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Gender Reassignment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Gender Reassignment Act 2000</w:t>
            </w:r>
          </w:p>
        </w:tc>
        <w:tc>
          <w:p>
            <w:pPr>
              <w:pStyle w:val="Table01Row"/>
            </w:pPr>
            <w:r>
              <w:t>2000/002</w:t>
            </w:r>
          </w:p>
        </w:tc>
        <w:tc>
          <w:p>
            <w:pPr>
              <w:pStyle w:val="Table01Row"/>
            </w:pPr>
            <w:r>
              <w:t>12 Apr 2000</w:t>
            </w:r>
          </w:p>
        </w:tc>
        <w:tc>
          <w:p>
            <w:pPr>
              <w:pStyle w:val="Table01Row"/>
            </w:pPr>
            <w:r>
              <w:rPr/>
              <w:t xml:space="preserve">s. 1 &amp; 2: 12 Apr 2000;</w:t>
            </w:r>
          </w:p>
          <w:p>
            <w:pPr>
              <w:pStyle w:val="Table01Row"/>
            </w:pPr>
            <w:r>
              <w:rPr/>
              <w:t xml:space="preserve">Act other than s. 1 &amp; 2: 19 Dec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2001 p. 6489)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67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Feb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666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21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21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Dec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Gender Reassignment Amendment Act 2019</w:t>
            </w:r>
          </w:p>
        </w:tc>
        <w:tc>
          <w:p>
            <w:pPr>
              <w:pStyle w:val="Table01Row"/>
            </w:pPr>
            <w:r>
              <w:t>2019/001</w:t>
            </w:r>
          </w:p>
        </w:tc>
        <w:tc>
          <w:p>
            <w:pPr>
              <w:pStyle w:val="Table01Row"/>
            </w:pPr>
            <w:r>
              <w:t>19 Feb 2019</w:t>
            </w:r>
          </w:p>
        </w:tc>
        <w:tc>
          <w:p>
            <w:pPr>
              <w:pStyle w:val="Table01Row"/>
            </w:pPr>
            <w:r>
              <w:rPr/>
              <w:t xml:space="preserve">s. 1 &amp; 2: 19 Feb 2019 (see s. 2(a));</w:t>
            </w:r>
          </w:p>
          <w:p>
            <w:pPr>
              <w:pStyle w:val="Table01Row"/>
            </w:pPr>
            <w:r>
              <w:rPr/>
              <w:t xml:space="preserve">Act other than s. 1 &amp; 2: 19 Mar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Gender Reassignment Act 2000</vt:lpwstr>
  </property>
  <property pid="3" name="IDAct" fmtid="{D5CDD505-2E9C-101B-9397-08002B2CF9AE}">
    <vt:lpwstr>1986</vt:lpwstr>
  </property>
  <property pid="4" name="ChangedDate" fmtid="{D5CDD505-2E9C-101B-9397-08002B2CF9AE}">
    <vt:lpwstr>20210421010822</vt:lpwstr>
  </property>
</Properties>
</file>