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Fluoridation of Public Water Supplies Act 1966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Fluoridation of Public Water Supplies Act 1966</w:t>
            </w:r>
          </w:p>
        </w:tc>
        <w:tc>
          <w:p>
            <w:pPr>
              <w:pStyle w:val="Table01Row"/>
            </w:pPr>
            <w:r>
              <w:t>1966/047</w:t>
            </w:r>
          </w:p>
        </w:tc>
        <w:tc>
          <w:p>
            <w:pPr>
              <w:pStyle w:val="Table01Row"/>
            </w:pPr>
            <w:r>
              <w:t>18 Nov 1966</w:t>
            </w:r>
          </w:p>
        </w:tc>
        <w:tc>
          <w:p>
            <w:pPr>
              <w:pStyle w:val="Table01Row"/>
            </w:pPr>
            <w:r>
              <w:rPr/>
              <w:t xml:space="preserve">17 Mar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Mar 1967 p. 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</w:t>
              <w:t>Pt. XII</w:t>
            </w:r>
          </w:p>
        </w:tc>
        <w:tc>
          <w:p>
            <w:pPr>
              <w:pStyle w:val="Table01Row"/>
            </w:pPr>
            <w:r>
              <w:t>1985/025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1990/019</w:t>
            </w:r>
          </w:p>
        </w:tc>
        <w:tc>
          <w:p>
            <w:pPr>
              <w:pStyle w:val="Table01Row"/>
            </w:pPr>
            <w:r>
              <w:t>24 Jul 1990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8)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214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Aug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Fluoridation of Public Water Supplies Act 1966</vt:lpwstr>
  </property>
  <property pid="3" name="IDAct" fmtid="{D5CDD505-2E9C-101B-9397-08002B2CF9AE}">
    <vt:lpwstr>286</vt:lpwstr>
  </property>
  <property pid="4" name="ChangedDate" fmtid="{D5CDD505-2E9C-101B-9397-08002B2CF9AE}">
    <vt:lpwstr>20240108103041</vt:lpwstr>
  </property>
</Properties>
</file>