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3:51:00Z"/>
        </w:trPr>
        <w:tc>
          <w:tcPr>
            <w:tcW w:w="2434" w:type="dxa"/>
            <w:vMerge w:val="restart"/>
          </w:tcPr>
          <w:p>
            <w:pPr>
              <w:rPr>
                <w:del w:id="1" w:author="svcMRProcess" w:date="2018-08-30T13:51:00Z"/>
              </w:rPr>
            </w:pPr>
          </w:p>
        </w:tc>
        <w:tc>
          <w:tcPr>
            <w:tcW w:w="2434" w:type="dxa"/>
            <w:vMerge w:val="restart"/>
          </w:tcPr>
          <w:p>
            <w:pPr>
              <w:jc w:val="center"/>
              <w:rPr>
                <w:del w:id="2" w:author="svcMRProcess" w:date="2018-08-30T13:51:00Z"/>
              </w:rPr>
            </w:pPr>
            <w:del w:id="3" w:author="svcMRProcess" w:date="2018-08-30T13:51: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30T13:51:00Z"/>
              </w:rPr>
            </w:pPr>
            <w:del w:id="5" w:author="svcMRProcess" w:date="2018-08-30T13:5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13:51:00Z"/>
        </w:trPr>
        <w:tc>
          <w:tcPr>
            <w:tcW w:w="2434" w:type="dxa"/>
            <w:vMerge/>
          </w:tcPr>
          <w:p>
            <w:pPr>
              <w:rPr>
                <w:del w:id="7" w:author="svcMRProcess" w:date="2018-08-30T13:51:00Z"/>
              </w:rPr>
            </w:pPr>
          </w:p>
        </w:tc>
        <w:tc>
          <w:tcPr>
            <w:tcW w:w="2434" w:type="dxa"/>
            <w:vMerge/>
          </w:tcPr>
          <w:p>
            <w:pPr>
              <w:jc w:val="center"/>
              <w:rPr>
                <w:del w:id="8" w:author="svcMRProcess" w:date="2018-08-30T13:51:00Z"/>
              </w:rPr>
            </w:pPr>
          </w:p>
        </w:tc>
        <w:tc>
          <w:tcPr>
            <w:tcW w:w="2434" w:type="dxa"/>
          </w:tcPr>
          <w:p>
            <w:pPr>
              <w:keepNext/>
              <w:rPr>
                <w:del w:id="9" w:author="svcMRProcess" w:date="2018-08-30T13:51:00Z"/>
                <w:b/>
                <w:sz w:val="22"/>
              </w:rPr>
            </w:pPr>
            <w:del w:id="10" w:author="svcMRProcess" w:date="2018-08-30T13:51:00Z">
              <w:r>
                <w:rPr>
                  <w:b/>
                  <w:sz w:val="22"/>
                </w:rPr>
                <w:delText>at 18</w:delText>
              </w:r>
              <w:r>
                <w:rPr>
                  <w:b/>
                  <w:snapToGrid w:val="0"/>
                  <w:sz w:val="22"/>
                </w:rPr>
                <w:delText xml:space="preserve"> April 2008</w:delText>
              </w:r>
            </w:del>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A</w:t>
      </w:r>
      <w:bookmarkStart w:id="11" w:name="_GoBack"/>
      <w:bookmarkEnd w:id="1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2" w:name="_Toc89521225"/>
      <w:bookmarkStart w:id="13" w:name="_Toc89521338"/>
      <w:bookmarkStart w:id="14" w:name="_Toc89842081"/>
      <w:bookmarkStart w:id="15" w:name="_Toc92857846"/>
      <w:bookmarkStart w:id="16" w:name="_Toc97107250"/>
      <w:bookmarkStart w:id="17" w:name="_Toc102365198"/>
      <w:bookmarkStart w:id="18" w:name="_Toc102878589"/>
      <w:bookmarkStart w:id="19" w:name="_Toc131395621"/>
      <w:bookmarkStart w:id="20" w:name="_Toc132707254"/>
      <w:bookmarkStart w:id="21" w:name="_Toc132707367"/>
      <w:bookmarkStart w:id="22" w:name="_Toc134935300"/>
      <w:bookmarkStart w:id="23" w:name="_Toc134946183"/>
      <w:bookmarkStart w:id="24" w:name="_Toc136659961"/>
      <w:bookmarkStart w:id="25" w:name="_Toc139079465"/>
      <w:bookmarkStart w:id="26" w:name="_Toc139689154"/>
      <w:bookmarkStart w:id="27" w:name="_Toc155597153"/>
      <w:bookmarkStart w:id="28" w:name="_Toc157914060"/>
      <w:bookmarkStart w:id="29" w:name="_Toc186624178"/>
      <w:bookmarkStart w:id="30" w:name="_Toc187050709"/>
      <w:bookmarkStart w:id="31" w:name="_Toc188694335"/>
      <w:bookmarkStart w:id="32" w:name="_Toc190671689"/>
      <w:bookmarkStart w:id="33" w:name="_Toc190671903"/>
      <w:bookmarkStart w:id="34" w:name="_Toc192042587"/>
      <w:bookmarkStart w:id="35" w:name="_Toc195930800"/>
      <w:bookmarkStart w:id="36" w:name="_Toc196196014"/>
      <w:bookmarkStart w:id="37" w:name="_Toc196196189"/>
      <w:bookmarkStart w:id="38" w:name="_Toc197143178"/>
      <w:bookmarkStart w:id="39" w:name="_Toc197143292"/>
      <w:bookmarkStart w:id="40" w:name="_Toc197143406"/>
      <w:bookmarkStart w:id="41" w:name="_Toc197145735"/>
      <w:bookmarkStart w:id="42" w:name="_Toc197145851"/>
      <w:bookmarkStart w:id="43" w:name="_Toc198013820"/>
      <w:bookmarkStart w:id="44" w:name="_Toc202082380"/>
      <w:bookmarkStart w:id="45" w:name="_Toc20217212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7967290"/>
      <w:bookmarkStart w:id="47" w:name="_Toc515327713"/>
      <w:bookmarkStart w:id="48" w:name="_Toc131395622"/>
      <w:bookmarkStart w:id="49" w:name="_Toc196196190"/>
      <w:bookmarkStart w:id="50" w:name="_Toc202172122"/>
      <w:bookmarkStart w:id="51" w:name="_Toc198013821"/>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52" w:name="_Toc417967291"/>
      <w:bookmarkStart w:id="53" w:name="_Toc515327714"/>
      <w:bookmarkStart w:id="54" w:name="_Toc131395623"/>
      <w:bookmarkStart w:id="55" w:name="_Toc196196191"/>
      <w:bookmarkStart w:id="56" w:name="_Toc202172123"/>
      <w:bookmarkStart w:id="57" w:name="_Toc198013822"/>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58" w:name="_Toc417967292"/>
      <w:bookmarkStart w:id="59" w:name="_Toc515327715"/>
      <w:bookmarkStart w:id="60" w:name="_Toc131395624"/>
      <w:bookmarkStart w:id="61" w:name="_Toc196196192"/>
      <w:bookmarkStart w:id="62" w:name="_Toc202172124"/>
      <w:bookmarkStart w:id="63" w:name="_Toc198013823"/>
      <w:r>
        <w:rPr>
          <w:rStyle w:val="CharSectno"/>
        </w:rPr>
        <w:t>3</w:t>
      </w:r>
      <w:r>
        <w:rPr>
          <w:snapToGrid w:val="0"/>
        </w:rPr>
        <w:t>.</w:t>
      </w:r>
      <w:r>
        <w:rPr>
          <w:snapToGrid w:val="0"/>
        </w:rPr>
        <w:tab/>
      </w:r>
      <w:bookmarkEnd w:id="58"/>
      <w:bookmarkEnd w:id="59"/>
      <w:bookmarkEnd w:id="60"/>
      <w:r>
        <w:rPr>
          <w:snapToGrid w:val="0"/>
        </w:rPr>
        <w:t>Terms used in this Act</w:t>
      </w:r>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del w:id="64" w:author="svcMRProcess" w:date="2018-08-30T13:51:00Z">
        <w:r>
          <w:rPr>
            <w:b/>
          </w:rPr>
          <w:delText>“</w:delText>
        </w:r>
      </w:del>
      <w:r>
        <w:rPr>
          <w:rStyle w:val="CharDefText"/>
        </w:rPr>
        <w:t>building</w:t>
      </w:r>
      <w:del w:id="65" w:author="svcMRProcess" w:date="2018-08-30T13:51:00Z">
        <w:r>
          <w:rPr>
            <w:b/>
          </w:rPr>
          <w:delText>”</w:delText>
        </w:r>
        <w:r>
          <w:delText>,</w:delText>
        </w:r>
      </w:del>
      <w:ins w:id="66" w:author="svcMRProcess" w:date="2018-08-30T13:51:00Z">
        <w:r>
          <w:t>,</w:t>
        </w:r>
      </w:ins>
      <w:r>
        <w:t xml:space="preserve"> in relation to any land, includes any structure erected or placed on or in that land, and any part of the building or fence or other appurtenance to the building;</w:t>
      </w:r>
    </w:p>
    <w:p>
      <w:pPr>
        <w:pStyle w:val="Defstart"/>
      </w:pPr>
      <w:r>
        <w:rPr>
          <w:b/>
        </w:rPr>
        <w:tab/>
      </w:r>
      <w:del w:id="67" w:author="svcMRProcess" w:date="2018-08-30T13:51:00Z">
        <w:r>
          <w:rPr>
            <w:b/>
          </w:rPr>
          <w:delText>“</w:delText>
        </w:r>
      </w:del>
      <w:r>
        <w:rPr>
          <w:rStyle w:val="CharDefText"/>
        </w:rPr>
        <w:t>Chairperson</w:t>
      </w:r>
      <w:del w:id="68" w:author="svcMRProcess" w:date="2018-08-30T13:51:00Z">
        <w:r>
          <w:rPr>
            <w:b/>
          </w:rPr>
          <w:delText>”</w:delText>
        </w:r>
      </w:del>
      <w:r>
        <w:t xml:space="preserve"> means the person holding or acting in the office of Chairperson of the Council;</w:t>
      </w:r>
    </w:p>
    <w:p>
      <w:pPr>
        <w:pStyle w:val="Defstart"/>
      </w:pPr>
      <w:r>
        <w:rPr>
          <w:b/>
        </w:rPr>
        <w:tab/>
      </w:r>
      <w:del w:id="69" w:author="svcMRProcess" w:date="2018-08-30T13:51:00Z">
        <w:r>
          <w:rPr>
            <w:b/>
          </w:rPr>
          <w:delText>“</w:delText>
        </w:r>
      </w:del>
      <w:r>
        <w:rPr>
          <w:rStyle w:val="CharDefText"/>
        </w:rPr>
        <w:t>conservation</w:t>
      </w:r>
      <w:del w:id="70" w:author="svcMRProcess" w:date="2018-08-30T13:51:00Z">
        <w:r>
          <w:rPr>
            <w:b/>
          </w:rPr>
          <w:delText>”</w:delText>
        </w:r>
      </w:del>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del w:id="71" w:author="svcMRProcess" w:date="2018-08-30T13:51:00Z">
        <w:r>
          <w:tab/>
        </w:r>
      </w:del>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del w:id="72" w:author="svcMRProcess" w:date="2018-08-30T13:51:00Z">
        <w:r>
          <w:rPr>
            <w:b/>
          </w:rPr>
          <w:delText>“</w:delText>
        </w:r>
      </w:del>
      <w:r>
        <w:rPr>
          <w:rStyle w:val="CharDefText"/>
        </w:rPr>
        <w:t>Conservation Order</w:t>
      </w:r>
      <w:del w:id="73" w:author="svcMRProcess" w:date="2018-08-30T13:51:00Z">
        <w:r>
          <w:rPr>
            <w:b/>
          </w:rPr>
          <w:delText>”</w:delText>
        </w:r>
      </w:del>
      <w:r>
        <w:t xml:space="preserve"> means an Order made under section 59;</w:t>
      </w:r>
    </w:p>
    <w:p>
      <w:pPr>
        <w:pStyle w:val="Defstart"/>
      </w:pPr>
      <w:r>
        <w:rPr>
          <w:b/>
        </w:rPr>
        <w:tab/>
      </w:r>
      <w:del w:id="74" w:author="svcMRProcess" w:date="2018-08-30T13:51:00Z">
        <w:r>
          <w:rPr>
            <w:b/>
          </w:rPr>
          <w:delText>“</w:delText>
        </w:r>
      </w:del>
      <w:r>
        <w:rPr>
          <w:rStyle w:val="CharDefText"/>
        </w:rPr>
        <w:t>Council</w:t>
      </w:r>
      <w:del w:id="75" w:author="svcMRProcess" w:date="2018-08-30T13:51:00Z">
        <w:r>
          <w:rPr>
            <w:b/>
          </w:rPr>
          <w:delText>”</w:delText>
        </w:r>
      </w:del>
      <w:r>
        <w:t xml:space="preserve"> means the Heritage Council of Western Australia established pursuant to section 5;</w:t>
      </w:r>
    </w:p>
    <w:p>
      <w:pPr>
        <w:pStyle w:val="Defstart"/>
        <w:keepLines/>
      </w:pPr>
      <w:r>
        <w:rPr>
          <w:b/>
        </w:rPr>
        <w:lastRenderedPageBreak/>
        <w:tab/>
      </w:r>
      <w:del w:id="76" w:author="svcMRProcess" w:date="2018-08-30T13:51:00Z">
        <w:r>
          <w:rPr>
            <w:b/>
          </w:rPr>
          <w:delText>“</w:delText>
        </w:r>
      </w:del>
      <w:r>
        <w:rPr>
          <w:rStyle w:val="CharDefText"/>
        </w:rPr>
        <w:t>cultural heritage significance</w:t>
      </w:r>
      <w:del w:id="77" w:author="svcMRProcess" w:date="2018-08-30T13:51:00Z">
        <w:r>
          <w:rPr>
            <w:b/>
          </w:rPr>
          <w:delText>”</w:delText>
        </w:r>
      </w:del>
      <w:r>
        <w:t xml:space="preserve"> means, in relation to a place, the relative value which that place has in terms of its aesthetic, historic, scientific, or social significance, for the present community and future generations;</w:t>
      </w:r>
    </w:p>
    <w:p>
      <w:pPr>
        <w:pStyle w:val="Defstart"/>
      </w:pPr>
      <w:r>
        <w:rPr>
          <w:b/>
        </w:rPr>
        <w:tab/>
      </w:r>
      <w:del w:id="78" w:author="svcMRProcess" w:date="2018-08-30T13:51:00Z">
        <w:r>
          <w:rPr>
            <w:b/>
          </w:rPr>
          <w:delText>“</w:delText>
        </w:r>
      </w:del>
      <w:r>
        <w:rPr>
          <w:rStyle w:val="CharDefText"/>
        </w:rPr>
        <w:t>decision</w:t>
      </w:r>
      <w:r>
        <w:rPr>
          <w:rStyle w:val="CharDefText"/>
        </w:rPr>
        <w:noBreakHyphen/>
        <w:t>making authority</w:t>
      </w:r>
      <w:del w:id="79" w:author="svcMRProcess" w:date="2018-08-30T13:51:00Z">
        <w:r>
          <w:rPr>
            <w:b/>
          </w:rPr>
          <w:delText>”</w:delText>
        </w:r>
      </w:del>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del w:id="80" w:author="svcMRProcess" w:date="2018-08-30T13:51:00Z">
        <w:r>
          <w:rPr>
            <w:b/>
          </w:rPr>
          <w:delText>“</w:delText>
        </w:r>
      </w:del>
      <w:r>
        <w:rPr>
          <w:rStyle w:val="CharDefText"/>
        </w:rPr>
        <w:t>develop</w:t>
      </w:r>
      <w:del w:id="81" w:author="svcMRProcess" w:date="2018-08-30T13:51:00Z">
        <w:r>
          <w:rPr>
            <w:b/>
          </w:rPr>
          <w:delText>”</w:delText>
        </w:r>
      </w:del>
      <w:r>
        <w:t xml:space="preserve"> includes demolish;</w:t>
      </w:r>
    </w:p>
    <w:p>
      <w:pPr>
        <w:pStyle w:val="Defstart"/>
      </w:pPr>
      <w:r>
        <w:rPr>
          <w:b/>
        </w:rPr>
        <w:tab/>
      </w:r>
      <w:del w:id="82" w:author="svcMRProcess" w:date="2018-08-30T13:51:00Z">
        <w:r>
          <w:rPr>
            <w:b/>
          </w:rPr>
          <w:delText>“</w:delText>
        </w:r>
      </w:del>
      <w:r>
        <w:rPr>
          <w:rStyle w:val="CharDefText"/>
        </w:rPr>
        <w:t>development</w:t>
      </w:r>
      <w:del w:id="83" w:author="svcMRProcess" w:date="2018-08-30T13:51:00Z">
        <w:r>
          <w:rPr>
            <w:b/>
          </w:rPr>
          <w:delText>”</w:delText>
        </w:r>
      </w:del>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del w:id="84" w:author="svcMRProcess" w:date="2018-08-30T13:51:00Z">
        <w:r>
          <w:tab/>
        </w:r>
      </w:del>
      <w:r>
        <w:tab/>
        <w:t>but shall be taken not to include any works of a kind, or any act or thing, that is for the time being excluded from the operation of this definition by a regulation;</w:t>
      </w:r>
    </w:p>
    <w:p>
      <w:pPr>
        <w:pStyle w:val="Defstart"/>
      </w:pPr>
      <w:r>
        <w:rPr>
          <w:b/>
        </w:rPr>
        <w:tab/>
      </w:r>
      <w:del w:id="85" w:author="svcMRProcess" w:date="2018-08-30T13:51:00Z">
        <w:r>
          <w:rPr>
            <w:b/>
          </w:rPr>
          <w:delText>“</w:delText>
        </w:r>
      </w:del>
      <w:r>
        <w:rPr>
          <w:rStyle w:val="CharDefText"/>
        </w:rPr>
        <w:t>entry</w:t>
      </w:r>
      <w:del w:id="86" w:author="svcMRProcess" w:date="2018-08-30T13:51:00Z">
        <w:r>
          <w:rPr>
            <w:b/>
          </w:rPr>
          <w:delText>”</w:delText>
        </w:r>
        <w:r>
          <w:delText>,</w:delText>
        </w:r>
      </w:del>
      <w:ins w:id="87" w:author="svcMRProcess" w:date="2018-08-30T13:51:00Z">
        <w:r>
          <w:t>,</w:t>
        </w:r>
      </w:ins>
      <w:r>
        <w:t xml:space="preserve"> in relation to the Register, includes entry as an interim registration;</w:t>
      </w:r>
    </w:p>
    <w:p>
      <w:pPr>
        <w:pStyle w:val="Defstart"/>
      </w:pPr>
      <w:r>
        <w:rPr>
          <w:b/>
        </w:rPr>
        <w:tab/>
      </w:r>
      <w:del w:id="88" w:author="svcMRProcess" w:date="2018-08-30T13:51:00Z">
        <w:r>
          <w:rPr>
            <w:b/>
          </w:rPr>
          <w:delText>“</w:delText>
        </w:r>
      </w:del>
      <w:r>
        <w:rPr>
          <w:rStyle w:val="CharDefText"/>
        </w:rPr>
        <w:t>Heritage Agreement</w:t>
      </w:r>
      <w:del w:id="89" w:author="svcMRProcess" w:date="2018-08-30T13:51:00Z">
        <w:r>
          <w:rPr>
            <w:b/>
          </w:rPr>
          <w:delText>”</w:delText>
        </w:r>
      </w:del>
      <w:r>
        <w:t xml:space="preserve"> or </w:t>
      </w:r>
      <w:del w:id="90" w:author="svcMRProcess" w:date="2018-08-30T13:51:00Z">
        <w:r>
          <w:rPr>
            <w:b/>
          </w:rPr>
          <w:delText>“</w:delText>
        </w:r>
      </w:del>
      <w:r>
        <w:rPr>
          <w:rStyle w:val="CharDefText"/>
        </w:rPr>
        <w:t>Agreement</w:t>
      </w:r>
      <w:del w:id="91" w:author="svcMRProcess" w:date="2018-08-30T13:51:00Z">
        <w:r>
          <w:rPr>
            <w:b/>
          </w:rPr>
          <w:delText>”</w:delText>
        </w:r>
      </w:del>
      <w:r>
        <w:t xml:space="preserve"> means an agreement entered into pursuant to section 29;</w:t>
      </w:r>
    </w:p>
    <w:p>
      <w:pPr>
        <w:pStyle w:val="Defstart"/>
      </w:pPr>
      <w:r>
        <w:rPr>
          <w:b/>
        </w:rPr>
        <w:tab/>
      </w:r>
      <w:del w:id="92" w:author="svcMRProcess" w:date="2018-08-30T13:51:00Z">
        <w:r>
          <w:rPr>
            <w:b/>
          </w:rPr>
          <w:delText>“</w:delText>
        </w:r>
      </w:del>
      <w:r>
        <w:rPr>
          <w:rStyle w:val="CharDefText"/>
        </w:rPr>
        <w:t>inspector</w:t>
      </w:r>
      <w:del w:id="93" w:author="svcMRProcess" w:date="2018-08-30T13:51:00Z">
        <w:r>
          <w:rPr>
            <w:b/>
          </w:rPr>
          <w:delText>”</w:delText>
        </w:r>
      </w:del>
      <w:r>
        <w:t xml:space="preserve"> means a person appointed under section 71;</w:t>
      </w:r>
    </w:p>
    <w:p>
      <w:pPr>
        <w:pStyle w:val="Defstart"/>
      </w:pPr>
      <w:r>
        <w:rPr>
          <w:b/>
        </w:rPr>
        <w:tab/>
      </w:r>
      <w:del w:id="94" w:author="svcMRProcess" w:date="2018-08-30T13:51:00Z">
        <w:r>
          <w:rPr>
            <w:b/>
          </w:rPr>
          <w:delText>“</w:delText>
        </w:r>
      </w:del>
      <w:r>
        <w:rPr>
          <w:rStyle w:val="CharDefText"/>
        </w:rPr>
        <w:t>interim registration</w:t>
      </w:r>
      <w:del w:id="95" w:author="svcMRProcess" w:date="2018-08-30T13:51:00Z">
        <w:r>
          <w:rPr>
            <w:b/>
          </w:rPr>
          <w:delText>”</w:delText>
        </w:r>
      </w:del>
      <w:r>
        <w:t xml:space="preserve"> means registration in accordance with section 50;</w:t>
      </w:r>
    </w:p>
    <w:p>
      <w:pPr>
        <w:pStyle w:val="Defstart"/>
      </w:pPr>
      <w:r>
        <w:rPr>
          <w:b/>
        </w:rPr>
        <w:tab/>
      </w:r>
      <w:del w:id="96" w:author="svcMRProcess" w:date="2018-08-30T13:51:00Z">
        <w:r>
          <w:rPr>
            <w:b/>
          </w:rPr>
          <w:delText>“</w:delText>
        </w:r>
      </w:del>
      <w:r>
        <w:rPr>
          <w:rStyle w:val="CharDefText"/>
        </w:rPr>
        <w:t>land</w:t>
      </w:r>
      <w:del w:id="97" w:author="svcMRProcess" w:date="2018-08-30T13:51:00Z">
        <w:r>
          <w:rPr>
            <w:b/>
          </w:rPr>
          <w:delText>”</w:delText>
        </w:r>
      </w:del>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del w:id="98" w:author="svcMRProcess" w:date="2018-08-30T13:51:00Z">
        <w:r>
          <w:rPr>
            <w:b/>
          </w:rPr>
          <w:delText>“</w:delText>
        </w:r>
      </w:del>
      <w:r>
        <w:rPr>
          <w:rStyle w:val="CharDefText"/>
        </w:rPr>
        <w:t>member</w:t>
      </w:r>
      <w:del w:id="99" w:author="svcMRProcess" w:date="2018-08-30T13:51:00Z">
        <w:r>
          <w:rPr>
            <w:b/>
          </w:rPr>
          <w:delText>”</w:delText>
        </w:r>
      </w:del>
      <w:r>
        <w:t xml:space="preserve"> means a member of the Council, and may include a person to whom section 20(7) applies;</w:t>
      </w:r>
    </w:p>
    <w:p>
      <w:pPr>
        <w:pStyle w:val="Defstart"/>
      </w:pPr>
      <w:r>
        <w:rPr>
          <w:b/>
        </w:rPr>
        <w:tab/>
      </w:r>
      <w:del w:id="100" w:author="svcMRProcess" w:date="2018-08-30T13:51:00Z">
        <w:r>
          <w:rPr>
            <w:b/>
          </w:rPr>
          <w:delText>“</w:delText>
        </w:r>
      </w:del>
      <w:r>
        <w:rPr>
          <w:rStyle w:val="CharDefText"/>
        </w:rPr>
        <w:t>occupier</w:t>
      </w:r>
      <w:del w:id="101" w:author="svcMRProcess" w:date="2018-08-30T13:51:00Z">
        <w:r>
          <w:rPr>
            <w:b/>
          </w:rPr>
          <w:delText>”</w:delText>
        </w:r>
        <w:r>
          <w:delText>,</w:delText>
        </w:r>
      </w:del>
      <w:ins w:id="102" w:author="svcMRProcess" w:date="2018-08-30T13:51:00Z">
        <w:r>
          <w:t>,</w:t>
        </w:r>
      </w:ins>
      <w:r>
        <w:t xml:space="preserve"> in relation to any land, means a person by whom or on whose behalf that land is lawfully occupied or, if there is no person in lawful occupation, a person entitled to possession;</w:t>
      </w:r>
    </w:p>
    <w:p>
      <w:pPr>
        <w:pStyle w:val="Defstart"/>
      </w:pPr>
      <w:r>
        <w:rPr>
          <w:b/>
        </w:rPr>
        <w:tab/>
      </w:r>
      <w:del w:id="103" w:author="svcMRProcess" w:date="2018-08-30T13:51:00Z">
        <w:r>
          <w:rPr>
            <w:b/>
          </w:rPr>
          <w:delText>“</w:delText>
        </w:r>
      </w:del>
      <w:r>
        <w:rPr>
          <w:rStyle w:val="CharDefText"/>
        </w:rPr>
        <w:t>owner</w:t>
      </w:r>
      <w:del w:id="104" w:author="svcMRProcess" w:date="2018-08-30T13:51:00Z">
        <w:r>
          <w:rPr>
            <w:b/>
          </w:rPr>
          <w:delText>”</w:delText>
        </w:r>
        <w:r>
          <w:delText>,</w:delText>
        </w:r>
      </w:del>
      <w:ins w:id="105" w:author="svcMRProcess" w:date="2018-08-30T13:51:00Z">
        <w:r>
          <w:t>,</w:t>
        </w:r>
      </w:ins>
      <w:r>
        <w:t xml:space="preserve"> in relation to any land, shall be construed in accordance with subsection (2)(a);</w:t>
      </w:r>
    </w:p>
    <w:p>
      <w:pPr>
        <w:pStyle w:val="Defstart"/>
      </w:pPr>
      <w:r>
        <w:rPr>
          <w:b/>
        </w:rPr>
        <w:tab/>
      </w:r>
      <w:del w:id="106" w:author="svcMRProcess" w:date="2018-08-30T13:51:00Z">
        <w:r>
          <w:rPr>
            <w:b/>
          </w:rPr>
          <w:delText>“</w:delText>
        </w:r>
      </w:del>
      <w:r>
        <w:rPr>
          <w:rStyle w:val="CharDefText"/>
        </w:rPr>
        <w:t>place</w:t>
      </w:r>
      <w:del w:id="107" w:author="svcMRProcess" w:date="2018-08-30T13:51:00Z">
        <w:r>
          <w:rPr>
            <w:b/>
          </w:rPr>
          <w:delText>”</w:delText>
        </w:r>
      </w:del>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del w:id="108" w:author="svcMRProcess" w:date="2018-08-30T13:51:00Z">
        <w:r>
          <w:rPr>
            <w:b/>
          </w:rPr>
          <w:delText>“</w:delText>
        </w:r>
      </w:del>
      <w:r>
        <w:rPr>
          <w:rStyle w:val="CharDefText"/>
        </w:rPr>
        <w:t>possession</w:t>
      </w:r>
      <w:del w:id="109" w:author="svcMRProcess" w:date="2018-08-30T13:51:00Z">
        <w:r>
          <w:rPr>
            <w:b/>
          </w:rPr>
          <w:delText>”</w:delText>
        </w:r>
      </w:del>
      <w:r>
        <w:t xml:space="preserve"> in relation to land includes the receipt of income from the land or the right to receive that income;</w:t>
      </w:r>
    </w:p>
    <w:p>
      <w:pPr>
        <w:pStyle w:val="Defstart"/>
      </w:pPr>
      <w:r>
        <w:rPr>
          <w:b/>
        </w:rPr>
        <w:tab/>
      </w:r>
      <w:del w:id="110" w:author="svcMRProcess" w:date="2018-08-30T13:51:00Z">
        <w:r>
          <w:rPr>
            <w:b/>
          </w:rPr>
          <w:delText>“</w:delText>
        </w:r>
      </w:del>
      <w:r>
        <w:rPr>
          <w:rStyle w:val="CharDefText"/>
        </w:rPr>
        <w:t>presentation</w:t>
      </w:r>
      <w:del w:id="111" w:author="svcMRProcess" w:date="2018-08-30T13:51:00Z">
        <w:r>
          <w:rPr>
            <w:b/>
          </w:rPr>
          <w:delText>”</w:delText>
        </w:r>
      </w:del>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del w:id="112" w:author="svcMRProcess" w:date="2018-08-30T13:51:00Z">
        <w:r>
          <w:rPr>
            <w:b/>
          </w:rPr>
          <w:delText>“</w:delText>
        </w:r>
      </w:del>
      <w:r>
        <w:rPr>
          <w:rStyle w:val="CharDefText"/>
        </w:rPr>
        <w:t>proposal</w:t>
      </w:r>
      <w:del w:id="113" w:author="svcMRProcess" w:date="2018-08-30T13:51:00Z">
        <w:r>
          <w:rPr>
            <w:b/>
          </w:rPr>
          <w:delText>”</w:delText>
        </w:r>
      </w:del>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del w:id="114" w:author="svcMRProcess" w:date="2018-08-30T13:51:00Z">
        <w:r>
          <w:rPr>
            <w:b/>
          </w:rPr>
          <w:delText>“</w:delText>
        </w:r>
      </w:del>
      <w:r>
        <w:rPr>
          <w:rStyle w:val="CharDefText"/>
        </w:rPr>
        <w:t>public authority</w:t>
      </w:r>
      <w:del w:id="115" w:author="svcMRProcess" w:date="2018-08-30T13:51:00Z">
        <w:r>
          <w:rPr>
            <w:b/>
          </w:rPr>
          <w:delText>”</w:delText>
        </w:r>
      </w:del>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del w:id="116" w:author="svcMRProcess" w:date="2018-08-30T13:51:00Z">
        <w:r>
          <w:rPr>
            <w:b/>
          </w:rPr>
          <w:delText>“</w:delText>
        </w:r>
      </w:del>
      <w:r>
        <w:rPr>
          <w:rStyle w:val="CharDefText"/>
        </w:rPr>
        <w:t>registered</w:t>
      </w:r>
      <w:del w:id="117" w:author="svcMRProcess" w:date="2018-08-30T13:51:00Z">
        <w:r>
          <w:rPr>
            <w:b/>
          </w:rPr>
          <w:delText>”</w:delText>
        </w:r>
      </w:del>
      <w:r>
        <w:t xml:space="preserve"> means entered, whether pursuant to section 50 or section 51, in the Register under this Act;</w:t>
      </w:r>
    </w:p>
    <w:p>
      <w:pPr>
        <w:pStyle w:val="Defstart"/>
      </w:pPr>
      <w:r>
        <w:rPr>
          <w:b/>
        </w:rPr>
        <w:tab/>
      </w:r>
      <w:del w:id="118" w:author="svcMRProcess" w:date="2018-08-30T13:51:00Z">
        <w:r>
          <w:rPr>
            <w:b/>
          </w:rPr>
          <w:delText>“</w:delText>
        </w:r>
      </w:del>
      <w:r>
        <w:rPr>
          <w:rStyle w:val="CharDefText"/>
        </w:rPr>
        <w:t>Stop Work Order</w:t>
      </w:r>
      <w:del w:id="119" w:author="svcMRProcess" w:date="2018-08-30T13:51:00Z">
        <w:r>
          <w:rPr>
            <w:b/>
          </w:rPr>
          <w:delText>”</w:delText>
        </w:r>
      </w:del>
      <w:r>
        <w:t xml:space="preserve"> means a Conservation Order made under section 59(2)(b);</w:t>
      </w:r>
    </w:p>
    <w:p>
      <w:pPr>
        <w:pStyle w:val="Defstart"/>
      </w:pPr>
      <w:r>
        <w:rPr>
          <w:b/>
        </w:rPr>
        <w:tab/>
      </w:r>
      <w:del w:id="120" w:author="svcMRProcess" w:date="2018-08-30T13:51:00Z">
        <w:r>
          <w:rPr>
            <w:b/>
          </w:rPr>
          <w:delText>“</w:delText>
        </w:r>
      </w:del>
      <w:r>
        <w:rPr>
          <w:rStyle w:val="CharDefText"/>
        </w:rPr>
        <w:t>the Account</w:t>
      </w:r>
      <w:del w:id="121" w:author="svcMRProcess" w:date="2018-08-30T13:51:00Z">
        <w:r>
          <w:rPr>
            <w:b/>
          </w:rPr>
          <w:delText>”</w:delText>
        </w:r>
      </w:del>
      <w:r>
        <w:t xml:space="preserve"> means the Heritage Account established under section 14;</w:t>
      </w:r>
    </w:p>
    <w:p>
      <w:pPr>
        <w:pStyle w:val="Defstart"/>
      </w:pPr>
      <w:r>
        <w:rPr>
          <w:b/>
        </w:rPr>
        <w:tab/>
      </w:r>
      <w:del w:id="122" w:author="svcMRProcess" w:date="2018-08-30T13:51:00Z">
        <w:r>
          <w:rPr>
            <w:b/>
          </w:rPr>
          <w:delText>“</w:delText>
        </w:r>
      </w:del>
      <w:r>
        <w:rPr>
          <w:rStyle w:val="CharDefText"/>
        </w:rPr>
        <w:t>the Register</w:t>
      </w:r>
      <w:del w:id="123" w:author="svcMRProcess" w:date="2018-08-30T13:51:00Z">
        <w:r>
          <w:rPr>
            <w:b/>
          </w:rPr>
          <w:delText>”</w:delText>
        </w:r>
      </w:del>
      <w:r>
        <w:t xml:space="preserve"> means the Register of Heritage Places compiled pursuant to section 46;</w:t>
      </w:r>
    </w:p>
    <w:p>
      <w:pPr>
        <w:pStyle w:val="Defstart"/>
      </w:pPr>
      <w:r>
        <w:rPr>
          <w:b/>
        </w:rPr>
        <w:tab/>
      </w:r>
      <w:del w:id="124" w:author="svcMRProcess" w:date="2018-08-30T13:51:00Z">
        <w:r>
          <w:rPr>
            <w:b/>
          </w:rPr>
          <w:delText>“</w:delText>
        </w:r>
      </w:del>
      <w:r>
        <w:rPr>
          <w:rStyle w:val="CharDefText"/>
        </w:rPr>
        <w:t>the Treasurer</w:t>
      </w:r>
      <w:del w:id="125" w:author="svcMRProcess" w:date="2018-08-30T13:51:00Z">
        <w:r>
          <w:rPr>
            <w:b/>
          </w:rPr>
          <w:delText>”</w:delText>
        </w:r>
      </w:del>
      <w:r>
        <w:t xml:space="preserve"> means the Treasurer of the State;</w:t>
      </w:r>
    </w:p>
    <w:p>
      <w:pPr>
        <w:pStyle w:val="Defstart"/>
      </w:pPr>
      <w:r>
        <w:rPr>
          <w:b/>
        </w:rPr>
        <w:tab/>
      </w:r>
      <w:del w:id="126" w:author="svcMRProcess" w:date="2018-08-30T13:51:00Z">
        <w:r>
          <w:rPr>
            <w:b/>
          </w:rPr>
          <w:delText>“</w:delText>
        </w:r>
      </w:del>
      <w:r>
        <w:rPr>
          <w:rStyle w:val="CharDefText"/>
        </w:rPr>
        <w:t>this Act</w:t>
      </w:r>
      <w:del w:id="127" w:author="svcMRProcess" w:date="2018-08-30T13:51:00Z">
        <w:r>
          <w:rPr>
            <w:b/>
          </w:rPr>
          <w:delText>”</w:delText>
        </w:r>
      </w:del>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del w:id="128" w:author="svcMRProcess" w:date="2018-08-30T13:51:00Z">
        <w:r>
          <w:rPr>
            <w:b/>
            <w:snapToGrid w:val="0"/>
          </w:rPr>
          <w:delText>“</w:delText>
        </w:r>
      </w:del>
      <w:r>
        <w:rPr>
          <w:rStyle w:val="CharDefText"/>
        </w:rPr>
        <w:t>public advertisement</w:t>
      </w:r>
      <w:del w:id="129" w:author="svcMRProcess" w:date="2018-08-30T13:51:00Z">
        <w:r>
          <w:rPr>
            <w:b/>
            <w:snapToGrid w:val="0"/>
          </w:rPr>
          <w:delText>”</w:delText>
        </w:r>
      </w:del>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130" w:name="_Toc89521229"/>
      <w:bookmarkStart w:id="131" w:name="_Toc89521342"/>
      <w:bookmarkStart w:id="132" w:name="_Toc89842085"/>
      <w:bookmarkStart w:id="133" w:name="_Toc92857850"/>
      <w:bookmarkStart w:id="134" w:name="_Toc97107254"/>
      <w:bookmarkStart w:id="135" w:name="_Toc102365202"/>
      <w:bookmarkStart w:id="136" w:name="_Toc102878593"/>
      <w:bookmarkStart w:id="137" w:name="_Toc131395625"/>
      <w:bookmarkStart w:id="138" w:name="_Toc132707258"/>
      <w:bookmarkStart w:id="139" w:name="_Toc132707371"/>
      <w:bookmarkStart w:id="140" w:name="_Toc134935304"/>
      <w:bookmarkStart w:id="141" w:name="_Toc134946187"/>
      <w:bookmarkStart w:id="142" w:name="_Toc136659965"/>
      <w:bookmarkStart w:id="143" w:name="_Toc139079469"/>
      <w:bookmarkStart w:id="144" w:name="_Toc139689158"/>
      <w:bookmarkStart w:id="145" w:name="_Toc155597157"/>
      <w:bookmarkStart w:id="146" w:name="_Toc157914064"/>
      <w:bookmarkStart w:id="147" w:name="_Toc186624182"/>
      <w:bookmarkStart w:id="148" w:name="_Toc187050713"/>
      <w:bookmarkStart w:id="149" w:name="_Toc188694339"/>
      <w:bookmarkStart w:id="150" w:name="_Toc190671693"/>
      <w:bookmarkStart w:id="151" w:name="_Toc190671907"/>
      <w:bookmarkStart w:id="152" w:name="_Toc192042591"/>
      <w:bookmarkStart w:id="153" w:name="_Toc195930804"/>
      <w:bookmarkStart w:id="154" w:name="_Toc196196018"/>
      <w:bookmarkStart w:id="155" w:name="_Toc196196193"/>
      <w:bookmarkStart w:id="156" w:name="_Toc197143182"/>
      <w:bookmarkStart w:id="157" w:name="_Toc197143296"/>
      <w:bookmarkStart w:id="158" w:name="_Toc197143410"/>
      <w:bookmarkStart w:id="159" w:name="_Toc197145739"/>
      <w:bookmarkStart w:id="160" w:name="_Toc197145855"/>
      <w:bookmarkStart w:id="161" w:name="_Toc198013824"/>
      <w:bookmarkStart w:id="162" w:name="_Toc202082384"/>
      <w:bookmarkStart w:id="163" w:name="_Toc202172125"/>
      <w:r>
        <w:rPr>
          <w:rStyle w:val="CharPartNo"/>
        </w:rPr>
        <w:t>Part 2</w:t>
      </w:r>
      <w:r>
        <w:rPr>
          <w:rStyle w:val="CharDivNo"/>
        </w:rPr>
        <w:t> </w:t>
      </w:r>
      <w:r>
        <w:t>—</w:t>
      </w:r>
      <w:r>
        <w:rPr>
          <w:rStyle w:val="CharDivText"/>
        </w:rPr>
        <w:t> </w:t>
      </w:r>
      <w:r>
        <w:rPr>
          <w:rStyle w:val="CharPartText"/>
        </w:rPr>
        <w:t>Administration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17967293"/>
      <w:bookmarkStart w:id="165" w:name="_Toc515327716"/>
      <w:bookmarkStart w:id="166" w:name="_Toc131395626"/>
      <w:bookmarkStart w:id="167" w:name="_Toc196196194"/>
      <w:bookmarkStart w:id="168" w:name="_Toc202172126"/>
      <w:bookmarkStart w:id="169" w:name="_Toc198013825"/>
      <w:r>
        <w:rPr>
          <w:rStyle w:val="CharSectno"/>
        </w:rPr>
        <w:t>4</w:t>
      </w:r>
      <w:r>
        <w:rPr>
          <w:snapToGrid w:val="0"/>
        </w:rPr>
        <w:t>.</w:t>
      </w:r>
      <w:r>
        <w:rPr>
          <w:snapToGrid w:val="0"/>
        </w:rPr>
        <w:tab/>
        <w:t>Crown bound, and the objects of this Act</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70" w:name="_Toc417967294"/>
      <w:bookmarkStart w:id="171" w:name="_Toc515327717"/>
      <w:bookmarkStart w:id="172" w:name="_Toc131395627"/>
      <w:bookmarkStart w:id="173" w:name="_Toc196196195"/>
      <w:bookmarkStart w:id="174" w:name="_Toc202172127"/>
      <w:bookmarkStart w:id="175" w:name="_Toc198013826"/>
      <w:r>
        <w:rPr>
          <w:rStyle w:val="CharSectno"/>
        </w:rPr>
        <w:t>5</w:t>
      </w:r>
      <w:r>
        <w:rPr>
          <w:snapToGrid w:val="0"/>
        </w:rPr>
        <w:t>.</w:t>
      </w:r>
      <w:r>
        <w:rPr>
          <w:snapToGrid w:val="0"/>
        </w:rPr>
        <w:tab/>
        <w:t>The Council</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76" w:name="_Toc417967295"/>
      <w:bookmarkStart w:id="177" w:name="_Toc515327718"/>
      <w:bookmarkStart w:id="178" w:name="_Toc131395628"/>
      <w:bookmarkStart w:id="179" w:name="_Toc196196196"/>
      <w:bookmarkStart w:id="180" w:name="_Toc202172128"/>
      <w:bookmarkStart w:id="181" w:name="_Toc198013827"/>
      <w:r>
        <w:rPr>
          <w:rStyle w:val="CharSectno"/>
        </w:rPr>
        <w:t>6</w:t>
      </w:r>
      <w:r>
        <w:rPr>
          <w:snapToGrid w:val="0"/>
        </w:rPr>
        <w:t>.</w:t>
      </w:r>
      <w:r>
        <w:rPr>
          <w:snapToGrid w:val="0"/>
        </w:rPr>
        <w:tab/>
        <w:t>Ministerial powers and Ministerial delegation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del w:id="182" w:author="svcMRProcess" w:date="2018-08-30T13:51:00Z">
        <w:r>
          <w:rPr>
            <w:b/>
            <w:snapToGrid w:val="0"/>
          </w:rPr>
          <w:delText>“</w:delText>
        </w:r>
      </w:del>
      <w:r>
        <w:rPr>
          <w:rStyle w:val="CharDefText"/>
        </w:rPr>
        <w:t>the delegate</w:t>
      </w:r>
      <w:del w:id="183" w:author="svcMRProcess" w:date="2018-08-30T13:51:00Z">
        <w:r>
          <w:rPr>
            <w:b/>
            <w:snapToGrid w:val="0"/>
          </w:rPr>
          <w:delText>”</w:delText>
        </w:r>
        <w:r>
          <w:rPr>
            <w:snapToGrid w:val="0"/>
          </w:rPr>
          <w:delText>)</w:delText>
        </w:r>
      </w:del>
      <w:ins w:id="184" w:author="svcMRProcess" w:date="2018-08-30T13:51:00Z">
        <w:r>
          <w:rPr>
            <w:snapToGrid w:val="0"/>
          </w:rPr>
          <w:t>)</w:t>
        </w:r>
      </w:ins>
      <w:r>
        <w:rPr>
          <w:snapToGrid w:val="0"/>
        </w:rPr>
        <w:t xml:space="preserve">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85" w:name="_Toc89521233"/>
      <w:bookmarkStart w:id="186" w:name="_Toc89521346"/>
      <w:bookmarkStart w:id="187" w:name="_Toc89842089"/>
      <w:bookmarkStart w:id="188" w:name="_Toc92857854"/>
      <w:bookmarkStart w:id="189" w:name="_Toc97107258"/>
      <w:bookmarkStart w:id="190" w:name="_Toc102365206"/>
      <w:bookmarkStart w:id="191" w:name="_Toc102878597"/>
      <w:bookmarkStart w:id="192" w:name="_Toc131395629"/>
      <w:bookmarkStart w:id="193" w:name="_Toc132707262"/>
      <w:bookmarkStart w:id="194" w:name="_Toc132707375"/>
      <w:bookmarkStart w:id="195" w:name="_Toc134935308"/>
      <w:bookmarkStart w:id="196" w:name="_Toc134946191"/>
      <w:bookmarkStart w:id="197" w:name="_Toc136659969"/>
      <w:bookmarkStart w:id="198" w:name="_Toc139079473"/>
      <w:bookmarkStart w:id="199" w:name="_Toc139689162"/>
      <w:bookmarkStart w:id="200" w:name="_Toc155597161"/>
      <w:bookmarkStart w:id="201" w:name="_Toc157914068"/>
      <w:bookmarkStart w:id="202" w:name="_Toc186624186"/>
      <w:bookmarkStart w:id="203" w:name="_Toc187050717"/>
      <w:bookmarkStart w:id="204" w:name="_Toc188694343"/>
      <w:bookmarkStart w:id="205" w:name="_Toc190671697"/>
      <w:bookmarkStart w:id="206" w:name="_Toc190671911"/>
      <w:bookmarkStart w:id="207" w:name="_Toc192042595"/>
      <w:bookmarkStart w:id="208" w:name="_Toc195930808"/>
      <w:bookmarkStart w:id="209" w:name="_Toc196196022"/>
      <w:bookmarkStart w:id="210" w:name="_Toc196196197"/>
      <w:bookmarkStart w:id="211" w:name="_Toc197143186"/>
      <w:bookmarkStart w:id="212" w:name="_Toc197143300"/>
      <w:bookmarkStart w:id="213" w:name="_Toc197143414"/>
      <w:bookmarkStart w:id="214" w:name="_Toc197145743"/>
      <w:bookmarkStart w:id="215" w:name="_Toc197145859"/>
      <w:bookmarkStart w:id="216" w:name="_Toc198013828"/>
      <w:bookmarkStart w:id="217" w:name="_Toc202082388"/>
      <w:bookmarkStart w:id="218" w:name="_Toc202172129"/>
      <w:r>
        <w:rPr>
          <w:rStyle w:val="CharPartNo"/>
        </w:rPr>
        <w:t>Part 3</w:t>
      </w:r>
      <w:r>
        <w:t> — </w:t>
      </w:r>
      <w:r>
        <w:rPr>
          <w:rStyle w:val="CharPartText"/>
        </w:rPr>
        <w:t>The Council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89521234"/>
      <w:bookmarkStart w:id="220" w:name="_Toc89521347"/>
      <w:bookmarkStart w:id="221" w:name="_Toc89842090"/>
      <w:bookmarkStart w:id="222" w:name="_Toc92857855"/>
      <w:bookmarkStart w:id="223" w:name="_Toc97107259"/>
      <w:bookmarkStart w:id="224" w:name="_Toc102365207"/>
      <w:bookmarkStart w:id="225" w:name="_Toc102878598"/>
      <w:bookmarkStart w:id="226" w:name="_Toc131395630"/>
      <w:bookmarkStart w:id="227" w:name="_Toc132707263"/>
      <w:bookmarkStart w:id="228" w:name="_Toc132707376"/>
      <w:bookmarkStart w:id="229" w:name="_Toc134935309"/>
      <w:bookmarkStart w:id="230" w:name="_Toc134946192"/>
      <w:bookmarkStart w:id="231" w:name="_Toc136659970"/>
      <w:bookmarkStart w:id="232" w:name="_Toc139079474"/>
      <w:bookmarkStart w:id="233" w:name="_Toc139689163"/>
      <w:bookmarkStart w:id="234" w:name="_Toc155597162"/>
      <w:bookmarkStart w:id="235" w:name="_Toc157914069"/>
      <w:bookmarkStart w:id="236" w:name="_Toc186624187"/>
      <w:bookmarkStart w:id="237" w:name="_Toc187050718"/>
      <w:bookmarkStart w:id="238" w:name="_Toc188694344"/>
      <w:bookmarkStart w:id="239" w:name="_Toc190671698"/>
      <w:bookmarkStart w:id="240" w:name="_Toc190671912"/>
      <w:bookmarkStart w:id="241" w:name="_Toc192042596"/>
      <w:bookmarkStart w:id="242" w:name="_Toc195930809"/>
      <w:bookmarkStart w:id="243" w:name="_Toc196196023"/>
      <w:bookmarkStart w:id="244" w:name="_Toc196196198"/>
      <w:bookmarkStart w:id="245" w:name="_Toc197143187"/>
      <w:bookmarkStart w:id="246" w:name="_Toc197143301"/>
      <w:bookmarkStart w:id="247" w:name="_Toc197143415"/>
      <w:bookmarkStart w:id="248" w:name="_Toc197145744"/>
      <w:bookmarkStart w:id="249" w:name="_Toc197145860"/>
      <w:bookmarkStart w:id="250" w:name="_Toc198013829"/>
      <w:bookmarkStart w:id="251" w:name="_Toc202082389"/>
      <w:bookmarkStart w:id="252" w:name="_Toc202172130"/>
      <w:r>
        <w:rPr>
          <w:rStyle w:val="CharDivNo"/>
        </w:rPr>
        <w:t>Division 1</w:t>
      </w:r>
      <w:r>
        <w:rPr>
          <w:snapToGrid w:val="0"/>
        </w:rPr>
        <w:t> — </w:t>
      </w:r>
      <w:r>
        <w:rPr>
          <w:rStyle w:val="CharDivText"/>
        </w:rPr>
        <w:t>Functions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17967296"/>
      <w:bookmarkStart w:id="254" w:name="_Toc515327719"/>
      <w:bookmarkStart w:id="255" w:name="_Toc131395631"/>
      <w:bookmarkStart w:id="256" w:name="_Toc196196199"/>
      <w:bookmarkStart w:id="257" w:name="_Toc202172131"/>
      <w:bookmarkStart w:id="258" w:name="_Toc198013830"/>
      <w:r>
        <w:rPr>
          <w:rStyle w:val="CharSectno"/>
        </w:rPr>
        <w:t>7</w:t>
      </w:r>
      <w:r>
        <w:rPr>
          <w:snapToGrid w:val="0"/>
        </w:rPr>
        <w:t>.</w:t>
      </w:r>
      <w:r>
        <w:rPr>
          <w:snapToGrid w:val="0"/>
        </w:rPr>
        <w:tab/>
        <w:t>Functions of the Council</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259" w:name="_Toc417967297"/>
      <w:bookmarkStart w:id="260" w:name="_Toc515327720"/>
      <w:bookmarkStart w:id="261" w:name="_Toc131395632"/>
      <w:bookmarkStart w:id="262" w:name="_Toc196196200"/>
      <w:bookmarkStart w:id="263" w:name="_Toc202172132"/>
      <w:bookmarkStart w:id="264" w:name="_Toc198013831"/>
      <w:r>
        <w:rPr>
          <w:rStyle w:val="CharSectno"/>
        </w:rPr>
        <w:t>8</w:t>
      </w:r>
      <w:r>
        <w:rPr>
          <w:snapToGrid w:val="0"/>
        </w:rPr>
        <w:t>.</w:t>
      </w:r>
      <w:r>
        <w:rPr>
          <w:snapToGrid w:val="0"/>
        </w:rPr>
        <w:tab/>
        <w:t>Powers of the Council</w:t>
      </w:r>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265" w:name="_Toc89521237"/>
      <w:bookmarkStart w:id="266" w:name="_Toc89521350"/>
      <w:bookmarkStart w:id="267" w:name="_Toc89842093"/>
      <w:bookmarkStart w:id="268" w:name="_Toc92857858"/>
      <w:bookmarkStart w:id="269" w:name="_Toc97107262"/>
      <w:bookmarkStart w:id="270" w:name="_Toc102365210"/>
      <w:bookmarkStart w:id="271" w:name="_Toc102878601"/>
      <w:bookmarkStart w:id="272" w:name="_Toc131395633"/>
      <w:bookmarkStart w:id="273" w:name="_Toc132707266"/>
      <w:bookmarkStart w:id="274" w:name="_Toc132707379"/>
      <w:bookmarkStart w:id="275" w:name="_Toc134935312"/>
      <w:bookmarkStart w:id="276" w:name="_Toc134946195"/>
      <w:bookmarkStart w:id="277" w:name="_Toc136659973"/>
      <w:bookmarkStart w:id="278" w:name="_Toc139079477"/>
      <w:bookmarkStart w:id="279" w:name="_Toc139689166"/>
      <w:bookmarkStart w:id="280" w:name="_Toc155597165"/>
      <w:bookmarkStart w:id="281" w:name="_Toc157914072"/>
      <w:bookmarkStart w:id="282" w:name="_Toc186624190"/>
      <w:bookmarkStart w:id="283" w:name="_Toc187050721"/>
      <w:bookmarkStart w:id="284" w:name="_Toc188694347"/>
      <w:bookmarkStart w:id="285" w:name="_Toc190671701"/>
      <w:bookmarkStart w:id="286" w:name="_Toc190671915"/>
      <w:bookmarkStart w:id="287" w:name="_Toc192042599"/>
      <w:bookmarkStart w:id="288" w:name="_Toc195930812"/>
      <w:bookmarkStart w:id="289" w:name="_Toc196196026"/>
      <w:bookmarkStart w:id="290" w:name="_Toc196196201"/>
      <w:bookmarkStart w:id="291" w:name="_Toc197143190"/>
      <w:bookmarkStart w:id="292" w:name="_Toc197143304"/>
      <w:bookmarkStart w:id="293" w:name="_Toc197143418"/>
      <w:bookmarkStart w:id="294" w:name="_Toc197145747"/>
      <w:bookmarkStart w:id="295" w:name="_Toc197145863"/>
      <w:bookmarkStart w:id="296" w:name="_Toc198013832"/>
      <w:bookmarkStart w:id="297" w:name="_Toc202082392"/>
      <w:bookmarkStart w:id="298" w:name="_Toc202172133"/>
      <w:r>
        <w:rPr>
          <w:rStyle w:val="CharDivNo"/>
        </w:rPr>
        <w:t>Division 2</w:t>
      </w:r>
      <w:r>
        <w:rPr>
          <w:snapToGrid w:val="0"/>
        </w:rPr>
        <w:t> — </w:t>
      </w:r>
      <w:r>
        <w:rPr>
          <w:rStyle w:val="CharDivText"/>
        </w:rPr>
        <w:t>Referrals, and relationship with governmental bodies, etc.</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17967298"/>
      <w:bookmarkStart w:id="300" w:name="_Toc515327721"/>
      <w:bookmarkStart w:id="301" w:name="_Toc131395634"/>
      <w:bookmarkStart w:id="302" w:name="_Toc196196202"/>
      <w:bookmarkStart w:id="303" w:name="_Toc202172134"/>
      <w:bookmarkStart w:id="304" w:name="_Toc198013833"/>
      <w:r>
        <w:rPr>
          <w:rStyle w:val="CharSectno"/>
        </w:rPr>
        <w:t>9</w:t>
      </w:r>
      <w:r>
        <w:rPr>
          <w:snapToGrid w:val="0"/>
        </w:rPr>
        <w:t>.</w:t>
      </w:r>
      <w:r>
        <w:rPr>
          <w:snapToGrid w:val="0"/>
        </w:rPr>
        <w:tab/>
        <w:t>Public referrals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05" w:name="_Toc417967299"/>
      <w:bookmarkStart w:id="306" w:name="_Toc515327722"/>
      <w:bookmarkStart w:id="307" w:name="_Toc131395635"/>
      <w:bookmarkStart w:id="308" w:name="_Toc196196203"/>
      <w:bookmarkStart w:id="309" w:name="_Toc202172135"/>
      <w:bookmarkStart w:id="310" w:name="_Toc198013834"/>
      <w:r>
        <w:rPr>
          <w:rStyle w:val="CharSectno"/>
        </w:rPr>
        <w:t>10</w:t>
      </w:r>
      <w:r>
        <w:rPr>
          <w:snapToGrid w:val="0"/>
        </w:rPr>
        <w:t>.</w:t>
      </w:r>
      <w:r>
        <w:rPr>
          <w:snapToGrid w:val="0"/>
        </w:rPr>
        <w:tab/>
        <w:t>Cooperation by public authorities with the Council</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311" w:name="_Toc417967300"/>
      <w:bookmarkStart w:id="312" w:name="_Toc515327723"/>
      <w:bookmarkStart w:id="313" w:name="_Toc131395636"/>
      <w:bookmarkStart w:id="314" w:name="_Toc196196204"/>
      <w:bookmarkStart w:id="315" w:name="_Toc202172136"/>
      <w:bookmarkStart w:id="316" w:name="_Toc198013835"/>
      <w:r>
        <w:rPr>
          <w:rStyle w:val="CharSectno"/>
        </w:rPr>
        <w:t>11</w:t>
      </w:r>
      <w:r>
        <w:rPr>
          <w:snapToGrid w:val="0"/>
        </w:rPr>
        <w:t>.</w:t>
      </w:r>
      <w:r>
        <w:rPr>
          <w:snapToGrid w:val="0"/>
        </w:rPr>
        <w:tab/>
        <w:t>Duty of public authorities to assist in conservation of registered places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17" w:name="_Toc417967301"/>
      <w:bookmarkStart w:id="318" w:name="_Toc515327724"/>
      <w:bookmarkStart w:id="319" w:name="_Toc131395637"/>
      <w:bookmarkStart w:id="320" w:name="_Toc196196205"/>
      <w:bookmarkStart w:id="321" w:name="_Toc202172137"/>
      <w:bookmarkStart w:id="322" w:name="_Toc198013836"/>
      <w:r>
        <w:rPr>
          <w:rStyle w:val="CharSectno"/>
        </w:rPr>
        <w:t>12</w:t>
      </w:r>
      <w:r>
        <w:rPr>
          <w:snapToGrid w:val="0"/>
        </w:rPr>
        <w:t>.</w:t>
      </w:r>
      <w:r>
        <w:rPr>
          <w:snapToGrid w:val="0"/>
        </w:rPr>
        <w:tab/>
        <w:t>Questions between Ministers of the Crown</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23" w:name="_Toc89521242"/>
      <w:bookmarkStart w:id="324" w:name="_Toc89521355"/>
      <w:bookmarkStart w:id="325" w:name="_Toc89842098"/>
      <w:bookmarkStart w:id="326" w:name="_Toc92857863"/>
      <w:bookmarkStart w:id="327" w:name="_Toc97107267"/>
      <w:bookmarkStart w:id="328" w:name="_Toc102365215"/>
      <w:bookmarkStart w:id="329" w:name="_Toc102878606"/>
      <w:bookmarkStart w:id="330" w:name="_Toc131395638"/>
      <w:bookmarkStart w:id="331" w:name="_Toc132707271"/>
      <w:bookmarkStart w:id="332" w:name="_Toc132707384"/>
      <w:bookmarkStart w:id="333" w:name="_Toc134935317"/>
      <w:bookmarkStart w:id="334" w:name="_Toc134946200"/>
      <w:bookmarkStart w:id="335" w:name="_Toc136659978"/>
      <w:bookmarkStart w:id="336" w:name="_Toc139079482"/>
      <w:bookmarkStart w:id="337" w:name="_Toc139689171"/>
      <w:bookmarkStart w:id="338" w:name="_Toc155597170"/>
      <w:bookmarkStart w:id="339" w:name="_Toc157914077"/>
      <w:bookmarkStart w:id="340" w:name="_Toc186624195"/>
      <w:bookmarkStart w:id="341" w:name="_Toc187050726"/>
      <w:bookmarkStart w:id="342" w:name="_Toc188694352"/>
      <w:bookmarkStart w:id="343" w:name="_Toc190671706"/>
      <w:bookmarkStart w:id="344" w:name="_Toc190671920"/>
      <w:bookmarkStart w:id="345" w:name="_Toc192042604"/>
      <w:bookmarkStart w:id="346" w:name="_Toc195930817"/>
      <w:bookmarkStart w:id="347" w:name="_Toc196196031"/>
      <w:bookmarkStart w:id="348" w:name="_Toc196196206"/>
      <w:bookmarkStart w:id="349" w:name="_Toc197143195"/>
      <w:bookmarkStart w:id="350" w:name="_Toc197143309"/>
      <w:bookmarkStart w:id="351" w:name="_Toc197143423"/>
      <w:bookmarkStart w:id="352" w:name="_Toc197145752"/>
      <w:bookmarkStart w:id="353" w:name="_Toc197145868"/>
      <w:bookmarkStart w:id="354" w:name="_Toc198013837"/>
      <w:bookmarkStart w:id="355" w:name="_Toc202082397"/>
      <w:bookmarkStart w:id="356" w:name="_Toc202172138"/>
      <w:r>
        <w:rPr>
          <w:rStyle w:val="CharDivNo"/>
        </w:rPr>
        <w:t>Division 3</w:t>
      </w:r>
      <w:r>
        <w:rPr>
          <w:snapToGrid w:val="0"/>
        </w:rPr>
        <w:t> — </w:t>
      </w:r>
      <w:r>
        <w:rPr>
          <w:rStyle w:val="CharDivText"/>
        </w:rPr>
        <w:t>Finance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keepNext w:val="0"/>
        <w:keepLines w:val="0"/>
        <w:spacing w:before="180"/>
        <w:rPr>
          <w:snapToGrid w:val="0"/>
        </w:rPr>
      </w:pPr>
      <w:bookmarkStart w:id="357" w:name="_Toc417967302"/>
      <w:bookmarkStart w:id="358" w:name="_Toc515327725"/>
      <w:bookmarkStart w:id="359" w:name="_Toc131395639"/>
      <w:bookmarkStart w:id="360" w:name="_Toc196196207"/>
      <w:bookmarkStart w:id="361" w:name="_Toc202172139"/>
      <w:bookmarkStart w:id="362" w:name="_Toc198013838"/>
      <w:r>
        <w:rPr>
          <w:rStyle w:val="CharSectno"/>
        </w:rPr>
        <w:t>13</w:t>
      </w:r>
      <w:r>
        <w:rPr>
          <w:snapToGrid w:val="0"/>
        </w:rPr>
        <w:t>.</w:t>
      </w:r>
      <w:r>
        <w:rPr>
          <w:snapToGrid w:val="0"/>
        </w:rPr>
        <w:tab/>
        <w:t xml:space="preserve">Application of </w:t>
      </w:r>
      <w:bookmarkEnd w:id="357"/>
      <w:bookmarkEnd w:id="358"/>
      <w:bookmarkEnd w:id="359"/>
      <w:r>
        <w:rPr>
          <w:i/>
          <w:iCs/>
        </w:rPr>
        <w:t>Financial Management Act 2006</w:t>
      </w:r>
      <w:r>
        <w:t xml:space="preserve"> and </w:t>
      </w:r>
      <w:r>
        <w:rPr>
          <w:i/>
          <w:iCs/>
        </w:rPr>
        <w:t>Auditor General Act 2006</w:t>
      </w:r>
      <w:bookmarkEnd w:id="360"/>
      <w:bookmarkEnd w:id="361"/>
      <w:bookmarkEnd w:id="36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363" w:name="_Toc417967303"/>
      <w:bookmarkStart w:id="364" w:name="_Toc515327726"/>
      <w:bookmarkStart w:id="365" w:name="_Toc131395640"/>
      <w:bookmarkStart w:id="366" w:name="_Toc196196208"/>
      <w:bookmarkStart w:id="367" w:name="_Toc202172140"/>
      <w:bookmarkStart w:id="368" w:name="_Toc198013839"/>
      <w:r>
        <w:rPr>
          <w:rStyle w:val="CharSectno"/>
        </w:rPr>
        <w:t>14</w:t>
      </w:r>
      <w:r>
        <w:rPr>
          <w:snapToGrid w:val="0"/>
        </w:rPr>
        <w:t>.</w:t>
      </w:r>
      <w:r>
        <w:rPr>
          <w:snapToGrid w:val="0"/>
        </w:rPr>
        <w:tab/>
        <w:t>Resources of the Council</w:t>
      </w:r>
      <w:bookmarkEnd w:id="363"/>
      <w:bookmarkEnd w:id="364"/>
      <w:bookmarkEnd w:id="365"/>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369" w:name="_Toc417967304"/>
      <w:bookmarkStart w:id="370" w:name="_Toc515327727"/>
      <w:bookmarkStart w:id="371" w:name="_Toc131395641"/>
      <w:bookmarkStart w:id="372" w:name="_Toc196196209"/>
      <w:bookmarkStart w:id="373" w:name="_Toc202172141"/>
      <w:bookmarkStart w:id="374" w:name="_Toc198013840"/>
      <w:r>
        <w:rPr>
          <w:rStyle w:val="CharSectno"/>
        </w:rPr>
        <w:t>15</w:t>
      </w:r>
      <w:r>
        <w:rPr>
          <w:snapToGrid w:val="0"/>
        </w:rPr>
        <w:t>.</w:t>
      </w:r>
      <w:r>
        <w:rPr>
          <w:snapToGrid w:val="0"/>
        </w:rPr>
        <w:tab/>
        <w:t>Council may borrow, from Treasurer or with Treasurer’s approval</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75" w:name="_Toc417967305"/>
      <w:bookmarkStart w:id="376" w:name="_Toc515327728"/>
      <w:bookmarkStart w:id="377" w:name="_Toc131395642"/>
      <w:bookmarkStart w:id="378" w:name="_Toc196196210"/>
      <w:bookmarkStart w:id="379" w:name="_Toc202172142"/>
      <w:bookmarkStart w:id="380" w:name="_Toc198013841"/>
      <w:r>
        <w:rPr>
          <w:rStyle w:val="CharSectno"/>
        </w:rPr>
        <w:t>16</w:t>
      </w:r>
      <w:r>
        <w:rPr>
          <w:snapToGrid w:val="0"/>
        </w:rPr>
        <w:t>.</w:t>
      </w:r>
      <w:r>
        <w:rPr>
          <w:snapToGrid w:val="0"/>
        </w:rPr>
        <w:tab/>
        <w:t>Treasurer may give guarantees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81" w:name="_Toc417967306"/>
      <w:bookmarkStart w:id="382" w:name="_Toc515327729"/>
      <w:bookmarkStart w:id="383" w:name="_Toc131395643"/>
      <w:bookmarkStart w:id="384" w:name="_Toc196196211"/>
      <w:bookmarkStart w:id="385" w:name="_Toc202172143"/>
      <w:bookmarkStart w:id="386" w:name="_Toc198013842"/>
      <w:r>
        <w:rPr>
          <w:rStyle w:val="CharSectno"/>
        </w:rPr>
        <w:t>17</w:t>
      </w:r>
      <w:r>
        <w:rPr>
          <w:snapToGrid w:val="0"/>
        </w:rPr>
        <w:t>.</w:t>
      </w:r>
      <w:r>
        <w:rPr>
          <w:snapToGrid w:val="0"/>
        </w:rPr>
        <w:tab/>
        <w:t>Evidence of Treasurer’s approval etc</w:t>
      </w:r>
      <w:bookmarkEnd w:id="381"/>
      <w:bookmarkEnd w:id="382"/>
      <w:r>
        <w:rPr>
          <w:snapToGrid w:val="0"/>
        </w:rPr>
        <w: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7" w:name="_Toc417967307"/>
      <w:bookmarkStart w:id="388" w:name="_Toc515327730"/>
      <w:bookmarkStart w:id="389" w:name="_Toc131395644"/>
      <w:bookmarkStart w:id="390" w:name="_Toc196196212"/>
      <w:bookmarkStart w:id="391" w:name="_Toc202172144"/>
      <w:bookmarkStart w:id="392" w:name="_Toc198013843"/>
      <w:r>
        <w:rPr>
          <w:rStyle w:val="CharSectno"/>
        </w:rPr>
        <w:t>18</w:t>
      </w:r>
      <w:r>
        <w:rPr>
          <w:snapToGrid w:val="0"/>
        </w:rPr>
        <w:t>.</w:t>
      </w:r>
      <w:r>
        <w:rPr>
          <w:snapToGrid w:val="0"/>
        </w:rPr>
        <w:tab/>
        <w:t>Duty, taxes and rates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w:t>
      </w:r>
      <w:del w:id="393" w:author="svcMRProcess" w:date="2018-08-30T13:51:00Z">
        <w:r>
          <w:rPr>
            <w:i/>
            <w:snapToGrid w:val="0"/>
          </w:rPr>
          <w:delText>Stamp</w:delText>
        </w:r>
      </w:del>
      <w:ins w:id="394" w:author="svcMRProcess" w:date="2018-08-30T13:51:00Z">
        <w:r>
          <w:rPr>
            <w:i/>
            <w:iCs/>
          </w:rPr>
          <w:t>Duties</w:t>
        </w:r>
      </w:ins>
      <w:r>
        <w:rPr>
          <w:i/>
          <w:iCs/>
        </w:rPr>
        <w:t xml:space="preserve"> Act </w:t>
      </w:r>
      <w:del w:id="395" w:author="svcMRProcess" w:date="2018-08-30T13:51:00Z">
        <w:r>
          <w:rPr>
            <w:i/>
            <w:snapToGrid w:val="0"/>
          </w:rPr>
          <w:delText>1921</w:delText>
        </w:r>
      </w:del>
      <w:ins w:id="396" w:author="svcMRProcess" w:date="2018-08-30T13:51:00Z">
        <w:r>
          <w:rPr>
            <w:i/>
            <w:iCs/>
          </w:rPr>
          <w:t>2008</w:t>
        </w:r>
      </w:ins>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rPr>
          <w:ins w:id="397" w:author="svcMRProcess" w:date="2018-08-30T13:51:00Z"/>
        </w:rPr>
      </w:pPr>
      <w:ins w:id="398" w:author="svcMRProcess" w:date="2018-08-30T13:51:00Z">
        <w:r>
          <w:tab/>
          <w:t>[Section 18 amended by No. 12 of 2008 s. 52.]</w:t>
        </w:r>
      </w:ins>
    </w:p>
    <w:p>
      <w:pPr>
        <w:pStyle w:val="Heading3"/>
      </w:pPr>
      <w:bookmarkStart w:id="399" w:name="_Toc89521249"/>
      <w:bookmarkStart w:id="400" w:name="_Toc89521362"/>
      <w:bookmarkStart w:id="401" w:name="_Toc89842105"/>
      <w:bookmarkStart w:id="402" w:name="_Toc92857870"/>
      <w:bookmarkStart w:id="403" w:name="_Toc97107274"/>
      <w:bookmarkStart w:id="404" w:name="_Toc102365222"/>
      <w:bookmarkStart w:id="405" w:name="_Toc102878613"/>
      <w:bookmarkStart w:id="406" w:name="_Toc131395645"/>
      <w:bookmarkStart w:id="407" w:name="_Toc132707278"/>
      <w:bookmarkStart w:id="408" w:name="_Toc132707391"/>
      <w:bookmarkStart w:id="409" w:name="_Toc134935324"/>
      <w:bookmarkStart w:id="410" w:name="_Toc134946207"/>
      <w:bookmarkStart w:id="411" w:name="_Toc136659985"/>
      <w:bookmarkStart w:id="412" w:name="_Toc139079489"/>
      <w:bookmarkStart w:id="413" w:name="_Toc139689178"/>
      <w:bookmarkStart w:id="414" w:name="_Toc155597177"/>
      <w:bookmarkStart w:id="415" w:name="_Toc157914084"/>
      <w:bookmarkStart w:id="416" w:name="_Toc186624202"/>
      <w:bookmarkStart w:id="417" w:name="_Toc187050733"/>
      <w:bookmarkStart w:id="418" w:name="_Toc188694359"/>
      <w:bookmarkStart w:id="419" w:name="_Toc190671713"/>
      <w:bookmarkStart w:id="420" w:name="_Toc190671927"/>
      <w:bookmarkStart w:id="421" w:name="_Toc192042611"/>
      <w:bookmarkStart w:id="422" w:name="_Toc195930824"/>
      <w:bookmarkStart w:id="423" w:name="_Toc196196038"/>
      <w:bookmarkStart w:id="424" w:name="_Toc196196213"/>
      <w:bookmarkStart w:id="425" w:name="_Toc197143202"/>
      <w:bookmarkStart w:id="426" w:name="_Toc197143316"/>
      <w:bookmarkStart w:id="427" w:name="_Toc197143430"/>
      <w:bookmarkStart w:id="428" w:name="_Toc197145759"/>
      <w:bookmarkStart w:id="429" w:name="_Toc197145875"/>
      <w:bookmarkStart w:id="430" w:name="_Toc198013844"/>
      <w:bookmarkStart w:id="431" w:name="_Toc202082404"/>
      <w:bookmarkStart w:id="432" w:name="_Toc202172145"/>
      <w:r>
        <w:rPr>
          <w:rStyle w:val="CharDivNo"/>
        </w:rPr>
        <w:t>Division 4</w:t>
      </w:r>
      <w:r>
        <w:rPr>
          <w:snapToGrid w:val="0"/>
        </w:rPr>
        <w:t> — </w:t>
      </w:r>
      <w:r>
        <w:rPr>
          <w:rStyle w:val="CharDivText"/>
        </w:rPr>
        <w:t>Membership</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 xml:space="preserve"> </w:t>
      </w:r>
    </w:p>
    <w:p>
      <w:pPr>
        <w:pStyle w:val="Heading5"/>
        <w:rPr>
          <w:snapToGrid w:val="0"/>
        </w:rPr>
      </w:pPr>
      <w:bookmarkStart w:id="433" w:name="_Toc417967308"/>
      <w:bookmarkStart w:id="434" w:name="_Toc515327731"/>
      <w:bookmarkStart w:id="435" w:name="_Toc131395646"/>
      <w:bookmarkStart w:id="436" w:name="_Toc196196214"/>
      <w:bookmarkStart w:id="437" w:name="_Toc202172146"/>
      <w:bookmarkStart w:id="438" w:name="_Toc198013845"/>
      <w:r>
        <w:rPr>
          <w:rStyle w:val="CharSectno"/>
        </w:rPr>
        <w:t>19</w:t>
      </w:r>
      <w:r>
        <w:rPr>
          <w:snapToGrid w:val="0"/>
        </w:rPr>
        <w:t>.</w:t>
      </w:r>
      <w:r>
        <w:rPr>
          <w:snapToGrid w:val="0"/>
        </w:rPr>
        <w:tab/>
        <w:t>Membership of the Council</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39" w:name="_Toc417967309"/>
      <w:bookmarkStart w:id="440" w:name="_Toc515327732"/>
      <w:bookmarkStart w:id="441" w:name="_Toc131395647"/>
      <w:bookmarkStart w:id="442" w:name="_Toc196196215"/>
      <w:bookmarkStart w:id="443" w:name="_Toc202172147"/>
      <w:bookmarkStart w:id="444" w:name="_Toc198013846"/>
      <w:r>
        <w:rPr>
          <w:rStyle w:val="CharSectno"/>
        </w:rPr>
        <w:t>20</w:t>
      </w:r>
      <w:r>
        <w:rPr>
          <w:snapToGrid w:val="0"/>
        </w:rPr>
        <w:t>.</w:t>
      </w:r>
      <w:r>
        <w:rPr>
          <w:snapToGrid w:val="0"/>
        </w:rPr>
        <w:tab/>
        <w:t>Tenure of office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r>
      <w:del w:id="445" w:author="svcMRProcess" w:date="2018-08-30T13:51:00Z">
        <w:r>
          <w:delText>repealed</w:delText>
        </w:r>
      </w:del>
      <w:ins w:id="446" w:author="svcMRProcess" w:date="2018-08-30T13:51:00Z">
        <w:r>
          <w:t>deleted</w:t>
        </w:r>
      </w:ins>
      <w:r>
        <w:t>]</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447" w:name="_Toc417967310"/>
      <w:bookmarkStart w:id="448" w:name="_Toc515327733"/>
      <w:bookmarkStart w:id="449" w:name="_Toc131395648"/>
      <w:bookmarkStart w:id="450" w:name="_Toc196196216"/>
      <w:bookmarkStart w:id="451" w:name="_Toc202172148"/>
      <w:bookmarkStart w:id="452" w:name="_Toc198013847"/>
      <w:r>
        <w:rPr>
          <w:rStyle w:val="CharSectno"/>
        </w:rPr>
        <w:t>21</w:t>
      </w:r>
      <w:r>
        <w:rPr>
          <w:snapToGrid w:val="0"/>
        </w:rPr>
        <w:t>.</w:t>
      </w:r>
      <w:r>
        <w:rPr>
          <w:snapToGrid w:val="0"/>
        </w:rPr>
        <w:tab/>
        <w:t>Acting members</w:t>
      </w:r>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53" w:name="_Toc417967311"/>
      <w:bookmarkStart w:id="454" w:name="_Toc515327734"/>
      <w:bookmarkStart w:id="455" w:name="_Toc131395649"/>
      <w:bookmarkStart w:id="456" w:name="_Toc196196217"/>
      <w:bookmarkStart w:id="457" w:name="_Toc202172149"/>
      <w:bookmarkStart w:id="458" w:name="_Toc198013848"/>
      <w:r>
        <w:rPr>
          <w:rStyle w:val="CharSectno"/>
        </w:rPr>
        <w:t>22</w:t>
      </w:r>
      <w:r>
        <w:rPr>
          <w:snapToGrid w:val="0"/>
        </w:rPr>
        <w:t>.</w:t>
      </w:r>
      <w:r>
        <w:rPr>
          <w:snapToGrid w:val="0"/>
        </w:rPr>
        <w:tab/>
        <w:t>Delegation by the Council or the Chairperson</w:t>
      </w:r>
      <w:bookmarkEnd w:id="453"/>
      <w:bookmarkEnd w:id="454"/>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del w:id="459" w:author="svcMRProcess" w:date="2018-08-30T13:51:00Z">
        <w:r>
          <w:rPr>
            <w:b/>
            <w:snapToGrid w:val="0"/>
          </w:rPr>
          <w:delText>“</w:delText>
        </w:r>
      </w:del>
      <w:r>
        <w:rPr>
          <w:rStyle w:val="CharDefText"/>
        </w:rPr>
        <w:t>the delegate</w:t>
      </w:r>
      <w:del w:id="460" w:author="svcMRProcess" w:date="2018-08-30T13:51:00Z">
        <w:r>
          <w:rPr>
            <w:b/>
            <w:snapToGrid w:val="0"/>
          </w:rPr>
          <w:delText>”</w:delText>
        </w:r>
        <w:r>
          <w:rPr>
            <w:snapToGrid w:val="0"/>
          </w:rPr>
          <w:delText>)</w:delText>
        </w:r>
      </w:del>
      <w:ins w:id="461" w:author="svcMRProcess" w:date="2018-08-30T13:51:00Z">
        <w:r>
          <w:rPr>
            <w:snapToGrid w:val="0"/>
          </w:rPr>
          <w:t>)</w:t>
        </w:r>
      </w:ins>
      <w:r>
        <w:rPr>
          <w:snapToGrid w:val="0"/>
        </w:rPr>
        <w:t xml:space="preserve">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del w:id="462" w:author="svcMRProcess" w:date="2018-08-30T13:51:00Z">
        <w:r>
          <w:rPr>
            <w:b/>
            <w:snapToGrid w:val="0"/>
          </w:rPr>
          <w:delText>“</w:delText>
        </w:r>
      </w:del>
      <w:r>
        <w:rPr>
          <w:rStyle w:val="CharDefText"/>
        </w:rPr>
        <w:t>the delegate</w:t>
      </w:r>
      <w:del w:id="463" w:author="svcMRProcess" w:date="2018-08-30T13:51:00Z">
        <w:r>
          <w:rPr>
            <w:b/>
            <w:snapToGrid w:val="0"/>
          </w:rPr>
          <w:delText>”</w:delText>
        </w:r>
        <w:r>
          <w:rPr>
            <w:snapToGrid w:val="0"/>
          </w:rPr>
          <w:delText>)</w:delText>
        </w:r>
      </w:del>
      <w:ins w:id="464" w:author="svcMRProcess" w:date="2018-08-30T13:51:00Z">
        <w:r>
          <w:rPr>
            <w:snapToGrid w:val="0"/>
          </w:rPr>
          <w:t>)</w:t>
        </w:r>
      </w:ins>
      <w:r>
        <w:rPr>
          <w:snapToGrid w:val="0"/>
        </w:rPr>
        <w:t xml:space="preserve">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65" w:name="_Toc89521254"/>
      <w:bookmarkStart w:id="466" w:name="_Toc89521367"/>
      <w:bookmarkStart w:id="467" w:name="_Toc89842110"/>
      <w:bookmarkStart w:id="468" w:name="_Toc92857875"/>
      <w:bookmarkStart w:id="469" w:name="_Toc97107279"/>
      <w:bookmarkStart w:id="470" w:name="_Toc102365227"/>
      <w:bookmarkStart w:id="471" w:name="_Toc102878618"/>
      <w:bookmarkStart w:id="472" w:name="_Toc131395650"/>
      <w:bookmarkStart w:id="473" w:name="_Toc132707283"/>
      <w:bookmarkStart w:id="474" w:name="_Toc132707396"/>
      <w:bookmarkStart w:id="475" w:name="_Toc134935329"/>
      <w:bookmarkStart w:id="476" w:name="_Toc134946212"/>
      <w:bookmarkStart w:id="477" w:name="_Toc136659990"/>
      <w:bookmarkStart w:id="478" w:name="_Toc139079494"/>
      <w:bookmarkStart w:id="479" w:name="_Toc139689183"/>
      <w:bookmarkStart w:id="480" w:name="_Toc155597182"/>
      <w:bookmarkStart w:id="481" w:name="_Toc157914089"/>
      <w:bookmarkStart w:id="482" w:name="_Toc186624207"/>
      <w:bookmarkStart w:id="483" w:name="_Toc187050738"/>
      <w:bookmarkStart w:id="484" w:name="_Toc188694364"/>
      <w:bookmarkStart w:id="485" w:name="_Toc190671718"/>
      <w:bookmarkStart w:id="486" w:name="_Toc190671932"/>
      <w:bookmarkStart w:id="487" w:name="_Toc192042616"/>
      <w:bookmarkStart w:id="488" w:name="_Toc195930829"/>
      <w:bookmarkStart w:id="489" w:name="_Toc196196043"/>
      <w:bookmarkStart w:id="490" w:name="_Toc196196218"/>
      <w:bookmarkStart w:id="491" w:name="_Toc197143207"/>
      <w:bookmarkStart w:id="492" w:name="_Toc197143321"/>
      <w:bookmarkStart w:id="493" w:name="_Toc197143435"/>
      <w:bookmarkStart w:id="494" w:name="_Toc197145764"/>
      <w:bookmarkStart w:id="495" w:name="_Toc197145880"/>
      <w:bookmarkStart w:id="496" w:name="_Toc198013849"/>
      <w:bookmarkStart w:id="497" w:name="_Toc202082409"/>
      <w:bookmarkStart w:id="498" w:name="_Toc202172150"/>
      <w:r>
        <w:rPr>
          <w:rStyle w:val="CharDivNo"/>
        </w:rPr>
        <w:t>Division 5</w:t>
      </w:r>
      <w:r>
        <w:rPr>
          <w:snapToGrid w:val="0"/>
        </w:rPr>
        <w:t> — </w:t>
      </w:r>
      <w:r>
        <w:rPr>
          <w:rStyle w:val="CharDivText"/>
        </w:rPr>
        <w:t>Proceedings of the Council, etc.</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17967312"/>
      <w:bookmarkStart w:id="500" w:name="_Toc515327735"/>
      <w:bookmarkStart w:id="501" w:name="_Toc131395651"/>
      <w:bookmarkStart w:id="502" w:name="_Toc196196219"/>
      <w:bookmarkStart w:id="503" w:name="_Toc202172151"/>
      <w:bookmarkStart w:id="504" w:name="_Toc198013850"/>
      <w:r>
        <w:rPr>
          <w:rStyle w:val="CharSectno"/>
        </w:rPr>
        <w:t>23</w:t>
      </w:r>
      <w:r>
        <w:rPr>
          <w:snapToGrid w:val="0"/>
        </w:rPr>
        <w:t>.</w:t>
      </w:r>
      <w:r>
        <w:rPr>
          <w:snapToGrid w:val="0"/>
        </w:rPr>
        <w:tab/>
        <w:t>Co</w:t>
      </w:r>
      <w:r>
        <w:rPr>
          <w:snapToGrid w:val="0"/>
        </w:rPr>
        <w:noBreakHyphen/>
        <w:t>option and consultation</w:t>
      </w:r>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05" w:name="_Toc417967313"/>
      <w:bookmarkStart w:id="506" w:name="_Toc515327736"/>
      <w:bookmarkStart w:id="507" w:name="_Toc131395652"/>
      <w:bookmarkStart w:id="508" w:name="_Toc196196220"/>
      <w:bookmarkStart w:id="509" w:name="_Toc202172152"/>
      <w:bookmarkStart w:id="510" w:name="_Toc198013851"/>
      <w:r>
        <w:rPr>
          <w:rStyle w:val="CharSectno"/>
        </w:rPr>
        <w:t>24</w:t>
      </w:r>
      <w:r>
        <w:rPr>
          <w:snapToGrid w:val="0"/>
        </w:rPr>
        <w:t>.</w:t>
      </w:r>
      <w:r>
        <w:rPr>
          <w:snapToGrid w:val="0"/>
        </w:rPr>
        <w:tab/>
        <w:t>Proceedings of the Council</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511" w:name="_Toc417967314"/>
      <w:bookmarkStart w:id="512" w:name="_Toc515327737"/>
      <w:bookmarkStart w:id="513" w:name="_Toc131395653"/>
      <w:bookmarkStart w:id="514" w:name="_Toc196196221"/>
      <w:bookmarkStart w:id="515" w:name="_Toc202172153"/>
      <w:bookmarkStart w:id="516" w:name="_Toc198013852"/>
      <w:r>
        <w:rPr>
          <w:rStyle w:val="CharSectno"/>
        </w:rPr>
        <w:t>25</w:t>
      </w:r>
      <w:r>
        <w:rPr>
          <w:snapToGrid w:val="0"/>
        </w:rPr>
        <w:t>.</w:t>
      </w:r>
      <w:r>
        <w:rPr>
          <w:snapToGrid w:val="0"/>
        </w:rPr>
        <w:tab/>
        <w:t>Committees</w:t>
      </w:r>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17" w:name="_Toc417967315"/>
      <w:bookmarkStart w:id="518" w:name="_Toc515327738"/>
      <w:bookmarkStart w:id="519" w:name="_Toc131395654"/>
      <w:bookmarkStart w:id="520" w:name="_Toc196196222"/>
      <w:bookmarkStart w:id="521" w:name="_Toc202172154"/>
      <w:bookmarkStart w:id="522" w:name="_Toc198013853"/>
      <w:r>
        <w:rPr>
          <w:rStyle w:val="CharSectno"/>
        </w:rPr>
        <w:t>26</w:t>
      </w:r>
      <w:r>
        <w:rPr>
          <w:snapToGrid w:val="0"/>
        </w:rPr>
        <w:t>.</w:t>
      </w:r>
      <w:r>
        <w:rPr>
          <w:snapToGrid w:val="0"/>
        </w:rPr>
        <w:tab/>
        <w:t>Conflict of interest</w:t>
      </w:r>
      <w:bookmarkEnd w:id="517"/>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523" w:name="_Toc89521259"/>
      <w:bookmarkStart w:id="524" w:name="_Toc89521372"/>
      <w:bookmarkStart w:id="525" w:name="_Toc89842115"/>
      <w:bookmarkStart w:id="526" w:name="_Toc92857880"/>
      <w:bookmarkStart w:id="527" w:name="_Toc97107284"/>
      <w:bookmarkStart w:id="528" w:name="_Toc102365232"/>
      <w:bookmarkStart w:id="529" w:name="_Toc102878623"/>
      <w:bookmarkStart w:id="530" w:name="_Toc131395655"/>
      <w:bookmarkStart w:id="531" w:name="_Toc132707288"/>
      <w:bookmarkStart w:id="532" w:name="_Toc132707401"/>
      <w:bookmarkStart w:id="533" w:name="_Toc134935334"/>
      <w:bookmarkStart w:id="534" w:name="_Toc134946217"/>
      <w:bookmarkStart w:id="535" w:name="_Toc136659995"/>
      <w:bookmarkStart w:id="536" w:name="_Toc139079499"/>
      <w:bookmarkStart w:id="537" w:name="_Toc139689188"/>
      <w:bookmarkStart w:id="538" w:name="_Toc155597187"/>
      <w:bookmarkStart w:id="539" w:name="_Toc157914094"/>
      <w:bookmarkStart w:id="540" w:name="_Toc186624212"/>
      <w:bookmarkStart w:id="541" w:name="_Toc187050743"/>
      <w:bookmarkStart w:id="542" w:name="_Toc188694369"/>
      <w:bookmarkStart w:id="543" w:name="_Toc190671723"/>
      <w:bookmarkStart w:id="544" w:name="_Toc190671937"/>
      <w:bookmarkStart w:id="545" w:name="_Toc192042621"/>
      <w:bookmarkStart w:id="546" w:name="_Toc195930834"/>
      <w:bookmarkStart w:id="547" w:name="_Toc196196048"/>
      <w:bookmarkStart w:id="548" w:name="_Toc196196223"/>
      <w:bookmarkStart w:id="549" w:name="_Toc197143212"/>
      <w:bookmarkStart w:id="550" w:name="_Toc197143326"/>
      <w:bookmarkStart w:id="551" w:name="_Toc197143440"/>
      <w:bookmarkStart w:id="552" w:name="_Toc197145769"/>
      <w:bookmarkStart w:id="553" w:name="_Toc197145885"/>
      <w:bookmarkStart w:id="554" w:name="_Toc198013854"/>
      <w:bookmarkStart w:id="555" w:name="_Toc202082414"/>
      <w:bookmarkStart w:id="556" w:name="_Toc202172155"/>
      <w:r>
        <w:rPr>
          <w:rStyle w:val="CharDivNo"/>
        </w:rPr>
        <w:t>Division 6</w:t>
      </w:r>
      <w:r>
        <w:rPr>
          <w:snapToGrid w:val="0"/>
        </w:rPr>
        <w:t> — </w:t>
      </w:r>
      <w:r>
        <w:rPr>
          <w:rStyle w:val="CharDivText"/>
        </w:rPr>
        <w:t>Staff, remuneration, etc.</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Heading5"/>
        <w:rPr>
          <w:snapToGrid w:val="0"/>
        </w:rPr>
      </w:pPr>
      <w:bookmarkStart w:id="557" w:name="_Toc417967316"/>
      <w:bookmarkStart w:id="558" w:name="_Toc515327739"/>
      <w:bookmarkStart w:id="559" w:name="_Toc131395656"/>
      <w:bookmarkStart w:id="560" w:name="_Toc196196224"/>
      <w:bookmarkStart w:id="561" w:name="_Toc202172156"/>
      <w:bookmarkStart w:id="562" w:name="_Toc198013855"/>
      <w:r>
        <w:rPr>
          <w:rStyle w:val="CharSectno"/>
        </w:rPr>
        <w:t>27</w:t>
      </w:r>
      <w:r>
        <w:rPr>
          <w:snapToGrid w:val="0"/>
        </w:rPr>
        <w:t>.</w:t>
      </w:r>
      <w:r>
        <w:rPr>
          <w:snapToGrid w:val="0"/>
        </w:rPr>
        <w:tab/>
        <w:t>Staff and consultants etc</w:t>
      </w:r>
      <w:bookmarkEnd w:id="557"/>
      <w:bookmarkEnd w:id="558"/>
      <w:r>
        <w:rPr>
          <w:snapToGrid w:val="0"/>
        </w:rPr>
        <w:t>.</w:t>
      </w:r>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563" w:name="_Toc417967317"/>
      <w:bookmarkStart w:id="564" w:name="_Toc515327740"/>
      <w:bookmarkStart w:id="565" w:name="_Toc131395657"/>
      <w:bookmarkStart w:id="566" w:name="_Toc196196225"/>
      <w:bookmarkStart w:id="567" w:name="_Toc202172157"/>
      <w:bookmarkStart w:id="568" w:name="_Toc198013856"/>
      <w:r>
        <w:rPr>
          <w:rStyle w:val="CharSectno"/>
        </w:rPr>
        <w:t>28</w:t>
      </w:r>
      <w:r>
        <w:rPr>
          <w:snapToGrid w:val="0"/>
        </w:rPr>
        <w:t>.</w:t>
      </w:r>
      <w:r>
        <w:rPr>
          <w:snapToGrid w:val="0"/>
        </w:rPr>
        <w:tab/>
        <w:t>Remuneration of members etc. of, and service with, the Council</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569" w:name="_Toc89521262"/>
      <w:bookmarkStart w:id="570" w:name="_Toc89521375"/>
      <w:bookmarkStart w:id="571" w:name="_Toc89842118"/>
      <w:bookmarkStart w:id="572" w:name="_Toc92857883"/>
      <w:bookmarkStart w:id="573" w:name="_Toc97107287"/>
      <w:bookmarkStart w:id="574" w:name="_Toc102365235"/>
      <w:bookmarkStart w:id="575" w:name="_Toc102878626"/>
      <w:bookmarkStart w:id="576" w:name="_Toc131395658"/>
      <w:bookmarkStart w:id="577" w:name="_Toc132707291"/>
      <w:bookmarkStart w:id="578" w:name="_Toc132707404"/>
      <w:bookmarkStart w:id="579" w:name="_Toc134935337"/>
      <w:bookmarkStart w:id="580" w:name="_Toc134946220"/>
      <w:bookmarkStart w:id="581" w:name="_Toc136659998"/>
      <w:bookmarkStart w:id="582" w:name="_Toc139079502"/>
      <w:bookmarkStart w:id="583" w:name="_Toc139689191"/>
      <w:bookmarkStart w:id="584" w:name="_Toc155597190"/>
      <w:bookmarkStart w:id="585" w:name="_Toc157914097"/>
      <w:bookmarkStart w:id="586" w:name="_Toc186624215"/>
      <w:bookmarkStart w:id="587" w:name="_Toc187050746"/>
      <w:bookmarkStart w:id="588" w:name="_Toc188694372"/>
      <w:bookmarkStart w:id="589" w:name="_Toc190671726"/>
      <w:bookmarkStart w:id="590" w:name="_Toc190671940"/>
      <w:bookmarkStart w:id="591" w:name="_Toc192042624"/>
      <w:bookmarkStart w:id="592" w:name="_Toc195930837"/>
      <w:bookmarkStart w:id="593" w:name="_Toc196196051"/>
      <w:bookmarkStart w:id="594" w:name="_Toc196196226"/>
      <w:bookmarkStart w:id="595" w:name="_Toc197143215"/>
      <w:bookmarkStart w:id="596" w:name="_Toc197143329"/>
      <w:bookmarkStart w:id="597" w:name="_Toc197143443"/>
      <w:bookmarkStart w:id="598" w:name="_Toc197145772"/>
      <w:bookmarkStart w:id="599" w:name="_Toc197145888"/>
      <w:bookmarkStart w:id="600" w:name="_Toc198013857"/>
      <w:bookmarkStart w:id="601" w:name="_Toc202082417"/>
      <w:bookmarkStart w:id="602" w:name="_Toc202172158"/>
      <w:r>
        <w:rPr>
          <w:rStyle w:val="CharPartNo"/>
        </w:rPr>
        <w:t>Part 4</w:t>
      </w:r>
      <w:r>
        <w:t> — </w:t>
      </w:r>
      <w:r>
        <w:rPr>
          <w:rStyle w:val="CharPartText"/>
        </w:rPr>
        <w:t>Heritage Agreements and conservation incentives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3"/>
        <w:rPr>
          <w:snapToGrid w:val="0"/>
        </w:rPr>
      </w:pPr>
      <w:bookmarkStart w:id="603" w:name="_Toc89521263"/>
      <w:bookmarkStart w:id="604" w:name="_Toc89521376"/>
      <w:bookmarkStart w:id="605" w:name="_Toc89842119"/>
      <w:bookmarkStart w:id="606" w:name="_Toc92857884"/>
      <w:bookmarkStart w:id="607" w:name="_Toc97107288"/>
      <w:bookmarkStart w:id="608" w:name="_Toc102365236"/>
      <w:bookmarkStart w:id="609" w:name="_Toc102878627"/>
      <w:bookmarkStart w:id="610" w:name="_Toc131395659"/>
      <w:bookmarkStart w:id="611" w:name="_Toc132707292"/>
      <w:bookmarkStart w:id="612" w:name="_Toc132707405"/>
      <w:bookmarkStart w:id="613" w:name="_Toc134935338"/>
      <w:bookmarkStart w:id="614" w:name="_Toc134946221"/>
      <w:bookmarkStart w:id="615" w:name="_Toc136659999"/>
      <w:bookmarkStart w:id="616" w:name="_Toc139079503"/>
      <w:bookmarkStart w:id="617" w:name="_Toc139689192"/>
      <w:bookmarkStart w:id="618" w:name="_Toc155597191"/>
      <w:bookmarkStart w:id="619" w:name="_Toc157914098"/>
      <w:bookmarkStart w:id="620" w:name="_Toc186624216"/>
      <w:bookmarkStart w:id="621" w:name="_Toc187050747"/>
      <w:bookmarkStart w:id="622" w:name="_Toc188694373"/>
      <w:bookmarkStart w:id="623" w:name="_Toc190671727"/>
      <w:bookmarkStart w:id="624" w:name="_Toc190671941"/>
      <w:bookmarkStart w:id="625" w:name="_Toc192042625"/>
      <w:bookmarkStart w:id="626" w:name="_Toc195930838"/>
      <w:bookmarkStart w:id="627" w:name="_Toc196196052"/>
      <w:bookmarkStart w:id="628" w:name="_Toc196196227"/>
      <w:bookmarkStart w:id="629" w:name="_Toc197143216"/>
      <w:bookmarkStart w:id="630" w:name="_Toc197143330"/>
      <w:bookmarkStart w:id="631" w:name="_Toc197143444"/>
      <w:bookmarkStart w:id="632" w:name="_Toc197145773"/>
      <w:bookmarkStart w:id="633" w:name="_Toc197145889"/>
      <w:bookmarkStart w:id="634" w:name="_Toc198013858"/>
      <w:bookmarkStart w:id="635" w:name="_Toc202082418"/>
      <w:bookmarkStart w:id="636" w:name="_Toc202172159"/>
      <w:r>
        <w:rPr>
          <w:rStyle w:val="CharDivNo"/>
        </w:rPr>
        <w:t>Division 1</w:t>
      </w:r>
      <w:r>
        <w:rPr>
          <w:snapToGrid w:val="0"/>
        </w:rPr>
        <w:t> — </w:t>
      </w:r>
      <w:r>
        <w:rPr>
          <w:rStyle w:val="CharDivText"/>
        </w:rPr>
        <w:t>Heritage Agreements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17967318"/>
      <w:bookmarkStart w:id="638" w:name="_Toc515327741"/>
      <w:bookmarkStart w:id="639" w:name="_Toc131395660"/>
      <w:bookmarkStart w:id="640" w:name="_Toc196196228"/>
      <w:bookmarkStart w:id="641" w:name="_Toc202172160"/>
      <w:bookmarkStart w:id="642" w:name="_Toc198013859"/>
      <w:r>
        <w:rPr>
          <w:rStyle w:val="CharSectno"/>
        </w:rPr>
        <w:t>29</w:t>
      </w:r>
      <w:r>
        <w:rPr>
          <w:snapToGrid w:val="0"/>
        </w:rPr>
        <w:t>.</w:t>
      </w:r>
      <w:r>
        <w:rPr>
          <w:snapToGrid w:val="0"/>
        </w:rPr>
        <w:tab/>
        <w:t>Heritage Agreements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del w:id="643" w:author="svcMRProcess" w:date="2018-08-30T13:51:00Z">
        <w:r>
          <w:rPr>
            <w:b/>
            <w:snapToGrid w:val="0"/>
          </w:rPr>
          <w:delText>“</w:delText>
        </w:r>
      </w:del>
      <w:r>
        <w:rPr>
          <w:rStyle w:val="CharDefText"/>
        </w:rPr>
        <w:t>successor in title</w:t>
      </w:r>
      <w:del w:id="644" w:author="svcMRProcess" w:date="2018-08-30T13:51:00Z">
        <w:r>
          <w:rPr>
            <w:b/>
            <w:snapToGrid w:val="0"/>
          </w:rPr>
          <w:delText>”</w:delText>
        </w:r>
      </w:del>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del w:id="645" w:author="svcMRProcess" w:date="2018-08-30T13:51:00Z">
        <w:r>
          <w:rPr>
            <w:b/>
            <w:snapToGrid w:val="0"/>
          </w:rPr>
          <w:delText>“</w:delText>
        </w:r>
      </w:del>
      <w:r>
        <w:rPr>
          <w:rStyle w:val="CharDefText"/>
        </w:rPr>
        <w:t>the Council</w:t>
      </w:r>
      <w:del w:id="646" w:author="svcMRProcess" w:date="2018-08-30T13:51:00Z">
        <w:r>
          <w:rPr>
            <w:b/>
            <w:snapToGrid w:val="0"/>
          </w:rPr>
          <w:delText>”</w:delText>
        </w:r>
      </w:del>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647" w:name="_Toc417967319"/>
      <w:bookmarkStart w:id="648" w:name="_Toc515327742"/>
      <w:bookmarkStart w:id="649" w:name="_Toc131395661"/>
      <w:bookmarkStart w:id="650" w:name="_Toc196196229"/>
      <w:bookmarkStart w:id="651" w:name="_Toc202172161"/>
      <w:bookmarkStart w:id="652" w:name="_Toc198013860"/>
      <w:r>
        <w:rPr>
          <w:rStyle w:val="CharSectno"/>
        </w:rPr>
        <w:t>30</w:t>
      </w:r>
      <w:r>
        <w:rPr>
          <w:snapToGrid w:val="0"/>
        </w:rPr>
        <w:t>.</w:t>
      </w:r>
      <w:r>
        <w:rPr>
          <w:snapToGrid w:val="0"/>
        </w:rPr>
        <w:tab/>
        <w:t>Heritage Agreements may be referred to the Tribunal</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del w:id="653" w:author="svcMRProcess" w:date="2018-08-30T13:51:00Z">
        <w:r>
          <w:rPr>
            <w:b/>
            <w:snapToGrid w:val="0"/>
          </w:rPr>
          <w:delText>“</w:delText>
        </w:r>
      </w:del>
      <w:r>
        <w:rPr>
          <w:rStyle w:val="CharDefText"/>
        </w:rPr>
        <w:t>the applicant</w:t>
      </w:r>
      <w:del w:id="654" w:author="svcMRProcess" w:date="2018-08-30T13:51:00Z">
        <w:r>
          <w:rPr>
            <w:b/>
            <w:snapToGrid w:val="0"/>
          </w:rPr>
          <w:delText>”</w:delText>
        </w:r>
        <w:r>
          <w:rPr>
            <w:snapToGrid w:val="0"/>
          </w:rPr>
          <w:delText>)</w:delText>
        </w:r>
      </w:del>
      <w:ins w:id="655" w:author="svcMRProcess" w:date="2018-08-30T13:51:00Z">
        <w:r>
          <w:rPr>
            <w:snapToGrid w:val="0"/>
          </w:rPr>
          <w:t>)</w:t>
        </w:r>
      </w:ins>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656" w:name="_Toc417967320"/>
      <w:bookmarkStart w:id="657" w:name="_Toc515327743"/>
      <w:bookmarkStart w:id="658" w:name="_Toc131395662"/>
      <w:bookmarkStart w:id="659" w:name="_Toc196196230"/>
      <w:bookmarkStart w:id="660" w:name="_Toc202172162"/>
      <w:bookmarkStart w:id="661" w:name="_Toc198013861"/>
      <w:r>
        <w:rPr>
          <w:rStyle w:val="CharSectno"/>
        </w:rPr>
        <w:t>31</w:t>
      </w:r>
      <w:r>
        <w:rPr>
          <w:snapToGrid w:val="0"/>
        </w:rPr>
        <w:t>.</w:t>
      </w:r>
      <w:r>
        <w:rPr>
          <w:snapToGrid w:val="0"/>
        </w:rPr>
        <w:tab/>
        <w:t>Damages in relation to Heritage Agreements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62" w:name="_Toc417967321"/>
      <w:bookmarkStart w:id="663" w:name="_Toc515327744"/>
      <w:bookmarkStart w:id="664" w:name="_Toc131395663"/>
      <w:bookmarkStart w:id="665" w:name="_Toc196196231"/>
      <w:bookmarkStart w:id="666" w:name="_Toc202172163"/>
      <w:bookmarkStart w:id="667" w:name="_Toc198013862"/>
      <w:r>
        <w:rPr>
          <w:rStyle w:val="CharSectno"/>
        </w:rPr>
        <w:t>32</w:t>
      </w:r>
      <w:r>
        <w:rPr>
          <w:snapToGrid w:val="0"/>
        </w:rPr>
        <w:t>.</w:t>
      </w:r>
      <w:r>
        <w:rPr>
          <w:snapToGrid w:val="0"/>
        </w:rPr>
        <w:tab/>
        <w:t>Evidence of Heritage Agreements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668" w:name="_Toc89521268"/>
      <w:bookmarkStart w:id="669" w:name="_Toc89521381"/>
      <w:bookmarkStart w:id="670" w:name="_Toc89842124"/>
      <w:bookmarkStart w:id="671" w:name="_Toc92857889"/>
      <w:bookmarkStart w:id="672" w:name="_Toc97107293"/>
      <w:bookmarkStart w:id="673" w:name="_Toc102365241"/>
      <w:bookmarkStart w:id="674" w:name="_Toc102878632"/>
      <w:bookmarkStart w:id="675" w:name="_Toc131395664"/>
      <w:bookmarkStart w:id="676" w:name="_Toc132707297"/>
      <w:bookmarkStart w:id="677" w:name="_Toc132707410"/>
      <w:bookmarkStart w:id="678" w:name="_Toc134935343"/>
      <w:bookmarkStart w:id="679" w:name="_Toc134946226"/>
      <w:bookmarkStart w:id="680" w:name="_Toc136660004"/>
      <w:bookmarkStart w:id="681" w:name="_Toc139079508"/>
      <w:bookmarkStart w:id="682" w:name="_Toc139689197"/>
      <w:bookmarkStart w:id="683" w:name="_Toc155597196"/>
      <w:bookmarkStart w:id="684" w:name="_Toc157914103"/>
      <w:bookmarkStart w:id="685" w:name="_Toc186624221"/>
      <w:bookmarkStart w:id="686" w:name="_Toc187050752"/>
      <w:bookmarkStart w:id="687" w:name="_Toc188694378"/>
      <w:bookmarkStart w:id="688" w:name="_Toc190671732"/>
      <w:bookmarkStart w:id="689" w:name="_Toc190671946"/>
      <w:bookmarkStart w:id="690" w:name="_Toc192042630"/>
      <w:bookmarkStart w:id="691" w:name="_Toc195930843"/>
      <w:bookmarkStart w:id="692" w:name="_Toc196196057"/>
      <w:bookmarkStart w:id="693" w:name="_Toc196196232"/>
      <w:bookmarkStart w:id="694" w:name="_Toc197143221"/>
      <w:bookmarkStart w:id="695" w:name="_Toc197143335"/>
      <w:bookmarkStart w:id="696" w:name="_Toc197143449"/>
      <w:bookmarkStart w:id="697" w:name="_Toc197145778"/>
      <w:bookmarkStart w:id="698" w:name="_Toc197145894"/>
      <w:bookmarkStart w:id="699" w:name="_Toc198013863"/>
      <w:bookmarkStart w:id="700" w:name="_Toc202082423"/>
      <w:bookmarkStart w:id="701" w:name="_Toc202172164"/>
      <w:r>
        <w:rPr>
          <w:rStyle w:val="CharDivNo"/>
        </w:rPr>
        <w:t>Division 2</w:t>
      </w:r>
      <w:r>
        <w:rPr>
          <w:snapToGrid w:val="0"/>
        </w:rPr>
        <w:t> — </w:t>
      </w:r>
      <w:r>
        <w:rPr>
          <w:rStyle w:val="CharDivText"/>
        </w:rPr>
        <w:t>Conservation incentives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17967322"/>
      <w:bookmarkStart w:id="703" w:name="_Toc515327745"/>
      <w:bookmarkStart w:id="704" w:name="_Toc131395665"/>
      <w:bookmarkStart w:id="705" w:name="_Toc196196233"/>
      <w:bookmarkStart w:id="706" w:name="_Toc202172165"/>
      <w:bookmarkStart w:id="707" w:name="_Toc198013864"/>
      <w:r>
        <w:rPr>
          <w:rStyle w:val="CharSectno"/>
        </w:rPr>
        <w:t>33</w:t>
      </w:r>
      <w:r>
        <w:rPr>
          <w:snapToGrid w:val="0"/>
        </w:rPr>
        <w:t>.</w:t>
      </w:r>
      <w:r>
        <w:rPr>
          <w:snapToGrid w:val="0"/>
        </w:rPr>
        <w:tab/>
        <w:t>Conservation assistance</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708" w:name="_Toc417967323"/>
      <w:bookmarkStart w:id="709" w:name="_Toc515327746"/>
      <w:bookmarkStart w:id="710" w:name="_Toc131395666"/>
      <w:bookmarkStart w:id="711" w:name="_Toc196196234"/>
      <w:bookmarkStart w:id="712" w:name="_Toc202172166"/>
      <w:bookmarkStart w:id="713" w:name="_Toc198013865"/>
      <w:r>
        <w:rPr>
          <w:rStyle w:val="CharSectno"/>
        </w:rPr>
        <w:t>34</w:t>
      </w:r>
      <w:r>
        <w:rPr>
          <w:snapToGrid w:val="0"/>
        </w:rPr>
        <w:t>.</w:t>
      </w:r>
      <w:r>
        <w:rPr>
          <w:snapToGrid w:val="0"/>
        </w:rPr>
        <w:tab/>
        <w:t>Waiver of certain decisions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714" w:name="_Toc417967324"/>
      <w:bookmarkStart w:id="715" w:name="_Toc515327747"/>
      <w:bookmarkStart w:id="716" w:name="_Toc131395667"/>
      <w:bookmarkStart w:id="717" w:name="_Toc196196235"/>
      <w:bookmarkStart w:id="718" w:name="_Toc202172167"/>
      <w:bookmarkStart w:id="719" w:name="_Toc198013866"/>
      <w:r>
        <w:rPr>
          <w:rStyle w:val="CharSectno"/>
        </w:rPr>
        <w:t>35</w:t>
      </w:r>
      <w:r>
        <w:rPr>
          <w:snapToGrid w:val="0"/>
        </w:rPr>
        <w:t>.</w:t>
      </w:r>
      <w:r>
        <w:rPr>
          <w:snapToGrid w:val="0"/>
        </w:rPr>
        <w:tab/>
        <w:t>Revaluations</w:t>
      </w:r>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20" w:name="_Toc417967325"/>
      <w:bookmarkStart w:id="721" w:name="_Toc515327748"/>
      <w:bookmarkStart w:id="722" w:name="_Toc131395668"/>
      <w:bookmarkStart w:id="723" w:name="_Toc196196236"/>
      <w:bookmarkStart w:id="724" w:name="_Toc202172168"/>
      <w:bookmarkStart w:id="725" w:name="_Toc198013867"/>
      <w:r>
        <w:rPr>
          <w:rStyle w:val="CharSectno"/>
        </w:rPr>
        <w:t>36</w:t>
      </w:r>
      <w:r>
        <w:rPr>
          <w:snapToGrid w:val="0"/>
        </w:rPr>
        <w:t>.</w:t>
      </w:r>
      <w:r>
        <w:rPr>
          <w:snapToGrid w:val="0"/>
        </w:rPr>
        <w:tab/>
        <w:t>Power to grant remission of certain payments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726" w:name="_Toc417967326"/>
      <w:bookmarkStart w:id="727" w:name="_Toc515327749"/>
      <w:bookmarkStart w:id="728" w:name="_Toc131395669"/>
      <w:bookmarkStart w:id="729" w:name="_Toc196196237"/>
      <w:bookmarkStart w:id="730" w:name="_Toc202172169"/>
      <w:bookmarkStart w:id="731" w:name="_Toc198013868"/>
      <w:r>
        <w:rPr>
          <w:rStyle w:val="CharSectno"/>
        </w:rPr>
        <w:t>37</w:t>
      </w:r>
      <w:r>
        <w:rPr>
          <w:snapToGrid w:val="0"/>
        </w:rPr>
        <w:t>.</w:t>
      </w:r>
      <w:r>
        <w:rPr>
          <w:snapToGrid w:val="0"/>
        </w:rPr>
        <w:tab/>
        <w:t>Recovery of moneys remitted in certain circumstances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732" w:name="_Toc89521274"/>
      <w:bookmarkStart w:id="733" w:name="_Toc89521387"/>
      <w:bookmarkStart w:id="734" w:name="_Toc89842130"/>
      <w:bookmarkStart w:id="735" w:name="_Toc92857895"/>
      <w:bookmarkStart w:id="736" w:name="_Toc97107299"/>
      <w:bookmarkStart w:id="737" w:name="_Toc102365247"/>
      <w:bookmarkStart w:id="738" w:name="_Toc102878638"/>
      <w:bookmarkStart w:id="739" w:name="_Toc131395670"/>
      <w:bookmarkStart w:id="740" w:name="_Toc132707303"/>
      <w:bookmarkStart w:id="741" w:name="_Toc132707416"/>
      <w:bookmarkStart w:id="742" w:name="_Toc134935349"/>
      <w:bookmarkStart w:id="743" w:name="_Toc134946232"/>
      <w:bookmarkStart w:id="744" w:name="_Toc136660010"/>
      <w:bookmarkStart w:id="745" w:name="_Toc139079514"/>
      <w:bookmarkStart w:id="746" w:name="_Toc139689203"/>
      <w:bookmarkStart w:id="747" w:name="_Toc155597202"/>
      <w:bookmarkStart w:id="748" w:name="_Toc157914109"/>
      <w:bookmarkStart w:id="749" w:name="_Toc186624227"/>
      <w:bookmarkStart w:id="750" w:name="_Toc187050758"/>
      <w:bookmarkStart w:id="751" w:name="_Toc188694384"/>
      <w:bookmarkStart w:id="752" w:name="_Toc190671738"/>
      <w:bookmarkStart w:id="753" w:name="_Toc190671952"/>
      <w:bookmarkStart w:id="754" w:name="_Toc192042636"/>
      <w:bookmarkStart w:id="755" w:name="_Toc195930849"/>
      <w:bookmarkStart w:id="756" w:name="_Toc196196063"/>
      <w:bookmarkStart w:id="757" w:name="_Toc196196238"/>
      <w:bookmarkStart w:id="758" w:name="_Toc197143227"/>
      <w:bookmarkStart w:id="759" w:name="_Toc197143341"/>
      <w:bookmarkStart w:id="760" w:name="_Toc197143455"/>
      <w:bookmarkStart w:id="761" w:name="_Toc197145784"/>
      <w:bookmarkStart w:id="762" w:name="_Toc197145900"/>
      <w:bookmarkStart w:id="763" w:name="_Toc198013869"/>
      <w:bookmarkStart w:id="764" w:name="_Toc202082429"/>
      <w:bookmarkStart w:id="765" w:name="_Toc202172170"/>
      <w:r>
        <w:rPr>
          <w:rStyle w:val="CharDivNo"/>
        </w:rPr>
        <w:t>Division 3</w:t>
      </w:r>
      <w:r>
        <w:rPr>
          <w:snapToGrid w:val="0"/>
        </w:rPr>
        <w:t> — </w:t>
      </w:r>
      <w:r>
        <w:rPr>
          <w:rStyle w:val="CharDivText"/>
        </w:rPr>
        <w:t>Amendment of written laws, etc.</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17967327"/>
      <w:bookmarkStart w:id="767" w:name="_Toc515327750"/>
      <w:bookmarkStart w:id="768" w:name="_Toc131395671"/>
      <w:bookmarkStart w:id="769" w:name="_Toc196196239"/>
      <w:bookmarkStart w:id="770" w:name="_Toc202172171"/>
      <w:bookmarkStart w:id="771" w:name="_Toc198013870"/>
      <w:r>
        <w:rPr>
          <w:rStyle w:val="CharSectno"/>
        </w:rPr>
        <w:t>38</w:t>
      </w:r>
      <w:r>
        <w:rPr>
          <w:snapToGrid w:val="0"/>
        </w:rPr>
        <w:t>.</w:t>
      </w:r>
      <w:r>
        <w:rPr>
          <w:snapToGrid w:val="0"/>
        </w:rPr>
        <w:tab/>
        <w:t>Ministerial Order, as to written laws affecting the conservation of a registered place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del w:id="772" w:author="svcMRProcess" w:date="2018-08-30T13:51:00Z">
        <w:r>
          <w:rPr>
            <w:b/>
            <w:snapToGrid w:val="0"/>
          </w:rPr>
          <w:delText>“</w:delText>
        </w:r>
      </w:del>
      <w:r>
        <w:rPr>
          <w:rStyle w:val="CharDefText"/>
        </w:rPr>
        <w:t>specified</w:t>
      </w:r>
      <w:del w:id="773" w:author="svcMRProcess" w:date="2018-08-30T13:51:00Z">
        <w:r>
          <w:rPr>
            <w:b/>
            <w:snapToGrid w:val="0"/>
          </w:rPr>
          <w:delText>”</w:delText>
        </w:r>
      </w:del>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774" w:name="_Toc417967328"/>
      <w:bookmarkStart w:id="775" w:name="_Toc515327751"/>
      <w:bookmarkStart w:id="776" w:name="_Toc131395672"/>
      <w:bookmarkStart w:id="777" w:name="_Toc196196240"/>
      <w:bookmarkStart w:id="778" w:name="_Toc202172172"/>
      <w:bookmarkStart w:id="779" w:name="_Toc198013871"/>
      <w:r>
        <w:rPr>
          <w:rStyle w:val="CharSectno"/>
        </w:rPr>
        <w:t>39</w:t>
      </w:r>
      <w:r>
        <w:rPr>
          <w:snapToGrid w:val="0"/>
        </w:rPr>
        <w:t>.</w:t>
      </w:r>
      <w:r>
        <w:rPr>
          <w:snapToGrid w:val="0"/>
        </w:rPr>
        <w:tab/>
        <w:t>Orders subject to disallowance</w:t>
      </w:r>
      <w:bookmarkEnd w:id="774"/>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80" w:name="_Toc417967329"/>
      <w:bookmarkStart w:id="781" w:name="_Toc515327752"/>
      <w:bookmarkStart w:id="782" w:name="_Toc131395673"/>
      <w:bookmarkStart w:id="783" w:name="_Toc196196241"/>
      <w:bookmarkStart w:id="784" w:name="_Toc202172173"/>
      <w:bookmarkStart w:id="785" w:name="_Toc198013872"/>
      <w:r>
        <w:rPr>
          <w:rStyle w:val="CharSectno"/>
        </w:rPr>
        <w:t>40</w:t>
      </w:r>
      <w:r>
        <w:rPr>
          <w:snapToGrid w:val="0"/>
        </w:rPr>
        <w:t>.</w:t>
      </w:r>
      <w:r>
        <w:rPr>
          <w:snapToGrid w:val="0"/>
        </w:rPr>
        <w:tab/>
        <w:t>Prospective measures requiring legislative amendment where interests affected</w:t>
      </w:r>
      <w:bookmarkEnd w:id="780"/>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86" w:name="_Toc417967330"/>
      <w:bookmarkStart w:id="787" w:name="_Toc515327753"/>
      <w:bookmarkStart w:id="788" w:name="_Toc131395674"/>
      <w:bookmarkStart w:id="789" w:name="_Toc196196242"/>
      <w:bookmarkStart w:id="790" w:name="_Toc202172174"/>
      <w:bookmarkStart w:id="791" w:name="_Toc198013873"/>
      <w:r>
        <w:rPr>
          <w:rStyle w:val="CharSectno"/>
        </w:rPr>
        <w:t>41</w:t>
      </w:r>
      <w:r>
        <w:rPr>
          <w:snapToGrid w:val="0"/>
        </w:rPr>
        <w:t>.</w:t>
      </w:r>
      <w:r>
        <w:rPr>
          <w:snapToGrid w:val="0"/>
        </w:rPr>
        <w:tab/>
        <w:t>Recommendations as to measures needed for a proposal</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92" w:name="_Toc417967331"/>
      <w:bookmarkStart w:id="793" w:name="_Toc515327754"/>
      <w:bookmarkStart w:id="794" w:name="_Toc131395675"/>
      <w:bookmarkStart w:id="795" w:name="_Toc196196243"/>
      <w:bookmarkStart w:id="796" w:name="_Toc202172175"/>
      <w:bookmarkStart w:id="797" w:name="_Toc198013874"/>
      <w:r>
        <w:rPr>
          <w:rStyle w:val="CharSectno"/>
        </w:rPr>
        <w:t>42</w:t>
      </w:r>
      <w:r>
        <w:rPr>
          <w:snapToGrid w:val="0"/>
        </w:rPr>
        <w:t>.</w:t>
      </w:r>
      <w:r>
        <w:rPr>
          <w:snapToGrid w:val="0"/>
        </w:rPr>
        <w:tab/>
        <w:t>Application to the State Administrative Tribunal to set aside an Order under s. 38</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98" w:name="_Toc89521280"/>
      <w:bookmarkStart w:id="799" w:name="_Toc89521393"/>
      <w:bookmarkStart w:id="800" w:name="_Toc89842136"/>
      <w:bookmarkStart w:id="801" w:name="_Toc92857901"/>
      <w:bookmarkStart w:id="802" w:name="_Toc97107305"/>
      <w:bookmarkStart w:id="803" w:name="_Toc102365253"/>
      <w:bookmarkStart w:id="804" w:name="_Toc102878644"/>
      <w:bookmarkStart w:id="805" w:name="_Toc131395676"/>
      <w:bookmarkStart w:id="806" w:name="_Toc132707309"/>
      <w:bookmarkStart w:id="807" w:name="_Toc132707422"/>
      <w:bookmarkStart w:id="808" w:name="_Toc134935355"/>
      <w:bookmarkStart w:id="809" w:name="_Toc134946238"/>
      <w:bookmarkStart w:id="810" w:name="_Toc136660016"/>
      <w:bookmarkStart w:id="811" w:name="_Toc139079520"/>
      <w:bookmarkStart w:id="812" w:name="_Toc139689209"/>
      <w:bookmarkStart w:id="813" w:name="_Toc155597208"/>
      <w:bookmarkStart w:id="814" w:name="_Toc157914115"/>
      <w:bookmarkStart w:id="815" w:name="_Toc186624233"/>
      <w:bookmarkStart w:id="816" w:name="_Toc187050764"/>
      <w:bookmarkStart w:id="817" w:name="_Toc188694390"/>
      <w:bookmarkStart w:id="818" w:name="_Toc190671744"/>
      <w:bookmarkStart w:id="819" w:name="_Toc190671958"/>
      <w:bookmarkStart w:id="820" w:name="_Toc192042642"/>
      <w:bookmarkStart w:id="821" w:name="_Toc195930855"/>
      <w:bookmarkStart w:id="822" w:name="_Toc196196069"/>
      <w:bookmarkStart w:id="823" w:name="_Toc196196244"/>
      <w:bookmarkStart w:id="824" w:name="_Toc197143233"/>
      <w:bookmarkStart w:id="825" w:name="_Toc197143347"/>
      <w:bookmarkStart w:id="826" w:name="_Toc197143461"/>
      <w:bookmarkStart w:id="827" w:name="_Toc197145790"/>
      <w:bookmarkStart w:id="828" w:name="_Toc197145906"/>
      <w:bookmarkStart w:id="829" w:name="_Toc198013875"/>
      <w:bookmarkStart w:id="830" w:name="_Toc202082435"/>
      <w:bookmarkStart w:id="831" w:name="_Toc202172176"/>
      <w:r>
        <w:rPr>
          <w:rStyle w:val="CharPartNo"/>
        </w:rPr>
        <w:t>Part 5</w:t>
      </w:r>
      <w:r>
        <w:t> — </w:t>
      </w:r>
      <w:r>
        <w:rPr>
          <w:rStyle w:val="CharPartText"/>
        </w:rPr>
        <w:t>Registered places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3"/>
        <w:rPr>
          <w:snapToGrid w:val="0"/>
        </w:rPr>
      </w:pPr>
      <w:bookmarkStart w:id="832" w:name="_Toc89521281"/>
      <w:bookmarkStart w:id="833" w:name="_Toc89521394"/>
      <w:bookmarkStart w:id="834" w:name="_Toc89842137"/>
      <w:bookmarkStart w:id="835" w:name="_Toc92857902"/>
      <w:bookmarkStart w:id="836" w:name="_Toc97107306"/>
      <w:bookmarkStart w:id="837" w:name="_Toc102365254"/>
      <w:bookmarkStart w:id="838" w:name="_Toc102878645"/>
      <w:bookmarkStart w:id="839" w:name="_Toc131395677"/>
      <w:bookmarkStart w:id="840" w:name="_Toc132707310"/>
      <w:bookmarkStart w:id="841" w:name="_Toc132707423"/>
      <w:bookmarkStart w:id="842" w:name="_Toc134935356"/>
      <w:bookmarkStart w:id="843" w:name="_Toc134946239"/>
      <w:bookmarkStart w:id="844" w:name="_Toc136660017"/>
      <w:bookmarkStart w:id="845" w:name="_Toc139079521"/>
      <w:bookmarkStart w:id="846" w:name="_Toc139689210"/>
      <w:bookmarkStart w:id="847" w:name="_Toc155597209"/>
      <w:bookmarkStart w:id="848" w:name="_Toc157914116"/>
      <w:bookmarkStart w:id="849" w:name="_Toc186624234"/>
      <w:bookmarkStart w:id="850" w:name="_Toc187050765"/>
      <w:bookmarkStart w:id="851" w:name="_Toc188694391"/>
      <w:bookmarkStart w:id="852" w:name="_Toc190671745"/>
      <w:bookmarkStart w:id="853" w:name="_Toc190671959"/>
      <w:bookmarkStart w:id="854" w:name="_Toc192042643"/>
      <w:bookmarkStart w:id="855" w:name="_Toc195930856"/>
      <w:bookmarkStart w:id="856" w:name="_Toc196196070"/>
      <w:bookmarkStart w:id="857" w:name="_Toc196196245"/>
      <w:bookmarkStart w:id="858" w:name="_Toc197143234"/>
      <w:bookmarkStart w:id="859" w:name="_Toc197143348"/>
      <w:bookmarkStart w:id="860" w:name="_Toc197143462"/>
      <w:bookmarkStart w:id="861" w:name="_Toc197145791"/>
      <w:bookmarkStart w:id="862" w:name="_Toc197145907"/>
      <w:bookmarkStart w:id="863" w:name="_Toc198013876"/>
      <w:bookmarkStart w:id="864" w:name="_Toc202082436"/>
      <w:bookmarkStart w:id="865" w:name="_Toc202172177"/>
      <w:r>
        <w:rPr>
          <w:rStyle w:val="CharDivNo"/>
        </w:rPr>
        <w:t>Division 1</w:t>
      </w:r>
      <w:r>
        <w:rPr>
          <w:snapToGrid w:val="0"/>
        </w:rPr>
        <w:t> — </w:t>
      </w:r>
      <w:r>
        <w:rPr>
          <w:rStyle w:val="CharDivText"/>
        </w:rPr>
        <w:t>Existing lists, survey and records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5"/>
        <w:rPr>
          <w:snapToGrid w:val="0"/>
        </w:rPr>
      </w:pPr>
      <w:bookmarkStart w:id="866" w:name="_Toc417967332"/>
      <w:bookmarkStart w:id="867" w:name="_Toc515327755"/>
      <w:bookmarkStart w:id="868" w:name="_Toc131395678"/>
      <w:bookmarkStart w:id="869" w:name="_Toc196196246"/>
      <w:bookmarkStart w:id="870" w:name="_Toc202172178"/>
      <w:bookmarkStart w:id="871" w:name="_Toc198013877"/>
      <w:r>
        <w:rPr>
          <w:rStyle w:val="CharSectno"/>
        </w:rPr>
        <w:t>43</w:t>
      </w:r>
      <w:r>
        <w:rPr>
          <w:snapToGrid w:val="0"/>
        </w:rPr>
        <w:t>.</w:t>
      </w:r>
      <w:r>
        <w:rPr>
          <w:snapToGrid w:val="0"/>
        </w:rPr>
        <w:tab/>
        <w:t>Existing lists and records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872" w:name="_Toc417967333"/>
      <w:bookmarkStart w:id="873" w:name="_Toc515327756"/>
      <w:bookmarkStart w:id="874" w:name="_Toc131395679"/>
      <w:bookmarkStart w:id="875" w:name="_Toc196196247"/>
      <w:bookmarkStart w:id="876" w:name="_Toc202172179"/>
      <w:bookmarkStart w:id="877" w:name="_Toc198013878"/>
      <w:r>
        <w:rPr>
          <w:rStyle w:val="CharSectno"/>
        </w:rPr>
        <w:t>44</w:t>
      </w:r>
      <w:r>
        <w:rPr>
          <w:snapToGrid w:val="0"/>
        </w:rPr>
        <w:t>.</w:t>
      </w:r>
      <w:r>
        <w:rPr>
          <w:snapToGrid w:val="0"/>
        </w:rPr>
        <w:tab/>
        <w:t>New surveys and records</w:t>
      </w:r>
      <w:bookmarkEnd w:id="872"/>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78" w:name="_Toc417967334"/>
      <w:bookmarkStart w:id="879" w:name="_Toc515327757"/>
      <w:bookmarkStart w:id="880" w:name="_Toc131395680"/>
      <w:bookmarkStart w:id="881" w:name="_Toc196196248"/>
      <w:bookmarkStart w:id="882" w:name="_Toc202172180"/>
      <w:bookmarkStart w:id="883" w:name="_Toc198013879"/>
      <w:r>
        <w:rPr>
          <w:rStyle w:val="CharSectno"/>
        </w:rPr>
        <w:t>45</w:t>
      </w:r>
      <w:r>
        <w:rPr>
          <w:snapToGrid w:val="0"/>
        </w:rPr>
        <w:t>.</w:t>
      </w:r>
      <w:r>
        <w:rPr>
          <w:snapToGrid w:val="0"/>
        </w:rPr>
        <w:tab/>
        <w:t>Local government inventories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84" w:name="_Toc89521285"/>
      <w:bookmarkStart w:id="885" w:name="_Toc89521398"/>
      <w:bookmarkStart w:id="886" w:name="_Toc89842141"/>
      <w:bookmarkStart w:id="887" w:name="_Toc92857906"/>
      <w:bookmarkStart w:id="888" w:name="_Toc97107310"/>
      <w:bookmarkStart w:id="889" w:name="_Toc102365258"/>
      <w:bookmarkStart w:id="890" w:name="_Toc102878649"/>
      <w:bookmarkStart w:id="891" w:name="_Toc131395681"/>
      <w:bookmarkStart w:id="892" w:name="_Toc132707314"/>
      <w:bookmarkStart w:id="893" w:name="_Toc132707427"/>
      <w:bookmarkStart w:id="894" w:name="_Toc134935360"/>
      <w:bookmarkStart w:id="895" w:name="_Toc134946243"/>
      <w:bookmarkStart w:id="896" w:name="_Toc136660021"/>
      <w:bookmarkStart w:id="897" w:name="_Toc139079525"/>
      <w:bookmarkStart w:id="898" w:name="_Toc139689214"/>
      <w:bookmarkStart w:id="899" w:name="_Toc155597213"/>
      <w:bookmarkStart w:id="900" w:name="_Toc157914120"/>
      <w:bookmarkStart w:id="901" w:name="_Toc186624238"/>
      <w:bookmarkStart w:id="902" w:name="_Toc187050769"/>
      <w:bookmarkStart w:id="903" w:name="_Toc188694395"/>
      <w:bookmarkStart w:id="904" w:name="_Toc190671749"/>
      <w:bookmarkStart w:id="905" w:name="_Toc190671963"/>
      <w:bookmarkStart w:id="906" w:name="_Toc192042647"/>
      <w:bookmarkStart w:id="907" w:name="_Toc195930860"/>
      <w:bookmarkStart w:id="908" w:name="_Toc196196074"/>
      <w:bookmarkStart w:id="909" w:name="_Toc196196249"/>
      <w:bookmarkStart w:id="910" w:name="_Toc197143238"/>
      <w:bookmarkStart w:id="911" w:name="_Toc197143352"/>
      <w:bookmarkStart w:id="912" w:name="_Toc197143466"/>
      <w:bookmarkStart w:id="913" w:name="_Toc197145795"/>
      <w:bookmarkStart w:id="914" w:name="_Toc197145911"/>
      <w:bookmarkStart w:id="915" w:name="_Toc198013880"/>
      <w:bookmarkStart w:id="916" w:name="_Toc202082440"/>
      <w:bookmarkStart w:id="917" w:name="_Toc202172181"/>
      <w:r>
        <w:rPr>
          <w:rStyle w:val="CharDivNo"/>
        </w:rPr>
        <w:t>Division 2</w:t>
      </w:r>
      <w:r>
        <w:rPr>
          <w:snapToGrid w:val="0"/>
        </w:rPr>
        <w:t> — </w:t>
      </w:r>
      <w:r>
        <w:rPr>
          <w:rStyle w:val="CharDivText"/>
        </w:rPr>
        <w:t>The Register</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DivText"/>
        </w:rPr>
        <w:t xml:space="preserve"> </w:t>
      </w:r>
    </w:p>
    <w:p>
      <w:pPr>
        <w:pStyle w:val="Heading5"/>
        <w:spacing w:before="200"/>
        <w:rPr>
          <w:snapToGrid w:val="0"/>
        </w:rPr>
      </w:pPr>
      <w:bookmarkStart w:id="918" w:name="_Toc417967335"/>
      <w:bookmarkStart w:id="919" w:name="_Toc515327758"/>
      <w:bookmarkStart w:id="920" w:name="_Toc131395682"/>
      <w:bookmarkStart w:id="921" w:name="_Toc196196250"/>
      <w:bookmarkStart w:id="922" w:name="_Toc202172182"/>
      <w:bookmarkStart w:id="923" w:name="_Toc198013881"/>
      <w:r>
        <w:rPr>
          <w:rStyle w:val="CharSectno"/>
        </w:rPr>
        <w:t>46</w:t>
      </w:r>
      <w:r>
        <w:rPr>
          <w:snapToGrid w:val="0"/>
        </w:rPr>
        <w:t>.</w:t>
      </w:r>
      <w:r>
        <w:rPr>
          <w:snapToGrid w:val="0"/>
        </w:rPr>
        <w:tab/>
        <w:t>The Register</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924" w:name="_Toc417967336"/>
      <w:bookmarkStart w:id="925" w:name="_Toc515327759"/>
      <w:bookmarkStart w:id="926" w:name="_Toc131395683"/>
      <w:bookmarkStart w:id="927" w:name="_Toc196196251"/>
      <w:bookmarkStart w:id="928" w:name="_Toc202172183"/>
      <w:bookmarkStart w:id="929" w:name="_Toc198013882"/>
      <w:r>
        <w:rPr>
          <w:rStyle w:val="CharSectno"/>
        </w:rPr>
        <w:t>47</w:t>
      </w:r>
      <w:r>
        <w:rPr>
          <w:snapToGrid w:val="0"/>
        </w:rPr>
        <w:t>.</w:t>
      </w:r>
      <w:r>
        <w:rPr>
          <w:snapToGrid w:val="0"/>
        </w:rPr>
        <w:tab/>
        <w:t>Criteria for entry in the Register</w:t>
      </w:r>
      <w:bookmarkEnd w:id="924"/>
      <w:bookmarkEnd w:id="925"/>
      <w:bookmarkEnd w:id="926"/>
      <w:bookmarkEnd w:id="927"/>
      <w:bookmarkEnd w:id="928"/>
      <w:bookmarkEnd w:id="92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930" w:name="_Toc417967337"/>
      <w:bookmarkStart w:id="931" w:name="_Toc515327760"/>
      <w:bookmarkStart w:id="932" w:name="_Toc131395684"/>
      <w:bookmarkStart w:id="933" w:name="_Toc196196252"/>
      <w:bookmarkStart w:id="934" w:name="_Toc202172184"/>
      <w:bookmarkStart w:id="935" w:name="_Toc198013883"/>
      <w:r>
        <w:rPr>
          <w:rStyle w:val="CharSectno"/>
        </w:rPr>
        <w:t>48</w:t>
      </w:r>
      <w:r>
        <w:rPr>
          <w:snapToGrid w:val="0"/>
        </w:rPr>
        <w:t>.</w:t>
      </w:r>
      <w:r>
        <w:rPr>
          <w:snapToGrid w:val="0"/>
        </w:rPr>
        <w:tab/>
        <w:t>Historic precincts</w:t>
      </w:r>
      <w:bookmarkEnd w:id="930"/>
      <w:bookmarkEnd w:id="931"/>
      <w:bookmarkEnd w:id="932"/>
      <w:bookmarkEnd w:id="933"/>
      <w:bookmarkEnd w:id="934"/>
      <w:bookmarkEnd w:id="935"/>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936" w:name="_Toc417967338"/>
      <w:bookmarkStart w:id="937" w:name="_Toc515327761"/>
      <w:bookmarkStart w:id="938" w:name="_Toc131395685"/>
      <w:bookmarkStart w:id="939" w:name="_Toc196196253"/>
      <w:bookmarkStart w:id="940" w:name="_Toc202172185"/>
      <w:bookmarkStart w:id="941" w:name="_Toc198013884"/>
      <w:r>
        <w:rPr>
          <w:rStyle w:val="CharSectno"/>
        </w:rPr>
        <w:t>49</w:t>
      </w:r>
      <w:r>
        <w:rPr>
          <w:snapToGrid w:val="0"/>
        </w:rPr>
        <w:t>.</w:t>
      </w:r>
      <w:r>
        <w:rPr>
          <w:snapToGrid w:val="0"/>
        </w:rPr>
        <w:tab/>
        <w:t>Procedure prior to entry in the Register</w:t>
      </w:r>
      <w:bookmarkEnd w:id="936"/>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942" w:name="_Toc417967339"/>
      <w:bookmarkStart w:id="943" w:name="_Toc515327762"/>
      <w:bookmarkStart w:id="944" w:name="_Toc131395686"/>
      <w:bookmarkStart w:id="945" w:name="_Toc196196254"/>
      <w:bookmarkStart w:id="946" w:name="_Toc202172186"/>
      <w:bookmarkStart w:id="947" w:name="_Toc198013885"/>
      <w:r>
        <w:rPr>
          <w:rStyle w:val="CharSectno"/>
        </w:rPr>
        <w:t>50</w:t>
      </w:r>
      <w:r>
        <w:rPr>
          <w:snapToGrid w:val="0"/>
        </w:rPr>
        <w:t>.</w:t>
      </w:r>
      <w:r>
        <w:rPr>
          <w:snapToGrid w:val="0"/>
        </w:rPr>
        <w:tab/>
        <w:t>Interim registration</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948" w:name="_Toc417967340"/>
      <w:bookmarkStart w:id="949" w:name="_Toc515327763"/>
      <w:bookmarkStart w:id="950" w:name="_Toc131395687"/>
      <w:bookmarkStart w:id="951" w:name="_Toc196196255"/>
      <w:bookmarkStart w:id="952" w:name="_Toc202172187"/>
      <w:bookmarkStart w:id="953" w:name="_Toc198013886"/>
      <w:r>
        <w:rPr>
          <w:rStyle w:val="CharSectno"/>
        </w:rPr>
        <w:t>51</w:t>
      </w:r>
      <w:r>
        <w:rPr>
          <w:snapToGrid w:val="0"/>
        </w:rPr>
        <w:t>.</w:t>
      </w:r>
      <w:r>
        <w:rPr>
          <w:snapToGrid w:val="0"/>
        </w:rPr>
        <w:tab/>
        <w:t>Entry in the Register</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954" w:name="_Toc417967341"/>
      <w:bookmarkStart w:id="955" w:name="_Toc515327764"/>
      <w:bookmarkStart w:id="956" w:name="_Toc131395688"/>
      <w:bookmarkStart w:id="957" w:name="_Toc196196256"/>
      <w:bookmarkStart w:id="958" w:name="_Toc202172188"/>
      <w:bookmarkStart w:id="959" w:name="_Toc198013887"/>
      <w:r>
        <w:rPr>
          <w:rStyle w:val="CharSectno"/>
        </w:rPr>
        <w:t>52</w:t>
      </w:r>
      <w:r>
        <w:rPr>
          <w:snapToGrid w:val="0"/>
        </w:rPr>
        <w:t>.</w:t>
      </w:r>
      <w:r>
        <w:rPr>
          <w:snapToGrid w:val="0"/>
        </w:rPr>
        <w:tab/>
        <w:t>Where proposed entries in the Register may not be made</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960" w:name="_Toc417967342"/>
      <w:bookmarkStart w:id="961" w:name="_Toc515327765"/>
      <w:bookmarkStart w:id="962" w:name="_Toc131395689"/>
      <w:bookmarkStart w:id="963" w:name="_Toc196196257"/>
      <w:bookmarkStart w:id="964" w:name="_Toc202172189"/>
      <w:bookmarkStart w:id="965" w:name="_Toc198013888"/>
      <w:r>
        <w:rPr>
          <w:rStyle w:val="CharSectno"/>
        </w:rPr>
        <w:t>53</w:t>
      </w:r>
      <w:r>
        <w:rPr>
          <w:snapToGrid w:val="0"/>
        </w:rPr>
        <w:t>.</w:t>
      </w:r>
      <w:r>
        <w:rPr>
          <w:snapToGrid w:val="0"/>
        </w:rPr>
        <w:tab/>
        <w:t>Time limit on registration procedures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966" w:name="_Toc417967343"/>
      <w:bookmarkStart w:id="967" w:name="_Toc515327766"/>
      <w:bookmarkStart w:id="968" w:name="_Toc131395690"/>
      <w:bookmarkStart w:id="969" w:name="_Toc196196258"/>
      <w:bookmarkStart w:id="970" w:name="_Toc202172190"/>
      <w:bookmarkStart w:id="971" w:name="_Toc198013889"/>
      <w:r>
        <w:rPr>
          <w:rStyle w:val="CharSectno"/>
        </w:rPr>
        <w:t>54</w:t>
      </w:r>
      <w:r>
        <w:rPr>
          <w:snapToGrid w:val="0"/>
        </w:rPr>
        <w:t>.</w:t>
      </w:r>
      <w:r>
        <w:rPr>
          <w:snapToGrid w:val="0"/>
        </w:rPr>
        <w:tab/>
        <w:t>Amendments to the Register, and removal of an entry</w:t>
      </w:r>
      <w:bookmarkEnd w:id="966"/>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972" w:name="_Toc417967344"/>
      <w:bookmarkStart w:id="973" w:name="_Toc515327767"/>
      <w:bookmarkStart w:id="974" w:name="_Toc131395691"/>
      <w:bookmarkStart w:id="975" w:name="_Toc196196259"/>
      <w:bookmarkStart w:id="976" w:name="_Toc202172191"/>
      <w:bookmarkStart w:id="977" w:name="_Toc198013890"/>
      <w:r>
        <w:rPr>
          <w:rStyle w:val="CharSectno"/>
        </w:rPr>
        <w:t>55</w:t>
      </w:r>
      <w:r>
        <w:rPr>
          <w:snapToGrid w:val="0"/>
        </w:rPr>
        <w:t>.</w:t>
      </w:r>
      <w:r>
        <w:rPr>
          <w:snapToGrid w:val="0"/>
        </w:rPr>
        <w:tab/>
        <w:t>Certain land not entered in Register not to be proposed for registration for 5 years</w:t>
      </w:r>
      <w:bookmarkEnd w:id="972"/>
      <w:bookmarkEnd w:id="973"/>
      <w:bookmarkEnd w:id="974"/>
      <w:bookmarkEnd w:id="975"/>
      <w:bookmarkEnd w:id="976"/>
      <w:bookmarkEnd w:id="977"/>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78" w:name="_Toc89521296"/>
      <w:bookmarkStart w:id="979" w:name="_Toc89521409"/>
      <w:bookmarkStart w:id="980" w:name="_Toc89842152"/>
      <w:bookmarkStart w:id="981" w:name="_Toc92857917"/>
      <w:bookmarkStart w:id="982" w:name="_Toc97107321"/>
      <w:bookmarkStart w:id="983" w:name="_Toc102365269"/>
      <w:bookmarkStart w:id="984" w:name="_Toc102878660"/>
      <w:bookmarkStart w:id="985" w:name="_Toc131395692"/>
      <w:bookmarkStart w:id="986" w:name="_Toc132707325"/>
      <w:bookmarkStart w:id="987" w:name="_Toc132707438"/>
      <w:bookmarkStart w:id="988" w:name="_Toc134935371"/>
      <w:bookmarkStart w:id="989" w:name="_Toc134946254"/>
      <w:bookmarkStart w:id="990" w:name="_Toc136660032"/>
      <w:bookmarkStart w:id="991" w:name="_Toc139079536"/>
      <w:bookmarkStart w:id="992" w:name="_Toc139689225"/>
      <w:bookmarkStart w:id="993" w:name="_Toc155597224"/>
      <w:bookmarkStart w:id="994" w:name="_Toc157914131"/>
      <w:bookmarkStart w:id="995" w:name="_Toc186624249"/>
      <w:bookmarkStart w:id="996" w:name="_Toc187050780"/>
      <w:bookmarkStart w:id="997" w:name="_Toc188694406"/>
      <w:bookmarkStart w:id="998" w:name="_Toc190671760"/>
      <w:bookmarkStart w:id="999" w:name="_Toc190671974"/>
      <w:bookmarkStart w:id="1000" w:name="_Toc192042658"/>
      <w:bookmarkStart w:id="1001" w:name="_Toc195930871"/>
      <w:bookmarkStart w:id="1002" w:name="_Toc196196085"/>
      <w:bookmarkStart w:id="1003" w:name="_Toc196196260"/>
      <w:bookmarkStart w:id="1004" w:name="_Toc197143249"/>
      <w:bookmarkStart w:id="1005" w:name="_Toc197143363"/>
      <w:bookmarkStart w:id="1006" w:name="_Toc197143477"/>
      <w:bookmarkStart w:id="1007" w:name="_Toc197145806"/>
      <w:bookmarkStart w:id="1008" w:name="_Toc197145922"/>
      <w:bookmarkStart w:id="1009" w:name="_Toc198013891"/>
      <w:bookmarkStart w:id="1010" w:name="_Toc202082451"/>
      <w:bookmarkStart w:id="1011" w:name="_Toc202172192"/>
      <w:r>
        <w:rPr>
          <w:rStyle w:val="CharDivNo"/>
        </w:rPr>
        <w:t>Division 3</w:t>
      </w:r>
      <w:r>
        <w:rPr>
          <w:snapToGrid w:val="0"/>
        </w:rPr>
        <w:t> — </w:t>
      </w:r>
      <w:r>
        <w:rPr>
          <w:rStyle w:val="CharDivText"/>
        </w:rPr>
        <w:t>Information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spacing w:before="180"/>
        <w:rPr>
          <w:snapToGrid w:val="0"/>
        </w:rPr>
      </w:pPr>
      <w:bookmarkStart w:id="1012" w:name="_Toc417967345"/>
      <w:bookmarkStart w:id="1013" w:name="_Toc515327768"/>
      <w:bookmarkStart w:id="1014" w:name="_Toc131395693"/>
      <w:bookmarkStart w:id="1015" w:name="_Toc196196261"/>
      <w:bookmarkStart w:id="1016" w:name="_Toc202172193"/>
      <w:bookmarkStart w:id="1017" w:name="_Toc198013892"/>
      <w:r>
        <w:rPr>
          <w:rStyle w:val="CharSectno"/>
        </w:rPr>
        <w:t>56</w:t>
      </w:r>
      <w:r>
        <w:rPr>
          <w:snapToGrid w:val="0"/>
        </w:rPr>
        <w:t>.</w:t>
      </w:r>
      <w:r>
        <w:rPr>
          <w:snapToGrid w:val="0"/>
        </w:rPr>
        <w:tab/>
        <w:t>Notification on titles and to persons affected</w:t>
      </w:r>
      <w:bookmarkEnd w:id="1012"/>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018" w:name="_Toc417967346"/>
      <w:bookmarkStart w:id="1019" w:name="_Toc515327769"/>
      <w:bookmarkStart w:id="1020" w:name="_Toc131395694"/>
      <w:bookmarkStart w:id="1021" w:name="_Toc196196262"/>
      <w:bookmarkStart w:id="1022" w:name="_Toc202172194"/>
      <w:bookmarkStart w:id="1023" w:name="_Toc198013893"/>
      <w:r>
        <w:rPr>
          <w:rStyle w:val="CharSectno"/>
        </w:rPr>
        <w:t>57</w:t>
      </w:r>
      <w:r>
        <w:rPr>
          <w:snapToGrid w:val="0"/>
        </w:rPr>
        <w:t>.</w:t>
      </w:r>
      <w:r>
        <w:rPr>
          <w:snapToGrid w:val="0"/>
        </w:rPr>
        <w:tab/>
        <w:t>Inspection of the Register, and related information</w:t>
      </w:r>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024" w:name="_Toc417967347"/>
      <w:bookmarkStart w:id="1025" w:name="_Toc515327770"/>
      <w:bookmarkStart w:id="1026" w:name="_Toc131395695"/>
      <w:bookmarkStart w:id="1027" w:name="_Toc196196263"/>
      <w:bookmarkStart w:id="1028" w:name="_Toc202172195"/>
      <w:bookmarkStart w:id="1029" w:name="_Toc198013894"/>
      <w:r>
        <w:rPr>
          <w:rStyle w:val="CharSectno"/>
        </w:rPr>
        <w:t>58</w:t>
      </w:r>
      <w:r>
        <w:rPr>
          <w:snapToGrid w:val="0"/>
        </w:rPr>
        <w:t>.</w:t>
      </w:r>
      <w:r>
        <w:rPr>
          <w:snapToGrid w:val="0"/>
        </w:rPr>
        <w:tab/>
        <w:t>Duty to inform authorities responsible for planning etc</w:t>
      </w:r>
      <w:bookmarkEnd w:id="1024"/>
      <w:bookmarkEnd w:id="1025"/>
      <w:r>
        <w:rPr>
          <w:snapToGrid w:val="0"/>
        </w:rPr>
        <w:t>.</w:t>
      </w:r>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030" w:name="_Toc89521300"/>
      <w:bookmarkStart w:id="1031" w:name="_Toc89521413"/>
      <w:bookmarkStart w:id="1032" w:name="_Toc89842156"/>
      <w:bookmarkStart w:id="1033" w:name="_Toc92857921"/>
      <w:bookmarkStart w:id="1034" w:name="_Toc97107325"/>
      <w:bookmarkStart w:id="1035" w:name="_Toc102365273"/>
      <w:bookmarkStart w:id="1036" w:name="_Toc102878664"/>
      <w:bookmarkStart w:id="1037" w:name="_Toc131395696"/>
      <w:bookmarkStart w:id="1038" w:name="_Toc132707329"/>
      <w:bookmarkStart w:id="1039" w:name="_Toc132707442"/>
      <w:bookmarkStart w:id="1040" w:name="_Toc134935375"/>
      <w:bookmarkStart w:id="1041" w:name="_Toc134946258"/>
      <w:bookmarkStart w:id="1042" w:name="_Toc136660036"/>
      <w:bookmarkStart w:id="1043" w:name="_Toc139079540"/>
      <w:bookmarkStart w:id="1044" w:name="_Toc139689229"/>
      <w:bookmarkStart w:id="1045" w:name="_Toc155597228"/>
      <w:bookmarkStart w:id="1046" w:name="_Toc157914135"/>
      <w:bookmarkStart w:id="1047" w:name="_Toc186624253"/>
      <w:bookmarkStart w:id="1048" w:name="_Toc187050784"/>
      <w:bookmarkStart w:id="1049" w:name="_Toc188694410"/>
      <w:bookmarkStart w:id="1050" w:name="_Toc190671764"/>
      <w:bookmarkStart w:id="1051" w:name="_Toc190671978"/>
      <w:bookmarkStart w:id="1052" w:name="_Toc192042662"/>
      <w:bookmarkStart w:id="1053" w:name="_Toc195930875"/>
      <w:bookmarkStart w:id="1054" w:name="_Toc196196089"/>
      <w:bookmarkStart w:id="1055" w:name="_Toc196196264"/>
      <w:bookmarkStart w:id="1056" w:name="_Toc197143253"/>
      <w:bookmarkStart w:id="1057" w:name="_Toc197143367"/>
      <w:bookmarkStart w:id="1058" w:name="_Toc197143481"/>
      <w:bookmarkStart w:id="1059" w:name="_Toc197145810"/>
      <w:bookmarkStart w:id="1060" w:name="_Toc197145926"/>
      <w:bookmarkStart w:id="1061" w:name="_Toc198013895"/>
      <w:bookmarkStart w:id="1062" w:name="_Toc202082455"/>
      <w:bookmarkStart w:id="1063" w:name="_Toc202172196"/>
      <w:r>
        <w:rPr>
          <w:rStyle w:val="CharPartNo"/>
        </w:rPr>
        <w:t>Part 6</w:t>
      </w:r>
      <w:r>
        <w:t> — </w:t>
      </w:r>
      <w:r>
        <w:rPr>
          <w:rStyle w:val="CharPartText"/>
        </w:rPr>
        <w:t>Enforcement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Heading3"/>
        <w:spacing w:before="160"/>
        <w:rPr>
          <w:snapToGrid w:val="0"/>
        </w:rPr>
      </w:pPr>
      <w:bookmarkStart w:id="1064" w:name="_Toc89521301"/>
      <w:bookmarkStart w:id="1065" w:name="_Toc89521414"/>
      <w:bookmarkStart w:id="1066" w:name="_Toc89842157"/>
      <w:bookmarkStart w:id="1067" w:name="_Toc92857922"/>
      <w:bookmarkStart w:id="1068" w:name="_Toc97107326"/>
      <w:bookmarkStart w:id="1069" w:name="_Toc102365274"/>
      <w:bookmarkStart w:id="1070" w:name="_Toc102878665"/>
      <w:bookmarkStart w:id="1071" w:name="_Toc131395697"/>
      <w:bookmarkStart w:id="1072" w:name="_Toc132707330"/>
      <w:bookmarkStart w:id="1073" w:name="_Toc132707443"/>
      <w:bookmarkStart w:id="1074" w:name="_Toc134935376"/>
      <w:bookmarkStart w:id="1075" w:name="_Toc134946259"/>
      <w:bookmarkStart w:id="1076" w:name="_Toc136660037"/>
      <w:bookmarkStart w:id="1077" w:name="_Toc139079541"/>
      <w:bookmarkStart w:id="1078" w:name="_Toc139689230"/>
      <w:bookmarkStart w:id="1079" w:name="_Toc155597229"/>
      <w:bookmarkStart w:id="1080" w:name="_Toc157914136"/>
      <w:bookmarkStart w:id="1081" w:name="_Toc186624254"/>
      <w:bookmarkStart w:id="1082" w:name="_Toc187050785"/>
      <w:bookmarkStart w:id="1083" w:name="_Toc188694411"/>
      <w:bookmarkStart w:id="1084" w:name="_Toc190671765"/>
      <w:bookmarkStart w:id="1085" w:name="_Toc190671979"/>
      <w:bookmarkStart w:id="1086" w:name="_Toc192042663"/>
      <w:bookmarkStart w:id="1087" w:name="_Toc195930876"/>
      <w:bookmarkStart w:id="1088" w:name="_Toc196196090"/>
      <w:bookmarkStart w:id="1089" w:name="_Toc196196265"/>
      <w:bookmarkStart w:id="1090" w:name="_Toc197143254"/>
      <w:bookmarkStart w:id="1091" w:name="_Toc197143368"/>
      <w:bookmarkStart w:id="1092" w:name="_Toc197143482"/>
      <w:bookmarkStart w:id="1093" w:name="_Toc197145811"/>
      <w:bookmarkStart w:id="1094" w:name="_Toc197145927"/>
      <w:bookmarkStart w:id="1095" w:name="_Toc198013896"/>
      <w:bookmarkStart w:id="1096" w:name="_Toc202082456"/>
      <w:bookmarkStart w:id="1097" w:name="_Toc202172197"/>
      <w:r>
        <w:rPr>
          <w:rStyle w:val="CharDivNo"/>
        </w:rPr>
        <w:t>Division 1</w:t>
      </w:r>
      <w:r>
        <w:rPr>
          <w:snapToGrid w:val="0"/>
        </w:rPr>
        <w:t> — </w:t>
      </w:r>
      <w:r>
        <w:rPr>
          <w:rStyle w:val="CharDivText"/>
        </w:rPr>
        <w:t>Conservation Orders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t xml:space="preserve"> </w:t>
      </w:r>
    </w:p>
    <w:p>
      <w:pPr>
        <w:pStyle w:val="Heading5"/>
        <w:spacing w:before="180"/>
        <w:rPr>
          <w:snapToGrid w:val="0"/>
        </w:rPr>
      </w:pPr>
      <w:bookmarkStart w:id="1098" w:name="_Toc417967348"/>
      <w:bookmarkStart w:id="1099" w:name="_Toc515327771"/>
      <w:bookmarkStart w:id="1100" w:name="_Toc131395698"/>
      <w:bookmarkStart w:id="1101" w:name="_Toc196196266"/>
      <w:bookmarkStart w:id="1102" w:name="_Toc202172198"/>
      <w:bookmarkStart w:id="1103" w:name="_Toc198013897"/>
      <w:r>
        <w:rPr>
          <w:rStyle w:val="CharSectno"/>
        </w:rPr>
        <w:t>59</w:t>
      </w:r>
      <w:r>
        <w:rPr>
          <w:snapToGrid w:val="0"/>
        </w:rPr>
        <w:t>.</w:t>
      </w:r>
      <w:r>
        <w:rPr>
          <w:snapToGrid w:val="0"/>
        </w:rPr>
        <w:tab/>
        <w:t>Conservation Orders</w:t>
      </w:r>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del w:id="1104" w:author="svcMRProcess" w:date="2018-08-30T13:51:00Z">
        <w:r>
          <w:rPr>
            <w:b/>
            <w:snapToGrid w:val="0"/>
          </w:rPr>
          <w:delText>“</w:delText>
        </w:r>
      </w:del>
      <w:r>
        <w:rPr>
          <w:rStyle w:val="CharDefText"/>
        </w:rPr>
        <w:t>Consent Order</w:t>
      </w:r>
      <w:del w:id="1105" w:author="svcMRProcess" w:date="2018-08-30T13:51:00Z">
        <w:r>
          <w:rPr>
            <w:b/>
            <w:snapToGrid w:val="0"/>
          </w:rPr>
          <w:delText>”</w:delText>
        </w:r>
        <w:r>
          <w:rPr>
            <w:snapToGrid w:val="0"/>
          </w:rPr>
          <w:delText>;</w:delText>
        </w:r>
      </w:del>
      <w:ins w:id="1106" w:author="svcMRProcess" w:date="2018-08-30T13:51:00Z">
        <w:r>
          <w:rPr>
            <w:snapToGrid w:val="0"/>
          </w:rPr>
          <w:t>;</w:t>
        </w:r>
      </w:ins>
      <w:r>
        <w:rPr>
          <w:snapToGrid w:val="0"/>
        </w:rPr>
        <w:t xml:space="preserve">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del w:id="1107" w:author="svcMRProcess" w:date="2018-08-30T13:51:00Z">
        <w:r>
          <w:rPr>
            <w:b/>
            <w:snapToGrid w:val="0"/>
          </w:rPr>
          <w:delText>“</w:delText>
        </w:r>
      </w:del>
      <w:r>
        <w:rPr>
          <w:rStyle w:val="CharDefText"/>
        </w:rPr>
        <w:t>Stop Work Order</w:t>
      </w:r>
      <w:del w:id="1108" w:author="svcMRProcess" w:date="2018-08-30T13:51:00Z">
        <w:r>
          <w:rPr>
            <w:b/>
            <w:snapToGrid w:val="0"/>
          </w:rPr>
          <w:delText>”</w:delText>
        </w:r>
        <w:r>
          <w:rPr>
            <w:snapToGrid w:val="0"/>
          </w:rPr>
          <w:delText>,</w:delText>
        </w:r>
      </w:del>
      <w:ins w:id="1109" w:author="svcMRProcess" w:date="2018-08-30T13:51:00Z">
        <w:r>
          <w:rPr>
            <w:snapToGrid w:val="0"/>
          </w:rPr>
          <w:t>,</w:t>
        </w:r>
      </w:ins>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del w:id="1110" w:author="svcMRProcess" w:date="2018-08-30T13:51:00Z">
        <w:r>
          <w:rPr>
            <w:b/>
            <w:snapToGrid w:val="0"/>
          </w:rPr>
          <w:delText>“</w:delText>
        </w:r>
      </w:del>
      <w:r>
        <w:rPr>
          <w:rStyle w:val="CharDefText"/>
        </w:rPr>
        <w:t>specified</w:t>
      </w:r>
      <w:del w:id="1111" w:author="svcMRProcess" w:date="2018-08-30T13:51:00Z">
        <w:r>
          <w:rPr>
            <w:b/>
            <w:snapToGrid w:val="0"/>
          </w:rPr>
          <w:delText>”</w:delText>
        </w:r>
      </w:del>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112" w:name="_Toc417967349"/>
      <w:bookmarkStart w:id="1113" w:name="_Toc515327772"/>
      <w:bookmarkStart w:id="1114" w:name="_Toc131395699"/>
      <w:bookmarkStart w:id="1115" w:name="_Toc196196267"/>
      <w:bookmarkStart w:id="1116" w:name="_Toc202172199"/>
      <w:bookmarkStart w:id="1117" w:name="_Toc198013898"/>
      <w:r>
        <w:rPr>
          <w:rStyle w:val="CharSectno"/>
        </w:rPr>
        <w:t>60</w:t>
      </w:r>
      <w:r>
        <w:rPr>
          <w:snapToGrid w:val="0"/>
        </w:rPr>
        <w:t>.</w:t>
      </w:r>
      <w:r>
        <w:rPr>
          <w:snapToGrid w:val="0"/>
        </w:rPr>
        <w:tab/>
        <w:t>Jurisdiction of the State Administrative Tribunal as to Conservation Orders</w:t>
      </w:r>
      <w:bookmarkEnd w:id="1112"/>
      <w:bookmarkEnd w:id="1113"/>
      <w:bookmarkEnd w:id="1114"/>
      <w:bookmarkEnd w:id="1115"/>
      <w:bookmarkEnd w:id="1116"/>
      <w:bookmarkEnd w:id="1117"/>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118" w:name="_Toc417967350"/>
      <w:bookmarkStart w:id="1119" w:name="_Toc515327773"/>
      <w:bookmarkStart w:id="1120" w:name="_Toc131395700"/>
      <w:bookmarkStart w:id="1121" w:name="_Toc196196268"/>
      <w:bookmarkStart w:id="1122" w:name="_Toc202172200"/>
      <w:bookmarkStart w:id="1123" w:name="_Toc198013899"/>
      <w:r>
        <w:rPr>
          <w:rStyle w:val="CharSectno"/>
        </w:rPr>
        <w:t>61</w:t>
      </w:r>
      <w:r>
        <w:rPr>
          <w:snapToGrid w:val="0"/>
        </w:rPr>
        <w:t>.</w:t>
      </w:r>
      <w:r>
        <w:rPr>
          <w:snapToGrid w:val="0"/>
        </w:rPr>
        <w:tab/>
        <w:t>Contravention of Orders</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124" w:name="_Toc89521305"/>
      <w:bookmarkStart w:id="1125" w:name="_Toc89521418"/>
      <w:bookmarkStart w:id="1126" w:name="_Toc89842161"/>
      <w:bookmarkStart w:id="1127" w:name="_Toc92857926"/>
      <w:bookmarkStart w:id="1128" w:name="_Toc97107330"/>
      <w:bookmarkStart w:id="1129" w:name="_Toc102365278"/>
      <w:bookmarkStart w:id="1130" w:name="_Toc102878669"/>
      <w:bookmarkStart w:id="1131" w:name="_Toc131395701"/>
      <w:bookmarkStart w:id="1132" w:name="_Toc132707334"/>
      <w:bookmarkStart w:id="1133" w:name="_Toc132707447"/>
      <w:bookmarkStart w:id="1134" w:name="_Toc134935380"/>
      <w:bookmarkStart w:id="1135" w:name="_Toc134946263"/>
      <w:bookmarkStart w:id="1136" w:name="_Toc136660041"/>
      <w:bookmarkStart w:id="1137" w:name="_Toc139079545"/>
      <w:bookmarkStart w:id="1138" w:name="_Toc139689234"/>
      <w:bookmarkStart w:id="1139" w:name="_Toc155597233"/>
      <w:bookmarkStart w:id="1140" w:name="_Toc157914140"/>
      <w:bookmarkStart w:id="1141" w:name="_Toc186624258"/>
      <w:bookmarkStart w:id="1142" w:name="_Toc187050789"/>
      <w:bookmarkStart w:id="1143" w:name="_Toc188694415"/>
      <w:bookmarkStart w:id="1144" w:name="_Toc190671769"/>
      <w:bookmarkStart w:id="1145" w:name="_Toc190671983"/>
      <w:bookmarkStart w:id="1146" w:name="_Toc192042667"/>
      <w:bookmarkStart w:id="1147" w:name="_Toc195930880"/>
      <w:bookmarkStart w:id="1148" w:name="_Toc196196094"/>
      <w:bookmarkStart w:id="1149" w:name="_Toc196196269"/>
      <w:bookmarkStart w:id="1150" w:name="_Toc197143258"/>
      <w:bookmarkStart w:id="1151" w:name="_Toc197143372"/>
      <w:bookmarkStart w:id="1152" w:name="_Toc197143486"/>
      <w:bookmarkStart w:id="1153" w:name="_Toc197145815"/>
      <w:bookmarkStart w:id="1154" w:name="_Toc197145931"/>
      <w:bookmarkStart w:id="1155" w:name="_Toc198013900"/>
      <w:bookmarkStart w:id="1156" w:name="_Toc202082460"/>
      <w:bookmarkStart w:id="1157" w:name="_Toc202172201"/>
      <w:r>
        <w:rPr>
          <w:rStyle w:val="CharDivNo"/>
        </w:rPr>
        <w:t>Division 2</w:t>
      </w:r>
      <w:r>
        <w:rPr>
          <w:snapToGrid w:val="0"/>
        </w:rPr>
        <w:t> — </w:t>
      </w:r>
      <w:r>
        <w:rPr>
          <w:rStyle w:val="CharDivText"/>
        </w:rPr>
        <w:t>Restoration Orders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Heading5"/>
        <w:spacing w:before="240"/>
        <w:rPr>
          <w:snapToGrid w:val="0"/>
        </w:rPr>
      </w:pPr>
      <w:bookmarkStart w:id="1158" w:name="_Toc417967351"/>
      <w:bookmarkStart w:id="1159" w:name="_Toc515327774"/>
      <w:bookmarkStart w:id="1160" w:name="_Toc131395702"/>
      <w:bookmarkStart w:id="1161" w:name="_Toc196196270"/>
      <w:bookmarkStart w:id="1162" w:name="_Toc202172202"/>
      <w:bookmarkStart w:id="1163" w:name="_Toc198013901"/>
      <w:r>
        <w:rPr>
          <w:rStyle w:val="CharSectno"/>
        </w:rPr>
        <w:t>62</w:t>
      </w:r>
      <w:r>
        <w:rPr>
          <w:snapToGrid w:val="0"/>
        </w:rPr>
        <w:t>.</w:t>
      </w:r>
      <w:r>
        <w:rPr>
          <w:snapToGrid w:val="0"/>
        </w:rPr>
        <w:tab/>
        <w:t>Restoration Orders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164" w:name="_Toc89521307"/>
      <w:bookmarkStart w:id="1165" w:name="_Toc89521420"/>
      <w:bookmarkStart w:id="1166" w:name="_Toc89842163"/>
      <w:bookmarkStart w:id="1167" w:name="_Toc92857928"/>
      <w:bookmarkStart w:id="1168" w:name="_Toc97107332"/>
      <w:bookmarkStart w:id="1169" w:name="_Toc102365280"/>
      <w:bookmarkStart w:id="1170" w:name="_Toc102878671"/>
      <w:bookmarkStart w:id="1171" w:name="_Toc131395703"/>
      <w:bookmarkStart w:id="1172" w:name="_Toc132707336"/>
      <w:bookmarkStart w:id="1173" w:name="_Toc132707449"/>
      <w:bookmarkStart w:id="1174" w:name="_Toc134935382"/>
      <w:bookmarkStart w:id="1175" w:name="_Toc134946265"/>
      <w:bookmarkStart w:id="1176" w:name="_Toc136660043"/>
      <w:bookmarkStart w:id="1177" w:name="_Toc139079547"/>
      <w:bookmarkStart w:id="1178" w:name="_Toc139689236"/>
      <w:bookmarkStart w:id="1179" w:name="_Toc155597235"/>
      <w:bookmarkStart w:id="1180" w:name="_Toc157914142"/>
      <w:bookmarkStart w:id="1181" w:name="_Toc186624260"/>
      <w:bookmarkStart w:id="1182" w:name="_Toc187050791"/>
      <w:bookmarkStart w:id="1183" w:name="_Toc188694417"/>
      <w:bookmarkStart w:id="1184" w:name="_Toc190671771"/>
      <w:bookmarkStart w:id="1185" w:name="_Toc190671985"/>
      <w:bookmarkStart w:id="1186" w:name="_Toc192042669"/>
      <w:bookmarkStart w:id="1187" w:name="_Toc195930882"/>
      <w:bookmarkStart w:id="1188" w:name="_Toc196196096"/>
      <w:bookmarkStart w:id="1189" w:name="_Toc196196271"/>
      <w:bookmarkStart w:id="1190" w:name="_Toc197143260"/>
      <w:bookmarkStart w:id="1191" w:name="_Toc197143374"/>
      <w:bookmarkStart w:id="1192" w:name="_Toc197143488"/>
      <w:bookmarkStart w:id="1193" w:name="_Toc197145817"/>
      <w:bookmarkStart w:id="1194" w:name="_Toc197145933"/>
      <w:bookmarkStart w:id="1195" w:name="_Toc198013902"/>
      <w:bookmarkStart w:id="1196" w:name="_Toc202082462"/>
      <w:bookmarkStart w:id="1197" w:name="_Toc202172203"/>
      <w:r>
        <w:rPr>
          <w:rStyle w:val="CharDivNo"/>
        </w:rPr>
        <w:t>Division 3</w:t>
      </w:r>
      <w:r>
        <w:rPr>
          <w:snapToGrid w:val="0"/>
        </w:rPr>
        <w:t> — </w:t>
      </w:r>
      <w:r>
        <w:rPr>
          <w:rStyle w:val="CharDivText"/>
        </w:rPr>
        <w:t>Permitted works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DivText"/>
        </w:rPr>
        <w:t xml:space="preserve"> </w:t>
      </w:r>
    </w:p>
    <w:p>
      <w:pPr>
        <w:pStyle w:val="Heading5"/>
        <w:rPr>
          <w:snapToGrid w:val="0"/>
        </w:rPr>
      </w:pPr>
      <w:bookmarkStart w:id="1198" w:name="_Toc417967352"/>
      <w:bookmarkStart w:id="1199" w:name="_Toc515327775"/>
      <w:bookmarkStart w:id="1200" w:name="_Toc131395704"/>
      <w:bookmarkStart w:id="1201" w:name="_Toc196196272"/>
      <w:bookmarkStart w:id="1202" w:name="_Toc202172204"/>
      <w:bookmarkStart w:id="1203" w:name="_Toc198013903"/>
      <w:r>
        <w:rPr>
          <w:rStyle w:val="CharSectno"/>
        </w:rPr>
        <w:t>63</w:t>
      </w:r>
      <w:r>
        <w:rPr>
          <w:snapToGrid w:val="0"/>
        </w:rPr>
        <w:t>.</w:t>
      </w:r>
      <w:r>
        <w:rPr>
          <w:snapToGrid w:val="0"/>
        </w:rPr>
        <w:tab/>
        <w:t>Part 6 Orders not to affect certain works</w:t>
      </w:r>
      <w:bookmarkEnd w:id="1198"/>
      <w:bookmarkEnd w:id="1199"/>
      <w:bookmarkEnd w:id="1200"/>
      <w:bookmarkEnd w:id="1201"/>
      <w:bookmarkEnd w:id="1202"/>
      <w:bookmarkEnd w:id="1203"/>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204" w:name="_Toc417967353"/>
      <w:bookmarkStart w:id="1205" w:name="_Toc515327776"/>
      <w:bookmarkStart w:id="1206" w:name="_Toc131395705"/>
      <w:bookmarkStart w:id="1207" w:name="_Toc196196273"/>
      <w:bookmarkStart w:id="1208" w:name="_Toc202172205"/>
      <w:bookmarkStart w:id="1209" w:name="_Toc198013904"/>
      <w:r>
        <w:rPr>
          <w:rStyle w:val="CharSectno"/>
        </w:rPr>
        <w:t>64</w:t>
      </w:r>
      <w:r>
        <w:rPr>
          <w:snapToGrid w:val="0"/>
        </w:rPr>
        <w:t>.</w:t>
      </w:r>
      <w:r>
        <w:rPr>
          <w:snapToGrid w:val="0"/>
        </w:rPr>
        <w:tab/>
        <w:t>Permits as to certain proposals or works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210" w:name="_Toc417967354"/>
      <w:bookmarkStart w:id="1211" w:name="_Toc515327777"/>
      <w:bookmarkStart w:id="1212" w:name="_Toc131395706"/>
      <w:bookmarkStart w:id="1213" w:name="_Toc196196274"/>
      <w:bookmarkStart w:id="1214" w:name="_Toc202172206"/>
      <w:bookmarkStart w:id="1215" w:name="_Toc198013905"/>
      <w:r>
        <w:rPr>
          <w:rStyle w:val="CharSectno"/>
        </w:rPr>
        <w:t>65</w:t>
      </w:r>
      <w:r>
        <w:rPr>
          <w:snapToGrid w:val="0"/>
        </w:rPr>
        <w:t>.</w:t>
      </w:r>
      <w:r>
        <w:rPr>
          <w:snapToGrid w:val="0"/>
        </w:rPr>
        <w:tab/>
        <w:t>Continuing effect of Orders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216" w:name="_Toc89521311"/>
      <w:bookmarkStart w:id="1217" w:name="_Toc89521424"/>
      <w:bookmarkStart w:id="1218" w:name="_Toc89842167"/>
      <w:bookmarkStart w:id="1219" w:name="_Toc92857932"/>
      <w:bookmarkStart w:id="1220" w:name="_Toc97107336"/>
      <w:bookmarkStart w:id="1221" w:name="_Toc102365284"/>
      <w:bookmarkStart w:id="1222" w:name="_Toc102878675"/>
      <w:bookmarkStart w:id="1223" w:name="_Toc131395707"/>
      <w:bookmarkStart w:id="1224" w:name="_Toc132707340"/>
      <w:bookmarkStart w:id="1225" w:name="_Toc132707453"/>
      <w:bookmarkStart w:id="1226" w:name="_Toc134935386"/>
      <w:bookmarkStart w:id="1227" w:name="_Toc134946269"/>
      <w:bookmarkStart w:id="1228" w:name="_Toc136660047"/>
      <w:bookmarkStart w:id="1229" w:name="_Toc139079551"/>
      <w:bookmarkStart w:id="1230" w:name="_Toc139689240"/>
      <w:bookmarkStart w:id="1231" w:name="_Toc155597239"/>
      <w:bookmarkStart w:id="1232" w:name="_Toc157914146"/>
      <w:bookmarkStart w:id="1233" w:name="_Toc186624264"/>
      <w:bookmarkStart w:id="1234" w:name="_Toc187050795"/>
      <w:bookmarkStart w:id="1235" w:name="_Toc188694421"/>
      <w:bookmarkStart w:id="1236" w:name="_Toc190671775"/>
      <w:bookmarkStart w:id="1237" w:name="_Toc190671989"/>
      <w:bookmarkStart w:id="1238" w:name="_Toc192042673"/>
      <w:bookmarkStart w:id="1239" w:name="_Toc195930886"/>
      <w:bookmarkStart w:id="1240" w:name="_Toc196196100"/>
      <w:bookmarkStart w:id="1241" w:name="_Toc196196275"/>
      <w:bookmarkStart w:id="1242" w:name="_Toc197143264"/>
      <w:bookmarkStart w:id="1243" w:name="_Toc197143378"/>
      <w:bookmarkStart w:id="1244" w:name="_Toc197143492"/>
      <w:bookmarkStart w:id="1245" w:name="_Toc197145821"/>
      <w:bookmarkStart w:id="1246" w:name="_Toc197145937"/>
      <w:bookmarkStart w:id="1247" w:name="_Toc198013906"/>
      <w:bookmarkStart w:id="1248" w:name="_Toc202082466"/>
      <w:bookmarkStart w:id="1249" w:name="_Toc202172207"/>
      <w:r>
        <w:rPr>
          <w:rStyle w:val="CharDivNo"/>
        </w:rPr>
        <w:t>Division 4</w:t>
      </w:r>
      <w:r>
        <w:rPr>
          <w:snapToGrid w:val="0"/>
        </w:rPr>
        <w:t> — </w:t>
      </w:r>
      <w:r>
        <w:rPr>
          <w:rStyle w:val="CharDivText"/>
        </w:rPr>
        <w:t>Contraventions, defences, injunctions, etc.</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spacing w:before="180"/>
        <w:rPr>
          <w:snapToGrid w:val="0"/>
        </w:rPr>
      </w:pPr>
      <w:bookmarkStart w:id="1250" w:name="_Toc417967355"/>
      <w:bookmarkStart w:id="1251" w:name="_Toc515327778"/>
      <w:bookmarkStart w:id="1252" w:name="_Toc131395708"/>
      <w:bookmarkStart w:id="1253" w:name="_Toc196196276"/>
      <w:bookmarkStart w:id="1254" w:name="_Toc202172208"/>
      <w:bookmarkStart w:id="1255" w:name="_Toc198013907"/>
      <w:r>
        <w:rPr>
          <w:rStyle w:val="CharSectno"/>
        </w:rPr>
        <w:t>66</w:t>
      </w:r>
      <w:r>
        <w:rPr>
          <w:snapToGrid w:val="0"/>
        </w:rPr>
        <w:t>.</w:t>
      </w:r>
      <w:r>
        <w:rPr>
          <w:snapToGrid w:val="0"/>
        </w:rPr>
        <w:tab/>
        <w:t>Proceedings in respect of contraventions</w:t>
      </w:r>
      <w:bookmarkEnd w:id="1250"/>
      <w:bookmarkEnd w:id="1251"/>
      <w:bookmarkEnd w:id="1252"/>
      <w:bookmarkEnd w:id="1253"/>
      <w:bookmarkEnd w:id="1254"/>
      <w:bookmarkEnd w:id="125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256" w:name="_Toc417967356"/>
      <w:bookmarkStart w:id="1257" w:name="_Toc515327779"/>
      <w:bookmarkStart w:id="1258" w:name="_Toc131395709"/>
      <w:bookmarkStart w:id="1259" w:name="_Toc196196277"/>
      <w:bookmarkStart w:id="1260" w:name="_Toc202172209"/>
      <w:bookmarkStart w:id="1261" w:name="_Toc198013908"/>
      <w:r>
        <w:rPr>
          <w:rStyle w:val="CharSectno"/>
        </w:rPr>
        <w:t>67</w:t>
      </w:r>
      <w:r>
        <w:rPr>
          <w:snapToGrid w:val="0"/>
        </w:rPr>
        <w:t>.</w:t>
      </w:r>
      <w:r>
        <w:rPr>
          <w:snapToGrid w:val="0"/>
        </w:rPr>
        <w:tab/>
        <w:t>Continuing offences</w:t>
      </w:r>
      <w:bookmarkEnd w:id="1256"/>
      <w:bookmarkEnd w:id="1257"/>
      <w:bookmarkEnd w:id="1258"/>
      <w:bookmarkEnd w:id="1259"/>
      <w:bookmarkEnd w:id="1260"/>
      <w:bookmarkEnd w:id="1261"/>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262" w:name="_Toc417967357"/>
      <w:bookmarkStart w:id="1263" w:name="_Toc515327780"/>
      <w:bookmarkStart w:id="1264" w:name="_Toc131395710"/>
      <w:bookmarkStart w:id="1265" w:name="_Toc196196278"/>
      <w:bookmarkStart w:id="1266" w:name="_Toc202172210"/>
      <w:bookmarkStart w:id="1267" w:name="_Toc198013909"/>
      <w:r>
        <w:rPr>
          <w:rStyle w:val="CharSectno"/>
        </w:rPr>
        <w:t>68</w:t>
      </w:r>
      <w:r>
        <w:rPr>
          <w:snapToGrid w:val="0"/>
        </w:rPr>
        <w:t>.</w:t>
      </w:r>
      <w:r>
        <w:rPr>
          <w:snapToGrid w:val="0"/>
        </w:rPr>
        <w:tab/>
        <w:t>Successors in title may be liable, offences by bodies corporate, defences etc</w:t>
      </w:r>
      <w:bookmarkEnd w:id="1262"/>
      <w:bookmarkEnd w:id="1263"/>
      <w:r>
        <w:rPr>
          <w:snapToGrid w:val="0"/>
        </w:rPr>
        <w:t>.</w:t>
      </w:r>
      <w:bookmarkEnd w:id="1264"/>
      <w:bookmarkEnd w:id="1265"/>
      <w:bookmarkEnd w:id="1266"/>
      <w:bookmarkEnd w:id="1267"/>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268" w:name="_Toc417967358"/>
      <w:bookmarkStart w:id="1269" w:name="_Toc515327781"/>
      <w:bookmarkStart w:id="1270" w:name="_Toc131395711"/>
      <w:bookmarkStart w:id="1271" w:name="_Toc196196279"/>
      <w:bookmarkStart w:id="1272" w:name="_Toc202172211"/>
      <w:bookmarkStart w:id="1273" w:name="_Toc198013910"/>
      <w:r>
        <w:rPr>
          <w:rStyle w:val="CharSectno"/>
        </w:rPr>
        <w:t>69</w:t>
      </w:r>
      <w:r>
        <w:rPr>
          <w:snapToGrid w:val="0"/>
        </w:rPr>
        <w:t>.</w:t>
      </w:r>
      <w:r>
        <w:rPr>
          <w:snapToGrid w:val="0"/>
        </w:rPr>
        <w:tab/>
        <w:t>Injunctions etc</w:t>
      </w:r>
      <w:bookmarkEnd w:id="1268"/>
      <w:bookmarkEnd w:id="1269"/>
      <w:r>
        <w:rPr>
          <w:snapToGrid w:val="0"/>
        </w:rPr>
        <w:t>.</w:t>
      </w:r>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274" w:name="_Toc417967359"/>
      <w:bookmarkStart w:id="1275" w:name="_Toc515327782"/>
      <w:bookmarkStart w:id="1276" w:name="_Toc131395712"/>
      <w:bookmarkStart w:id="1277" w:name="_Toc196196280"/>
      <w:bookmarkStart w:id="1278" w:name="_Toc202172212"/>
      <w:bookmarkStart w:id="1279" w:name="_Toc198013911"/>
      <w:r>
        <w:rPr>
          <w:rStyle w:val="CharSectno"/>
        </w:rPr>
        <w:t>70</w:t>
      </w:r>
      <w:r>
        <w:rPr>
          <w:snapToGrid w:val="0"/>
        </w:rPr>
        <w:t>.</w:t>
      </w:r>
      <w:r>
        <w:rPr>
          <w:snapToGrid w:val="0"/>
        </w:rPr>
        <w:tab/>
        <w:t>Modified penalties by way of infringement notice for certain offences</w:t>
      </w:r>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80" w:name="_Toc89521317"/>
      <w:bookmarkStart w:id="1281" w:name="_Toc89521430"/>
      <w:bookmarkStart w:id="1282" w:name="_Toc89842173"/>
      <w:bookmarkStart w:id="1283" w:name="_Toc92857938"/>
      <w:bookmarkStart w:id="1284" w:name="_Toc97107342"/>
      <w:bookmarkStart w:id="1285" w:name="_Toc102365290"/>
      <w:bookmarkStart w:id="1286" w:name="_Toc102878681"/>
      <w:bookmarkStart w:id="1287" w:name="_Toc131395713"/>
      <w:bookmarkStart w:id="1288" w:name="_Toc132707346"/>
      <w:bookmarkStart w:id="1289" w:name="_Toc132707459"/>
      <w:bookmarkStart w:id="1290" w:name="_Toc134935392"/>
      <w:bookmarkStart w:id="1291" w:name="_Toc134946275"/>
      <w:bookmarkStart w:id="1292" w:name="_Toc136660053"/>
      <w:bookmarkStart w:id="1293" w:name="_Toc139079557"/>
      <w:bookmarkStart w:id="1294" w:name="_Toc139689246"/>
      <w:bookmarkStart w:id="1295" w:name="_Toc155597245"/>
      <w:bookmarkStart w:id="1296" w:name="_Toc157914152"/>
      <w:bookmarkStart w:id="1297" w:name="_Toc186624270"/>
      <w:bookmarkStart w:id="1298" w:name="_Toc187050801"/>
      <w:bookmarkStart w:id="1299" w:name="_Toc188694427"/>
      <w:bookmarkStart w:id="1300" w:name="_Toc190671781"/>
      <w:bookmarkStart w:id="1301" w:name="_Toc190671995"/>
      <w:bookmarkStart w:id="1302" w:name="_Toc192042679"/>
      <w:bookmarkStart w:id="1303" w:name="_Toc195930892"/>
      <w:bookmarkStart w:id="1304" w:name="_Toc196196106"/>
      <w:bookmarkStart w:id="1305" w:name="_Toc196196281"/>
      <w:bookmarkStart w:id="1306" w:name="_Toc197143270"/>
      <w:bookmarkStart w:id="1307" w:name="_Toc197143384"/>
      <w:bookmarkStart w:id="1308" w:name="_Toc197143498"/>
      <w:bookmarkStart w:id="1309" w:name="_Toc197145827"/>
      <w:bookmarkStart w:id="1310" w:name="_Toc197145943"/>
      <w:bookmarkStart w:id="1311" w:name="_Toc198013912"/>
      <w:bookmarkStart w:id="1312" w:name="_Toc202082472"/>
      <w:bookmarkStart w:id="1313" w:name="_Toc202172213"/>
      <w:r>
        <w:rPr>
          <w:rStyle w:val="CharDivNo"/>
        </w:rPr>
        <w:t>Division 6</w:t>
      </w:r>
      <w:r>
        <w:rPr>
          <w:snapToGrid w:val="0"/>
        </w:rPr>
        <w:t> — </w:t>
      </w:r>
      <w:r>
        <w:rPr>
          <w:rStyle w:val="CharDivText"/>
        </w:rPr>
        <w:t>Inspection and information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417967360"/>
      <w:bookmarkStart w:id="1315" w:name="_Toc515327783"/>
      <w:bookmarkStart w:id="1316" w:name="_Toc131395714"/>
      <w:bookmarkStart w:id="1317" w:name="_Toc196196282"/>
      <w:bookmarkStart w:id="1318" w:name="_Toc202172214"/>
      <w:bookmarkStart w:id="1319" w:name="_Toc198013913"/>
      <w:r>
        <w:rPr>
          <w:rStyle w:val="CharSectno"/>
        </w:rPr>
        <w:t>71</w:t>
      </w:r>
      <w:r>
        <w:rPr>
          <w:snapToGrid w:val="0"/>
        </w:rPr>
        <w:t>.</w:t>
      </w:r>
      <w:r>
        <w:rPr>
          <w:snapToGrid w:val="0"/>
        </w:rPr>
        <w:tab/>
        <w:t>Inspection</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320" w:name="_Toc417967361"/>
      <w:bookmarkStart w:id="1321" w:name="_Toc515327784"/>
      <w:bookmarkStart w:id="1322" w:name="_Toc131395715"/>
      <w:bookmarkStart w:id="1323" w:name="_Toc196196283"/>
      <w:bookmarkStart w:id="1324" w:name="_Toc202172215"/>
      <w:bookmarkStart w:id="1325" w:name="_Toc198013914"/>
      <w:r>
        <w:rPr>
          <w:rStyle w:val="CharSectno"/>
        </w:rPr>
        <w:t>72</w:t>
      </w:r>
      <w:r>
        <w:rPr>
          <w:snapToGrid w:val="0"/>
        </w:rPr>
        <w:t>.</w:t>
      </w:r>
      <w:r>
        <w:rPr>
          <w:snapToGrid w:val="0"/>
        </w:rPr>
        <w:tab/>
        <w:t>Information, and persons obstructing execution of this Act etc</w:t>
      </w:r>
      <w:bookmarkEnd w:id="1320"/>
      <w:bookmarkEnd w:id="1321"/>
      <w:r>
        <w:rPr>
          <w:snapToGrid w:val="0"/>
        </w:rPr>
        <w:t>.</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326" w:name="_Toc89521320"/>
      <w:bookmarkStart w:id="1327" w:name="_Toc89521433"/>
      <w:bookmarkStart w:id="1328" w:name="_Toc89842176"/>
      <w:bookmarkStart w:id="1329" w:name="_Toc92857941"/>
      <w:bookmarkStart w:id="1330" w:name="_Toc97107345"/>
      <w:bookmarkStart w:id="1331" w:name="_Toc102365293"/>
      <w:bookmarkStart w:id="1332" w:name="_Toc102878684"/>
      <w:bookmarkStart w:id="1333" w:name="_Toc131395716"/>
      <w:bookmarkStart w:id="1334" w:name="_Toc132707349"/>
      <w:bookmarkStart w:id="1335" w:name="_Toc132707462"/>
      <w:bookmarkStart w:id="1336" w:name="_Toc134935395"/>
      <w:bookmarkStart w:id="1337" w:name="_Toc134946278"/>
      <w:bookmarkStart w:id="1338" w:name="_Toc136660056"/>
      <w:bookmarkStart w:id="1339" w:name="_Toc139079560"/>
      <w:bookmarkStart w:id="1340" w:name="_Toc139689249"/>
      <w:bookmarkStart w:id="1341" w:name="_Toc155597248"/>
      <w:bookmarkStart w:id="1342" w:name="_Toc157914155"/>
      <w:bookmarkStart w:id="1343" w:name="_Toc186624273"/>
      <w:bookmarkStart w:id="1344" w:name="_Toc187050804"/>
      <w:bookmarkStart w:id="1345" w:name="_Toc188694430"/>
      <w:bookmarkStart w:id="1346" w:name="_Toc190671784"/>
      <w:bookmarkStart w:id="1347" w:name="_Toc190671998"/>
      <w:bookmarkStart w:id="1348" w:name="_Toc192042682"/>
      <w:bookmarkStart w:id="1349" w:name="_Toc195930895"/>
      <w:bookmarkStart w:id="1350" w:name="_Toc196196109"/>
      <w:bookmarkStart w:id="1351" w:name="_Toc196196284"/>
      <w:bookmarkStart w:id="1352" w:name="_Toc197143273"/>
      <w:bookmarkStart w:id="1353" w:name="_Toc197143387"/>
      <w:bookmarkStart w:id="1354" w:name="_Toc197143501"/>
      <w:bookmarkStart w:id="1355" w:name="_Toc197145830"/>
      <w:bookmarkStart w:id="1356" w:name="_Toc197145946"/>
      <w:bookmarkStart w:id="1357" w:name="_Toc198013915"/>
      <w:bookmarkStart w:id="1358" w:name="_Toc202082475"/>
      <w:bookmarkStart w:id="1359" w:name="_Toc202172216"/>
      <w:r>
        <w:rPr>
          <w:rStyle w:val="CharPartNo"/>
        </w:rPr>
        <w:t>Part 7</w:t>
      </w:r>
      <w:r>
        <w:rPr>
          <w:rStyle w:val="CharDivNo"/>
        </w:rPr>
        <w:t> </w:t>
      </w:r>
      <w:r>
        <w:t>—</w:t>
      </w:r>
      <w:r>
        <w:rPr>
          <w:rStyle w:val="CharDivText"/>
        </w:rPr>
        <w:t> </w:t>
      </w:r>
      <w:r>
        <w:rPr>
          <w:rStyle w:val="CharPartText"/>
        </w:rPr>
        <w:t>Acquisitions and compensation</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PartText"/>
        </w:rPr>
        <w:t xml:space="preserve"> </w:t>
      </w:r>
    </w:p>
    <w:p>
      <w:pPr>
        <w:pStyle w:val="Heading5"/>
        <w:rPr>
          <w:snapToGrid w:val="0"/>
        </w:rPr>
      </w:pPr>
      <w:bookmarkStart w:id="1360" w:name="_Toc417967362"/>
      <w:bookmarkStart w:id="1361" w:name="_Toc515327785"/>
      <w:bookmarkStart w:id="1362" w:name="_Toc131395717"/>
      <w:bookmarkStart w:id="1363" w:name="_Toc196196285"/>
      <w:bookmarkStart w:id="1364" w:name="_Toc202172217"/>
      <w:bookmarkStart w:id="1365" w:name="_Toc198013916"/>
      <w:r>
        <w:rPr>
          <w:rStyle w:val="CharSectno"/>
        </w:rPr>
        <w:t>73</w:t>
      </w:r>
      <w:r>
        <w:rPr>
          <w:snapToGrid w:val="0"/>
        </w:rPr>
        <w:t>.</w:t>
      </w:r>
      <w:r>
        <w:rPr>
          <w:snapToGrid w:val="0"/>
        </w:rPr>
        <w:tab/>
        <w:t>Compulsory acquisition of land</w:t>
      </w:r>
      <w:bookmarkEnd w:id="1360"/>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366" w:name="_Toc417967363"/>
      <w:bookmarkStart w:id="1367" w:name="_Toc515327786"/>
      <w:bookmarkStart w:id="1368" w:name="_Toc131395718"/>
      <w:bookmarkStart w:id="1369" w:name="_Toc196196286"/>
      <w:bookmarkStart w:id="1370" w:name="_Toc202172218"/>
      <w:bookmarkStart w:id="1371" w:name="_Toc198013917"/>
      <w:r>
        <w:rPr>
          <w:rStyle w:val="CharSectno"/>
        </w:rPr>
        <w:t>74</w:t>
      </w:r>
      <w:r>
        <w:rPr>
          <w:snapToGrid w:val="0"/>
        </w:rPr>
        <w:t>.</w:t>
      </w:r>
      <w:r>
        <w:rPr>
          <w:snapToGrid w:val="0"/>
        </w:rPr>
        <w:tab/>
        <w:t>Acquisition by consent</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372" w:name="_Toc417967364"/>
      <w:bookmarkStart w:id="1373" w:name="_Toc515327787"/>
      <w:bookmarkStart w:id="1374" w:name="_Toc131395719"/>
      <w:bookmarkStart w:id="1375" w:name="_Toc196196287"/>
      <w:bookmarkStart w:id="1376" w:name="_Toc202172219"/>
      <w:bookmarkStart w:id="1377" w:name="_Toc198013918"/>
      <w:r>
        <w:rPr>
          <w:rStyle w:val="CharSectno"/>
        </w:rPr>
        <w:t>75</w:t>
      </w:r>
      <w:r>
        <w:rPr>
          <w:snapToGrid w:val="0"/>
        </w:rPr>
        <w:t>.</w:t>
      </w:r>
      <w:r>
        <w:rPr>
          <w:snapToGrid w:val="0"/>
        </w:rPr>
        <w:tab/>
        <w:t>The assessment of compensation</w:t>
      </w:r>
      <w:bookmarkEnd w:id="1372"/>
      <w:bookmarkEnd w:id="1373"/>
      <w:bookmarkEnd w:id="1374"/>
      <w:bookmarkEnd w:id="1375"/>
      <w:bookmarkEnd w:id="1376"/>
      <w:bookmarkEnd w:id="1377"/>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del w:id="1378" w:author="svcMRProcess" w:date="2018-08-30T13:51:00Z">
        <w:r>
          <w:rPr>
            <w:b/>
            <w:snapToGrid w:val="0"/>
          </w:rPr>
          <w:delText>“</w:delText>
        </w:r>
      </w:del>
      <w:r>
        <w:rPr>
          <w:rStyle w:val="CharDefText"/>
        </w:rPr>
        <w:t>relevant Act</w:t>
      </w:r>
      <w:del w:id="1379" w:author="svcMRProcess" w:date="2018-08-30T13:51:00Z">
        <w:r>
          <w:rPr>
            <w:b/>
            <w:snapToGrid w:val="0"/>
          </w:rPr>
          <w:delText>”</w:delText>
        </w:r>
      </w:del>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80" w:name="_Toc417967365"/>
      <w:bookmarkStart w:id="1381" w:name="_Toc515327788"/>
      <w:bookmarkStart w:id="1382" w:name="_Toc131395720"/>
      <w:bookmarkStart w:id="1383" w:name="_Toc196196288"/>
      <w:bookmarkStart w:id="1384" w:name="_Toc202172220"/>
      <w:bookmarkStart w:id="1385" w:name="_Toc198013919"/>
      <w:r>
        <w:rPr>
          <w:rStyle w:val="CharSectno"/>
        </w:rPr>
        <w:t>76</w:t>
      </w:r>
      <w:r>
        <w:rPr>
          <w:snapToGrid w:val="0"/>
        </w:rPr>
        <w:t>.</w:t>
      </w:r>
      <w:r>
        <w:rPr>
          <w:snapToGrid w:val="0"/>
        </w:rPr>
        <w:tab/>
        <w:t>Requests for acquisition</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386" w:name="_Toc417967366"/>
      <w:bookmarkStart w:id="1387" w:name="_Toc515327789"/>
      <w:bookmarkStart w:id="1388" w:name="_Toc131395721"/>
      <w:bookmarkStart w:id="1389" w:name="_Toc196196289"/>
      <w:bookmarkStart w:id="1390" w:name="_Toc202172221"/>
      <w:bookmarkStart w:id="1391" w:name="_Toc198013920"/>
      <w:r>
        <w:rPr>
          <w:rStyle w:val="CharSectno"/>
        </w:rPr>
        <w:t>77</w:t>
      </w:r>
      <w:r>
        <w:rPr>
          <w:snapToGrid w:val="0"/>
        </w:rPr>
        <w:t>.</w:t>
      </w:r>
      <w:r>
        <w:rPr>
          <w:snapToGrid w:val="0"/>
        </w:rPr>
        <w:tab/>
        <w:t>Claims, and compensation for unreasonable delay, arising from the administration of this Act</w:t>
      </w:r>
      <w:bookmarkEnd w:id="1386"/>
      <w:bookmarkEnd w:id="1387"/>
      <w:bookmarkEnd w:id="1388"/>
      <w:bookmarkEnd w:id="1389"/>
      <w:bookmarkEnd w:id="1390"/>
      <w:bookmarkEnd w:id="1391"/>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92" w:name="_Toc89521326"/>
      <w:bookmarkStart w:id="1393" w:name="_Toc89521439"/>
      <w:bookmarkStart w:id="1394" w:name="_Toc89842182"/>
      <w:bookmarkStart w:id="1395" w:name="_Toc92857947"/>
      <w:bookmarkStart w:id="1396" w:name="_Toc97107351"/>
      <w:bookmarkStart w:id="1397" w:name="_Toc102365299"/>
      <w:bookmarkStart w:id="1398" w:name="_Toc102878690"/>
      <w:bookmarkStart w:id="1399" w:name="_Toc131395722"/>
      <w:bookmarkStart w:id="1400" w:name="_Toc132707355"/>
      <w:bookmarkStart w:id="1401" w:name="_Toc132707468"/>
      <w:bookmarkStart w:id="1402" w:name="_Toc134935401"/>
      <w:bookmarkStart w:id="1403" w:name="_Toc134946284"/>
      <w:bookmarkStart w:id="1404" w:name="_Toc136660062"/>
      <w:bookmarkStart w:id="1405" w:name="_Toc139079566"/>
      <w:bookmarkStart w:id="1406" w:name="_Toc139689255"/>
      <w:bookmarkStart w:id="1407" w:name="_Toc155597254"/>
      <w:bookmarkStart w:id="1408" w:name="_Toc157914161"/>
      <w:bookmarkStart w:id="1409" w:name="_Toc186624279"/>
      <w:bookmarkStart w:id="1410" w:name="_Toc187050810"/>
      <w:bookmarkStart w:id="1411" w:name="_Toc188694436"/>
      <w:bookmarkStart w:id="1412" w:name="_Toc190671790"/>
      <w:bookmarkStart w:id="1413" w:name="_Toc190672004"/>
      <w:bookmarkStart w:id="1414" w:name="_Toc192042688"/>
      <w:bookmarkStart w:id="1415" w:name="_Toc195930901"/>
      <w:bookmarkStart w:id="1416" w:name="_Toc196196115"/>
      <w:bookmarkStart w:id="1417" w:name="_Toc196196290"/>
      <w:bookmarkStart w:id="1418" w:name="_Toc197143279"/>
      <w:bookmarkStart w:id="1419" w:name="_Toc197143393"/>
      <w:bookmarkStart w:id="1420" w:name="_Toc197143507"/>
      <w:bookmarkStart w:id="1421" w:name="_Toc197145836"/>
      <w:bookmarkStart w:id="1422" w:name="_Toc197145952"/>
      <w:bookmarkStart w:id="1423" w:name="_Toc198013921"/>
      <w:bookmarkStart w:id="1424" w:name="_Toc202082481"/>
      <w:bookmarkStart w:id="1425" w:name="_Toc202172222"/>
      <w:r>
        <w:rPr>
          <w:rStyle w:val="CharPartNo"/>
        </w:rPr>
        <w:t>Part 8</w:t>
      </w:r>
      <w:r>
        <w:rPr>
          <w:rStyle w:val="CharDivNo"/>
        </w:rPr>
        <w:t> </w:t>
      </w:r>
      <w:r>
        <w:t>—</w:t>
      </w:r>
      <w:r>
        <w:rPr>
          <w:rStyle w:val="CharDivText"/>
        </w:rPr>
        <w:t> </w:t>
      </w:r>
      <w:r>
        <w:rPr>
          <w:rStyle w:val="CharPartText"/>
        </w:rPr>
        <w:t>Effect on development proposals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PartText"/>
        </w:rPr>
        <w:t xml:space="preserve"> </w:t>
      </w:r>
    </w:p>
    <w:p>
      <w:pPr>
        <w:pStyle w:val="Heading5"/>
        <w:rPr>
          <w:snapToGrid w:val="0"/>
        </w:rPr>
      </w:pPr>
      <w:bookmarkStart w:id="1426" w:name="_Toc417967367"/>
      <w:bookmarkStart w:id="1427" w:name="_Toc515327790"/>
      <w:bookmarkStart w:id="1428" w:name="_Toc131395723"/>
      <w:bookmarkStart w:id="1429" w:name="_Toc196196291"/>
      <w:bookmarkStart w:id="1430" w:name="_Toc202172223"/>
      <w:bookmarkStart w:id="1431" w:name="_Toc198013922"/>
      <w:r>
        <w:rPr>
          <w:rStyle w:val="CharSectno"/>
        </w:rPr>
        <w:t>78</w:t>
      </w:r>
      <w:r>
        <w:rPr>
          <w:snapToGrid w:val="0"/>
        </w:rPr>
        <w:t>.</w:t>
      </w:r>
      <w:r>
        <w:rPr>
          <w:snapToGrid w:val="0"/>
        </w:rPr>
        <w:tab/>
        <w:t>Effect on certain applications, approvals and licences, and conditions applicable</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432" w:name="_Toc417967368"/>
      <w:bookmarkStart w:id="1433" w:name="_Toc515327791"/>
      <w:bookmarkStart w:id="1434" w:name="_Toc131395724"/>
      <w:bookmarkStart w:id="1435" w:name="_Toc196196292"/>
      <w:bookmarkStart w:id="1436" w:name="_Toc202172224"/>
      <w:bookmarkStart w:id="1437" w:name="_Toc198013923"/>
      <w:r>
        <w:rPr>
          <w:rStyle w:val="CharSectno"/>
        </w:rPr>
        <w:t>79</w:t>
      </w:r>
      <w:r>
        <w:rPr>
          <w:snapToGrid w:val="0"/>
        </w:rPr>
        <w:t>.</w:t>
      </w:r>
      <w:r>
        <w:rPr>
          <w:snapToGrid w:val="0"/>
        </w:rPr>
        <w:tab/>
        <w:t>Effect of registration, where no Order under Part 6 otherwise applies</w:t>
      </w:r>
      <w:bookmarkEnd w:id="1432"/>
      <w:bookmarkEnd w:id="1433"/>
      <w:bookmarkEnd w:id="1434"/>
      <w:bookmarkEnd w:id="1435"/>
      <w:bookmarkEnd w:id="1436"/>
      <w:bookmarkEnd w:id="1437"/>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438" w:name="_Toc417967369"/>
      <w:bookmarkStart w:id="1439" w:name="_Toc515327792"/>
      <w:bookmarkStart w:id="1440" w:name="_Toc131395725"/>
      <w:bookmarkStart w:id="1441" w:name="_Toc196196293"/>
      <w:bookmarkStart w:id="1442" w:name="_Toc202172225"/>
      <w:bookmarkStart w:id="1443" w:name="_Toc198013924"/>
      <w:r>
        <w:rPr>
          <w:rStyle w:val="CharSectno"/>
        </w:rPr>
        <w:t>80</w:t>
      </w:r>
      <w:r>
        <w:rPr>
          <w:snapToGrid w:val="0"/>
        </w:rPr>
        <w:t>.</w:t>
      </w:r>
      <w:r>
        <w:rPr>
          <w:snapToGrid w:val="0"/>
        </w:rPr>
        <w:tab/>
        <w:t>Moratorium on development</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444" w:name="_Toc417967370"/>
      <w:bookmarkStart w:id="1445" w:name="_Toc515327793"/>
      <w:bookmarkStart w:id="1446" w:name="_Toc131395726"/>
      <w:bookmarkStart w:id="1447" w:name="_Toc196196294"/>
      <w:bookmarkStart w:id="1448" w:name="_Toc202172226"/>
      <w:bookmarkStart w:id="1449" w:name="_Toc198013925"/>
      <w:r>
        <w:rPr>
          <w:rStyle w:val="CharSectno"/>
        </w:rPr>
        <w:t>81</w:t>
      </w:r>
      <w:r>
        <w:rPr>
          <w:snapToGrid w:val="0"/>
        </w:rPr>
        <w:t>.</w:t>
      </w:r>
      <w:r>
        <w:rPr>
          <w:snapToGrid w:val="0"/>
        </w:rPr>
        <w:tab/>
        <w:t>Notice of intention to sell land etc</w:t>
      </w:r>
      <w:bookmarkEnd w:id="1444"/>
      <w:bookmarkEnd w:id="1445"/>
      <w:r>
        <w:rPr>
          <w:snapToGrid w:val="0"/>
        </w:rPr>
        <w:t>.</w:t>
      </w:r>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450" w:name="_Toc89521331"/>
      <w:bookmarkStart w:id="1451" w:name="_Toc89521444"/>
      <w:bookmarkStart w:id="1452" w:name="_Toc89842187"/>
      <w:bookmarkStart w:id="1453" w:name="_Toc92857952"/>
      <w:bookmarkStart w:id="1454" w:name="_Toc97107356"/>
      <w:bookmarkStart w:id="1455" w:name="_Toc102365304"/>
      <w:bookmarkStart w:id="1456" w:name="_Toc102878695"/>
      <w:bookmarkStart w:id="1457" w:name="_Toc131395727"/>
      <w:bookmarkStart w:id="1458" w:name="_Toc132707360"/>
      <w:bookmarkStart w:id="1459" w:name="_Toc132707473"/>
      <w:bookmarkStart w:id="1460" w:name="_Toc134935406"/>
      <w:bookmarkStart w:id="1461" w:name="_Toc134946289"/>
      <w:bookmarkStart w:id="1462" w:name="_Toc136660067"/>
      <w:bookmarkStart w:id="1463" w:name="_Toc139079571"/>
      <w:bookmarkStart w:id="1464" w:name="_Toc139689260"/>
      <w:bookmarkStart w:id="1465" w:name="_Toc155597259"/>
      <w:bookmarkStart w:id="1466" w:name="_Toc157914166"/>
      <w:bookmarkStart w:id="1467" w:name="_Toc186624284"/>
      <w:bookmarkStart w:id="1468" w:name="_Toc187050815"/>
      <w:bookmarkStart w:id="1469" w:name="_Toc188694441"/>
      <w:bookmarkStart w:id="1470" w:name="_Toc190671795"/>
      <w:bookmarkStart w:id="1471" w:name="_Toc190672009"/>
      <w:bookmarkStart w:id="1472" w:name="_Toc192042693"/>
      <w:bookmarkStart w:id="1473" w:name="_Toc195930906"/>
      <w:bookmarkStart w:id="1474" w:name="_Toc196196120"/>
      <w:bookmarkStart w:id="1475" w:name="_Toc196196295"/>
      <w:bookmarkStart w:id="1476" w:name="_Toc197143284"/>
      <w:bookmarkStart w:id="1477" w:name="_Toc197143398"/>
      <w:bookmarkStart w:id="1478" w:name="_Toc197143512"/>
      <w:bookmarkStart w:id="1479" w:name="_Toc197145841"/>
      <w:bookmarkStart w:id="1480" w:name="_Toc197145957"/>
      <w:bookmarkStart w:id="1481" w:name="_Toc198013926"/>
      <w:bookmarkStart w:id="1482" w:name="_Toc202082486"/>
      <w:bookmarkStart w:id="1483" w:name="_Toc202172227"/>
      <w:r>
        <w:rPr>
          <w:rStyle w:val="CharPartNo"/>
        </w:rPr>
        <w:t>Part 9</w:t>
      </w:r>
      <w:r>
        <w:rPr>
          <w:rStyle w:val="CharDivNo"/>
        </w:rPr>
        <w:t> </w:t>
      </w:r>
      <w:r>
        <w:t>—</w:t>
      </w:r>
      <w:r>
        <w:rPr>
          <w:rStyle w:val="CharDivText"/>
        </w:rPr>
        <w:t> </w:t>
      </w:r>
      <w:r>
        <w:rPr>
          <w:rStyle w:val="CharPartText"/>
        </w:rPr>
        <w:t>General provisions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Heading5"/>
        <w:rPr>
          <w:snapToGrid w:val="0"/>
        </w:rPr>
      </w:pPr>
      <w:bookmarkStart w:id="1484" w:name="_Toc417967371"/>
      <w:bookmarkStart w:id="1485" w:name="_Toc515327794"/>
      <w:bookmarkStart w:id="1486" w:name="_Toc131395728"/>
      <w:bookmarkStart w:id="1487" w:name="_Toc196196296"/>
      <w:bookmarkStart w:id="1488" w:name="_Toc202172228"/>
      <w:bookmarkStart w:id="1489" w:name="_Toc198013927"/>
      <w:r>
        <w:rPr>
          <w:rStyle w:val="CharSectno"/>
        </w:rPr>
        <w:t>82</w:t>
      </w:r>
      <w:r>
        <w:rPr>
          <w:snapToGrid w:val="0"/>
        </w:rPr>
        <w:t>.</w:t>
      </w:r>
      <w:r>
        <w:rPr>
          <w:snapToGrid w:val="0"/>
        </w:rPr>
        <w:tab/>
        <w:t>Notices, and evidentiary matters</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490" w:name="_Toc417967372"/>
      <w:bookmarkStart w:id="1491" w:name="_Toc515327795"/>
      <w:bookmarkStart w:id="1492" w:name="_Toc131395729"/>
      <w:bookmarkStart w:id="1493" w:name="_Toc196196297"/>
      <w:bookmarkStart w:id="1494" w:name="_Toc202172229"/>
      <w:bookmarkStart w:id="1495" w:name="_Toc198013928"/>
      <w:r>
        <w:rPr>
          <w:rStyle w:val="CharSectno"/>
        </w:rPr>
        <w:t>83</w:t>
      </w:r>
      <w:r>
        <w:rPr>
          <w:snapToGrid w:val="0"/>
        </w:rPr>
        <w:t>.</w:t>
      </w:r>
      <w:r>
        <w:rPr>
          <w:snapToGrid w:val="0"/>
        </w:rPr>
        <w:tab/>
        <w:t>Regulations</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96" w:name="_Toc417967373"/>
      <w:bookmarkStart w:id="1497" w:name="_Toc515327796"/>
      <w:bookmarkStart w:id="1498" w:name="_Toc131395730"/>
      <w:bookmarkStart w:id="1499" w:name="_Toc196196298"/>
      <w:bookmarkStart w:id="1500" w:name="_Toc202172230"/>
      <w:bookmarkStart w:id="1501" w:name="_Toc198013929"/>
      <w:r>
        <w:rPr>
          <w:rStyle w:val="CharSectno"/>
        </w:rPr>
        <w:t>84</w:t>
      </w:r>
      <w:r>
        <w:rPr>
          <w:snapToGrid w:val="0"/>
        </w:rPr>
        <w:t>.</w:t>
      </w:r>
      <w:r>
        <w:rPr>
          <w:snapToGrid w:val="0"/>
        </w:rPr>
        <w:tab/>
        <w:t>Review of the Act</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502" w:author="svcMRProcess" w:date="2018-08-30T13:51: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del w:id="1503" w:author="svcMRProcess" w:date="2018-08-30T13:5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04" w:author="svcMRProcess" w:date="2018-08-30T13:51:00Z"/>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ins w:id="1505" w:author="svcMRProcess" w:date="2018-08-30T13:5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506" w:name="_Toc89521335"/>
      <w:bookmarkStart w:id="1507" w:name="_Toc89521448"/>
      <w:bookmarkStart w:id="1508" w:name="_Toc89842191"/>
      <w:bookmarkStart w:id="1509" w:name="_Toc92857956"/>
      <w:bookmarkStart w:id="1510" w:name="_Toc97107360"/>
      <w:bookmarkStart w:id="1511" w:name="_Toc102365308"/>
      <w:bookmarkStart w:id="1512" w:name="_Toc102878699"/>
      <w:bookmarkStart w:id="1513" w:name="_Toc131395731"/>
      <w:bookmarkStart w:id="1514" w:name="_Toc132707364"/>
      <w:bookmarkStart w:id="1515" w:name="_Toc132707477"/>
      <w:bookmarkStart w:id="1516" w:name="_Toc134935410"/>
      <w:bookmarkStart w:id="1517" w:name="_Toc134946293"/>
      <w:bookmarkStart w:id="1518" w:name="_Toc136660071"/>
      <w:bookmarkStart w:id="1519" w:name="_Toc139079575"/>
      <w:bookmarkStart w:id="1520" w:name="_Toc139689264"/>
      <w:bookmarkStart w:id="1521" w:name="_Toc155597263"/>
      <w:bookmarkStart w:id="1522" w:name="_Toc157914170"/>
      <w:bookmarkStart w:id="1523" w:name="_Toc186624288"/>
      <w:bookmarkStart w:id="1524" w:name="_Toc187050819"/>
      <w:bookmarkStart w:id="1525" w:name="_Toc188694445"/>
      <w:bookmarkStart w:id="1526" w:name="_Toc190671799"/>
      <w:bookmarkStart w:id="1527" w:name="_Toc190672013"/>
      <w:bookmarkStart w:id="1528" w:name="_Toc192042697"/>
      <w:bookmarkStart w:id="1529" w:name="_Toc195930910"/>
      <w:bookmarkStart w:id="1530" w:name="_Toc196196124"/>
      <w:bookmarkStart w:id="1531" w:name="_Toc196196299"/>
      <w:bookmarkStart w:id="1532" w:name="_Toc197143288"/>
      <w:bookmarkStart w:id="1533" w:name="_Toc197143402"/>
      <w:bookmarkStart w:id="1534" w:name="_Toc197143516"/>
      <w:bookmarkStart w:id="1535" w:name="_Toc197145845"/>
      <w:bookmarkStart w:id="1536" w:name="_Toc197145961"/>
      <w:bookmarkStart w:id="1537" w:name="_Toc198013930"/>
      <w:bookmarkStart w:id="1538" w:name="_Toc202082490"/>
      <w:bookmarkStart w:id="1539" w:name="_Toc202172231"/>
      <w:r>
        <w:t>Notes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nSubsection"/>
        <w:rPr>
          <w:snapToGrid w:val="0"/>
        </w:rPr>
      </w:pPr>
      <w:r>
        <w:rPr>
          <w:snapToGrid w:val="0"/>
          <w:vertAlign w:val="superscript"/>
        </w:rPr>
        <w:t>1</w:t>
      </w:r>
      <w:r>
        <w:rPr>
          <w:snapToGrid w:val="0"/>
        </w:rPr>
        <w:tab/>
        <w:t xml:space="preserve">This reprint is a compilation as at 18 April 2008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40" w:name="_Toc196196300"/>
      <w:bookmarkStart w:id="1541" w:name="_Toc202172232"/>
      <w:bookmarkStart w:id="1542" w:name="_Toc198013931"/>
      <w:r>
        <w:rPr>
          <w:snapToGrid w:val="0"/>
        </w:rPr>
        <w:t>Compilation table</w:t>
      </w:r>
      <w:bookmarkEnd w:id="1540"/>
      <w:bookmarkEnd w:id="1541"/>
      <w:bookmarkEnd w:id="154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6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tcPr>
          <w:p>
            <w:pPr>
              <w:pStyle w:val="nTable"/>
              <w:spacing w:after="40"/>
              <w:rPr>
                <w:sz w:val="19"/>
              </w:rPr>
            </w:pPr>
            <w:r>
              <w:rPr>
                <w:sz w:val="19"/>
              </w:rPr>
              <w:t>15 Dec 1997 (see s. 2(1))</w:t>
            </w:r>
          </w:p>
        </w:tc>
      </w:tr>
      <w:tr>
        <w:trPr>
          <w:cantSplit/>
        </w:trPr>
        <w:tc>
          <w:tcPr>
            <w:tcW w:w="7109"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ins w:id="1543" w:author="svcMRProcess" w:date="2018-08-30T13:51:00Z"/>
        </w:trPr>
        <w:tc>
          <w:tcPr>
            <w:tcW w:w="2268" w:type="dxa"/>
            <w:tcBorders>
              <w:bottom w:val="single" w:sz="4" w:space="0" w:color="auto"/>
            </w:tcBorders>
          </w:tcPr>
          <w:p>
            <w:pPr>
              <w:pStyle w:val="nTable"/>
              <w:spacing w:after="40"/>
              <w:rPr>
                <w:ins w:id="1544" w:author="svcMRProcess" w:date="2018-08-30T13:51:00Z"/>
                <w:iCs/>
                <w:sz w:val="19"/>
                <w:vertAlign w:val="superscript"/>
              </w:rPr>
            </w:pPr>
            <w:ins w:id="1545" w:author="svcMRProcess" w:date="2018-08-30T13:51: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1546" w:author="svcMRProcess" w:date="2018-08-30T13:51:00Z"/>
                <w:sz w:val="19"/>
              </w:rPr>
            </w:pPr>
            <w:ins w:id="1547" w:author="svcMRProcess" w:date="2018-08-30T13:51:00Z">
              <w:r>
                <w:rPr>
                  <w:sz w:val="19"/>
                </w:rPr>
                <w:t>12 of 2008</w:t>
              </w:r>
            </w:ins>
          </w:p>
        </w:tc>
        <w:tc>
          <w:tcPr>
            <w:tcW w:w="1134" w:type="dxa"/>
            <w:tcBorders>
              <w:bottom w:val="single" w:sz="4" w:space="0" w:color="auto"/>
            </w:tcBorders>
          </w:tcPr>
          <w:p>
            <w:pPr>
              <w:pStyle w:val="nTable"/>
              <w:spacing w:after="40"/>
              <w:rPr>
                <w:ins w:id="1548" w:author="svcMRProcess" w:date="2018-08-30T13:51:00Z"/>
                <w:sz w:val="19"/>
              </w:rPr>
            </w:pPr>
            <w:ins w:id="1549" w:author="svcMRProcess" w:date="2018-08-30T13:51:00Z">
              <w:r>
                <w:rPr>
                  <w:sz w:val="19"/>
                </w:rPr>
                <w:t>14 Apr 2008</w:t>
              </w:r>
            </w:ins>
          </w:p>
        </w:tc>
        <w:tc>
          <w:tcPr>
            <w:tcW w:w="2552" w:type="dxa"/>
            <w:tcBorders>
              <w:bottom w:val="single" w:sz="4" w:space="0" w:color="auto"/>
            </w:tcBorders>
          </w:tcPr>
          <w:p>
            <w:pPr>
              <w:pStyle w:val="nTable"/>
              <w:spacing w:after="40"/>
              <w:rPr>
                <w:ins w:id="1550" w:author="svcMRProcess" w:date="2018-08-30T13:51:00Z"/>
                <w:sz w:val="19"/>
              </w:rPr>
            </w:pPr>
            <w:ins w:id="1551" w:author="svcMRProcess" w:date="2018-08-30T13:51:00Z">
              <w:r>
                <w:rPr>
                  <w:sz w:val="19"/>
                </w:rPr>
                <w:t>1 Jul 2008 (see s. 2(d))</w:t>
              </w:r>
            </w:ins>
          </w:p>
        </w:tc>
      </w:tr>
    </w:tbl>
    <w:p>
      <w:pPr>
        <w:pStyle w:val="nSubsection"/>
        <w:keepNext/>
        <w:keepLines/>
        <w:spacing w:before="360"/>
        <w:ind w:left="482" w:hanging="482"/>
      </w:pPr>
      <w:r>
        <w:rPr>
          <w:vertAlign w:val="superscript"/>
        </w:rPr>
        <w:t>1a</w:t>
      </w:r>
      <w:r>
        <w:tab/>
        <w:t>On the date as at which thi</w:t>
      </w:r>
      <w:bookmarkStart w:id="1552" w:name="_Hlt507390729"/>
      <w:bookmarkEnd w:id="155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553" w:name="_Toc196196301"/>
      <w:bookmarkStart w:id="1554" w:name="_Toc202172233"/>
      <w:bookmarkStart w:id="1555" w:name="_Toc198013932"/>
      <w:r>
        <w:rPr>
          <w:snapToGrid w:val="0"/>
        </w:rPr>
        <w:t>Provisions that have not come into operation</w:t>
      </w:r>
      <w:bookmarkEnd w:id="1553"/>
      <w:bookmarkEnd w:id="1554"/>
      <w:bookmarkEnd w:id="155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bottom w:val="single" w:sz="4" w:space="0" w:color="auto"/>
            </w:tcBorders>
          </w:tcPr>
          <w:p>
            <w:pPr>
              <w:pStyle w:val="nTable"/>
              <w:spacing w:after="40"/>
              <w:rPr>
                <w:sz w:val="19"/>
              </w:rPr>
            </w:pPr>
            <w:r>
              <w:rPr>
                <w:sz w:val="19"/>
              </w:rPr>
              <w:t>43 of 2000</w:t>
            </w:r>
          </w:p>
        </w:tc>
        <w:tc>
          <w:tcPr>
            <w:tcW w:w="1134" w:type="dxa"/>
            <w:tcBorders>
              <w:top w:val="single" w:sz="4" w:space="0" w:color="auto"/>
              <w:bottom w:val="single" w:sz="4" w:space="0" w:color="auto"/>
            </w:tcBorders>
          </w:tcPr>
          <w:p>
            <w:pPr>
              <w:pStyle w:val="nTable"/>
              <w:spacing w:after="40"/>
              <w:rPr>
                <w:sz w:val="19"/>
              </w:rPr>
            </w:pPr>
            <w:r>
              <w:rPr>
                <w:sz w:val="19"/>
              </w:rPr>
              <w:t>2 Nov 2000</w:t>
            </w:r>
          </w:p>
        </w:tc>
        <w:tc>
          <w:tcPr>
            <w:tcW w:w="2554"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1556" w:author="svcMRProcess" w:date="2018-08-30T13:51:00Z"/>
        </w:trPr>
        <w:tc>
          <w:tcPr>
            <w:tcW w:w="2266" w:type="dxa"/>
            <w:tcBorders>
              <w:bottom w:val="single" w:sz="8" w:space="0" w:color="auto"/>
            </w:tcBorders>
          </w:tcPr>
          <w:p>
            <w:pPr>
              <w:pStyle w:val="nTable"/>
              <w:spacing w:after="40"/>
              <w:ind w:right="113"/>
              <w:rPr>
                <w:del w:id="1557" w:author="svcMRProcess" w:date="2018-08-30T13:51:00Z"/>
                <w:i/>
                <w:sz w:val="19"/>
              </w:rPr>
            </w:pPr>
            <w:del w:id="1558" w:author="svcMRProcess" w:date="2018-08-30T13:51:00Z">
              <w:r>
                <w:rPr>
                  <w:i/>
                  <w:sz w:val="19"/>
                </w:rPr>
                <w:delText>Duties Legislation Amendment Act 2008</w:delText>
              </w:r>
              <w:r>
                <w:rPr>
                  <w:iCs/>
                  <w:sz w:val="19"/>
                </w:rPr>
                <w:delText xml:space="preserve"> s. 52 </w:delText>
              </w:r>
              <w:r>
                <w:rPr>
                  <w:iCs/>
                  <w:sz w:val="19"/>
                  <w:vertAlign w:val="superscript"/>
                </w:rPr>
                <w:delText>7</w:delText>
              </w:r>
            </w:del>
          </w:p>
        </w:tc>
        <w:tc>
          <w:tcPr>
            <w:tcW w:w="1133" w:type="dxa"/>
            <w:tcBorders>
              <w:bottom w:val="single" w:sz="8" w:space="0" w:color="auto"/>
            </w:tcBorders>
          </w:tcPr>
          <w:p>
            <w:pPr>
              <w:pStyle w:val="nTable"/>
              <w:spacing w:after="40"/>
              <w:rPr>
                <w:del w:id="1559" w:author="svcMRProcess" w:date="2018-08-30T13:51:00Z"/>
                <w:sz w:val="19"/>
              </w:rPr>
            </w:pPr>
            <w:del w:id="1560" w:author="svcMRProcess" w:date="2018-08-30T13:51:00Z">
              <w:r>
                <w:rPr>
                  <w:sz w:val="19"/>
                </w:rPr>
                <w:delText>12 of 2008</w:delText>
              </w:r>
            </w:del>
          </w:p>
        </w:tc>
        <w:tc>
          <w:tcPr>
            <w:tcW w:w="1134" w:type="dxa"/>
            <w:tcBorders>
              <w:bottom w:val="single" w:sz="8" w:space="0" w:color="auto"/>
            </w:tcBorders>
          </w:tcPr>
          <w:p>
            <w:pPr>
              <w:pStyle w:val="nTable"/>
              <w:spacing w:after="40"/>
              <w:rPr>
                <w:del w:id="1561" w:author="svcMRProcess" w:date="2018-08-30T13:51:00Z"/>
                <w:sz w:val="19"/>
              </w:rPr>
            </w:pPr>
            <w:del w:id="1562" w:author="svcMRProcess" w:date="2018-08-30T13:51:00Z">
              <w:r>
                <w:rPr>
                  <w:sz w:val="19"/>
                </w:rPr>
                <w:delText>14 Apr 2008</w:delText>
              </w:r>
            </w:del>
          </w:p>
        </w:tc>
        <w:tc>
          <w:tcPr>
            <w:tcW w:w="2554" w:type="dxa"/>
            <w:tcBorders>
              <w:bottom w:val="single" w:sz="8" w:space="0" w:color="auto"/>
            </w:tcBorders>
          </w:tcPr>
          <w:p>
            <w:pPr>
              <w:pStyle w:val="nTable"/>
              <w:spacing w:after="40"/>
              <w:rPr>
                <w:del w:id="1563" w:author="svcMRProcess" w:date="2018-08-30T13:51:00Z"/>
                <w:sz w:val="19"/>
              </w:rPr>
            </w:pPr>
            <w:del w:id="1564" w:author="svcMRProcess" w:date="2018-08-30T13:51:00Z">
              <w:r>
                <w:rPr>
                  <w:sz w:val="19"/>
                </w:rPr>
                <w:delText>1 Jul 2008 (see s. 2(d))</w:delText>
              </w:r>
            </w:del>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565" w:name="_Toc90957862"/>
      <w:bookmarkStart w:id="1566" w:name="_Toc92182277"/>
      <w:r>
        <w:rPr>
          <w:rStyle w:val="CharSectno"/>
        </w:rPr>
        <w:t>53</w:t>
      </w:r>
      <w:r>
        <w:t>.</w:t>
      </w:r>
      <w:r>
        <w:tab/>
      </w:r>
      <w:r>
        <w:rPr>
          <w:i/>
        </w:rPr>
        <w:t>Heritage of Western Australia Act 1990</w:t>
      </w:r>
      <w:bookmarkEnd w:id="1565"/>
      <w:bookmarkEnd w:id="1566"/>
    </w:p>
    <w:p>
      <w:pPr>
        <w:pStyle w:val="nzSubsection"/>
        <w:spacing w:before="60"/>
      </w:pPr>
      <w:r>
        <w:tab/>
        <w:t>(1)</w:t>
      </w:r>
      <w:r>
        <w:tab/>
        <w:t xml:space="preserve">In this regulation — </w:t>
      </w:r>
    </w:p>
    <w:p>
      <w:pPr>
        <w:pStyle w:val="nzDefstart"/>
      </w:pPr>
      <w:r>
        <w:rPr>
          <w:b/>
        </w:rPr>
        <w:tab/>
      </w:r>
      <w:del w:id="1567" w:author="svcMRProcess" w:date="2018-08-30T13:51:00Z">
        <w:r>
          <w:rPr>
            <w:b/>
          </w:rPr>
          <w:delText>“</w:delText>
        </w:r>
      </w:del>
      <w:r>
        <w:rPr>
          <w:rStyle w:val="CharDefText"/>
        </w:rPr>
        <w:t>commencement day</w:t>
      </w:r>
      <w:del w:id="1568" w:author="svcMRProcess" w:date="2018-08-30T13:51: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del w:id="1569" w:author="svcMRProcess" w:date="2018-08-30T13:51:00Z">
        <w:r>
          <w:rPr>
            <w:b/>
          </w:rPr>
          <w:delText>“</w:delText>
        </w:r>
      </w:del>
      <w:r>
        <w:rPr>
          <w:rStyle w:val="CharDefText"/>
        </w:rPr>
        <w:t>the HWA Act</w:t>
      </w:r>
      <w:del w:id="1570" w:author="svcMRProcess" w:date="2018-08-30T13:51:00Z">
        <w:r>
          <w:rPr>
            <w:b/>
          </w:rPr>
          <w:delText>”</w:delText>
        </w:r>
      </w:del>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keepLines/>
        <w:rPr>
          <w:del w:id="1571" w:author="svcMRProcess" w:date="2018-08-30T13:51:00Z"/>
          <w:snapToGrid w:val="0"/>
        </w:rPr>
      </w:pPr>
      <w:bookmarkStart w:id="1572" w:name="AutoSch"/>
      <w:bookmarkEnd w:id="1572"/>
      <w:del w:id="1573" w:author="svcMRProcess" w:date="2018-08-30T13:51:00Z">
        <w:r>
          <w:rPr>
            <w:snapToGrid w:val="0"/>
            <w:vertAlign w:val="superscript"/>
          </w:rPr>
          <w:delText>7</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 xml:space="preserve">Duties Legislation Amendment Act 2008 </w:delText>
        </w:r>
        <w:r>
          <w:rPr>
            <w:iCs/>
            <w:snapToGrid w:val="0"/>
          </w:rPr>
          <w:delText>Sch. 1 cl. 14</w:delText>
        </w:r>
        <w:r>
          <w:rPr>
            <w:i/>
            <w:snapToGrid w:val="0"/>
          </w:rPr>
          <w:delText xml:space="preserve"> </w:delText>
        </w:r>
        <w:r>
          <w:rPr>
            <w:snapToGrid w:val="0"/>
          </w:rPr>
          <w:delText xml:space="preserve">had not come into operation.  </w:delText>
        </w:r>
      </w:del>
    </w:p>
    <w:p>
      <w:pPr>
        <w:pStyle w:val="MiscClose"/>
        <w:rPr>
          <w:del w:id="1574" w:author="svcMRProcess" w:date="2018-08-30T13:51:00Z"/>
        </w:rPr>
      </w:pPr>
    </w:p>
    <w:p>
      <w:pPr>
        <w:pStyle w:val="nSubsection"/>
        <w:keepNext/>
        <w:spacing w:before="40"/>
        <w:rPr>
          <w:del w:id="1575" w:author="svcMRProcess" w:date="2018-08-30T13:51:00Z"/>
          <w:snapToGrid w:val="0"/>
        </w:rPr>
      </w:pPr>
      <w:del w:id="1576" w:author="svcMRProcess" w:date="2018-08-30T13:51:00Z">
        <w:r>
          <w:rPr>
            <w:snapToGrid w:val="0"/>
          </w:rPr>
          <w:tab/>
          <w:delText>Schedule 1 cl. 14 reads as follows:</w:delText>
        </w:r>
      </w:del>
    </w:p>
    <w:p>
      <w:pPr>
        <w:pStyle w:val="MiscOpen"/>
        <w:spacing w:before="60"/>
        <w:rPr>
          <w:del w:id="1577" w:author="svcMRProcess" w:date="2018-08-30T13:51:00Z"/>
        </w:rPr>
      </w:pPr>
      <w:del w:id="1578" w:author="svcMRProcess" w:date="2018-08-30T13:51:00Z">
        <w:r>
          <w:delText>“</w:delText>
        </w:r>
      </w:del>
    </w:p>
    <w:p>
      <w:pPr>
        <w:pStyle w:val="nzHeading2"/>
        <w:spacing w:before="0"/>
        <w:rPr>
          <w:del w:id="1579" w:author="svcMRProcess" w:date="2018-08-30T13:51:00Z"/>
        </w:rPr>
      </w:pPr>
      <w:bookmarkStart w:id="1580" w:name="_Toc183919940"/>
      <w:bookmarkStart w:id="1581" w:name="_Toc183921922"/>
      <w:bookmarkStart w:id="1582" w:name="_Toc183943149"/>
      <w:bookmarkStart w:id="1583" w:name="_Toc195421062"/>
      <w:del w:id="1584" w:author="svcMRProcess" w:date="2018-08-30T13:5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580"/>
        <w:bookmarkEnd w:id="1581"/>
        <w:bookmarkEnd w:id="1582"/>
        <w:bookmarkEnd w:id="1583"/>
      </w:del>
    </w:p>
    <w:p>
      <w:pPr>
        <w:pStyle w:val="nzMiscellaneousBody"/>
        <w:jc w:val="right"/>
        <w:rPr>
          <w:del w:id="1585" w:author="svcMRProcess" w:date="2018-08-30T13:51:00Z"/>
        </w:rPr>
      </w:pPr>
      <w:del w:id="1586" w:author="svcMRProcess" w:date="2018-08-30T13:51:00Z">
        <w:r>
          <w:delText>[s. 52]</w:delText>
        </w:r>
      </w:del>
    </w:p>
    <w:p>
      <w:pPr>
        <w:pStyle w:val="nzHeading5"/>
        <w:rPr>
          <w:del w:id="1587" w:author="svcMRProcess" w:date="2018-08-30T13:51:00Z"/>
        </w:rPr>
      </w:pPr>
      <w:bookmarkStart w:id="1588" w:name="_Toc195421076"/>
      <w:del w:id="1589" w:author="svcMRProcess" w:date="2018-08-30T13:51:00Z">
        <w:r>
          <w:rPr>
            <w:rStyle w:val="CharSClsNo"/>
          </w:rPr>
          <w:delText>14</w:delText>
        </w:r>
        <w:r>
          <w:delText>.</w:delText>
        </w:r>
        <w:r>
          <w:tab/>
        </w:r>
        <w:r>
          <w:rPr>
            <w:i/>
          </w:rPr>
          <w:delText>Heritage of Western Australia Act 1990</w:delText>
        </w:r>
        <w:bookmarkEnd w:id="1588"/>
      </w:del>
    </w:p>
    <w:p>
      <w:pPr>
        <w:pStyle w:val="nzSubsection"/>
        <w:rPr>
          <w:del w:id="1590" w:author="svcMRProcess" w:date="2018-08-30T13:51:00Z"/>
        </w:rPr>
      </w:pPr>
      <w:del w:id="1591" w:author="svcMRProcess" w:date="2018-08-30T13:51:00Z">
        <w:r>
          <w:tab/>
        </w:r>
        <w:r>
          <w:tab/>
          <w:delText>Section 18(1) is amended by deleting “</w:delText>
        </w:r>
        <w:r>
          <w:rPr>
            <w:i/>
            <w:iCs/>
          </w:rPr>
          <w:delText>Stamp Act 1921</w:delText>
        </w:r>
        <w:r>
          <w:delText xml:space="preserve">” and inserting instead — </w:delText>
        </w:r>
      </w:del>
    </w:p>
    <w:p>
      <w:pPr>
        <w:pStyle w:val="nzSubsection"/>
        <w:rPr>
          <w:del w:id="1592" w:author="svcMRProcess" w:date="2018-08-30T13:51:00Z"/>
        </w:rPr>
      </w:pPr>
      <w:del w:id="1593" w:author="svcMRProcess" w:date="2018-08-30T13:51:00Z">
        <w:r>
          <w:tab/>
        </w:r>
        <w:r>
          <w:tab/>
          <w:delText xml:space="preserve">“    </w:delText>
        </w:r>
        <w:r>
          <w:rPr>
            <w:i/>
            <w:iCs/>
            <w:sz w:val="24"/>
          </w:rPr>
          <w:delText>Duties Act 2008</w:delText>
        </w:r>
        <w:r>
          <w:delText xml:space="preserve">    ”.</w:delText>
        </w:r>
      </w:del>
    </w:p>
    <w:p>
      <w:pPr>
        <w:pStyle w:val="MiscClose"/>
        <w:rPr>
          <w:del w:id="1594" w:author="svcMRProcess" w:date="2018-08-30T13:51:00Z"/>
        </w:rPr>
      </w:pPr>
      <w:del w:id="1595" w:author="svcMRProcess" w:date="2018-08-30T13:51:00Z">
        <w:r>
          <w:delText>”.</w:delText>
        </w:r>
      </w:del>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36091</Words>
  <Characters>172158</Characters>
  <Application>Microsoft Office Word</Application>
  <DocSecurity>0</DocSecurity>
  <Lines>4303</Lines>
  <Paragraphs>1764</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206485</CharactersWithSpaces>
  <SharedDoc>false</SharedDoc>
  <HLinks>
    <vt:vector size="6" baseType="variant">
      <vt:variant>
        <vt:i4>131085</vt:i4>
      </vt:variant>
      <vt:variant>
        <vt:i4>207127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03-a0-01 - 03-b0-05</dc:title>
  <dc:subject/>
  <dc:creator/>
  <cp:keywords/>
  <dc:description/>
  <cp:lastModifiedBy>svcMRProcess</cp:lastModifiedBy>
  <cp:revision>2</cp:revision>
  <cp:lastPrinted>2008-04-28T03:39:00Z</cp:lastPrinted>
  <dcterms:created xsi:type="dcterms:W3CDTF">2018-08-30T05:51:00Z</dcterms:created>
  <dcterms:modified xsi:type="dcterms:W3CDTF">2018-08-30T05:51:00Z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18 Apr 2008</vt:lpwstr>
  </property>
  <property fmtid="{D5CDD505-2E9C-101B-9397-08002B2CF9AE}" pid="9" name="ToSuffix">
    <vt:lpwstr>03-b0-05</vt:lpwstr>
  </property>
  <property fmtid="{D5CDD505-2E9C-101B-9397-08002B2CF9AE}" pid="10" name="ToAsAtDate">
    <vt:lpwstr>01 Jul 2008</vt:lpwstr>
  </property>
</Properties>
</file>