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Kambalda Water and Wastewater Facilities (Transfer to Water Corporation)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Kambalda Water and Wastewater Facilities (Transfer to Water Corporation)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_Toc419815526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_Toc419815527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_Toc419815528 \h </w:instrText>
      </w:r>
      <w:r>
        <w:fldChar w:fldCharType="separate"/>
      </w:r>
      <w:r>
        <w:t>2</w:t>
      </w:r>
      <w:r>
        <w:fldChar w:fldCharType="end"/>
      </w:r>
    </w:p>
    <w:p>
      <w:pPr>
        <w:pStyle w:val="TOC8"/>
        <w:rPr>
          <w:rFonts w:asciiTheme="minorHAnsi" w:eastAsiaTheme="minorEastAsia" w:hAnsiTheme="minorHAnsi" w:cstheme="minorBidi"/>
          <w:szCs w:val="22"/>
        </w:rPr>
      </w:pPr>
      <w:r>
        <w:t>4.</w:t>
      </w:r>
      <w:r>
        <w:tab/>
        <w:t>Kambalda area defined</w:t>
      </w:r>
      <w:r>
        <w:tab/>
      </w:r>
      <w:r>
        <w:fldChar w:fldCharType="begin"/>
      </w:r>
      <w:r>
        <w:instrText xml:space="preserve"> PAGEREF _Toc419815529 \h </w:instrText>
      </w:r>
      <w:r>
        <w:fldChar w:fldCharType="separate"/>
      </w:r>
      <w:r>
        <w:t>3</w:t>
      </w:r>
      <w:r>
        <w:fldChar w:fldCharType="end"/>
      </w:r>
    </w:p>
    <w:p>
      <w:pPr>
        <w:pStyle w:val="TOC8"/>
        <w:rPr>
          <w:rFonts w:asciiTheme="minorHAnsi" w:eastAsiaTheme="minorEastAsia" w:hAnsiTheme="minorHAnsi" w:cstheme="minorBidi"/>
          <w:szCs w:val="22"/>
        </w:rPr>
      </w:pPr>
      <w:r>
        <w:t>5.</w:t>
      </w:r>
      <w:r>
        <w:tab/>
        <w:t>Kambalda Water and Wastewater Facilities described</w:t>
      </w:r>
      <w:r>
        <w:tab/>
      </w:r>
      <w:r>
        <w:fldChar w:fldCharType="begin"/>
      </w:r>
      <w:r>
        <w:instrText xml:space="preserve"> PAGEREF _Toc419815530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Transfer to the Water Corporation</w:t>
      </w:r>
    </w:p>
    <w:p>
      <w:pPr>
        <w:pStyle w:val="TOC4"/>
        <w:tabs>
          <w:tab w:val="right" w:leader="dot" w:pos="7077"/>
        </w:tabs>
        <w:rPr>
          <w:rFonts w:asciiTheme="minorHAnsi" w:eastAsiaTheme="minorEastAsia" w:hAnsiTheme="minorHAnsi" w:cstheme="minorBidi"/>
          <w:b w:val="0"/>
          <w:szCs w:val="22"/>
        </w:rPr>
      </w:pPr>
      <w:r>
        <w:t>Division 1 — Transfer of facilities and certain rights</w:t>
      </w:r>
    </w:p>
    <w:p>
      <w:pPr>
        <w:pStyle w:val="TOC8"/>
        <w:rPr>
          <w:rFonts w:asciiTheme="minorHAnsi" w:eastAsiaTheme="minorEastAsia" w:hAnsiTheme="minorHAnsi" w:cstheme="minorBidi"/>
          <w:szCs w:val="22"/>
        </w:rPr>
      </w:pPr>
      <w:r>
        <w:t>6.</w:t>
      </w:r>
      <w:r>
        <w:tab/>
        <w:t>Ownership of facilities</w:t>
      </w:r>
      <w:r>
        <w:tab/>
      </w:r>
      <w:r>
        <w:fldChar w:fldCharType="begin"/>
      </w:r>
      <w:r>
        <w:instrText xml:space="preserve"> PAGEREF _Toc419815533 \h </w:instrText>
      </w:r>
      <w:r>
        <w:fldChar w:fldCharType="separate"/>
      </w:r>
      <w:r>
        <w:t>5</w:t>
      </w:r>
      <w:r>
        <w:fldChar w:fldCharType="end"/>
      </w:r>
    </w:p>
    <w:p>
      <w:pPr>
        <w:pStyle w:val="TOC8"/>
        <w:rPr>
          <w:rFonts w:asciiTheme="minorHAnsi" w:eastAsiaTheme="minorEastAsia" w:hAnsiTheme="minorHAnsi" w:cstheme="minorBidi"/>
          <w:szCs w:val="22"/>
        </w:rPr>
      </w:pPr>
      <w:r>
        <w:t>7.</w:t>
      </w:r>
      <w:r>
        <w:tab/>
        <w:t>Rights to payment for services provided</w:t>
      </w:r>
      <w:r>
        <w:tab/>
      </w:r>
      <w:r>
        <w:fldChar w:fldCharType="begin"/>
      </w:r>
      <w:r>
        <w:instrText xml:space="preserve"> PAGEREF _Toc419815534 \h </w:instrText>
      </w:r>
      <w:r>
        <w:fldChar w:fldCharType="separate"/>
      </w:r>
      <w:r>
        <w:t>5</w:t>
      </w:r>
      <w:r>
        <w:fldChar w:fldCharType="end"/>
      </w:r>
    </w:p>
    <w:p>
      <w:pPr>
        <w:pStyle w:val="TOC8"/>
        <w:rPr>
          <w:rFonts w:asciiTheme="minorHAnsi" w:eastAsiaTheme="minorEastAsia" w:hAnsiTheme="minorHAnsi" w:cstheme="minorBidi"/>
          <w:szCs w:val="22"/>
        </w:rPr>
      </w:pPr>
      <w:r>
        <w:t>8.</w:t>
      </w:r>
      <w:r>
        <w:tab/>
        <w:t>Other rights</w:t>
      </w:r>
      <w:r>
        <w:tab/>
      </w:r>
      <w:r>
        <w:fldChar w:fldCharType="begin"/>
      </w:r>
      <w:r>
        <w:instrText xml:space="preserve"> PAGEREF _Toc419815535 \h </w:instrText>
      </w:r>
      <w:r>
        <w:fldChar w:fldCharType="separate"/>
      </w:r>
      <w:r>
        <w:t>5</w:t>
      </w:r>
      <w:r>
        <w:fldChar w:fldCharType="end"/>
      </w:r>
    </w:p>
    <w:p>
      <w:pPr>
        <w:pStyle w:val="TOC8"/>
        <w:rPr>
          <w:rFonts w:asciiTheme="minorHAnsi" w:eastAsiaTheme="minorEastAsia" w:hAnsiTheme="minorHAnsi" w:cstheme="minorBidi"/>
          <w:szCs w:val="22"/>
        </w:rPr>
      </w:pPr>
      <w:r>
        <w:t>9.</w:t>
      </w:r>
      <w:r>
        <w:tab/>
        <w:t>Liabilities not to pass</w:t>
      </w:r>
      <w:r>
        <w:tab/>
      </w:r>
      <w:r>
        <w:fldChar w:fldCharType="begin"/>
      </w:r>
      <w:r>
        <w:instrText xml:space="preserve"> PAGEREF _Toc419815536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Incidental and related matters</w:t>
      </w:r>
    </w:p>
    <w:p>
      <w:pPr>
        <w:pStyle w:val="TOC8"/>
        <w:rPr>
          <w:rFonts w:asciiTheme="minorHAnsi" w:eastAsiaTheme="minorEastAsia" w:hAnsiTheme="minorHAnsi" w:cstheme="minorBidi"/>
          <w:szCs w:val="22"/>
        </w:rPr>
      </w:pPr>
      <w:r>
        <w:t>10.</w:t>
      </w:r>
      <w:r>
        <w:tab/>
        <w:t>Pipes and other things taken to have been put in place by the Water Corporation</w:t>
      </w:r>
      <w:r>
        <w:tab/>
      </w:r>
      <w:r>
        <w:fldChar w:fldCharType="begin"/>
      </w:r>
      <w:r>
        <w:instrText xml:space="preserve"> PAGEREF _Toc419815538 \h </w:instrText>
      </w:r>
      <w:r>
        <w:fldChar w:fldCharType="separate"/>
      </w:r>
      <w:r>
        <w:t>6</w:t>
      </w:r>
      <w:r>
        <w:fldChar w:fldCharType="end"/>
      </w:r>
    </w:p>
    <w:p>
      <w:pPr>
        <w:pStyle w:val="TOC8"/>
        <w:rPr>
          <w:rFonts w:asciiTheme="minorHAnsi" w:eastAsiaTheme="minorEastAsia" w:hAnsiTheme="minorHAnsi" w:cstheme="minorBidi"/>
          <w:szCs w:val="22"/>
        </w:rPr>
      </w:pPr>
      <w:r>
        <w:t>11.</w:t>
      </w:r>
      <w:r>
        <w:tab/>
        <w:t>Compensation not payable</w:t>
      </w:r>
      <w:r>
        <w:tab/>
      </w:r>
      <w:r>
        <w:fldChar w:fldCharType="begin"/>
      </w:r>
      <w:r>
        <w:instrText xml:space="preserve"> PAGEREF _Toc419815539 \h </w:instrText>
      </w:r>
      <w:r>
        <w:fldChar w:fldCharType="separate"/>
      </w:r>
      <w:r>
        <w:t>7</w:t>
      </w:r>
      <w:r>
        <w:fldChar w:fldCharType="end"/>
      </w:r>
    </w:p>
    <w:p>
      <w:pPr>
        <w:pStyle w:val="TOC8"/>
        <w:rPr>
          <w:rFonts w:asciiTheme="minorHAnsi" w:eastAsiaTheme="minorEastAsia" w:hAnsiTheme="minorHAnsi" w:cstheme="minorBidi"/>
          <w:szCs w:val="22"/>
        </w:rPr>
      </w:pPr>
      <w:r>
        <w:t>12.</w:t>
      </w:r>
      <w:r>
        <w:tab/>
        <w:t>Recovery of amounts owing for services provided</w:t>
      </w:r>
      <w:r>
        <w:tab/>
      </w:r>
      <w:r>
        <w:fldChar w:fldCharType="begin"/>
      </w:r>
      <w:r>
        <w:instrText xml:space="preserve"> PAGEREF _Toc419815540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8"/>
        <w:rPr>
          <w:rFonts w:asciiTheme="minorHAnsi" w:eastAsiaTheme="minorEastAsia" w:hAnsiTheme="minorHAnsi" w:cstheme="minorBidi"/>
          <w:szCs w:val="22"/>
        </w:rPr>
      </w:pPr>
      <w:r>
        <w:t>13.</w:t>
      </w:r>
      <w:r>
        <w:tab/>
        <w:t>Licences and other authorities under written laws</w:t>
      </w:r>
      <w:r>
        <w:tab/>
      </w:r>
      <w:r>
        <w:fldChar w:fldCharType="begin"/>
      </w:r>
      <w:r>
        <w:instrText xml:space="preserve"> PAGEREF _Toc419815542 \h </w:instrText>
      </w:r>
      <w:r>
        <w:fldChar w:fldCharType="separate"/>
      </w:r>
      <w:r>
        <w:t>8</w:t>
      </w:r>
      <w:r>
        <w:fldChar w:fldCharType="end"/>
      </w:r>
    </w:p>
    <w:p>
      <w:pPr>
        <w:pStyle w:val="TOC8"/>
        <w:rPr>
          <w:rFonts w:asciiTheme="minorHAnsi" w:eastAsiaTheme="minorEastAsia" w:hAnsiTheme="minorHAnsi" w:cstheme="minorBidi"/>
          <w:szCs w:val="22"/>
        </w:rPr>
      </w:pPr>
      <w:r>
        <w:t>14.</w:t>
      </w:r>
      <w:r>
        <w:tab/>
        <w:t>Completion of things commenced</w:t>
      </w:r>
      <w:r>
        <w:tab/>
      </w:r>
      <w:r>
        <w:fldChar w:fldCharType="begin"/>
      </w:r>
      <w:r>
        <w:instrText xml:space="preserve"> PAGEREF _Toc419815543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Notifications on title as to location of pipes and works</w:t>
      </w:r>
    </w:p>
    <w:p>
      <w:pPr>
        <w:pStyle w:val="TOC8"/>
        <w:rPr>
          <w:rFonts w:asciiTheme="minorHAnsi" w:eastAsiaTheme="minorEastAsia" w:hAnsiTheme="minorHAnsi" w:cstheme="minorBidi"/>
          <w:szCs w:val="22"/>
        </w:rPr>
      </w:pPr>
      <w:r>
        <w:t>15.</w:t>
      </w:r>
      <w:r>
        <w:tab/>
        <w:t>Terms used in this Part</w:t>
      </w:r>
      <w:r>
        <w:tab/>
      </w:r>
      <w:r>
        <w:fldChar w:fldCharType="begin"/>
      </w:r>
      <w:r>
        <w:instrText xml:space="preserve"> PAGEREF _Toc419815545 \h </w:instrText>
      </w:r>
      <w:r>
        <w:fldChar w:fldCharType="separate"/>
      </w:r>
      <w:r>
        <w:t>10</w:t>
      </w:r>
      <w:r>
        <w:fldChar w:fldCharType="end"/>
      </w:r>
    </w:p>
    <w:p>
      <w:pPr>
        <w:pStyle w:val="TOC8"/>
        <w:rPr>
          <w:rFonts w:asciiTheme="minorHAnsi" w:eastAsiaTheme="minorEastAsia" w:hAnsiTheme="minorHAnsi" w:cstheme="minorBidi"/>
          <w:szCs w:val="22"/>
        </w:rPr>
      </w:pPr>
      <w:r>
        <w:t>16.</w:t>
      </w:r>
      <w:r>
        <w:tab/>
        <w:t>Steps to be taken for recording of notifications</w:t>
      </w:r>
      <w:r>
        <w:tab/>
      </w:r>
      <w:r>
        <w:fldChar w:fldCharType="begin"/>
      </w:r>
      <w:r>
        <w:instrText xml:space="preserve"> PAGEREF _Toc419815546 \h </w:instrText>
      </w:r>
      <w:r>
        <w:fldChar w:fldCharType="separate"/>
      </w:r>
      <w:r>
        <w:t>10</w:t>
      </w:r>
      <w:r>
        <w:fldChar w:fldCharType="end"/>
      </w:r>
    </w:p>
    <w:p>
      <w:pPr>
        <w:pStyle w:val="TOC8"/>
        <w:rPr>
          <w:rFonts w:asciiTheme="minorHAnsi" w:eastAsiaTheme="minorEastAsia" w:hAnsiTheme="minorHAnsi" w:cstheme="minorBidi"/>
          <w:szCs w:val="22"/>
        </w:rPr>
      </w:pPr>
      <w:r>
        <w:t>17.</w:t>
      </w:r>
      <w:r>
        <w:tab/>
        <w:t>Exception where land is not a lot</w:t>
      </w:r>
      <w:r>
        <w:tab/>
      </w:r>
      <w:r>
        <w:fldChar w:fldCharType="begin"/>
      </w:r>
      <w:r>
        <w:instrText xml:space="preserve"> PAGEREF _Toc419815547 \h </w:instrText>
      </w:r>
      <w:r>
        <w:fldChar w:fldCharType="separate"/>
      </w:r>
      <w:r>
        <w:t>11</w:t>
      </w:r>
      <w:r>
        <w:fldChar w:fldCharType="end"/>
      </w:r>
    </w:p>
    <w:p>
      <w:pPr>
        <w:pStyle w:val="TOC8"/>
        <w:rPr>
          <w:rFonts w:asciiTheme="minorHAnsi" w:eastAsiaTheme="minorEastAsia" w:hAnsiTheme="minorHAnsi" w:cstheme="minorBidi"/>
          <w:szCs w:val="22"/>
        </w:rPr>
      </w:pPr>
      <w:r>
        <w:t>18.</w:t>
      </w:r>
      <w:r>
        <w:tab/>
        <w:t>Wording of notification</w:t>
      </w:r>
      <w:r>
        <w:tab/>
      </w:r>
      <w:r>
        <w:fldChar w:fldCharType="begin"/>
      </w:r>
      <w:r>
        <w:instrText xml:space="preserve"> PAGEREF _Toc419815548 \h </w:instrText>
      </w:r>
      <w:r>
        <w:fldChar w:fldCharType="separate"/>
      </w:r>
      <w:r>
        <w:t>12</w:t>
      </w:r>
      <w:r>
        <w:fldChar w:fldCharType="end"/>
      </w:r>
    </w:p>
    <w:p>
      <w:pPr>
        <w:pStyle w:val="TOC8"/>
        <w:rPr>
          <w:rFonts w:asciiTheme="minorHAnsi" w:eastAsiaTheme="minorEastAsia" w:hAnsiTheme="minorHAnsi" w:cstheme="minorBidi"/>
          <w:szCs w:val="22"/>
        </w:rPr>
      </w:pPr>
      <w:r>
        <w:t>19.</w:t>
      </w:r>
      <w:r>
        <w:tab/>
        <w:t>Recording of notification</w:t>
      </w:r>
      <w:r>
        <w:tab/>
      </w:r>
      <w:r>
        <w:fldChar w:fldCharType="begin"/>
      </w:r>
      <w:r>
        <w:instrText xml:space="preserve"> PAGEREF _Toc419815549 \h </w:instrText>
      </w:r>
      <w:r>
        <w:fldChar w:fldCharType="separate"/>
      </w:r>
      <w:r>
        <w:t>12</w:t>
      </w:r>
      <w:r>
        <w:fldChar w:fldCharType="end"/>
      </w:r>
    </w:p>
    <w:p>
      <w:pPr>
        <w:pStyle w:val="TOC8"/>
        <w:rPr>
          <w:rFonts w:asciiTheme="minorHAnsi" w:eastAsiaTheme="minorEastAsia" w:hAnsiTheme="minorHAnsi" w:cstheme="minorBidi"/>
          <w:szCs w:val="22"/>
        </w:rPr>
      </w:pPr>
      <w:r>
        <w:t>20.</w:t>
      </w:r>
      <w:r>
        <w:tab/>
        <w:t>Replacement of deposited plans and notifications</w:t>
      </w:r>
      <w:r>
        <w:tab/>
      </w:r>
      <w:r>
        <w:fldChar w:fldCharType="begin"/>
      </w:r>
      <w:r>
        <w:instrText xml:space="preserve"> PAGEREF _Toc419815550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or removal of notification</w:t>
      </w:r>
      <w:r>
        <w:tab/>
      </w:r>
      <w:r>
        <w:fldChar w:fldCharType="begin"/>
      </w:r>
      <w:r>
        <w:instrText xml:space="preserve"> PAGEREF _Toc419815551 \h </w:instrText>
      </w:r>
      <w:r>
        <w:fldChar w:fldCharType="separate"/>
      </w:r>
      <w:r>
        <w:t>13</w:t>
      </w:r>
      <w:r>
        <w:fldChar w:fldCharType="end"/>
      </w:r>
    </w:p>
    <w:p>
      <w:pPr>
        <w:pStyle w:val="TOC8"/>
        <w:rPr>
          <w:rFonts w:asciiTheme="minorHAnsi" w:eastAsiaTheme="minorEastAsia" w:hAnsiTheme="minorHAnsi" w:cstheme="minorBidi"/>
          <w:szCs w:val="22"/>
        </w:rPr>
      </w:pPr>
      <w:r>
        <w:t>22.</w:t>
      </w:r>
      <w:r>
        <w:tab/>
        <w:t>Cost of complying with section 16(1) and (2)</w:t>
      </w:r>
      <w:r>
        <w:tab/>
      </w:r>
      <w:r>
        <w:fldChar w:fldCharType="begin"/>
      </w:r>
      <w:r>
        <w:instrText xml:space="preserve"> PAGEREF _Toc419815552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23.</w:t>
      </w:r>
      <w:r>
        <w:tab/>
        <w:t>Agreements on incidental matters</w:t>
      </w:r>
      <w:r>
        <w:tab/>
      </w:r>
      <w:r>
        <w:fldChar w:fldCharType="begin"/>
      </w:r>
      <w:r>
        <w:instrText xml:space="preserve"> PAGEREF _Toc419815554 \h </w:instrText>
      </w:r>
      <w:r>
        <w:fldChar w:fldCharType="separate"/>
      </w:r>
      <w:r>
        <w:t>15</w:t>
      </w:r>
      <w:r>
        <w:fldChar w:fldCharType="end"/>
      </w:r>
    </w:p>
    <w:p>
      <w:pPr>
        <w:pStyle w:val="TOC8"/>
        <w:rPr>
          <w:rFonts w:asciiTheme="minorHAnsi" w:eastAsiaTheme="minorEastAsia" w:hAnsiTheme="minorHAnsi" w:cstheme="minorBidi"/>
          <w:szCs w:val="22"/>
        </w:rPr>
      </w:pPr>
      <w:r>
        <w:t>24.</w:t>
      </w:r>
      <w:r>
        <w:tab/>
        <w:t>Saving</w:t>
      </w:r>
      <w:r>
        <w:tab/>
      </w:r>
      <w:r>
        <w:fldChar w:fldCharType="begin"/>
      </w:r>
      <w:r>
        <w:instrText xml:space="preserve"> PAGEREF _Toc419815555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Kambalda area</w:t>
      </w:r>
    </w:p>
    <w:p>
      <w:pPr>
        <w:pStyle w:val="TOC4"/>
        <w:tabs>
          <w:tab w:val="right" w:leader="dot" w:pos="7077"/>
        </w:tabs>
        <w:rPr>
          <w:rFonts w:asciiTheme="minorHAnsi" w:eastAsiaTheme="minorEastAsia" w:hAnsiTheme="minorHAnsi" w:cstheme="minorBidi"/>
          <w:b w:val="0"/>
          <w:szCs w:val="22"/>
        </w:rPr>
      </w:pPr>
      <w:r>
        <w:t>Division 1</w:t>
      </w:r>
      <w:r>
        <w:rPr>
          <w:b w:val="0"/>
        </w:rPr>
        <w:t> — </w:t>
      </w:r>
      <w:r>
        <w:t>Plan of Kambalda area</w:t>
      </w:r>
    </w:p>
    <w:p>
      <w:pPr>
        <w:pStyle w:val="TOC4"/>
        <w:tabs>
          <w:tab w:val="right" w:leader="dot" w:pos="7077"/>
        </w:tabs>
        <w:rPr>
          <w:rFonts w:asciiTheme="minorHAnsi" w:eastAsiaTheme="minorEastAsia" w:hAnsiTheme="minorHAnsi" w:cstheme="minorBidi"/>
          <w:b w:val="0"/>
          <w:szCs w:val="22"/>
        </w:rPr>
      </w:pPr>
      <w:r>
        <w:t>Division 2 — Map Grid of Australia coordinates</w:t>
      </w:r>
    </w:p>
    <w:p>
      <w:pPr>
        <w:pStyle w:val="TOC2"/>
        <w:tabs>
          <w:tab w:val="right" w:leader="dot" w:pos="7077"/>
        </w:tabs>
        <w:rPr>
          <w:rFonts w:asciiTheme="minorHAnsi" w:eastAsiaTheme="minorEastAsia" w:hAnsiTheme="minorHAnsi" w:cstheme="minorBidi"/>
          <w:b w:val="0"/>
          <w:sz w:val="22"/>
          <w:szCs w:val="22"/>
        </w:rPr>
      </w:pPr>
      <w:r>
        <w:t>Schedule 2 — Treated wastewater pipeline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_Toc419815561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pPr>
      <w:r>
        <w:t>Kambalda Water and Wastewater Facilities (Transfer to Water Corporation) Act 2004</w:t>
      </w:r>
    </w:p>
    <w:p>
      <w:pPr>
        <w:pStyle w:val="ABillFor"/>
        <w:pBdr>
          <w:top w:val="single" w:sz="4" w:space="6" w:color="auto"/>
          <w:bottom w:val="single" w:sz="4" w:space="6" w:color="auto"/>
        </w:pBdr>
        <w:ind w:left="2551" w:right="2551"/>
      </w:pPr>
      <w:r>
        <w:t>No. 64 of 2004</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s>
        <w:ind w:left="434" w:hanging="445"/>
      </w:pPr>
      <w:r>
        <w:rPr>
          <w:snapToGrid w:val="0"/>
        </w:rPr>
        <w:t>to transfer ownership of the Kambalda</w:t>
      </w:r>
      <w:r>
        <w:t xml:space="preserve"> Water and Wastewater Facilities and certain associated rights to the Water Corporation;</w:t>
      </w:r>
    </w:p>
    <w:p>
      <w:pPr>
        <w:pStyle w:val="LongTitle"/>
        <w:numPr>
          <w:ilvl w:val="0"/>
          <w:numId w:val="1"/>
        </w:numPr>
        <w:suppressLineNumbers/>
        <w:tabs>
          <w:tab w:val="clear" w:pos="720"/>
        </w:tabs>
        <w:ind w:left="434" w:hanging="445"/>
      </w:pPr>
      <w:r>
        <w:t xml:space="preserve">to apply section 84 of the </w:t>
      </w:r>
      <w:r>
        <w:rPr>
          <w:i/>
        </w:rPr>
        <w:t>Water Agencies (Powers) Act 1984</w:t>
      </w:r>
      <w:r>
        <w:t xml:space="preserve"> to pipes and other things that are part of those facilities; and</w:t>
      </w:r>
    </w:p>
    <w:p>
      <w:pPr>
        <w:pStyle w:val="LongTitle"/>
        <w:numPr>
          <w:ilvl w:val="0"/>
          <w:numId w:val="1"/>
        </w:numPr>
        <w:suppressLineNumbers/>
        <w:tabs>
          <w:tab w:val="clear" w:pos="720"/>
        </w:tabs>
        <w:ind w:left="434" w:hanging="445"/>
      </w:pPr>
      <w:r>
        <w:t xml:space="preserve">to make incidental and related provisions. </w:t>
      </w:r>
    </w:p>
    <w:p>
      <w:pPr>
        <w:pStyle w:val="Enactment"/>
        <w:suppressLineNumbers/>
        <w:rPr>
          <w:snapToGrid w:val="0"/>
        </w:rPr>
      </w:pPr>
      <w:r>
        <w:rPr>
          <w:snapToGrid w:val="0"/>
        </w:rPr>
        <w:t>The Parliament of Western Australia enacts as follows:</w:t>
      </w:r>
    </w:p>
    <w:p>
      <w:pPr>
        <w:pStyle w:val="Heading2"/>
      </w:pPr>
      <w:bookmarkStart w:id="3" w:name="_Toc375231082"/>
      <w:bookmarkStart w:id="4" w:name="_Toc419815423"/>
      <w:bookmarkStart w:id="5" w:name="_Toc419815481"/>
      <w:bookmarkStart w:id="6" w:name="_Toc41981552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5231083"/>
      <w:bookmarkStart w:id="8" w:name="_Toc419815526"/>
      <w:r>
        <w:rPr>
          <w:rStyle w:val="CharSectno"/>
        </w:rPr>
        <w:t>1</w:t>
      </w:r>
      <w:r>
        <w:rPr>
          <w:snapToGrid w:val="0"/>
        </w:rPr>
        <w:t>.</w:t>
      </w:r>
      <w:r>
        <w:rPr>
          <w:snapToGrid w:val="0"/>
        </w:rPr>
        <w:tab/>
        <w:t>Short title</w:t>
      </w:r>
      <w:bookmarkEnd w:id="7"/>
      <w:bookmarkEnd w:id="8"/>
    </w:p>
    <w:p>
      <w:pPr>
        <w:pStyle w:val="Subsection"/>
        <w:rPr>
          <w:rStyle w:val="CharSectno"/>
        </w:rPr>
      </w:pPr>
      <w:r>
        <w:tab/>
      </w:r>
      <w:r>
        <w:tab/>
        <w:t>This</w:t>
      </w:r>
      <w:r>
        <w:rPr>
          <w:snapToGrid w:val="0"/>
        </w:rPr>
        <w:t xml:space="preserve"> Act may be cited as the</w:t>
      </w:r>
      <w:r>
        <w:rPr>
          <w:i/>
          <w:snapToGrid w:val="0"/>
        </w:rPr>
        <w:t xml:space="preserve"> Kambalda Water and Wastewater Facilities (Transfer to Water Corporation) Act 2004</w:t>
      </w:r>
      <w:r>
        <w:rPr>
          <w:snapToGrid w:val="0"/>
        </w:rPr>
        <w:t>.</w:t>
      </w:r>
    </w:p>
    <w:p>
      <w:pPr>
        <w:pStyle w:val="Heading5"/>
      </w:pPr>
      <w:bookmarkStart w:id="9" w:name="_Toc375231084"/>
      <w:bookmarkStart w:id="10" w:name="_Toc419815527"/>
      <w:r>
        <w:rPr>
          <w:rStyle w:val="CharSectno"/>
        </w:rPr>
        <w:t>2</w:t>
      </w:r>
      <w:r>
        <w:t>.</w:t>
      </w:r>
      <w:r>
        <w:tab/>
        <w:t>Commencement</w:t>
      </w:r>
      <w:bookmarkEnd w:id="9"/>
      <w:bookmarkEnd w:id="10"/>
    </w:p>
    <w:p>
      <w:pPr>
        <w:pStyle w:val="Subsection"/>
      </w:pPr>
      <w:r>
        <w:tab/>
      </w:r>
      <w:r>
        <w:tab/>
        <w:t xml:space="preserve">This Act </w:t>
      </w:r>
      <w:r>
        <w:rPr>
          <w:spacing w:val="-2"/>
        </w:rPr>
        <w:t>comes into operation on a day fixed by proclamation.</w:t>
      </w:r>
    </w:p>
    <w:p>
      <w:pPr>
        <w:pStyle w:val="Heading5"/>
      </w:pPr>
      <w:bookmarkStart w:id="11" w:name="_Toc375231085"/>
      <w:bookmarkStart w:id="12" w:name="_Toc419815528"/>
      <w:r>
        <w:rPr>
          <w:rStyle w:val="CharSectno"/>
        </w:rPr>
        <w:t>3</w:t>
      </w:r>
      <w:r>
        <w:t>.</w:t>
      </w:r>
      <w:r>
        <w:tab/>
        <w:t>Terms used in this Act</w:t>
      </w:r>
      <w:bookmarkEnd w:id="11"/>
      <w:bookmarkEnd w:id="12"/>
    </w:p>
    <w:p>
      <w:pPr>
        <w:pStyle w:val="Subsection"/>
      </w:pPr>
      <w:r>
        <w:tab/>
      </w:r>
      <w:r>
        <w:tab/>
        <w:t xml:space="preserve">In this Act — </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coordinates</w:t>
      </w:r>
      <w:r>
        <w:t xml:space="preserve"> means Map Grid of Australia 1994 grid coordinates in Zone 51 of the Universal Transverse Mercator Grid System based on the Geocentric Datum of Australia;</w:t>
      </w:r>
    </w:p>
    <w:p>
      <w:pPr>
        <w:pStyle w:val="Defstart"/>
      </w:pPr>
      <w:r>
        <w:rPr>
          <w:b/>
        </w:rPr>
        <w:tab/>
      </w:r>
      <w:r>
        <w:rPr>
          <w:rStyle w:val="CharDefText"/>
        </w:rPr>
        <w:t>Kambalda area</w:t>
      </w:r>
      <w:r>
        <w:t xml:space="preserve"> has the meaning given by section 4;</w:t>
      </w:r>
    </w:p>
    <w:p>
      <w:pPr>
        <w:pStyle w:val="Defstart"/>
      </w:pPr>
      <w:r>
        <w:tab/>
      </w:r>
      <w:r>
        <w:rPr>
          <w:rStyle w:val="CharDefText"/>
        </w:rPr>
        <w:t>Kambalda Water and Wastewater Facilities</w:t>
      </w:r>
      <w:r>
        <w:t xml:space="preserve"> or </w:t>
      </w:r>
      <w:r>
        <w:rPr>
          <w:rStyle w:val="CharDefText"/>
        </w:rPr>
        <w:t>the transferred facilities</w:t>
      </w:r>
      <w:r>
        <w:rPr>
          <w:b/>
        </w:rPr>
        <w:t xml:space="preserve"> </w:t>
      </w:r>
      <w:r>
        <w:t>has the meaning given by section 5;</w:t>
      </w:r>
    </w:p>
    <w:p>
      <w:pPr>
        <w:pStyle w:val="Defstart"/>
      </w:pPr>
      <w:r>
        <w:rPr>
          <w:b/>
        </w:rPr>
        <w:tab/>
      </w:r>
      <w:r>
        <w:rPr>
          <w:rStyle w:val="CharDefText"/>
        </w:rPr>
        <w:t>pipe</w:t>
      </w:r>
      <w:r>
        <w:t xml:space="preserve"> means a main, reticulation or service pipe used for water supply or sewerage services, and includes — </w:t>
      </w:r>
    </w:p>
    <w:p>
      <w:pPr>
        <w:pStyle w:val="Defpara"/>
      </w:pPr>
      <w:r>
        <w:tab/>
        <w:t>(a)</w:t>
      </w:r>
      <w:r>
        <w:tab/>
        <w:t>any plug, stop</w:t>
      </w:r>
      <w:r>
        <w:noBreakHyphen/>
        <w:t>cock, water</w:t>
      </w:r>
      <w:r>
        <w:noBreakHyphen/>
        <w:t xml:space="preserve">cock, syphon, branch or apparatus used in connection with such pipe; and </w:t>
      </w:r>
    </w:p>
    <w:p>
      <w:pPr>
        <w:pStyle w:val="Defpara"/>
      </w:pPr>
      <w:r>
        <w:tab/>
        <w:t>(b)</w:t>
      </w:r>
      <w:r>
        <w:tab/>
        <w:t>any part of a pipe;</w:t>
      </w:r>
    </w:p>
    <w:p>
      <w:pPr>
        <w:pStyle w:val="Defstart"/>
      </w:pPr>
      <w:r>
        <w:rPr>
          <w:b/>
        </w:rPr>
        <w:tab/>
      </w:r>
      <w:r>
        <w:rPr>
          <w:rStyle w:val="CharDefText"/>
        </w:rPr>
        <w:t>Water Corporation</w:t>
      </w:r>
      <w:r>
        <w:t xml:space="preserve"> means the Water Corporation established by the </w:t>
      </w:r>
      <w:r>
        <w:rPr>
          <w:i/>
          <w:iCs/>
        </w:rPr>
        <w:t>Water Corporations Act 1995</w:t>
      </w:r>
      <w:r>
        <w:t xml:space="preserve"> section 4(1);</w:t>
      </w:r>
    </w:p>
    <w:p>
      <w:pPr>
        <w:pStyle w:val="Defstart"/>
      </w:pPr>
      <w:r>
        <w:rPr>
          <w:b/>
        </w:rPr>
        <w:tab/>
      </w:r>
      <w:r>
        <w:rPr>
          <w:rStyle w:val="CharDefText"/>
        </w:rPr>
        <w:t>WMC Resources Ltd</w:t>
      </w:r>
      <w:r>
        <w:t xml:space="preserve"> means the company incorporated under the </w:t>
      </w:r>
      <w:r>
        <w:rPr>
          <w:i/>
        </w:rPr>
        <w:t>Corporations Act 2001</w:t>
      </w:r>
      <w:r>
        <w:t xml:space="preserve"> of the Commonwealth as WMC Resources Ltd (ACN 004 184 598);</w:t>
      </w:r>
    </w:p>
    <w:p>
      <w:pPr>
        <w:pStyle w:val="Defstart"/>
      </w:pPr>
      <w:r>
        <w:rPr>
          <w:b/>
        </w:rPr>
        <w:tab/>
      </w:r>
      <w:r>
        <w:rPr>
          <w:rStyle w:val="CharDefText"/>
        </w:rPr>
        <w:t>works</w:t>
      </w:r>
      <w:r>
        <w:t xml:space="preserve"> includes excavations, buildings, structures, plant and equipment.</w:t>
      </w:r>
    </w:p>
    <w:p>
      <w:pPr>
        <w:pStyle w:val="Footnotesection"/>
      </w:pPr>
      <w:r>
        <w:tab/>
        <w:t>[Section 3 amended: No. 25 of 2012 s. 219.]</w:t>
      </w:r>
    </w:p>
    <w:p>
      <w:pPr>
        <w:pStyle w:val="Heading5"/>
      </w:pPr>
      <w:bookmarkStart w:id="13" w:name="_Toc375231086"/>
      <w:bookmarkStart w:id="14" w:name="_Toc419815529"/>
      <w:r>
        <w:rPr>
          <w:rStyle w:val="CharSectno"/>
        </w:rPr>
        <w:t>4</w:t>
      </w:r>
      <w:r>
        <w:t>.</w:t>
      </w:r>
      <w:r>
        <w:tab/>
        <w:t>Kambalda area defined</w:t>
      </w:r>
      <w:bookmarkEnd w:id="13"/>
      <w:bookmarkEnd w:id="14"/>
    </w:p>
    <w:p>
      <w:pPr>
        <w:pStyle w:val="Subsection"/>
      </w:pPr>
      <w:r>
        <w:tab/>
        <w:t>(1)</w:t>
      </w:r>
      <w:r>
        <w:tab/>
        <w:t xml:space="preserve">The Kambalda area is the area defined by notional straight lines on the surface of the Earth connecting the points identified by numbers on the plan in Schedule 1 Division 1 starting at point number 1, moving in a clockwise direction and ending at that point. </w:t>
      </w:r>
    </w:p>
    <w:p>
      <w:pPr>
        <w:pStyle w:val="Subsection"/>
      </w:pPr>
      <w:r>
        <w:tab/>
        <w:t>(2)</w:t>
      </w:r>
      <w:r>
        <w:tab/>
        <w:t>The position on the surface of the Earth of a numbered point referred to in subsection (1) is to be determined by reference to the coordinates specified in the second and third columns in Schedule 1 Division 2 opposite the number.</w:t>
      </w:r>
    </w:p>
    <w:p>
      <w:pPr>
        <w:pStyle w:val="Heading5"/>
      </w:pPr>
      <w:bookmarkStart w:id="15" w:name="_Toc375231087"/>
      <w:bookmarkStart w:id="16" w:name="_Toc419815530"/>
      <w:r>
        <w:rPr>
          <w:rStyle w:val="CharSectno"/>
        </w:rPr>
        <w:t>5</w:t>
      </w:r>
      <w:r>
        <w:t>.</w:t>
      </w:r>
      <w:r>
        <w:tab/>
        <w:t>Kambalda Water and Wastewater Facilities described</w:t>
      </w:r>
      <w:bookmarkEnd w:id="15"/>
      <w:bookmarkEnd w:id="16"/>
    </w:p>
    <w:p>
      <w:pPr>
        <w:pStyle w:val="Subsection"/>
      </w:pPr>
      <w:r>
        <w:tab/>
        <w:t>(1)</w:t>
      </w:r>
      <w:r>
        <w:tab/>
        <w:t xml:space="preserve">In this section — </w:t>
      </w:r>
    </w:p>
    <w:p>
      <w:pPr>
        <w:pStyle w:val="Defstart"/>
      </w:pPr>
      <w:r>
        <w:tab/>
      </w:r>
      <w:r>
        <w:rPr>
          <w:rStyle w:val="CharDefText"/>
        </w:rPr>
        <w:t>fitting</w:t>
      </w:r>
      <w:r>
        <w:t>,</w:t>
      </w:r>
      <w:r>
        <w:rPr>
          <w:b/>
        </w:rPr>
        <w:t xml:space="preserve"> </w:t>
      </w:r>
      <w:r>
        <w:rPr>
          <w:rStyle w:val="CharDefText"/>
        </w:rPr>
        <w:t>fixture</w:t>
      </w:r>
      <w:r>
        <w:t xml:space="preserve"> and </w:t>
      </w:r>
      <w:r>
        <w:rPr>
          <w:rStyle w:val="CharDefText"/>
        </w:rPr>
        <w:t>sewer</w:t>
      </w:r>
      <w:r>
        <w:t xml:space="preserve"> have the meanings given by section 3 of the </w:t>
      </w:r>
      <w:r>
        <w:rPr>
          <w:i/>
        </w:rPr>
        <w:t>Water Agencies (Powers) Act 1984</w:t>
      </w:r>
      <w:r>
        <w:t>;</w:t>
      </w:r>
    </w:p>
    <w:p>
      <w:pPr>
        <w:pStyle w:val="Defstart"/>
      </w:pPr>
      <w:r>
        <w:tab/>
      </w:r>
      <w:r>
        <w:rPr>
          <w:rStyle w:val="CharDefText"/>
        </w:rPr>
        <w:t>headworks</w:t>
      </w:r>
      <w:r>
        <w:t xml:space="preserve"> and </w:t>
      </w:r>
      <w:r>
        <w:rPr>
          <w:rStyle w:val="CharDefText"/>
        </w:rPr>
        <w:t>reticulation</w:t>
      </w:r>
      <w:r>
        <w:t xml:space="preserve"> have the meanings given by section 65 of the </w:t>
      </w:r>
      <w:r>
        <w:rPr>
          <w:i/>
        </w:rPr>
        <w:t>Water Agencies (Powers) Act 1984</w:t>
      </w:r>
      <w:r>
        <w:t>;</w:t>
      </w:r>
    </w:p>
    <w:p>
      <w:pPr>
        <w:pStyle w:val="Defstart"/>
      </w:pPr>
      <w:r>
        <w:rPr>
          <w:b/>
        </w:rPr>
        <w:tab/>
      </w:r>
      <w:r>
        <w:rPr>
          <w:rStyle w:val="CharDefText"/>
        </w:rPr>
        <w:t>sewerage works</w:t>
      </w:r>
      <w:r>
        <w:t xml:space="preserve"> means sewers and — </w:t>
      </w:r>
    </w:p>
    <w:p>
      <w:pPr>
        <w:pStyle w:val="Defpara"/>
      </w:pPr>
      <w:r>
        <w:tab/>
        <w:t>(a)</w:t>
      </w:r>
      <w:r>
        <w:tab/>
        <w:t>all headworks, reticulation works and other works; and</w:t>
      </w:r>
    </w:p>
    <w:p>
      <w:pPr>
        <w:pStyle w:val="Defpara"/>
      </w:pPr>
      <w:r>
        <w:tab/>
        <w:t>(b)</w:t>
      </w:r>
      <w:r>
        <w:tab/>
        <w:t>all pipes, meters and things,</w:t>
      </w:r>
    </w:p>
    <w:p>
      <w:pPr>
        <w:pStyle w:val="Defstart"/>
      </w:pPr>
      <w:r>
        <w:tab/>
        <w:t>connected with any sewer;</w:t>
      </w:r>
    </w:p>
    <w:p>
      <w:pPr>
        <w:pStyle w:val="Defstart"/>
      </w:pPr>
      <w:r>
        <w:rPr>
          <w:b/>
        </w:rPr>
        <w:tab/>
      </w:r>
      <w:r>
        <w:rPr>
          <w:rStyle w:val="CharDefText"/>
        </w:rPr>
        <w:t>treated wastewater pipeline</w:t>
      </w:r>
      <w:r>
        <w:t xml:space="preserve"> means the pipeline that starts at or near the point fixed by the coordinates 373008.84E / 6548603.23N and ends at or near the point fixed by the coordinates 371239.69E / 6546413.50N, as shown by the coordinates specified on the plan in Schedule 2;</w:t>
      </w:r>
    </w:p>
    <w:p>
      <w:pPr>
        <w:pStyle w:val="Defstart"/>
      </w:pPr>
      <w:r>
        <w:rPr>
          <w:b/>
        </w:rPr>
        <w:tab/>
      </w:r>
      <w:r>
        <w:rPr>
          <w:rStyle w:val="CharDefText"/>
        </w:rPr>
        <w:t>water works</w:t>
      </w:r>
      <w:r>
        <w:t xml:space="preserve"> means all works for the supply, storage and distribution of water, including headworks, reticulation works, pipes, meters and things that are part of such works.</w:t>
      </w:r>
    </w:p>
    <w:p>
      <w:pPr>
        <w:pStyle w:val="Subsection"/>
        <w:keepNext/>
      </w:pPr>
      <w:r>
        <w:tab/>
        <w:t>(2)</w:t>
      </w:r>
      <w:r>
        <w:tab/>
        <w:t>The Kambalda Water and Wastewater Facilities (</w:t>
      </w:r>
      <w:r>
        <w:rPr>
          <w:rStyle w:val="CharDefText"/>
        </w:rPr>
        <w:t>the transferred facilities</w:t>
      </w:r>
      <w:r>
        <w:t>)</w:t>
      </w:r>
      <w:r>
        <w:rPr>
          <w:b/>
        </w:rPr>
        <w:t xml:space="preserve"> </w:t>
      </w:r>
      <w:r>
        <w:t xml:space="preserve">comprise — </w:t>
      </w:r>
    </w:p>
    <w:p>
      <w:pPr>
        <w:pStyle w:val="Indenta"/>
      </w:pPr>
      <w:r>
        <w:tab/>
        <w:t>(a)</w:t>
      </w:r>
      <w:r>
        <w:tab/>
        <w:t>the water works; and</w:t>
      </w:r>
    </w:p>
    <w:p>
      <w:pPr>
        <w:pStyle w:val="Indenta"/>
      </w:pPr>
      <w:r>
        <w:tab/>
        <w:t>(b)</w:t>
      </w:r>
      <w:r>
        <w:tab/>
        <w:t>the sewerage works,</w:t>
      </w:r>
    </w:p>
    <w:p>
      <w:pPr>
        <w:pStyle w:val="Subsection"/>
      </w:pPr>
      <w:r>
        <w:tab/>
      </w:r>
      <w:r>
        <w:tab/>
        <w:t>located within the Kambalda area that immediately before the commencement day were maintained or operated by WMC Resources Ltd to provide water supply and sewerage services within that area.</w:t>
      </w:r>
    </w:p>
    <w:p>
      <w:pPr>
        <w:pStyle w:val="Subsection"/>
      </w:pPr>
      <w:r>
        <w:tab/>
        <w:t>(3)</w:t>
      </w:r>
      <w:r>
        <w:tab/>
        <w:t xml:space="preserve">The transferred facilities do not include — </w:t>
      </w:r>
    </w:p>
    <w:p>
      <w:pPr>
        <w:pStyle w:val="Indenta"/>
      </w:pPr>
      <w:r>
        <w:tab/>
        <w:t>(a)</w:t>
      </w:r>
      <w:r>
        <w:tab/>
        <w:t>the treated wastewater pipeline; and</w:t>
      </w:r>
    </w:p>
    <w:p>
      <w:pPr>
        <w:pStyle w:val="Indenta"/>
      </w:pPr>
      <w:r>
        <w:tab/>
        <w:t>(b)</w:t>
      </w:r>
      <w:r>
        <w:tab/>
        <w:t xml:space="preserve">any — </w:t>
      </w:r>
    </w:p>
    <w:p>
      <w:pPr>
        <w:pStyle w:val="Indenti"/>
      </w:pPr>
      <w:r>
        <w:tab/>
        <w:t>(i)</w:t>
      </w:r>
      <w:r>
        <w:tab/>
        <w:t xml:space="preserve">water pipe or water supply fixture or fitting downstream from the meter assembly on a lot or parcel of land in the Kambalda area; or </w:t>
      </w:r>
    </w:p>
    <w:p>
      <w:pPr>
        <w:pStyle w:val="Indenti"/>
      </w:pPr>
      <w:r>
        <w:tab/>
        <w:t>(ii)</w:t>
      </w:r>
      <w:r>
        <w:tab/>
        <w:t>sewer pipe or sewerage fixture or fitting located on such a lot or parcel,</w:t>
      </w:r>
    </w:p>
    <w:p>
      <w:pPr>
        <w:pStyle w:val="Indenta"/>
      </w:pPr>
      <w:r>
        <w:tab/>
      </w:r>
      <w:r>
        <w:tab/>
        <w:t>being a pipe, fixture or fitting that services only the lot or parcel concerned.</w:t>
      </w:r>
    </w:p>
    <w:p>
      <w:pPr>
        <w:pStyle w:val="Heading2"/>
      </w:pPr>
      <w:bookmarkStart w:id="17" w:name="_Toc375231088"/>
      <w:bookmarkStart w:id="18" w:name="_Toc419815429"/>
      <w:bookmarkStart w:id="19" w:name="_Toc419815487"/>
      <w:bookmarkStart w:id="20" w:name="_Toc419815531"/>
      <w:r>
        <w:rPr>
          <w:rStyle w:val="CharPartNo"/>
        </w:rPr>
        <w:t>Part 2</w:t>
      </w:r>
      <w:r>
        <w:t> — </w:t>
      </w:r>
      <w:r>
        <w:rPr>
          <w:rStyle w:val="CharPartText"/>
        </w:rPr>
        <w:t>Transfer to the Water Corporation</w:t>
      </w:r>
      <w:bookmarkEnd w:id="17"/>
      <w:bookmarkEnd w:id="18"/>
      <w:bookmarkEnd w:id="19"/>
      <w:bookmarkEnd w:id="20"/>
    </w:p>
    <w:p>
      <w:pPr>
        <w:pStyle w:val="Heading3"/>
      </w:pPr>
      <w:bookmarkStart w:id="21" w:name="_Toc375231089"/>
      <w:bookmarkStart w:id="22" w:name="_Toc419815430"/>
      <w:bookmarkStart w:id="23" w:name="_Toc419815488"/>
      <w:bookmarkStart w:id="24" w:name="_Toc419815532"/>
      <w:r>
        <w:rPr>
          <w:rStyle w:val="CharDivNo"/>
        </w:rPr>
        <w:t>Division 1</w:t>
      </w:r>
      <w:r>
        <w:t> — </w:t>
      </w:r>
      <w:r>
        <w:rPr>
          <w:rStyle w:val="CharDivText"/>
        </w:rPr>
        <w:t>Transfer of facilities and certain rights</w:t>
      </w:r>
      <w:bookmarkEnd w:id="21"/>
      <w:bookmarkEnd w:id="22"/>
      <w:bookmarkEnd w:id="23"/>
      <w:bookmarkEnd w:id="24"/>
    </w:p>
    <w:p>
      <w:pPr>
        <w:pStyle w:val="Heading5"/>
      </w:pPr>
      <w:bookmarkStart w:id="25" w:name="_Toc375231090"/>
      <w:bookmarkStart w:id="26" w:name="_Toc419815533"/>
      <w:r>
        <w:rPr>
          <w:rStyle w:val="CharSectno"/>
        </w:rPr>
        <w:t>6</w:t>
      </w:r>
      <w:r>
        <w:t>.</w:t>
      </w:r>
      <w:r>
        <w:tab/>
        <w:t>Ownership of facilities</w:t>
      </w:r>
      <w:bookmarkEnd w:id="25"/>
      <w:bookmarkEnd w:id="26"/>
    </w:p>
    <w:p>
      <w:pPr>
        <w:pStyle w:val="Subsection"/>
      </w:pPr>
      <w:r>
        <w:tab/>
      </w:r>
      <w:r>
        <w:tab/>
        <w:t xml:space="preserve">On the commencement day — </w:t>
      </w:r>
    </w:p>
    <w:p>
      <w:pPr>
        <w:pStyle w:val="Indenta"/>
      </w:pPr>
      <w:r>
        <w:tab/>
        <w:t>(a)</w:t>
      </w:r>
      <w:r>
        <w:tab/>
        <w:t>the ownership of the Kambalda Water and Wastewater Facilities is by virtue of this section transferred to the Water Corporation; and</w:t>
      </w:r>
    </w:p>
    <w:p>
      <w:pPr>
        <w:pStyle w:val="Indenta"/>
      </w:pPr>
      <w:r>
        <w:tab/>
        <w:t>(b)</w:t>
      </w:r>
      <w:r>
        <w:tab/>
        <w:t xml:space="preserve">any claim, right, title or interest of any other person in respect of — </w:t>
      </w:r>
    </w:p>
    <w:p>
      <w:pPr>
        <w:pStyle w:val="Indenti"/>
      </w:pPr>
      <w:r>
        <w:tab/>
        <w:t>(i)</w:t>
      </w:r>
      <w:r>
        <w:tab/>
        <w:t xml:space="preserve">the transferred facilities as they existed immediately before the commencement day; or </w:t>
      </w:r>
    </w:p>
    <w:p>
      <w:pPr>
        <w:pStyle w:val="Indenti"/>
      </w:pPr>
      <w:r>
        <w:tab/>
        <w:t>(ii)</w:t>
      </w:r>
      <w:r>
        <w:tab/>
        <w:t>any thing that formed part of the transferred facilities immediately before that day,</w:t>
      </w:r>
    </w:p>
    <w:p>
      <w:pPr>
        <w:pStyle w:val="Indenta"/>
      </w:pPr>
      <w:r>
        <w:tab/>
      </w:r>
      <w:r>
        <w:tab/>
        <w:t>is extinguished by the operation of paragraph (a).</w:t>
      </w:r>
    </w:p>
    <w:p>
      <w:pPr>
        <w:pStyle w:val="Heading5"/>
      </w:pPr>
      <w:bookmarkStart w:id="27" w:name="_Toc375231091"/>
      <w:bookmarkStart w:id="28" w:name="_Toc419815534"/>
      <w:r>
        <w:rPr>
          <w:rStyle w:val="CharSectno"/>
        </w:rPr>
        <w:t>7</w:t>
      </w:r>
      <w:r>
        <w:t>.</w:t>
      </w:r>
      <w:r>
        <w:tab/>
        <w:t>Rights to payment for services provided</w:t>
      </w:r>
      <w:bookmarkEnd w:id="27"/>
      <w:bookmarkEnd w:id="28"/>
    </w:p>
    <w:p>
      <w:pPr>
        <w:pStyle w:val="Subsection"/>
      </w:pPr>
      <w:r>
        <w:tab/>
        <w:t>(1)</w:t>
      </w:r>
      <w:r>
        <w:tab/>
        <w:t>On the commencement day all rights of WMC Resources Ltd to be paid for water supply services or sewerage services provided by it in the Kambalda area before that day, to the extent that payment has not been made for those services, are by virtue of this section transferred to the Water Corporation.</w:t>
      </w:r>
    </w:p>
    <w:p>
      <w:pPr>
        <w:pStyle w:val="Subsection"/>
      </w:pPr>
      <w:r>
        <w:tab/>
        <w:t>(2)</w:t>
      </w:r>
      <w:r>
        <w:tab/>
        <w:t>Subsection (1) applies to a right to be paid for a service whether or not an account for the service has been issued before the commencement day.</w:t>
      </w:r>
    </w:p>
    <w:p>
      <w:pPr>
        <w:pStyle w:val="Heading5"/>
      </w:pPr>
      <w:bookmarkStart w:id="29" w:name="_Toc375231092"/>
      <w:bookmarkStart w:id="30" w:name="_Toc419815535"/>
      <w:r>
        <w:rPr>
          <w:rStyle w:val="CharSectno"/>
        </w:rPr>
        <w:t>8</w:t>
      </w:r>
      <w:r>
        <w:t>.</w:t>
      </w:r>
      <w:r>
        <w:tab/>
        <w:t>Other rights</w:t>
      </w:r>
      <w:bookmarkEnd w:id="29"/>
      <w:bookmarkEnd w:id="30"/>
    </w:p>
    <w:p>
      <w:pPr>
        <w:pStyle w:val="Subsection"/>
      </w:pPr>
      <w:r>
        <w:tab/>
      </w:r>
      <w:r>
        <w:tab/>
        <w:t>On the commencement day the right of WMC Resources Ltd to any remedy or redress whether actual, contingent or prospective, other than a right to which section 7 applies, against any person in relation to the transferred facilities is by virtue of this section transferred to the Water Corporation.</w:t>
      </w:r>
    </w:p>
    <w:p>
      <w:pPr>
        <w:pStyle w:val="Heading5"/>
      </w:pPr>
      <w:bookmarkStart w:id="31" w:name="_Toc375231093"/>
      <w:bookmarkStart w:id="32" w:name="_Toc419815536"/>
      <w:r>
        <w:rPr>
          <w:rStyle w:val="CharSectno"/>
        </w:rPr>
        <w:t>9</w:t>
      </w:r>
      <w:r>
        <w:t>.</w:t>
      </w:r>
      <w:r>
        <w:tab/>
        <w:t>Liabilities not to pass</w:t>
      </w:r>
      <w:bookmarkEnd w:id="31"/>
      <w:bookmarkEnd w:id="32"/>
    </w:p>
    <w:p>
      <w:pPr>
        <w:pStyle w:val="Subsection"/>
      </w:pPr>
      <w:r>
        <w:tab/>
        <w:t>(1)</w:t>
      </w:r>
      <w:r>
        <w:tab/>
        <w:t xml:space="preserve">In this section — </w:t>
      </w:r>
    </w:p>
    <w:p>
      <w:pPr>
        <w:pStyle w:val="Defstart"/>
      </w:pPr>
      <w:r>
        <w:rPr>
          <w:b/>
        </w:rPr>
        <w:tab/>
      </w:r>
      <w:r>
        <w:rPr>
          <w:rStyle w:val="CharDefText"/>
        </w:rPr>
        <w:t>liability</w:t>
      </w:r>
      <w:r>
        <w:t xml:space="preserve"> means any liability, duty or obligation whether actual, contingent or prospective or liquidated or unliquidated, and includes a liability for breach of any term or condition of an authority referred to in section 13.</w:t>
      </w:r>
    </w:p>
    <w:p>
      <w:pPr>
        <w:pStyle w:val="Subsection"/>
      </w:pPr>
      <w:r>
        <w:tab/>
        <w:t>(2)</w:t>
      </w:r>
      <w:r>
        <w:tab/>
        <w:t>Nothing in this Act is to be read as having the effect that a liability of WMC Resources Ltd as at the commencement day becomes on and after that day a liability of the Water Corporation.</w:t>
      </w:r>
    </w:p>
    <w:p>
      <w:pPr>
        <w:pStyle w:val="Heading3"/>
      </w:pPr>
      <w:bookmarkStart w:id="33" w:name="_Toc375231094"/>
      <w:bookmarkStart w:id="34" w:name="_Toc419815435"/>
      <w:bookmarkStart w:id="35" w:name="_Toc419815493"/>
      <w:bookmarkStart w:id="36" w:name="_Toc419815537"/>
      <w:r>
        <w:rPr>
          <w:rStyle w:val="CharDivNo"/>
        </w:rPr>
        <w:t>Division 2</w:t>
      </w:r>
      <w:r>
        <w:t> — </w:t>
      </w:r>
      <w:r>
        <w:rPr>
          <w:rStyle w:val="CharDivText"/>
        </w:rPr>
        <w:t>Incidental and related matters</w:t>
      </w:r>
      <w:bookmarkEnd w:id="33"/>
      <w:bookmarkEnd w:id="34"/>
      <w:bookmarkEnd w:id="35"/>
      <w:bookmarkEnd w:id="36"/>
    </w:p>
    <w:p>
      <w:pPr>
        <w:pStyle w:val="Heading5"/>
      </w:pPr>
      <w:bookmarkStart w:id="37" w:name="_Toc375231095"/>
      <w:bookmarkStart w:id="38" w:name="_Toc419815538"/>
      <w:r>
        <w:rPr>
          <w:rStyle w:val="CharSectno"/>
        </w:rPr>
        <w:t>10</w:t>
      </w:r>
      <w:r>
        <w:t>.</w:t>
      </w:r>
      <w:r>
        <w:tab/>
        <w:t>Pipes and other things taken to have been put in place by the Water Corporation</w:t>
      </w:r>
      <w:bookmarkEnd w:id="37"/>
      <w:bookmarkEnd w:id="38"/>
    </w:p>
    <w:p>
      <w:pPr>
        <w:pStyle w:val="Subsection"/>
      </w:pPr>
      <w:r>
        <w:tab/>
        <w:t>(1)</w:t>
      </w:r>
      <w:r>
        <w:tab/>
        <w:t xml:space="preserve">In this section — </w:t>
      </w:r>
    </w:p>
    <w:p>
      <w:pPr>
        <w:pStyle w:val="Defstart"/>
      </w:pPr>
      <w:r>
        <w:rPr>
          <w:b/>
        </w:rPr>
        <w:tab/>
      </w:r>
      <w:r>
        <w:rPr>
          <w:rStyle w:val="CharDefText"/>
        </w:rPr>
        <w:t>land</w:t>
      </w:r>
      <w:r>
        <w:t xml:space="preserve"> has the meaning given by section 3(1) of the </w:t>
      </w:r>
      <w:r>
        <w:rPr>
          <w:i/>
        </w:rPr>
        <w:t>Water Agencies (Powers) Act 1984</w:t>
      </w:r>
      <w:r>
        <w:t>.</w:t>
      </w:r>
    </w:p>
    <w:p>
      <w:pPr>
        <w:pStyle w:val="Subsection"/>
      </w:pPr>
      <w:r>
        <w:tab/>
        <w:t>(2)</w:t>
      </w:r>
      <w:r>
        <w:tab/>
        <w:t xml:space="preserve">On and after the commencement day — </w:t>
      </w:r>
    </w:p>
    <w:p>
      <w:pPr>
        <w:pStyle w:val="Indenta"/>
      </w:pPr>
      <w:r>
        <w:tab/>
        <w:t>(a)</w:t>
      </w:r>
      <w:r>
        <w:tab/>
        <w:t xml:space="preserve">section 84(1) of the </w:t>
      </w:r>
      <w:r>
        <w:rPr>
          <w:i/>
        </w:rPr>
        <w:t>Water Agencies (Powers) Act 1984</w:t>
      </w:r>
      <w:r>
        <w:t xml:space="preserve"> has effect in respect of all pipes, works or other things that — </w:t>
      </w:r>
    </w:p>
    <w:p>
      <w:pPr>
        <w:pStyle w:val="Indenti"/>
      </w:pPr>
      <w:r>
        <w:tab/>
        <w:t>(i)</w:t>
      </w:r>
      <w:r>
        <w:tab/>
        <w:t>form part of the transferred facilities; and</w:t>
      </w:r>
    </w:p>
    <w:p>
      <w:pPr>
        <w:pStyle w:val="Indenti"/>
      </w:pPr>
      <w:r>
        <w:tab/>
        <w:t>(ii)</w:t>
      </w:r>
      <w:r>
        <w:tab/>
        <w:t>are on, in, over or under any land,</w:t>
      </w:r>
    </w:p>
    <w:p>
      <w:pPr>
        <w:pStyle w:val="Indenta"/>
      </w:pPr>
      <w:r>
        <w:tab/>
      </w:r>
      <w:r>
        <w:tab/>
        <w:t>as if before that day the pipes, works or things were placed on, in, over or under the land by the Water Corporation in exercise of a power conferred by that Act; and</w:t>
      </w:r>
    </w:p>
    <w:p>
      <w:pPr>
        <w:pStyle w:val="Indenta"/>
      </w:pPr>
      <w:r>
        <w:tab/>
        <w:t>(b)</w:t>
      </w:r>
      <w:r>
        <w:tab/>
        <w:t>section 84(2) and (3) of that Act have effect accordingly in respect of the pipes, works and other things.</w:t>
      </w:r>
    </w:p>
    <w:p>
      <w:pPr>
        <w:pStyle w:val="Heading5"/>
      </w:pPr>
      <w:bookmarkStart w:id="39" w:name="_Toc375231096"/>
      <w:bookmarkStart w:id="40" w:name="_Toc419815539"/>
      <w:r>
        <w:rPr>
          <w:rStyle w:val="CharSectno"/>
        </w:rPr>
        <w:t>11</w:t>
      </w:r>
      <w:r>
        <w:t>.</w:t>
      </w:r>
      <w:r>
        <w:tab/>
        <w:t>Compensation not payable</w:t>
      </w:r>
      <w:bookmarkEnd w:id="39"/>
      <w:bookmarkEnd w:id="40"/>
    </w:p>
    <w:p>
      <w:pPr>
        <w:pStyle w:val="Subsection"/>
      </w:pPr>
      <w:r>
        <w:tab/>
        <w:t>(1)</w:t>
      </w:r>
      <w:r>
        <w:tab/>
        <w:t xml:space="preserve">A person is not entitled to receive from the Water Corporation or another person any amount by way of compensation, reimbursement or otherwise for any loss, detriment or cost that the person suffers or incurs because of — </w:t>
      </w:r>
    </w:p>
    <w:p>
      <w:pPr>
        <w:pStyle w:val="Indenta"/>
      </w:pPr>
      <w:r>
        <w:tab/>
        <w:t>(a)</w:t>
      </w:r>
      <w:r>
        <w:tab/>
        <w:t xml:space="preserve">the transfer of ownership effected by section 6; or </w:t>
      </w:r>
    </w:p>
    <w:p>
      <w:pPr>
        <w:pStyle w:val="Indenta"/>
      </w:pPr>
      <w:r>
        <w:tab/>
        <w:t>(b)</w:t>
      </w:r>
      <w:r>
        <w:tab/>
        <w:t>the operation of section 10.</w:t>
      </w:r>
    </w:p>
    <w:p>
      <w:pPr>
        <w:pStyle w:val="Subsection"/>
      </w:pPr>
      <w:r>
        <w:tab/>
        <w:t>(2)</w:t>
      </w:r>
      <w:r>
        <w:tab/>
        <w:t xml:space="preserve">Without limiting subsection (1), section 81(1) and (2) of the </w:t>
      </w:r>
      <w:r>
        <w:rPr>
          <w:i/>
        </w:rPr>
        <w:t xml:space="preserve">Water Agencies (Powers) Act 1984 </w:t>
      </w:r>
      <w:r>
        <w:t>apply to any works or other things that form part of the transferred facilities.</w:t>
      </w:r>
    </w:p>
    <w:p>
      <w:pPr>
        <w:pStyle w:val="Heading5"/>
      </w:pPr>
      <w:bookmarkStart w:id="41" w:name="_Toc375231097"/>
      <w:bookmarkStart w:id="42" w:name="_Toc419815540"/>
      <w:r>
        <w:rPr>
          <w:rStyle w:val="CharSectno"/>
        </w:rPr>
        <w:t>12</w:t>
      </w:r>
      <w:r>
        <w:t>.</w:t>
      </w:r>
      <w:r>
        <w:tab/>
        <w:t>Recovery of amounts owing for services provided</w:t>
      </w:r>
      <w:bookmarkEnd w:id="41"/>
      <w:bookmarkEnd w:id="42"/>
    </w:p>
    <w:p>
      <w:pPr>
        <w:pStyle w:val="Subsection"/>
      </w:pPr>
      <w:r>
        <w:tab/>
        <w:t>(1)</w:t>
      </w:r>
      <w:r>
        <w:tab/>
        <w:t>The Water Corporation may take any action that is necessary or expedient for the recovery of any amount to which it is entitled by virtue of section 7.</w:t>
      </w:r>
    </w:p>
    <w:p>
      <w:pPr>
        <w:pStyle w:val="Subsection"/>
      </w:pPr>
      <w:r>
        <w:tab/>
        <w:t>(2)</w:t>
      </w:r>
      <w:r>
        <w:tab/>
        <w:t xml:space="preserve">Without limiting subsection (1), an amount required by virtue of section 7 to be paid to the Water Corporation by a person for water supply services or sewerage services provided by WMC Resources Ltd may be recovered from the person — </w:t>
      </w:r>
    </w:p>
    <w:p>
      <w:pPr>
        <w:pStyle w:val="Indenta"/>
      </w:pPr>
      <w:r>
        <w:tab/>
        <w:t>(a)</w:t>
      </w:r>
      <w:r>
        <w:tab/>
        <w:t xml:space="preserve">in the case of an amount to be paid for water supply services, under Part VII of the </w:t>
      </w:r>
      <w:r>
        <w:rPr>
          <w:i/>
        </w:rPr>
        <w:t>Country Areas Water Supply Act 1947</w:t>
      </w:r>
      <w:r>
        <w:t xml:space="preserve"> as if it were a water supply charge within the meaning in that Act; and </w:t>
      </w:r>
    </w:p>
    <w:p>
      <w:pPr>
        <w:pStyle w:val="Indenta"/>
      </w:pPr>
      <w:r>
        <w:tab/>
        <w:t>(b)</w:t>
      </w:r>
      <w:r>
        <w:tab/>
        <w:t xml:space="preserve">in the case of an amount to be paid for sewerage services, under Part VII of the </w:t>
      </w:r>
      <w:r>
        <w:rPr>
          <w:i/>
        </w:rPr>
        <w:t xml:space="preserve">Country Towns Sewerage Act 1948 </w:t>
      </w:r>
      <w:r>
        <w:t>as if it were a sewerage charge within the meaning in that Act,</w:t>
      </w:r>
    </w:p>
    <w:p>
      <w:pPr>
        <w:pStyle w:val="Subsection"/>
      </w:pPr>
      <w:r>
        <w:tab/>
      </w:r>
      <w:r>
        <w:tab/>
        <w:t>that is recoverable from that person.</w:t>
      </w:r>
    </w:p>
    <w:p>
      <w:pPr>
        <w:pStyle w:val="Heading3"/>
      </w:pPr>
      <w:bookmarkStart w:id="43" w:name="_Toc375231098"/>
      <w:bookmarkStart w:id="44" w:name="_Toc419815439"/>
      <w:bookmarkStart w:id="45" w:name="_Toc419815497"/>
      <w:bookmarkStart w:id="46" w:name="_Toc419815541"/>
      <w:r>
        <w:rPr>
          <w:rStyle w:val="CharDivNo"/>
        </w:rPr>
        <w:t>Division 3</w:t>
      </w:r>
      <w:r>
        <w:t> — </w:t>
      </w:r>
      <w:r>
        <w:rPr>
          <w:rStyle w:val="CharDivText"/>
        </w:rPr>
        <w:t>Transitional provisions</w:t>
      </w:r>
      <w:bookmarkEnd w:id="43"/>
      <w:bookmarkEnd w:id="44"/>
      <w:bookmarkEnd w:id="45"/>
      <w:bookmarkEnd w:id="46"/>
    </w:p>
    <w:p>
      <w:pPr>
        <w:pStyle w:val="Heading5"/>
      </w:pPr>
      <w:bookmarkStart w:id="47" w:name="_Toc375231099"/>
      <w:bookmarkStart w:id="48" w:name="_Toc419815542"/>
      <w:r>
        <w:rPr>
          <w:rStyle w:val="CharSectno"/>
        </w:rPr>
        <w:t>13</w:t>
      </w:r>
      <w:r>
        <w:t>.</w:t>
      </w:r>
      <w:r>
        <w:tab/>
        <w:t>Licences and other authorities under written laws</w:t>
      </w:r>
      <w:bookmarkEnd w:id="47"/>
      <w:bookmarkEnd w:id="48"/>
    </w:p>
    <w:p>
      <w:pPr>
        <w:pStyle w:val="Subsection"/>
        <w:keepNext/>
      </w:pPr>
      <w:r>
        <w:tab/>
        <w:t>(1)</w:t>
      </w:r>
      <w:r>
        <w:tab/>
        <w:t xml:space="preserve">In this section — </w:t>
      </w:r>
    </w:p>
    <w:p>
      <w:pPr>
        <w:pStyle w:val="Defstart"/>
      </w:pPr>
      <w:r>
        <w:rPr>
          <w:b/>
        </w:rPr>
        <w:tab/>
      </w:r>
      <w:r>
        <w:rPr>
          <w:rStyle w:val="CharDefText"/>
        </w:rPr>
        <w:t>authority</w:t>
      </w:r>
      <w:r>
        <w:t xml:space="preserve"> means a licence, permit, registration, right, approval, exemption or other authority issued or granted under a written law in relation to or in connection with the transferred facilities;</w:t>
      </w:r>
    </w:p>
    <w:p>
      <w:pPr>
        <w:pStyle w:val="Defstart"/>
      </w:pPr>
      <w:r>
        <w:rPr>
          <w:b/>
        </w:rPr>
        <w:tab/>
      </w:r>
      <w:r>
        <w:rPr>
          <w:rStyle w:val="CharDefText"/>
        </w:rPr>
        <w:t>relevant Minister</w:t>
      </w:r>
      <w:r>
        <w:t xml:space="preserve"> means the Minister administering the written law under which the authority concerned was issued or granted.</w:t>
      </w:r>
    </w:p>
    <w:p>
      <w:pPr>
        <w:pStyle w:val="Subsection"/>
      </w:pPr>
      <w:r>
        <w:tab/>
        <w:t>(2)</w:t>
      </w:r>
      <w:r>
        <w:tab/>
        <w:t xml:space="preserve">Any authority in force immediately before the commencement day — </w:t>
      </w:r>
    </w:p>
    <w:p>
      <w:pPr>
        <w:pStyle w:val="Indenta"/>
      </w:pPr>
      <w:r>
        <w:tab/>
        <w:t>(a)</w:t>
      </w:r>
      <w:r>
        <w:tab/>
        <w:t xml:space="preserve">that — </w:t>
      </w:r>
    </w:p>
    <w:p>
      <w:pPr>
        <w:pStyle w:val="Indenti"/>
      </w:pPr>
      <w:r>
        <w:tab/>
        <w:t>(i)</w:t>
      </w:r>
      <w:r>
        <w:tab/>
        <w:t>is issued or granted to WMC Resources Ltd; or</w:t>
      </w:r>
    </w:p>
    <w:p>
      <w:pPr>
        <w:pStyle w:val="Indenti"/>
      </w:pPr>
      <w:r>
        <w:tab/>
        <w:t>(ii)</w:t>
      </w:r>
      <w:r>
        <w:tab/>
        <w:t>otherwise confers authority on that company to do or refrain from doing any thing;</w:t>
      </w:r>
    </w:p>
    <w:p>
      <w:pPr>
        <w:pStyle w:val="Indenta"/>
      </w:pPr>
      <w:r>
        <w:tab/>
      </w:r>
      <w:r>
        <w:tab/>
        <w:t>and</w:t>
      </w:r>
    </w:p>
    <w:p>
      <w:pPr>
        <w:pStyle w:val="Indenta"/>
      </w:pPr>
      <w:r>
        <w:tab/>
        <w:t>(b)</w:t>
      </w:r>
      <w:r>
        <w:tab/>
        <w:t>that is of a kind which the Water Corporation is required to hold,</w:t>
      </w:r>
    </w:p>
    <w:p>
      <w:pPr>
        <w:pStyle w:val="Subsection"/>
      </w:pPr>
      <w:r>
        <w:tab/>
      </w:r>
      <w:r>
        <w:tab/>
        <w:t>continues to have effect by force of this section as if it had been issued or granted to, or conferred authority on, the Water Corporation.</w:t>
      </w:r>
    </w:p>
    <w:p>
      <w:pPr>
        <w:pStyle w:val="Subsection"/>
      </w:pPr>
      <w:r>
        <w:tab/>
        <w:t>(3)</w:t>
      </w:r>
      <w:r>
        <w:tab/>
        <w:t xml:space="preserve">In relation to an authority of a particular kind subsection (2) applies on and after the commencement day until — </w:t>
      </w:r>
    </w:p>
    <w:p>
      <w:pPr>
        <w:pStyle w:val="Indenta"/>
      </w:pPr>
      <w:r>
        <w:tab/>
        <w:t>(a)</w:t>
      </w:r>
      <w:r>
        <w:tab/>
        <w:t xml:space="preserve">an authority of that kind, or an exemption from the requirement to hold an authority of that kind, is issued or granted to the Water Corporation; or </w:t>
      </w:r>
    </w:p>
    <w:p>
      <w:pPr>
        <w:pStyle w:val="Indenta"/>
      </w:pPr>
      <w:r>
        <w:tab/>
        <w:t>(b)</w:t>
      </w:r>
      <w:r>
        <w:tab/>
        <w:t>the expiry of the period of 3 years, or such longer period as the relevant Minister may determine, after the commencement day,</w:t>
      </w:r>
    </w:p>
    <w:p>
      <w:pPr>
        <w:pStyle w:val="Subsection"/>
      </w:pPr>
      <w:r>
        <w:tab/>
      </w:r>
      <w:r>
        <w:tab/>
        <w:t>whichever first occurs.</w:t>
      </w:r>
    </w:p>
    <w:p>
      <w:pPr>
        <w:pStyle w:val="Subsection"/>
      </w:pPr>
      <w:r>
        <w:tab/>
        <w:t>(4)</w:t>
      </w:r>
      <w:r>
        <w:tab/>
        <w:t>Subsections (2) and (3) have effect despite any provision of a written law or any term or condition of an authority.</w:t>
      </w:r>
    </w:p>
    <w:p>
      <w:pPr>
        <w:pStyle w:val="Subsection"/>
      </w:pPr>
      <w:r>
        <w:tab/>
        <w:t>(5)</w:t>
      </w:r>
      <w:r>
        <w:tab/>
        <w:t>The Water Corporation must, as soon as is practicable after the commencement day, make any application under a written law that is necessary for the purposes of subsection (3)(a).</w:t>
      </w:r>
    </w:p>
    <w:p>
      <w:pPr>
        <w:pStyle w:val="Heading5"/>
      </w:pPr>
      <w:bookmarkStart w:id="49" w:name="_Toc375231100"/>
      <w:bookmarkStart w:id="50" w:name="_Toc419815543"/>
      <w:r>
        <w:rPr>
          <w:rStyle w:val="CharSectno"/>
        </w:rPr>
        <w:t>14</w:t>
      </w:r>
      <w:r>
        <w:t>.</w:t>
      </w:r>
      <w:r>
        <w:tab/>
        <w:t>Completion of things commenced</w:t>
      </w:r>
      <w:bookmarkEnd w:id="49"/>
      <w:bookmarkEnd w:id="50"/>
      <w:r>
        <w:t xml:space="preserve"> </w:t>
      </w:r>
    </w:p>
    <w:p>
      <w:pPr>
        <w:pStyle w:val="Subsection"/>
      </w:pPr>
      <w:r>
        <w:tab/>
      </w:r>
      <w:r>
        <w:tab/>
        <w:t>Anything commenced to be done by WMC Resources Ltd before the commencement day in relation to the transferred facilities may, subject to section 9, be continued by the Water Corporation so far as the doing of that thing is within the powers of the Water Corporation after that day.</w:t>
      </w:r>
    </w:p>
    <w:p>
      <w:pPr>
        <w:pStyle w:val="Heading2"/>
      </w:pPr>
      <w:bookmarkStart w:id="51" w:name="_Toc375231101"/>
      <w:bookmarkStart w:id="52" w:name="_Toc419815442"/>
      <w:bookmarkStart w:id="53" w:name="_Toc419815500"/>
      <w:bookmarkStart w:id="54" w:name="_Toc419815544"/>
      <w:r>
        <w:rPr>
          <w:rStyle w:val="CharPartNo"/>
        </w:rPr>
        <w:t>Part 3</w:t>
      </w:r>
      <w:r>
        <w:rPr>
          <w:rStyle w:val="CharDivNo"/>
        </w:rPr>
        <w:t> </w:t>
      </w:r>
      <w:r>
        <w:t>—</w:t>
      </w:r>
      <w:r>
        <w:rPr>
          <w:rStyle w:val="CharDivText"/>
        </w:rPr>
        <w:t> </w:t>
      </w:r>
      <w:r>
        <w:rPr>
          <w:rStyle w:val="CharPartText"/>
        </w:rPr>
        <w:t>Notifications on title as to location of pipes and works</w:t>
      </w:r>
      <w:bookmarkEnd w:id="51"/>
      <w:bookmarkEnd w:id="52"/>
      <w:bookmarkEnd w:id="53"/>
      <w:bookmarkEnd w:id="54"/>
    </w:p>
    <w:p>
      <w:pPr>
        <w:pStyle w:val="Heading5"/>
      </w:pPr>
      <w:bookmarkStart w:id="55" w:name="_Toc375231102"/>
      <w:bookmarkStart w:id="56" w:name="_Toc419815545"/>
      <w:r>
        <w:rPr>
          <w:rStyle w:val="CharSectno"/>
        </w:rPr>
        <w:t>15</w:t>
      </w:r>
      <w:r>
        <w:t>.</w:t>
      </w:r>
      <w:r>
        <w:tab/>
        <w:t>Terms used in this Part</w:t>
      </w:r>
      <w:bookmarkEnd w:id="55"/>
      <w:bookmarkEnd w:id="56"/>
    </w:p>
    <w:p>
      <w:pPr>
        <w:pStyle w:val="Subsection"/>
      </w:pPr>
      <w:r>
        <w:tab/>
      </w:r>
      <w:r>
        <w:tab/>
        <w:t xml:space="preserve">In this Part — </w:t>
      </w:r>
    </w:p>
    <w:p>
      <w:pPr>
        <w:pStyle w:val="Defstart"/>
      </w:pPr>
      <w:r>
        <w:rPr>
          <w:b/>
        </w:rPr>
        <w:tab/>
      </w:r>
      <w:r>
        <w:rPr>
          <w:rStyle w:val="CharDefText"/>
        </w:rPr>
        <w:t>approved</w:t>
      </w:r>
      <w:r>
        <w:t>, in relation to a form, means approved by the relevant official;</w:t>
      </w:r>
    </w:p>
    <w:p>
      <w:pPr>
        <w:pStyle w:val="Defstart"/>
      </w:pPr>
      <w:r>
        <w:rPr>
          <w:b/>
        </w:rPr>
        <w:tab/>
      </w:r>
      <w:r>
        <w:rPr>
          <w:rStyle w:val="CharDefText"/>
        </w:rPr>
        <w:t>notification</w:t>
      </w:r>
      <w:r>
        <w:t xml:space="preserve"> means a notification referred to in section 16;</w:t>
      </w:r>
    </w:p>
    <w:p>
      <w:pPr>
        <w:pStyle w:val="Defstart"/>
      </w:pPr>
      <w:r>
        <w:tab/>
      </w:r>
      <w:r>
        <w:rPr>
          <w:rStyle w:val="CharDefText"/>
        </w:rPr>
        <w:t>relevant official</w:t>
      </w:r>
      <w:r>
        <w:t xml:space="preserve">, in relation to a lot or parcel of land,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w:t>
      </w:r>
    </w:p>
    <w:p>
      <w:pPr>
        <w:pStyle w:val="Defstart"/>
      </w:pPr>
      <w:r>
        <w:tab/>
        <w:t>according to which of them has responsibility for the register relating to the lot or parcel;</w:t>
      </w:r>
    </w:p>
    <w:p>
      <w:pPr>
        <w:pStyle w:val="Defstart"/>
      </w:pPr>
      <w:r>
        <w:rPr>
          <w:b/>
        </w:rPr>
        <w:tab/>
      </w:r>
      <w:r>
        <w:rPr>
          <w:rStyle w:val="CharDefText"/>
        </w:rPr>
        <w:t>sewerage works</w:t>
      </w:r>
      <w:r>
        <w:t xml:space="preserve"> means the sewerage works referred to in section 5(2) but excluding the pipes, fixtures and fittings referred to in section 5(3)(b);</w:t>
      </w:r>
    </w:p>
    <w:p>
      <w:pPr>
        <w:pStyle w:val="Defstart"/>
      </w:pPr>
      <w:r>
        <w:rPr>
          <w:b/>
        </w:rPr>
        <w:tab/>
      </w:r>
      <w:r>
        <w:rPr>
          <w:rStyle w:val="CharDefText"/>
        </w:rPr>
        <w:t>water works</w:t>
      </w:r>
      <w:r>
        <w:t xml:space="preserve"> means the water works referred to in section 5(2) but excluding the pipes, fixtures and fittings referred to in section 5(3)(b).</w:t>
      </w:r>
    </w:p>
    <w:p>
      <w:pPr>
        <w:pStyle w:val="Footnotesection"/>
      </w:pPr>
      <w:r>
        <w:tab/>
        <w:t>[Section 15 amended: No. 47 of 2011 s. 16.]</w:t>
      </w:r>
    </w:p>
    <w:p>
      <w:pPr>
        <w:pStyle w:val="Heading5"/>
      </w:pPr>
      <w:bookmarkStart w:id="57" w:name="_Toc375231103"/>
      <w:bookmarkStart w:id="58" w:name="_Toc419815546"/>
      <w:r>
        <w:rPr>
          <w:rStyle w:val="CharSectno"/>
        </w:rPr>
        <w:t>16</w:t>
      </w:r>
      <w:r>
        <w:t>.</w:t>
      </w:r>
      <w:r>
        <w:tab/>
        <w:t>Steps to be taken for recording of notifications</w:t>
      </w:r>
      <w:bookmarkEnd w:id="57"/>
      <w:bookmarkEnd w:id="58"/>
    </w:p>
    <w:p>
      <w:pPr>
        <w:pStyle w:val="Subsection"/>
      </w:pPr>
      <w:r>
        <w:tab/>
        <w:t>(1)</w:t>
      </w:r>
      <w:r>
        <w:tab/>
        <w:t xml:space="preserve">As soon as is practicable after the commencement day the Water Corporation is to deposit with the relevant official — </w:t>
      </w:r>
    </w:p>
    <w:p>
      <w:pPr>
        <w:pStyle w:val="Indenta"/>
      </w:pPr>
      <w:r>
        <w:tab/>
        <w:t>(a)</w:t>
      </w:r>
      <w:r>
        <w:tab/>
        <w:t xml:space="preserve">one or more plans of the sewerage works; and </w:t>
      </w:r>
    </w:p>
    <w:p>
      <w:pPr>
        <w:pStyle w:val="Indenta"/>
      </w:pPr>
      <w:r>
        <w:tab/>
        <w:t>(b)</w:t>
      </w:r>
      <w:r>
        <w:tab/>
        <w:t>one or more plans of the water works,</w:t>
      </w:r>
    </w:p>
    <w:p>
      <w:pPr>
        <w:pStyle w:val="Subsection"/>
      </w:pPr>
      <w:r>
        <w:tab/>
      </w:r>
      <w:r>
        <w:tab/>
        <w:t>showing the location or approximate location of the pipes, works and other things that immediately before the commencement day were part of the works referred to in paragraphs (a) and (b).</w:t>
      </w:r>
    </w:p>
    <w:p>
      <w:pPr>
        <w:pStyle w:val="Subsection"/>
      </w:pPr>
      <w:r>
        <w:tab/>
        <w:t>(2)</w:t>
      </w:r>
      <w:r>
        <w:tab/>
        <w:t xml:space="preserve">For each lot or parcel of land in the Kambalda area the Water Corporation is to lodge with the relevant official, after subsection (1) has been complied with — </w:t>
      </w:r>
    </w:p>
    <w:p>
      <w:pPr>
        <w:pStyle w:val="Indenta"/>
      </w:pPr>
      <w:r>
        <w:tab/>
        <w:t>(a)</w:t>
      </w:r>
      <w:r>
        <w:tab/>
        <w:t xml:space="preserve">a notification, in accordance with an approved form, in respect of pipes, works and other things referred to in that subsection that were part of the sewerage works; and </w:t>
      </w:r>
    </w:p>
    <w:p>
      <w:pPr>
        <w:pStyle w:val="Indenta"/>
      </w:pPr>
      <w:r>
        <w:tab/>
        <w:t>(b)</w:t>
      </w:r>
      <w:r>
        <w:tab/>
        <w:t>a notification, in accordance with an approved form, in respect of pipes, works and other things referred to in that subsection that were part of the water works.</w:t>
      </w:r>
    </w:p>
    <w:p>
      <w:pPr>
        <w:pStyle w:val="Subsection"/>
      </w:pPr>
      <w:r>
        <w:tab/>
        <w:t>(3)</w:t>
      </w:r>
      <w:r>
        <w:tab/>
        <w:t xml:space="preserve">Despite subsection (2) — </w:t>
      </w:r>
    </w:p>
    <w:p>
      <w:pPr>
        <w:pStyle w:val="Indenta"/>
      </w:pPr>
      <w:r>
        <w:tab/>
        <w:t>(a)</w:t>
      </w:r>
      <w:r>
        <w:tab/>
        <w:t>where appropriate, a single notification in accordance with an approved form may be lodged under that subsection in respect of all pipes, works and other things referred to in subsection (1); and</w:t>
      </w:r>
    </w:p>
    <w:p>
      <w:pPr>
        <w:pStyle w:val="Indenta"/>
      </w:pPr>
      <w:r>
        <w:tab/>
        <w:t>(b)</w:t>
      </w:r>
      <w:r>
        <w:tab/>
        <w:t>a notification need not be lodged for a lot or parcel in respect of pipes, works and other things referred to in subsection (1) if the Water Corporation has satisfied itself that there were no such pipes, works or other things on, in, over or under the land concerned immediately before the commencement day.</w:t>
      </w:r>
    </w:p>
    <w:p>
      <w:pPr>
        <w:pStyle w:val="Subsection"/>
      </w:pPr>
      <w:r>
        <w:tab/>
        <w:t>(4)</w:t>
      </w:r>
      <w:r>
        <w:tab/>
        <w:t xml:space="preserve">Subsection (2) does not apply to a lot or parcel of land of which the Water Corporation is registered under the </w:t>
      </w:r>
      <w:r>
        <w:rPr>
          <w:i/>
        </w:rPr>
        <w:t>Transfer of Land Act 1893</w:t>
      </w:r>
      <w:r>
        <w:t xml:space="preserve"> as the owner of the freehold.</w:t>
      </w:r>
    </w:p>
    <w:p>
      <w:pPr>
        <w:pStyle w:val="Heading5"/>
      </w:pPr>
      <w:bookmarkStart w:id="59" w:name="_Toc375231104"/>
      <w:bookmarkStart w:id="60" w:name="_Toc419815547"/>
      <w:r>
        <w:rPr>
          <w:rStyle w:val="CharSectno"/>
        </w:rPr>
        <w:t>17</w:t>
      </w:r>
      <w:r>
        <w:t>.</w:t>
      </w:r>
      <w:r>
        <w:tab/>
        <w:t>Exception where land is not a lot</w:t>
      </w:r>
      <w:bookmarkEnd w:id="59"/>
      <w:bookmarkEnd w:id="60"/>
    </w:p>
    <w:p>
      <w:pPr>
        <w:pStyle w:val="Subsection"/>
      </w:pPr>
      <w:r>
        <w:tab/>
        <w:t>(1)</w:t>
      </w:r>
      <w:r>
        <w:tab/>
        <w:t xml:space="preserve">The Water Corporation is not required — </w:t>
      </w:r>
    </w:p>
    <w:p>
      <w:pPr>
        <w:pStyle w:val="Indenta"/>
      </w:pPr>
      <w:r>
        <w:tab/>
        <w:t>(a)</w:t>
      </w:r>
      <w:r>
        <w:tab/>
        <w:t>to comply with section 16(2) in respect of any land that is not a lot; or</w:t>
      </w:r>
    </w:p>
    <w:p>
      <w:pPr>
        <w:pStyle w:val="Indenta"/>
      </w:pPr>
      <w:r>
        <w:tab/>
        <w:t>(b)</w:t>
      </w:r>
      <w:r>
        <w:tab/>
        <w:t>to take any steps for the creation of a lot to enable that subsection to be complied with in respect of any land.</w:t>
      </w:r>
    </w:p>
    <w:p>
      <w:pPr>
        <w:pStyle w:val="Subsection"/>
      </w:pPr>
      <w:r>
        <w:tab/>
        <w:t>(2)</w:t>
      </w:r>
      <w:r>
        <w:tab/>
        <w:t>However, the Water Corporation is to comply with section 16(2) in respect of land if at any time it appears to the Corporation that subsection (1)(a) has ceased to apply to the land.</w:t>
      </w:r>
    </w:p>
    <w:p>
      <w:pPr>
        <w:pStyle w:val="Heading5"/>
      </w:pPr>
      <w:bookmarkStart w:id="61" w:name="_Toc375231105"/>
      <w:bookmarkStart w:id="62" w:name="_Toc419815548"/>
      <w:r>
        <w:rPr>
          <w:rStyle w:val="CharSectno"/>
        </w:rPr>
        <w:t>18</w:t>
      </w:r>
      <w:r>
        <w:t>.</w:t>
      </w:r>
      <w:r>
        <w:tab/>
        <w:t>Wording of notification</w:t>
      </w:r>
      <w:bookmarkEnd w:id="61"/>
      <w:bookmarkEnd w:id="62"/>
    </w:p>
    <w:p>
      <w:pPr>
        <w:pStyle w:val="Subsection"/>
      </w:pPr>
      <w:r>
        <w:tab/>
        <w:t>(1)</w:t>
      </w:r>
      <w:r>
        <w:tab/>
        <w:t xml:space="preserve">In this section — </w:t>
      </w:r>
    </w:p>
    <w:p>
      <w:pPr>
        <w:pStyle w:val="Defstart"/>
      </w:pPr>
      <w:r>
        <w:rPr>
          <w:b/>
        </w:rPr>
        <w:tab/>
      </w:r>
      <w:r>
        <w:rPr>
          <w:rStyle w:val="CharDefText"/>
        </w:rPr>
        <w:t>title</w:t>
      </w:r>
      <w:r>
        <w:t xml:space="preserve"> means — </w:t>
      </w:r>
    </w:p>
    <w:p>
      <w:pPr>
        <w:pStyle w:val="Defpara"/>
      </w:pPr>
      <w:r>
        <w:tab/>
        <w:t>(a)</w:t>
      </w:r>
      <w:r>
        <w:tab/>
        <w:t xml:space="preserve">a certificate of title under the </w:t>
      </w:r>
      <w:r>
        <w:rPr>
          <w:i/>
        </w:rPr>
        <w:t>Transfer of Land Act 1893</w:t>
      </w:r>
      <w:r>
        <w:t>; and</w:t>
      </w:r>
    </w:p>
    <w:p>
      <w:pPr>
        <w:pStyle w:val="Defpara"/>
      </w:pPr>
      <w:r>
        <w:tab/>
        <w:t>(b)</w:t>
      </w:r>
      <w:r>
        <w:tab/>
        <w:t xml:space="preserve">a relevant document in the register of deeds under the </w:t>
      </w:r>
      <w:r>
        <w:rPr>
          <w:i/>
        </w:rPr>
        <w:t>Registration of Deeds Act 1856</w:t>
      </w:r>
      <w:r>
        <w:t>.</w:t>
      </w:r>
    </w:p>
    <w:p>
      <w:pPr>
        <w:pStyle w:val="Subsection"/>
      </w:pPr>
      <w:r>
        <w:tab/>
        <w:t>(2)</w:t>
      </w:r>
      <w:r>
        <w:tab/>
        <w:t xml:space="preserve">A notification — </w:t>
      </w:r>
    </w:p>
    <w:p>
      <w:pPr>
        <w:pStyle w:val="Indenta"/>
      </w:pPr>
      <w:r>
        <w:tab/>
        <w:t>(a)</w:t>
      </w:r>
      <w:r>
        <w:tab/>
        <w:t xml:space="preserve">is to be worded so that it constitutes notice to — </w:t>
      </w:r>
    </w:p>
    <w:p>
      <w:pPr>
        <w:pStyle w:val="Indenti"/>
      </w:pPr>
      <w:r>
        <w:tab/>
        <w:t>(i)</w:t>
      </w:r>
      <w:r>
        <w:tab/>
        <w:t>the proprietor of; and</w:t>
      </w:r>
    </w:p>
    <w:p>
      <w:pPr>
        <w:pStyle w:val="Indenti"/>
      </w:pPr>
      <w:r>
        <w:tab/>
        <w:t>(ii)</w:t>
      </w:r>
      <w:r>
        <w:tab/>
        <w:t>a person searching the title relating to,</w:t>
      </w:r>
    </w:p>
    <w:p>
      <w:pPr>
        <w:pStyle w:val="Indenta"/>
      </w:pPr>
      <w:r>
        <w:tab/>
      </w:r>
      <w:r>
        <w:tab/>
        <w:t xml:space="preserve">a lot or parcel of land that pipes, works and other things that immediately before the commencement day were part of — </w:t>
      </w:r>
    </w:p>
    <w:p>
      <w:pPr>
        <w:pStyle w:val="Indenti"/>
      </w:pPr>
      <w:r>
        <w:tab/>
        <w:t>(iii)</w:t>
      </w:r>
      <w:r>
        <w:tab/>
        <w:t>the sewerage works; or</w:t>
      </w:r>
    </w:p>
    <w:p>
      <w:pPr>
        <w:pStyle w:val="Indenti"/>
      </w:pPr>
      <w:r>
        <w:tab/>
        <w:t>(iv)</w:t>
      </w:r>
      <w:r>
        <w:tab/>
        <w:t>the water works,</w:t>
      </w:r>
    </w:p>
    <w:p>
      <w:pPr>
        <w:pStyle w:val="Indenta"/>
      </w:pPr>
      <w:r>
        <w:tab/>
      </w:r>
      <w:r>
        <w:tab/>
        <w:t>may be on, in, over or under the land; and</w:t>
      </w:r>
    </w:p>
    <w:p>
      <w:pPr>
        <w:pStyle w:val="Indenta"/>
      </w:pPr>
      <w:r>
        <w:tab/>
        <w:t>(b)</w:t>
      </w:r>
      <w:r>
        <w:tab/>
        <w:t>is to refer to the pipes, works and other things as shown on the relevant plan deposited under this Part.</w:t>
      </w:r>
    </w:p>
    <w:p>
      <w:pPr>
        <w:pStyle w:val="Heading5"/>
      </w:pPr>
      <w:bookmarkStart w:id="63" w:name="_Toc375231106"/>
      <w:bookmarkStart w:id="64" w:name="_Toc419815549"/>
      <w:r>
        <w:rPr>
          <w:rStyle w:val="CharSectno"/>
        </w:rPr>
        <w:t>19</w:t>
      </w:r>
      <w:r>
        <w:t>.</w:t>
      </w:r>
      <w:r>
        <w:tab/>
        <w:t>Recording of notification</w:t>
      </w:r>
      <w:bookmarkEnd w:id="63"/>
      <w:bookmarkEnd w:id="64"/>
    </w:p>
    <w:p>
      <w:pPr>
        <w:pStyle w:val="Subsection"/>
        <w:keepNext/>
        <w:keepLines/>
      </w:pPr>
      <w:r>
        <w:tab/>
      </w:r>
      <w:r>
        <w:tab/>
        <w:t xml:space="preserve">When — </w:t>
      </w:r>
    </w:p>
    <w:p>
      <w:pPr>
        <w:pStyle w:val="Indenta"/>
      </w:pPr>
      <w:r>
        <w:tab/>
        <w:t>(a)</w:t>
      </w:r>
      <w:r>
        <w:tab/>
        <w:t>a notification under section 16(2) has been lodged in respect of a lot or parcel; and</w:t>
      </w:r>
    </w:p>
    <w:p>
      <w:pPr>
        <w:pStyle w:val="Indenta"/>
      </w:pPr>
      <w:r>
        <w:tab/>
        <w:t>(b)</w:t>
      </w:r>
      <w:r>
        <w:tab/>
        <w:t>the required fee has been paid,</w:t>
      </w:r>
    </w:p>
    <w:p>
      <w:pPr>
        <w:pStyle w:val="Subsection"/>
      </w:pPr>
      <w:r>
        <w:tab/>
      </w:r>
      <w:r>
        <w:tab/>
        <w:t xml:space="preserve">the relevant official is to record the notification — </w:t>
      </w:r>
    </w:p>
    <w:p>
      <w:pPr>
        <w:pStyle w:val="Indenta"/>
      </w:pPr>
      <w:r>
        <w:tab/>
        <w:t>(c)</w:t>
      </w:r>
      <w:r>
        <w:tab/>
        <w:t>on the certificate of title for the lot or parcel; or</w:t>
      </w:r>
    </w:p>
    <w:p>
      <w:pPr>
        <w:pStyle w:val="Indenta"/>
      </w:pPr>
      <w:r>
        <w:tab/>
        <w:t>(d)</w:t>
      </w:r>
      <w:r>
        <w:tab/>
        <w:t xml:space="preserve">in the register of deeds under the </w:t>
      </w:r>
      <w:r>
        <w:rPr>
          <w:i/>
        </w:rPr>
        <w:t>Registration of Deeds Act 1856</w:t>
      </w:r>
      <w:r>
        <w:t>,</w:t>
      </w:r>
    </w:p>
    <w:p>
      <w:pPr>
        <w:pStyle w:val="Subsection"/>
      </w:pPr>
      <w:r>
        <w:tab/>
      </w:r>
      <w:r>
        <w:tab/>
        <w:t>as the case may require.</w:t>
      </w:r>
    </w:p>
    <w:p>
      <w:pPr>
        <w:pStyle w:val="Heading5"/>
      </w:pPr>
      <w:bookmarkStart w:id="65" w:name="_Toc375231107"/>
      <w:bookmarkStart w:id="66" w:name="_Toc419815550"/>
      <w:r>
        <w:rPr>
          <w:rStyle w:val="CharSectno"/>
        </w:rPr>
        <w:t>20</w:t>
      </w:r>
      <w:r>
        <w:t>.</w:t>
      </w:r>
      <w:r>
        <w:tab/>
        <w:t>Replacement of deposited plans and notifications</w:t>
      </w:r>
      <w:bookmarkEnd w:id="65"/>
      <w:bookmarkEnd w:id="66"/>
    </w:p>
    <w:p>
      <w:pPr>
        <w:pStyle w:val="Subsection"/>
      </w:pPr>
      <w:r>
        <w:tab/>
        <w:t>(1)</w:t>
      </w:r>
      <w:r>
        <w:tab/>
        <w:t>If the Water Corporation considers that it is necessary or desirable to better show the location or approximate location of any pipe, works or other thing for the purposes of this Part, it may deposit with the relevant official a plan that replaces a plan deposited under section 16(1).</w:t>
      </w:r>
    </w:p>
    <w:p>
      <w:pPr>
        <w:pStyle w:val="Subsection"/>
      </w:pPr>
      <w:r>
        <w:tab/>
        <w:t>(2)</w:t>
      </w:r>
      <w:r>
        <w:tab/>
        <w:t xml:space="preserve">Where a plan is replaced by another deposited plan (the </w:t>
      </w:r>
      <w:r>
        <w:rPr>
          <w:rStyle w:val="CharDefText"/>
        </w:rPr>
        <w:t>new plan</w:t>
      </w:r>
      <w:r>
        <w:t xml:space="preserve">) the Water Corporation must lodge with the relevant official — </w:t>
      </w:r>
    </w:p>
    <w:p>
      <w:pPr>
        <w:pStyle w:val="Indenta"/>
      </w:pPr>
      <w:r>
        <w:tab/>
        <w:t>(a)</w:t>
      </w:r>
      <w:r>
        <w:tab/>
        <w:t>a request, in accordance with an approved form, for the removal of any existing notification that refers to the replaced plan; and</w:t>
      </w:r>
    </w:p>
    <w:p>
      <w:pPr>
        <w:pStyle w:val="Indenta"/>
      </w:pPr>
      <w:r>
        <w:tab/>
        <w:t>(b)</w:t>
      </w:r>
      <w:r>
        <w:tab/>
        <w:t xml:space="preserve">a notification — </w:t>
      </w:r>
    </w:p>
    <w:p>
      <w:pPr>
        <w:pStyle w:val="Indenti"/>
      </w:pPr>
      <w:r>
        <w:tab/>
        <w:t>(i)</w:t>
      </w:r>
      <w:r>
        <w:tab/>
        <w:t>in accordance with an approved form; and</w:t>
      </w:r>
    </w:p>
    <w:p>
      <w:pPr>
        <w:pStyle w:val="Indenti"/>
      </w:pPr>
      <w:r>
        <w:tab/>
        <w:t>(ii)</w:t>
      </w:r>
      <w:r>
        <w:tab/>
        <w:t>referring to the pipes, works and other things as shown on the new plan,</w:t>
      </w:r>
    </w:p>
    <w:p>
      <w:pPr>
        <w:pStyle w:val="Indenta"/>
      </w:pPr>
      <w:r>
        <w:tab/>
      </w:r>
      <w:r>
        <w:tab/>
        <w:t>to replace the existing notification.</w:t>
      </w:r>
    </w:p>
    <w:p>
      <w:pPr>
        <w:pStyle w:val="Subsection"/>
      </w:pPr>
      <w:r>
        <w:tab/>
        <w:t>(3)</w:t>
      </w:r>
      <w:r>
        <w:tab/>
        <w:t>Subject to payment of the required fee, the relevant official is to comply with a request that is lodged under subsection (2)(a).</w:t>
      </w:r>
    </w:p>
    <w:p>
      <w:pPr>
        <w:pStyle w:val="Subsection"/>
      </w:pPr>
      <w:r>
        <w:tab/>
        <w:t>(4)</w:t>
      </w:r>
      <w:r>
        <w:tab/>
        <w:t>Section 19 applies with all necessary changes where a notification is lodged under subsection (2)(b).</w:t>
      </w:r>
    </w:p>
    <w:p>
      <w:pPr>
        <w:pStyle w:val="Heading5"/>
      </w:pPr>
      <w:bookmarkStart w:id="67" w:name="_Toc375231108"/>
      <w:bookmarkStart w:id="68" w:name="_Toc419815551"/>
      <w:r>
        <w:rPr>
          <w:rStyle w:val="CharSectno"/>
        </w:rPr>
        <w:t>21</w:t>
      </w:r>
      <w:r>
        <w:t>.</w:t>
      </w:r>
      <w:r>
        <w:tab/>
        <w:t>Amendment or removal of notification</w:t>
      </w:r>
      <w:bookmarkEnd w:id="67"/>
      <w:bookmarkEnd w:id="68"/>
    </w:p>
    <w:p>
      <w:pPr>
        <w:pStyle w:val="Subsection"/>
      </w:pPr>
      <w:r>
        <w:tab/>
        <w:t>(1)</w:t>
      </w:r>
      <w:r>
        <w:tab/>
        <w:t xml:space="preserve">Where a notification has been recorded under section 19, the Water Corporation may, in accordance with an approved form — </w:t>
      </w:r>
    </w:p>
    <w:p>
      <w:pPr>
        <w:pStyle w:val="Indenta"/>
      </w:pPr>
      <w:r>
        <w:tab/>
        <w:t>(a)</w:t>
      </w:r>
      <w:r>
        <w:tab/>
        <w:t xml:space="preserve">request the relevant official to amend the notification; or </w:t>
      </w:r>
    </w:p>
    <w:p>
      <w:pPr>
        <w:pStyle w:val="Indenta"/>
      </w:pPr>
      <w:r>
        <w:tab/>
        <w:t>(b)</w:t>
      </w:r>
      <w:r>
        <w:tab/>
        <w:t xml:space="preserve">with the approval of the Minister, request the relevant official to remove the notification, whether in whole or in part. </w:t>
      </w:r>
    </w:p>
    <w:p>
      <w:pPr>
        <w:pStyle w:val="Subsection"/>
      </w:pPr>
      <w:r>
        <w:tab/>
        <w:t>(2)</w:t>
      </w:r>
      <w:r>
        <w:tab/>
        <w:t>The Minister is not to give an approval for the purposes of subsection (1)(b) in respect of any land unless he or she is satisfied that it is no longer necessary for notice to be given to persons searching the title as mentioned in section 18(2)(a).</w:t>
      </w:r>
    </w:p>
    <w:p>
      <w:pPr>
        <w:pStyle w:val="Subsection"/>
      </w:pPr>
      <w:r>
        <w:tab/>
        <w:t>(3)</w:t>
      </w:r>
      <w:r>
        <w:tab/>
        <w:t>Subject to payment of the required fee, the relevant official is to comply with a request that is duly made under subsection (1).</w:t>
      </w:r>
    </w:p>
    <w:p>
      <w:pPr>
        <w:pStyle w:val="Heading5"/>
      </w:pPr>
      <w:bookmarkStart w:id="69" w:name="_Toc375231109"/>
      <w:bookmarkStart w:id="70" w:name="_Toc419815552"/>
      <w:r>
        <w:rPr>
          <w:rStyle w:val="CharSectno"/>
        </w:rPr>
        <w:t>22</w:t>
      </w:r>
      <w:r>
        <w:t>.</w:t>
      </w:r>
      <w:r>
        <w:tab/>
        <w:t>Cost of complying with section 16(1) and (2)</w:t>
      </w:r>
      <w:bookmarkEnd w:id="69"/>
      <w:bookmarkEnd w:id="70"/>
    </w:p>
    <w:p>
      <w:pPr>
        <w:pStyle w:val="Subsection"/>
      </w:pPr>
      <w:r>
        <w:tab/>
        <w:t>(1)</w:t>
      </w:r>
      <w:r>
        <w:tab/>
        <w:t xml:space="preserve">WMC Resources Ltd must pay to the Water Corporation on demand the amount of any cost or expense reasonably incurred by the Water Corporation — </w:t>
      </w:r>
    </w:p>
    <w:p>
      <w:pPr>
        <w:pStyle w:val="Indenta"/>
      </w:pPr>
      <w:r>
        <w:tab/>
        <w:t>(a)</w:t>
      </w:r>
      <w:r>
        <w:tab/>
        <w:t xml:space="preserve">in complying with section 16(1) and (2); and </w:t>
      </w:r>
    </w:p>
    <w:p>
      <w:pPr>
        <w:pStyle w:val="Indenta"/>
      </w:pPr>
      <w:r>
        <w:tab/>
        <w:t>(b)</w:t>
      </w:r>
      <w:r>
        <w:tab/>
        <w:t>in doing anything required to enable it to comply with those subsections.</w:t>
      </w:r>
    </w:p>
    <w:p>
      <w:pPr>
        <w:pStyle w:val="Subsection"/>
      </w:pPr>
      <w:r>
        <w:tab/>
        <w:t>(2)</w:t>
      </w:r>
      <w:r>
        <w:tab/>
        <w:t>The Water Corporation may recover an amount referred to in subsection (1) in a court of competent jurisdiction as a debt due to it by WMC Resources Ltd.</w:t>
      </w:r>
    </w:p>
    <w:p>
      <w:pPr>
        <w:pStyle w:val="Heading2"/>
      </w:pPr>
      <w:bookmarkStart w:id="71" w:name="_Toc375231110"/>
      <w:bookmarkStart w:id="72" w:name="_Toc419815451"/>
      <w:bookmarkStart w:id="73" w:name="_Toc419815509"/>
      <w:bookmarkStart w:id="74" w:name="_Toc419815553"/>
      <w:r>
        <w:rPr>
          <w:rStyle w:val="CharPartNo"/>
        </w:rPr>
        <w:t>Part 4</w:t>
      </w:r>
      <w:r>
        <w:rPr>
          <w:rStyle w:val="CharDivNo"/>
        </w:rPr>
        <w:t> </w:t>
      </w:r>
      <w:r>
        <w:t>—</w:t>
      </w:r>
      <w:r>
        <w:rPr>
          <w:rStyle w:val="CharDivText"/>
        </w:rPr>
        <w:t> </w:t>
      </w:r>
      <w:r>
        <w:rPr>
          <w:rStyle w:val="CharPartText"/>
        </w:rPr>
        <w:t>General</w:t>
      </w:r>
      <w:bookmarkEnd w:id="71"/>
      <w:bookmarkEnd w:id="72"/>
      <w:bookmarkEnd w:id="73"/>
      <w:bookmarkEnd w:id="74"/>
    </w:p>
    <w:p>
      <w:pPr>
        <w:pStyle w:val="Heading5"/>
      </w:pPr>
      <w:bookmarkStart w:id="75" w:name="_Toc375231111"/>
      <w:bookmarkStart w:id="76" w:name="_Toc419815554"/>
      <w:r>
        <w:rPr>
          <w:rStyle w:val="CharSectno"/>
        </w:rPr>
        <w:t>23</w:t>
      </w:r>
      <w:r>
        <w:t>.</w:t>
      </w:r>
      <w:r>
        <w:tab/>
        <w:t>Agreements on incidental matters</w:t>
      </w:r>
      <w:bookmarkEnd w:id="75"/>
      <w:bookmarkEnd w:id="76"/>
    </w:p>
    <w:p>
      <w:pPr>
        <w:pStyle w:val="Subsection"/>
      </w:pPr>
      <w:r>
        <w:tab/>
        <w:t>(1)</w:t>
      </w:r>
      <w:r>
        <w:tab/>
        <w:t xml:space="preserve">Nothing in this Act is to be taken to limit the ability of WMC Resources Ltd and the Water Corporation — </w:t>
      </w:r>
    </w:p>
    <w:p>
      <w:pPr>
        <w:pStyle w:val="Indenta"/>
      </w:pPr>
      <w:r>
        <w:tab/>
        <w:t>(a)</w:t>
      </w:r>
      <w:r>
        <w:tab/>
        <w:t>to determine any matter incidental or supplementary to the operation of this Act by agreement made between them, whether before or after the commencement day; and</w:t>
      </w:r>
    </w:p>
    <w:p>
      <w:pPr>
        <w:pStyle w:val="Indenta"/>
      </w:pPr>
      <w:r>
        <w:tab/>
        <w:t>(b)</w:t>
      </w:r>
      <w:r>
        <w:tab/>
        <w:t>to give effect to any such agreement.</w:t>
      </w:r>
    </w:p>
    <w:p>
      <w:pPr>
        <w:pStyle w:val="Subsection"/>
      </w:pPr>
      <w:r>
        <w:tab/>
        <w:t>(2)</w:t>
      </w:r>
      <w:r>
        <w:tab/>
        <w:t>An agreement referred to in subsection (1) must not be inconsistent with this Act.</w:t>
      </w:r>
    </w:p>
    <w:p>
      <w:pPr>
        <w:pStyle w:val="Heading5"/>
      </w:pPr>
      <w:bookmarkStart w:id="77" w:name="_Toc375231112"/>
      <w:bookmarkStart w:id="78" w:name="_Toc419815555"/>
      <w:r>
        <w:rPr>
          <w:rStyle w:val="CharSectno"/>
        </w:rPr>
        <w:t>24</w:t>
      </w:r>
      <w:r>
        <w:t>.</w:t>
      </w:r>
      <w:r>
        <w:tab/>
        <w:t>Saving</w:t>
      </w:r>
      <w:bookmarkEnd w:id="77"/>
      <w:bookmarkEnd w:id="78"/>
    </w:p>
    <w:p>
      <w:pPr>
        <w:pStyle w:val="Subsection"/>
      </w:pPr>
      <w:r>
        <w:tab/>
      </w:r>
      <w:r>
        <w:tab/>
        <w:t>The operation of any provision of this Act is not to be regarded —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rights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right;</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9" w:name="_Toc375231113"/>
      <w:bookmarkStart w:id="80" w:name="_Toc419815454"/>
      <w:bookmarkStart w:id="81" w:name="_Toc419815512"/>
      <w:bookmarkStart w:id="82" w:name="_Toc419815556"/>
      <w:r>
        <w:rPr>
          <w:rStyle w:val="CharSchNo"/>
        </w:rPr>
        <w:t>Schedule 1</w:t>
      </w:r>
      <w:r>
        <w:t xml:space="preserve"> — </w:t>
      </w:r>
      <w:r>
        <w:rPr>
          <w:rStyle w:val="CharSchText"/>
        </w:rPr>
        <w:t>Kambalda area</w:t>
      </w:r>
      <w:bookmarkEnd w:id="79"/>
      <w:bookmarkEnd w:id="80"/>
      <w:bookmarkEnd w:id="81"/>
      <w:bookmarkEnd w:id="82"/>
      <w:r>
        <w:rPr>
          <w:rStyle w:val="CharSchText"/>
        </w:rPr>
        <w:t xml:space="preserve"> </w:t>
      </w:r>
    </w:p>
    <w:p>
      <w:pPr>
        <w:pStyle w:val="yShoulderClause"/>
        <w:spacing w:before="40"/>
      </w:pPr>
      <w:r>
        <w:t>[s. 4]</w:t>
      </w:r>
    </w:p>
    <w:p>
      <w:pPr>
        <w:pStyle w:val="yHeading3"/>
        <w:spacing w:before="0"/>
        <w:rPr>
          <w:rStyle w:val="CharDivText"/>
        </w:rPr>
      </w:pPr>
      <w:bookmarkStart w:id="83" w:name="_Toc375231114"/>
      <w:bookmarkStart w:id="84" w:name="_Toc419815455"/>
      <w:bookmarkStart w:id="85" w:name="_Toc419815513"/>
      <w:bookmarkStart w:id="86" w:name="_Toc419815557"/>
      <w:r>
        <w:t>Division 1</w:t>
      </w:r>
      <w:r>
        <w:rPr>
          <w:b w:val="0"/>
        </w:rPr>
        <w:t> — </w:t>
      </w:r>
      <w:r>
        <w:rPr>
          <w:rStyle w:val="CharDivText"/>
        </w:rPr>
        <w:t>Plan of Kambalda area</w:t>
      </w:r>
      <w:bookmarkEnd w:id="83"/>
      <w:bookmarkEnd w:id="84"/>
      <w:bookmarkEnd w:id="85"/>
      <w:bookmarkEnd w:id="86"/>
    </w:p>
    <w:p>
      <w:pPr>
        <w:pStyle w:val="PermNoteHeading"/>
      </w:pPr>
      <w:r>
        <w:tab/>
        <w:t>Note:</w:t>
      </w:r>
    </w:p>
    <w:p>
      <w:pPr>
        <w:pStyle w:val="PermNoteText"/>
      </w:pPr>
      <w:r>
        <w:tab/>
      </w:r>
      <w:r>
        <w:tab/>
        <w:t>For the interpretation of this plan, see section 4.</w:t>
      </w:r>
    </w:p>
    <w:p>
      <w:pPr>
        <w:pStyle w:val="yTable"/>
        <w:spacing w:before="0"/>
        <w:jc w:val="center"/>
        <w:rPr>
          <w:sz w:val="18"/>
        </w:rPr>
      </w:pPr>
      <w:r>
        <w:rPr>
          <w:noProof/>
        </w:rPr>
        <w:drawing>
          <wp:inline distT="0" distB="0" distL="0" distR="0">
            <wp:extent cx="3790950" cy="5495925"/>
            <wp:effectExtent l="0" t="0" r="0" b="9525"/>
            <wp:docPr id="1" name="Picture 1" descr="kno-state-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state-agreemen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90950" cy="5495925"/>
                    </a:xfrm>
                    <a:prstGeom prst="rect">
                      <a:avLst/>
                    </a:prstGeom>
                    <a:noFill/>
                    <a:ln>
                      <a:noFill/>
                    </a:ln>
                  </pic:spPr>
                </pic:pic>
              </a:graphicData>
            </a:graphic>
          </wp:inline>
        </w:drawing>
      </w:r>
    </w:p>
    <w:p>
      <w:pPr>
        <w:pStyle w:val="yHeading3"/>
        <w:spacing w:before="0"/>
        <w:rPr>
          <w:rStyle w:val="CharDivText"/>
        </w:rPr>
      </w:pPr>
      <w:bookmarkStart w:id="87" w:name="_Toc375231115"/>
      <w:bookmarkStart w:id="88" w:name="_Toc419815456"/>
      <w:bookmarkStart w:id="89" w:name="_Toc419815514"/>
      <w:bookmarkStart w:id="90" w:name="_Toc419815558"/>
      <w:r>
        <w:rPr>
          <w:rStyle w:val="CharDivNo"/>
        </w:rPr>
        <w:t>Division 2</w:t>
      </w:r>
      <w:r>
        <w:t> — </w:t>
      </w:r>
      <w:r>
        <w:rPr>
          <w:rStyle w:val="CharDivText"/>
        </w:rPr>
        <w:t xml:space="preserve">Map Grid of </w:t>
      </w:r>
      <w:smartTag w:uri="urn:schemas-microsoft-com:office:smarttags" w:element="country-region">
        <w:smartTag w:uri="urn:schemas-microsoft-com:office:smarttags" w:element="place">
          <w:r>
            <w:rPr>
              <w:rStyle w:val="CharDivText"/>
            </w:rPr>
            <w:t>Australia</w:t>
          </w:r>
        </w:smartTag>
      </w:smartTag>
      <w:r>
        <w:rPr>
          <w:rStyle w:val="CharDivText"/>
        </w:rPr>
        <w:t xml:space="preserve"> coordinates</w:t>
      </w:r>
      <w:bookmarkEnd w:id="87"/>
      <w:bookmarkEnd w:id="88"/>
      <w:bookmarkEnd w:id="89"/>
      <w:bookmarkEnd w:id="90"/>
    </w:p>
    <w:p>
      <w:pPr>
        <w:pStyle w:val="y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991"/>
        <w:gridCol w:w="2127"/>
        <w:gridCol w:w="1985"/>
      </w:tblGrid>
      <w:tr>
        <w:trPr>
          <w:cantSplit/>
          <w:tblHeader/>
        </w:trPr>
        <w:tc>
          <w:tcPr>
            <w:tcW w:w="991" w:type="dxa"/>
            <w:tcBorders>
              <w:top w:val="single" w:sz="4" w:space="0" w:color="auto"/>
              <w:bottom w:val="single" w:sz="4" w:space="0" w:color="auto"/>
            </w:tcBorders>
          </w:tcPr>
          <w:p>
            <w:pPr>
              <w:pStyle w:val="yTable"/>
              <w:jc w:val="center"/>
              <w:rPr>
                <w:b/>
              </w:rPr>
            </w:pPr>
            <w:r>
              <w:rPr>
                <w:b/>
              </w:rPr>
              <w:t>Point</w:t>
            </w:r>
          </w:p>
        </w:tc>
        <w:tc>
          <w:tcPr>
            <w:tcW w:w="2127" w:type="dxa"/>
            <w:tcBorders>
              <w:top w:val="single" w:sz="4" w:space="0" w:color="auto"/>
              <w:bottom w:val="single" w:sz="4" w:space="0" w:color="auto"/>
            </w:tcBorders>
          </w:tcPr>
          <w:p>
            <w:pPr>
              <w:pStyle w:val="yTable"/>
              <w:jc w:val="center"/>
              <w:rPr>
                <w:b/>
              </w:rPr>
            </w:pPr>
            <w:r>
              <w:rPr>
                <w:b/>
              </w:rPr>
              <w:t>Coordinates mE</w:t>
            </w:r>
          </w:p>
        </w:tc>
        <w:tc>
          <w:tcPr>
            <w:tcW w:w="1985" w:type="dxa"/>
            <w:tcBorders>
              <w:top w:val="single" w:sz="4" w:space="0" w:color="auto"/>
              <w:bottom w:val="single" w:sz="4" w:space="0" w:color="auto"/>
            </w:tcBorders>
          </w:tcPr>
          <w:p>
            <w:pPr>
              <w:pStyle w:val="yTable"/>
              <w:jc w:val="center"/>
              <w:rPr>
                <w:b/>
              </w:rPr>
            </w:pPr>
            <w:r>
              <w:rPr>
                <w:b/>
              </w:rPr>
              <w:t>Coordinates mN</w:t>
            </w:r>
          </w:p>
        </w:tc>
      </w:tr>
      <w:tr>
        <w:trPr>
          <w:cantSplit/>
        </w:trPr>
        <w:tc>
          <w:tcPr>
            <w:tcW w:w="991" w:type="dxa"/>
            <w:tcBorders>
              <w:top w:val="single" w:sz="4" w:space="0" w:color="auto"/>
            </w:tcBorders>
            <w:vAlign w:val="bottom"/>
          </w:tcPr>
          <w:p>
            <w:pPr>
              <w:pStyle w:val="yTable"/>
              <w:jc w:val="center"/>
              <w:rPr>
                <w:rFonts w:eastAsia="Arial Unicode MS"/>
              </w:rPr>
            </w:pPr>
            <w:r>
              <w:t>1</w:t>
            </w:r>
          </w:p>
        </w:tc>
        <w:tc>
          <w:tcPr>
            <w:tcW w:w="2127" w:type="dxa"/>
            <w:tcBorders>
              <w:top w:val="single" w:sz="4" w:space="0" w:color="auto"/>
            </w:tcBorders>
            <w:vAlign w:val="bottom"/>
          </w:tcPr>
          <w:p>
            <w:pPr>
              <w:pStyle w:val="yTable"/>
              <w:rPr>
                <w:rFonts w:eastAsia="Arial Unicode MS"/>
              </w:rPr>
            </w:pPr>
            <w:r>
              <w:t>368446.102</w:t>
            </w:r>
          </w:p>
        </w:tc>
        <w:tc>
          <w:tcPr>
            <w:tcW w:w="1985" w:type="dxa"/>
            <w:vAlign w:val="bottom"/>
          </w:tcPr>
          <w:p>
            <w:pPr>
              <w:pStyle w:val="yTable"/>
              <w:rPr>
                <w:rFonts w:eastAsia="Arial Unicode MS"/>
              </w:rPr>
            </w:pPr>
            <w:r>
              <w:t>6544994.798</w:t>
            </w:r>
          </w:p>
        </w:tc>
      </w:tr>
      <w:tr>
        <w:trPr>
          <w:cantSplit/>
        </w:trPr>
        <w:tc>
          <w:tcPr>
            <w:tcW w:w="991" w:type="dxa"/>
            <w:vAlign w:val="bottom"/>
          </w:tcPr>
          <w:p>
            <w:pPr>
              <w:pStyle w:val="yTable"/>
              <w:jc w:val="center"/>
            </w:pPr>
            <w:r>
              <w:t>2</w:t>
            </w:r>
          </w:p>
        </w:tc>
        <w:tc>
          <w:tcPr>
            <w:tcW w:w="2127" w:type="dxa"/>
            <w:vAlign w:val="bottom"/>
          </w:tcPr>
          <w:p>
            <w:pPr>
              <w:pStyle w:val="yTable"/>
              <w:rPr>
                <w:rFonts w:eastAsia="Arial Unicode MS"/>
              </w:rPr>
            </w:pPr>
            <w:r>
              <w:t>367886.400</w:t>
            </w:r>
          </w:p>
        </w:tc>
        <w:tc>
          <w:tcPr>
            <w:tcW w:w="1985" w:type="dxa"/>
            <w:vAlign w:val="bottom"/>
          </w:tcPr>
          <w:p>
            <w:pPr>
              <w:pStyle w:val="yTable"/>
              <w:rPr>
                <w:rFonts w:eastAsia="Arial Unicode MS"/>
              </w:rPr>
            </w:pPr>
            <w:r>
              <w:t>6545224.837</w:t>
            </w:r>
          </w:p>
        </w:tc>
      </w:tr>
      <w:tr>
        <w:trPr>
          <w:cantSplit/>
        </w:trPr>
        <w:tc>
          <w:tcPr>
            <w:tcW w:w="991" w:type="dxa"/>
            <w:vAlign w:val="bottom"/>
          </w:tcPr>
          <w:p>
            <w:pPr>
              <w:pStyle w:val="yTable"/>
              <w:jc w:val="center"/>
            </w:pPr>
            <w:r>
              <w:t>3</w:t>
            </w:r>
          </w:p>
        </w:tc>
        <w:tc>
          <w:tcPr>
            <w:tcW w:w="2127" w:type="dxa"/>
            <w:vAlign w:val="bottom"/>
          </w:tcPr>
          <w:p>
            <w:pPr>
              <w:pStyle w:val="yTable"/>
              <w:rPr>
                <w:rFonts w:eastAsia="Arial Unicode MS"/>
              </w:rPr>
            </w:pPr>
            <w:r>
              <w:t>367833.889</w:t>
            </w:r>
          </w:p>
        </w:tc>
        <w:tc>
          <w:tcPr>
            <w:tcW w:w="1985" w:type="dxa"/>
            <w:vAlign w:val="bottom"/>
          </w:tcPr>
          <w:p>
            <w:pPr>
              <w:pStyle w:val="yTable"/>
              <w:rPr>
                <w:rFonts w:eastAsia="Arial Unicode MS"/>
              </w:rPr>
            </w:pPr>
            <w:r>
              <w:t>6545826.212</w:t>
            </w:r>
          </w:p>
        </w:tc>
      </w:tr>
      <w:tr>
        <w:trPr>
          <w:cantSplit/>
        </w:trPr>
        <w:tc>
          <w:tcPr>
            <w:tcW w:w="991" w:type="dxa"/>
            <w:vAlign w:val="bottom"/>
          </w:tcPr>
          <w:p>
            <w:pPr>
              <w:pStyle w:val="yTable"/>
              <w:jc w:val="center"/>
            </w:pPr>
            <w:r>
              <w:t>4</w:t>
            </w:r>
          </w:p>
        </w:tc>
        <w:tc>
          <w:tcPr>
            <w:tcW w:w="2127" w:type="dxa"/>
            <w:vAlign w:val="bottom"/>
          </w:tcPr>
          <w:p>
            <w:pPr>
              <w:pStyle w:val="yTable"/>
              <w:rPr>
                <w:rFonts w:eastAsia="Arial Unicode MS"/>
              </w:rPr>
            </w:pPr>
            <w:r>
              <w:t>367734.730</w:t>
            </w:r>
          </w:p>
        </w:tc>
        <w:tc>
          <w:tcPr>
            <w:tcW w:w="1985" w:type="dxa"/>
            <w:vAlign w:val="bottom"/>
          </w:tcPr>
          <w:p>
            <w:pPr>
              <w:pStyle w:val="yTable"/>
              <w:rPr>
                <w:rFonts w:eastAsia="Arial Unicode MS"/>
              </w:rPr>
            </w:pPr>
            <w:r>
              <w:t>6546081.617</w:t>
            </w:r>
          </w:p>
        </w:tc>
      </w:tr>
      <w:tr>
        <w:trPr>
          <w:cantSplit/>
        </w:trPr>
        <w:tc>
          <w:tcPr>
            <w:tcW w:w="991" w:type="dxa"/>
            <w:vAlign w:val="bottom"/>
          </w:tcPr>
          <w:p>
            <w:pPr>
              <w:pStyle w:val="yTable"/>
              <w:jc w:val="center"/>
            </w:pPr>
            <w:r>
              <w:t>5</w:t>
            </w:r>
          </w:p>
        </w:tc>
        <w:tc>
          <w:tcPr>
            <w:tcW w:w="2127" w:type="dxa"/>
            <w:vAlign w:val="bottom"/>
          </w:tcPr>
          <w:p>
            <w:pPr>
              <w:pStyle w:val="yTable"/>
              <w:rPr>
                <w:rFonts w:eastAsia="Arial Unicode MS"/>
              </w:rPr>
            </w:pPr>
            <w:r>
              <w:t>367540.564</w:t>
            </w:r>
          </w:p>
        </w:tc>
        <w:tc>
          <w:tcPr>
            <w:tcW w:w="1985" w:type="dxa"/>
            <w:vAlign w:val="bottom"/>
          </w:tcPr>
          <w:p>
            <w:pPr>
              <w:pStyle w:val="yTable"/>
              <w:rPr>
                <w:rFonts w:eastAsia="Arial Unicode MS"/>
              </w:rPr>
            </w:pPr>
            <w:r>
              <w:t>6546299.906</w:t>
            </w:r>
          </w:p>
        </w:tc>
      </w:tr>
      <w:tr>
        <w:trPr>
          <w:cantSplit/>
        </w:trPr>
        <w:tc>
          <w:tcPr>
            <w:tcW w:w="991" w:type="dxa"/>
            <w:vAlign w:val="bottom"/>
          </w:tcPr>
          <w:p>
            <w:pPr>
              <w:pStyle w:val="yTable"/>
              <w:jc w:val="center"/>
            </w:pPr>
            <w:r>
              <w:t>6</w:t>
            </w:r>
          </w:p>
        </w:tc>
        <w:tc>
          <w:tcPr>
            <w:tcW w:w="2127" w:type="dxa"/>
            <w:vAlign w:val="bottom"/>
          </w:tcPr>
          <w:p>
            <w:pPr>
              <w:pStyle w:val="yTable"/>
              <w:rPr>
                <w:rFonts w:eastAsia="Arial Unicode MS"/>
              </w:rPr>
            </w:pPr>
            <w:r>
              <w:t>367332.541</w:t>
            </w:r>
          </w:p>
        </w:tc>
        <w:tc>
          <w:tcPr>
            <w:tcW w:w="1985" w:type="dxa"/>
            <w:vAlign w:val="bottom"/>
          </w:tcPr>
          <w:p>
            <w:pPr>
              <w:pStyle w:val="yTable"/>
              <w:rPr>
                <w:rFonts w:eastAsia="Arial Unicode MS"/>
              </w:rPr>
            </w:pPr>
            <w:r>
              <w:t>6546781.454</w:t>
            </w:r>
          </w:p>
        </w:tc>
      </w:tr>
      <w:tr>
        <w:trPr>
          <w:cantSplit/>
        </w:trPr>
        <w:tc>
          <w:tcPr>
            <w:tcW w:w="991" w:type="dxa"/>
            <w:vAlign w:val="bottom"/>
          </w:tcPr>
          <w:p>
            <w:pPr>
              <w:pStyle w:val="yTable"/>
              <w:jc w:val="center"/>
            </w:pPr>
            <w:r>
              <w:t>7</w:t>
            </w:r>
          </w:p>
        </w:tc>
        <w:tc>
          <w:tcPr>
            <w:tcW w:w="2127" w:type="dxa"/>
            <w:vAlign w:val="bottom"/>
          </w:tcPr>
          <w:p>
            <w:pPr>
              <w:pStyle w:val="yTable"/>
              <w:rPr>
                <w:rFonts w:eastAsia="Arial Unicode MS"/>
              </w:rPr>
            </w:pPr>
            <w:r>
              <w:t>367572.089</w:t>
            </w:r>
          </w:p>
        </w:tc>
        <w:tc>
          <w:tcPr>
            <w:tcW w:w="1985" w:type="dxa"/>
            <w:vAlign w:val="bottom"/>
          </w:tcPr>
          <w:p>
            <w:pPr>
              <w:pStyle w:val="yTable"/>
              <w:rPr>
                <w:rFonts w:eastAsia="Arial Unicode MS"/>
              </w:rPr>
            </w:pPr>
            <w:r>
              <w:t>6546885.625</w:t>
            </w:r>
          </w:p>
        </w:tc>
      </w:tr>
      <w:tr>
        <w:trPr>
          <w:cantSplit/>
        </w:trPr>
        <w:tc>
          <w:tcPr>
            <w:tcW w:w="991" w:type="dxa"/>
            <w:vAlign w:val="bottom"/>
          </w:tcPr>
          <w:p>
            <w:pPr>
              <w:pStyle w:val="yTable"/>
              <w:jc w:val="center"/>
            </w:pPr>
            <w:r>
              <w:t>8</w:t>
            </w:r>
          </w:p>
        </w:tc>
        <w:tc>
          <w:tcPr>
            <w:tcW w:w="2127" w:type="dxa"/>
            <w:vAlign w:val="bottom"/>
          </w:tcPr>
          <w:p>
            <w:pPr>
              <w:pStyle w:val="yTable"/>
              <w:rPr>
                <w:rFonts w:eastAsia="Arial Unicode MS"/>
              </w:rPr>
            </w:pPr>
            <w:r>
              <w:t>367786.969</w:t>
            </w:r>
          </w:p>
        </w:tc>
        <w:tc>
          <w:tcPr>
            <w:tcW w:w="1985" w:type="dxa"/>
            <w:vAlign w:val="bottom"/>
          </w:tcPr>
          <w:p>
            <w:pPr>
              <w:pStyle w:val="yTable"/>
              <w:rPr>
                <w:rFonts w:eastAsia="Arial Unicode MS"/>
              </w:rPr>
            </w:pPr>
            <w:r>
              <w:t>6547069.154</w:t>
            </w:r>
          </w:p>
        </w:tc>
      </w:tr>
      <w:tr>
        <w:trPr>
          <w:cantSplit/>
        </w:trPr>
        <w:tc>
          <w:tcPr>
            <w:tcW w:w="991" w:type="dxa"/>
            <w:vAlign w:val="bottom"/>
          </w:tcPr>
          <w:p>
            <w:pPr>
              <w:pStyle w:val="yTable"/>
              <w:jc w:val="center"/>
            </w:pPr>
            <w:r>
              <w:t>9</w:t>
            </w:r>
          </w:p>
        </w:tc>
        <w:tc>
          <w:tcPr>
            <w:tcW w:w="2127" w:type="dxa"/>
            <w:vAlign w:val="bottom"/>
          </w:tcPr>
          <w:p>
            <w:pPr>
              <w:pStyle w:val="yTable"/>
              <w:rPr>
                <w:rFonts w:eastAsia="Arial Unicode MS"/>
              </w:rPr>
            </w:pPr>
            <w:r>
              <w:t>368052.680</w:t>
            </w:r>
          </w:p>
        </w:tc>
        <w:tc>
          <w:tcPr>
            <w:tcW w:w="1985" w:type="dxa"/>
            <w:vAlign w:val="bottom"/>
          </w:tcPr>
          <w:p>
            <w:pPr>
              <w:pStyle w:val="yTable"/>
              <w:rPr>
                <w:rFonts w:eastAsia="Arial Unicode MS"/>
              </w:rPr>
            </w:pPr>
            <w:r>
              <w:t>6547047.689</w:t>
            </w:r>
          </w:p>
        </w:tc>
      </w:tr>
      <w:tr>
        <w:trPr>
          <w:cantSplit/>
        </w:trPr>
        <w:tc>
          <w:tcPr>
            <w:tcW w:w="991" w:type="dxa"/>
            <w:vAlign w:val="bottom"/>
          </w:tcPr>
          <w:p>
            <w:pPr>
              <w:pStyle w:val="yTable"/>
              <w:jc w:val="center"/>
            </w:pPr>
            <w:r>
              <w:t>10</w:t>
            </w:r>
          </w:p>
        </w:tc>
        <w:tc>
          <w:tcPr>
            <w:tcW w:w="2127" w:type="dxa"/>
            <w:vAlign w:val="bottom"/>
          </w:tcPr>
          <w:p>
            <w:pPr>
              <w:pStyle w:val="yTable"/>
              <w:rPr>
                <w:rFonts w:eastAsia="Arial Unicode MS"/>
              </w:rPr>
            </w:pPr>
            <w:r>
              <w:t>368485.289</w:t>
            </w:r>
          </w:p>
        </w:tc>
        <w:tc>
          <w:tcPr>
            <w:tcW w:w="1985" w:type="dxa"/>
            <w:vAlign w:val="bottom"/>
          </w:tcPr>
          <w:p>
            <w:pPr>
              <w:pStyle w:val="yTable"/>
              <w:rPr>
                <w:rFonts w:eastAsia="Arial Unicode MS"/>
              </w:rPr>
            </w:pPr>
            <w:r>
              <w:t>6547126.784</w:t>
            </w:r>
          </w:p>
        </w:tc>
      </w:tr>
      <w:tr>
        <w:trPr>
          <w:cantSplit/>
        </w:trPr>
        <w:tc>
          <w:tcPr>
            <w:tcW w:w="991" w:type="dxa"/>
            <w:vAlign w:val="bottom"/>
          </w:tcPr>
          <w:p>
            <w:pPr>
              <w:pStyle w:val="yTable"/>
              <w:jc w:val="center"/>
            </w:pPr>
            <w:r>
              <w:t>11</w:t>
            </w:r>
          </w:p>
        </w:tc>
        <w:tc>
          <w:tcPr>
            <w:tcW w:w="2127" w:type="dxa"/>
            <w:vAlign w:val="bottom"/>
          </w:tcPr>
          <w:p>
            <w:pPr>
              <w:pStyle w:val="yTable"/>
              <w:rPr>
                <w:rFonts w:eastAsia="Arial Unicode MS"/>
              </w:rPr>
            </w:pPr>
            <w:r>
              <w:t>368900.656</w:t>
            </w:r>
          </w:p>
        </w:tc>
        <w:tc>
          <w:tcPr>
            <w:tcW w:w="1985" w:type="dxa"/>
            <w:vAlign w:val="bottom"/>
          </w:tcPr>
          <w:p>
            <w:pPr>
              <w:pStyle w:val="yTable"/>
              <w:rPr>
                <w:rFonts w:eastAsia="Arial Unicode MS"/>
              </w:rPr>
            </w:pPr>
            <w:r>
              <w:t>6547383.817</w:t>
            </w:r>
          </w:p>
        </w:tc>
      </w:tr>
      <w:tr>
        <w:trPr>
          <w:cantSplit/>
        </w:trPr>
        <w:tc>
          <w:tcPr>
            <w:tcW w:w="991" w:type="dxa"/>
            <w:vAlign w:val="bottom"/>
          </w:tcPr>
          <w:p>
            <w:pPr>
              <w:pStyle w:val="yTable"/>
              <w:jc w:val="center"/>
            </w:pPr>
            <w:r>
              <w:t>12</w:t>
            </w:r>
          </w:p>
        </w:tc>
        <w:tc>
          <w:tcPr>
            <w:tcW w:w="2127" w:type="dxa"/>
            <w:vAlign w:val="bottom"/>
          </w:tcPr>
          <w:p>
            <w:pPr>
              <w:pStyle w:val="yTable"/>
              <w:rPr>
                <w:rFonts w:eastAsia="Arial Unicode MS"/>
              </w:rPr>
            </w:pPr>
            <w:r>
              <w:t>369113.441</w:t>
            </w:r>
          </w:p>
        </w:tc>
        <w:tc>
          <w:tcPr>
            <w:tcW w:w="1985" w:type="dxa"/>
            <w:vAlign w:val="bottom"/>
          </w:tcPr>
          <w:p>
            <w:pPr>
              <w:pStyle w:val="yTable"/>
              <w:rPr>
                <w:rFonts w:eastAsia="Arial Unicode MS"/>
              </w:rPr>
            </w:pPr>
            <w:r>
              <w:t>6547385.558</w:t>
            </w:r>
          </w:p>
        </w:tc>
      </w:tr>
      <w:tr>
        <w:trPr>
          <w:cantSplit/>
        </w:trPr>
        <w:tc>
          <w:tcPr>
            <w:tcW w:w="991" w:type="dxa"/>
            <w:vAlign w:val="bottom"/>
          </w:tcPr>
          <w:p>
            <w:pPr>
              <w:pStyle w:val="yTable"/>
              <w:jc w:val="center"/>
            </w:pPr>
            <w:r>
              <w:t>13</w:t>
            </w:r>
          </w:p>
        </w:tc>
        <w:tc>
          <w:tcPr>
            <w:tcW w:w="2127" w:type="dxa"/>
            <w:vAlign w:val="bottom"/>
          </w:tcPr>
          <w:p>
            <w:pPr>
              <w:pStyle w:val="yTable"/>
              <w:rPr>
                <w:rFonts w:eastAsia="Arial Unicode MS"/>
              </w:rPr>
            </w:pPr>
            <w:r>
              <w:t>369331.024</w:t>
            </w:r>
          </w:p>
        </w:tc>
        <w:tc>
          <w:tcPr>
            <w:tcW w:w="1985" w:type="dxa"/>
            <w:vAlign w:val="bottom"/>
          </w:tcPr>
          <w:p>
            <w:pPr>
              <w:pStyle w:val="yTable"/>
              <w:rPr>
                <w:rFonts w:eastAsia="Arial Unicode MS"/>
              </w:rPr>
            </w:pPr>
            <w:r>
              <w:t>6547290.171</w:t>
            </w:r>
          </w:p>
        </w:tc>
      </w:tr>
      <w:tr>
        <w:trPr>
          <w:cantSplit/>
        </w:trPr>
        <w:tc>
          <w:tcPr>
            <w:tcW w:w="991" w:type="dxa"/>
            <w:vAlign w:val="bottom"/>
          </w:tcPr>
          <w:p>
            <w:pPr>
              <w:pStyle w:val="yTable"/>
              <w:jc w:val="center"/>
            </w:pPr>
            <w:r>
              <w:t>14</w:t>
            </w:r>
          </w:p>
        </w:tc>
        <w:tc>
          <w:tcPr>
            <w:tcW w:w="2127" w:type="dxa"/>
            <w:vAlign w:val="bottom"/>
          </w:tcPr>
          <w:p>
            <w:pPr>
              <w:pStyle w:val="yTable"/>
              <w:rPr>
                <w:rFonts w:eastAsia="Arial Unicode MS"/>
              </w:rPr>
            </w:pPr>
            <w:r>
              <w:t>369449.552</w:t>
            </w:r>
          </w:p>
        </w:tc>
        <w:tc>
          <w:tcPr>
            <w:tcW w:w="1985" w:type="dxa"/>
            <w:vAlign w:val="bottom"/>
          </w:tcPr>
          <w:p>
            <w:pPr>
              <w:pStyle w:val="yTable"/>
              <w:rPr>
                <w:rFonts w:eastAsia="Arial Unicode MS"/>
              </w:rPr>
            </w:pPr>
            <w:r>
              <w:t>6547258.767</w:t>
            </w:r>
          </w:p>
        </w:tc>
      </w:tr>
      <w:tr>
        <w:trPr>
          <w:cantSplit/>
        </w:trPr>
        <w:tc>
          <w:tcPr>
            <w:tcW w:w="991" w:type="dxa"/>
            <w:vAlign w:val="bottom"/>
          </w:tcPr>
          <w:p>
            <w:pPr>
              <w:pStyle w:val="yTable"/>
              <w:jc w:val="center"/>
            </w:pPr>
            <w:r>
              <w:t>15</w:t>
            </w:r>
          </w:p>
        </w:tc>
        <w:tc>
          <w:tcPr>
            <w:tcW w:w="2127" w:type="dxa"/>
            <w:vAlign w:val="bottom"/>
          </w:tcPr>
          <w:p>
            <w:pPr>
              <w:pStyle w:val="yTable"/>
              <w:rPr>
                <w:rFonts w:eastAsia="Arial Unicode MS"/>
              </w:rPr>
            </w:pPr>
            <w:r>
              <w:t>369457.992</w:t>
            </w:r>
          </w:p>
        </w:tc>
        <w:tc>
          <w:tcPr>
            <w:tcW w:w="1985" w:type="dxa"/>
            <w:vAlign w:val="bottom"/>
          </w:tcPr>
          <w:p>
            <w:pPr>
              <w:pStyle w:val="yTable"/>
              <w:rPr>
                <w:rFonts w:eastAsia="Arial Unicode MS"/>
              </w:rPr>
            </w:pPr>
            <w:r>
              <w:t>6547298.298</w:t>
            </w:r>
          </w:p>
        </w:tc>
      </w:tr>
      <w:tr>
        <w:trPr>
          <w:cantSplit/>
        </w:trPr>
        <w:tc>
          <w:tcPr>
            <w:tcW w:w="991" w:type="dxa"/>
            <w:vAlign w:val="bottom"/>
          </w:tcPr>
          <w:p>
            <w:pPr>
              <w:pStyle w:val="yTable"/>
              <w:jc w:val="center"/>
            </w:pPr>
            <w:r>
              <w:t>16</w:t>
            </w:r>
          </w:p>
        </w:tc>
        <w:tc>
          <w:tcPr>
            <w:tcW w:w="2127" w:type="dxa"/>
            <w:vAlign w:val="bottom"/>
          </w:tcPr>
          <w:p>
            <w:pPr>
              <w:pStyle w:val="yTable"/>
              <w:rPr>
                <w:rFonts w:eastAsia="Arial Unicode MS"/>
              </w:rPr>
            </w:pPr>
            <w:r>
              <w:t>369548.640</w:t>
            </w:r>
          </w:p>
        </w:tc>
        <w:tc>
          <w:tcPr>
            <w:tcW w:w="1985" w:type="dxa"/>
            <w:vAlign w:val="bottom"/>
          </w:tcPr>
          <w:p>
            <w:pPr>
              <w:pStyle w:val="yTable"/>
              <w:rPr>
                <w:rFonts w:eastAsia="Arial Unicode MS"/>
              </w:rPr>
            </w:pPr>
            <w:r>
              <w:t>6547273.000</w:t>
            </w:r>
          </w:p>
        </w:tc>
      </w:tr>
      <w:tr>
        <w:trPr>
          <w:cantSplit/>
        </w:trPr>
        <w:tc>
          <w:tcPr>
            <w:tcW w:w="991" w:type="dxa"/>
            <w:vAlign w:val="bottom"/>
          </w:tcPr>
          <w:p>
            <w:pPr>
              <w:pStyle w:val="yTable"/>
              <w:jc w:val="center"/>
            </w:pPr>
            <w:r>
              <w:t>17</w:t>
            </w:r>
          </w:p>
        </w:tc>
        <w:tc>
          <w:tcPr>
            <w:tcW w:w="2127" w:type="dxa"/>
            <w:vAlign w:val="bottom"/>
          </w:tcPr>
          <w:p>
            <w:pPr>
              <w:pStyle w:val="yTable"/>
              <w:rPr>
                <w:rFonts w:eastAsia="Arial Unicode MS"/>
              </w:rPr>
            </w:pPr>
            <w:r>
              <w:t>369557.235</w:t>
            </w:r>
          </w:p>
        </w:tc>
        <w:tc>
          <w:tcPr>
            <w:tcW w:w="1985" w:type="dxa"/>
            <w:vAlign w:val="bottom"/>
          </w:tcPr>
          <w:p>
            <w:pPr>
              <w:pStyle w:val="yTable"/>
              <w:rPr>
                <w:rFonts w:eastAsia="Arial Unicode MS"/>
              </w:rPr>
            </w:pPr>
            <w:r>
              <w:t>6547229.825</w:t>
            </w:r>
          </w:p>
        </w:tc>
      </w:tr>
      <w:tr>
        <w:trPr>
          <w:cantSplit/>
        </w:trPr>
        <w:tc>
          <w:tcPr>
            <w:tcW w:w="991" w:type="dxa"/>
            <w:vAlign w:val="bottom"/>
          </w:tcPr>
          <w:p>
            <w:pPr>
              <w:pStyle w:val="yTable"/>
              <w:jc w:val="center"/>
            </w:pPr>
            <w:r>
              <w:t>18</w:t>
            </w:r>
          </w:p>
        </w:tc>
        <w:tc>
          <w:tcPr>
            <w:tcW w:w="2127" w:type="dxa"/>
            <w:vAlign w:val="bottom"/>
          </w:tcPr>
          <w:p>
            <w:pPr>
              <w:pStyle w:val="yTable"/>
              <w:rPr>
                <w:rFonts w:eastAsia="Arial Unicode MS"/>
              </w:rPr>
            </w:pPr>
            <w:r>
              <w:t>369494.095</w:t>
            </w:r>
          </w:p>
        </w:tc>
        <w:tc>
          <w:tcPr>
            <w:tcW w:w="1985" w:type="dxa"/>
            <w:vAlign w:val="bottom"/>
          </w:tcPr>
          <w:p>
            <w:pPr>
              <w:pStyle w:val="yTable"/>
              <w:rPr>
                <w:rFonts w:eastAsia="Arial Unicode MS"/>
              </w:rPr>
            </w:pPr>
            <w:r>
              <w:t>6546988.986</w:t>
            </w:r>
          </w:p>
        </w:tc>
      </w:tr>
      <w:tr>
        <w:trPr>
          <w:cantSplit/>
        </w:trPr>
        <w:tc>
          <w:tcPr>
            <w:tcW w:w="991" w:type="dxa"/>
            <w:vAlign w:val="bottom"/>
          </w:tcPr>
          <w:p>
            <w:pPr>
              <w:pStyle w:val="yTable"/>
              <w:jc w:val="center"/>
            </w:pPr>
            <w:r>
              <w:t>19</w:t>
            </w:r>
          </w:p>
        </w:tc>
        <w:tc>
          <w:tcPr>
            <w:tcW w:w="2127" w:type="dxa"/>
            <w:vAlign w:val="bottom"/>
          </w:tcPr>
          <w:p>
            <w:pPr>
              <w:pStyle w:val="yTable"/>
              <w:rPr>
                <w:rFonts w:eastAsia="Arial Unicode MS"/>
              </w:rPr>
            </w:pPr>
            <w:r>
              <w:t>369496.053</w:t>
            </w:r>
          </w:p>
        </w:tc>
        <w:tc>
          <w:tcPr>
            <w:tcW w:w="1985" w:type="dxa"/>
            <w:vAlign w:val="bottom"/>
          </w:tcPr>
          <w:p>
            <w:pPr>
              <w:pStyle w:val="yTable"/>
              <w:rPr>
                <w:rFonts w:eastAsia="Arial Unicode MS"/>
              </w:rPr>
            </w:pPr>
            <w:r>
              <w:t>6546739.394</w:t>
            </w:r>
          </w:p>
        </w:tc>
      </w:tr>
      <w:tr>
        <w:trPr>
          <w:cantSplit/>
        </w:trPr>
        <w:tc>
          <w:tcPr>
            <w:tcW w:w="991" w:type="dxa"/>
            <w:vAlign w:val="bottom"/>
          </w:tcPr>
          <w:p>
            <w:pPr>
              <w:pStyle w:val="yTable"/>
              <w:jc w:val="center"/>
            </w:pPr>
            <w:r>
              <w:t>20</w:t>
            </w:r>
          </w:p>
        </w:tc>
        <w:tc>
          <w:tcPr>
            <w:tcW w:w="2127" w:type="dxa"/>
            <w:vAlign w:val="bottom"/>
          </w:tcPr>
          <w:p>
            <w:pPr>
              <w:pStyle w:val="yTable"/>
              <w:rPr>
                <w:rFonts w:eastAsia="Arial Unicode MS"/>
              </w:rPr>
            </w:pPr>
            <w:r>
              <w:t>369520.263</w:t>
            </w:r>
          </w:p>
        </w:tc>
        <w:tc>
          <w:tcPr>
            <w:tcW w:w="1985" w:type="dxa"/>
            <w:vAlign w:val="bottom"/>
          </w:tcPr>
          <w:p>
            <w:pPr>
              <w:pStyle w:val="yTable"/>
              <w:rPr>
                <w:rFonts w:eastAsia="Arial Unicode MS"/>
              </w:rPr>
            </w:pPr>
            <w:r>
              <w:t>6546717.020</w:t>
            </w:r>
          </w:p>
        </w:tc>
      </w:tr>
      <w:tr>
        <w:trPr>
          <w:cantSplit/>
        </w:trPr>
        <w:tc>
          <w:tcPr>
            <w:tcW w:w="991" w:type="dxa"/>
            <w:vAlign w:val="bottom"/>
          </w:tcPr>
          <w:p>
            <w:pPr>
              <w:pStyle w:val="yTable"/>
              <w:jc w:val="center"/>
            </w:pPr>
            <w:r>
              <w:t>21</w:t>
            </w:r>
          </w:p>
        </w:tc>
        <w:tc>
          <w:tcPr>
            <w:tcW w:w="2127" w:type="dxa"/>
            <w:vAlign w:val="bottom"/>
          </w:tcPr>
          <w:p>
            <w:pPr>
              <w:pStyle w:val="yTable"/>
              <w:rPr>
                <w:rFonts w:eastAsia="Arial Unicode MS"/>
              </w:rPr>
            </w:pPr>
            <w:r>
              <w:t>369664.666</w:t>
            </w:r>
          </w:p>
        </w:tc>
        <w:tc>
          <w:tcPr>
            <w:tcW w:w="1985" w:type="dxa"/>
            <w:vAlign w:val="bottom"/>
          </w:tcPr>
          <w:p>
            <w:pPr>
              <w:pStyle w:val="yTable"/>
              <w:rPr>
                <w:rFonts w:eastAsia="Arial Unicode MS"/>
              </w:rPr>
            </w:pPr>
            <w:r>
              <w:t>6546873.970</w:t>
            </w:r>
          </w:p>
        </w:tc>
      </w:tr>
      <w:tr>
        <w:trPr>
          <w:cantSplit/>
        </w:trPr>
        <w:tc>
          <w:tcPr>
            <w:tcW w:w="991" w:type="dxa"/>
            <w:vAlign w:val="bottom"/>
          </w:tcPr>
          <w:p>
            <w:pPr>
              <w:pStyle w:val="yTable"/>
              <w:jc w:val="center"/>
            </w:pPr>
            <w:r>
              <w:t>22</w:t>
            </w:r>
          </w:p>
        </w:tc>
        <w:tc>
          <w:tcPr>
            <w:tcW w:w="2127" w:type="dxa"/>
            <w:vAlign w:val="bottom"/>
          </w:tcPr>
          <w:p>
            <w:pPr>
              <w:pStyle w:val="yTable"/>
              <w:rPr>
                <w:rFonts w:eastAsia="Arial Unicode MS"/>
              </w:rPr>
            </w:pPr>
            <w:r>
              <w:t>369850.083</w:t>
            </w:r>
          </w:p>
        </w:tc>
        <w:tc>
          <w:tcPr>
            <w:tcW w:w="1985" w:type="dxa"/>
            <w:vAlign w:val="bottom"/>
          </w:tcPr>
          <w:p>
            <w:pPr>
              <w:pStyle w:val="yTable"/>
              <w:rPr>
                <w:rFonts w:eastAsia="Arial Unicode MS"/>
              </w:rPr>
            </w:pPr>
            <w:r>
              <w:t>6546702.364</w:t>
            </w:r>
          </w:p>
        </w:tc>
      </w:tr>
      <w:tr>
        <w:trPr>
          <w:cantSplit/>
        </w:trPr>
        <w:tc>
          <w:tcPr>
            <w:tcW w:w="991" w:type="dxa"/>
            <w:vAlign w:val="bottom"/>
          </w:tcPr>
          <w:p>
            <w:pPr>
              <w:pStyle w:val="yTable"/>
              <w:jc w:val="center"/>
            </w:pPr>
            <w:r>
              <w:t>23</w:t>
            </w:r>
          </w:p>
        </w:tc>
        <w:tc>
          <w:tcPr>
            <w:tcW w:w="2127" w:type="dxa"/>
            <w:vAlign w:val="bottom"/>
          </w:tcPr>
          <w:p>
            <w:pPr>
              <w:pStyle w:val="yTable"/>
              <w:rPr>
                <w:rFonts w:eastAsia="Arial Unicode MS"/>
              </w:rPr>
            </w:pPr>
            <w:r>
              <w:t>369706.252</w:t>
            </w:r>
          </w:p>
        </w:tc>
        <w:tc>
          <w:tcPr>
            <w:tcW w:w="1985" w:type="dxa"/>
            <w:vAlign w:val="bottom"/>
          </w:tcPr>
          <w:p>
            <w:pPr>
              <w:pStyle w:val="yTable"/>
              <w:rPr>
                <w:rFonts w:eastAsia="Arial Unicode MS"/>
              </w:rPr>
            </w:pPr>
            <w:r>
              <w:t>6546544.717</w:t>
            </w:r>
          </w:p>
        </w:tc>
      </w:tr>
      <w:tr>
        <w:trPr>
          <w:cantSplit/>
        </w:trPr>
        <w:tc>
          <w:tcPr>
            <w:tcW w:w="991" w:type="dxa"/>
            <w:vAlign w:val="bottom"/>
          </w:tcPr>
          <w:p>
            <w:pPr>
              <w:pStyle w:val="yTable"/>
              <w:jc w:val="center"/>
            </w:pPr>
            <w:r>
              <w:t>24</w:t>
            </w:r>
          </w:p>
        </w:tc>
        <w:tc>
          <w:tcPr>
            <w:tcW w:w="2127" w:type="dxa"/>
            <w:vAlign w:val="bottom"/>
          </w:tcPr>
          <w:p>
            <w:pPr>
              <w:pStyle w:val="yTable"/>
              <w:rPr>
                <w:rFonts w:eastAsia="Arial Unicode MS"/>
              </w:rPr>
            </w:pPr>
            <w:r>
              <w:t>369774.758</w:t>
            </w:r>
          </w:p>
        </w:tc>
        <w:tc>
          <w:tcPr>
            <w:tcW w:w="1985" w:type="dxa"/>
            <w:vAlign w:val="bottom"/>
          </w:tcPr>
          <w:p>
            <w:pPr>
              <w:pStyle w:val="yTable"/>
              <w:rPr>
                <w:rFonts w:eastAsia="Arial Unicode MS"/>
              </w:rPr>
            </w:pPr>
            <w:r>
              <w:t>6546480.357</w:t>
            </w:r>
          </w:p>
        </w:tc>
      </w:tr>
      <w:tr>
        <w:trPr>
          <w:cantSplit/>
        </w:trPr>
        <w:tc>
          <w:tcPr>
            <w:tcW w:w="991" w:type="dxa"/>
            <w:vAlign w:val="bottom"/>
          </w:tcPr>
          <w:p>
            <w:pPr>
              <w:pStyle w:val="yTable"/>
              <w:jc w:val="center"/>
            </w:pPr>
            <w:r>
              <w:t>25</w:t>
            </w:r>
          </w:p>
        </w:tc>
        <w:tc>
          <w:tcPr>
            <w:tcW w:w="2127" w:type="dxa"/>
            <w:vAlign w:val="bottom"/>
          </w:tcPr>
          <w:p>
            <w:pPr>
              <w:pStyle w:val="yTable"/>
              <w:rPr>
                <w:rFonts w:eastAsia="Arial Unicode MS"/>
              </w:rPr>
            </w:pPr>
            <w:r>
              <w:t>369760.744</w:t>
            </w:r>
          </w:p>
        </w:tc>
        <w:tc>
          <w:tcPr>
            <w:tcW w:w="1985" w:type="dxa"/>
            <w:vAlign w:val="bottom"/>
          </w:tcPr>
          <w:p>
            <w:pPr>
              <w:pStyle w:val="yTable"/>
              <w:rPr>
                <w:rFonts w:eastAsia="Arial Unicode MS"/>
              </w:rPr>
            </w:pPr>
            <w:r>
              <w:t>6546463.301</w:t>
            </w:r>
          </w:p>
        </w:tc>
      </w:tr>
      <w:tr>
        <w:trPr>
          <w:cantSplit/>
        </w:trPr>
        <w:tc>
          <w:tcPr>
            <w:tcW w:w="991" w:type="dxa"/>
            <w:vAlign w:val="bottom"/>
          </w:tcPr>
          <w:p>
            <w:pPr>
              <w:pStyle w:val="yTable"/>
              <w:jc w:val="center"/>
            </w:pPr>
            <w:r>
              <w:t>26</w:t>
            </w:r>
          </w:p>
        </w:tc>
        <w:tc>
          <w:tcPr>
            <w:tcW w:w="2127" w:type="dxa"/>
            <w:vAlign w:val="bottom"/>
          </w:tcPr>
          <w:p>
            <w:pPr>
              <w:pStyle w:val="yTable"/>
              <w:rPr>
                <w:rFonts w:eastAsia="Arial Unicode MS"/>
              </w:rPr>
            </w:pPr>
            <w:r>
              <w:t>370062.828</w:t>
            </w:r>
          </w:p>
        </w:tc>
        <w:tc>
          <w:tcPr>
            <w:tcW w:w="1985" w:type="dxa"/>
            <w:vAlign w:val="bottom"/>
          </w:tcPr>
          <w:p>
            <w:pPr>
              <w:pStyle w:val="yTable"/>
              <w:rPr>
                <w:rFonts w:eastAsia="Arial Unicode MS"/>
              </w:rPr>
            </w:pPr>
            <w:r>
              <w:t>6546322.450</w:t>
            </w:r>
          </w:p>
        </w:tc>
      </w:tr>
      <w:tr>
        <w:trPr>
          <w:cantSplit/>
        </w:trPr>
        <w:tc>
          <w:tcPr>
            <w:tcW w:w="991" w:type="dxa"/>
            <w:vAlign w:val="bottom"/>
          </w:tcPr>
          <w:p>
            <w:pPr>
              <w:pStyle w:val="yTable"/>
              <w:jc w:val="center"/>
            </w:pPr>
            <w:r>
              <w:t>27</w:t>
            </w:r>
          </w:p>
        </w:tc>
        <w:tc>
          <w:tcPr>
            <w:tcW w:w="2127" w:type="dxa"/>
            <w:vAlign w:val="bottom"/>
          </w:tcPr>
          <w:p>
            <w:pPr>
              <w:pStyle w:val="yTable"/>
              <w:rPr>
                <w:rFonts w:eastAsia="Arial Unicode MS"/>
              </w:rPr>
            </w:pPr>
            <w:r>
              <w:t>371098.875</w:t>
            </w:r>
          </w:p>
        </w:tc>
        <w:tc>
          <w:tcPr>
            <w:tcW w:w="1985" w:type="dxa"/>
            <w:vAlign w:val="bottom"/>
          </w:tcPr>
          <w:p>
            <w:pPr>
              <w:pStyle w:val="yTable"/>
              <w:rPr>
                <w:rFonts w:eastAsia="Arial Unicode MS"/>
              </w:rPr>
            </w:pPr>
            <w:r>
              <w:t>6546329.974</w:t>
            </w:r>
          </w:p>
        </w:tc>
      </w:tr>
      <w:tr>
        <w:trPr>
          <w:cantSplit/>
        </w:trPr>
        <w:tc>
          <w:tcPr>
            <w:tcW w:w="991" w:type="dxa"/>
            <w:vAlign w:val="bottom"/>
          </w:tcPr>
          <w:p>
            <w:pPr>
              <w:pStyle w:val="yTable"/>
              <w:jc w:val="center"/>
            </w:pPr>
            <w:r>
              <w:t>28</w:t>
            </w:r>
          </w:p>
        </w:tc>
        <w:tc>
          <w:tcPr>
            <w:tcW w:w="2127" w:type="dxa"/>
            <w:vAlign w:val="bottom"/>
          </w:tcPr>
          <w:p>
            <w:pPr>
              <w:pStyle w:val="yTable"/>
              <w:rPr>
                <w:rFonts w:eastAsia="Arial Unicode MS"/>
              </w:rPr>
            </w:pPr>
            <w:r>
              <w:t>371106.726</w:t>
            </w:r>
          </w:p>
        </w:tc>
        <w:tc>
          <w:tcPr>
            <w:tcW w:w="1985" w:type="dxa"/>
            <w:vAlign w:val="bottom"/>
          </w:tcPr>
          <w:p>
            <w:pPr>
              <w:pStyle w:val="yTable"/>
              <w:rPr>
                <w:rFonts w:eastAsia="Arial Unicode MS"/>
              </w:rPr>
            </w:pPr>
            <w:r>
              <w:t>6546343.087</w:t>
            </w:r>
          </w:p>
        </w:tc>
      </w:tr>
      <w:tr>
        <w:trPr>
          <w:cantSplit/>
        </w:trPr>
        <w:tc>
          <w:tcPr>
            <w:tcW w:w="991" w:type="dxa"/>
            <w:vAlign w:val="bottom"/>
          </w:tcPr>
          <w:p>
            <w:pPr>
              <w:pStyle w:val="yTable"/>
              <w:jc w:val="center"/>
            </w:pPr>
            <w:r>
              <w:t>29</w:t>
            </w:r>
          </w:p>
        </w:tc>
        <w:tc>
          <w:tcPr>
            <w:tcW w:w="2127" w:type="dxa"/>
            <w:vAlign w:val="bottom"/>
          </w:tcPr>
          <w:p>
            <w:pPr>
              <w:pStyle w:val="yTable"/>
              <w:rPr>
                <w:rFonts w:eastAsia="Arial Unicode MS"/>
              </w:rPr>
            </w:pPr>
            <w:r>
              <w:t>371075.234</w:t>
            </w:r>
          </w:p>
        </w:tc>
        <w:tc>
          <w:tcPr>
            <w:tcW w:w="1985" w:type="dxa"/>
            <w:vAlign w:val="bottom"/>
          </w:tcPr>
          <w:p>
            <w:pPr>
              <w:pStyle w:val="yTable"/>
              <w:rPr>
                <w:rFonts w:eastAsia="Arial Unicode MS"/>
              </w:rPr>
            </w:pPr>
            <w:r>
              <w:t>6546405.012</w:t>
            </w:r>
          </w:p>
        </w:tc>
      </w:tr>
      <w:tr>
        <w:trPr>
          <w:cantSplit/>
        </w:trPr>
        <w:tc>
          <w:tcPr>
            <w:tcW w:w="991" w:type="dxa"/>
            <w:vAlign w:val="bottom"/>
          </w:tcPr>
          <w:p>
            <w:pPr>
              <w:pStyle w:val="yTable"/>
              <w:jc w:val="center"/>
            </w:pPr>
            <w:r>
              <w:t>30</w:t>
            </w:r>
          </w:p>
        </w:tc>
        <w:tc>
          <w:tcPr>
            <w:tcW w:w="2127" w:type="dxa"/>
            <w:vAlign w:val="bottom"/>
          </w:tcPr>
          <w:p>
            <w:pPr>
              <w:pStyle w:val="yTable"/>
              <w:rPr>
                <w:rFonts w:eastAsia="Arial Unicode MS"/>
              </w:rPr>
            </w:pPr>
            <w:r>
              <w:t>371170.265</w:t>
            </w:r>
          </w:p>
        </w:tc>
        <w:tc>
          <w:tcPr>
            <w:tcW w:w="1985" w:type="dxa"/>
            <w:vAlign w:val="bottom"/>
          </w:tcPr>
          <w:p>
            <w:pPr>
              <w:pStyle w:val="yTable"/>
              <w:rPr>
                <w:rFonts w:eastAsia="Arial Unicode MS"/>
              </w:rPr>
            </w:pPr>
            <w:r>
              <w:t>6546501.367</w:t>
            </w:r>
          </w:p>
        </w:tc>
      </w:tr>
      <w:tr>
        <w:trPr>
          <w:cantSplit/>
        </w:trPr>
        <w:tc>
          <w:tcPr>
            <w:tcW w:w="991" w:type="dxa"/>
            <w:vAlign w:val="bottom"/>
          </w:tcPr>
          <w:p>
            <w:pPr>
              <w:pStyle w:val="yTable"/>
              <w:jc w:val="center"/>
            </w:pPr>
            <w:r>
              <w:t>31</w:t>
            </w:r>
          </w:p>
        </w:tc>
        <w:tc>
          <w:tcPr>
            <w:tcW w:w="2127" w:type="dxa"/>
            <w:vAlign w:val="bottom"/>
          </w:tcPr>
          <w:p>
            <w:pPr>
              <w:pStyle w:val="yTable"/>
              <w:rPr>
                <w:rFonts w:eastAsia="Arial Unicode MS"/>
              </w:rPr>
            </w:pPr>
            <w:r>
              <w:t>371241.937</w:t>
            </w:r>
          </w:p>
        </w:tc>
        <w:tc>
          <w:tcPr>
            <w:tcW w:w="1985" w:type="dxa"/>
            <w:vAlign w:val="bottom"/>
          </w:tcPr>
          <w:p>
            <w:pPr>
              <w:pStyle w:val="yTable"/>
              <w:rPr>
                <w:rFonts w:eastAsia="Arial Unicode MS"/>
              </w:rPr>
            </w:pPr>
            <w:r>
              <w:t>6546438.936</w:t>
            </w:r>
          </w:p>
        </w:tc>
      </w:tr>
      <w:tr>
        <w:trPr>
          <w:cantSplit/>
        </w:trPr>
        <w:tc>
          <w:tcPr>
            <w:tcW w:w="991" w:type="dxa"/>
            <w:vAlign w:val="bottom"/>
          </w:tcPr>
          <w:p>
            <w:pPr>
              <w:pStyle w:val="yTable"/>
              <w:jc w:val="center"/>
            </w:pPr>
            <w:r>
              <w:t>32</w:t>
            </w:r>
          </w:p>
        </w:tc>
        <w:tc>
          <w:tcPr>
            <w:tcW w:w="2127" w:type="dxa"/>
            <w:vAlign w:val="bottom"/>
          </w:tcPr>
          <w:p>
            <w:pPr>
              <w:pStyle w:val="yTable"/>
              <w:rPr>
                <w:rFonts w:eastAsia="Arial Unicode MS"/>
              </w:rPr>
            </w:pPr>
            <w:r>
              <w:t>371337.976</w:t>
            </w:r>
          </w:p>
        </w:tc>
        <w:tc>
          <w:tcPr>
            <w:tcW w:w="1985" w:type="dxa"/>
            <w:vAlign w:val="bottom"/>
          </w:tcPr>
          <w:p>
            <w:pPr>
              <w:pStyle w:val="yTable"/>
              <w:rPr>
                <w:rFonts w:eastAsia="Arial Unicode MS"/>
              </w:rPr>
            </w:pPr>
            <w:r>
              <w:t>6546508.613</w:t>
            </w:r>
          </w:p>
        </w:tc>
      </w:tr>
      <w:tr>
        <w:trPr>
          <w:cantSplit/>
        </w:trPr>
        <w:tc>
          <w:tcPr>
            <w:tcW w:w="991" w:type="dxa"/>
            <w:vAlign w:val="bottom"/>
          </w:tcPr>
          <w:p>
            <w:pPr>
              <w:pStyle w:val="yTable"/>
              <w:jc w:val="center"/>
            </w:pPr>
            <w:r>
              <w:t>33</w:t>
            </w:r>
          </w:p>
        </w:tc>
        <w:tc>
          <w:tcPr>
            <w:tcW w:w="2127" w:type="dxa"/>
            <w:vAlign w:val="bottom"/>
          </w:tcPr>
          <w:p>
            <w:pPr>
              <w:pStyle w:val="yTable"/>
              <w:rPr>
                <w:rFonts w:eastAsia="Arial Unicode MS"/>
              </w:rPr>
            </w:pPr>
            <w:r>
              <w:t>371330.141</w:t>
            </w:r>
          </w:p>
        </w:tc>
        <w:tc>
          <w:tcPr>
            <w:tcW w:w="1985" w:type="dxa"/>
            <w:vAlign w:val="bottom"/>
          </w:tcPr>
          <w:p>
            <w:pPr>
              <w:pStyle w:val="yTable"/>
              <w:rPr>
                <w:rFonts w:eastAsia="Arial Unicode MS"/>
              </w:rPr>
            </w:pPr>
            <w:r>
              <w:t>6546789.810</w:t>
            </w:r>
          </w:p>
        </w:tc>
      </w:tr>
      <w:tr>
        <w:trPr>
          <w:cantSplit/>
        </w:trPr>
        <w:tc>
          <w:tcPr>
            <w:tcW w:w="991" w:type="dxa"/>
            <w:vAlign w:val="bottom"/>
          </w:tcPr>
          <w:p>
            <w:pPr>
              <w:pStyle w:val="yTable"/>
              <w:jc w:val="center"/>
            </w:pPr>
            <w:r>
              <w:t>34</w:t>
            </w:r>
          </w:p>
        </w:tc>
        <w:tc>
          <w:tcPr>
            <w:tcW w:w="2127" w:type="dxa"/>
            <w:vAlign w:val="bottom"/>
          </w:tcPr>
          <w:p>
            <w:pPr>
              <w:pStyle w:val="yTable"/>
              <w:rPr>
                <w:rFonts w:eastAsia="Arial Unicode MS"/>
              </w:rPr>
            </w:pPr>
            <w:r>
              <w:t>371602.096</w:t>
            </w:r>
          </w:p>
        </w:tc>
        <w:tc>
          <w:tcPr>
            <w:tcW w:w="1985" w:type="dxa"/>
            <w:vAlign w:val="bottom"/>
          </w:tcPr>
          <w:p>
            <w:pPr>
              <w:pStyle w:val="yTable"/>
              <w:rPr>
                <w:rFonts w:eastAsia="Arial Unicode MS"/>
              </w:rPr>
            </w:pPr>
            <w:r>
              <w:t>6546883.464</w:t>
            </w:r>
          </w:p>
        </w:tc>
      </w:tr>
      <w:tr>
        <w:trPr>
          <w:cantSplit/>
        </w:trPr>
        <w:tc>
          <w:tcPr>
            <w:tcW w:w="991" w:type="dxa"/>
            <w:vAlign w:val="bottom"/>
          </w:tcPr>
          <w:p>
            <w:pPr>
              <w:pStyle w:val="yTable"/>
              <w:jc w:val="center"/>
            </w:pPr>
            <w:r>
              <w:t>35</w:t>
            </w:r>
          </w:p>
        </w:tc>
        <w:tc>
          <w:tcPr>
            <w:tcW w:w="2127" w:type="dxa"/>
            <w:vAlign w:val="bottom"/>
          </w:tcPr>
          <w:p>
            <w:pPr>
              <w:pStyle w:val="yTable"/>
              <w:rPr>
                <w:rFonts w:eastAsia="Arial Unicode MS"/>
              </w:rPr>
            </w:pPr>
            <w:r>
              <w:t>371597.974</w:t>
            </w:r>
          </w:p>
        </w:tc>
        <w:tc>
          <w:tcPr>
            <w:tcW w:w="1985" w:type="dxa"/>
            <w:vAlign w:val="bottom"/>
          </w:tcPr>
          <w:p>
            <w:pPr>
              <w:pStyle w:val="yTable"/>
              <w:rPr>
                <w:rFonts w:eastAsia="Arial Unicode MS"/>
              </w:rPr>
            </w:pPr>
            <w:r>
              <w:t>6547181.674</w:t>
            </w:r>
          </w:p>
        </w:tc>
      </w:tr>
      <w:tr>
        <w:trPr>
          <w:cantSplit/>
        </w:trPr>
        <w:tc>
          <w:tcPr>
            <w:tcW w:w="991" w:type="dxa"/>
            <w:vAlign w:val="bottom"/>
          </w:tcPr>
          <w:p>
            <w:pPr>
              <w:pStyle w:val="yTable"/>
              <w:jc w:val="center"/>
            </w:pPr>
            <w:r>
              <w:t>36</w:t>
            </w:r>
          </w:p>
        </w:tc>
        <w:tc>
          <w:tcPr>
            <w:tcW w:w="2127" w:type="dxa"/>
            <w:vAlign w:val="bottom"/>
          </w:tcPr>
          <w:p>
            <w:pPr>
              <w:pStyle w:val="yTable"/>
              <w:rPr>
                <w:rFonts w:eastAsia="Arial Unicode MS"/>
              </w:rPr>
            </w:pPr>
            <w:r>
              <w:t>371396.160</w:t>
            </w:r>
          </w:p>
        </w:tc>
        <w:tc>
          <w:tcPr>
            <w:tcW w:w="1985" w:type="dxa"/>
            <w:vAlign w:val="bottom"/>
          </w:tcPr>
          <w:p>
            <w:pPr>
              <w:pStyle w:val="yTable"/>
              <w:rPr>
                <w:rFonts w:eastAsia="Arial Unicode MS"/>
              </w:rPr>
            </w:pPr>
            <w:r>
              <w:t>6547511.439</w:t>
            </w:r>
          </w:p>
        </w:tc>
      </w:tr>
      <w:tr>
        <w:trPr>
          <w:cantSplit/>
        </w:trPr>
        <w:tc>
          <w:tcPr>
            <w:tcW w:w="991" w:type="dxa"/>
            <w:vAlign w:val="bottom"/>
          </w:tcPr>
          <w:p>
            <w:pPr>
              <w:pStyle w:val="yTable"/>
              <w:jc w:val="center"/>
            </w:pPr>
            <w:r>
              <w:t>37</w:t>
            </w:r>
          </w:p>
        </w:tc>
        <w:tc>
          <w:tcPr>
            <w:tcW w:w="2127" w:type="dxa"/>
            <w:vAlign w:val="bottom"/>
          </w:tcPr>
          <w:p>
            <w:pPr>
              <w:pStyle w:val="yTable"/>
              <w:rPr>
                <w:rFonts w:eastAsia="Arial Unicode MS"/>
              </w:rPr>
            </w:pPr>
            <w:r>
              <w:t>371501.101</w:t>
            </w:r>
          </w:p>
        </w:tc>
        <w:tc>
          <w:tcPr>
            <w:tcW w:w="1985" w:type="dxa"/>
            <w:vAlign w:val="bottom"/>
          </w:tcPr>
          <w:p>
            <w:pPr>
              <w:pStyle w:val="yTable"/>
              <w:rPr>
                <w:rFonts w:eastAsia="Arial Unicode MS"/>
              </w:rPr>
            </w:pPr>
            <w:r>
              <w:t>6547575.387</w:t>
            </w:r>
          </w:p>
        </w:tc>
      </w:tr>
      <w:tr>
        <w:trPr>
          <w:cantSplit/>
        </w:trPr>
        <w:tc>
          <w:tcPr>
            <w:tcW w:w="991" w:type="dxa"/>
            <w:vAlign w:val="bottom"/>
          </w:tcPr>
          <w:p>
            <w:pPr>
              <w:pStyle w:val="yTable"/>
              <w:jc w:val="center"/>
            </w:pPr>
            <w:r>
              <w:t>38</w:t>
            </w:r>
          </w:p>
        </w:tc>
        <w:tc>
          <w:tcPr>
            <w:tcW w:w="2127" w:type="dxa"/>
            <w:vAlign w:val="bottom"/>
          </w:tcPr>
          <w:p>
            <w:pPr>
              <w:pStyle w:val="yTable"/>
              <w:rPr>
                <w:rFonts w:eastAsia="Arial Unicode MS"/>
              </w:rPr>
            </w:pPr>
            <w:r>
              <w:t>371470.411</w:t>
            </w:r>
          </w:p>
        </w:tc>
        <w:tc>
          <w:tcPr>
            <w:tcW w:w="1985" w:type="dxa"/>
            <w:vAlign w:val="bottom"/>
          </w:tcPr>
          <w:p>
            <w:pPr>
              <w:pStyle w:val="yTable"/>
              <w:rPr>
                <w:rFonts w:eastAsia="Arial Unicode MS"/>
              </w:rPr>
            </w:pPr>
            <w:r>
              <w:t>6547625.179</w:t>
            </w:r>
          </w:p>
        </w:tc>
      </w:tr>
      <w:tr>
        <w:trPr>
          <w:cantSplit/>
        </w:trPr>
        <w:tc>
          <w:tcPr>
            <w:tcW w:w="991" w:type="dxa"/>
            <w:vAlign w:val="bottom"/>
          </w:tcPr>
          <w:p>
            <w:pPr>
              <w:pStyle w:val="yTable"/>
              <w:jc w:val="center"/>
            </w:pPr>
            <w:r>
              <w:t>39</w:t>
            </w:r>
          </w:p>
        </w:tc>
        <w:tc>
          <w:tcPr>
            <w:tcW w:w="2127" w:type="dxa"/>
            <w:vAlign w:val="bottom"/>
          </w:tcPr>
          <w:p>
            <w:pPr>
              <w:pStyle w:val="yTable"/>
              <w:rPr>
                <w:rFonts w:eastAsia="Arial Unicode MS"/>
              </w:rPr>
            </w:pPr>
            <w:r>
              <w:t>371585.705</w:t>
            </w:r>
          </w:p>
        </w:tc>
        <w:tc>
          <w:tcPr>
            <w:tcW w:w="1985" w:type="dxa"/>
            <w:vAlign w:val="bottom"/>
          </w:tcPr>
          <w:p>
            <w:pPr>
              <w:pStyle w:val="yTable"/>
              <w:rPr>
                <w:rFonts w:eastAsia="Arial Unicode MS"/>
              </w:rPr>
            </w:pPr>
            <w:r>
              <w:t>6547689.908</w:t>
            </w:r>
          </w:p>
        </w:tc>
      </w:tr>
      <w:tr>
        <w:trPr>
          <w:cantSplit/>
        </w:trPr>
        <w:tc>
          <w:tcPr>
            <w:tcW w:w="991" w:type="dxa"/>
            <w:vAlign w:val="bottom"/>
          </w:tcPr>
          <w:p>
            <w:pPr>
              <w:pStyle w:val="yTable"/>
              <w:jc w:val="center"/>
            </w:pPr>
            <w:r>
              <w:t>40</w:t>
            </w:r>
          </w:p>
        </w:tc>
        <w:tc>
          <w:tcPr>
            <w:tcW w:w="2127" w:type="dxa"/>
            <w:vAlign w:val="bottom"/>
          </w:tcPr>
          <w:p>
            <w:pPr>
              <w:pStyle w:val="yTable"/>
              <w:rPr>
                <w:rFonts w:eastAsia="Arial Unicode MS"/>
              </w:rPr>
            </w:pPr>
            <w:r>
              <w:t>371547.989</w:t>
            </w:r>
          </w:p>
        </w:tc>
        <w:tc>
          <w:tcPr>
            <w:tcW w:w="1985" w:type="dxa"/>
            <w:vAlign w:val="bottom"/>
          </w:tcPr>
          <w:p>
            <w:pPr>
              <w:pStyle w:val="yTable"/>
              <w:rPr>
                <w:rFonts w:eastAsia="Arial Unicode MS"/>
              </w:rPr>
            </w:pPr>
            <w:r>
              <w:t>6547746.487</w:t>
            </w:r>
          </w:p>
        </w:tc>
      </w:tr>
      <w:tr>
        <w:trPr>
          <w:cantSplit/>
        </w:trPr>
        <w:tc>
          <w:tcPr>
            <w:tcW w:w="991" w:type="dxa"/>
            <w:vAlign w:val="bottom"/>
          </w:tcPr>
          <w:p>
            <w:pPr>
              <w:pStyle w:val="yTable"/>
              <w:jc w:val="center"/>
            </w:pPr>
            <w:r>
              <w:t>41</w:t>
            </w:r>
          </w:p>
        </w:tc>
        <w:tc>
          <w:tcPr>
            <w:tcW w:w="2127" w:type="dxa"/>
            <w:vAlign w:val="bottom"/>
          </w:tcPr>
          <w:p>
            <w:pPr>
              <w:pStyle w:val="yTable"/>
              <w:rPr>
                <w:rFonts w:eastAsia="Arial Unicode MS"/>
              </w:rPr>
            </w:pPr>
            <w:r>
              <w:t>371436.555</w:t>
            </w:r>
          </w:p>
        </w:tc>
        <w:tc>
          <w:tcPr>
            <w:tcW w:w="1985" w:type="dxa"/>
            <w:vAlign w:val="bottom"/>
          </w:tcPr>
          <w:p>
            <w:pPr>
              <w:pStyle w:val="yTable"/>
              <w:rPr>
                <w:rFonts w:eastAsia="Arial Unicode MS"/>
              </w:rPr>
            </w:pPr>
            <w:r>
              <w:t>6547829.435</w:t>
            </w:r>
          </w:p>
        </w:tc>
      </w:tr>
      <w:tr>
        <w:trPr>
          <w:cantSplit/>
        </w:trPr>
        <w:tc>
          <w:tcPr>
            <w:tcW w:w="991" w:type="dxa"/>
            <w:vAlign w:val="bottom"/>
          </w:tcPr>
          <w:p>
            <w:pPr>
              <w:pStyle w:val="yTable"/>
              <w:jc w:val="center"/>
            </w:pPr>
            <w:r>
              <w:t>42</w:t>
            </w:r>
          </w:p>
        </w:tc>
        <w:tc>
          <w:tcPr>
            <w:tcW w:w="2127" w:type="dxa"/>
            <w:vAlign w:val="bottom"/>
          </w:tcPr>
          <w:p>
            <w:pPr>
              <w:pStyle w:val="yTable"/>
              <w:rPr>
                <w:rFonts w:eastAsia="Arial Unicode MS"/>
              </w:rPr>
            </w:pPr>
            <w:r>
              <w:t>371437.000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43</w:t>
            </w:r>
          </w:p>
        </w:tc>
        <w:tc>
          <w:tcPr>
            <w:tcW w:w="2127" w:type="dxa"/>
            <w:vAlign w:val="bottom"/>
          </w:tcPr>
          <w:p>
            <w:pPr>
              <w:pStyle w:val="yTable"/>
              <w:rPr>
                <w:rFonts w:eastAsia="Arial Unicode MS"/>
              </w:rPr>
            </w:pPr>
            <w:r>
              <w:t>371977.000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44</w:t>
            </w:r>
          </w:p>
        </w:tc>
        <w:tc>
          <w:tcPr>
            <w:tcW w:w="2127" w:type="dxa"/>
            <w:vAlign w:val="bottom"/>
          </w:tcPr>
          <w:p>
            <w:pPr>
              <w:pStyle w:val="yTable"/>
              <w:rPr>
                <w:rFonts w:eastAsia="Arial Unicode MS"/>
              </w:rPr>
            </w:pPr>
            <w:r>
              <w:t>371975.968</w:t>
            </w:r>
          </w:p>
        </w:tc>
        <w:tc>
          <w:tcPr>
            <w:tcW w:w="1985" w:type="dxa"/>
            <w:vAlign w:val="bottom"/>
          </w:tcPr>
          <w:p>
            <w:pPr>
              <w:pStyle w:val="yTable"/>
              <w:rPr>
                <w:rFonts w:eastAsia="Arial Unicode MS"/>
              </w:rPr>
            </w:pPr>
            <w:r>
              <w:t>6547864.237</w:t>
            </w:r>
          </w:p>
        </w:tc>
      </w:tr>
      <w:tr>
        <w:trPr>
          <w:cantSplit/>
        </w:trPr>
        <w:tc>
          <w:tcPr>
            <w:tcW w:w="991" w:type="dxa"/>
            <w:vAlign w:val="bottom"/>
          </w:tcPr>
          <w:p>
            <w:pPr>
              <w:pStyle w:val="yTable"/>
              <w:jc w:val="center"/>
            </w:pPr>
            <w:r>
              <w:t>45</w:t>
            </w:r>
          </w:p>
        </w:tc>
        <w:tc>
          <w:tcPr>
            <w:tcW w:w="2127" w:type="dxa"/>
            <w:vAlign w:val="bottom"/>
          </w:tcPr>
          <w:p>
            <w:pPr>
              <w:pStyle w:val="yTable"/>
              <w:rPr>
                <w:rFonts w:eastAsia="Arial Unicode MS"/>
              </w:rPr>
            </w:pPr>
            <w:r>
              <w:t>372599.111</w:t>
            </w:r>
          </w:p>
        </w:tc>
        <w:tc>
          <w:tcPr>
            <w:tcW w:w="1985" w:type="dxa"/>
            <w:vAlign w:val="bottom"/>
          </w:tcPr>
          <w:p>
            <w:pPr>
              <w:pStyle w:val="yTable"/>
              <w:rPr>
                <w:rFonts w:eastAsia="Arial Unicode MS"/>
              </w:rPr>
            </w:pPr>
            <w:r>
              <w:t>6548229.843</w:t>
            </w:r>
          </w:p>
        </w:tc>
      </w:tr>
      <w:tr>
        <w:trPr>
          <w:cantSplit/>
        </w:trPr>
        <w:tc>
          <w:tcPr>
            <w:tcW w:w="991" w:type="dxa"/>
            <w:vAlign w:val="bottom"/>
          </w:tcPr>
          <w:p>
            <w:pPr>
              <w:pStyle w:val="yTable"/>
              <w:jc w:val="center"/>
            </w:pPr>
            <w:r>
              <w:t>46</w:t>
            </w:r>
          </w:p>
        </w:tc>
        <w:tc>
          <w:tcPr>
            <w:tcW w:w="2127" w:type="dxa"/>
            <w:vAlign w:val="bottom"/>
          </w:tcPr>
          <w:p>
            <w:pPr>
              <w:pStyle w:val="yTable"/>
              <w:rPr>
                <w:rFonts w:eastAsia="Arial Unicode MS"/>
              </w:rPr>
            </w:pPr>
            <w:r>
              <w:t>372656.843</w:t>
            </w:r>
          </w:p>
        </w:tc>
        <w:tc>
          <w:tcPr>
            <w:tcW w:w="1985" w:type="dxa"/>
            <w:vAlign w:val="bottom"/>
          </w:tcPr>
          <w:p>
            <w:pPr>
              <w:pStyle w:val="yTable"/>
              <w:rPr>
                <w:rFonts w:eastAsia="Arial Unicode MS"/>
              </w:rPr>
            </w:pPr>
            <w:r>
              <w:t>6548496.126</w:t>
            </w:r>
          </w:p>
        </w:tc>
      </w:tr>
      <w:tr>
        <w:trPr>
          <w:cantSplit/>
        </w:trPr>
        <w:tc>
          <w:tcPr>
            <w:tcW w:w="991" w:type="dxa"/>
            <w:vAlign w:val="bottom"/>
          </w:tcPr>
          <w:p>
            <w:pPr>
              <w:pStyle w:val="yTable"/>
              <w:jc w:val="center"/>
            </w:pPr>
            <w:r>
              <w:t>47</w:t>
            </w:r>
          </w:p>
        </w:tc>
        <w:tc>
          <w:tcPr>
            <w:tcW w:w="2127" w:type="dxa"/>
            <w:vAlign w:val="bottom"/>
          </w:tcPr>
          <w:p>
            <w:pPr>
              <w:pStyle w:val="yTable"/>
              <w:rPr>
                <w:rFonts w:eastAsia="Arial Unicode MS"/>
              </w:rPr>
            </w:pPr>
            <w:r>
              <w:t>372506.739</w:t>
            </w:r>
          </w:p>
        </w:tc>
        <w:tc>
          <w:tcPr>
            <w:tcW w:w="1985" w:type="dxa"/>
            <w:vAlign w:val="bottom"/>
          </w:tcPr>
          <w:p>
            <w:pPr>
              <w:pStyle w:val="yTable"/>
              <w:rPr>
                <w:rFonts w:eastAsia="Arial Unicode MS"/>
              </w:rPr>
            </w:pPr>
            <w:r>
              <w:t>6548528.672</w:t>
            </w:r>
          </w:p>
        </w:tc>
      </w:tr>
      <w:tr>
        <w:trPr>
          <w:cantSplit/>
        </w:trPr>
        <w:tc>
          <w:tcPr>
            <w:tcW w:w="991" w:type="dxa"/>
            <w:vAlign w:val="bottom"/>
          </w:tcPr>
          <w:p>
            <w:pPr>
              <w:pStyle w:val="yTable"/>
              <w:jc w:val="center"/>
            </w:pPr>
            <w:r>
              <w:t>48</w:t>
            </w:r>
          </w:p>
        </w:tc>
        <w:tc>
          <w:tcPr>
            <w:tcW w:w="2127" w:type="dxa"/>
            <w:vAlign w:val="bottom"/>
          </w:tcPr>
          <w:p>
            <w:pPr>
              <w:pStyle w:val="yTable"/>
              <w:rPr>
                <w:rFonts w:eastAsia="Arial Unicode MS"/>
              </w:rPr>
            </w:pPr>
            <w:r>
              <w:t>372563.459</w:t>
            </w:r>
          </w:p>
        </w:tc>
        <w:tc>
          <w:tcPr>
            <w:tcW w:w="1985" w:type="dxa"/>
            <w:vAlign w:val="bottom"/>
          </w:tcPr>
          <w:p>
            <w:pPr>
              <w:pStyle w:val="yTable"/>
              <w:rPr>
                <w:rFonts w:eastAsia="Arial Unicode MS"/>
              </w:rPr>
            </w:pPr>
            <w:r>
              <w:t>6548790.299</w:t>
            </w:r>
          </w:p>
        </w:tc>
      </w:tr>
      <w:tr>
        <w:trPr>
          <w:cantSplit/>
        </w:trPr>
        <w:tc>
          <w:tcPr>
            <w:tcW w:w="991" w:type="dxa"/>
            <w:vAlign w:val="bottom"/>
          </w:tcPr>
          <w:p>
            <w:pPr>
              <w:pStyle w:val="yTable"/>
              <w:jc w:val="center"/>
            </w:pPr>
            <w:r>
              <w:t>49</w:t>
            </w:r>
          </w:p>
        </w:tc>
        <w:tc>
          <w:tcPr>
            <w:tcW w:w="2127" w:type="dxa"/>
            <w:vAlign w:val="bottom"/>
          </w:tcPr>
          <w:p>
            <w:pPr>
              <w:pStyle w:val="yTable"/>
              <w:rPr>
                <w:rFonts w:eastAsia="Arial Unicode MS"/>
              </w:rPr>
            </w:pPr>
            <w:r>
              <w:t>372459.701</w:t>
            </w:r>
          </w:p>
        </w:tc>
        <w:tc>
          <w:tcPr>
            <w:tcW w:w="1985" w:type="dxa"/>
            <w:vAlign w:val="bottom"/>
          </w:tcPr>
          <w:p>
            <w:pPr>
              <w:pStyle w:val="yTable"/>
              <w:rPr>
                <w:rFonts w:eastAsia="Arial Unicode MS"/>
              </w:rPr>
            </w:pPr>
            <w:r>
              <w:t>6548812.796</w:t>
            </w:r>
          </w:p>
        </w:tc>
      </w:tr>
      <w:tr>
        <w:trPr>
          <w:cantSplit/>
        </w:trPr>
        <w:tc>
          <w:tcPr>
            <w:tcW w:w="991" w:type="dxa"/>
            <w:vAlign w:val="bottom"/>
          </w:tcPr>
          <w:p>
            <w:pPr>
              <w:pStyle w:val="yTable"/>
              <w:jc w:val="center"/>
            </w:pPr>
            <w:r>
              <w:t>50</w:t>
            </w:r>
          </w:p>
        </w:tc>
        <w:tc>
          <w:tcPr>
            <w:tcW w:w="2127" w:type="dxa"/>
            <w:vAlign w:val="bottom"/>
          </w:tcPr>
          <w:p>
            <w:pPr>
              <w:pStyle w:val="yTable"/>
              <w:rPr>
                <w:rFonts w:eastAsia="Arial Unicode MS"/>
              </w:rPr>
            </w:pPr>
            <w:r>
              <w:t>372500.434</w:t>
            </w:r>
          </w:p>
        </w:tc>
        <w:tc>
          <w:tcPr>
            <w:tcW w:w="1985" w:type="dxa"/>
            <w:vAlign w:val="bottom"/>
          </w:tcPr>
          <w:p>
            <w:pPr>
              <w:pStyle w:val="yTable"/>
              <w:rPr>
                <w:rFonts w:eastAsia="Arial Unicode MS"/>
              </w:rPr>
            </w:pPr>
            <w:r>
              <w:t>6549002.210</w:t>
            </w:r>
          </w:p>
        </w:tc>
      </w:tr>
      <w:tr>
        <w:trPr>
          <w:cantSplit/>
        </w:trPr>
        <w:tc>
          <w:tcPr>
            <w:tcW w:w="991" w:type="dxa"/>
            <w:vAlign w:val="bottom"/>
          </w:tcPr>
          <w:p>
            <w:pPr>
              <w:pStyle w:val="yTable"/>
              <w:jc w:val="center"/>
            </w:pPr>
            <w:r>
              <w:t>51</w:t>
            </w:r>
          </w:p>
        </w:tc>
        <w:tc>
          <w:tcPr>
            <w:tcW w:w="2127" w:type="dxa"/>
            <w:vAlign w:val="bottom"/>
          </w:tcPr>
          <w:p>
            <w:pPr>
              <w:pStyle w:val="yTable"/>
              <w:rPr>
                <w:rFonts w:eastAsia="Arial Unicode MS"/>
              </w:rPr>
            </w:pPr>
            <w:r>
              <w:t>372614.546</w:t>
            </w:r>
          </w:p>
        </w:tc>
        <w:tc>
          <w:tcPr>
            <w:tcW w:w="1985" w:type="dxa"/>
            <w:vAlign w:val="bottom"/>
          </w:tcPr>
          <w:p>
            <w:pPr>
              <w:pStyle w:val="yTable"/>
              <w:rPr>
                <w:rFonts w:eastAsia="Arial Unicode MS"/>
              </w:rPr>
            </w:pPr>
            <w:r>
              <w:t>6548977.670</w:t>
            </w:r>
          </w:p>
        </w:tc>
      </w:tr>
      <w:tr>
        <w:trPr>
          <w:cantSplit/>
        </w:trPr>
        <w:tc>
          <w:tcPr>
            <w:tcW w:w="991" w:type="dxa"/>
            <w:vAlign w:val="bottom"/>
          </w:tcPr>
          <w:p>
            <w:pPr>
              <w:pStyle w:val="yTable"/>
              <w:jc w:val="center"/>
            </w:pPr>
            <w:r>
              <w:t>52</w:t>
            </w:r>
          </w:p>
        </w:tc>
        <w:tc>
          <w:tcPr>
            <w:tcW w:w="2127" w:type="dxa"/>
            <w:vAlign w:val="bottom"/>
          </w:tcPr>
          <w:p>
            <w:pPr>
              <w:pStyle w:val="yTable"/>
              <w:rPr>
                <w:rFonts w:eastAsia="Arial Unicode MS"/>
              </w:rPr>
            </w:pPr>
            <w:r>
              <w:t>372656.598</w:t>
            </w:r>
          </w:p>
        </w:tc>
        <w:tc>
          <w:tcPr>
            <w:tcW w:w="1985" w:type="dxa"/>
            <w:vAlign w:val="bottom"/>
          </w:tcPr>
          <w:p>
            <w:pPr>
              <w:pStyle w:val="yTable"/>
              <w:rPr>
                <w:rFonts w:eastAsia="Arial Unicode MS"/>
              </w:rPr>
            </w:pPr>
            <w:r>
              <w:t>6549173.197</w:t>
            </w:r>
          </w:p>
        </w:tc>
      </w:tr>
      <w:tr>
        <w:trPr>
          <w:cantSplit/>
        </w:trPr>
        <w:tc>
          <w:tcPr>
            <w:tcW w:w="991" w:type="dxa"/>
            <w:vAlign w:val="bottom"/>
          </w:tcPr>
          <w:p>
            <w:pPr>
              <w:pStyle w:val="yTable"/>
              <w:jc w:val="center"/>
            </w:pPr>
            <w:r>
              <w:t>53</w:t>
            </w:r>
          </w:p>
        </w:tc>
        <w:tc>
          <w:tcPr>
            <w:tcW w:w="2127" w:type="dxa"/>
            <w:vAlign w:val="bottom"/>
          </w:tcPr>
          <w:p>
            <w:pPr>
              <w:pStyle w:val="yTable"/>
              <w:rPr>
                <w:rFonts w:eastAsia="Arial Unicode MS"/>
              </w:rPr>
            </w:pPr>
            <w:r>
              <w:t>372793.467</w:t>
            </w:r>
          </w:p>
        </w:tc>
        <w:tc>
          <w:tcPr>
            <w:tcW w:w="1985" w:type="dxa"/>
            <w:vAlign w:val="bottom"/>
          </w:tcPr>
          <w:p>
            <w:pPr>
              <w:pStyle w:val="yTable"/>
              <w:rPr>
                <w:rFonts w:eastAsia="Arial Unicode MS"/>
              </w:rPr>
            </w:pPr>
            <w:r>
              <w:t>6549143.765</w:t>
            </w:r>
          </w:p>
        </w:tc>
      </w:tr>
      <w:tr>
        <w:trPr>
          <w:cantSplit/>
        </w:trPr>
        <w:tc>
          <w:tcPr>
            <w:tcW w:w="991" w:type="dxa"/>
            <w:vAlign w:val="bottom"/>
          </w:tcPr>
          <w:p>
            <w:pPr>
              <w:pStyle w:val="yTable"/>
              <w:jc w:val="center"/>
            </w:pPr>
            <w:r>
              <w:t>54</w:t>
            </w:r>
          </w:p>
        </w:tc>
        <w:tc>
          <w:tcPr>
            <w:tcW w:w="2127" w:type="dxa"/>
            <w:vAlign w:val="bottom"/>
          </w:tcPr>
          <w:p>
            <w:pPr>
              <w:pStyle w:val="yTable"/>
              <w:rPr>
                <w:rFonts w:eastAsia="Arial Unicode MS"/>
              </w:rPr>
            </w:pPr>
            <w:r>
              <w:t>372797.672</w:t>
            </w:r>
          </w:p>
        </w:tc>
        <w:tc>
          <w:tcPr>
            <w:tcW w:w="1985" w:type="dxa"/>
            <w:vAlign w:val="bottom"/>
          </w:tcPr>
          <w:p>
            <w:pPr>
              <w:pStyle w:val="yTable"/>
              <w:rPr>
                <w:rFonts w:eastAsia="Arial Unicode MS"/>
              </w:rPr>
            </w:pPr>
            <w:r>
              <w:t>6549163.315</w:t>
            </w:r>
          </w:p>
        </w:tc>
      </w:tr>
      <w:tr>
        <w:trPr>
          <w:cantSplit/>
        </w:trPr>
        <w:tc>
          <w:tcPr>
            <w:tcW w:w="991" w:type="dxa"/>
            <w:vAlign w:val="bottom"/>
          </w:tcPr>
          <w:p>
            <w:pPr>
              <w:pStyle w:val="yTable"/>
              <w:jc w:val="center"/>
            </w:pPr>
            <w:r>
              <w:t>55</w:t>
            </w:r>
          </w:p>
        </w:tc>
        <w:tc>
          <w:tcPr>
            <w:tcW w:w="2127" w:type="dxa"/>
            <w:vAlign w:val="bottom"/>
          </w:tcPr>
          <w:p>
            <w:pPr>
              <w:pStyle w:val="yTable"/>
              <w:rPr>
                <w:rFonts w:eastAsia="Arial Unicode MS"/>
              </w:rPr>
            </w:pPr>
            <w:r>
              <w:t>372848.795</w:t>
            </w:r>
          </w:p>
        </w:tc>
        <w:tc>
          <w:tcPr>
            <w:tcW w:w="1985" w:type="dxa"/>
            <w:vAlign w:val="bottom"/>
          </w:tcPr>
          <w:p>
            <w:pPr>
              <w:pStyle w:val="yTable"/>
              <w:rPr>
                <w:rFonts w:eastAsia="Arial Unicode MS"/>
              </w:rPr>
            </w:pPr>
            <w:r>
              <w:t>6549151.009</w:t>
            </w:r>
          </w:p>
        </w:tc>
      </w:tr>
      <w:tr>
        <w:trPr>
          <w:cantSplit/>
        </w:trPr>
        <w:tc>
          <w:tcPr>
            <w:tcW w:w="991" w:type="dxa"/>
            <w:vAlign w:val="bottom"/>
          </w:tcPr>
          <w:p>
            <w:pPr>
              <w:pStyle w:val="yTable"/>
              <w:jc w:val="center"/>
            </w:pPr>
            <w:r>
              <w:t>56</w:t>
            </w:r>
          </w:p>
        </w:tc>
        <w:tc>
          <w:tcPr>
            <w:tcW w:w="2127" w:type="dxa"/>
            <w:vAlign w:val="bottom"/>
          </w:tcPr>
          <w:p>
            <w:pPr>
              <w:pStyle w:val="yTable"/>
              <w:rPr>
                <w:rFonts w:eastAsia="Arial Unicode MS"/>
              </w:rPr>
            </w:pPr>
            <w:r>
              <w:t>372715.966</w:t>
            </w:r>
          </w:p>
        </w:tc>
        <w:tc>
          <w:tcPr>
            <w:tcW w:w="1985" w:type="dxa"/>
            <w:vAlign w:val="bottom"/>
          </w:tcPr>
          <w:p>
            <w:pPr>
              <w:pStyle w:val="yTable"/>
              <w:rPr>
                <w:rFonts w:eastAsia="Arial Unicode MS"/>
              </w:rPr>
            </w:pPr>
            <w:r>
              <w:t>6548532.206</w:t>
            </w:r>
          </w:p>
        </w:tc>
      </w:tr>
      <w:tr>
        <w:trPr>
          <w:cantSplit/>
        </w:trPr>
        <w:tc>
          <w:tcPr>
            <w:tcW w:w="991" w:type="dxa"/>
            <w:vAlign w:val="bottom"/>
          </w:tcPr>
          <w:p>
            <w:pPr>
              <w:pStyle w:val="yTable"/>
              <w:jc w:val="center"/>
            </w:pPr>
            <w:r>
              <w:t>57</w:t>
            </w:r>
          </w:p>
        </w:tc>
        <w:tc>
          <w:tcPr>
            <w:tcW w:w="2127" w:type="dxa"/>
            <w:vAlign w:val="bottom"/>
          </w:tcPr>
          <w:p>
            <w:pPr>
              <w:pStyle w:val="yTable"/>
              <w:rPr>
                <w:rFonts w:eastAsia="Arial Unicode MS"/>
              </w:rPr>
            </w:pPr>
            <w:r>
              <w:t>372760.441</w:t>
            </w:r>
          </w:p>
        </w:tc>
        <w:tc>
          <w:tcPr>
            <w:tcW w:w="1985" w:type="dxa"/>
            <w:vAlign w:val="bottom"/>
          </w:tcPr>
          <w:p>
            <w:pPr>
              <w:pStyle w:val="yTable"/>
              <w:rPr>
                <w:rFonts w:eastAsia="Arial Unicode MS"/>
              </w:rPr>
            </w:pPr>
            <w:r>
              <w:t>6548523.748</w:t>
            </w:r>
          </w:p>
        </w:tc>
      </w:tr>
      <w:tr>
        <w:trPr>
          <w:cantSplit/>
        </w:trPr>
        <w:tc>
          <w:tcPr>
            <w:tcW w:w="991" w:type="dxa"/>
            <w:vAlign w:val="bottom"/>
          </w:tcPr>
          <w:p>
            <w:pPr>
              <w:pStyle w:val="yTable"/>
              <w:jc w:val="center"/>
            </w:pPr>
            <w:r>
              <w:t>58</w:t>
            </w:r>
          </w:p>
        </w:tc>
        <w:tc>
          <w:tcPr>
            <w:tcW w:w="2127" w:type="dxa"/>
            <w:vAlign w:val="bottom"/>
          </w:tcPr>
          <w:p>
            <w:pPr>
              <w:pStyle w:val="yTable"/>
              <w:rPr>
                <w:rFonts w:eastAsia="Arial Unicode MS"/>
              </w:rPr>
            </w:pPr>
            <w:r>
              <w:t>372691.337</w:t>
            </w:r>
          </w:p>
        </w:tc>
        <w:tc>
          <w:tcPr>
            <w:tcW w:w="1985" w:type="dxa"/>
            <w:vAlign w:val="bottom"/>
          </w:tcPr>
          <w:p>
            <w:pPr>
              <w:pStyle w:val="yTable"/>
              <w:rPr>
                <w:rFonts w:eastAsia="Arial Unicode MS"/>
              </w:rPr>
            </w:pPr>
            <w:r>
              <w:t>6548173.548</w:t>
            </w:r>
          </w:p>
        </w:tc>
      </w:tr>
      <w:tr>
        <w:trPr>
          <w:cantSplit/>
        </w:trPr>
        <w:tc>
          <w:tcPr>
            <w:tcW w:w="991" w:type="dxa"/>
            <w:vAlign w:val="bottom"/>
          </w:tcPr>
          <w:p>
            <w:pPr>
              <w:pStyle w:val="yTable"/>
              <w:jc w:val="center"/>
            </w:pPr>
            <w:r>
              <w:t>59</w:t>
            </w:r>
          </w:p>
        </w:tc>
        <w:tc>
          <w:tcPr>
            <w:tcW w:w="2127" w:type="dxa"/>
            <w:vAlign w:val="bottom"/>
          </w:tcPr>
          <w:p>
            <w:pPr>
              <w:pStyle w:val="yTable"/>
              <w:rPr>
                <w:rFonts w:eastAsia="Arial Unicode MS"/>
              </w:rPr>
            </w:pPr>
            <w:r>
              <w:t>372157.843</w:t>
            </w:r>
          </w:p>
        </w:tc>
        <w:tc>
          <w:tcPr>
            <w:tcW w:w="1985" w:type="dxa"/>
            <w:vAlign w:val="bottom"/>
          </w:tcPr>
          <w:p>
            <w:pPr>
              <w:pStyle w:val="yTable"/>
              <w:rPr>
                <w:rFonts w:eastAsia="Arial Unicode MS"/>
              </w:rPr>
            </w:pPr>
            <w:r>
              <w:t>6547855.307</w:t>
            </w:r>
          </w:p>
        </w:tc>
      </w:tr>
      <w:tr>
        <w:trPr>
          <w:cantSplit/>
        </w:trPr>
        <w:tc>
          <w:tcPr>
            <w:tcW w:w="991" w:type="dxa"/>
            <w:vAlign w:val="bottom"/>
          </w:tcPr>
          <w:p>
            <w:pPr>
              <w:pStyle w:val="yTable"/>
              <w:jc w:val="center"/>
            </w:pPr>
            <w:r>
              <w:t>60</w:t>
            </w:r>
          </w:p>
        </w:tc>
        <w:tc>
          <w:tcPr>
            <w:tcW w:w="2127" w:type="dxa"/>
            <w:vAlign w:val="bottom"/>
          </w:tcPr>
          <w:p>
            <w:pPr>
              <w:pStyle w:val="yTable"/>
              <w:rPr>
                <w:rFonts w:eastAsia="Arial Unicode MS"/>
              </w:rPr>
            </w:pPr>
            <w:r>
              <w:t>372224.631</w:t>
            </w:r>
          </w:p>
        </w:tc>
        <w:tc>
          <w:tcPr>
            <w:tcW w:w="1985" w:type="dxa"/>
            <w:vAlign w:val="bottom"/>
          </w:tcPr>
          <w:p>
            <w:pPr>
              <w:pStyle w:val="yTable"/>
              <w:rPr>
                <w:rFonts w:eastAsia="Arial Unicode MS"/>
              </w:rPr>
            </w:pPr>
            <w:r>
              <w:t>6547697.430</w:t>
            </w:r>
          </w:p>
        </w:tc>
      </w:tr>
      <w:tr>
        <w:trPr>
          <w:cantSplit/>
        </w:trPr>
        <w:tc>
          <w:tcPr>
            <w:tcW w:w="991" w:type="dxa"/>
            <w:vAlign w:val="bottom"/>
          </w:tcPr>
          <w:p>
            <w:pPr>
              <w:pStyle w:val="yTable"/>
              <w:jc w:val="center"/>
            </w:pPr>
            <w:r>
              <w:t>61</w:t>
            </w:r>
          </w:p>
        </w:tc>
        <w:tc>
          <w:tcPr>
            <w:tcW w:w="2127" w:type="dxa"/>
            <w:vAlign w:val="bottom"/>
          </w:tcPr>
          <w:p>
            <w:pPr>
              <w:pStyle w:val="yTable"/>
              <w:rPr>
                <w:rFonts w:eastAsia="Arial Unicode MS"/>
              </w:rPr>
            </w:pPr>
            <w:r>
              <w:t>372237.818</w:t>
            </w:r>
          </w:p>
        </w:tc>
        <w:tc>
          <w:tcPr>
            <w:tcW w:w="1985" w:type="dxa"/>
            <w:vAlign w:val="bottom"/>
          </w:tcPr>
          <w:p>
            <w:pPr>
              <w:pStyle w:val="yTable"/>
              <w:rPr>
                <w:rFonts w:eastAsia="Arial Unicode MS"/>
              </w:rPr>
            </w:pPr>
            <w:r>
              <w:t>6547526.216</w:t>
            </w:r>
          </w:p>
        </w:tc>
      </w:tr>
      <w:tr>
        <w:trPr>
          <w:cantSplit/>
        </w:trPr>
        <w:tc>
          <w:tcPr>
            <w:tcW w:w="991" w:type="dxa"/>
            <w:vAlign w:val="bottom"/>
          </w:tcPr>
          <w:p>
            <w:pPr>
              <w:pStyle w:val="yTable"/>
              <w:jc w:val="center"/>
            </w:pPr>
            <w:r>
              <w:t>62</w:t>
            </w:r>
          </w:p>
        </w:tc>
        <w:tc>
          <w:tcPr>
            <w:tcW w:w="2127" w:type="dxa"/>
            <w:vAlign w:val="bottom"/>
          </w:tcPr>
          <w:p>
            <w:pPr>
              <w:pStyle w:val="yTable"/>
              <w:rPr>
                <w:rFonts w:eastAsia="Arial Unicode MS"/>
              </w:rPr>
            </w:pPr>
            <w:r>
              <w:t>372413.643</w:t>
            </w:r>
          </w:p>
        </w:tc>
        <w:tc>
          <w:tcPr>
            <w:tcW w:w="1985" w:type="dxa"/>
            <w:vAlign w:val="bottom"/>
          </w:tcPr>
          <w:p>
            <w:pPr>
              <w:pStyle w:val="yTable"/>
              <w:rPr>
                <w:rFonts w:eastAsia="Arial Unicode MS"/>
              </w:rPr>
            </w:pPr>
            <w:r>
              <w:t>6547628.482</w:t>
            </w:r>
          </w:p>
        </w:tc>
      </w:tr>
      <w:tr>
        <w:trPr>
          <w:cantSplit/>
        </w:trPr>
        <w:tc>
          <w:tcPr>
            <w:tcW w:w="991" w:type="dxa"/>
            <w:vAlign w:val="bottom"/>
          </w:tcPr>
          <w:p>
            <w:pPr>
              <w:pStyle w:val="yTable"/>
              <w:jc w:val="center"/>
            </w:pPr>
            <w:r>
              <w:t>63</w:t>
            </w:r>
          </w:p>
        </w:tc>
        <w:tc>
          <w:tcPr>
            <w:tcW w:w="2127" w:type="dxa"/>
            <w:vAlign w:val="bottom"/>
          </w:tcPr>
          <w:p>
            <w:pPr>
              <w:pStyle w:val="yTable"/>
              <w:rPr>
                <w:rFonts w:eastAsia="Arial Unicode MS"/>
              </w:rPr>
            </w:pPr>
            <w:r>
              <w:t>372618.943</w:t>
            </w:r>
          </w:p>
        </w:tc>
        <w:tc>
          <w:tcPr>
            <w:tcW w:w="1985" w:type="dxa"/>
            <w:vAlign w:val="bottom"/>
          </w:tcPr>
          <w:p>
            <w:pPr>
              <w:pStyle w:val="yTable"/>
              <w:rPr>
                <w:rFonts w:eastAsia="Arial Unicode MS"/>
              </w:rPr>
            </w:pPr>
            <w:r>
              <w:t>6547732.082</w:t>
            </w:r>
          </w:p>
        </w:tc>
      </w:tr>
      <w:tr>
        <w:trPr>
          <w:cantSplit/>
        </w:trPr>
        <w:tc>
          <w:tcPr>
            <w:tcW w:w="991" w:type="dxa"/>
            <w:vAlign w:val="bottom"/>
          </w:tcPr>
          <w:p>
            <w:pPr>
              <w:pStyle w:val="yTable"/>
              <w:jc w:val="center"/>
            </w:pPr>
            <w:r>
              <w:t>64</w:t>
            </w:r>
          </w:p>
        </w:tc>
        <w:tc>
          <w:tcPr>
            <w:tcW w:w="2127" w:type="dxa"/>
            <w:vAlign w:val="bottom"/>
          </w:tcPr>
          <w:p>
            <w:pPr>
              <w:pStyle w:val="yTable"/>
              <w:rPr>
                <w:rFonts w:eastAsia="Arial Unicode MS"/>
              </w:rPr>
            </w:pPr>
            <w:r>
              <w:t>372681.065</w:t>
            </w:r>
          </w:p>
        </w:tc>
        <w:tc>
          <w:tcPr>
            <w:tcW w:w="1985" w:type="dxa"/>
            <w:vAlign w:val="bottom"/>
          </w:tcPr>
          <w:p>
            <w:pPr>
              <w:pStyle w:val="yTable"/>
              <w:rPr>
                <w:rFonts w:eastAsia="Arial Unicode MS"/>
              </w:rPr>
            </w:pPr>
            <w:r>
              <w:t>6547751.835</w:t>
            </w:r>
          </w:p>
        </w:tc>
      </w:tr>
      <w:tr>
        <w:trPr>
          <w:cantSplit/>
        </w:trPr>
        <w:tc>
          <w:tcPr>
            <w:tcW w:w="991" w:type="dxa"/>
            <w:vAlign w:val="bottom"/>
          </w:tcPr>
          <w:p>
            <w:pPr>
              <w:pStyle w:val="yTable"/>
              <w:jc w:val="center"/>
            </w:pPr>
            <w:r>
              <w:t>65</w:t>
            </w:r>
          </w:p>
        </w:tc>
        <w:tc>
          <w:tcPr>
            <w:tcW w:w="2127" w:type="dxa"/>
            <w:vAlign w:val="bottom"/>
          </w:tcPr>
          <w:p>
            <w:pPr>
              <w:pStyle w:val="yTable"/>
              <w:rPr>
                <w:rFonts w:eastAsia="Arial Unicode MS"/>
              </w:rPr>
            </w:pPr>
            <w:r>
              <w:t>373002.673</w:t>
            </w:r>
          </w:p>
        </w:tc>
        <w:tc>
          <w:tcPr>
            <w:tcW w:w="1985" w:type="dxa"/>
            <w:vAlign w:val="bottom"/>
          </w:tcPr>
          <w:p>
            <w:pPr>
              <w:pStyle w:val="yTable"/>
              <w:rPr>
                <w:rFonts w:eastAsia="Arial Unicode MS"/>
              </w:rPr>
            </w:pPr>
            <w:r>
              <w:t>6547913.141</w:t>
            </w:r>
          </w:p>
        </w:tc>
      </w:tr>
      <w:tr>
        <w:trPr>
          <w:cantSplit/>
        </w:trPr>
        <w:tc>
          <w:tcPr>
            <w:tcW w:w="991" w:type="dxa"/>
            <w:vAlign w:val="bottom"/>
          </w:tcPr>
          <w:p>
            <w:pPr>
              <w:pStyle w:val="yTable"/>
              <w:jc w:val="center"/>
            </w:pPr>
            <w:r>
              <w:t>66</w:t>
            </w:r>
          </w:p>
        </w:tc>
        <w:tc>
          <w:tcPr>
            <w:tcW w:w="2127" w:type="dxa"/>
            <w:vAlign w:val="bottom"/>
          </w:tcPr>
          <w:p>
            <w:pPr>
              <w:pStyle w:val="yTable"/>
              <w:rPr>
                <w:rFonts w:eastAsia="Arial Unicode MS"/>
              </w:rPr>
            </w:pPr>
            <w:r>
              <w:t>373090.653</w:t>
            </w:r>
          </w:p>
        </w:tc>
        <w:tc>
          <w:tcPr>
            <w:tcW w:w="1985" w:type="dxa"/>
            <w:vAlign w:val="bottom"/>
          </w:tcPr>
          <w:p>
            <w:pPr>
              <w:pStyle w:val="yTable"/>
              <w:rPr>
                <w:rFonts w:eastAsia="Arial Unicode MS"/>
              </w:rPr>
            </w:pPr>
            <w:r>
              <w:t>6547955.427</w:t>
            </w:r>
          </w:p>
        </w:tc>
      </w:tr>
      <w:tr>
        <w:trPr>
          <w:cantSplit/>
        </w:trPr>
        <w:tc>
          <w:tcPr>
            <w:tcW w:w="991" w:type="dxa"/>
            <w:vAlign w:val="bottom"/>
          </w:tcPr>
          <w:p>
            <w:pPr>
              <w:pStyle w:val="yTable"/>
              <w:jc w:val="center"/>
            </w:pPr>
            <w:r>
              <w:t>67</w:t>
            </w:r>
          </w:p>
        </w:tc>
        <w:tc>
          <w:tcPr>
            <w:tcW w:w="2127" w:type="dxa"/>
            <w:vAlign w:val="bottom"/>
          </w:tcPr>
          <w:p>
            <w:pPr>
              <w:pStyle w:val="yTable"/>
              <w:rPr>
                <w:rFonts w:eastAsia="Arial Unicode MS"/>
              </w:rPr>
            </w:pPr>
            <w:r>
              <w:t>373094.721</w:t>
            </w:r>
          </w:p>
        </w:tc>
        <w:tc>
          <w:tcPr>
            <w:tcW w:w="1985" w:type="dxa"/>
            <w:vAlign w:val="bottom"/>
          </w:tcPr>
          <w:p>
            <w:pPr>
              <w:pStyle w:val="yTable"/>
              <w:rPr>
                <w:rFonts w:eastAsia="Arial Unicode MS"/>
              </w:rPr>
            </w:pPr>
            <w:r>
              <w:t>6547988.878</w:t>
            </w:r>
          </w:p>
        </w:tc>
      </w:tr>
      <w:tr>
        <w:trPr>
          <w:cantSplit/>
        </w:trPr>
        <w:tc>
          <w:tcPr>
            <w:tcW w:w="991" w:type="dxa"/>
            <w:vAlign w:val="bottom"/>
          </w:tcPr>
          <w:p>
            <w:pPr>
              <w:pStyle w:val="yTable"/>
              <w:jc w:val="center"/>
            </w:pPr>
            <w:r>
              <w:t>68</w:t>
            </w:r>
          </w:p>
        </w:tc>
        <w:tc>
          <w:tcPr>
            <w:tcW w:w="2127" w:type="dxa"/>
            <w:vAlign w:val="bottom"/>
          </w:tcPr>
          <w:p>
            <w:pPr>
              <w:pStyle w:val="yTable"/>
              <w:rPr>
                <w:rFonts w:eastAsia="Arial Unicode MS"/>
              </w:rPr>
            </w:pPr>
            <w:r>
              <w:t>373099.482</w:t>
            </w:r>
          </w:p>
        </w:tc>
        <w:tc>
          <w:tcPr>
            <w:tcW w:w="1985" w:type="dxa"/>
            <w:vAlign w:val="bottom"/>
          </w:tcPr>
          <w:p>
            <w:pPr>
              <w:pStyle w:val="yTable"/>
              <w:rPr>
                <w:rFonts w:eastAsia="Arial Unicode MS"/>
              </w:rPr>
            </w:pPr>
            <w:r>
              <w:t>6547992.383</w:t>
            </w:r>
          </w:p>
        </w:tc>
      </w:tr>
      <w:tr>
        <w:trPr>
          <w:cantSplit/>
        </w:trPr>
        <w:tc>
          <w:tcPr>
            <w:tcW w:w="991" w:type="dxa"/>
            <w:vAlign w:val="bottom"/>
          </w:tcPr>
          <w:p>
            <w:pPr>
              <w:pStyle w:val="yTable"/>
              <w:jc w:val="center"/>
            </w:pPr>
            <w:r>
              <w:t>69</w:t>
            </w:r>
          </w:p>
        </w:tc>
        <w:tc>
          <w:tcPr>
            <w:tcW w:w="2127" w:type="dxa"/>
            <w:vAlign w:val="bottom"/>
          </w:tcPr>
          <w:p>
            <w:pPr>
              <w:pStyle w:val="yTable"/>
              <w:rPr>
                <w:rFonts w:eastAsia="Arial Unicode MS"/>
              </w:rPr>
            </w:pPr>
            <w:r>
              <w:t>373102.403</w:t>
            </w:r>
          </w:p>
        </w:tc>
        <w:tc>
          <w:tcPr>
            <w:tcW w:w="1985" w:type="dxa"/>
            <w:vAlign w:val="bottom"/>
          </w:tcPr>
          <w:p>
            <w:pPr>
              <w:pStyle w:val="yTable"/>
              <w:rPr>
                <w:rFonts w:eastAsia="Arial Unicode MS"/>
              </w:rPr>
            </w:pPr>
            <w:r>
              <w:t>6547994.664</w:t>
            </w:r>
          </w:p>
        </w:tc>
      </w:tr>
      <w:tr>
        <w:trPr>
          <w:cantSplit/>
        </w:trPr>
        <w:tc>
          <w:tcPr>
            <w:tcW w:w="991" w:type="dxa"/>
            <w:vAlign w:val="bottom"/>
          </w:tcPr>
          <w:p>
            <w:pPr>
              <w:pStyle w:val="yTable"/>
              <w:jc w:val="center"/>
            </w:pPr>
            <w:r>
              <w:t>70</w:t>
            </w:r>
          </w:p>
        </w:tc>
        <w:tc>
          <w:tcPr>
            <w:tcW w:w="2127" w:type="dxa"/>
            <w:vAlign w:val="bottom"/>
          </w:tcPr>
          <w:p>
            <w:pPr>
              <w:pStyle w:val="yTable"/>
              <w:rPr>
                <w:rFonts w:eastAsia="Arial Unicode MS"/>
              </w:rPr>
            </w:pPr>
            <w:r>
              <w:t>373104.722</w:t>
            </w:r>
          </w:p>
        </w:tc>
        <w:tc>
          <w:tcPr>
            <w:tcW w:w="1985" w:type="dxa"/>
            <w:vAlign w:val="bottom"/>
          </w:tcPr>
          <w:p>
            <w:pPr>
              <w:pStyle w:val="yTable"/>
              <w:rPr>
                <w:rFonts w:eastAsia="Arial Unicode MS"/>
              </w:rPr>
            </w:pPr>
            <w:r>
              <w:t>6548003.360</w:t>
            </w:r>
          </w:p>
        </w:tc>
      </w:tr>
      <w:tr>
        <w:trPr>
          <w:cantSplit/>
        </w:trPr>
        <w:tc>
          <w:tcPr>
            <w:tcW w:w="991" w:type="dxa"/>
            <w:vAlign w:val="bottom"/>
          </w:tcPr>
          <w:p>
            <w:pPr>
              <w:pStyle w:val="yTable"/>
              <w:jc w:val="center"/>
            </w:pPr>
            <w:r>
              <w:t>71</w:t>
            </w:r>
          </w:p>
        </w:tc>
        <w:tc>
          <w:tcPr>
            <w:tcW w:w="2127" w:type="dxa"/>
            <w:vAlign w:val="bottom"/>
          </w:tcPr>
          <w:p>
            <w:pPr>
              <w:pStyle w:val="yTable"/>
              <w:rPr>
                <w:rFonts w:eastAsia="Arial Unicode MS"/>
              </w:rPr>
            </w:pPr>
            <w:r>
              <w:t>373110.785</w:t>
            </w:r>
          </w:p>
        </w:tc>
        <w:tc>
          <w:tcPr>
            <w:tcW w:w="1985" w:type="dxa"/>
            <w:vAlign w:val="bottom"/>
          </w:tcPr>
          <w:p>
            <w:pPr>
              <w:pStyle w:val="yTable"/>
              <w:rPr>
                <w:rFonts w:eastAsia="Arial Unicode MS"/>
              </w:rPr>
            </w:pPr>
            <w:r>
              <w:t>6548017.432</w:t>
            </w:r>
          </w:p>
        </w:tc>
      </w:tr>
      <w:tr>
        <w:trPr>
          <w:cantSplit/>
        </w:trPr>
        <w:tc>
          <w:tcPr>
            <w:tcW w:w="991" w:type="dxa"/>
            <w:vAlign w:val="bottom"/>
          </w:tcPr>
          <w:p>
            <w:pPr>
              <w:pStyle w:val="yTable"/>
              <w:jc w:val="center"/>
            </w:pPr>
            <w:r>
              <w:t>72</w:t>
            </w:r>
          </w:p>
        </w:tc>
        <w:tc>
          <w:tcPr>
            <w:tcW w:w="2127" w:type="dxa"/>
            <w:vAlign w:val="bottom"/>
          </w:tcPr>
          <w:p>
            <w:pPr>
              <w:pStyle w:val="yTable"/>
              <w:rPr>
                <w:rFonts w:eastAsia="Arial Unicode MS"/>
              </w:rPr>
            </w:pPr>
            <w:r>
              <w:t>373127.206</w:t>
            </w:r>
          </w:p>
        </w:tc>
        <w:tc>
          <w:tcPr>
            <w:tcW w:w="1985" w:type="dxa"/>
            <w:vAlign w:val="bottom"/>
          </w:tcPr>
          <w:p>
            <w:pPr>
              <w:pStyle w:val="yTable"/>
              <w:rPr>
                <w:rFonts w:eastAsia="Arial Unicode MS"/>
              </w:rPr>
            </w:pPr>
            <w:r>
              <w:t>6548014.632</w:t>
            </w:r>
          </w:p>
        </w:tc>
      </w:tr>
      <w:tr>
        <w:trPr>
          <w:cantSplit/>
        </w:trPr>
        <w:tc>
          <w:tcPr>
            <w:tcW w:w="991" w:type="dxa"/>
            <w:vAlign w:val="bottom"/>
          </w:tcPr>
          <w:p>
            <w:pPr>
              <w:pStyle w:val="yTable"/>
              <w:jc w:val="center"/>
            </w:pPr>
            <w:r>
              <w:t>73</w:t>
            </w:r>
          </w:p>
        </w:tc>
        <w:tc>
          <w:tcPr>
            <w:tcW w:w="2127" w:type="dxa"/>
            <w:vAlign w:val="bottom"/>
          </w:tcPr>
          <w:p>
            <w:pPr>
              <w:pStyle w:val="yTable"/>
              <w:rPr>
                <w:rFonts w:eastAsia="Arial Unicode MS"/>
              </w:rPr>
            </w:pPr>
            <w:r>
              <w:t>373149.545</w:t>
            </w:r>
          </w:p>
        </w:tc>
        <w:tc>
          <w:tcPr>
            <w:tcW w:w="1985" w:type="dxa"/>
            <w:vAlign w:val="bottom"/>
          </w:tcPr>
          <w:p>
            <w:pPr>
              <w:pStyle w:val="yTable"/>
              <w:rPr>
                <w:rFonts w:eastAsia="Arial Unicode MS"/>
              </w:rPr>
            </w:pPr>
            <w:r>
              <w:t>6547954.669</w:t>
            </w:r>
          </w:p>
        </w:tc>
      </w:tr>
      <w:tr>
        <w:trPr>
          <w:cantSplit/>
        </w:trPr>
        <w:tc>
          <w:tcPr>
            <w:tcW w:w="991" w:type="dxa"/>
            <w:vAlign w:val="bottom"/>
          </w:tcPr>
          <w:p>
            <w:pPr>
              <w:pStyle w:val="yTable"/>
              <w:jc w:val="center"/>
            </w:pPr>
            <w:r>
              <w:t>74</w:t>
            </w:r>
          </w:p>
        </w:tc>
        <w:tc>
          <w:tcPr>
            <w:tcW w:w="2127" w:type="dxa"/>
            <w:vAlign w:val="bottom"/>
          </w:tcPr>
          <w:p>
            <w:pPr>
              <w:pStyle w:val="yTable"/>
              <w:rPr>
                <w:rFonts w:eastAsia="Arial Unicode MS"/>
              </w:rPr>
            </w:pPr>
            <w:r>
              <w:t>373149.769</w:t>
            </w:r>
          </w:p>
        </w:tc>
        <w:tc>
          <w:tcPr>
            <w:tcW w:w="1985" w:type="dxa"/>
            <w:vAlign w:val="bottom"/>
          </w:tcPr>
          <w:p>
            <w:pPr>
              <w:pStyle w:val="yTable"/>
              <w:rPr>
                <w:rFonts w:eastAsia="Arial Unicode MS"/>
              </w:rPr>
            </w:pPr>
            <w:r>
              <w:t>6547951.764</w:t>
            </w:r>
          </w:p>
        </w:tc>
      </w:tr>
      <w:tr>
        <w:trPr>
          <w:cantSplit/>
        </w:trPr>
        <w:tc>
          <w:tcPr>
            <w:tcW w:w="991" w:type="dxa"/>
            <w:vAlign w:val="bottom"/>
          </w:tcPr>
          <w:p>
            <w:pPr>
              <w:pStyle w:val="yTable"/>
              <w:jc w:val="center"/>
            </w:pPr>
            <w:r>
              <w:t>75</w:t>
            </w:r>
          </w:p>
        </w:tc>
        <w:tc>
          <w:tcPr>
            <w:tcW w:w="2127" w:type="dxa"/>
            <w:vAlign w:val="bottom"/>
          </w:tcPr>
          <w:p>
            <w:pPr>
              <w:pStyle w:val="yTable"/>
              <w:rPr>
                <w:rFonts w:eastAsia="Arial Unicode MS"/>
              </w:rPr>
            </w:pPr>
            <w:r>
              <w:t>373143.909</w:t>
            </w:r>
          </w:p>
        </w:tc>
        <w:tc>
          <w:tcPr>
            <w:tcW w:w="1985" w:type="dxa"/>
            <w:vAlign w:val="bottom"/>
          </w:tcPr>
          <w:p>
            <w:pPr>
              <w:pStyle w:val="yTable"/>
              <w:rPr>
                <w:rFonts w:eastAsia="Arial Unicode MS"/>
              </w:rPr>
            </w:pPr>
            <w:r>
              <w:t>6547934.173</w:t>
            </w:r>
          </w:p>
        </w:tc>
      </w:tr>
      <w:tr>
        <w:trPr>
          <w:cantSplit/>
        </w:trPr>
        <w:tc>
          <w:tcPr>
            <w:tcW w:w="991" w:type="dxa"/>
            <w:vAlign w:val="bottom"/>
          </w:tcPr>
          <w:p>
            <w:pPr>
              <w:pStyle w:val="yTable"/>
              <w:jc w:val="center"/>
            </w:pPr>
            <w:r>
              <w:t>76</w:t>
            </w:r>
          </w:p>
        </w:tc>
        <w:tc>
          <w:tcPr>
            <w:tcW w:w="2127" w:type="dxa"/>
            <w:vAlign w:val="bottom"/>
          </w:tcPr>
          <w:p>
            <w:pPr>
              <w:pStyle w:val="yTable"/>
              <w:rPr>
                <w:rFonts w:eastAsia="Arial Unicode MS"/>
              </w:rPr>
            </w:pPr>
            <w:r>
              <w:t>373141.408</w:t>
            </w:r>
          </w:p>
        </w:tc>
        <w:tc>
          <w:tcPr>
            <w:tcW w:w="1985" w:type="dxa"/>
            <w:vAlign w:val="bottom"/>
          </w:tcPr>
          <w:p>
            <w:pPr>
              <w:pStyle w:val="yTable"/>
              <w:rPr>
                <w:rFonts w:eastAsia="Arial Unicode MS"/>
              </w:rPr>
            </w:pPr>
            <w:r>
              <w:t>6547932.147</w:t>
            </w:r>
          </w:p>
        </w:tc>
      </w:tr>
      <w:tr>
        <w:trPr>
          <w:cantSplit/>
        </w:trPr>
        <w:tc>
          <w:tcPr>
            <w:tcW w:w="991" w:type="dxa"/>
            <w:vAlign w:val="bottom"/>
          </w:tcPr>
          <w:p>
            <w:pPr>
              <w:pStyle w:val="yTable"/>
              <w:jc w:val="center"/>
            </w:pPr>
            <w:r>
              <w:t>77</w:t>
            </w:r>
          </w:p>
        </w:tc>
        <w:tc>
          <w:tcPr>
            <w:tcW w:w="2127" w:type="dxa"/>
            <w:vAlign w:val="bottom"/>
          </w:tcPr>
          <w:p>
            <w:pPr>
              <w:pStyle w:val="yTable"/>
              <w:rPr>
                <w:rFonts w:eastAsia="Arial Unicode MS"/>
              </w:rPr>
            </w:pPr>
            <w:r>
              <w:t>373141.753</w:t>
            </w:r>
          </w:p>
        </w:tc>
        <w:tc>
          <w:tcPr>
            <w:tcW w:w="1985" w:type="dxa"/>
            <w:vAlign w:val="bottom"/>
          </w:tcPr>
          <w:p>
            <w:pPr>
              <w:pStyle w:val="yTable"/>
              <w:rPr>
                <w:rFonts w:eastAsia="Arial Unicode MS"/>
              </w:rPr>
            </w:pPr>
            <w:r>
              <w:t>6547925.646</w:t>
            </w:r>
          </w:p>
        </w:tc>
      </w:tr>
      <w:tr>
        <w:trPr>
          <w:cantSplit/>
        </w:trPr>
        <w:tc>
          <w:tcPr>
            <w:tcW w:w="991" w:type="dxa"/>
            <w:vAlign w:val="bottom"/>
          </w:tcPr>
          <w:p>
            <w:pPr>
              <w:pStyle w:val="yTable"/>
              <w:jc w:val="center"/>
            </w:pPr>
            <w:r>
              <w:t>78</w:t>
            </w:r>
          </w:p>
        </w:tc>
        <w:tc>
          <w:tcPr>
            <w:tcW w:w="2127" w:type="dxa"/>
            <w:vAlign w:val="bottom"/>
          </w:tcPr>
          <w:p>
            <w:pPr>
              <w:pStyle w:val="yTable"/>
              <w:rPr>
                <w:rFonts w:eastAsia="Arial Unicode MS"/>
              </w:rPr>
            </w:pPr>
            <w:r>
              <w:t>373135.553</w:t>
            </w:r>
          </w:p>
        </w:tc>
        <w:tc>
          <w:tcPr>
            <w:tcW w:w="1985" w:type="dxa"/>
            <w:vAlign w:val="bottom"/>
          </w:tcPr>
          <w:p>
            <w:pPr>
              <w:pStyle w:val="yTable"/>
              <w:rPr>
                <w:rFonts w:eastAsia="Arial Unicode MS"/>
              </w:rPr>
            </w:pPr>
            <w:r>
              <w:t>6547790.305</w:t>
            </w:r>
          </w:p>
        </w:tc>
      </w:tr>
      <w:tr>
        <w:trPr>
          <w:cantSplit/>
        </w:trPr>
        <w:tc>
          <w:tcPr>
            <w:tcW w:w="991" w:type="dxa"/>
            <w:vAlign w:val="bottom"/>
          </w:tcPr>
          <w:p>
            <w:pPr>
              <w:pStyle w:val="yTable"/>
              <w:jc w:val="center"/>
            </w:pPr>
            <w:r>
              <w:t>79</w:t>
            </w:r>
          </w:p>
        </w:tc>
        <w:tc>
          <w:tcPr>
            <w:tcW w:w="2127" w:type="dxa"/>
            <w:vAlign w:val="bottom"/>
          </w:tcPr>
          <w:p>
            <w:pPr>
              <w:pStyle w:val="yTable"/>
              <w:rPr>
                <w:rFonts w:eastAsia="Arial Unicode MS"/>
              </w:rPr>
            </w:pPr>
            <w:r>
              <w:t>373139.417</w:t>
            </w:r>
          </w:p>
        </w:tc>
        <w:tc>
          <w:tcPr>
            <w:tcW w:w="1985" w:type="dxa"/>
            <w:vAlign w:val="bottom"/>
          </w:tcPr>
          <w:p>
            <w:pPr>
              <w:pStyle w:val="yTable"/>
              <w:rPr>
                <w:rFonts w:eastAsia="Arial Unicode MS"/>
              </w:rPr>
            </w:pPr>
            <w:r>
              <w:t>6547623.298</w:t>
            </w:r>
          </w:p>
        </w:tc>
      </w:tr>
      <w:tr>
        <w:trPr>
          <w:cantSplit/>
        </w:trPr>
        <w:tc>
          <w:tcPr>
            <w:tcW w:w="991" w:type="dxa"/>
            <w:vAlign w:val="bottom"/>
          </w:tcPr>
          <w:p>
            <w:pPr>
              <w:pStyle w:val="yTable"/>
              <w:jc w:val="center"/>
            </w:pPr>
            <w:r>
              <w:t>80</w:t>
            </w:r>
          </w:p>
        </w:tc>
        <w:tc>
          <w:tcPr>
            <w:tcW w:w="2127" w:type="dxa"/>
            <w:vAlign w:val="bottom"/>
          </w:tcPr>
          <w:p>
            <w:pPr>
              <w:pStyle w:val="yTable"/>
              <w:rPr>
                <w:rFonts w:eastAsia="Arial Unicode MS"/>
              </w:rPr>
            </w:pPr>
            <w:r>
              <w:t>373180.736</w:t>
            </w:r>
          </w:p>
        </w:tc>
        <w:tc>
          <w:tcPr>
            <w:tcW w:w="1985" w:type="dxa"/>
            <w:vAlign w:val="bottom"/>
          </w:tcPr>
          <w:p>
            <w:pPr>
              <w:pStyle w:val="yTable"/>
              <w:rPr>
                <w:rFonts w:eastAsia="Arial Unicode MS"/>
              </w:rPr>
            </w:pPr>
            <w:r>
              <w:t>6547442.140</w:t>
            </w:r>
          </w:p>
        </w:tc>
      </w:tr>
      <w:tr>
        <w:trPr>
          <w:cantSplit/>
        </w:trPr>
        <w:tc>
          <w:tcPr>
            <w:tcW w:w="991" w:type="dxa"/>
            <w:vAlign w:val="bottom"/>
          </w:tcPr>
          <w:p>
            <w:pPr>
              <w:pStyle w:val="yTable"/>
              <w:jc w:val="center"/>
            </w:pPr>
            <w:r>
              <w:t>81</w:t>
            </w:r>
          </w:p>
        </w:tc>
        <w:tc>
          <w:tcPr>
            <w:tcW w:w="2127" w:type="dxa"/>
            <w:vAlign w:val="bottom"/>
          </w:tcPr>
          <w:p>
            <w:pPr>
              <w:pStyle w:val="yTable"/>
              <w:rPr>
                <w:rFonts w:eastAsia="Arial Unicode MS"/>
              </w:rPr>
            </w:pPr>
            <w:r>
              <w:t>373238.940</w:t>
            </w:r>
          </w:p>
        </w:tc>
        <w:tc>
          <w:tcPr>
            <w:tcW w:w="1985" w:type="dxa"/>
            <w:vAlign w:val="bottom"/>
          </w:tcPr>
          <w:p>
            <w:pPr>
              <w:pStyle w:val="yTable"/>
              <w:rPr>
                <w:rFonts w:eastAsia="Arial Unicode MS"/>
              </w:rPr>
            </w:pPr>
            <w:r>
              <w:t>6547369.545</w:t>
            </w:r>
          </w:p>
        </w:tc>
      </w:tr>
      <w:tr>
        <w:trPr>
          <w:cantSplit/>
        </w:trPr>
        <w:tc>
          <w:tcPr>
            <w:tcW w:w="991" w:type="dxa"/>
            <w:vAlign w:val="bottom"/>
          </w:tcPr>
          <w:p>
            <w:pPr>
              <w:pStyle w:val="yTable"/>
              <w:jc w:val="center"/>
            </w:pPr>
            <w:r>
              <w:t>82</w:t>
            </w:r>
          </w:p>
        </w:tc>
        <w:tc>
          <w:tcPr>
            <w:tcW w:w="2127" w:type="dxa"/>
            <w:vAlign w:val="bottom"/>
          </w:tcPr>
          <w:p>
            <w:pPr>
              <w:pStyle w:val="yTable"/>
              <w:rPr>
                <w:rFonts w:eastAsia="Arial Unicode MS"/>
              </w:rPr>
            </w:pPr>
            <w:r>
              <w:t>373348.194</w:t>
            </w:r>
          </w:p>
        </w:tc>
        <w:tc>
          <w:tcPr>
            <w:tcW w:w="1985" w:type="dxa"/>
            <w:vAlign w:val="bottom"/>
          </w:tcPr>
          <w:p>
            <w:pPr>
              <w:pStyle w:val="yTable"/>
              <w:rPr>
                <w:rFonts w:eastAsia="Arial Unicode MS"/>
              </w:rPr>
            </w:pPr>
            <w:r>
              <w:t>6547313.729</w:t>
            </w:r>
          </w:p>
        </w:tc>
      </w:tr>
      <w:tr>
        <w:trPr>
          <w:cantSplit/>
        </w:trPr>
        <w:tc>
          <w:tcPr>
            <w:tcW w:w="991" w:type="dxa"/>
            <w:vAlign w:val="bottom"/>
          </w:tcPr>
          <w:p>
            <w:pPr>
              <w:pStyle w:val="yTable"/>
              <w:jc w:val="center"/>
            </w:pPr>
            <w:r>
              <w:t>83</w:t>
            </w:r>
          </w:p>
        </w:tc>
        <w:tc>
          <w:tcPr>
            <w:tcW w:w="2127" w:type="dxa"/>
            <w:vAlign w:val="bottom"/>
          </w:tcPr>
          <w:p>
            <w:pPr>
              <w:pStyle w:val="yTable"/>
              <w:rPr>
                <w:rFonts w:eastAsia="Arial Unicode MS"/>
              </w:rPr>
            </w:pPr>
            <w:r>
              <w:t>373512.576</w:t>
            </w:r>
          </w:p>
        </w:tc>
        <w:tc>
          <w:tcPr>
            <w:tcW w:w="1985" w:type="dxa"/>
            <w:vAlign w:val="bottom"/>
          </w:tcPr>
          <w:p>
            <w:pPr>
              <w:pStyle w:val="yTable"/>
              <w:rPr>
                <w:rFonts w:eastAsia="Arial Unicode MS"/>
              </w:rPr>
            </w:pPr>
            <w:r>
              <w:t>6547223.476</w:t>
            </w:r>
          </w:p>
        </w:tc>
      </w:tr>
      <w:tr>
        <w:trPr>
          <w:cantSplit/>
        </w:trPr>
        <w:tc>
          <w:tcPr>
            <w:tcW w:w="991" w:type="dxa"/>
            <w:vAlign w:val="bottom"/>
          </w:tcPr>
          <w:p>
            <w:pPr>
              <w:pStyle w:val="yTable"/>
              <w:jc w:val="center"/>
            </w:pPr>
            <w:r>
              <w:t>84</w:t>
            </w:r>
          </w:p>
        </w:tc>
        <w:tc>
          <w:tcPr>
            <w:tcW w:w="2127" w:type="dxa"/>
            <w:vAlign w:val="bottom"/>
          </w:tcPr>
          <w:p>
            <w:pPr>
              <w:pStyle w:val="yTable"/>
              <w:rPr>
                <w:rFonts w:eastAsia="Arial Unicode MS"/>
              </w:rPr>
            </w:pPr>
            <w:r>
              <w:t>373741.477</w:t>
            </w:r>
          </w:p>
        </w:tc>
        <w:tc>
          <w:tcPr>
            <w:tcW w:w="1985" w:type="dxa"/>
            <w:vAlign w:val="bottom"/>
          </w:tcPr>
          <w:p>
            <w:pPr>
              <w:pStyle w:val="yTable"/>
              <w:rPr>
                <w:rFonts w:eastAsia="Arial Unicode MS"/>
              </w:rPr>
            </w:pPr>
            <w:r>
              <w:t>6547066.060</w:t>
            </w:r>
          </w:p>
        </w:tc>
      </w:tr>
      <w:tr>
        <w:trPr>
          <w:cantSplit/>
        </w:trPr>
        <w:tc>
          <w:tcPr>
            <w:tcW w:w="991" w:type="dxa"/>
            <w:vAlign w:val="bottom"/>
          </w:tcPr>
          <w:p>
            <w:pPr>
              <w:pStyle w:val="yTable"/>
              <w:jc w:val="center"/>
            </w:pPr>
            <w:r>
              <w:t>85</w:t>
            </w:r>
          </w:p>
        </w:tc>
        <w:tc>
          <w:tcPr>
            <w:tcW w:w="2127" w:type="dxa"/>
            <w:vAlign w:val="bottom"/>
          </w:tcPr>
          <w:p>
            <w:pPr>
              <w:pStyle w:val="yTable"/>
              <w:rPr>
                <w:rFonts w:eastAsia="Arial Unicode MS"/>
              </w:rPr>
            </w:pPr>
            <w:r>
              <w:t>373729.743</w:t>
            </w:r>
          </w:p>
        </w:tc>
        <w:tc>
          <w:tcPr>
            <w:tcW w:w="1985" w:type="dxa"/>
            <w:vAlign w:val="bottom"/>
          </w:tcPr>
          <w:p>
            <w:pPr>
              <w:pStyle w:val="yTable"/>
              <w:rPr>
                <w:rFonts w:eastAsia="Arial Unicode MS"/>
              </w:rPr>
            </w:pPr>
            <w:r>
              <w:t>6547049.864</w:t>
            </w:r>
          </w:p>
        </w:tc>
      </w:tr>
      <w:tr>
        <w:trPr>
          <w:cantSplit/>
        </w:trPr>
        <w:tc>
          <w:tcPr>
            <w:tcW w:w="991" w:type="dxa"/>
            <w:vAlign w:val="bottom"/>
          </w:tcPr>
          <w:p>
            <w:pPr>
              <w:pStyle w:val="yTable"/>
              <w:jc w:val="center"/>
            </w:pPr>
            <w:r>
              <w:t>86</w:t>
            </w:r>
          </w:p>
        </w:tc>
        <w:tc>
          <w:tcPr>
            <w:tcW w:w="2127" w:type="dxa"/>
            <w:vAlign w:val="bottom"/>
          </w:tcPr>
          <w:p>
            <w:pPr>
              <w:pStyle w:val="yTable"/>
              <w:rPr>
                <w:rFonts w:eastAsia="Arial Unicode MS"/>
              </w:rPr>
            </w:pPr>
            <w:r>
              <w:t>373718.022</w:t>
            </w:r>
          </w:p>
        </w:tc>
        <w:tc>
          <w:tcPr>
            <w:tcW w:w="1985" w:type="dxa"/>
            <w:vAlign w:val="bottom"/>
          </w:tcPr>
          <w:p>
            <w:pPr>
              <w:pStyle w:val="yTable"/>
              <w:rPr>
                <w:rFonts w:eastAsia="Arial Unicode MS"/>
              </w:rPr>
            </w:pPr>
            <w:r>
              <w:t>6547041.823</w:t>
            </w:r>
          </w:p>
        </w:tc>
      </w:tr>
      <w:tr>
        <w:trPr>
          <w:cantSplit/>
        </w:trPr>
        <w:tc>
          <w:tcPr>
            <w:tcW w:w="991" w:type="dxa"/>
            <w:vAlign w:val="bottom"/>
          </w:tcPr>
          <w:p>
            <w:pPr>
              <w:pStyle w:val="yTable"/>
              <w:jc w:val="center"/>
            </w:pPr>
            <w:r>
              <w:t>87</w:t>
            </w:r>
          </w:p>
        </w:tc>
        <w:tc>
          <w:tcPr>
            <w:tcW w:w="2127" w:type="dxa"/>
            <w:vAlign w:val="bottom"/>
          </w:tcPr>
          <w:p>
            <w:pPr>
              <w:pStyle w:val="yTable"/>
              <w:rPr>
                <w:rFonts w:eastAsia="Arial Unicode MS"/>
              </w:rPr>
            </w:pPr>
            <w:r>
              <w:t>373728.961</w:t>
            </w:r>
          </w:p>
        </w:tc>
        <w:tc>
          <w:tcPr>
            <w:tcW w:w="1985" w:type="dxa"/>
            <w:vAlign w:val="bottom"/>
          </w:tcPr>
          <w:p>
            <w:pPr>
              <w:pStyle w:val="yTable"/>
              <w:rPr>
                <w:rFonts w:eastAsia="Arial Unicode MS"/>
              </w:rPr>
            </w:pPr>
            <w:r>
              <w:t>6546977.963</w:t>
            </w:r>
          </w:p>
        </w:tc>
      </w:tr>
      <w:tr>
        <w:trPr>
          <w:cantSplit/>
        </w:trPr>
        <w:tc>
          <w:tcPr>
            <w:tcW w:w="991" w:type="dxa"/>
            <w:vAlign w:val="bottom"/>
          </w:tcPr>
          <w:p>
            <w:pPr>
              <w:pStyle w:val="yTable"/>
              <w:jc w:val="center"/>
            </w:pPr>
            <w:r>
              <w:t>88</w:t>
            </w:r>
          </w:p>
        </w:tc>
        <w:tc>
          <w:tcPr>
            <w:tcW w:w="2127" w:type="dxa"/>
            <w:vAlign w:val="bottom"/>
          </w:tcPr>
          <w:p>
            <w:pPr>
              <w:pStyle w:val="yTable"/>
              <w:rPr>
                <w:rFonts w:eastAsia="Arial Unicode MS"/>
              </w:rPr>
            </w:pPr>
            <w:r>
              <w:t>373725.256</w:t>
            </w:r>
          </w:p>
        </w:tc>
        <w:tc>
          <w:tcPr>
            <w:tcW w:w="1985" w:type="dxa"/>
            <w:vAlign w:val="bottom"/>
          </w:tcPr>
          <w:p>
            <w:pPr>
              <w:pStyle w:val="yTable"/>
              <w:rPr>
                <w:rFonts w:eastAsia="Arial Unicode MS"/>
              </w:rPr>
            </w:pPr>
            <w:r>
              <w:t>6546871.628</w:t>
            </w:r>
          </w:p>
        </w:tc>
      </w:tr>
      <w:tr>
        <w:trPr>
          <w:cantSplit/>
        </w:trPr>
        <w:tc>
          <w:tcPr>
            <w:tcW w:w="991" w:type="dxa"/>
            <w:vAlign w:val="bottom"/>
          </w:tcPr>
          <w:p>
            <w:pPr>
              <w:pStyle w:val="yTable"/>
              <w:jc w:val="center"/>
            </w:pPr>
            <w:r>
              <w:t>89</w:t>
            </w:r>
          </w:p>
        </w:tc>
        <w:tc>
          <w:tcPr>
            <w:tcW w:w="2127" w:type="dxa"/>
            <w:vAlign w:val="bottom"/>
          </w:tcPr>
          <w:p>
            <w:pPr>
              <w:pStyle w:val="yTable"/>
              <w:rPr>
                <w:rFonts w:eastAsia="Arial Unicode MS"/>
              </w:rPr>
            </w:pPr>
            <w:r>
              <w:t>373619.853</w:t>
            </w:r>
          </w:p>
        </w:tc>
        <w:tc>
          <w:tcPr>
            <w:tcW w:w="1985" w:type="dxa"/>
            <w:vAlign w:val="bottom"/>
          </w:tcPr>
          <w:p>
            <w:pPr>
              <w:pStyle w:val="yTable"/>
              <w:rPr>
                <w:rFonts w:eastAsia="Arial Unicode MS"/>
              </w:rPr>
            </w:pPr>
            <w:r>
              <w:t>6546890.673</w:t>
            </w:r>
          </w:p>
        </w:tc>
      </w:tr>
      <w:tr>
        <w:trPr>
          <w:cantSplit/>
        </w:trPr>
        <w:tc>
          <w:tcPr>
            <w:tcW w:w="991" w:type="dxa"/>
            <w:vAlign w:val="bottom"/>
          </w:tcPr>
          <w:p>
            <w:pPr>
              <w:pStyle w:val="yTable"/>
              <w:jc w:val="center"/>
            </w:pPr>
            <w:r>
              <w:t>90</w:t>
            </w:r>
          </w:p>
        </w:tc>
        <w:tc>
          <w:tcPr>
            <w:tcW w:w="2127" w:type="dxa"/>
            <w:vAlign w:val="bottom"/>
          </w:tcPr>
          <w:p>
            <w:pPr>
              <w:pStyle w:val="yTable"/>
              <w:rPr>
                <w:rFonts w:eastAsia="Arial Unicode MS"/>
              </w:rPr>
            </w:pPr>
            <w:r>
              <w:t>373521.045</w:t>
            </w:r>
          </w:p>
        </w:tc>
        <w:tc>
          <w:tcPr>
            <w:tcW w:w="1985" w:type="dxa"/>
            <w:vAlign w:val="bottom"/>
          </w:tcPr>
          <w:p>
            <w:pPr>
              <w:pStyle w:val="yTable"/>
              <w:rPr>
                <w:rFonts w:eastAsia="Arial Unicode MS"/>
              </w:rPr>
            </w:pPr>
            <w:r>
              <w:t>6546867.464</w:t>
            </w:r>
          </w:p>
        </w:tc>
      </w:tr>
      <w:tr>
        <w:trPr>
          <w:cantSplit/>
        </w:trPr>
        <w:tc>
          <w:tcPr>
            <w:tcW w:w="991" w:type="dxa"/>
            <w:vAlign w:val="bottom"/>
          </w:tcPr>
          <w:p>
            <w:pPr>
              <w:pStyle w:val="yTable"/>
              <w:jc w:val="center"/>
            </w:pPr>
            <w:r>
              <w:t>91</w:t>
            </w:r>
          </w:p>
        </w:tc>
        <w:tc>
          <w:tcPr>
            <w:tcW w:w="2127" w:type="dxa"/>
            <w:vAlign w:val="bottom"/>
          </w:tcPr>
          <w:p>
            <w:pPr>
              <w:pStyle w:val="yTable"/>
              <w:rPr>
                <w:rFonts w:eastAsia="Arial Unicode MS"/>
              </w:rPr>
            </w:pPr>
            <w:r>
              <w:t>373328.692</w:t>
            </w:r>
          </w:p>
        </w:tc>
        <w:tc>
          <w:tcPr>
            <w:tcW w:w="1985" w:type="dxa"/>
            <w:vAlign w:val="bottom"/>
          </w:tcPr>
          <w:p>
            <w:pPr>
              <w:pStyle w:val="yTable"/>
              <w:rPr>
                <w:rFonts w:eastAsia="Arial Unicode MS"/>
              </w:rPr>
            </w:pPr>
            <w:r>
              <w:t>6546752.695</w:t>
            </w:r>
          </w:p>
        </w:tc>
      </w:tr>
      <w:tr>
        <w:trPr>
          <w:cantSplit/>
        </w:trPr>
        <w:tc>
          <w:tcPr>
            <w:tcW w:w="991" w:type="dxa"/>
            <w:vAlign w:val="bottom"/>
          </w:tcPr>
          <w:p>
            <w:pPr>
              <w:pStyle w:val="yTable"/>
              <w:jc w:val="center"/>
            </w:pPr>
            <w:r>
              <w:t>92</w:t>
            </w:r>
          </w:p>
        </w:tc>
        <w:tc>
          <w:tcPr>
            <w:tcW w:w="2127" w:type="dxa"/>
            <w:vAlign w:val="bottom"/>
          </w:tcPr>
          <w:p>
            <w:pPr>
              <w:pStyle w:val="yTable"/>
              <w:rPr>
                <w:rFonts w:eastAsia="Arial Unicode MS"/>
              </w:rPr>
            </w:pPr>
            <w:r>
              <w:t>372922.432</w:t>
            </w:r>
          </w:p>
        </w:tc>
        <w:tc>
          <w:tcPr>
            <w:tcW w:w="1985" w:type="dxa"/>
            <w:vAlign w:val="bottom"/>
          </w:tcPr>
          <w:p>
            <w:pPr>
              <w:pStyle w:val="yTable"/>
              <w:rPr>
                <w:rFonts w:eastAsia="Arial Unicode MS"/>
              </w:rPr>
            </w:pPr>
            <w:r>
              <w:t>6546668.432</w:t>
            </w:r>
          </w:p>
        </w:tc>
      </w:tr>
      <w:tr>
        <w:trPr>
          <w:cantSplit/>
        </w:trPr>
        <w:tc>
          <w:tcPr>
            <w:tcW w:w="991" w:type="dxa"/>
            <w:vAlign w:val="bottom"/>
          </w:tcPr>
          <w:p>
            <w:pPr>
              <w:pStyle w:val="yTable"/>
              <w:jc w:val="center"/>
            </w:pPr>
            <w:r>
              <w:t>93</w:t>
            </w:r>
          </w:p>
        </w:tc>
        <w:tc>
          <w:tcPr>
            <w:tcW w:w="2127" w:type="dxa"/>
            <w:vAlign w:val="bottom"/>
          </w:tcPr>
          <w:p>
            <w:pPr>
              <w:pStyle w:val="yTable"/>
              <w:rPr>
                <w:rFonts w:eastAsia="Arial Unicode MS"/>
              </w:rPr>
            </w:pPr>
            <w:r>
              <w:t>372440.438</w:t>
            </w:r>
          </w:p>
        </w:tc>
        <w:tc>
          <w:tcPr>
            <w:tcW w:w="1985" w:type="dxa"/>
            <w:vAlign w:val="bottom"/>
          </w:tcPr>
          <w:p>
            <w:pPr>
              <w:pStyle w:val="yTable"/>
              <w:rPr>
                <w:rFonts w:eastAsia="Arial Unicode MS"/>
              </w:rPr>
            </w:pPr>
            <w:r>
              <w:t>6546674.993</w:t>
            </w:r>
          </w:p>
        </w:tc>
      </w:tr>
      <w:tr>
        <w:trPr>
          <w:cantSplit/>
        </w:trPr>
        <w:tc>
          <w:tcPr>
            <w:tcW w:w="991" w:type="dxa"/>
            <w:vAlign w:val="bottom"/>
          </w:tcPr>
          <w:p>
            <w:pPr>
              <w:pStyle w:val="yTable"/>
              <w:jc w:val="center"/>
            </w:pPr>
            <w:r>
              <w:t>94</w:t>
            </w:r>
          </w:p>
        </w:tc>
        <w:tc>
          <w:tcPr>
            <w:tcW w:w="2127" w:type="dxa"/>
            <w:vAlign w:val="bottom"/>
          </w:tcPr>
          <w:p>
            <w:pPr>
              <w:pStyle w:val="yTable"/>
              <w:rPr>
                <w:rFonts w:eastAsia="Arial Unicode MS"/>
              </w:rPr>
            </w:pPr>
            <w:r>
              <w:t>372337.978</w:t>
            </w:r>
          </w:p>
        </w:tc>
        <w:tc>
          <w:tcPr>
            <w:tcW w:w="1985" w:type="dxa"/>
            <w:vAlign w:val="bottom"/>
          </w:tcPr>
          <w:p>
            <w:pPr>
              <w:pStyle w:val="yTable"/>
              <w:rPr>
                <w:rFonts w:eastAsia="Arial Unicode MS"/>
              </w:rPr>
            </w:pPr>
            <w:r>
              <w:t>6546714.788</w:t>
            </w:r>
          </w:p>
        </w:tc>
      </w:tr>
      <w:tr>
        <w:trPr>
          <w:cantSplit/>
        </w:trPr>
        <w:tc>
          <w:tcPr>
            <w:tcW w:w="991" w:type="dxa"/>
            <w:vAlign w:val="bottom"/>
          </w:tcPr>
          <w:p>
            <w:pPr>
              <w:pStyle w:val="yTable"/>
              <w:jc w:val="center"/>
            </w:pPr>
            <w:r>
              <w:t>95</w:t>
            </w:r>
          </w:p>
        </w:tc>
        <w:tc>
          <w:tcPr>
            <w:tcW w:w="2127" w:type="dxa"/>
            <w:vAlign w:val="bottom"/>
          </w:tcPr>
          <w:p>
            <w:pPr>
              <w:pStyle w:val="yTable"/>
              <w:rPr>
                <w:rFonts w:eastAsia="Arial Unicode MS"/>
              </w:rPr>
            </w:pPr>
            <w:r>
              <w:t>372253.190</w:t>
            </w:r>
          </w:p>
        </w:tc>
        <w:tc>
          <w:tcPr>
            <w:tcW w:w="1985" w:type="dxa"/>
            <w:vAlign w:val="bottom"/>
          </w:tcPr>
          <w:p>
            <w:pPr>
              <w:pStyle w:val="yTable"/>
              <w:rPr>
                <w:rFonts w:eastAsia="Arial Unicode MS"/>
              </w:rPr>
            </w:pPr>
            <w:r>
              <w:t>6546842.128</w:t>
            </w:r>
          </w:p>
        </w:tc>
      </w:tr>
      <w:tr>
        <w:trPr>
          <w:cantSplit/>
        </w:trPr>
        <w:tc>
          <w:tcPr>
            <w:tcW w:w="991" w:type="dxa"/>
            <w:vAlign w:val="bottom"/>
          </w:tcPr>
          <w:p>
            <w:pPr>
              <w:pStyle w:val="yTable"/>
              <w:jc w:val="center"/>
            </w:pPr>
            <w:r>
              <w:t>96</w:t>
            </w:r>
          </w:p>
        </w:tc>
        <w:tc>
          <w:tcPr>
            <w:tcW w:w="2127" w:type="dxa"/>
            <w:vAlign w:val="bottom"/>
          </w:tcPr>
          <w:p>
            <w:pPr>
              <w:pStyle w:val="yTable"/>
              <w:rPr>
                <w:rFonts w:eastAsia="Arial Unicode MS"/>
              </w:rPr>
            </w:pPr>
            <w:r>
              <w:t>372210.380</w:t>
            </w:r>
          </w:p>
        </w:tc>
        <w:tc>
          <w:tcPr>
            <w:tcW w:w="1985" w:type="dxa"/>
            <w:vAlign w:val="bottom"/>
          </w:tcPr>
          <w:p>
            <w:pPr>
              <w:pStyle w:val="yTable"/>
              <w:rPr>
                <w:rFonts w:eastAsia="Arial Unicode MS"/>
              </w:rPr>
            </w:pPr>
            <w:r>
              <w:t>6546907.594</w:t>
            </w:r>
          </w:p>
        </w:tc>
      </w:tr>
      <w:tr>
        <w:trPr>
          <w:cantSplit/>
        </w:trPr>
        <w:tc>
          <w:tcPr>
            <w:tcW w:w="991" w:type="dxa"/>
            <w:vAlign w:val="bottom"/>
          </w:tcPr>
          <w:p>
            <w:pPr>
              <w:pStyle w:val="yTable"/>
              <w:jc w:val="center"/>
            </w:pPr>
            <w:r>
              <w:t>97</w:t>
            </w:r>
          </w:p>
        </w:tc>
        <w:tc>
          <w:tcPr>
            <w:tcW w:w="2127" w:type="dxa"/>
            <w:vAlign w:val="bottom"/>
          </w:tcPr>
          <w:p>
            <w:pPr>
              <w:pStyle w:val="yTable"/>
              <w:rPr>
                <w:rFonts w:eastAsia="Arial Unicode MS"/>
              </w:rPr>
            </w:pPr>
            <w:r>
              <w:t>371810.791</w:t>
            </w:r>
          </w:p>
        </w:tc>
        <w:tc>
          <w:tcPr>
            <w:tcW w:w="1985" w:type="dxa"/>
            <w:vAlign w:val="bottom"/>
          </w:tcPr>
          <w:p>
            <w:pPr>
              <w:pStyle w:val="yTable"/>
              <w:rPr>
                <w:rFonts w:eastAsia="Arial Unicode MS"/>
              </w:rPr>
            </w:pPr>
            <w:r>
              <w:t>6546795.325</w:t>
            </w:r>
          </w:p>
        </w:tc>
      </w:tr>
      <w:tr>
        <w:trPr>
          <w:cantSplit/>
        </w:trPr>
        <w:tc>
          <w:tcPr>
            <w:tcW w:w="991" w:type="dxa"/>
            <w:vAlign w:val="bottom"/>
          </w:tcPr>
          <w:p>
            <w:pPr>
              <w:pStyle w:val="yTable"/>
              <w:jc w:val="center"/>
            </w:pPr>
            <w:r>
              <w:t>98</w:t>
            </w:r>
          </w:p>
        </w:tc>
        <w:tc>
          <w:tcPr>
            <w:tcW w:w="2127" w:type="dxa"/>
            <w:vAlign w:val="bottom"/>
          </w:tcPr>
          <w:p>
            <w:pPr>
              <w:pStyle w:val="yTable"/>
              <w:rPr>
                <w:rFonts w:eastAsia="Arial Unicode MS"/>
              </w:rPr>
            </w:pPr>
            <w:r>
              <w:t>371656.326</w:t>
            </w:r>
          </w:p>
        </w:tc>
        <w:tc>
          <w:tcPr>
            <w:tcW w:w="1985" w:type="dxa"/>
            <w:vAlign w:val="bottom"/>
          </w:tcPr>
          <w:p>
            <w:pPr>
              <w:pStyle w:val="yTable"/>
              <w:rPr>
                <w:rFonts w:eastAsia="Arial Unicode MS"/>
              </w:rPr>
            </w:pPr>
            <w:r>
              <w:t>6546691.655</w:t>
            </w:r>
          </w:p>
        </w:tc>
      </w:tr>
      <w:tr>
        <w:trPr>
          <w:cantSplit/>
        </w:trPr>
        <w:tc>
          <w:tcPr>
            <w:tcW w:w="991" w:type="dxa"/>
            <w:vAlign w:val="bottom"/>
          </w:tcPr>
          <w:p>
            <w:pPr>
              <w:pStyle w:val="yTable"/>
              <w:jc w:val="center"/>
            </w:pPr>
            <w:r>
              <w:t>99</w:t>
            </w:r>
          </w:p>
        </w:tc>
        <w:tc>
          <w:tcPr>
            <w:tcW w:w="2127" w:type="dxa"/>
            <w:vAlign w:val="bottom"/>
          </w:tcPr>
          <w:p>
            <w:pPr>
              <w:pStyle w:val="yTable"/>
              <w:rPr>
                <w:rFonts w:eastAsia="Arial Unicode MS"/>
              </w:rPr>
            </w:pPr>
            <w:r>
              <w:t>371360.953</w:t>
            </w:r>
          </w:p>
        </w:tc>
        <w:tc>
          <w:tcPr>
            <w:tcW w:w="1985" w:type="dxa"/>
            <w:vAlign w:val="bottom"/>
          </w:tcPr>
          <w:p>
            <w:pPr>
              <w:pStyle w:val="yTable"/>
              <w:rPr>
                <w:rFonts w:eastAsia="Arial Unicode MS"/>
              </w:rPr>
            </w:pPr>
            <w:r>
              <w:t>6546468.827</w:t>
            </w:r>
          </w:p>
        </w:tc>
      </w:tr>
      <w:tr>
        <w:trPr>
          <w:cantSplit/>
        </w:trPr>
        <w:tc>
          <w:tcPr>
            <w:tcW w:w="991" w:type="dxa"/>
            <w:vAlign w:val="bottom"/>
          </w:tcPr>
          <w:p>
            <w:pPr>
              <w:pStyle w:val="yTable"/>
              <w:jc w:val="center"/>
            </w:pPr>
            <w:r>
              <w:t>100</w:t>
            </w:r>
          </w:p>
        </w:tc>
        <w:tc>
          <w:tcPr>
            <w:tcW w:w="2127" w:type="dxa"/>
            <w:vAlign w:val="bottom"/>
          </w:tcPr>
          <w:p>
            <w:pPr>
              <w:pStyle w:val="yTable"/>
              <w:rPr>
                <w:rFonts w:eastAsia="Arial Unicode MS"/>
              </w:rPr>
            </w:pPr>
            <w:r>
              <w:t>371365.096</w:t>
            </w:r>
          </w:p>
        </w:tc>
        <w:tc>
          <w:tcPr>
            <w:tcW w:w="1985" w:type="dxa"/>
            <w:vAlign w:val="bottom"/>
          </w:tcPr>
          <w:p>
            <w:pPr>
              <w:pStyle w:val="yTable"/>
              <w:rPr>
                <w:rFonts w:eastAsia="Arial Unicode MS"/>
              </w:rPr>
            </w:pPr>
            <w:r>
              <w:t>6546238.628</w:t>
            </w:r>
          </w:p>
        </w:tc>
      </w:tr>
      <w:tr>
        <w:trPr>
          <w:cantSplit/>
        </w:trPr>
        <w:tc>
          <w:tcPr>
            <w:tcW w:w="991" w:type="dxa"/>
            <w:vAlign w:val="bottom"/>
          </w:tcPr>
          <w:p>
            <w:pPr>
              <w:pStyle w:val="yTable"/>
              <w:jc w:val="center"/>
            </w:pPr>
            <w:r>
              <w:t>101</w:t>
            </w:r>
          </w:p>
        </w:tc>
        <w:tc>
          <w:tcPr>
            <w:tcW w:w="2127" w:type="dxa"/>
            <w:vAlign w:val="bottom"/>
          </w:tcPr>
          <w:p>
            <w:pPr>
              <w:pStyle w:val="yTable"/>
              <w:rPr>
                <w:rFonts w:eastAsia="Arial Unicode MS"/>
              </w:rPr>
            </w:pPr>
            <w:r>
              <w:t>371103.517</w:t>
            </w:r>
          </w:p>
        </w:tc>
        <w:tc>
          <w:tcPr>
            <w:tcW w:w="1985" w:type="dxa"/>
            <w:vAlign w:val="bottom"/>
          </w:tcPr>
          <w:p>
            <w:pPr>
              <w:pStyle w:val="yTable"/>
              <w:rPr>
                <w:rFonts w:eastAsia="Arial Unicode MS"/>
              </w:rPr>
            </w:pPr>
            <w:r>
              <w:t>6546237.453</w:t>
            </w:r>
          </w:p>
        </w:tc>
      </w:tr>
      <w:tr>
        <w:trPr>
          <w:cantSplit/>
        </w:trPr>
        <w:tc>
          <w:tcPr>
            <w:tcW w:w="991" w:type="dxa"/>
            <w:vAlign w:val="bottom"/>
          </w:tcPr>
          <w:p>
            <w:pPr>
              <w:pStyle w:val="yTable"/>
              <w:jc w:val="center"/>
            </w:pPr>
            <w:r>
              <w:t>102</w:t>
            </w:r>
          </w:p>
        </w:tc>
        <w:tc>
          <w:tcPr>
            <w:tcW w:w="2127" w:type="dxa"/>
            <w:vAlign w:val="bottom"/>
          </w:tcPr>
          <w:p>
            <w:pPr>
              <w:pStyle w:val="yTable"/>
              <w:rPr>
                <w:rFonts w:eastAsia="Arial Unicode MS"/>
              </w:rPr>
            </w:pPr>
            <w:r>
              <w:t>371073.800</w:t>
            </w:r>
          </w:p>
        </w:tc>
        <w:tc>
          <w:tcPr>
            <w:tcW w:w="1985" w:type="dxa"/>
            <w:vAlign w:val="bottom"/>
          </w:tcPr>
          <w:p>
            <w:pPr>
              <w:pStyle w:val="yTable"/>
              <w:rPr>
                <w:rFonts w:eastAsia="Arial Unicode MS"/>
              </w:rPr>
            </w:pPr>
            <w:r>
              <w:t>6546283.105</w:t>
            </w:r>
          </w:p>
        </w:tc>
      </w:tr>
      <w:tr>
        <w:trPr>
          <w:cantSplit/>
        </w:trPr>
        <w:tc>
          <w:tcPr>
            <w:tcW w:w="991" w:type="dxa"/>
            <w:vAlign w:val="bottom"/>
          </w:tcPr>
          <w:p>
            <w:pPr>
              <w:pStyle w:val="yTable"/>
              <w:jc w:val="center"/>
            </w:pPr>
            <w:r>
              <w:t>103</w:t>
            </w:r>
          </w:p>
        </w:tc>
        <w:tc>
          <w:tcPr>
            <w:tcW w:w="2127" w:type="dxa"/>
            <w:vAlign w:val="bottom"/>
          </w:tcPr>
          <w:p>
            <w:pPr>
              <w:pStyle w:val="yTable"/>
              <w:rPr>
                <w:rFonts w:eastAsia="Arial Unicode MS"/>
              </w:rPr>
            </w:pPr>
            <w:r>
              <w:t>371078.923</w:t>
            </w:r>
          </w:p>
        </w:tc>
        <w:tc>
          <w:tcPr>
            <w:tcW w:w="1985" w:type="dxa"/>
            <w:vAlign w:val="bottom"/>
          </w:tcPr>
          <w:p>
            <w:pPr>
              <w:pStyle w:val="yTable"/>
              <w:rPr>
                <w:rFonts w:eastAsia="Arial Unicode MS"/>
              </w:rPr>
            </w:pPr>
            <w:r>
              <w:t>6546294.663</w:t>
            </w:r>
          </w:p>
        </w:tc>
      </w:tr>
      <w:tr>
        <w:trPr>
          <w:cantSplit/>
        </w:trPr>
        <w:tc>
          <w:tcPr>
            <w:tcW w:w="991" w:type="dxa"/>
            <w:vAlign w:val="bottom"/>
          </w:tcPr>
          <w:p>
            <w:pPr>
              <w:pStyle w:val="yTable"/>
              <w:jc w:val="center"/>
            </w:pPr>
            <w:r>
              <w:t>104</w:t>
            </w:r>
          </w:p>
        </w:tc>
        <w:tc>
          <w:tcPr>
            <w:tcW w:w="2127" w:type="dxa"/>
            <w:vAlign w:val="bottom"/>
          </w:tcPr>
          <w:p>
            <w:pPr>
              <w:pStyle w:val="yTable"/>
              <w:rPr>
                <w:rFonts w:eastAsia="Arial Unicode MS"/>
              </w:rPr>
            </w:pPr>
            <w:r>
              <w:t>370147.902</w:t>
            </w:r>
          </w:p>
        </w:tc>
        <w:tc>
          <w:tcPr>
            <w:tcW w:w="1985" w:type="dxa"/>
            <w:vAlign w:val="bottom"/>
          </w:tcPr>
          <w:p>
            <w:pPr>
              <w:pStyle w:val="yTable"/>
              <w:rPr>
                <w:rFonts w:eastAsia="Arial Unicode MS"/>
              </w:rPr>
            </w:pPr>
            <w:r>
              <w:t>6546280.846</w:t>
            </w:r>
          </w:p>
        </w:tc>
      </w:tr>
      <w:tr>
        <w:trPr>
          <w:cantSplit/>
        </w:trPr>
        <w:tc>
          <w:tcPr>
            <w:tcW w:w="991" w:type="dxa"/>
            <w:vAlign w:val="bottom"/>
          </w:tcPr>
          <w:p>
            <w:pPr>
              <w:pStyle w:val="yTable"/>
              <w:jc w:val="center"/>
            </w:pPr>
            <w:r>
              <w:t>105</w:t>
            </w:r>
          </w:p>
        </w:tc>
        <w:tc>
          <w:tcPr>
            <w:tcW w:w="2127" w:type="dxa"/>
            <w:vAlign w:val="bottom"/>
          </w:tcPr>
          <w:p>
            <w:pPr>
              <w:pStyle w:val="yTable"/>
              <w:rPr>
                <w:rFonts w:eastAsia="Arial Unicode MS"/>
              </w:rPr>
            </w:pPr>
            <w:r>
              <w:t>370221.223</w:t>
            </w:r>
          </w:p>
        </w:tc>
        <w:tc>
          <w:tcPr>
            <w:tcW w:w="1985" w:type="dxa"/>
            <w:vAlign w:val="bottom"/>
          </w:tcPr>
          <w:p>
            <w:pPr>
              <w:pStyle w:val="yTable"/>
              <w:rPr>
                <w:rFonts w:eastAsia="Arial Unicode MS"/>
              </w:rPr>
            </w:pPr>
            <w:r>
              <w:t>6546242.527</w:t>
            </w:r>
          </w:p>
        </w:tc>
      </w:tr>
      <w:tr>
        <w:trPr>
          <w:cantSplit/>
        </w:trPr>
        <w:tc>
          <w:tcPr>
            <w:tcW w:w="991" w:type="dxa"/>
            <w:vAlign w:val="bottom"/>
          </w:tcPr>
          <w:p>
            <w:pPr>
              <w:pStyle w:val="yTable"/>
              <w:jc w:val="center"/>
            </w:pPr>
            <w:r>
              <w:t>106</w:t>
            </w:r>
          </w:p>
        </w:tc>
        <w:tc>
          <w:tcPr>
            <w:tcW w:w="2127" w:type="dxa"/>
            <w:vAlign w:val="bottom"/>
          </w:tcPr>
          <w:p>
            <w:pPr>
              <w:pStyle w:val="yTable"/>
              <w:rPr>
                <w:rFonts w:eastAsia="Arial Unicode MS"/>
              </w:rPr>
            </w:pPr>
            <w:r>
              <w:t>370314.669</w:t>
            </w:r>
          </w:p>
        </w:tc>
        <w:tc>
          <w:tcPr>
            <w:tcW w:w="1985" w:type="dxa"/>
            <w:vAlign w:val="bottom"/>
          </w:tcPr>
          <w:p>
            <w:pPr>
              <w:pStyle w:val="yTable"/>
              <w:rPr>
                <w:rFonts w:eastAsia="Arial Unicode MS"/>
              </w:rPr>
            </w:pPr>
            <w:r>
              <w:t>6546179.128</w:t>
            </w:r>
          </w:p>
        </w:tc>
      </w:tr>
      <w:tr>
        <w:trPr>
          <w:cantSplit/>
        </w:trPr>
        <w:tc>
          <w:tcPr>
            <w:tcW w:w="991" w:type="dxa"/>
            <w:vAlign w:val="bottom"/>
          </w:tcPr>
          <w:p>
            <w:pPr>
              <w:pStyle w:val="yTable"/>
              <w:jc w:val="center"/>
            </w:pPr>
            <w:r>
              <w:t>107</w:t>
            </w:r>
          </w:p>
        </w:tc>
        <w:tc>
          <w:tcPr>
            <w:tcW w:w="2127" w:type="dxa"/>
            <w:vAlign w:val="bottom"/>
          </w:tcPr>
          <w:p>
            <w:pPr>
              <w:pStyle w:val="yTable"/>
              <w:rPr>
                <w:rFonts w:eastAsia="Arial Unicode MS"/>
              </w:rPr>
            </w:pPr>
            <w:r>
              <w:t>370450.743</w:t>
            </w:r>
          </w:p>
        </w:tc>
        <w:tc>
          <w:tcPr>
            <w:tcW w:w="1985" w:type="dxa"/>
            <w:vAlign w:val="bottom"/>
          </w:tcPr>
          <w:p>
            <w:pPr>
              <w:pStyle w:val="yTable"/>
              <w:rPr>
                <w:rFonts w:eastAsia="Arial Unicode MS"/>
              </w:rPr>
            </w:pPr>
            <w:r>
              <w:t>6546091.936</w:t>
            </w:r>
          </w:p>
        </w:tc>
      </w:tr>
      <w:tr>
        <w:trPr>
          <w:cantSplit/>
        </w:trPr>
        <w:tc>
          <w:tcPr>
            <w:tcW w:w="991" w:type="dxa"/>
            <w:vAlign w:val="bottom"/>
          </w:tcPr>
          <w:p>
            <w:pPr>
              <w:pStyle w:val="yTable"/>
              <w:jc w:val="center"/>
            </w:pPr>
            <w:r>
              <w:t>108</w:t>
            </w:r>
          </w:p>
        </w:tc>
        <w:tc>
          <w:tcPr>
            <w:tcW w:w="2127" w:type="dxa"/>
            <w:vAlign w:val="bottom"/>
          </w:tcPr>
          <w:p>
            <w:pPr>
              <w:pStyle w:val="yTable"/>
              <w:rPr>
                <w:rFonts w:eastAsia="Arial Unicode MS"/>
              </w:rPr>
            </w:pPr>
            <w:r>
              <w:t>370284.511</w:t>
            </w:r>
          </w:p>
        </w:tc>
        <w:tc>
          <w:tcPr>
            <w:tcW w:w="1985" w:type="dxa"/>
            <w:vAlign w:val="bottom"/>
          </w:tcPr>
          <w:p>
            <w:pPr>
              <w:pStyle w:val="yTable"/>
              <w:rPr>
                <w:rFonts w:eastAsia="Arial Unicode MS"/>
              </w:rPr>
            </w:pPr>
            <w:r>
              <w:t>6545886.863</w:t>
            </w:r>
          </w:p>
        </w:tc>
      </w:tr>
      <w:tr>
        <w:trPr>
          <w:cantSplit/>
        </w:trPr>
        <w:tc>
          <w:tcPr>
            <w:tcW w:w="991" w:type="dxa"/>
            <w:vAlign w:val="bottom"/>
          </w:tcPr>
          <w:p>
            <w:pPr>
              <w:pStyle w:val="yTable"/>
              <w:jc w:val="center"/>
            </w:pPr>
            <w:r>
              <w:t>109</w:t>
            </w:r>
          </w:p>
        </w:tc>
        <w:tc>
          <w:tcPr>
            <w:tcW w:w="2127" w:type="dxa"/>
            <w:vAlign w:val="bottom"/>
          </w:tcPr>
          <w:p>
            <w:pPr>
              <w:pStyle w:val="yTable"/>
              <w:rPr>
                <w:rFonts w:eastAsia="Arial Unicode MS"/>
              </w:rPr>
            </w:pPr>
            <w:r>
              <w:t>370132.558</w:t>
            </w:r>
          </w:p>
        </w:tc>
        <w:tc>
          <w:tcPr>
            <w:tcW w:w="1985" w:type="dxa"/>
            <w:vAlign w:val="bottom"/>
          </w:tcPr>
          <w:p>
            <w:pPr>
              <w:pStyle w:val="yTable"/>
              <w:rPr>
                <w:rFonts w:eastAsia="Arial Unicode MS"/>
              </w:rPr>
            </w:pPr>
            <w:r>
              <w:t>6545986.087</w:t>
            </w:r>
          </w:p>
        </w:tc>
      </w:tr>
      <w:tr>
        <w:trPr>
          <w:cantSplit/>
        </w:trPr>
        <w:tc>
          <w:tcPr>
            <w:tcW w:w="991" w:type="dxa"/>
            <w:vAlign w:val="bottom"/>
          </w:tcPr>
          <w:p>
            <w:pPr>
              <w:pStyle w:val="yTable"/>
              <w:jc w:val="center"/>
            </w:pPr>
            <w:r>
              <w:t>110</w:t>
            </w:r>
          </w:p>
        </w:tc>
        <w:tc>
          <w:tcPr>
            <w:tcW w:w="2127" w:type="dxa"/>
            <w:vAlign w:val="bottom"/>
          </w:tcPr>
          <w:p>
            <w:pPr>
              <w:pStyle w:val="yTable"/>
              <w:rPr>
                <w:rFonts w:eastAsia="Arial Unicode MS"/>
              </w:rPr>
            </w:pPr>
            <w:r>
              <w:t>370269.418</w:t>
            </w:r>
          </w:p>
        </w:tc>
        <w:tc>
          <w:tcPr>
            <w:tcW w:w="1985" w:type="dxa"/>
            <w:vAlign w:val="bottom"/>
          </w:tcPr>
          <w:p>
            <w:pPr>
              <w:pStyle w:val="yTable"/>
              <w:rPr>
                <w:rFonts w:eastAsia="Arial Unicode MS"/>
              </w:rPr>
            </w:pPr>
            <w:r>
              <w:t>6546148.566</w:t>
            </w:r>
          </w:p>
        </w:tc>
      </w:tr>
      <w:tr>
        <w:trPr>
          <w:cantSplit/>
        </w:trPr>
        <w:tc>
          <w:tcPr>
            <w:tcW w:w="991" w:type="dxa"/>
            <w:vAlign w:val="bottom"/>
          </w:tcPr>
          <w:p>
            <w:pPr>
              <w:pStyle w:val="yTable"/>
              <w:jc w:val="center"/>
            </w:pPr>
            <w:r>
              <w:t>111</w:t>
            </w:r>
          </w:p>
        </w:tc>
        <w:tc>
          <w:tcPr>
            <w:tcW w:w="2127" w:type="dxa"/>
            <w:vAlign w:val="bottom"/>
          </w:tcPr>
          <w:p>
            <w:pPr>
              <w:pStyle w:val="yTable"/>
              <w:rPr>
                <w:rFonts w:eastAsia="Arial Unicode MS"/>
              </w:rPr>
            </w:pPr>
            <w:r>
              <w:t>370198.957</w:t>
            </w:r>
          </w:p>
        </w:tc>
        <w:tc>
          <w:tcPr>
            <w:tcW w:w="1985" w:type="dxa"/>
            <w:vAlign w:val="bottom"/>
          </w:tcPr>
          <w:p>
            <w:pPr>
              <w:pStyle w:val="yTable"/>
              <w:rPr>
                <w:rFonts w:eastAsia="Arial Unicode MS"/>
              </w:rPr>
            </w:pPr>
            <w:r>
              <w:t>6546208.931</w:t>
            </w:r>
          </w:p>
        </w:tc>
      </w:tr>
      <w:tr>
        <w:trPr>
          <w:cantSplit/>
        </w:trPr>
        <w:tc>
          <w:tcPr>
            <w:tcW w:w="991" w:type="dxa"/>
            <w:vAlign w:val="bottom"/>
          </w:tcPr>
          <w:p>
            <w:pPr>
              <w:pStyle w:val="yTable"/>
              <w:jc w:val="center"/>
            </w:pPr>
            <w:r>
              <w:t>112</w:t>
            </w:r>
          </w:p>
        </w:tc>
        <w:tc>
          <w:tcPr>
            <w:tcW w:w="2127" w:type="dxa"/>
            <w:vAlign w:val="bottom"/>
          </w:tcPr>
          <w:p>
            <w:pPr>
              <w:pStyle w:val="yTable"/>
              <w:rPr>
                <w:rFonts w:eastAsia="Arial Unicode MS"/>
              </w:rPr>
            </w:pPr>
            <w:r>
              <w:t>370064.883</w:t>
            </w:r>
          </w:p>
        </w:tc>
        <w:tc>
          <w:tcPr>
            <w:tcW w:w="1985" w:type="dxa"/>
            <w:vAlign w:val="bottom"/>
          </w:tcPr>
          <w:p>
            <w:pPr>
              <w:pStyle w:val="yTable"/>
              <w:rPr>
                <w:rFonts w:eastAsia="Arial Unicode MS"/>
              </w:rPr>
            </w:pPr>
            <w:r>
              <w:t>6546275.730</w:t>
            </w:r>
          </w:p>
        </w:tc>
      </w:tr>
      <w:tr>
        <w:trPr>
          <w:cantSplit/>
        </w:trPr>
        <w:tc>
          <w:tcPr>
            <w:tcW w:w="991" w:type="dxa"/>
            <w:vAlign w:val="bottom"/>
          </w:tcPr>
          <w:p>
            <w:pPr>
              <w:pStyle w:val="yTable"/>
              <w:jc w:val="center"/>
            </w:pPr>
            <w:r>
              <w:t>113</w:t>
            </w:r>
          </w:p>
        </w:tc>
        <w:tc>
          <w:tcPr>
            <w:tcW w:w="2127" w:type="dxa"/>
            <w:vAlign w:val="bottom"/>
          </w:tcPr>
          <w:p>
            <w:pPr>
              <w:pStyle w:val="yTable"/>
              <w:rPr>
                <w:rFonts w:eastAsia="Arial Unicode MS"/>
              </w:rPr>
            </w:pPr>
            <w:r>
              <w:t>369906.611</w:t>
            </w:r>
          </w:p>
        </w:tc>
        <w:tc>
          <w:tcPr>
            <w:tcW w:w="1985" w:type="dxa"/>
            <w:vAlign w:val="bottom"/>
          </w:tcPr>
          <w:p>
            <w:pPr>
              <w:pStyle w:val="yTable"/>
              <w:rPr>
                <w:rFonts w:eastAsia="Arial Unicode MS"/>
              </w:rPr>
            </w:pPr>
            <w:r>
              <w:t>6546349.931</w:t>
            </w:r>
          </w:p>
        </w:tc>
      </w:tr>
      <w:tr>
        <w:trPr>
          <w:cantSplit/>
        </w:trPr>
        <w:tc>
          <w:tcPr>
            <w:tcW w:w="991" w:type="dxa"/>
            <w:vAlign w:val="bottom"/>
          </w:tcPr>
          <w:p>
            <w:pPr>
              <w:pStyle w:val="yTable"/>
              <w:jc w:val="center"/>
            </w:pPr>
            <w:r>
              <w:t>114</w:t>
            </w:r>
          </w:p>
        </w:tc>
        <w:tc>
          <w:tcPr>
            <w:tcW w:w="2127" w:type="dxa"/>
            <w:vAlign w:val="bottom"/>
          </w:tcPr>
          <w:p>
            <w:pPr>
              <w:pStyle w:val="yTable"/>
              <w:rPr>
                <w:rFonts w:eastAsia="Arial Unicode MS"/>
              </w:rPr>
            </w:pPr>
            <w:r>
              <w:t>369643.455</w:t>
            </w:r>
          </w:p>
        </w:tc>
        <w:tc>
          <w:tcPr>
            <w:tcW w:w="1985" w:type="dxa"/>
            <w:vAlign w:val="bottom"/>
          </w:tcPr>
          <w:p>
            <w:pPr>
              <w:pStyle w:val="yTable"/>
              <w:rPr>
                <w:rFonts w:eastAsia="Arial Unicode MS"/>
              </w:rPr>
            </w:pPr>
            <w:r>
              <w:t>6546265.494</w:t>
            </w:r>
          </w:p>
        </w:tc>
      </w:tr>
      <w:tr>
        <w:trPr>
          <w:cantSplit/>
        </w:trPr>
        <w:tc>
          <w:tcPr>
            <w:tcW w:w="991" w:type="dxa"/>
            <w:vAlign w:val="bottom"/>
          </w:tcPr>
          <w:p>
            <w:pPr>
              <w:pStyle w:val="yTable"/>
              <w:jc w:val="center"/>
            </w:pPr>
            <w:r>
              <w:t>115</w:t>
            </w:r>
          </w:p>
        </w:tc>
        <w:tc>
          <w:tcPr>
            <w:tcW w:w="2127" w:type="dxa"/>
            <w:vAlign w:val="bottom"/>
          </w:tcPr>
          <w:p>
            <w:pPr>
              <w:pStyle w:val="yTable"/>
              <w:rPr>
                <w:rFonts w:eastAsia="Arial Unicode MS"/>
              </w:rPr>
            </w:pPr>
            <w:r>
              <w:t>369360.702</w:t>
            </w:r>
          </w:p>
        </w:tc>
        <w:tc>
          <w:tcPr>
            <w:tcW w:w="1985" w:type="dxa"/>
            <w:vAlign w:val="bottom"/>
          </w:tcPr>
          <w:p>
            <w:pPr>
              <w:pStyle w:val="yTable"/>
              <w:rPr>
                <w:rFonts w:eastAsia="Arial Unicode MS"/>
              </w:rPr>
            </w:pPr>
            <w:r>
              <w:t>6545912.184</w:t>
            </w:r>
          </w:p>
        </w:tc>
      </w:tr>
      <w:tr>
        <w:trPr>
          <w:cantSplit/>
        </w:trPr>
        <w:tc>
          <w:tcPr>
            <w:tcW w:w="991" w:type="dxa"/>
            <w:vAlign w:val="bottom"/>
          </w:tcPr>
          <w:p>
            <w:pPr>
              <w:pStyle w:val="yTable"/>
              <w:jc w:val="center"/>
            </w:pPr>
            <w:r>
              <w:t>116</w:t>
            </w:r>
          </w:p>
        </w:tc>
        <w:tc>
          <w:tcPr>
            <w:tcW w:w="2127" w:type="dxa"/>
            <w:vAlign w:val="bottom"/>
          </w:tcPr>
          <w:p>
            <w:pPr>
              <w:pStyle w:val="yTable"/>
              <w:rPr>
                <w:rFonts w:eastAsia="Arial Unicode MS"/>
              </w:rPr>
            </w:pPr>
            <w:r>
              <w:t>369542.583</w:t>
            </w:r>
          </w:p>
        </w:tc>
        <w:tc>
          <w:tcPr>
            <w:tcW w:w="1985" w:type="dxa"/>
            <w:vAlign w:val="bottom"/>
          </w:tcPr>
          <w:p>
            <w:pPr>
              <w:pStyle w:val="yTable"/>
              <w:rPr>
                <w:rFonts w:eastAsia="Arial Unicode MS"/>
              </w:rPr>
            </w:pPr>
            <w:r>
              <w:t>6545784.093</w:t>
            </w:r>
          </w:p>
        </w:tc>
      </w:tr>
      <w:tr>
        <w:trPr>
          <w:cantSplit/>
        </w:trPr>
        <w:tc>
          <w:tcPr>
            <w:tcW w:w="991" w:type="dxa"/>
            <w:vAlign w:val="bottom"/>
          </w:tcPr>
          <w:p>
            <w:pPr>
              <w:pStyle w:val="yTable"/>
              <w:jc w:val="center"/>
            </w:pPr>
            <w:r>
              <w:t>117</w:t>
            </w:r>
          </w:p>
        </w:tc>
        <w:tc>
          <w:tcPr>
            <w:tcW w:w="2127" w:type="dxa"/>
            <w:vAlign w:val="bottom"/>
          </w:tcPr>
          <w:p>
            <w:pPr>
              <w:pStyle w:val="yTable"/>
              <w:rPr>
                <w:rFonts w:eastAsia="Arial Unicode MS"/>
              </w:rPr>
            </w:pPr>
            <w:r>
              <w:t>369479.402</w:t>
            </w:r>
          </w:p>
        </w:tc>
        <w:tc>
          <w:tcPr>
            <w:tcW w:w="1985" w:type="dxa"/>
            <w:vAlign w:val="bottom"/>
          </w:tcPr>
          <w:p>
            <w:pPr>
              <w:pStyle w:val="yTable"/>
              <w:rPr>
                <w:rFonts w:eastAsia="Arial Unicode MS"/>
              </w:rPr>
            </w:pPr>
            <w:r>
              <w:t>6545694.393</w:t>
            </w:r>
          </w:p>
        </w:tc>
      </w:tr>
      <w:tr>
        <w:trPr>
          <w:cantSplit/>
        </w:trPr>
        <w:tc>
          <w:tcPr>
            <w:tcW w:w="991" w:type="dxa"/>
            <w:vAlign w:val="bottom"/>
          </w:tcPr>
          <w:p>
            <w:pPr>
              <w:pStyle w:val="yTable"/>
              <w:jc w:val="center"/>
            </w:pPr>
            <w:r>
              <w:t>118</w:t>
            </w:r>
          </w:p>
        </w:tc>
        <w:tc>
          <w:tcPr>
            <w:tcW w:w="2127" w:type="dxa"/>
            <w:vAlign w:val="bottom"/>
          </w:tcPr>
          <w:p>
            <w:pPr>
              <w:pStyle w:val="yTable"/>
              <w:rPr>
                <w:rFonts w:eastAsia="Arial Unicode MS"/>
              </w:rPr>
            </w:pPr>
            <w:r>
              <w:t>369338.482</w:t>
            </w:r>
          </w:p>
        </w:tc>
        <w:tc>
          <w:tcPr>
            <w:tcW w:w="1985" w:type="dxa"/>
            <w:vAlign w:val="bottom"/>
          </w:tcPr>
          <w:p>
            <w:pPr>
              <w:pStyle w:val="yTable"/>
              <w:rPr>
                <w:rFonts w:eastAsia="Arial Unicode MS"/>
              </w:rPr>
            </w:pPr>
            <w:r>
              <w:t>6545672.213</w:t>
            </w:r>
          </w:p>
        </w:tc>
      </w:tr>
      <w:tr>
        <w:trPr>
          <w:cantSplit/>
        </w:trPr>
        <w:tc>
          <w:tcPr>
            <w:tcW w:w="991" w:type="dxa"/>
            <w:vAlign w:val="bottom"/>
          </w:tcPr>
          <w:p>
            <w:pPr>
              <w:pStyle w:val="yTable"/>
              <w:jc w:val="center"/>
            </w:pPr>
            <w:r>
              <w:t>119</w:t>
            </w:r>
          </w:p>
        </w:tc>
        <w:tc>
          <w:tcPr>
            <w:tcW w:w="2127" w:type="dxa"/>
            <w:vAlign w:val="bottom"/>
          </w:tcPr>
          <w:p>
            <w:pPr>
              <w:pStyle w:val="yTable"/>
              <w:rPr>
                <w:rFonts w:eastAsia="Arial Unicode MS"/>
              </w:rPr>
            </w:pPr>
            <w:r>
              <w:t>369282.861</w:t>
            </w:r>
          </w:p>
        </w:tc>
        <w:tc>
          <w:tcPr>
            <w:tcW w:w="1985" w:type="dxa"/>
            <w:vAlign w:val="bottom"/>
          </w:tcPr>
          <w:p>
            <w:pPr>
              <w:pStyle w:val="yTable"/>
              <w:rPr>
                <w:rFonts w:eastAsia="Arial Unicode MS"/>
              </w:rPr>
            </w:pPr>
            <w:r>
              <w:t>6545713.588</w:t>
            </w:r>
          </w:p>
        </w:tc>
      </w:tr>
      <w:tr>
        <w:trPr>
          <w:cantSplit/>
        </w:trPr>
        <w:tc>
          <w:tcPr>
            <w:tcW w:w="991" w:type="dxa"/>
            <w:vAlign w:val="bottom"/>
          </w:tcPr>
          <w:p>
            <w:pPr>
              <w:pStyle w:val="yTable"/>
              <w:jc w:val="center"/>
            </w:pPr>
            <w:r>
              <w:t>120</w:t>
            </w:r>
          </w:p>
        </w:tc>
        <w:tc>
          <w:tcPr>
            <w:tcW w:w="2127" w:type="dxa"/>
            <w:vAlign w:val="bottom"/>
          </w:tcPr>
          <w:p>
            <w:pPr>
              <w:pStyle w:val="yTable"/>
              <w:rPr>
                <w:rFonts w:eastAsia="Arial Unicode MS"/>
              </w:rPr>
            </w:pPr>
            <w:r>
              <w:t>369200.769</w:t>
            </w:r>
          </w:p>
        </w:tc>
        <w:tc>
          <w:tcPr>
            <w:tcW w:w="1985" w:type="dxa"/>
            <w:vAlign w:val="bottom"/>
          </w:tcPr>
          <w:p>
            <w:pPr>
              <w:pStyle w:val="yTable"/>
              <w:rPr>
                <w:rFonts w:eastAsia="Arial Unicode MS"/>
              </w:rPr>
            </w:pPr>
            <w:r>
              <w:t>6545685.187</w:t>
            </w:r>
          </w:p>
        </w:tc>
      </w:tr>
      <w:tr>
        <w:trPr>
          <w:cantSplit/>
        </w:trPr>
        <w:tc>
          <w:tcPr>
            <w:tcW w:w="991" w:type="dxa"/>
            <w:vAlign w:val="bottom"/>
          </w:tcPr>
          <w:p>
            <w:pPr>
              <w:pStyle w:val="yTable"/>
              <w:jc w:val="center"/>
            </w:pPr>
            <w:r>
              <w:t>121</w:t>
            </w:r>
          </w:p>
        </w:tc>
        <w:tc>
          <w:tcPr>
            <w:tcW w:w="2127" w:type="dxa"/>
            <w:vAlign w:val="bottom"/>
          </w:tcPr>
          <w:p>
            <w:pPr>
              <w:pStyle w:val="yTable"/>
              <w:rPr>
                <w:rFonts w:eastAsia="Arial Unicode MS"/>
              </w:rPr>
            </w:pPr>
            <w:r>
              <w:t>368745.153</w:t>
            </w:r>
          </w:p>
        </w:tc>
        <w:tc>
          <w:tcPr>
            <w:tcW w:w="1985" w:type="dxa"/>
            <w:vAlign w:val="bottom"/>
          </w:tcPr>
          <w:p>
            <w:pPr>
              <w:pStyle w:val="yTable"/>
              <w:rPr>
                <w:rFonts w:eastAsia="Arial Unicode MS"/>
              </w:rPr>
            </w:pPr>
            <w:r>
              <w:t>6545094.527</w:t>
            </w:r>
          </w:p>
        </w:tc>
      </w:tr>
      <w:tr>
        <w:trPr>
          <w:cantSplit/>
        </w:trPr>
        <w:tc>
          <w:tcPr>
            <w:tcW w:w="991" w:type="dxa"/>
            <w:tcBorders>
              <w:bottom w:val="single" w:sz="4" w:space="0" w:color="auto"/>
            </w:tcBorders>
            <w:vAlign w:val="bottom"/>
          </w:tcPr>
          <w:p>
            <w:pPr>
              <w:pStyle w:val="yTable"/>
              <w:jc w:val="center"/>
            </w:pPr>
            <w:r>
              <w:t>122</w:t>
            </w:r>
          </w:p>
        </w:tc>
        <w:tc>
          <w:tcPr>
            <w:tcW w:w="2127" w:type="dxa"/>
            <w:tcBorders>
              <w:bottom w:val="single" w:sz="4" w:space="0" w:color="auto"/>
            </w:tcBorders>
            <w:vAlign w:val="bottom"/>
          </w:tcPr>
          <w:p>
            <w:pPr>
              <w:pStyle w:val="yTable"/>
              <w:rPr>
                <w:rFonts w:eastAsia="Arial Unicode MS"/>
              </w:rPr>
            </w:pPr>
            <w:r>
              <w:t>368516.792</w:t>
            </w:r>
          </w:p>
        </w:tc>
        <w:tc>
          <w:tcPr>
            <w:tcW w:w="1985" w:type="dxa"/>
            <w:tcBorders>
              <w:bottom w:val="single" w:sz="4" w:space="0" w:color="auto"/>
            </w:tcBorders>
            <w:vAlign w:val="bottom"/>
          </w:tcPr>
          <w:p>
            <w:pPr>
              <w:pStyle w:val="yTable"/>
              <w:rPr>
                <w:rFonts w:eastAsia="Arial Unicode MS"/>
              </w:rPr>
            </w:pPr>
            <w:r>
              <w:t>6544903.767</w:t>
            </w:r>
          </w:p>
        </w:tc>
      </w:tr>
    </w:tbl>
    <w:p>
      <w:pPr>
        <w:pStyle w:val="yScheduleHeading"/>
      </w:pPr>
      <w:bookmarkStart w:id="91" w:name="_Toc375231116"/>
      <w:bookmarkStart w:id="92" w:name="_Toc419815457"/>
      <w:bookmarkStart w:id="93" w:name="_Toc419815515"/>
      <w:bookmarkStart w:id="94" w:name="_Toc419815559"/>
      <w:r>
        <w:rPr>
          <w:rStyle w:val="CharSchNo"/>
        </w:rPr>
        <w:t>Schedule 2</w:t>
      </w:r>
      <w:r>
        <w:t> — </w:t>
      </w:r>
      <w:r>
        <w:rPr>
          <w:rStyle w:val="CharSchText"/>
        </w:rPr>
        <w:t>Treated wastewater pipeline</w:t>
      </w:r>
      <w:bookmarkEnd w:id="91"/>
      <w:bookmarkEnd w:id="92"/>
      <w:bookmarkEnd w:id="93"/>
      <w:bookmarkEnd w:id="94"/>
    </w:p>
    <w:p>
      <w:pPr>
        <w:pStyle w:val="yShoulderClause"/>
        <w:spacing w:before="40"/>
      </w:pPr>
      <w:r>
        <w:t>[s. 5(1)]</w:t>
      </w:r>
    </w:p>
    <w:p>
      <w:pPr>
        <w:pStyle w:val="PermNoteHeading"/>
      </w:pPr>
      <w:r>
        <w:tab/>
        <w:t>Note:</w:t>
      </w:r>
    </w:p>
    <w:p>
      <w:pPr>
        <w:pStyle w:val="PermNoteText"/>
      </w:pPr>
      <w:r>
        <w:tab/>
      </w:r>
      <w:r>
        <w:tab/>
        <w:t>For the interpretation of this plan, see the definitions of “treated wastewater pipeline” in section 5(1) and of “coordinates” in section 3.</w:t>
      </w:r>
    </w:p>
    <w:p>
      <w:pPr>
        <w:pStyle w:val="yTable"/>
        <w:jc w:val="center"/>
      </w:pPr>
      <w:r>
        <w:rPr>
          <w:noProof/>
        </w:rPr>
        <w:drawing>
          <wp:inline distT="0" distB="0" distL="0" distR="0">
            <wp:extent cx="4076700" cy="4629150"/>
            <wp:effectExtent l="0" t="0" r="0" b="0"/>
            <wp:docPr id="2" name="Picture 2" descr="kno-state-agree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state-agreemen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76700" cy="46291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6" w:name="_Toc375231117"/>
      <w:bookmarkStart w:id="97" w:name="_Toc419815458"/>
      <w:bookmarkStart w:id="98" w:name="_Toc419815516"/>
      <w:bookmarkStart w:id="99" w:name="_Toc419815560"/>
      <w:r>
        <w:t>Notes</w:t>
      </w:r>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Kambalda Water and Wastewater Facilities (Transfer to Water Corporation) Act 2004</w:t>
      </w:r>
      <w:r>
        <w:rPr>
          <w:snapToGrid w:val="0"/>
        </w:rPr>
        <w:t xml:space="preserve"> and includes the amendments made by the other written laws referred to in the following table.</w:t>
      </w:r>
    </w:p>
    <w:p>
      <w:pPr>
        <w:pStyle w:val="nHeading3"/>
        <w:rPr>
          <w:snapToGrid w:val="0"/>
        </w:rPr>
      </w:pPr>
      <w:bookmarkStart w:id="100" w:name="_Toc375231118"/>
      <w:bookmarkStart w:id="101" w:name="_Toc419815561"/>
      <w:r>
        <w:rPr>
          <w:snapToGrid w:val="0"/>
        </w:rP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Kambalda Water and Wastewater Facilities (Transfer to Water Corporation) Act 2004</w:t>
            </w:r>
          </w:p>
        </w:tc>
        <w:tc>
          <w:tcPr>
            <w:tcW w:w="1134" w:type="dxa"/>
            <w:tcBorders>
              <w:top w:val="single" w:sz="8" w:space="0" w:color="auto"/>
            </w:tcBorders>
          </w:tcPr>
          <w:p>
            <w:pPr>
              <w:pStyle w:val="nTable"/>
              <w:spacing w:after="40"/>
            </w:pPr>
            <w:r>
              <w:t>64 of 2004</w:t>
            </w:r>
          </w:p>
        </w:tc>
        <w:tc>
          <w:tcPr>
            <w:tcW w:w="1134" w:type="dxa"/>
            <w:tcBorders>
              <w:top w:val="single" w:sz="8" w:space="0" w:color="auto"/>
            </w:tcBorders>
          </w:tcPr>
          <w:p>
            <w:pPr>
              <w:pStyle w:val="nTable"/>
              <w:spacing w:after="40"/>
            </w:pPr>
            <w:r>
              <w:t>30 Nov 2004</w:t>
            </w:r>
          </w:p>
        </w:tc>
        <w:tc>
          <w:tcPr>
            <w:tcW w:w="2552" w:type="dxa"/>
            <w:tcBorders>
              <w:top w:val="single" w:sz="8" w:space="0" w:color="auto"/>
            </w:tcBorders>
          </w:tcPr>
          <w:p>
            <w:pPr>
              <w:pStyle w:val="nTable"/>
              <w:spacing w:after="40"/>
            </w:pPr>
            <w:r>
              <w:t xml:space="preserve">11 Jun 2005 (see s. 2 and </w:t>
            </w:r>
            <w:r>
              <w:rPr>
                <w:i/>
                <w:iCs/>
              </w:rPr>
              <w:t>Gazette</w:t>
            </w:r>
            <w:r>
              <w:t xml:space="preserve"> 10 Jun 2005 p. 2565)</w:t>
            </w:r>
          </w:p>
        </w:tc>
      </w:tr>
      <w:tr>
        <w:tc>
          <w:tcPr>
            <w:tcW w:w="2268" w:type="dxa"/>
            <w:shd w:val="clear" w:color="auto" w:fill="auto"/>
          </w:tcPr>
          <w:p>
            <w:pPr>
              <w:pStyle w:val="nTable"/>
              <w:spacing w:after="40"/>
              <w:rPr>
                <w:i/>
                <w:noProof/>
                <w:snapToGrid w:val="0"/>
              </w:rPr>
            </w:pPr>
            <w:r>
              <w:rPr>
                <w:i/>
                <w:noProof/>
                <w:snapToGrid w:val="0"/>
              </w:rPr>
              <w:t>Statutes (Repeals and Minor Amendments) Act 2011</w:t>
            </w:r>
            <w:r>
              <w:rPr>
                <w:noProof/>
                <w:snapToGrid w:val="0"/>
              </w:rPr>
              <w:t xml:space="preserve"> s. 16</w:t>
            </w:r>
            <w:r>
              <w:rPr>
                <w:i/>
                <w:noProof/>
                <w:snapToGrid w:val="0"/>
              </w:rPr>
              <w:t>.</w:t>
            </w:r>
          </w:p>
        </w:tc>
        <w:tc>
          <w:tcPr>
            <w:tcW w:w="1134" w:type="dxa"/>
            <w:shd w:val="clear" w:color="auto" w:fill="auto"/>
          </w:tcPr>
          <w:p>
            <w:pPr>
              <w:pStyle w:val="nTable"/>
              <w:spacing w:after="40"/>
            </w:pPr>
            <w:r>
              <w:rPr>
                <w:snapToGrid w:val="0"/>
              </w:rPr>
              <w:t>47 of 2011</w:t>
            </w:r>
          </w:p>
        </w:tc>
        <w:tc>
          <w:tcPr>
            <w:tcW w:w="1134" w:type="dxa"/>
            <w:shd w:val="clear" w:color="auto" w:fill="auto"/>
          </w:tcPr>
          <w:p>
            <w:pPr>
              <w:pStyle w:val="nTable"/>
              <w:spacing w:after="40"/>
            </w:pPr>
            <w:r>
              <w:rPr>
                <w:snapToGrid w:val="0"/>
              </w:rPr>
              <w:t>25 Oct 2011</w:t>
            </w:r>
          </w:p>
        </w:tc>
        <w:tc>
          <w:tcPr>
            <w:tcW w:w="2552" w:type="dxa"/>
            <w:shd w:val="clear" w:color="auto" w:fill="auto"/>
          </w:tcPr>
          <w:p>
            <w:pPr>
              <w:pStyle w:val="nTable"/>
              <w:spacing w:after="40"/>
            </w:pPr>
            <w:r>
              <w:rPr>
                <w:snapToGrid w:val="0"/>
              </w:rPr>
              <w:t>26 Oct 2011 (see s. 2(b))</w:t>
            </w:r>
          </w:p>
        </w:tc>
      </w:tr>
      <w:tr>
        <w:tc>
          <w:tcPr>
            <w:tcW w:w="2268" w:type="dxa"/>
            <w:tcBorders>
              <w:bottom w:val="single" w:sz="8" w:space="0" w:color="auto"/>
            </w:tcBorders>
            <w:shd w:val="clear" w:color="auto" w:fill="auto"/>
          </w:tcPr>
          <w:p>
            <w:pPr>
              <w:pStyle w:val="nTable"/>
              <w:spacing w:after="40"/>
              <w:rPr>
                <w:i/>
                <w:noProof/>
                <w:snapToGrid w:val="0"/>
              </w:rPr>
            </w:pPr>
            <w:r>
              <w:rPr>
                <w:i/>
                <w:snapToGrid w:val="0"/>
              </w:rPr>
              <w:t>Water Services Legislation Amendment and Repeal Act 2012</w:t>
            </w:r>
            <w:r>
              <w:rPr>
                <w:snapToGrid w:val="0"/>
              </w:rPr>
              <w:t xml:space="preserve"> s. 219</w:t>
            </w:r>
          </w:p>
        </w:tc>
        <w:tc>
          <w:tcPr>
            <w:tcW w:w="1134" w:type="dxa"/>
            <w:tcBorders>
              <w:bottom w:val="single" w:sz="8" w:space="0" w:color="auto"/>
            </w:tcBorders>
            <w:shd w:val="clear" w:color="auto" w:fill="auto"/>
          </w:tcPr>
          <w:p>
            <w:pPr>
              <w:pStyle w:val="nTable"/>
              <w:spacing w:after="40"/>
              <w:rPr>
                <w:snapToGrid w:val="0"/>
              </w:rPr>
            </w:pPr>
            <w:r>
              <w:rPr>
                <w:snapToGrid w:val="0"/>
              </w:rPr>
              <w:t>25 of 2012</w:t>
            </w:r>
          </w:p>
        </w:tc>
        <w:tc>
          <w:tcPr>
            <w:tcW w:w="1134" w:type="dxa"/>
            <w:tcBorders>
              <w:bottom w:val="single" w:sz="8" w:space="0" w:color="auto"/>
            </w:tcBorders>
            <w:shd w:val="clear" w:color="auto" w:fill="auto"/>
          </w:tcPr>
          <w:p>
            <w:pPr>
              <w:pStyle w:val="nTable"/>
              <w:spacing w:after="40"/>
              <w:rPr>
                <w:snapToGrid w:val="0"/>
              </w:rPr>
            </w:pPr>
            <w:r>
              <w:t>3 Sep 2012</w:t>
            </w:r>
          </w:p>
        </w:tc>
        <w:tc>
          <w:tcPr>
            <w:tcW w:w="2552" w:type="dxa"/>
            <w:tcBorders>
              <w:bottom w:val="single" w:sz="8" w:space="0" w:color="auto"/>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03" w:name="_Toc419815518"/>
      <w:bookmarkStart w:id="104" w:name="_Toc419815562"/>
      <w:r>
        <w:rPr>
          <w:sz w:val="28"/>
        </w:rPr>
        <w:t>Defined terms</w:t>
      </w:r>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15</w:t>
      </w:r>
    </w:p>
    <w:p>
      <w:pPr>
        <w:pStyle w:val="DefinedTerms"/>
      </w:pPr>
      <w:r>
        <w:t>authority</w:t>
      </w:r>
      <w:r>
        <w:tab/>
        <w:t>13(1)</w:t>
      </w:r>
    </w:p>
    <w:p>
      <w:pPr>
        <w:pStyle w:val="DefinedTerms"/>
      </w:pPr>
      <w:r>
        <w:t>commencement day</w:t>
      </w:r>
      <w:r>
        <w:tab/>
        <w:t>3</w:t>
      </w:r>
    </w:p>
    <w:p>
      <w:pPr>
        <w:pStyle w:val="DefinedTerms"/>
      </w:pPr>
      <w:r>
        <w:t>coordinates</w:t>
      </w:r>
      <w:r>
        <w:tab/>
        <w:t>3</w:t>
      </w:r>
    </w:p>
    <w:p>
      <w:pPr>
        <w:pStyle w:val="DefinedTerms"/>
      </w:pPr>
      <w:r>
        <w:t>fitting</w:t>
      </w:r>
      <w:r>
        <w:tab/>
        <w:t>5(1)</w:t>
      </w:r>
    </w:p>
    <w:p>
      <w:pPr>
        <w:pStyle w:val="DefinedTerms"/>
      </w:pPr>
      <w:r>
        <w:t>fixture</w:t>
      </w:r>
      <w:r>
        <w:tab/>
        <w:t>5(1)</w:t>
      </w:r>
    </w:p>
    <w:p>
      <w:pPr>
        <w:pStyle w:val="DefinedTerms"/>
      </w:pPr>
      <w:r>
        <w:t>headworks</w:t>
      </w:r>
      <w:r>
        <w:tab/>
        <w:t>5(1)</w:t>
      </w:r>
    </w:p>
    <w:p>
      <w:pPr>
        <w:pStyle w:val="DefinedTerms"/>
      </w:pPr>
      <w:r>
        <w:t>Kambalda area</w:t>
      </w:r>
      <w:r>
        <w:tab/>
        <w:t>3</w:t>
      </w:r>
    </w:p>
    <w:p>
      <w:pPr>
        <w:pStyle w:val="DefinedTerms"/>
      </w:pPr>
      <w:r>
        <w:t>Kambalda Water and Wastewater Facilities</w:t>
      </w:r>
      <w:r>
        <w:tab/>
        <w:t>3</w:t>
      </w:r>
    </w:p>
    <w:p>
      <w:pPr>
        <w:pStyle w:val="DefinedTerms"/>
      </w:pPr>
      <w:r>
        <w:t>land</w:t>
      </w:r>
      <w:r>
        <w:tab/>
        <w:t>10(1)</w:t>
      </w:r>
    </w:p>
    <w:p>
      <w:pPr>
        <w:pStyle w:val="DefinedTerms"/>
      </w:pPr>
      <w:r>
        <w:t>liability</w:t>
      </w:r>
      <w:r>
        <w:tab/>
        <w:t>9(1)</w:t>
      </w:r>
    </w:p>
    <w:p>
      <w:pPr>
        <w:pStyle w:val="DefinedTerms"/>
      </w:pPr>
      <w:r>
        <w:t>new plan</w:t>
      </w:r>
      <w:r>
        <w:tab/>
        <w:t>20(2)</w:t>
      </w:r>
    </w:p>
    <w:p>
      <w:pPr>
        <w:pStyle w:val="DefinedTerms"/>
      </w:pPr>
      <w:r>
        <w:t>notification</w:t>
      </w:r>
      <w:r>
        <w:tab/>
        <w:t>15</w:t>
      </w:r>
    </w:p>
    <w:p>
      <w:pPr>
        <w:pStyle w:val="DefinedTerms"/>
      </w:pPr>
      <w:r>
        <w:t>pipe</w:t>
      </w:r>
      <w:r>
        <w:tab/>
        <w:t>3</w:t>
      </w:r>
    </w:p>
    <w:p>
      <w:pPr>
        <w:pStyle w:val="DefinedTerms"/>
      </w:pPr>
      <w:r>
        <w:t>relevant Minister</w:t>
      </w:r>
      <w:r>
        <w:tab/>
        <w:t>13(1)</w:t>
      </w:r>
    </w:p>
    <w:p>
      <w:pPr>
        <w:pStyle w:val="DefinedTerms"/>
      </w:pPr>
      <w:r>
        <w:t>relevant official</w:t>
      </w:r>
      <w:r>
        <w:tab/>
        <w:t>15</w:t>
      </w:r>
    </w:p>
    <w:p>
      <w:pPr>
        <w:pStyle w:val="DefinedTerms"/>
      </w:pPr>
      <w:r>
        <w:t>reticulation</w:t>
      </w:r>
      <w:r>
        <w:tab/>
        <w:t>5(1)</w:t>
      </w:r>
    </w:p>
    <w:p>
      <w:pPr>
        <w:pStyle w:val="DefinedTerms"/>
      </w:pPr>
      <w:r>
        <w:t>sewer</w:t>
      </w:r>
      <w:r>
        <w:tab/>
        <w:t>5(1)</w:t>
      </w:r>
    </w:p>
    <w:p>
      <w:pPr>
        <w:pStyle w:val="DefinedTerms"/>
      </w:pPr>
      <w:r>
        <w:t>sewerage works</w:t>
      </w:r>
      <w:r>
        <w:tab/>
        <w:t>5(1), 15</w:t>
      </w:r>
    </w:p>
    <w:p>
      <w:pPr>
        <w:pStyle w:val="DefinedTerms"/>
      </w:pPr>
      <w:r>
        <w:t>the transferred facilities</w:t>
      </w:r>
      <w:r>
        <w:tab/>
        <w:t>3, 5(2)</w:t>
      </w:r>
    </w:p>
    <w:p>
      <w:pPr>
        <w:pStyle w:val="DefinedTerms"/>
      </w:pPr>
      <w:r>
        <w:t>title</w:t>
      </w:r>
      <w:r>
        <w:tab/>
        <w:t>18(1)</w:t>
      </w:r>
    </w:p>
    <w:p>
      <w:pPr>
        <w:pStyle w:val="DefinedTerms"/>
      </w:pPr>
      <w:r>
        <w:t>treated wastewater pipeline</w:t>
      </w:r>
      <w:r>
        <w:tab/>
        <w:t>5(1)</w:t>
      </w:r>
    </w:p>
    <w:p>
      <w:pPr>
        <w:pStyle w:val="DefinedTerms"/>
      </w:pPr>
      <w:r>
        <w:t>Water Corporation</w:t>
      </w:r>
      <w:r>
        <w:tab/>
        <w:t>3</w:t>
      </w:r>
    </w:p>
    <w:p>
      <w:pPr>
        <w:pStyle w:val="DefinedTerms"/>
      </w:pPr>
      <w:r>
        <w:t>water works</w:t>
      </w:r>
      <w:r>
        <w:tab/>
        <w:t>5(1), 15</w:t>
      </w:r>
    </w:p>
    <w:p>
      <w:pPr>
        <w:pStyle w:val="DefinedTerms"/>
      </w:pPr>
      <w:r>
        <w:t>WMC Resources Ltd</w:t>
      </w:r>
      <w:r>
        <w:tab/>
        <w:t>3</w:t>
      </w:r>
    </w:p>
    <w:p>
      <w:pPr>
        <w:pStyle w:val="DefinedTerms"/>
      </w:pPr>
      <w:r>
        <w:t>works</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Kambalda Water and Wastewater Facilities (Transfer to Water Corporation)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Kambalda Water and Wastewater Facilities (Transfer to Water Corporation)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Kambalda Water and Wastewater Facilities (Transfer to Water Corporation)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Kambalda Water and Wastewater Facilities (Transfer to Water Corporation)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C285C"/>
    <w:lvl w:ilvl="0">
      <w:start w:val="1"/>
      <w:numFmt w:val="decimal"/>
      <w:lvlText w:val="%1."/>
      <w:lvlJc w:val="left"/>
      <w:pPr>
        <w:tabs>
          <w:tab w:val="num" w:pos="1800"/>
        </w:tabs>
        <w:ind w:left="1800" w:hanging="360"/>
      </w:pPr>
    </w:lvl>
  </w:abstractNum>
  <w:abstractNum w:abstractNumId="1">
    <w:nsid w:val="FFFFFF7D"/>
    <w:multiLevelType w:val="singleLevel"/>
    <w:tmpl w:val="798C7820"/>
    <w:lvl w:ilvl="0">
      <w:start w:val="1"/>
      <w:numFmt w:val="decimal"/>
      <w:lvlText w:val="%1."/>
      <w:lvlJc w:val="left"/>
      <w:pPr>
        <w:tabs>
          <w:tab w:val="num" w:pos="1440"/>
        </w:tabs>
        <w:ind w:left="1440" w:hanging="360"/>
      </w:pPr>
    </w:lvl>
  </w:abstractNum>
  <w:abstractNum w:abstractNumId="2">
    <w:nsid w:val="FFFFFF7E"/>
    <w:multiLevelType w:val="singleLevel"/>
    <w:tmpl w:val="D94027F0"/>
    <w:lvl w:ilvl="0">
      <w:start w:val="1"/>
      <w:numFmt w:val="decimal"/>
      <w:lvlText w:val="%1."/>
      <w:lvlJc w:val="left"/>
      <w:pPr>
        <w:tabs>
          <w:tab w:val="num" w:pos="1080"/>
        </w:tabs>
        <w:ind w:left="1080" w:hanging="360"/>
      </w:pPr>
    </w:lvl>
  </w:abstractNum>
  <w:abstractNum w:abstractNumId="3">
    <w:nsid w:val="FFFFFF7F"/>
    <w:multiLevelType w:val="singleLevel"/>
    <w:tmpl w:val="4388183A"/>
    <w:lvl w:ilvl="0">
      <w:start w:val="1"/>
      <w:numFmt w:val="decimal"/>
      <w:lvlText w:val="%1."/>
      <w:lvlJc w:val="left"/>
      <w:pPr>
        <w:tabs>
          <w:tab w:val="num" w:pos="720"/>
        </w:tabs>
        <w:ind w:left="720" w:hanging="360"/>
      </w:pPr>
    </w:lvl>
  </w:abstractNum>
  <w:abstractNum w:abstractNumId="4">
    <w:nsid w:val="FFFFFF80"/>
    <w:multiLevelType w:val="singleLevel"/>
    <w:tmpl w:val="685AB5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3299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AE95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2067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76B062"/>
    <w:lvl w:ilvl="0">
      <w:start w:val="1"/>
      <w:numFmt w:val="decimal"/>
      <w:lvlText w:val="%1."/>
      <w:lvlJc w:val="left"/>
      <w:pPr>
        <w:tabs>
          <w:tab w:val="num" w:pos="360"/>
        </w:tabs>
        <w:ind w:left="360" w:hanging="360"/>
      </w:pPr>
    </w:lvl>
  </w:abstractNum>
  <w:abstractNum w:abstractNumId="9">
    <w:nsid w:val="FFFFFF89"/>
    <w:multiLevelType w:val="singleLevel"/>
    <w:tmpl w:val="57C8ED6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5C93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EA844FF"/>
    <w:multiLevelType w:val="multilevel"/>
    <w:tmpl w:val="E78464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408"/>
    <w:docVar w:name="WAFER_20131219084427" w:val="RemoveTocBookmarks,RemoveUnusedBookmarks,RemoveLanguageTags,UsedStyles,ResetPageSize,UpdateArrangement"/>
    <w:docVar w:name="WAFER_20131219084427_GUID" w:val="342349e4-f328-4a53-b2e3-f6aa73dde7e7"/>
    <w:docVar w:name="WAFER_20150519160533" w:val="ResetPageSize,UpdateArrangement,UpdateNTable"/>
    <w:docVar w:name="WAFER_20150519160533_GUID" w:val="67f067b3-8d4b-475e-acb8-48e78d6e539a"/>
    <w:docVar w:name="WAFER_20151102140100" w:val="UpdateStyles"/>
    <w:docVar w:name="WAFER_20151102140100_GUID" w:val="6f314315-97ef-4dbd-b91c-9bf805f6c847"/>
    <w:docVar w:name="WAFER_20151102152839" w:val="UsedStyles"/>
    <w:docVar w:name="WAFER_20151102152839_GUID" w:val="3c8310e9-e8d2-4708-a45e-b1fe6f1e9a80"/>
    <w:docVar w:name="WAFER_20151110143010" w:val="UsedStyles"/>
    <w:docVar w:name="WAFER_20151110143010_GUID" w:val="fa327b91-cab6-465d-9f3b-43009ebbf3d4"/>
    <w:docVar w:name="WAFER_20151130162408" w:val="RemoveTrackChanges"/>
    <w:docVar w:name="WAFER_20151130162408_GUID" w:val="f7f7581a-a782-475d-9ef5-9ba7601b7a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4145</Words>
  <Characters>21183</Characters>
  <Application>Microsoft Office Word</Application>
  <DocSecurity>0</DocSecurity>
  <Lines>962</Lines>
  <Paragraphs>844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24484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Kambalda Water and Wastewater Facilities (Transfer to Water Corporation) Act 2004 - 00-d0-06</dc:title>
  <dc:subject/>
  <dc:creator/>
  <cp:keywords/>
  <dc:description/>
  <cp:lastModifiedBy>svcMRProcess</cp:lastModifiedBy>
  <cp:revision>4</cp:revision>
  <cp:lastPrinted>2005-06-09T08:26:00Z</cp:lastPrinted>
  <dcterms:created xsi:type="dcterms:W3CDTF">2019-01-22T03:53:00Z</dcterms:created>
  <dcterms:modified xsi:type="dcterms:W3CDTF">2019-01-22T03:53:00Z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9273</vt:i4>
  </property>
  <property fmtid="{D5CDD505-2E9C-101B-9397-08002B2CF9AE}" pid="6" name="AsAtDate">
    <vt:lpwstr>18 Nov 2013</vt:lpwstr>
  </property>
  <property fmtid="{D5CDD505-2E9C-101B-9397-08002B2CF9AE}" pid="7" name="Suffix">
    <vt:lpwstr>00-d0-06</vt:lpwstr>
  </property>
</Properties>
</file>