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_Toc463264381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_Toc463264382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_Toc463264383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17 amended</w:t>
      </w:r>
      <w:r>
        <w:tab/>
      </w:r>
      <w:r>
        <w:fldChar w:fldCharType="begin"/>
      </w:r>
      <w:r>
        <w:instrText xml:space="preserve"> PAGEREF _Toc463264384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24 amended</w:t>
      </w:r>
      <w:r>
        <w:tab/>
      </w:r>
      <w:r>
        <w:fldChar w:fldCharType="begin"/>
      </w:r>
      <w:r>
        <w:instrText xml:space="preserve"> PAGEREF _Toc463264385 \h </w:instrText>
      </w:r>
      <w:r>
        <w:fldChar w:fldCharType="separate"/>
      </w:r>
      <w:r>
        <w:t>2</w:t>
      </w:r>
      <w:r>
        <w:fldChar w:fldCharType="end"/>
      </w:r>
    </w:p>
    <w:p>
      <w:pPr>
        <w:pStyle w:val="TOC8"/>
        <w:rPr>
          <w:rFonts w:asciiTheme="minorHAnsi" w:eastAsiaTheme="minorEastAsia" w:hAnsiTheme="minorHAnsi" w:cstheme="minorBidi"/>
          <w:szCs w:val="22"/>
        </w:rPr>
      </w:pPr>
      <w:r>
        <w:t>6.</w:t>
      </w:r>
      <w:r>
        <w:tab/>
        <w:t>Part 3A inserted</w:t>
      </w:r>
      <w:r>
        <w:tab/>
      </w:r>
      <w:r>
        <w:fldChar w:fldCharType="begin"/>
      </w:r>
      <w:r>
        <w:instrText xml:space="preserve"> PAGEREF _Toc463264386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3A — Adjustment assistance grants</w:t>
      </w:r>
    </w:p>
    <w:p>
      <w:pPr>
        <w:pStyle w:val="TOC9"/>
        <w:rPr>
          <w:rFonts w:asciiTheme="minorHAnsi" w:eastAsiaTheme="minorEastAsia" w:hAnsiTheme="minorHAnsi" w:cstheme="minorBidi"/>
          <w:noProof/>
          <w:sz w:val="22"/>
          <w:szCs w:val="22"/>
        </w:rPr>
      </w:pPr>
      <w:r>
        <w:rPr>
          <w:noProof/>
        </w:rPr>
        <w:t>30J.</w:t>
      </w:r>
      <w:r>
        <w:rPr>
          <w:noProof/>
        </w:rPr>
        <w:tab/>
        <w:t>Terms used</w:t>
      </w:r>
      <w:r>
        <w:rPr>
          <w:noProof/>
        </w:rPr>
        <w:tab/>
      </w:r>
      <w:r>
        <w:rPr>
          <w:noProof/>
        </w:rPr>
        <w:fldChar w:fldCharType="begin"/>
      </w:r>
      <w:r>
        <w:rPr>
          <w:noProof/>
        </w:rPr>
        <w:instrText xml:space="preserve"> PAGEREF _Toc463264388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30K.</w:t>
      </w:r>
      <w:r>
        <w:rPr>
          <w:noProof/>
        </w:rPr>
        <w:tab/>
        <w:t>Application for adjustment assistance grant</w:t>
      </w:r>
      <w:r>
        <w:rPr>
          <w:noProof/>
        </w:rPr>
        <w:tab/>
      </w:r>
      <w:r>
        <w:rPr>
          <w:noProof/>
        </w:rPr>
        <w:fldChar w:fldCharType="begin"/>
      </w:r>
      <w:r>
        <w:rPr>
          <w:noProof/>
        </w:rPr>
        <w:instrText xml:space="preserve"> PAGEREF _Toc463264389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30L.</w:t>
      </w:r>
      <w:r>
        <w:rPr>
          <w:noProof/>
        </w:rPr>
        <w:tab/>
        <w:t>Requirement to grant application for adjustment assistance grant</w:t>
      </w:r>
      <w:r>
        <w:rPr>
          <w:noProof/>
        </w:rPr>
        <w:tab/>
      </w:r>
      <w:r>
        <w:rPr>
          <w:noProof/>
        </w:rPr>
        <w:fldChar w:fldCharType="begin"/>
      </w:r>
      <w:r>
        <w:rPr>
          <w:noProof/>
        </w:rPr>
        <w:instrText xml:space="preserve"> PAGEREF _Toc463264390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30M.</w:t>
      </w:r>
      <w:r>
        <w:rPr>
          <w:noProof/>
        </w:rPr>
        <w:tab/>
        <w:t>Amount and payment of adjustment assistance grant</w:t>
      </w:r>
      <w:r>
        <w:rPr>
          <w:noProof/>
        </w:rPr>
        <w:tab/>
      </w:r>
      <w:r>
        <w:rPr>
          <w:noProof/>
        </w:rPr>
        <w:fldChar w:fldCharType="begin"/>
      </w:r>
      <w:r>
        <w:rPr>
          <w:noProof/>
        </w:rPr>
        <w:instrText xml:space="preserve"> PAGEREF _Toc463264391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41 amended</w:t>
      </w:r>
      <w:r>
        <w:tab/>
      </w:r>
      <w:r>
        <w:fldChar w:fldCharType="begin"/>
      </w:r>
      <w:r>
        <w:instrText xml:space="preserve"> PAGEREF _Toc463264392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7095"/>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7095"/>
                    </a:xfrm>
                    <a:prstGeom prst="rect">
                      <a:avLst/>
                    </a:prstGeom>
                  </pic:spPr>
                </pic:pic>
              </a:graphicData>
            </a:graphic>
            <wp14:sizeRelH relativeFrom="margin">
              <wp14:pctWidth>0</wp14:pctWidth>
            </wp14:sizeRelH>
          </wp:anchor>
        </w:drawing>
      </w:r>
      <w:r>
        <w:t>Western Australia</w:t>
      </w:r>
    </w:p>
    <w:p>
      <w:pPr>
        <w:pStyle w:val="NameofActReg"/>
        <w:suppressLineNumbers/>
      </w:pPr>
      <w:r>
        <w:t>Taxi Amendment Act 2016</w:t>
      </w:r>
    </w:p>
    <w:p>
      <w:pPr>
        <w:pStyle w:val="ABillFor"/>
        <w:pBdr>
          <w:top w:val="single" w:sz="4" w:space="6" w:color="auto"/>
          <w:bottom w:val="single" w:sz="4" w:space="6" w:color="auto"/>
        </w:pBdr>
        <w:spacing w:before="0" w:after="240"/>
        <w:ind w:left="2551" w:right="2551"/>
      </w:pPr>
      <w:bookmarkStart w:id="3" w:name="BillCited"/>
      <w:bookmarkEnd w:id="3"/>
      <w:r>
        <w:t>No. 29 of 2016</w:t>
      </w:r>
    </w:p>
    <w:p>
      <w:pPr>
        <w:pStyle w:val="LongTitle"/>
        <w:suppressLineNumbers/>
      </w:pPr>
      <w:r>
        <w:t xml:space="preserve">An Act to amend the </w:t>
      </w:r>
      <w:r>
        <w:rPr>
          <w:i/>
        </w:rPr>
        <w:t>Taxi Act 1994</w:t>
      </w:r>
      <w:r>
        <w:t>.</w:t>
      </w:r>
    </w:p>
    <w:p>
      <w:pPr>
        <w:pStyle w:val="AssentNote"/>
      </w:pPr>
      <w:r>
        <w:t>[Assented to 3 October 2016]</w:t>
      </w:r>
    </w:p>
    <w:p>
      <w:pPr>
        <w:jc w:val="right"/>
      </w:pP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2321033"/>
      <w:bookmarkStart w:id="5" w:name="_Toc463263368"/>
      <w:bookmarkStart w:id="6" w:name="_Toc463264381"/>
      <w:r>
        <w:rPr>
          <w:rStyle w:val="CharSectno"/>
        </w:rPr>
        <w:t>1</w:t>
      </w:r>
      <w:r>
        <w:t>.</w:t>
      </w:r>
      <w:r>
        <w:tab/>
        <w:t>Short title</w:t>
      </w:r>
      <w:bookmarkEnd w:id="4"/>
      <w:bookmarkEnd w:id="5"/>
      <w:bookmarkEnd w:id="6"/>
    </w:p>
    <w:p>
      <w:pPr>
        <w:pStyle w:val="Subsection"/>
      </w:pPr>
      <w:r>
        <w:tab/>
      </w:r>
      <w:r>
        <w:tab/>
        <w:t>This is the</w:t>
      </w:r>
      <w:r>
        <w:rPr>
          <w:i/>
        </w:rPr>
        <w:t xml:space="preserve"> Taxi Amendment Act 2016</w:t>
      </w:r>
      <w:r>
        <w:t>.</w:t>
      </w:r>
    </w:p>
    <w:p>
      <w:pPr>
        <w:pStyle w:val="Heading5"/>
      </w:pPr>
      <w:bookmarkStart w:id="7" w:name="_Toc462321034"/>
      <w:bookmarkStart w:id="8" w:name="_Toc463263369"/>
      <w:bookmarkStart w:id="9" w:name="_Toc463264382"/>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462321035"/>
      <w:bookmarkStart w:id="11" w:name="_Toc463263370"/>
      <w:bookmarkStart w:id="12" w:name="_Toc463264383"/>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Taxi Act 1994</w:t>
      </w:r>
      <w:r>
        <w:t>.</w:t>
      </w:r>
    </w:p>
    <w:p>
      <w:pPr>
        <w:pStyle w:val="Heading5"/>
      </w:pPr>
      <w:bookmarkStart w:id="13" w:name="_Toc462321036"/>
      <w:bookmarkStart w:id="14" w:name="_Toc463263371"/>
      <w:bookmarkStart w:id="15" w:name="_Toc463264384"/>
      <w:r>
        <w:rPr>
          <w:rStyle w:val="CharSectno"/>
        </w:rPr>
        <w:t>4</w:t>
      </w:r>
      <w:r>
        <w:t>.</w:t>
      </w:r>
      <w:r>
        <w:tab/>
        <w:t>Section 17 amended</w:t>
      </w:r>
      <w:bookmarkEnd w:id="13"/>
      <w:bookmarkEnd w:id="14"/>
      <w:bookmarkEnd w:id="15"/>
    </w:p>
    <w:p>
      <w:pPr>
        <w:pStyle w:val="Subsection"/>
      </w:pPr>
      <w:r>
        <w:tab/>
      </w:r>
      <w:r>
        <w:tab/>
        <w:t>Delete section 17(4).</w:t>
      </w:r>
    </w:p>
    <w:p>
      <w:pPr>
        <w:pStyle w:val="Heading5"/>
      </w:pPr>
      <w:bookmarkStart w:id="16" w:name="_Toc462321037"/>
      <w:bookmarkStart w:id="17" w:name="_Toc463263372"/>
      <w:bookmarkStart w:id="18" w:name="_Toc463264385"/>
      <w:r>
        <w:rPr>
          <w:rStyle w:val="CharSectno"/>
        </w:rPr>
        <w:t>5</w:t>
      </w:r>
      <w:r>
        <w:t>.</w:t>
      </w:r>
      <w:r>
        <w:tab/>
        <w:t>Section 24 amended</w:t>
      </w:r>
      <w:bookmarkEnd w:id="16"/>
      <w:bookmarkEnd w:id="17"/>
      <w:bookmarkEnd w:id="18"/>
    </w:p>
    <w:p>
      <w:pPr>
        <w:pStyle w:val="Subsection"/>
      </w:pPr>
      <w:r>
        <w:tab/>
      </w:r>
      <w:r>
        <w:tab/>
        <w:t>Delete section 24(3).</w:t>
      </w:r>
    </w:p>
    <w:p>
      <w:pPr>
        <w:pStyle w:val="Heading5"/>
      </w:pPr>
      <w:bookmarkStart w:id="19" w:name="_Toc462321038"/>
      <w:bookmarkStart w:id="20" w:name="_Toc463263373"/>
      <w:bookmarkStart w:id="21" w:name="_Toc463264386"/>
      <w:r>
        <w:rPr>
          <w:rStyle w:val="CharSectno"/>
        </w:rPr>
        <w:t>6</w:t>
      </w:r>
      <w:r>
        <w:t>.</w:t>
      </w:r>
      <w:r>
        <w:tab/>
        <w:t>Part 3A inserted</w:t>
      </w:r>
      <w:bookmarkEnd w:id="19"/>
      <w:bookmarkEnd w:id="20"/>
      <w:bookmarkEnd w:id="21"/>
    </w:p>
    <w:p>
      <w:pPr>
        <w:pStyle w:val="Subsection"/>
      </w:pPr>
      <w:r>
        <w:tab/>
      </w:r>
      <w:r>
        <w:tab/>
        <w:t>After section 30I insert:</w:t>
      </w:r>
    </w:p>
    <w:p>
      <w:pPr>
        <w:pStyle w:val="BlankOpen"/>
      </w:pPr>
    </w:p>
    <w:p>
      <w:pPr>
        <w:pStyle w:val="zHeading2"/>
      </w:pPr>
      <w:bookmarkStart w:id="22" w:name="_Toc462321027"/>
      <w:bookmarkStart w:id="23" w:name="_Toc462321039"/>
      <w:bookmarkStart w:id="24" w:name="_Toc463263374"/>
      <w:bookmarkStart w:id="25" w:name="_Toc463264097"/>
      <w:bookmarkStart w:id="26" w:name="_Toc463264387"/>
      <w:r>
        <w:t>Part 3A — Adjustment assistance grants</w:t>
      </w:r>
      <w:bookmarkEnd w:id="22"/>
      <w:bookmarkEnd w:id="23"/>
      <w:bookmarkEnd w:id="24"/>
      <w:bookmarkEnd w:id="25"/>
      <w:bookmarkEnd w:id="26"/>
    </w:p>
    <w:p>
      <w:pPr>
        <w:pStyle w:val="zHeading5"/>
      </w:pPr>
      <w:bookmarkStart w:id="27" w:name="_Toc462321040"/>
      <w:bookmarkStart w:id="28" w:name="_Toc463263375"/>
      <w:bookmarkStart w:id="29" w:name="_Toc463264388"/>
      <w:r>
        <w:t>30J.</w:t>
      </w:r>
      <w:r>
        <w:tab/>
        <w:t>Terms used</w:t>
      </w:r>
      <w:bookmarkEnd w:id="27"/>
      <w:bookmarkEnd w:id="28"/>
      <w:bookmarkEnd w:id="29"/>
    </w:p>
    <w:p>
      <w:pPr>
        <w:pStyle w:val="zSubsection"/>
      </w:pPr>
      <w:r>
        <w:tab/>
      </w:r>
      <w:r>
        <w:tab/>
        <w:t xml:space="preserve">In this Part — </w:t>
      </w:r>
    </w:p>
    <w:p>
      <w:pPr>
        <w:pStyle w:val="zDefstart"/>
      </w:pPr>
      <w:r>
        <w:tab/>
      </w:r>
      <w:r>
        <w:rPr>
          <w:rStyle w:val="CharDefText"/>
        </w:rPr>
        <w:t>eligible owner</w:t>
      </w:r>
      <w:r>
        <w:t xml:space="preserve">, of taxi plates, means a person who — </w:t>
      </w:r>
    </w:p>
    <w:p>
      <w:pPr>
        <w:pStyle w:val="zDefpara"/>
      </w:pPr>
      <w:r>
        <w:tab/>
        <w:t>(a)</w:t>
      </w:r>
      <w:r>
        <w:tab/>
        <w:t>is the owner, or has an interest in the ownership, of the taxi plates; and</w:t>
      </w:r>
    </w:p>
    <w:p>
      <w:pPr>
        <w:pStyle w:val="zDefpara"/>
        <w:keepNext/>
      </w:pPr>
      <w:r>
        <w:tab/>
        <w:t>(b)</w:t>
      </w:r>
      <w:r>
        <w:tab/>
        <w:t xml:space="preserve">became the owner, or acquired the interest in the ownership, of the taxi plates — </w:t>
      </w:r>
    </w:p>
    <w:p>
      <w:pPr>
        <w:pStyle w:val="zDefsubpara"/>
      </w:pPr>
      <w:r>
        <w:tab/>
        <w:t>(i)</w:t>
      </w:r>
      <w:r>
        <w:tab/>
        <w:t>before 18 December 2015; or</w:t>
      </w:r>
    </w:p>
    <w:p>
      <w:pPr>
        <w:pStyle w:val="z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z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zHeading5"/>
      </w:pPr>
      <w:bookmarkStart w:id="30" w:name="_Toc462321041"/>
      <w:bookmarkStart w:id="31" w:name="_Toc463263376"/>
      <w:bookmarkStart w:id="32" w:name="_Toc463264389"/>
      <w:r>
        <w:t>30K.</w:t>
      </w:r>
      <w:r>
        <w:tab/>
        <w:t>Application for adjustment assistance grant</w:t>
      </w:r>
      <w:bookmarkEnd w:id="30"/>
      <w:bookmarkEnd w:id="31"/>
      <w:bookmarkEnd w:id="32"/>
    </w:p>
    <w:p>
      <w:pPr>
        <w:pStyle w:val="zSubsection"/>
      </w:pPr>
      <w:r>
        <w:tab/>
        <w:t>(1)</w:t>
      </w:r>
      <w:r>
        <w:tab/>
        <w:t>An eligible owner of taxi plates may apply for an adjustment assistance grant in respect of the taxi plates.</w:t>
      </w:r>
    </w:p>
    <w:p>
      <w:pPr>
        <w:pStyle w:val="zSubsection"/>
      </w:pPr>
      <w:r>
        <w:tab/>
        <w:t>(2)</w:t>
      </w:r>
      <w:r>
        <w:tab/>
        <w:t>The application must be made to the Director General in the approved form on or before the prescribed day.</w:t>
      </w:r>
    </w:p>
    <w:p>
      <w:pPr>
        <w:pStyle w:val="zSubsection"/>
      </w:pPr>
      <w:r>
        <w:tab/>
        <w:t>(3)</w:t>
      </w:r>
      <w:r>
        <w:tab/>
        <w:t xml:space="preserve">If the application is for an adjustment assistance grant in respect of taxi plates owned by 2 or more eligible owners in partnership, the application must — </w:t>
      </w:r>
    </w:p>
    <w:p>
      <w:pPr>
        <w:pStyle w:val="zIndenta"/>
      </w:pPr>
      <w:r>
        <w:tab/>
        <w:t>(a)</w:t>
      </w:r>
      <w:r>
        <w:tab/>
        <w:t>be made jointly by the eligible owners; and</w:t>
      </w:r>
    </w:p>
    <w:p>
      <w:pPr>
        <w:pStyle w:val="zIndenta"/>
      </w:pPr>
      <w:r>
        <w:tab/>
        <w:t>(b)</w:t>
      </w:r>
      <w:r>
        <w:tab/>
        <w:t>specify a particular person who is to receive the grant on behalf of the eligible owners.</w:t>
      </w:r>
    </w:p>
    <w:p>
      <w:pPr>
        <w:pStyle w:val="zSubsection"/>
      </w:pPr>
      <w:r>
        <w:tab/>
        <w:t>(4)</w:t>
      </w:r>
      <w:r>
        <w:tab/>
        <w:t>An applicant must provide any additional information that the Director General may require for the proper consideration of the application.</w:t>
      </w:r>
    </w:p>
    <w:p>
      <w:pPr>
        <w:pStyle w:val="zSubsection"/>
      </w:pPr>
      <w:r>
        <w:tab/>
        <w:t>(5)</w:t>
      </w:r>
      <w:r>
        <w:tab/>
        <w:t>The Director General may require any information provided with an application to be verified by a statutory declaration.</w:t>
      </w:r>
    </w:p>
    <w:p>
      <w:pPr>
        <w:pStyle w:val="zHeading5"/>
      </w:pPr>
      <w:bookmarkStart w:id="33" w:name="_Toc462321042"/>
      <w:bookmarkStart w:id="34" w:name="_Toc463263377"/>
      <w:bookmarkStart w:id="35" w:name="_Toc463264390"/>
      <w:r>
        <w:t>30L.</w:t>
      </w:r>
      <w:r>
        <w:tab/>
        <w:t>Requirement to grant application for adjustment assistance grant</w:t>
      </w:r>
      <w:bookmarkEnd w:id="33"/>
      <w:bookmarkEnd w:id="34"/>
      <w:bookmarkEnd w:id="35"/>
    </w:p>
    <w:p>
      <w:pPr>
        <w:pStyle w:val="zSubsection"/>
      </w:pPr>
      <w:r>
        <w:tab/>
      </w:r>
      <w:r>
        <w:tab/>
        <w:t xml:space="preserve">The Director General must, by notice in writing, grant an application for an adjustment assistance grant in respect of taxi plates if satisfied that — </w:t>
      </w:r>
    </w:p>
    <w:p>
      <w:pPr>
        <w:pStyle w:val="zIndenta"/>
      </w:pPr>
      <w:r>
        <w:tab/>
        <w:t>(a)</w:t>
      </w:r>
      <w:r>
        <w:tab/>
        <w:t>the applicant, or in the case of a joint application each applicant, is the eligible owner of the taxi plates; and</w:t>
      </w:r>
    </w:p>
    <w:p>
      <w:pPr>
        <w:pStyle w:val="zIndenta"/>
      </w:pPr>
      <w:r>
        <w:tab/>
        <w:t>(b)</w:t>
      </w:r>
      <w:r>
        <w:tab/>
        <w:t>no other application for an adjustment assistance grant in respect of the taxi plates has been granted.</w:t>
      </w:r>
    </w:p>
    <w:p>
      <w:pPr>
        <w:pStyle w:val="zHeading5"/>
      </w:pPr>
      <w:bookmarkStart w:id="36" w:name="_Toc462321043"/>
      <w:bookmarkStart w:id="37" w:name="_Toc463263378"/>
      <w:bookmarkStart w:id="38" w:name="_Toc463264391"/>
      <w:r>
        <w:t>30M.</w:t>
      </w:r>
      <w:r>
        <w:tab/>
        <w:t>Amount and payment of adjustment assistance grant</w:t>
      </w:r>
      <w:bookmarkEnd w:id="36"/>
      <w:bookmarkEnd w:id="37"/>
      <w:bookmarkEnd w:id="38"/>
    </w:p>
    <w:p>
      <w:pPr>
        <w:pStyle w:val="zSubsection"/>
      </w:pPr>
      <w:r>
        <w:tab/>
        <w:t>(1)</w:t>
      </w:r>
      <w:r>
        <w:tab/>
        <w:t xml:space="preserve">The amount of an adjustment assistance grant is — </w:t>
      </w:r>
    </w:p>
    <w:p>
      <w:pPr>
        <w:pStyle w:val="zIndenta"/>
      </w:pPr>
      <w:r>
        <w:tab/>
        <w:t>(a)</w:t>
      </w:r>
      <w:r>
        <w:tab/>
        <w:t>in respect of taxi plates other than restricted taxi plates — $20 000; or</w:t>
      </w:r>
    </w:p>
    <w:p>
      <w:pPr>
        <w:pStyle w:val="zIndenta"/>
      </w:pPr>
      <w:r>
        <w:tab/>
        <w:t>(b)</w:t>
      </w:r>
      <w:r>
        <w:tab/>
        <w:t>in respect of restricted taxi plates — $6 000.</w:t>
      </w:r>
    </w:p>
    <w:p>
      <w:pPr>
        <w:pStyle w:val="zSubsection"/>
      </w:pPr>
      <w:r>
        <w:tab/>
        <w:t>(2)</w:t>
      </w:r>
      <w:r>
        <w:tab/>
        <w:t xml:space="preserve">An adjustment assistance grant in respect of taxi plates is to be paid to — </w:t>
      </w:r>
    </w:p>
    <w:p>
      <w:pPr>
        <w:pStyle w:val="zIndenta"/>
      </w:pPr>
      <w:r>
        <w:tab/>
        <w:t>(a)</w:t>
      </w:r>
      <w:r>
        <w:tab/>
        <w:t>the applicant; or</w:t>
      </w:r>
    </w:p>
    <w:p>
      <w:pPr>
        <w:pStyle w:val="zIndenta"/>
      </w:pPr>
      <w:r>
        <w:tab/>
        <w:t>(b)</w:t>
      </w:r>
      <w:r>
        <w:tab/>
        <w:t>if the application specifies a person who is to receive the grant on behalf of the eligible owners of the taxi plates — that person.</w:t>
      </w:r>
    </w:p>
    <w:p>
      <w:pPr>
        <w:pStyle w:val="zSubsection"/>
      </w:pPr>
      <w:r>
        <w:tab/>
        <w:t>(3)</w:t>
      </w:r>
      <w:r>
        <w:tab/>
        <w:t>No more than one adjustment assistance grant may be paid in respect of the same taxi plates.</w:t>
      </w:r>
    </w:p>
    <w:p>
      <w:pPr>
        <w:pStyle w:val="zSubsection"/>
      </w:pPr>
      <w:r>
        <w:tab/>
        <w:t>(4)</w:t>
      </w:r>
      <w:r>
        <w:tab/>
        <w:t>The payment of an adjustment assistance grant is to be charged to the Taxi Industry Development Account.</w:t>
      </w:r>
    </w:p>
    <w:p>
      <w:pPr>
        <w:pStyle w:val="BlankClose"/>
      </w:pPr>
    </w:p>
    <w:p>
      <w:pPr>
        <w:pStyle w:val="Heading5"/>
        <w:pageBreakBefore/>
      </w:pPr>
      <w:bookmarkStart w:id="39" w:name="_Toc462321044"/>
      <w:bookmarkStart w:id="40" w:name="_Toc463263379"/>
      <w:bookmarkStart w:id="41" w:name="_Toc463264392"/>
      <w:r>
        <w:rPr>
          <w:rStyle w:val="CharSectno"/>
        </w:rPr>
        <w:t>7</w:t>
      </w:r>
      <w:r>
        <w:t>.</w:t>
      </w:r>
      <w:r>
        <w:tab/>
        <w:t>Section 41 amended</w:t>
      </w:r>
      <w:bookmarkEnd w:id="39"/>
      <w:bookmarkEnd w:id="40"/>
      <w:bookmarkEnd w:id="41"/>
    </w:p>
    <w:p>
      <w:pPr>
        <w:pStyle w:val="Subsection"/>
        <w:keepNext/>
      </w:pPr>
      <w:r>
        <w:tab/>
        <w:t>(1)</w:t>
      </w:r>
      <w:r>
        <w:tab/>
        <w:t>In section 41(4) delete “With” and insert:</w:t>
      </w:r>
    </w:p>
    <w:p>
      <w:pPr>
        <w:pStyle w:val="BlankOpen"/>
      </w:pPr>
    </w:p>
    <w:p>
      <w:pPr>
        <w:pStyle w:val="Subsection"/>
      </w:pPr>
      <w:r>
        <w:tab/>
      </w:r>
      <w:r>
        <w:tab/>
        <w:t>Without limiting Part 3A, with</w:t>
      </w:r>
    </w:p>
    <w:p>
      <w:pPr>
        <w:pStyle w:val="BlankClose"/>
      </w:pPr>
    </w:p>
    <w:p>
      <w:pPr>
        <w:pStyle w:val="Subsection"/>
      </w:pPr>
      <w:r>
        <w:tab/>
        <w:t>(2)</w:t>
      </w:r>
      <w:r>
        <w:tab/>
        <w:t>In section 41(5):</w:t>
      </w:r>
    </w:p>
    <w:p>
      <w:pPr>
        <w:pStyle w:val="Indenta"/>
      </w:pPr>
      <w:r>
        <w:tab/>
        <w:t>(a)</w:t>
      </w:r>
      <w:r>
        <w:tab/>
        <w:t>after paragraph (b) insert:</w:t>
      </w:r>
    </w:p>
    <w:p>
      <w:pPr>
        <w:pStyle w:val="BlankOpen"/>
      </w:pPr>
    </w:p>
    <w:p>
      <w:pPr>
        <w:pStyle w:val="zIndenta"/>
      </w:pPr>
      <w:r>
        <w:tab/>
        <w:t>(ba)</w:t>
      </w:r>
      <w:r>
        <w:tab/>
        <w:t>adjustment assistance grants under Part 3A; and</w:t>
      </w:r>
    </w:p>
    <w:p>
      <w:pPr>
        <w:pStyle w:val="BlankClose"/>
      </w:pPr>
    </w:p>
    <w:p>
      <w:pPr>
        <w:pStyle w:val="Indenta"/>
      </w:pPr>
      <w:r>
        <w:tab/>
        <w:t>(b)</w:t>
      </w:r>
      <w:r>
        <w:tab/>
        <w:t>in paragraph (f) after “(b),” insert:</w:t>
      </w:r>
    </w:p>
    <w:p>
      <w:pPr>
        <w:pStyle w:val="BlankOpen"/>
      </w:pPr>
    </w:p>
    <w:p>
      <w:pPr>
        <w:pStyle w:val="Indenta"/>
      </w:pPr>
      <w:r>
        <w:tab/>
      </w:r>
      <w:r>
        <w:tab/>
        <w:t>(ba),</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29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29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5</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610102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512104016" w:val="RemoveTocBookmarks,RemoveUnusedBookmarks,RemoveLanguageTags,UsedStyles,ResetPageSize"/>
    <w:docVar w:name="WAFER_20160512104016_GUID" w:val="2d4aa4bf-a66d-437e-b99f-cfbaf905444c"/>
    <w:docVar w:name="WAFER_20160512105153" w:val="RemoveTocBookmarks,RemoveUnusedBookmarks,RemoveLanguageTags,UsedStyles,ResetPageSize"/>
    <w:docVar w:name="WAFER_20160512105153_GUID" w:val="5bab05f2-a2ed-4b3e-9f2f-f3f87bf63f2f"/>
    <w:docVar w:name="WAFER_20160516101028" w:val="RemoveTocBookmarks,RemoveUnusedBookmarks,RemoveLanguageTags,UsedStyles,ResetPageSize"/>
    <w:docVar w:name="WAFER_20160516101028_GUID" w:val="d170990f-c450-4886-ac24-b8eb8054ae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F361-57B3-4CCC-90A5-29D79B9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839</Words>
  <Characters>4037</Characters>
  <Application>Microsoft Office Word</Application>
  <DocSecurity>0</DocSecurity>
  <Lines>155</Lines>
  <Paragraphs>108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Amendment Act 2016 - 00-00-00</dc:title>
  <dc:subject/>
  <dc:creator/>
  <cp:keywords/>
  <dc:description/>
  <cp:lastModifiedBy>svcMRProcess</cp:lastModifiedBy>
  <cp:revision>4</cp:revision>
  <cp:lastPrinted>2016-10-03T04:29:00Z</cp:lastPrinted>
  <dcterms:created xsi:type="dcterms:W3CDTF">2016-10-03T07:42:00Z</dcterms:created>
  <dcterms:modified xsi:type="dcterms:W3CDTF">2016-10-03T07:42:00Z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2461</vt:lpwstr>
  </property>
  <property fmtid="{D5CDD505-2E9C-101B-9397-08002B2CF9AE}" pid="3" name="ActNo">
    <vt:lpwstr>29 of 2016</vt:lpwstr>
  </property>
  <property fmtid="{D5CDD505-2E9C-101B-9397-08002B2CF9AE}" pid="4" name="DocumentType">
    <vt:lpwstr>Act</vt:lpwstr>
  </property>
  <property fmtid="{D5CDD505-2E9C-101B-9397-08002B2CF9AE}" pid="5" name="AsAtDate">
    <vt:lpwstr>03 Oct 2016</vt:lpwstr>
  </property>
  <property fmtid="{D5CDD505-2E9C-101B-9397-08002B2CF9AE}" pid="6" name="Suffix">
    <vt:lpwstr>00-00-00</vt:lpwstr>
  </property>
  <property fmtid="{D5CDD505-2E9C-101B-9397-08002B2CF9AE}" pid="7" name="ActNoFooter">
    <vt:lpwstr>No. 29 of 2016</vt:lpwstr>
  </property>
  <property fmtid="{D5CDD505-2E9C-101B-9397-08002B2CF9AE}" pid="8" name="CommencementDate">
    <vt:lpwstr>20161003</vt:lpwstr>
  </property>
</Properties>
</file>