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Relations Amendment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Amendment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_Toc532395929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_Toc532395930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Industrial Relations Act 1979</w:t>
      </w:r>
      <w:r>
        <w:t xml:space="preserve"> amended</w:t>
      </w:r>
    </w:p>
    <w:p>
      <w:pPr>
        <w:pStyle w:val="TOC8"/>
        <w:rPr>
          <w:rFonts w:asciiTheme="minorHAnsi" w:eastAsiaTheme="minorEastAsia" w:hAnsiTheme="minorHAnsi" w:cstheme="minorBidi"/>
          <w:szCs w:val="22"/>
        </w:rPr>
      </w:pPr>
      <w:r>
        <w:t>3.</w:t>
      </w:r>
      <w:r>
        <w:tab/>
        <w:t>Act amended</w:t>
      </w:r>
      <w:r>
        <w:tab/>
      </w:r>
      <w:r>
        <w:fldChar w:fldCharType="begin"/>
      </w:r>
      <w:r>
        <w:instrText xml:space="preserve"> PAGEREF _Toc532395932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7 amended</w:t>
      </w:r>
      <w:r>
        <w:tab/>
      </w:r>
      <w:r>
        <w:fldChar w:fldCharType="begin"/>
      </w:r>
      <w:r>
        <w:instrText xml:space="preserve"> PAGEREF _Toc532395933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8 amended</w:t>
      </w:r>
      <w:r>
        <w:tab/>
      </w:r>
      <w:r>
        <w:fldChar w:fldCharType="begin"/>
      </w:r>
      <w:r>
        <w:instrText xml:space="preserve"> PAGEREF _Toc532395934 \h </w:instrText>
      </w:r>
      <w:r>
        <w:fldChar w:fldCharType="separate"/>
      </w:r>
      <w:r>
        <w:t>4</w:t>
      </w:r>
      <w:r>
        <w:fldChar w:fldCharType="end"/>
      </w:r>
    </w:p>
    <w:p>
      <w:pPr>
        <w:pStyle w:val="TOC8"/>
        <w:rPr>
          <w:rFonts w:asciiTheme="minorHAnsi" w:eastAsiaTheme="minorEastAsia" w:hAnsiTheme="minorHAnsi" w:cstheme="minorBidi"/>
          <w:szCs w:val="22"/>
        </w:rPr>
      </w:pPr>
      <w:r>
        <w:t>6.</w:t>
      </w:r>
      <w:r>
        <w:tab/>
        <w:t>Section 9 amended</w:t>
      </w:r>
      <w:r>
        <w:tab/>
      </w:r>
      <w:r>
        <w:fldChar w:fldCharType="begin"/>
      </w:r>
      <w:r>
        <w:instrText xml:space="preserve"> PAGEREF _Toc532395935 \h </w:instrText>
      </w:r>
      <w:r>
        <w:fldChar w:fldCharType="separate"/>
      </w:r>
      <w:r>
        <w:t>5</w:t>
      </w:r>
      <w:r>
        <w:fldChar w:fldCharType="end"/>
      </w:r>
    </w:p>
    <w:p>
      <w:pPr>
        <w:pStyle w:val="TOC8"/>
        <w:rPr>
          <w:rFonts w:asciiTheme="minorHAnsi" w:eastAsiaTheme="minorEastAsia" w:hAnsiTheme="minorHAnsi" w:cstheme="minorBidi"/>
          <w:szCs w:val="22"/>
        </w:rPr>
      </w:pPr>
      <w:r>
        <w:t>7.</w:t>
      </w:r>
      <w:r>
        <w:tab/>
        <w:t>Section 10 amended</w:t>
      </w:r>
      <w:r>
        <w:tab/>
      </w:r>
      <w:r>
        <w:fldChar w:fldCharType="begin"/>
      </w:r>
      <w:r>
        <w:instrText xml:space="preserve"> PAGEREF _Toc532395936 \h </w:instrText>
      </w:r>
      <w:r>
        <w:fldChar w:fldCharType="separate"/>
      </w:r>
      <w:r>
        <w:t>5</w:t>
      </w:r>
      <w:r>
        <w:fldChar w:fldCharType="end"/>
      </w:r>
    </w:p>
    <w:p>
      <w:pPr>
        <w:pStyle w:val="TOC8"/>
        <w:rPr>
          <w:rFonts w:asciiTheme="minorHAnsi" w:eastAsiaTheme="minorEastAsia" w:hAnsiTheme="minorHAnsi" w:cstheme="minorBidi"/>
          <w:szCs w:val="22"/>
        </w:rPr>
      </w:pPr>
      <w:r>
        <w:t>8.</w:t>
      </w:r>
      <w:r>
        <w:tab/>
        <w:t>Section 11 amended</w:t>
      </w:r>
      <w:r>
        <w:tab/>
      </w:r>
      <w:r>
        <w:fldChar w:fldCharType="begin"/>
      </w:r>
      <w:r>
        <w:instrText xml:space="preserve"> PAGEREF _Toc532395937 \h </w:instrText>
      </w:r>
      <w:r>
        <w:fldChar w:fldCharType="separate"/>
      </w:r>
      <w:r>
        <w:t>5</w:t>
      </w:r>
      <w:r>
        <w:fldChar w:fldCharType="end"/>
      </w:r>
    </w:p>
    <w:p>
      <w:pPr>
        <w:pStyle w:val="TOC8"/>
        <w:rPr>
          <w:rFonts w:asciiTheme="minorHAnsi" w:eastAsiaTheme="minorEastAsia" w:hAnsiTheme="minorHAnsi" w:cstheme="minorBidi"/>
          <w:szCs w:val="22"/>
        </w:rPr>
      </w:pPr>
      <w:r>
        <w:t>9.</w:t>
      </w:r>
      <w:r>
        <w:tab/>
        <w:t>Section 13 replaced</w:t>
      </w:r>
      <w:r>
        <w:tab/>
      </w:r>
      <w:r>
        <w:fldChar w:fldCharType="begin"/>
      </w:r>
      <w:r>
        <w:instrText xml:space="preserve"> PAGEREF _Toc532395938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13.</w:t>
      </w:r>
      <w:r>
        <w:rPr>
          <w:noProof/>
        </w:rPr>
        <w:tab/>
        <w:t>Protection of commissioners and others</w:t>
      </w:r>
      <w:r>
        <w:rPr>
          <w:noProof/>
        </w:rPr>
        <w:tab/>
      </w:r>
      <w:r>
        <w:rPr>
          <w:noProof/>
        </w:rPr>
        <w:fldChar w:fldCharType="begin"/>
      </w:r>
      <w:r>
        <w:rPr>
          <w:noProof/>
        </w:rPr>
        <w:instrText xml:space="preserve"> PAGEREF _Toc532395939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10.</w:t>
      </w:r>
      <w:r>
        <w:tab/>
        <w:t>Section 14 amended</w:t>
      </w:r>
      <w:r>
        <w:tab/>
      </w:r>
      <w:r>
        <w:fldChar w:fldCharType="begin"/>
      </w:r>
      <w:r>
        <w:instrText xml:space="preserve"> PAGEREF _Toc532395940 \h </w:instrText>
      </w:r>
      <w:r>
        <w:fldChar w:fldCharType="separate"/>
      </w:r>
      <w:r>
        <w:t>6</w:t>
      </w:r>
      <w:r>
        <w:fldChar w:fldCharType="end"/>
      </w:r>
    </w:p>
    <w:p>
      <w:pPr>
        <w:pStyle w:val="TOC8"/>
        <w:rPr>
          <w:rFonts w:asciiTheme="minorHAnsi" w:eastAsiaTheme="minorEastAsia" w:hAnsiTheme="minorHAnsi" w:cstheme="minorBidi"/>
          <w:szCs w:val="22"/>
        </w:rPr>
      </w:pPr>
      <w:r>
        <w:t>11.</w:t>
      </w:r>
      <w:r>
        <w:tab/>
        <w:t>Section 14A amended</w:t>
      </w:r>
      <w:r>
        <w:tab/>
      </w:r>
      <w:r>
        <w:fldChar w:fldCharType="begin"/>
      </w:r>
      <w:r>
        <w:instrText xml:space="preserve"> PAGEREF _Toc532395941 \h </w:instrText>
      </w:r>
      <w:r>
        <w:fldChar w:fldCharType="separate"/>
      </w:r>
      <w:r>
        <w:t>6</w:t>
      </w:r>
      <w:r>
        <w:fldChar w:fldCharType="end"/>
      </w:r>
    </w:p>
    <w:p>
      <w:pPr>
        <w:pStyle w:val="TOC8"/>
        <w:rPr>
          <w:rFonts w:asciiTheme="minorHAnsi" w:eastAsiaTheme="minorEastAsia" w:hAnsiTheme="minorHAnsi" w:cstheme="minorBidi"/>
          <w:szCs w:val="22"/>
        </w:rPr>
      </w:pPr>
      <w:r>
        <w:t>12.</w:t>
      </w:r>
      <w:r>
        <w:tab/>
        <w:t>Section 14B amended</w:t>
      </w:r>
      <w:r>
        <w:tab/>
      </w:r>
      <w:r>
        <w:fldChar w:fldCharType="begin"/>
      </w:r>
      <w:r>
        <w:instrText xml:space="preserve"> PAGEREF _Toc532395942 \h </w:instrText>
      </w:r>
      <w:r>
        <w:fldChar w:fldCharType="separate"/>
      </w:r>
      <w:r>
        <w:t>7</w:t>
      </w:r>
      <w:r>
        <w:fldChar w:fldCharType="end"/>
      </w:r>
    </w:p>
    <w:p>
      <w:pPr>
        <w:pStyle w:val="TOC8"/>
        <w:rPr>
          <w:rFonts w:asciiTheme="minorHAnsi" w:eastAsiaTheme="minorEastAsia" w:hAnsiTheme="minorHAnsi" w:cstheme="minorBidi"/>
          <w:szCs w:val="22"/>
        </w:rPr>
      </w:pPr>
      <w:r>
        <w:t>13.</w:t>
      </w:r>
      <w:r>
        <w:tab/>
        <w:t>Section 15 amended</w:t>
      </w:r>
      <w:r>
        <w:tab/>
      </w:r>
      <w:r>
        <w:fldChar w:fldCharType="begin"/>
      </w:r>
      <w:r>
        <w:instrText xml:space="preserve"> PAGEREF _Toc532395943 \h </w:instrText>
      </w:r>
      <w:r>
        <w:fldChar w:fldCharType="separate"/>
      </w:r>
      <w:r>
        <w:t>8</w:t>
      </w:r>
      <w:r>
        <w:fldChar w:fldCharType="end"/>
      </w:r>
    </w:p>
    <w:p>
      <w:pPr>
        <w:pStyle w:val="TOC8"/>
        <w:rPr>
          <w:rFonts w:asciiTheme="minorHAnsi" w:eastAsiaTheme="minorEastAsia" w:hAnsiTheme="minorHAnsi" w:cstheme="minorBidi"/>
          <w:szCs w:val="22"/>
        </w:rPr>
      </w:pPr>
      <w:r>
        <w:t>14.</w:t>
      </w:r>
      <w:r>
        <w:tab/>
        <w:t>Section 16 amended</w:t>
      </w:r>
      <w:r>
        <w:tab/>
      </w:r>
      <w:r>
        <w:fldChar w:fldCharType="begin"/>
      </w:r>
      <w:r>
        <w:instrText xml:space="preserve"> PAGEREF _Toc532395944 \h </w:instrText>
      </w:r>
      <w:r>
        <w:fldChar w:fldCharType="separate"/>
      </w:r>
      <w:r>
        <w:t>8</w:t>
      </w:r>
      <w:r>
        <w:fldChar w:fldCharType="end"/>
      </w:r>
    </w:p>
    <w:p>
      <w:pPr>
        <w:pStyle w:val="TOC8"/>
        <w:rPr>
          <w:rFonts w:asciiTheme="minorHAnsi" w:eastAsiaTheme="minorEastAsia" w:hAnsiTheme="minorHAnsi" w:cstheme="minorBidi"/>
          <w:szCs w:val="22"/>
        </w:rPr>
      </w:pPr>
      <w:r>
        <w:t>15.</w:t>
      </w:r>
      <w:r>
        <w:tab/>
        <w:t>Section 16A amended</w:t>
      </w:r>
      <w:r>
        <w:tab/>
      </w:r>
      <w:r>
        <w:fldChar w:fldCharType="begin"/>
      </w:r>
      <w:r>
        <w:instrText xml:space="preserve"> PAGEREF _Toc532395945 \h </w:instrText>
      </w:r>
      <w:r>
        <w:fldChar w:fldCharType="separate"/>
      </w:r>
      <w:r>
        <w:t>8</w:t>
      </w:r>
      <w:r>
        <w:fldChar w:fldCharType="end"/>
      </w:r>
    </w:p>
    <w:p>
      <w:pPr>
        <w:pStyle w:val="TOC8"/>
        <w:rPr>
          <w:rFonts w:asciiTheme="minorHAnsi" w:eastAsiaTheme="minorEastAsia" w:hAnsiTheme="minorHAnsi" w:cstheme="minorBidi"/>
          <w:szCs w:val="22"/>
        </w:rPr>
      </w:pPr>
      <w:r>
        <w:t>16.</w:t>
      </w:r>
      <w:r>
        <w:tab/>
        <w:t>Section 17 amended</w:t>
      </w:r>
      <w:r>
        <w:tab/>
      </w:r>
      <w:r>
        <w:fldChar w:fldCharType="begin"/>
      </w:r>
      <w:r>
        <w:instrText xml:space="preserve"> PAGEREF _Toc532395946 \h </w:instrText>
      </w:r>
      <w:r>
        <w:fldChar w:fldCharType="separate"/>
      </w:r>
      <w:r>
        <w:t>9</w:t>
      </w:r>
      <w:r>
        <w:fldChar w:fldCharType="end"/>
      </w:r>
    </w:p>
    <w:p>
      <w:pPr>
        <w:pStyle w:val="TOC8"/>
        <w:rPr>
          <w:rFonts w:asciiTheme="minorHAnsi" w:eastAsiaTheme="minorEastAsia" w:hAnsiTheme="minorHAnsi" w:cstheme="minorBidi"/>
          <w:szCs w:val="22"/>
        </w:rPr>
      </w:pPr>
      <w:r>
        <w:t>17.</w:t>
      </w:r>
      <w:r>
        <w:tab/>
        <w:t>Section 18 amended</w:t>
      </w:r>
      <w:r>
        <w:tab/>
      </w:r>
      <w:r>
        <w:fldChar w:fldCharType="begin"/>
      </w:r>
      <w:r>
        <w:instrText xml:space="preserve"> PAGEREF _Toc532395947 \h </w:instrText>
      </w:r>
      <w:r>
        <w:fldChar w:fldCharType="separate"/>
      </w:r>
      <w:r>
        <w:t>9</w:t>
      </w:r>
      <w:r>
        <w:fldChar w:fldCharType="end"/>
      </w:r>
    </w:p>
    <w:p>
      <w:pPr>
        <w:pStyle w:val="TOC8"/>
        <w:rPr>
          <w:rFonts w:asciiTheme="minorHAnsi" w:eastAsiaTheme="minorEastAsia" w:hAnsiTheme="minorHAnsi" w:cstheme="minorBidi"/>
          <w:szCs w:val="22"/>
        </w:rPr>
      </w:pPr>
      <w:r>
        <w:t>18.</w:t>
      </w:r>
      <w:r>
        <w:tab/>
        <w:t>Section 19 replaced</w:t>
      </w:r>
      <w:r>
        <w:tab/>
      </w:r>
      <w:r>
        <w:fldChar w:fldCharType="begin"/>
      </w:r>
      <w:r>
        <w:instrText xml:space="preserve"> PAGEREF _Toc532395948 \h </w:instrText>
      </w:r>
      <w:r>
        <w:fldChar w:fldCharType="separate"/>
      </w:r>
      <w:r>
        <w:t>10</w:t>
      </w:r>
      <w:r>
        <w:fldChar w:fldCharType="end"/>
      </w:r>
    </w:p>
    <w:p>
      <w:pPr>
        <w:pStyle w:val="TOC9"/>
        <w:rPr>
          <w:rFonts w:asciiTheme="minorHAnsi" w:eastAsiaTheme="minorEastAsia" w:hAnsiTheme="minorHAnsi" w:cstheme="minorBidi"/>
          <w:noProof/>
          <w:sz w:val="22"/>
          <w:szCs w:val="22"/>
        </w:rPr>
      </w:pPr>
      <w:r>
        <w:rPr>
          <w:noProof/>
        </w:rPr>
        <w:t>19.</w:t>
      </w:r>
      <w:r>
        <w:rPr>
          <w:noProof/>
        </w:rPr>
        <w:tab/>
        <w:t>Duty of commissioners</w:t>
      </w:r>
      <w:r>
        <w:rPr>
          <w:noProof/>
        </w:rPr>
        <w:tab/>
      </w:r>
      <w:r>
        <w:rPr>
          <w:noProof/>
        </w:rPr>
        <w:fldChar w:fldCharType="begin"/>
      </w:r>
      <w:r>
        <w:rPr>
          <w:noProof/>
        </w:rPr>
        <w:instrText xml:space="preserve"> PAGEREF _Toc532395949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19.</w:t>
      </w:r>
      <w:r>
        <w:tab/>
        <w:t>Section 20 amended</w:t>
      </w:r>
      <w:r>
        <w:tab/>
      </w:r>
      <w:r>
        <w:fldChar w:fldCharType="begin"/>
      </w:r>
      <w:r>
        <w:instrText xml:space="preserve"> PAGEREF _Toc532395950 \h </w:instrText>
      </w:r>
      <w:r>
        <w:fldChar w:fldCharType="separate"/>
      </w:r>
      <w:r>
        <w:t>10</w:t>
      </w:r>
      <w:r>
        <w:fldChar w:fldCharType="end"/>
      </w:r>
    </w:p>
    <w:p>
      <w:pPr>
        <w:pStyle w:val="TOC8"/>
        <w:rPr>
          <w:rFonts w:asciiTheme="minorHAnsi" w:eastAsiaTheme="minorEastAsia" w:hAnsiTheme="minorHAnsi" w:cstheme="minorBidi"/>
          <w:szCs w:val="22"/>
        </w:rPr>
      </w:pPr>
      <w:r>
        <w:t>20.</w:t>
      </w:r>
      <w:r>
        <w:tab/>
        <w:t>Section 21 amended</w:t>
      </w:r>
      <w:r>
        <w:tab/>
      </w:r>
      <w:r>
        <w:fldChar w:fldCharType="begin"/>
      </w:r>
      <w:r>
        <w:instrText xml:space="preserve"> PAGEREF _Toc532395951 \h </w:instrText>
      </w:r>
      <w:r>
        <w:fldChar w:fldCharType="separate"/>
      </w:r>
      <w:r>
        <w:t>11</w:t>
      </w:r>
      <w:r>
        <w:fldChar w:fldCharType="end"/>
      </w:r>
    </w:p>
    <w:p>
      <w:pPr>
        <w:pStyle w:val="TOC8"/>
        <w:rPr>
          <w:rFonts w:asciiTheme="minorHAnsi" w:eastAsiaTheme="minorEastAsia" w:hAnsiTheme="minorHAnsi" w:cstheme="minorBidi"/>
          <w:szCs w:val="22"/>
        </w:rPr>
      </w:pPr>
      <w:r>
        <w:t>21.</w:t>
      </w:r>
      <w:r>
        <w:tab/>
        <w:t>Section 22 amended</w:t>
      </w:r>
      <w:r>
        <w:tab/>
      </w:r>
      <w:r>
        <w:fldChar w:fldCharType="begin"/>
      </w:r>
      <w:r>
        <w:instrText xml:space="preserve"> PAGEREF _Toc532395952 \h </w:instrText>
      </w:r>
      <w:r>
        <w:fldChar w:fldCharType="separate"/>
      </w:r>
      <w:r>
        <w:t>11</w:t>
      </w:r>
      <w:r>
        <w:fldChar w:fldCharType="end"/>
      </w:r>
    </w:p>
    <w:p>
      <w:pPr>
        <w:pStyle w:val="TOC8"/>
        <w:rPr>
          <w:rFonts w:asciiTheme="minorHAnsi" w:eastAsiaTheme="minorEastAsia" w:hAnsiTheme="minorHAnsi" w:cstheme="minorBidi"/>
          <w:szCs w:val="22"/>
        </w:rPr>
      </w:pPr>
      <w:r>
        <w:t>22.</w:t>
      </w:r>
      <w:r>
        <w:tab/>
        <w:t>Section 27 amended</w:t>
      </w:r>
      <w:r>
        <w:tab/>
      </w:r>
      <w:r>
        <w:fldChar w:fldCharType="begin"/>
      </w:r>
      <w:r>
        <w:instrText xml:space="preserve"> PAGEREF _Toc532395953 \h </w:instrText>
      </w:r>
      <w:r>
        <w:fldChar w:fldCharType="separate"/>
      </w:r>
      <w:r>
        <w:t>12</w:t>
      </w:r>
      <w:r>
        <w:fldChar w:fldCharType="end"/>
      </w:r>
    </w:p>
    <w:p>
      <w:pPr>
        <w:pStyle w:val="TOC8"/>
        <w:rPr>
          <w:rFonts w:asciiTheme="minorHAnsi" w:eastAsiaTheme="minorEastAsia" w:hAnsiTheme="minorHAnsi" w:cstheme="minorBidi"/>
          <w:szCs w:val="22"/>
        </w:rPr>
      </w:pPr>
      <w:r>
        <w:t>23.</w:t>
      </w:r>
      <w:r>
        <w:tab/>
        <w:t>Section 29AA amended</w:t>
      </w:r>
      <w:r>
        <w:tab/>
      </w:r>
      <w:r>
        <w:fldChar w:fldCharType="begin"/>
      </w:r>
      <w:r>
        <w:instrText xml:space="preserve"> PAGEREF _Toc532395954 \h </w:instrText>
      </w:r>
      <w:r>
        <w:fldChar w:fldCharType="separate"/>
      </w:r>
      <w:r>
        <w:t>12</w:t>
      </w:r>
      <w:r>
        <w:fldChar w:fldCharType="end"/>
      </w:r>
    </w:p>
    <w:p>
      <w:pPr>
        <w:pStyle w:val="TOC8"/>
        <w:rPr>
          <w:rFonts w:asciiTheme="minorHAnsi" w:eastAsiaTheme="minorEastAsia" w:hAnsiTheme="minorHAnsi" w:cstheme="minorBidi"/>
          <w:szCs w:val="22"/>
        </w:rPr>
      </w:pPr>
      <w:r>
        <w:t>24.</w:t>
      </w:r>
      <w:r>
        <w:tab/>
        <w:t>Section 34 amended</w:t>
      </w:r>
      <w:r>
        <w:tab/>
      </w:r>
      <w:r>
        <w:fldChar w:fldCharType="begin"/>
      </w:r>
      <w:r>
        <w:instrText xml:space="preserve"> PAGEREF _Toc532395955 \h </w:instrText>
      </w:r>
      <w:r>
        <w:fldChar w:fldCharType="separate"/>
      </w:r>
      <w:r>
        <w:t>12</w:t>
      </w:r>
      <w:r>
        <w:fldChar w:fldCharType="end"/>
      </w:r>
    </w:p>
    <w:p>
      <w:pPr>
        <w:pStyle w:val="TOC8"/>
        <w:rPr>
          <w:rFonts w:asciiTheme="minorHAnsi" w:eastAsiaTheme="minorEastAsia" w:hAnsiTheme="minorHAnsi" w:cstheme="minorBidi"/>
          <w:szCs w:val="22"/>
        </w:rPr>
      </w:pPr>
      <w:r>
        <w:t>25.</w:t>
      </w:r>
      <w:r>
        <w:tab/>
        <w:t>Section 35 amended</w:t>
      </w:r>
      <w:r>
        <w:tab/>
      </w:r>
      <w:r>
        <w:fldChar w:fldCharType="begin"/>
      </w:r>
      <w:r>
        <w:instrText xml:space="preserve"> PAGEREF _Toc532395956 \h </w:instrText>
      </w:r>
      <w:r>
        <w:fldChar w:fldCharType="separate"/>
      </w:r>
      <w:r>
        <w:t>13</w:t>
      </w:r>
      <w:r>
        <w:fldChar w:fldCharType="end"/>
      </w:r>
    </w:p>
    <w:p>
      <w:pPr>
        <w:pStyle w:val="TOC8"/>
        <w:rPr>
          <w:rFonts w:asciiTheme="minorHAnsi" w:eastAsiaTheme="minorEastAsia" w:hAnsiTheme="minorHAnsi" w:cstheme="minorBidi"/>
          <w:szCs w:val="22"/>
        </w:rPr>
      </w:pPr>
      <w:r>
        <w:t>26.</w:t>
      </w:r>
      <w:r>
        <w:tab/>
        <w:t>Section 36 replaced</w:t>
      </w:r>
      <w:r>
        <w:tab/>
      </w:r>
      <w:r>
        <w:fldChar w:fldCharType="begin"/>
      </w:r>
      <w:r>
        <w:instrText xml:space="preserve"> PAGEREF _Toc532395957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36.</w:t>
      </w:r>
      <w:r>
        <w:rPr>
          <w:noProof/>
        </w:rPr>
        <w:tab/>
        <w:t>Copy of decision must be given to parties and be available for inspection</w:t>
      </w:r>
      <w:r>
        <w:rPr>
          <w:noProof/>
        </w:rPr>
        <w:tab/>
      </w:r>
      <w:r>
        <w:rPr>
          <w:noProof/>
        </w:rPr>
        <w:fldChar w:fldCharType="begin"/>
      </w:r>
      <w:r>
        <w:rPr>
          <w:noProof/>
        </w:rPr>
        <w:instrText xml:space="preserve"> PAGEREF _Toc532395958 \h </w:instrText>
      </w:r>
      <w:r>
        <w:rPr>
          <w:noProof/>
        </w:rPr>
      </w:r>
      <w:r>
        <w:rPr>
          <w:noProof/>
        </w:rPr>
        <w:fldChar w:fldCharType="separate"/>
      </w:r>
      <w:r>
        <w:rPr>
          <w:noProof/>
        </w:rPr>
        <w:t>14</w:t>
      </w:r>
      <w:r>
        <w:rPr>
          <w:noProof/>
        </w:rPr>
        <w:fldChar w:fldCharType="end"/>
      </w:r>
    </w:p>
    <w:p>
      <w:pPr>
        <w:pStyle w:val="TOC8"/>
        <w:rPr>
          <w:rFonts w:asciiTheme="minorHAnsi" w:eastAsiaTheme="minorEastAsia" w:hAnsiTheme="minorHAnsi" w:cstheme="minorBidi"/>
          <w:szCs w:val="22"/>
        </w:rPr>
      </w:pPr>
      <w:r>
        <w:t>27.</w:t>
      </w:r>
      <w:r>
        <w:tab/>
        <w:t>Section 39 amended</w:t>
      </w:r>
      <w:r>
        <w:tab/>
      </w:r>
      <w:r>
        <w:fldChar w:fldCharType="begin"/>
      </w:r>
      <w:r>
        <w:instrText xml:space="preserve"> PAGEREF _Toc532395959 \h </w:instrText>
      </w:r>
      <w:r>
        <w:fldChar w:fldCharType="separate"/>
      </w:r>
      <w:r>
        <w:t>15</w:t>
      </w:r>
      <w:r>
        <w:fldChar w:fldCharType="end"/>
      </w:r>
    </w:p>
    <w:p>
      <w:pPr>
        <w:pStyle w:val="TOC8"/>
        <w:rPr>
          <w:rFonts w:asciiTheme="minorHAnsi" w:eastAsiaTheme="minorEastAsia" w:hAnsiTheme="minorHAnsi" w:cstheme="minorBidi"/>
          <w:szCs w:val="22"/>
        </w:rPr>
      </w:pPr>
      <w:r>
        <w:t>28.</w:t>
      </w:r>
      <w:r>
        <w:tab/>
        <w:t>Section 49 amended</w:t>
      </w:r>
      <w:r>
        <w:tab/>
      </w:r>
      <w:r>
        <w:fldChar w:fldCharType="begin"/>
      </w:r>
      <w:r>
        <w:instrText xml:space="preserve"> PAGEREF _Toc532395960 \h </w:instrText>
      </w:r>
      <w:r>
        <w:fldChar w:fldCharType="separate"/>
      </w:r>
      <w:r>
        <w:t>15</w:t>
      </w:r>
      <w:r>
        <w:fldChar w:fldCharType="end"/>
      </w:r>
    </w:p>
    <w:p>
      <w:pPr>
        <w:pStyle w:val="TOC8"/>
        <w:rPr>
          <w:rFonts w:asciiTheme="minorHAnsi" w:eastAsiaTheme="minorEastAsia" w:hAnsiTheme="minorHAnsi" w:cstheme="minorBidi"/>
          <w:szCs w:val="22"/>
        </w:rPr>
      </w:pPr>
      <w:r>
        <w:t>29.</w:t>
      </w:r>
      <w:r>
        <w:tab/>
        <w:t>Section 49E amended</w:t>
      </w:r>
      <w:r>
        <w:tab/>
      </w:r>
      <w:r>
        <w:fldChar w:fldCharType="begin"/>
      </w:r>
      <w:r>
        <w:instrText xml:space="preserve"> PAGEREF _Toc532395961 \h </w:instrText>
      </w:r>
      <w:r>
        <w:fldChar w:fldCharType="separate"/>
      </w:r>
      <w:r>
        <w:t>16</w:t>
      </w:r>
      <w:r>
        <w:fldChar w:fldCharType="end"/>
      </w:r>
    </w:p>
    <w:p>
      <w:pPr>
        <w:pStyle w:val="TOC8"/>
        <w:rPr>
          <w:rFonts w:asciiTheme="minorHAnsi" w:eastAsiaTheme="minorEastAsia" w:hAnsiTheme="minorHAnsi" w:cstheme="minorBidi"/>
          <w:szCs w:val="22"/>
        </w:rPr>
      </w:pPr>
      <w:r>
        <w:t>30.</w:t>
      </w:r>
      <w:r>
        <w:tab/>
        <w:t>Section 53 amended</w:t>
      </w:r>
      <w:r>
        <w:tab/>
      </w:r>
      <w:r>
        <w:fldChar w:fldCharType="begin"/>
      </w:r>
      <w:r>
        <w:instrText xml:space="preserve"> PAGEREF _Toc532395962 \h </w:instrText>
      </w:r>
      <w:r>
        <w:fldChar w:fldCharType="separate"/>
      </w:r>
      <w:r>
        <w:t>17</w:t>
      </w:r>
      <w:r>
        <w:fldChar w:fldCharType="end"/>
      </w:r>
    </w:p>
    <w:p>
      <w:pPr>
        <w:pStyle w:val="TOC8"/>
        <w:rPr>
          <w:rFonts w:asciiTheme="minorHAnsi" w:eastAsiaTheme="minorEastAsia" w:hAnsiTheme="minorHAnsi" w:cstheme="minorBidi"/>
          <w:szCs w:val="22"/>
        </w:rPr>
      </w:pPr>
      <w:r>
        <w:t>31.</w:t>
      </w:r>
      <w:r>
        <w:tab/>
        <w:t>Section 54 amended</w:t>
      </w:r>
      <w:r>
        <w:tab/>
      </w:r>
      <w:r>
        <w:fldChar w:fldCharType="begin"/>
      </w:r>
      <w:r>
        <w:instrText xml:space="preserve"> PAGEREF _Toc532395963 \h </w:instrText>
      </w:r>
      <w:r>
        <w:fldChar w:fldCharType="separate"/>
      </w:r>
      <w:r>
        <w:t>17</w:t>
      </w:r>
      <w:r>
        <w:fldChar w:fldCharType="end"/>
      </w:r>
    </w:p>
    <w:p>
      <w:pPr>
        <w:pStyle w:val="TOC8"/>
        <w:rPr>
          <w:rFonts w:asciiTheme="minorHAnsi" w:eastAsiaTheme="minorEastAsia" w:hAnsiTheme="minorHAnsi" w:cstheme="minorBidi"/>
          <w:szCs w:val="22"/>
        </w:rPr>
      </w:pPr>
      <w:r>
        <w:t>32.</w:t>
      </w:r>
      <w:r>
        <w:tab/>
        <w:t>Section 55 amended</w:t>
      </w:r>
      <w:r>
        <w:tab/>
      </w:r>
      <w:r>
        <w:fldChar w:fldCharType="begin"/>
      </w:r>
      <w:r>
        <w:instrText xml:space="preserve"> PAGEREF _Toc532395964 \h </w:instrText>
      </w:r>
      <w:r>
        <w:fldChar w:fldCharType="separate"/>
      </w:r>
      <w:r>
        <w:t>17</w:t>
      </w:r>
      <w:r>
        <w:fldChar w:fldCharType="end"/>
      </w:r>
    </w:p>
    <w:p>
      <w:pPr>
        <w:pStyle w:val="TOC8"/>
        <w:rPr>
          <w:rFonts w:asciiTheme="minorHAnsi" w:eastAsiaTheme="minorEastAsia" w:hAnsiTheme="minorHAnsi" w:cstheme="minorBidi"/>
          <w:szCs w:val="22"/>
        </w:rPr>
      </w:pPr>
      <w:r>
        <w:t>33.</w:t>
      </w:r>
      <w:r>
        <w:tab/>
        <w:t>Section 58 amended</w:t>
      </w:r>
      <w:r>
        <w:tab/>
      </w:r>
      <w:r>
        <w:fldChar w:fldCharType="begin"/>
      </w:r>
      <w:r>
        <w:instrText xml:space="preserve"> PAGEREF _Toc532395965 \h </w:instrText>
      </w:r>
      <w:r>
        <w:fldChar w:fldCharType="separate"/>
      </w:r>
      <w:r>
        <w:t>18</w:t>
      </w:r>
      <w:r>
        <w:fldChar w:fldCharType="end"/>
      </w:r>
    </w:p>
    <w:p>
      <w:pPr>
        <w:pStyle w:val="TOC8"/>
        <w:rPr>
          <w:rFonts w:asciiTheme="minorHAnsi" w:eastAsiaTheme="minorEastAsia" w:hAnsiTheme="minorHAnsi" w:cstheme="minorBidi"/>
          <w:szCs w:val="22"/>
        </w:rPr>
      </w:pPr>
      <w:r>
        <w:t>34.</w:t>
      </w:r>
      <w:r>
        <w:tab/>
        <w:t>Section 59 amended</w:t>
      </w:r>
      <w:r>
        <w:tab/>
      </w:r>
      <w:r>
        <w:fldChar w:fldCharType="begin"/>
      </w:r>
      <w:r>
        <w:instrText xml:space="preserve"> PAGEREF _Toc532395966 \h </w:instrText>
      </w:r>
      <w:r>
        <w:fldChar w:fldCharType="separate"/>
      </w:r>
      <w:r>
        <w:t>19</w:t>
      </w:r>
      <w:r>
        <w:fldChar w:fldCharType="end"/>
      </w:r>
    </w:p>
    <w:p>
      <w:pPr>
        <w:pStyle w:val="TOC8"/>
        <w:rPr>
          <w:rFonts w:asciiTheme="minorHAnsi" w:eastAsiaTheme="minorEastAsia" w:hAnsiTheme="minorHAnsi" w:cstheme="minorBidi"/>
          <w:szCs w:val="22"/>
        </w:rPr>
      </w:pPr>
      <w:r>
        <w:t>35.</w:t>
      </w:r>
      <w:r>
        <w:tab/>
        <w:t>Section 60 amended</w:t>
      </w:r>
      <w:r>
        <w:tab/>
      </w:r>
      <w:r>
        <w:fldChar w:fldCharType="begin"/>
      </w:r>
      <w:r>
        <w:instrText xml:space="preserve"> PAGEREF _Toc532395967 \h </w:instrText>
      </w:r>
      <w:r>
        <w:fldChar w:fldCharType="separate"/>
      </w:r>
      <w:r>
        <w:t>19</w:t>
      </w:r>
      <w:r>
        <w:fldChar w:fldCharType="end"/>
      </w:r>
    </w:p>
    <w:p>
      <w:pPr>
        <w:pStyle w:val="TOC8"/>
        <w:rPr>
          <w:rFonts w:asciiTheme="minorHAnsi" w:eastAsiaTheme="minorEastAsia" w:hAnsiTheme="minorHAnsi" w:cstheme="minorBidi"/>
          <w:szCs w:val="22"/>
        </w:rPr>
      </w:pPr>
      <w:r>
        <w:t>36.</w:t>
      </w:r>
      <w:r>
        <w:tab/>
        <w:t>Section 62 amended</w:t>
      </w:r>
      <w:r>
        <w:tab/>
      </w:r>
      <w:r>
        <w:fldChar w:fldCharType="begin"/>
      </w:r>
      <w:r>
        <w:instrText xml:space="preserve"> PAGEREF _Toc532395968 \h </w:instrText>
      </w:r>
      <w:r>
        <w:fldChar w:fldCharType="separate"/>
      </w:r>
      <w:r>
        <w:t>19</w:t>
      </w:r>
      <w:r>
        <w:fldChar w:fldCharType="end"/>
      </w:r>
    </w:p>
    <w:p>
      <w:pPr>
        <w:pStyle w:val="TOC8"/>
        <w:rPr>
          <w:rFonts w:asciiTheme="minorHAnsi" w:eastAsiaTheme="minorEastAsia" w:hAnsiTheme="minorHAnsi" w:cstheme="minorBidi"/>
          <w:szCs w:val="22"/>
        </w:rPr>
      </w:pPr>
      <w:r>
        <w:t>37.</w:t>
      </w:r>
      <w:r>
        <w:tab/>
        <w:t>Section 66 amended</w:t>
      </w:r>
      <w:r>
        <w:tab/>
      </w:r>
      <w:r>
        <w:fldChar w:fldCharType="begin"/>
      </w:r>
      <w:r>
        <w:instrText xml:space="preserve"> PAGEREF _Toc532395969 \h </w:instrText>
      </w:r>
      <w:r>
        <w:fldChar w:fldCharType="separate"/>
      </w:r>
      <w:r>
        <w:t>20</w:t>
      </w:r>
      <w:r>
        <w:fldChar w:fldCharType="end"/>
      </w:r>
    </w:p>
    <w:p>
      <w:pPr>
        <w:pStyle w:val="TOC8"/>
        <w:rPr>
          <w:rFonts w:asciiTheme="minorHAnsi" w:eastAsiaTheme="minorEastAsia" w:hAnsiTheme="minorHAnsi" w:cstheme="minorBidi"/>
          <w:szCs w:val="22"/>
        </w:rPr>
      </w:pPr>
      <w:r>
        <w:t>38.</w:t>
      </w:r>
      <w:r>
        <w:tab/>
        <w:t>Section 68 amended</w:t>
      </w:r>
      <w:r>
        <w:tab/>
      </w:r>
      <w:r>
        <w:fldChar w:fldCharType="begin"/>
      </w:r>
      <w:r>
        <w:instrText xml:space="preserve"> PAGEREF _Toc532395970 \h </w:instrText>
      </w:r>
      <w:r>
        <w:fldChar w:fldCharType="separate"/>
      </w:r>
      <w:r>
        <w:t>21</w:t>
      </w:r>
      <w:r>
        <w:fldChar w:fldCharType="end"/>
      </w:r>
    </w:p>
    <w:p>
      <w:pPr>
        <w:pStyle w:val="TOC8"/>
        <w:rPr>
          <w:rFonts w:asciiTheme="minorHAnsi" w:eastAsiaTheme="minorEastAsia" w:hAnsiTheme="minorHAnsi" w:cstheme="minorBidi"/>
          <w:szCs w:val="22"/>
        </w:rPr>
      </w:pPr>
      <w:r>
        <w:t>39.</w:t>
      </w:r>
      <w:r>
        <w:tab/>
        <w:t>Section 69 amended</w:t>
      </w:r>
      <w:r>
        <w:tab/>
      </w:r>
      <w:r>
        <w:fldChar w:fldCharType="begin"/>
      </w:r>
      <w:r>
        <w:instrText xml:space="preserve"> PAGEREF _Toc532395971 \h </w:instrText>
      </w:r>
      <w:r>
        <w:fldChar w:fldCharType="separate"/>
      </w:r>
      <w:r>
        <w:t>21</w:t>
      </w:r>
      <w:r>
        <w:fldChar w:fldCharType="end"/>
      </w:r>
    </w:p>
    <w:p>
      <w:pPr>
        <w:pStyle w:val="TOC8"/>
        <w:rPr>
          <w:rFonts w:asciiTheme="minorHAnsi" w:eastAsiaTheme="minorEastAsia" w:hAnsiTheme="minorHAnsi" w:cstheme="minorBidi"/>
          <w:szCs w:val="22"/>
        </w:rPr>
      </w:pPr>
      <w:r>
        <w:t>40.</w:t>
      </w:r>
      <w:r>
        <w:tab/>
        <w:t>Section 71 amended</w:t>
      </w:r>
      <w:r>
        <w:tab/>
      </w:r>
      <w:r>
        <w:fldChar w:fldCharType="begin"/>
      </w:r>
      <w:r>
        <w:instrText xml:space="preserve"> PAGEREF _Toc532395972 \h </w:instrText>
      </w:r>
      <w:r>
        <w:fldChar w:fldCharType="separate"/>
      </w:r>
      <w:r>
        <w:t>22</w:t>
      </w:r>
      <w:r>
        <w:fldChar w:fldCharType="end"/>
      </w:r>
    </w:p>
    <w:p>
      <w:pPr>
        <w:pStyle w:val="TOC8"/>
        <w:rPr>
          <w:rFonts w:asciiTheme="minorHAnsi" w:eastAsiaTheme="minorEastAsia" w:hAnsiTheme="minorHAnsi" w:cstheme="minorBidi"/>
          <w:szCs w:val="22"/>
        </w:rPr>
      </w:pPr>
      <w:r>
        <w:t>41.</w:t>
      </w:r>
      <w:r>
        <w:tab/>
        <w:t>Section 72 amended</w:t>
      </w:r>
      <w:r>
        <w:tab/>
      </w:r>
      <w:r>
        <w:fldChar w:fldCharType="begin"/>
      </w:r>
      <w:r>
        <w:instrText xml:space="preserve"> PAGEREF _Toc532395973 \h </w:instrText>
      </w:r>
      <w:r>
        <w:fldChar w:fldCharType="separate"/>
      </w:r>
      <w:r>
        <w:t>23</w:t>
      </w:r>
      <w:r>
        <w:fldChar w:fldCharType="end"/>
      </w:r>
    </w:p>
    <w:p>
      <w:pPr>
        <w:pStyle w:val="TOC8"/>
        <w:rPr>
          <w:rFonts w:asciiTheme="minorHAnsi" w:eastAsiaTheme="minorEastAsia" w:hAnsiTheme="minorHAnsi" w:cstheme="minorBidi"/>
          <w:szCs w:val="22"/>
        </w:rPr>
      </w:pPr>
      <w:r>
        <w:t>42.</w:t>
      </w:r>
      <w:r>
        <w:tab/>
        <w:t>Section 72A amended</w:t>
      </w:r>
      <w:r>
        <w:tab/>
      </w:r>
      <w:r>
        <w:fldChar w:fldCharType="begin"/>
      </w:r>
      <w:r>
        <w:instrText xml:space="preserve"> PAGEREF _Toc532395974 \h </w:instrText>
      </w:r>
      <w:r>
        <w:fldChar w:fldCharType="separate"/>
      </w:r>
      <w:r>
        <w:t>23</w:t>
      </w:r>
      <w:r>
        <w:fldChar w:fldCharType="end"/>
      </w:r>
    </w:p>
    <w:p>
      <w:pPr>
        <w:pStyle w:val="TOC8"/>
        <w:rPr>
          <w:rFonts w:asciiTheme="minorHAnsi" w:eastAsiaTheme="minorEastAsia" w:hAnsiTheme="minorHAnsi" w:cstheme="minorBidi"/>
          <w:szCs w:val="22"/>
        </w:rPr>
      </w:pPr>
      <w:r>
        <w:t>43.</w:t>
      </w:r>
      <w:r>
        <w:tab/>
        <w:t>Section 73 amended</w:t>
      </w:r>
      <w:r>
        <w:tab/>
      </w:r>
      <w:r>
        <w:fldChar w:fldCharType="begin"/>
      </w:r>
      <w:r>
        <w:instrText xml:space="preserve"> PAGEREF _Toc532395975 \h </w:instrText>
      </w:r>
      <w:r>
        <w:fldChar w:fldCharType="separate"/>
      </w:r>
      <w:r>
        <w:t>25</w:t>
      </w:r>
      <w:r>
        <w:fldChar w:fldCharType="end"/>
      </w:r>
    </w:p>
    <w:p>
      <w:pPr>
        <w:pStyle w:val="TOC8"/>
        <w:rPr>
          <w:rFonts w:asciiTheme="minorHAnsi" w:eastAsiaTheme="minorEastAsia" w:hAnsiTheme="minorHAnsi" w:cstheme="minorBidi"/>
          <w:szCs w:val="22"/>
        </w:rPr>
      </w:pPr>
      <w:r>
        <w:t>44.</w:t>
      </w:r>
      <w:r>
        <w:tab/>
        <w:t>Section 76 deleted</w:t>
      </w:r>
      <w:r>
        <w:tab/>
      </w:r>
      <w:r>
        <w:fldChar w:fldCharType="begin"/>
      </w:r>
      <w:r>
        <w:instrText xml:space="preserve"> PAGEREF _Toc532395976 \h </w:instrText>
      </w:r>
      <w:r>
        <w:fldChar w:fldCharType="separate"/>
      </w:r>
      <w:r>
        <w:t>27</w:t>
      </w:r>
      <w:r>
        <w:fldChar w:fldCharType="end"/>
      </w:r>
    </w:p>
    <w:p>
      <w:pPr>
        <w:pStyle w:val="TOC8"/>
        <w:rPr>
          <w:rFonts w:asciiTheme="minorHAnsi" w:eastAsiaTheme="minorEastAsia" w:hAnsiTheme="minorHAnsi" w:cstheme="minorBidi"/>
          <w:szCs w:val="22"/>
        </w:rPr>
      </w:pPr>
      <w:r>
        <w:t>45.</w:t>
      </w:r>
      <w:r>
        <w:tab/>
        <w:t>Section 80D amended</w:t>
      </w:r>
      <w:r>
        <w:tab/>
      </w:r>
      <w:r>
        <w:fldChar w:fldCharType="begin"/>
      </w:r>
      <w:r>
        <w:instrText xml:space="preserve"> PAGEREF _Toc532395977 \h </w:instrText>
      </w:r>
      <w:r>
        <w:fldChar w:fldCharType="separate"/>
      </w:r>
      <w:r>
        <w:t>28</w:t>
      </w:r>
      <w:r>
        <w:fldChar w:fldCharType="end"/>
      </w:r>
    </w:p>
    <w:p>
      <w:pPr>
        <w:pStyle w:val="TOC8"/>
        <w:rPr>
          <w:rFonts w:asciiTheme="minorHAnsi" w:eastAsiaTheme="minorEastAsia" w:hAnsiTheme="minorHAnsi" w:cstheme="minorBidi"/>
          <w:szCs w:val="22"/>
        </w:rPr>
      </w:pPr>
      <w:r>
        <w:t>46.</w:t>
      </w:r>
      <w:r>
        <w:tab/>
        <w:t>Section 80E amended</w:t>
      </w:r>
      <w:r>
        <w:tab/>
      </w:r>
      <w:r>
        <w:fldChar w:fldCharType="begin"/>
      </w:r>
      <w:r>
        <w:instrText xml:space="preserve"> PAGEREF _Toc532395978 \h </w:instrText>
      </w:r>
      <w:r>
        <w:fldChar w:fldCharType="separate"/>
      </w:r>
      <w:r>
        <w:t>28</w:t>
      </w:r>
      <w:r>
        <w:fldChar w:fldCharType="end"/>
      </w:r>
    </w:p>
    <w:p>
      <w:pPr>
        <w:pStyle w:val="TOC8"/>
        <w:rPr>
          <w:rFonts w:asciiTheme="minorHAnsi" w:eastAsiaTheme="minorEastAsia" w:hAnsiTheme="minorHAnsi" w:cstheme="minorBidi"/>
          <w:szCs w:val="22"/>
        </w:rPr>
      </w:pPr>
      <w:r>
        <w:t>47.</w:t>
      </w:r>
      <w:r>
        <w:tab/>
        <w:t>Section 80H amended</w:t>
      </w:r>
      <w:r>
        <w:tab/>
      </w:r>
      <w:r>
        <w:fldChar w:fldCharType="begin"/>
      </w:r>
      <w:r>
        <w:instrText xml:space="preserve"> PAGEREF _Toc532395979 \h </w:instrText>
      </w:r>
      <w:r>
        <w:fldChar w:fldCharType="separate"/>
      </w:r>
      <w:r>
        <w:t>29</w:t>
      </w:r>
      <w:r>
        <w:fldChar w:fldCharType="end"/>
      </w:r>
    </w:p>
    <w:p>
      <w:pPr>
        <w:pStyle w:val="TOC8"/>
        <w:rPr>
          <w:rFonts w:asciiTheme="minorHAnsi" w:eastAsiaTheme="minorEastAsia" w:hAnsiTheme="minorHAnsi" w:cstheme="minorBidi"/>
          <w:szCs w:val="22"/>
        </w:rPr>
      </w:pPr>
      <w:r>
        <w:t>48.</w:t>
      </w:r>
      <w:r>
        <w:tab/>
        <w:t>Section 80K amended</w:t>
      </w:r>
      <w:r>
        <w:tab/>
      </w:r>
      <w:r>
        <w:fldChar w:fldCharType="begin"/>
      </w:r>
      <w:r>
        <w:instrText xml:space="preserve"> PAGEREF _Toc532395980 \h </w:instrText>
      </w:r>
      <w:r>
        <w:fldChar w:fldCharType="separate"/>
      </w:r>
      <w:r>
        <w:t>29</w:t>
      </w:r>
      <w:r>
        <w:fldChar w:fldCharType="end"/>
      </w:r>
    </w:p>
    <w:p>
      <w:pPr>
        <w:pStyle w:val="TOC8"/>
        <w:rPr>
          <w:rFonts w:asciiTheme="minorHAnsi" w:eastAsiaTheme="minorEastAsia" w:hAnsiTheme="minorHAnsi" w:cstheme="minorBidi"/>
          <w:szCs w:val="22"/>
        </w:rPr>
      </w:pPr>
      <w:r>
        <w:t>49.</w:t>
      </w:r>
      <w:r>
        <w:tab/>
        <w:t>Section 80L amended</w:t>
      </w:r>
      <w:r>
        <w:tab/>
      </w:r>
      <w:r>
        <w:fldChar w:fldCharType="begin"/>
      </w:r>
      <w:r>
        <w:instrText xml:space="preserve"> PAGEREF _Toc532395981 \h </w:instrText>
      </w:r>
      <w:r>
        <w:fldChar w:fldCharType="separate"/>
      </w:r>
      <w:r>
        <w:t>29</w:t>
      </w:r>
      <w:r>
        <w:fldChar w:fldCharType="end"/>
      </w:r>
    </w:p>
    <w:p>
      <w:pPr>
        <w:pStyle w:val="TOC8"/>
        <w:rPr>
          <w:rFonts w:asciiTheme="minorHAnsi" w:eastAsiaTheme="minorEastAsia" w:hAnsiTheme="minorHAnsi" w:cstheme="minorBidi"/>
          <w:szCs w:val="22"/>
        </w:rPr>
      </w:pPr>
      <w:r>
        <w:t>50.</w:t>
      </w:r>
      <w:r>
        <w:tab/>
        <w:t>Section 80R amended</w:t>
      </w:r>
      <w:r>
        <w:tab/>
      </w:r>
      <w:r>
        <w:fldChar w:fldCharType="begin"/>
      </w:r>
      <w:r>
        <w:instrText xml:space="preserve"> PAGEREF _Toc532395982 \h </w:instrText>
      </w:r>
      <w:r>
        <w:fldChar w:fldCharType="separate"/>
      </w:r>
      <w:r>
        <w:t>30</w:t>
      </w:r>
      <w:r>
        <w:fldChar w:fldCharType="end"/>
      </w:r>
    </w:p>
    <w:p>
      <w:pPr>
        <w:pStyle w:val="TOC8"/>
        <w:rPr>
          <w:rFonts w:asciiTheme="minorHAnsi" w:eastAsiaTheme="minorEastAsia" w:hAnsiTheme="minorHAnsi" w:cstheme="minorBidi"/>
          <w:szCs w:val="22"/>
        </w:rPr>
      </w:pPr>
      <w:r>
        <w:t>51.</w:t>
      </w:r>
      <w:r>
        <w:tab/>
        <w:t>Section 80V amended</w:t>
      </w:r>
      <w:r>
        <w:tab/>
      </w:r>
      <w:r>
        <w:fldChar w:fldCharType="begin"/>
      </w:r>
      <w:r>
        <w:instrText xml:space="preserve"> PAGEREF _Toc532395983 \h </w:instrText>
      </w:r>
      <w:r>
        <w:fldChar w:fldCharType="separate"/>
      </w:r>
      <w:r>
        <w:t>30</w:t>
      </w:r>
      <w:r>
        <w:fldChar w:fldCharType="end"/>
      </w:r>
    </w:p>
    <w:p>
      <w:pPr>
        <w:pStyle w:val="TOC8"/>
        <w:rPr>
          <w:rFonts w:asciiTheme="minorHAnsi" w:eastAsiaTheme="minorEastAsia" w:hAnsiTheme="minorHAnsi" w:cstheme="minorBidi"/>
          <w:szCs w:val="22"/>
        </w:rPr>
      </w:pPr>
      <w:r>
        <w:t>52.</w:t>
      </w:r>
      <w:r>
        <w:tab/>
        <w:t>Section 80ZF replaced</w:t>
      </w:r>
      <w:r>
        <w:tab/>
      </w:r>
      <w:r>
        <w:fldChar w:fldCharType="begin"/>
      </w:r>
      <w:r>
        <w:instrText xml:space="preserve"> PAGEREF _Toc532395984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80ZF.</w:t>
      </w:r>
      <w:r>
        <w:rPr>
          <w:noProof/>
        </w:rPr>
        <w:tab/>
        <w:t>Term used: Fair Work Commission</w:t>
      </w:r>
      <w:r>
        <w:rPr>
          <w:noProof/>
        </w:rPr>
        <w:tab/>
      </w:r>
      <w:r>
        <w:rPr>
          <w:noProof/>
        </w:rPr>
        <w:fldChar w:fldCharType="begin"/>
      </w:r>
      <w:r>
        <w:rPr>
          <w:noProof/>
        </w:rPr>
        <w:instrText xml:space="preserve"> PAGEREF _Toc532395985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53.</w:t>
      </w:r>
      <w:r>
        <w:tab/>
        <w:t>Section 80ZG amended</w:t>
      </w:r>
      <w:r>
        <w:tab/>
      </w:r>
      <w:r>
        <w:fldChar w:fldCharType="begin"/>
      </w:r>
      <w:r>
        <w:instrText xml:space="preserve"> PAGEREF _Toc532395986 \h </w:instrText>
      </w:r>
      <w:r>
        <w:fldChar w:fldCharType="separate"/>
      </w:r>
      <w:r>
        <w:t>31</w:t>
      </w:r>
      <w:r>
        <w:fldChar w:fldCharType="end"/>
      </w:r>
    </w:p>
    <w:p>
      <w:pPr>
        <w:pStyle w:val="TOC8"/>
        <w:rPr>
          <w:rFonts w:asciiTheme="minorHAnsi" w:eastAsiaTheme="minorEastAsia" w:hAnsiTheme="minorHAnsi" w:cstheme="minorBidi"/>
          <w:szCs w:val="22"/>
        </w:rPr>
      </w:pPr>
      <w:r>
        <w:t>54.</w:t>
      </w:r>
      <w:r>
        <w:tab/>
        <w:t>Section 80ZH amended</w:t>
      </w:r>
      <w:r>
        <w:tab/>
      </w:r>
      <w:r>
        <w:fldChar w:fldCharType="begin"/>
      </w:r>
      <w:r>
        <w:instrText xml:space="preserve"> PAGEREF _Toc532395987 \h </w:instrText>
      </w:r>
      <w:r>
        <w:fldChar w:fldCharType="separate"/>
      </w:r>
      <w:r>
        <w:t>32</w:t>
      </w:r>
      <w:r>
        <w:fldChar w:fldCharType="end"/>
      </w:r>
    </w:p>
    <w:p>
      <w:pPr>
        <w:pStyle w:val="TOC8"/>
        <w:rPr>
          <w:rFonts w:asciiTheme="minorHAnsi" w:eastAsiaTheme="minorEastAsia" w:hAnsiTheme="minorHAnsi" w:cstheme="minorBidi"/>
          <w:szCs w:val="22"/>
        </w:rPr>
      </w:pPr>
      <w:r>
        <w:t>55.</w:t>
      </w:r>
      <w:r>
        <w:tab/>
        <w:t>Section 80ZI amended</w:t>
      </w:r>
      <w:r>
        <w:tab/>
      </w:r>
      <w:r>
        <w:fldChar w:fldCharType="begin"/>
      </w:r>
      <w:r>
        <w:instrText xml:space="preserve"> PAGEREF _Toc532395988 \h </w:instrText>
      </w:r>
      <w:r>
        <w:fldChar w:fldCharType="separate"/>
      </w:r>
      <w:r>
        <w:t>32</w:t>
      </w:r>
      <w:r>
        <w:fldChar w:fldCharType="end"/>
      </w:r>
    </w:p>
    <w:p>
      <w:pPr>
        <w:pStyle w:val="TOC8"/>
        <w:rPr>
          <w:rFonts w:asciiTheme="minorHAnsi" w:eastAsiaTheme="minorEastAsia" w:hAnsiTheme="minorHAnsi" w:cstheme="minorBidi"/>
          <w:szCs w:val="22"/>
        </w:rPr>
      </w:pPr>
      <w:r>
        <w:t>56.</w:t>
      </w:r>
      <w:r>
        <w:tab/>
        <w:t>Section 81B amended</w:t>
      </w:r>
      <w:r>
        <w:tab/>
      </w:r>
      <w:r>
        <w:fldChar w:fldCharType="begin"/>
      </w:r>
      <w:r>
        <w:instrText xml:space="preserve"> PAGEREF _Toc532395989 \h </w:instrText>
      </w:r>
      <w:r>
        <w:fldChar w:fldCharType="separate"/>
      </w:r>
      <w:r>
        <w:t>33</w:t>
      </w:r>
      <w:r>
        <w:fldChar w:fldCharType="end"/>
      </w:r>
    </w:p>
    <w:p>
      <w:pPr>
        <w:pStyle w:val="TOC8"/>
        <w:rPr>
          <w:rFonts w:asciiTheme="minorHAnsi" w:eastAsiaTheme="minorEastAsia" w:hAnsiTheme="minorHAnsi" w:cstheme="minorBidi"/>
          <w:szCs w:val="22"/>
        </w:rPr>
      </w:pPr>
      <w:r>
        <w:t>57.</w:t>
      </w:r>
      <w:r>
        <w:tab/>
        <w:t>Section 90 amended</w:t>
      </w:r>
      <w:r>
        <w:tab/>
      </w:r>
      <w:r>
        <w:fldChar w:fldCharType="begin"/>
      </w:r>
      <w:r>
        <w:instrText xml:space="preserve"> PAGEREF _Toc532395990 \h </w:instrText>
      </w:r>
      <w:r>
        <w:fldChar w:fldCharType="separate"/>
      </w:r>
      <w:r>
        <w:t>33</w:t>
      </w:r>
      <w:r>
        <w:fldChar w:fldCharType="end"/>
      </w:r>
    </w:p>
    <w:p>
      <w:pPr>
        <w:pStyle w:val="TOC8"/>
        <w:rPr>
          <w:rFonts w:asciiTheme="minorHAnsi" w:eastAsiaTheme="minorEastAsia" w:hAnsiTheme="minorHAnsi" w:cstheme="minorBidi"/>
          <w:szCs w:val="22"/>
        </w:rPr>
      </w:pPr>
      <w:r>
        <w:t>58.</w:t>
      </w:r>
      <w:r>
        <w:tab/>
        <w:t>Section 92 amended</w:t>
      </w:r>
      <w:r>
        <w:tab/>
      </w:r>
      <w:r>
        <w:fldChar w:fldCharType="begin"/>
      </w:r>
      <w:r>
        <w:instrText xml:space="preserve"> PAGEREF _Toc532395991 \h </w:instrText>
      </w:r>
      <w:r>
        <w:fldChar w:fldCharType="separate"/>
      </w:r>
      <w:r>
        <w:t>33</w:t>
      </w:r>
      <w:r>
        <w:fldChar w:fldCharType="end"/>
      </w:r>
    </w:p>
    <w:p>
      <w:pPr>
        <w:pStyle w:val="TOC8"/>
        <w:rPr>
          <w:rFonts w:asciiTheme="minorHAnsi" w:eastAsiaTheme="minorEastAsia" w:hAnsiTheme="minorHAnsi" w:cstheme="minorBidi"/>
          <w:szCs w:val="22"/>
        </w:rPr>
      </w:pPr>
      <w:r>
        <w:t>59.</w:t>
      </w:r>
      <w:r>
        <w:tab/>
        <w:t>Section 98 amended</w:t>
      </w:r>
      <w:r>
        <w:tab/>
      </w:r>
      <w:r>
        <w:fldChar w:fldCharType="begin"/>
      </w:r>
      <w:r>
        <w:instrText xml:space="preserve"> PAGEREF _Toc532395992 \h </w:instrText>
      </w:r>
      <w:r>
        <w:fldChar w:fldCharType="separate"/>
      </w:r>
      <w:r>
        <w:t>34</w:t>
      </w:r>
      <w:r>
        <w:fldChar w:fldCharType="end"/>
      </w:r>
    </w:p>
    <w:p>
      <w:pPr>
        <w:pStyle w:val="TOC8"/>
        <w:rPr>
          <w:rFonts w:asciiTheme="minorHAnsi" w:eastAsiaTheme="minorEastAsia" w:hAnsiTheme="minorHAnsi" w:cstheme="minorBidi"/>
          <w:szCs w:val="22"/>
        </w:rPr>
      </w:pPr>
      <w:r>
        <w:t>60.</w:t>
      </w:r>
      <w:r>
        <w:tab/>
        <w:t>Section 99D amended</w:t>
      </w:r>
      <w:r>
        <w:tab/>
      </w:r>
      <w:r>
        <w:fldChar w:fldCharType="begin"/>
      </w:r>
      <w:r>
        <w:instrText xml:space="preserve"> PAGEREF _Toc532395993 \h </w:instrText>
      </w:r>
      <w:r>
        <w:fldChar w:fldCharType="separate"/>
      </w:r>
      <w:r>
        <w:t>34</w:t>
      </w:r>
      <w:r>
        <w:fldChar w:fldCharType="end"/>
      </w:r>
    </w:p>
    <w:p>
      <w:pPr>
        <w:pStyle w:val="TOC8"/>
        <w:rPr>
          <w:rFonts w:asciiTheme="minorHAnsi" w:eastAsiaTheme="minorEastAsia" w:hAnsiTheme="minorHAnsi" w:cstheme="minorBidi"/>
          <w:szCs w:val="22"/>
        </w:rPr>
      </w:pPr>
      <w:r>
        <w:t>61.</w:t>
      </w:r>
      <w:r>
        <w:tab/>
        <w:t>Section 106 amended</w:t>
      </w:r>
      <w:r>
        <w:tab/>
      </w:r>
      <w:r>
        <w:fldChar w:fldCharType="begin"/>
      </w:r>
      <w:r>
        <w:instrText xml:space="preserve"> PAGEREF _Toc532395994 \h </w:instrText>
      </w:r>
      <w:r>
        <w:fldChar w:fldCharType="separate"/>
      </w:r>
      <w:r>
        <w:t>34</w:t>
      </w:r>
      <w:r>
        <w:fldChar w:fldCharType="end"/>
      </w:r>
    </w:p>
    <w:p>
      <w:pPr>
        <w:pStyle w:val="TOC8"/>
        <w:rPr>
          <w:rFonts w:asciiTheme="minorHAnsi" w:eastAsiaTheme="minorEastAsia" w:hAnsiTheme="minorHAnsi" w:cstheme="minorBidi"/>
          <w:szCs w:val="22"/>
        </w:rPr>
      </w:pPr>
      <w:r>
        <w:t>62.</w:t>
      </w:r>
      <w:r>
        <w:tab/>
        <w:t>Section 113 amended</w:t>
      </w:r>
      <w:r>
        <w:tab/>
      </w:r>
      <w:r>
        <w:fldChar w:fldCharType="begin"/>
      </w:r>
      <w:r>
        <w:instrText xml:space="preserve"> PAGEREF _Toc532395995 \h </w:instrText>
      </w:r>
      <w:r>
        <w:fldChar w:fldCharType="separate"/>
      </w:r>
      <w:r>
        <w:t>34</w:t>
      </w:r>
      <w:r>
        <w:fldChar w:fldCharType="end"/>
      </w:r>
    </w:p>
    <w:p>
      <w:pPr>
        <w:pStyle w:val="TOC8"/>
        <w:rPr>
          <w:rFonts w:asciiTheme="minorHAnsi" w:eastAsiaTheme="minorEastAsia" w:hAnsiTheme="minorHAnsi" w:cstheme="minorBidi"/>
          <w:szCs w:val="22"/>
        </w:rPr>
      </w:pPr>
      <w:r>
        <w:t>63.</w:t>
      </w:r>
      <w:r>
        <w:tab/>
        <w:t>Section 116 inserted</w:t>
      </w:r>
      <w:r>
        <w:tab/>
      </w:r>
      <w:r>
        <w:fldChar w:fldCharType="begin"/>
      </w:r>
      <w:r>
        <w:instrText xml:space="preserve"> PAGEREF _Toc532395996 \h </w:instrText>
      </w:r>
      <w:r>
        <w:fldChar w:fldCharType="separate"/>
      </w:r>
      <w:r>
        <w:t>35</w:t>
      </w:r>
      <w:r>
        <w:fldChar w:fldCharType="end"/>
      </w:r>
    </w:p>
    <w:p>
      <w:pPr>
        <w:pStyle w:val="TOC9"/>
        <w:rPr>
          <w:rFonts w:asciiTheme="minorHAnsi" w:eastAsiaTheme="minorEastAsia" w:hAnsiTheme="minorHAnsi" w:cstheme="minorBidi"/>
          <w:noProof/>
          <w:sz w:val="22"/>
          <w:szCs w:val="22"/>
        </w:rPr>
      </w:pPr>
      <w:r>
        <w:rPr>
          <w:noProof/>
        </w:rPr>
        <w:t>116.</w:t>
      </w:r>
      <w:r>
        <w:rPr>
          <w:noProof/>
        </w:rPr>
        <w:tab/>
        <w:t xml:space="preserve">Transitional provisions for </w:t>
      </w:r>
      <w:r>
        <w:rPr>
          <w:i/>
          <w:noProof/>
        </w:rPr>
        <w:t>Industrial Relations Amendment Act 2018</w:t>
      </w:r>
      <w:r>
        <w:rPr>
          <w:noProof/>
        </w:rPr>
        <w:tab/>
      </w:r>
      <w:r>
        <w:rPr>
          <w:noProof/>
        </w:rPr>
        <w:fldChar w:fldCharType="begin"/>
      </w:r>
      <w:r>
        <w:rPr>
          <w:noProof/>
        </w:rPr>
        <w:instrText xml:space="preserve"> PAGEREF _Toc532395997 \h </w:instrText>
      </w:r>
      <w:r>
        <w:rPr>
          <w:noProof/>
        </w:rPr>
      </w:r>
      <w:r>
        <w:rPr>
          <w:noProof/>
        </w:rPr>
        <w:fldChar w:fldCharType="separate"/>
      </w:r>
      <w:r>
        <w:rPr>
          <w:noProof/>
        </w:rPr>
        <w:t>35</w:t>
      </w:r>
      <w:r>
        <w:rPr>
          <w:noProof/>
        </w:rPr>
        <w:fldChar w:fldCharType="end"/>
      </w:r>
    </w:p>
    <w:p>
      <w:pPr>
        <w:pStyle w:val="TOC8"/>
        <w:rPr>
          <w:rFonts w:asciiTheme="minorHAnsi" w:eastAsiaTheme="minorEastAsia" w:hAnsiTheme="minorHAnsi" w:cstheme="minorBidi"/>
          <w:szCs w:val="22"/>
        </w:rPr>
      </w:pPr>
      <w:r>
        <w:t>64.</w:t>
      </w:r>
      <w:r>
        <w:tab/>
        <w:t>Part VIII deleted</w:t>
      </w:r>
      <w:r>
        <w:tab/>
      </w:r>
      <w:r>
        <w:fldChar w:fldCharType="begin"/>
      </w:r>
      <w:r>
        <w:instrText xml:space="preserve"> PAGEREF _Toc532395998 \h </w:instrText>
      </w:r>
      <w:r>
        <w:fldChar w:fldCharType="separate"/>
      </w:r>
      <w:r>
        <w:t>35</w:t>
      </w:r>
      <w:r>
        <w:fldChar w:fldCharType="end"/>
      </w:r>
    </w:p>
    <w:p>
      <w:pPr>
        <w:pStyle w:val="TOC8"/>
        <w:rPr>
          <w:rFonts w:asciiTheme="minorHAnsi" w:eastAsiaTheme="minorEastAsia" w:hAnsiTheme="minorHAnsi" w:cstheme="minorBidi"/>
          <w:szCs w:val="22"/>
        </w:rPr>
      </w:pPr>
      <w:r>
        <w:t>65.</w:t>
      </w:r>
      <w:r>
        <w:tab/>
        <w:t>Schedule 1 amended</w:t>
      </w:r>
      <w:r>
        <w:tab/>
      </w:r>
      <w:r>
        <w:fldChar w:fldCharType="begin"/>
      </w:r>
      <w:r>
        <w:instrText xml:space="preserve"> PAGEREF _Toc532395999 \h </w:instrText>
      </w:r>
      <w:r>
        <w:fldChar w:fldCharType="separate"/>
      </w:r>
      <w:r>
        <w:t>35</w:t>
      </w:r>
      <w:r>
        <w:fldChar w:fldCharType="end"/>
      </w:r>
    </w:p>
    <w:p>
      <w:pPr>
        <w:pStyle w:val="TOC8"/>
        <w:rPr>
          <w:rFonts w:asciiTheme="minorHAnsi" w:eastAsiaTheme="minorEastAsia" w:hAnsiTheme="minorHAnsi" w:cstheme="minorBidi"/>
          <w:szCs w:val="22"/>
        </w:rPr>
      </w:pPr>
      <w:r>
        <w:t>66.</w:t>
      </w:r>
      <w:r>
        <w:tab/>
        <w:t>Schedule 6 inserted</w:t>
      </w:r>
      <w:r>
        <w:tab/>
      </w:r>
      <w:r>
        <w:fldChar w:fldCharType="begin"/>
      </w:r>
      <w:r>
        <w:instrText xml:space="preserve"> PAGEREF _Toc532396000 \h </w:instrText>
      </w:r>
      <w:r>
        <w:fldChar w:fldCharType="separate"/>
      </w:r>
      <w:r>
        <w:t>35</w:t>
      </w:r>
      <w:r>
        <w:fldChar w:fldCharType="end"/>
      </w:r>
    </w:p>
    <w:p>
      <w:pPr>
        <w:pStyle w:val="TOC3"/>
        <w:tabs>
          <w:tab w:val="right" w:leader="dot" w:pos="7077"/>
        </w:tabs>
        <w:rPr>
          <w:rFonts w:asciiTheme="minorHAnsi" w:eastAsiaTheme="minorEastAsia" w:hAnsiTheme="minorHAnsi" w:cstheme="minorBidi"/>
          <w:b w:val="0"/>
          <w:sz w:val="22"/>
          <w:szCs w:val="22"/>
        </w:rPr>
      </w:pPr>
      <w:r>
        <w:t>Schedule 6 — Transitional provisions</w:t>
      </w:r>
    </w:p>
    <w:p>
      <w:pPr>
        <w:pStyle w:val="TOC5"/>
        <w:tabs>
          <w:tab w:val="right" w:leader="dot" w:pos="7077"/>
        </w:tabs>
        <w:rPr>
          <w:rFonts w:asciiTheme="minorHAnsi" w:eastAsiaTheme="minorEastAsia" w:hAnsiTheme="minorHAnsi" w:cstheme="minorBidi"/>
          <w:b w:val="0"/>
          <w:sz w:val="22"/>
          <w:szCs w:val="22"/>
        </w:rPr>
      </w:pPr>
      <w:r>
        <w:t>Division 1</w:t>
      </w:r>
      <w:r>
        <w:rPr>
          <w:b w:val="0"/>
        </w:rPr>
        <w:t> — </w:t>
      </w:r>
      <w:r>
        <w:t>Preliminary</w:t>
      </w:r>
    </w:p>
    <w:p>
      <w:pPr>
        <w:pStyle w:val="TOC9"/>
        <w:rPr>
          <w:rFonts w:asciiTheme="minorHAnsi" w:eastAsiaTheme="minorEastAsia" w:hAnsiTheme="minorHAnsi" w:cstheme="minorBidi"/>
          <w:noProof/>
          <w:sz w:val="22"/>
          <w:szCs w:val="22"/>
        </w:rPr>
      </w:pPr>
      <w:r>
        <w:rPr>
          <w:noProof/>
        </w:rPr>
        <w:t>1.</w:t>
      </w:r>
      <w:r>
        <w:rPr>
          <w:noProof/>
        </w:rPr>
        <w:tab/>
        <w:t>Terms used</w:t>
      </w:r>
      <w:r>
        <w:rPr>
          <w:noProof/>
        </w:rPr>
        <w:tab/>
      </w:r>
      <w:r>
        <w:rPr>
          <w:noProof/>
        </w:rPr>
        <w:fldChar w:fldCharType="begin"/>
      </w:r>
      <w:r>
        <w:rPr>
          <w:noProof/>
        </w:rPr>
        <w:instrText xml:space="preserve"> PAGEREF _Toc532396003 \h </w:instrText>
      </w:r>
      <w:r>
        <w:rPr>
          <w:noProof/>
        </w:rPr>
      </w:r>
      <w:r>
        <w:rPr>
          <w:noProof/>
        </w:rPr>
        <w:fldChar w:fldCharType="separate"/>
      </w:r>
      <w:r>
        <w:rPr>
          <w:noProof/>
        </w:rPr>
        <w:t>35</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w:t>
      </w:r>
      <w:r>
        <w:rPr>
          <w:b w:val="0"/>
        </w:rPr>
        <w:t> — </w:t>
      </w:r>
      <w:r>
        <w:t>Provisions for President</w:t>
      </w:r>
    </w:p>
    <w:p>
      <w:pPr>
        <w:pStyle w:val="TOC9"/>
        <w:rPr>
          <w:rFonts w:asciiTheme="minorHAnsi" w:eastAsiaTheme="minorEastAsia" w:hAnsiTheme="minorHAnsi" w:cstheme="minorBidi"/>
          <w:noProof/>
          <w:sz w:val="22"/>
          <w:szCs w:val="22"/>
        </w:rPr>
      </w:pPr>
      <w:r>
        <w:rPr>
          <w:noProof/>
        </w:rPr>
        <w:t>2.</w:t>
      </w:r>
      <w:r>
        <w:rPr>
          <w:noProof/>
        </w:rPr>
        <w:tab/>
        <w:t>Acting President: continuation in office</w:t>
      </w:r>
      <w:r>
        <w:rPr>
          <w:noProof/>
        </w:rPr>
        <w:tab/>
      </w:r>
      <w:r>
        <w:rPr>
          <w:noProof/>
        </w:rPr>
        <w:fldChar w:fldCharType="begin"/>
      </w:r>
      <w:r>
        <w:rPr>
          <w:noProof/>
        </w:rPr>
        <w:instrText xml:space="preserve"> PAGEREF _Toc532396005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3.</w:t>
      </w:r>
      <w:r>
        <w:rPr>
          <w:noProof/>
        </w:rPr>
        <w:tab/>
        <w:t>Past President’s pension entitlements</w:t>
      </w:r>
      <w:r>
        <w:rPr>
          <w:noProof/>
        </w:rPr>
        <w:tab/>
      </w:r>
      <w:r>
        <w:rPr>
          <w:noProof/>
        </w:rPr>
        <w:fldChar w:fldCharType="begin"/>
      </w:r>
      <w:r>
        <w:rPr>
          <w:noProof/>
        </w:rPr>
        <w:instrText xml:space="preserve"> PAGEREF _Toc532396006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4.</w:t>
      </w:r>
      <w:r>
        <w:rPr>
          <w:noProof/>
        </w:rPr>
        <w:tab/>
        <w:t>Judicial notice of signature and appointment of President</w:t>
      </w:r>
      <w:r>
        <w:rPr>
          <w:noProof/>
        </w:rPr>
        <w:tab/>
      </w:r>
      <w:r>
        <w:rPr>
          <w:noProof/>
        </w:rPr>
        <w:fldChar w:fldCharType="begin"/>
      </w:r>
      <w:r>
        <w:rPr>
          <w:noProof/>
        </w:rPr>
        <w:instrText xml:space="preserve"> PAGEREF _Toc532396007 \h </w:instrText>
      </w:r>
      <w:r>
        <w:rPr>
          <w:noProof/>
        </w:rPr>
      </w:r>
      <w:r>
        <w:rPr>
          <w:noProof/>
        </w:rPr>
        <w:fldChar w:fldCharType="separate"/>
      </w:r>
      <w:r>
        <w:rPr>
          <w:noProof/>
        </w:rPr>
        <w:t>37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w:t>
      </w:r>
      <w:r>
        <w:rPr>
          <w:b w:val="0"/>
        </w:rPr>
        <w:t> — </w:t>
      </w:r>
      <w:r>
        <w:t>Provisions for pending matters</w:t>
      </w:r>
    </w:p>
    <w:p>
      <w:pPr>
        <w:pStyle w:val="TOC9"/>
        <w:rPr>
          <w:rFonts w:asciiTheme="minorHAnsi" w:eastAsiaTheme="minorEastAsia" w:hAnsiTheme="minorHAnsi" w:cstheme="minorBidi"/>
          <w:noProof/>
          <w:sz w:val="22"/>
          <w:szCs w:val="22"/>
        </w:rPr>
      </w:pPr>
      <w:r>
        <w:rPr>
          <w:noProof/>
        </w:rPr>
        <w:t>5.</w:t>
      </w:r>
      <w:r>
        <w:rPr>
          <w:noProof/>
        </w:rPr>
        <w:tab/>
        <w:t>Pending matters</w:t>
      </w:r>
      <w:r>
        <w:rPr>
          <w:noProof/>
        </w:rPr>
        <w:tab/>
      </w:r>
      <w:r>
        <w:rPr>
          <w:noProof/>
        </w:rPr>
        <w:fldChar w:fldCharType="begin"/>
      </w:r>
      <w:r>
        <w:rPr>
          <w:noProof/>
        </w:rPr>
        <w:instrText xml:space="preserve"> PAGEREF _Toc532396009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6.</w:t>
      </w:r>
      <w:r>
        <w:rPr>
          <w:noProof/>
        </w:rPr>
        <w:tab/>
        <w:t>Order under former s. 49 does not begin hearing of appeal</w:t>
      </w:r>
      <w:r>
        <w:rPr>
          <w:noProof/>
        </w:rPr>
        <w:tab/>
      </w:r>
      <w:r>
        <w:rPr>
          <w:noProof/>
        </w:rPr>
        <w:fldChar w:fldCharType="begin"/>
      </w:r>
      <w:r>
        <w:rPr>
          <w:noProof/>
        </w:rPr>
        <w:instrText xml:space="preserve"> PAGEREF _Toc532396010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7.</w:t>
      </w:r>
      <w:r>
        <w:rPr>
          <w:noProof/>
        </w:rPr>
        <w:tab/>
        <w:t>Notices and applications under former s. 55</w:t>
      </w:r>
      <w:r>
        <w:rPr>
          <w:noProof/>
        </w:rPr>
        <w:tab/>
      </w:r>
      <w:r>
        <w:rPr>
          <w:noProof/>
        </w:rPr>
        <w:fldChar w:fldCharType="begin"/>
      </w:r>
      <w:r>
        <w:rPr>
          <w:noProof/>
        </w:rPr>
        <w:instrText xml:space="preserve"> PAGEREF _Toc532396011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8.</w:t>
      </w:r>
      <w:r>
        <w:rPr>
          <w:noProof/>
        </w:rPr>
        <w:tab/>
        <w:t>Summonses under former s. 73</w:t>
      </w:r>
      <w:r>
        <w:rPr>
          <w:noProof/>
        </w:rPr>
        <w:tab/>
      </w:r>
      <w:r>
        <w:rPr>
          <w:noProof/>
        </w:rPr>
        <w:fldChar w:fldCharType="begin"/>
      </w:r>
      <w:r>
        <w:rPr>
          <w:noProof/>
        </w:rPr>
        <w:instrText xml:space="preserve"> PAGEREF _Toc532396012 \h </w:instrText>
      </w:r>
      <w:r>
        <w:rPr>
          <w:noProof/>
        </w:rPr>
      </w:r>
      <w:r>
        <w:rPr>
          <w:noProof/>
        </w:rPr>
        <w:fldChar w:fldCharType="separate"/>
      </w:r>
      <w:r>
        <w:rPr>
          <w:noProof/>
        </w:rPr>
        <w:t>38</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Consequential amendments to other Acts</w:t>
      </w:r>
    </w:p>
    <w:p>
      <w:pPr>
        <w:pStyle w:val="TOC8"/>
        <w:rPr>
          <w:rFonts w:asciiTheme="minorHAnsi" w:eastAsiaTheme="minorEastAsia" w:hAnsiTheme="minorHAnsi" w:cstheme="minorBidi"/>
          <w:szCs w:val="22"/>
        </w:rPr>
      </w:pPr>
      <w:r>
        <w:t>67.</w:t>
      </w:r>
      <w:r>
        <w:tab/>
      </w:r>
      <w:r>
        <w:rPr>
          <w:i/>
        </w:rPr>
        <w:t>Constitution Acts Amendment Act 1899</w:t>
      </w:r>
      <w:r>
        <w:t xml:space="preserve"> amended</w:t>
      </w:r>
      <w:r>
        <w:tab/>
      </w:r>
      <w:r>
        <w:fldChar w:fldCharType="begin"/>
      </w:r>
      <w:r>
        <w:instrText xml:space="preserve"> PAGEREF _Toc532396014 \h </w:instrText>
      </w:r>
      <w:r>
        <w:fldChar w:fldCharType="separate"/>
      </w:r>
      <w:r>
        <w:t>40</w:t>
      </w:r>
      <w:r>
        <w:fldChar w:fldCharType="end"/>
      </w:r>
    </w:p>
    <w:p>
      <w:pPr>
        <w:pStyle w:val="TOC8"/>
        <w:rPr>
          <w:rFonts w:asciiTheme="minorHAnsi" w:eastAsiaTheme="minorEastAsia" w:hAnsiTheme="minorHAnsi" w:cstheme="minorBidi"/>
          <w:szCs w:val="22"/>
        </w:rPr>
      </w:pPr>
      <w:r>
        <w:t>68.</w:t>
      </w:r>
      <w:r>
        <w:tab/>
      </w:r>
      <w:r>
        <w:rPr>
          <w:i/>
        </w:rPr>
        <w:t>Equal Opportunity Act 1984</w:t>
      </w:r>
      <w:r>
        <w:t xml:space="preserve"> amended</w:t>
      </w:r>
      <w:r>
        <w:tab/>
      </w:r>
      <w:r>
        <w:fldChar w:fldCharType="begin"/>
      </w:r>
      <w:r>
        <w:instrText xml:space="preserve"> PAGEREF _Toc532396015 \h </w:instrText>
      </w:r>
      <w:r>
        <w:fldChar w:fldCharType="separate"/>
      </w:r>
      <w:r>
        <w:t>40</w:t>
      </w:r>
      <w:r>
        <w:fldChar w:fldCharType="end"/>
      </w:r>
    </w:p>
    <w:p>
      <w:pPr>
        <w:pStyle w:val="TOC8"/>
        <w:rPr>
          <w:rFonts w:asciiTheme="minorHAnsi" w:eastAsiaTheme="minorEastAsia" w:hAnsiTheme="minorHAnsi" w:cstheme="minorBidi"/>
          <w:szCs w:val="22"/>
        </w:rPr>
      </w:pPr>
      <w:r>
        <w:t>69.</w:t>
      </w:r>
      <w:r>
        <w:tab/>
      </w:r>
      <w:r>
        <w:rPr>
          <w:i/>
        </w:rPr>
        <w:t>Juries Act 1957</w:t>
      </w:r>
      <w:r>
        <w:t xml:space="preserve"> amended</w:t>
      </w:r>
      <w:r>
        <w:tab/>
      </w:r>
      <w:r>
        <w:fldChar w:fldCharType="begin"/>
      </w:r>
      <w:r>
        <w:instrText xml:space="preserve"> PAGEREF _Toc532396016 \h </w:instrText>
      </w:r>
      <w:r>
        <w:fldChar w:fldCharType="separate"/>
      </w:r>
      <w:r>
        <w:t>40</w:t>
      </w:r>
      <w:r>
        <w:fldChar w:fldCharType="end"/>
      </w:r>
    </w:p>
    <w:p>
      <w:pPr>
        <w:pStyle w:val="TOC8"/>
        <w:rPr>
          <w:rFonts w:asciiTheme="minorHAnsi" w:eastAsiaTheme="minorEastAsia" w:hAnsiTheme="minorHAnsi" w:cstheme="minorBidi"/>
          <w:szCs w:val="22"/>
        </w:rPr>
      </w:pPr>
      <w:r>
        <w:t>70.</w:t>
      </w:r>
      <w:r>
        <w:tab/>
      </w:r>
      <w:r>
        <w:rPr>
          <w:i/>
        </w:rPr>
        <w:t>Police Act 1892</w:t>
      </w:r>
      <w:r>
        <w:t xml:space="preserve"> amended</w:t>
      </w:r>
      <w:r>
        <w:tab/>
      </w:r>
      <w:r>
        <w:fldChar w:fldCharType="begin"/>
      </w:r>
      <w:r>
        <w:instrText xml:space="preserve"> PAGEREF _Toc532396017 \h </w:instrText>
      </w:r>
      <w:r>
        <w:fldChar w:fldCharType="separate"/>
      </w:r>
      <w:r>
        <w:t>40</w:t>
      </w:r>
      <w:r>
        <w:fldChar w:fldCharType="end"/>
      </w:r>
    </w:p>
    <w:p>
      <w:pPr>
        <w:pStyle w:val="TOC8"/>
        <w:rPr>
          <w:rFonts w:asciiTheme="minorHAnsi" w:eastAsiaTheme="minorEastAsia" w:hAnsiTheme="minorHAnsi" w:cstheme="minorBidi"/>
          <w:szCs w:val="22"/>
        </w:rPr>
      </w:pPr>
      <w:r>
        <w:t>71.</w:t>
      </w:r>
      <w:r>
        <w:tab/>
      </w:r>
      <w:r>
        <w:rPr>
          <w:i/>
        </w:rPr>
        <w:t>Prisons Act 1981</w:t>
      </w:r>
      <w:r>
        <w:t xml:space="preserve"> amended</w:t>
      </w:r>
      <w:r>
        <w:tab/>
      </w:r>
      <w:r>
        <w:fldChar w:fldCharType="begin"/>
      </w:r>
      <w:r>
        <w:instrText xml:space="preserve"> PAGEREF _Toc532396018 \h </w:instrText>
      </w:r>
      <w:r>
        <w:fldChar w:fldCharType="separate"/>
      </w:r>
      <w:r>
        <w:t>41</w:t>
      </w:r>
      <w:r>
        <w:fldChar w:fldCharType="end"/>
      </w:r>
    </w:p>
    <w:p>
      <w:pPr>
        <w:pStyle w:val="TOC8"/>
        <w:rPr>
          <w:rFonts w:asciiTheme="minorHAnsi" w:eastAsiaTheme="minorEastAsia" w:hAnsiTheme="minorHAnsi" w:cstheme="minorBidi"/>
          <w:szCs w:val="22"/>
        </w:rPr>
      </w:pPr>
      <w:r>
        <w:t>72.</w:t>
      </w:r>
      <w:r>
        <w:tab/>
      </w:r>
      <w:r>
        <w:rPr>
          <w:i/>
        </w:rPr>
        <w:t>Young Offenders Act 1994</w:t>
      </w:r>
      <w:r>
        <w:t xml:space="preserve"> amended</w:t>
      </w:r>
      <w:r>
        <w:tab/>
      </w:r>
      <w:r>
        <w:fldChar w:fldCharType="begin"/>
      </w:r>
      <w:r>
        <w:instrText xml:space="preserve"> PAGEREF _Toc532396019 \h </w:instrText>
      </w:r>
      <w:r>
        <w:fldChar w:fldCharType="separate"/>
      </w:r>
      <w:r>
        <w:t>43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4216"/>
            <wp:effectExtent l="0" t="0" r="0" b="508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4216"/>
                    </a:xfrm>
                    <a:prstGeom prst="rect">
                      <a:avLst/>
                    </a:prstGeom>
                  </pic:spPr>
                </pic:pic>
              </a:graphicData>
            </a:graphic>
            <wp14:sizeRelH relativeFrom="margin">
              <wp14:pctWidth>0</wp14:pctWidth>
            </wp14:sizeRelH>
          </wp:anchor>
        </w:drawing>
      </w:r>
      <w:r>
        <w:t>Western Australia</w:t>
      </w:r>
    </w:p>
    <w:p>
      <w:pPr>
        <w:pStyle w:val="NameofActReg"/>
        <w:suppressLineNumbers/>
      </w:pPr>
      <w:r>
        <w:t>Industrial Relations Amendment Act 2018</w:t>
      </w:r>
    </w:p>
    <w:p>
      <w:pPr>
        <w:pStyle w:val="ABillFor"/>
        <w:pBdr>
          <w:top w:val="single" w:sz="4" w:space="6" w:color="auto"/>
          <w:bottom w:val="single" w:sz="4" w:space="6" w:color="auto"/>
        </w:pBdr>
        <w:spacing w:before="0" w:after="240"/>
        <w:ind w:left="2551" w:right="2551"/>
      </w:pPr>
      <w:bookmarkStart w:id="3" w:name="BillCited"/>
      <w:bookmarkEnd w:id="3"/>
      <w:r>
        <w:t>No. 39 of 2018</w:t>
      </w:r>
    </w:p>
    <w:p>
      <w:pPr>
        <w:pStyle w:val="LongTitle"/>
        <w:suppressLineNumbers/>
      </w:pPr>
      <w:r>
        <w:t xml:space="preserve">An Act to amend the </w:t>
      </w:r>
      <w:r>
        <w:rPr>
          <w:i/>
        </w:rPr>
        <w:t>Industrial Relations Act 1979</w:t>
      </w:r>
      <w:r>
        <w:t xml:space="preserve"> and to make consequential amendments to various Acts.</w:t>
      </w:r>
    </w:p>
    <w:p>
      <w:pPr>
        <w:pStyle w:val="AssentNote"/>
      </w:pPr>
      <w:r>
        <w:t>[Assented to 12 December 2018]</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26236573"/>
      <w:bookmarkStart w:id="5" w:name="_Toc526236665"/>
      <w:bookmarkStart w:id="6" w:name="_Toc526236757"/>
      <w:bookmarkStart w:id="7" w:name="_Toc526236849"/>
      <w:bookmarkStart w:id="8" w:name="_Toc526238379"/>
      <w:bookmarkStart w:id="9" w:name="_Toc526242192"/>
      <w:bookmarkStart w:id="10" w:name="_Toc526243084"/>
      <w:bookmarkStart w:id="11" w:name="_Toc526243315"/>
      <w:bookmarkStart w:id="12" w:name="_Toc526523895"/>
      <w:bookmarkStart w:id="13" w:name="_Toc531772331"/>
      <w:bookmarkStart w:id="14" w:name="_Toc532383187"/>
      <w:bookmarkStart w:id="15" w:name="_Toc532388670"/>
      <w:bookmarkStart w:id="16" w:name="_Toc532389874"/>
      <w:bookmarkStart w:id="17" w:name="_Toc532395928"/>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532383188"/>
      <w:bookmarkStart w:id="19" w:name="_Toc532388671"/>
      <w:bookmarkStart w:id="20" w:name="_Toc532395929"/>
      <w:r>
        <w:rPr>
          <w:rStyle w:val="CharSectno"/>
        </w:rPr>
        <w:t>1</w:t>
      </w:r>
      <w:r>
        <w:t>.</w:t>
      </w:r>
      <w:r>
        <w:tab/>
        <w:t>Short title</w:t>
      </w:r>
      <w:bookmarkEnd w:id="18"/>
      <w:bookmarkEnd w:id="19"/>
      <w:bookmarkEnd w:id="20"/>
    </w:p>
    <w:p>
      <w:pPr>
        <w:pStyle w:val="Subsection"/>
      </w:pPr>
      <w:r>
        <w:tab/>
      </w:r>
      <w:r>
        <w:tab/>
        <w:t>This is the</w:t>
      </w:r>
      <w:r>
        <w:rPr>
          <w:i/>
        </w:rPr>
        <w:t xml:space="preserve"> Industrial Relations Amendment Act 2018</w:t>
      </w:r>
      <w:r>
        <w:t>.</w:t>
      </w:r>
    </w:p>
    <w:p>
      <w:pPr>
        <w:pStyle w:val="Heading5"/>
      </w:pPr>
      <w:bookmarkStart w:id="21" w:name="_Toc532383189"/>
      <w:bookmarkStart w:id="22" w:name="_Toc532388672"/>
      <w:bookmarkStart w:id="23" w:name="_Toc532395930"/>
      <w:r>
        <w:rPr>
          <w:rStyle w:val="CharSectno"/>
        </w:rPr>
        <w:t>2</w:t>
      </w:r>
      <w:r>
        <w:t>.</w:t>
      </w:r>
      <w:r>
        <w:tab/>
        <w:t>Commencement</w:t>
      </w:r>
      <w:bookmarkEnd w:id="21"/>
      <w:bookmarkEnd w:id="22"/>
      <w:bookmarkEnd w:id="2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w:t>
      </w:r>
    </w:p>
    <w:p>
      <w:pPr>
        <w:pStyle w:val="Heading2"/>
      </w:pPr>
      <w:bookmarkStart w:id="24" w:name="_Toc526236576"/>
      <w:bookmarkStart w:id="25" w:name="_Toc526236668"/>
      <w:bookmarkStart w:id="26" w:name="_Toc526236760"/>
      <w:bookmarkStart w:id="27" w:name="_Toc526236852"/>
      <w:bookmarkStart w:id="28" w:name="_Toc526238382"/>
      <w:bookmarkStart w:id="29" w:name="_Toc526242195"/>
      <w:bookmarkStart w:id="30" w:name="_Toc526243087"/>
      <w:bookmarkStart w:id="31" w:name="_Toc526243318"/>
      <w:bookmarkStart w:id="32" w:name="_Toc526523898"/>
      <w:bookmarkStart w:id="33" w:name="_Toc531772334"/>
      <w:bookmarkStart w:id="34" w:name="_Toc532383190"/>
      <w:bookmarkStart w:id="35" w:name="_Toc532388673"/>
      <w:bookmarkStart w:id="36" w:name="_Toc532389877"/>
      <w:bookmarkStart w:id="37" w:name="_Toc532395931"/>
      <w:r>
        <w:rPr>
          <w:rStyle w:val="CharPartNo"/>
        </w:rPr>
        <w:t>Part 2</w:t>
      </w:r>
      <w:r>
        <w:rPr>
          <w:rStyle w:val="CharDivNo"/>
        </w:rPr>
        <w:t> </w:t>
      </w:r>
      <w:r>
        <w:t>—</w:t>
      </w:r>
      <w:r>
        <w:rPr>
          <w:rStyle w:val="CharDivText"/>
        </w:rPr>
        <w:t> </w:t>
      </w:r>
      <w:r>
        <w:rPr>
          <w:rStyle w:val="CharPartText"/>
          <w:i/>
        </w:rPr>
        <w:t>Industrial Relations Act 1979</w:t>
      </w:r>
      <w:r>
        <w:rPr>
          <w:rStyle w:val="CharPartText"/>
        </w:rPr>
        <w:t xml:space="preserve"> amended</w:t>
      </w:r>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532383191"/>
      <w:bookmarkStart w:id="39" w:name="_Toc532388674"/>
      <w:bookmarkStart w:id="40" w:name="_Toc532395932"/>
      <w:r>
        <w:rPr>
          <w:rStyle w:val="CharSectno"/>
        </w:rPr>
        <w:t>3</w:t>
      </w:r>
      <w:r>
        <w:t>.</w:t>
      </w:r>
      <w:r>
        <w:tab/>
        <w:t>Act amended</w:t>
      </w:r>
      <w:bookmarkEnd w:id="38"/>
      <w:bookmarkEnd w:id="39"/>
      <w:bookmarkEnd w:id="40"/>
    </w:p>
    <w:p>
      <w:pPr>
        <w:pStyle w:val="Subsection"/>
      </w:pPr>
      <w:r>
        <w:tab/>
      </w:r>
      <w:r>
        <w:tab/>
        <w:t xml:space="preserve">This Part amends the </w:t>
      </w:r>
      <w:r>
        <w:rPr>
          <w:i/>
        </w:rPr>
        <w:t>Industrial Relations Act 1979</w:t>
      </w:r>
      <w:r>
        <w:t>.</w:t>
      </w:r>
    </w:p>
    <w:p>
      <w:pPr>
        <w:pStyle w:val="Heading5"/>
      </w:pPr>
      <w:bookmarkStart w:id="41" w:name="_Toc532383192"/>
      <w:bookmarkStart w:id="42" w:name="_Toc532388675"/>
      <w:bookmarkStart w:id="43" w:name="_Toc532395933"/>
      <w:r>
        <w:rPr>
          <w:rStyle w:val="CharSectno"/>
        </w:rPr>
        <w:t>4</w:t>
      </w:r>
      <w:r>
        <w:t>.</w:t>
      </w:r>
      <w:r>
        <w:tab/>
        <w:t>Section 7 amended</w:t>
      </w:r>
      <w:bookmarkEnd w:id="41"/>
      <w:bookmarkEnd w:id="42"/>
      <w:bookmarkEnd w:id="43"/>
    </w:p>
    <w:p>
      <w:pPr>
        <w:pStyle w:val="Subsection"/>
      </w:pPr>
      <w:r>
        <w:tab/>
        <w:t>(1)</w:t>
      </w:r>
      <w:r>
        <w:tab/>
        <w:t>In section 7(1) delete the following definitions:</w:t>
      </w:r>
    </w:p>
    <w:p>
      <w:pPr>
        <w:pStyle w:val="Defstart"/>
        <w:rPr>
          <w:rStyle w:val="CharDefText"/>
        </w:rPr>
      </w:pPr>
      <w:r>
        <w:tab/>
      </w:r>
      <w:r>
        <w:rPr>
          <w:rStyle w:val="CharDefText"/>
        </w:rPr>
        <w:t>Fair Work Australia</w:t>
      </w:r>
    </w:p>
    <w:p>
      <w:pPr>
        <w:pStyle w:val="Defstart"/>
      </w:pPr>
      <w:r>
        <w:tab/>
      </w:r>
      <w:r>
        <w:rPr>
          <w:rStyle w:val="CharDefText"/>
        </w:rPr>
        <w:t>member of the Commission</w:t>
      </w:r>
    </w:p>
    <w:p>
      <w:pPr>
        <w:pStyle w:val="Defstart"/>
        <w:rPr>
          <w:rStyle w:val="CharDefText"/>
        </w:rPr>
      </w:pPr>
      <w:r>
        <w:tab/>
      </w:r>
      <w:r>
        <w:rPr>
          <w:rStyle w:val="CharDefText"/>
        </w:rPr>
        <w:t>President</w:t>
      </w:r>
    </w:p>
    <w:p>
      <w:pPr>
        <w:pStyle w:val="Defstart"/>
      </w:pPr>
      <w:r>
        <w:tab/>
      </w:r>
      <w:r>
        <w:rPr>
          <w:rStyle w:val="CharDefText"/>
        </w:rPr>
        <w:t>secondary office</w:t>
      </w:r>
      <w:r>
        <w:t xml:space="preserve"> </w:t>
      </w:r>
    </w:p>
    <w:p>
      <w:pPr>
        <w:pStyle w:val="Subsection"/>
      </w:pPr>
      <w:r>
        <w:tab/>
        <w:t>(2)</w:t>
      </w:r>
      <w:r>
        <w:tab/>
        <w:t>In section 7(1) insert in alphabetical order:</w:t>
      </w:r>
    </w:p>
    <w:p>
      <w:pPr>
        <w:pStyle w:val="BlankOpen"/>
      </w:pPr>
    </w:p>
    <w:p>
      <w:pPr>
        <w:pStyle w:val="zDefstart"/>
      </w:pPr>
      <w:r>
        <w:tab/>
      </w:r>
      <w:r>
        <w:rPr>
          <w:rStyle w:val="CharDefText"/>
        </w:rPr>
        <w:t>Fair Work Commission</w:t>
      </w:r>
      <w:r>
        <w:t xml:space="preserve"> means the body established by the </w:t>
      </w:r>
      <w:r>
        <w:rPr>
          <w:i/>
        </w:rPr>
        <w:t>Fair Work Act 2009</w:t>
      </w:r>
      <w:r>
        <w:t xml:space="preserve"> (Commonwealth) section 575;</w:t>
      </w:r>
    </w:p>
    <w:p>
      <w:pPr>
        <w:pStyle w:val="zDefstart"/>
      </w:pPr>
      <w:r>
        <w:tab/>
      </w:r>
      <w:r>
        <w:rPr>
          <w:rStyle w:val="CharDefText"/>
        </w:rPr>
        <w:t>presiding commissioner</w:t>
      </w:r>
      <w:r>
        <w:t>, of the Full Bench, means the presiding commissioner under section 15(1A);</w:t>
      </w:r>
    </w:p>
    <w:p>
      <w:pPr>
        <w:pStyle w:val="zDefstart"/>
      </w:pPr>
      <w:r>
        <w:tab/>
      </w:r>
      <w:r>
        <w:rPr>
          <w:rStyle w:val="CharDefText"/>
        </w:rPr>
        <w:t>secondary office</w:t>
      </w:r>
      <w:r>
        <w:t>, in relation to a person who holds the office of commissioner and is subsequently appointed to an office of the Fair Work Commission under section 14A, means the office of member of the Fair Work Commission;</w:t>
      </w:r>
    </w:p>
    <w:p>
      <w:pPr>
        <w:pStyle w:val="BlankClose"/>
      </w:pPr>
    </w:p>
    <w:p>
      <w:pPr>
        <w:pStyle w:val="Subsection"/>
      </w:pPr>
      <w:r>
        <w:tab/>
        <w:t>(3)</w:t>
      </w:r>
      <w:r>
        <w:tab/>
        <w:t xml:space="preserve">In section 7(1) in the definition of </w:t>
      </w:r>
      <w:r>
        <w:rPr>
          <w:b/>
          <w:i/>
        </w:rPr>
        <w:t>office</w:t>
      </w:r>
      <w:r>
        <w:t xml:space="preserve"> paragraph (e) delete “Full Bench pursuant to” and insert:</w:t>
      </w:r>
    </w:p>
    <w:p>
      <w:pPr>
        <w:pStyle w:val="BlankOpen"/>
      </w:pPr>
    </w:p>
    <w:p>
      <w:pPr>
        <w:pStyle w:val="Subsection"/>
      </w:pPr>
      <w:r>
        <w:tab/>
      </w:r>
      <w:r>
        <w:tab/>
        <w:t>Commission under</w:t>
      </w:r>
    </w:p>
    <w:p>
      <w:pPr>
        <w:pStyle w:val="BlankClose"/>
      </w:pPr>
    </w:p>
    <w:p>
      <w:pPr>
        <w:pStyle w:val="Subsection"/>
        <w:keepNext/>
        <w:keepLines/>
      </w:pPr>
      <w:r>
        <w:tab/>
        <w:t>(4)</w:t>
      </w:r>
      <w:r>
        <w:tab/>
        <w:t xml:space="preserve">In section 7(1) in the definition of </w:t>
      </w:r>
      <w:r>
        <w:rPr>
          <w:rStyle w:val="CharDefText"/>
        </w:rPr>
        <w:t>registration</w:t>
      </w:r>
      <w:r>
        <w:t xml:space="preserve"> delete “Full Bench;” and insert:</w:t>
      </w:r>
    </w:p>
    <w:p>
      <w:pPr>
        <w:pStyle w:val="BlankOpen"/>
      </w:pPr>
    </w:p>
    <w:p>
      <w:pPr>
        <w:pStyle w:val="Subsection"/>
        <w:keepNext/>
        <w:keepLines/>
      </w:pPr>
      <w:r>
        <w:tab/>
      </w:r>
      <w:r>
        <w:tab/>
        <w:t>Commission in Court Session;</w:t>
      </w:r>
    </w:p>
    <w:p>
      <w:pPr>
        <w:pStyle w:val="BlankClose"/>
      </w:pPr>
    </w:p>
    <w:p>
      <w:pPr>
        <w:pStyle w:val="Subsection"/>
      </w:pPr>
      <w:r>
        <w:tab/>
        <w:t>(5)</w:t>
      </w:r>
      <w:r>
        <w:tab/>
        <w:t>In section 7(4) delete “subsection (3)(b)” and insert:</w:t>
      </w:r>
    </w:p>
    <w:p>
      <w:pPr>
        <w:pStyle w:val="BlankOpen"/>
      </w:pPr>
    </w:p>
    <w:p>
      <w:pPr>
        <w:pStyle w:val="Subsection"/>
      </w:pPr>
      <w:r>
        <w:tab/>
      </w:r>
      <w:r>
        <w:tab/>
        <w:t>subsection (3)</w:t>
      </w:r>
    </w:p>
    <w:p>
      <w:pPr>
        <w:pStyle w:val="BlankClose"/>
      </w:pPr>
    </w:p>
    <w:p>
      <w:pPr>
        <w:pStyle w:val="Heading5"/>
      </w:pPr>
      <w:bookmarkStart w:id="44" w:name="_Toc532383193"/>
      <w:bookmarkStart w:id="45" w:name="_Toc532388676"/>
      <w:bookmarkStart w:id="46" w:name="_Toc532395934"/>
      <w:r>
        <w:rPr>
          <w:rStyle w:val="CharSectno"/>
        </w:rPr>
        <w:t>5</w:t>
      </w:r>
      <w:r>
        <w:t>.</w:t>
      </w:r>
      <w:r>
        <w:tab/>
        <w:t>Section 8 amended</w:t>
      </w:r>
      <w:bookmarkEnd w:id="44"/>
      <w:bookmarkEnd w:id="45"/>
      <w:bookmarkEnd w:id="46"/>
    </w:p>
    <w:p>
      <w:pPr>
        <w:pStyle w:val="Subsection"/>
      </w:pPr>
      <w:r>
        <w:tab/>
      </w:r>
      <w:r>
        <w:tab/>
        <w:t>In section 8(2):</w:t>
      </w:r>
    </w:p>
    <w:p>
      <w:pPr>
        <w:pStyle w:val="Indenta"/>
      </w:pPr>
      <w:r>
        <w:tab/>
        <w:t>(a)</w:t>
      </w:r>
      <w:r>
        <w:tab/>
        <w:t>delete “shall consist of the following members — ” and insert:</w:t>
      </w:r>
    </w:p>
    <w:p>
      <w:pPr>
        <w:pStyle w:val="BlankOpen"/>
      </w:pPr>
    </w:p>
    <w:p>
      <w:pPr>
        <w:pStyle w:val="Indenta"/>
      </w:pPr>
      <w:r>
        <w:tab/>
      </w:r>
      <w:r>
        <w:tab/>
        <w:t xml:space="preserve">is to consist of — </w:t>
      </w:r>
    </w:p>
    <w:p>
      <w:pPr>
        <w:pStyle w:val="BlankClose"/>
      </w:pPr>
    </w:p>
    <w:p>
      <w:pPr>
        <w:pStyle w:val="Indenta"/>
      </w:pPr>
      <w:r>
        <w:tab/>
        <w:t>(b)</w:t>
      </w:r>
      <w:r>
        <w:tab/>
        <w:t>delete paragraph (a);</w:t>
      </w:r>
    </w:p>
    <w:p>
      <w:pPr>
        <w:pStyle w:val="Indenta"/>
      </w:pPr>
      <w:r>
        <w:tab/>
        <w:t>(c)</w:t>
      </w:r>
      <w:r>
        <w:tab/>
        <w:t>delete “shall be” and insert:</w:t>
      </w:r>
    </w:p>
    <w:p>
      <w:pPr>
        <w:pStyle w:val="BlankOpen"/>
      </w:pPr>
    </w:p>
    <w:p>
      <w:pPr>
        <w:pStyle w:val="Indenta"/>
      </w:pPr>
      <w:r>
        <w:tab/>
      </w:r>
      <w:r>
        <w:tab/>
        <w:t>are</w:t>
      </w:r>
    </w:p>
    <w:p>
      <w:pPr>
        <w:pStyle w:val="BlankClose"/>
      </w:pPr>
    </w:p>
    <w:p>
      <w:pPr>
        <w:pStyle w:val="Indenta"/>
      </w:pPr>
      <w:r>
        <w:tab/>
        <w:t>(d)</w:t>
      </w:r>
      <w:r>
        <w:tab/>
        <w:t>delete “in Her Majesty’s name.” and insert:</w:t>
      </w:r>
    </w:p>
    <w:p>
      <w:pPr>
        <w:pStyle w:val="BlankOpen"/>
      </w:pPr>
    </w:p>
    <w:p>
      <w:pPr>
        <w:pStyle w:val="Indenta"/>
      </w:pPr>
      <w:r>
        <w:tab/>
      </w:r>
      <w:r>
        <w:tab/>
        <w:t>under the Public Seal of the State.</w:t>
      </w:r>
    </w:p>
    <w:p>
      <w:pPr>
        <w:pStyle w:val="BlankClose"/>
      </w:pPr>
    </w:p>
    <w:p>
      <w:pPr>
        <w:pStyle w:val="SectAltNote"/>
      </w:pPr>
      <w:r>
        <w:tab/>
        <w:t>Note:</w:t>
      </w:r>
      <w:r>
        <w:tab/>
        <w:t>The heading to amended section 8 is to read:</w:t>
      </w:r>
    </w:p>
    <w:p>
      <w:pPr>
        <w:pStyle w:val="SectAltHeading"/>
      </w:pPr>
      <w:r>
        <w:rPr>
          <w:b w:val="0"/>
        </w:rPr>
        <w:tab/>
      </w:r>
      <w:r>
        <w:rPr>
          <w:b w:val="0"/>
        </w:rPr>
        <w:tab/>
      </w:r>
      <w:r>
        <w:t>Commission constituted</w:t>
      </w:r>
    </w:p>
    <w:p>
      <w:pPr>
        <w:pStyle w:val="Heading5"/>
      </w:pPr>
      <w:bookmarkStart w:id="47" w:name="_Toc532383194"/>
      <w:bookmarkStart w:id="48" w:name="_Toc532388677"/>
      <w:bookmarkStart w:id="49" w:name="_Toc532395935"/>
      <w:r>
        <w:rPr>
          <w:rStyle w:val="CharSectno"/>
        </w:rPr>
        <w:t>6</w:t>
      </w:r>
      <w:r>
        <w:t>.</w:t>
      </w:r>
      <w:r>
        <w:tab/>
        <w:t>Section 9 amended</w:t>
      </w:r>
      <w:bookmarkEnd w:id="47"/>
      <w:bookmarkEnd w:id="48"/>
      <w:bookmarkEnd w:id="49"/>
    </w:p>
    <w:p>
      <w:pPr>
        <w:pStyle w:val="Subsection"/>
        <w:keepNext/>
        <w:spacing w:before="140"/>
      </w:pPr>
      <w:r>
        <w:tab/>
      </w:r>
      <w:r>
        <w:tab/>
        <w:t>Delete section 9(1), (1aa) and (1a).</w:t>
      </w:r>
    </w:p>
    <w:p>
      <w:pPr>
        <w:pStyle w:val="SectAltNote"/>
        <w:spacing w:before="100"/>
      </w:pPr>
      <w:r>
        <w:tab/>
        <w:t>Note:</w:t>
      </w:r>
      <w:r>
        <w:tab/>
        <w:t>The heading to amended section 9 is to read:</w:t>
      </w:r>
    </w:p>
    <w:p>
      <w:pPr>
        <w:pStyle w:val="SectAltHeading"/>
      </w:pPr>
      <w:r>
        <w:rPr>
          <w:b w:val="0"/>
        </w:rPr>
        <w:tab/>
      </w:r>
      <w:r>
        <w:rPr>
          <w:b w:val="0"/>
        </w:rPr>
        <w:tab/>
      </w:r>
      <w:r>
        <w:t>Qualifications for appointment of Chief Commissioner</w:t>
      </w:r>
    </w:p>
    <w:p>
      <w:pPr>
        <w:pStyle w:val="Heading5"/>
      </w:pPr>
      <w:bookmarkStart w:id="50" w:name="_Toc532383195"/>
      <w:bookmarkStart w:id="51" w:name="_Toc532388678"/>
      <w:bookmarkStart w:id="52" w:name="_Toc532395936"/>
      <w:r>
        <w:rPr>
          <w:rStyle w:val="CharSectno"/>
        </w:rPr>
        <w:t>7</w:t>
      </w:r>
      <w:r>
        <w:t>.</w:t>
      </w:r>
      <w:r>
        <w:tab/>
        <w:t>Section 10 amended</w:t>
      </w:r>
      <w:bookmarkEnd w:id="50"/>
      <w:bookmarkEnd w:id="51"/>
      <w:bookmarkEnd w:id="52"/>
    </w:p>
    <w:p>
      <w:pPr>
        <w:pStyle w:val="Subsection"/>
        <w:spacing w:before="140"/>
      </w:pPr>
      <w:r>
        <w:tab/>
      </w:r>
      <w:r>
        <w:tab/>
        <w:t>In section 10 delete “member of the Commission and each member of the Commission shall retire from his” and insert:</w:t>
      </w:r>
    </w:p>
    <w:p>
      <w:pPr>
        <w:pStyle w:val="BlankOpen"/>
      </w:pPr>
    </w:p>
    <w:p>
      <w:pPr>
        <w:pStyle w:val="Subsection"/>
        <w:spacing w:before="100"/>
      </w:pPr>
      <w:r>
        <w:tab/>
      </w:r>
      <w:r>
        <w:tab/>
        <w:t>commissioner and each commissioner must retire from</w:t>
      </w:r>
    </w:p>
    <w:p>
      <w:pPr>
        <w:pStyle w:val="BlankClose"/>
      </w:pPr>
    </w:p>
    <w:p>
      <w:pPr>
        <w:pStyle w:val="SectAltNote"/>
        <w:spacing w:before="100"/>
      </w:pPr>
      <w:r>
        <w:tab/>
        <w:t>Note:</w:t>
      </w:r>
      <w:r>
        <w:tab/>
        <w:t>The heading to amended section 10 is to read:</w:t>
      </w:r>
    </w:p>
    <w:p>
      <w:pPr>
        <w:pStyle w:val="SectAltHeading"/>
      </w:pPr>
      <w:r>
        <w:rPr>
          <w:b w:val="0"/>
        </w:rPr>
        <w:tab/>
      </w:r>
      <w:r>
        <w:rPr>
          <w:b w:val="0"/>
        </w:rPr>
        <w:tab/>
      </w:r>
      <w:r>
        <w:t>Age limit for commissioners</w:t>
      </w:r>
    </w:p>
    <w:p>
      <w:pPr>
        <w:pStyle w:val="Heading5"/>
      </w:pPr>
      <w:bookmarkStart w:id="53" w:name="_Toc532383196"/>
      <w:bookmarkStart w:id="54" w:name="_Toc532388679"/>
      <w:bookmarkStart w:id="55" w:name="_Toc532395937"/>
      <w:r>
        <w:rPr>
          <w:rStyle w:val="CharSectno"/>
        </w:rPr>
        <w:t>8</w:t>
      </w:r>
      <w:r>
        <w:t>.</w:t>
      </w:r>
      <w:r>
        <w:tab/>
        <w:t>Section 11 amended</w:t>
      </w:r>
      <w:bookmarkEnd w:id="53"/>
      <w:bookmarkEnd w:id="54"/>
      <w:bookmarkEnd w:id="55"/>
    </w:p>
    <w:p>
      <w:pPr>
        <w:pStyle w:val="Subsection"/>
        <w:spacing w:before="140"/>
      </w:pPr>
      <w:r>
        <w:tab/>
      </w:r>
      <w:r>
        <w:tab/>
        <w:t>In section 11(1) delete “his office each member of the Commission shall make oath before a judge that he will faithfully and impartially perform the duties of his office and that he” and insert:</w:t>
      </w:r>
    </w:p>
    <w:p>
      <w:pPr>
        <w:pStyle w:val="BlankOpen"/>
      </w:pPr>
    </w:p>
    <w:p>
      <w:pPr>
        <w:pStyle w:val="Subsection"/>
        <w:spacing w:before="100"/>
      </w:pPr>
      <w:r>
        <w:tab/>
      </w:r>
      <w:r>
        <w:tab/>
        <w:t>office each commissioner must make oath before a judge that the commissioner will faithfully and impartially perform the duties of office of commissioner and</w:t>
      </w:r>
    </w:p>
    <w:p>
      <w:pPr>
        <w:pStyle w:val="BlankClose"/>
      </w:pPr>
    </w:p>
    <w:p>
      <w:pPr>
        <w:pStyle w:val="Heading5"/>
        <w:spacing w:before="140"/>
      </w:pPr>
      <w:bookmarkStart w:id="56" w:name="_Toc532383197"/>
      <w:bookmarkStart w:id="57" w:name="_Toc532388680"/>
      <w:bookmarkStart w:id="58" w:name="_Toc532395938"/>
      <w:r>
        <w:rPr>
          <w:rStyle w:val="CharSectno"/>
        </w:rPr>
        <w:t>9</w:t>
      </w:r>
      <w:r>
        <w:t>.</w:t>
      </w:r>
      <w:r>
        <w:tab/>
        <w:t>Section 13 replaced</w:t>
      </w:r>
      <w:bookmarkEnd w:id="56"/>
      <w:bookmarkEnd w:id="57"/>
      <w:bookmarkEnd w:id="58"/>
    </w:p>
    <w:p>
      <w:pPr>
        <w:pStyle w:val="Subsection"/>
        <w:spacing w:before="140"/>
      </w:pPr>
      <w:r>
        <w:tab/>
      </w:r>
      <w:r>
        <w:tab/>
        <w:t>Delete section 13 and insert:</w:t>
      </w:r>
    </w:p>
    <w:p>
      <w:pPr>
        <w:pStyle w:val="BlankOpen"/>
      </w:pPr>
    </w:p>
    <w:p>
      <w:pPr>
        <w:pStyle w:val="zHeading5"/>
        <w:spacing w:before="180"/>
      </w:pPr>
      <w:bookmarkStart w:id="59" w:name="_Toc532383198"/>
      <w:bookmarkStart w:id="60" w:name="_Toc532388681"/>
      <w:bookmarkStart w:id="61" w:name="_Toc532395939"/>
      <w:r>
        <w:t>13.</w:t>
      </w:r>
      <w:r>
        <w:tab/>
        <w:t>Protection of commissioners and others</w:t>
      </w:r>
      <w:bookmarkEnd w:id="59"/>
      <w:bookmarkEnd w:id="60"/>
      <w:bookmarkEnd w:id="61"/>
    </w:p>
    <w:p>
      <w:pPr>
        <w:pStyle w:val="zSubsection"/>
        <w:spacing w:before="140"/>
      </w:pPr>
      <w:r>
        <w:tab/>
      </w:r>
      <w:r>
        <w:tab/>
        <w:t xml:space="preserve">Each of the following persons has the same protection and immunity as a judge has when performing functions of a judge — </w:t>
      </w:r>
    </w:p>
    <w:p>
      <w:pPr>
        <w:pStyle w:val="zIndenta"/>
        <w:spacing w:before="60"/>
      </w:pPr>
      <w:r>
        <w:tab/>
        <w:t>(a)</w:t>
      </w:r>
      <w:r>
        <w:tab/>
        <w:t>a commissioner when performing the functions of a commissioner;</w:t>
      </w:r>
    </w:p>
    <w:p>
      <w:pPr>
        <w:pStyle w:val="zIndenta"/>
      </w:pPr>
      <w:r>
        <w:tab/>
        <w:t>(b)</w:t>
      </w:r>
      <w:r>
        <w:tab/>
        <w:t>an industrial magistrate appointed under section 81B when performing the functions of an industrial magistrate;</w:t>
      </w:r>
    </w:p>
    <w:p>
      <w:pPr>
        <w:pStyle w:val="zIndenta"/>
      </w:pPr>
      <w:r>
        <w:tab/>
        <w:t>(c)</w:t>
      </w:r>
      <w:r>
        <w:tab/>
        <w:t>a member of a Board of Reference referred to in section 48 when performing the functions of a member of a Board of Reference;</w:t>
      </w:r>
    </w:p>
    <w:p>
      <w:pPr>
        <w:pStyle w:val="zIndenta"/>
      </w:pPr>
      <w:r>
        <w:tab/>
        <w:t>(d)</w:t>
      </w:r>
      <w:r>
        <w:tab/>
        <w:t>a constituent authority or a member of a constituent authority, as the case requires, when performing the functions of a constituent authority or a member of a constituent authority.</w:t>
      </w:r>
    </w:p>
    <w:p>
      <w:pPr>
        <w:pStyle w:val="BlankClose"/>
      </w:pPr>
    </w:p>
    <w:p>
      <w:pPr>
        <w:pStyle w:val="Heading5"/>
      </w:pPr>
      <w:bookmarkStart w:id="62" w:name="_Toc532383199"/>
      <w:bookmarkStart w:id="63" w:name="_Toc532388682"/>
      <w:bookmarkStart w:id="64" w:name="_Toc532395940"/>
      <w:r>
        <w:rPr>
          <w:rStyle w:val="CharSectno"/>
        </w:rPr>
        <w:t>10</w:t>
      </w:r>
      <w:r>
        <w:t>.</w:t>
      </w:r>
      <w:r>
        <w:tab/>
        <w:t>Section 14 amended</w:t>
      </w:r>
      <w:bookmarkEnd w:id="62"/>
      <w:bookmarkEnd w:id="63"/>
      <w:bookmarkEnd w:id="64"/>
    </w:p>
    <w:p>
      <w:pPr>
        <w:pStyle w:val="Subsection"/>
      </w:pPr>
      <w:r>
        <w:tab/>
        <w:t>(1)</w:t>
      </w:r>
      <w:r>
        <w:tab/>
        <w:t>Delete section 14(1).</w:t>
      </w:r>
    </w:p>
    <w:p>
      <w:pPr>
        <w:pStyle w:val="Subsection"/>
      </w:pPr>
      <w:r>
        <w:tab/>
        <w:t>(2)</w:t>
      </w:r>
      <w:r>
        <w:tab/>
        <w:t>In section 14(3) delete “member of the Commission” (each occurrence) and insert:</w:t>
      </w:r>
    </w:p>
    <w:p>
      <w:pPr>
        <w:pStyle w:val="BlankOpen"/>
      </w:pPr>
    </w:p>
    <w:p>
      <w:pPr>
        <w:pStyle w:val="Subsection"/>
      </w:pPr>
      <w:r>
        <w:tab/>
      </w:r>
      <w:r>
        <w:tab/>
        <w:t>commissioner</w:t>
      </w:r>
    </w:p>
    <w:p>
      <w:pPr>
        <w:pStyle w:val="BlankClose"/>
      </w:pPr>
    </w:p>
    <w:p>
      <w:pPr>
        <w:pStyle w:val="SectAltNote"/>
      </w:pPr>
      <w:r>
        <w:tab/>
        <w:t>Note:</w:t>
      </w:r>
      <w:r>
        <w:tab/>
        <w:t>The heading to amended section 14 is to read:</w:t>
      </w:r>
    </w:p>
    <w:p>
      <w:pPr>
        <w:pStyle w:val="SectAltHeading"/>
      </w:pPr>
      <w:r>
        <w:rPr>
          <w:b w:val="0"/>
        </w:rPr>
        <w:tab/>
      </w:r>
      <w:r>
        <w:rPr>
          <w:b w:val="0"/>
        </w:rPr>
        <w:tab/>
      </w:r>
      <w:r>
        <w:t>Exercise of powers and jurisdiction of Commission</w:t>
      </w:r>
    </w:p>
    <w:p>
      <w:pPr>
        <w:pStyle w:val="Heading5"/>
      </w:pPr>
      <w:bookmarkStart w:id="65" w:name="_Toc532383200"/>
      <w:bookmarkStart w:id="66" w:name="_Toc532388683"/>
      <w:bookmarkStart w:id="67" w:name="_Toc532395941"/>
      <w:r>
        <w:rPr>
          <w:rStyle w:val="CharSectno"/>
        </w:rPr>
        <w:t>11</w:t>
      </w:r>
      <w:r>
        <w:t>.</w:t>
      </w:r>
      <w:r>
        <w:tab/>
        <w:t>Section 14A amended</w:t>
      </w:r>
      <w:bookmarkEnd w:id="65"/>
      <w:bookmarkEnd w:id="66"/>
      <w:bookmarkEnd w:id="67"/>
    </w:p>
    <w:p>
      <w:pPr>
        <w:pStyle w:val="Subsection"/>
      </w:pPr>
      <w:r>
        <w:tab/>
      </w:r>
      <w:r>
        <w:tab/>
        <w:t>In section 14A:</w:t>
      </w:r>
    </w:p>
    <w:p>
      <w:pPr>
        <w:pStyle w:val="Indenta"/>
      </w:pPr>
      <w:r>
        <w:tab/>
        <w:t>(a)</w:t>
      </w:r>
      <w:r>
        <w:tab/>
        <w:t>delete “A person who is a member of the Commission” and insert:</w:t>
      </w:r>
    </w:p>
    <w:p>
      <w:pPr>
        <w:pStyle w:val="BlankOpen"/>
      </w:pPr>
    </w:p>
    <w:p>
      <w:pPr>
        <w:pStyle w:val="Indenta"/>
      </w:pPr>
      <w:r>
        <w:tab/>
      </w:r>
      <w:r>
        <w:tab/>
        <w:t>A commissioner</w:t>
      </w:r>
    </w:p>
    <w:p>
      <w:pPr>
        <w:pStyle w:val="BlankClose"/>
      </w:pPr>
    </w:p>
    <w:p>
      <w:pPr>
        <w:pStyle w:val="Indenta"/>
        <w:keepNext/>
        <w:keepLines/>
      </w:pPr>
      <w:r>
        <w:tab/>
        <w:t>(b)</w:t>
      </w:r>
      <w:r>
        <w:tab/>
        <w:t>delete “Fair Work Australia,” and insert:</w:t>
      </w:r>
    </w:p>
    <w:p>
      <w:pPr>
        <w:pStyle w:val="BlankOpen"/>
      </w:pPr>
    </w:p>
    <w:p>
      <w:pPr>
        <w:pStyle w:val="Indenta"/>
        <w:keepNext/>
        <w:keepLines/>
      </w:pPr>
      <w:r>
        <w:tab/>
      </w:r>
      <w:r>
        <w:tab/>
        <w:t>the Fair Work Commission,</w:t>
      </w:r>
    </w:p>
    <w:p>
      <w:pPr>
        <w:pStyle w:val="BlankClose"/>
        <w:keepNext/>
      </w:pPr>
    </w:p>
    <w:p>
      <w:pPr>
        <w:pStyle w:val="Indenta"/>
        <w:keepNext/>
        <w:keepLines/>
      </w:pPr>
      <w:r>
        <w:tab/>
        <w:t>(c)</w:t>
      </w:r>
      <w:r>
        <w:tab/>
        <w:t>delete “the offices of member of the Commission” and insert:</w:t>
      </w:r>
    </w:p>
    <w:p>
      <w:pPr>
        <w:pStyle w:val="BlankOpen"/>
      </w:pPr>
    </w:p>
    <w:p>
      <w:pPr>
        <w:pStyle w:val="Indenta"/>
      </w:pPr>
      <w:r>
        <w:tab/>
      </w:r>
      <w:r>
        <w:tab/>
        <w:t>the office of commissioner</w:t>
      </w:r>
    </w:p>
    <w:p>
      <w:pPr>
        <w:pStyle w:val="BlankClose"/>
      </w:pPr>
    </w:p>
    <w:p>
      <w:pPr>
        <w:pStyle w:val="Indenta"/>
      </w:pPr>
      <w:r>
        <w:tab/>
        <w:t>(d)</w:t>
      </w:r>
      <w:r>
        <w:tab/>
        <w:t>delete “Fair Work Australia but” and insert:</w:t>
      </w:r>
    </w:p>
    <w:p>
      <w:pPr>
        <w:pStyle w:val="BlankOpen"/>
      </w:pPr>
    </w:p>
    <w:p>
      <w:pPr>
        <w:pStyle w:val="Indenta"/>
      </w:pPr>
      <w:r>
        <w:tab/>
      </w:r>
      <w:r>
        <w:tab/>
        <w:t>the Fair Work Commission but</w:t>
      </w:r>
    </w:p>
    <w:p>
      <w:pPr>
        <w:pStyle w:val="BlankClose"/>
      </w:pPr>
    </w:p>
    <w:p>
      <w:pPr>
        <w:pStyle w:val="Heading5"/>
      </w:pPr>
      <w:bookmarkStart w:id="68" w:name="_Toc532383201"/>
      <w:bookmarkStart w:id="69" w:name="_Toc532388684"/>
      <w:bookmarkStart w:id="70" w:name="_Toc532395942"/>
      <w:r>
        <w:rPr>
          <w:rStyle w:val="CharSectno"/>
        </w:rPr>
        <w:t>12</w:t>
      </w:r>
      <w:r>
        <w:t>.</w:t>
      </w:r>
      <w:r>
        <w:tab/>
        <w:t>Section 14B amended</w:t>
      </w:r>
      <w:bookmarkEnd w:id="68"/>
      <w:bookmarkEnd w:id="69"/>
      <w:bookmarkEnd w:id="70"/>
    </w:p>
    <w:p>
      <w:pPr>
        <w:pStyle w:val="Subsection"/>
      </w:pPr>
      <w:r>
        <w:tab/>
      </w:r>
      <w:r>
        <w:tab/>
        <w:t>Delete section 14B(1) and insert:</w:t>
      </w:r>
    </w:p>
    <w:p>
      <w:pPr>
        <w:pStyle w:val="BlankOpen"/>
      </w:pPr>
    </w:p>
    <w:p>
      <w:pPr>
        <w:pStyle w:val="zSubsection"/>
      </w:pPr>
      <w:r>
        <w:tab/>
        <w:t>(1)</w:t>
      </w:r>
      <w:r>
        <w:tab/>
        <w:t xml:space="preserve">As agreed from time to time by the Chief Commissioner and the President of the Fair Work Commission, a person who holds the office of commissioner and an office of member of the Fair Work Commission — </w:t>
      </w:r>
    </w:p>
    <w:p>
      <w:pPr>
        <w:pStyle w:val="zIndenta"/>
      </w:pPr>
      <w:r>
        <w:tab/>
        <w:t>(a)</w:t>
      </w:r>
      <w:r>
        <w:tab/>
        <w:t>may perform the duties of the secondary office; and</w:t>
      </w:r>
    </w:p>
    <w:p>
      <w:pPr>
        <w:pStyle w:val="zIndenta"/>
      </w:pPr>
      <w:r>
        <w:tab/>
        <w:t>(b)</w:t>
      </w:r>
      <w:r>
        <w:tab/>
        <w:t xml:space="preserve">may exercise, in relation to a particular matter — </w:t>
      </w:r>
    </w:p>
    <w:p>
      <w:pPr>
        <w:pStyle w:val="zIndenti"/>
      </w:pPr>
      <w:r>
        <w:tab/>
        <w:t>(i)</w:t>
      </w:r>
      <w:r>
        <w:tab/>
        <w:t>any powers that the person has as a commissioner; and</w:t>
      </w:r>
    </w:p>
    <w:p>
      <w:pPr>
        <w:pStyle w:val="zIndenti"/>
      </w:pPr>
      <w:r>
        <w:tab/>
        <w:t>(ii)</w:t>
      </w:r>
      <w:r>
        <w:tab/>
        <w:t>any powers that the person has as a member of the Fair Work Commission.</w:t>
      </w:r>
    </w:p>
    <w:p>
      <w:pPr>
        <w:pStyle w:val="BlankClose"/>
      </w:pPr>
    </w:p>
    <w:p>
      <w:pPr>
        <w:pStyle w:val="Heading5"/>
      </w:pPr>
      <w:bookmarkStart w:id="71" w:name="_Toc532383202"/>
      <w:bookmarkStart w:id="72" w:name="_Toc532388685"/>
      <w:bookmarkStart w:id="73" w:name="_Toc532395943"/>
      <w:r>
        <w:rPr>
          <w:rStyle w:val="CharSectno"/>
        </w:rPr>
        <w:t>13</w:t>
      </w:r>
      <w:r>
        <w:t>.</w:t>
      </w:r>
      <w:r>
        <w:tab/>
        <w:t>Section 15 amended</w:t>
      </w:r>
      <w:bookmarkEnd w:id="71"/>
      <w:bookmarkEnd w:id="72"/>
      <w:bookmarkEnd w:id="73"/>
    </w:p>
    <w:p>
      <w:pPr>
        <w:pStyle w:val="Subsection"/>
      </w:pPr>
      <w:r>
        <w:tab/>
      </w:r>
      <w:r>
        <w:tab/>
        <w:t>Delete section 15(1) and insert:</w:t>
      </w:r>
    </w:p>
    <w:p>
      <w:pPr>
        <w:pStyle w:val="BlankOpen"/>
      </w:pPr>
    </w:p>
    <w:p>
      <w:pPr>
        <w:pStyle w:val="zSubsection"/>
      </w:pPr>
      <w:r>
        <w:tab/>
        <w:t>(1)</w:t>
      </w:r>
      <w:r>
        <w:tab/>
        <w:t>The Full Bench is to be constituted by 3 commissioners, at least 1 of whom must be the Chief Commissioner or the Senior Commissioner, sitting or acting together.</w:t>
      </w:r>
    </w:p>
    <w:p>
      <w:pPr>
        <w:pStyle w:val="zSubsection"/>
      </w:pPr>
      <w:r>
        <w:tab/>
        <w:t>(1A)</w:t>
      </w:r>
      <w:r>
        <w:tab/>
        <w:t>The presiding commissioner of the Full Bench is the most senior of the commissioners who constitute the Full Bench.</w:t>
      </w:r>
    </w:p>
    <w:p>
      <w:pPr>
        <w:pStyle w:val="BlankClose"/>
      </w:pPr>
    </w:p>
    <w:p>
      <w:pPr>
        <w:pStyle w:val="SectAltNote"/>
      </w:pPr>
      <w:r>
        <w:tab/>
        <w:t>Note:</w:t>
      </w:r>
      <w:r>
        <w:tab/>
        <w:t>The heading to amended section 15 is to read:</w:t>
      </w:r>
    </w:p>
    <w:p>
      <w:pPr>
        <w:pStyle w:val="SectAltHeading"/>
      </w:pPr>
      <w:r>
        <w:rPr>
          <w:b w:val="0"/>
        </w:rPr>
        <w:tab/>
      </w:r>
      <w:r>
        <w:rPr>
          <w:b w:val="0"/>
        </w:rPr>
        <w:tab/>
      </w:r>
      <w:r>
        <w:t>Constitution of Full Bench and Commission in Court Session</w:t>
      </w:r>
    </w:p>
    <w:p>
      <w:pPr>
        <w:pStyle w:val="Heading5"/>
      </w:pPr>
      <w:bookmarkStart w:id="74" w:name="_Toc532383203"/>
      <w:bookmarkStart w:id="75" w:name="_Toc532388686"/>
      <w:bookmarkStart w:id="76" w:name="_Toc532395944"/>
      <w:r>
        <w:rPr>
          <w:rStyle w:val="CharSectno"/>
        </w:rPr>
        <w:t>14</w:t>
      </w:r>
      <w:r>
        <w:t>.</w:t>
      </w:r>
      <w:r>
        <w:tab/>
        <w:t>Section 16 amended</w:t>
      </w:r>
      <w:bookmarkEnd w:id="74"/>
      <w:bookmarkEnd w:id="75"/>
      <w:bookmarkEnd w:id="76"/>
    </w:p>
    <w:p>
      <w:pPr>
        <w:pStyle w:val="Subsection"/>
      </w:pPr>
      <w:r>
        <w:tab/>
        <w:t>(1)</w:t>
      </w:r>
      <w:r>
        <w:tab/>
        <w:t>In section 16(1aa) delete “members of the Commission.” and insert:</w:t>
      </w:r>
    </w:p>
    <w:p>
      <w:pPr>
        <w:pStyle w:val="BlankOpen"/>
      </w:pPr>
    </w:p>
    <w:p>
      <w:pPr>
        <w:pStyle w:val="Subsection"/>
      </w:pPr>
      <w:r>
        <w:tab/>
      </w:r>
      <w:r>
        <w:tab/>
        <w:t>commissioners.</w:t>
      </w:r>
    </w:p>
    <w:p>
      <w:pPr>
        <w:pStyle w:val="BlankClose"/>
      </w:pPr>
    </w:p>
    <w:p>
      <w:pPr>
        <w:pStyle w:val="Subsection"/>
      </w:pPr>
      <w:r>
        <w:tab/>
        <w:t>(2)</w:t>
      </w:r>
      <w:r>
        <w:tab/>
        <w:t>Delete section 16(2)(c).</w:t>
      </w:r>
    </w:p>
    <w:p>
      <w:pPr>
        <w:pStyle w:val="Heading5"/>
      </w:pPr>
      <w:bookmarkStart w:id="77" w:name="_Toc532383204"/>
      <w:bookmarkStart w:id="78" w:name="_Toc532388687"/>
      <w:bookmarkStart w:id="79" w:name="_Toc532395945"/>
      <w:r>
        <w:rPr>
          <w:rStyle w:val="CharSectno"/>
        </w:rPr>
        <w:t>15</w:t>
      </w:r>
      <w:r>
        <w:t>.</w:t>
      </w:r>
      <w:r>
        <w:tab/>
        <w:t>Section 16A amended</w:t>
      </w:r>
      <w:bookmarkEnd w:id="77"/>
      <w:bookmarkEnd w:id="78"/>
      <w:bookmarkEnd w:id="79"/>
    </w:p>
    <w:p>
      <w:pPr>
        <w:pStyle w:val="Subsection"/>
      </w:pPr>
      <w:r>
        <w:tab/>
      </w:r>
      <w:r>
        <w:tab/>
        <w:t>In section 16A(1) delete “member of the Commission” and insert:</w:t>
      </w:r>
    </w:p>
    <w:p>
      <w:pPr>
        <w:pStyle w:val="BlankOpen"/>
      </w:pPr>
    </w:p>
    <w:p>
      <w:pPr>
        <w:pStyle w:val="Subsection"/>
      </w:pPr>
      <w:r>
        <w:tab/>
      </w:r>
      <w:r>
        <w:tab/>
        <w:t>commissioner</w:t>
      </w:r>
    </w:p>
    <w:p>
      <w:pPr>
        <w:pStyle w:val="BlankClose"/>
      </w:pPr>
    </w:p>
    <w:p>
      <w:pPr>
        <w:pStyle w:val="Heading5"/>
      </w:pPr>
      <w:bookmarkStart w:id="80" w:name="_Toc532383205"/>
      <w:bookmarkStart w:id="81" w:name="_Toc532388688"/>
      <w:bookmarkStart w:id="82" w:name="_Toc532395946"/>
      <w:r>
        <w:rPr>
          <w:rStyle w:val="CharSectno"/>
        </w:rPr>
        <w:t>16</w:t>
      </w:r>
      <w:r>
        <w:t>.</w:t>
      </w:r>
      <w:r>
        <w:tab/>
        <w:t>Section 17 amended</w:t>
      </w:r>
      <w:bookmarkEnd w:id="80"/>
      <w:bookmarkEnd w:id="81"/>
      <w:bookmarkEnd w:id="82"/>
    </w:p>
    <w:p>
      <w:pPr>
        <w:pStyle w:val="Subsection"/>
        <w:keepNext/>
      </w:pPr>
      <w:r>
        <w:tab/>
        <w:t>(1)</w:t>
      </w:r>
      <w:r>
        <w:tab/>
        <w:t>In section 17(1):</w:t>
      </w:r>
    </w:p>
    <w:p>
      <w:pPr>
        <w:pStyle w:val="Indenta"/>
      </w:pPr>
      <w:r>
        <w:tab/>
        <w:t>(a)</w:t>
      </w:r>
      <w:r>
        <w:tab/>
        <w:t>delete “member of the Commission is, or is expected to be, unable to attend to his” and insert:</w:t>
      </w:r>
    </w:p>
    <w:p>
      <w:pPr>
        <w:pStyle w:val="BlankOpen"/>
      </w:pPr>
    </w:p>
    <w:p>
      <w:pPr>
        <w:pStyle w:val="Indenta"/>
      </w:pPr>
      <w:r>
        <w:tab/>
      </w:r>
      <w:r>
        <w:tab/>
        <w:t>commissioner is, or is expected to be, unable to attend to their</w:t>
      </w:r>
    </w:p>
    <w:p>
      <w:pPr>
        <w:pStyle w:val="BlankClose"/>
      </w:pPr>
    </w:p>
    <w:p>
      <w:pPr>
        <w:pStyle w:val="Indenta"/>
      </w:pPr>
      <w:r>
        <w:tab/>
        <w:t>(b)</w:t>
      </w:r>
      <w:r>
        <w:tab/>
        <w:t>delete “acting President,”</w:t>
      </w:r>
    </w:p>
    <w:p>
      <w:pPr>
        <w:pStyle w:val="Subsection"/>
      </w:pPr>
      <w:r>
        <w:tab/>
        <w:t>(2)</w:t>
      </w:r>
      <w:r>
        <w:tab/>
        <w:t>Delete section 17(1a) and (1b).</w:t>
      </w:r>
    </w:p>
    <w:p>
      <w:pPr>
        <w:pStyle w:val="Subsection"/>
      </w:pPr>
      <w:r>
        <w:tab/>
        <w:t>(3)</w:t>
      </w:r>
      <w:r>
        <w:tab/>
        <w:t>In section 17(2) delete “shall not be appointed acting President or acting Chief Commissioner unless he” and insert:</w:t>
      </w:r>
    </w:p>
    <w:p>
      <w:pPr>
        <w:pStyle w:val="BlankOpen"/>
      </w:pPr>
    </w:p>
    <w:p>
      <w:pPr>
        <w:pStyle w:val="Subsection"/>
      </w:pPr>
      <w:r>
        <w:tab/>
      </w:r>
      <w:r>
        <w:tab/>
        <w:t>must not be appointed acting Chief Commissioner unless the person</w:t>
      </w:r>
    </w:p>
    <w:p>
      <w:pPr>
        <w:pStyle w:val="BlankClose"/>
      </w:pPr>
    </w:p>
    <w:p>
      <w:pPr>
        <w:pStyle w:val="SectAltNote"/>
      </w:pPr>
      <w:r>
        <w:tab/>
        <w:t>Note:</w:t>
      </w:r>
      <w:r>
        <w:tab/>
        <w:t>The heading to amended section 17 is to read:</w:t>
      </w:r>
    </w:p>
    <w:p>
      <w:pPr>
        <w:pStyle w:val="SectAltHeading"/>
      </w:pPr>
      <w:r>
        <w:rPr>
          <w:b w:val="0"/>
        </w:rPr>
        <w:tab/>
      </w:r>
      <w:r>
        <w:rPr>
          <w:b w:val="0"/>
        </w:rPr>
        <w:tab/>
      </w:r>
      <w:r>
        <w:t>Appointment of acting commissioners</w:t>
      </w:r>
    </w:p>
    <w:p>
      <w:pPr>
        <w:pStyle w:val="Heading5"/>
      </w:pPr>
      <w:bookmarkStart w:id="83" w:name="_Toc532383206"/>
      <w:bookmarkStart w:id="84" w:name="_Toc532388689"/>
      <w:bookmarkStart w:id="85" w:name="_Toc532395947"/>
      <w:r>
        <w:rPr>
          <w:rStyle w:val="CharSectno"/>
        </w:rPr>
        <w:t>17</w:t>
      </w:r>
      <w:r>
        <w:t>.</w:t>
      </w:r>
      <w:r>
        <w:tab/>
        <w:t>Section 18 amended</w:t>
      </w:r>
      <w:bookmarkEnd w:id="83"/>
      <w:bookmarkEnd w:id="84"/>
      <w:bookmarkEnd w:id="85"/>
    </w:p>
    <w:p>
      <w:pPr>
        <w:pStyle w:val="Subsection"/>
      </w:pPr>
      <w:r>
        <w:tab/>
        <w:t>(1)</w:t>
      </w:r>
      <w:r>
        <w:tab/>
        <w:t>In section 18(1):</w:t>
      </w:r>
    </w:p>
    <w:p>
      <w:pPr>
        <w:pStyle w:val="Indenta"/>
      </w:pPr>
      <w:r>
        <w:tab/>
        <w:t>(a)</w:t>
      </w:r>
      <w:r>
        <w:tab/>
        <w:t>delete “member of the Commission” (each occurrence) and insert:</w:t>
      </w:r>
    </w:p>
    <w:p>
      <w:pPr>
        <w:pStyle w:val="BlankOpen"/>
      </w:pPr>
    </w:p>
    <w:p>
      <w:pPr>
        <w:pStyle w:val="Indenta"/>
      </w:pPr>
      <w:r>
        <w:tab/>
      </w:r>
      <w:r>
        <w:tab/>
        <w:t>commissioner</w:t>
      </w:r>
    </w:p>
    <w:p>
      <w:pPr>
        <w:pStyle w:val="BlankClose"/>
      </w:pPr>
    </w:p>
    <w:p>
      <w:pPr>
        <w:pStyle w:val="Indenta"/>
      </w:pPr>
      <w:r>
        <w:tab/>
        <w:t>(b)</w:t>
      </w:r>
      <w:r>
        <w:tab/>
        <w:t>delete “his period” and insert:</w:t>
      </w:r>
    </w:p>
    <w:p>
      <w:pPr>
        <w:pStyle w:val="BlankOpen"/>
      </w:pPr>
    </w:p>
    <w:p>
      <w:pPr>
        <w:pStyle w:val="Indenta"/>
      </w:pPr>
      <w:r>
        <w:tab/>
      </w:r>
      <w:r>
        <w:tab/>
        <w:t>the commissioner’s period</w:t>
      </w:r>
    </w:p>
    <w:p>
      <w:pPr>
        <w:pStyle w:val="BlankClose"/>
      </w:pPr>
    </w:p>
    <w:p>
      <w:pPr>
        <w:pStyle w:val="Indenta"/>
        <w:keepNext/>
      </w:pPr>
      <w:r>
        <w:tab/>
        <w:t>(c)</w:t>
      </w:r>
      <w:r>
        <w:tab/>
        <w:t>delete “enable him” and insert:</w:t>
      </w:r>
    </w:p>
    <w:p>
      <w:pPr>
        <w:pStyle w:val="BlankOpen"/>
      </w:pPr>
    </w:p>
    <w:p>
      <w:pPr>
        <w:pStyle w:val="Indenta"/>
      </w:pPr>
      <w:r>
        <w:tab/>
      </w:r>
      <w:r>
        <w:tab/>
        <w:t>enable the commissioner</w:t>
      </w:r>
    </w:p>
    <w:p>
      <w:pPr>
        <w:pStyle w:val="BlankClose"/>
      </w:pPr>
    </w:p>
    <w:p>
      <w:pPr>
        <w:pStyle w:val="Indenta"/>
      </w:pPr>
      <w:r>
        <w:tab/>
        <w:t>(d)</w:t>
      </w:r>
      <w:r>
        <w:tab/>
        <w:t>delete “he has” and insert:</w:t>
      </w:r>
    </w:p>
    <w:p>
      <w:pPr>
        <w:pStyle w:val="BlankOpen"/>
      </w:pPr>
    </w:p>
    <w:p>
      <w:pPr>
        <w:pStyle w:val="Indenta"/>
      </w:pPr>
      <w:r>
        <w:tab/>
      </w:r>
      <w:r>
        <w:tab/>
        <w:t>the commissioner has</w:t>
      </w:r>
    </w:p>
    <w:p>
      <w:pPr>
        <w:pStyle w:val="BlankClose"/>
      </w:pPr>
    </w:p>
    <w:p>
      <w:pPr>
        <w:pStyle w:val="Subsection"/>
        <w:keepNext/>
        <w:keepLines/>
      </w:pPr>
      <w:r>
        <w:tab/>
        <w:t>(2)</w:t>
      </w:r>
      <w:r>
        <w:tab/>
        <w:t>Delete section 18(3) and (4) and insert:</w:t>
      </w:r>
    </w:p>
    <w:p>
      <w:pPr>
        <w:pStyle w:val="BlankOpen"/>
      </w:pPr>
    </w:p>
    <w:p>
      <w:pPr>
        <w:pStyle w:val="zSubsection"/>
        <w:keepNext/>
        <w:keepLines/>
      </w:pPr>
      <w:r>
        <w:tab/>
        <w:t>(3)</w:t>
      </w:r>
      <w:r>
        <w:tab/>
        <w:t>The continuation in office of a retired commissioner under subsection (1) does not prevent the appointment of a person to fill the office from which the commissioner retired.</w:t>
      </w:r>
    </w:p>
    <w:p>
      <w:pPr>
        <w:pStyle w:val="zSubsection"/>
      </w:pPr>
      <w:r>
        <w:tab/>
        <w:t>(4)</w:t>
      </w:r>
      <w:r>
        <w:tab/>
        <w:t>The continuation in office of an acting commissioner under subsection (1) does not prevent the appointment of another person to act in the office in which the acting commissioner acted.</w:t>
      </w:r>
    </w:p>
    <w:p>
      <w:pPr>
        <w:pStyle w:val="BlankClose"/>
      </w:pPr>
    </w:p>
    <w:p>
      <w:pPr>
        <w:pStyle w:val="Heading5"/>
      </w:pPr>
      <w:bookmarkStart w:id="86" w:name="_Toc532383207"/>
      <w:bookmarkStart w:id="87" w:name="_Toc532388690"/>
      <w:bookmarkStart w:id="88" w:name="_Toc532395948"/>
      <w:r>
        <w:rPr>
          <w:rStyle w:val="CharSectno"/>
        </w:rPr>
        <w:t>18</w:t>
      </w:r>
      <w:r>
        <w:t>.</w:t>
      </w:r>
      <w:r>
        <w:tab/>
        <w:t>Section 19 replaced</w:t>
      </w:r>
      <w:bookmarkEnd w:id="86"/>
      <w:bookmarkEnd w:id="87"/>
      <w:bookmarkEnd w:id="88"/>
    </w:p>
    <w:p>
      <w:pPr>
        <w:pStyle w:val="Subsection"/>
      </w:pPr>
      <w:r>
        <w:tab/>
      </w:r>
      <w:r>
        <w:tab/>
        <w:t>Delete section 19 and insert:</w:t>
      </w:r>
    </w:p>
    <w:p>
      <w:pPr>
        <w:pStyle w:val="BlankOpen"/>
      </w:pPr>
    </w:p>
    <w:p>
      <w:pPr>
        <w:pStyle w:val="zHeading5"/>
      </w:pPr>
      <w:bookmarkStart w:id="89" w:name="_Toc532383208"/>
      <w:bookmarkStart w:id="90" w:name="_Toc532388691"/>
      <w:bookmarkStart w:id="91" w:name="_Toc532395949"/>
      <w:r>
        <w:t>19.</w:t>
      </w:r>
      <w:r>
        <w:tab/>
        <w:t>Duty of commissioners</w:t>
      </w:r>
      <w:bookmarkEnd w:id="89"/>
      <w:bookmarkEnd w:id="90"/>
      <w:bookmarkEnd w:id="91"/>
    </w:p>
    <w:p>
      <w:pPr>
        <w:pStyle w:val="zSubsection"/>
      </w:pPr>
      <w:r>
        <w:tab/>
      </w:r>
      <w:r>
        <w:tab/>
        <w:t>Each commissioner must keep acquainted with industrial affairs and conditions.</w:t>
      </w:r>
    </w:p>
    <w:p>
      <w:pPr>
        <w:pStyle w:val="BlankClose"/>
      </w:pPr>
    </w:p>
    <w:p>
      <w:pPr>
        <w:pStyle w:val="Heading5"/>
      </w:pPr>
      <w:bookmarkStart w:id="92" w:name="_Toc532383209"/>
      <w:bookmarkStart w:id="93" w:name="_Toc532388692"/>
      <w:bookmarkStart w:id="94" w:name="_Toc532395950"/>
      <w:r>
        <w:rPr>
          <w:rStyle w:val="CharSectno"/>
        </w:rPr>
        <w:t>19</w:t>
      </w:r>
      <w:r>
        <w:t>.</w:t>
      </w:r>
      <w:r>
        <w:tab/>
        <w:t>Section 20 amended</w:t>
      </w:r>
      <w:bookmarkEnd w:id="92"/>
      <w:bookmarkEnd w:id="93"/>
      <w:bookmarkEnd w:id="94"/>
    </w:p>
    <w:p>
      <w:pPr>
        <w:pStyle w:val="Subsection"/>
      </w:pPr>
      <w:r>
        <w:tab/>
        <w:t>(1)</w:t>
      </w:r>
      <w:r>
        <w:tab/>
        <w:t>Delete section 20(1).</w:t>
      </w:r>
    </w:p>
    <w:p>
      <w:pPr>
        <w:pStyle w:val="Subsection"/>
        <w:keepNext/>
      </w:pPr>
      <w:r>
        <w:tab/>
        <w:t>(2)</w:t>
      </w:r>
      <w:r>
        <w:tab/>
        <w:t>In section 20(2) delete “the members of the Commission, other than the President” and insert:</w:t>
      </w:r>
    </w:p>
    <w:p>
      <w:pPr>
        <w:pStyle w:val="BlankOpen"/>
      </w:pPr>
    </w:p>
    <w:p>
      <w:pPr>
        <w:pStyle w:val="Subsection"/>
      </w:pPr>
      <w:r>
        <w:tab/>
      </w:r>
      <w:r>
        <w:tab/>
        <w:t>commissioners</w:t>
      </w:r>
    </w:p>
    <w:p>
      <w:pPr>
        <w:pStyle w:val="BlankClose"/>
      </w:pPr>
    </w:p>
    <w:p>
      <w:pPr>
        <w:pStyle w:val="Subsection"/>
      </w:pPr>
      <w:r>
        <w:tab/>
        <w:t>(3)</w:t>
      </w:r>
      <w:r>
        <w:tab/>
        <w:t>Delete section 20(8c), (8d), (11), (12) and (13).</w:t>
      </w:r>
    </w:p>
    <w:p>
      <w:pPr>
        <w:pStyle w:val="SectAltNote"/>
      </w:pPr>
      <w:r>
        <w:tab/>
        <w:t>Note:</w:t>
      </w:r>
      <w:r>
        <w:tab/>
        <w:t>The heading to amended section 20 is to read:</w:t>
      </w:r>
    </w:p>
    <w:p>
      <w:pPr>
        <w:pStyle w:val="SectAltHeading"/>
      </w:pPr>
      <w:r>
        <w:rPr>
          <w:b w:val="0"/>
        </w:rPr>
        <w:tab/>
      </w:r>
      <w:r>
        <w:rPr>
          <w:b w:val="0"/>
        </w:rPr>
        <w:tab/>
      </w:r>
      <w:r>
        <w:t>Conditions of service of commissioners</w:t>
      </w:r>
    </w:p>
    <w:p>
      <w:pPr>
        <w:pStyle w:val="Heading5"/>
      </w:pPr>
      <w:bookmarkStart w:id="95" w:name="_Toc532383210"/>
      <w:bookmarkStart w:id="96" w:name="_Toc532388693"/>
      <w:bookmarkStart w:id="97" w:name="_Toc532395951"/>
      <w:r>
        <w:rPr>
          <w:rStyle w:val="CharSectno"/>
        </w:rPr>
        <w:t>20</w:t>
      </w:r>
      <w:r>
        <w:t>.</w:t>
      </w:r>
      <w:r>
        <w:tab/>
        <w:t>Section 21 amended</w:t>
      </w:r>
      <w:bookmarkEnd w:id="95"/>
      <w:bookmarkEnd w:id="96"/>
      <w:bookmarkEnd w:id="97"/>
    </w:p>
    <w:p>
      <w:pPr>
        <w:pStyle w:val="Subsection"/>
        <w:tabs>
          <w:tab w:val="left" w:pos="1333"/>
        </w:tabs>
      </w:pPr>
      <w:r>
        <w:tab/>
      </w:r>
      <w:r>
        <w:tab/>
        <w:t>In section 21 delete “A member of the Commission may resign his office by writing under his hand” and insert:</w:t>
      </w:r>
    </w:p>
    <w:p>
      <w:pPr>
        <w:pStyle w:val="BlankOpen"/>
      </w:pPr>
    </w:p>
    <w:p>
      <w:pPr>
        <w:pStyle w:val="Subsection"/>
        <w:tabs>
          <w:tab w:val="left" w:pos="1333"/>
        </w:tabs>
      </w:pPr>
      <w:r>
        <w:tab/>
      </w:r>
      <w:r>
        <w:tab/>
        <w:t>A commissioner may resign office by writing</w:t>
      </w:r>
    </w:p>
    <w:p>
      <w:pPr>
        <w:pStyle w:val="BlankClose"/>
      </w:pPr>
    </w:p>
    <w:p>
      <w:pPr>
        <w:pStyle w:val="Heading5"/>
      </w:pPr>
      <w:bookmarkStart w:id="98" w:name="_Toc532383211"/>
      <w:bookmarkStart w:id="99" w:name="_Toc532388694"/>
      <w:bookmarkStart w:id="100" w:name="_Toc532395952"/>
      <w:r>
        <w:rPr>
          <w:rStyle w:val="CharSectno"/>
        </w:rPr>
        <w:t>21</w:t>
      </w:r>
      <w:r>
        <w:t>.</w:t>
      </w:r>
      <w:r>
        <w:tab/>
        <w:t>Section 22 amended</w:t>
      </w:r>
      <w:bookmarkEnd w:id="98"/>
      <w:bookmarkEnd w:id="99"/>
      <w:bookmarkEnd w:id="100"/>
    </w:p>
    <w:p>
      <w:pPr>
        <w:pStyle w:val="Subsection"/>
      </w:pPr>
      <w:r>
        <w:tab/>
        <w:t>(1)</w:t>
      </w:r>
      <w:r>
        <w:tab/>
        <w:t>In section 22(1) delete “the members of the Commission shall” and insert:</w:t>
      </w:r>
    </w:p>
    <w:p>
      <w:pPr>
        <w:pStyle w:val="BlankOpen"/>
      </w:pPr>
    </w:p>
    <w:p>
      <w:pPr>
        <w:pStyle w:val="Subsection"/>
      </w:pPr>
      <w:r>
        <w:tab/>
      </w:r>
      <w:r>
        <w:tab/>
        <w:t>commissioners</w:t>
      </w:r>
    </w:p>
    <w:p>
      <w:pPr>
        <w:pStyle w:val="BlankClose"/>
      </w:pPr>
    </w:p>
    <w:p>
      <w:pPr>
        <w:pStyle w:val="Subsection"/>
      </w:pPr>
      <w:r>
        <w:tab/>
        <w:t>(2)</w:t>
      </w:r>
      <w:r>
        <w:tab/>
        <w:t>Delete section 22(2) and insert:</w:t>
      </w:r>
    </w:p>
    <w:p>
      <w:pPr>
        <w:pStyle w:val="BlankOpen"/>
      </w:pPr>
    </w:p>
    <w:p>
      <w:pPr>
        <w:pStyle w:val="zSubsection"/>
      </w:pPr>
      <w:r>
        <w:tab/>
        <w:t>(2)</w:t>
      </w:r>
      <w:r>
        <w:tab/>
        <w:t xml:space="preserve">The office of a commissioner becomes vacant if the commissioner — </w:t>
      </w:r>
    </w:p>
    <w:p>
      <w:pPr>
        <w:pStyle w:val="zIndenta"/>
      </w:pPr>
      <w:r>
        <w:tab/>
        <w:t>(a)</w:t>
      </w:r>
      <w:r>
        <w:tab/>
        <w:t>is removed from office under subsection (1); or</w:t>
      </w:r>
    </w:p>
    <w:p>
      <w:pPr>
        <w:pStyle w:val="zIndenta"/>
      </w:pPr>
      <w:r>
        <w:tab/>
        <w:t>(b)</w:t>
      </w:r>
      <w:r>
        <w:tab/>
        <w:t>retires under section 10 or resigns under section 21; or</w:t>
      </w:r>
    </w:p>
    <w:p>
      <w:pPr>
        <w:pStyle w:val="zIndenta"/>
        <w:keepNext/>
      </w:pPr>
      <w:r>
        <w:tab/>
        <w:t>(c)</w:t>
      </w:r>
      <w:r>
        <w:tab/>
        <w:t>except with the approval of the Governor, accepts the office of member of the Fair Work Commission.</w:t>
      </w:r>
    </w:p>
    <w:p>
      <w:pPr>
        <w:pStyle w:val="BlankClose"/>
      </w:pPr>
    </w:p>
    <w:p>
      <w:pPr>
        <w:pStyle w:val="Heading5"/>
      </w:pPr>
      <w:bookmarkStart w:id="101" w:name="_Toc532383212"/>
      <w:bookmarkStart w:id="102" w:name="_Toc532388695"/>
      <w:bookmarkStart w:id="103" w:name="_Toc532395953"/>
      <w:r>
        <w:rPr>
          <w:rStyle w:val="CharSectno"/>
        </w:rPr>
        <w:t>22</w:t>
      </w:r>
      <w:r>
        <w:t>.</w:t>
      </w:r>
      <w:r>
        <w:tab/>
        <w:t>Section 27 amended</w:t>
      </w:r>
      <w:bookmarkEnd w:id="101"/>
      <w:bookmarkEnd w:id="102"/>
      <w:bookmarkEnd w:id="103"/>
    </w:p>
    <w:p>
      <w:pPr>
        <w:pStyle w:val="Subsection"/>
        <w:keepNext/>
        <w:keepLines/>
      </w:pPr>
      <w:r>
        <w:tab/>
        <w:t>(1)</w:t>
      </w:r>
      <w:r>
        <w:tab/>
        <w:t>In section 27(1)(t) delete “thereo</w:t>
      </w:r>
      <w:r>
        <w:rPr>
          <w:spacing w:val="40"/>
        </w:rPr>
        <w:t>f</w:t>
      </w:r>
      <w:r>
        <w:t>” and insert:</w:t>
      </w:r>
    </w:p>
    <w:p>
      <w:pPr>
        <w:pStyle w:val="BlankOpen"/>
      </w:pPr>
    </w:p>
    <w:p>
      <w:pPr>
        <w:pStyle w:val="Subsection"/>
      </w:pPr>
      <w:r>
        <w:tab/>
      </w:r>
      <w:r>
        <w:tab/>
        <w:t>of the matter, including any question of interpretation of the rules of an organisation arising in the matter,</w:t>
      </w:r>
    </w:p>
    <w:p>
      <w:pPr>
        <w:pStyle w:val="BlankClose"/>
      </w:pPr>
    </w:p>
    <w:p>
      <w:pPr>
        <w:pStyle w:val="Subsection"/>
      </w:pPr>
      <w:r>
        <w:tab/>
        <w:t>(2)</w:t>
      </w:r>
      <w:r>
        <w:tab/>
        <w:t>Delete section 27(1)(u) and insert:</w:t>
      </w:r>
    </w:p>
    <w:p>
      <w:pPr>
        <w:pStyle w:val="BlankOpen"/>
      </w:pPr>
    </w:p>
    <w:p>
      <w:pPr>
        <w:pStyle w:val="z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BlankClose"/>
      </w:pPr>
    </w:p>
    <w:p>
      <w:pPr>
        <w:pStyle w:val="Heading5"/>
      </w:pPr>
      <w:bookmarkStart w:id="104" w:name="_Toc532383213"/>
      <w:bookmarkStart w:id="105" w:name="_Toc532388696"/>
      <w:bookmarkStart w:id="106" w:name="_Toc532395954"/>
      <w:r>
        <w:rPr>
          <w:rStyle w:val="CharSectno"/>
        </w:rPr>
        <w:t>23</w:t>
      </w:r>
      <w:r>
        <w:t>.</w:t>
      </w:r>
      <w:r>
        <w:tab/>
        <w:t>Section 29AA amended</w:t>
      </w:r>
      <w:bookmarkEnd w:id="104"/>
      <w:bookmarkEnd w:id="105"/>
      <w:bookmarkEnd w:id="106"/>
    </w:p>
    <w:p>
      <w:pPr>
        <w:pStyle w:val="Subsection"/>
      </w:pPr>
      <w:r>
        <w:tab/>
      </w:r>
      <w:r>
        <w:tab/>
        <w:t>In section 29AA(1) and (2) delete “Fair Work Australia” (each occurrence) and insert:</w:t>
      </w:r>
    </w:p>
    <w:p>
      <w:pPr>
        <w:pStyle w:val="BlankOpen"/>
      </w:pPr>
    </w:p>
    <w:p>
      <w:pPr>
        <w:pStyle w:val="Subsection"/>
      </w:pPr>
      <w:r>
        <w:tab/>
      </w:r>
      <w:r>
        <w:tab/>
        <w:t>the Fair Work Commission</w:t>
      </w:r>
    </w:p>
    <w:p>
      <w:pPr>
        <w:pStyle w:val="BlankClose"/>
      </w:pPr>
    </w:p>
    <w:p>
      <w:pPr>
        <w:pStyle w:val="Heading5"/>
      </w:pPr>
      <w:bookmarkStart w:id="107" w:name="_Toc532383214"/>
      <w:bookmarkStart w:id="108" w:name="_Toc532388697"/>
      <w:bookmarkStart w:id="109" w:name="_Toc532395955"/>
      <w:r>
        <w:rPr>
          <w:rStyle w:val="CharSectno"/>
        </w:rPr>
        <w:t>24</w:t>
      </w:r>
      <w:r>
        <w:t>.</w:t>
      </w:r>
      <w:r>
        <w:tab/>
        <w:t>Section 34 amended</w:t>
      </w:r>
      <w:bookmarkEnd w:id="107"/>
      <w:bookmarkEnd w:id="108"/>
      <w:bookmarkEnd w:id="109"/>
    </w:p>
    <w:p>
      <w:pPr>
        <w:pStyle w:val="Subsection"/>
      </w:pPr>
      <w:r>
        <w:tab/>
        <w:t>(1)</w:t>
      </w:r>
      <w:r>
        <w:tab/>
        <w:t>Delete section 34(1) and (2) and insert:</w:t>
      </w:r>
    </w:p>
    <w:p>
      <w:pPr>
        <w:pStyle w:val="BlankOpen"/>
        <w:keepNext w:val="0"/>
      </w:pPr>
    </w:p>
    <w:p>
      <w:pPr>
        <w:pStyle w:val="zSubsection"/>
        <w:widowControl w:val="0"/>
      </w:pPr>
      <w:r>
        <w:tab/>
        <w:t>(1)</w:t>
      </w:r>
      <w:r>
        <w:tab/>
        <w:t>The decision of the Commission must be made in the form of an award, order or declaration and must be signed and dated at the time it is made —</w:t>
      </w:r>
    </w:p>
    <w:p>
      <w:pPr>
        <w:pStyle w:val="zIndenta"/>
      </w:pPr>
      <w:r>
        <w:tab/>
        <w:t>(a)</w:t>
      </w:r>
      <w:r>
        <w:tab/>
        <w:t>in the case of a decision made by the Commission constituted by a single commissioner — by the commissioner; or</w:t>
      </w:r>
    </w:p>
    <w:p>
      <w:pPr>
        <w:pStyle w:val="zIndenta"/>
      </w:pPr>
      <w:r>
        <w:tab/>
        <w:t>(b)</w:t>
      </w:r>
      <w:r>
        <w:tab/>
        <w:t xml:space="preserve">in the case of a decision of the Commission in Court Session — by the most senior commissioner of the commissioners who constitute the Commission in Court Session; or </w:t>
      </w:r>
    </w:p>
    <w:p>
      <w:pPr>
        <w:pStyle w:val="zIndenta"/>
      </w:pPr>
      <w:r>
        <w:tab/>
        <w:t>(c)</w:t>
      </w:r>
      <w:r>
        <w:tab/>
        <w:t>in the case of a decision by the Full Bench or its presiding commissioner — by the presiding commissioner of the Full Bench.</w:t>
      </w:r>
    </w:p>
    <w:p>
      <w:pPr>
        <w:pStyle w:val="zSubsection"/>
      </w:pPr>
      <w:r>
        <w:tab/>
        <w:t>(1A)</w:t>
      </w:r>
      <w:r>
        <w:tab/>
        <w:t>A decision of the Commission must be sealed with the seal of the Commission.</w:t>
      </w:r>
    </w:p>
    <w:p>
      <w:pPr>
        <w:pStyle w:val="z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BlankClose"/>
      </w:pPr>
    </w:p>
    <w:p>
      <w:pPr>
        <w:pStyle w:val="Subsection"/>
      </w:pPr>
      <w:r>
        <w:tab/>
        <w:t>(2)</w:t>
      </w:r>
      <w:r>
        <w:tab/>
        <w:t>In section 34(3) delete “the President, the Full Bench or”.</w:t>
      </w:r>
    </w:p>
    <w:p>
      <w:pPr>
        <w:pStyle w:val="Subsection"/>
      </w:pPr>
      <w:r>
        <w:tab/>
        <w:t>(3)</w:t>
      </w:r>
      <w:r>
        <w:tab/>
        <w:t>In section 34(4):</w:t>
      </w:r>
    </w:p>
    <w:p>
      <w:pPr>
        <w:pStyle w:val="Indenta"/>
      </w:pPr>
      <w:r>
        <w:tab/>
        <w:t>(a)</w:t>
      </w:r>
      <w:r>
        <w:tab/>
        <w:t>delete “the President, the Full Bench or”;</w:t>
      </w:r>
    </w:p>
    <w:p>
      <w:pPr>
        <w:pStyle w:val="Indenta"/>
      </w:pPr>
      <w:r>
        <w:tab/>
        <w:t>(b)</w:t>
      </w:r>
      <w:r>
        <w:tab/>
        <w:t>delete “question by any” and insert:</w:t>
      </w:r>
    </w:p>
    <w:p>
      <w:pPr>
        <w:pStyle w:val="BlankOpen"/>
      </w:pPr>
    </w:p>
    <w:p>
      <w:pPr>
        <w:pStyle w:val="Indenta"/>
      </w:pPr>
      <w:r>
        <w:tab/>
      </w:r>
      <w:r>
        <w:tab/>
        <w:t>question by or in any</w:t>
      </w:r>
    </w:p>
    <w:p>
      <w:pPr>
        <w:pStyle w:val="BlankClose"/>
      </w:pPr>
    </w:p>
    <w:p>
      <w:pPr>
        <w:pStyle w:val="Heading5"/>
      </w:pPr>
      <w:bookmarkStart w:id="110" w:name="_Toc532383215"/>
      <w:bookmarkStart w:id="111" w:name="_Toc532388698"/>
      <w:bookmarkStart w:id="112" w:name="_Toc532395956"/>
      <w:r>
        <w:rPr>
          <w:rStyle w:val="CharSectno"/>
        </w:rPr>
        <w:t>25</w:t>
      </w:r>
      <w:r>
        <w:t>.</w:t>
      </w:r>
      <w:r>
        <w:tab/>
        <w:t>Section 35 amended</w:t>
      </w:r>
      <w:bookmarkEnd w:id="110"/>
      <w:bookmarkEnd w:id="111"/>
      <w:bookmarkEnd w:id="112"/>
    </w:p>
    <w:p>
      <w:pPr>
        <w:pStyle w:val="Subsection"/>
      </w:pPr>
      <w:r>
        <w:tab/>
        <w:t>(1)</w:t>
      </w:r>
      <w:r>
        <w:tab/>
        <w:t>Delete section 35(1) and insert:</w:t>
      </w:r>
    </w:p>
    <w:p>
      <w:pPr>
        <w:pStyle w:val="BlankOpen"/>
      </w:pPr>
    </w:p>
    <w:p>
      <w:pPr>
        <w:pStyle w:val="zSubsection"/>
      </w:pPr>
      <w:r>
        <w:tab/>
        <w:t>(1A)</w:t>
      </w:r>
      <w:r>
        <w:tab/>
        <w:t xml:space="preserve">In this section — </w:t>
      </w:r>
    </w:p>
    <w:p>
      <w:pPr>
        <w:pStyle w:val="zDefstart"/>
      </w:pPr>
      <w:r>
        <w:tab/>
      </w:r>
      <w:r>
        <w:rPr>
          <w:rStyle w:val="CharDefText"/>
        </w:rPr>
        <w:t>final decision</w:t>
      </w:r>
      <w:r>
        <w:t xml:space="preserve"> means a decision, determination or ruling in proceedings that finally decides, determines or disposes of the matter to which the proceedings relate.</w:t>
      </w:r>
    </w:p>
    <w:p>
      <w:pPr>
        <w:pStyle w:val="zSubsection"/>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zSubsection"/>
      </w:pPr>
      <w:r>
        <w:tab/>
        <w:t>(1AB)</w:t>
      </w:r>
      <w:r>
        <w:tab/>
        <w:t xml:space="preserve">Subsection (1) does not apply to an order made for the purposes of section 27(1)(a) or an </w:t>
      </w:r>
      <w:r>
        <w:rPr>
          <w:snapToGrid w:val="0"/>
        </w:rPr>
        <w:t>order or declaration made under section 32(8).</w:t>
      </w:r>
    </w:p>
    <w:p>
      <w:pPr>
        <w:pStyle w:val="BlankClose"/>
      </w:pPr>
    </w:p>
    <w:p>
      <w:pPr>
        <w:pStyle w:val="Subsection"/>
        <w:keepNext/>
      </w:pPr>
      <w:r>
        <w:tab/>
        <w:t>(2)</w:t>
      </w:r>
      <w:r>
        <w:tab/>
        <w:t>In section 35(3) delete “they are delivered as the decision of the Commission.” and insert:</w:t>
      </w:r>
    </w:p>
    <w:p>
      <w:pPr>
        <w:pStyle w:val="BlankOpen"/>
      </w:pPr>
    </w:p>
    <w:p>
      <w:pPr>
        <w:pStyle w:val="Subsection"/>
        <w:keepNext/>
        <w:keepLines/>
      </w:pPr>
      <w:r>
        <w:tab/>
      </w:r>
      <w:r>
        <w:tab/>
        <w:t>the final decision is made in the terms of the minutes.</w:t>
      </w:r>
    </w:p>
    <w:p>
      <w:pPr>
        <w:pStyle w:val="BlankClose"/>
        <w:keepNext/>
      </w:pPr>
    </w:p>
    <w:p>
      <w:pPr>
        <w:pStyle w:val="Heading5"/>
      </w:pPr>
      <w:bookmarkStart w:id="113" w:name="_Toc532383216"/>
      <w:bookmarkStart w:id="114" w:name="_Toc532388699"/>
      <w:bookmarkStart w:id="115" w:name="_Toc532395957"/>
      <w:r>
        <w:rPr>
          <w:rStyle w:val="CharSectno"/>
        </w:rPr>
        <w:t>26</w:t>
      </w:r>
      <w:r>
        <w:t>.</w:t>
      </w:r>
      <w:r>
        <w:tab/>
        <w:t>Section 36 replaced</w:t>
      </w:r>
      <w:bookmarkEnd w:id="113"/>
      <w:bookmarkEnd w:id="114"/>
      <w:bookmarkEnd w:id="115"/>
    </w:p>
    <w:p>
      <w:pPr>
        <w:pStyle w:val="Subsection"/>
      </w:pPr>
      <w:r>
        <w:tab/>
      </w:r>
      <w:r>
        <w:tab/>
        <w:t>Delete section 36 and insert:</w:t>
      </w:r>
    </w:p>
    <w:p>
      <w:pPr>
        <w:pStyle w:val="BlankOpen"/>
      </w:pPr>
    </w:p>
    <w:p>
      <w:pPr>
        <w:pStyle w:val="zHeading5"/>
      </w:pPr>
      <w:bookmarkStart w:id="116" w:name="_Toc532383217"/>
      <w:bookmarkStart w:id="117" w:name="_Toc532388700"/>
      <w:bookmarkStart w:id="118" w:name="_Toc532395958"/>
      <w:r>
        <w:t>36.</w:t>
      </w:r>
      <w:r>
        <w:tab/>
        <w:t>Copy of decision must be given to parties and be available for inspection</w:t>
      </w:r>
      <w:bookmarkEnd w:id="116"/>
      <w:bookmarkEnd w:id="117"/>
      <w:bookmarkEnd w:id="118"/>
    </w:p>
    <w:p>
      <w:pPr>
        <w:pStyle w:val="zSubsection"/>
      </w:pPr>
      <w:r>
        <w:tab/>
        <w:t>(1)</w:t>
      </w:r>
      <w:r>
        <w:tab/>
        <w:t xml:space="preserve">The Commission must, as soon as practicable after making a decision — </w:t>
      </w:r>
    </w:p>
    <w:p>
      <w:pPr>
        <w:pStyle w:val="zIndenta"/>
      </w:pPr>
      <w:r>
        <w:tab/>
        <w:t>(a)</w:t>
      </w:r>
      <w:r>
        <w:tab/>
        <w:t>give a copy of the decision to each party to the proceeding; and</w:t>
      </w:r>
    </w:p>
    <w:p>
      <w:pPr>
        <w:pStyle w:val="zIndenta"/>
      </w:pPr>
      <w:r>
        <w:tab/>
        <w:t>(b)</w:t>
      </w:r>
      <w:r>
        <w:tab/>
        <w:t>deposit a copy of the decision in the office of the Registrar.</w:t>
      </w:r>
    </w:p>
    <w:p>
      <w:pPr>
        <w:pStyle w:val="zSubsection"/>
        <w:keepNext/>
        <w:keepLines/>
      </w:pPr>
      <w:r>
        <w:tab/>
        <w:t>(2)</w:t>
      </w:r>
      <w:r>
        <w:tab/>
        <w:t>A copy of each decision of the Commission lodged in the office of the Registrar must be open to inspection without charge during office hours by any person interested.</w:t>
      </w:r>
    </w:p>
    <w:p>
      <w:pPr>
        <w:pStyle w:val="BlankClose"/>
      </w:pPr>
    </w:p>
    <w:p>
      <w:pPr>
        <w:pStyle w:val="Heading5"/>
      </w:pPr>
      <w:bookmarkStart w:id="119" w:name="_Toc532383218"/>
      <w:bookmarkStart w:id="120" w:name="_Toc532388701"/>
      <w:bookmarkStart w:id="121" w:name="_Toc532395959"/>
      <w:r>
        <w:rPr>
          <w:rStyle w:val="CharSectno"/>
          <w:sz w:val="22"/>
        </w:rPr>
        <w:t>27</w:t>
      </w:r>
      <w:r>
        <w:rPr>
          <w:sz w:val="22"/>
        </w:rPr>
        <w:t>.</w:t>
      </w:r>
      <w:r>
        <w:rPr>
          <w:sz w:val="22"/>
        </w:rPr>
        <w:tab/>
      </w:r>
      <w:r>
        <w:t>Section 39 amended</w:t>
      </w:r>
      <w:bookmarkEnd w:id="119"/>
      <w:bookmarkEnd w:id="120"/>
      <w:bookmarkEnd w:id="121"/>
    </w:p>
    <w:p>
      <w:pPr>
        <w:pStyle w:val="Subsection"/>
      </w:pPr>
      <w:r>
        <w:tab/>
        <w:t>(1)</w:t>
      </w:r>
      <w:r>
        <w:tab/>
        <w:t>Delete section 39(1) and (2) and insert:</w:t>
      </w:r>
    </w:p>
    <w:p>
      <w:pPr>
        <w:pStyle w:val="BlankOpen"/>
      </w:pPr>
    </w:p>
    <w:p>
      <w:pPr>
        <w:pStyle w:val="zSubsection"/>
        <w:rPr>
          <w:snapToGrid w:val="0"/>
        </w:rPr>
      </w:pPr>
      <w:r>
        <w:tab/>
        <w:t>(1)</w:t>
      </w:r>
      <w:r>
        <w:tab/>
      </w:r>
      <w:r>
        <w:rPr>
          <w:snapToGrid w:val="0"/>
        </w:rPr>
        <w:t xml:space="preserve">An award comes into operation — </w:t>
      </w:r>
    </w:p>
    <w:p>
      <w:pPr>
        <w:pStyle w:val="zIndenta"/>
        <w:rPr>
          <w:snapToGrid w:val="0"/>
        </w:rPr>
      </w:pPr>
      <w:r>
        <w:rPr>
          <w:snapToGrid w:val="0"/>
        </w:rPr>
        <w:tab/>
        <w:t>(a)</w:t>
      </w:r>
      <w:r>
        <w:rPr>
          <w:snapToGrid w:val="0"/>
        </w:rPr>
        <w:tab/>
        <w:t>on the day on which it is made; or</w:t>
      </w:r>
    </w:p>
    <w:p>
      <w:pPr>
        <w:pStyle w:val="zIndenta"/>
        <w:rPr>
          <w:snapToGrid w:val="0"/>
        </w:rPr>
      </w:pPr>
      <w:r>
        <w:rPr>
          <w:snapToGrid w:val="0"/>
        </w:rPr>
        <w:tab/>
        <w:t>(b)</w:t>
      </w:r>
      <w:r>
        <w:rPr>
          <w:snapToGrid w:val="0"/>
        </w:rPr>
        <w:tab/>
        <w:t>on such day or days as the Commission fixes and specifies in the award.</w:t>
      </w:r>
    </w:p>
    <w:p>
      <w:pPr>
        <w:pStyle w:val="BlankClose"/>
      </w:pPr>
    </w:p>
    <w:p>
      <w:pPr>
        <w:pStyle w:val="Subsection"/>
      </w:pPr>
      <w:r>
        <w:tab/>
        <w:t>(2)</w:t>
      </w:r>
      <w:r>
        <w:tab/>
        <w:t>In section 39(4) delete “delivered.” and insert:</w:t>
      </w:r>
    </w:p>
    <w:p>
      <w:pPr>
        <w:pStyle w:val="BlankOpen"/>
        <w:keepNext w:val="0"/>
        <w:keepLines w:val="0"/>
      </w:pPr>
    </w:p>
    <w:p>
      <w:pPr>
        <w:pStyle w:val="Subsection"/>
      </w:pPr>
      <w:r>
        <w:tab/>
      </w:r>
      <w:r>
        <w:tab/>
        <w:t>made.</w:t>
      </w:r>
    </w:p>
    <w:p>
      <w:pPr>
        <w:pStyle w:val="BlankClose"/>
        <w:keepLines w:val="0"/>
      </w:pPr>
    </w:p>
    <w:p>
      <w:pPr>
        <w:pStyle w:val="Heading5"/>
      </w:pPr>
      <w:bookmarkStart w:id="122" w:name="_Toc532383219"/>
      <w:bookmarkStart w:id="123" w:name="_Toc532388702"/>
      <w:bookmarkStart w:id="124" w:name="_Toc532395960"/>
      <w:r>
        <w:rPr>
          <w:rStyle w:val="CharSectno"/>
        </w:rPr>
        <w:t>28</w:t>
      </w:r>
      <w:r>
        <w:t>.</w:t>
      </w:r>
      <w:r>
        <w:tab/>
        <w:t>Section 49 amended</w:t>
      </w:r>
      <w:bookmarkEnd w:id="122"/>
      <w:bookmarkEnd w:id="123"/>
      <w:bookmarkEnd w:id="124"/>
    </w:p>
    <w:p>
      <w:pPr>
        <w:pStyle w:val="Subsection"/>
        <w:keepNext/>
        <w:keepLines/>
      </w:pPr>
      <w:r>
        <w:tab/>
        <w:t>(1)</w:t>
      </w:r>
      <w:r>
        <w:tab/>
        <w:t>In section 49(1):</w:t>
      </w:r>
    </w:p>
    <w:p>
      <w:pPr>
        <w:pStyle w:val="Indenta"/>
        <w:keepNext/>
        <w:keepLines/>
      </w:pPr>
      <w:r>
        <w:tab/>
        <w:t>(a)</w:t>
      </w:r>
      <w:r>
        <w:tab/>
        <w:t>delete “this section” and insert:</w:t>
      </w:r>
    </w:p>
    <w:p>
      <w:pPr>
        <w:pStyle w:val="BlankOpen"/>
      </w:pPr>
    </w:p>
    <w:p>
      <w:pPr>
        <w:pStyle w:val="Indenta"/>
        <w:keepNext/>
        <w:keepLines/>
      </w:pPr>
      <w:r>
        <w:tab/>
      </w:r>
      <w:r>
        <w:tab/>
        <w:t>subsections (2) to (6a)</w:t>
      </w:r>
    </w:p>
    <w:p>
      <w:pPr>
        <w:pStyle w:val="BlankClose"/>
        <w:keepNext/>
      </w:pPr>
    </w:p>
    <w:p>
      <w:pPr>
        <w:pStyle w:val="Indenta"/>
      </w:pPr>
      <w:r>
        <w:tab/>
        <w:t>(b)</w:t>
      </w:r>
      <w:r>
        <w:tab/>
        <w:t>delete “section 80ZE.” and insert:</w:t>
      </w:r>
    </w:p>
    <w:p>
      <w:pPr>
        <w:pStyle w:val="BlankOpen"/>
      </w:pPr>
    </w:p>
    <w:p>
      <w:pPr>
        <w:pStyle w:val="Indenta"/>
      </w:pPr>
      <w:r>
        <w:tab/>
      </w:r>
      <w:r>
        <w:tab/>
        <w:t>section 80ZE or subsection (11).</w:t>
      </w:r>
    </w:p>
    <w:p>
      <w:pPr>
        <w:pStyle w:val="BlankClose"/>
      </w:pPr>
    </w:p>
    <w:p>
      <w:pPr>
        <w:pStyle w:val="Subsection"/>
      </w:pPr>
      <w:r>
        <w:tab/>
        <w:t>(2)</w:t>
      </w:r>
      <w:r>
        <w:tab/>
        <w:t>Delete section 49(7).</w:t>
      </w:r>
    </w:p>
    <w:p>
      <w:pPr>
        <w:pStyle w:val="Subsection"/>
        <w:keepNext/>
      </w:pPr>
      <w:r>
        <w:tab/>
        <w:t>(3)</w:t>
      </w:r>
      <w:r>
        <w:tab/>
        <w:t>Delete section 49(8) and insert:</w:t>
      </w:r>
    </w:p>
    <w:p>
      <w:pPr>
        <w:pStyle w:val="BlankOpen"/>
      </w:pPr>
    </w:p>
    <w:p>
      <w:pPr>
        <w:pStyle w:val="z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BlankClose"/>
      </w:pPr>
    </w:p>
    <w:p>
      <w:pPr>
        <w:pStyle w:val="Subsection"/>
      </w:pPr>
      <w:r>
        <w:tab/>
        <w:t>(4)</w:t>
      </w:r>
      <w:r>
        <w:tab/>
        <w:t>In section 49(9) delete “President may state a case for the decision of the Court thereon and shall” and insert:</w:t>
      </w:r>
    </w:p>
    <w:p>
      <w:pPr>
        <w:pStyle w:val="BlankOpen"/>
      </w:pPr>
    </w:p>
    <w:p>
      <w:pPr>
        <w:pStyle w:val="Subsection"/>
      </w:pPr>
      <w:r>
        <w:tab/>
      </w:r>
      <w:r>
        <w:tab/>
        <w:t>presiding commissioner of the Full Bench may state a case for the decision of the Court and must</w:t>
      </w:r>
    </w:p>
    <w:p>
      <w:pPr>
        <w:pStyle w:val="BlankClose"/>
      </w:pPr>
    </w:p>
    <w:p>
      <w:pPr>
        <w:pStyle w:val="Subsection"/>
      </w:pPr>
      <w:r>
        <w:tab/>
        <w:t>(5)</w:t>
      </w:r>
      <w:r>
        <w:tab/>
        <w:t>In section 49(10) delete “(7),”.</w:t>
      </w:r>
    </w:p>
    <w:p>
      <w:pPr>
        <w:pStyle w:val="Subsection"/>
      </w:pPr>
      <w:r>
        <w:tab/>
        <w:t>(6)</w:t>
      </w:r>
      <w:r>
        <w:tab/>
        <w:t>Delete section 49(12) and insert:</w:t>
      </w:r>
    </w:p>
    <w:p>
      <w:pPr>
        <w:pStyle w:val="BlankOpen"/>
      </w:pPr>
    </w:p>
    <w:p>
      <w:pPr>
        <w:pStyle w:val="z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BlankClose"/>
      </w:pPr>
    </w:p>
    <w:p>
      <w:pPr>
        <w:pStyle w:val="Heading5"/>
      </w:pPr>
      <w:bookmarkStart w:id="125" w:name="_Toc532383220"/>
      <w:bookmarkStart w:id="126" w:name="_Toc532388703"/>
      <w:bookmarkStart w:id="127" w:name="_Toc532395961"/>
      <w:r>
        <w:rPr>
          <w:rStyle w:val="CharSectno"/>
        </w:rPr>
        <w:t>29</w:t>
      </w:r>
      <w:r>
        <w:t>.</w:t>
      </w:r>
      <w:r>
        <w:tab/>
        <w:t>Section 49E amended</w:t>
      </w:r>
      <w:bookmarkEnd w:id="125"/>
      <w:bookmarkEnd w:id="126"/>
      <w:bookmarkEnd w:id="127"/>
    </w:p>
    <w:p>
      <w:pPr>
        <w:pStyle w:val="Subsection"/>
      </w:pPr>
      <w:r>
        <w:tab/>
      </w:r>
      <w:r>
        <w:tab/>
        <w:t xml:space="preserve">In section 49E(4) in the definition of </w:t>
      </w:r>
      <w:r>
        <w:rPr>
          <w:b/>
          <w:i/>
        </w:rPr>
        <w:t>relevant person</w:t>
      </w:r>
      <w:r>
        <w:t xml:space="preserve"> delete paragraph (d) and insert:</w:t>
      </w:r>
    </w:p>
    <w:p>
      <w:pPr>
        <w:pStyle w:val="BlankOpen"/>
      </w:pPr>
    </w:p>
    <w:p>
      <w:pPr>
        <w:pStyle w:val="zDefpara"/>
      </w:pPr>
      <w:r>
        <w:tab/>
        <w:t>(d)</w:t>
      </w:r>
      <w:r>
        <w:tab/>
        <w:t>a Registrar’s Department officer authorised in writing by the Registrar.</w:t>
      </w:r>
    </w:p>
    <w:p>
      <w:pPr>
        <w:pStyle w:val="BlankClose"/>
      </w:pPr>
    </w:p>
    <w:p>
      <w:pPr>
        <w:pStyle w:val="Heading5"/>
      </w:pPr>
      <w:bookmarkStart w:id="128" w:name="_Toc532383221"/>
      <w:bookmarkStart w:id="129" w:name="_Toc532388704"/>
      <w:bookmarkStart w:id="130" w:name="_Toc532395962"/>
      <w:r>
        <w:rPr>
          <w:rStyle w:val="CharSectno"/>
        </w:rPr>
        <w:t>30</w:t>
      </w:r>
      <w:r>
        <w:t>.</w:t>
      </w:r>
      <w:r>
        <w:tab/>
        <w:t>Section 53 amended</w:t>
      </w:r>
      <w:bookmarkEnd w:id="128"/>
      <w:bookmarkEnd w:id="129"/>
      <w:bookmarkEnd w:id="130"/>
    </w:p>
    <w:p>
      <w:pPr>
        <w:pStyle w:val="Subsection"/>
        <w:rPr>
          <w:snapToGrid w:val="0"/>
        </w:rPr>
      </w:pPr>
      <w:r>
        <w:tab/>
        <w:t>(1)</w:t>
      </w:r>
      <w:r>
        <w:tab/>
        <w:t>In section 53(1) delete “</w:t>
      </w:r>
      <w:r>
        <w:rPr>
          <w:snapToGrid w:val="0"/>
        </w:rPr>
        <w:t>Full Bench.” and insert:</w:t>
      </w:r>
    </w:p>
    <w:p>
      <w:pPr>
        <w:pStyle w:val="BlankOpen"/>
      </w:pPr>
    </w:p>
    <w:p>
      <w:pPr>
        <w:pStyle w:val="Subsection"/>
      </w:pPr>
      <w:r>
        <w:tab/>
      </w:r>
      <w:r>
        <w:tab/>
        <w:t>Commission in Court Session.</w:t>
      </w:r>
    </w:p>
    <w:p>
      <w:pPr>
        <w:pStyle w:val="BlankClose"/>
      </w:pPr>
    </w:p>
    <w:p>
      <w:pPr>
        <w:pStyle w:val="Subsection"/>
      </w:pPr>
      <w:r>
        <w:tab/>
        <w:t>(2)</w:t>
      </w:r>
      <w:r>
        <w:tab/>
        <w:t>In section 53(2) delete “Full Bench if the Full Bench” and insert:</w:t>
      </w:r>
    </w:p>
    <w:p>
      <w:pPr>
        <w:pStyle w:val="BlankOpen"/>
      </w:pPr>
    </w:p>
    <w:p>
      <w:pPr>
        <w:pStyle w:val="Subsection"/>
      </w:pPr>
      <w:r>
        <w:tab/>
      </w:r>
      <w:r>
        <w:tab/>
        <w:t>Commission in Court Session if it</w:t>
      </w:r>
    </w:p>
    <w:p>
      <w:pPr>
        <w:pStyle w:val="BlankClose"/>
      </w:pPr>
    </w:p>
    <w:p>
      <w:pPr>
        <w:pStyle w:val="Heading5"/>
      </w:pPr>
      <w:bookmarkStart w:id="131" w:name="_Toc532383222"/>
      <w:bookmarkStart w:id="132" w:name="_Toc532388705"/>
      <w:bookmarkStart w:id="133" w:name="_Toc532395963"/>
      <w:r>
        <w:rPr>
          <w:rStyle w:val="CharSectno"/>
        </w:rPr>
        <w:t>31</w:t>
      </w:r>
      <w:r>
        <w:t>.</w:t>
      </w:r>
      <w:r>
        <w:tab/>
        <w:t>Section 54 amended</w:t>
      </w:r>
      <w:bookmarkEnd w:id="131"/>
      <w:bookmarkEnd w:id="132"/>
      <w:bookmarkEnd w:id="133"/>
    </w:p>
    <w:p>
      <w:pPr>
        <w:pStyle w:val="Subsection"/>
        <w:keepNext/>
        <w:keepLines/>
        <w:rPr>
          <w:snapToGrid w:val="0"/>
        </w:rPr>
      </w:pPr>
      <w:r>
        <w:tab/>
        <w:t>(1)</w:t>
      </w:r>
      <w:r>
        <w:tab/>
        <w:t>In section 54(1) delete “</w:t>
      </w:r>
      <w:r>
        <w:rPr>
          <w:snapToGrid w:val="0"/>
        </w:rPr>
        <w:t>Full Bench.” and insert:</w:t>
      </w:r>
    </w:p>
    <w:p>
      <w:pPr>
        <w:pStyle w:val="BlankOpen"/>
      </w:pPr>
    </w:p>
    <w:p>
      <w:pPr>
        <w:pStyle w:val="Subsection"/>
        <w:keepNext/>
        <w:keepLines/>
      </w:pPr>
      <w:r>
        <w:tab/>
      </w:r>
      <w:r>
        <w:tab/>
        <w:t>Commission in Court Session.</w:t>
      </w:r>
    </w:p>
    <w:p>
      <w:pPr>
        <w:pStyle w:val="BlankClose"/>
        <w:keepNext/>
      </w:pPr>
    </w:p>
    <w:p>
      <w:pPr>
        <w:pStyle w:val="Subsection"/>
      </w:pPr>
      <w:r>
        <w:tab/>
        <w:t>(2)</w:t>
      </w:r>
      <w:r>
        <w:tab/>
        <w:t>In section 54(2) delete “Full Bench if the Full Bench” and insert:</w:t>
      </w:r>
    </w:p>
    <w:p>
      <w:pPr>
        <w:pStyle w:val="BlankOpen"/>
      </w:pPr>
    </w:p>
    <w:p>
      <w:pPr>
        <w:pStyle w:val="Subsection"/>
      </w:pPr>
      <w:r>
        <w:tab/>
      </w:r>
      <w:r>
        <w:tab/>
        <w:t>Commission in Court Session if it</w:t>
      </w:r>
    </w:p>
    <w:p>
      <w:pPr>
        <w:pStyle w:val="BlankClose"/>
      </w:pPr>
    </w:p>
    <w:p>
      <w:pPr>
        <w:pStyle w:val="Heading5"/>
      </w:pPr>
      <w:bookmarkStart w:id="134" w:name="_Toc532383223"/>
      <w:bookmarkStart w:id="135" w:name="_Toc532388706"/>
      <w:bookmarkStart w:id="136" w:name="_Toc532395964"/>
      <w:r>
        <w:rPr>
          <w:rStyle w:val="CharSectno"/>
        </w:rPr>
        <w:t>32</w:t>
      </w:r>
      <w:r>
        <w:t>.</w:t>
      </w:r>
      <w:r>
        <w:tab/>
        <w:t>Section 55 amended</w:t>
      </w:r>
      <w:bookmarkEnd w:id="134"/>
      <w:bookmarkEnd w:id="135"/>
      <w:bookmarkEnd w:id="136"/>
    </w:p>
    <w:p>
      <w:pPr>
        <w:pStyle w:val="Subsection"/>
      </w:pPr>
      <w:r>
        <w:tab/>
        <w:t>(1)</w:t>
      </w:r>
      <w:r>
        <w:tab/>
        <w:t>In section 55(2)(c) delete “Full Bench that he” and insert:</w:t>
      </w:r>
    </w:p>
    <w:p>
      <w:pPr>
        <w:pStyle w:val="BlankOpen"/>
      </w:pPr>
    </w:p>
    <w:p>
      <w:pPr>
        <w:pStyle w:val="Subsection"/>
      </w:pPr>
      <w:r>
        <w:tab/>
      </w:r>
      <w:r>
        <w:tab/>
        <w:t>Commission in Court Session that the person</w:t>
      </w:r>
    </w:p>
    <w:p>
      <w:pPr>
        <w:pStyle w:val="BlankClose"/>
      </w:pPr>
    </w:p>
    <w:p>
      <w:pPr>
        <w:pStyle w:val="Subsection"/>
        <w:rPr>
          <w:snapToGrid w:val="0"/>
        </w:rPr>
      </w:pPr>
      <w:r>
        <w:tab/>
        <w:t>(2)</w:t>
      </w:r>
      <w:r>
        <w:tab/>
        <w:t>In section 55(3) delete “</w:t>
      </w:r>
      <w:r>
        <w:rPr>
          <w:snapToGrid w:val="0"/>
        </w:rPr>
        <w:t>Full Bench” and insert:</w:t>
      </w:r>
    </w:p>
    <w:p>
      <w:pPr>
        <w:pStyle w:val="BlankOpen"/>
      </w:pPr>
    </w:p>
    <w:p>
      <w:pPr>
        <w:pStyle w:val="Subsection"/>
      </w:pPr>
      <w:r>
        <w:tab/>
      </w:r>
      <w:r>
        <w:tab/>
        <w:t>Commission in Court Session</w:t>
      </w:r>
    </w:p>
    <w:p>
      <w:pPr>
        <w:pStyle w:val="BlankClose"/>
      </w:pPr>
    </w:p>
    <w:p>
      <w:pPr>
        <w:pStyle w:val="Subsection"/>
      </w:pPr>
      <w:r>
        <w:tab/>
        <w:t>(3)</w:t>
      </w:r>
      <w:r>
        <w:tab/>
        <w:t>In section 55(4) delete “Full Bench is satisfied for the purposes of section 53(2) or 54(2), the Full Bench shall” and insert:</w:t>
      </w:r>
    </w:p>
    <w:p>
      <w:pPr>
        <w:pStyle w:val="BlankOpen"/>
      </w:pPr>
    </w:p>
    <w:p>
      <w:pPr>
        <w:pStyle w:val="Subsection"/>
      </w:pPr>
      <w:r>
        <w:tab/>
      </w:r>
      <w:r>
        <w:tab/>
        <w:t>Commission in Court Session is satisfied for the purposes of section 53(2) or 54(2), the Commission in Court Session must</w:t>
      </w:r>
    </w:p>
    <w:p>
      <w:pPr>
        <w:pStyle w:val="BlankClose"/>
      </w:pPr>
    </w:p>
    <w:p>
      <w:pPr>
        <w:pStyle w:val="Subsection"/>
      </w:pPr>
      <w:r>
        <w:tab/>
        <w:t>(4)</w:t>
      </w:r>
      <w:r>
        <w:tab/>
        <w:t>In section 55(5):</w:t>
      </w:r>
    </w:p>
    <w:p>
      <w:pPr>
        <w:pStyle w:val="Indenta"/>
        <w:keepNext/>
        <w:keepLines/>
      </w:pPr>
      <w:r>
        <w:tab/>
        <w:t>(a)</w:t>
      </w:r>
      <w:r>
        <w:tab/>
        <w:t>delete “Full Bench shall” and insert:</w:t>
      </w:r>
    </w:p>
    <w:p>
      <w:pPr>
        <w:pStyle w:val="BlankOpen"/>
      </w:pPr>
    </w:p>
    <w:p>
      <w:pPr>
        <w:pStyle w:val="Indenta"/>
        <w:keepNext/>
        <w:keepLines/>
      </w:pPr>
      <w:r>
        <w:tab/>
      </w:r>
      <w:r>
        <w:tab/>
        <w:t>Commission in Court Session must</w:t>
      </w:r>
    </w:p>
    <w:p>
      <w:pPr>
        <w:pStyle w:val="BlankClose"/>
        <w:keepNext/>
      </w:pPr>
    </w:p>
    <w:p>
      <w:pPr>
        <w:pStyle w:val="Indenta"/>
      </w:pPr>
      <w:r>
        <w:tab/>
        <w:t>(b)</w:t>
      </w:r>
      <w:r>
        <w:tab/>
        <w:t>delete “Full Bench is” and insert:</w:t>
      </w:r>
    </w:p>
    <w:p>
      <w:pPr>
        <w:pStyle w:val="BlankOpen"/>
      </w:pPr>
    </w:p>
    <w:p>
      <w:pPr>
        <w:pStyle w:val="Indenta"/>
      </w:pPr>
      <w:r>
        <w:tab/>
      </w:r>
      <w:r>
        <w:tab/>
        <w:t>Commission in Court Session is</w:t>
      </w:r>
    </w:p>
    <w:p>
      <w:pPr>
        <w:pStyle w:val="BlankClose"/>
      </w:pPr>
    </w:p>
    <w:p>
      <w:pPr>
        <w:pStyle w:val="Heading5"/>
      </w:pPr>
      <w:bookmarkStart w:id="137" w:name="_Toc532383224"/>
      <w:bookmarkStart w:id="138" w:name="_Toc532388707"/>
      <w:bookmarkStart w:id="139" w:name="_Toc532395965"/>
      <w:r>
        <w:rPr>
          <w:rStyle w:val="CharSectno"/>
        </w:rPr>
        <w:t>33</w:t>
      </w:r>
      <w:r>
        <w:t>.</w:t>
      </w:r>
      <w:r>
        <w:tab/>
        <w:t>Section 58 amended</w:t>
      </w:r>
      <w:bookmarkEnd w:id="137"/>
      <w:bookmarkEnd w:id="138"/>
      <w:bookmarkEnd w:id="139"/>
    </w:p>
    <w:p>
      <w:pPr>
        <w:pStyle w:val="Subsection"/>
        <w:keepNext/>
        <w:keepLines/>
      </w:pPr>
      <w:r>
        <w:tab/>
        <w:t>(1)</w:t>
      </w:r>
      <w:r>
        <w:tab/>
        <w:t>In section 58(1):</w:t>
      </w:r>
    </w:p>
    <w:p>
      <w:pPr>
        <w:pStyle w:val="Indenta"/>
        <w:keepNext/>
        <w:keepLines/>
      </w:pPr>
      <w:r>
        <w:tab/>
        <w:t>(a)</w:t>
      </w:r>
      <w:r>
        <w:tab/>
        <w:t>delete “Full Bench to register an organisation he shall” and insert:</w:t>
      </w:r>
    </w:p>
    <w:p>
      <w:pPr>
        <w:pStyle w:val="BlankOpen"/>
      </w:pPr>
    </w:p>
    <w:p>
      <w:pPr>
        <w:pStyle w:val="Indenta"/>
        <w:keepNext/>
        <w:keepLines/>
      </w:pPr>
      <w:r>
        <w:tab/>
      </w:r>
      <w:r>
        <w:tab/>
        <w:t>Commission in Court Session to register an organisation the Registrar must</w:t>
      </w:r>
    </w:p>
    <w:p>
      <w:pPr>
        <w:pStyle w:val="BlankClose"/>
      </w:pPr>
    </w:p>
    <w:p>
      <w:pPr>
        <w:pStyle w:val="Indenta"/>
      </w:pPr>
      <w:r>
        <w:tab/>
        <w:t>(b)</w:t>
      </w:r>
      <w:r>
        <w:tab/>
        <w:t>delete “shall thereupon”.</w:t>
      </w:r>
    </w:p>
    <w:p>
      <w:pPr>
        <w:pStyle w:val="Subsection"/>
        <w:rPr>
          <w:snapToGrid w:val="0"/>
        </w:rPr>
      </w:pPr>
      <w:r>
        <w:tab/>
        <w:t>(2)</w:t>
      </w:r>
      <w:r>
        <w:tab/>
        <w:t>In section 58(2) and (3) delete “</w:t>
      </w:r>
      <w:r>
        <w:rPr>
          <w:snapToGrid w:val="0"/>
        </w:rPr>
        <w:t>Full Bench” (each occurrence) and insert:</w:t>
      </w:r>
    </w:p>
    <w:p>
      <w:pPr>
        <w:pStyle w:val="BlankOpen"/>
      </w:pPr>
    </w:p>
    <w:p>
      <w:pPr>
        <w:pStyle w:val="Subsection"/>
      </w:pPr>
      <w:r>
        <w:tab/>
      </w:r>
      <w:r>
        <w:tab/>
        <w:t>Commission in Court Session</w:t>
      </w:r>
    </w:p>
    <w:p>
      <w:pPr>
        <w:pStyle w:val="BlankClose"/>
      </w:pPr>
    </w:p>
    <w:p>
      <w:pPr>
        <w:pStyle w:val="Heading5"/>
      </w:pPr>
      <w:bookmarkStart w:id="140" w:name="_Toc532383225"/>
      <w:bookmarkStart w:id="141" w:name="_Toc532388708"/>
      <w:bookmarkStart w:id="142" w:name="_Toc532395966"/>
      <w:r>
        <w:rPr>
          <w:rStyle w:val="CharSectno"/>
        </w:rPr>
        <w:t>34</w:t>
      </w:r>
      <w:r>
        <w:t>.</w:t>
      </w:r>
      <w:r>
        <w:tab/>
        <w:t>Section 59 amended</w:t>
      </w:r>
      <w:bookmarkEnd w:id="140"/>
      <w:bookmarkEnd w:id="141"/>
      <w:bookmarkEnd w:id="142"/>
    </w:p>
    <w:p>
      <w:pPr>
        <w:pStyle w:val="Subsection"/>
      </w:pPr>
      <w:r>
        <w:tab/>
        <w:t>(1)</w:t>
      </w:r>
      <w:r>
        <w:tab/>
        <w:t>In section 59(1):</w:t>
      </w:r>
    </w:p>
    <w:p>
      <w:pPr>
        <w:pStyle w:val="Indenta"/>
      </w:pPr>
      <w:r>
        <w:tab/>
        <w:t>(a)</w:t>
      </w:r>
      <w:r>
        <w:tab/>
        <w:t>delete “Full Bench shall” and insert:</w:t>
      </w:r>
    </w:p>
    <w:p>
      <w:pPr>
        <w:pStyle w:val="BlankOpen"/>
      </w:pPr>
    </w:p>
    <w:p>
      <w:pPr>
        <w:pStyle w:val="Indenta"/>
      </w:pPr>
      <w:r>
        <w:tab/>
      </w:r>
      <w:r>
        <w:tab/>
        <w:t>Commission in Court Session must</w:t>
      </w:r>
    </w:p>
    <w:p>
      <w:pPr>
        <w:pStyle w:val="BlankClose"/>
      </w:pPr>
    </w:p>
    <w:p>
      <w:pPr>
        <w:pStyle w:val="Indenta"/>
        <w:keepNext/>
        <w:keepLines/>
      </w:pPr>
      <w:r>
        <w:tab/>
        <w:t>(b)</w:t>
      </w:r>
      <w:r>
        <w:tab/>
        <w:t>delete “Full Bench, likely” and insert:</w:t>
      </w:r>
    </w:p>
    <w:p>
      <w:pPr>
        <w:pStyle w:val="BlankOpen"/>
      </w:pPr>
    </w:p>
    <w:p>
      <w:pPr>
        <w:pStyle w:val="Indenta"/>
      </w:pPr>
      <w:r>
        <w:tab/>
      </w:r>
      <w:r>
        <w:tab/>
        <w:t>Commission in Court Session, likely</w:t>
      </w:r>
    </w:p>
    <w:p>
      <w:pPr>
        <w:pStyle w:val="BlankClose"/>
      </w:pPr>
    </w:p>
    <w:p>
      <w:pPr>
        <w:pStyle w:val="Subsection"/>
        <w:rPr>
          <w:snapToGrid w:val="0"/>
        </w:rPr>
      </w:pPr>
      <w:r>
        <w:tab/>
        <w:t>(2)</w:t>
      </w:r>
      <w:r>
        <w:tab/>
        <w:t>In section 59(3) delete “</w:t>
      </w:r>
      <w:r>
        <w:rPr>
          <w:snapToGrid w:val="0"/>
        </w:rPr>
        <w:t>Full Bench” and insert:</w:t>
      </w:r>
    </w:p>
    <w:p>
      <w:pPr>
        <w:pStyle w:val="BlankOpen"/>
      </w:pPr>
    </w:p>
    <w:p>
      <w:pPr>
        <w:pStyle w:val="Subsection"/>
      </w:pPr>
      <w:r>
        <w:tab/>
      </w:r>
      <w:r>
        <w:tab/>
        <w:t>Commission in Court Session</w:t>
      </w:r>
    </w:p>
    <w:p>
      <w:pPr>
        <w:pStyle w:val="BlankClose"/>
      </w:pPr>
    </w:p>
    <w:p>
      <w:pPr>
        <w:pStyle w:val="Heading5"/>
      </w:pPr>
      <w:bookmarkStart w:id="143" w:name="_Toc532383226"/>
      <w:bookmarkStart w:id="144" w:name="_Toc532388709"/>
      <w:bookmarkStart w:id="145" w:name="_Toc532395967"/>
      <w:r>
        <w:rPr>
          <w:rStyle w:val="CharSectno"/>
        </w:rPr>
        <w:t>35</w:t>
      </w:r>
      <w:r>
        <w:t>.</w:t>
      </w:r>
      <w:r>
        <w:tab/>
        <w:t>Section 60 amended</w:t>
      </w:r>
      <w:bookmarkEnd w:id="143"/>
      <w:bookmarkEnd w:id="144"/>
      <w:bookmarkEnd w:id="145"/>
    </w:p>
    <w:p>
      <w:pPr>
        <w:pStyle w:val="Subsection"/>
        <w:rPr>
          <w:snapToGrid w:val="0"/>
        </w:rPr>
      </w:pPr>
      <w:r>
        <w:tab/>
      </w:r>
      <w:r>
        <w:tab/>
        <w:t>In section 60(1) delete “</w:t>
      </w:r>
      <w:r>
        <w:rPr>
          <w:snapToGrid w:val="0"/>
        </w:rPr>
        <w:t>Full Bench,” and insert:</w:t>
      </w:r>
    </w:p>
    <w:p>
      <w:pPr>
        <w:pStyle w:val="BlankOpen"/>
      </w:pPr>
    </w:p>
    <w:p>
      <w:pPr>
        <w:pStyle w:val="Subsection"/>
      </w:pPr>
      <w:r>
        <w:tab/>
      </w:r>
      <w:r>
        <w:tab/>
        <w:t>Commission in Court Session,</w:t>
      </w:r>
    </w:p>
    <w:p>
      <w:pPr>
        <w:pStyle w:val="BlankClose"/>
      </w:pPr>
    </w:p>
    <w:p>
      <w:pPr>
        <w:pStyle w:val="Heading5"/>
      </w:pPr>
      <w:bookmarkStart w:id="146" w:name="_Toc532383227"/>
      <w:bookmarkStart w:id="147" w:name="_Toc532388710"/>
      <w:bookmarkStart w:id="148" w:name="_Toc532395968"/>
      <w:r>
        <w:rPr>
          <w:rStyle w:val="CharSectno"/>
        </w:rPr>
        <w:t>36</w:t>
      </w:r>
      <w:r>
        <w:t>.</w:t>
      </w:r>
      <w:r>
        <w:tab/>
        <w:t>Section 62 amended</w:t>
      </w:r>
      <w:bookmarkEnd w:id="146"/>
      <w:bookmarkEnd w:id="147"/>
      <w:bookmarkEnd w:id="148"/>
    </w:p>
    <w:p>
      <w:pPr>
        <w:pStyle w:val="Subsection"/>
        <w:rPr>
          <w:snapToGrid w:val="0"/>
        </w:rPr>
      </w:pPr>
      <w:r>
        <w:tab/>
        <w:t>(1)</w:t>
      </w:r>
      <w:r>
        <w:tab/>
        <w:t>In section 62(2) delete “</w:t>
      </w:r>
      <w:r>
        <w:rPr>
          <w:snapToGrid w:val="0"/>
        </w:rPr>
        <w:t>Full Bench.” and insert:</w:t>
      </w:r>
    </w:p>
    <w:p>
      <w:pPr>
        <w:pStyle w:val="BlankOpen"/>
      </w:pPr>
    </w:p>
    <w:p>
      <w:pPr>
        <w:pStyle w:val="Subsection"/>
      </w:pPr>
      <w:r>
        <w:tab/>
      </w:r>
      <w:r>
        <w:tab/>
        <w:t>Commission in Court Session.</w:t>
      </w:r>
    </w:p>
    <w:p>
      <w:pPr>
        <w:pStyle w:val="BlankClose"/>
      </w:pPr>
    </w:p>
    <w:p>
      <w:pPr>
        <w:pStyle w:val="Subsection"/>
      </w:pPr>
      <w:r>
        <w:tab/>
        <w:t>(2)</w:t>
      </w:r>
      <w:r>
        <w:tab/>
        <w:t>In section 62(3) delete “President, he” and insert:</w:t>
      </w:r>
    </w:p>
    <w:p>
      <w:pPr>
        <w:pStyle w:val="BlankOpen"/>
      </w:pPr>
    </w:p>
    <w:p>
      <w:pPr>
        <w:pStyle w:val="Subsection"/>
      </w:pPr>
      <w:r>
        <w:tab/>
      </w:r>
      <w:r>
        <w:tab/>
        <w:t>Chief Commissioner, the Registrar</w:t>
      </w:r>
    </w:p>
    <w:p>
      <w:pPr>
        <w:pStyle w:val="BlankClose"/>
      </w:pPr>
    </w:p>
    <w:p>
      <w:pPr>
        <w:pStyle w:val="Heading5"/>
      </w:pPr>
      <w:bookmarkStart w:id="149" w:name="_Toc532383228"/>
      <w:bookmarkStart w:id="150" w:name="_Toc532388711"/>
      <w:bookmarkStart w:id="151" w:name="_Toc532395969"/>
      <w:r>
        <w:rPr>
          <w:rStyle w:val="CharSectno"/>
        </w:rPr>
        <w:t>37</w:t>
      </w:r>
      <w:r>
        <w:t>.</w:t>
      </w:r>
      <w:r>
        <w:tab/>
        <w:t>Section 66 amended</w:t>
      </w:r>
      <w:bookmarkEnd w:id="149"/>
      <w:bookmarkEnd w:id="150"/>
      <w:bookmarkEnd w:id="151"/>
    </w:p>
    <w:p>
      <w:pPr>
        <w:pStyle w:val="Subsection"/>
      </w:pPr>
      <w:r>
        <w:tab/>
        <w:t>(1)</w:t>
      </w:r>
      <w:r>
        <w:tab/>
        <w:t>In section 66(1):</w:t>
      </w:r>
    </w:p>
    <w:p>
      <w:pPr>
        <w:pStyle w:val="Indenta"/>
      </w:pPr>
      <w:r>
        <w:tab/>
        <w:t>(a)</w:t>
      </w:r>
      <w:r>
        <w:tab/>
        <w:t>delete “President” and insert:</w:t>
      </w:r>
    </w:p>
    <w:p>
      <w:pPr>
        <w:pStyle w:val="BlankOpen"/>
      </w:pPr>
    </w:p>
    <w:p>
      <w:pPr>
        <w:pStyle w:val="Indenta"/>
      </w:pPr>
      <w:r>
        <w:tab/>
      </w:r>
      <w:r>
        <w:tab/>
        <w:t>Chief Commissioner</w:t>
      </w:r>
    </w:p>
    <w:p>
      <w:pPr>
        <w:pStyle w:val="BlankClose"/>
      </w:pPr>
    </w:p>
    <w:p>
      <w:pPr>
        <w:pStyle w:val="Indenta"/>
      </w:pPr>
      <w:r>
        <w:tab/>
        <w:t>(b)</w:t>
      </w:r>
      <w:r>
        <w:tab/>
        <w:t>in paragraph (c) delete “his own” and insert:</w:t>
      </w:r>
    </w:p>
    <w:p>
      <w:pPr>
        <w:pStyle w:val="BlankOpen"/>
      </w:pPr>
    </w:p>
    <w:p>
      <w:pPr>
        <w:pStyle w:val="Indenta"/>
      </w:pPr>
      <w:r>
        <w:tab/>
      </w:r>
      <w:r>
        <w:tab/>
        <w:t>the Registrar’s own</w:t>
      </w:r>
    </w:p>
    <w:p>
      <w:pPr>
        <w:pStyle w:val="BlankClose"/>
      </w:pPr>
    </w:p>
    <w:p>
      <w:pPr>
        <w:pStyle w:val="Subsection"/>
      </w:pPr>
      <w:r>
        <w:tab/>
        <w:t>(2)</w:t>
      </w:r>
      <w:r>
        <w:tab/>
        <w:t>In section 66(2):</w:t>
      </w:r>
    </w:p>
    <w:p>
      <w:pPr>
        <w:pStyle w:val="Indenta"/>
      </w:pPr>
      <w:r>
        <w:tab/>
        <w:t>(a)</w:t>
      </w:r>
      <w:r>
        <w:tab/>
        <w:t>delete “President may make” and insert:</w:t>
      </w:r>
    </w:p>
    <w:p>
      <w:pPr>
        <w:pStyle w:val="BlankOpen"/>
      </w:pPr>
    </w:p>
    <w:p>
      <w:pPr>
        <w:pStyle w:val="Indenta"/>
      </w:pPr>
      <w:r>
        <w:tab/>
      </w:r>
      <w:r>
        <w:tab/>
        <w:t>Chief Commissioner may make</w:t>
      </w:r>
    </w:p>
    <w:p>
      <w:pPr>
        <w:pStyle w:val="BlankClose"/>
      </w:pPr>
    </w:p>
    <w:p>
      <w:pPr>
        <w:pStyle w:val="Indenta"/>
      </w:pPr>
      <w:r>
        <w:tab/>
        <w:t>(b)</w:t>
      </w:r>
      <w:r>
        <w:tab/>
        <w:t>delete “he considers” and insert:</w:t>
      </w:r>
    </w:p>
    <w:p>
      <w:pPr>
        <w:pStyle w:val="BlankOpen"/>
      </w:pPr>
    </w:p>
    <w:p>
      <w:pPr>
        <w:pStyle w:val="Indenta"/>
      </w:pPr>
      <w:r>
        <w:tab/>
      </w:r>
      <w:r>
        <w:tab/>
        <w:t>the Chief Commissioner considers</w:t>
      </w:r>
    </w:p>
    <w:p>
      <w:pPr>
        <w:pStyle w:val="BlankClose"/>
      </w:pPr>
    </w:p>
    <w:p>
      <w:pPr>
        <w:pStyle w:val="Indenta"/>
        <w:keepNext/>
        <w:keepLines/>
      </w:pPr>
      <w:r>
        <w:tab/>
        <w:t>(c)</w:t>
      </w:r>
      <w:r>
        <w:tab/>
        <w:t>in paragraph (a) delete “President — ” and insert:</w:t>
      </w:r>
    </w:p>
    <w:p>
      <w:pPr>
        <w:pStyle w:val="BlankOpen"/>
      </w:pPr>
    </w:p>
    <w:p>
      <w:pPr>
        <w:pStyle w:val="Indenta"/>
        <w:keepNext/>
        <w:keepLines/>
      </w:pPr>
      <w:r>
        <w:tab/>
      </w:r>
      <w:r>
        <w:tab/>
        <w:t xml:space="preserve">Chief Commissioner — </w:t>
      </w:r>
    </w:p>
    <w:p>
      <w:pPr>
        <w:pStyle w:val="BlankClose"/>
        <w:keepNext/>
      </w:pPr>
    </w:p>
    <w:p>
      <w:pPr>
        <w:pStyle w:val="Indenta"/>
      </w:pPr>
      <w:r>
        <w:tab/>
        <w:t>(d)</w:t>
      </w:r>
      <w:r>
        <w:tab/>
        <w:t>in paragraph (b) delete “President may direct; and” and insert:</w:t>
      </w:r>
    </w:p>
    <w:p>
      <w:pPr>
        <w:pStyle w:val="BlankOpen"/>
      </w:pPr>
    </w:p>
    <w:p>
      <w:pPr>
        <w:pStyle w:val="Indenta"/>
      </w:pPr>
      <w:r>
        <w:tab/>
      </w:r>
      <w:r>
        <w:tab/>
        <w:t>Chief Commissioner may direct; and</w:t>
      </w:r>
    </w:p>
    <w:p>
      <w:pPr>
        <w:pStyle w:val="BlankClose"/>
      </w:pPr>
    </w:p>
    <w:p>
      <w:pPr>
        <w:pStyle w:val="Indenta"/>
        <w:keepNext/>
      </w:pPr>
      <w:r>
        <w:tab/>
        <w:t>(e)</w:t>
      </w:r>
      <w:r>
        <w:tab/>
        <w:t>in paragraph (ca), (e) and (f) delete “President” (each occurrence) and insert:</w:t>
      </w:r>
    </w:p>
    <w:p>
      <w:pPr>
        <w:pStyle w:val="BlankOpen"/>
      </w:pPr>
    </w:p>
    <w:p>
      <w:pPr>
        <w:pStyle w:val="Indenta"/>
        <w:keepNext/>
      </w:pPr>
      <w:r>
        <w:tab/>
      </w:r>
      <w:r>
        <w:tab/>
        <w:t>Chief Commissioner</w:t>
      </w:r>
    </w:p>
    <w:p>
      <w:pPr>
        <w:pStyle w:val="BlankClose"/>
      </w:pPr>
    </w:p>
    <w:p>
      <w:pPr>
        <w:pStyle w:val="Subsection"/>
      </w:pPr>
      <w:r>
        <w:tab/>
        <w:t>(3)</w:t>
      </w:r>
      <w:r>
        <w:tab/>
        <w:t>Delete section 66(3), (7) and (8).</w:t>
      </w:r>
    </w:p>
    <w:p>
      <w:pPr>
        <w:pStyle w:val="Subsection"/>
        <w:keepNext/>
        <w:keepLines/>
      </w:pPr>
      <w:r>
        <w:tab/>
        <w:t>(4)</w:t>
      </w:r>
      <w:r>
        <w:tab/>
        <w:t>Delete section 66(9) and insert:</w:t>
      </w:r>
    </w:p>
    <w:p>
      <w:pPr>
        <w:pStyle w:val="BlankOpen"/>
      </w:pPr>
    </w:p>
    <w:p>
      <w:pPr>
        <w:pStyle w:val="zSubsection"/>
      </w:pPr>
      <w:r>
        <w:tab/>
        <w:t>(9)</w:t>
      </w:r>
      <w:r>
        <w:tab/>
        <w:t>The power of the Chief Commissioner under subsection (2)(d) may, on a reference made under section 27(1)(t), be exercised by the Commission in Court Session.</w:t>
      </w:r>
    </w:p>
    <w:p>
      <w:pPr>
        <w:pStyle w:val="BlankClose"/>
      </w:pPr>
    </w:p>
    <w:p>
      <w:pPr>
        <w:pStyle w:val="SectAltNote"/>
      </w:pPr>
      <w:r>
        <w:tab/>
        <w:t>Note:</w:t>
      </w:r>
      <w:r>
        <w:tab/>
        <w:t>The heading to amended section 66 is to read:</w:t>
      </w:r>
    </w:p>
    <w:p>
      <w:pPr>
        <w:pStyle w:val="SectAltHeading"/>
      </w:pPr>
      <w:r>
        <w:rPr>
          <w:b w:val="0"/>
        </w:rPr>
        <w:tab/>
      </w:r>
      <w:r>
        <w:rPr>
          <w:b w:val="0"/>
        </w:rPr>
        <w:tab/>
      </w:r>
      <w:r>
        <w:t>Power of Chief Commissioner to deal with rules of organisation</w:t>
      </w:r>
    </w:p>
    <w:p>
      <w:pPr>
        <w:pStyle w:val="Heading5"/>
      </w:pPr>
      <w:bookmarkStart w:id="152" w:name="_Toc532383229"/>
      <w:bookmarkStart w:id="153" w:name="_Toc532388712"/>
      <w:bookmarkStart w:id="154" w:name="_Toc532395970"/>
      <w:r>
        <w:rPr>
          <w:rStyle w:val="CharSectno"/>
        </w:rPr>
        <w:t>38</w:t>
      </w:r>
      <w:r>
        <w:t>.</w:t>
      </w:r>
      <w:r>
        <w:tab/>
        <w:t>Section 68 amended</w:t>
      </w:r>
      <w:bookmarkEnd w:id="152"/>
      <w:bookmarkEnd w:id="153"/>
      <w:bookmarkEnd w:id="154"/>
    </w:p>
    <w:p>
      <w:pPr>
        <w:pStyle w:val="Subsection"/>
      </w:pPr>
      <w:r>
        <w:tab/>
      </w:r>
      <w:r>
        <w:tab/>
        <w:t>In section 68 delete “Full Bench” and insert:</w:t>
      </w:r>
    </w:p>
    <w:p>
      <w:pPr>
        <w:pStyle w:val="BlankOpen"/>
      </w:pPr>
    </w:p>
    <w:p>
      <w:pPr>
        <w:pStyle w:val="Subsection"/>
      </w:pPr>
      <w:r>
        <w:tab/>
      </w:r>
      <w:r>
        <w:tab/>
        <w:t>Commission</w:t>
      </w:r>
    </w:p>
    <w:p>
      <w:pPr>
        <w:pStyle w:val="BlankClose"/>
      </w:pPr>
    </w:p>
    <w:p>
      <w:pPr>
        <w:pStyle w:val="SectAltNote"/>
      </w:pPr>
      <w:r>
        <w:tab/>
        <w:t>Note:</w:t>
      </w:r>
      <w:r>
        <w:tab/>
        <w:t>The heading to amended section 68 is to read:</w:t>
      </w:r>
    </w:p>
    <w:p>
      <w:pPr>
        <w:pStyle w:val="SectAltHeading"/>
      </w:pPr>
      <w:r>
        <w:rPr>
          <w:b w:val="0"/>
        </w:rPr>
        <w:tab/>
      </w:r>
      <w:r>
        <w:rPr>
          <w:b w:val="0"/>
        </w:rPr>
        <w:tab/>
      </w:r>
      <w:r>
        <w:t>Declaration as to certain functions</w:t>
      </w:r>
    </w:p>
    <w:p>
      <w:pPr>
        <w:pStyle w:val="Heading5"/>
      </w:pPr>
      <w:bookmarkStart w:id="155" w:name="_Toc532383230"/>
      <w:bookmarkStart w:id="156" w:name="_Toc532388713"/>
      <w:bookmarkStart w:id="157" w:name="_Toc532395971"/>
      <w:r>
        <w:rPr>
          <w:rStyle w:val="CharSectno"/>
        </w:rPr>
        <w:t>39</w:t>
      </w:r>
      <w:r>
        <w:t>.</w:t>
      </w:r>
      <w:r>
        <w:tab/>
        <w:t>Section 69 amended</w:t>
      </w:r>
      <w:bookmarkEnd w:id="155"/>
      <w:bookmarkEnd w:id="156"/>
      <w:bookmarkEnd w:id="157"/>
    </w:p>
    <w:p>
      <w:pPr>
        <w:pStyle w:val="Subsection"/>
      </w:pPr>
      <w:r>
        <w:tab/>
      </w:r>
      <w:r>
        <w:tab/>
        <w:t>In section 69(12):</w:t>
      </w:r>
    </w:p>
    <w:p>
      <w:pPr>
        <w:pStyle w:val="Indenta"/>
      </w:pPr>
      <w:r>
        <w:tab/>
        <w:t>(a)</w:t>
      </w:r>
      <w:r>
        <w:tab/>
        <w:t>delete “his” and insert:</w:t>
      </w:r>
    </w:p>
    <w:p>
      <w:pPr>
        <w:pStyle w:val="BlankOpen"/>
      </w:pPr>
    </w:p>
    <w:p>
      <w:pPr>
        <w:pStyle w:val="Indenta"/>
      </w:pPr>
      <w:r>
        <w:tab/>
      </w:r>
      <w:r>
        <w:tab/>
        <w:t>the</w:t>
      </w:r>
    </w:p>
    <w:p>
      <w:pPr>
        <w:pStyle w:val="BlankClose"/>
      </w:pPr>
    </w:p>
    <w:p>
      <w:pPr>
        <w:pStyle w:val="Indenta"/>
        <w:keepNext/>
      </w:pPr>
      <w:r>
        <w:tab/>
        <w:t>(b)</w:t>
      </w:r>
      <w:r>
        <w:tab/>
        <w:t>delete “Full Bench” and insert:</w:t>
      </w:r>
    </w:p>
    <w:p>
      <w:pPr>
        <w:pStyle w:val="BlankOpen"/>
      </w:pPr>
    </w:p>
    <w:p>
      <w:pPr>
        <w:pStyle w:val="Indenta"/>
      </w:pPr>
      <w:r>
        <w:tab/>
      </w:r>
      <w:r>
        <w:tab/>
        <w:t>Commission in Court Session</w:t>
      </w:r>
    </w:p>
    <w:p>
      <w:pPr>
        <w:pStyle w:val="BlankClose"/>
      </w:pPr>
    </w:p>
    <w:p>
      <w:pPr>
        <w:pStyle w:val="Heading5"/>
      </w:pPr>
      <w:bookmarkStart w:id="158" w:name="_Toc532383231"/>
      <w:bookmarkStart w:id="159" w:name="_Toc532388714"/>
      <w:bookmarkStart w:id="160" w:name="_Toc532395972"/>
      <w:r>
        <w:rPr>
          <w:rStyle w:val="CharSectno"/>
        </w:rPr>
        <w:t>40</w:t>
      </w:r>
      <w:r>
        <w:t>.</w:t>
      </w:r>
      <w:r>
        <w:tab/>
        <w:t>Section 71 amended</w:t>
      </w:r>
      <w:bookmarkEnd w:id="158"/>
      <w:bookmarkEnd w:id="159"/>
      <w:bookmarkEnd w:id="160"/>
    </w:p>
    <w:p>
      <w:pPr>
        <w:pStyle w:val="Subsection"/>
        <w:keepNext/>
        <w:keepLines/>
        <w:rPr>
          <w:snapToGrid w:val="0"/>
        </w:rPr>
      </w:pPr>
      <w:r>
        <w:tab/>
        <w:t>(1)</w:t>
      </w:r>
      <w:r>
        <w:tab/>
        <w:t>In section 71(2) delete “</w:t>
      </w:r>
      <w:r>
        <w:rPr>
          <w:snapToGrid w:val="0"/>
        </w:rPr>
        <w:t>Full Bench,” and insert:</w:t>
      </w:r>
    </w:p>
    <w:p>
      <w:pPr>
        <w:pStyle w:val="BlankOpen"/>
      </w:pPr>
    </w:p>
    <w:p>
      <w:pPr>
        <w:pStyle w:val="Indenta"/>
      </w:pPr>
      <w:r>
        <w:tab/>
      </w:r>
      <w:r>
        <w:tab/>
        <w:t>Commission in Court Session,</w:t>
      </w:r>
    </w:p>
    <w:p>
      <w:pPr>
        <w:pStyle w:val="BlankClose"/>
      </w:pPr>
    </w:p>
    <w:p>
      <w:pPr>
        <w:pStyle w:val="Subsection"/>
      </w:pPr>
      <w:r>
        <w:tab/>
        <w:t>(2)</w:t>
      </w:r>
      <w:r>
        <w:tab/>
        <w:t>In section 71(3):</w:t>
      </w:r>
    </w:p>
    <w:p>
      <w:pPr>
        <w:pStyle w:val="Indenta"/>
        <w:rPr>
          <w:snapToGrid w:val="0"/>
        </w:rPr>
      </w:pPr>
      <w:r>
        <w:tab/>
        <w:t>(a)</w:t>
      </w:r>
      <w:r>
        <w:tab/>
        <w:t>delete “</w:t>
      </w:r>
      <w:r>
        <w:rPr>
          <w:snapToGrid w:val="0"/>
        </w:rPr>
        <w:t>Full Bench” and insert:</w:t>
      </w:r>
    </w:p>
    <w:p>
      <w:pPr>
        <w:pStyle w:val="BlankOpen"/>
      </w:pPr>
    </w:p>
    <w:p>
      <w:pPr>
        <w:pStyle w:val="Indenta"/>
      </w:pPr>
      <w:r>
        <w:tab/>
      </w:r>
      <w:r>
        <w:tab/>
        <w:t>Commission in Court Session</w:t>
      </w:r>
    </w:p>
    <w:p>
      <w:pPr>
        <w:pStyle w:val="BlankClose"/>
      </w:pPr>
    </w:p>
    <w:p>
      <w:pPr>
        <w:pStyle w:val="Indenta"/>
      </w:pPr>
      <w:r>
        <w:tab/>
        <w:t>(b)</w:t>
      </w:r>
      <w:r>
        <w:tab/>
        <w:t>in paragraph (a) delete “his”.</w:t>
      </w:r>
    </w:p>
    <w:p>
      <w:pPr>
        <w:pStyle w:val="Subsection"/>
        <w:rPr>
          <w:snapToGrid w:val="0"/>
        </w:rPr>
      </w:pPr>
      <w:r>
        <w:tab/>
        <w:t>(3)</w:t>
      </w:r>
      <w:r>
        <w:tab/>
        <w:t>In section 71(7) delete “</w:t>
      </w:r>
      <w:r>
        <w:rPr>
          <w:snapToGrid w:val="0"/>
        </w:rPr>
        <w:t>Full Bench” and insert:</w:t>
      </w:r>
    </w:p>
    <w:p>
      <w:pPr>
        <w:pStyle w:val="BlankOpen"/>
      </w:pPr>
    </w:p>
    <w:p>
      <w:pPr>
        <w:pStyle w:val="Indenta"/>
      </w:pPr>
      <w:r>
        <w:tab/>
      </w:r>
      <w:r>
        <w:tab/>
        <w:t>Commission in Court Session</w:t>
      </w:r>
    </w:p>
    <w:p>
      <w:pPr>
        <w:pStyle w:val="BlankClose"/>
      </w:pPr>
    </w:p>
    <w:p>
      <w:pPr>
        <w:pStyle w:val="Subsection"/>
        <w:keepNext/>
        <w:keepLines/>
      </w:pPr>
      <w:r>
        <w:tab/>
        <w:t>(4)</w:t>
      </w:r>
      <w:r>
        <w:tab/>
        <w:t>In section 71(8):</w:t>
      </w:r>
    </w:p>
    <w:p>
      <w:pPr>
        <w:pStyle w:val="Indenta"/>
        <w:keepNext/>
        <w:keepLines/>
        <w:rPr>
          <w:snapToGrid w:val="0"/>
        </w:rPr>
      </w:pPr>
      <w:r>
        <w:tab/>
        <w:t>(a)</w:t>
      </w:r>
      <w:r>
        <w:tab/>
        <w:t>delete “</w:t>
      </w:r>
      <w:r>
        <w:rPr>
          <w:snapToGrid w:val="0"/>
        </w:rPr>
        <w:t>Full Bench approves an agreement under subsection (7) the Registrar shall —” and insert:</w:t>
      </w:r>
    </w:p>
    <w:p>
      <w:pPr>
        <w:pStyle w:val="BlankOpen"/>
      </w:pPr>
    </w:p>
    <w:p>
      <w:pPr>
        <w:pStyle w:val="Indenta"/>
      </w:pPr>
      <w:r>
        <w:tab/>
      </w:r>
      <w:r>
        <w:tab/>
        <w:t>Commission in Court Session</w:t>
      </w:r>
      <w:r>
        <w:rPr>
          <w:snapToGrid w:val="0"/>
        </w:rPr>
        <w:t xml:space="preserve"> approves an agreement under subsection (7) the Registrar must —</w:t>
      </w:r>
    </w:p>
    <w:p>
      <w:pPr>
        <w:pStyle w:val="BlankClose"/>
      </w:pPr>
    </w:p>
    <w:p>
      <w:pPr>
        <w:pStyle w:val="Indenta"/>
      </w:pPr>
      <w:r>
        <w:tab/>
        <w:t>(b)</w:t>
      </w:r>
      <w:r>
        <w:tab/>
        <w:t>in paragraph (b) delete “</w:t>
      </w:r>
      <w:r>
        <w:rPr>
          <w:snapToGrid w:val="0"/>
        </w:rPr>
        <w:t>Full Bench</w:t>
      </w:r>
      <w:r>
        <w:t>” and insert:</w:t>
      </w:r>
    </w:p>
    <w:p>
      <w:pPr>
        <w:pStyle w:val="BlankOpen"/>
      </w:pPr>
    </w:p>
    <w:p>
      <w:pPr>
        <w:pStyle w:val="Indenta"/>
      </w:pPr>
      <w:r>
        <w:tab/>
      </w:r>
      <w:r>
        <w:tab/>
        <w:t>Commission in Court Session</w:t>
      </w:r>
    </w:p>
    <w:p>
      <w:pPr>
        <w:pStyle w:val="BlankClose"/>
      </w:pPr>
    </w:p>
    <w:p>
      <w:pPr>
        <w:pStyle w:val="Subsection"/>
        <w:keepNext/>
      </w:pPr>
      <w:r>
        <w:tab/>
        <w:t>(5)</w:t>
      </w:r>
      <w:r>
        <w:tab/>
        <w:t>In section 71(9):</w:t>
      </w:r>
    </w:p>
    <w:p>
      <w:pPr>
        <w:pStyle w:val="Indenta"/>
        <w:rPr>
          <w:snapToGrid w:val="0"/>
        </w:rPr>
      </w:pPr>
      <w:r>
        <w:tab/>
        <w:t>(a)</w:t>
      </w:r>
      <w:r>
        <w:tab/>
        <w:t>in paragraph (a) delete “</w:t>
      </w:r>
      <w:r>
        <w:rPr>
          <w:snapToGrid w:val="0"/>
        </w:rPr>
        <w:t>Full Bench; and” and insert:</w:t>
      </w:r>
    </w:p>
    <w:p>
      <w:pPr>
        <w:pStyle w:val="BlankOpen"/>
      </w:pPr>
    </w:p>
    <w:p>
      <w:pPr>
        <w:pStyle w:val="Indenta"/>
      </w:pPr>
      <w:r>
        <w:tab/>
      </w:r>
      <w:r>
        <w:tab/>
        <w:t>Commission in Court Session; and</w:t>
      </w:r>
    </w:p>
    <w:p>
      <w:pPr>
        <w:pStyle w:val="BlankClose"/>
      </w:pPr>
    </w:p>
    <w:p>
      <w:pPr>
        <w:pStyle w:val="Indenta"/>
        <w:rPr>
          <w:snapToGrid w:val="0"/>
        </w:rPr>
      </w:pPr>
      <w:r>
        <w:tab/>
        <w:t>(b)</w:t>
      </w:r>
      <w:r>
        <w:tab/>
        <w:t>in paragraph (b) delete “</w:t>
      </w:r>
      <w:r>
        <w:rPr>
          <w:snapToGrid w:val="0"/>
        </w:rPr>
        <w:t>he is” and insert:</w:t>
      </w:r>
    </w:p>
    <w:p>
      <w:pPr>
        <w:pStyle w:val="BlankOpen"/>
        <w:rPr>
          <w:snapToGrid w:val="0"/>
        </w:rPr>
      </w:pPr>
    </w:p>
    <w:p>
      <w:pPr>
        <w:pStyle w:val="Indenta"/>
        <w:rPr>
          <w:snapToGrid w:val="0"/>
        </w:rPr>
      </w:pPr>
      <w:r>
        <w:rPr>
          <w:snapToGrid w:val="0"/>
        </w:rPr>
        <w:tab/>
      </w:r>
      <w:r>
        <w:rPr>
          <w:snapToGrid w:val="0"/>
        </w:rPr>
        <w:tab/>
        <w:t>the Registrar is</w:t>
      </w:r>
    </w:p>
    <w:p>
      <w:pPr>
        <w:pStyle w:val="BlankClose"/>
      </w:pPr>
    </w:p>
    <w:p>
      <w:pPr>
        <w:pStyle w:val="Subsection"/>
        <w:rPr>
          <w:snapToGrid w:val="0"/>
        </w:rPr>
      </w:pPr>
      <w:r>
        <w:tab/>
        <w:t>(6)</w:t>
      </w:r>
      <w:r>
        <w:tab/>
        <w:t>In section 71(10) delete “</w:t>
      </w:r>
      <w:r>
        <w:rPr>
          <w:snapToGrid w:val="0"/>
        </w:rPr>
        <w:t>Full Bench” (each occurrence) and insert:</w:t>
      </w:r>
    </w:p>
    <w:p>
      <w:pPr>
        <w:pStyle w:val="BlankOpen"/>
      </w:pPr>
    </w:p>
    <w:p>
      <w:pPr>
        <w:pStyle w:val="Subsection"/>
      </w:pPr>
      <w:r>
        <w:tab/>
      </w:r>
      <w:r>
        <w:tab/>
        <w:t>Commission in Court Session</w:t>
      </w:r>
    </w:p>
    <w:p>
      <w:pPr>
        <w:pStyle w:val="BlankClose"/>
      </w:pPr>
    </w:p>
    <w:p>
      <w:pPr>
        <w:pStyle w:val="Heading5"/>
      </w:pPr>
      <w:bookmarkStart w:id="161" w:name="_Toc532383232"/>
      <w:bookmarkStart w:id="162" w:name="_Toc532388715"/>
      <w:bookmarkStart w:id="163" w:name="_Toc532395973"/>
      <w:r>
        <w:rPr>
          <w:rStyle w:val="CharSectno"/>
        </w:rPr>
        <w:t>41</w:t>
      </w:r>
      <w:r>
        <w:t>.</w:t>
      </w:r>
      <w:r>
        <w:tab/>
        <w:t>Section 72 amended</w:t>
      </w:r>
      <w:bookmarkEnd w:id="161"/>
      <w:bookmarkEnd w:id="162"/>
      <w:bookmarkEnd w:id="163"/>
    </w:p>
    <w:p>
      <w:pPr>
        <w:pStyle w:val="Subsection"/>
        <w:rPr>
          <w:snapToGrid w:val="0"/>
        </w:rPr>
      </w:pPr>
      <w:r>
        <w:tab/>
      </w:r>
      <w:r>
        <w:tab/>
        <w:t>In section 72(1) delete “</w:t>
      </w:r>
      <w:r>
        <w:rPr>
          <w:snapToGrid w:val="0"/>
        </w:rPr>
        <w:t>Full Bench.” and insert:</w:t>
      </w:r>
    </w:p>
    <w:p>
      <w:pPr>
        <w:pStyle w:val="BlankOpen"/>
      </w:pPr>
    </w:p>
    <w:p>
      <w:pPr>
        <w:pStyle w:val="Subsection"/>
        <w:rPr>
          <w:snapToGrid w:val="0"/>
        </w:rPr>
      </w:pPr>
      <w:r>
        <w:tab/>
      </w:r>
      <w:r>
        <w:tab/>
        <w:t>Commission in Court Session</w:t>
      </w:r>
      <w:r>
        <w:rPr>
          <w:snapToGrid w:val="0"/>
        </w:rPr>
        <w:t>.</w:t>
      </w:r>
    </w:p>
    <w:p>
      <w:pPr>
        <w:pStyle w:val="BlankClose"/>
      </w:pPr>
    </w:p>
    <w:p>
      <w:pPr>
        <w:pStyle w:val="Heading5"/>
      </w:pPr>
      <w:bookmarkStart w:id="164" w:name="_Toc532383233"/>
      <w:bookmarkStart w:id="165" w:name="_Toc532388716"/>
      <w:bookmarkStart w:id="166" w:name="_Toc532395974"/>
      <w:r>
        <w:rPr>
          <w:rStyle w:val="CharSectno"/>
        </w:rPr>
        <w:t>42</w:t>
      </w:r>
      <w:r>
        <w:t>.</w:t>
      </w:r>
      <w:r>
        <w:tab/>
        <w:t>Section 72A amended</w:t>
      </w:r>
      <w:bookmarkEnd w:id="164"/>
      <w:bookmarkEnd w:id="165"/>
      <w:bookmarkEnd w:id="166"/>
    </w:p>
    <w:p>
      <w:pPr>
        <w:pStyle w:val="Subsection"/>
        <w:keepNext/>
        <w:keepLines/>
        <w:rPr>
          <w:snapToGrid w:val="0"/>
        </w:rPr>
      </w:pPr>
      <w:r>
        <w:tab/>
        <w:t>(1)</w:t>
      </w:r>
      <w:r>
        <w:tab/>
        <w:t>In section 72A(2) delete “</w:t>
      </w:r>
      <w:r>
        <w:rPr>
          <w:snapToGrid w:val="0"/>
        </w:rPr>
        <w:t>Full Bench” and insert:</w:t>
      </w:r>
    </w:p>
    <w:p>
      <w:pPr>
        <w:pStyle w:val="BlankOpen"/>
      </w:pPr>
    </w:p>
    <w:p>
      <w:pPr>
        <w:pStyle w:val="Subsection"/>
        <w:keepNext/>
        <w:keepLines/>
        <w:rPr>
          <w:snapToGrid w:val="0"/>
        </w:rPr>
      </w:pPr>
      <w:r>
        <w:tab/>
      </w:r>
      <w:r>
        <w:tab/>
        <w:t>Commission in Court Session</w:t>
      </w:r>
    </w:p>
    <w:p>
      <w:pPr>
        <w:pStyle w:val="BlankClose"/>
      </w:pPr>
    </w:p>
    <w:p>
      <w:pPr>
        <w:pStyle w:val="Subsection"/>
      </w:pPr>
      <w:r>
        <w:tab/>
        <w:t>(2)</w:t>
      </w:r>
      <w:r>
        <w:tab/>
        <w:t>In section 72A(3):</w:t>
      </w:r>
    </w:p>
    <w:p>
      <w:pPr>
        <w:pStyle w:val="Indenta"/>
      </w:pPr>
      <w:r>
        <w:tab/>
        <w:t>(a)</w:t>
      </w:r>
      <w:r>
        <w:tab/>
        <w:t>delete “shall publish” and insert:</w:t>
      </w:r>
    </w:p>
    <w:p>
      <w:pPr>
        <w:pStyle w:val="BlankOpen"/>
      </w:pPr>
    </w:p>
    <w:p>
      <w:pPr>
        <w:pStyle w:val="Indenta"/>
      </w:pPr>
      <w:r>
        <w:tab/>
      </w:r>
      <w:r>
        <w:tab/>
        <w:t>must publish</w:t>
      </w:r>
    </w:p>
    <w:p>
      <w:pPr>
        <w:pStyle w:val="BlankClose"/>
      </w:pPr>
    </w:p>
    <w:p>
      <w:pPr>
        <w:pStyle w:val="Indenta"/>
      </w:pPr>
      <w:r>
        <w:tab/>
        <w:t>(b)</w:t>
      </w:r>
      <w:r>
        <w:tab/>
        <w:t>delete “shall not be listed for hearing before the Full Bench” and insert:</w:t>
      </w:r>
    </w:p>
    <w:p>
      <w:pPr>
        <w:pStyle w:val="BlankOpen"/>
      </w:pPr>
    </w:p>
    <w:p>
      <w:pPr>
        <w:pStyle w:val="Indenta"/>
      </w:pPr>
      <w:r>
        <w:tab/>
      </w:r>
      <w:r>
        <w:tab/>
        <w:t>must not be listed for hearing before the Commission in Court Session</w:t>
      </w:r>
    </w:p>
    <w:p>
      <w:pPr>
        <w:pStyle w:val="BlankClose"/>
      </w:pPr>
    </w:p>
    <w:p>
      <w:pPr>
        <w:pStyle w:val="Subsection"/>
        <w:rPr>
          <w:snapToGrid w:val="0"/>
        </w:rPr>
      </w:pPr>
      <w:r>
        <w:tab/>
        <w:t>(3)</w:t>
      </w:r>
      <w:r>
        <w:tab/>
        <w:t>In section 72A(4) delete “</w:t>
      </w:r>
      <w:r>
        <w:rPr>
          <w:snapToGrid w:val="0"/>
        </w:rPr>
        <w:t>Full Bench” and insert:</w:t>
      </w:r>
    </w:p>
    <w:p>
      <w:pPr>
        <w:pStyle w:val="BlankOpen"/>
      </w:pPr>
    </w:p>
    <w:p>
      <w:pPr>
        <w:pStyle w:val="Subsection"/>
        <w:rPr>
          <w:snapToGrid w:val="0"/>
        </w:rPr>
      </w:pPr>
      <w:r>
        <w:tab/>
      </w:r>
      <w:r>
        <w:tab/>
        <w:t>Commission in Court Session</w:t>
      </w:r>
    </w:p>
    <w:p>
      <w:pPr>
        <w:pStyle w:val="BlankClose"/>
      </w:pPr>
    </w:p>
    <w:p>
      <w:pPr>
        <w:pStyle w:val="Subsection"/>
      </w:pPr>
      <w:r>
        <w:tab/>
        <w:t>(4)</w:t>
      </w:r>
      <w:r>
        <w:tab/>
        <w:t>In section 72A(5):</w:t>
      </w:r>
    </w:p>
    <w:p>
      <w:pPr>
        <w:pStyle w:val="Indenta"/>
      </w:pPr>
      <w:r>
        <w:tab/>
        <w:t>(a)</w:t>
      </w:r>
      <w:r>
        <w:tab/>
        <w:t>delete “Full Bench shall” and insert:</w:t>
      </w:r>
    </w:p>
    <w:p>
      <w:pPr>
        <w:pStyle w:val="BlankOpen"/>
      </w:pPr>
    </w:p>
    <w:p>
      <w:pPr>
        <w:pStyle w:val="Indenta"/>
      </w:pPr>
      <w:r>
        <w:tab/>
      </w:r>
      <w:r>
        <w:tab/>
        <w:t>Commission in Court Session must</w:t>
      </w:r>
    </w:p>
    <w:p>
      <w:pPr>
        <w:pStyle w:val="BlankClose"/>
      </w:pPr>
    </w:p>
    <w:p>
      <w:pPr>
        <w:pStyle w:val="Indenta"/>
      </w:pPr>
      <w:r>
        <w:tab/>
        <w:t>(b)</w:t>
      </w:r>
      <w:r>
        <w:tab/>
        <w:t>delete “the opinion of the Full Bench,” and insert:</w:t>
      </w:r>
    </w:p>
    <w:p>
      <w:pPr>
        <w:pStyle w:val="BlankOpen"/>
      </w:pPr>
    </w:p>
    <w:p>
      <w:pPr>
        <w:pStyle w:val="Indenta"/>
      </w:pPr>
      <w:r>
        <w:tab/>
      </w:r>
      <w:r>
        <w:tab/>
        <w:t>its opinion,</w:t>
      </w:r>
    </w:p>
    <w:p>
      <w:pPr>
        <w:pStyle w:val="BlankClose"/>
      </w:pPr>
    </w:p>
    <w:p>
      <w:pPr>
        <w:pStyle w:val="Subsection"/>
      </w:pPr>
      <w:r>
        <w:tab/>
        <w:t>(5)</w:t>
      </w:r>
      <w:r>
        <w:tab/>
        <w:t>In section 72A(6) delete “Full Bench is to refer the matter to the President unless the Full Bench” and insert:</w:t>
      </w:r>
    </w:p>
    <w:p>
      <w:pPr>
        <w:pStyle w:val="BlankOpen"/>
      </w:pPr>
    </w:p>
    <w:p>
      <w:pPr>
        <w:pStyle w:val="Subsection"/>
      </w:pPr>
      <w:r>
        <w:tab/>
      </w:r>
      <w:r>
        <w:tab/>
        <w:t>Commission in Court Session must refer the matter to the Chief Commissioner unless it</w:t>
      </w:r>
    </w:p>
    <w:p>
      <w:pPr>
        <w:pStyle w:val="BlankClose"/>
      </w:pPr>
    </w:p>
    <w:p>
      <w:pPr>
        <w:pStyle w:val="Subsection"/>
      </w:pPr>
      <w:r>
        <w:tab/>
        <w:t>(6)</w:t>
      </w:r>
      <w:r>
        <w:tab/>
        <w:t>In section 72A(7):</w:t>
      </w:r>
    </w:p>
    <w:p>
      <w:pPr>
        <w:pStyle w:val="Indenta"/>
      </w:pPr>
      <w:r>
        <w:tab/>
        <w:t>(a)</w:t>
      </w:r>
      <w:r>
        <w:tab/>
        <w:t>delete “President shall,” and insert:</w:t>
      </w:r>
    </w:p>
    <w:p>
      <w:pPr>
        <w:pStyle w:val="BlankOpen"/>
      </w:pPr>
    </w:p>
    <w:p>
      <w:pPr>
        <w:pStyle w:val="Indenta"/>
      </w:pPr>
      <w:r>
        <w:tab/>
      </w:r>
      <w:r>
        <w:tab/>
        <w:t>Chief Commissioner must,</w:t>
      </w:r>
    </w:p>
    <w:p>
      <w:pPr>
        <w:pStyle w:val="BlankClose"/>
      </w:pPr>
    </w:p>
    <w:p>
      <w:pPr>
        <w:pStyle w:val="Indenta"/>
      </w:pPr>
      <w:r>
        <w:tab/>
        <w:t>(b)</w:t>
      </w:r>
      <w:r>
        <w:tab/>
        <w:t>delete “President’s opinion, necessary to reflect the order made by the Full Bench.” and insert:</w:t>
      </w:r>
    </w:p>
    <w:p>
      <w:pPr>
        <w:pStyle w:val="BlankOpen"/>
      </w:pPr>
    </w:p>
    <w:p>
      <w:pPr>
        <w:pStyle w:val="Indenta"/>
      </w:pPr>
      <w:r>
        <w:tab/>
      </w:r>
      <w:r>
        <w:tab/>
        <w:t>Chief Commissioner’s opinion, necessary to reflect the order made by the Commission in Court Session.</w:t>
      </w:r>
    </w:p>
    <w:p>
      <w:pPr>
        <w:pStyle w:val="BlankClose"/>
      </w:pPr>
    </w:p>
    <w:p>
      <w:pPr>
        <w:pStyle w:val="Subsection"/>
      </w:pPr>
      <w:r>
        <w:tab/>
        <w:t>(7)</w:t>
      </w:r>
      <w:r>
        <w:tab/>
        <w:t>In section 72A(8) delete “shall be made by instrument in writing signed by the President and shall take” and insert:</w:t>
      </w:r>
    </w:p>
    <w:p>
      <w:pPr>
        <w:pStyle w:val="BlankOpen"/>
      </w:pPr>
    </w:p>
    <w:p>
      <w:pPr>
        <w:pStyle w:val="Subsection"/>
      </w:pPr>
      <w:r>
        <w:tab/>
      </w:r>
      <w:r>
        <w:tab/>
        <w:t>must be made by instrument in writing signed by the Chief Commissioner and takes</w:t>
      </w:r>
    </w:p>
    <w:p>
      <w:pPr>
        <w:pStyle w:val="BlankClose"/>
      </w:pPr>
    </w:p>
    <w:p>
      <w:pPr>
        <w:pStyle w:val="Heading5"/>
      </w:pPr>
      <w:bookmarkStart w:id="167" w:name="_Toc532383234"/>
      <w:bookmarkStart w:id="168" w:name="_Toc532388717"/>
      <w:bookmarkStart w:id="169" w:name="_Toc532395975"/>
      <w:r>
        <w:rPr>
          <w:rStyle w:val="CharSectno"/>
        </w:rPr>
        <w:t>43</w:t>
      </w:r>
      <w:r>
        <w:t>.</w:t>
      </w:r>
      <w:r>
        <w:tab/>
        <w:t>Section 73 amended</w:t>
      </w:r>
      <w:bookmarkEnd w:id="167"/>
      <w:bookmarkEnd w:id="168"/>
      <w:bookmarkEnd w:id="169"/>
    </w:p>
    <w:p>
      <w:pPr>
        <w:pStyle w:val="Subsection"/>
      </w:pPr>
      <w:r>
        <w:tab/>
        <w:t>(1)</w:t>
      </w:r>
      <w:r>
        <w:tab/>
        <w:t>In section 73(1):</w:t>
      </w:r>
    </w:p>
    <w:p>
      <w:pPr>
        <w:pStyle w:val="Indenta"/>
      </w:pPr>
      <w:r>
        <w:tab/>
        <w:t>(a)</w:t>
      </w:r>
      <w:r>
        <w:tab/>
        <w:t>after “the Commission” insert:</w:t>
      </w:r>
    </w:p>
    <w:p>
      <w:pPr>
        <w:pStyle w:val="BlankOpen"/>
      </w:pPr>
    </w:p>
    <w:p>
      <w:pPr>
        <w:pStyle w:val="Indenta"/>
      </w:pPr>
      <w:r>
        <w:tab/>
      </w:r>
      <w:r>
        <w:tab/>
        <w:t>constituted by a commissioner</w:t>
      </w:r>
    </w:p>
    <w:p>
      <w:pPr>
        <w:pStyle w:val="BlankClose"/>
      </w:pPr>
    </w:p>
    <w:p>
      <w:pPr>
        <w:pStyle w:val="Indenta"/>
      </w:pPr>
      <w:r>
        <w:tab/>
        <w:t>(b)</w:t>
      </w:r>
      <w:r>
        <w:tab/>
        <w:t>delete “Full Bench” and insert:</w:t>
      </w:r>
    </w:p>
    <w:p>
      <w:pPr>
        <w:pStyle w:val="BlankOpen"/>
      </w:pPr>
    </w:p>
    <w:p>
      <w:pPr>
        <w:pStyle w:val="Indenta"/>
      </w:pPr>
      <w:r>
        <w:tab/>
      </w:r>
      <w:r>
        <w:tab/>
        <w:t>Commission in Court Session</w:t>
      </w:r>
    </w:p>
    <w:p>
      <w:pPr>
        <w:pStyle w:val="BlankClose"/>
      </w:pPr>
    </w:p>
    <w:p>
      <w:pPr>
        <w:pStyle w:val="Subsection"/>
      </w:pPr>
      <w:r>
        <w:tab/>
        <w:t>(2)</w:t>
      </w:r>
      <w:r>
        <w:tab/>
        <w:t>In section 73(2):</w:t>
      </w:r>
    </w:p>
    <w:p>
      <w:pPr>
        <w:pStyle w:val="Indenta"/>
      </w:pPr>
      <w:r>
        <w:tab/>
        <w:t>(a)</w:t>
      </w:r>
      <w:r>
        <w:tab/>
        <w:t>delete “shall ascertain from the President” and insert:</w:t>
      </w:r>
    </w:p>
    <w:p>
      <w:pPr>
        <w:pStyle w:val="BlankOpen"/>
      </w:pPr>
    </w:p>
    <w:p>
      <w:pPr>
        <w:pStyle w:val="Indenta"/>
      </w:pPr>
      <w:r>
        <w:tab/>
      </w:r>
      <w:r>
        <w:tab/>
        <w:t>must ascertain from the Chief Commissioner</w:t>
      </w:r>
    </w:p>
    <w:p>
      <w:pPr>
        <w:pStyle w:val="BlankClose"/>
      </w:pPr>
    </w:p>
    <w:p>
      <w:pPr>
        <w:pStyle w:val="Indenta"/>
      </w:pPr>
      <w:r>
        <w:tab/>
        <w:t>(b)</w:t>
      </w:r>
      <w:r>
        <w:tab/>
        <w:t>delete “date shall” and insert:</w:t>
      </w:r>
    </w:p>
    <w:p>
      <w:pPr>
        <w:pStyle w:val="BlankOpen"/>
      </w:pPr>
    </w:p>
    <w:p>
      <w:pPr>
        <w:pStyle w:val="Indenta"/>
      </w:pPr>
      <w:r>
        <w:tab/>
      </w:r>
      <w:r>
        <w:tab/>
        <w:t>date must</w:t>
      </w:r>
    </w:p>
    <w:p>
      <w:pPr>
        <w:pStyle w:val="BlankClose"/>
      </w:pPr>
    </w:p>
    <w:p>
      <w:pPr>
        <w:pStyle w:val="Subsection"/>
      </w:pPr>
      <w:r>
        <w:tab/>
        <w:t>(3)</w:t>
      </w:r>
      <w:r>
        <w:tab/>
        <w:t>In section 73(6) delete “shall not be a member of the Full Bench.” and insert:</w:t>
      </w:r>
    </w:p>
    <w:p>
      <w:pPr>
        <w:pStyle w:val="BlankOpen"/>
      </w:pPr>
    </w:p>
    <w:p>
      <w:pPr>
        <w:pStyle w:val="Subsection"/>
      </w:pPr>
      <w:r>
        <w:tab/>
      </w:r>
      <w:r>
        <w:tab/>
        <w:t>must not be one of the commissioners who constitute the Commission in Court Session for the purposes of this section.</w:t>
      </w:r>
    </w:p>
    <w:p>
      <w:pPr>
        <w:pStyle w:val="BlankClose"/>
      </w:pPr>
    </w:p>
    <w:p>
      <w:pPr>
        <w:pStyle w:val="Subsection"/>
      </w:pPr>
      <w:r>
        <w:tab/>
        <w:t>(4)</w:t>
      </w:r>
      <w:r>
        <w:tab/>
        <w:t>In section 73(7):</w:t>
      </w:r>
    </w:p>
    <w:p>
      <w:pPr>
        <w:pStyle w:val="Indenta"/>
        <w:rPr>
          <w:snapToGrid w:val="0"/>
        </w:rPr>
      </w:pPr>
      <w:r>
        <w:tab/>
        <w:t>(a)</w:t>
      </w:r>
      <w:r>
        <w:tab/>
        <w:t>delete “</w:t>
      </w:r>
      <w:r>
        <w:rPr>
          <w:snapToGrid w:val="0"/>
        </w:rPr>
        <w:t>Full Bench that” and insert:</w:t>
      </w:r>
    </w:p>
    <w:p>
      <w:pPr>
        <w:pStyle w:val="BlankOpen"/>
      </w:pPr>
    </w:p>
    <w:p>
      <w:pPr>
        <w:pStyle w:val="Indenta"/>
      </w:pPr>
      <w:r>
        <w:tab/>
      </w:r>
      <w:r>
        <w:tab/>
        <w:t>Commission in Court Session that</w:t>
      </w:r>
    </w:p>
    <w:p>
      <w:pPr>
        <w:pStyle w:val="BlankClose"/>
      </w:pPr>
    </w:p>
    <w:p>
      <w:pPr>
        <w:pStyle w:val="Indenta"/>
        <w:rPr>
          <w:snapToGrid w:val="0"/>
        </w:rPr>
      </w:pPr>
      <w:r>
        <w:tab/>
        <w:t>(b)</w:t>
      </w:r>
      <w:r>
        <w:tab/>
        <w:t>delete “</w:t>
      </w:r>
      <w:r>
        <w:rPr>
          <w:snapToGrid w:val="0"/>
        </w:rPr>
        <w:t>Full Bench —” and insert:</w:t>
      </w:r>
    </w:p>
    <w:p>
      <w:pPr>
        <w:pStyle w:val="BlankOpen"/>
      </w:pPr>
    </w:p>
    <w:p>
      <w:pPr>
        <w:pStyle w:val="Indenta"/>
      </w:pPr>
      <w:r>
        <w:tab/>
      </w:r>
      <w:r>
        <w:tab/>
        <w:t xml:space="preserve">Commission in Court Session — </w:t>
      </w:r>
    </w:p>
    <w:p>
      <w:pPr>
        <w:pStyle w:val="BlankClose"/>
      </w:pPr>
    </w:p>
    <w:p>
      <w:pPr>
        <w:pStyle w:val="Subsection"/>
        <w:rPr>
          <w:snapToGrid w:val="0"/>
        </w:rPr>
      </w:pPr>
      <w:r>
        <w:tab/>
        <w:t>(5)</w:t>
      </w:r>
      <w:r>
        <w:tab/>
        <w:t>In section 73(7a)(c) delete “</w:t>
      </w:r>
      <w:r>
        <w:rPr>
          <w:snapToGrid w:val="0"/>
        </w:rPr>
        <w:t>Full Bench” and insert:</w:t>
      </w:r>
    </w:p>
    <w:p>
      <w:pPr>
        <w:pStyle w:val="BlankOpen"/>
      </w:pPr>
    </w:p>
    <w:p>
      <w:pPr>
        <w:pStyle w:val="Subsection"/>
      </w:pPr>
      <w:r>
        <w:tab/>
      </w:r>
      <w:r>
        <w:tab/>
        <w:t>Commission in Court Session</w:t>
      </w:r>
    </w:p>
    <w:p>
      <w:pPr>
        <w:pStyle w:val="BlankClose"/>
      </w:pPr>
    </w:p>
    <w:p>
      <w:pPr>
        <w:pStyle w:val="Subsection"/>
      </w:pPr>
      <w:r>
        <w:tab/>
        <w:t>(6)</w:t>
      </w:r>
      <w:r>
        <w:tab/>
        <w:t>In section 73(7b):</w:t>
      </w:r>
    </w:p>
    <w:p>
      <w:pPr>
        <w:pStyle w:val="Indenta"/>
        <w:rPr>
          <w:snapToGrid w:val="0"/>
        </w:rPr>
      </w:pPr>
      <w:r>
        <w:tab/>
        <w:t>(a)</w:t>
      </w:r>
      <w:r>
        <w:tab/>
        <w:t>delete “</w:t>
      </w:r>
      <w:r>
        <w:rPr>
          <w:snapToGrid w:val="0"/>
        </w:rPr>
        <w:t>Full Bench that” and insert:</w:t>
      </w:r>
    </w:p>
    <w:p>
      <w:pPr>
        <w:pStyle w:val="BlankOpen"/>
      </w:pPr>
    </w:p>
    <w:p>
      <w:pPr>
        <w:pStyle w:val="Indenta"/>
      </w:pPr>
      <w:r>
        <w:tab/>
      </w:r>
      <w:r>
        <w:tab/>
        <w:t>Commission in Court Session that</w:t>
      </w:r>
    </w:p>
    <w:p>
      <w:pPr>
        <w:pStyle w:val="BlankClose"/>
      </w:pPr>
    </w:p>
    <w:p>
      <w:pPr>
        <w:pStyle w:val="Indenta"/>
        <w:rPr>
          <w:snapToGrid w:val="0"/>
        </w:rPr>
      </w:pPr>
      <w:r>
        <w:tab/>
        <w:t>(b)</w:t>
      </w:r>
      <w:r>
        <w:tab/>
        <w:t>delete “</w:t>
      </w:r>
      <w:r>
        <w:rPr>
          <w:snapToGrid w:val="0"/>
        </w:rPr>
        <w:t>Full Bench —” and insert:</w:t>
      </w:r>
    </w:p>
    <w:p>
      <w:pPr>
        <w:pStyle w:val="BlankOpen"/>
      </w:pPr>
    </w:p>
    <w:p>
      <w:pPr>
        <w:pStyle w:val="Indenta"/>
      </w:pPr>
      <w:r>
        <w:tab/>
      </w:r>
      <w:r>
        <w:tab/>
        <w:t xml:space="preserve">Commission in Court Session — </w:t>
      </w:r>
    </w:p>
    <w:p>
      <w:pPr>
        <w:pStyle w:val="BlankClose"/>
      </w:pPr>
    </w:p>
    <w:p>
      <w:pPr>
        <w:pStyle w:val="Subsection"/>
        <w:keepNext/>
        <w:rPr>
          <w:snapToGrid w:val="0"/>
        </w:rPr>
      </w:pPr>
      <w:r>
        <w:tab/>
        <w:t>(7)</w:t>
      </w:r>
      <w:r>
        <w:tab/>
        <w:t>In section 73(8) and (9) delete “</w:t>
      </w:r>
      <w:r>
        <w:rPr>
          <w:snapToGrid w:val="0"/>
        </w:rPr>
        <w:t>Full Bench” (each occurrence) and insert:</w:t>
      </w:r>
    </w:p>
    <w:p>
      <w:pPr>
        <w:pStyle w:val="BlankOpen"/>
      </w:pPr>
    </w:p>
    <w:p>
      <w:pPr>
        <w:pStyle w:val="Subsection"/>
      </w:pPr>
      <w:r>
        <w:tab/>
      </w:r>
      <w:r>
        <w:tab/>
        <w:t>Commission in Court Session</w:t>
      </w:r>
    </w:p>
    <w:p>
      <w:pPr>
        <w:pStyle w:val="BlankClose"/>
      </w:pPr>
    </w:p>
    <w:p>
      <w:pPr>
        <w:pStyle w:val="Subsection"/>
      </w:pPr>
      <w:r>
        <w:tab/>
        <w:t>(8)</w:t>
      </w:r>
      <w:r>
        <w:tab/>
        <w:t>In section 73(10):</w:t>
      </w:r>
    </w:p>
    <w:p>
      <w:pPr>
        <w:pStyle w:val="Indenta"/>
        <w:keepNext/>
        <w:keepLines/>
      </w:pPr>
      <w:r>
        <w:tab/>
        <w:t>(a)</w:t>
      </w:r>
      <w:r>
        <w:tab/>
        <w:t>delete “Full Bench considers” and insert:</w:t>
      </w:r>
    </w:p>
    <w:p>
      <w:pPr>
        <w:pStyle w:val="BlankOpen"/>
      </w:pPr>
    </w:p>
    <w:p>
      <w:pPr>
        <w:pStyle w:val="Indenta"/>
      </w:pPr>
      <w:r>
        <w:tab/>
      </w:r>
      <w:r>
        <w:tab/>
        <w:t>Commission in Court Session considers</w:t>
      </w:r>
    </w:p>
    <w:p>
      <w:pPr>
        <w:pStyle w:val="BlankClose"/>
      </w:pPr>
    </w:p>
    <w:p>
      <w:pPr>
        <w:pStyle w:val="Indenta"/>
      </w:pPr>
      <w:r>
        <w:tab/>
        <w:t>(b)</w:t>
      </w:r>
      <w:r>
        <w:tab/>
        <w:t>delete “by the Full Bench” and insert:</w:t>
      </w:r>
    </w:p>
    <w:p>
      <w:pPr>
        <w:pStyle w:val="BlankOpen"/>
      </w:pPr>
    </w:p>
    <w:p>
      <w:pPr>
        <w:pStyle w:val="Indenta"/>
      </w:pPr>
      <w:r>
        <w:tab/>
      </w:r>
      <w:r>
        <w:tab/>
        <w:t>by the Commission in Court Session</w:t>
      </w:r>
    </w:p>
    <w:p>
      <w:pPr>
        <w:pStyle w:val="BlankClose"/>
      </w:pPr>
    </w:p>
    <w:p>
      <w:pPr>
        <w:pStyle w:val="Indenta"/>
      </w:pPr>
      <w:r>
        <w:tab/>
        <w:t>(c)</w:t>
      </w:r>
      <w:r>
        <w:tab/>
        <w:t>delete “appear to the Full Bench” and insert:</w:t>
      </w:r>
    </w:p>
    <w:p>
      <w:pPr>
        <w:pStyle w:val="BlankOpen"/>
      </w:pPr>
    </w:p>
    <w:p>
      <w:pPr>
        <w:pStyle w:val="Indenta"/>
      </w:pPr>
      <w:r>
        <w:tab/>
      </w:r>
      <w:r>
        <w:tab/>
        <w:t>appear to it</w:t>
      </w:r>
    </w:p>
    <w:p>
      <w:pPr>
        <w:pStyle w:val="BlankClose"/>
      </w:pPr>
    </w:p>
    <w:p>
      <w:pPr>
        <w:pStyle w:val="Subsection"/>
      </w:pPr>
      <w:r>
        <w:tab/>
        <w:t>(9)</w:t>
      </w:r>
      <w:r>
        <w:tab/>
        <w:t>In section 73(12) delete “Full Bench shall” and insert:</w:t>
      </w:r>
    </w:p>
    <w:p>
      <w:pPr>
        <w:pStyle w:val="BlankOpen"/>
      </w:pPr>
    </w:p>
    <w:p>
      <w:pPr>
        <w:pStyle w:val="Subsection"/>
      </w:pPr>
      <w:r>
        <w:tab/>
      </w:r>
      <w:r>
        <w:tab/>
        <w:t>Commission in Court Session must</w:t>
      </w:r>
    </w:p>
    <w:p>
      <w:pPr>
        <w:pStyle w:val="BlankClose"/>
      </w:pPr>
    </w:p>
    <w:p>
      <w:pPr>
        <w:pStyle w:val="Heading5"/>
      </w:pPr>
      <w:bookmarkStart w:id="170" w:name="_Toc532383235"/>
      <w:bookmarkStart w:id="171" w:name="_Toc532388718"/>
      <w:bookmarkStart w:id="172" w:name="_Toc532395976"/>
      <w:r>
        <w:rPr>
          <w:rStyle w:val="CharSectno"/>
        </w:rPr>
        <w:t>44</w:t>
      </w:r>
      <w:r>
        <w:t>.</w:t>
      </w:r>
      <w:r>
        <w:tab/>
        <w:t>Section 76 deleted</w:t>
      </w:r>
      <w:bookmarkEnd w:id="170"/>
      <w:bookmarkEnd w:id="171"/>
      <w:bookmarkEnd w:id="172"/>
    </w:p>
    <w:p>
      <w:pPr>
        <w:pStyle w:val="Subsection"/>
      </w:pPr>
      <w:r>
        <w:tab/>
      </w:r>
      <w:r>
        <w:tab/>
        <w:t>Delete section 76.</w:t>
      </w:r>
    </w:p>
    <w:p>
      <w:pPr>
        <w:pStyle w:val="Heading5"/>
      </w:pPr>
      <w:bookmarkStart w:id="173" w:name="_Toc532383236"/>
      <w:bookmarkStart w:id="174" w:name="_Toc532388719"/>
      <w:bookmarkStart w:id="175" w:name="_Toc532395977"/>
      <w:r>
        <w:rPr>
          <w:rStyle w:val="CharSectno"/>
        </w:rPr>
        <w:t>45</w:t>
      </w:r>
      <w:r>
        <w:t>.</w:t>
      </w:r>
      <w:r>
        <w:tab/>
        <w:t>Section 80D amended</w:t>
      </w:r>
      <w:bookmarkEnd w:id="173"/>
      <w:bookmarkEnd w:id="174"/>
      <w:bookmarkEnd w:id="175"/>
    </w:p>
    <w:p>
      <w:pPr>
        <w:pStyle w:val="Subsection"/>
        <w:keepNext/>
      </w:pPr>
      <w:r>
        <w:tab/>
      </w:r>
      <w:r>
        <w:tab/>
        <w:t>Delete section 80D(1), (2) and (3) and insert:</w:t>
      </w:r>
    </w:p>
    <w:p>
      <w:pPr>
        <w:pStyle w:val="BlankOpen"/>
      </w:pPr>
    </w:p>
    <w:p>
      <w:pPr>
        <w:pStyle w:val="zSubsection"/>
        <w:keepNext/>
      </w:pPr>
      <w:r>
        <w:tab/>
        <w:t>(1)</w:t>
      </w:r>
      <w:r>
        <w:tab/>
        <w:t xml:space="preserve">The Chief Commissioner — </w:t>
      </w:r>
    </w:p>
    <w:p>
      <w:pPr>
        <w:pStyle w:val="zIndenta"/>
      </w:pPr>
      <w:r>
        <w:tab/>
        <w:t>(a)</w:t>
      </w:r>
      <w:r>
        <w:tab/>
        <w:t>must appoint 1 commissioner as a public service arbitrator within the Commission; and</w:t>
      </w:r>
    </w:p>
    <w:p>
      <w:pPr>
        <w:pStyle w:val="zIndenta"/>
      </w:pPr>
      <w:r>
        <w:tab/>
        <w:t>(b)</w:t>
      </w:r>
      <w:r>
        <w:tab/>
        <w:t>may appoint 1 or more commissioners as additional public service arbitrators within the Commission.</w:t>
      </w:r>
    </w:p>
    <w:p>
      <w:pPr>
        <w:pStyle w:val="zSubsection"/>
        <w:keepNext/>
        <w:keepLines/>
      </w:pPr>
      <w:r>
        <w:tab/>
        <w:t>(2)</w:t>
      </w:r>
      <w:r>
        <w:tab/>
        <w:t>Without limiting subsection (1), the Chief Commissioner may be appointed as a public service arbitrator under that subsection.</w:t>
      </w:r>
    </w:p>
    <w:p>
      <w:pPr>
        <w:pStyle w:val="BlankClose"/>
        <w:keepNext/>
      </w:pPr>
    </w:p>
    <w:p>
      <w:pPr>
        <w:pStyle w:val="Heading5"/>
      </w:pPr>
      <w:bookmarkStart w:id="176" w:name="_Toc532383237"/>
      <w:bookmarkStart w:id="177" w:name="_Toc532388720"/>
      <w:bookmarkStart w:id="178" w:name="_Toc532395978"/>
      <w:r>
        <w:rPr>
          <w:rStyle w:val="CharSectno"/>
        </w:rPr>
        <w:t>46</w:t>
      </w:r>
      <w:r>
        <w:t>.</w:t>
      </w:r>
      <w:r>
        <w:tab/>
        <w:t>Section 80E amended</w:t>
      </w:r>
      <w:bookmarkEnd w:id="176"/>
      <w:bookmarkEnd w:id="177"/>
      <w:bookmarkEnd w:id="178"/>
    </w:p>
    <w:p>
      <w:pPr>
        <w:pStyle w:val="Subsection"/>
      </w:pPr>
      <w:r>
        <w:tab/>
      </w:r>
      <w:r>
        <w:tab/>
        <w:t>Delete section 80E(6)(a) and (b) and insert:</w:t>
      </w:r>
    </w:p>
    <w:p>
      <w:pPr>
        <w:pStyle w:val="BlankOpen"/>
      </w:pPr>
    </w:p>
    <w:p>
      <w:pPr>
        <w:pStyle w:val="zIndenta"/>
      </w:pPr>
      <w:r>
        <w:tab/>
        <w:t>(a)</w:t>
      </w:r>
      <w:r>
        <w:tab/>
        <w:t xml:space="preserve">with the consent of the Chief Commissioner refer to the Commission in Court Session for hearing and determination by the Commission in Court Session — </w:t>
      </w:r>
    </w:p>
    <w:p>
      <w:pPr>
        <w:pStyle w:val="zIndenti"/>
      </w:pPr>
      <w:r>
        <w:tab/>
        <w:t>(i)</w:t>
      </w:r>
      <w:r>
        <w:tab/>
        <w:t>an industrial matter referred to in subsection (1) or any part of that industrial matter; or</w:t>
      </w:r>
    </w:p>
    <w:p>
      <w:pPr>
        <w:pStyle w:val="zIndenti"/>
      </w:pPr>
      <w:r>
        <w:tab/>
        <w:t>(ii)</w:t>
      </w:r>
      <w:r>
        <w:tab/>
        <w:t>any question of interpretation of the rules of an organisation arising in a matter before the Arbitrator;</w:t>
      </w:r>
    </w:p>
    <w:p>
      <w:pPr>
        <w:pStyle w:val="zIndenta"/>
      </w:pPr>
      <w:r>
        <w:tab/>
      </w:r>
      <w:r>
        <w:tab/>
        <w:t>and</w:t>
      </w:r>
    </w:p>
    <w:p>
      <w:pPr>
        <w:pStyle w:val="zIndenta"/>
        <w:keepNext/>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BlankClose"/>
      </w:pPr>
    </w:p>
    <w:p>
      <w:pPr>
        <w:pStyle w:val="Heading5"/>
      </w:pPr>
      <w:bookmarkStart w:id="179" w:name="_Toc532383238"/>
      <w:bookmarkStart w:id="180" w:name="_Toc532388721"/>
      <w:bookmarkStart w:id="181" w:name="_Toc532395979"/>
      <w:r>
        <w:rPr>
          <w:rStyle w:val="CharSectno"/>
        </w:rPr>
        <w:t>47</w:t>
      </w:r>
      <w:r>
        <w:t>.</w:t>
      </w:r>
      <w:r>
        <w:tab/>
        <w:t>Section 80H amended</w:t>
      </w:r>
      <w:bookmarkEnd w:id="179"/>
      <w:bookmarkEnd w:id="180"/>
      <w:bookmarkEnd w:id="181"/>
    </w:p>
    <w:p>
      <w:pPr>
        <w:pStyle w:val="Subsection"/>
      </w:pPr>
      <w:r>
        <w:tab/>
        <w:t>(1)</w:t>
      </w:r>
      <w:r>
        <w:tab/>
        <w:t>Delete section 80H(3).</w:t>
      </w:r>
    </w:p>
    <w:p>
      <w:pPr>
        <w:pStyle w:val="Subsection"/>
        <w:keepNext/>
      </w:pPr>
      <w:r>
        <w:tab/>
        <w:t>(2)</w:t>
      </w:r>
      <w:r>
        <w:tab/>
        <w:t>In section 80H(4) delete “In the case of an appeal referred to in section 80I(1)(d) or (e), the” and insert:</w:t>
      </w:r>
    </w:p>
    <w:p>
      <w:pPr>
        <w:pStyle w:val="BlankOpen"/>
      </w:pPr>
    </w:p>
    <w:p>
      <w:pPr>
        <w:pStyle w:val="Subsection"/>
        <w:keepNext/>
        <w:keepLines/>
      </w:pPr>
      <w:r>
        <w:tab/>
      </w:r>
      <w:r>
        <w:tab/>
        <w:t>The</w:t>
      </w:r>
    </w:p>
    <w:p>
      <w:pPr>
        <w:pStyle w:val="BlankClose"/>
        <w:keepNext/>
      </w:pPr>
    </w:p>
    <w:p>
      <w:pPr>
        <w:pStyle w:val="Subsection"/>
      </w:pPr>
      <w:r>
        <w:tab/>
        <w:t>(3)</w:t>
      </w:r>
      <w:r>
        <w:tab/>
        <w:t>In section 80H(5) delete “subsections (3) and” and insert:</w:t>
      </w:r>
    </w:p>
    <w:p>
      <w:pPr>
        <w:pStyle w:val="BlankOpen"/>
      </w:pPr>
    </w:p>
    <w:p>
      <w:pPr>
        <w:pStyle w:val="Subsection"/>
      </w:pPr>
      <w:r>
        <w:tab/>
      </w:r>
      <w:r>
        <w:tab/>
        <w:t>subsection</w:t>
      </w:r>
    </w:p>
    <w:p>
      <w:pPr>
        <w:pStyle w:val="BlankClose"/>
      </w:pPr>
    </w:p>
    <w:p>
      <w:pPr>
        <w:pStyle w:val="Heading5"/>
      </w:pPr>
      <w:bookmarkStart w:id="182" w:name="_Toc532383239"/>
      <w:bookmarkStart w:id="183" w:name="_Toc532388722"/>
      <w:bookmarkStart w:id="184" w:name="_Toc532395980"/>
      <w:r>
        <w:rPr>
          <w:rStyle w:val="CharSectno"/>
        </w:rPr>
        <w:t>48</w:t>
      </w:r>
      <w:r>
        <w:t>.</w:t>
      </w:r>
      <w:r>
        <w:tab/>
        <w:t>Section 80K amended</w:t>
      </w:r>
      <w:bookmarkEnd w:id="182"/>
      <w:bookmarkEnd w:id="183"/>
      <w:bookmarkEnd w:id="184"/>
    </w:p>
    <w:p>
      <w:pPr>
        <w:pStyle w:val="Subsection"/>
      </w:pPr>
      <w:r>
        <w:tab/>
      </w:r>
      <w:r>
        <w:tab/>
        <w:t>In section 80K(2) delete “shall be given in writing and shall be signed and delivered” and insert:</w:t>
      </w:r>
    </w:p>
    <w:p>
      <w:pPr>
        <w:pStyle w:val="BlankOpen"/>
      </w:pPr>
    </w:p>
    <w:p>
      <w:pPr>
        <w:pStyle w:val="Subsection"/>
      </w:pPr>
      <w:r>
        <w:tab/>
      </w:r>
      <w:r>
        <w:tab/>
        <w:t>must be given in writing and must be signed and dated at the time it is made</w:t>
      </w:r>
    </w:p>
    <w:p>
      <w:pPr>
        <w:pStyle w:val="BlankClose"/>
      </w:pPr>
    </w:p>
    <w:p>
      <w:pPr>
        <w:pStyle w:val="Heading5"/>
      </w:pPr>
      <w:bookmarkStart w:id="185" w:name="_Toc532383240"/>
      <w:bookmarkStart w:id="186" w:name="_Toc532388723"/>
      <w:bookmarkStart w:id="187" w:name="_Toc532395981"/>
      <w:r>
        <w:rPr>
          <w:rStyle w:val="CharSectno"/>
        </w:rPr>
        <w:t>49</w:t>
      </w:r>
      <w:r>
        <w:t>.</w:t>
      </w:r>
      <w:r>
        <w:tab/>
        <w:t>Section 80L amended</w:t>
      </w:r>
      <w:bookmarkEnd w:id="185"/>
      <w:bookmarkEnd w:id="186"/>
      <w:bookmarkEnd w:id="187"/>
    </w:p>
    <w:p>
      <w:pPr>
        <w:pStyle w:val="Subsection"/>
      </w:pPr>
      <w:r>
        <w:tab/>
      </w:r>
      <w:r>
        <w:tab/>
        <w:t>In section 80L(1) delete “(3), (5) and (6),” and insert:</w:t>
      </w:r>
    </w:p>
    <w:p>
      <w:pPr>
        <w:pStyle w:val="BlankOpen"/>
      </w:pPr>
    </w:p>
    <w:p>
      <w:pPr>
        <w:pStyle w:val="Subsection"/>
      </w:pPr>
      <w:r>
        <w:tab/>
      </w:r>
      <w:r>
        <w:tab/>
        <w:t>(3) and (5),</w:t>
      </w:r>
    </w:p>
    <w:p>
      <w:pPr>
        <w:pStyle w:val="BlankClose"/>
      </w:pPr>
    </w:p>
    <w:p>
      <w:pPr>
        <w:pStyle w:val="Heading5"/>
      </w:pPr>
      <w:bookmarkStart w:id="188" w:name="_Toc532383241"/>
      <w:bookmarkStart w:id="189" w:name="_Toc532388724"/>
      <w:bookmarkStart w:id="190" w:name="_Toc532395982"/>
      <w:r>
        <w:rPr>
          <w:rStyle w:val="CharSectno"/>
        </w:rPr>
        <w:t>50</w:t>
      </w:r>
      <w:r>
        <w:t>.</w:t>
      </w:r>
      <w:r>
        <w:tab/>
        <w:t>Section 80R amended</w:t>
      </w:r>
      <w:bookmarkEnd w:id="188"/>
      <w:bookmarkEnd w:id="189"/>
      <w:bookmarkEnd w:id="190"/>
    </w:p>
    <w:p>
      <w:pPr>
        <w:pStyle w:val="Subsection"/>
        <w:keepNext/>
      </w:pPr>
      <w:r>
        <w:tab/>
      </w:r>
      <w:r>
        <w:tab/>
        <w:t>Delete section 80R(3)(a) and (b) and insert:</w:t>
      </w:r>
    </w:p>
    <w:p>
      <w:pPr>
        <w:pStyle w:val="BlankOpen"/>
      </w:pPr>
    </w:p>
    <w:p>
      <w:pPr>
        <w:pStyle w:val="zIndenta"/>
      </w:pPr>
      <w:r>
        <w:tab/>
        <w:t>(a)</w:t>
      </w:r>
      <w:r>
        <w:tab/>
        <w:t xml:space="preserve">with the consent of the Chief Commissioner refer to the Commission in Court Session for hearing and determination by the Commission in Court Session — </w:t>
      </w:r>
    </w:p>
    <w:p>
      <w:pPr>
        <w:pStyle w:val="zIndenti"/>
      </w:pPr>
      <w:r>
        <w:tab/>
        <w:t>(i)</w:t>
      </w:r>
      <w:r>
        <w:tab/>
        <w:t>an industrial matter referred to in subsection (1) or any part of that industrial matter; or</w:t>
      </w:r>
    </w:p>
    <w:p>
      <w:pPr>
        <w:pStyle w:val="zIndenti"/>
      </w:pPr>
      <w:r>
        <w:tab/>
        <w:t>(ii)</w:t>
      </w:r>
      <w:r>
        <w:tab/>
        <w:t>any question of interpretation of the rules of an organisation arising in a matter before the Board;</w:t>
      </w:r>
    </w:p>
    <w:p>
      <w:pPr>
        <w:pStyle w:val="zIndenta"/>
      </w:pPr>
      <w:r>
        <w:tab/>
      </w:r>
      <w:r>
        <w:tab/>
        <w:t>and</w:t>
      </w:r>
    </w:p>
    <w:p>
      <w:pPr>
        <w:pStyle w:val="z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BlankClose"/>
      </w:pPr>
    </w:p>
    <w:p>
      <w:pPr>
        <w:pStyle w:val="Heading5"/>
      </w:pPr>
      <w:bookmarkStart w:id="191" w:name="_Toc532383242"/>
      <w:bookmarkStart w:id="192" w:name="_Toc532388725"/>
      <w:bookmarkStart w:id="193" w:name="_Toc532395983"/>
      <w:r>
        <w:rPr>
          <w:rStyle w:val="CharSectno"/>
        </w:rPr>
        <w:t>51</w:t>
      </w:r>
      <w:r>
        <w:t>.</w:t>
      </w:r>
      <w:r>
        <w:tab/>
        <w:t>Section 80V amended</w:t>
      </w:r>
      <w:bookmarkEnd w:id="191"/>
      <w:bookmarkEnd w:id="192"/>
      <w:bookmarkEnd w:id="193"/>
    </w:p>
    <w:p>
      <w:pPr>
        <w:pStyle w:val="Subsection"/>
      </w:pPr>
      <w:r>
        <w:tab/>
      </w:r>
      <w:r>
        <w:tab/>
        <w:t>In section 80V(3) delete “shall be in the form of an award, order, determination or declaration and shall be signed and delivered” and insert:</w:t>
      </w:r>
    </w:p>
    <w:p>
      <w:pPr>
        <w:pStyle w:val="BlankOpen"/>
      </w:pPr>
    </w:p>
    <w:p>
      <w:pPr>
        <w:pStyle w:val="Subsection"/>
      </w:pPr>
      <w:r>
        <w:tab/>
      </w:r>
      <w:r>
        <w:tab/>
        <w:t>must be in the form of an award, order, determination or declaration and must be signed and dated at the time it is made</w:t>
      </w:r>
    </w:p>
    <w:p>
      <w:pPr>
        <w:pStyle w:val="BlankClose"/>
      </w:pPr>
    </w:p>
    <w:p>
      <w:pPr>
        <w:pStyle w:val="Heading5"/>
      </w:pPr>
      <w:bookmarkStart w:id="194" w:name="_Toc532383243"/>
      <w:bookmarkStart w:id="195" w:name="_Toc532388726"/>
      <w:bookmarkStart w:id="196" w:name="_Toc532395984"/>
      <w:r>
        <w:rPr>
          <w:rStyle w:val="CharSectno"/>
        </w:rPr>
        <w:t>52</w:t>
      </w:r>
      <w:r>
        <w:t>.</w:t>
      </w:r>
      <w:r>
        <w:tab/>
        <w:t>Section 80ZF replaced</w:t>
      </w:r>
      <w:bookmarkEnd w:id="194"/>
      <w:bookmarkEnd w:id="195"/>
      <w:bookmarkEnd w:id="196"/>
    </w:p>
    <w:p>
      <w:pPr>
        <w:pStyle w:val="Subsection"/>
        <w:keepNext/>
      </w:pPr>
      <w:r>
        <w:tab/>
      </w:r>
      <w:r>
        <w:tab/>
        <w:t>Delete section 80ZF and insert:</w:t>
      </w:r>
    </w:p>
    <w:p>
      <w:pPr>
        <w:pStyle w:val="BlankOpen"/>
      </w:pPr>
    </w:p>
    <w:p>
      <w:pPr>
        <w:pStyle w:val="zHeading5"/>
      </w:pPr>
      <w:bookmarkStart w:id="197" w:name="_Toc532383244"/>
      <w:bookmarkStart w:id="198" w:name="_Toc532388727"/>
      <w:bookmarkStart w:id="199" w:name="_Toc532395985"/>
      <w:r>
        <w:t>80ZF.</w:t>
      </w:r>
      <w:r>
        <w:tab/>
        <w:t>Term used: Fair Work Commission</w:t>
      </w:r>
      <w:bookmarkEnd w:id="197"/>
      <w:bookmarkEnd w:id="198"/>
      <w:bookmarkEnd w:id="199"/>
    </w:p>
    <w:p>
      <w:pPr>
        <w:pStyle w:val="zSubsection"/>
      </w:pPr>
      <w:r>
        <w:tab/>
      </w:r>
      <w:r>
        <w:tab/>
        <w:t xml:space="preserve">In this Part — </w:t>
      </w:r>
    </w:p>
    <w:p>
      <w:pPr>
        <w:pStyle w:val="zDefstart"/>
        <w:keepNext/>
        <w:keepLines/>
      </w:pPr>
      <w:r>
        <w:rPr>
          <w:rStyle w:val="CharDefText"/>
          <w:b w:val="0"/>
          <w:i w:val="0"/>
        </w:rPr>
        <w:tab/>
      </w:r>
      <w:r>
        <w:rPr>
          <w:rStyle w:val="CharDefText"/>
        </w:rPr>
        <w:t>Fair Work Commission</w:t>
      </w:r>
      <w:r>
        <w:t xml:space="preserve"> includes a member of the Fair Work Commission.</w:t>
      </w:r>
    </w:p>
    <w:p>
      <w:pPr>
        <w:pStyle w:val="BlankClose"/>
        <w:keepNext/>
      </w:pPr>
    </w:p>
    <w:p>
      <w:pPr>
        <w:pStyle w:val="Heading5"/>
      </w:pPr>
      <w:bookmarkStart w:id="200" w:name="_Toc532383245"/>
      <w:bookmarkStart w:id="201" w:name="_Toc532388728"/>
      <w:bookmarkStart w:id="202" w:name="_Toc532395986"/>
      <w:r>
        <w:rPr>
          <w:rStyle w:val="CharSectno"/>
        </w:rPr>
        <w:t>53</w:t>
      </w:r>
      <w:r>
        <w:t>.</w:t>
      </w:r>
      <w:r>
        <w:tab/>
        <w:t>Section 80ZG amended</w:t>
      </w:r>
      <w:bookmarkEnd w:id="200"/>
      <w:bookmarkEnd w:id="201"/>
      <w:bookmarkEnd w:id="202"/>
    </w:p>
    <w:p>
      <w:pPr>
        <w:pStyle w:val="Subsection"/>
      </w:pPr>
      <w:r>
        <w:tab/>
        <w:t>(1)</w:t>
      </w:r>
      <w:r>
        <w:tab/>
      </w:r>
      <w:r>
        <w:tab/>
        <w:t>Delete section 80ZG(1)(a) to (c) and insert:</w:t>
      </w:r>
    </w:p>
    <w:p>
      <w:pPr>
        <w:pStyle w:val="BlankOpen"/>
      </w:pPr>
    </w:p>
    <w:p>
      <w:pPr>
        <w:pStyle w:val="zIndenta"/>
      </w:pPr>
      <w:r>
        <w:tab/>
        <w:t>(a)</w:t>
      </w:r>
      <w:r>
        <w:tab/>
        <w:t>the Fair Work Commission; and</w:t>
      </w:r>
    </w:p>
    <w:p>
      <w:pPr>
        <w:pStyle w:val="zIndenta"/>
        <w:rPr>
          <w:snapToGrid w:val="0"/>
        </w:rPr>
      </w:pPr>
      <w:r>
        <w:tab/>
        <w:t>(b)</w:t>
      </w:r>
      <w:r>
        <w:tab/>
      </w:r>
      <w:r>
        <w:rPr>
          <w:snapToGrid w:val="0"/>
        </w:rPr>
        <w:t xml:space="preserve">the parties to an industrial dispute in relation to which the </w:t>
      </w:r>
      <w:r>
        <w:t>Fair Work Commission</w:t>
      </w:r>
      <w:r>
        <w:rPr>
          <w:snapToGrid w:val="0"/>
        </w:rPr>
        <w:t xml:space="preserve"> is exercising power; and</w:t>
      </w:r>
    </w:p>
    <w:p>
      <w:pPr>
        <w:pStyle w:val="zIndenta"/>
        <w:rPr>
          <w:snapToGrid w:val="0"/>
        </w:rPr>
      </w:pPr>
      <w:r>
        <w:tab/>
        <w:t>(c)</w:t>
      </w:r>
      <w:r>
        <w:tab/>
      </w:r>
      <w:r>
        <w:rPr>
          <w:snapToGrid w:val="0"/>
        </w:rPr>
        <w:t>any witness summoned by</w:t>
      </w:r>
      <w:r>
        <w:t xml:space="preserve"> the Fair Work Commission</w:t>
      </w:r>
      <w:r>
        <w:rPr>
          <w:snapToGrid w:val="0"/>
        </w:rPr>
        <w:t>,</w:t>
      </w:r>
    </w:p>
    <w:p>
      <w:pPr>
        <w:pStyle w:val="BlankClose"/>
      </w:pPr>
    </w:p>
    <w:p>
      <w:pPr>
        <w:pStyle w:val="Subsection"/>
        <w:rPr>
          <w:snapToGrid w:val="0"/>
        </w:rPr>
      </w:pPr>
      <w:r>
        <w:tab/>
        <w:t>(2)</w:t>
      </w:r>
      <w:r>
        <w:tab/>
        <w:t>In section 80ZG(2) delete “Fair Work Australia</w:t>
      </w:r>
      <w:r>
        <w:rPr>
          <w:snapToGrid w:val="0"/>
        </w:rPr>
        <w:t>,” and insert:</w:t>
      </w:r>
    </w:p>
    <w:p>
      <w:pPr>
        <w:pStyle w:val="BlankOpen"/>
      </w:pPr>
    </w:p>
    <w:p>
      <w:pPr>
        <w:pStyle w:val="Subsection"/>
        <w:rPr>
          <w:snapToGrid w:val="0"/>
        </w:rPr>
      </w:pPr>
      <w:r>
        <w:tab/>
      </w:r>
      <w:r>
        <w:tab/>
        <w:t>the Fair Work Commission</w:t>
      </w:r>
      <w:r>
        <w:rPr>
          <w:snapToGrid w:val="0"/>
        </w:rPr>
        <w:t>,</w:t>
      </w:r>
    </w:p>
    <w:p>
      <w:pPr>
        <w:pStyle w:val="BlankClose"/>
      </w:pPr>
    </w:p>
    <w:p>
      <w:pPr>
        <w:pStyle w:val="Subsection"/>
      </w:pPr>
      <w:r>
        <w:tab/>
        <w:t>(3)</w:t>
      </w:r>
      <w:r>
        <w:tab/>
        <w:t>In section 80ZG(3) delete “Fair Work Australia” and insert:</w:t>
      </w:r>
    </w:p>
    <w:p>
      <w:pPr>
        <w:pStyle w:val="BlankOpen"/>
      </w:pPr>
    </w:p>
    <w:p>
      <w:pPr>
        <w:pStyle w:val="Subsection"/>
      </w:pPr>
      <w:r>
        <w:tab/>
      </w:r>
      <w:r>
        <w:tab/>
        <w:t>the Fair Work Commission</w:t>
      </w:r>
    </w:p>
    <w:p>
      <w:pPr>
        <w:pStyle w:val="BlankClose"/>
      </w:pPr>
    </w:p>
    <w:p>
      <w:pPr>
        <w:pStyle w:val="SectAltNote"/>
      </w:pPr>
      <w:r>
        <w:tab/>
        <w:t>Note:</w:t>
      </w:r>
      <w:r>
        <w:tab/>
        <w:t>The heading to amended section 80ZG is to read:</w:t>
      </w:r>
    </w:p>
    <w:p>
      <w:pPr>
        <w:pStyle w:val="SectAltHeading"/>
      </w:pPr>
      <w:r>
        <w:rPr>
          <w:b w:val="0"/>
        </w:rPr>
        <w:tab/>
      </w:r>
      <w:r>
        <w:rPr>
          <w:b w:val="0"/>
        </w:rPr>
        <w:tab/>
      </w:r>
      <w:r>
        <w:t>Joint proceedings of Commission and Fair Work Commission</w:t>
      </w:r>
    </w:p>
    <w:p>
      <w:pPr>
        <w:pStyle w:val="Heading5"/>
      </w:pPr>
      <w:bookmarkStart w:id="203" w:name="_Toc532383246"/>
      <w:bookmarkStart w:id="204" w:name="_Toc532388729"/>
      <w:bookmarkStart w:id="205" w:name="_Toc532395987"/>
      <w:r>
        <w:rPr>
          <w:rStyle w:val="CharSectno"/>
        </w:rPr>
        <w:t>54</w:t>
      </w:r>
      <w:r>
        <w:t>.</w:t>
      </w:r>
      <w:r>
        <w:tab/>
        <w:t>Section 80ZH amended</w:t>
      </w:r>
      <w:bookmarkEnd w:id="203"/>
      <w:bookmarkEnd w:id="204"/>
      <w:bookmarkEnd w:id="205"/>
    </w:p>
    <w:p>
      <w:pPr>
        <w:pStyle w:val="Subsection"/>
      </w:pPr>
      <w:r>
        <w:tab/>
        <w:t>(1)</w:t>
      </w:r>
      <w:r>
        <w:tab/>
        <w:t>In section 80ZH(1) delete “Fair Work Australia</w:t>
      </w:r>
      <w:r>
        <w:rPr>
          <w:snapToGrid w:val="0"/>
        </w:rPr>
        <w:t xml:space="preserve"> to nominate a member of </w:t>
      </w:r>
      <w:r>
        <w:t>Fair Work Australia” and insert:</w:t>
      </w:r>
    </w:p>
    <w:p>
      <w:pPr>
        <w:pStyle w:val="BlankOpen"/>
      </w:pPr>
    </w:p>
    <w:p>
      <w:pPr>
        <w:pStyle w:val="Subsection"/>
      </w:pPr>
      <w:r>
        <w:tab/>
      </w:r>
      <w:r>
        <w:tab/>
        <w:t>the Fair Work Commission</w:t>
      </w:r>
      <w:r>
        <w:rPr>
          <w:snapToGrid w:val="0"/>
        </w:rPr>
        <w:t xml:space="preserve"> to nominate a member of the </w:t>
      </w:r>
      <w:r>
        <w:t>Fair Work Commission</w:t>
      </w:r>
    </w:p>
    <w:p>
      <w:pPr>
        <w:pStyle w:val="BlankClose"/>
      </w:pPr>
    </w:p>
    <w:p>
      <w:pPr>
        <w:pStyle w:val="Subsection"/>
      </w:pPr>
      <w:r>
        <w:tab/>
        <w:t>(2)</w:t>
      </w:r>
      <w:r>
        <w:tab/>
        <w:t>In section 80ZH(2) delete “Fair Work Australia</w:t>
      </w:r>
      <w:r>
        <w:rPr>
          <w:snapToGrid w:val="0"/>
        </w:rPr>
        <w:t xml:space="preserve"> nominates a member of</w:t>
      </w:r>
      <w:r>
        <w:t xml:space="preserve"> Fair Work Australia</w:t>
      </w:r>
      <w:r>
        <w:rPr>
          <w:snapToGrid w:val="0"/>
        </w:rPr>
        <w:t>,</w:t>
      </w:r>
      <w:r>
        <w:t>” and insert:</w:t>
      </w:r>
    </w:p>
    <w:p>
      <w:pPr>
        <w:pStyle w:val="BlankOpen"/>
      </w:pPr>
    </w:p>
    <w:p>
      <w:pPr>
        <w:pStyle w:val="Subsection"/>
      </w:pPr>
      <w:r>
        <w:tab/>
      </w:r>
      <w:r>
        <w:tab/>
        <w:t>the Fair Work Commission</w:t>
      </w:r>
      <w:r>
        <w:rPr>
          <w:snapToGrid w:val="0"/>
        </w:rPr>
        <w:t xml:space="preserve"> nominates a member of</w:t>
      </w:r>
      <w:r>
        <w:t xml:space="preserve"> the Fair Work Commission</w:t>
      </w:r>
      <w:r>
        <w:rPr>
          <w:snapToGrid w:val="0"/>
        </w:rPr>
        <w:t>,</w:t>
      </w:r>
    </w:p>
    <w:p>
      <w:pPr>
        <w:pStyle w:val="BlankClose"/>
      </w:pPr>
    </w:p>
    <w:p>
      <w:pPr>
        <w:pStyle w:val="Subsection"/>
      </w:pPr>
      <w:r>
        <w:tab/>
        <w:t>(3)</w:t>
      </w:r>
      <w:r>
        <w:tab/>
        <w:t>In section 80ZH(3) and (4) delete “Fair Work Australia” and insert:</w:t>
      </w:r>
    </w:p>
    <w:p>
      <w:pPr>
        <w:pStyle w:val="BlankOpen"/>
      </w:pPr>
    </w:p>
    <w:p>
      <w:pPr>
        <w:pStyle w:val="Subsection"/>
      </w:pPr>
      <w:r>
        <w:tab/>
      </w:r>
      <w:r>
        <w:tab/>
        <w:t>the Fair Work Commission</w:t>
      </w:r>
    </w:p>
    <w:p>
      <w:pPr>
        <w:pStyle w:val="BlankClose"/>
      </w:pPr>
    </w:p>
    <w:p>
      <w:pPr>
        <w:pStyle w:val="SectAltNote"/>
      </w:pPr>
      <w:r>
        <w:tab/>
        <w:t>Note:</w:t>
      </w:r>
      <w:r>
        <w:tab/>
        <w:t>The heading to amended section 80ZH is to read:</w:t>
      </w:r>
    </w:p>
    <w:p>
      <w:pPr>
        <w:pStyle w:val="SectAltHeading"/>
      </w:pPr>
      <w:r>
        <w:rPr>
          <w:b w:val="0"/>
        </w:rPr>
        <w:tab/>
      </w:r>
      <w:r>
        <w:rPr>
          <w:b w:val="0"/>
        </w:rPr>
        <w:tab/>
      </w:r>
      <w:r>
        <w:t>Referring matters to Fair Work Commission for determination under this Act</w:t>
      </w:r>
    </w:p>
    <w:p>
      <w:pPr>
        <w:pStyle w:val="Heading5"/>
      </w:pPr>
      <w:bookmarkStart w:id="206" w:name="_Toc532383247"/>
      <w:bookmarkStart w:id="207" w:name="_Toc532388730"/>
      <w:bookmarkStart w:id="208" w:name="_Toc532395988"/>
      <w:r>
        <w:rPr>
          <w:rStyle w:val="CharSectno"/>
        </w:rPr>
        <w:t>55</w:t>
      </w:r>
      <w:r>
        <w:t>.</w:t>
      </w:r>
      <w:r>
        <w:tab/>
        <w:t>Section 80ZI amended</w:t>
      </w:r>
      <w:bookmarkEnd w:id="206"/>
      <w:bookmarkEnd w:id="207"/>
      <w:bookmarkEnd w:id="208"/>
    </w:p>
    <w:p>
      <w:pPr>
        <w:pStyle w:val="Subsection"/>
      </w:pPr>
      <w:r>
        <w:tab/>
        <w:t>(1)</w:t>
      </w:r>
      <w:r>
        <w:tab/>
        <w:t>In section 80ZI(1) delete “he may, if that authority is willing, confer with that authority, or arrange for another member of the Commission” and insert:</w:t>
      </w:r>
    </w:p>
    <w:p>
      <w:pPr>
        <w:pStyle w:val="BlankOpen"/>
      </w:pPr>
    </w:p>
    <w:p>
      <w:pPr>
        <w:pStyle w:val="Subsection"/>
      </w:pPr>
      <w:r>
        <w:tab/>
      </w:r>
      <w:r>
        <w:tab/>
        <w:t>the Chief Commissioner may, if that authority is willing, confer with that authority, or arrange for another commissioner</w:t>
      </w:r>
    </w:p>
    <w:p>
      <w:pPr>
        <w:pStyle w:val="BlankClose"/>
      </w:pPr>
    </w:p>
    <w:p>
      <w:pPr>
        <w:pStyle w:val="Subsection"/>
        <w:keepNext/>
      </w:pPr>
      <w:r>
        <w:tab/>
        <w:t>(2)</w:t>
      </w:r>
      <w:r>
        <w:tab/>
        <w:t>In section 80ZI(2) delete “he may confer with Fair Work Australia” and insert:</w:t>
      </w:r>
    </w:p>
    <w:p>
      <w:pPr>
        <w:pStyle w:val="BlankOpen"/>
      </w:pPr>
    </w:p>
    <w:p>
      <w:pPr>
        <w:pStyle w:val="Subsection"/>
      </w:pPr>
      <w:r>
        <w:tab/>
      </w:r>
      <w:r>
        <w:tab/>
        <w:t>the Chief Commissioner may confer with the Fair Work Commission</w:t>
      </w:r>
    </w:p>
    <w:p>
      <w:pPr>
        <w:pStyle w:val="BlankClose"/>
      </w:pPr>
    </w:p>
    <w:p>
      <w:pPr>
        <w:pStyle w:val="Subsection"/>
        <w:keepNext/>
        <w:keepLines/>
      </w:pPr>
      <w:r>
        <w:tab/>
        <w:t>(3)</w:t>
      </w:r>
      <w:r>
        <w:tab/>
        <w:t>In section 80ZI(3) delete “Fair Work Australia” and insert:</w:t>
      </w:r>
    </w:p>
    <w:p>
      <w:pPr>
        <w:pStyle w:val="BlankOpen"/>
      </w:pPr>
    </w:p>
    <w:p>
      <w:pPr>
        <w:pStyle w:val="Subsection"/>
        <w:keepNext/>
        <w:keepLines/>
      </w:pPr>
      <w:r>
        <w:tab/>
      </w:r>
      <w:r>
        <w:tab/>
        <w:t>the Fair Work Commission</w:t>
      </w:r>
    </w:p>
    <w:p>
      <w:pPr>
        <w:pStyle w:val="BlankClose"/>
      </w:pPr>
    </w:p>
    <w:p>
      <w:pPr>
        <w:pStyle w:val="Heading5"/>
      </w:pPr>
      <w:bookmarkStart w:id="209" w:name="_Toc532383248"/>
      <w:bookmarkStart w:id="210" w:name="_Toc532388731"/>
      <w:bookmarkStart w:id="211" w:name="_Toc532395989"/>
      <w:r>
        <w:rPr>
          <w:rStyle w:val="CharSectno"/>
        </w:rPr>
        <w:t>56</w:t>
      </w:r>
      <w:r>
        <w:t>.</w:t>
      </w:r>
      <w:r>
        <w:tab/>
        <w:t>Section 81B amended</w:t>
      </w:r>
      <w:bookmarkEnd w:id="209"/>
      <w:bookmarkEnd w:id="210"/>
      <w:bookmarkEnd w:id="211"/>
    </w:p>
    <w:p>
      <w:pPr>
        <w:pStyle w:val="Subsection"/>
      </w:pPr>
      <w:r>
        <w:tab/>
      </w:r>
      <w:r>
        <w:tab/>
        <w:t>In section 81B(2) and (4) delete “joint recommendation of the President and” and insert:</w:t>
      </w:r>
    </w:p>
    <w:p>
      <w:pPr>
        <w:pStyle w:val="BlankOpen"/>
      </w:pPr>
    </w:p>
    <w:p>
      <w:pPr>
        <w:pStyle w:val="Subsection"/>
      </w:pPr>
      <w:r>
        <w:tab/>
      </w:r>
      <w:r>
        <w:tab/>
        <w:t>recommendation of</w:t>
      </w:r>
    </w:p>
    <w:p>
      <w:pPr>
        <w:pStyle w:val="BlankClose"/>
      </w:pPr>
    </w:p>
    <w:p>
      <w:pPr>
        <w:pStyle w:val="Heading5"/>
      </w:pPr>
      <w:bookmarkStart w:id="212" w:name="_Toc532383249"/>
      <w:bookmarkStart w:id="213" w:name="_Toc532388732"/>
      <w:bookmarkStart w:id="214" w:name="_Toc532395990"/>
      <w:r>
        <w:rPr>
          <w:rStyle w:val="CharSectno"/>
        </w:rPr>
        <w:t>57</w:t>
      </w:r>
      <w:r>
        <w:t>.</w:t>
      </w:r>
      <w:r>
        <w:tab/>
        <w:t>Section 90 amended</w:t>
      </w:r>
      <w:bookmarkEnd w:id="212"/>
      <w:bookmarkEnd w:id="213"/>
      <w:bookmarkEnd w:id="214"/>
    </w:p>
    <w:p>
      <w:pPr>
        <w:pStyle w:val="Subsection"/>
      </w:pPr>
      <w:r>
        <w:tab/>
      </w:r>
      <w:r>
        <w:tab/>
        <w:t>In section 90(1) and (3) delete “President, the Full Bench, or” and insert:</w:t>
      </w:r>
    </w:p>
    <w:p>
      <w:pPr>
        <w:pStyle w:val="BlankOpen"/>
      </w:pPr>
    </w:p>
    <w:p>
      <w:pPr>
        <w:pStyle w:val="Subsection"/>
      </w:pPr>
      <w:r>
        <w:tab/>
      </w:r>
      <w:r>
        <w:tab/>
        <w:t>Full Bench, the Commission on an application under section 49(11) or</w:t>
      </w:r>
    </w:p>
    <w:p>
      <w:pPr>
        <w:pStyle w:val="BlankClose"/>
      </w:pPr>
    </w:p>
    <w:p>
      <w:pPr>
        <w:pStyle w:val="Heading5"/>
      </w:pPr>
      <w:bookmarkStart w:id="215" w:name="_Toc532383250"/>
      <w:bookmarkStart w:id="216" w:name="_Toc532388733"/>
      <w:bookmarkStart w:id="217" w:name="_Toc532395991"/>
      <w:r>
        <w:rPr>
          <w:rStyle w:val="CharSectno"/>
        </w:rPr>
        <w:t>58</w:t>
      </w:r>
      <w:r>
        <w:t>.</w:t>
      </w:r>
      <w:r>
        <w:tab/>
        <w:t>Section 92 amended</w:t>
      </w:r>
      <w:bookmarkEnd w:id="215"/>
      <w:bookmarkEnd w:id="216"/>
      <w:bookmarkEnd w:id="217"/>
    </w:p>
    <w:p>
      <w:pPr>
        <w:pStyle w:val="Subsection"/>
      </w:pPr>
      <w:r>
        <w:tab/>
      </w:r>
      <w:r>
        <w:tab/>
        <w:t>Delete section 92(4).</w:t>
      </w:r>
    </w:p>
    <w:p>
      <w:pPr>
        <w:pStyle w:val="Heading5"/>
      </w:pPr>
      <w:bookmarkStart w:id="218" w:name="_Toc532383251"/>
      <w:bookmarkStart w:id="219" w:name="_Toc532388734"/>
      <w:bookmarkStart w:id="220" w:name="_Toc532395992"/>
      <w:r>
        <w:rPr>
          <w:rStyle w:val="CharSectno"/>
        </w:rPr>
        <w:t>59</w:t>
      </w:r>
      <w:r>
        <w:t>.</w:t>
      </w:r>
      <w:r>
        <w:tab/>
        <w:t>Section 98 amended</w:t>
      </w:r>
      <w:bookmarkEnd w:id="218"/>
      <w:bookmarkEnd w:id="219"/>
      <w:bookmarkEnd w:id="220"/>
    </w:p>
    <w:p>
      <w:pPr>
        <w:pStyle w:val="Subsection"/>
        <w:keepNext/>
      </w:pPr>
      <w:r>
        <w:tab/>
      </w:r>
      <w:r>
        <w:tab/>
        <w:t>In section 98(7) delete “subsection (1).” and insert:</w:t>
      </w:r>
    </w:p>
    <w:p>
      <w:pPr>
        <w:pStyle w:val="BlankOpen"/>
      </w:pPr>
    </w:p>
    <w:p>
      <w:pPr>
        <w:pStyle w:val="Subsection"/>
      </w:pPr>
      <w:r>
        <w:tab/>
      </w:r>
      <w:r>
        <w:tab/>
        <w:t>subsection (2A).</w:t>
      </w:r>
    </w:p>
    <w:p>
      <w:pPr>
        <w:pStyle w:val="BlankClose"/>
      </w:pPr>
    </w:p>
    <w:p>
      <w:pPr>
        <w:pStyle w:val="Heading5"/>
      </w:pPr>
      <w:bookmarkStart w:id="221" w:name="_Toc532383252"/>
      <w:bookmarkStart w:id="222" w:name="_Toc532388735"/>
      <w:bookmarkStart w:id="223" w:name="_Toc532395993"/>
      <w:r>
        <w:rPr>
          <w:rStyle w:val="CharSectno"/>
        </w:rPr>
        <w:t>60</w:t>
      </w:r>
      <w:r>
        <w:t>.</w:t>
      </w:r>
      <w:r>
        <w:tab/>
        <w:t>Section 99D amended</w:t>
      </w:r>
      <w:bookmarkEnd w:id="221"/>
      <w:bookmarkEnd w:id="222"/>
      <w:bookmarkEnd w:id="223"/>
    </w:p>
    <w:p>
      <w:pPr>
        <w:pStyle w:val="Subsection"/>
        <w:keepNext/>
        <w:keepLines/>
      </w:pPr>
      <w:r>
        <w:tab/>
      </w:r>
      <w:r>
        <w:tab/>
        <w:t>In section 99D(5) delete “the Minister,” and insert:</w:t>
      </w:r>
    </w:p>
    <w:p>
      <w:pPr>
        <w:pStyle w:val="BlankOpen"/>
      </w:pPr>
    </w:p>
    <w:p>
      <w:pPr>
        <w:pStyle w:val="Subsection"/>
      </w:pPr>
      <w:r>
        <w:tab/>
      </w:r>
      <w:r>
        <w:tab/>
        <w:t>the CEO,</w:t>
      </w:r>
    </w:p>
    <w:p>
      <w:pPr>
        <w:pStyle w:val="BlankClose"/>
      </w:pPr>
    </w:p>
    <w:p>
      <w:pPr>
        <w:pStyle w:val="Heading5"/>
      </w:pPr>
      <w:bookmarkStart w:id="224" w:name="_Toc532383253"/>
      <w:bookmarkStart w:id="225" w:name="_Toc532388736"/>
      <w:bookmarkStart w:id="226" w:name="_Toc532395994"/>
      <w:r>
        <w:rPr>
          <w:rStyle w:val="CharSectno"/>
        </w:rPr>
        <w:t>61</w:t>
      </w:r>
      <w:r>
        <w:t>.</w:t>
      </w:r>
      <w:r>
        <w:tab/>
        <w:t>Section 106 amended</w:t>
      </w:r>
      <w:bookmarkEnd w:id="224"/>
      <w:bookmarkEnd w:id="225"/>
      <w:bookmarkEnd w:id="226"/>
    </w:p>
    <w:p>
      <w:pPr>
        <w:pStyle w:val="Subsection"/>
      </w:pPr>
      <w:r>
        <w:tab/>
      </w:r>
      <w:r>
        <w:tab/>
        <w:t>In section 106(a)(ii) delete “President,”.</w:t>
      </w:r>
    </w:p>
    <w:p>
      <w:pPr>
        <w:pStyle w:val="Heading5"/>
      </w:pPr>
      <w:bookmarkStart w:id="227" w:name="_Toc532383254"/>
      <w:bookmarkStart w:id="228" w:name="_Toc532388737"/>
      <w:bookmarkStart w:id="229" w:name="_Toc532395995"/>
      <w:r>
        <w:rPr>
          <w:rStyle w:val="CharSectno"/>
        </w:rPr>
        <w:t>62</w:t>
      </w:r>
      <w:r>
        <w:t>.</w:t>
      </w:r>
      <w:r>
        <w:tab/>
        <w:t>Section 113 amended</w:t>
      </w:r>
      <w:bookmarkEnd w:id="227"/>
      <w:bookmarkEnd w:id="228"/>
      <w:bookmarkEnd w:id="229"/>
    </w:p>
    <w:p>
      <w:pPr>
        <w:pStyle w:val="Subsection"/>
      </w:pPr>
      <w:r>
        <w:tab/>
        <w:t>(1)</w:t>
      </w:r>
      <w:r>
        <w:tab/>
        <w:t>In section 113(1):</w:t>
      </w:r>
    </w:p>
    <w:p>
      <w:pPr>
        <w:pStyle w:val="Indenta"/>
      </w:pPr>
      <w:r>
        <w:tab/>
        <w:t>(a)</w:t>
      </w:r>
      <w:r>
        <w:tab/>
        <w:t>delete “members of the Commission,” and insert:</w:t>
      </w:r>
    </w:p>
    <w:p>
      <w:pPr>
        <w:pStyle w:val="BlankOpen"/>
      </w:pPr>
    </w:p>
    <w:p>
      <w:pPr>
        <w:pStyle w:val="Indenta"/>
      </w:pPr>
      <w:r>
        <w:tab/>
      </w:r>
      <w:r>
        <w:tab/>
        <w:t>other commissioners,</w:t>
      </w:r>
    </w:p>
    <w:p>
      <w:pPr>
        <w:pStyle w:val="BlankClose"/>
      </w:pPr>
    </w:p>
    <w:p>
      <w:pPr>
        <w:pStyle w:val="Indenta"/>
      </w:pPr>
      <w:r>
        <w:tab/>
        <w:t>(b)</w:t>
      </w:r>
      <w:r>
        <w:tab/>
        <w:t>in paragraph (a) after “prescribing” insert:</w:t>
      </w:r>
    </w:p>
    <w:p>
      <w:pPr>
        <w:pStyle w:val="BlankOpen"/>
      </w:pPr>
    </w:p>
    <w:p>
      <w:pPr>
        <w:pStyle w:val="Indenta"/>
      </w:pPr>
      <w:r>
        <w:tab/>
      </w:r>
      <w:r>
        <w:tab/>
        <w:t>or providing for the approval of</w:t>
      </w:r>
    </w:p>
    <w:p>
      <w:pPr>
        <w:pStyle w:val="BlankClose"/>
      </w:pPr>
    </w:p>
    <w:p>
      <w:pPr>
        <w:pStyle w:val="Subsection"/>
      </w:pPr>
      <w:r>
        <w:tab/>
        <w:t>(2)</w:t>
      </w:r>
      <w:r>
        <w:tab/>
        <w:t>In section 113(2) after “prescribe” insert:</w:t>
      </w:r>
    </w:p>
    <w:p>
      <w:pPr>
        <w:pStyle w:val="BlankOpen"/>
      </w:pPr>
    </w:p>
    <w:p>
      <w:pPr>
        <w:pStyle w:val="Subsection"/>
      </w:pPr>
      <w:r>
        <w:tab/>
      </w:r>
      <w:r>
        <w:tab/>
        <w:t>or provide for the approval of</w:t>
      </w:r>
    </w:p>
    <w:p>
      <w:pPr>
        <w:pStyle w:val="BlankClose"/>
      </w:pPr>
    </w:p>
    <w:p>
      <w:pPr>
        <w:pStyle w:val="Heading5"/>
      </w:pPr>
      <w:bookmarkStart w:id="230" w:name="_Toc532383255"/>
      <w:bookmarkStart w:id="231" w:name="_Toc532388738"/>
      <w:bookmarkStart w:id="232" w:name="_Toc532395996"/>
      <w:r>
        <w:rPr>
          <w:rStyle w:val="CharSectno"/>
        </w:rPr>
        <w:t>63</w:t>
      </w:r>
      <w:r>
        <w:t>.</w:t>
      </w:r>
      <w:r>
        <w:tab/>
        <w:t>Section 116 inserted</w:t>
      </w:r>
      <w:bookmarkEnd w:id="230"/>
      <w:bookmarkEnd w:id="231"/>
      <w:bookmarkEnd w:id="232"/>
    </w:p>
    <w:p>
      <w:pPr>
        <w:pStyle w:val="Subsection"/>
        <w:keepNext/>
      </w:pPr>
      <w:r>
        <w:tab/>
      </w:r>
      <w:r>
        <w:tab/>
        <w:t>At the end of Part VII insert:</w:t>
      </w:r>
    </w:p>
    <w:p>
      <w:pPr>
        <w:pStyle w:val="BlankOpen"/>
      </w:pPr>
    </w:p>
    <w:p>
      <w:pPr>
        <w:pStyle w:val="zHeading5"/>
        <w:spacing w:before="180"/>
      </w:pPr>
      <w:bookmarkStart w:id="233" w:name="_Toc532383256"/>
      <w:bookmarkStart w:id="234" w:name="_Toc532388739"/>
      <w:bookmarkStart w:id="235" w:name="_Toc532395997"/>
      <w:r>
        <w:t>116.</w:t>
      </w:r>
      <w:r>
        <w:tab/>
        <w:t xml:space="preserve">Transitional provisions for </w:t>
      </w:r>
      <w:r>
        <w:rPr>
          <w:i/>
        </w:rPr>
        <w:t>Industrial Relations Amendment Act 2018</w:t>
      </w:r>
      <w:bookmarkEnd w:id="233"/>
      <w:bookmarkEnd w:id="234"/>
      <w:bookmarkEnd w:id="235"/>
    </w:p>
    <w:p>
      <w:pPr>
        <w:pStyle w:val="zSubsection"/>
      </w:pPr>
      <w:r>
        <w:tab/>
        <w:t>(1)</w:t>
      </w:r>
      <w:r>
        <w:tab/>
        <w:t>Schedule 6 sets out transitional provisions.</w:t>
      </w:r>
    </w:p>
    <w:p>
      <w:pPr>
        <w:pStyle w:val="zSubsection"/>
      </w:pPr>
      <w:r>
        <w:tab/>
        <w:t>(2)</w:t>
      </w:r>
      <w:r>
        <w:tab/>
        <w:t xml:space="preserve">Schedule 6 does not affect the operation of the </w:t>
      </w:r>
      <w:r>
        <w:rPr>
          <w:i/>
        </w:rPr>
        <w:t>Interpretation Act 1984</w:t>
      </w:r>
      <w:r>
        <w:t xml:space="preserve"> Part V.</w:t>
      </w:r>
    </w:p>
    <w:p>
      <w:pPr>
        <w:pStyle w:val="BlankClose"/>
      </w:pPr>
    </w:p>
    <w:p>
      <w:pPr>
        <w:pStyle w:val="Heading5"/>
        <w:spacing w:before="180"/>
      </w:pPr>
      <w:bookmarkStart w:id="236" w:name="_Toc532383257"/>
      <w:bookmarkStart w:id="237" w:name="_Toc532388740"/>
      <w:bookmarkStart w:id="238" w:name="_Toc532395998"/>
      <w:r>
        <w:rPr>
          <w:rStyle w:val="CharSectno"/>
        </w:rPr>
        <w:t>64</w:t>
      </w:r>
      <w:r>
        <w:t>.</w:t>
      </w:r>
      <w:r>
        <w:tab/>
        <w:t>Part VIII deleted</w:t>
      </w:r>
      <w:bookmarkEnd w:id="236"/>
      <w:bookmarkEnd w:id="237"/>
      <w:bookmarkEnd w:id="238"/>
    </w:p>
    <w:p>
      <w:pPr>
        <w:pStyle w:val="Subsection"/>
      </w:pPr>
      <w:r>
        <w:tab/>
      </w:r>
      <w:r>
        <w:tab/>
        <w:t>Delete Part VIII.</w:t>
      </w:r>
    </w:p>
    <w:p>
      <w:pPr>
        <w:pStyle w:val="Heading5"/>
      </w:pPr>
      <w:bookmarkStart w:id="239" w:name="_Toc532383258"/>
      <w:bookmarkStart w:id="240" w:name="_Toc532388741"/>
      <w:bookmarkStart w:id="241" w:name="_Toc532395999"/>
      <w:r>
        <w:rPr>
          <w:rStyle w:val="CharSectno"/>
        </w:rPr>
        <w:t>65</w:t>
      </w:r>
      <w:r>
        <w:t>.</w:t>
      </w:r>
      <w:r>
        <w:tab/>
        <w:t>Schedule 1 amended</w:t>
      </w:r>
      <w:bookmarkEnd w:id="239"/>
      <w:bookmarkEnd w:id="240"/>
      <w:bookmarkEnd w:id="241"/>
    </w:p>
    <w:p>
      <w:pPr>
        <w:pStyle w:val="Subsection"/>
      </w:pPr>
      <w:r>
        <w:tab/>
        <w:t>(1)</w:t>
      </w:r>
      <w:r>
        <w:tab/>
        <w:t>Delete Schedule 1 item 2(c).</w:t>
      </w:r>
    </w:p>
    <w:p>
      <w:pPr>
        <w:pStyle w:val="Subsection"/>
      </w:pPr>
      <w:r>
        <w:tab/>
        <w:t>(2)</w:t>
      </w:r>
      <w:r>
        <w:tab/>
        <w:t>In Schedule 1 item 6 delete “</w:t>
      </w:r>
      <w:r>
        <w:rPr>
          <w:sz w:val="22"/>
          <w:szCs w:val="22"/>
        </w:rPr>
        <w:t>Court, the President,</w:t>
      </w:r>
      <w:r>
        <w:t>” and insert:</w:t>
      </w:r>
    </w:p>
    <w:p>
      <w:pPr>
        <w:pStyle w:val="BlankOpen"/>
      </w:pPr>
    </w:p>
    <w:p>
      <w:pPr>
        <w:pStyle w:val="Subsection"/>
        <w:spacing w:before="140"/>
        <w:rPr>
          <w:sz w:val="22"/>
          <w:szCs w:val="22"/>
        </w:rPr>
      </w:pPr>
      <w:r>
        <w:tab/>
      </w:r>
      <w:r>
        <w:tab/>
      </w:r>
      <w:r>
        <w:rPr>
          <w:sz w:val="22"/>
          <w:szCs w:val="22"/>
        </w:rPr>
        <w:t>Court</w:t>
      </w:r>
    </w:p>
    <w:p>
      <w:pPr>
        <w:pStyle w:val="BlankClose"/>
      </w:pPr>
    </w:p>
    <w:p>
      <w:pPr>
        <w:pStyle w:val="Heading5"/>
        <w:spacing w:before="180"/>
      </w:pPr>
      <w:bookmarkStart w:id="242" w:name="_Toc532383259"/>
      <w:bookmarkStart w:id="243" w:name="_Toc532388742"/>
      <w:bookmarkStart w:id="244" w:name="_Toc532396000"/>
      <w:r>
        <w:rPr>
          <w:rStyle w:val="CharSectno"/>
        </w:rPr>
        <w:t>66</w:t>
      </w:r>
      <w:r>
        <w:t>.</w:t>
      </w:r>
      <w:r>
        <w:tab/>
        <w:t>Schedule 6 inserted</w:t>
      </w:r>
      <w:bookmarkEnd w:id="242"/>
      <w:bookmarkEnd w:id="243"/>
      <w:bookmarkEnd w:id="244"/>
    </w:p>
    <w:p>
      <w:pPr>
        <w:pStyle w:val="Subsection"/>
      </w:pPr>
      <w:r>
        <w:tab/>
      </w:r>
      <w:r>
        <w:tab/>
        <w:t>After Schedule 5 insert:</w:t>
      </w:r>
    </w:p>
    <w:p>
      <w:pPr>
        <w:pStyle w:val="BlankOpen"/>
      </w:pPr>
    </w:p>
    <w:p>
      <w:pPr>
        <w:pStyle w:val="zyHeading2"/>
        <w:spacing w:before="220"/>
      </w:pPr>
      <w:bookmarkStart w:id="245" w:name="_Toc526236646"/>
      <w:bookmarkStart w:id="246" w:name="_Toc526236738"/>
      <w:bookmarkStart w:id="247" w:name="_Toc526236830"/>
      <w:bookmarkStart w:id="248" w:name="_Toc526236922"/>
      <w:bookmarkStart w:id="249" w:name="_Toc526238452"/>
      <w:bookmarkStart w:id="250" w:name="_Toc526242265"/>
      <w:bookmarkStart w:id="251" w:name="_Toc526243157"/>
      <w:bookmarkStart w:id="252" w:name="_Toc526243388"/>
      <w:bookmarkStart w:id="253" w:name="_Toc526523968"/>
      <w:bookmarkStart w:id="254" w:name="_Toc531772404"/>
      <w:bookmarkStart w:id="255" w:name="_Toc532383260"/>
      <w:bookmarkStart w:id="256" w:name="_Toc532388743"/>
      <w:bookmarkStart w:id="257" w:name="_Toc532389947"/>
      <w:bookmarkStart w:id="258" w:name="_Toc532396001"/>
      <w:r>
        <w:t>Schedule 6 — Transitional provisions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zyShoulderClause"/>
      </w:pPr>
      <w:r>
        <w:t>[s. 116]</w:t>
      </w:r>
    </w:p>
    <w:p>
      <w:pPr>
        <w:pStyle w:val="zyHeading3"/>
        <w:spacing w:before="160"/>
      </w:pPr>
      <w:bookmarkStart w:id="259" w:name="_Toc526236647"/>
      <w:bookmarkStart w:id="260" w:name="_Toc526236739"/>
      <w:bookmarkStart w:id="261" w:name="_Toc526236831"/>
      <w:bookmarkStart w:id="262" w:name="_Toc526236923"/>
      <w:bookmarkStart w:id="263" w:name="_Toc526238453"/>
      <w:bookmarkStart w:id="264" w:name="_Toc526242266"/>
      <w:bookmarkStart w:id="265" w:name="_Toc526243158"/>
      <w:bookmarkStart w:id="266" w:name="_Toc526243389"/>
      <w:bookmarkStart w:id="267" w:name="_Toc526523969"/>
      <w:bookmarkStart w:id="268" w:name="_Toc531772405"/>
      <w:bookmarkStart w:id="269" w:name="_Toc532383261"/>
      <w:bookmarkStart w:id="270" w:name="_Toc532388744"/>
      <w:bookmarkStart w:id="271" w:name="_Toc532389948"/>
      <w:bookmarkStart w:id="272" w:name="_Toc532396002"/>
      <w:r>
        <w:t>Division 1</w:t>
      </w:r>
      <w:r>
        <w:rPr>
          <w:b w:val="0"/>
        </w:rPr>
        <w:t> — </w:t>
      </w:r>
      <w:r>
        <w:t>Preliminary</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zyHeading5"/>
      </w:pPr>
      <w:bookmarkStart w:id="273" w:name="_Toc532383262"/>
      <w:bookmarkStart w:id="274" w:name="_Toc532388745"/>
      <w:bookmarkStart w:id="275" w:name="_Toc532396003"/>
      <w:r>
        <w:t>1.</w:t>
      </w:r>
      <w:r>
        <w:tab/>
        <w:t>Terms used</w:t>
      </w:r>
      <w:bookmarkEnd w:id="273"/>
      <w:bookmarkEnd w:id="274"/>
      <w:bookmarkEnd w:id="275"/>
    </w:p>
    <w:p>
      <w:pPr>
        <w:pStyle w:val="zySubsection"/>
      </w:pPr>
      <w:r>
        <w:tab/>
      </w:r>
      <w:r>
        <w:tab/>
        <w:t xml:space="preserve">In this Schedule — </w:t>
      </w:r>
    </w:p>
    <w:p>
      <w:pPr>
        <w:pStyle w:val="zyDefstart"/>
      </w:pPr>
      <w:r>
        <w:tab/>
      </w:r>
      <w:r>
        <w:rPr>
          <w:rStyle w:val="CharDefText"/>
        </w:rPr>
        <w:t>amended Act</w:t>
      </w:r>
      <w:r>
        <w:t xml:space="preserve"> means this Act as amended by the amending Act;</w:t>
      </w:r>
    </w:p>
    <w:p>
      <w:pPr>
        <w:pStyle w:val="zyDefstart"/>
      </w:pPr>
      <w:r>
        <w:tab/>
      </w:r>
      <w:r>
        <w:rPr>
          <w:rStyle w:val="CharDefText"/>
        </w:rPr>
        <w:t>amending Act</w:t>
      </w:r>
      <w:r>
        <w:t xml:space="preserve"> means the </w:t>
      </w:r>
      <w:r>
        <w:rPr>
          <w:i/>
        </w:rPr>
        <w:t>Industrial Relations Amendment Act 2018</w:t>
      </w:r>
      <w:r>
        <w:t>;</w:t>
      </w:r>
    </w:p>
    <w:p>
      <w:pPr>
        <w:pStyle w:val="zyDefstart"/>
      </w:pPr>
      <w:r>
        <w:tab/>
      </w:r>
      <w:r>
        <w:rPr>
          <w:rStyle w:val="CharDefText"/>
        </w:rPr>
        <w:t>commencement day</w:t>
      </w:r>
      <w:r>
        <w:t xml:space="preserve"> means the day on which the amending Act section 66 comes into operation;</w:t>
      </w:r>
    </w:p>
    <w:p>
      <w:pPr>
        <w:pStyle w:val="zyDefstart"/>
      </w:pPr>
      <w:r>
        <w:tab/>
      </w:r>
      <w:r>
        <w:rPr>
          <w:rStyle w:val="CharDefText"/>
        </w:rPr>
        <w:t>former</w:t>
      </w:r>
      <w:r>
        <w:t>, in relation to a section, means the section as in force immediately before commencement day;</w:t>
      </w:r>
    </w:p>
    <w:p>
      <w:pPr>
        <w:pStyle w:val="zyDefstart"/>
      </w:pPr>
      <w:r>
        <w:tab/>
      </w:r>
      <w:r>
        <w:rPr>
          <w:rStyle w:val="CharDefText"/>
        </w:rPr>
        <w:t>former acting President</w:t>
      </w:r>
      <w:r>
        <w:t xml:space="preserve"> — see clause 2(1);</w:t>
      </w:r>
    </w:p>
    <w:p>
      <w:pPr>
        <w:pStyle w:val="zyDefstart"/>
      </w:pPr>
      <w:r>
        <w:tab/>
      </w:r>
      <w:r>
        <w:rPr>
          <w:rStyle w:val="CharDefText"/>
        </w:rPr>
        <w:t>matter</w:t>
      </w:r>
      <w:r>
        <w:t xml:space="preserve"> includes any application, reference, proceeding or appeal.</w:t>
      </w:r>
    </w:p>
    <w:p>
      <w:pPr>
        <w:pStyle w:val="zyHeading3"/>
      </w:pPr>
      <w:bookmarkStart w:id="276" w:name="_Toc526236649"/>
      <w:bookmarkStart w:id="277" w:name="_Toc526236741"/>
      <w:bookmarkStart w:id="278" w:name="_Toc526236833"/>
      <w:bookmarkStart w:id="279" w:name="_Toc526236925"/>
      <w:bookmarkStart w:id="280" w:name="_Toc526238455"/>
      <w:bookmarkStart w:id="281" w:name="_Toc526242268"/>
      <w:bookmarkStart w:id="282" w:name="_Toc526243160"/>
      <w:bookmarkStart w:id="283" w:name="_Toc526243391"/>
      <w:bookmarkStart w:id="284" w:name="_Toc526523971"/>
      <w:bookmarkStart w:id="285" w:name="_Toc531772407"/>
      <w:bookmarkStart w:id="286" w:name="_Toc532383263"/>
      <w:bookmarkStart w:id="287" w:name="_Toc532388746"/>
      <w:bookmarkStart w:id="288" w:name="_Toc532389950"/>
      <w:bookmarkStart w:id="289" w:name="_Toc532396004"/>
      <w:r>
        <w:t>Division 2</w:t>
      </w:r>
      <w:r>
        <w:rPr>
          <w:b w:val="0"/>
        </w:rPr>
        <w:t> — </w:t>
      </w:r>
      <w:r>
        <w:t>Provisions for President</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zyHeading5"/>
      </w:pPr>
      <w:bookmarkStart w:id="290" w:name="_Toc532383264"/>
      <w:bookmarkStart w:id="291" w:name="_Toc532388747"/>
      <w:bookmarkStart w:id="292" w:name="_Toc532396005"/>
      <w:r>
        <w:t>2.</w:t>
      </w:r>
      <w:r>
        <w:tab/>
        <w:t>Acting President: continuation in office</w:t>
      </w:r>
      <w:bookmarkEnd w:id="290"/>
      <w:bookmarkEnd w:id="291"/>
      <w:bookmarkEnd w:id="292"/>
    </w:p>
    <w:p>
      <w:pPr>
        <w:pStyle w:val="z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zySubsection"/>
      </w:pPr>
      <w:r>
        <w:tab/>
        <w:t>(2)</w:t>
      </w:r>
      <w:r>
        <w:tab/>
        <w:t>The Minister may extend, or further extend, the period approved under subclause (1) and may do so even if the period has expired.</w:t>
      </w:r>
    </w:p>
    <w:p>
      <w:pPr>
        <w:pStyle w:val="zyHeading5"/>
      </w:pPr>
      <w:bookmarkStart w:id="293" w:name="_Toc532383265"/>
      <w:bookmarkStart w:id="294" w:name="_Toc532388748"/>
      <w:bookmarkStart w:id="295" w:name="_Toc532396006"/>
      <w:r>
        <w:t>3.</w:t>
      </w:r>
      <w:r>
        <w:tab/>
        <w:t>Past President’s pension entitlements</w:t>
      </w:r>
      <w:bookmarkEnd w:id="293"/>
      <w:bookmarkEnd w:id="294"/>
      <w:bookmarkEnd w:id="295"/>
    </w:p>
    <w:p>
      <w:pPr>
        <w:pStyle w:val="z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zyHeading5"/>
      </w:pPr>
      <w:bookmarkStart w:id="296" w:name="_Toc532383266"/>
      <w:bookmarkStart w:id="297" w:name="_Toc532388749"/>
      <w:bookmarkStart w:id="298" w:name="_Toc532396007"/>
      <w:r>
        <w:t>4.</w:t>
      </w:r>
      <w:r>
        <w:tab/>
        <w:t>Judicial notice of signature and appointment of President</w:t>
      </w:r>
      <w:bookmarkEnd w:id="296"/>
      <w:bookmarkEnd w:id="297"/>
      <w:bookmarkEnd w:id="298"/>
    </w:p>
    <w:p>
      <w:pPr>
        <w:pStyle w:val="z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zyHeading3"/>
      </w:pPr>
      <w:bookmarkStart w:id="299" w:name="_Toc526236653"/>
      <w:bookmarkStart w:id="300" w:name="_Toc526236745"/>
      <w:bookmarkStart w:id="301" w:name="_Toc526236837"/>
      <w:bookmarkStart w:id="302" w:name="_Toc526236929"/>
      <w:bookmarkStart w:id="303" w:name="_Toc526238459"/>
      <w:bookmarkStart w:id="304" w:name="_Toc526242272"/>
      <w:bookmarkStart w:id="305" w:name="_Toc526243164"/>
      <w:bookmarkStart w:id="306" w:name="_Toc526243395"/>
      <w:bookmarkStart w:id="307" w:name="_Toc526523975"/>
      <w:bookmarkStart w:id="308" w:name="_Toc531772411"/>
      <w:bookmarkStart w:id="309" w:name="_Toc532383267"/>
      <w:bookmarkStart w:id="310" w:name="_Toc532388750"/>
      <w:bookmarkStart w:id="311" w:name="_Toc532389954"/>
      <w:bookmarkStart w:id="312" w:name="_Toc532396008"/>
      <w:r>
        <w:t>Division 3</w:t>
      </w:r>
      <w:r>
        <w:rPr>
          <w:b w:val="0"/>
        </w:rPr>
        <w:t> — </w:t>
      </w:r>
      <w:r>
        <w:t>Provisions for pending matters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zyHeading5"/>
      </w:pPr>
      <w:bookmarkStart w:id="313" w:name="_Toc532383268"/>
      <w:bookmarkStart w:id="314" w:name="_Toc532388751"/>
      <w:bookmarkStart w:id="315" w:name="_Toc532396009"/>
      <w:r>
        <w:t>5.</w:t>
      </w:r>
      <w:r>
        <w:tab/>
        <w:t>Pending matters</w:t>
      </w:r>
      <w:bookmarkEnd w:id="313"/>
      <w:bookmarkEnd w:id="314"/>
      <w:bookmarkEnd w:id="315"/>
    </w:p>
    <w:p>
      <w:pPr>
        <w:pStyle w:val="zySubsection"/>
      </w:pPr>
      <w:r>
        <w:tab/>
        <w:t>(1)</w:t>
      </w:r>
      <w:r>
        <w:tab/>
        <w:t xml:space="preserve">In this clause — </w:t>
      </w:r>
    </w:p>
    <w:p>
      <w:pPr>
        <w:pStyle w:val="zyDefstart"/>
      </w:pPr>
      <w:r>
        <w:tab/>
      </w:r>
      <w:r>
        <w:rPr>
          <w:rStyle w:val="CharDefText"/>
        </w:rPr>
        <w:t>Commission</w:t>
      </w:r>
      <w:r>
        <w:t xml:space="preserve"> means the Commission constituted by the former acting President, or constituted including the former acting President;</w:t>
      </w:r>
    </w:p>
    <w:p>
      <w:pPr>
        <w:pStyle w:val="zyDefstart"/>
      </w:pPr>
      <w:r>
        <w:tab/>
      </w:r>
      <w:r>
        <w:rPr>
          <w:rStyle w:val="CharDefText"/>
        </w:rPr>
        <w:t>former Act</w:t>
      </w:r>
      <w:r>
        <w:t xml:space="preserve"> means the Act as in force immediately before commencement day.</w:t>
      </w:r>
    </w:p>
    <w:p>
      <w:pPr>
        <w:pStyle w:val="zySubsection"/>
      </w:pPr>
      <w:r>
        <w:tab/>
        <w:t>(2)</w:t>
      </w:r>
      <w:r>
        <w:tab/>
        <w:t xml:space="preserve">A matter is to be dealt with in accordance with the relevant provisions of the amended Act if — </w:t>
      </w:r>
    </w:p>
    <w:p>
      <w:pPr>
        <w:pStyle w:val="zyIndenta"/>
      </w:pPr>
      <w:r>
        <w:tab/>
        <w:t>(a)</w:t>
      </w:r>
      <w:r>
        <w:tab/>
        <w:t>the matter was before the Commission immediately before commencement day; but</w:t>
      </w:r>
    </w:p>
    <w:p>
      <w:pPr>
        <w:pStyle w:val="zyIndenta"/>
      </w:pPr>
      <w:r>
        <w:tab/>
        <w:t>(b)</w:t>
      </w:r>
      <w:r>
        <w:tab/>
        <w:t>the Commission had not begun to hear the matter.</w:t>
      </w:r>
    </w:p>
    <w:p>
      <w:pPr>
        <w:pStyle w:val="z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zySubsection"/>
      </w:pPr>
      <w:r>
        <w:tab/>
        <w:t>(4)</w:t>
      </w:r>
      <w:r>
        <w:tab/>
        <w:t xml:space="preserve">A matter is to be dealt with in accordance with the relevant provisions of the amended Act if — </w:t>
      </w:r>
    </w:p>
    <w:p>
      <w:pPr>
        <w:pStyle w:val="zyIndenta"/>
      </w:pPr>
      <w:r>
        <w:tab/>
        <w:t>(a)</w:t>
      </w:r>
      <w:r>
        <w:tab/>
        <w:t>the matter was before the Commission immediately before commencement day; and</w:t>
      </w:r>
    </w:p>
    <w:p>
      <w:pPr>
        <w:pStyle w:val="zyIndenta"/>
      </w:pPr>
      <w:r>
        <w:tab/>
        <w:t>(b)</w:t>
      </w:r>
      <w:r>
        <w:tab/>
        <w:t>the Commission has begun or completed hearing a matter, but has not finally determined the matter; and</w:t>
      </w:r>
    </w:p>
    <w:p>
      <w:pPr>
        <w:pStyle w:val="zyIndenta"/>
      </w:pPr>
      <w:r>
        <w:tab/>
        <w:t>(c)</w:t>
      </w:r>
      <w:r>
        <w:tab/>
        <w:t>the former acting President is not in the office of acting President immediately after commencement day, or ceases to remain in office after commencement day.</w:t>
      </w:r>
    </w:p>
    <w:p>
      <w:pPr>
        <w:pStyle w:val="zySubsection"/>
        <w:keepNext/>
      </w:pPr>
      <w:r>
        <w:tab/>
        <w:t>(5)</w:t>
      </w:r>
      <w:r>
        <w:tab/>
        <w:t xml:space="preserve">The Chief Commissioner may, after consulting with the former acting President, direct that — </w:t>
      </w:r>
    </w:p>
    <w:p>
      <w:pPr>
        <w:pStyle w:val="zyIndenta"/>
        <w:keepNext/>
      </w:pPr>
      <w:r>
        <w:tab/>
        <w:t>(a)</w:t>
      </w:r>
      <w:r>
        <w:tab/>
        <w:t>subclause (3) does not apply to a matter specified in the direction; and</w:t>
      </w:r>
    </w:p>
    <w:p>
      <w:pPr>
        <w:pStyle w:val="zyIndenta"/>
      </w:pPr>
      <w:r>
        <w:tab/>
        <w:t>(b)</w:t>
      </w:r>
      <w:r>
        <w:tab/>
        <w:t>the matter is to be dealt with in accordance with the relevant provisions of the amended Act.</w:t>
      </w:r>
    </w:p>
    <w:p>
      <w:pPr>
        <w:pStyle w:val="zySubsection"/>
      </w:pPr>
      <w:r>
        <w:tab/>
        <w:t>(6)</w:t>
      </w:r>
      <w:r>
        <w:tab/>
        <w:t>A direction under subclause (5) has effect in accordance with its terms.</w:t>
      </w:r>
    </w:p>
    <w:p>
      <w:pPr>
        <w:pStyle w:val="zyHeading5"/>
      </w:pPr>
      <w:bookmarkStart w:id="316" w:name="_Toc532383269"/>
      <w:bookmarkStart w:id="317" w:name="_Toc532388752"/>
      <w:bookmarkStart w:id="318" w:name="_Toc532396010"/>
      <w:r>
        <w:t>6.</w:t>
      </w:r>
      <w:r>
        <w:tab/>
        <w:t>Order under former s. 49 does not begin hearing of appeal</w:t>
      </w:r>
      <w:bookmarkEnd w:id="316"/>
      <w:bookmarkEnd w:id="317"/>
      <w:bookmarkEnd w:id="318"/>
    </w:p>
    <w:p>
      <w:pPr>
        <w:pStyle w:val="zySubsection"/>
      </w:pPr>
      <w:r>
        <w:tab/>
      </w:r>
      <w:r>
        <w:tab/>
        <w:t>An appeal under section 49 has not commenced to be heard merely because an application for an order under section 49(11) in respect of the decision appealed against has been made, heard or determined.</w:t>
      </w:r>
    </w:p>
    <w:p>
      <w:pPr>
        <w:pStyle w:val="zyHeading5"/>
      </w:pPr>
      <w:bookmarkStart w:id="319" w:name="_Toc532383270"/>
      <w:bookmarkStart w:id="320" w:name="_Toc532388753"/>
      <w:bookmarkStart w:id="321" w:name="_Toc532396011"/>
      <w:r>
        <w:t>7.</w:t>
      </w:r>
      <w:r>
        <w:tab/>
        <w:t>Notices and applications under former s. 55</w:t>
      </w:r>
      <w:bookmarkEnd w:id="319"/>
      <w:bookmarkEnd w:id="320"/>
      <w:bookmarkEnd w:id="321"/>
    </w:p>
    <w:p>
      <w:pPr>
        <w:pStyle w:val="z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zySubsection"/>
      </w:pPr>
      <w:r>
        <w:tab/>
        <w:t>(2)</w:t>
      </w:r>
      <w:r>
        <w:tab/>
        <w:t>If the hearing of an application made under former section 55 has not begun immediately before commencement day, the application must be dealt with under section 55 of the amended Act.</w:t>
      </w:r>
    </w:p>
    <w:p>
      <w:pPr>
        <w:pStyle w:val="zyHeading5"/>
      </w:pPr>
      <w:bookmarkStart w:id="322" w:name="_Toc532383271"/>
      <w:bookmarkStart w:id="323" w:name="_Toc532388754"/>
      <w:bookmarkStart w:id="324" w:name="_Toc532396012"/>
      <w:r>
        <w:t>8.</w:t>
      </w:r>
      <w:r>
        <w:tab/>
        <w:t>Summonses under former s. 73</w:t>
      </w:r>
      <w:bookmarkEnd w:id="322"/>
      <w:bookmarkEnd w:id="323"/>
      <w:bookmarkEnd w:id="324"/>
    </w:p>
    <w:p>
      <w:pPr>
        <w:pStyle w:val="zySubsection"/>
      </w:pPr>
      <w:r>
        <w:tab/>
        <w:t>(1)</w:t>
      </w:r>
      <w:r>
        <w:tab/>
        <w:t xml:space="preserve">In this clause — </w:t>
      </w:r>
    </w:p>
    <w:p>
      <w:pPr>
        <w:pStyle w:val="zyDefstart"/>
      </w:pPr>
      <w:r>
        <w:tab/>
      </w:r>
      <w:r>
        <w:rPr>
          <w:rStyle w:val="CharDefText"/>
        </w:rPr>
        <w:t>former section 73 summons</w:t>
      </w:r>
      <w:r>
        <w:t xml:space="preserve"> means a summons issued under former section 73.</w:t>
      </w:r>
    </w:p>
    <w:p>
      <w:pPr>
        <w:pStyle w:val="zySubsection"/>
      </w:pPr>
      <w:r>
        <w:tab/>
        <w:t>(2)</w:t>
      </w:r>
      <w:r>
        <w:tab/>
        <w:t xml:space="preserve">A former section 73 summons to appear before the Full Bench on a date that is on or after commencement day — </w:t>
      </w:r>
    </w:p>
    <w:p>
      <w:pPr>
        <w:pStyle w:val="zyIndenta"/>
      </w:pPr>
      <w:r>
        <w:tab/>
        <w:t>(a)</w:t>
      </w:r>
      <w:r>
        <w:tab/>
        <w:t>is taken to be a summons issued under section 73 of the amended Act to appear before the Commission in Court Session on that date; and</w:t>
      </w:r>
    </w:p>
    <w:p>
      <w:pPr>
        <w:pStyle w:val="zyIndenta"/>
      </w:pPr>
      <w:r>
        <w:tab/>
        <w:t>(b)</w:t>
      </w:r>
      <w:r>
        <w:tab/>
        <w:t>is to be dealt with under the amended Act as if it were a summons issued under section 73 of the amended Act to appear before the Commission in Court Session.</w:t>
      </w:r>
    </w:p>
    <w:p>
      <w:pPr>
        <w:pStyle w:val="BlankClose"/>
      </w:pPr>
    </w:p>
    <w:p>
      <w:pPr>
        <w:pStyle w:val="Heading2"/>
      </w:pPr>
      <w:bookmarkStart w:id="325" w:name="_Toc526236658"/>
      <w:bookmarkStart w:id="326" w:name="_Toc526236750"/>
      <w:bookmarkStart w:id="327" w:name="_Toc526236842"/>
      <w:bookmarkStart w:id="328" w:name="_Toc526236934"/>
      <w:bookmarkStart w:id="329" w:name="_Toc526238464"/>
      <w:bookmarkStart w:id="330" w:name="_Toc526242277"/>
      <w:bookmarkStart w:id="331" w:name="_Toc526243169"/>
      <w:bookmarkStart w:id="332" w:name="_Toc526243400"/>
      <w:bookmarkStart w:id="333" w:name="_Toc526523980"/>
      <w:bookmarkStart w:id="334" w:name="_Toc531772416"/>
      <w:bookmarkStart w:id="335" w:name="_Toc532383272"/>
      <w:bookmarkStart w:id="336" w:name="_Toc532388755"/>
      <w:bookmarkStart w:id="337" w:name="_Toc532389959"/>
      <w:bookmarkStart w:id="338" w:name="_Toc532396013"/>
      <w:r>
        <w:rPr>
          <w:rStyle w:val="CharPartNo"/>
        </w:rPr>
        <w:t>Part 3</w:t>
      </w:r>
      <w:r>
        <w:rPr>
          <w:rStyle w:val="CharDivNo"/>
        </w:rPr>
        <w:t> </w:t>
      </w:r>
      <w:r>
        <w:t>—</w:t>
      </w:r>
      <w:r>
        <w:rPr>
          <w:rStyle w:val="CharDivText"/>
        </w:rPr>
        <w:t> </w:t>
      </w:r>
      <w:r>
        <w:rPr>
          <w:rStyle w:val="CharPartText"/>
        </w:rPr>
        <w:t>Consequential amendments to other Acts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532383273"/>
      <w:bookmarkStart w:id="340" w:name="_Toc532388756"/>
      <w:bookmarkStart w:id="341" w:name="_Toc532396014"/>
      <w:r>
        <w:rPr>
          <w:rStyle w:val="CharSectno"/>
        </w:rPr>
        <w:t>67</w:t>
      </w:r>
      <w:r>
        <w:t>.</w:t>
      </w:r>
      <w:r>
        <w:tab/>
      </w:r>
      <w:r>
        <w:rPr>
          <w:i/>
        </w:rPr>
        <w:t>Constitution Acts Amendment Act 1899</w:t>
      </w:r>
      <w:r>
        <w:t xml:space="preserve"> amended</w:t>
      </w:r>
      <w:bookmarkEnd w:id="339"/>
      <w:bookmarkEnd w:id="340"/>
      <w:bookmarkEnd w:id="341"/>
    </w:p>
    <w:p>
      <w:pPr>
        <w:pStyle w:val="Subsection"/>
      </w:pPr>
      <w:r>
        <w:tab/>
        <w:t>(1)</w:t>
      </w:r>
      <w:r>
        <w:tab/>
        <w:t xml:space="preserve">This section amends the </w:t>
      </w:r>
      <w:r>
        <w:rPr>
          <w:i/>
        </w:rPr>
        <w:t>Constitution Acts Amendment Act 1899</w:t>
      </w:r>
      <w:r>
        <w:t>.</w:t>
      </w:r>
    </w:p>
    <w:p>
      <w:pPr>
        <w:pStyle w:val="Subsection"/>
      </w:pPr>
      <w:r>
        <w:tab/>
        <w:t>(2)</w:t>
      </w:r>
      <w:r>
        <w:tab/>
        <w:t>In Schedule V Part 1 Division 1 delete “</w:t>
      </w:r>
      <w:r>
        <w:rPr>
          <w:sz w:val="22"/>
          <w:szCs w:val="22"/>
        </w:rPr>
        <w:t>President of The Western Australian Industrial Relations Commission.</w:t>
      </w:r>
      <w:r>
        <w:t>”.</w:t>
      </w:r>
    </w:p>
    <w:p>
      <w:pPr>
        <w:pStyle w:val="Heading5"/>
      </w:pPr>
      <w:bookmarkStart w:id="342" w:name="_Toc532383274"/>
      <w:bookmarkStart w:id="343" w:name="_Toc532388757"/>
      <w:bookmarkStart w:id="344" w:name="_Toc532396015"/>
      <w:r>
        <w:rPr>
          <w:rStyle w:val="CharSectno"/>
        </w:rPr>
        <w:t>68</w:t>
      </w:r>
      <w:r>
        <w:t>.</w:t>
      </w:r>
      <w:r>
        <w:tab/>
      </w:r>
      <w:r>
        <w:rPr>
          <w:i/>
        </w:rPr>
        <w:t>Equal Opportunity Act 1984</w:t>
      </w:r>
      <w:r>
        <w:t xml:space="preserve"> amended</w:t>
      </w:r>
      <w:bookmarkEnd w:id="342"/>
      <w:bookmarkEnd w:id="343"/>
      <w:bookmarkEnd w:id="344"/>
    </w:p>
    <w:p>
      <w:pPr>
        <w:pStyle w:val="Subsection"/>
      </w:pPr>
      <w:r>
        <w:tab/>
        <w:t>(1)</w:t>
      </w:r>
      <w:r>
        <w:tab/>
        <w:t xml:space="preserve">This section amends the </w:t>
      </w:r>
      <w:r>
        <w:rPr>
          <w:i/>
        </w:rPr>
        <w:t>Equal Opportunity Act 1984</w:t>
      </w:r>
      <w:r>
        <w:t>.</w:t>
      </w:r>
    </w:p>
    <w:p>
      <w:pPr>
        <w:pStyle w:val="Subsection"/>
      </w:pPr>
      <w:r>
        <w:tab/>
        <w:t>(2)</w:t>
      </w:r>
      <w:r>
        <w:tab/>
        <w:t>In section 66ZN(2)(g) delete “President or”.</w:t>
      </w:r>
    </w:p>
    <w:p>
      <w:pPr>
        <w:pStyle w:val="Heading5"/>
      </w:pPr>
      <w:bookmarkStart w:id="345" w:name="_Toc532383275"/>
      <w:bookmarkStart w:id="346" w:name="_Toc532388758"/>
      <w:bookmarkStart w:id="347" w:name="_Toc532396016"/>
      <w:r>
        <w:rPr>
          <w:rStyle w:val="CharSectno"/>
        </w:rPr>
        <w:t>69</w:t>
      </w:r>
      <w:r>
        <w:t>.</w:t>
      </w:r>
      <w:r>
        <w:tab/>
      </w:r>
      <w:r>
        <w:rPr>
          <w:i/>
        </w:rPr>
        <w:t>Juries Act 1957</w:t>
      </w:r>
      <w:r>
        <w:t xml:space="preserve"> amended</w:t>
      </w:r>
      <w:bookmarkEnd w:id="345"/>
      <w:bookmarkEnd w:id="346"/>
      <w:bookmarkEnd w:id="347"/>
    </w:p>
    <w:p>
      <w:pPr>
        <w:pStyle w:val="Subsection"/>
      </w:pPr>
      <w:r>
        <w:tab/>
        <w:t>(1)</w:t>
      </w:r>
      <w:r>
        <w:tab/>
        <w:t xml:space="preserve">This section amends the </w:t>
      </w:r>
      <w:r>
        <w:rPr>
          <w:i/>
        </w:rPr>
        <w:t>Juries Act 1957</w:t>
      </w:r>
      <w:r>
        <w:t>.</w:t>
      </w:r>
    </w:p>
    <w:p>
      <w:pPr>
        <w:pStyle w:val="Subsection"/>
      </w:pPr>
      <w:r>
        <w:tab/>
        <w:t>(2)</w:t>
      </w:r>
      <w:r>
        <w:tab/>
        <w:t>In Schedule 1 Division 1 clause 2(1)(g) delete “</w:t>
      </w:r>
      <w:r>
        <w:rPr>
          <w:sz w:val="22"/>
        </w:rPr>
        <w:t>the President or</w:t>
      </w:r>
      <w:r>
        <w:t>”.</w:t>
      </w:r>
    </w:p>
    <w:p>
      <w:pPr>
        <w:pStyle w:val="Heading5"/>
      </w:pPr>
      <w:bookmarkStart w:id="348" w:name="_Toc532383276"/>
      <w:bookmarkStart w:id="349" w:name="_Toc532388759"/>
      <w:bookmarkStart w:id="350" w:name="_Toc532396017"/>
      <w:r>
        <w:rPr>
          <w:rStyle w:val="CharSectno"/>
        </w:rPr>
        <w:t>70</w:t>
      </w:r>
      <w:r>
        <w:t>.</w:t>
      </w:r>
      <w:r>
        <w:tab/>
      </w:r>
      <w:r>
        <w:rPr>
          <w:i/>
        </w:rPr>
        <w:t>Police Act 1892</w:t>
      </w:r>
      <w:r>
        <w:t xml:space="preserve"> amended</w:t>
      </w:r>
      <w:bookmarkEnd w:id="348"/>
      <w:bookmarkEnd w:id="349"/>
      <w:bookmarkEnd w:id="350"/>
    </w:p>
    <w:p>
      <w:pPr>
        <w:pStyle w:val="Subsection"/>
      </w:pPr>
      <w:r>
        <w:tab/>
        <w:t>(1)</w:t>
      </w:r>
      <w:r>
        <w:tab/>
        <w:t xml:space="preserve">This section amends the </w:t>
      </w:r>
      <w:r>
        <w:rPr>
          <w:i/>
        </w:rPr>
        <w:t>Police Act 1892</w:t>
      </w:r>
      <w:r>
        <w:t>.</w:t>
      </w:r>
    </w:p>
    <w:p>
      <w:pPr>
        <w:pStyle w:val="Subsection"/>
      </w:pPr>
      <w:r>
        <w:tab/>
        <w:t>(2)</w:t>
      </w:r>
      <w:r>
        <w:tab/>
        <w:t>In section 33S in the Table:</w:t>
      </w:r>
    </w:p>
    <w:p>
      <w:pPr>
        <w:pStyle w:val="Indenta"/>
      </w:pPr>
      <w:r>
        <w:tab/>
        <w:t>(a)</w:t>
      </w:r>
      <w:r>
        <w:tab/>
        <w:t>delete “s. 31(6)”;</w:t>
      </w:r>
    </w:p>
    <w:p>
      <w:pPr>
        <w:pStyle w:val="Indenta"/>
      </w:pPr>
      <w:r>
        <w:tab/>
        <w:t>(b)</w:t>
      </w:r>
      <w:r>
        <w:tab/>
        <w:t>in the item relating to section 32 delete the first paragraph and insert:</w:t>
      </w:r>
    </w:p>
    <w:p>
      <w:pPr>
        <w:pStyle w:val="BlankOpen"/>
        <w:keepNext w:val="0"/>
        <w:keepLines w:val="0"/>
      </w:pPr>
    </w:p>
    <w:tbl>
      <w:tblPr>
        <w:tblW w:w="0" w:type="auto"/>
        <w:tblInd w:w="1809" w:type="dxa"/>
        <w:tblLayout w:type="fixed"/>
        <w:tblCellMar>
          <w:bottom w:w="113" w:type="dxa"/>
        </w:tblCellMar>
        <w:tblLook w:val="0000" w:firstRow="0" w:lastRow="0" w:firstColumn="0" w:lastColumn="0" w:noHBand="0" w:noVBand="0"/>
      </w:tblPr>
      <w:tblGrid>
        <w:gridCol w:w="4395"/>
      </w:tblGrid>
      <w:tr>
        <w:tc>
          <w:tcPr>
            <w:tcW w:w="4395" w:type="dxa"/>
          </w:tcPr>
          <w:p>
            <w:pPr>
              <w:pStyle w:val="z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33P, the Commission may recommend that the parties to the appeal”.</w:t>
            </w:r>
          </w:p>
        </w:tc>
      </w:tr>
    </w:tbl>
    <w:p>
      <w:pPr>
        <w:pStyle w:val="BlankClose"/>
      </w:pPr>
    </w:p>
    <w:p>
      <w:pPr>
        <w:pStyle w:val="Indenta"/>
      </w:pPr>
      <w:r>
        <w:tab/>
        <w:t>(c)</w:t>
      </w:r>
      <w:r>
        <w:tab/>
        <w:t>delete the item relating to section 34 and insert:</w:t>
      </w:r>
    </w:p>
    <w:p>
      <w:pPr>
        <w:pStyle w:val="BlankOpen"/>
      </w:pPr>
    </w:p>
    <w:tbl>
      <w:tblPr>
        <w:tblW w:w="0" w:type="auto"/>
        <w:tblInd w:w="1809" w:type="dxa"/>
        <w:tblLayout w:type="fixed"/>
        <w:tblCellMar>
          <w:bottom w:w="113" w:type="dxa"/>
        </w:tblCellMar>
        <w:tblLook w:val="0000" w:firstRow="0" w:lastRow="0" w:firstColumn="0" w:lastColumn="0" w:noHBand="0" w:noVBand="0"/>
      </w:tblPr>
      <w:tblGrid>
        <w:gridCol w:w="1276"/>
        <w:gridCol w:w="3969"/>
      </w:tblGrid>
      <w:tr>
        <w:tc>
          <w:tcPr>
            <w:tcW w:w="1276" w:type="dxa"/>
          </w:tcPr>
          <w:p>
            <w:pPr>
              <w:pStyle w:val="zTableNAm"/>
            </w:pPr>
            <w:r>
              <w:t>s. 34</w:t>
            </w:r>
          </w:p>
        </w:tc>
        <w:tc>
          <w:tcPr>
            <w:tcW w:w="3969" w:type="dxa"/>
          </w:tcPr>
          <w:p>
            <w:pPr>
              <w:pStyle w:val="zTableNAm"/>
              <w:keepNext/>
            </w:pPr>
            <w:r>
              <w:t>A reference in subsection (1) to “an award, order or declaration” is to be read as if it were a reference to “an order”.</w:t>
            </w:r>
          </w:p>
          <w:p>
            <w:pPr>
              <w:pStyle w:val="zTableNAm"/>
              <w:keepNext/>
            </w:pPr>
            <w:r>
              <w:t>A reference in subsection (4) to “no award, order, declaration, finding, or proceeding” is to be read as if it were a reference to “no decision, order, finding or proceeding”.</w:t>
            </w:r>
          </w:p>
        </w:tc>
      </w:tr>
    </w:tbl>
    <w:p>
      <w:pPr>
        <w:pStyle w:val="BlankClose"/>
      </w:pPr>
    </w:p>
    <w:p>
      <w:pPr>
        <w:pStyle w:val="Indenta"/>
      </w:pPr>
      <w:r>
        <w:tab/>
        <w:t>(d)</w:t>
      </w:r>
      <w:r>
        <w:tab/>
        <w:t>delete the item relating to section 90 and insert:</w:t>
      </w:r>
    </w:p>
    <w:p>
      <w:pPr>
        <w:pStyle w:val="BlankOpen"/>
      </w:pPr>
    </w:p>
    <w:tbl>
      <w:tblPr>
        <w:tblW w:w="0" w:type="auto"/>
        <w:tblInd w:w="1809" w:type="dxa"/>
        <w:tblLayout w:type="fixed"/>
        <w:tblCellMar>
          <w:bottom w:w="113" w:type="dxa"/>
        </w:tblCellMar>
        <w:tblLook w:val="0000" w:firstRow="0" w:lastRow="0" w:firstColumn="0" w:lastColumn="0" w:noHBand="0" w:noVBand="0"/>
      </w:tblPr>
      <w:tblGrid>
        <w:gridCol w:w="1276"/>
        <w:gridCol w:w="3969"/>
      </w:tblGrid>
      <w:tr>
        <w:tc>
          <w:tcPr>
            <w:tcW w:w="1276" w:type="dxa"/>
          </w:tcPr>
          <w:p>
            <w:pPr>
              <w:pStyle w:val="zTableNAm"/>
            </w:pPr>
            <w:r>
              <w:t>s. 90</w:t>
            </w:r>
          </w:p>
        </w:tc>
        <w:tc>
          <w:tcPr>
            <w:tcW w:w="3969" w:type="dxa"/>
          </w:tcPr>
          <w:p>
            <w:pPr>
              <w:pStyle w:val="zTableNAm"/>
              <w:keepNext/>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Police Act 1892 </w:t>
            </w:r>
            <w:r>
              <w:t>section 33U”.</w:t>
            </w:r>
          </w:p>
        </w:tc>
      </w:tr>
    </w:tbl>
    <w:p>
      <w:pPr>
        <w:pStyle w:val="BlankClose"/>
      </w:pPr>
    </w:p>
    <w:p>
      <w:pPr>
        <w:pStyle w:val="Heading5"/>
        <w:keepNext w:val="0"/>
      </w:pPr>
      <w:bookmarkStart w:id="351" w:name="_Toc532383277"/>
      <w:bookmarkStart w:id="352" w:name="_Toc532388760"/>
      <w:bookmarkStart w:id="353" w:name="_Toc532396018"/>
      <w:r>
        <w:rPr>
          <w:rStyle w:val="CharSectno"/>
        </w:rPr>
        <w:t>71</w:t>
      </w:r>
      <w:r>
        <w:t>.</w:t>
      </w:r>
      <w:r>
        <w:tab/>
      </w:r>
      <w:r>
        <w:rPr>
          <w:i/>
        </w:rPr>
        <w:t>Prisons Act 1981</w:t>
      </w:r>
      <w:r>
        <w:t xml:space="preserve"> amended</w:t>
      </w:r>
      <w:bookmarkEnd w:id="351"/>
      <w:bookmarkEnd w:id="352"/>
      <w:bookmarkEnd w:id="353"/>
    </w:p>
    <w:p>
      <w:pPr>
        <w:pStyle w:val="Subsection"/>
      </w:pPr>
      <w:r>
        <w:tab/>
        <w:t>(1)</w:t>
      </w:r>
      <w:r>
        <w:tab/>
        <w:t xml:space="preserve">This section amends the </w:t>
      </w:r>
      <w:r>
        <w:rPr>
          <w:i/>
        </w:rPr>
        <w:t>Prisons Act 1981</w:t>
      </w:r>
      <w:r>
        <w:t>.</w:t>
      </w:r>
    </w:p>
    <w:p>
      <w:pPr>
        <w:pStyle w:val="Subsection"/>
      </w:pPr>
      <w:r>
        <w:tab/>
        <w:t>(2)</w:t>
      </w:r>
      <w:r>
        <w:tab/>
        <w:t>In section 110B in the Table:</w:t>
      </w:r>
    </w:p>
    <w:p>
      <w:pPr>
        <w:pStyle w:val="Indenta"/>
      </w:pPr>
      <w:r>
        <w:tab/>
        <w:t>(a)</w:t>
      </w:r>
      <w:r>
        <w:tab/>
        <w:t>in the item relating to section 32 delete the first paragraph and insert:</w:t>
      </w:r>
    </w:p>
    <w:p>
      <w:pPr>
        <w:pStyle w:val="BlankOpen"/>
        <w:keepNext w:val="0"/>
      </w:pPr>
    </w:p>
    <w:tbl>
      <w:tblPr>
        <w:tblW w:w="0" w:type="auto"/>
        <w:tblInd w:w="1809" w:type="dxa"/>
        <w:tblLayout w:type="fixed"/>
        <w:tblCellMar>
          <w:bottom w:w="113" w:type="dxa"/>
        </w:tblCellMar>
        <w:tblLook w:val="0000" w:firstRow="0" w:lastRow="0" w:firstColumn="0" w:lastColumn="0" w:noHBand="0" w:noVBand="0"/>
      </w:tblPr>
      <w:tblGrid>
        <w:gridCol w:w="4536"/>
      </w:tblGrid>
      <w:tr>
        <w:tc>
          <w:tcPr>
            <w:tcW w:w="4536" w:type="dxa"/>
          </w:tcPr>
          <w:p>
            <w:pPr>
              <w:pStyle w:val="zTableNAm"/>
            </w:pPr>
            <w:r>
              <w:t xml:space="preserve">Section 32(1) is to be read as if a reference to “Where an industrial matter has been referred to the Commission the Commission shall” were a reference to “If the Commission is dealing with an appeal instituted under the </w:t>
            </w:r>
            <w:r>
              <w:rPr>
                <w:i/>
              </w:rPr>
              <w:t>Prisons Act 1981</w:t>
            </w:r>
            <w:r>
              <w:t xml:space="preserve"> section 106, the Commission may recommend that the parties to the appeal”.</w:t>
            </w:r>
          </w:p>
        </w:tc>
      </w:tr>
    </w:tbl>
    <w:p>
      <w:pPr>
        <w:pStyle w:val="BlankClose"/>
      </w:pPr>
    </w:p>
    <w:p>
      <w:pPr>
        <w:pStyle w:val="Indenta"/>
      </w:pPr>
      <w:r>
        <w:tab/>
        <w:t>(b)</w:t>
      </w:r>
      <w:r>
        <w:tab/>
        <w:t>delete the item relating to section 34 and insert:</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969"/>
      </w:tblGrid>
      <w:tr>
        <w:tc>
          <w:tcPr>
            <w:tcW w:w="1559" w:type="dxa"/>
          </w:tcPr>
          <w:p>
            <w:pPr>
              <w:pStyle w:val="zTableNAm"/>
            </w:pPr>
            <w:r>
              <w:t>s. 34</w:t>
            </w:r>
          </w:p>
        </w:tc>
        <w:tc>
          <w:tcPr>
            <w:tcW w:w="3969" w:type="dxa"/>
          </w:tcPr>
          <w:p>
            <w:pPr>
              <w:pStyle w:val="zTableNAm"/>
            </w:pPr>
            <w:r>
              <w:t>A reference in subsection (1) to “an award, order or declaration” is to be read as if it were a reference to “an order”.</w:t>
            </w:r>
          </w:p>
          <w:p>
            <w:pPr>
              <w:pStyle w:val="zTableNAm"/>
            </w:pPr>
            <w:r>
              <w:t>A reference in subsection (4) to “no award, order, declaration, finding, or proceeding” is to be read as if it were a reference to “no decision, order, finding or proceeding”.</w:t>
            </w:r>
          </w:p>
        </w:tc>
      </w:tr>
    </w:tbl>
    <w:p>
      <w:pPr>
        <w:pStyle w:val="BlankClose"/>
      </w:pPr>
    </w:p>
    <w:p>
      <w:pPr>
        <w:pStyle w:val="Indenta"/>
        <w:keepNext/>
      </w:pPr>
      <w:r>
        <w:tab/>
        <w:t>(c)</w:t>
      </w:r>
      <w:r>
        <w:tab/>
        <w:t>delete the item relating to section 90 and insert:</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969"/>
      </w:tblGrid>
      <w:tr>
        <w:tc>
          <w:tcPr>
            <w:tcW w:w="1559" w:type="dxa"/>
          </w:tcPr>
          <w:p>
            <w:pPr>
              <w:pStyle w:val="zTableNAm"/>
              <w:keepNext/>
            </w:pPr>
            <w:r>
              <w:t>s. 90</w:t>
            </w:r>
          </w:p>
        </w:tc>
        <w:tc>
          <w:tcPr>
            <w:tcW w:w="3969" w:type="dxa"/>
          </w:tcPr>
          <w:p>
            <w:pPr>
              <w:pStyle w:val="zTableNAm"/>
              <w:keepNext/>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Prisons Act 1981 </w:t>
            </w:r>
            <w:r>
              <w:t>section 110E”.</w:t>
            </w:r>
          </w:p>
        </w:tc>
      </w:tr>
    </w:tbl>
    <w:p>
      <w:pPr>
        <w:pStyle w:val="BlankClose"/>
      </w:pPr>
    </w:p>
    <w:p>
      <w:pPr>
        <w:pStyle w:val="Heading5"/>
      </w:pPr>
      <w:bookmarkStart w:id="354" w:name="_Toc532383278"/>
      <w:bookmarkStart w:id="355" w:name="_Toc532388761"/>
      <w:bookmarkStart w:id="356" w:name="_Toc532396019"/>
      <w:r>
        <w:rPr>
          <w:rStyle w:val="CharSectno"/>
        </w:rPr>
        <w:t>72</w:t>
      </w:r>
      <w:r>
        <w:t>.</w:t>
      </w:r>
      <w:r>
        <w:tab/>
      </w:r>
      <w:r>
        <w:rPr>
          <w:i/>
        </w:rPr>
        <w:t>Young Offenders Act 1994</w:t>
      </w:r>
      <w:r>
        <w:t xml:space="preserve"> amended</w:t>
      </w:r>
      <w:bookmarkEnd w:id="354"/>
      <w:bookmarkEnd w:id="355"/>
      <w:bookmarkEnd w:id="356"/>
    </w:p>
    <w:p>
      <w:pPr>
        <w:pStyle w:val="Subsection"/>
        <w:keepNext/>
      </w:pPr>
      <w:r>
        <w:tab/>
        <w:t>(1)</w:t>
      </w:r>
      <w:r>
        <w:tab/>
        <w:t xml:space="preserve">This section amends the </w:t>
      </w:r>
      <w:r>
        <w:rPr>
          <w:i/>
        </w:rPr>
        <w:t>Young Offenders Act 1994</w:t>
      </w:r>
      <w:r>
        <w:t>.</w:t>
      </w:r>
    </w:p>
    <w:p>
      <w:pPr>
        <w:pStyle w:val="Subsection"/>
        <w:keepNext/>
      </w:pPr>
      <w:r>
        <w:tab/>
        <w:t>(2)</w:t>
      </w:r>
      <w:r>
        <w:tab/>
        <w:t>In section 11CM in the Table:</w:t>
      </w:r>
    </w:p>
    <w:p>
      <w:pPr>
        <w:pStyle w:val="Indenta"/>
        <w:keepNext/>
      </w:pPr>
      <w:r>
        <w:tab/>
        <w:t>(a)</w:t>
      </w:r>
      <w:r>
        <w:tab/>
        <w:t>in the item relating to section 32 delete the first paragraph and insert:</w:t>
      </w:r>
    </w:p>
    <w:p>
      <w:pPr>
        <w:pStyle w:val="BlankOpen"/>
      </w:pPr>
    </w:p>
    <w:tbl>
      <w:tblPr>
        <w:tblW w:w="0" w:type="auto"/>
        <w:tblInd w:w="1809" w:type="dxa"/>
        <w:tblLayout w:type="fixed"/>
        <w:tblCellMar>
          <w:bottom w:w="113" w:type="dxa"/>
        </w:tblCellMar>
        <w:tblLook w:val="0000" w:firstRow="0" w:lastRow="0" w:firstColumn="0" w:lastColumn="0" w:noHBand="0" w:noVBand="0"/>
      </w:tblPr>
      <w:tblGrid>
        <w:gridCol w:w="4253"/>
      </w:tblGrid>
      <w:tr>
        <w:tc>
          <w:tcPr>
            <w:tcW w:w="4253" w:type="dxa"/>
          </w:tcPr>
          <w:p>
            <w:pPr>
              <w:pStyle w:val="zTableNAm"/>
              <w:keepNext/>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tc>
      </w:tr>
    </w:tbl>
    <w:p>
      <w:pPr>
        <w:pStyle w:val="BlankClose"/>
        <w:keepNext/>
      </w:pPr>
    </w:p>
    <w:p>
      <w:pPr>
        <w:pStyle w:val="Indenta"/>
        <w:keepNext/>
      </w:pPr>
      <w:r>
        <w:tab/>
        <w:t>(b)</w:t>
      </w:r>
      <w:r>
        <w:tab/>
        <w:t>delete the item relating to section 34 and insert:</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969"/>
      </w:tblGrid>
      <w:tr>
        <w:tc>
          <w:tcPr>
            <w:tcW w:w="1559" w:type="dxa"/>
          </w:tcPr>
          <w:p>
            <w:pPr>
              <w:pStyle w:val="zTableNAm"/>
              <w:keepNext/>
            </w:pPr>
            <w:r>
              <w:t>s. 34</w:t>
            </w:r>
          </w:p>
        </w:tc>
        <w:tc>
          <w:tcPr>
            <w:tcW w:w="3969" w:type="dxa"/>
          </w:tcPr>
          <w:p>
            <w:pPr>
              <w:pStyle w:val="zTableNAm"/>
              <w:keepNext/>
            </w:pPr>
            <w:r>
              <w:t>A reference in subsection (1) to “an award, order or declaration” is to be read as if it were a reference to “an order”.</w:t>
            </w:r>
          </w:p>
          <w:p>
            <w:pPr>
              <w:pStyle w:val="zTableNAm"/>
              <w:keepNext/>
            </w:pPr>
            <w:r>
              <w:t>A reference in subsection (4) to “no award, order, declaration, finding, or proceeding” is to be read as if it were a reference to “no decision, order, finding or proceeding”.</w:t>
            </w:r>
          </w:p>
        </w:tc>
      </w:tr>
    </w:tbl>
    <w:p>
      <w:pPr>
        <w:pStyle w:val="BlankClose"/>
      </w:pPr>
    </w:p>
    <w:p>
      <w:pPr>
        <w:pStyle w:val="Indenta"/>
        <w:keepNext/>
      </w:pPr>
      <w:r>
        <w:tab/>
        <w:t>(c)</w:t>
      </w:r>
      <w:r>
        <w:tab/>
        <w:t>delete the item relating to section 90 and insert:</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969"/>
      </w:tblGrid>
      <w:tr>
        <w:trPr>
          <w:cantSplit/>
        </w:trPr>
        <w:tc>
          <w:tcPr>
            <w:tcW w:w="1559" w:type="dxa"/>
          </w:tcPr>
          <w:p>
            <w:pPr>
              <w:pStyle w:val="zTableNAm"/>
            </w:pPr>
            <w:r>
              <w:t>s. 90</w:t>
            </w:r>
          </w:p>
        </w:tc>
        <w:tc>
          <w:tcPr>
            <w:tcW w:w="3969" w:type="dxa"/>
          </w:tcPr>
          <w:p>
            <w:pPr>
              <w:pStyle w:val="z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32521" cy="2577152"/>
                <wp:effectExtent l="0" t="0" r="1905" b="0"/>
                <wp:wrapNone/>
                <wp:docPr id="6" name="Authority"/>
                <wp:cNvGraphicFramePr/>
                <a:graphic xmlns:a="http://schemas.openxmlformats.org/drawingml/2006/main">
                  <a:graphicData uri="http://schemas.microsoft.com/office/word/2010/wordprocessingShape">
                    <wps:wsp>
                      <wps:cNvSpPr txBox="1"/>
                      <wps:spPr>
                        <a:xfrm>
                          <a:off x="0" y="0"/>
                          <a:ext cx="132521" cy="257715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45pt;height:202.95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39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39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39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39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39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39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Amendment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7" w:name="Coversheet"/>
    <w:bookmarkEnd w:id="3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Amendment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Amendment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Amendment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214381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703091228" w:val="RemoveTocBookmarks,RemoveUnusedBookmarks,RemoveLanguageTags,UsedStyles,ResetPageSize"/>
    <w:docVar w:name="WAFER_20180703091228_GUID" w:val="9cdfb5f4-c44f-4c55-b43f-c01d77d290ed"/>
    <w:docVar w:name="WAFER_20181002093837" w:val="RemoveTocBookmarks,RemoveUnusedBookmarks,RemoveLanguageTags,UsedStyles,ResetPageSize"/>
    <w:docVar w:name="WAFER_20181002093837_GUID" w:val="d65adaca-bd70-4352-a9b7-580b783545e1"/>
    <w:docVar w:name="WAFER_20181212143817" w:val="UpdateStyles,ResetPageSize"/>
    <w:docVar w:name="WAFER_20181212143817_GUID" w:val="939dadf2-aba9-486f-abe4-a0070cf5a8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B41F6-4F54-4DEB-A09A-6F08198B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6874</Words>
  <Characters>33959</Characters>
  <Application>Microsoft Office Word</Application>
  <DocSecurity>0</DocSecurity>
  <Lines>1476</Lines>
  <Paragraphs>868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39965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Amendment Act 2018 - 00-00-00</dc:title>
  <dc:subject/>
  <dc:creator/>
  <cp:keywords/>
  <dc:description/>
  <cp:lastModifiedBy>svcMRProcess</cp:lastModifiedBy>
  <cp:revision>4</cp:revision>
  <cp:lastPrinted>2018-12-12T05:05:00Z</cp:lastPrinted>
  <dcterms:created xsi:type="dcterms:W3CDTF">2018-12-12T08:43:00Z</dcterms:created>
  <dcterms:modified xsi:type="dcterms:W3CDTF">2018-12-12T08:43:00Z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2632</vt:lpwstr>
  </property>
  <property fmtid="{D5CDD505-2E9C-101B-9397-08002B2CF9AE}" pid="3" name="ActNo">
    <vt:lpwstr>39 of 2018</vt:lpwstr>
  </property>
  <property fmtid="{D5CDD505-2E9C-101B-9397-08002B2CF9AE}" pid="4" name="DocumentType">
    <vt:lpwstr>Act</vt:lpwstr>
  </property>
  <property fmtid="{D5CDD505-2E9C-101B-9397-08002B2CF9AE}" pid="5" name="AsAtDate">
    <vt:lpwstr>12 Dec 2018</vt:lpwstr>
  </property>
  <property fmtid="{D5CDD505-2E9C-101B-9397-08002B2CF9AE}" pid="6" name="Suffix">
    <vt:lpwstr>00-00-00</vt:lpwstr>
  </property>
  <property fmtid="{D5CDD505-2E9C-101B-9397-08002B2CF9AE}" pid="7" name="ActNoFooter">
    <vt:lpwstr>No. 39 of 2018</vt:lpwstr>
  </property>
  <property fmtid="{D5CDD505-2E9C-101B-9397-08002B2CF9AE}" pid="8" name="CommencementDate">
    <vt:lpwstr>20181212</vt:lpwstr>
  </property>
</Properties>
</file>