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Local Government Act 1995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(Parking for People with Disabilities) Regulations 2014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(Parking for People with Disabilities)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_Toc38542747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_Toc38542748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apply as if local laws</w:t>
      </w:r>
      <w:r>
        <w:tab/>
      </w:r>
      <w:r>
        <w:fldChar w:fldCharType="begin"/>
      </w:r>
      <w:r>
        <w:instrText xml:space="preserve"> PAGEREF _Toc38542749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Terms used</w:t>
      </w:r>
      <w:r>
        <w:tab/>
      </w:r>
      <w:r>
        <w:fldChar w:fldCharType="begin"/>
      </w:r>
      <w:r>
        <w:instrText xml:space="preserve"> PAGEREF _Toc38542750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Specified manner of identification of permit parking area</w:t>
      </w:r>
      <w:r>
        <w:tab/>
      </w:r>
      <w:r>
        <w:fldChar w:fldCharType="begin"/>
      </w:r>
      <w:r>
        <w:instrText xml:space="preserve"> PAGEREF _Toc38542751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</w:r>
      <w:r>
        <w:rPr>
          <w:snapToGrid w:val="0"/>
        </w:rPr>
        <w:t>Identification of authorised vehicle</w:t>
      </w:r>
      <w:r>
        <w:tab/>
      </w:r>
      <w:r>
        <w:fldChar w:fldCharType="begin"/>
      </w:r>
      <w:r>
        <w:instrText xml:space="preserve"> PAGEREF _Toc38542752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Standing or parking in permit parking area</w:t>
      </w:r>
      <w:r>
        <w:tab/>
      </w:r>
      <w:r>
        <w:fldChar w:fldCharType="begin"/>
      </w:r>
      <w:r>
        <w:instrText xml:space="preserve"> PAGEREF _Toc38542753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</w:r>
      <w:r>
        <w:rPr>
          <w:snapToGrid w:val="0"/>
        </w:rPr>
        <w:t>Unauthorised identification of permit parking area prohibited</w:t>
      </w:r>
      <w:r>
        <w:tab/>
      </w:r>
      <w:r>
        <w:fldChar w:fldCharType="begin"/>
      </w:r>
      <w:r>
        <w:instrText xml:space="preserve"> PAGEREF _Toc38542754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</w:r>
      <w:r>
        <w:rPr>
          <w:snapToGrid w:val="0"/>
        </w:rPr>
        <w:t>Infringement notice offences</w:t>
      </w:r>
      <w:r>
        <w:tab/>
      </w:r>
      <w:r>
        <w:fldChar w:fldCharType="begin"/>
      </w:r>
      <w:r>
        <w:instrText xml:space="preserve"> PAGEREF _Toc38542755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</w:r>
      <w:r>
        <w:rPr>
          <w:i/>
        </w:rPr>
        <w:t>Local Government (Parking for Disabled Persons) Regulations 1988</w:t>
      </w:r>
      <w:r>
        <w:t xml:space="preserve"> repealed</w:t>
      </w:r>
      <w:r>
        <w:tab/>
      </w:r>
      <w:r>
        <w:fldChar w:fldCharType="begin"/>
      </w:r>
      <w:r>
        <w:instrText xml:space="preserve"> PAGEREF _Toc38542756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Transitional provision</w:t>
      </w:r>
      <w:r>
        <w:tab/>
      </w:r>
      <w:r>
        <w:fldChar w:fldCharType="begin"/>
      </w:r>
      <w:r>
        <w:instrText xml:space="preserve"> PAGEREF _Toc38542757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Infringement notice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_Toc38542760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jc w:val="center"/>
      </w:pPr>
    </w:p>
    <w:p>
      <w:pPr>
        <w:pStyle w:val="PrincipalActReg"/>
      </w:pPr>
      <w:r>
        <w:t>Local Government Act 1995</w:t>
      </w:r>
    </w:p>
    <w:p>
      <w:pPr>
        <w:pStyle w:val="NameofActReg"/>
      </w:pPr>
      <w:r>
        <w:t>Local Government (Parking for People with Disabilities) Regulations 2014</w:t>
      </w:r>
    </w:p>
    <w:p>
      <w:pPr>
        <w:pStyle w:val="Heading5"/>
      </w:pPr>
      <w:bookmarkStart w:id="3" w:name="_Toc3854274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Local Government (Parking for People with Disabilities)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3854274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 December 2014.</w:t>
      </w:r>
    </w:p>
    <w:p>
      <w:pPr>
        <w:pStyle w:val="Heading5"/>
        <w:rPr>
          <w:snapToGrid w:val="0"/>
        </w:rPr>
      </w:pPr>
      <w:bookmarkStart w:id="6" w:name="_Toc3854274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apply as if local laws</w:t>
      </w:r>
      <w:bookmarkEnd w:id="6"/>
    </w:p>
    <w:p>
      <w:pPr>
        <w:pStyle w:val="Subsection"/>
      </w:pPr>
      <w:r>
        <w:tab/>
      </w:r>
      <w:r>
        <w:tab/>
        <w:t>These regulations apply as if they were local laws.</w:t>
      </w:r>
    </w:p>
    <w:p>
      <w:pPr>
        <w:pStyle w:val="Heading5"/>
      </w:pPr>
      <w:bookmarkStart w:id="7" w:name="_Toc38542750"/>
      <w:r>
        <w:rPr>
          <w:rStyle w:val="CharSectno"/>
        </w:rPr>
        <w:t>4</w:t>
      </w:r>
      <w:r>
        <w:t>.</w:t>
      </w:r>
      <w:r>
        <w:tab/>
        <w:t>Terms used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>
      <w:pPr>
        <w:pStyle w:val="Defstart"/>
      </w:pPr>
      <w:r>
        <w:tab/>
      </w:r>
      <w:r>
        <w:rPr>
          <w:rStyle w:val="CharDefText"/>
        </w:rPr>
        <w:t>authorised vehicle</w:t>
      </w:r>
      <w:r>
        <w:t xml:space="preserve"> means a vehicle — </w:t>
      </w:r>
    </w:p>
    <w:p>
      <w:pPr>
        <w:pStyle w:val="Defpara"/>
      </w:pPr>
      <w:r>
        <w:tab/>
        <w:t>(a)</w:t>
      </w:r>
      <w:r>
        <w:tab/>
        <w:t>used by the holder of a disability parking permit; and</w:t>
      </w:r>
    </w:p>
    <w:p>
      <w:pPr>
        <w:pStyle w:val="Defpara"/>
      </w:pPr>
      <w:r>
        <w:tab/>
        <w:t>(b)</w:t>
      </w:r>
      <w:r>
        <w:tab/>
        <w:t>identified in accordance with regulation 6;</w:t>
      </w:r>
    </w:p>
    <w:p>
      <w:pPr>
        <w:pStyle w:val="Defstart"/>
        <w:keepNext/>
      </w:pPr>
      <w:r>
        <w:tab/>
      </w:r>
      <w:r>
        <w:rPr>
          <w:rStyle w:val="CharDefText"/>
        </w:rPr>
        <w:t>disability parking permit</w:t>
      </w:r>
      <w:r>
        <w:t xml:space="preserve"> means a current document issued by National Disability Services Limited (ACN 008 445 485), consisting of — </w:t>
      </w:r>
    </w:p>
    <w:p>
      <w:pPr>
        <w:pStyle w:val="Defpara"/>
      </w:pPr>
      <w:r>
        <w:tab/>
        <w:t>(a)</w:t>
      </w:r>
      <w:r>
        <w:tab/>
        <w:t>an Australian Disability Parking Permit; and</w:t>
      </w:r>
    </w:p>
    <w:p>
      <w:pPr>
        <w:pStyle w:val="Defpara"/>
      </w:pPr>
      <w:r>
        <w:tab/>
        <w:t>(b)</w:t>
      </w:r>
      <w:r>
        <w:tab/>
        <w:t>an ACROD Parking Program Card;</w:t>
      </w:r>
    </w:p>
    <w:p>
      <w:pPr>
        <w:pStyle w:val="Defstart"/>
      </w:pPr>
      <w:r>
        <w:tab/>
      </w:r>
      <w:r>
        <w:rPr>
          <w:rStyle w:val="CharDefText"/>
        </w:rPr>
        <w:t xml:space="preserve">permit parking area </w:t>
      </w:r>
      <w:r>
        <w:t xml:space="preserve">means a single vehicle parking bay — </w:t>
      </w:r>
    </w:p>
    <w:p>
      <w:pPr>
        <w:pStyle w:val="Defpara"/>
      </w:pPr>
      <w:r>
        <w:tab/>
        <w:t>(a)</w:t>
      </w:r>
      <w:r>
        <w:tab/>
        <w:t>on a road or in a parking facility; and</w:t>
      </w:r>
    </w:p>
    <w:p>
      <w:pPr>
        <w:pStyle w:val="Defpara"/>
      </w:pPr>
      <w:r>
        <w:tab/>
        <w:t>(b)</w:t>
      </w:r>
      <w:r>
        <w:tab/>
        <w:t>set aside for use by an authorised vehicle; and</w:t>
      </w:r>
    </w:p>
    <w:p>
      <w:pPr>
        <w:pStyle w:val="Defpara"/>
      </w:pPr>
      <w:r>
        <w:tab/>
        <w:t>(c)</w:t>
      </w:r>
      <w:r>
        <w:tab/>
        <w:t>identified in accordance with regulation 5.</w:t>
      </w:r>
    </w:p>
    <w:p>
      <w:pPr>
        <w:pStyle w:val="Footnotesection"/>
      </w:pPr>
      <w:r>
        <w:tab/>
        <w:t>[Regulation 4 amended: SL 2020/50 r. 4.]</w:t>
      </w:r>
    </w:p>
    <w:p>
      <w:pPr>
        <w:pStyle w:val="Heading5"/>
        <w:rPr>
          <w:snapToGrid w:val="0"/>
        </w:rPr>
      </w:pPr>
      <w:bookmarkStart w:id="8" w:name="_Toc38542751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Specified manner of identification of permit parking area</w:t>
      </w:r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permit parking area must be identified by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a people with disabilities symbol (as depicted in the </w:t>
      </w:r>
      <w:r>
        <w:rPr>
          <w:i/>
        </w:rPr>
        <w:t>Road Traffic Code 2000</w:t>
      </w:r>
      <w:r>
        <w:t xml:space="preserve"> regulation 171(2))</w:t>
      </w:r>
      <w:r>
        <w:rPr>
          <w:snapToGrid w:val="0"/>
        </w:rPr>
        <w:t xml:space="preserve"> clearly marked on the ground within the limits of the permit parking area so that the symbol has —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 xml:space="preserve">a height of between 800 mm and 1 000 mm; and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 width of no more than 1 200 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a parking control sign of the kind referred </w:t>
      </w:r>
      <w:r>
        <w:t xml:space="preserve">to in paragraphs (i) and (k) of the definition of that term in the </w:t>
      </w:r>
      <w:r>
        <w:rPr>
          <w:i/>
        </w:rPr>
        <w:t>Road Traffic Code 2000</w:t>
      </w:r>
      <w:r>
        <w:t xml:space="preserve"> regulation 3 </w:t>
      </w:r>
      <w:r>
        <w:rPr>
          <w:snapToGrid w:val="0"/>
        </w:rPr>
        <w:t>erected on or near the permit parking area.</w:t>
      </w:r>
    </w:p>
    <w:p>
      <w:pPr>
        <w:pStyle w:val="Heading5"/>
        <w:rPr>
          <w:snapToGrid w:val="0"/>
        </w:rPr>
      </w:pPr>
      <w:bookmarkStart w:id="9" w:name="_Toc38542752"/>
      <w:r>
        <w:rPr>
          <w:rStyle w:val="CharSectno"/>
        </w:rPr>
        <w:t>6</w:t>
      </w:r>
      <w:r>
        <w:t>.</w:t>
      </w:r>
      <w:r>
        <w:tab/>
      </w:r>
      <w:r>
        <w:rPr>
          <w:snapToGrid w:val="0"/>
        </w:rPr>
        <w:t>Identification of authorised vehicle</w:t>
      </w:r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authorised vehicle must be identified by displaying a disability parking permit in a prominent position and in a manner that enables the expiry date and permit number to be clearly visible from the front exterior of the vehicle.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person, other than the holder of a disability parking permit, must not identify or purport to identify a vehicle in accordance with subregulation (1).</w:t>
      </w:r>
    </w:p>
    <w:p>
      <w:pPr>
        <w:pStyle w:val="Penstart"/>
      </w:pPr>
      <w:r>
        <w:tab/>
        <w:t>Penalty for this subregulation: a fine of $5 000.</w:t>
      </w:r>
    </w:p>
    <w:p>
      <w:pPr>
        <w:pStyle w:val="Footnotesection"/>
      </w:pPr>
      <w:r>
        <w:tab/>
        <w:t>[Regulation 6 amended: SL 2020/50 r. 5.]</w:t>
      </w:r>
    </w:p>
    <w:p>
      <w:pPr>
        <w:pStyle w:val="Heading5"/>
        <w:rPr>
          <w:snapToGrid w:val="0"/>
        </w:rPr>
      </w:pPr>
      <w:bookmarkStart w:id="10" w:name="_Toc38542753"/>
      <w:r>
        <w:rPr>
          <w:rStyle w:val="CharSectno"/>
        </w:rPr>
        <w:t>7</w:t>
      </w:r>
      <w:r>
        <w:t>.</w:t>
      </w:r>
      <w:r>
        <w:tab/>
        <w:t>Standing or parking in permit parking area</w:t>
      </w:r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must not, in a permit parking area, stand or park a vehicle other than an authorised vehicle.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 xml:space="preserve">Penalty: a fine of </w:t>
      </w:r>
      <w:r>
        <w:t>$5 000.</w:t>
      </w:r>
    </w:p>
    <w:p>
      <w:pPr>
        <w:pStyle w:val="Footnotesection"/>
      </w:pPr>
      <w:r>
        <w:tab/>
        <w:t>[Regulation 7 amended: SL 2020/50 r. 6.]</w:t>
      </w:r>
    </w:p>
    <w:p>
      <w:pPr>
        <w:pStyle w:val="Heading5"/>
        <w:rPr>
          <w:snapToGrid w:val="0"/>
        </w:rPr>
      </w:pPr>
      <w:bookmarkStart w:id="11" w:name="_Toc38542754"/>
      <w:r>
        <w:rPr>
          <w:rStyle w:val="CharSectno"/>
        </w:rPr>
        <w:t>8</w:t>
      </w:r>
      <w:r>
        <w:t>.</w:t>
      </w:r>
      <w:r>
        <w:tab/>
      </w:r>
      <w:r>
        <w:rPr>
          <w:snapToGrid w:val="0"/>
        </w:rPr>
        <w:t>Unauthorised identification of permit parking area prohibited</w:t>
      </w:r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must not identify or purport to identify a permit parking area in accordance with regulation 5 without the written authority of the local government.</w:t>
      </w:r>
    </w:p>
    <w:p>
      <w:pPr>
        <w:pStyle w:val="Penstart"/>
      </w:pPr>
      <w:r>
        <w:tab/>
        <w:t>Penalty: a fine of $5 000.</w:t>
      </w:r>
    </w:p>
    <w:p>
      <w:pPr>
        <w:pStyle w:val="Footnotesection"/>
      </w:pPr>
      <w:r>
        <w:tab/>
        <w:t>[Regulation 8 amended: SL 2020/50 r. 7.]</w:t>
      </w:r>
    </w:p>
    <w:p>
      <w:pPr>
        <w:pStyle w:val="Heading5"/>
        <w:rPr>
          <w:snapToGrid w:val="0"/>
        </w:rPr>
      </w:pPr>
      <w:bookmarkStart w:id="12" w:name="_Toc38542755"/>
      <w:r>
        <w:rPr>
          <w:rStyle w:val="CharSectno"/>
        </w:rPr>
        <w:t>9</w:t>
      </w:r>
      <w:r>
        <w:t>.</w:t>
      </w:r>
      <w:r>
        <w:tab/>
      </w:r>
      <w:r>
        <w:rPr>
          <w:snapToGrid w:val="0"/>
        </w:rPr>
        <w:t>Infringement notice offences</w:t>
      </w:r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offence described in Schedule 1 column 1 is prescribed for the purposes of section 9.16(1) of the Act.</w:t>
      </w:r>
    </w:p>
    <w:p>
      <w:pPr>
        <w:pStyle w:val="Subsection"/>
      </w:pPr>
      <w:r>
        <w:tab/>
        <w:t>(2)</w:t>
      </w:r>
      <w:r>
        <w:tab/>
      </w:r>
      <w:r>
        <w:rPr>
          <w:snapToGrid w:val="0"/>
        </w:rPr>
        <w:t>The amount specified in Schedule 1 column 2 for the offence is the modified penalty that is to be specified in an infringement notice given for that offence.</w:t>
      </w:r>
    </w:p>
    <w:p>
      <w:pPr>
        <w:pStyle w:val="Heading5"/>
      </w:pPr>
      <w:bookmarkStart w:id="13" w:name="_Toc38542756"/>
      <w:r>
        <w:rPr>
          <w:rStyle w:val="CharSectno"/>
        </w:rPr>
        <w:t>10</w:t>
      </w:r>
      <w:r>
        <w:t>.</w:t>
      </w:r>
      <w:r>
        <w:tab/>
      </w:r>
      <w:r>
        <w:rPr>
          <w:i/>
        </w:rPr>
        <w:t>Local Government (Parking for Disabled Persons) Regulations 1988</w:t>
      </w:r>
      <w:r>
        <w:t xml:space="preserve"> repealed</w:t>
      </w:r>
      <w:bookmarkEnd w:id="13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Local Government (Parking for Disabled Persons) Regulations 1988</w:t>
      </w:r>
      <w:r>
        <w:t xml:space="preserve"> are repealed.</w:t>
      </w:r>
    </w:p>
    <w:p>
      <w:pPr>
        <w:pStyle w:val="Heading5"/>
      </w:pPr>
      <w:bookmarkStart w:id="14" w:name="_Toc38542757"/>
      <w:r>
        <w:rPr>
          <w:rStyle w:val="CharSectno"/>
        </w:rPr>
        <w:t>11</w:t>
      </w:r>
      <w:r>
        <w:t>.</w:t>
      </w:r>
      <w:r>
        <w:tab/>
        <w:t>Transitional provision</w:t>
      </w:r>
      <w:bookmarkEnd w:id="14"/>
    </w:p>
    <w:p>
      <w:pPr>
        <w:pStyle w:val="Subsection"/>
        <w:keepNext/>
        <w:keepLines/>
      </w:pPr>
      <w:r>
        <w:tab/>
      </w:r>
      <w:r>
        <w:tab/>
        <w:t xml:space="preserve">A portion of a road or parking facility that, immediately before the commencement of this regulation, is a parking bay as defined in the </w:t>
      </w:r>
      <w:r>
        <w:rPr>
          <w:i/>
        </w:rPr>
        <w:t>Local Government (Parking for Disabled Persons) Regulations 1988</w:t>
      </w:r>
      <w:r>
        <w:t xml:space="preserve"> regulation 2 is to be taken, on and after that commencement, to be a permit parking area.</w:t>
      </w:r>
    </w:p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outlineLvl w:val="0"/>
      </w:pPr>
      <w:bookmarkStart w:id="15" w:name="_Toc38537585"/>
      <w:bookmarkStart w:id="16" w:name="_Toc38538463"/>
      <w:bookmarkStart w:id="17" w:name="_Toc38538494"/>
      <w:bookmarkStart w:id="18" w:name="_Toc3854275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 penalties</w:t>
      </w:r>
      <w:bookmarkEnd w:id="15"/>
      <w:bookmarkEnd w:id="16"/>
      <w:bookmarkEnd w:id="17"/>
      <w:bookmarkEnd w:id="18"/>
    </w:p>
    <w:p>
      <w:pPr>
        <w:pStyle w:val="yShoulderClause"/>
        <w:spacing w:after="60"/>
        <w:rPr>
          <w:snapToGrid w:val="0"/>
        </w:rPr>
      </w:pPr>
      <w:r>
        <w:rPr>
          <w:snapToGrid w:val="0"/>
        </w:rPr>
        <w:t>[r. 9]</w:t>
      </w:r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70"/>
        <w:gridCol w:w="1134"/>
      </w:tblGrid>
      <w:tr>
        <w:trPr>
          <w:tblHeader/>
        </w:trPr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tabs>
                <w:tab w:val="clear" w:pos="567"/>
              </w:tabs>
              <w:ind w:left="-142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Description of Offence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Identifying or purporting to identify a vehicle in contravention of regulation 6(2) 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500</w:t>
            </w:r>
          </w:p>
        </w:tc>
      </w:tr>
      <w:tr>
        <w:tc>
          <w:tcPr>
            <w:tcW w:w="5670" w:type="dxa"/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Standing a vehicle in a permit parking area in contravention of regulation 7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500</w:t>
            </w:r>
          </w:p>
        </w:tc>
      </w:tr>
      <w:tr>
        <w:tc>
          <w:tcPr>
            <w:tcW w:w="5670" w:type="dxa"/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Parking a vehicle in a permit parking area in contravention of regulation 7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500</w:t>
            </w:r>
          </w:p>
        </w:tc>
      </w:tr>
      <w:tr>
        <w:tc>
          <w:tcPr>
            <w:tcW w:w="5670" w:type="dxa"/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Identifying or purporting to identify a permit parking area in contravention of regulation 8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500</w:t>
            </w:r>
          </w:p>
        </w:tc>
      </w:tr>
      <w:tr>
        <w:tc>
          <w:tcPr>
            <w:tcW w:w="5670" w:type="dxa"/>
            <w:tcBorders>
              <w:bottom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</w:tabs>
              <w:jc w:val="center"/>
            </w:pPr>
          </w:p>
        </w:tc>
      </w:tr>
    </w:tbl>
    <w:p>
      <w:pPr>
        <w:pStyle w:val="yFootnotesection"/>
      </w:pPr>
      <w:r>
        <w:tab/>
        <w:t>[Schedule 1 amended: SL 2020/50 r. 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0" w:name="_Toc38537586"/>
      <w:bookmarkStart w:id="21" w:name="_Toc38538464"/>
      <w:bookmarkStart w:id="22" w:name="_Toc38538495"/>
      <w:bookmarkStart w:id="23" w:name="_Toc38542759"/>
      <w:r>
        <w:t>Notes</w:t>
      </w:r>
      <w:bookmarkEnd w:id="20"/>
      <w:bookmarkEnd w:id="21"/>
      <w:bookmarkEnd w:id="22"/>
      <w:bookmarkEnd w:id="2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Local Government (Parking for People with Disabilities) Regulations 2014</w:t>
      </w:r>
      <w:r>
        <w:t>. For provisions that have come into operation see the compilation table.</w:t>
      </w:r>
    </w:p>
    <w:p>
      <w:pPr>
        <w:pStyle w:val="nHeading3"/>
      </w:pPr>
      <w:bookmarkStart w:id="24" w:name="_Toc38542760"/>
      <w:r>
        <w:t>Compilation table</w:t>
      </w:r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Local Government (Parking for People with Disabilities) Regulations 2014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10 Oct 2014 p. 3691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10 Oct 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 Dec 2014 (see r. 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Local Government (Parking for People with Disabilities) Amendment Regulations 2020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2020/50 24 Apr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24 Apr 2020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25 Apr 2020 (see r.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6" w:name="_Toc38537588"/>
      <w:bookmarkStart w:id="27" w:name="_Toc38538466"/>
      <w:bookmarkStart w:id="28" w:name="_Toc38538497"/>
      <w:bookmarkStart w:id="29" w:name="_Toc38542761"/>
      <w:r>
        <w:rPr>
          <w:sz w:val="28"/>
        </w:rPr>
        <w:t>Defined terms</w:t>
      </w:r>
      <w:bookmarkEnd w:id="26"/>
      <w:bookmarkEnd w:id="27"/>
      <w:bookmarkEnd w:id="28"/>
      <w:bookmarkEnd w:id="2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authorised vehicle</w:t>
      </w:r>
      <w:r>
        <w:tab/>
        <w:t>4</w:t>
      </w:r>
    </w:p>
    <w:p>
      <w:pPr>
        <w:pStyle w:val="DefinedTerms"/>
      </w:pPr>
      <w:r>
        <w:t>disability parking permit</w:t>
      </w:r>
      <w:r>
        <w:tab/>
        <w:t>4</w:t>
      </w:r>
    </w:p>
    <w:p>
      <w:pPr>
        <w:pStyle w:val="DefinedTerms"/>
      </w:pPr>
      <w:r>
        <w:t xml:space="preserve">permit parking area </w:t>
      </w:r>
      <w:r>
        <w:tab/>
        <w:t>4</w:t>
      </w:r>
    </w:p>
    <w:p>
      <w:pPr>
        <w:pStyle w:val="DefinedTerms"/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Schedule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0" w:name="DefinedTerms"/>
    <w:bookmarkEnd w:id="30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423122607"/>
    <w:docVar w:name="WAFER_20140904085621" w:val="RemoveTocBookmarks,RemoveUnusedBookmarks,RemoveLanguageTags,UsedStyles,ResetPageSize,UpdateArrangement"/>
    <w:docVar w:name="WAFER_20140904085621_GUID" w:val="7326b4c1-85c6-4a39-a752-9e84b2031315"/>
    <w:docVar w:name="WAFER_20140904092102" w:val="RemoveTocBookmarks,RemoveUnusedBookmarks,RemoveLanguageTags,UsedStyles,ResetPageSize,UpdateArrangement"/>
    <w:docVar w:name="WAFER_20140904092102_GUID" w:val="b5a2417f-97b7-45d8-9912-952c17c7e7da"/>
    <w:docVar w:name="WAFER_20141009170715" w:val="RemoveTocBookmarks,RemoveUnusedBookmarks,RemoveLanguageTags,UsedStyles,ResetPageSize"/>
    <w:docVar w:name="WAFER_20141009170715_GUID" w:val="2e116b38-6695-4b15-8863-61f5268003c3"/>
    <w:docVar w:name="WAFER_20141128113002" w:val="RemoveTocBookmarks,RemoveUnusedBookmarks,RemoveLanguageTags,UsedStyles,ResetPageSize"/>
    <w:docVar w:name="WAFER_20141128113002_GUID" w:val="5867d27c-ccec-4c5c-a278-15a79fa52f0a"/>
    <w:docVar w:name="WAFER_20150602110953" w:val="ResetPageSize,UpdateArrangement,UpdateNTable"/>
    <w:docVar w:name="WAFER_20150602110953_GUID" w:val="2643a6be-d91a-4dd0-9fb5-5f70b15c09c8"/>
    <w:docVar w:name="WAFER_20151106100543" w:val="UpdateStyles,UsedStyles"/>
    <w:docVar w:name="WAFER_20151106100543_GUID" w:val="ff546fab-bd2b-4ab7-b782-d5329c269e59"/>
    <w:docVar w:name="WAFER_202004231226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423122607_GUID" w:val="1552e3f4-00ab-4fac-bfb4-3fdd9e3dc25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jpg"/><Relationship Id="rId33" Type="http://schemas.openxmlformats.org/officeDocument/2006/relationships/header" Target="header17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CAFC-5F83-4568-AE4E-F58BD794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1083</Words>
  <Characters>5514</Characters>
  <Application>Microsoft Office Word</Application>
  <DocSecurity>0</DocSecurity>
  <Lines>204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(Parking for People with Disabilities) Regulations 2014 - 00-c0-00</dc:title>
  <dc:subject/>
  <dc:creator/>
  <cp:keywords/>
  <dc:description/>
  <cp:lastModifiedBy>svcMRProcess</cp:lastModifiedBy>
  <cp:revision>4</cp:revision>
  <cp:lastPrinted>2014-09-08T06:49:00Z</cp:lastPrinted>
  <dcterms:created xsi:type="dcterms:W3CDTF">2020-04-24T06:53:00Z</dcterms:created>
  <dcterms:modified xsi:type="dcterms:W3CDTF">2020-04-24T06:53:00Z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Oct 2014 p 3691-9</vt:lpwstr>
  </property>
  <property fmtid="{D5CDD505-2E9C-101B-9397-08002B2CF9AE}" pid="3" name="DocumentType">
    <vt:lpwstr>Reg</vt:lpwstr>
  </property>
  <property fmtid="{D5CDD505-2E9C-101B-9397-08002B2CF9AE}" pid="4" name="AsAtDate">
    <vt:lpwstr>25 Apr 2020</vt:lpwstr>
  </property>
  <property fmtid="{D5CDD505-2E9C-101B-9397-08002B2CF9AE}" pid="5" name="Suffix">
    <vt:lpwstr>00-c0-00</vt:lpwstr>
  </property>
  <property fmtid="{D5CDD505-2E9C-101B-9397-08002B2CF9AE}" pid="6" name="CommencementDate">
    <vt:lpwstr>20200425</vt:lpwstr>
  </property>
</Properties>
</file>