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Ticket Scalping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Ticket Scalping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Ticket Scalping Regulations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_Toc97895188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_Toc97895189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_Toc97895190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for supply of tickets</w:t>
      </w:r>
      <w:r>
        <w:tab/>
      </w:r>
      <w:r>
        <w:fldChar w:fldCharType="begin"/>
      </w:r>
      <w:r>
        <w:instrText xml:space="preserve"> PAGEREF _Toc97895191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offences and modified penalties</w:t>
      </w:r>
      <w:r>
        <w:tab/>
      </w:r>
      <w:r>
        <w:fldChar w:fldCharType="begin"/>
      </w:r>
      <w:r>
        <w:instrText xml:space="preserve"> PAGEREF _Toc97895192 \h </w:instrText>
      </w:r>
      <w:r>
        <w:fldChar w:fldCharType="separate"/>
      </w:r>
      <w:r>
        <w:t>2</w:t>
      </w:r>
      <w:r>
        <w:fldChar w:fldCharType="end"/>
      </w:r>
    </w:p>
    <w:p>
      <w:pPr>
        <w:pStyle w:val="TOC8"/>
        <w:rPr>
          <w:rFonts w:asciiTheme="minorHAnsi" w:eastAsiaTheme="minorEastAsia" w:hAnsiTheme="minorHAnsi" w:cstheme="minorBidi"/>
          <w:szCs w:val="22"/>
        </w:rPr>
      </w:pPr>
      <w:r>
        <w:t>6.</w:t>
      </w:r>
      <w:r>
        <w:tab/>
        <w:t>Authorised officers and approved officers</w:t>
      </w:r>
      <w:r>
        <w:tab/>
      </w:r>
      <w:r>
        <w:fldChar w:fldCharType="begin"/>
      </w:r>
      <w:r>
        <w:instrText xml:space="preserve"> PAGEREF _Toc97895193 \h </w:instrText>
      </w:r>
      <w:r>
        <w:fldChar w:fldCharType="separate"/>
      </w:r>
      <w:r>
        <w:t>2</w:t>
      </w:r>
      <w:r>
        <w:fldChar w:fldCharType="end"/>
      </w:r>
    </w:p>
    <w:p>
      <w:pPr>
        <w:pStyle w:val="TOC8"/>
        <w:rPr>
          <w:rFonts w:asciiTheme="minorHAnsi" w:eastAsiaTheme="minorEastAsia" w:hAnsiTheme="minorHAnsi" w:cstheme="minorBidi"/>
          <w:szCs w:val="22"/>
        </w:rPr>
      </w:pPr>
      <w:r>
        <w:t>7.</w:t>
      </w:r>
      <w:r>
        <w:tab/>
        <w:t>Forms</w:t>
      </w:r>
      <w:r>
        <w:tab/>
      </w:r>
      <w:r>
        <w:fldChar w:fldCharType="begin"/>
      </w:r>
      <w:r>
        <w:instrText xml:space="preserve"> PAGEREF _Toc97895194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_Toc97895198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Ticket Scalping Act 2021</w:t>
      </w:r>
    </w:p>
    <w:p>
      <w:pPr>
        <w:pStyle w:val="NameofActReg"/>
      </w:pPr>
      <w:r>
        <w:t>Ticket Scalping Regulations 2022</w:t>
      </w:r>
    </w:p>
    <w:p>
      <w:pPr>
        <w:pStyle w:val="Heading5"/>
      </w:pPr>
      <w:bookmarkStart w:id="3" w:name="_Toc92701046"/>
      <w:bookmarkStart w:id="4" w:name="_Toc97796636"/>
      <w:bookmarkStart w:id="5" w:name="_Toc97895188"/>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Ticket Scalping Regulations 2022</w:t>
      </w:r>
      <w:r>
        <w:t>.</w:t>
      </w:r>
    </w:p>
    <w:p>
      <w:pPr>
        <w:pStyle w:val="Heading5"/>
        <w:rPr>
          <w:spacing w:val="-2"/>
        </w:rPr>
      </w:pPr>
      <w:bookmarkStart w:id="7" w:name="_Toc92701047"/>
      <w:bookmarkStart w:id="8" w:name="_Toc97796637"/>
      <w:bookmarkStart w:id="9" w:name="_Toc97895189"/>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92701048"/>
      <w:bookmarkStart w:id="11" w:name="_Toc97796638"/>
      <w:bookmarkStart w:id="12" w:name="_Toc97895190"/>
      <w:r>
        <w:rPr>
          <w:rStyle w:val="CharSectno"/>
        </w:rPr>
        <w:t>3</w:t>
      </w:r>
      <w:r>
        <w:t>.</w:t>
      </w:r>
      <w:r>
        <w:tab/>
        <w:t>Terms used</w:t>
      </w:r>
      <w:bookmarkEnd w:id="10"/>
      <w:bookmarkEnd w:id="11"/>
      <w:bookmarkEnd w:id="12"/>
    </w:p>
    <w:p>
      <w:pPr>
        <w:pStyle w:val="Subsection"/>
      </w:pPr>
      <w:r>
        <w:tab/>
      </w:r>
      <w:r>
        <w:tab/>
        <w:t xml:space="preserve">In these regulations — </w:t>
      </w:r>
    </w:p>
    <w:p>
      <w:pPr>
        <w:pStyle w:val="Defstart"/>
      </w:pPr>
      <w:r>
        <w:tab/>
      </w:r>
      <w:r>
        <w:rPr>
          <w:rStyle w:val="CharDefText"/>
        </w:rPr>
        <w:t>package deal</w:t>
      </w:r>
      <w:r>
        <w:t>, for an event, means the supply of any goods or services, including food, beverages, accommodation or transport, as a part of a package that includes a ticket for admission to the event;</w:t>
      </w:r>
    </w:p>
    <w:p>
      <w:pPr>
        <w:pStyle w:val="Defstart"/>
      </w:pPr>
      <w:r>
        <w:tab/>
      </w:r>
      <w:r>
        <w:rPr>
          <w:rStyle w:val="CharDefText"/>
        </w:rPr>
        <w:t>recipient</w:t>
      </w:r>
      <w:r>
        <w:t xml:space="preserve"> has the meaning given in section 9(1);</w:t>
      </w:r>
    </w:p>
    <w:p>
      <w:pPr>
        <w:pStyle w:val="Defstart"/>
      </w:pPr>
      <w:r>
        <w:tab/>
      </w:r>
      <w:r>
        <w:rPr>
          <w:rStyle w:val="CharDefText"/>
        </w:rPr>
        <w:t>section</w:t>
      </w:r>
      <w:r>
        <w:t xml:space="preserve"> means a section of the Act;</w:t>
      </w:r>
    </w:p>
    <w:p>
      <w:pPr>
        <w:pStyle w:val="Defstart"/>
      </w:pPr>
      <w:r>
        <w:tab/>
      </w:r>
      <w:r>
        <w:rPr>
          <w:rStyle w:val="CharDefText"/>
        </w:rPr>
        <w:t>supplier</w:t>
      </w:r>
      <w:r>
        <w:t xml:space="preserve"> has the meaning given in section 9(1).</w:t>
      </w:r>
    </w:p>
    <w:p>
      <w:pPr>
        <w:pStyle w:val="Heading5"/>
        <w:rPr>
          <w:rStyle w:val="DraftersNotes"/>
        </w:rPr>
      </w:pPr>
      <w:bookmarkStart w:id="13" w:name="_Toc92701049"/>
      <w:bookmarkStart w:id="14" w:name="_Toc97796639"/>
      <w:bookmarkStart w:id="15" w:name="_Toc97895191"/>
      <w:r>
        <w:rPr>
          <w:rStyle w:val="CharSectno"/>
        </w:rPr>
        <w:t>4</w:t>
      </w:r>
      <w:r>
        <w:rPr>
          <w:snapToGrid w:val="0"/>
        </w:rPr>
        <w:t>.</w:t>
      </w:r>
      <w:r>
        <w:rPr>
          <w:snapToGrid w:val="0"/>
        </w:rPr>
        <w:tab/>
        <w:t>Agreements for supply of tickets</w:t>
      </w:r>
      <w:bookmarkEnd w:id="13"/>
      <w:bookmarkEnd w:id="14"/>
      <w:bookmarkEnd w:id="15"/>
    </w:p>
    <w:p>
      <w:pPr>
        <w:pStyle w:val="Subsection"/>
      </w:pPr>
      <w:r>
        <w:tab/>
        <w:t>(1)</w:t>
      </w:r>
      <w:r>
        <w:tab/>
        <w:t>This regulation applies for the purposes of section 9(2)(b).</w:t>
      </w:r>
    </w:p>
    <w:p>
      <w:pPr>
        <w:pStyle w:val="Subsection"/>
        <w:keepNext/>
      </w:pPr>
      <w:r>
        <w:lastRenderedPageBreak/>
        <w:tab/>
        <w:t>(2)</w:t>
      </w:r>
      <w:r>
        <w:tab/>
        <w:t xml:space="preserve">Subject to subregulation (3), an agreement by a supplier to supply a ticket for admission to an event as part of a package deal is a prescribed agreement if — </w:t>
      </w:r>
    </w:p>
    <w:p>
      <w:pPr>
        <w:pStyle w:val="Indenta"/>
        <w:keepNext/>
      </w:pPr>
      <w:r>
        <w:tab/>
        <w:t>(a)</w:t>
      </w:r>
      <w:r>
        <w:tab/>
        <w:t xml:space="preserve">the supplier provides to the recipient — </w:t>
      </w:r>
    </w:p>
    <w:p>
      <w:pPr>
        <w:pStyle w:val="Indenti"/>
      </w:pPr>
      <w:r>
        <w:tab/>
        <w:t>(i)</w:t>
      </w:r>
      <w:r>
        <w:tab/>
        <w:t>a description of each of the goods or services that are part of the package deal; and</w:t>
      </w:r>
    </w:p>
    <w:p>
      <w:pPr>
        <w:pStyle w:val="Indenti"/>
      </w:pPr>
      <w:r>
        <w:tab/>
        <w:t>(ii)</w:t>
      </w:r>
      <w:r>
        <w:tab/>
        <w:t>the amount of the consideration for each of the goods or services that are part of the package deal;</w:t>
      </w:r>
    </w:p>
    <w:p>
      <w:pPr>
        <w:pStyle w:val="Indenta"/>
      </w:pPr>
      <w:r>
        <w:tab/>
      </w:r>
      <w:r>
        <w:tab/>
        <w:t>and</w:t>
      </w:r>
    </w:p>
    <w:p>
      <w:pPr>
        <w:pStyle w:val="Indenta"/>
      </w:pPr>
      <w:r>
        <w:tab/>
        <w:t>(b)</w:t>
      </w:r>
      <w:r>
        <w:tab/>
        <w:t>the package deal is supplied in the ordinary course of carrying on the supplier’s business or undertaking.</w:t>
      </w:r>
    </w:p>
    <w:p>
      <w:pPr>
        <w:pStyle w:val="Subsection"/>
      </w:pPr>
      <w:r>
        <w:tab/>
        <w:t>(3)</w:t>
      </w:r>
      <w:r>
        <w:tab/>
        <w:t>The details referred to in subregulation (2)(a)(i) and (ii) must be provided to the recipient before any amount in consideration for the package deal is paid by the recipient to the supplier.</w:t>
      </w:r>
    </w:p>
    <w:p>
      <w:pPr>
        <w:pStyle w:val="Heading5"/>
      </w:pPr>
      <w:bookmarkStart w:id="16" w:name="_Toc92701050"/>
      <w:bookmarkStart w:id="17" w:name="_Toc97796640"/>
      <w:bookmarkStart w:id="18" w:name="_Toc97895192"/>
      <w:r>
        <w:rPr>
          <w:rStyle w:val="CharSectno"/>
        </w:rPr>
        <w:t>5</w:t>
      </w:r>
      <w:r>
        <w:t>.</w:t>
      </w:r>
      <w:r>
        <w:tab/>
        <w:t>Prescribed offences and modified penalties</w:t>
      </w:r>
      <w:bookmarkEnd w:id="16"/>
      <w:bookmarkEnd w:id="17"/>
      <w:bookmarkEnd w:id="18"/>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5(3)(a).</w:t>
      </w:r>
    </w:p>
    <w:p>
      <w:pPr>
        <w:pStyle w:val="Heading5"/>
      </w:pPr>
      <w:bookmarkStart w:id="19" w:name="_Toc92701051"/>
      <w:bookmarkStart w:id="20" w:name="_Toc97796641"/>
      <w:bookmarkStart w:id="21" w:name="_Toc97895193"/>
      <w:r>
        <w:rPr>
          <w:rStyle w:val="CharSectno"/>
        </w:rPr>
        <w:t>6</w:t>
      </w:r>
      <w:r>
        <w:t>.</w:t>
      </w:r>
      <w:r>
        <w:tab/>
        <w:t>Authorised officers and approved officers</w:t>
      </w:r>
      <w:bookmarkEnd w:id="19"/>
      <w:bookmarkEnd w:id="20"/>
      <w:bookmarkEnd w:id="21"/>
    </w:p>
    <w:p>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Commissioner must issue to each authorised officer a certificate, badge or identity card identifying the officer as a person authorised to issue infringement notices.</w:t>
      </w:r>
    </w:p>
    <w:p>
      <w:pPr>
        <w:pStyle w:val="Subsection"/>
      </w:pPr>
      <w:r>
        <w:lastRenderedPageBreak/>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22" w:name="_Toc92701052"/>
      <w:bookmarkStart w:id="23" w:name="_Toc97796642"/>
      <w:bookmarkStart w:id="24" w:name="_Toc97895194"/>
      <w:r>
        <w:rPr>
          <w:rStyle w:val="CharSectno"/>
        </w:rPr>
        <w:t>7</w:t>
      </w:r>
      <w:r>
        <w:t>.</w:t>
      </w:r>
      <w:r>
        <w:tab/>
        <w:t>Forms</w:t>
      </w:r>
      <w:bookmarkEnd w:id="22"/>
      <w:bookmarkEnd w:id="23"/>
      <w:bookmarkEnd w:id="24"/>
    </w:p>
    <w:p>
      <w:pPr>
        <w:pStyle w:val="Subsection"/>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ab/>
      </w:r>
      <w:r>
        <w:tab/>
        <w:t xml:space="preserve">For the purposes of the </w:t>
      </w:r>
      <w:r>
        <w:rPr>
          <w:i/>
        </w:rPr>
        <w:t>Criminal Procedure Act 2004</w:t>
      </w:r>
      <w:r>
        <w:t xml:space="preserve"> Part 2, the forms set out in Schedule 2 are prescribed.</w:t>
      </w:r>
    </w:p>
    <w:p>
      <w:pPr>
        <w:pStyle w:val="yScheduleHeading"/>
      </w:pPr>
      <w:bookmarkStart w:id="25" w:name="_Toc92700437"/>
      <w:bookmarkStart w:id="26" w:name="_Toc92701053"/>
      <w:bookmarkStart w:id="27" w:name="_Toc97796643"/>
      <w:bookmarkStart w:id="28" w:name="_Toc97818887"/>
      <w:bookmarkStart w:id="29" w:name="_Toc97819258"/>
      <w:bookmarkStart w:id="30" w:name="_Toc97895195"/>
      <w:r>
        <w:rPr>
          <w:rStyle w:val="CharSchNo"/>
        </w:rPr>
        <w:lastRenderedPageBreak/>
        <w:t>Schedule 1</w:t>
      </w:r>
      <w:r>
        <w:rPr>
          <w:rStyle w:val="CharSDivNo"/>
          <w:sz w:val="28"/>
        </w:rPr>
        <w:t> </w:t>
      </w:r>
      <w:r>
        <w:t>—</w:t>
      </w:r>
      <w:r>
        <w:rPr>
          <w:rStyle w:val="CharSDivText"/>
          <w:sz w:val="28"/>
        </w:rPr>
        <w:t> </w:t>
      </w:r>
      <w:r>
        <w:rPr>
          <w:rStyle w:val="CharSchText"/>
        </w:rPr>
        <w:t>Prescribed offences and modified penalties</w:t>
      </w:r>
      <w:bookmarkEnd w:id="25"/>
      <w:bookmarkEnd w:id="26"/>
      <w:bookmarkEnd w:id="27"/>
      <w:bookmarkEnd w:id="28"/>
      <w:bookmarkEnd w:id="29"/>
      <w:bookmarkEnd w:id="30"/>
    </w:p>
    <w:p>
      <w:pPr>
        <w:pStyle w:val="yShoulderClause"/>
        <w:spacing w:after="120"/>
      </w:pPr>
      <w:r>
        <w:t>[r. 5(1) and (2)]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noWrap/>
          </w:tcPr>
          <w:p>
            <w:pPr>
              <w:pStyle w:val="yTableNAm"/>
              <w:jc w:val="center"/>
            </w:pPr>
            <w:r>
              <w:rPr>
                <w:b/>
                <w:szCs w:val="22"/>
              </w:rPr>
              <w:t>Offence under the Act</w:t>
            </w:r>
          </w:p>
        </w:tc>
        <w:tc>
          <w:tcPr>
            <w:tcW w:w="1276" w:type="dxa"/>
            <w:noWrap/>
          </w:tcPr>
          <w:p>
            <w:pPr>
              <w:pStyle w:val="yTableNAm"/>
              <w:jc w:val="center"/>
            </w:pPr>
            <w:r>
              <w:rPr>
                <w:b/>
              </w:rPr>
              <w:t>Modified penalty</w:t>
            </w:r>
          </w:p>
        </w:tc>
      </w:tr>
      <w:tr>
        <w:trPr>
          <w:cantSplit/>
        </w:trPr>
        <w:tc>
          <w:tcPr>
            <w:tcW w:w="992" w:type="dxa"/>
            <w:noWrap/>
          </w:tcPr>
          <w:p>
            <w:pPr>
              <w:pStyle w:val="yTableNAm"/>
            </w:pPr>
            <w:r>
              <w:t>s. 7</w:t>
            </w:r>
          </w:p>
        </w:tc>
        <w:tc>
          <w:tcPr>
            <w:tcW w:w="4536" w:type="dxa"/>
            <w:noWrap/>
          </w:tcPr>
          <w:p>
            <w:pPr>
              <w:pStyle w:val="yTableNAm"/>
            </w:pPr>
            <w:r>
              <w:t>Selling a ticket for admission to an event for an amount that exceeds the original ticket price by more than 10%</w:t>
            </w:r>
          </w:p>
        </w:tc>
        <w:tc>
          <w:tcPr>
            <w:tcW w:w="1276" w:type="dxa"/>
            <w:noWrap/>
            <w:vAlign w:val="bottom"/>
          </w:tcPr>
          <w:p>
            <w:pPr>
              <w:pStyle w:val="yTableNAm"/>
              <w:jc w:val="center"/>
            </w:pPr>
            <w:r>
              <w:t>$2 000</w:t>
            </w:r>
          </w:p>
        </w:tc>
      </w:tr>
      <w:tr>
        <w:trPr>
          <w:cantSplit/>
        </w:trPr>
        <w:tc>
          <w:tcPr>
            <w:tcW w:w="992" w:type="dxa"/>
            <w:noWrap/>
          </w:tcPr>
          <w:p>
            <w:pPr>
              <w:pStyle w:val="yTableNAm"/>
            </w:pPr>
            <w:r>
              <w:t>s. 9(1)</w:t>
            </w:r>
          </w:p>
        </w:tc>
        <w:tc>
          <w:tcPr>
            <w:tcW w:w="4536" w:type="dxa"/>
            <w:noWrap/>
          </w:tcPr>
          <w:p>
            <w:pPr>
              <w:pStyle w:val="yTableNAm"/>
            </w:pPr>
            <w:r>
              <w:t>Supplying a ticket for admission to an event that is contingent on payment for other goods or services</w:t>
            </w:r>
          </w:p>
        </w:tc>
        <w:tc>
          <w:tcPr>
            <w:tcW w:w="1276" w:type="dxa"/>
            <w:noWrap/>
            <w:vAlign w:val="bottom"/>
          </w:tcPr>
          <w:p>
            <w:pPr>
              <w:pStyle w:val="yTableNAm"/>
              <w:jc w:val="center"/>
              <w:rPr>
                <w:rStyle w:val="DraftersNotes"/>
              </w:rPr>
            </w:pPr>
            <w:r>
              <w:t>$2 000</w:t>
            </w:r>
          </w:p>
        </w:tc>
      </w:tr>
      <w:tr>
        <w:trPr>
          <w:cantSplit/>
        </w:trPr>
        <w:tc>
          <w:tcPr>
            <w:tcW w:w="992" w:type="dxa"/>
            <w:noWrap/>
          </w:tcPr>
          <w:p>
            <w:pPr>
              <w:pStyle w:val="yTableNAm"/>
            </w:pPr>
            <w:r>
              <w:t>s. 11(1)</w:t>
            </w:r>
          </w:p>
        </w:tc>
        <w:tc>
          <w:tcPr>
            <w:tcW w:w="4536" w:type="dxa"/>
            <w:noWrap/>
          </w:tcPr>
          <w:p>
            <w:pPr>
              <w:pStyle w:val="yTableNAm"/>
            </w:pPr>
            <w:r>
              <w:t xml:space="preserve">Owner of an advertising publication failing to ensure that no prohibited advertisement is published </w:t>
            </w:r>
          </w:p>
        </w:tc>
        <w:tc>
          <w:tcPr>
            <w:tcW w:w="1276" w:type="dxa"/>
            <w:noWrap/>
            <w:vAlign w:val="bottom"/>
          </w:tcPr>
          <w:p>
            <w:pPr>
              <w:pStyle w:val="yTableNAm"/>
              <w:jc w:val="center"/>
            </w:pPr>
            <w:r>
              <w:t>$2 000</w:t>
            </w:r>
          </w:p>
        </w:tc>
      </w:tr>
    </w:tbl>
    <w:p>
      <w:pPr>
        <w:pStyle w:val="Subsection"/>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1" w:name="_Toc92700438"/>
      <w:bookmarkStart w:id="32" w:name="_Toc92701054"/>
      <w:bookmarkStart w:id="33" w:name="_Toc97796644"/>
      <w:bookmarkStart w:id="34" w:name="_Toc97818888"/>
      <w:bookmarkStart w:id="35" w:name="_Toc97819259"/>
      <w:bookmarkStart w:id="36" w:name="_Toc97895196"/>
      <w:r>
        <w:rPr>
          <w:rStyle w:val="CharSchNo"/>
        </w:rPr>
        <w:lastRenderedPageBreak/>
        <w:t>Schedule 2</w:t>
      </w:r>
      <w:r>
        <w:t> — </w:t>
      </w:r>
      <w:r>
        <w:rPr>
          <w:rStyle w:val="CharSchText"/>
        </w:rPr>
        <w:t>Forms</w:t>
      </w:r>
      <w:bookmarkEnd w:id="31"/>
      <w:bookmarkEnd w:id="32"/>
      <w:bookmarkEnd w:id="33"/>
      <w:bookmarkEnd w:id="34"/>
      <w:bookmarkEnd w:id="35"/>
      <w:bookmarkEnd w:id="36"/>
    </w:p>
    <w:p>
      <w:pPr>
        <w:pStyle w:val="yShoulderClause"/>
      </w:pPr>
      <w:r>
        <w:t>[r. 7]</w:t>
      </w:r>
    </w:p>
    <w:p>
      <w:pPr>
        <w:pStyle w:val="yMiscellaneousHeading"/>
        <w:spacing w:after="120"/>
        <w:jc w:val="left"/>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6"/>
        <w:gridCol w:w="113"/>
        <w:gridCol w:w="2127"/>
        <w:gridCol w:w="1984"/>
      </w:tblGrid>
      <w:tr>
        <w:trPr>
          <w:trHeight w:val="282"/>
        </w:trPr>
        <w:tc>
          <w:tcPr>
            <w:tcW w:w="4820" w:type="dxa"/>
            <w:gridSpan w:val="4"/>
            <w:noWrap/>
          </w:tcPr>
          <w:p>
            <w:pPr>
              <w:pStyle w:val="yTableNAm"/>
              <w:jc w:val="center"/>
              <w:rPr>
                <w:i/>
              </w:rPr>
            </w:pPr>
            <w:r>
              <w:br w:type="page"/>
            </w:r>
            <w:r>
              <w:rPr>
                <w:i/>
              </w:rPr>
              <w:t>Ticket Scalping Act 2021</w:t>
            </w:r>
          </w:p>
          <w:p>
            <w:pPr>
              <w:pStyle w:val="yTableNAm"/>
              <w:jc w:val="center"/>
              <w:rPr>
                <w:b/>
                <w:sz w:val="28"/>
              </w:rPr>
            </w:pPr>
            <w:r>
              <w:rPr>
                <w:b/>
                <w:sz w:val="28"/>
              </w:rPr>
              <w:t>INFRINGEMENT NOTICE</w:t>
            </w:r>
          </w:p>
        </w:tc>
        <w:tc>
          <w:tcPr>
            <w:tcW w:w="1984" w:type="dxa"/>
            <w:noWrap/>
          </w:tcPr>
          <w:p>
            <w:pPr>
              <w:pStyle w:val="yTableNAm"/>
            </w:pPr>
            <w:r>
              <w:t xml:space="preserve">Infringement </w:t>
            </w:r>
            <w:r>
              <w:br/>
              <w:t>notice no.</w:t>
            </w:r>
          </w:p>
        </w:tc>
      </w:tr>
      <w:tr>
        <w:trPr>
          <w:trHeight w:val="150"/>
        </w:trPr>
        <w:tc>
          <w:tcPr>
            <w:tcW w:w="1134" w:type="dxa"/>
            <w:vMerge w:val="restart"/>
            <w:noWrap/>
          </w:tcPr>
          <w:p>
            <w:pPr>
              <w:pStyle w:val="yTableNAm"/>
              <w:rPr>
                <w:b/>
                <w:bCs/>
              </w:rPr>
            </w:pPr>
            <w:r>
              <w:rPr>
                <w:b/>
                <w:bCs/>
              </w:rPr>
              <w:t>Alleged offender</w:t>
            </w:r>
          </w:p>
        </w:tc>
        <w:tc>
          <w:tcPr>
            <w:tcW w:w="1559" w:type="dxa"/>
            <w:gridSpan w:val="2"/>
            <w:vMerge w:val="restart"/>
            <w:noWrap/>
          </w:tcPr>
          <w:p>
            <w:pPr>
              <w:pStyle w:val="yTableNAm"/>
              <w:rPr>
                <w:bCs/>
              </w:rPr>
            </w:pPr>
            <w:r>
              <w:rPr>
                <w:bCs/>
              </w:rPr>
              <w:t>Name</w:t>
            </w:r>
          </w:p>
        </w:tc>
        <w:tc>
          <w:tcPr>
            <w:tcW w:w="4111" w:type="dxa"/>
            <w:gridSpan w:val="2"/>
            <w:noWrap/>
          </w:tcPr>
          <w:p>
            <w:pPr>
              <w:pStyle w:val="yTableNAm"/>
            </w:pPr>
          </w:p>
        </w:tc>
      </w:tr>
      <w:tr>
        <w:trPr>
          <w:trHeight w:val="150"/>
        </w:trPr>
        <w:tc>
          <w:tcPr>
            <w:tcW w:w="1134" w:type="dxa"/>
            <w:vMerge/>
            <w:noWrap/>
          </w:tcPr>
          <w:p>
            <w:pPr>
              <w:pStyle w:val="yTableNAm"/>
              <w:rPr>
                <w:b/>
                <w:bCs/>
              </w:rPr>
            </w:pPr>
          </w:p>
        </w:tc>
        <w:tc>
          <w:tcPr>
            <w:tcW w:w="1559" w:type="dxa"/>
            <w:gridSpan w:val="2"/>
            <w:vMerge/>
            <w:noWrap/>
          </w:tcPr>
          <w:p>
            <w:pPr>
              <w:pStyle w:val="yTableNAm"/>
              <w:rPr>
                <w:bCs/>
              </w:rPr>
            </w:pPr>
          </w:p>
        </w:tc>
        <w:tc>
          <w:tcPr>
            <w:tcW w:w="4111" w:type="dxa"/>
            <w:gridSpan w:val="2"/>
            <w:noWrap/>
          </w:tcPr>
          <w:p>
            <w:pPr>
              <w:pStyle w:val="yTableNAm"/>
            </w:pPr>
          </w:p>
        </w:tc>
      </w:tr>
      <w:tr>
        <w:trPr>
          <w:trHeight w:val="150"/>
        </w:trPr>
        <w:tc>
          <w:tcPr>
            <w:tcW w:w="1134" w:type="dxa"/>
            <w:vMerge/>
            <w:noWrap/>
          </w:tcPr>
          <w:p>
            <w:pPr>
              <w:pStyle w:val="yTableNAm"/>
              <w:rPr>
                <w:b/>
                <w:bCs/>
              </w:rPr>
            </w:pPr>
          </w:p>
        </w:tc>
        <w:tc>
          <w:tcPr>
            <w:tcW w:w="1559" w:type="dxa"/>
            <w:gridSpan w:val="2"/>
            <w:vMerge w:val="restart"/>
            <w:noWrap/>
          </w:tcPr>
          <w:p>
            <w:pPr>
              <w:pStyle w:val="yTableNAm"/>
              <w:rPr>
                <w:bCs/>
              </w:rPr>
            </w:pPr>
            <w:r>
              <w:rPr>
                <w:bCs/>
              </w:rPr>
              <w:t>Address</w:t>
            </w:r>
          </w:p>
        </w:tc>
        <w:tc>
          <w:tcPr>
            <w:tcW w:w="4111" w:type="dxa"/>
            <w:gridSpan w:val="2"/>
            <w:noWrap/>
          </w:tcPr>
          <w:p>
            <w:pPr>
              <w:pStyle w:val="yTableNAm"/>
            </w:pPr>
          </w:p>
        </w:tc>
      </w:tr>
      <w:tr>
        <w:trPr>
          <w:trHeight w:val="150"/>
        </w:trPr>
        <w:tc>
          <w:tcPr>
            <w:tcW w:w="1134" w:type="dxa"/>
            <w:vMerge/>
            <w:noWrap/>
          </w:tcPr>
          <w:p>
            <w:pPr>
              <w:pStyle w:val="yTableNAm"/>
              <w:rPr>
                <w:b/>
                <w:bCs/>
              </w:rPr>
            </w:pPr>
          </w:p>
        </w:tc>
        <w:tc>
          <w:tcPr>
            <w:tcW w:w="1559" w:type="dxa"/>
            <w:gridSpan w:val="2"/>
            <w:vMerge/>
            <w:noWrap/>
          </w:tcPr>
          <w:p>
            <w:pPr>
              <w:pStyle w:val="yTableNAm"/>
              <w:rPr>
                <w:bCs/>
              </w:rPr>
            </w:pPr>
          </w:p>
        </w:tc>
        <w:tc>
          <w:tcPr>
            <w:tcW w:w="4111" w:type="dxa"/>
            <w:gridSpan w:val="2"/>
            <w:noWrap/>
          </w:tcPr>
          <w:p>
            <w:pPr>
              <w:pStyle w:val="yTableNAm"/>
            </w:pPr>
          </w:p>
        </w:tc>
      </w:tr>
      <w:tr>
        <w:trPr>
          <w:trHeight w:val="150"/>
        </w:trPr>
        <w:tc>
          <w:tcPr>
            <w:tcW w:w="1134" w:type="dxa"/>
            <w:vMerge w:val="restart"/>
            <w:noWrap/>
          </w:tcPr>
          <w:p>
            <w:pPr>
              <w:pStyle w:val="yTableNAm"/>
              <w:rPr>
                <w:b/>
                <w:bCs/>
              </w:rPr>
            </w:pPr>
            <w:r>
              <w:rPr>
                <w:b/>
                <w:bCs/>
              </w:rPr>
              <w:t>Alleged offence</w:t>
            </w:r>
          </w:p>
        </w:tc>
        <w:tc>
          <w:tcPr>
            <w:tcW w:w="1559" w:type="dxa"/>
            <w:gridSpan w:val="2"/>
            <w:shd w:val="clear" w:color="auto" w:fill="auto"/>
            <w:noWrap/>
          </w:tcPr>
          <w:p>
            <w:pPr>
              <w:pStyle w:val="yTableNAm"/>
              <w:rPr>
                <w:bCs/>
              </w:rPr>
            </w:pPr>
            <w:r>
              <w:rPr>
                <w:bCs/>
              </w:rPr>
              <w:t>Date or period</w:t>
            </w:r>
          </w:p>
        </w:tc>
        <w:tc>
          <w:tcPr>
            <w:tcW w:w="4111" w:type="dxa"/>
            <w:gridSpan w:val="2"/>
            <w:noWrap/>
          </w:tcPr>
          <w:p>
            <w:pPr>
              <w:pStyle w:val="yTableNAm"/>
            </w:pPr>
          </w:p>
        </w:tc>
      </w:tr>
      <w:tr>
        <w:trPr>
          <w:trHeight w:val="150"/>
        </w:trPr>
        <w:tc>
          <w:tcPr>
            <w:tcW w:w="1134" w:type="dxa"/>
            <w:vMerge/>
            <w:noWrap/>
          </w:tcPr>
          <w:p>
            <w:pPr>
              <w:pStyle w:val="zyTableNAm"/>
              <w:rPr>
                <w:b/>
              </w:rPr>
            </w:pPr>
          </w:p>
        </w:tc>
        <w:tc>
          <w:tcPr>
            <w:tcW w:w="1559" w:type="dxa"/>
            <w:gridSpan w:val="2"/>
            <w:shd w:val="clear" w:color="auto" w:fill="auto"/>
            <w:noWrap/>
          </w:tcPr>
          <w:p>
            <w:pPr>
              <w:pStyle w:val="yTableNAm"/>
              <w:rPr>
                <w:bCs/>
              </w:rPr>
            </w:pPr>
            <w:r>
              <w:rPr>
                <w:bCs/>
              </w:rPr>
              <w:t>Time</w:t>
            </w:r>
          </w:p>
        </w:tc>
        <w:tc>
          <w:tcPr>
            <w:tcW w:w="4111" w:type="dxa"/>
            <w:gridSpan w:val="2"/>
            <w:noWrap/>
          </w:tcPr>
          <w:p>
            <w:pPr>
              <w:pStyle w:val="yTableNAm"/>
            </w:pPr>
          </w:p>
        </w:tc>
      </w:tr>
      <w:tr>
        <w:trPr>
          <w:trHeight w:val="150"/>
        </w:trPr>
        <w:tc>
          <w:tcPr>
            <w:tcW w:w="1134" w:type="dxa"/>
            <w:vMerge/>
            <w:noWrap/>
          </w:tcPr>
          <w:p>
            <w:pPr>
              <w:pStyle w:val="zyTableNAm"/>
              <w:rPr>
                <w:b/>
              </w:rPr>
            </w:pPr>
          </w:p>
        </w:tc>
        <w:tc>
          <w:tcPr>
            <w:tcW w:w="1559" w:type="dxa"/>
            <w:gridSpan w:val="2"/>
            <w:shd w:val="clear" w:color="auto" w:fill="auto"/>
            <w:noWrap/>
          </w:tcPr>
          <w:p>
            <w:pPr>
              <w:pStyle w:val="yTableNAm"/>
              <w:rPr>
                <w:bCs/>
              </w:rPr>
            </w:pPr>
            <w:r>
              <w:rPr>
                <w:bCs/>
              </w:rPr>
              <w:t>Place</w:t>
            </w:r>
          </w:p>
        </w:tc>
        <w:tc>
          <w:tcPr>
            <w:tcW w:w="4111" w:type="dxa"/>
            <w:gridSpan w:val="2"/>
            <w:noWrap/>
          </w:tcPr>
          <w:p>
            <w:pPr>
              <w:pStyle w:val="yTableNAm"/>
            </w:pPr>
          </w:p>
        </w:tc>
      </w:tr>
      <w:tr>
        <w:trPr>
          <w:trHeight w:val="310"/>
        </w:trPr>
        <w:tc>
          <w:tcPr>
            <w:tcW w:w="1134" w:type="dxa"/>
            <w:vMerge/>
            <w:noWrap/>
          </w:tcPr>
          <w:p>
            <w:pPr>
              <w:pStyle w:val="zyTableNAm"/>
              <w:rPr>
                <w:b/>
              </w:rPr>
            </w:pPr>
          </w:p>
        </w:tc>
        <w:tc>
          <w:tcPr>
            <w:tcW w:w="1559" w:type="dxa"/>
            <w:gridSpan w:val="2"/>
            <w:vMerge w:val="restart"/>
            <w:shd w:val="clear" w:color="auto" w:fill="auto"/>
            <w:noWrap/>
          </w:tcPr>
          <w:p>
            <w:pPr>
              <w:pStyle w:val="yTableNAm"/>
              <w:rPr>
                <w:bCs/>
              </w:rPr>
            </w:pPr>
            <w:r>
              <w:rPr>
                <w:bCs/>
              </w:rPr>
              <w:t>Details of offence</w:t>
            </w:r>
          </w:p>
        </w:tc>
        <w:tc>
          <w:tcPr>
            <w:tcW w:w="4111" w:type="dxa"/>
            <w:gridSpan w:val="2"/>
            <w:noWrap/>
          </w:tcPr>
          <w:p>
            <w:pPr>
              <w:pStyle w:val="yTableNAm"/>
            </w:pPr>
          </w:p>
        </w:tc>
      </w:tr>
      <w:tr>
        <w:trPr>
          <w:trHeight w:val="310"/>
        </w:trPr>
        <w:tc>
          <w:tcPr>
            <w:tcW w:w="1134" w:type="dxa"/>
            <w:vMerge/>
            <w:noWrap/>
          </w:tcPr>
          <w:p>
            <w:pPr>
              <w:pStyle w:val="zyTableNAm"/>
              <w:rPr>
                <w:b/>
              </w:rPr>
            </w:pPr>
          </w:p>
        </w:tc>
        <w:tc>
          <w:tcPr>
            <w:tcW w:w="1559" w:type="dxa"/>
            <w:gridSpan w:val="2"/>
            <w:vMerge/>
            <w:noWrap/>
          </w:tcPr>
          <w:p>
            <w:pPr>
              <w:pStyle w:val="yTableNAm"/>
              <w:rPr>
                <w:bCs/>
              </w:rPr>
            </w:pPr>
          </w:p>
        </w:tc>
        <w:tc>
          <w:tcPr>
            <w:tcW w:w="4111" w:type="dxa"/>
            <w:gridSpan w:val="2"/>
            <w:noWrap/>
          </w:tcPr>
          <w:p>
            <w:pPr>
              <w:pStyle w:val="yTableNAm"/>
            </w:pPr>
          </w:p>
        </w:tc>
      </w:tr>
      <w:tr>
        <w:trPr>
          <w:trHeight w:val="306"/>
        </w:trPr>
        <w:tc>
          <w:tcPr>
            <w:tcW w:w="1134" w:type="dxa"/>
            <w:vMerge/>
            <w:noWrap/>
          </w:tcPr>
          <w:p>
            <w:pPr>
              <w:pStyle w:val="zyTableNAm"/>
              <w:rPr>
                <w:b/>
              </w:rPr>
            </w:pPr>
          </w:p>
        </w:tc>
        <w:tc>
          <w:tcPr>
            <w:tcW w:w="1559" w:type="dxa"/>
            <w:gridSpan w:val="2"/>
            <w:vMerge w:val="restart"/>
            <w:shd w:val="clear" w:color="auto" w:fill="auto"/>
            <w:noWrap/>
          </w:tcPr>
          <w:p>
            <w:pPr>
              <w:pStyle w:val="yTableNAm"/>
              <w:rPr>
                <w:bCs/>
              </w:rPr>
            </w:pPr>
            <w:r>
              <w:rPr>
                <w:bCs/>
              </w:rPr>
              <w:t>Written law contravened</w:t>
            </w:r>
          </w:p>
        </w:tc>
        <w:tc>
          <w:tcPr>
            <w:tcW w:w="4111" w:type="dxa"/>
            <w:gridSpan w:val="2"/>
            <w:noWrap/>
          </w:tcPr>
          <w:p>
            <w:pPr>
              <w:pStyle w:val="yTableNAm"/>
            </w:pPr>
          </w:p>
        </w:tc>
      </w:tr>
      <w:tr>
        <w:trPr>
          <w:trHeight w:val="306"/>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2"/>
            <w:noWrap/>
          </w:tcPr>
          <w:p>
            <w:pPr>
              <w:pStyle w:val="yTableNAm"/>
            </w:pPr>
          </w:p>
        </w:tc>
      </w:tr>
      <w:tr>
        <w:tc>
          <w:tcPr>
            <w:tcW w:w="1134" w:type="dxa"/>
            <w:noWrap/>
          </w:tcPr>
          <w:p>
            <w:pPr>
              <w:pStyle w:val="yTableNAm"/>
              <w:rPr>
                <w:b/>
                <w:bCs/>
              </w:rPr>
            </w:pPr>
            <w:r>
              <w:rPr>
                <w:b/>
                <w:bCs/>
              </w:rPr>
              <w:t>Date</w:t>
            </w:r>
          </w:p>
        </w:tc>
        <w:tc>
          <w:tcPr>
            <w:tcW w:w="1559" w:type="dxa"/>
            <w:gridSpan w:val="2"/>
            <w:noWrap/>
          </w:tcPr>
          <w:p>
            <w:pPr>
              <w:pStyle w:val="yTableNAm"/>
            </w:pPr>
            <w:r>
              <w:t>Date of notice</w:t>
            </w:r>
          </w:p>
        </w:tc>
        <w:tc>
          <w:tcPr>
            <w:tcW w:w="4111" w:type="dxa"/>
            <w:gridSpan w:val="2"/>
            <w:noWrap/>
          </w:tcPr>
          <w:p>
            <w:pPr>
              <w:pStyle w:val="yTableNAm"/>
            </w:pPr>
          </w:p>
        </w:tc>
      </w:tr>
      <w:tr>
        <w:tc>
          <w:tcPr>
            <w:tcW w:w="1134" w:type="dxa"/>
            <w:vMerge w:val="restart"/>
            <w:noWrap/>
          </w:tcPr>
          <w:p>
            <w:pPr>
              <w:pStyle w:val="yTableNAm"/>
              <w:rPr>
                <w:b/>
                <w:bCs/>
              </w:rPr>
            </w:pPr>
            <w:r>
              <w:rPr>
                <w:b/>
                <w:bCs/>
              </w:rPr>
              <w:t>Issuing officer</w:t>
            </w:r>
          </w:p>
        </w:tc>
        <w:tc>
          <w:tcPr>
            <w:tcW w:w="1559" w:type="dxa"/>
            <w:gridSpan w:val="2"/>
            <w:noWrap/>
          </w:tcPr>
          <w:p>
            <w:pPr>
              <w:pStyle w:val="yTableNAm"/>
            </w:pPr>
            <w:r>
              <w:t>Name</w:t>
            </w:r>
          </w:p>
        </w:tc>
        <w:tc>
          <w:tcPr>
            <w:tcW w:w="4111" w:type="dxa"/>
            <w:gridSpan w:val="2"/>
            <w:noWrap/>
          </w:tcPr>
          <w:p>
            <w:pPr>
              <w:pStyle w:val="yTableNAm"/>
            </w:pPr>
          </w:p>
        </w:tc>
      </w:tr>
      <w:tr>
        <w:tc>
          <w:tcPr>
            <w:tcW w:w="1134" w:type="dxa"/>
            <w:vMerge/>
            <w:noWrap/>
          </w:tcPr>
          <w:p>
            <w:pPr>
              <w:pStyle w:val="yTableNAm"/>
              <w:rPr>
                <w:b/>
                <w:bCs/>
              </w:rPr>
            </w:pPr>
          </w:p>
        </w:tc>
        <w:tc>
          <w:tcPr>
            <w:tcW w:w="1559" w:type="dxa"/>
            <w:gridSpan w:val="2"/>
            <w:noWrap/>
          </w:tcPr>
          <w:p>
            <w:pPr>
              <w:pStyle w:val="yTableNAm"/>
            </w:pPr>
            <w:r>
              <w:t>Office</w:t>
            </w:r>
          </w:p>
        </w:tc>
        <w:tc>
          <w:tcPr>
            <w:tcW w:w="4111" w:type="dxa"/>
            <w:gridSpan w:val="2"/>
            <w:noWrap/>
          </w:tcPr>
          <w:p>
            <w:pPr>
              <w:pStyle w:val="yTableNAm"/>
            </w:pPr>
          </w:p>
        </w:tc>
      </w:tr>
      <w:tr>
        <w:tc>
          <w:tcPr>
            <w:tcW w:w="1134" w:type="dxa"/>
            <w:vMerge/>
            <w:noWrap/>
          </w:tcPr>
          <w:p>
            <w:pPr>
              <w:pStyle w:val="yTableNAm"/>
              <w:rPr>
                <w:b/>
                <w:bCs/>
              </w:rPr>
            </w:pPr>
          </w:p>
        </w:tc>
        <w:tc>
          <w:tcPr>
            <w:tcW w:w="1559" w:type="dxa"/>
            <w:gridSpan w:val="2"/>
            <w:noWrap/>
          </w:tcPr>
          <w:p>
            <w:pPr>
              <w:pStyle w:val="yTableNAm"/>
            </w:pPr>
            <w:r>
              <w:t>Signature</w:t>
            </w:r>
          </w:p>
        </w:tc>
        <w:tc>
          <w:tcPr>
            <w:tcW w:w="4111" w:type="dxa"/>
            <w:gridSpan w:val="2"/>
            <w:noWrap/>
          </w:tcPr>
          <w:p>
            <w:pPr>
              <w:pStyle w:val="yTableNAm"/>
            </w:pPr>
          </w:p>
        </w:tc>
      </w:tr>
      <w:tr>
        <w:trPr>
          <w:trHeight w:val="604"/>
        </w:trPr>
        <w:tc>
          <w:tcPr>
            <w:tcW w:w="1134" w:type="dxa"/>
            <w:noWrap/>
          </w:tcPr>
          <w:p>
            <w:pPr>
              <w:pStyle w:val="yTableNAm"/>
              <w:rPr>
                <w:b/>
                <w:bCs/>
                <w:highlight w:val="yellow"/>
              </w:rPr>
            </w:pPr>
            <w:r>
              <w:rPr>
                <w:b/>
                <w:bCs/>
              </w:rPr>
              <w:t>Modified penalty</w:t>
            </w:r>
          </w:p>
        </w:tc>
        <w:tc>
          <w:tcPr>
            <w:tcW w:w="5670" w:type="dxa"/>
            <w:gridSpan w:val="4"/>
            <w:noWrap/>
          </w:tcPr>
          <w:p>
            <w:pPr>
              <w:pStyle w:val="yTableNAm"/>
            </w:pPr>
            <w:r>
              <w:t>$</w:t>
            </w:r>
          </w:p>
        </w:tc>
      </w:tr>
      <w:tr>
        <w:trPr>
          <w:trHeight w:val="401"/>
        </w:trPr>
        <w:tc>
          <w:tcPr>
            <w:tcW w:w="1134" w:type="dxa"/>
            <w:noWrap/>
          </w:tcPr>
          <w:p>
            <w:pPr>
              <w:pStyle w:val="yTableNAm"/>
              <w:rPr>
                <w:b/>
                <w:bCs/>
              </w:rPr>
            </w:pPr>
            <w:r>
              <w:rPr>
                <w:b/>
                <w:bCs/>
              </w:rPr>
              <w:t>TAKE NOTICE</w:t>
            </w:r>
          </w:p>
        </w:tc>
        <w:tc>
          <w:tcPr>
            <w:tcW w:w="5670" w:type="dxa"/>
            <w:gridSpan w:val="4"/>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lastRenderedPageBreak/>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   </w:t>
            </w:r>
          </w:p>
          <w:p>
            <w:pPr>
              <w:pStyle w:val="yTableNAm"/>
            </w:pPr>
            <w:r>
              <w:t>and post this notice to the Approved Officer at the address below within 28 days after the date of this notice.</w:t>
            </w:r>
          </w:p>
        </w:tc>
      </w:tr>
      <w:tr>
        <w:trPr>
          <w:trHeight w:val="401"/>
        </w:trPr>
        <w:tc>
          <w:tcPr>
            <w:tcW w:w="1134" w:type="dxa"/>
            <w:vMerge w:val="restart"/>
            <w:noWrap/>
          </w:tcPr>
          <w:p>
            <w:pPr>
              <w:pStyle w:val="yTableNAm"/>
              <w:rPr>
                <w:b/>
                <w:bCs/>
              </w:rPr>
            </w:pPr>
            <w:r>
              <w:rPr>
                <w:b/>
                <w:bCs/>
              </w:rPr>
              <w:lastRenderedPageBreak/>
              <w:t>How to pay</w:t>
            </w:r>
          </w:p>
        </w:tc>
        <w:tc>
          <w:tcPr>
            <w:tcW w:w="1446" w:type="dxa"/>
            <w:noWrap/>
          </w:tcPr>
          <w:p>
            <w:pPr>
              <w:pStyle w:val="yTableNAm"/>
            </w:pPr>
            <w:r>
              <w:t>By post</w:t>
            </w:r>
          </w:p>
        </w:tc>
        <w:tc>
          <w:tcPr>
            <w:tcW w:w="4224" w:type="dxa"/>
            <w:gridSpan w:val="3"/>
            <w:noWrap/>
          </w:tcPr>
          <w:p>
            <w:pPr>
              <w:pStyle w:val="yTableNAm"/>
              <w:rPr>
                <w:i/>
              </w:rPr>
            </w:pPr>
            <w:r>
              <w:rPr>
                <w:i/>
              </w:rPr>
              <w:t>[Insert details for paying by post]</w:t>
            </w:r>
          </w:p>
        </w:tc>
      </w:tr>
      <w:tr>
        <w:trPr>
          <w:trHeight w:val="447"/>
        </w:trPr>
        <w:tc>
          <w:tcPr>
            <w:tcW w:w="1134" w:type="dxa"/>
            <w:vMerge/>
            <w:noWrap/>
          </w:tcPr>
          <w:p>
            <w:pPr>
              <w:pStyle w:val="zyTableNAm"/>
            </w:pPr>
          </w:p>
        </w:tc>
        <w:tc>
          <w:tcPr>
            <w:tcW w:w="1446" w:type="dxa"/>
            <w:noWrap/>
          </w:tcPr>
          <w:p>
            <w:pPr>
              <w:pStyle w:val="yTableNAm"/>
            </w:pPr>
            <w:r>
              <w:t>In person</w:t>
            </w:r>
          </w:p>
        </w:tc>
        <w:tc>
          <w:tcPr>
            <w:tcW w:w="4224" w:type="dxa"/>
            <w:gridSpan w:val="3"/>
            <w:noWrap/>
          </w:tcPr>
          <w:p>
            <w:pPr>
              <w:pStyle w:val="yTableNAm"/>
              <w:rPr>
                <w:i/>
              </w:rPr>
            </w:pPr>
            <w:r>
              <w:rPr>
                <w:i/>
              </w:rPr>
              <w:t>[Insert details for paying in person]</w:t>
            </w:r>
          </w:p>
        </w:tc>
      </w:tr>
    </w:tbl>
    <w:p>
      <w:pPr>
        <w:pStyle w:val="yMiscellaneousHeading"/>
        <w:keepLines/>
        <w:spacing w:after="120"/>
        <w:jc w:val="left"/>
        <w:rPr>
          <w:b/>
        </w:rPr>
      </w:pPr>
      <w:r>
        <w:rPr>
          <w:rStyle w:val="CharSClsNo"/>
          <w:b/>
        </w:rPr>
        <w:lastRenderedPageBreak/>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trHeight w:val="282"/>
        </w:trPr>
        <w:tc>
          <w:tcPr>
            <w:tcW w:w="4820" w:type="dxa"/>
            <w:gridSpan w:val="4"/>
            <w:noWrap/>
          </w:tcPr>
          <w:p>
            <w:pPr>
              <w:pStyle w:val="yTableNAm"/>
              <w:keepNext/>
              <w:keepLines/>
              <w:jc w:val="center"/>
              <w:rPr>
                <w:i/>
                <w:iCs/>
              </w:rPr>
            </w:pPr>
            <w:r>
              <w:br w:type="page"/>
            </w:r>
            <w:r>
              <w:rPr>
                <w:i/>
              </w:rPr>
              <w:t>Ticket Scalping Act 2021</w:t>
            </w:r>
          </w:p>
          <w:p>
            <w:pPr>
              <w:pStyle w:val="yTableNAm"/>
              <w:keepNext/>
              <w:keepLines/>
              <w:jc w:val="center"/>
              <w:rPr>
                <w:b/>
                <w:sz w:val="28"/>
              </w:rPr>
            </w:pPr>
            <w:r>
              <w:rPr>
                <w:b/>
                <w:sz w:val="28"/>
              </w:rPr>
              <w:t>WITHDRAWAL OF INFRINGEMENT NOTICE</w:t>
            </w:r>
          </w:p>
        </w:tc>
        <w:tc>
          <w:tcPr>
            <w:tcW w:w="1984" w:type="dxa"/>
            <w:gridSpan w:val="2"/>
            <w:tcBorders>
              <w:bottom w:val="single" w:sz="4" w:space="0" w:color="auto"/>
            </w:tcBorders>
            <w:noWrap/>
          </w:tcPr>
          <w:p>
            <w:pPr>
              <w:pStyle w:val="yTableNAm"/>
              <w:keepNext/>
              <w:keepLines/>
            </w:pPr>
            <w:r>
              <w:t>Withdrawal no.</w:t>
            </w:r>
          </w:p>
        </w:tc>
      </w:tr>
      <w:tr>
        <w:trPr>
          <w:trHeight w:val="150"/>
        </w:trPr>
        <w:tc>
          <w:tcPr>
            <w:tcW w:w="1559" w:type="dxa"/>
            <w:vMerge w:val="restart"/>
            <w:noWrap/>
          </w:tcPr>
          <w:p>
            <w:pPr>
              <w:pStyle w:val="yTableNAm"/>
              <w:keepNext/>
              <w:keepLines/>
              <w:rPr>
                <w:b/>
                <w:bCs/>
              </w:rPr>
            </w:pPr>
            <w:r>
              <w:rPr>
                <w:b/>
                <w:bCs/>
              </w:rPr>
              <w:t>Alleged offender</w:t>
            </w:r>
          </w:p>
        </w:tc>
        <w:tc>
          <w:tcPr>
            <w:tcW w:w="1560" w:type="dxa"/>
            <w:vMerge w:val="restart"/>
            <w:noWrap/>
          </w:tcPr>
          <w:p>
            <w:pPr>
              <w:pStyle w:val="yTableNAm"/>
              <w:keepNext/>
              <w:keepLines/>
              <w:rPr>
                <w:bCs/>
              </w:rPr>
            </w:pPr>
            <w:r>
              <w:rPr>
                <w:bCs/>
              </w:rPr>
              <w:t>Name</w:t>
            </w:r>
          </w:p>
        </w:tc>
        <w:tc>
          <w:tcPr>
            <w:tcW w:w="3685" w:type="dxa"/>
            <w:gridSpan w:val="4"/>
            <w:noWrap/>
          </w:tcPr>
          <w:p>
            <w:pPr>
              <w:pStyle w:val="yTableNAm"/>
              <w:keepNext/>
              <w:keepLines/>
              <w:rPr>
                <w:bCs/>
              </w:rPr>
            </w:pPr>
          </w:p>
        </w:tc>
      </w:tr>
      <w:tr>
        <w:trPr>
          <w:trHeight w:val="150"/>
        </w:trPr>
        <w:tc>
          <w:tcPr>
            <w:tcW w:w="1559" w:type="dxa"/>
            <w:vMerge/>
            <w:noWrap/>
          </w:tcPr>
          <w:p>
            <w:pPr>
              <w:pStyle w:val="yTableNAm"/>
              <w:keepNext/>
              <w:keepLines/>
              <w:rPr>
                <w:b/>
                <w:bCs/>
              </w:rPr>
            </w:pPr>
          </w:p>
        </w:tc>
        <w:tc>
          <w:tcPr>
            <w:tcW w:w="1560" w:type="dxa"/>
            <w:vMerge/>
            <w:noWrap/>
          </w:tcPr>
          <w:p>
            <w:pPr>
              <w:pStyle w:val="yTableNAm"/>
              <w:keepNext/>
              <w:keepLines/>
              <w:rPr>
                <w:bCs/>
              </w:rPr>
            </w:pPr>
          </w:p>
        </w:tc>
        <w:tc>
          <w:tcPr>
            <w:tcW w:w="3685" w:type="dxa"/>
            <w:gridSpan w:val="4"/>
            <w:noWrap/>
          </w:tcPr>
          <w:p>
            <w:pPr>
              <w:pStyle w:val="yTableNAm"/>
              <w:keepNext/>
              <w:keepLines/>
              <w:rPr>
                <w:bCs/>
              </w:rPr>
            </w:pPr>
          </w:p>
        </w:tc>
      </w:tr>
      <w:tr>
        <w:trPr>
          <w:trHeight w:val="150"/>
        </w:trPr>
        <w:tc>
          <w:tcPr>
            <w:tcW w:w="1559" w:type="dxa"/>
            <w:vMerge/>
            <w:noWrap/>
          </w:tcPr>
          <w:p>
            <w:pPr>
              <w:pStyle w:val="yTableNAm"/>
              <w:keepNext/>
              <w:keepLines/>
              <w:rPr>
                <w:b/>
                <w:bCs/>
              </w:rPr>
            </w:pPr>
          </w:p>
        </w:tc>
        <w:tc>
          <w:tcPr>
            <w:tcW w:w="1560" w:type="dxa"/>
            <w:vMerge w:val="restart"/>
            <w:noWrap/>
          </w:tcPr>
          <w:p>
            <w:pPr>
              <w:pStyle w:val="yTableNAm"/>
              <w:keepNext/>
              <w:keepLines/>
              <w:rPr>
                <w:bCs/>
              </w:rPr>
            </w:pPr>
            <w:r>
              <w:rPr>
                <w:bCs/>
              </w:rPr>
              <w:t>Address</w:t>
            </w:r>
          </w:p>
        </w:tc>
        <w:tc>
          <w:tcPr>
            <w:tcW w:w="3685" w:type="dxa"/>
            <w:gridSpan w:val="4"/>
            <w:noWrap/>
          </w:tcPr>
          <w:p>
            <w:pPr>
              <w:pStyle w:val="yTableNAm"/>
              <w:keepNext/>
              <w:keepLines/>
              <w:rPr>
                <w:bCs/>
              </w:rPr>
            </w:pPr>
          </w:p>
        </w:tc>
      </w:tr>
      <w:tr>
        <w:trPr>
          <w:trHeight w:val="150"/>
        </w:trPr>
        <w:tc>
          <w:tcPr>
            <w:tcW w:w="1559" w:type="dxa"/>
            <w:vMerge/>
            <w:noWrap/>
          </w:tcPr>
          <w:p>
            <w:pPr>
              <w:pStyle w:val="yTableNAm"/>
              <w:keepNext/>
              <w:keepLines/>
              <w:rPr>
                <w:b/>
                <w:bCs/>
              </w:rPr>
            </w:pPr>
          </w:p>
        </w:tc>
        <w:tc>
          <w:tcPr>
            <w:tcW w:w="1560" w:type="dxa"/>
            <w:vMerge/>
            <w:noWrap/>
          </w:tcPr>
          <w:p>
            <w:pPr>
              <w:pStyle w:val="yTableNAm"/>
              <w:keepNext/>
              <w:keepLines/>
              <w:rPr>
                <w:bCs/>
              </w:rPr>
            </w:pPr>
          </w:p>
        </w:tc>
        <w:tc>
          <w:tcPr>
            <w:tcW w:w="3685" w:type="dxa"/>
            <w:gridSpan w:val="4"/>
            <w:noWrap/>
          </w:tcPr>
          <w:p>
            <w:pPr>
              <w:pStyle w:val="yTableNAm"/>
              <w:keepNext/>
              <w:keepLines/>
              <w:rPr>
                <w:bCs/>
              </w:rPr>
            </w:pPr>
          </w:p>
        </w:tc>
      </w:tr>
      <w:tr>
        <w:trPr>
          <w:trHeight w:val="150"/>
        </w:trPr>
        <w:tc>
          <w:tcPr>
            <w:tcW w:w="1559" w:type="dxa"/>
            <w:vMerge w:val="restart"/>
            <w:noWrap/>
          </w:tcPr>
          <w:p>
            <w:pPr>
              <w:pStyle w:val="yTableNAm"/>
              <w:keepNext/>
              <w:keepLines/>
              <w:rPr>
                <w:b/>
                <w:bCs/>
              </w:rPr>
            </w:pPr>
            <w:r>
              <w:rPr>
                <w:b/>
                <w:bCs/>
              </w:rPr>
              <w:t>Details of infringement notice</w:t>
            </w:r>
          </w:p>
        </w:tc>
        <w:tc>
          <w:tcPr>
            <w:tcW w:w="1560" w:type="dxa"/>
            <w:noWrap/>
          </w:tcPr>
          <w:p>
            <w:pPr>
              <w:pStyle w:val="yTableNAm"/>
              <w:keepNext/>
              <w:keepLines/>
              <w:rPr>
                <w:bCs/>
              </w:rPr>
            </w:pPr>
            <w:r>
              <w:rPr>
                <w:bCs/>
              </w:rPr>
              <w:t>Infringement notice no.</w:t>
            </w:r>
          </w:p>
        </w:tc>
        <w:tc>
          <w:tcPr>
            <w:tcW w:w="3685" w:type="dxa"/>
            <w:gridSpan w:val="4"/>
            <w:noWrap/>
          </w:tcPr>
          <w:p>
            <w:pPr>
              <w:pStyle w:val="yTableNAm"/>
              <w:keepNext/>
              <w:keepLines/>
              <w:rPr>
                <w:bCs/>
              </w:rPr>
            </w:pPr>
          </w:p>
        </w:tc>
      </w:tr>
      <w:tr>
        <w:trPr>
          <w:trHeight w:val="150"/>
        </w:trPr>
        <w:tc>
          <w:tcPr>
            <w:tcW w:w="1559" w:type="dxa"/>
            <w:vMerge/>
            <w:noWrap/>
          </w:tcPr>
          <w:p>
            <w:pPr>
              <w:pStyle w:val="yTableNAm"/>
              <w:rPr>
                <w:b/>
                <w:bCs/>
              </w:rPr>
            </w:pPr>
          </w:p>
        </w:tc>
        <w:tc>
          <w:tcPr>
            <w:tcW w:w="1560" w:type="dxa"/>
            <w:noWrap/>
          </w:tcPr>
          <w:p>
            <w:pPr>
              <w:pStyle w:val="yTableNAm"/>
              <w:rPr>
                <w:bCs/>
              </w:rPr>
            </w:pPr>
            <w:r>
              <w:rPr>
                <w:bCs/>
              </w:rPr>
              <w:t>Date of issue</w:t>
            </w:r>
          </w:p>
        </w:tc>
        <w:tc>
          <w:tcPr>
            <w:tcW w:w="3685" w:type="dxa"/>
            <w:gridSpan w:val="4"/>
            <w:noWrap/>
          </w:tcPr>
          <w:p>
            <w:pPr>
              <w:pStyle w:val="yTableNAm"/>
              <w:rPr>
                <w:bCs/>
              </w:rPr>
            </w:pPr>
          </w:p>
        </w:tc>
      </w:tr>
      <w:tr>
        <w:trPr>
          <w:trHeight w:val="150"/>
        </w:trPr>
        <w:tc>
          <w:tcPr>
            <w:tcW w:w="1559" w:type="dxa"/>
            <w:vMerge w:val="restart"/>
            <w:noWrap/>
          </w:tcPr>
          <w:p>
            <w:pPr>
              <w:pStyle w:val="yTableNAm"/>
              <w:rPr>
                <w:b/>
                <w:bCs/>
              </w:rPr>
            </w:pPr>
            <w:r>
              <w:rPr>
                <w:b/>
                <w:bCs/>
              </w:rPr>
              <w:t>Alleged offence</w:t>
            </w:r>
          </w:p>
        </w:tc>
        <w:tc>
          <w:tcPr>
            <w:tcW w:w="1560" w:type="dxa"/>
            <w:noWrap/>
          </w:tcPr>
          <w:p>
            <w:pPr>
              <w:pStyle w:val="yTableNAm"/>
              <w:rPr>
                <w:bCs/>
              </w:rPr>
            </w:pPr>
            <w:r>
              <w:rPr>
                <w:bCs/>
              </w:rPr>
              <w:t>Date or period</w:t>
            </w:r>
          </w:p>
        </w:tc>
        <w:tc>
          <w:tcPr>
            <w:tcW w:w="3685" w:type="dxa"/>
            <w:gridSpan w:val="4"/>
            <w:noWrap/>
          </w:tcPr>
          <w:p>
            <w:pPr>
              <w:pStyle w:val="yTableNAm"/>
              <w:rPr>
                <w:bCs/>
              </w:rPr>
            </w:pPr>
          </w:p>
        </w:tc>
      </w:tr>
      <w:tr>
        <w:trPr>
          <w:trHeight w:val="150"/>
        </w:trPr>
        <w:tc>
          <w:tcPr>
            <w:tcW w:w="1559" w:type="dxa"/>
            <w:vMerge/>
            <w:noWrap/>
          </w:tcPr>
          <w:p>
            <w:pPr>
              <w:pStyle w:val="yTableNAm"/>
              <w:rPr>
                <w:b/>
                <w:bCs/>
              </w:rPr>
            </w:pPr>
          </w:p>
        </w:tc>
        <w:tc>
          <w:tcPr>
            <w:tcW w:w="1560" w:type="dxa"/>
            <w:noWrap/>
          </w:tcPr>
          <w:p>
            <w:pPr>
              <w:pStyle w:val="yTableNAm"/>
              <w:rPr>
                <w:bCs/>
              </w:rPr>
            </w:pPr>
            <w:r>
              <w:rPr>
                <w:bCs/>
              </w:rPr>
              <w:t>Time</w:t>
            </w:r>
          </w:p>
        </w:tc>
        <w:tc>
          <w:tcPr>
            <w:tcW w:w="3685" w:type="dxa"/>
            <w:gridSpan w:val="4"/>
            <w:noWrap/>
          </w:tcPr>
          <w:p>
            <w:pPr>
              <w:pStyle w:val="yTableNAm"/>
              <w:rPr>
                <w:bCs/>
              </w:rPr>
            </w:pPr>
          </w:p>
        </w:tc>
      </w:tr>
      <w:tr>
        <w:trPr>
          <w:trHeight w:val="150"/>
        </w:trPr>
        <w:tc>
          <w:tcPr>
            <w:tcW w:w="1559" w:type="dxa"/>
            <w:vMerge/>
            <w:noWrap/>
          </w:tcPr>
          <w:p>
            <w:pPr>
              <w:pStyle w:val="yTableNAm"/>
              <w:rPr>
                <w:b/>
                <w:bCs/>
              </w:rPr>
            </w:pPr>
          </w:p>
        </w:tc>
        <w:tc>
          <w:tcPr>
            <w:tcW w:w="1560" w:type="dxa"/>
            <w:noWrap/>
          </w:tcPr>
          <w:p>
            <w:pPr>
              <w:pStyle w:val="yTableNAm"/>
              <w:rPr>
                <w:bCs/>
              </w:rPr>
            </w:pPr>
            <w:r>
              <w:rPr>
                <w:bCs/>
              </w:rPr>
              <w:t>Place</w:t>
            </w:r>
          </w:p>
        </w:tc>
        <w:tc>
          <w:tcPr>
            <w:tcW w:w="3685" w:type="dxa"/>
            <w:gridSpan w:val="4"/>
            <w:noWrap/>
          </w:tcPr>
          <w:p>
            <w:pPr>
              <w:pStyle w:val="yTableNAm"/>
              <w:rPr>
                <w:bCs/>
              </w:rPr>
            </w:pPr>
          </w:p>
        </w:tc>
      </w:tr>
      <w:tr>
        <w:trPr>
          <w:trHeight w:val="150"/>
        </w:trPr>
        <w:tc>
          <w:tcPr>
            <w:tcW w:w="1559" w:type="dxa"/>
            <w:vMerge/>
            <w:noWrap/>
          </w:tcPr>
          <w:p>
            <w:pPr>
              <w:pStyle w:val="yTableNAm"/>
              <w:rPr>
                <w:b/>
                <w:bCs/>
              </w:rPr>
            </w:pPr>
          </w:p>
        </w:tc>
        <w:tc>
          <w:tcPr>
            <w:tcW w:w="1560" w:type="dxa"/>
            <w:vMerge w:val="restart"/>
            <w:noWrap/>
          </w:tcPr>
          <w:p>
            <w:pPr>
              <w:pStyle w:val="yTableNAm"/>
              <w:rPr>
                <w:bCs/>
              </w:rPr>
            </w:pPr>
            <w:r>
              <w:rPr>
                <w:bCs/>
              </w:rPr>
              <w:t xml:space="preserve">Details of offence </w:t>
            </w:r>
          </w:p>
        </w:tc>
        <w:tc>
          <w:tcPr>
            <w:tcW w:w="3685" w:type="dxa"/>
            <w:gridSpan w:val="4"/>
            <w:noWrap/>
          </w:tcPr>
          <w:p>
            <w:pPr>
              <w:pStyle w:val="yTableNAm"/>
              <w:rPr>
                <w:bCs/>
              </w:rPr>
            </w:pPr>
          </w:p>
        </w:tc>
      </w:tr>
      <w:tr>
        <w:trPr>
          <w:trHeight w:val="150"/>
        </w:trPr>
        <w:tc>
          <w:tcPr>
            <w:tcW w:w="1559" w:type="dxa"/>
            <w:vMerge/>
            <w:noWrap/>
          </w:tcPr>
          <w:p>
            <w:pPr>
              <w:pStyle w:val="yTableNAm"/>
              <w:rPr>
                <w:b/>
                <w:bCs/>
              </w:rPr>
            </w:pPr>
          </w:p>
        </w:tc>
        <w:tc>
          <w:tcPr>
            <w:tcW w:w="1560" w:type="dxa"/>
            <w:vMerge/>
            <w:noWrap/>
          </w:tcPr>
          <w:p>
            <w:pPr>
              <w:pStyle w:val="yTableNAm"/>
              <w:rPr>
                <w:bCs/>
              </w:rPr>
            </w:pPr>
          </w:p>
        </w:tc>
        <w:tc>
          <w:tcPr>
            <w:tcW w:w="3685" w:type="dxa"/>
            <w:gridSpan w:val="4"/>
            <w:noWrap/>
          </w:tcPr>
          <w:p>
            <w:pPr>
              <w:pStyle w:val="yTableNAm"/>
              <w:rPr>
                <w:bCs/>
              </w:rPr>
            </w:pPr>
          </w:p>
        </w:tc>
      </w:tr>
      <w:tr>
        <w:trPr>
          <w:trHeight w:val="282"/>
        </w:trPr>
        <w:tc>
          <w:tcPr>
            <w:tcW w:w="1559" w:type="dxa"/>
            <w:vMerge/>
            <w:noWrap/>
          </w:tcPr>
          <w:p>
            <w:pPr>
              <w:pStyle w:val="yTableNAm"/>
              <w:rPr>
                <w:b/>
                <w:bCs/>
              </w:rPr>
            </w:pPr>
          </w:p>
        </w:tc>
        <w:tc>
          <w:tcPr>
            <w:tcW w:w="1560" w:type="dxa"/>
            <w:vMerge w:val="restart"/>
            <w:noWrap/>
          </w:tcPr>
          <w:p>
            <w:pPr>
              <w:pStyle w:val="yTableNAm"/>
              <w:rPr>
                <w:bCs/>
              </w:rPr>
            </w:pPr>
            <w:r>
              <w:rPr>
                <w:bCs/>
              </w:rPr>
              <w:t>Written law contravened</w:t>
            </w:r>
          </w:p>
        </w:tc>
        <w:tc>
          <w:tcPr>
            <w:tcW w:w="3685" w:type="dxa"/>
            <w:gridSpan w:val="4"/>
            <w:noWrap/>
          </w:tcPr>
          <w:p>
            <w:pPr>
              <w:pStyle w:val="yTableNAm"/>
              <w:rPr>
                <w:bCs/>
              </w:rPr>
            </w:pPr>
          </w:p>
        </w:tc>
      </w:tr>
      <w:tr>
        <w:trPr>
          <w:trHeight w:val="282"/>
        </w:trPr>
        <w:tc>
          <w:tcPr>
            <w:tcW w:w="1559" w:type="dxa"/>
            <w:vMerge/>
            <w:noWrap/>
          </w:tcPr>
          <w:p>
            <w:pPr>
              <w:pStyle w:val="yTableNAm"/>
              <w:rPr>
                <w:b/>
                <w:bCs/>
              </w:rPr>
            </w:pPr>
          </w:p>
        </w:tc>
        <w:tc>
          <w:tcPr>
            <w:tcW w:w="1560" w:type="dxa"/>
            <w:vMerge/>
            <w:noWrap/>
          </w:tcPr>
          <w:p>
            <w:pPr>
              <w:pStyle w:val="yTableNAm"/>
              <w:rPr>
                <w:bCs/>
              </w:rPr>
            </w:pPr>
          </w:p>
        </w:tc>
        <w:tc>
          <w:tcPr>
            <w:tcW w:w="3685" w:type="dxa"/>
            <w:gridSpan w:val="4"/>
            <w:noWrap/>
          </w:tcPr>
          <w:p>
            <w:pPr>
              <w:pStyle w:val="yTableNAm"/>
              <w:rPr>
                <w:bCs/>
              </w:rPr>
            </w:pPr>
          </w:p>
        </w:tc>
      </w:tr>
      <w:tr>
        <w:tc>
          <w:tcPr>
            <w:tcW w:w="1559" w:type="dxa"/>
            <w:vMerge w:val="restart"/>
            <w:noWrap/>
          </w:tcPr>
          <w:p>
            <w:pPr>
              <w:pStyle w:val="yTableNAm"/>
              <w:rPr>
                <w:b/>
                <w:bCs/>
              </w:rPr>
            </w:pPr>
            <w:r>
              <w:rPr>
                <w:b/>
                <w:bCs/>
              </w:rPr>
              <w:t>Approved Officer withdrawing notice</w:t>
            </w:r>
          </w:p>
        </w:tc>
        <w:tc>
          <w:tcPr>
            <w:tcW w:w="1560" w:type="dxa"/>
            <w:noWrap/>
          </w:tcPr>
          <w:p>
            <w:pPr>
              <w:pStyle w:val="yTableNAm"/>
              <w:rPr>
                <w:bCs/>
              </w:rPr>
            </w:pPr>
            <w:r>
              <w:rPr>
                <w:bCs/>
              </w:rPr>
              <w:t>Name</w:t>
            </w:r>
          </w:p>
        </w:tc>
        <w:tc>
          <w:tcPr>
            <w:tcW w:w="3685" w:type="dxa"/>
            <w:gridSpan w:val="4"/>
            <w:noWrap/>
          </w:tcPr>
          <w:p>
            <w:pPr>
              <w:pStyle w:val="yTableNAm"/>
              <w:rPr>
                <w:bCs/>
              </w:rPr>
            </w:pPr>
          </w:p>
        </w:tc>
      </w:tr>
      <w:tr>
        <w:trPr>
          <w:trHeight w:val="370"/>
        </w:trPr>
        <w:tc>
          <w:tcPr>
            <w:tcW w:w="1559" w:type="dxa"/>
            <w:vMerge/>
            <w:noWrap/>
          </w:tcPr>
          <w:p>
            <w:pPr>
              <w:pStyle w:val="yTableNAm"/>
              <w:rPr>
                <w:b/>
                <w:bCs/>
              </w:rPr>
            </w:pPr>
          </w:p>
        </w:tc>
        <w:tc>
          <w:tcPr>
            <w:tcW w:w="1560" w:type="dxa"/>
            <w:noWrap/>
          </w:tcPr>
          <w:p>
            <w:pPr>
              <w:pStyle w:val="yTableNAm"/>
              <w:rPr>
                <w:bCs/>
              </w:rPr>
            </w:pPr>
            <w:r>
              <w:rPr>
                <w:bCs/>
              </w:rPr>
              <w:t>Office</w:t>
            </w:r>
          </w:p>
        </w:tc>
        <w:tc>
          <w:tcPr>
            <w:tcW w:w="3685" w:type="dxa"/>
            <w:gridSpan w:val="4"/>
            <w:noWrap/>
          </w:tcPr>
          <w:p>
            <w:pPr>
              <w:pStyle w:val="yTableNAm"/>
              <w:rPr>
                <w:bCs/>
              </w:rPr>
            </w:pPr>
          </w:p>
        </w:tc>
      </w:tr>
      <w:tr>
        <w:trPr>
          <w:trHeight w:val="370"/>
        </w:trPr>
        <w:tc>
          <w:tcPr>
            <w:tcW w:w="1559" w:type="dxa"/>
            <w:vMerge/>
            <w:noWrap/>
          </w:tcPr>
          <w:p>
            <w:pPr>
              <w:pStyle w:val="yTableNAm"/>
              <w:rPr>
                <w:b/>
                <w:bCs/>
              </w:rPr>
            </w:pPr>
          </w:p>
        </w:tc>
        <w:tc>
          <w:tcPr>
            <w:tcW w:w="1560" w:type="dxa"/>
            <w:noWrap/>
          </w:tcPr>
          <w:p>
            <w:pPr>
              <w:pStyle w:val="yTableNAm"/>
              <w:rPr>
                <w:bCs/>
              </w:rPr>
            </w:pPr>
            <w:r>
              <w:rPr>
                <w:bCs/>
              </w:rPr>
              <w:t>Signature</w:t>
            </w:r>
          </w:p>
        </w:tc>
        <w:tc>
          <w:tcPr>
            <w:tcW w:w="3685" w:type="dxa"/>
            <w:gridSpan w:val="4"/>
            <w:noWrap/>
          </w:tcPr>
          <w:p>
            <w:pPr>
              <w:pStyle w:val="yTableNAm"/>
              <w:rPr>
                <w:bCs/>
              </w:rPr>
            </w:pPr>
          </w:p>
        </w:tc>
      </w:tr>
      <w:tr>
        <w:tc>
          <w:tcPr>
            <w:tcW w:w="1559" w:type="dxa"/>
            <w:tcBorders>
              <w:bottom w:val="single" w:sz="4" w:space="0" w:color="auto"/>
            </w:tcBorders>
            <w:noWrap/>
          </w:tcPr>
          <w:p>
            <w:pPr>
              <w:pStyle w:val="yTableNAm"/>
              <w:rPr>
                <w:b/>
                <w:bCs/>
              </w:rPr>
            </w:pPr>
            <w:r>
              <w:rPr>
                <w:b/>
                <w:bCs/>
              </w:rPr>
              <w:t>Date</w:t>
            </w:r>
          </w:p>
        </w:tc>
        <w:tc>
          <w:tcPr>
            <w:tcW w:w="1560" w:type="dxa"/>
            <w:tcBorders>
              <w:bottom w:val="single" w:sz="4" w:space="0" w:color="auto"/>
            </w:tcBorders>
            <w:noWrap/>
          </w:tcPr>
          <w:p>
            <w:pPr>
              <w:pStyle w:val="yTableNAm"/>
              <w:rPr>
                <w:bCs/>
              </w:rPr>
            </w:pPr>
            <w:r>
              <w:rPr>
                <w:bCs/>
              </w:rPr>
              <w:t>Date of withdrawal</w:t>
            </w:r>
          </w:p>
        </w:tc>
        <w:tc>
          <w:tcPr>
            <w:tcW w:w="3685" w:type="dxa"/>
            <w:gridSpan w:val="4"/>
            <w:tcBorders>
              <w:bottom w:val="single" w:sz="4" w:space="0" w:color="auto"/>
            </w:tcBorders>
            <w:noWrap/>
          </w:tcPr>
          <w:p>
            <w:pPr>
              <w:pStyle w:val="yTableNAm"/>
              <w:rPr>
                <w:bCs/>
              </w:rPr>
            </w:pPr>
          </w:p>
        </w:tc>
      </w:tr>
      <w:tr>
        <w:trPr>
          <w:trHeight w:val="1097"/>
        </w:trPr>
        <w:tc>
          <w:tcPr>
            <w:tcW w:w="1559" w:type="dxa"/>
            <w:tcBorders>
              <w:top w:val="single" w:sz="4" w:space="0" w:color="auto"/>
              <w:bottom w:val="nil"/>
            </w:tcBorders>
            <w:noWrap/>
          </w:tcPr>
          <w:p>
            <w:pPr>
              <w:pStyle w:val="yTableNAm"/>
              <w:rPr>
                <w:b/>
                <w:bCs/>
              </w:rPr>
            </w:pPr>
            <w:r>
              <w:rPr>
                <w:b/>
                <w:bCs/>
              </w:rPr>
              <w:t>Withdrawal of infringement notice</w:t>
            </w:r>
          </w:p>
          <w:p>
            <w:pPr>
              <w:pStyle w:val="yTableNAm"/>
              <w:rPr>
                <w:bCs/>
                <w:i/>
              </w:rPr>
            </w:pPr>
            <w:r>
              <w:rPr>
                <w:bCs/>
                <w:i/>
              </w:rPr>
              <w:lastRenderedPageBreak/>
              <w:t>[*Delete whichever is not applicable]</w:t>
            </w:r>
          </w:p>
        </w:tc>
        <w:tc>
          <w:tcPr>
            <w:tcW w:w="5245" w:type="dxa"/>
            <w:gridSpan w:val="5"/>
            <w:tcBorders>
              <w:top w:val="single" w:sz="4" w:space="0" w:color="auto"/>
              <w:bottom w:val="nil"/>
            </w:tcBorders>
            <w:noWrap/>
          </w:tcPr>
          <w:p>
            <w:pPr>
              <w:pStyle w:val="yTableNAm"/>
            </w:pPr>
            <w:r>
              <w:lastRenderedPageBreak/>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46" w:hanging="346"/>
            </w:pPr>
            <w:r>
              <w:t>*</w:t>
            </w:r>
            <w:r>
              <w:tab/>
              <w:t>Your refund is enclosed</w:t>
            </w:r>
          </w:p>
          <w:p>
            <w:pPr>
              <w:pStyle w:val="yTableNAm"/>
              <w:rPr>
                <w:i/>
              </w:rPr>
            </w:pPr>
            <w:r>
              <w:rPr>
                <w:i/>
              </w:rPr>
              <w:lastRenderedPageBreak/>
              <w:t>or</w:t>
            </w:r>
          </w:p>
          <w:p>
            <w:pPr>
              <w:pStyle w:val="yTableNAm"/>
              <w:ind w:left="346" w:hanging="346"/>
            </w:pPr>
            <w:r>
              <w:t>*</w:t>
            </w:r>
            <w:r>
              <w:tab/>
              <w:t>If you have paid the modified penalty but a refund is not enclosed, you may claim your refund by signing and dating this notice and posting it to:</w:t>
            </w:r>
          </w:p>
          <w:p>
            <w:pPr>
              <w:pStyle w:val="yTableNAm"/>
              <w:ind w:left="346" w:hanging="346"/>
            </w:pPr>
            <w:r>
              <w:tab/>
              <w:t xml:space="preserve">Approved Officer — </w:t>
            </w:r>
            <w:r>
              <w:rPr>
                <w:i/>
              </w:rPr>
              <w:t>Ticket Scalping Act 2021</w:t>
            </w:r>
          </w:p>
          <w:p>
            <w:pPr>
              <w:pStyle w:val="yTableNAm"/>
              <w:ind w:left="346" w:hanging="346"/>
              <w:rPr>
                <w:i/>
              </w:rPr>
            </w:pPr>
            <w:r>
              <w:tab/>
            </w:r>
            <w:r>
              <w:rPr>
                <w:i/>
              </w:rPr>
              <w:t>[Insert address]</w:t>
            </w:r>
          </w:p>
        </w:tc>
      </w:tr>
      <w:tr>
        <w:tc>
          <w:tcPr>
            <w:tcW w:w="1559" w:type="dxa"/>
            <w:tcBorders>
              <w:top w:val="nil"/>
            </w:tcBorders>
            <w:noWrap/>
          </w:tcPr>
          <w:p>
            <w:pPr>
              <w:pStyle w:val="yTableNAm"/>
            </w:pPr>
          </w:p>
        </w:tc>
        <w:tc>
          <w:tcPr>
            <w:tcW w:w="5245" w:type="dxa"/>
            <w:gridSpan w:val="5"/>
            <w:tcBorders>
              <w:top w:val="nil"/>
            </w:tcBorders>
            <w:noWrap/>
          </w:tcPr>
          <w:p>
            <w:pPr>
              <w:pStyle w:val="yTableNAm"/>
            </w:pPr>
          </w:p>
        </w:tc>
      </w:tr>
      <w:tr>
        <w:trPr>
          <w:trHeight w:val="604"/>
        </w:trPr>
        <w:tc>
          <w:tcPr>
            <w:tcW w:w="1559" w:type="dxa"/>
            <w:noWrap/>
          </w:tcPr>
          <w:p>
            <w:pPr>
              <w:pStyle w:val="yTableNAm"/>
              <w:keepNext/>
              <w:rPr>
                <w:b/>
                <w:bCs/>
              </w:rPr>
            </w:pPr>
            <w:r>
              <w:rPr>
                <w:b/>
                <w:bCs/>
              </w:rPr>
              <w:t>Your signature</w:t>
            </w:r>
          </w:p>
        </w:tc>
        <w:tc>
          <w:tcPr>
            <w:tcW w:w="2410" w:type="dxa"/>
            <w:gridSpan w:val="2"/>
            <w:noWrap/>
          </w:tcPr>
          <w:p>
            <w:pPr>
              <w:pStyle w:val="yTableNAm"/>
              <w:keepNext/>
              <w:rPr>
                <w:bCs/>
              </w:rPr>
            </w:pPr>
          </w:p>
        </w:tc>
        <w:tc>
          <w:tcPr>
            <w:tcW w:w="1134" w:type="dxa"/>
            <w:gridSpan w:val="2"/>
            <w:noWrap/>
          </w:tcPr>
          <w:p>
            <w:pPr>
              <w:pStyle w:val="yTableNAm"/>
              <w:keepNext/>
              <w:rPr>
                <w:b/>
                <w:bCs/>
              </w:rPr>
            </w:pPr>
            <w:r>
              <w:rPr>
                <w:b/>
                <w:bCs/>
              </w:rPr>
              <w:t>Date</w:t>
            </w:r>
          </w:p>
        </w:tc>
        <w:tc>
          <w:tcPr>
            <w:tcW w:w="1701" w:type="dxa"/>
            <w:noWrap/>
          </w:tcPr>
          <w:p>
            <w:pPr>
              <w:pStyle w:val="yTableNAm"/>
              <w:keepNext/>
              <w:rPr>
                <w:bCs/>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8" w:name="_Toc97819260"/>
      <w:bookmarkStart w:id="39" w:name="_Toc97895197"/>
      <w:r>
        <w:lastRenderedPageBreak/>
        <w:t>Notes</w:t>
      </w:r>
      <w:bookmarkEnd w:id="38"/>
      <w:bookmarkEnd w:id="39"/>
    </w:p>
    <w:p>
      <w:pPr>
        <w:pStyle w:val="nStatement"/>
      </w:pPr>
      <w:r>
        <w:t xml:space="preserve">This is a compilation of the </w:t>
      </w:r>
      <w:r>
        <w:rPr>
          <w:i/>
          <w:noProof/>
        </w:rPr>
        <w:t>Ticket Scalping Regulations 2022</w:t>
      </w:r>
      <w:r>
        <w:t>. For provisions that have come into operation see the compilation table.</w:t>
      </w:r>
    </w:p>
    <w:p>
      <w:pPr>
        <w:pStyle w:val="nHeading3"/>
      </w:pPr>
      <w:bookmarkStart w:id="40" w:name="_Toc97895198"/>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Ticket Scalping Regulations 2022</w:t>
            </w:r>
          </w:p>
        </w:tc>
        <w:tc>
          <w:tcPr>
            <w:tcW w:w="1276" w:type="dxa"/>
          </w:tcPr>
          <w:p>
            <w:pPr>
              <w:pStyle w:val="nTable"/>
              <w:spacing w:after="40"/>
            </w:pPr>
            <w:r>
              <w:t>SL 2022/35 15 Mar 2022</w:t>
            </w:r>
          </w:p>
        </w:tc>
        <w:tc>
          <w:tcPr>
            <w:tcW w:w="2693" w:type="dxa"/>
          </w:tcPr>
          <w:p>
            <w:pPr>
              <w:pStyle w:val="nTable"/>
              <w:spacing w:after="40"/>
            </w:pPr>
            <w:r>
              <w:t>r. 1 and 2: 15 Mar 2022 (see r. 2(a));</w:t>
            </w:r>
            <w:r>
              <w:br/>
              <w:t>Regulations other than r. 1 and 2: 16 Mar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2" w:name="_Toc97819262"/>
      <w:bookmarkStart w:id="43" w:name="_Toc97895199"/>
      <w:r>
        <w:rPr>
          <w:sz w:val="28"/>
        </w:rPr>
        <w:lastRenderedPageBreak/>
        <w:t>Defined terms</w:t>
      </w:r>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package deal</w:t>
      </w:r>
      <w:r>
        <w:tab/>
        <w:t>3</w:t>
      </w:r>
    </w:p>
    <w:p>
      <w:pPr>
        <w:pStyle w:val="DefinedTerms"/>
      </w:pPr>
      <w:r>
        <w:t>recipient</w:t>
      </w:r>
      <w:r>
        <w:tab/>
        <w:t>3</w:t>
      </w:r>
    </w:p>
    <w:p>
      <w:pPr>
        <w:pStyle w:val="DefinedTerms"/>
      </w:pPr>
      <w:r>
        <w:t>section</w:t>
      </w:r>
      <w:r>
        <w:tab/>
        <w:t>3</w:t>
      </w:r>
    </w:p>
    <w:p>
      <w:pPr>
        <w:pStyle w:val="DefinedTerms"/>
      </w:pPr>
      <w:r>
        <w:t>supplier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bookmarkStart w:id="37" w:name="Schedule"/>
    <w:bookmarkEnd w:id="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Ticket Scalping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1100945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22120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120321_GUID" w:val="6118bd71-2401-4d28-a92e-fb324e3f4743"/>
    <w:docVar w:name="WAFER_20220110094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0094553_GUID" w:val="59a5a37f-6c99-4f85-ac47-8ee9140479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05364A7-A93E-4E2B-A8E7-D6247F47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uiPriority w:val="9"/>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uiPriority w:val="99"/>
    <w:pPr>
      <w:tabs>
        <w:tab w:val="num" w:pos="360"/>
        <w:tab w:val="num" w:pos="1080"/>
      </w:tabs>
      <w:ind w:left="1080"/>
    </w:pPr>
  </w:style>
  <w:style w:type="paragraph" w:styleId="ListNumber4">
    <w:name w:val="List Number 4"/>
    <w:basedOn w:val="Normal"/>
    <w:uiPriority w:val="99"/>
    <w:pPr>
      <w:tabs>
        <w:tab w:val="num" w:pos="360"/>
        <w:tab w:val="num" w:pos="1440"/>
      </w:tabs>
      <w:ind w:left="1440"/>
    </w:pPr>
  </w:style>
  <w:style w:type="paragraph" w:styleId="ListNumber5">
    <w:name w:val="List Number 5"/>
    <w:basedOn w:val="Normal"/>
    <w:uiPriority w:val="99"/>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E468-E728-49DD-898F-7E3039AD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6359</Characters>
  <Application>Microsoft Office Word</Application>
  <DocSecurity>0</DocSecurity>
  <Lines>374</Lines>
  <Paragraphs>195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Scalping Regulations 2022 - 00-a0-00</dc:title>
  <dc:subject/>
  <dc:creator/>
  <cp:keywords/>
  <dc:description/>
  <cp:lastModifiedBy>Master Repository Process</cp:lastModifiedBy>
  <cp:revision>4</cp:revision>
  <cp:lastPrinted>2021-12-22T04:01:00Z</cp:lastPrinted>
  <dcterms:created xsi:type="dcterms:W3CDTF">2022-03-14T04:26:00Z</dcterms:created>
  <dcterms:modified xsi:type="dcterms:W3CDTF">2022-03-14T04:26:00Z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53411</vt:lpwstr>
  </property>
  <property fmtid="{D5CDD505-2E9C-101B-9397-08002B2CF9AE}" pid="3" name="DocumentType">
    <vt:lpwstr>Reg</vt:lpwstr>
  </property>
  <property fmtid="{D5CDD505-2E9C-101B-9397-08002B2CF9AE}" pid="4" name="AsAtDate">
    <vt:lpwstr>16 Mar 2022</vt:lpwstr>
  </property>
  <property fmtid="{D5CDD505-2E9C-101B-9397-08002B2CF9AE}" pid="5" name="Suffix">
    <vt:lpwstr>00-a0-00</vt:lpwstr>
  </property>
  <property fmtid="{D5CDD505-2E9C-101B-9397-08002B2CF9AE}" pid="6" name="CommencementDate">
    <vt:lpwstr>20220316</vt:lpwstr>
  </property>
</Properties>
</file>