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_Toc137626421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_Toc137626422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_Toc137626423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_Toc137626424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_Toc137626425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_Toc137626426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_Toc137626427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_Toc137626428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_Toc137626429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_Toc137626430 \h </w:instrText>
      </w:r>
      <w:r>
        <w:fldChar w:fldCharType="separate"/>
      </w:r>
      <w:r>
        <w:t>14</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_Toc137626431 \h </w:instrText>
      </w:r>
      <w:r>
        <w:fldChar w:fldCharType="separate"/>
      </w:r>
      <w:r>
        <w:t>15</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_Toc137626432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_Toc137626433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_Toc137626436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_Toc137626437 \h </w:instrText>
      </w:r>
      <w:r>
        <w:fldChar w:fldCharType="separate"/>
      </w:r>
      <w:r>
        <w:t>19</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_Toc137626438 \h </w:instrText>
      </w:r>
      <w:r>
        <w:fldChar w:fldCharType="separate"/>
      </w:r>
      <w:r>
        <w:t>20</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_Toc137626439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_Toc137626440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_Toc137626441 \h </w:instrText>
      </w:r>
      <w:r>
        <w:fldChar w:fldCharType="separate"/>
      </w:r>
      <w:r>
        <w:t>21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_Toc137626442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_Toc137626443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_Toc137626444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_Toc137626445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_Toc137626448 \h </w:instrText>
      </w:r>
      <w:r>
        <w:fldChar w:fldCharType="separate"/>
      </w:r>
      <w:r>
        <w:t>27</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_Toc137626449 \h </w:instrText>
      </w:r>
      <w:r>
        <w:fldChar w:fldCharType="separate"/>
      </w:r>
      <w:r>
        <w:t>29</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_Toc137626450 \h </w:instrText>
      </w:r>
      <w:r>
        <w:fldChar w:fldCharType="separate"/>
      </w:r>
      <w:r>
        <w:t>31</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_Toc137626451 \h </w:instrText>
      </w:r>
      <w:r>
        <w:fldChar w:fldCharType="separate"/>
      </w:r>
      <w:r>
        <w:t>31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_Toc137626452 \h </w:instrText>
      </w:r>
      <w:r>
        <w:fldChar w:fldCharType="separate"/>
      </w:r>
      <w:r>
        <w:t>34</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_Toc137626453 \h </w:instrText>
      </w:r>
      <w:r>
        <w:fldChar w:fldCharType="separate"/>
      </w:r>
      <w:r>
        <w:t>34</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_Toc137626454 \h </w:instrText>
      </w:r>
      <w:r>
        <w:fldChar w:fldCharType="separate"/>
      </w:r>
      <w:r>
        <w:t>35</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_Toc137626455 \h </w:instrText>
      </w:r>
      <w:r>
        <w:fldChar w:fldCharType="separate"/>
      </w:r>
      <w:r>
        <w:t>35</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_Toc137626456 \h </w:instrText>
      </w:r>
      <w:r>
        <w:fldChar w:fldCharType="separate"/>
      </w:r>
      <w:r>
        <w:t>35</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_Toc137626457 \h </w:instrText>
      </w:r>
      <w:r>
        <w:fldChar w:fldCharType="separate"/>
      </w:r>
      <w:r>
        <w:t>36</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_Toc137626458 \h </w:instrText>
      </w:r>
      <w:r>
        <w:fldChar w:fldCharType="separate"/>
      </w:r>
      <w:r>
        <w:t>36</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_Toc137626459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_Toc137626461 \h </w:instrText>
      </w:r>
      <w:r>
        <w:fldChar w:fldCharType="separate"/>
      </w:r>
      <w:r>
        <w:t>37</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_Toc137626462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_Toc137626464 \h </w:instrText>
      </w:r>
      <w:r>
        <w:fldChar w:fldCharType="separate"/>
      </w:r>
      <w:r>
        <w:t>39</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_Toc137626465 \h </w:instrText>
      </w:r>
      <w:r>
        <w:fldChar w:fldCharType="separate"/>
      </w:r>
      <w:r>
        <w:t>39</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_Toc137626466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_Toc137626468 \h </w:instrText>
      </w:r>
      <w:r>
        <w:fldChar w:fldCharType="separate"/>
      </w:r>
      <w:r>
        <w:t>40</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_Toc137626469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_Toc137626471 \h </w:instrText>
      </w:r>
      <w:r>
        <w:fldChar w:fldCharType="separate"/>
      </w:r>
      <w:r>
        <w:t>41</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_Toc137626472 \h </w:instrText>
      </w:r>
      <w:r>
        <w:fldChar w:fldCharType="separate"/>
      </w:r>
      <w:r>
        <w:t>41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_Toc137626473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_Toc137626475 \h </w:instrText>
      </w:r>
      <w:r>
        <w:fldChar w:fldCharType="separate"/>
      </w:r>
      <w:r>
        <w:t>43</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_Toc137626476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_Toc137626479 \h </w:instrText>
      </w:r>
      <w:r>
        <w:fldChar w:fldCharType="separate"/>
      </w:r>
      <w:r>
        <w:t>46</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_Toc137626480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_Toc137626482 \h </w:instrText>
      </w:r>
      <w:r>
        <w:fldChar w:fldCharType="separate"/>
      </w:r>
      <w:r>
        <w:t>47</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_Toc137626483 \h </w:instrText>
      </w:r>
      <w:r>
        <w:fldChar w:fldCharType="separate"/>
      </w:r>
      <w:r>
        <w:t>48</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_Toc137626484 \h </w:instrText>
      </w:r>
      <w:r>
        <w:fldChar w:fldCharType="separate"/>
      </w:r>
      <w:r>
        <w:t>48</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_Toc137626485 \h </w:instrText>
      </w:r>
      <w:r>
        <w:fldChar w:fldCharType="separate"/>
      </w:r>
      <w:r>
        <w:t>48</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_Toc137626486 \h </w:instrText>
      </w:r>
      <w:r>
        <w:fldChar w:fldCharType="separate"/>
      </w:r>
      <w:r>
        <w:t>49</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_Toc137626487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_Toc137626490 \h </w:instrText>
      </w:r>
      <w:r>
        <w:fldChar w:fldCharType="separate"/>
      </w:r>
      <w:r>
        <w:t>51</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_Toc137626491 \h </w:instrText>
      </w:r>
      <w:r>
        <w:fldChar w:fldCharType="separate"/>
      </w:r>
      <w:r>
        <w:t>53</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_Toc137626492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_Toc137626494 \h </w:instrText>
      </w:r>
      <w:r>
        <w:fldChar w:fldCharType="separate"/>
      </w:r>
      <w:r>
        <w:t>53</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_Toc137626495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_Toc137626498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_Toc137626500 \h </w:instrText>
      </w:r>
      <w:r>
        <w:fldChar w:fldCharType="separate"/>
      </w:r>
      <w:r>
        <w:t>55</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_Toc137626501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_Toc137626503 \h </w:instrText>
      </w:r>
      <w:r>
        <w:fldChar w:fldCharType="separate"/>
      </w:r>
      <w:r>
        <w:t>56</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_Toc137626504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_Toc137626506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_Toc137626509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_Toc137626511 \h </w:instrText>
      </w:r>
      <w:r>
        <w:fldChar w:fldCharType="separate"/>
      </w:r>
      <w:r>
        <w:t>60</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_Toc137626512 \h </w:instrText>
      </w:r>
      <w:r>
        <w:fldChar w:fldCharType="separate"/>
      </w:r>
      <w:r>
        <w:t>60</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_Toc137626513 \h </w:instrText>
      </w:r>
      <w:r>
        <w:fldChar w:fldCharType="separate"/>
      </w:r>
      <w:r>
        <w:t>61</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_Toc137626514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_Toc137626517 \h </w:instrText>
      </w:r>
      <w:r>
        <w:fldChar w:fldCharType="separate"/>
      </w:r>
      <w:r>
        <w:t>62</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_Toc137626518 \h </w:instrText>
      </w:r>
      <w:r>
        <w:fldChar w:fldCharType="separate"/>
      </w:r>
      <w:r>
        <w:t>63</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_Toc137626519 \h </w:instrText>
      </w:r>
      <w:r>
        <w:fldChar w:fldCharType="separate"/>
      </w:r>
      <w:r>
        <w:t>64</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_Toc137626520 \h </w:instrText>
      </w:r>
      <w:r>
        <w:fldChar w:fldCharType="separate"/>
      </w:r>
      <w:r>
        <w:t>66</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_Toc137626521 \h </w:instrText>
      </w:r>
      <w:r>
        <w:fldChar w:fldCharType="separate"/>
      </w:r>
      <w:r>
        <w:t>67</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_Toc137626522 \h </w:instrText>
      </w:r>
      <w:r>
        <w:fldChar w:fldCharType="separate"/>
      </w:r>
      <w:r>
        <w:t>68</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_Toc137626523 \h </w:instrText>
      </w:r>
      <w:r>
        <w:fldChar w:fldCharType="separate"/>
      </w:r>
      <w:r>
        <w:t>68</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_Toc137626524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_Toc137626526 \h </w:instrText>
      </w:r>
      <w:r>
        <w:fldChar w:fldCharType="separate"/>
      </w:r>
      <w:r>
        <w:t>69</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_Toc137626527 \h </w:instrText>
      </w:r>
      <w:r>
        <w:fldChar w:fldCharType="separate"/>
      </w:r>
      <w:r>
        <w:t>70</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_Toc137626528 \h </w:instrText>
      </w:r>
      <w:r>
        <w:fldChar w:fldCharType="separate"/>
      </w:r>
      <w:r>
        <w:t>70</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_Toc137626529 \h </w:instrText>
      </w:r>
      <w:r>
        <w:fldChar w:fldCharType="separate"/>
      </w:r>
      <w:r>
        <w:t>72</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_Toc137626530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_Toc137626532 \h </w:instrText>
      </w:r>
      <w:r>
        <w:fldChar w:fldCharType="separate"/>
      </w:r>
      <w:r>
        <w:t>73</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_Toc137626533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_Toc137626535 \h </w:instrText>
      </w:r>
      <w:r>
        <w:fldChar w:fldCharType="separate"/>
      </w:r>
      <w:r>
        <w:t>76</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_Toc137626536 \h </w:instrText>
      </w:r>
      <w:r>
        <w:fldChar w:fldCharType="separate"/>
      </w:r>
      <w:r>
        <w:t>77</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_Toc137626537 \h </w:instrText>
      </w:r>
      <w:r>
        <w:fldChar w:fldCharType="separate"/>
      </w:r>
      <w:r>
        <w:t>78</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_Toc137626538 \h </w:instrText>
      </w:r>
      <w:r>
        <w:fldChar w:fldCharType="separate"/>
      </w:r>
      <w:r>
        <w:t>79</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_Toc137626539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_Toc137626541 \h </w:instrText>
      </w:r>
      <w:r>
        <w:fldChar w:fldCharType="separate"/>
      </w:r>
      <w:r>
        <w:t>80</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_Toc137626542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_Toc137626544 \h </w:instrText>
      </w:r>
      <w:r>
        <w:fldChar w:fldCharType="separate"/>
      </w:r>
      <w:r>
        <w:t>82</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_Toc137626545 \h </w:instrText>
      </w:r>
      <w:r>
        <w:fldChar w:fldCharType="separate"/>
      </w:r>
      <w:r>
        <w:t>82</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_Toc137626546 \h </w:instrText>
      </w:r>
      <w:r>
        <w:fldChar w:fldCharType="separate"/>
      </w:r>
      <w:r>
        <w:t>83</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_Toc137626547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Division 7 — Transportation of children other than as part of excursion</w:t>
      </w:r>
    </w:p>
    <w:p>
      <w:pPr>
        <w:pStyle w:val="TOC8"/>
        <w:rPr>
          <w:rFonts w:asciiTheme="minorHAnsi" w:eastAsiaTheme="minorEastAsia" w:hAnsiTheme="minorHAnsi" w:cstheme="minorBidi"/>
          <w:szCs w:val="22"/>
        </w:rPr>
      </w:pPr>
      <w:r>
        <w:t>102A.</w:t>
      </w:r>
      <w:r>
        <w:tab/>
        <w:t>Application of Division</w:t>
      </w:r>
      <w:r>
        <w:tab/>
      </w:r>
      <w:r>
        <w:fldChar w:fldCharType="begin"/>
      </w:r>
      <w:r>
        <w:instrText xml:space="preserve"> PAGEREF _Toc137626549 \h </w:instrText>
      </w:r>
      <w:r>
        <w:fldChar w:fldCharType="separate"/>
      </w:r>
      <w:r>
        <w:t>86</w:t>
      </w:r>
      <w:r>
        <w:fldChar w:fldCharType="end"/>
      </w:r>
    </w:p>
    <w:p>
      <w:pPr>
        <w:pStyle w:val="TOC8"/>
        <w:rPr>
          <w:rFonts w:asciiTheme="minorHAnsi" w:eastAsiaTheme="minorEastAsia" w:hAnsiTheme="minorHAnsi" w:cstheme="minorBidi"/>
          <w:szCs w:val="22"/>
        </w:rPr>
      </w:pPr>
      <w:r>
        <w:t>102B.</w:t>
      </w:r>
      <w:r>
        <w:tab/>
        <w:t>Transport risk assessment must be conducted before service transports child</w:t>
      </w:r>
      <w:r>
        <w:tab/>
      </w:r>
      <w:r>
        <w:fldChar w:fldCharType="begin"/>
      </w:r>
      <w:r>
        <w:instrText xml:space="preserve"> PAGEREF _Toc137626550 \h </w:instrText>
      </w:r>
      <w:r>
        <w:fldChar w:fldCharType="separate"/>
      </w:r>
      <w:r>
        <w:t>86</w:t>
      </w:r>
      <w:r>
        <w:fldChar w:fldCharType="end"/>
      </w:r>
    </w:p>
    <w:p>
      <w:pPr>
        <w:pStyle w:val="TOC8"/>
        <w:rPr>
          <w:rFonts w:asciiTheme="minorHAnsi" w:eastAsiaTheme="minorEastAsia" w:hAnsiTheme="minorHAnsi" w:cstheme="minorBidi"/>
          <w:szCs w:val="22"/>
        </w:rPr>
      </w:pPr>
      <w:r>
        <w:t>102C.</w:t>
      </w:r>
      <w:r>
        <w:tab/>
        <w:t>Conduct of risk assessment for transporting of children by education and care service</w:t>
      </w:r>
      <w:r>
        <w:tab/>
      </w:r>
      <w:r>
        <w:fldChar w:fldCharType="begin"/>
      </w:r>
      <w:r>
        <w:instrText xml:space="preserve"> PAGEREF _Toc137626551 \h </w:instrText>
      </w:r>
      <w:r>
        <w:fldChar w:fldCharType="separate"/>
      </w:r>
      <w:r>
        <w:t>87</w:t>
      </w:r>
      <w:r>
        <w:fldChar w:fldCharType="end"/>
      </w:r>
    </w:p>
    <w:p>
      <w:pPr>
        <w:pStyle w:val="TOC8"/>
        <w:rPr>
          <w:rFonts w:asciiTheme="minorHAnsi" w:eastAsiaTheme="minorEastAsia" w:hAnsiTheme="minorHAnsi" w:cstheme="minorBidi"/>
          <w:szCs w:val="22"/>
        </w:rPr>
      </w:pPr>
      <w:r>
        <w:t>102D.</w:t>
      </w:r>
      <w:r>
        <w:tab/>
        <w:t>Authorisation for service to transport children</w:t>
      </w:r>
      <w:r>
        <w:tab/>
      </w:r>
      <w:r>
        <w:fldChar w:fldCharType="begin"/>
      </w:r>
      <w:r>
        <w:instrText xml:space="preserve"> PAGEREF _Toc137626552 \h </w:instrText>
      </w:r>
      <w:r>
        <w:fldChar w:fldCharType="separate"/>
      </w:r>
      <w:r>
        <w:t>89</w:t>
      </w:r>
      <w:r>
        <w:fldChar w:fldCharType="end"/>
      </w:r>
    </w:p>
    <w:p>
      <w:pPr>
        <w:pStyle w:val="TOC8"/>
        <w:rPr>
          <w:rFonts w:asciiTheme="minorHAnsi" w:eastAsiaTheme="minorEastAsia" w:hAnsiTheme="minorHAnsi" w:cstheme="minorBidi"/>
          <w:szCs w:val="22"/>
        </w:rPr>
      </w:pPr>
      <w:r>
        <w:t>102E.</w:t>
      </w:r>
      <w:r>
        <w:tab/>
        <w:t>Children embarking a means of transport — centre</w:t>
      </w:r>
      <w:r>
        <w:noBreakHyphen/>
        <w:t>based service</w:t>
      </w:r>
      <w:r>
        <w:tab/>
      </w:r>
      <w:r>
        <w:fldChar w:fldCharType="begin"/>
      </w:r>
      <w:r>
        <w:instrText xml:space="preserve"> PAGEREF _Toc137626553 \h </w:instrText>
      </w:r>
      <w:r>
        <w:fldChar w:fldCharType="separate"/>
      </w:r>
      <w:r>
        <w:t>90</w:t>
      </w:r>
      <w:r>
        <w:fldChar w:fldCharType="end"/>
      </w:r>
    </w:p>
    <w:p>
      <w:pPr>
        <w:pStyle w:val="TOC8"/>
        <w:rPr>
          <w:rFonts w:asciiTheme="minorHAnsi" w:eastAsiaTheme="minorEastAsia" w:hAnsiTheme="minorHAnsi" w:cstheme="minorBidi"/>
          <w:szCs w:val="22"/>
        </w:rPr>
      </w:pPr>
      <w:r>
        <w:t>102F.</w:t>
      </w:r>
      <w:r>
        <w:tab/>
        <w:t>Children disembarking a means of transport — centre</w:t>
      </w:r>
      <w:r>
        <w:noBreakHyphen/>
        <w:t>based service</w:t>
      </w:r>
      <w:r>
        <w:tab/>
      </w:r>
      <w:r>
        <w:fldChar w:fldCharType="begin"/>
      </w:r>
      <w:r>
        <w:instrText xml:space="preserve"> PAGEREF _Toc137626554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_Toc137626557 \h </w:instrText>
      </w:r>
      <w:r>
        <w:fldChar w:fldCharType="separate"/>
      </w:r>
      <w:r>
        <w:t>93</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_Toc137626558 \h </w:instrText>
      </w:r>
      <w:r>
        <w:fldChar w:fldCharType="separate"/>
      </w:r>
      <w:r>
        <w:t>93</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_Toc137626559 \h </w:instrText>
      </w:r>
      <w:r>
        <w:fldChar w:fldCharType="separate"/>
      </w:r>
      <w:r>
        <w:t>94</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_Toc137626560 \h </w:instrText>
      </w:r>
      <w:r>
        <w:fldChar w:fldCharType="separate"/>
      </w:r>
      <w:r>
        <w:t>94</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_Toc137626561 \h </w:instrText>
      </w:r>
      <w:r>
        <w:fldChar w:fldCharType="separate"/>
      </w:r>
      <w:r>
        <w:t>95</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_Toc137626562 \h </w:instrText>
      </w:r>
      <w:r>
        <w:fldChar w:fldCharType="separate"/>
      </w:r>
      <w:r>
        <w:t>96</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_Toc137626563 \h </w:instrText>
      </w:r>
      <w:r>
        <w:fldChar w:fldCharType="separate"/>
      </w:r>
      <w:r>
        <w:t>97</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_Toc137626564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_Toc137626566 \h </w:instrText>
      </w:r>
      <w:r>
        <w:fldChar w:fldCharType="separate"/>
      </w:r>
      <w:r>
        <w:t>98</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_Toc137626567 \h </w:instrText>
      </w:r>
      <w:r>
        <w:fldChar w:fldCharType="separate"/>
      </w:r>
      <w:r>
        <w:t>98</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_Toc137626568 \h </w:instrText>
      </w:r>
      <w:r>
        <w:fldChar w:fldCharType="separate"/>
      </w:r>
      <w:r>
        <w:t>99</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_Toc137626569 \h </w:instrText>
      </w:r>
      <w:r>
        <w:fldChar w:fldCharType="separate"/>
      </w:r>
      <w:r>
        <w:t>99</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_Toc137626570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_Toc137626572 \h </w:instrText>
      </w:r>
      <w:r>
        <w:fldChar w:fldCharType="separate"/>
      </w:r>
      <w:r>
        <w:t>100</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_Toc137626573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_Toc137626575 \h </w:instrText>
      </w:r>
      <w:r>
        <w:fldChar w:fldCharType="separate"/>
      </w:r>
      <w:r>
        <w:t>103</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_Toc137626576 \h </w:instrText>
      </w:r>
      <w:r>
        <w:fldChar w:fldCharType="separate"/>
      </w:r>
      <w:r>
        <w:t>103</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_Toc137626577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_Toc137626580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_Toc137626582 \h </w:instrText>
      </w:r>
      <w:r>
        <w:fldChar w:fldCharType="separate"/>
      </w:r>
      <w:r>
        <w:t>106</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_Toc137626583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_Toc137626585 \h </w:instrText>
      </w:r>
      <w:r>
        <w:fldChar w:fldCharType="separate"/>
      </w:r>
      <w:r>
        <w:t>107</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_Toc137626586 \h </w:instrText>
      </w:r>
      <w:r>
        <w:fldChar w:fldCharType="separate"/>
      </w:r>
      <w:r>
        <w:t>107</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_Toc137626587 \h </w:instrText>
      </w:r>
      <w:r>
        <w:fldChar w:fldCharType="separate"/>
      </w:r>
      <w:r>
        <w:t>108</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_Toc137626588 \h </w:instrText>
      </w:r>
      <w:r>
        <w:fldChar w:fldCharType="separate"/>
      </w:r>
      <w:r>
        <w:t>110</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_Toc137626589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_Toc137626591 \h </w:instrText>
      </w:r>
      <w:r>
        <w:fldChar w:fldCharType="separate"/>
      </w:r>
      <w:r>
        <w:t>112</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_Toc137626592 \h </w:instrText>
      </w:r>
      <w:r>
        <w:fldChar w:fldCharType="separate"/>
      </w:r>
      <w:r>
        <w:t>113</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_Toc137626593 \h </w:instrText>
      </w:r>
      <w:r>
        <w:fldChar w:fldCharType="separate"/>
      </w:r>
      <w:r>
        <w:t>114</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_Toc137626594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_Toc137626596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130.</w:t>
      </w:r>
      <w:r>
        <w:tab/>
        <w:t>Requirement for early childhood teacher — centre</w:t>
      </w:r>
      <w:r>
        <w:noBreakHyphen/>
        <w:t>based services — fewer than 25 approved places</w:t>
      </w:r>
      <w:r>
        <w:tab/>
      </w:r>
      <w:r>
        <w:fldChar w:fldCharType="begin"/>
      </w:r>
      <w:r>
        <w:instrText xml:space="preserve"> PAGEREF _Toc137626597 \h </w:instrText>
      </w:r>
      <w:r>
        <w:fldChar w:fldCharType="separate"/>
      </w:r>
      <w:r>
        <w:t>115</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_Toc137626598 \h </w:instrText>
      </w:r>
      <w:r>
        <w:fldChar w:fldCharType="separate"/>
      </w:r>
      <w:r>
        <w:t>115</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_Toc137626599 \h </w:instrText>
      </w:r>
      <w:r>
        <w:fldChar w:fldCharType="separate"/>
      </w:r>
      <w:r>
        <w:t>116</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_Toc137626600 \h </w:instrText>
      </w:r>
      <w:r>
        <w:fldChar w:fldCharType="separate"/>
      </w:r>
      <w:r>
        <w:t>116</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_Toc137626601 \h </w:instrText>
      </w:r>
      <w:r>
        <w:fldChar w:fldCharType="separate"/>
      </w:r>
      <w:r>
        <w:t>117</w:t>
      </w:r>
      <w:r>
        <w:fldChar w:fldCharType="end"/>
      </w:r>
    </w:p>
    <w:p>
      <w:pPr>
        <w:pStyle w:val="TOC8"/>
        <w:rPr>
          <w:rFonts w:asciiTheme="minorHAnsi" w:eastAsiaTheme="minorEastAsia" w:hAnsiTheme="minorHAnsi" w:cstheme="minorBidi"/>
          <w:szCs w:val="22"/>
        </w:rPr>
      </w:pPr>
      <w:r>
        <w:t>135.</w:t>
      </w:r>
      <w:r>
        <w:tab/>
        <w:t>Illness or absence of early childhood teacher or suitably qualified person</w:t>
      </w:r>
      <w:r>
        <w:tab/>
      </w:r>
      <w:r>
        <w:fldChar w:fldCharType="begin"/>
      </w:r>
      <w:r>
        <w:instrText xml:space="preserve"> PAGEREF _Toc137626602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_Toc137626604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_Toc137626606 \h </w:instrText>
      </w:r>
      <w:r>
        <w:fldChar w:fldCharType="separate"/>
      </w:r>
      <w:r>
        <w:t>122</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_Toc137626607 \h </w:instrText>
      </w:r>
      <w:r>
        <w:fldChar w:fldCharType="separate"/>
      </w:r>
      <w:r>
        <w:t>124</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_Toc137626608 \h </w:instrText>
      </w:r>
      <w:r>
        <w:fldChar w:fldCharType="separate"/>
      </w:r>
      <w:r>
        <w:t>124</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_Toc137626609 \h </w:instrText>
      </w:r>
      <w:r>
        <w:fldChar w:fldCharType="separate"/>
      </w:r>
      <w:r>
        <w:t>125</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_Toc137626610 \h </w:instrText>
      </w:r>
      <w:r>
        <w:fldChar w:fldCharType="separate"/>
      </w:r>
      <w:r>
        <w:t>127</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_Toc137626611 \h </w:instrText>
      </w:r>
      <w:r>
        <w:fldChar w:fldCharType="separate"/>
      </w:r>
      <w:r>
        <w:t>128</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_Toc137626612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_Toc137626614 \h </w:instrText>
      </w:r>
      <w:r>
        <w:fldChar w:fldCharType="separate"/>
      </w:r>
      <w:r>
        <w:t>129</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_Toc137626615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_Toc137626617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_Toc137626619 \h </w:instrText>
      </w:r>
      <w:r>
        <w:fldChar w:fldCharType="separate"/>
      </w:r>
      <w:r>
        <w:t>132</w:t>
      </w:r>
      <w:r>
        <w:fldChar w:fldCharType="end"/>
      </w:r>
    </w:p>
    <w:p>
      <w:pPr>
        <w:pStyle w:val="TOC8"/>
        <w:rPr>
          <w:rFonts w:asciiTheme="minorHAnsi" w:eastAsiaTheme="minorEastAsia" w:hAnsiTheme="minorHAnsi" w:cstheme="minorBidi"/>
          <w:szCs w:val="22"/>
        </w:rPr>
      </w:pPr>
      <w:r>
        <w:lastRenderedPageBreak/>
        <w:t>146.</w:t>
      </w:r>
      <w:r>
        <w:tab/>
        <w:t>Nominated supervisor</w:t>
      </w:r>
      <w:r>
        <w:tab/>
      </w:r>
      <w:r>
        <w:fldChar w:fldCharType="begin"/>
      </w:r>
      <w:r>
        <w:instrText xml:space="preserve"> PAGEREF _Toc137626620 \h </w:instrText>
      </w:r>
      <w:r>
        <w:fldChar w:fldCharType="separate"/>
      </w:r>
      <w:r>
        <w:t>133</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_Toc137626621 \h </w:instrText>
      </w:r>
      <w:r>
        <w:fldChar w:fldCharType="separate"/>
      </w:r>
      <w:r>
        <w:t>134</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_Toc137626622 \h </w:instrText>
      </w:r>
      <w:r>
        <w:fldChar w:fldCharType="separate"/>
      </w:r>
      <w:r>
        <w:t>135</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_Toc137626623 \h </w:instrText>
      </w:r>
      <w:r>
        <w:fldChar w:fldCharType="separate"/>
      </w:r>
      <w:r>
        <w:t>135</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_Toc137626624 \h </w:instrText>
      </w:r>
      <w:r>
        <w:fldChar w:fldCharType="separate"/>
      </w:r>
      <w:r>
        <w:t>135</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_Toc137626625 \h </w:instrText>
      </w:r>
      <w:r>
        <w:fldChar w:fldCharType="separate"/>
      </w:r>
      <w:r>
        <w:t>136</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_Toc137626626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_Toc137626628 \h </w:instrText>
      </w:r>
      <w:r>
        <w:fldChar w:fldCharType="separate"/>
      </w:r>
      <w:r>
        <w:t>137</w:t>
      </w:r>
      <w:r>
        <w:fldChar w:fldCharType="end"/>
      </w:r>
    </w:p>
    <w:p>
      <w:pPr>
        <w:pStyle w:val="TOC8"/>
        <w:rPr>
          <w:rFonts w:asciiTheme="minorHAnsi" w:eastAsiaTheme="minorEastAsia" w:hAnsiTheme="minorHAnsi" w:cstheme="minorBidi"/>
          <w:szCs w:val="22"/>
        </w:rPr>
      </w:pPr>
      <w:r>
        <w:t>154.</w:t>
      </w:r>
      <w:r>
        <w:tab/>
        <w:t>Record of staff engaged or employed by family day care service</w:t>
      </w:r>
      <w:r>
        <w:tab/>
      </w:r>
      <w:r>
        <w:fldChar w:fldCharType="begin"/>
      </w:r>
      <w:r>
        <w:instrText xml:space="preserve"> PAGEREF _Toc137626629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_Toc137626631 \h </w:instrText>
      </w:r>
      <w:r>
        <w:fldChar w:fldCharType="separate"/>
      </w:r>
      <w:r>
        <w:t>144</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_Toc137626632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_Toc137626634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_Toc137626637 \h </w:instrText>
      </w:r>
      <w:r>
        <w:fldChar w:fldCharType="separate"/>
      </w:r>
      <w:r>
        <w:t>146</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_Toc137626638 \h </w:instrText>
      </w:r>
      <w:r>
        <w:fldChar w:fldCharType="separate"/>
      </w:r>
      <w:r>
        <w:t>147</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_Toc137626639 \h </w:instrText>
      </w:r>
      <w:r>
        <w:fldChar w:fldCharType="separate"/>
      </w:r>
      <w:r>
        <w:t>148</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_Toc137626640 \h </w:instrText>
      </w:r>
      <w:r>
        <w:fldChar w:fldCharType="separate"/>
      </w:r>
      <w:r>
        <w:t>150</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_Toc137626641 \h </w:instrText>
      </w:r>
      <w:r>
        <w:fldChar w:fldCharType="separate"/>
      </w:r>
      <w:r>
        <w:t>151</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_Toc137626642 \h </w:instrText>
      </w:r>
      <w:r>
        <w:fldChar w:fldCharType="separate"/>
      </w:r>
      <w:r>
        <w:t>152</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_Toc137626643 \h </w:instrText>
      </w:r>
      <w:r>
        <w:fldChar w:fldCharType="separate"/>
      </w:r>
      <w:r>
        <w:t>154</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_Toc137626644 \h </w:instrText>
      </w:r>
      <w:r>
        <w:fldChar w:fldCharType="separate"/>
      </w:r>
      <w:r>
        <w:t>155</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_Toc137626645 \h </w:instrText>
      </w:r>
      <w:r>
        <w:fldChar w:fldCharType="separate"/>
      </w:r>
      <w:r>
        <w:t>155</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_Toc137626646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_Toc137626648 \h </w:instrText>
      </w:r>
      <w:r>
        <w:fldChar w:fldCharType="separate"/>
      </w:r>
      <w:r>
        <w:t>157</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_Toc137626649 \h </w:instrText>
      </w:r>
      <w:r>
        <w:fldChar w:fldCharType="separate"/>
      </w:r>
      <w:r>
        <w:t>159</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_Toc137626650 \h </w:instrText>
      </w:r>
      <w:r>
        <w:fldChar w:fldCharType="separate"/>
      </w:r>
      <w:r>
        <w:t>160</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_Toc137626651 \h </w:instrText>
      </w:r>
      <w:r>
        <w:fldChar w:fldCharType="separate"/>
      </w:r>
      <w:r>
        <w:t>161</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_Toc137626652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_Toc137626654 \h </w:instrText>
      </w:r>
      <w:r>
        <w:fldChar w:fldCharType="separate"/>
      </w:r>
      <w:r>
        <w:t>162</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_Toc137626655 \h </w:instrText>
      </w:r>
      <w:r>
        <w:fldChar w:fldCharType="separate"/>
      </w:r>
      <w:r>
        <w:t>165</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_Toc137626656 \h </w:instrText>
      </w:r>
      <w:r>
        <w:fldChar w:fldCharType="separate"/>
      </w:r>
      <w:r>
        <w:t>165</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_Toc137626657 \h </w:instrText>
      </w:r>
      <w:r>
        <w:fldChar w:fldCharType="separate"/>
      </w:r>
      <w:r>
        <w:t>165</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_Toc137626658 \h </w:instrText>
      </w:r>
      <w:r>
        <w:fldChar w:fldCharType="separate"/>
      </w:r>
      <w:r>
        <w:t>167</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_Toc137626659 \h </w:instrText>
      </w:r>
      <w:r>
        <w:fldChar w:fldCharType="separate"/>
      </w:r>
      <w:r>
        <w:t>168</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_Toc137626660 \h </w:instrText>
      </w:r>
      <w:r>
        <w:fldChar w:fldCharType="separate"/>
      </w:r>
      <w:r>
        <w:t>169</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_Toc137626661 \h </w:instrText>
      </w:r>
      <w:r>
        <w:fldChar w:fldCharType="separate"/>
      </w:r>
      <w:r>
        <w:t>171</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_Toc137626662 \h </w:instrText>
      </w:r>
      <w:r>
        <w:fldChar w:fldCharType="separate"/>
      </w:r>
      <w:r>
        <w:t>172</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_Toc137626663 \h </w:instrText>
      </w:r>
      <w:r>
        <w:fldChar w:fldCharType="separate"/>
      </w:r>
      <w:r>
        <w:t>172</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_Toc137626664 \h </w:instrText>
      </w:r>
      <w:r>
        <w:fldChar w:fldCharType="separate"/>
      </w:r>
      <w:r>
        <w:t>173</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_Toc137626665 \h </w:instrText>
      </w:r>
      <w:r>
        <w:fldChar w:fldCharType="separate"/>
      </w:r>
      <w:r>
        <w:t>173</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_Toc137626666 \h </w:instrText>
      </w:r>
      <w:r>
        <w:fldChar w:fldCharType="separate"/>
      </w:r>
      <w:r>
        <w:t>174</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_Toc137626667 \h </w:instrText>
      </w:r>
      <w:r>
        <w:fldChar w:fldCharType="separate"/>
      </w:r>
      <w:r>
        <w:t>175</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_Toc137626668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_Toc137626671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_Toc137626673 \h </w:instrText>
      </w:r>
      <w:r>
        <w:fldChar w:fldCharType="separate"/>
      </w:r>
      <w:r>
        <w:t>178</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_Toc137626674 \h </w:instrText>
      </w:r>
      <w:r>
        <w:fldChar w:fldCharType="separate"/>
      </w:r>
      <w:r>
        <w:t>178</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_Toc137626675 \h </w:instrText>
      </w:r>
      <w:r>
        <w:fldChar w:fldCharType="separate"/>
      </w:r>
      <w:r>
        <w:t>178</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_Toc137626676 \h </w:instrText>
      </w:r>
      <w:r>
        <w:fldChar w:fldCharType="separate"/>
      </w:r>
      <w:r>
        <w:t>179</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_Toc137626677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_Toc137626680 \h </w:instrText>
      </w:r>
      <w:r>
        <w:fldChar w:fldCharType="separate"/>
      </w:r>
      <w:r>
        <w:t>182</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_Toc137626681 \h </w:instrText>
      </w:r>
      <w:r>
        <w:fldChar w:fldCharType="separate"/>
      </w:r>
      <w:r>
        <w:t>183</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_Toc137626682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_Toc137626685 \h </w:instrText>
      </w:r>
      <w:r>
        <w:fldChar w:fldCharType="separate"/>
      </w:r>
      <w:r>
        <w:t>184</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_Toc137626686 \h </w:instrText>
      </w:r>
      <w:r>
        <w:fldChar w:fldCharType="separate"/>
      </w:r>
      <w:r>
        <w:t>184</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_Toc137626687 \h </w:instrText>
      </w:r>
      <w:r>
        <w:fldChar w:fldCharType="separate"/>
      </w:r>
      <w:r>
        <w:t>186</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_Toc137626688 \h </w:instrText>
      </w:r>
      <w:r>
        <w:fldChar w:fldCharType="separate"/>
      </w:r>
      <w:r>
        <w:t>187</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_Toc137626689 \h </w:instrText>
      </w:r>
      <w:r>
        <w:fldChar w:fldCharType="separate"/>
      </w:r>
      <w:r>
        <w:t>187</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_Toc137626690 \h </w:instrText>
      </w:r>
      <w:r>
        <w:fldChar w:fldCharType="separate"/>
      </w:r>
      <w:r>
        <w:t>188</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_Toc137626691 \h </w:instrText>
      </w:r>
      <w:r>
        <w:fldChar w:fldCharType="separate"/>
      </w:r>
      <w:r>
        <w:t>188</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_Toc137626692 \h </w:instrText>
      </w:r>
      <w:r>
        <w:fldChar w:fldCharType="separate"/>
      </w:r>
      <w:r>
        <w:t>190</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_Toc137626693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_Toc137626695 \h </w:instrText>
      </w:r>
      <w:r>
        <w:fldChar w:fldCharType="separate"/>
      </w:r>
      <w:r>
        <w:t>191</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_Toc137626696 \h </w:instrText>
      </w:r>
      <w:r>
        <w:fldChar w:fldCharType="separate"/>
      </w:r>
      <w:r>
        <w:t>191</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_Toc137626697 \h </w:instrText>
      </w:r>
      <w:r>
        <w:fldChar w:fldCharType="separate"/>
      </w:r>
      <w:r>
        <w:t>194</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_Toc137626698 \h </w:instrText>
      </w:r>
      <w:r>
        <w:fldChar w:fldCharType="separate"/>
      </w:r>
      <w:r>
        <w:t>195</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_Toc137626699 \h </w:instrText>
      </w:r>
      <w:r>
        <w:fldChar w:fldCharType="separate"/>
      </w:r>
      <w:r>
        <w:t>196</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_Toc137626700 \h </w:instrText>
      </w:r>
      <w:r>
        <w:fldChar w:fldCharType="separate"/>
      </w:r>
      <w:r>
        <w:t>196</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_Toc137626701 \h </w:instrText>
      </w:r>
      <w:r>
        <w:fldChar w:fldCharType="separate"/>
      </w:r>
      <w:r>
        <w:t>198</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_Toc137626702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_Toc137626704 \h </w:instrText>
      </w:r>
      <w:r>
        <w:fldChar w:fldCharType="separate"/>
      </w:r>
      <w:r>
        <w:t>199</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_Toc137626705 \h </w:instrText>
      </w:r>
      <w:r>
        <w:fldChar w:fldCharType="separate"/>
      </w:r>
      <w:r>
        <w:t>199</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_Toc137626706 \h </w:instrText>
      </w:r>
      <w:r>
        <w:fldChar w:fldCharType="separate"/>
      </w:r>
      <w:r>
        <w:t>199</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_Toc137626707 \h </w:instrText>
      </w:r>
      <w:r>
        <w:fldChar w:fldCharType="separate"/>
      </w:r>
      <w:r>
        <w:t>200</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_Toc137626708 \h </w:instrText>
      </w:r>
      <w:r>
        <w:fldChar w:fldCharType="separate"/>
      </w:r>
      <w:r>
        <w:t>200</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_Toc137626709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_Toc137626711 \h </w:instrText>
      </w:r>
      <w:r>
        <w:fldChar w:fldCharType="separate"/>
      </w:r>
      <w:r>
        <w:t>203</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_Toc137626712 \h </w:instrText>
      </w:r>
      <w:r>
        <w:fldChar w:fldCharType="separate"/>
      </w:r>
      <w:r>
        <w:t>203</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_Toc137626713 \h </w:instrText>
      </w:r>
      <w:r>
        <w:fldChar w:fldCharType="separate"/>
      </w:r>
      <w:r>
        <w:t>204</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_Toc137626714 \h </w:instrText>
      </w:r>
      <w:r>
        <w:fldChar w:fldCharType="separate"/>
      </w:r>
      <w:r>
        <w:t>205</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_Toc137626715 \h </w:instrText>
      </w:r>
      <w:r>
        <w:fldChar w:fldCharType="separate"/>
      </w:r>
      <w:r>
        <w:t>206</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_Toc137626716 \h </w:instrText>
      </w:r>
      <w:r>
        <w:fldChar w:fldCharType="separate"/>
      </w:r>
      <w:r>
        <w:t>207</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_Toc137626717 \h </w:instrText>
      </w:r>
      <w:r>
        <w:fldChar w:fldCharType="separate"/>
      </w:r>
      <w:r>
        <w:t>208</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_Toc137626718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_Toc137626720 \h </w:instrText>
      </w:r>
      <w:r>
        <w:fldChar w:fldCharType="separate"/>
      </w:r>
      <w:r>
        <w:t>209</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_Toc137626721 \h </w:instrText>
      </w:r>
      <w:r>
        <w:fldChar w:fldCharType="separate"/>
      </w:r>
      <w:r>
        <w:t>210</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_Toc137626722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_Toc137626724 \h </w:instrText>
      </w:r>
      <w:r>
        <w:fldChar w:fldCharType="separate"/>
      </w:r>
      <w:r>
        <w:t>214</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_Toc137626725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6"/>
        <w:tabs>
          <w:tab w:val="right" w:leader="dot" w:pos="7077"/>
        </w:tabs>
        <w:rPr>
          <w:rFonts w:asciiTheme="minorHAnsi" w:eastAsiaTheme="minorEastAsia" w:hAnsiTheme="minorHAnsi" w:cstheme="minorBidi"/>
          <w:b w:val="0"/>
          <w:sz w:val="22"/>
          <w:szCs w:val="22"/>
        </w:rPr>
      </w:pPr>
      <w:r>
        <w:t>Division 1 — Provisions applying generally to fees</w:t>
      </w:r>
    </w:p>
    <w:p>
      <w:pPr>
        <w:pStyle w:val="TOC8"/>
        <w:rPr>
          <w:rFonts w:asciiTheme="minorHAnsi" w:eastAsiaTheme="minorEastAsia" w:hAnsiTheme="minorHAnsi" w:cstheme="minorBidi"/>
          <w:szCs w:val="22"/>
        </w:rPr>
      </w:pPr>
      <w:r>
        <w:t>232.</w:t>
      </w:r>
      <w:r>
        <w:tab/>
        <w:t>Definitions</w:t>
      </w:r>
      <w:r>
        <w:tab/>
      </w:r>
      <w:r>
        <w:fldChar w:fldCharType="begin"/>
      </w:r>
      <w:r>
        <w:instrText xml:space="preserve"> PAGEREF _Toc137626728 \h </w:instrText>
      </w:r>
      <w:r>
        <w:fldChar w:fldCharType="separate"/>
      </w:r>
      <w:r>
        <w:t>215</w:t>
      </w:r>
      <w:r>
        <w:fldChar w:fldCharType="end"/>
      </w:r>
    </w:p>
    <w:p>
      <w:pPr>
        <w:pStyle w:val="TOC8"/>
        <w:rPr>
          <w:rFonts w:asciiTheme="minorHAnsi" w:eastAsiaTheme="minorEastAsia" w:hAnsiTheme="minorHAnsi" w:cstheme="minorBidi"/>
          <w:szCs w:val="22"/>
        </w:rPr>
      </w:pPr>
      <w:r>
        <w:t>233.</w:t>
      </w:r>
      <w:r>
        <w:tab/>
        <w:t>Calculation of indexation factor for financial year</w:t>
      </w:r>
      <w:r>
        <w:tab/>
      </w:r>
      <w:r>
        <w:fldChar w:fldCharType="begin"/>
      </w:r>
      <w:r>
        <w:instrText xml:space="preserve"> PAGEREF _Toc137626729 \h </w:instrText>
      </w:r>
      <w:r>
        <w:fldChar w:fldCharType="separate"/>
      </w:r>
      <w:r>
        <w:t>217</w:t>
      </w:r>
      <w:r>
        <w:fldChar w:fldCharType="end"/>
      </w:r>
    </w:p>
    <w:p>
      <w:pPr>
        <w:pStyle w:val="TOC8"/>
        <w:rPr>
          <w:rFonts w:asciiTheme="minorHAnsi" w:eastAsiaTheme="minorEastAsia" w:hAnsiTheme="minorHAnsi" w:cstheme="minorBidi"/>
          <w:szCs w:val="22"/>
        </w:rPr>
      </w:pPr>
      <w:r>
        <w:t>234.</w:t>
      </w:r>
      <w:r>
        <w:tab/>
        <w:t>Fee amount to be rounded down to nearest whole dollar</w:t>
      </w:r>
      <w:r>
        <w:tab/>
      </w:r>
      <w:r>
        <w:fldChar w:fldCharType="begin"/>
      </w:r>
      <w:r>
        <w:instrText xml:space="preserve"> PAGEREF _Toc137626730 \h </w:instrText>
      </w:r>
      <w:r>
        <w:fldChar w:fldCharType="separate"/>
      </w:r>
      <w:r>
        <w:t>218</w:t>
      </w:r>
      <w:r>
        <w:fldChar w:fldCharType="end"/>
      </w:r>
    </w:p>
    <w:p>
      <w:pPr>
        <w:pStyle w:val="TOC8"/>
        <w:rPr>
          <w:rFonts w:asciiTheme="minorHAnsi" w:eastAsiaTheme="minorEastAsia" w:hAnsiTheme="minorHAnsi" w:cstheme="minorBidi"/>
          <w:szCs w:val="22"/>
        </w:rPr>
      </w:pPr>
      <w:r>
        <w:t>235.</w:t>
      </w:r>
      <w:r>
        <w:tab/>
        <w:t>Late payment fees (annual fees)</w:t>
      </w:r>
      <w:r>
        <w:tab/>
      </w:r>
      <w:r>
        <w:fldChar w:fldCharType="begin"/>
      </w:r>
      <w:r>
        <w:instrText xml:space="preserve"> PAGEREF _Toc137626731 \h </w:instrText>
      </w:r>
      <w:r>
        <w:fldChar w:fldCharType="separate"/>
      </w:r>
      <w:r>
        <w:t>218</w:t>
      </w:r>
      <w:r>
        <w:fldChar w:fldCharType="end"/>
      </w:r>
    </w:p>
    <w:p>
      <w:pPr>
        <w:pStyle w:val="TOC8"/>
        <w:rPr>
          <w:rFonts w:asciiTheme="minorHAnsi" w:eastAsiaTheme="minorEastAsia" w:hAnsiTheme="minorHAnsi" w:cstheme="minorBidi"/>
          <w:szCs w:val="22"/>
        </w:rPr>
      </w:pPr>
      <w:r>
        <w:t>236.</w:t>
      </w:r>
      <w:r>
        <w:tab/>
        <w:t>Waiver, reduction, deferral and refund of fees</w:t>
      </w:r>
      <w:r>
        <w:tab/>
      </w:r>
      <w:r>
        <w:fldChar w:fldCharType="begin"/>
      </w:r>
      <w:r>
        <w:instrText xml:space="preserve"> PAGEREF _Toc137626732 \h </w:instrText>
      </w:r>
      <w:r>
        <w:fldChar w:fldCharType="separate"/>
      </w:r>
      <w:r>
        <w:t>218</w:t>
      </w:r>
      <w:r>
        <w:fldChar w:fldCharType="end"/>
      </w:r>
    </w:p>
    <w:p>
      <w:pPr>
        <w:pStyle w:val="TOC8"/>
        <w:rPr>
          <w:rFonts w:asciiTheme="minorHAnsi" w:eastAsiaTheme="minorEastAsia" w:hAnsiTheme="minorHAnsi" w:cstheme="minorBidi"/>
          <w:szCs w:val="22"/>
        </w:rPr>
      </w:pPr>
      <w:r>
        <w:t>236A.</w:t>
      </w:r>
      <w:r>
        <w:tab/>
        <w:t>Publication of prescribed and other required fees</w:t>
      </w:r>
      <w:r>
        <w:tab/>
      </w:r>
      <w:r>
        <w:fldChar w:fldCharType="begin"/>
      </w:r>
      <w:r>
        <w:instrText xml:space="preserve"> PAGEREF _Toc137626733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2 — Prescribed and other fees between commencement day and 30 June 2023</w:t>
      </w:r>
    </w:p>
    <w:p>
      <w:pPr>
        <w:pStyle w:val="TOC8"/>
        <w:rPr>
          <w:rFonts w:asciiTheme="minorHAnsi" w:eastAsiaTheme="minorEastAsia" w:hAnsiTheme="minorHAnsi" w:cstheme="minorBidi"/>
          <w:szCs w:val="22"/>
        </w:rPr>
      </w:pPr>
      <w:r>
        <w:t>236B.</w:t>
      </w:r>
      <w:r>
        <w:tab/>
        <w:t>Prescribed fees and other fees for period beginning on commencement day and ending on 30 June 2023</w:t>
      </w:r>
      <w:r>
        <w:tab/>
      </w:r>
      <w:r>
        <w:fldChar w:fldCharType="begin"/>
      </w:r>
      <w:r>
        <w:instrText xml:space="preserve"> PAGEREF _Toc137626735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3 — Prescribed and other fees on and after 1 July 2023</w:t>
      </w:r>
    </w:p>
    <w:p>
      <w:pPr>
        <w:pStyle w:val="TOC8"/>
        <w:rPr>
          <w:rFonts w:asciiTheme="minorHAnsi" w:eastAsiaTheme="minorEastAsia" w:hAnsiTheme="minorHAnsi" w:cstheme="minorBidi"/>
          <w:szCs w:val="22"/>
        </w:rPr>
      </w:pPr>
      <w:r>
        <w:t>236C.</w:t>
      </w:r>
      <w:r>
        <w:tab/>
        <w:t>Prescribed fee — application for provider approval</w:t>
      </w:r>
      <w:r>
        <w:tab/>
      </w:r>
      <w:r>
        <w:fldChar w:fldCharType="begin"/>
      </w:r>
      <w:r>
        <w:instrText xml:space="preserve"> PAGEREF _Toc137626737 \h </w:instrText>
      </w:r>
      <w:r>
        <w:fldChar w:fldCharType="separate"/>
      </w:r>
      <w:r>
        <w:t>220</w:t>
      </w:r>
      <w:r>
        <w:fldChar w:fldCharType="end"/>
      </w:r>
    </w:p>
    <w:p>
      <w:pPr>
        <w:pStyle w:val="TOC8"/>
        <w:rPr>
          <w:rFonts w:asciiTheme="minorHAnsi" w:eastAsiaTheme="minorEastAsia" w:hAnsiTheme="minorHAnsi" w:cstheme="minorBidi"/>
          <w:szCs w:val="22"/>
        </w:rPr>
      </w:pPr>
      <w:r>
        <w:t>236D.</w:t>
      </w:r>
      <w:r>
        <w:tab/>
        <w:t>Prescribed fees — application for service approval</w:t>
      </w:r>
      <w:r>
        <w:tab/>
      </w:r>
      <w:r>
        <w:fldChar w:fldCharType="begin"/>
      </w:r>
      <w:r>
        <w:instrText xml:space="preserve"> PAGEREF _Toc137626738 \h </w:instrText>
      </w:r>
      <w:r>
        <w:fldChar w:fldCharType="separate"/>
      </w:r>
      <w:r>
        <w:t>221</w:t>
      </w:r>
      <w:r>
        <w:fldChar w:fldCharType="end"/>
      </w:r>
    </w:p>
    <w:p>
      <w:pPr>
        <w:pStyle w:val="TOC8"/>
        <w:rPr>
          <w:rFonts w:asciiTheme="minorHAnsi" w:eastAsiaTheme="minorEastAsia" w:hAnsiTheme="minorHAnsi" w:cstheme="minorBidi"/>
          <w:szCs w:val="22"/>
        </w:rPr>
      </w:pPr>
      <w:r>
        <w:t>236E.</w:t>
      </w:r>
      <w:r>
        <w:tab/>
        <w:t>Prescribed annual fees</w:t>
      </w:r>
      <w:r>
        <w:tab/>
      </w:r>
      <w:r>
        <w:fldChar w:fldCharType="begin"/>
      </w:r>
      <w:r>
        <w:instrText xml:space="preserve"> PAGEREF _Toc137626739 \h </w:instrText>
      </w:r>
      <w:r>
        <w:fldChar w:fldCharType="separate"/>
      </w:r>
      <w:r>
        <w:t>222</w:t>
      </w:r>
      <w:r>
        <w:fldChar w:fldCharType="end"/>
      </w:r>
    </w:p>
    <w:p>
      <w:pPr>
        <w:pStyle w:val="TOC8"/>
        <w:rPr>
          <w:rFonts w:asciiTheme="minorHAnsi" w:eastAsiaTheme="minorEastAsia" w:hAnsiTheme="minorHAnsi" w:cstheme="minorBidi"/>
          <w:szCs w:val="22"/>
        </w:rPr>
      </w:pPr>
      <w:r>
        <w:t>236F.</w:t>
      </w:r>
      <w:r>
        <w:tab/>
        <w:t>Prescribed fee — application for amendment of service approval</w:t>
      </w:r>
      <w:r>
        <w:tab/>
      </w:r>
      <w:r>
        <w:fldChar w:fldCharType="begin"/>
      </w:r>
      <w:r>
        <w:instrText xml:space="preserve"> PAGEREF _Toc137626740 \h </w:instrText>
      </w:r>
      <w:r>
        <w:fldChar w:fldCharType="separate"/>
      </w:r>
      <w:r>
        <w:t>224</w:t>
      </w:r>
      <w:r>
        <w:fldChar w:fldCharType="end"/>
      </w:r>
    </w:p>
    <w:p>
      <w:pPr>
        <w:pStyle w:val="TOC8"/>
        <w:rPr>
          <w:rFonts w:asciiTheme="minorHAnsi" w:eastAsiaTheme="minorEastAsia" w:hAnsiTheme="minorHAnsi" w:cstheme="minorBidi"/>
          <w:szCs w:val="22"/>
        </w:rPr>
      </w:pPr>
      <w:r>
        <w:t>236G.</w:t>
      </w:r>
      <w:r>
        <w:tab/>
        <w:t>Prescribed fee — notification of intended transfer of service approval</w:t>
      </w:r>
      <w:r>
        <w:tab/>
      </w:r>
      <w:r>
        <w:fldChar w:fldCharType="begin"/>
      </w:r>
      <w:r>
        <w:instrText xml:space="preserve"> PAGEREF _Toc137626741 \h </w:instrText>
      </w:r>
      <w:r>
        <w:fldChar w:fldCharType="separate"/>
      </w:r>
      <w:r>
        <w:t>225</w:t>
      </w:r>
      <w:r>
        <w:fldChar w:fldCharType="end"/>
      </w:r>
    </w:p>
    <w:p>
      <w:pPr>
        <w:pStyle w:val="TOC8"/>
        <w:rPr>
          <w:rFonts w:asciiTheme="minorHAnsi" w:eastAsiaTheme="minorEastAsia" w:hAnsiTheme="minorHAnsi" w:cstheme="minorBidi"/>
          <w:szCs w:val="22"/>
        </w:rPr>
      </w:pPr>
      <w:r>
        <w:t>236H.</w:t>
      </w:r>
      <w:r>
        <w:tab/>
        <w:t>Prescribed fee — application for service waiver</w:t>
      </w:r>
      <w:r>
        <w:tab/>
      </w:r>
      <w:r>
        <w:fldChar w:fldCharType="begin"/>
      </w:r>
      <w:r>
        <w:instrText xml:space="preserve"> PAGEREF _Toc137626742 \h </w:instrText>
      </w:r>
      <w:r>
        <w:fldChar w:fldCharType="separate"/>
      </w:r>
      <w:r>
        <w:t>226</w:t>
      </w:r>
      <w:r>
        <w:fldChar w:fldCharType="end"/>
      </w:r>
    </w:p>
    <w:p>
      <w:pPr>
        <w:pStyle w:val="TOC8"/>
        <w:rPr>
          <w:rFonts w:asciiTheme="minorHAnsi" w:eastAsiaTheme="minorEastAsia" w:hAnsiTheme="minorHAnsi" w:cstheme="minorBidi"/>
          <w:szCs w:val="22"/>
        </w:rPr>
      </w:pPr>
      <w:r>
        <w:t>236I.</w:t>
      </w:r>
      <w:r>
        <w:tab/>
        <w:t>Prescribed fee — application for temporary waiver</w:t>
      </w:r>
      <w:r>
        <w:tab/>
      </w:r>
      <w:r>
        <w:fldChar w:fldCharType="begin"/>
      </w:r>
      <w:r>
        <w:instrText xml:space="preserve"> PAGEREF _Toc137626743 \h </w:instrText>
      </w:r>
      <w:r>
        <w:fldChar w:fldCharType="separate"/>
      </w:r>
      <w:r>
        <w:t>226</w:t>
      </w:r>
      <w:r>
        <w:fldChar w:fldCharType="end"/>
      </w:r>
    </w:p>
    <w:p>
      <w:pPr>
        <w:pStyle w:val="TOC8"/>
        <w:rPr>
          <w:rFonts w:asciiTheme="minorHAnsi" w:eastAsiaTheme="minorEastAsia" w:hAnsiTheme="minorHAnsi" w:cstheme="minorBidi"/>
          <w:szCs w:val="22"/>
        </w:rPr>
      </w:pPr>
      <w:r>
        <w:t>236J.</w:t>
      </w:r>
      <w:r>
        <w:tab/>
        <w:t>Prescribed fee — application to extend temporary waiver</w:t>
      </w:r>
      <w:r>
        <w:tab/>
      </w:r>
      <w:r>
        <w:fldChar w:fldCharType="begin"/>
      </w:r>
      <w:r>
        <w:instrText xml:space="preserve"> PAGEREF _Toc137626744 \h </w:instrText>
      </w:r>
      <w:r>
        <w:fldChar w:fldCharType="separate"/>
      </w:r>
      <w:r>
        <w:t>227</w:t>
      </w:r>
      <w:r>
        <w:fldChar w:fldCharType="end"/>
      </w:r>
    </w:p>
    <w:p>
      <w:pPr>
        <w:pStyle w:val="TOC8"/>
        <w:rPr>
          <w:rFonts w:asciiTheme="minorHAnsi" w:eastAsiaTheme="minorEastAsia" w:hAnsiTheme="minorHAnsi" w:cstheme="minorBidi"/>
          <w:szCs w:val="22"/>
        </w:rPr>
      </w:pPr>
      <w:r>
        <w:t>236K.</w:t>
      </w:r>
      <w:r>
        <w:tab/>
        <w:t>Prescribed fee — application for reassessment and re</w:t>
      </w:r>
      <w:r>
        <w:noBreakHyphen/>
        <w:t>rating</w:t>
      </w:r>
      <w:r>
        <w:tab/>
      </w:r>
      <w:r>
        <w:fldChar w:fldCharType="begin"/>
      </w:r>
      <w:r>
        <w:instrText xml:space="preserve"> PAGEREF _Toc137626745 \h </w:instrText>
      </w:r>
      <w:r>
        <w:fldChar w:fldCharType="separate"/>
      </w:r>
      <w:r>
        <w:t>227</w:t>
      </w:r>
      <w:r>
        <w:fldChar w:fldCharType="end"/>
      </w:r>
    </w:p>
    <w:p>
      <w:pPr>
        <w:pStyle w:val="TOC8"/>
        <w:rPr>
          <w:rFonts w:asciiTheme="minorHAnsi" w:eastAsiaTheme="minorEastAsia" w:hAnsiTheme="minorHAnsi" w:cstheme="minorBidi"/>
          <w:szCs w:val="22"/>
        </w:rPr>
      </w:pPr>
      <w:r>
        <w:t>236L.</w:t>
      </w:r>
      <w:r>
        <w:tab/>
        <w:t>Prescribed fee — application for review by Ratings Review Panel of rating level</w:t>
      </w:r>
      <w:r>
        <w:tab/>
      </w:r>
      <w:r>
        <w:fldChar w:fldCharType="begin"/>
      </w:r>
      <w:r>
        <w:instrText xml:space="preserve"> PAGEREF _Toc137626746 \h </w:instrText>
      </w:r>
      <w:r>
        <w:fldChar w:fldCharType="separate"/>
      </w:r>
      <w:r>
        <w:t>228</w:t>
      </w:r>
      <w:r>
        <w:fldChar w:fldCharType="end"/>
      </w:r>
    </w:p>
    <w:p>
      <w:pPr>
        <w:pStyle w:val="TOC8"/>
        <w:rPr>
          <w:rFonts w:asciiTheme="minorHAnsi" w:eastAsiaTheme="minorEastAsia" w:hAnsiTheme="minorHAnsi" w:cstheme="minorBidi"/>
          <w:szCs w:val="22"/>
        </w:rPr>
      </w:pPr>
      <w:r>
        <w:t>236M.</w:t>
      </w:r>
      <w:r>
        <w:tab/>
        <w:t>Prescribed fees — copy of or extract from registers</w:t>
      </w:r>
      <w:r>
        <w:tab/>
      </w:r>
      <w:r>
        <w:fldChar w:fldCharType="begin"/>
      </w:r>
      <w:r>
        <w:instrText xml:space="preserve"> PAGEREF _Toc137626747 \h </w:instrText>
      </w:r>
      <w:r>
        <w:fldChar w:fldCharType="separate"/>
      </w:r>
      <w:r>
        <w:t>230</w:t>
      </w:r>
      <w:r>
        <w:fldChar w:fldCharType="end"/>
      </w:r>
    </w:p>
    <w:p>
      <w:pPr>
        <w:pStyle w:val="TOC8"/>
        <w:rPr>
          <w:rFonts w:asciiTheme="minorHAnsi" w:eastAsiaTheme="minorEastAsia" w:hAnsiTheme="minorHAnsi" w:cstheme="minorBidi"/>
          <w:szCs w:val="22"/>
        </w:rPr>
      </w:pPr>
      <w:r>
        <w:t>236N.</w:t>
      </w:r>
      <w:r>
        <w:tab/>
        <w:t>Prescribed fees — other applications</w:t>
      </w:r>
      <w:r>
        <w:tab/>
      </w:r>
      <w:r>
        <w:fldChar w:fldCharType="begin"/>
      </w:r>
      <w:r>
        <w:instrText xml:space="preserve"> PAGEREF _Toc137626748 \h </w:instrText>
      </w:r>
      <w:r>
        <w:fldChar w:fldCharType="separate"/>
      </w:r>
      <w:r>
        <w:t>230</w:t>
      </w:r>
      <w:r>
        <w:fldChar w:fldCharType="end"/>
      </w:r>
    </w:p>
    <w:p>
      <w:pPr>
        <w:pStyle w:val="TOC8"/>
        <w:rPr>
          <w:rFonts w:asciiTheme="minorHAnsi" w:eastAsiaTheme="minorEastAsia" w:hAnsiTheme="minorHAnsi" w:cstheme="minorBidi"/>
          <w:szCs w:val="22"/>
        </w:rPr>
      </w:pPr>
      <w:r>
        <w:t>236O.</w:t>
      </w:r>
      <w:r>
        <w:tab/>
        <w:t>Relevant fee — application for qualification to be assessed for inclusion on list of approved qualifications</w:t>
      </w:r>
      <w:r>
        <w:tab/>
      </w:r>
      <w:r>
        <w:fldChar w:fldCharType="begin"/>
      </w:r>
      <w:r>
        <w:instrText xml:space="preserve"> PAGEREF _Toc137626749 \h </w:instrText>
      </w:r>
      <w:r>
        <w:fldChar w:fldCharType="separate"/>
      </w:r>
      <w:r>
        <w:t>231</w:t>
      </w:r>
      <w:r>
        <w:fldChar w:fldCharType="end"/>
      </w:r>
    </w:p>
    <w:p>
      <w:pPr>
        <w:pStyle w:val="TOC8"/>
        <w:rPr>
          <w:rFonts w:asciiTheme="minorHAnsi" w:eastAsiaTheme="minorEastAsia" w:hAnsiTheme="minorHAnsi" w:cstheme="minorBidi"/>
          <w:szCs w:val="22"/>
        </w:rPr>
      </w:pPr>
      <w:r>
        <w:lastRenderedPageBreak/>
        <w:t>236P.</w:t>
      </w:r>
      <w:r>
        <w:tab/>
        <w:t>Relevant fee — application for determination of equivalent qualification</w:t>
      </w:r>
      <w:r>
        <w:tab/>
      </w:r>
      <w:r>
        <w:fldChar w:fldCharType="begin"/>
      </w:r>
      <w:r>
        <w:instrText xml:space="preserve"> PAGEREF _Toc137626750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_Toc137626752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_Toc137626756 \h </w:instrText>
      </w:r>
      <w:r>
        <w:fldChar w:fldCharType="separate"/>
      </w:r>
      <w:r>
        <w:t>233</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_Toc137626757 \h </w:instrText>
      </w:r>
      <w:r>
        <w:fldChar w:fldCharType="separate"/>
      </w:r>
      <w:r>
        <w:t>234</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_Toc137626758 \h </w:instrText>
      </w:r>
      <w:r>
        <w:fldChar w:fldCharType="separate"/>
      </w:r>
      <w:r>
        <w:t>235</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_Toc137626759 \h </w:instrText>
      </w:r>
      <w:r>
        <w:fldChar w:fldCharType="separate"/>
      </w:r>
      <w:r>
        <w:t>236</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_Toc137626760 \h </w:instrText>
      </w:r>
      <w:r>
        <w:fldChar w:fldCharType="separate"/>
      </w:r>
      <w:r>
        <w:t>239</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_Toc137626761 \h </w:instrText>
      </w:r>
      <w:r>
        <w:fldChar w:fldCharType="separate"/>
      </w:r>
      <w:r>
        <w:t>240</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_Toc137626762 \h </w:instrText>
      </w:r>
      <w:r>
        <w:fldChar w:fldCharType="separate"/>
      </w:r>
      <w:r>
        <w:t>240</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_Toc137626763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_Toc137626765 \h </w:instrText>
      </w:r>
      <w:r>
        <w:fldChar w:fldCharType="separate"/>
      </w:r>
      <w:r>
        <w:t>241</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_Toc137626766 \h </w:instrText>
      </w:r>
      <w:r>
        <w:fldChar w:fldCharType="separate"/>
      </w:r>
      <w:r>
        <w:t>242</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_Toc137626767 \h </w:instrText>
      </w:r>
      <w:r>
        <w:fldChar w:fldCharType="separate"/>
      </w:r>
      <w:r>
        <w:t>243</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_Toc137626768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_Toc137626770 \h </w:instrText>
      </w:r>
      <w:r>
        <w:fldChar w:fldCharType="separate"/>
      </w:r>
      <w:r>
        <w:t>245</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_Toc137626771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_Toc137626773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_Toc137626775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_Toc137626777 \h </w:instrText>
      </w:r>
      <w:r>
        <w:fldChar w:fldCharType="separate"/>
      </w:r>
      <w:r>
        <w:t>246</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_Toc137626778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_Toc137626788 \h </w:instrText>
      </w:r>
      <w:r>
        <w:fldChar w:fldCharType="separate"/>
      </w:r>
      <w:r>
        <w:t>248</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_Toc137626789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_Toc137626791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_Toc137626793 \h </w:instrText>
      </w:r>
      <w:r>
        <w:fldChar w:fldCharType="separate"/>
      </w:r>
      <w:r>
        <w:t>250</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_Toc137626794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_Toc137626796 \h </w:instrText>
      </w:r>
      <w:r>
        <w:fldChar w:fldCharType="separate"/>
      </w:r>
      <w:r>
        <w:t>252</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_Toc137626797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Division 3A — Communication equipment at family day care residences and approved family day care venues</w:t>
      </w:r>
    </w:p>
    <w:p>
      <w:pPr>
        <w:pStyle w:val="TOC8"/>
        <w:rPr>
          <w:rFonts w:asciiTheme="minorHAnsi" w:eastAsiaTheme="minorEastAsia" w:hAnsiTheme="minorHAnsi" w:cstheme="minorBidi"/>
          <w:szCs w:val="22"/>
        </w:rPr>
      </w:pPr>
      <w:r>
        <w:t>373A.</w:t>
      </w:r>
      <w:r>
        <w:tab/>
        <w:t>Telephones or other communication equipment at family day care residences and approved family day care venues</w:t>
      </w:r>
      <w:r>
        <w:tab/>
      </w:r>
      <w:r>
        <w:fldChar w:fldCharType="begin"/>
      </w:r>
      <w:r>
        <w:instrText xml:space="preserve"> PAGEREF _Toc137626799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Division 3B — Swimming pools, outdoor spas and hazardous water features at family day care residences and approved family day care venues</w:t>
      </w:r>
    </w:p>
    <w:p>
      <w:pPr>
        <w:pStyle w:val="TOC8"/>
        <w:rPr>
          <w:rFonts w:asciiTheme="minorHAnsi" w:eastAsiaTheme="minorEastAsia" w:hAnsiTheme="minorHAnsi" w:cstheme="minorBidi"/>
          <w:szCs w:val="22"/>
        </w:rPr>
      </w:pPr>
      <w:r>
        <w:t>373B.</w:t>
      </w:r>
      <w:r>
        <w:tab/>
        <w:t>Terms used</w:t>
      </w:r>
      <w:r>
        <w:tab/>
      </w:r>
      <w:r>
        <w:fldChar w:fldCharType="begin"/>
      </w:r>
      <w:r>
        <w:instrText xml:space="preserve"> PAGEREF _Toc137626801 \h </w:instrText>
      </w:r>
      <w:r>
        <w:fldChar w:fldCharType="separate"/>
      </w:r>
      <w:r>
        <w:t>254</w:t>
      </w:r>
      <w:r>
        <w:fldChar w:fldCharType="end"/>
      </w:r>
    </w:p>
    <w:p>
      <w:pPr>
        <w:pStyle w:val="TOC8"/>
        <w:rPr>
          <w:rFonts w:asciiTheme="minorHAnsi" w:eastAsiaTheme="minorEastAsia" w:hAnsiTheme="minorHAnsi" w:cstheme="minorBidi"/>
          <w:szCs w:val="22"/>
        </w:rPr>
      </w:pPr>
      <w:r>
        <w:t>373C.</w:t>
      </w:r>
      <w:r>
        <w:tab/>
        <w:t>Conditions on service approval: restrictions on engaging or registering educators operating at residence or venue with swimming pool or outdoor spa</w:t>
      </w:r>
      <w:r>
        <w:tab/>
      </w:r>
      <w:r>
        <w:fldChar w:fldCharType="begin"/>
      </w:r>
      <w:r>
        <w:instrText xml:space="preserve"> PAGEREF _Toc137626802 \h </w:instrText>
      </w:r>
      <w:r>
        <w:fldChar w:fldCharType="separate"/>
      </w:r>
      <w:r>
        <w:t>255</w:t>
      </w:r>
      <w:r>
        <w:fldChar w:fldCharType="end"/>
      </w:r>
    </w:p>
    <w:p>
      <w:pPr>
        <w:pStyle w:val="TOC8"/>
        <w:rPr>
          <w:rFonts w:asciiTheme="minorHAnsi" w:eastAsiaTheme="minorEastAsia" w:hAnsiTheme="minorHAnsi" w:cstheme="minorBidi"/>
          <w:szCs w:val="22"/>
        </w:rPr>
      </w:pPr>
      <w:r>
        <w:t>373D.</w:t>
      </w:r>
      <w:r>
        <w:tab/>
        <w:t>Condition on service approval: register of residences and venues with swimming pool, outdoor spa or hazardous water feature</w:t>
      </w:r>
      <w:r>
        <w:tab/>
      </w:r>
      <w:r>
        <w:fldChar w:fldCharType="begin"/>
      </w:r>
      <w:r>
        <w:instrText xml:space="preserve"> PAGEREF _Toc137626803 \h </w:instrText>
      </w:r>
      <w:r>
        <w:fldChar w:fldCharType="separate"/>
      </w:r>
      <w:r>
        <w:t>256</w:t>
      </w:r>
      <w:r>
        <w:fldChar w:fldCharType="end"/>
      </w:r>
    </w:p>
    <w:p>
      <w:pPr>
        <w:pStyle w:val="TOC8"/>
        <w:rPr>
          <w:rFonts w:asciiTheme="minorHAnsi" w:eastAsiaTheme="minorEastAsia" w:hAnsiTheme="minorHAnsi" w:cstheme="minorBidi"/>
          <w:szCs w:val="22"/>
        </w:rPr>
      </w:pPr>
      <w:r>
        <w:t>373DA.</w:t>
      </w:r>
      <w:r>
        <w:tab/>
        <w:t>Condition on service approval: safety devices for swimming pools and outdoor spas</w:t>
      </w:r>
      <w:r>
        <w:tab/>
      </w:r>
      <w:r>
        <w:fldChar w:fldCharType="begin"/>
      </w:r>
      <w:r>
        <w:instrText xml:space="preserve"> PAGEREF _Toc137626804 \h </w:instrText>
      </w:r>
      <w:r>
        <w:fldChar w:fldCharType="separate"/>
      </w:r>
      <w:r>
        <w:t>257</w:t>
      </w:r>
      <w:r>
        <w:fldChar w:fldCharType="end"/>
      </w:r>
    </w:p>
    <w:p>
      <w:pPr>
        <w:pStyle w:val="TOC8"/>
        <w:rPr>
          <w:rFonts w:asciiTheme="minorHAnsi" w:eastAsiaTheme="minorEastAsia" w:hAnsiTheme="minorHAnsi" w:cstheme="minorBidi"/>
          <w:szCs w:val="22"/>
        </w:rPr>
      </w:pPr>
      <w:r>
        <w:t>373E.</w:t>
      </w:r>
      <w:r>
        <w:tab/>
        <w:t>Condition on service approval: water hazard safety inspections</w:t>
      </w:r>
      <w:r>
        <w:tab/>
      </w:r>
      <w:r>
        <w:fldChar w:fldCharType="begin"/>
      </w:r>
      <w:r>
        <w:instrText xml:space="preserve"> PAGEREF _Toc137626805 \h </w:instrText>
      </w:r>
      <w:r>
        <w:fldChar w:fldCharType="separate"/>
      </w:r>
      <w:r>
        <w:t>257</w:t>
      </w:r>
      <w:r>
        <w:fldChar w:fldCharType="end"/>
      </w:r>
    </w:p>
    <w:p>
      <w:pPr>
        <w:pStyle w:val="TOC8"/>
        <w:rPr>
          <w:rFonts w:asciiTheme="minorHAnsi" w:eastAsiaTheme="minorEastAsia" w:hAnsiTheme="minorHAnsi" w:cstheme="minorBidi"/>
          <w:szCs w:val="22"/>
        </w:rPr>
      </w:pPr>
      <w:r>
        <w:t>373F.</w:t>
      </w:r>
      <w:r>
        <w:tab/>
        <w:t>Offences relating to water hazard safety inspection reports: approved provider</w:t>
      </w:r>
      <w:r>
        <w:tab/>
      </w:r>
      <w:r>
        <w:fldChar w:fldCharType="begin"/>
      </w:r>
      <w:r>
        <w:instrText xml:space="preserve"> PAGEREF _Toc137626806 \h </w:instrText>
      </w:r>
      <w:r>
        <w:fldChar w:fldCharType="separate"/>
      </w:r>
      <w:r>
        <w:t>260</w:t>
      </w:r>
      <w:r>
        <w:fldChar w:fldCharType="end"/>
      </w:r>
    </w:p>
    <w:p>
      <w:pPr>
        <w:pStyle w:val="TOC8"/>
        <w:rPr>
          <w:rFonts w:asciiTheme="minorHAnsi" w:eastAsiaTheme="minorEastAsia" w:hAnsiTheme="minorHAnsi" w:cstheme="minorBidi"/>
          <w:szCs w:val="22"/>
        </w:rPr>
      </w:pPr>
      <w:r>
        <w:t>373G.</w:t>
      </w:r>
      <w:r>
        <w:tab/>
        <w:t>Offences relating to water hazard safety inspection reports: family day care educator</w:t>
      </w:r>
      <w:r>
        <w:tab/>
      </w:r>
      <w:r>
        <w:fldChar w:fldCharType="begin"/>
      </w:r>
      <w:r>
        <w:instrText xml:space="preserve"> PAGEREF _Toc137626807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_Toc137626809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_Toc137626811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_Toc137626813 \h </w:instrText>
      </w:r>
      <w:r>
        <w:fldChar w:fldCharType="separate"/>
      </w:r>
      <w:r>
        <w:t>264</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_Toc137626814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8"/>
        <w:rPr>
          <w:rFonts w:asciiTheme="minorHAnsi" w:eastAsiaTheme="minorEastAsia" w:hAnsiTheme="minorHAnsi" w:cstheme="minorBidi"/>
          <w:szCs w:val="22"/>
        </w:rPr>
      </w:pPr>
      <w:r>
        <w:t>393.</w:t>
      </w:r>
      <w:r>
        <w:tab/>
        <w:t>Application of Division</w:t>
      </w:r>
      <w:r>
        <w:tab/>
      </w:r>
      <w:r>
        <w:fldChar w:fldCharType="begin"/>
      </w:r>
      <w:r>
        <w:instrText xml:space="preserve"> PAGEREF _Toc137626821 \h </w:instrText>
      </w:r>
      <w:r>
        <w:fldChar w:fldCharType="separate"/>
      </w:r>
      <w:r>
        <w:t>266</w:t>
      </w:r>
      <w:r>
        <w:fldChar w:fldCharType="end"/>
      </w:r>
    </w:p>
    <w:p>
      <w:pPr>
        <w:pStyle w:val="TOC8"/>
        <w:rPr>
          <w:rFonts w:asciiTheme="minorHAnsi" w:eastAsiaTheme="minorEastAsia" w:hAnsiTheme="minorHAnsi" w:cstheme="minorBidi"/>
          <w:szCs w:val="22"/>
        </w:rPr>
      </w:pPr>
      <w:r>
        <w:t>394.</w:t>
      </w:r>
      <w:r>
        <w:tab/>
        <w:t>Resignation of early childhood teacher</w:t>
      </w:r>
      <w:r>
        <w:tab/>
      </w:r>
      <w:r>
        <w:fldChar w:fldCharType="begin"/>
      </w:r>
      <w:r>
        <w:instrText xml:space="preserve"> PAGEREF _Toc137626822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_Toc137626824 \h </w:instrText>
      </w:r>
      <w:r>
        <w:fldChar w:fldCharType="separate"/>
      </w:r>
      <w:r>
        <w:t>267</w:t>
      </w:r>
      <w:r>
        <w:fldChar w:fldCharType="end"/>
      </w:r>
    </w:p>
    <w:p>
      <w:pPr>
        <w:pStyle w:val="TOC8"/>
        <w:rPr>
          <w:rFonts w:asciiTheme="minorHAnsi" w:eastAsiaTheme="minorEastAsia" w:hAnsiTheme="minorHAnsi" w:cstheme="minorBidi"/>
          <w:szCs w:val="22"/>
        </w:rPr>
      </w:pPr>
      <w:r>
        <w:t>396.</w:t>
      </w:r>
      <w:r>
        <w:tab/>
        <w:t>Quality improvement plan held prior to commencement day</w:t>
      </w:r>
      <w:r>
        <w:tab/>
      </w:r>
      <w:r>
        <w:fldChar w:fldCharType="begin"/>
      </w:r>
      <w:r>
        <w:instrText xml:space="preserve"> PAGEREF _Toc137626825 \h </w:instrText>
      </w:r>
      <w:r>
        <w:fldChar w:fldCharType="separate"/>
      </w:r>
      <w:r>
        <w:t>267</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_Toc137626826 \h </w:instrText>
      </w:r>
      <w:r>
        <w:fldChar w:fldCharType="separate"/>
      </w:r>
      <w:r>
        <w:t>267</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_Toc137626827 \h </w:instrText>
      </w:r>
      <w:r>
        <w:fldChar w:fldCharType="separate"/>
      </w:r>
      <w:r>
        <w:t>268</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_Toc137626828 \h </w:instrText>
      </w:r>
      <w:r>
        <w:fldChar w:fldCharType="separate"/>
      </w:r>
      <w:r>
        <w:t>268</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_Toc137626829 \h </w:instrText>
      </w:r>
      <w:r>
        <w:fldChar w:fldCharType="separate"/>
      </w:r>
      <w:r>
        <w:t>269</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_Toc137626830 \h </w:instrText>
      </w:r>
      <w:r>
        <w:fldChar w:fldCharType="separate"/>
      </w:r>
      <w:r>
        <w:t>270</w:t>
      </w:r>
      <w:r>
        <w:fldChar w:fldCharType="end"/>
      </w:r>
    </w:p>
    <w:p>
      <w:pPr>
        <w:pStyle w:val="TOC8"/>
        <w:rPr>
          <w:rFonts w:asciiTheme="minorHAnsi" w:eastAsiaTheme="minorEastAsia" w:hAnsiTheme="minorHAnsi" w:cstheme="minorBidi"/>
          <w:szCs w:val="22"/>
        </w:rPr>
      </w:pPr>
      <w:r>
        <w:lastRenderedPageBreak/>
        <w:t>402.</w:t>
      </w:r>
      <w:r>
        <w:tab/>
        <w:t>Prescribed provisional rating level held prior to commencement day</w:t>
      </w:r>
      <w:r>
        <w:tab/>
      </w:r>
      <w:r>
        <w:fldChar w:fldCharType="begin"/>
      </w:r>
      <w:r>
        <w:instrText xml:space="preserve"> PAGEREF _Toc137626831 \h </w:instrText>
      </w:r>
      <w:r>
        <w:fldChar w:fldCharType="separate"/>
      </w:r>
      <w:r>
        <w:t>271</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_Toc137626832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8"/>
        <w:rPr>
          <w:rFonts w:asciiTheme="minorHAnsi" w:eastAsiaTheme="minorEastAsia" w:hAnsiTheme="minorHAnsi" w:cstheme="minorBidi"/>
          <w:szCs w:val="22"/>
        </w:rPr>
      </w:pPr>
      <w:r>
        <w:t>410.</w:t>
      </w:r>
      <w:r>
        <w:tab/>
        <w:t>Application of Division</w:t>
      </w:r>
      <w:r>
        <w:tab/>
      </w:r>
      <w:r>
        <w:fldChar w:fldCharType="begin"/>
      </w:r>
      <w:r>
        <w:instrText xml:space="preserve"> PAGEREF _Toc137626838 \h </w:instrText>
      </w:r>
      <w:r>
        <w:fldChar w:fldCharType="separate"/>
      </w:r>
      <w:r>
        <w:t>272</w:t>
      </w:r>
      <w:r>
        <w:fldChar w:fldCharType="end"/>
      </w:r>
    </w:p>
    <w:p>
      <w:pPr>
        <w:pStyle w:val="TOC8"/>
        <w:rPr>
          <w:rFonts w:asciiTheme="minorHAnsi" w:eastAsiaTheme="minorEastAsia" w:hAnsiTheme="minorHAnsi" w:cstheme="minorBidi"/>
          <w:szCs w:val="22"/>
        </w:rPr>
      </w:pPr>
      <w:r>
        <w:t>411.</w:t>
      </w:r>
      <w:r>
        <w:tab/>
        <w:t>Resignation of suitably qualified person</w:t>
      </w:r>
      <w:r>
        <w:tab/>
      </w:r>
      <w:r>
        <w:fldChar w:fldCharType="begin"/>
      </w:r>
      <w:r>
        <w:instrText xml:space="preserve"> PAGEREF _Toc137626839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7.13 — Transitional and saving provisions for </w:t>
      </w:r>
      <w:r>
        <w:rPr>
          <w:i/>
        </w:rPr>
        <w:t>Education and Care Services National Amendment Regulations (No. 2) 2021</w:t>
      </w:r>
    </w:p>
    <w:p>
      <w:pPr>
        <w:pStyle w:val="TOC6"/>
        <w:tabs>
          <w:tab w:val="right" w:leader="dot" w:pos="7077"/>
        </w:tabs>
        <w:rPr>
          <w:rFonts w:asciiTheme="minorHAnsi" w:eastAsiaTheme="minorEastAsia" w:hAnsiTheme="minorHAnsi" w:cstheme="minorBidi"/>
          <w:b w:val="0"/>
          <w:sz w:val="22"/>
          <w:szCs w:val="22"/>
        </w:rPr>
      </w:pPr>
      <w:r>
        <w:t>Division 1 — General transitional and savings provision</w:t>
      </w:r>
    </w:p>
    <w:p>
      <w:pPr>
        <w:pStyle w:val="TOC8"/>
        <w:rPr>
          <w:rFonts w:asciiTheme="minorHAnsi" w:eastAsiaTheme="minorEastAsia" w:hAnsiTheme="minorHAnsi" w:cstheme="minorBidi"/>
          <w:szCs w:val="22"/>
        </w:rPr>
      </w:pPr>
      <w:r>
        <w:t>412.</w:t>
      </w:r>
      <w:r>
        <w:tab/>
        <w:t>Requirement to display information in relation to the rating of an education and care service</w:t>
      </w:r>
      <w:r>
        <w:tab/>
      </w:r>
      <w:r>
        <w:fldChar w:fldCharType="begin"/>
      </w:r>
      <w:r>
        <w:instrText xml:space="preserve"> PAGEREF _Toc137626842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Division 2 — Northern Territory</w:t>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keepNext w:val="0"/>
        <w:tabs>
          <w:tab w:val="right" w:leader="dot" w:pos="7077"/>
        </w:tabs>
        <w:rPr>
          <w:rFonts w:asciiTheme="minorHAnsi" w:eastAsiaTheme="minorEastAsia" w:hAnsiTheme="minorHAnsi" w:cstheme="minorBidi"/>
          <w:b w:val="0"/>
          <w:sz w:val="22"/>
          <w:szCs w:val="22"/>
        </w:rPr>
      </w:pPr>
      <w:r>
        <w:t>Schedule 2 — Prescribed fees for period beginning on commencement day and ending on 30 June 2023</w:t>
      </w:r>
    </w:p>
    <w:p>
      <w:pPr>
        <w:pStyle w:val="TOC2"/>
        <w:tabs>
          <w:tab w:val="right" w:leader="dot" w:pos="7077"/>
        </w:tabs>
        <w:rPr>
          <w:rFonts w:asciiTheme="minorHAnsi" w:eastAsiaTheme="minorEastAsia" w:hAnsiTheme="minorHAnsi" w:cstheme="minorBidi"/>
          <w:b w:val="0"/>
          <w:sz w:val="22"/>
          <w:szCs w:val="22"/>
        </w:rPr>
      </w:pPr>
      <w:r>
        <w:lastRenderedPageBreak/>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_Toc137626849 \h </w:instrText>
      </w:r>
      <w:r>
        <w:fldChar w:fldCharType="separate"/>
      </w:r>
      <w:r>
        <w:t>296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_Toc137626850 \h </w:instrText>
      </w:r>
      <w:r>
        <w:fldChar w:fldCharType="separate"/>
      </w:r>
      <w:r>
        <w:t>298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_Toc137626851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137562689"/>
      <w:bookmarkStart w:id="4" w:name="_Toc137564173"/>
      <w:bookmarkStart w:id="5" w:name="_Toc137626420"/>
      <w:r>
        <w:rPr>
          <w:rStyle w:val="CharPartNo"/>
        </w:rPr>
        <w:t>Chapter 1</w:t>
      </w:r>
      <w:r>
        <w:rPr>
          <w:rStyle w:val="CharDivNo"/>
        </w:rPr>
        <w:t> </w:t>
      </w:r>
      <w:r>
        <w:t>—</w:t>
      </w:r>
      <w:r>
        <w:rPr>
          <w:rStyle w:val="CharDivText"/>
        </w:rPr>
        <w:t> </w:t>
      </w:r>
      <w:r>
        <w:rPr>
          <w:rStyle w:val="CharPartText"/>
        </w:rPr>
        <w:t>Preliminary</w:t>
      </w:r>
      <w:bookmarkEnd w:id="3"/>
      <w:bookmarkEnd w:id="4"/>
      <w:bookmarkEnd w:id="5"/>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6" w:name="_Toc137626421"/>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Education and Care Services National Regulations 2012</w:t>
      </w:r>
      <w:r>
        <w:t>.</w:t>
      </w:r>
    </w:p>
    <w:p>
      <w:pPr>
        <w:pStyle w:val="Heading5"/>
      </w:pPr>
      <w:bookmarkStart w:id="8" w:name="_Toc137626422"/>
      <w:r>
        <w:rPr>
          <w:rStyle w:val="CharSectno"/>
        </w:rPr>
        <w:t>2</w:t>
      </w:r>
      <w:r>
        <w:t>.</w:t>
      </w:r>
      <w:r>
        <w:tab/>
        <w:t>Authorising provisions</w:t>
      </w:r>
      <w:bookmarkEnd w:id="8"/>
    </w:p>
    <w:p>
      <w:pPr>
        <w:pStyle w:val="Subsection"/>
      </w:pPr>
      <w:r>
        <w:tab/>
      </w:r>
      <w:r>
        <w:tab/>
        <w:t xml:space="preserve">These Regulations are made under sections 301 and 324 of the </w:t>
      </w:r>
      <w:r>
        <w:rPr>
          <w:i/>
        </w:rPr>
        <w:t>Education and Care Services National Law</w:t>
      </w:r>
      <w:r>
        <w:t>.</w:t>
      </w:r>
    </w:p>
    <w:p>
      <w:pPr>
        <w:pStyle w:val="Heading5"/>
      </w:pPr>
      <w:bookmarkStart w:id="9" w:name="_Toc137626423"/>
      <w:r>
        <w:rPr>
          <w:rStyle w:val="CharSectno"/>
        </w:rPr>
        <w:t>3</w:t>
      </w:r>
      <w:r>
        <w:t>.</w:t>
      </w:r>
      <w:r>
        <w:tab/>
        <w:t>Commencement</w:t>
      </w:r>
      <w:bookmarkEnd w:id="9"/>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0" w:name="_Toc137626424"/>
      <w:r>
        <w:rPr>
          <w:rStyle w:val="CharSectno"/>
        </w:rPr>
        <w:lastRenderedPageBreak/>
        <w:t>4</w:t>
      </w:r>
      <w:r>
        <w:t>.</w:t>
      </w:r>
      <w:r>
        <w:tab/>
        <w:t>Definitions</w:t>
      </w:r>
      <w:bookmarkEnd w:id="10"/>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lastRenderedPageBreak/>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 xml:space="preserve">whether the individual is or has been subject to a formal disciplinary proceeding or action under an education law </w:t>
      </w:r>
      <w:r>
        <w:lastRenderedPageBreak/>
        <w:t>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lastRenderedPageBreak/>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lastRenderedPageBreak/>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lastRenderedPageBreak/>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lastRenderedPageBreak/>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11" w:name="_Toc137626425"/>
      <w:r>
        <w:rPr>
          <w:rStyle w:val="CharSectno"/>
        </w:rPr>
        <w:t>5</w:t>
      </w:r>
      <w:r>
        <w:t>.</w:t>
      </w:r>
      <w:r>
        <w:tab/>
        <w:t>Services that are not education and care services</w:t>
      </w:r>
      <w:bookmarkEnd w:id="11"/>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w:t>
      </w:r>
      <w:r>
        <w:lastRenderedPageBreak/>
        <w:t xml:space="preserve">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lastRenderedPageBreak/>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lastRenderedPageBreak/>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w:t>
      </w:r>
      <w:r>
        <w:lastRenderedPageBreak/>
        <w:t>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2" w:name="_Toc137626426"/>
      <w:r>
        <w:rPr>
          <w:rStyle w:val="CharSectno"/>
        </w:rPr>
        <w:t>6</w:t>
      </w:r>
      <w:r>
        <w:t>.</w:t>
      </w:r>
      <w:r>
        <w:tab/>
        <w:t>Eligible association</w:t>
      </w:r>
      <w:bookmarkEnd w:id="12"/>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3" w:name="_Toc137626427"/>
      <w:r>
        <w:rPr>
          <w:rStyle w:val="CharSectno"/>
        </w:rPr>
        <w:t>7</w:t>
      </w:r>
      <w:r>
        <w:t>.</w:t>
      </w:r>
      <w:r>
        <w:tab/>
        <w:t>Prescribed rating system</w:t>
      </w:r>
      <w:bookmarkEnd w:id="13"/>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4" w:name="_Toc137626428"/>
      <w:r>
        <w:rPr>
          <w:rStyle w:val="CharSectno"/>
        </w:rPr>
        <w:t>8</w:t>
      </w:r>
      <w:r>
        <w:t>.</w:t>
      </w:r>
      <w:r>
        <w:tab/>
        <w:t>National Quality Standard</w:t>
      </w:r>
      <w:bookmarkEnd w:id="14"/>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5" w:name="_Toc137626429"/>
      <w:r>
        <w:rPr>
          <w:rStyle w:val="CharSectno"/>
        </w:rPr>
        <w:t>9</w:t>
      </w:r>
      <w:r>
        <w:t>.</w:t>
      </w:r>
      <w:r>
        <w:tab/>
        <w:t>Prescribed entities</w:t>
      </w:r>
      <w:bookmarkEnd w:id="15"/>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lastRenderedPageBreak/>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16" w:name="_Toc137626430"/>
      <w:r>
        <w:rPr>
          <w:rStyle w:val="CharSectno"/>
        </w:rPr>
        <w:t>10</w:t>
      </w:r>
      <w:r>
        <w:t>.</w:t>
      </w:r>
      <w:r>
        <w:tab/>
        <w:t xml:space="preserve">Meaning of </w:t>
      </w:r>
      <w:r>
        <w:rPr>
          <w:i/>
        </w:rPr>
        <w:t>actively working towards</w:t>
      </w:r>
      <w:r>
        <w:t xml:space="preserve"> a qualification</w:t>
      </w:r>
      <w:bookmarkEnd w:id="16"/>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7" w:name="_Toc137626431"/>
      <w:r>
        <w:rPr>
          <w:rStyle w:val="CharSectno"/>
        </w:rPr>
        <w:lastRenderedPageBreak/>
        <w:t>11</w:t>
      </w:r>
      <w:r>
        <w:t>.</w:t>
      </w:r>
      <w:r>
        <w:tab/>
        <w:t xml:space="preserve">Meaning of </w:t>
      </w:r>
      <w:r>
        <w:rPr>
          <w:i/>
        </w:rPr>
        <w:t>in attendance</w:t>
      </w:r>
      <w:r>
        <w:t xml:space="preserve"> at a centre</w:t>
      </w:r>
      <w:r>
        <w:noBreakHyphen/>
        <w:t>based service</w:t>
      </w:r>
      <w:bookmarkEnd w:id="17"/>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8" w:name="_Toc137626432"/>
      <w:r>
        <w:rPr>
          <w:rStyle w:val="CharSectno"/>
        </w:rPr>
        <w:t>12</w:t>
      </w:r>
      <w:r>
        <w:t>.</w:t>
      </w:r>
      <w:r>
        <w:tab/>
        <w:t xml:space="preserve">Meaning of </w:t>
      </w:r>
      <w:r>
        <w:rPr>
          <w:i/>
        </w:rPr>
        <w:t>serious incident</w:t>
      </w:r>
      <w:bookmarkEnd w:id="18"/>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lastRenderedPageBreak/>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9" w:name="_Toc137626433"/>
      <w:r>
        <w:rPr>
          <w:rStyle w:val="CharSectno"/>
        </w:rPr>
        <w:t>13</w:t>
      </w:r>
      <w:r>
        <w:t>.</w:t>
      </w:r>
      <w:r>
        <w:tab/>
        <w:t xml:space="preserve">Meaning of </w:t>
      </w:r>
      <w:r>
        <w:rPr>
          <w:i/>
        </w:rPr>
        <w:t>working directly with children</w:t>
      </w:r>
      <w:bookmarkEnd w:id="19"/>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20" w:name="_Toc137562703"/>
      <w:bookmarkStart w:id="21" w:name="_Toc137564187"/>
      <w:bookmarkStart w:id="22" w:name="_Toc137626434"/>
      <w:r>
        <w:rPr>
          <w:rStyle w:val="CharPartNo"/>
        </w:rPr>
        <w:lastRenderedPageBreak/>
        <w:t>Chapter 2</w:t>
      </w:r>
      <w:r>
        <w:t> — </w:t>
      </w:r>
      <w:r>
        <w:rPr>
          <w:rStyle w:val="CharPartText"/>
        </w:rPr>
        <w:t>Approvals</w:t>
      </w:r>
      <w:bookmarkEnd w:id="20"/>
      <w:bookmarkEnd w:id="21"/>
      <w:bookmarkEnd w:id="22"/>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23" w:name="_Toc137562704"/>
      <w:bookmarkStart w:id="24" w:name="_Toc137564188"/>
      <w:bookmarkStart w:id="25" w:name="_Toc137626435"/>
      <w:r>
        <w:rPr>
          <w:rStyle w:val="CharDivNo"/>
        </w:rPr>
        <w:t>Part 2.1</w:t>
      </w:r>
      <w:r>
        <w:t> — </w:t>
      </w:r>
      <w:r>
        <w:rPr>
          <w:rStyle w:val="CharDivText"/>
        </w:rPr>
        <w:t>Provider approvals</w:t>
      </w:r>
      <w:bookmarkEnd w:id="23"/>
      <w:bookmarkEnd w:id="24"/>
      <w:bookmarkEnd w:id="25"/>
    </w:p>
    <w:p>
      <w:pPr>
        <w:pStyle w:val="Heading5"/>
      </w:pPr>
      <w:bookmarkStart w:id="26" w:name="_Toc137626436"/>
      <w:r>
        <w:rPr>
          <w:rStyle w:val="CharSectno"/>
        </w:rPr>
        <w:t>14</w:t>
      </w:r>
      <w:r>
        <w:t>.</w:t>
      </w:r>
      <w:r>
        <w:tab/>
        <w:t>Application for provider approval by individual</w:t>
      </w:r>
      <w:bookmarkEnd w:id="26"/>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lastRenderedPageBreak/>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7" w:name="_Toc137626437"/>
      <w:r>
        <w:rPr>
          <w:rStyle w:val="CharSectno"/>
        </w:rPr>
        <w:t>15</w:t>
      </w:r>
      <w:r>
        <w:t>.</w:t>
      </w:r>
      <w:r>
        <w:tab/>
        <w:t>Application for provider approval by person other than an individual</w:t>
      </w:r>
      <w:bookmarkEnd w:id="27"/>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8" w:name="_Toc137626438"/>
      <w:r>
        <w:rPr>
          <w:rStyle w:val="CharSectno"/>
        </w:rPr>
        <w:t>16</w:t>
      </w:r>
      <w:r>
        <w:t>.</w:t>
      </w:r>
      <w:r>
        <w:tab/>
        <w:t>Matters relating to criminal history</w:t>
      </w:r>
      <w:bookmarkEnd w:id="28"/>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9" w:name="_Toc137626439"/>
      <w:r>
        <w:rPr>
          <w:rStyle w:val="CharSectno"/>
        </w:rPr>
        <w:t>17</w:t>
      </w:r>
      <w:r>
        <w:t>.</w:t>
      </w:r>
      <w:r>
        <w:tab/>
        <w:t>Application for amendment of provider approval</w:t>
      </w:r>
      <w:bookmarkEnd w:id="29"/>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30" w:name="_Toc137626440"/>
      <w:r>
        <w:rPr>
          <w:rStyle w:val="CharSectno"/>
        </w:rPr>
        <w:lastRenderedPageBreak/>
        <w:t>18</w:t>
      </w:r>
      <w:r>
        <w:t>.</w:t>
      </w:r>
      <w:r>
        <w:tab/>
        <w:t>Maximum period of suspension of provider approval</w:t>
      </w:r>
      <w:bookmarkEnd w:id="30"/>
      <w:r>
        <w:t xml:space="preserve"> </w:t>
      </w:r>
    </w:p>
    <w:p>
      <w:pPr>
        <w:pStyle w:val="Subsection"/>
      </w:pPr>
      <w:r>
        <w:tab/>
      </w:r>
      <w:r>
        <w:tab/>
        <w:t>The prescribed maximum period of suspension of a provider approval under section 27(a) or 33(1)(a)(ii) of the Law is 12 months.</w:t>
      </w:r>
    </w:p>
    <w:p>
      <w:pPr>
        <w:pStyle w:val="Heading5"/>
      </w:pPr>
      <w:bookmarkStart w:id="31" w:name="_Toc137626441"/>
      <w:r>
        <w:rPr>
          <w:rStyle w:val="CharSectno"/>
        </w:rPr>
        <w:t>19</w:t>
      </w:r>
      <w:r>
        <w:t>.</w:t>
      </w:r>
      <w:r>
        <w:tab/>
        <w:t>Application for voluntary suspension of provider approval</w:t>
      </w:r>
      <w:bookmarkEnd w:id="31"/>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2" w:name="_Toc137626442"/>
      <w:r>
        <w:rPr>
          <w:rStyle w:val="CharSectno"/>
        </w:rPr>
        <w:t>20</w:t>
      </w:r>
      <w:r>
        <w:t>.</w:t>
      </w:r>
      <w:r>
        <w:tab/>
        <w:t>Application by individual executor for provider approval</w:t>
      </w:r>
      <w:bookmarkEnd w:id="32"/>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33" w:name="_Toc137626443"/>
      <w:r>
        <w:rPr>
          <w:rStyle w:val="CharSectno"/>
        </w:rPr>
        <w:t>21</w:t>
      </w:r>
      <w:r>
        <w:t>.</w:t>
      </w:r>
      <w:r>
        <w:tab/>
        <w:t>Application by executor other than an individual for provider approval</w:t>
      </w:r>
      <w:bookmarkEnd w:id="33"/>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4" w:name="_Toc137626444"/>
      <w:r>
        <w:rPr>
          <w:rStyle w:val="CharSectno"/>
        </w:rPr>
        <w:t>22</w:t>
      </w:r>
      <w:r>
        <w:t>.</w:t>
      </w:r>
      <w:r>
        <w:tab/>
        <w:t>Application by individual for provider approval on incapacity of approved provider</w:t>
      </w:r>
      <w:bookmarkEnd w:id="34"/>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 xml:space="preserve">if a criminal history record check has been provided under paragraph (h)(ii), a criminal history statement made by the applicant in relation to the period after the </w:t>
      </w:r>
      <w:r>
        <w:lastRenderedPageBreak/>
        <w:t>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35" w:name="_Toc137626445"/>
      <w:r>
        <w:rPr>
          <w:rStyle w:val="CharSectno"/>
        </w:rPr>
        <w:t>23</w:t>
      </w:r>
      <w:r>
        <w:t>.</w:t>
      </w:r>
      <w:r>
        <w:tab/>
        <w:t>Application by person other than an individual for provider approval on incapacity of approved provider</w:t>
      </w:r>
      <w:bookmarkEnd w:id="35"/>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keepNext/>
        <w:spacing w:before="100"/>
      </w:pPr>
      <w:r>
        <w:lastRenderedPageBreak/>
        <w:tab/>
        <w:t>(e)</w:t>
      </w:r>
      <w:r>
        <w:tab/>
        <w:t xml:space="preserve">the proposed duration of the provider approval; </w:t>
      </w:r>
    </w:p>
    <w:p>
      <w:pPr>
        <w:pStyle w:val="MiscellaneousBody"/>
        <w:keepNext/>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6" w:name="_Toc137562715"/>
      <w:bookmarkStart w:id="37" w:name="_Toc137564199"/>
      <w:bookmarkStart w:id="38" w:name="_Toc137626446"/>
      <w:r>
        <w:rPr>
          <w:rStyle w:val="CharDivNo"/>
        </w:rPr>
        <w:t>Part 2.2</w:t>
      </w:r>
      <w:r>
        <w:t> — </w:t>
      </w:r>
      <w:r>
        <w:rPr>
          <w:rStyle w:val="CharDivText"/>
        </w:rPr>
        <w:t>Service approvals</w:t>
      </w:r>
      <w:bookmarkEnd w:id="36"/>
      <w:bookmarkEnd w:id="37"/>
      <w:bookmarkEnd w:id="38"/>
    </w:p>
    <w:p>
      <w:pPr>
        <w:pStyle w:val="Heading4"/>
      </w:pPr>
      <w:bookmarkStart w:id="39" w:name="_Toc137562716"/>
      <w:bookmarkStart w:id="40" w:name="_Toc137564200"/>
      <w:bookmarkStart w:id="41" w:name="_Toc137626447"/>
      <w:r>
        <w:t>Division 1 — Applications for service approvals</w:t>
      </w:r>
      <w:bookmarkEnd w:id="39"/>
      <w:bookmarkEnd w:id="40"/>
      <w:bookmarkEnd w:id="41"/>
    </w:p>
    <w:p>
      <w:pPr>
        <w:pStyle w:val="Heading5"/>
      </w:pPr>
      <w:bookmarkStart w:id="42" w:name="_Toc137626448"/>
      <w:r>
        <w:rPr>
          <w:rStyle w:val="CharSectno"/>
        </w:rPr>
        <w:t>24</w:t>
      </w:r>
      <w:r>
        <w:t>.</w:t>
      </w:r>
      <w:r>
        <w:tab/>
        <w:t>Application for service approval — centre</w:t>
      </w:r>
      <w:r>
        <w:noBreakHyphen/>
        <w:t>based service</w:t>
      </w:r>
      <w:bookmarkEnd w:id="42"/>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lastRenderedPageBreak/>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(ha)</w:t>
      </w:r>
      <w:r>
        <w:tab/>
        <w:t>a description of any proposed regular transportation of children by or arranged by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 SL 2023/15 r. 4.]</w:t>
      </w:r>
    </w:p>
    <w:p>
      <w:pPr>
        <w:pStyle w:val="Heading5"/>
      </w:pPr>
      <w:bookmarkStart w:id="43" w:name="_Toc137626449"/>
      <w:r>
        <w:rPr>
          <w:rStyle w:val="CharSectno"/>
        </w:rPr>
        <w:lastRenderedPageBreak/>
        <w:t>25</w:t>
      </w:r>
      <w:r>
        <w:t>.</w:t>
      </w:r>
      <w:r>
        <w:tab/>
        <w:t>Additional information about proposed education and care service premises</w:t>
      </w:r>
      <w:bookmarkEnd w:id="43"/>
      <w:r>
        <w:t xml:space="preserve"> </w:t>
      </w:r>
    </w:p>
    <w:p>
      <w:pPr>
        <w:pStyle w:val="Subsection"/>
        <w:keepNext/>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lastRenderedPageBreak/>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 xml:space="preserve">a statement made by a building practitioner that states that the education and care service premises complies with building requirements </w:t>
      </w:r>
      <w:r>
        <w:lastRenderedPageBreak/>
        <w:t>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44" w:name="_Toc137626450"/>
      <w:r>
        <w:rPr>
          <w:rStyle w:val="CharSectno"/>
        </w:rPr>
        <w:t>25A</w:t>
      </w:r>
      <w:r>
        <w:t>.</w:t>
      </w:r>
      <w:r>
        <w:tab/>
        <w:t>Application for service approval for a centre</w:t>
      </w:r>
      <w:r>
        <w:noBreakHyphen/>
        <w:t>based service — relocation of existing centre</w:t>
      </w:r>
      <w:r>
        <w:noBreakHyphen/>
        <w:t>based service</w:t>
      </w:r>
      <w:bookmarkEnd w:id="4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45" w:name="_Toc137626451"/>
      <w:r>
        <w:rPr>
          <w:rStyle w:val="CharSectno"/>
        </w:rPr>
        <w:t>26</w:t>
      </w:r>
      <w:r>
        <w:t>.</w:t>
      </w:r>
      <w:r>
        <w:tab/>
        <w:t>Application for service approval — family day care service</w:t>
      </w:r>
      <w:bookmarkEnd w:id="45"/>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 xml:space="preserve">the proposed hours and days of operation of the family day care service including whether the service proposes </w:t>
      </w:r>
      <w:r>
        <w:lastRenderedPageBreak/>
        <w:t>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keepNext/>
      </w:pPr>
      <w:r>
        <w:tab/>
        <w:t>(l)</w:t>
      </w:r>
      <w:r>
        <w:tab/>
        <w:t xml:space="preserve">if the family day care service will permit a family day care residence or venue with a swimming pool or </w:t>
      </w:r>
      <w:r>
        <w:lastRenderedPageBreak/>
        <w:t>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46" w:name="_Toc137626452"/>
      <w:r>
        <w:rPr>
          <w:rStyle w:val="CharSectno"/>
        </w:rPr>
        <w:lastRenderedPageBreak/>
        <w:t>27</w:t>
      </w:r>
      <w:r>
        <w:t>.</w:t>
      </w:r>
      <w:r>
        <w:tab/>
        <w:t>Additional matters to have regard to in determining application for service approval</w:t>
      </w:r>
      <w:bookmarkEnd w:id="46"/>
      <w:r>
        <w:t xml:space="preserve"> </w:t>
      </w:r>
    </w:p>
    <w:p>
      <w:pPr>
        <w:pStyle w:val="Subsection"/>
        <w:keepNext/>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47" w:name="_Toc137626453"/>
      <w:r>
        <w:rPr>
          <w:rStyle w:val="CharSectno"/>
        </w:rPr>
        <w:t>28</w:t>
      </w:r>
      <w:r>
        <w:t>.</w:t>
      </w:r>
      <w:r>
        <w:tab/>
        <w:t>Additional grounds for refusal to grant service approval</w:t>
      </w:r>
      <w:bookmarkEnd w:id="47"/>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48" w:name="_Toc137626454"/>
      <w:r>
        <w:rPr>
          <w:rStyle w:val="CharSectno"/>
        </w:rPr>
        <w:lastRenderedPageBreak/>
        <w:t>29</w:t>
      </w:r>
      <w:r>
        <w:t>.</w:t>
      </w:r>
      <w:r>
        <w:tab/>
        <w:t>Condition on service approval — insurance</w:t>
      </w:r>
      <w:bookmarkEnd w:id="48"/>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49" w:name="_Toc137626455"/>
      <w:r>
        <w:rPr>
          <w:rStyle w:val="CharSectno"/>
        </w:rPr>
        <w:t>30</w:t>
      </w:r>
      <w:r>
        <w:t>.</w:t>
      </w:r>
      <w:r>
        <w:tab/>
        <w:t>Condition on service approval — family day care educator insurance</w:t>
      </w:r>
      <w:bookmarkEnd w:id="4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50" w:name="_Toc137626456"/>
      <w:r>
        <w:rPr>
          <w:rStyle w:val="CharSectno"/>
        </w:rPr>
        <w:t>31</w:t>
      </w:r>
      <w:r>
        <w:t>.</w:t>
      </w:r>
      <w:r>
        <w:tab/>
        <w:t>Condition on service approval — quality improvement plan</w:t>
      </w:r>
      <w:bookmarkEnd w:id="50"/>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lastRenderedPageBreak/>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51" w:name="_Toc137626457"/>
      <w:r>
        <w:rPr>
          <w:rStyle w:val="CharSectno"/>
        </w:rPr>
        <w:t>32</w:t>
      </w:r>
      <w:r>
        <w:t>.</w:t>
      </w:r>
      <w:r>
        <w:tab/>
        <w:t>Condition on service approval — entitlement to occupy premises</w:t>
      </w:r>
      <w:bookmarkEnd w:id="51"/>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52" w:name="_Toc137626458"/>
      <w:r>
        <w:rPr>
          <w:rStyle w:val="CharSectno"/>
        </w:rPr>
        <w:t>32A</w:t>
      </w:r>
      <w:r>
        <w:t>.</w:t>
      </w:r>
      <w:r>
        <w:tab/>
        <w:t>Condition on service approval — maximum number of family day care educators</w:t>
      </w:r>
      <w:bookmarkEnd w:id="52"/>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53" w:name="_Toc135385167"/>
      <w:bookmarkStart w:id="54" w:name="_Toc137554553"/>
      <w:bookmarkStart w:id="55" w:name="_Toc137626459"/>
      <w:r>
        <w:rPr>
          <w:rStyle w:val="CharSectno"/>
        </w:rPr>
        <w:lastRenderedPageBreak/>
        <w:t>33</w:t>
      </w:r>
      <w:r>
        <w:t>.</w:t>
      </w:r>
      <w:r>
        <w:tab/>
        <w:t>Annual fees</w:t>
      </w:r>
      <w:bookmarkEnd w:id="53"/>
      <w:bookmarkEnd w:id="54"/>
      <w:bookmarkEnd w:id="55"/>
    </w:p>
    <w:p>
      <w:pPr>
        <w:pStyle w:val="Subsection"/>
      </w:pPr>
      <w:r>
        <w:tab/>
      </w:r>
      <w:r>
        <w:tab/>
        <w:t>The approved provider of an education and care service must pay the relevant prescribed annual fee for the service approval on or before 1 July in each year.</w:t>
      </w:r>
    </w:p>
    <w:p>
      <w:pPr>
        <w:pStyle w:val="PermNoteHeading"/>
      </w:pPr>
      <w:r>
        <w:tab/>
        <w:t>Note for this regulation:</w:t>
      </w:r>
    </w:p>
    <w:p>
      <w:pPr>
        <w:pStyle w:val="PermNoteText"/>
      </w:pPr>
      <w:r>
        <w:tab/>
      </w:r>
      <w:r>
        <w:tab/>
        <w:t>Part 6.3 Divisions 2 and 3 provide for the calculation of prescribed annual fees.</w:t>
      </w:r>
    </w:p>
    <w:p>
      <w:pPr>
        <w:pStyle w:val="Footnotesection"/>
      </w:pPr>
      <w:r>
        <w:tab/>
        <w:t>[Regulation 33 inserted: SL 2023/71 r. 4.]</w:t>
      </w:r>
    </w:p>
    <w:p>
      <w:pPr>
        <w:pStyle w:val="Heading4"/>
      </w:pPr>
      <w:bookmarkStart w:id="56" w:name="_Toc137562729"/>
      <w:bookmarkStart w:id="57" w:name="_Toc137564213"/>
      <w:bookmarkStart w:id="58" w:name="_Toc137626460"/>
      <w:r>
        <w:t>Division 2 — Amendment of service approval and notice of change to nominated supervisor</w:t>
      </w:r>
      <w:bookmarkEnd w:id="56"/>
      <w:bookmarkEnd w:id="57"/>
      <w:bookmarkEnd w:id="58"/>
    </w:p>
    <w:p>
      <w:pPr>
        <w:pStyle w:val="Heading5"/>
      </w:pPr>
      <w:bookmarkStart w:id="59" w:name="_Toc137626461"/>
      <w:r>
        <w:rPr>
          <w:rStyle w:val="CharSectno"/>
        </w:rPr>
        <w:t>34</w:t>
      </w:r>
      <w:r>
        <w:t>.</w:t>
      </w:r>
      <w:r>
        <w:tab/>
        <w:t>Prescribed information for application to amend service approval</w:t>
      </w:r>
      <w:bookmarkEnd w:id="59"/>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keepNext/>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keepNext/>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keepNext/>
        <w:keepLines/>
      </w:pPr>
      <w:r>
        <w:lastRenderedPageBreak/>
        <w:tab/>
        <w:t>(iii)</w:t>
      </w:r>
      <w:r>
        <w:tab/>
        <w:t>an assessment (including any risk assessment) of the place conducted by the approved provider to ensure that the health, safety and wellbeing of children being educated and cared for by the service are protected.</w:t>
      </w:r>
    </w:p>
    <w:p>
      <w:pPr>
        <w:pStyle w:val="Subsection"/>
        <w:keepNext/>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60" w:name="_Toc137626462"/>
      <w:r>
        <w:rPr>
          <w:rStyle w:val="CharSectno"/>
        </w:rPr>
        <w:t>35</w:t>
      </w:r>
      <w:r>
        <w:t>.</w:t>
      </w:r>
      <w:r>
        <w:tab/>
        <w:t>Notice of addition of new nominated supervisor</w:t>
      </w:r>
      <w:bookmarkEnd w:id="60"/>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keepNext/>
      </w:pPr>
      <w:r>
        <w:tab/>
        <w:t>(g)</w:t>
      </w:r>
      <w:r>
        <w:tab/>
        <w:t>the date on which the new nominated supervisor commences or commenced work as a nominated supervisor.</w:t>
      </w:r>
    </w:p>
    <w:p>
      <w:pPr>
        <w:pStyle w:val="PermNoteHeading"/>
      </w:pPr>
      <w:r>
        <w:tab/>
        <w:t>Note for this regulation:</w:t>
      </w:r>
    </w:p>
    <w:p>
      <w:pPr>
        <w:pStyle w:val="PermNoteText"/>
        <w:keepN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61" w:name="_Toc137562732"/>
      <w:bookmarkStart w:id="62" w:name="_Toc137564216"/>
      <w:bookmarkStart w:id="63" w:name="_Toc137626463"/>
      <w:r>
        <w:lastRenderedPageBreak/>
        <w:t>Division 3 — Transfer of service approval</w:t>
      </w:r>
      <w:bookmarkEnd w:id="61"/>
      <w:bookmarkEnd w:id="62"/>
      <w:bookmarkEnd w:id="63"/>
    </w:p>
    <w:p>
      <w:pPr>
        <w:pStyle w:val="Heading5"/>
      </w:pPr>
      <w:bookmarkStart w:id="64" w:name="_Toc137626464"/>
      <w:r>
        <w:rPr>
          <w:rStyle w:val="CharSectno"/>
        </w:rPr>
        <w:t>36</w:t>
      </w:r>
      <w:r>
        <w:t>.</w:t>
      </w:r>
      <w:r>
        <w:tab/>
        <w:t>Notice of transfer of service approval — centre</w:t>
      </w:r>
      <w:r>
        <w:noBreakHyphen/>
        <w:t>based service</w:t>
      </w:r>
      <w:bookmarkEnd w:id="64"/>
      <w:r>
        <w:t xml:space="preserve"> </w:t>
      </w:r>
    </w:p>
    <w:p>
      <w:pPr>
        <w:pStyle w:val="Subsection"/>
        <w:keepNext/>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65" w:name="_Toc137626465"/>
      <w:r>
        <w:rPr>
          <w:rStyle w:val="CharSectno"/>
        </w:rPr>
        <w:t>37</w:t>
      </w:r>
      <w:r>
        <w:t>.</w:t>
      </w:r>
      <w:r>
        <w:tab/>
        <w:t>Notice of transfer of service approval — family day care service</w:t>
      </w:r>
      <w:bookmarkEnd w:id="65"/>
      <w:r>
        <w:t xml:space="preserve"> </w:t>
      </w:r>
    </w:p>
    <w:p>
      <w:pPr>
        <w:pStyle w:val="Subsection"/>
        <w:keepNext/>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keepNext/>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lastRenderedPageBreak/>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66" w:name="_Toc137626466"/>
      <w:r>
        <w:rPr>
          <w:rStyle w:val="CharSectno"/>
        </w:rPr>
        <w:t>38</w:t>
      </w:r>
      <w:r>
        <w:t>.</w:t>
      </w:r>
      <w:r>
        <w:tab/>
        <w:t>Notification of decision to intervene in transfer of service approval</w:t>
      </w:r>
      <w:bookmarkEnd w:id="66"/>
      <w:r>
        <w:t xml:space="preserve"> </w:t>
      </w:r>
    </w:p>
    <w:p>
      <w:pPr>
        <w:pStyle w:val="Subsection"/>
        <w:keepNext/>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67" w:name="_Toc137562736"/>
      <w:bookmarkStart w:id="68" w:name="_Toc137564220"/>
      <w:bookmarkStart w:id="69" w:name="_Toc137626467"/>
      <w:r>
        <w:t>Division 4 — Suspension of service approval</w:t>
      </w:r>
      <w:bookmarkEnd w:id="67"/>
      <w:bookmarkEnd w:id="68"/>
      <w:bookmarkEnd w:id="69"/>
    </w:p>
    <w:p>
      <w:pPr>
        <w:pStyle w:val="Heading5"/>
      </w:pPr>
      <w:bookmarkStart w:id="70" w:name="_Toc137626468"/>
      <w:r>
        <w:rPr>
          <w:rStyle w:val="CharSectno"/>
        </w:rPr>
        <w:t>39</w:t>
      </w:r>
      <w:r>
        <w:t>.</w:t>
      </w:r>
      <w:r>
        <w:tab/>
        <w:t>Maximum period of suspension of service approval</w:t>
      </w:r>
      <w:bookmarkEnd w:id="70"/>
      <w:r>
        <w:t xml:space="preserve"> </w:t>
      </w:r>
    </w:p>
    <w:p>
      <w:pPr>
        <w:pStyle w:val="Subsection"/>
        <w:keepNext/>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71" w:name="_Toc137626469"/>
      <w:r>
        <w:rPr>
          <w:rStyle w:val="CharSectno"/>
        </w:rPr>
        <w:t>40</w:t>
      </w:r>
      <w:r>
        <w:t>.</w:t>
      </w:r>
      <w:r>
        <w:tab/>
        <w:t>Application for voluntary suspension of service approval</w:t>
      </w:r>
      <w:bookmarkEnd w:id="71"/>
      <w:r>
        <w:t xml:space="preserve"> </w:t>
      </w:r>
    </w:p>
    <w:p>
      <w:pPr>
        <w:pStyle w:val="Subsection"/>
        <w:keepNext/>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lastRenderedPageBreak/>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72" w:name="_Toc137562739"/>
      <w:bookmarkStart w:id="73" w:name="_Toc137564223"/>
      <w:bookmarkStart w:id="74" w:name="_Toc137626470"/>
      <w:r>
        <w:t>Division 5 — Service waiver</w:t>
      </w:r>
      <w:bookmarkEnd w:id="72"/>
      <w:bookmarkEnd w:id="73"/>
      <w:bookmarkEnd w:id="74"/>
    </w:p>
    <w:p>
      <w:pPr>
        <w:pStyle w:val="Heading5"/>
      </w:pPr>
      <w:bookmarkStart w:id="75" w:name="_Toc137626471"/>
      <w:r>
        <w:rPr>
          <w:rStyle w:val="CharSectno"/>
        </w:rPr>
        <w:t>41</w:t>
      </w:r>
      <w:r>
        <w:t>.</w:t>
      </w:r>
      <w:r>
        <w:tab/>
        <w:t>Service waiver — prescribed elements</w:t>
      </w:r>
      <w:bookmarkEnd w:id="75"/>
      <w:r>
        <w:t xml:space="preserve"> </w:t>
      </w:r>
    </w:p>
    <w:p>
      <w:pPr>
        <w:pStyle w:val="Subsection"/>
        <w:keepNext/>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keepNext/>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keepNext/>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76" w:name="_Toc137626472"/>
      <w:r>
        <w:rPr>
          <w:rStyle w:val="CharSectno"/>
        </w:rPr>
        <w:t>42</w:t>
      </w:r>
      <w:r>
        <w:t>.</w:t>
      </w:r>
      <w:r>
        <w:tab/>
        <w:t>Prescribed information — application for service waiver</w:t>
      </w:r>
      <w:bookmarkEnd w:id="76"/>
      <w:r>
        <w:t xml:space="preserve"> </w:t>
      </w:r>
    </w:p>
    <w:p>
      <w:pPr>
        <w:pStyle w:val="Subsection"/>
        <w:keepNext/>
      </w:pPr>
      <w:r>
        <w:tab/>
      </w:r>
      <w:r>
        <w:tab/>
        <w:t>For section 88(b) of the Law, the following information is prescribed information —</w:t>
      </w:r>
    </w:p>
    <w:p>
      <w:pPr>
        <w:pStyle w:val="Indenta"/>
      </w:pPr>
      <w:r>
        <w:tab/>
        <w:t>(a)</w:t>
      </w:r>
      <w:r>
        <w:tab/>
        <w:t>the name of the education and care service;</w:t>
      </w:r>
    </w:p>
    <w:p>
      <w:pPr>
        <w:pStyle w:val="Indenta"/>
      </w:pPr>
      <w:r>
        <w:lastRenderedPageBreak/>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keepNext/>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keepNext/>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keepN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77" w:name="_Toc137626473"/>
      <w:r>
        <w:rPr>
          <w:rStyle w:val="CharSectno"/>
        </w:rPr>
        <w:lastRenderedPageBreak/>
        <w:t>43</w:t>
      </w:r>
      <w:r>
        <w:t>.</w:t>
      </w:r>
      <w:r>
        <w:tab/>
        <w:t>Prescribed period — revocation of service waiver</w:t>
      </w:r>
      <w:bookmarkEnd w:id="77"/>
      <w:r>
        <w:t xml:space="preserve"> </w:t>
      </w:r>
    </w:p>
    <w:p>
      <w:pPr>
        <w:pStyle w:val="Subsection"/>
        <w:keepNext/>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keepNext/>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keepNext/>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78" w:name="_Toc137562743"/>
      <w:bookmarkStart w:id="79" w:name="_Toc137564227"/>
      <w:bookmarkStart w:id="80" w:name="_Toc137626474"/>
      <w:r>
        <w:t>Division 6 — Temporary waiver</w:t>
      </w:r>
      <w:bookmarkEnd w:id="78"/>
      <w:bookmarkEnd w:id="79"/>
      <w:bookmarkEnd w:id="80"/>
    </w:p>
    <w:p>
      <w:pPr>
        <w:pStyle w:val="Heading5"/>
      </w:pPr>
      <w:bookmarkStart w:id="81" w:name="_Toc137626475"/>
      <w:r>
        <w:rPr>
          <w:rStyle w:val="CharSectno"/>
        </w:rPr>
        <w:t>44</w:t>
      </w:r>
      <w:r>
        <w:t>.</w:t>
      </w:r>
      <w:r>
        <w:tab/>
        <w:t>Temporary waiver — prescribed elements</w:t>
      </w:r>
      <w:bookmarkEnd w:id="81"/>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keepNext/>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lastRenderedPageBreak/>
        <w:tab/>
        <w:t>(iii)</w:t>
      </w:r>
      <w:r>
        <w:tab/>
        <w:t>in the case of a family day care service, regulations 72A, 117, 124, 127, 128 and 136; and</w:t>
      </w:r>
    </w:p>
    <w:p>
      <w:pPr>
        <w:pStyle w:val="Indenti"/>
        <w:keepNext/>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82" w:name="_Toc137626476"/>
      <w:r>
        <w:rPr>
          <w:rStyle w:val="CharSectno"/>
        </w:rPr>
        <w:t>45</w:t>
      </w:r>
      <w:r>
        <w:t>.</w:t>
      </w:r>
      <w:r>
        <w:tab/>
        <w:t>Application for temporary waiver</w:t>
      </w:r>
      <w:bookmarkEnd w:id="82"/>
      <w:r>
        <w:t xml:space="preserve"> </w:t>
      </w:r>
    </w:p>
    <w:p>
      <w:pPr>
        <w:pStyle w:val="Subsection"/>
        <w:keepNext/>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keepNext/>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keepLines/>
      </w:pPr>
      <w:r>
        <w:lastRenderedPageBreak/>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keepNext/>
      </w:pPr>
      <w:r>
        <w:tab/>
      </w:r>
      <w:r>
        <w:tab/>
        <w:t>See section 95 of the Law.</w:t>
      </w:r>
    </w:p>
    <w:p>
      <w:pPr>
        <w:pStyle w:val="Ednotepart"/>
      </w:pPr>
      <w:r>
        <w:t>[Part 2.3 (r. 46</w:t>
      </w:r>
      <w:r>
        <w:noBreakHyphen/>
        <w:t>54) deleted: Gazette 28 Sep 2018 p. 3617.]</w:t>
      </w:r>
    </w:p>
    <w:p>
      <w:pPr>
        <w:pStyle w:val="Heading2"/>
      </w:pPr>
      <w:bookmarkStart w:id="83" w:name="_Toc137562746"/>
      <w:bookmarkStart w:id="84" w:name="_Toc137564230"/>
      <w:bookmarkStart w:id="85" w:name="_Toc137626477"/>
      <w:r>
        <w:rPr>
          <w:rStyle w:val="CharPartNo"/>
        </w:rPr>
        <w:lastRenderedPageBreak/>
        <w:t>Chapter 3</w:t>
      </w:r>
      <w:r>
        <w:t> — </w:t>
      </w:r>
      <w:r>
        <w:rPr>
          <w:rStyle w:val="CharPartText"/>
        </w:rPr>
        <w:t>Assessments and ratings</w:t>
      </w:r>
      <w:bookmarkEnd w:id="83"/>
      <w:bookmarkEnd w:id="84"/>
      <w:bookmarkEnd w:id="85"/>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86" w:name="_Toc137562747"/>
      <w:bookmarkStart w:id="87" w:name="_Toc137564231"/>
      <w:bookmarkStart w:id="88" w:name="_Toc137626478"/>
      <w:r>
        <w:rPr>
          <w:rStyle w:val="CharDivNo"/>
        </w:rPr>
        <w:t>Part 3.1</w:t>
      </w:r>
      <w:r>
        <w:t> — </w:t>
      </w:r>
      <w:r>
        <w:rPr>
          <w:rStyle w:val="CharDivText"/>
        </w:rPr>
        <w:t>Quality improvement plans</w:t>
      </w:r>
      <w:bookmarkEnd w:id="86"/>
      <w:bookmarkEnd w:id="87"/>
      <w:bookmarkEnd w:id="88"/>
    </w:p>
    <w:p>
      <w:pPr>
        <w:pStyle w:val="Heading5"/>
      </w:pPr>
      <w:bookmarkStart w:id="89" w:name="_Toc137626479"/>
      <w:r>
        <w:rPr>
          <w:rStyle w:val="CharSectno"/>
        </w:rPr>
        <w:t>55</w:t>
      </w:r>
      <w:r>
        <w:t>.</w:t>
      </w:r>
      <w:r>
        <w:tab/>
        <w:t>Quality improvement plans</w:t>
      </w:r>
      <w:bookmarkEnd w:id="89"/>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lastRenderedPageBreak/>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90" w:name="_Toc137626480"/>
      <w:r>
        <w:rPr>
          <w:rStyle w:val="CharSectno"/>
        </w:rPr>
        <w:t>56</w:t>
      </w:r>
      <w:r>
        <w:t>.</w:t>
      </w:r>
      <w:r>
        <w:tab/>
        <w:t>Review and revision of quality improvement plans</w:t>
      </w:r>
      <w:bookmarkEnd w:id="90"/>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91" w:name="_Toc137562750"/>
      <w:bookmarkStart w:id="92" w:name="_Toc137564234"/>
      <w:bookmarkStart w:id="93" w:name="_Toc137626481"/>
      <w:r>
        <w:rPr>
          <w:rStyle w:val="CharDivNo"/>
        </w:rPr>
        <w:t>Part 3.2</w:t>
      </w:r>
      <w:r>
        <w:t> — </w:t>
      </w:r>
      <w:r>
        <w:rPr>
          <w:rStyle w:val="CharDivText"/>
        </w:rPr>
        <w:t>Prescribed rating levels</w:t>
      </w:r>
      <w:bookmarkEnd w:id="91"/>
      <w:bookmarkEnd w:id="92"/>
      <w:bookmarkEnd w:id="93"/>
    </w:p>
    <w:p>
      <w:pPr>
        <w:pStyle w:val="Heading5"/>
      </w:pPr>
      <w:bookmarkStart w:id="94" w:name="_Toc137626482"/>
      <w:r>
        <w:rPr>
          <w:rStyle w:val="CharSectno"/>
        </w:rPr>
        <w:t>57</w:t>
      </w:r>
      <w:r>
        <w:t>.</w:t>
      </w:r>
      <w:r>
        <w:tab/>
        <w:t>Rating levels</w:t>
      </w:r>
      <w:bookmarkEnd w:id="94"/>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lastRenderedPageBreak/>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95" w:name="_Toc137626483"/>
      <w:r>
        <w:rPr>
          <w:rStyle w:val="CharSectno"/>
        </w:rPr>
        <w:t>58</w:t>
      </w:r>
      <w:r>
        <w:t>.</w:t>
      </w:r>
      <w:r>
        <w:tab/>
        <w:t>Prescribed provisional rating</w:t>
      </w:r>
      <w:bookmarkEnd w:id="95"/>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96" w:name="_Toc137626484"/>
      <w:r>
        <w:rPr>
          <w:rStyle w:val="CharSectno"/>
        </w:rPr>
        <w:t>59</w:t>
      </w:r>
      <w:r>
        <w:t>.</w:t>
      </w:r>
      <w:r>
        <w:tab/>
        <w:t>Significant Improvement Required</w:t>
      </w:r>
      <w:bookmarkEnd w:id="96"/>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97" w:name="_Toc137626485"/>
      <w:r>
        <w:rPr>
          <w:rStyle w:val="CharSectno"/>
        </w:rPr>
        <w:t>60</w:t>
      </w:r>
      <w:r>
        <w:t>.</w:t>
      </w:r>
      <w:r>
        <w:tab/>
        <w:t>Working Towards National Quality Standard</w:t>
      </w:r>
      <w:bookmarkEnd w:id="97"/>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lastRenderedPageBreak/>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98" w:name="_Toc137626486"/>
      <w:r>
        <w:rPr>
          <w:rStyle w:val="CharSectno"/>
        </w:rPr>
        <w:t>61</w:t>
      </w:r>
      <w:r>
        <w:t>.</w:t>
      </w:r>
      <w:r>
        <w:tab/>
        <w:t>Meeting National Quality Standard</w:t>
      </w:r>
      <w:bookmarkEnd w:id="98"/>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99" w:name="_Toc137626487"/>
      <w:r>
        <w:rPr>
          <w:rStyle w:val="CharSectno"/>
        </w:rPr>
        <w:t>62</w:t>
      </w:r>
      <w:r>
        <w:t>.</w:t>
      </w:r>
      <w:r>
        <w:tab/>
        <w:t>Exceeding National Quality Standard</w:t>
      </w:r>
      <w:bookmarkEnd w:id="99"/>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 xml:space="preserve">has a documented arrangement with an approved provider of another education and care service to </w:t>
      </w:r>
      <w:r>
        <w:lastRenderedPageBreak/>
        <w:t>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00" w:name="_Toc137562757"/>
      <w:bookmarkStart w:id="101" w:name="_Toc137564241"/>
      <w:bookmarkStart w:id="102" w:name="_Toc137626488"/>
      <w:r>
        <w:rPr>
          <w:rStyle w:val="CharDivNo"/>
        </w:rPr>
        <w:lastRenderedPageBreak/>
        <w:t>Part 3.3</w:t>
      </w:r>
      <w:r>
        <w:t> — </w:t>
      </w:r>
      <w:r>
        <w:rPr>
          <w:rStyle w:val="CharDivText"/>
        </w:rPr>
        <w:t>Assessment</w:t>
      </w:r>
      <w:bookmarkEnd w:id="100"/>
      <w:bookmarkEnd w:id="101"/>
      <w:bookmarkEnd w:id="102"/>
    </w:p>
    <w:p>
      <w:pPr>
        <w:pStyle w:val="Heading4"/>
      </w:pPr>
      <w:bookmarkStart w:id="103" w:name="_Toc137562758"/>
      <w:bookmarkStart w:id="104" w:name="_Toc137564242"/>
      <w:bookmarkStart w:id="105" w:name="_Toc137626489"/>
      <w:r>
        <w:t>Division 1 — Assessment</w:t>
      </w:r>
      <w:bookmarkEnd w:id="103"/>
      <w:bookmarkEnd w:id="104"/>
      <w:bookmarkEnd w:id="105"/>
    </w:p>
    <w:p>
      <w:pPr>
        <w:pStyle w:val="Heading5"/>
      </w:pPr>
      <w:bookmarkStart w:id="106" w:name="_Toc137626490"/>
      <w:r>
        <w:rPr>
          <w:rStyle w:val="CharSectno"/>
        </w:rPr>
        <w:t>63</w:t>
      </w:r>
      <w:r>
        <w:t>.</w:t>
      </w:r>
      <w:r>
        <w:tab/>
        <w:t>Assessing approved education and care services</w:t>
      </w:r>
      <w:bookmarkEnd w:id="106"/>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107" w:name="_Toc137626491"/>
      <w:r>
        <w:rPr>
          <w:rStyle w:val="CharSectno"/>
        </w:rPr>
        <w:t>64</w:t>
      </w:r>
      <w:r>
        <w:t>.</w:t>
      </w:r>
      <w:r>
        <w:tab/>
        <w:t>Matters for determination of rating</w:t>
      </w:r>
      <w:bookmarkEnd w:id="107"/>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08" w:name="_Toc137626492"/>
      <w:r>
        <w:rPr>
          <w:rStyle w:val="CharSectno"/>
        </w:rPr>
        <w:t>65</w:t>
      </w:r>
      <w:r>
        <w:t>.</w:t>
      </w:r>
      <w:r>
        <w:tab/>
        <w:t>Assessment and rating of new education and care services</w:t>
      </w:r>
      <w:bookmarkEnd w:id="108"/>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09" w:name="_Toc137562762"/>
      <w:bookmarkStart w:id="110" w:name="_Toc137564246"/>
      <w:bookmarkStart w:id="111" w:name="_Toc137626493"/>
      <w:r>
        <w:t>Division 2 — Reassessment</w:t>
      </w:r>
      <w:bookmarkEnd w:id="109"/>
      <w:bookmarkEnd w:id="110"/>
      <w:bookmarkEnd w:id="111"/>
    </w:p>
    <w:p>
      <w:pPr>
        <w:pStyle w:val="Heading5"/>
      </w:pPr>
      <w:bookmarkStart w:id="112" w:name="_Toc137626494"/>
      <w:r>
        <w:rPr>
          <w:rStyle w:val="CharSectno"/>
        </w:rPr>
        <w:t>66</w:t>
      </w:r>
      <w:r>
        <w:t>.</w:t>
      </w:r>
      <w:r>
        <w:tab/>
        <w:t>Application for reassessment</w:t>
      </w:r>
      <w:bookmarkEnd w:id="112"/>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lastRenderedPageBreak/>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13" w:name="_Toc137626495"/>
      <w:r>
        <w:rPr>
          <w:rStyle w:val="CharSectno"/>
        </w:rPr>
        <w:t>67</w:t>
      </w:r>
      <w:r>
        <w:t>.</w:t>
      </w:r>
      <w:r>
        <w:tab/>
        <w:t>Reassessment by Regulatory Authority</w:t>
      </w:r>
      <w:bookmarkEnd w:id="113"/>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14" w:name="_Toc137562765"/>
      <w:bookmarkStart w:id="115" w:name="_Toc137564249"/>
      <w:bookmarkStart w:id="116" w:name="_Toc137626496"/>
      <w:r>
        <w:rPr>
          <w:rStyle w:val="CharDivNo"/>
        </w:rPr>
        <w:t>Part 3.4</w:t>
      </w:r>
      <w:r>
        <w:t> — </w:t>
      </w:r>
      <w:r>
        <w:rPr>
          <w:rStyle w:val="CharDivText"/>
        </w:rPr>
        <w:t>Review of ratings</w:t>
      </w:r>
      <w:bookmarkEnd w:id="114"/>
      <w:bookmarkEnd w:id="115"/>
      <w:bookmarkEnd w:id="116"/>
    </w:p>
    <w:p>
      <w:pPr>
        <w:pStyle w:val="Heading4"/>
      </w:pPr>
      <w:bookmarkStart w:id="117" w:name="_Toc137562766"/>
      <w:bookmarkStart w:id="118" w:name="_Toc137564250"/>
      <w:bookmarkStart w:id="119" w:name="_Toc137626497"/>
      <w:r>
        <w:t>Division 1 — Review of ratings by Regulatory Authority</w:t>
      </w:r>
      <w:bookmarkEnd w:id="117"/>
      <w:bookmarkEnd w:id="118"/>
      <w:bookmarkEnd w:id="119"/>
    </w:p>
    <w:p>
      <w:pPr>
        <w:pStyle w:val="Heading5"/>
      </w:pPr>
      <w:bookmarkStart w:id="120" w:name="_Toc137626498"/>
      <w:r>
        <w:rPr>
          <w:rStyle w:val="CharSectno"/>
        </w:rPr>
        <w:t>68</w:t>
      </w:r>
      <w:r>
        <w:t>.</w:t>
      </w:r>
      <w:r>
        <w:tab/>
        <w:t>Prescribed information for request for review of rating</w:t>
      </w:r>
      <w:bookmarkEnd w:id="12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lastRenderedPageBreak/>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21" w:name="_Toc137562768"/>
      <w:bookmarkStart w:id="122" w:name="_Toc137564252"/>
      <w:bookmarkStart w:id="123" w:name="_Toc137626499"/>
      <w:r>
        <w:t>Division 2 — Review of ratings by Ratings Review Panel</w:t>
      </w:r>
      <w:bookmarkEnd w:id="121"/>
      <w:bookmarkEnd w:id="122"/>
      <w:bookmarkEnd w:id="123"/>
    </w:p>
    <w:p>
      <w:pPr>
        <w:pStyle w:val="Heading5"/>
      </w:pPr>
      <w:bookmarkStart w:id="124" w:name="_Toc137626500"/>
      <w:r>
        <w:rPr>
          <w:rStyle w:val="CharSectno"/>
        </w:rPr>
        <w:t>69</w:t>
      </w:r>
      <w:r>
        <w:t>.</w:t>
      </w:r>
      <w:r>
        <w:tab/>
        <w:t>Application for further review by Ratings Review Panel</w:t>
      </w:r>
      <w:bookmarkEnd w:id="12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25" w:name="_Toc137626501"/>
      <w:r>
        <w:rPr>
          <w:rStyle w:val="CharSectno"/>
        </w:rPr>
        <w:t>70</w:t>
      </w:r>
      <w:r>
        <w:t>.</w:t>
      </w:r>
      <w:r>
        <w:tab/>
        <w:t>Prescribed areas of expertise or expert knowledge of Ratings Review Panel pool</w:t>
      </w:r>
      <w:bookmarkEnd w:id="125"/>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lastRenderedPageBreak/>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26" w:name="_Toc137562771"/>
      <w:bookmarkStart w:id="127" w:name="_Toc137564255"/>
      <w:bookmarkStart w:id="128" w:name="_Toc137626502"/>
      <w:r>
        <w:rPr>
          <w:rStyle w:val="CharDivNo"/>
        </w:rPr>
        <w:t>Part 3.5</w:t>
      </w:r>
      <w:r>
        <w:t> — </w:t>
      </w:r>
      <w:r>
        <w:rPr>
          <w:rStyle w:val="CharDivText"/>
        </w:rPr>
        <w:t>Highest rating</w:t>
      </w:r>
      <w:bookmarkEnd w:id="126"/>
      <w:bookmarkEnd w:id="127"/>
      <w:bookmarkEnd w:id="128"/>
    </w:p>
    <w:p>
      <w:pPr>
        <w:pStyle w:val="Heading5"/>
      </w:pPr>
      <w:bookmarkStart w:id="129" w:name="_Toc137626503"/>
      <w:r>
        <w:rPr>
          <w:rStyle w:val="CharSectno"/>
        </w:rPr>
        <w:t>70A</w:t>
      </w:r>
      <w:r>
        <w:t>.</w:t>
      </w:r>
      <w:r>
        <w:tab/>
        <w:t>Prescribed rating levels for application for highest rating</w:t>
      </w:r>
      <w:bookmarkEnd w:id="129"/>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30" w:name="_Toc137626504"/>
      <w:r>
        <w:rPr>
          <w:rStyle w:val="CharSectno"/>
        </w:rPr>
        <w:t>71</w:t>
      </w:r>
      <w:r>
        <w:t>.</w:t>
      </w:r>
      <w:r>
        <w:tab/>
        <w:t>Application or reapplication for the highest rating</w:t>
      </w:r>
      <w:bookmarkEnd w:id="130"/>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31" w:name="_Toc137562774"/>
      <w:bookmarkStart w:id="132" w:name="_Toc137564258"/>
      <w:bookmarkStart w:id="133" w:name="_Toc137626505"/>
      <w:r>
        <w:rPr>
          <w:rStyle w:val="CharDivNo"/>
        </w:rPr>
        <w:t>Part 3.6</w:t>
      </w:r>
      <w:r>
        <w:t> — </w:t>
      </w:r>
      <w:r>
        <w:rPr>
          <w:rStyle w:val="CharDivText"/>
        </w:rPr>
        <w:t>Offences</w:t>
      </w:r>
      <w:bookmarkEnd w:id="131"/>
      <w:bookmarkEnd w:id="132"/>
      <w:bookmarkEnd w:id="133"/>
    </w:p>
    <w:p>
      <w:pPr>
        <w:pStyle w:val="Heading5"/>
      </w:pPr>
      <w:bookmarkStart w:id="134" w:name="_Toc137626506"/>
      <w:r>
        <w:rPr>
          <w:rStyle w:val="CharSectno"/>
        </w:rPr>
        <w:t>72</w:t>
      </w:r>
      <w:r>
        <w:t>.</w:t>
      </w:r>
      <w:r>
        <w:tab/>
        <w:t>Offences in relation to giving false or misleading statements about ratings</w:t>
      </w:r>
      <w:bookmarkEnd w:id="134"/>
      <w:r>
        <w:t xml:space="preserve"> </w:t>
      </w:r>
    </w:p>
    <w:p>
      <w:pPr>
        <w:pStyle w:val="Subsection"/>
        <w:keepNext/>
      </w:pPr>
      <w:r>
        <w:tab/>
        <w:t>(1)</w:t>
      </w:r>
      <w:r>
        <w:tab/>
        <w:t xml:space="preserve">The approved provider of an education and care service must not falsely represent the overall rating or a rating in respect of a </w:t>
      </w:r>
      <w:r>
        <w:lastRenderedPageBreak/>
        <w:t>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35" w:name="_Toc137562776"/>
      <w:bookmarkStart w:id="136" w:name="_Toc137564260"/>
      <w:bookmarkStart w:id="137" w:name="_Toc137626507"/>
      <w:r>
        <w:rPr>
          <w:rStyle w:val="CharPartNo"/>
        </w:rPr>
        <w:lastRenderedPageBreak/>
        <w:t>Chapter 4</w:t>
      </w:r>
      <w:r>
        <w:rPr>
          <w:rStyle w:val="CharDivNo"/>
        </w:rPr>
        <w:t> </w:t>
      </w:r>
      <w:r>
        <w:t>—</w:t>
      </w:r>
      <w:r>
        <w:rPr>
          <w:rStyle w:val="CharDivText"/>
        </w:rPr>
        <w:t> </w:t>
      </w:r>
      <w:r>
        <w:rPr>
          <w:rStyle w:val="CharPartText"/>
        </w:rPr>
        <w:t>Operational requirements</w:t>
      </w:r>
      <w:bookmarkEnd w:id="135"/>
      <w:bookmarkEnd w:id="136"/>
      <w:bookmarkEnd w:id="137"/>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lastRenderedPageBreak/>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138" w:name="_Toc137562777"/>
      <w:bookmarkStart w:id="139" w:name="_Toc137564261"/>
      <w:bookmarkStart w:id="140" w:name="_Toc137626508"/>
      <w:r>
        <w:rPr>
          <w:rStyle w:val="CharDivNo"/>
        </w:rPr>
        <w:t>Part 4.1AA</w:t>
      </w:r>
      <w:r>
        <w:t> — </w:t>
      </w:r>
      <w:r>
        <w:rPr>
          <w:rStyle w:val="CharDivText"/>
        </w:rPr>
        <w:t>Location of principal office</w:t>
      </w:r>
      <w:bookmarkEnd w:id="138"/>
      <w:bookmarkEnd w:id="139"/>
      <w:bookmarkEnd w:id="140"/>
    </w:p>
    <w:p>
      <w:pPr>
        <w:pStyle w:val="Footnoteheading"/>
      </w:pPr>
      <w:r>
        <w:tab/>
        <w:t>[Heading inserted: Gazette 28 Sep 2018 p. 3618.]</w:t>
      </w:r>
    </w:p>
    <w:p>
      <w:pPr>
        <w:pStyle w:val="Heading5"/>
      </w:pPr>
      <w:bookmarkStart w:id="141" w:name="_Toc137626509"/>
      <w:r>
        <w:rPr>
          <w:rStyle w:val="CharSectno"/>
        </w:rPr>
        <w:t>72A</w:t>
      </w:r>
      <w:r>
        <w:t>.</w:t>
      </w:r>
      <w:r>
        <w:tab/>
        <w:t>Location of principal office of family day care service</w:t>
      </w:r>
      <w:bookmarkEnd w:id="141"/>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142" w:name="_Toc137562779"/>
      <w:bookmarkStart w:id="143" w:name="_Toc137564263"/>
      <w:bookmarkStart w:id="144" w:name="_Toc137626510"/>
      <w:r>
        <w:rPr>
          <w:rStyle w:val="CharDivNo"/>
        </w:rPr>
        <w:lastRenderedPageBreak/>
        <w:t>Part 4.1</w:t>
      </w:r>
      <w:r>
        <w:t> — </w:t>
      </w:r>
      <w:r>
        <w:rPr>
          <w:rStyle w:val="CharDivText"/>
        </w:rPr>
        <w:t>Educational program and practice</w:t>
      </w:r>
      <w:bookmarkEnd w:id="142"/>
      <w:bookmarkEnd w:id="143"/>
      <w:bookmarkEnd w:id="144"/>
    </w:p>
    <w:p>
      <w:pPr>
        <w:pStyle w:val="Heading5"/>
      </w:pPr>
      <w:bookmarkStart w:id="145" w:name="_Toc137626511"/>
      <w:r>
        <w:rPr>
          <w:rStyle w:val="CharSectno"/>
        </w:rPr>
        <w:t>73</w:t>
      </w:r>
      <w:r>
        <w:t>.</w:t>
      </w:r>
      <w:r>
        <w:tab/>
        <w:t>Educational program</w:t>
      </w:r>
      <w:bookmarkEnd w:id="145"/>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46" w:name="_Toc137626512"/>
      <w:r>
        <w:rPr>
          <w:rStyle w:val="CharSectno"/>
        </w:rPr>
        <w:t>74</w:t>
      </w:r>
      <w:r>
        <w:t>.</w:t>
      </w:r>
      <w:r>
        <w:tab/>
        <w:t>Documenting of child assessments or evaluations for delivery of educational program</w:t>
      </w:r>
      <w:bookmarkEnd w:id="146"/>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47" w:name="_Toc137626513"/>
      <w:r>
        <w:rPr>
          <w:rStyle w:val="CharSectno"/>
        </w:rPr>
        <w:t>75</w:t>
      </w:r>
      <w:r>
        <w:t>.</w:t>
      </w:r>
      <w:r>
        <w:tab/>
        <w:t>Information about educational program to be kept available</w:t>
      </w:r>
      <w:bookmarkEnd w:id="147"/>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lastRenderedPageBreak/>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148" w:name="_Toc137626514"/>
      <w:r>
        <w:rPr>
          <w:rStyle w:val="CharSectno"/>
        </w:rPr>
        <w:t>76</w:t>
      </w:r>
      <w:r>
        <w:t>.</w:t>
      </w:r>
      <w:r>
        <w:tab/>
        <w:t>Information about educational program to be given to parents</w:t>
      </w:r>
      <w:bookmarkEnd w:id="148"/>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49" w:name="_Toc137562784"/>
      <w:bookmarkStart w:id="150" w:name="_Toc137564268"/>
      <w:bookmarkStart w:id="151" w:name="_Toc137626515"/>
      <w:r>
        <w:rPr>
          <w:rStyle w:val="CharDivNo"/>
        </w:rPr>
        <w:t>Part 4.2</w:t>
      </w:r>
      <w:r>
        <w:t> — </w:t>
      </w:r>
      <w:r>
        <w:rPr>
          <w:rStyle w:val="CharDivText"/>
        </w:rPr>
        <w:t>Children’s health and safety</w:t>
      </w:r>
      <w:bookmarkEnd w:id="149"/>
      <w:bookmarkEnd w:id="150"/>
      <w:bookmarkEnd w:id="151"/>
    </w:p>
    <w:p>
      <w:pPr>
        <w:pStyle w:val="Heading4"/>
      </w:pPr>
      <w:bookmarkStart w:id="152" w:name="_Toc137562785"/>
      <w:bookmarkStart w:id="153" w:name="_Toc137564269"/>
      <w:bookmarkStart w:id="154" w:name="_Toc137626516"/>
      <w:r>
        <w:t>Division 1 — Health, safety and wellbeing of children</w:t>
      </w:r>
      <w:bookmarkEnd w:id="152"/>
      <w:bookmarkEnd w:id="153"/>
      <w:bookmarkEnd w:id="154"/>
    </w:p>
    <w:p>
      <w:pPr>
        <w:pStyle w:val="Heading5"/>
      </w:pPr>
      <w:bookmarkStart w:id="155" w:name="_Toc137626517"/>
      <w:r>
        <w:rPr>
          <w:rStyle w:val="CharSectno"/>
        </w:rPr>
        <w:t>77</w:t>
      </w:r>
      <w:r>
        <w:t>.</w:t>
      </w:r>
      <w:r>
        <w:tab/>
        <w:t>Health, hygiene and safe food practices</w:t>
      </w:r>
      <w:bookmarkEnd w:id="155"/>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56" w:name="_Toc137626518"/>
      <w:r>
        <w:rPr>
          <w:rStyle w:val="CharSectno"/>
        </w:rPr>
        <w:t>78</w:t>
      </w:r>
      <w:r>
        <w:t>.</w:t>
      </w:r>
      <w:r>
        <w:tab/>
        <w:t>Food and beverages</w:t>
      </w:r>
      <w:bookmarkEnd w:id="156"/>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lastRenderedPageBreak/>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57" w:name="_Toc137626519"/>
      <w:r>
        <w:rPr>
          <w:rStyle w:val="CharSectno"/>
        </w:rPr>
        <w:t>79</w:t>
      </w:r>
      <w:r>
        <w:t>.</w:t>
      </w:r>
      <w:r>
        <w:tab/>
        <w:t>Service providing food and beverages</w:t>
      </w:r>
      <w:bookmarkEnd w:id="157"/>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58" w:name="_Toc137626520"/>
      <w:r>
        <w:rPr>
          <w:rStyle w:val="CharSectno"/>
        </w:rPr>
        <w:lastRenderedPageBreak/>
        <w:t>80</w:t>
      </w:r>
      <w:r>
        <w:t>.</w:t>
      </w:r>
      <w:r>
        <w:tab/>
        <w:t>Weekly menu</w:t>
      </w:r>
      <w:bookmarkEnd w:id="158"/>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lastRenderedPageBreak/>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59" w:name="_Toc137626521"/>
      <w:r>
        <w:rPr>
          <w:rStyle w:val="CharSectno"/>
        </w:rPr>
        <w:t>81</w:t>
      </w:r>
      <w:r>
        <w:t>.</w:t>
      </w:r>
      <w:r>
        <w:tab/>
        <w:t>Sleep and rest</w:t>
      </w:r>
      <w:bookmarkEnd w:id="159"/>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lastRenderedPageBreak/>
        <w:tab/>
        <w:t>[Regulation 81 amended: Gazette 28 Sep 2018 p. 3619.]</w:t>
      </w:r>
    </w:p>
    <w:p>
      <w:pPr>
        <w:pStyle w:val="Heading5"/>
      </w:pPr>
      <w:bookmarkStart w:id="160" w:name="_Toc137626522"/>
      <w:r>
        <w:rPr>
          <w:rStyle w:val="CharSectno"/>
        </w:rPr>
        <w:t>82</w:t>
      </w:r>
      <w:r>
        <w:t>.</w:t>
      </w:r>
      <w:r>
        <w:tab/>
        <w:t>Tobacco, drug and alcohol</w:t>
      </w:r>
      <w:r>
        <w:noBreakHyphen/>
        <w:t>free environment</w:t>
      </w:r>
      <w:bookmarkEnd w:id="160"/>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61" w:name="_Toc137626523"/>
      <w:r>
        <w:rPr>
          <w:rStyle w:val="CharSectno"/>
        </w:rPr>
        <w:t>83</w:t>
      </w:r>
      <w:r>
        <w:t>.</w:t>
      </w:r>
      <w:r>
        <w:tab/>
        <w:t>Staff members and family day care educators not to be affected by alcohol or drugs</w:t>
      </w:r>
      <w:bookmarkEnd w:id="161"/>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lastRenderedPageBreak/>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62" w:name="_Toc137626524"/>
      <w:r>
        <w:rPr>
          <w:rStyle w:val="CharSectno"/>
        </w:rPr>
        <w:t>84</w:t>
      </w:r>
      <w:r>
        <w:t>.</w:t>
      </w:r>
      <w:r>
        <w:tab/>
        <w:t>Awareness of child protection law</w:t>
      </w:r>
      <w:bookmarkEnd w:id="162"/>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63" w:name="_Toc137562794"/>
      <w:bookmarkStart w:id="164" w:name="_Toc137564278"/>
      <w:bookmarkStart w:id="165" w:name="_Toc137626525"/>
      <w:r>
        <w:t>Division 2 — Incidents, injury, trauma and illness</w:t>
      </w:r>
      <w:bookmarkEnd w:id="163"/>
      <w:bookmarkEnd w:id="164"/>
      <w:bookmarkEnd w:id="165"/>
    </w:p>
    <w:p>
      <w:pPr>
        <w:pStyle w:val="Heading5"/>
      </w:pPr>
      <w:bookmarkStart w:id="166" w:name="_Toc137626526"/>
      <w:r>
        <w:rPr>
          <w:rStyle w:val="CharSectno"/>
        </w:rPr>
        <w:t>85</w:t>
      </w:r>
      <w:r>
        <w:t>.</w:t>
      </w:r>
      <w:r>
        <w:tab/>
        <w:t>Incident, injury, trauma and illness policies and procedures</w:t>
      </w:r>
      <w:bookmarkEnd w:id="166"/>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67" w:name="_Toc137626527"/>
      <w:r>
        <w:rPr>
          <w:rStyle w:val="CharSectno"/>
        </w:rPr>
        <w:t>86</w:t>
      </w:r>
      <w:r>
        <w:t>.</w:t>
      </w:r>
      <w:r>
        <w:tab/>
        <w:t>Notification to parents of incident, injury, trauma and illness</w:t>
      </w:r>
      <w:bookmarkEnd w:id="167"/>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68" w:name="_Toc137626528"/>
      <w:r>
        <w:rPr>
          <w:rStyle w:val="CharSectno"/>
        </w:rPr>
        <w:t>87</w:t>
      </w:r>
      <w:r>
        <w:t>.</w:t>
      </w:r>
      <w:r>
        <w:tab/>
        <w:t>Incident, injury, trauma and illness record</w:t>
      </w:r>
      <w:bookmarkEnd w:id="168"/>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69" w:name="_Toc137626529"/>
      <w:r>
        <w:rPr>
          <w:rStyle w:val="CharSectno"/>
        </w:rPr>
        <w:t>88</w:t>
      </w:r>
      <w:r>
        <w:t>.</w:t>
      </w:r>
      <w:r>
        <w:tab/>
        <w:t>Infectious diseases</w:t>
      </w:r>
      <w:bookmarkEnd w:id="169"/>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70" w:name="_Toc137626530"/>
      <w:r>
        <w:rPr>
          <w:rStyle w:val="CharSectno"/>
        </w:rPr>
        <w:lastRenderedPageBreak/>
        <w:t>89</w:t>
      </w:r>
      <w:r>
        <w:t>.</w:t>
      </w:r>
      <w:r>
        <w:tab/>
        <w:t>First aid kits</w:t>
      </w:r>
      <w:bookmarkEnd w:id="170"/>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71" w:name="_Toc137562800"/>
      <w:bookmarkStart w:id="172" w:name="_Toc137564284"/>
      <w:bookmarkStart w:id="173" w:name="_Toc137626531"/>
      <w:r>
        <w:t>Division 3 — Medical conditions policy</w:t>
      </w:r>
      <w:bookmarkEnd w:id="171"/>
      <w:bookmarkEnd w:id="172"/>
      <w:bookmarkEnd w:id="173"/>
    </w:p>
    <w:p>
      <w:pPr>
        <w:pStyle w:val="Heading5"/>
      </w:pPr>
      <w:bookmarkStart w:id="174" w:name="_Toc137626532"/>
      <w:r>
        <w:rPr>
          <w:rStyle w:val="CharSectno"/>
        </w:rPr>
        <w:t>90</w:t>
      </w:r>
      <w:r>
        <w:t>.</w:t>
      </w:r>
      <w:r>
        <w:tab/>
        <w:t>Medical conditions policy</w:t>
      </w:r>
      <w:bookmarkEnd w:id="174"/>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w:t>
      </w:r>
      <w:r>
        <w:lastRenderedPageBreak/>
        <w:t>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75" w:name="_Toc137626533"/>
      <w:r>
        <w:rPr>
          <w:rStyle w:val="CharSectno"/>
        </w:rPr>
        <w:t>91</w:t>
      </w:r>
      <w:r>
        <w:t>.</w:t>
      </w:r>
      <w:r>
        <w:tab/>
        <w:t>Medical conditions policy to be provided to parents</w:t>
      </w:r>
      <w:bookmarkEnd w:id="175"/>
      <w:r>
        <w:t xml:space="preserve"> </w:t>
      </w:r>
    </w:p>
    <w:p>
      <w:pPr>
        <w:pStyle w:val="Subsection"/>
        <w:keepNext/>
      </w:pPr>
      <w:r>
        <w:tab/>
      </w:r>
      <w:r>
        <w:tab/>
        <w:t xml:space="preserve">The approved provider of an education and care service must ensure that a copy of the medical conditions policy document is provided to the parent of a child enrolled at an education and </w:t>
      </w:r>
      <w:r>
        <w:lastRenderedPageBreak/>
        <w:t>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76" w:name="_Toc137562803"/>
      <w:bookmarkStart w:id="177" w:name="_Toc137564287"/>
      <w:bookmarkStart w:id="178" w:name="_Toc137626534"/>
      <w:r>
        <w:t>Division 4 — Administration of medication</w:t>
      </w:r>
      <w:bookmarkEnd w:id="176"/>
      <w:bookmarkEnd w:id="177"/>
      <w:bookmarkEnd w:id="178"/>
    </w:p>
    <w:p>
      <w:pPr>
        <w:pStyle w:val="Heading5"/>
      </w:pPr>
      <w:bookmarkStart w:id="179" w:name="_Toc137626535"/>
      <w:r>
        <w:rPr>
          <w:rStyle w:val="CharSectno"/>
        </w:rPr>
        <w:t>92</w:t>
      </w:r>
      <w:r>
        <w:t>.</w:t>
      </w:r>
      <w:r>
        <w:tab/>
        <w:t>Medication record</w:t>
      </w:r>
      <w:bookmarkEnd w:id="179"/>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lastRenderedPageBreak/>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80" w:name="_Toc137626536"/>
      <w:r>
        <w:rPr>
          <w:rStyle w:val="CharSectno"/>
        </w:rPr>
        <w:t>93</w:t>
      </w:r>
      <w:r>
        <w:t>.</w:t>
      </w:r>
      <w:r>
        <w:tab/>
        <w:t>Administration of medication</w:t>
      </w:r>
      <w:bookmarkEnd w:id="180"/>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lastRenderedPageBreak/>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181" w:name="_Toc137626537"/>
      <w:r>
        <w:rPr>
          <w:rStyle w:val="CharSectno"/>
        </w:rPr>
        <w:t>94</w:t>
      </w:r>
      <w:r>
        <w:t>.</w:t>
      </w:r>
      <w:r>
        <w:tab/>
        <w:t>Exception to authorisation requirement — anaphylaxis or asthma emergency</w:t>
      </w:r>
      <w:bookmarkEnd w:id="181"/>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w:t>
      </w:r>
      <w:r>
        <w:lastRenderedPageBreak/>
        <w:t xml:space="preserve">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82" w:name="_Toc137626538"/>
      <w:r>
        <w:rPr>
          <w:rStyle w:val="CharSectno"/>
        </w:rPr>
        <w:t>95</w:t>
      </w:r>
      <w:r>
        <w:t>.</w:t>
      </w:r>
      <w:r>
        <w:tab/>
        <w:t>Procedure for administration of medication</w:t>
      </w:r>
      <w:bookmarkEnd w:id="182"/>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lastRenderedPageBreak/>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83" w:name="_Toc137626539"/>
      <w:r>
        <w:rPr>
          <w:rStyle w:val="CharSectno"/>
        </w:rPr>
        <w:t>96</w:t>
      </w:r>
      <w:r>
        <w:t>.</w:t>
      </w:r>
      <w:r>
        <w:tab/>
        <w:t>Self</w:t>
      </w:r>
      <w:r>
        <w:noBreakHyphen/>
        <w:t>administration of medication</w:t>
      </w:r>
      <w:bookmarkEnd w:id="183"/>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84" w:name="_Toc137562809"/>
      <w:bookmarkStart w:id="185" w:name="_Toc137564293"/>
      <w:bookmarkStart w:id="186" w:name="_Toc137626540"/>
      <w:r>
        <w:t>Division 5 — Emergencies and communication</w:t>
      </w:r>
      <w:bookmarkEnd w:id="184"/>
      <w:bookmarkEnd w:id="185"/>
      <w:bookmarkEnd w:id="186"/>
    </w:p>
    <w:p>
      <w:pPr>
        <w:pStyle w:val="Heading5"/>
      </w:pPr>
      <w:bookmarkStart w:id="187" w:name="_Toc137626541"/>
      <w:r>
        <w:rPr>
          <w:rStyle w:val="CharSectno"/>
        </w:rPr>
        <w:t>97</w:t>
      </w:r>
      <w:r>
        <w:t>.</w:t>
      </w:r>
      <w:r>
        <w:tab/>
        <w:t>Emergency and evacuation procedures</w:t>
      </w:r>
      <w:bookmarkEnd w:id="187"/>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lastRenderedPageBreak/>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188" w:name="_Toc137626542"/>
      <w:r>
        <w:rPr>
          <w:rStyle w:val="CharSectno"/>
        </w:rPr>
        <w:t>98</w:t>
      </w:r>
      <w:r>
        <w:t>.</w:t>
      </w:r>
      <w:r>
        <w:tab/>
        <w:t>Telephone or other communication equipment</w:t>
      </w:r>
      <w:bookmarkEnd w:id="188"/>
      <w:r>
        <w:t xml:space="preserve"> </w:t>
      </w:r>
    </w:p>
    <w:p>
      <w:pPr>
        <w:pStyle w:val="Subsection"/>
      </w:pPr>
      <w:r>
        <w:tab/>
      </w:r>
      <w:r>
        <w:tab/>
        <w:t xml:space="preserve">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w:t>
      </w:r>
      <w:r>
        <w:lastRenderedPageBreak/>
        <w:t>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189" w:name="_Toc137562812"/>
      <w:bookmarkStart w:id="190" w:name="_Toc137564296"/>
      <w:bookmarkStart w:id="191" w:name="_Toc137626543"/>
      <w:r>
        <w:t>Division 6 — Collection of children from premises and excursions</w:t>
      </w:r>
      <w:bookmarkEnd w:id="189"/>
      <w:bookmarkEnd w:id="190"/>
      <w:bookmarkEnd w:id="191"/>
    </w:p>
    <w:p>
      <w:pPr>
        <w:pStyle w:val="Heading5"/>
      </w:pPr>
      <w:bookmarkStart w:id="192" w:name="_Toc137626544"/>
      <w:r>
        <w:rPr>
          <w:rStyle w:val="CharSectno"/>
        </w:rPr>
        <w:t>99</w:t>
      </w:r>
      <w:r>
        <w:t>.</w:t>
      </w:r>
      <w:r>
        <w:tab/>
        <w:t>Children leaving the education and care service premises</w:t>
      </w:r>
      <w:bookmarkEnd w:id="192"/>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93" w:name="_Toc137626545"/>
      <w:r>
        <w:rPr>
          <w:rStyle w:val="CharSectno"/>
        </w:rPr>
        <w:t>100</w:t>
      </w:r>
      <w:r>
        <w:t>.</w:t>
      </w:r>
      <w:r>
        <w:tab/>
        <w:t>Risk assessment must be conducted before excursion</w:t>
      </w:r>
      <w:bookmarkEnd w:id="193"/>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lastRenderedPageBreak/>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194" w:name="_Toc137626546"/>
      <w:r>
        <w:rPr>
          <w:rStyle w:val="CharSectno"/>
        </w:rPr>
        <w:t>101</w:t>
      </w:r>
      <w:r>
        <w:t>.</w:t>
      </w:r>
      <w:r>
        <w:tab/>
        <w:t>Conduct of risk assessment for excursion</w:t>
      </w:r>
      <w:bookmarkEnd w:id="194"/>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lastRenderedPageBreak/>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195" w:name="_Toc137626547"/>
      <w:r>
        <w:rPr>
          <w:rStyle w:val="CharSectno"/>
        </w:rPr>
        <w:t>102</w:t>
      </w:r>
      <w:r>
        <w:t>.</w:t>
      </w:r>
      <w:r>
        <w:tab/>
        <w:t>Authorisation for excursions</w:t>
      </w:r>
      <w:bookmarkEnd w:id="195"/>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 xml:space="preserve">A nominated supervisor of an education and care service must ensure that a child being educated and cared for by the service is not taken outside the education and care service premises on an </w:t>
      </w:r>
      <w:r>
        <w:lastRenderedPageBreak/>
        <w:t>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lastRenderedPageBreak/>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196" w:name="_Toc137562817"/>
      <w:bookmarkStart w:id="197" w:name="_Toc137564301"/>
      <w:bookmarkStart w:id="198" w:name="_Toc137626548"/>
      <w:r>
        <w:t>Division 7 — Transportation of children other than as part of excursion</w:t>
      </w:r>
      <w:bookmarkEnd w:id="196"/>
      <w:bookmarkEnd w:id="197"/>
      <w:bookmarkEnd w:id="198"/>
    </w:p>
    <w:p>
      <w:pPr>
        <w:pStyle w:val="Footnoteheading"/>
      </w:pPr>
      <w:r>
        <w:tab/>
        <w:t>[Heading inserted: SL 2020/143 r. 9.]</w:t>
      </w:r>
    </w:p>
    <w:p>
      <w:pPr>
        <w:pStyle w:val="Heading5"/>
      </w:pPr>
      <w:bookmarkStart w:id="199" w:name="_Toc137626549"/>
      <w:r>
        <w:rPr>
          <w:rStyle w:val="CharSectno"/>
        </w:rPr>
        <w:t>102A</w:t>
      </w:r>
      <w:r>
        <w:t>.</w:t>
      </w:r>
      <w:r>
        <w:tab/>
        <w:t>Application of Division</w:t>
      </w:r>
      <w:bookmarkEnd w:id="199"/>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200" w:name="_Toc137626550"/>
      <w:r>
        <w:rPr>
          <w:rStyle w:val="CharSectno"/>
        </w:rPr>
        <w:t>102B</w:t>
      </w:r>
      <w:r>
        <w:t>.</w:t>
      </w:r>
      <w:r>
        <w:tab/>
        <w:t>Transport risk assessment must be conducted before service transports child</w:t>
      </w:r>
      <w:bookmarkEnd w:id="200"/>
      <w:r>
        <w:rPr>
          <w:b w:val="0"/>
        </w:rPr>
        <w:t xml:space="preserve"> </w:t>
      </w:r>
    </w:p>
    <w:p>
      <w:pPr>
        <w:pStyle w:val="Subsection"/>
      </w:pPr>
      <w:r>
        <w:tab/>
        <w:t>(1)</w:t>
      </w:r>
      <w:r>
        <w:tab/>
        <w:t xml:space="preserve">The approved provider of an education and care service must ensure a risk assessment is carried out in accordance with </w:t>
      </w:r>
      <w:r>
        <w:lastRenderedPageBreak/>
        <w:t>regulation 102C before an authorisation referred to in regulation 102D(4) is sought to transport a child.</w:t>
      </w:r>
    </w:p>
    <w:p>
      <w:pPr>
        <w:pStyle w:val="Penstart"/>
      </w:pPr>
      <w:r>
        <w:tab/>
        <w:t>Penalty for this subregulation: a fine of $2 000.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201" w:name="_Toc137626551"/>
      <w:r>
        <w:rPr>
          <w:rStyle w:val="CharSectno"/>
        </w:rPr>
        <w:t>102C</w:t>
      </w:r>
      <w:r>
        <w:t>.</w:t>
      </w:r>
      <w:r>
        <w:tab/>
        <w:t>Conduct of risk assessment for transporting of children by education and care service</w:t>
      </w:r>
      <w:bookmarkEnd w:id="201"/>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keepNext/>
      </w:pPr>
      <w:r>
        <w:lastRenderedPageBreak/>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202" w:name="_Toc137626552"/>
      <w:r>
        <w:rPr>
          <w:rStyle w:val="CharSectno"/>
        </w:rPr>
        <w:lastRenderedPageBreak/>
        <w:t>102D</w:t>
      </w:r>
      <w:r>
        <w:t>.</w:t>
      </w:r>
      <w:r>
        <w:tab/>
        <w:t>Authorisation for service to transport children</w:t>
      </w:r>
      <w:bookmarkEnd w:id="202"/>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lastRenderedPageBreak/>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5"/>
      </w:pPr>
      <w:bookmarkStart w:id="203" w:name="_Toc137626553"/>
      <w:r>
        <w:rPr>
          <w:rStyle w:val="CharSectno"/>
        </w:rPr>
        <w:t>102E</w:t>
      </w:r>
      <w:r>
        <w:t>.</w:t>
      </w:r>
      <w:r>
        <w:tab/>
        <w:t>Children embarking a means of transport — centre</w:t>
      </w:r>
      <w:r>
        <w:noBreakHyphen/>
        <w:t>based service</w:t>
      </w:r>
      <w:bookmarkEnd w:id="203"/>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embarking a means of transport at the education and care service premises.</w:t>
      </w:r>
    </w:p>
    <w:p>
      <w:pPr>
        <w:pStyle w:val="Penstart"/>
      </w:pPr>
      <w:r>
        <w:tab/>
        <w:t>Penalty for this subregulation: a fine of $2 000.</w:t>
      </w:r>
    </w:p>
    <w:p>
      <w:pPr>
        <w:pStyle w:val="Subsection"/>
      </w:pPr>
      <w:r>
        <w:tab/>
        <w:t>(3)</w:t>
      </w:r>
      <w:r>
        <w:tab/>
        <w:t xml:space="preserve">A nominated supervisor of the service must ensure the requirements under subregulation (4) are complied with in </w:t>
      </w:r>
      <w:r>
        <w:lastRenderedPageBreak/>
        <w:t>relation to children embarking a means of transport at the education and care service premises.</w:t>
      </w:r>
    </w:p>
    <w:p>
      <w:pPr>
        <w:pStyle w:val="Penstart"/>
      </w:pPr>
      <w:r>
        <w:tab/>
        <w:t>Penalty for this subregulation: a fine of $2 000.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embark the means of transport at the education and care service premises; and</w:t>
      </w:r>
    </w:p>
    <w:p>
      <w:pPr>
        <w:pStyle w:val="Indenta"/>
      </w:pPr>
      <w:r>
        <w:tab/>
        <w:t>(b)</w:t>
      </w:r>
      <w:r>
        <w:tab/>
        <w:t>each child embarking the means of transport at the education and care service premises is accounted for by the person referred to in paragraph (a); and</w:t>
      </w:r>
    </w:p>
    <w:p>
      <w:pPr>
        <w:pStyle w:val="Indenta"/>
      </w:pPr>
      <w:r>
        <w:tab/>
        <w:t>(c)</w:t>
      </w:r>
      <w:r>
        <w:tab/>
        <w:t xml:space="preserve">immediately after all the children have 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date and time the record is made; and</w:t>
      </w:r>
    </w:p>
    <w:p>
      <w:pPr>
        <w:pStyle w:val="Indenti"/>
      </w:pPr>
      <w:r>
        <w:tab/>
        <w:t>(iv)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102E inserted: SL 2023/15 r. 5.]</w:t>
      </w:r>
    </w:p>
    <w:p>
      <w:pPr>
        <w:pStyle w:val="Heading5"/>
      </w:pPr>
      <w:bookmarkStart w:id="204" w:name="_Toc137626554"/>
      <w:r>
        <w:rPr>
          <w:rStyle w:val="CharSectno"/>
        </w:rPr>
        <w:t>102F</w:t>
      </w:r>
      <w:r>
        <w:t>.</w:t>
      </w:r>
      <w:r>
        <w:tab/>
        <w:t>Children disembarking a means of transport — centre</w:t>
      </w:r>
      <w:r>
        <w:noBreakHyphen/>
        <w:t>based service</w:t>
      </w:r>
      <w:bookmarkEnd w:id="204"/>
    </w:p>
    <w:p>
      <w:pPr>
        <w:pStyle w:val="Subsection"/>
      </w:pPr>
      <w:r>
        <w:tab/>
        <w:t>(1)</w:t>
      </w:r>
      <w:r>
        <w:tab/>
        <w:t>This regulation applies in relation to the regular transportation of children by or arranged by a centre</w:t>
      </w:r>
      <w:r>
        <w:noBreakHyphen/>
        <w:t>based service.</w:t>
      </w:r>
    </w:p>
    <w:p>
      <w:pPr>
        <w:pStyle w:val="Subsection"/>
      </w:pPr>
      <w:r>
        <w:lastRenderedPageBreak/>
        <w:tab/>
        <w:t>(2)</w:t>
      </w:r>
      <w:r>
        <w:tab/>
        <w:t>The approved provider of the service must ensure the requirements under subregulation (4) are complied with in relation to children disembarking a means of transport at the education and care service premises.</w:t>
      </w:r>
    </w:p>
    <w:p>
      <w:pPr>
        <w:pStyle w:val="Penstart"/>
      </w:pPr>
      <w:r>
        <w:tab/>
        <w:t>Penalty for this subregulation: a fine of $2 000.</w:t>
      </w:r>
    </w:p>
    <w:p>
      <w:pPr>
        <w:pStyle w:val="Subsection"/>
      </w:pPr>
      <w:r>
        <w:tab/>
        <w:t>(3)</w:t>
      </w:r>
      <w:r>
        <w:tab/>
        <w:t>A nominated supervisor of the service must ensure the requirements under subregulation (4) are complied with in relation to children disembarking a means of transport at the education and care service premises.</w:t>
      </w:r>
    </w:p>
    <w:p>
      <w:pPr>
        <w:pStyle w:val="Penstart"/>
      </w:pPr>
      <w:r>
        <w:tab/>
        <w:t>Penalty for this subregulation: a fine of $2 000.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disembark the means of transport at the education and care service premises; and</w:t>
      </w:r>
    </w:p>
    <w:p>
      <w:pPr>
        <w:pStyle w:val="Indenta"/>
      </w:pPr>
      <w:r>
        <w:tab/>
        <w:t>(b)</w:t>
      </w:r>
      <w:r>
        <w:tab/>
        <w:t>each child disembarking the means of transport at the education and care service premises is accounted for by the person referred to in paragraph (a); and</w:t>
      </w:r>
    </w:p>
    <w:p>
      <w:pPr>
        <w:pStyle w:val="Indenta"/>
      </w:pPr>
      <w:r>
        <w:tab/>
        <w:t>(c)</w:t>
      </w:r>
      <w:r>
        <w:tab/>
        <w:t>the person referred to in paragraph (a) examines the interior of the means of transport to confirm no children remain on the means of transport; and</w:t>
      </w:r>
    </w:p>
    <w:p>
      <w:pPr>
        <w:pStyle w:val="Indenta"/>
      </w:pPr>
      <w:r>
        <w:tab/>
        <w:t>(d)</w:t>
      </w:r>
      <w:r>
        <w:tab/>
        <w:t xml:space="preserve">immediately after all the children have disembarked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examination referred to in paragraph (c) has been carried out; and</w:t>
      </w:r>
    </w:p>
    <w:p>
      <w:pPr>
        <w:pStyle w:val="Indenti"/>
      </w:pPr>
      <w:r>
        <w:tab/>
        <w:t>(iv)</w:t>
      </w:r>
      <w:r>
        <w:tab/>
        <w:t>states the date and time the record is made; and</w:t>
      </w:r>
    </w:p>
    <w:p>
      <w:pPr>
        <w:pStyle w:val="Indenti"/>
      </w:pPr>
      <w:r>
        <w:lastRenderedPageBreak/>
        <w:tab/>
        <w:t>(v)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102F inserted: SL 2023/15 r. 5.]</w:t>
      </w:r>
    </w:p>
    <w:p>
      <w:pPr>
        <w:pStyle w:val="Heading3"/>
      </w:pPr>
      <w:bookmarkStart w:id="205" w:name="_Toc137562824"/>
      <w:bookmarkStart w:id="206" w:name="_Toc137564308"/>
      <w:bookmarkStart w:id="207" w:name="_Toc137626555"/>
      <w:r>
        <w:rPr>
          <w:rStyle w:val="CharDivNo"/>
        </w:rPr>
        <w:t>Part 4.3</w:t>
      </w:r>
      <w:r>
        <w:t> — </w:t>
      </w:r>
      <w:r>
        <w:rPr>
          <w:rStyle w:val="CharDivText"/>
        </w:rPr>
        <w:t>Physical environment</w:t>
      </w:r>
      <w:bookmarkEnd w:id="205"/>
      <w:bookmarkEnd w:id="206"/>
      <w:bookmarkEnd w:id="207"/>
    </w:p>
    <w:p>
      <w:pPr>
        <w:pStyle w:val="Heading4"/>
      </w:pPr>
      <w:bookmarkStart w:id="208" w:name="_Toc137562825"/>
      <w:bookmarkStart w:id="209" w:name="_Toc137564309"/>
      <w:bookmarkStart w:id="210" w:name="_Toc137626556"/>
      <w:r>
        <w:t>Division 1 — Centre</w:t>
      </w:r>
      <w:r>
        <w:noBreakHyphen/>
        <w:t>based services and family day care services</w:t>
      </w:r>
      <w:bookmarkEnd w:id="208"/>
      <w:bookmarkEnd w:id="209"/>
      <w:bookmarkEnd w:id="210"/>
    </w:p>
    <w:p>
      <w:pPr>
        <w:pStyle w:val="Heading5"/>
      </w:pPr>
      <w:bookmarkStart w:id="211" w:name="_Toc137626557"/>
      <w:r>
        <w:rPr>
          <w:rStyle w:val="CharSectno"/>
        </w:rPr>
        <w:t>103</w:t>
      </w:r>
      <w:r>
        <w:t>.</w:t>
      </w:r>
      <w:r>
        <w:tab/>
        <w:t>Premises, furniture and equipment to be safe, clean and in good repair</w:t>
      </w:r>
      <w:bookmarkEnd w:id="211"/>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12" w:name="_Toc137626558"/>
      <w:r>
        <w:rPr>
          <w:rStyle w:val="CharSectno"/>
        </w:rPr>
        <w:t>104</w:t>
      </w:r>
      <w:r>
        <w:t>.</w:t>
      </w:r>
      <w:r>
        <w:tab/>
        <w:t>Fencing</w:t>
      </w:r>
      <w:bookmarkEnd w:id="212"/>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lastRenderedPageBreak/>
        <w:tab/>
        <w:t>(2)</w:t>
      </w:r>
      <w:r>
        <w:tab/>
        <w:t>This regulation does not apply to a centre</w:t>
      </w:r>
      <w:r>
        <w:noBreakHyphen/>
        <w:t>based service that primarily provides education and care to children over preschool age.</w:t>
      </w:r>
    </w:p>
    <w:p>
      <w:pPr>
        <w:pStyle w:val="Subsection"/>
        <w:keepNext/>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213" w:name="_Toc137626559"/>
      <w:r>
        <w:rPr>
          <w:rStyle w:val="CharSectno"/>
        </w:rPr>
        <w:t>105</w:t>
      </w:r>
      <w:r>
        <w:t>.</w:t>
      </w:r>
      <w:r>
        <w:tab/>
        <w:t>Furniture, materials and equipment</w:t>
      </w:r>
      <w:bookmarkEnd w:id="213"/>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14" w:name="_Toc137626560"/>
      <w:r>
        <w:rPr>
          <w:rStyle w:val="CharSectno"/>
        </w:rPr>
        <w:t>106</w:t>
      </w:r>
      <w:r>
        <w:t>.</w:t>
      </w:r>
      <w:r>
        <w:tab/>
        <w:t>Laundry and hygiene facilities</w:t>
      </w:r>
      <w:bookmarkEnd w:id="214"/>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keepNext/>
      </w:pPr>
      <w:r>
        <w:lastRenderedPageBreak/>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215" w:name="_Toc137626561"/>
      <w:r>
        <w:rPr>
          <w:rStyle w:val="CharSectno"/>
        </w:rPr>
        <w:t>107</w:t>
      </w:r>
      <w:r>
        <w:t>.</w:t>
      </w:r>
      <w:r>
        <w:tab/>
        <w:t>Space requirements — indoor space</w:t>
      </w:r>
      <w:bookmarkEnd w:id="215"/>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lastRenderedPageBreak/>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216" w:name="_Toc137626562"/>
      <w:r>
        <w:rPr>
          <w:rStyle w:val="CharSectno"/>
        </w:rPr>
        <w:t>108</w:t>
      </w:r>
      <w:r>
        <w:t>.</w:t>
      </w:r>
      <w:r>
        <w:tab/>
        <w:t>Space requirements — outdoor space</w:t>
      </w:r>
      <w:bookmarkEnd w:id="216"/>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lastRenderedPageBreak/>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217" w:name="_Toc137626563"/>
      <w:r>
        <w:rPr>
          <w:rStyle w:val="CharSectno"/>
        </w:rPr>
        <w:t>109</w:t>
      </w:r>
      <w:r>
        <w:t>.</w:t>
      </w:r>
      <w:r>
        <w:tab/>
        <w:t>Toilet and hygiene facilities</w:t>
      </w:r>
      <w:bookmarkEnd w:id="217"/>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18" w:name="_Toc137626564"/>
      <w:r>
        <w:rPr>
          <w:rStyle w:val="CharSectno"/>
        </w:rPr>
        <w:lastRenderedPageBreak/>
        <w:t>110</w:t>
      </w:r>
      <w:r>
        <w:t>.</w:t>
      </w:r>
      <w:r>
        <w:tab/>
        <w:t>Ventilation and natural light</w:t>
      </w:r>
      <w:bookmarkEnd w:id="218"/>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keepNext/>
      </w:pPr>
      <w:r>
        <w:tab/>
        <w:t>(c)</w:t>
      </w:r>
      <w:r>
        <w:tab/>
        <w:t>are maintained at a temperature that ensures the safety and wellbeing of children.</w:t>
      </w:r>
    </w:p>
    <w:p>
      <w:pPr>
        <w:pStyle w:val="Penstart"/>
        <w:keepNex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19" w:name="_Toc137562834"/>
      <w:bookmarkStart w:id="220" w:name="_Toc137564318"/>
      <w:bookmarkStart w:id="221" w:name="_Toc137626565"/>
      <w:r>
        <w:t>Division 2 — Additional requirements for centre</w:t>
      </w:r>
      <w:r>
        <w:noBreakHyphen/>
        <w:t>based services</w:t>
      </w:r>
      <w:bookmarkEnd w:id="219"/>
      <w:bookmarkEnd w:id="220"/>
      <w:bookmarkEnd w:id="221"/>
    </w:p>
    <w:p>
      <w:pPr>
        <w:pStyle w:val="Heading5"/>
      </w:pPr>
      <w:bookmarkStart w:id="222" w:name="_Toc137626566"/>
      <w:r>
        <w:rPr>
          <w:rStyle w:val="CharSectno"/>
        </w:rPr>
        <w:t>111</w:t>
      </w:r>
      <w:r>
        <w:t>.</w:t>
      </w:r>
      <w:r>
        <w:tab/>
        <w:t>Administrative space</w:t>
      </w:r>
      <w:bookmarkEnd w:id="222"/>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223" w:name="_Toc137626567"/>
      <w:r>
        <w:rPr>
          <w:rStyle w:val="CharSectno"/>
        </w:rPr>
        <w:t>112</w:t>
      </w:r>
      <w:r>
        <w:t>.</w:t>
      </w:r>
      <w:r>
        <w:tab/>
        <w:t>Nappy change facilities</w:t>
      </w:r>
      <w:bookmarkEnd w:id="223"/>
      <w:r>
        <w:t xml:space="preserve"> </w:t>
      </w:r>
    </w:p>
    <w:p>
      <w:pPr>
        <w:pStyle w:val="Subsection"/>
      </w:pPr>
      <w:r>
        <w:tab/>
        <w:t>(1)</w:t>
      </w:r>
      <w:r>
        <w:tab/>
        <w:t>This regulation applies if a centre</w:t>
      </w:r>
      <w:r>
        <w:noBreakHyphen/>
        <w:t>based service educates and cares for children who wear nappies.</w:t>
      </w:r>
    </w:p>
    <w:p>
      <w:pPr>
        <w:pStyle w:val="Subsection"/>
      </w:pPr>
      <w:r>
        <w:lastRenderedPageBreak/>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224" w:name="_Toc137626568"/>
      <w:r>
        <w:rPr>
          <w:rStyle w:val="CharSectno"/>
        </w:rPr>
        <w:t>113</w:t>
      </w:r>
      <w:r>
        <w:t>.</w:t>
      </w:r>
      <w:r>
        <w:tab/>
        <w:t>Outdoor space — natural environment</w:t>
      </w:r>
      <w:bookmarkEnd w:id="224"/>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25" w:name="_Toc137626569"/>
      <w:r>
        <w:rPr>
          <w:rStyle w:val="CharSectno"/>
        </w:rPr>
        <w:t>114</w:t>
      </w:r>
      <w:r>
        <w:t>.</w:t>
      </w:r>
      <w:r>
        <w:tab/>
        <w:t>Outdoor space — shade</w:t>
      </w:r>
      <w:bookmarkEnd w:id="225"/>
      <w:r>
        <w:t xml:space="preserve"> </w:t>
      </w:r>
    </w:p>
    <w:p>
      <w:pPr>
        <w:pStyle w:val="Subsection"/>
        <w:keepNext/>
      </w:pPr>
      <w:r>
        <w:tab/>
      </w:r>
      <w:r>
        <w:tab/>
        <w:t>The approved provider of a centre</w:t>
      </w:r>
      <w:r>
        <w:noBreakHyphen/>
        <w:t xml:space="preserve">based service must ensure that outdoor spaces provided at the education and care service </w:t>
      </w:r>
      <w:r>
        <w:lastRenderedPageBreak/>
        <w:t>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26" w:name="_Toc137626570"/>
      <w:r>
        <w:rPr>
          <w:rStyle w:val="CharSectno"/>
        </w:rPr>
        <w:t>115</w:t>
      </w:r>
      <w:r>
        <w:t>.</w:t>
      </w:r>
      <w:r>
        <w:tab/>
        <w:t>Premises designed to facilitate supervision</w:t>
      </w:r>
      <w:bookmarkEnd w:id="226"/>
      <w:r>
        <w:t xml:space="preserve"> </w:t>
      </w:r>
    </w:p>
    <w:p>
      <w:pPr>
        <w:pStyle w:val="Subsection"/>
        <w:keepLines/>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27" w:name="_Toc137562840"/>
      <w:bookmarkStart w:id="228" w:name="_Toc137564324"/>
      <w:bookmarkStart w:id="229" w:name="_Toc137626571"/>
      <w:r>
        <w:t>Division 3 — Additional provisions for family day care services</w:t>
      </w:r>
      <w:bookmarkEnd w:id="227"/>
      <w:bookmarkEnd w:id="228"/>
      <w:bookmarkEnd w:id="229"/>
    </w:p>
    <w:p>
      <w:pPr>
        <w:pStyle w:val="Heading5"/>
      </w:pPr>
      <w:bookmarkStart w:id="230" w:name="_Toc137626572"/>
      <w:r>
        <w:rPr>
          <w:rStyle w:val="CharSectno"/>
        </w:rPr>
        <w:t>116</w:t>
      </w:r>
      <w:r>
        <w:t>.</w:t>
      </w:r>
      <w:r>
        <w:tab/>
        <w:t>Assessments of family day care residences and approved family day care venues</w:t>
      </w:r>
      <w:bookmarkEnd w:id="230"/>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keepNext/>
      </w:pPr>
      <w:r>
        <w:lastRenderedPageBreak/>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keepNext/>
      </w:pPr>
      <w:r>
        <w:tab/>
        <w:t>(3)</w:t>
      </w:r>
      <w:r>
        <w:tab/>
        <w:t xml:space="preserve">The approved provider of a family day care service must require each family day care educator educating and caring for children </w:t>
      </w:r>
      <w:r>
        <w:lastRenderedPageBreak/>
        <w:t xml:space="preserve">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231" w:name="_Toc137626573"/>
      <w:r>
        <w:rPr>
          <w:rStyle w:val="CharSectno"/>
        </w:rPr>
        <w:t>117</w:t>
      </w:r>
      <w:r>
        <w:t>.</w:t>
      </w:r>
      <w:r>
        <w:tab/>
        <w:t>Glass</w:t>
      </w:r>
      <w:bookmarkEnd w:id="231"/>
      <w:r>
        <w:t xml:space="preserve"> </w:t>
      </w:r>
    </w:p>
    <w:p>
      <w:pPr>
        <w:pStyle w:val="Subsection"/>
        <w:keepLines/>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lastRenderedPageBreak/>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232" w:name="_Toc137562843"/>
      <w:bookmarkStart w:id="233" w:name="_Toc137564327"/>
      <w:bookmarkStart w:id="234" w:name="_Toc137626574"/>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232"/>
      <w:bookmarkEnd w:id="233"/>
      <w:bookmarkEnd w:id="234"/>
    </w:p>
    <w:p>
      <w:pPr>
        <w:pStyle w:val="Footnoteheading"/>
        <w:keepNext/>
      </w:pPr>
      <w:r>
        <w:tab/>
        <w:t>[Heading inserted: Gazette 28 Sep 2018 p. 3622.]</w:t>
      </w:r>
    </w:p>
    <w:p>
      <w:pPr>
        <w:pStyle w:val="Heading5"/>
      </w:pPr>
      <w:bookmarkStart w:id="235" w:name="_Toc137626575"/>
      <w:r>
        <w:rPr>
          <w:rStyle w:val="CharSectno"/>
        </w:rPr>
        <w:t>117A</w:t>
      </w:r>
      <w:r>
        <w:t>.</w:t>
      </w:r>
      <w:r>
        <w:tab/>
        <w:t>Placing a person in day</w:t>
      </w:r>
      <w:r>
        <w:noBreakHyphen/>
        <w:t>to</w:t>
      </w:r>
      <w:r>
        <w:noBreakHyphen/>
        <w:t>day charge</w:t>
      </w:r>
      <w:bookmarkEnd w:id="235"/>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236" w:name="_Toc137626576"/>
      <w:r>
        <w:rPr>
          <w:rStyle w:val="CharSectno"/>
        </w:rPr>
        <w:t>117B</w:t>
      </w:r>
      <w:r>
        <w:t>.</w:t>
      </w:r>
      <w:r>
        <w:tab/>
        <w:t>Minimum requirements for a person in day</w:t>
      </w:r>
      <w:r>
        <w:noBreakHyphen/>
        <w:t>to</w:t>
      </w:r>
      <w:r>
        <w:noBreakHyphen/>
        <w:t>day charge</w:t>
      </w:r>
      <w:bookmarkEnd w:id="236"/>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 xml:space="preserve">has taken reasonable steps to ensure that the person has adequate knowledge and understanding of the provision of education and </w:t>
      </w:r>
      <w:r>
        <w:lastRenderedPageBreak/>
        <w:t>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237" w:name="_Toc137626577"/>
      <w:r>
        <w:rPr>
          <w:rStyle w:val="CharSectno"/>
        </w:rPr>
        <w:t>117C</w:t>
      </w:r>
      <w:r>
        <w:t>.</w:t>
      </w:r>
      <w:r>
        <w:tab/>
        <w:t>Minimum requirements for a nominated supervisor</w:t>
      </w:r>
      <w:bookmarkEnd w:id="237"/>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lastRenderedPageBreak/>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238" w:name="_Toc137562847"/>
      <w:bookmarkStart w:id="239" w:name="_Toc137564331"/>
      <w:bookmarkStart w:id="240" w:name="_Toc137626578"/>
      <w:r>
        <w:rPr>
          <w:rStyle w:val="CharDivNo"/>
        </w:rPr>
        <w:lastRenderedPageBreak/>
        <w:t>Part 4.4</w:t>
      </w:r>
      <w:r>
        <w:t> — </w:t>
      </w:r>
      <w:r>
        <w:rPr>
          <w:rStyle w:val="CharDivText"/>
        </w:rPr>
        <w:t>Staffing arrangements</w:t>
      </w:r>
      <w:bookmarkEnd w:id="238"/>
      <w:bookmarkEnd w:id="239"/>
      <w:bookmarkEnd w:id="240"/>
    </w:p>
    <w:p>
      <w:pPr>
        <w:pStyle w:val="Heading4"/>
      </w:pPr>
      <w:bookmarkStart w:id="241" w:name="_Toc137562848"/>
      <w:bookmarkStart w:id="242" w:name="_Toc137564332"/>
      <w:bookmarkStart w:id="243" w:name="_Toc137626579"/>
      <w:r>
        <w:t>Division 1 — Educational leader</w:t>
      </w:r>
      <w:bookmarkEnd w:id="241"/>
      <w:bookmarkEnd w:id="242"/>
      <w:bookmarkEnd w:id="243"/>
    </w:p>
    <w:p>
      <w:pPr>
        <w:pStyle w:val="Heading5"/>
      </w:pPr>
      <w:bookmarkStart w:id="244" w:name="_Toc137626580"/>
      <w:r>
        <w:rPr>
          <w:rStyle w:val="CharSectno"/>
        </w:rPr>
        <w:t>118</w:t>
      </w:r>
      <w:r>
        <w:t>.</w:t>
      </w:r>
      <w:r>
        <w:tab/>
        <w:t>Educational leader</w:t>
      </w:r>
      <w:bookmarkEnd w:id="244"/>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45" w:name="_Toc137562850"/>
      <w:bookmarkStart w:id="246" w:name="_Toc137564334"/>
      <w:bookmarkStart w:id="247" w:name="_Toc137626581"/>
      <w:r>
        <w:t>Division 2 — Age and supervision requirements</w:t>
      </w:r>
      <w:bookmarkEnd w:id="245"/>
      <w:bookmarkEnd w:id="246"/>
      <w:bookmarkEnd w:id="247"/>
    </w:p>
    <w:p>
      <w:pPr>
        <w:pStyle w:val="Heading5"/>
      </w:pPr>
      <w:bookmarkStart w:id="248" w:name="_Toc137626582"/>
      <w:r>
        <w:rPr>
          <w:rStyle w:val="CharSectno"/>
        </w:rPr>
        <w:t>119</w:t>
      </w:r>
      <w:r>
        <w:t>.</w:t>
      </w:r>
      <w:r>
        <w:tab/>
        <w:t>Family day care educator and family day care educator assistant to be at least 18 years old</w:t>
      </w:r>
      <w:bookmarkEnd w:id="248"/>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49" w:name="_Toc137626583"/>
      <w:r>
        <w:rPr>
          <w:rStyle w:val="CharSectno"/>
        </w:rPr>
        <w:t>120</w:t>
      </w:r>
      <w:r>
        <w:t>.</w:t>
      </w:r>
      <w:r>
        <w:tab/>
        <w:t>Educators who are under 18 to be supervised</w:t>
      </w:r>
      <w:bookmarkEnd w:id="249"/>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4"/>
      </w:pPr>
      <w:bookmarkStart w:id="250" w:name="_Toc137562853"/>
      <w:bookmarkStart w:id="251" w:name="_Toc137564337"/>
      <w:bookmarkStart w:id="252" w:name="_Toc137626584"/>
      <w:r>
        <w:t>Division 3 — Minimum number of educators and family day care co</w:t>
      </w:r>
      <w:r>
        <w:noBreakHyphen/>
        <w:t>ordinators required</w:t>
      </w:r>
      <w:bookmarkEnd w:id="250"/>
      <w:bookmarkEnd w:id="251"/>
      <w:bookmarkEnd w:id="252"/>
    </w:p>
    <w:p>
      <w:pPr>
        <w:pStyle w:val="Footnoteheading"/>
        <w:keepNext/>
      </w:pPr>
      <w:r>
        <w:tab/>
        <w:t>[Heading amended: Gazette 28 Sep 2018 p. 3625.]</w:t>
      </w:r>
    </w:p>
    <w:p>
      <w:pPr>
        <w:pStyle w:val="Heading5"/>
      </w:pPr>
      <w:bookmarkStart w:id="253" w:name="_Toc137626585"/>
      <w:r>
        <w:rPr>
          <w:rStyle w:val="CharSectno"/>
        </w:rPr>
        <w:t>121</w:t>
      </w:r>
      <w:r>
        <w:t>.</w:t>
      </w:r>
      <w:r>
        <w:tab/>
        <w:t>Application of Division 3</w:t>
      </w:r>
      <w:bookmarkEnd w:id="253"/>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254" w:name="_Toc137626586"/>
      <w:r>
        <w:rPr>
          <w:rStyle w:val="CharSectno"/>
        </w:rPr>
        <w:t>122</w:t>
      </w:r>
      <w:r>
        <w:t>.</w:t>
      </w:r>
      <w:r>
        <w:tab/>
        <w:t>Educators must be working directly with children to be included in ratios</w:t>
      </w:r>
      <w:bookmarkEnd w:id="254"/>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255" w:name="_Toc137626587"/>
      <w:r>
        <w:rPr>
          <w:rStyle w:val="CharSectno"/>
        </w:rPr>
        <w:lastRenderedPageBreak/>
        <w:t>123</w:t>
      </w:r>
      <w:r>
        <w:t>.</w:t>
      </w:r>
      <w:r>
        <w:tab/>
        <w:t>Educator to child ratios — centre</w:t>
      </w:r>
      <w:r>
        <w:noBreakHyphen/>
        <w:t>based services</w:t>
      </w:r>
      <w:bookmarkEnd w:id="255"/>
      <w:r>
        <w:t xml:space="preserve"> </w:t>
      </w:r>
    </w:p>
    <w:p>
      <w:pPr>
        <w:pStyle w:val="Subsection"/>
        <w:keepNext/>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lastRenderedPageBreak/>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keepNext/>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w:t>
      </w:r>
      <w:r>
        <w:lastRenderedPageBreak/>
        <w:t xml:space="preserve">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keepNext/>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256" w:name="_Toc137626588"/>
      <w:r>
        <w:rPr>
          <w:rStyle w:val="CharSectno"/>
        </w:rPr>
        <w:t>123A</w:t>
      </w:r>
      <w:r>
        <w:t>.</w:t>
      </w:r>
      <w:r>
        <w:tab/>
        <w:t>Family day care co</w:t>
      </w:r>
      <w:r>
        <w:noBreakHyphen/>
        <w:t>ordinator to educator ratios — family day care service</w:t>
      </w:r>
      <w:bookmarkEnd w:id="256"/>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lastRenderedPageBreak/>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257" w:name="_Toc137626589"/>
      <w:r>
        <w:rPr>
          <w:rStyle w:val="CharSectno"/>
        </w:rPr>
        <w:t>124</w:t>
      </w:r>
      <w:r>
        <w:t>.</w:t>
      </w:r>
      <w:r>
        <w:tab/>
        <w:t>Number of children who can be educated and cared for — family day care educator</w:t>
      </w:r>
      <w:bookmarkEnd w:id="257"/>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lastRenderedPageBreak/>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258" w:name="_Toc137562859"/>
      <w:bookmarkStart w:id="259" w:name="_Toc137564343"/>
      <w:bookmarkStart w:id="260" w:name="_Toc137626590"/>
      <w:r>
        <w:t>Division 4 — Educational qualifications for educators</w:t>
      </w:r>
      <w:bookmarkEnd w:id="258"/>
      <w:bookmarkEnd w:id="259"/>
      <w:bookmarkEnd w:id="260"/>
    </w:p>
    <w:p>
      <w:pPr>
        <w:pStyle w:val="Heading5"/>
        <w:spacing w:before="200"/>
      </w:pPr>
      <w:bookmarkStart w:id="261" w:name="_Toc137626591"/>
      <w:r>
        <w:rPr>
          <w:rStyle w:val="CharSectno"/>
        </w:rPr>
        <w:t>125</w:t>
      </w:r>
      <w:r>
        <w:t>.</w:t>
      </w:r>
      <w:r>
        <w:tab/>
        <w:t>Application of Division 4</w:t>
      </w:r>
      <w:bookmarkEnd w:id="261"/>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262" w:name="_Toc137626592"/>
      <w:r>
        <w:rPr>
          <w:rStyle w:val="CharSectno"/>
        </w:rPr>
        <w:lastRenderedPageBreak/>
        <w:t>126</w:t>
      </w:r>
      <w:r>
        <w:t>.</w:t>
      </w:r>
      <w:r>
        <w:tab/>
        <w:t>Centre</w:t>
      </w:r>
      <w:r>
        <w:noBreakHyphen/>
        <w:t>based services — general educator qualifications</w:t>
      </w:r>
      <w:bookmarkEnd w:id="262"/>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keepLines/>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 xml:space="preserve">based service, that person, or a person taken to be a second early childhood teacher or a suitably qualified person under </w:t>
      </w:r>
      <w:r>
        <w:lastRenderedPageBreak/>
        <w:t>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263" w:name="_Toc137626593"/>
      <w:r>
        <w:rPr>
          <w:rStyle w:val="CharSectno"/>
        </w:rPr>
        <w:t>127</w:t>
      </w:r>
      <w:r>
        <w:t>.</w:t>
      </w:r>
      <w:r>
        <w:tab/>
        <w:t>Family day care educator qualifications</w:t>
      </w:r>
      <w:bookmarkEnd w:id="263"/>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264" w:name="_Toc137626594"/>
      <w:r>
        <w:rPr>
          <w:rStyle w:val="CharSectno"/>
        </w:rPr>
        <w:t>128</w:t>
      </w:r>
      <w:r>
        <w:t>.</w:t>
      </w:r>
      <w:r>
        <w:tab/>
        <w:t>Family day care co</w:t>
      </w:r>
      <w:r>
        <w:noBreakHyphen/>
        <w:t>ordinator qualifications</w:t>
      </w:r>
      <w:bookmarkEnd w:id="264"/>
      <w:r>
        <w:t xml:space="preserve"> </w:t>
      </w:r>
    </w:p>
    <w:p>
      <w:pPr>
        <w:pStyle w:val="Subsection"/>
      </w:pPr>
      <w:r>
        <w:tab/>
      </w:r>
      <w:r>
        <w:tab/>
        <w:t>A family day care co</w:t>
      </w:r>
      <w:r>
        <w:noBreakHyphen/>
        <w:t>ordinator must have an approved diploma level education and care qualification.</w:t>
      </w:r>
    </w:p>
    <w:p>
      <w:pPr>
        <w:pStyle w:val="Heading4"/>
      </w:pPr>
      <w:bookmarkStart w:id="265" w:name="_Toc137562864"/>
      <w:bookmarkStart w:id="266" w:name="_Toc137564348"/>
      <w:bookmarkStart w:id="267" w:name="_Toc137626595"/>
      <w:r>
        <w:t>Division 5 — Requirements for educators who are early childhood teachers</w:t>
      </w:r>
      <w:bookmarkEnd w:id="265"/>
      <w:bookmarkEnd w:id="266"/>
      <w:bookmarkEnd w:id="267"/>
    </w:p>
    <w:p>
      <w:pPr>
        <w:pStyle w:val="Heading5"/>
      </w:pPr>
      <w:bookmarkStart w:id="268" w:name="_Toc137626596"/>
      <w:r>
        <w:rPr>
          <w:rStyle w:val="CharSectno"/>
        </w:rPr>
        <w:t>129</w:t>
      </w:r>
      <w:r>
        <w:t>.</w:t>
      </w:r>
      <w:r>
        <w:tab/>
        <w:t>Application of Division 5</w:t>
      </w:r>
      <w:bookmarkEnd w:id="268"/>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lastRenderedPageBreak/>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269" w:name="_Toc137626597"/>
      <w:r>
        <w:rPr>
          <w:rStyle w:val="CharSectno"/>
        </w:rPr>
        <w:t>130</w:t>
      </w:r>
      <w:r>
        <w:t>.</w:t>
      </w:r>
      <w:r>
        <w:tab/>
        <w:t>Requirement for early childhood teacher — centre</w:t>
      </w:r>
      <w:r>
        <w:noBreakHyphen/>
        <w:t>based services — fewer than 25 approved places</w:t>
      </w:r>
      <w:bookmarkEnd w:id="269"/>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270" w:name="_Toc137626598"/>
      <w:r>
        <w:rPr>
          <w:rStyle w:val="CharSectno"/>
        </w:rPr>
        <w:t>131</w:t>
      </w:r>
      <w:r>
        <w:t>.</w:t>
      </w:r>
      <w:r>
        <w:tab/>
        <w:t>Requirement for early childhood teacher — centre</w:t>
      </w:r>
      <w:r>
        <w:noBreakHyphen/>
        <w:t>based services — 25 or more approved places but fewer than 25 children</w:t>
      </w:r>
      <w:bookmarkEnd w:id="270"/>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lastRenderedPageBreak/>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271" w:name="_Toc137626599"/>
      <w:r>
        <w:rPr>
          <w:rStyle w:val="CharSectno"/>
        </w:rPr>
        <w:t>132</w:t>
      </w:r>
      <w:r>
        <w:t>.</w:t>
      </w:r>
      <w:r>
        <w:tab/>
        <w:t>Requirement for early childhood teacher — centre</w:t>
      </w:r>
      <w:r>
        <w:noBreakHyphen/>
        <w:t>based services — 25 to 59 children</w:t>
      </w:r>
      <w:bookmarkEnd w:id="271"/>
      <w:r>
        <w:t xml:space="preserve"> </w:t>
      </w:r>
    </w:p>
    <w:p>
      <w:pPr>
        <w:pStyle w:val="Subsection"/>
        <w:keepLines/>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keepNext w:val="0"/>
      </w:pPr>
      <w:bookmarkStart w:id="272" w:name="_Toc137626600"/>
      <w:r>
        <w:rPr>
          <w:rStyle w:val="CharSectno"/>
        </w:rPr>
        <w:t>133</w:t>
      </w:r>
      <w:r>
        <w:t>.</w:t>
      </w:r>
      <w:r>
        <w:tab/>
        <w:t>Requirement for early childhood teacher — centre</w:t>
      </w:r>
      <w:r>
        <w:noBreakHyphen/>
        <w:t>based services — 60 to 80 children</w:t>
      </w:r>
      <w:bookmarkEnd w:id="272"/>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lastRenderedPageBreak/>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273" w:name="_Toc137626601"/>
      <w:r>
        <w:rPr>
          <w:rStyle w:val="CharSectno"/>
        </w:rPr>
        <w:t>134</w:t>
      </w:r>
      <w:r>
        <w:t>.</w:t>
      </w:r>
      <w:r>
        <w:tab/>
        <w:t>Requirement for early childhood teacher — centre</w:t>
      </w:r>
      <w:r>
        <w:noBreakHyphen/>
        <w:t>based services — more than 80 children</w:t>
      </w:r>
      <w:bookmarkEnd w:id="273"/>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lastRenderedPageBreak/>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274" w:name="_Toc137626602"/>
      <w:r>
        <w:rPr>
          <w:rStyle w:val="CharSectno"/>
        </w:rPr>
        <w:t>135</w:t>
      </w:r>
      <w:r>
        <w:t>.</w:t>
      </w:r>
      <w:r>
        <w:tab/>
        <w:t>Illness or absence of early childhood teacher or suitably qualified person</w:t>
      </w:r>
      <w:bookmarkEnd w:id="274"/>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w:t>
      </w:r>
      <w:r>
        <w:lastRenderedPageBreak/>
        <w:t xml:space="preserve">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keepNext/>
      </w:pPr>
      <w:r>
        <w:tab/>
        <w:t>(ii)</w:t>
      </w:r>
      <w:r>
        <w:tab/>
        <w:t xml:space="preserve">a person who holds a qualification in primary teaching; </w:t>
      </w:r>
    </w:p>
    <w:p>
      <w:pPr>
        <w:pStyle w:val="Indenta"/>
        <w:keepNext/>
      </w:pPr>
      <w:r>
        <w:tab/>
      </w:r>
      <w:r>
        <w:tab/>
        <w:t>and</w:t>
      </w:r>
    </w:p>
    <w:p>
      <w:pPr>
        <w:pStyle w:val="Indenta"/>
        <w:keepNext/>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 xml:space="preserve">time second early </w:t>
      </w:r>
      <w:r>
        <w:lastRenderedPageBreak/>
        <w:t>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275" w:name="_Toc137562872"/>
      <w:bookmarkStart w:id="276" w:name="_Toc137564356"/>
      <w:bookmarkStart w:id="277" w:name="_Toc137626603"/>
      <w:r>
        <w:t>Division 6 — First aid qualifications</w:t>
      </w:r>
      <w:bookmarkEnd w:id="275"/>
      <w:bookmarkEnd w:id="276"/>
      <w:bookmarkEnd w:id="277"/>
    </w:p>
    <w:p>
      <w:pPr>
        <w:pStyle w:val="Heading5"/>
      </w:pPr>
      <w:bookmarkStart w:id="278" w:name="_Toc137626604"/>
      <w:r>
        <w:rPr>
          <w:rStyle w:val="CharSectno"/>
        </w:rPr>
        <w:t>136</w:t>
      </w:r>
      <w:r>
        <w:t>.</w:t>
      </w:r>
      <w:r>
        <w:tab/>
        <w:t>First aid qualifications</w:t>
      </w:r>
      <w:bookmarkEnd w:id="278"/>
      <w:r>
        <w:t xml:space="preserve"> </w:t>
      </w:r>
    </w:p>
    <w:p>
      <w:pPr>
        <w:pStyle w:val="Subsection"/>
        <w:keepNext/>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lastRenderedPageBreak/>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lastRenderedPageBreak/>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279" w:name="_Toc137562874"/>
      <w:bookmarkStart w:id="280" w:name="_Toc137564358"/>
      <w:bookmarkStart w:id="281" w:name="_Toc137626605"/>
      <w:r>
        <w:t>Division 7 — Approval and determination of qualifications</w:t>
      </w:r>
      <w:bookmarkEnd w:id="279"/>
      <w:bookmarkEnd w:id="280"/>
      <w:bookmarkEnd w:id="281"/>
    </w:p>
    <w:p>
      <w:pPr>
        <w:pStyle w:val="Heading5"/>
      </w:pPr>
      <w:bookmarkStart w:id="282" w:name="_Toc137626606"/>
      <w:r>
        <w:rPr>
          <w:rStyle w:val="CharSectno"/>
        </w:rPr>
        <w:t>137</w:t>
      </w:r>
      <w:r>
        <w:t>.</w:t>
      </w:r>
      <w:r>
        <w:tab/>
        <w:t>Approval of qualifications</w:t>
      </w:r>
      <w:bookmarkEnd w:id="282"/>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keepNext/>
      </w:pPr>
      <w:r>
        <w:lastRenderedPageBreak/>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keepNext/>
      </w:pPr>
      <w:r>
        <w:lastRenderedPageBreak/>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283" w:name="_Toc137626607"/>
      <w:r>
        <w:rPr>
          <w:rStyle w:val="CharSectno"/>
        </w:rPr>
        <w:t>138</w:t>
      </w:r>
      <w:r>
        <w:t>.</w:t>
      </w:r>
      <w:r>
        <w:tab/>
        <w:t>Application for qualification to be assessed for inclusion on the list of approved qualifications</w:t>
      </w:r>
      <w:bookmarkEnd w:id="283"/>
      <w:r>
        <w:t xml:space="preserve"> </w:t>
      </w:r>
    </w:p>
    <w:p>
      <w:pPr>
        <w:pStyle w:val="Subsection"/>
      </w:pPr>
      <w:r>
        <w:tab/>
        <w:t>(1)</w:t>
      </w:r>
      <w:r>
        <w:tab/>
        <w:t>A person may apply to the National Authority to assess a qualification for the purpose of approving that qualification under the Law.</w:t>
      </w:r>
    </w:p>
    <w:p>
      <w:pPr>
        <w:pStyle w:val="Subsection"/>
        <w:keepNext/>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calculated in accordance with Part 6.3.</w:t>
      </w:r>
    </w:p>
    <w:p>
      <w:pPr>
        <w:pStyle w:val="Footnotesection"/>
      </w:pPr>
      <w:r>
        <w:tab/>
        <w:t>[Regulation 138 amended: SL 2023/71 r. 5.]</w:t>
      </w:r>
    </w:p>
    <w:p>
      <w:pPr>
        <w:pStyle w:val="Heading5"/>
      </w:pPr>
      <w:bookmarkStart w:id="284" w:name="_Toc137626608"/>
      <w:r>
        <w:rPr>
          <w:rStyle w:val="CharSectno"/>
        </w:rPr>
        <w:t>139</w:t>
      </w:r>
      <w:r>
        <w:t>.</w:t>
      </w:r>
      <w:r>
        <w:tab/>
        <w:t>Application for determination of equivalent qualification</w:t>
      </w:r>
      <w:bookmarkEnd w:id="284"/>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calculated in accordance with Part 6.3.</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lastRenderedPageBreak/>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keepNext/>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 SL 2023/71 r. 6.]</w:t>
      </w:r>
    </w:p>
    <w:p>
      <w:pPr>
        <w:pStyle w:val="Heading5"/>
      </w:pPr>
      <w:bookmarkStart w:id="285" w:name="_Toc137626609"/>
      <w:r>
        <w:rPr>
          <w:rStyle w:val="CharSectno"/>
        </w:rPr>
        <w:t>140</w:t>
      </w:r>
      <w:r>
        <w:t>.</w:t>
      </w:r>
      <w:r>
        <w:tab/>
        <w:t>Application for determination of an equivalent qualification</w:t>
      </w:r>
      <w:bookmarkEnd w:id="285"/>
      <w:r>
        <w:t xml:space="preserve"> </w:t>
      </w:r>
    </w:p>
    <w:p>
      <w:pPr>
        <w:pStyle w:val="Subsection"/>
        <w:keepNext/>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lastRenderedPageBreak/>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lastRenderedPageBreak/>
        <w:tab/>
        <w:t>(v)</w:t>
      </w:r>
      <w:r>
        <w:tab/>
        <w:t>the year the placement was completed;</w:t>
      </w:r>
    </w:p>
    <w:p>
      <w:pPr>
        <w:pStyle w:val="Indenti"/>
        <w:spacing w:before="50"/>
      </w:pPr>
      <w:r>
        <w:tab/>
        <w:t>(vi)</w:t>
      </w:r>
      <w:r>
        <w:tab/>
        <w:t>evidence of the successful completion of the placement;</w:t>
      </w:r>
    </w:p>
    <w:p>
      <w:pPr>
        <w:pStyle w:val="Indenta"/>
        <w:keepNext/>
        <w:spacing w:before="50"/>
      </w:pPr>
      <w:r>
        <w:tab/>
        <w:t>(j)</w:t>
      </w:r>
      <w:r>
        <w:tab/>
        <w:t xml:space="preserve">a summary of the applicant’s education, other than the qualification that is to be determined, including — </w:t>
      </w:r>
    </w:p>
    <w:p>
      <w:pPr>
        <w:pStyle w:val="Indenti"/>
        <w:keepNext/>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keepNext/>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286" w:name="_Toc137626610"/>
      <w:r>
        <w:rPr>
          <w:rStyle w:val="CharSectno"/>
        </w:rPr>
        <w:t>141</w:t>
      </w:r>
      <w:r>
        <w:t>.</w:t>
      </w:r>
      <w:r>
        <w:tab/>
        <w:t>Additional information for application for determination of equivalent qualification</w:t>
      </w:r>
      <w:bookmarkEnd w:id="286"/>
      <w:r>
        <w:t xml:space="preserve"> </w:t>
      </w:r>
    </w:p>
    <w:p>
      <w:pPr>
        <w:pStyle w:val="Subsection"/>
        <w:keepNext/>
      </w:pPr>
      <w:r>
        <w:tab/>
        <w:t>(1)</w:t>
      </w:r>
      <w:r>
        <w:tab/>
        <w:t xml:space="preserve">The following documents must also be provided with an application for determination of an equivalent qualification — </w:t>
      </w:r>
    </w:p>
    <w:p>
      <w:pPr>
        <w:pStyle w:val="Indenta"/>
        <w:keepNext/>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lastRenderedPageBreak/>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287" w:name="_Toc137626611"/>
      <w:r>
        <w:rPr>
          <w:rStyle w:val="CharSectno"/>
        </w:rPr>
        <w:t>142</w:t>
      </w:r>
      <w:r>
        <w:t>.</w:t>
      </w:r>
      <w:r>
        <w:tab/>
        <w:t>Translations of documents</w:t>
      </w:r>
      <w:bookmarkEnd w:id="287"/>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288" w:name="_Toc137626612"/>
      <w:r>
        <w:rPr>
          <w:rStyle w:val="CharSectno"/>
        </w:rPr>
        <w:lastRenderedPageBreak/>
        <w:t>143</w:t>
      </w:r>
      <w:r>
        <w:t>.</w:t>
      </w:r>
      <w:r>
        <w:tab/>
        <w:t>Certification of documents</w:t>
      </w:r>
      <w:bookmarkEnd w:id="288"/>
      <w:r>
        <w:t xml:space="preserve"> </w:t>
      </w:r>
    </w:p>
    <w:p>
      <w:pPr>
        <w:pStyle w:val="Subsection"/>
        <w:keepNext/>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4"/>
      </w:pPr>
      <w:bookmarkStart w:id="289" w:name="_Toc137562882"/>
      <w:bookmarkStart w:id="290" w:name="_Toc137564366"/>
      <w:bookmarkStart w:id="291" w:name="_Toc137626613"/>
      <w:r>
        <w:t>Division 7A — Minimum requirements for a family day care educator</w:t>
      </w:r>
      <w:bookmarkEnd w:id="289"/>
      <w:bookmarkEnd w:id="290"/>
      <w:bookmarkEnd w:id="291"/>
    </w:p>
    <w:p>
      <w:pPr>
        <w:pStyle w:val="Footnoteheading"/>
      </w:pPr>
      <w:r>
        <w:tab/>
        <w:t>[Heading inserted: Gazette 28 Sep 2018 p. 3627.]</w:t>
      </w:r>
    </w:p>
    <w:p>
      <w:pPr>
        <w:pStyle w:val="Heading5"/>
      </w:pPr>
      <w:bookmarkStart w:id="292" w:name="_Toc137626614"/>
      <w:r>
        <w:rPr>
          <w:rStyle w:val="CharSectno"/>
        </w:rPr>
        <w:t>143A</w:t>
      </w:r>
      <w:r>
        <w:t>.</w:t>
      </w:r>
      <w:r>
        <w:tab/>
        <w:t>Minimum requirements for a family day care educator</w:t>
      </w:r>
      <w:bookmarkEnd w:id="292"/>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keepNext/>
      </w:pPr>
      <w:r>
        <w:lastRenderedPageBreak/>
        <w:tab/>
        <w:t>(2)</w:t>
      </w:r>
      <w:r>
        <w:tab/>
        <w:t xml:space="preserve">For the purposes of subregulation (1)(a), the matters are — </w:t>
      </w:r>
    </w:p>
    <w:p>
      <w:pPr>
        <w:pStyle w:val="Indenta"/>
        <w:keepNext/>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keepNext/>
      </w:pPr>
      <w:r>
        <w:tab/>
        <w:t>(iv)</w:t>
      </w:r>
      <w:r>
        <w:tab/>
        <w:t xml:space="preserve">an education law of a participating jurisdiction; </w:t>
      </w:r>
    </w:p>
    <w:p>
      <w:pPr>
        <w:pStyle w:val="Indenta"/>
      </w:pPr>
      <w:r>
        <w:tab/>
      </w:r>
      <w:r>
        <w:tab/>
        <w:t>and</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293" w:name="_Toc137626615"/>
      <w:r>
        <w:rPr>
          <w:rStyle w:val="CharSectno"/>
        </w:rPr>
        <w:t>143B</w:t>
      </w:r>
      <w:r>
        <w:t>.</w:t>
      </w:r>
      <w:r>
        <w:tab/>
        <w:t>Ongoing management of family day care educators</w:t>
      </w:r>
      <w:bookmarkEnd w:id="293"/>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lastRenderedPageBreak/>
        <w:tab/>
        <w:t>(b)</w:t>
      </w:r>
      <w:r>
        <w:tab/>
        <w:t>any serious incident that occurs while a child is being educated and cared for by a family day care educator as part of the service is adequately addressed; and</w:t>
      </w:r>
    </w:p>
    <w:p>
      <w:pPr>
        <w:pStyle w:val="Indenta"/>
        <w:keepNext/>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keepNext/>
      </w:pPr>
      <w:r>
        <w:tab/>
        <w:t>Penalty: $2 000.</w:t>
      </w:r>
    </w:p>
    <w:p>
      <w:pPr>
        <w:pStyle w:val="Footnotesection"/>
      </w:pPr>
      <w:r>
        <w:tab/>
        <w:t>[Regulation 143B inserted: Gazette 28 Sep 2018 p. 3628</w:t>
      </w:r>
      <w:r>
        <w:noBreakHyphen/>
        <w:t>9.]</w:t>
      </w:r>
    </w:p>
    <w:p>
      <w:pPr>
        <w:pStyle w:val="Heading4"/>
      </w:pPr>
      <w:bookmarkStart w:id="294" w:name="_Toc137562885"/>
      <w:bookmarkStart w:id="295" w:name="_Toc137564369"/>
      <w:bookmarkStart w:id="296" w:name="_Toc137626616"/>
      <w:r>
        <w:t>Division 8 — Family day care educator assistant</w:t>
      </w:r>
      <w:bookmarkEnd w:id="294"/>
      <w:bookmarkEnd w:id="295"/>
      <w:bookmarkEnd w:id="296"/>
    </w:p>
    <w:p>
      <w:pPr>
        <w:pStyle w:val="Heading5"/>
      </w:pPr>
      <w:bookmarkStart w:id="297" w:name="_Toc137626617"/>
      <w:r>
        <w:rPr>
          <w:rStyle w:val="CharSectno"/>
        </w:rPr>
        <w:t>144</w:t>
      </w:r>
      <w:r>
        <w:t>.</w:t>
      </w:r>
      <w:r>
        <w:tab/>
        <w:t>Family day care educator assistant</w:t>
      </w:r>
      <w:bookmarkEnd w:id="297"/>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keepNext/>
      </w:pPr>
      <w:r>
        <w:lastRenderedPageBreak/>
        <w:tab/>
        <w:t>(4)</w:t>
      </w:r>
      <w:r>
        <w:tab/>
        <w:t xml:space="preserve">An approved family day care educator assistant may assist the family day care educator — </w:t>
      </w:r>
    </w:p>
    <w:p>
      <w:pPr>
        <w:pStyle w:val="Indenta"/>
        <w:keepNext/>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298" w:name="_Toc137562887"/>
      <w:bookmarkStart w:id="299" w:name="_Toc137564371"/>
      <w:bookmarkStart w:id="300" w:name="_Toc137626618"/>
      <w:r>
        <w:t>Division 9 — Staff and educator records — centre</w:t>
      </w:r>
      <w:r>
        <w:noBreakHyphen/>
        <w:t>based services</w:t>
      </w:r>
      <w:bookmarkEnd w:id="298"/>
      <w:bookmarkEnd w:id="299"/>
      <w:bookmarkEnd w:id="300"/>
    </w:p>
    <w:p>
      <w:pPr>
        <w:pStyle w:val="Heading5"/>
        <w:spacing w:before="180"/>
      </w:pPr>
      <w:bookmarkStart w:id="301" w:name="_Toc137626619"/>
      <w:r>
        <w:rPr>
          <w:rStyle w:val="CharSectno"/>
        </w:rPr>
        <w:t>145</w:t>
      </w:r>
      <w:r>
        <w:t>.</w:t>
      </w:r>
      <w:r>
        <w:tab/>
        <w:t>Staff record</w:t>
      </w:r>
      <w:bookmarkEnd w:id="301"/>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keepNext/>
        <w:spacing w:before="140"/>
      </w:pPr>
      <w:r>
        <w:lastRenderedPageBreak/>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302" w:name="_Toc137626620"/>
      <w:r>
        <w:rPr>
          <w:rStyle w:val="CharSectno"/>
        </w:rPr>
        <w:t>146</w:t>
      </w:r>
      <w:r>
        <w:t>.</w:t>
      </w:r>
      <w:r>
        <w:tab/>
        <w:t>Nominated supervisor</w:t>
      </w:r>
      <w:bookmarkEnd w:id="302"/>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lastRenderedPageBreak/>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303" w:name="_Toc137626621"/>
      <w:r>
        <w:rPr>
          <w:rStyle w:val="CharSectno"/>
        </w:rPr>
        <w:t>147</w:t>
      </w:r>
      <w:r>
        <w:t>.</w:t>
      </w:r>
      <w:r>
        <w:tab/>
        <w:t>Staff members</w:t>
      </w:r>
      <w:bookmarkEnd w:id="303"/>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lastRenderedPageBreak/>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304" w:name="_Toc137626622"/>
      <w:r>
        <w:rPr>
          <w:rStyle w:val="CharSectno"/>
        </w:rPr>
        <w:t>148</w:t>
      </w:r>
      <w:r>
        <w:t>.</w:t>
      </w:r>
      <w:r>
        <w:tab/>
        <w:t>Educational leader</w:t>
      </w:r>
      <w:bookmarkEnd w:id="304"/>
      <w:r>
        <w:t xml:space="preserve"> </w:t>
      </w:r>
    </w:p>
    <w:p>
      <w:pPr>
        <w:pStyle w:val="Subsection"/>
      </w:pPr>
      <w:r>
        <w:tab/>
      </w:r>
      <w:r>
        <w:tab/>
        <w:t>The staff record must include the name of the person designated as the educational leader in accordance with regulation 118.</w:t>
      </w:r>
    </w:p>
    <w:p>
      <w:pPr>
        <w:pStyle w:val="Heading5"/>
      </w:pPr>
      <w:bookmarkStart w:id="305" w:name="_Toc137626623"/>
      <w:r>
        <w:rPr>
          <w:rStyle w:val="CharSectno"/>
        </w:rPr>
        <w:t>149</w:t>
      </w:r>
      <w:r>
        <w:t>.</w:t>
      </w:r>
      <w:r>
        <w:tab/>
        <w:t>Volunteers and students</w:t>
      </w:r>
      <w:bookmarkEnd w:id="305"/>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306" w:name="_Toc137626624"/>
      <w:r>
        <w:rPr>
          <w:rStyle w:val="CharSectno"/>
        </w:rPr>
        <w:t>150</w:t>
      </w:r>
      <w:r>
        <w:t>.</w:t>
      </w:r>
      <w:r>
        <w:tab/>
        <w:t>Responsible person</w:t>
      </w:r>
      <w:bookmarkEnd w:id="306"/>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307" w:name="_Toc137626625"/>
      <w:r>
        <w:rPr>
          <w:rStyle w:val="CharSectno"/>
        </w:rPr>
        <w:lastRenderedPageBreak/>
        <w:t>151</w:t>
      </w:r>
      <w:r>
        <w:t>.</w:t>
      </w:r>
      <w:r>
        <w:tab/>
        <w:t>Record of educators working directly with children</w:t>
      </w:r>
      <w:bookmarkEnd w:id="307"/>
      <w:r>
        <w:t xml:space="preserve"> </w:t>
      </w:r>
    </w:p>
    <w:p>
      <w:pPr>
        <w:pStyle w:val="Subsection"/>
        <w:keepNext/>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keepNext/>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308" w:name="_Toc137626626"/>
      <w:r>
        <w:rPr>
          <w:rStyle w:val="CharSectno"/>
        </w:rPr>
        <w:t>152</w:t>
      </w:r>
      <w:r>
        <w:t>.</w:t>
      </w:r>
      <w:r>
        <w:tab/>
        <w:t>Record of access to early childhood teachers</w:t>
      </w:r>
      <w:bookmarkEnd w:id="308"/>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309" w:name="_Toc137562896"/>
      <w:bookmarkStart w:id="310" w:name="_Toc137564380"/>
      <w:bookmarkStart w:id="311" w:name="_Toc137626627"/>
      <w:r>
        <w:lastRenderedPageBreak/>
        <w:t>Division 10 — Register of family day care educators, co</w:t>
      </w:r>
      <w:r>
        <w:noBreakHyphen/>
        <w:t>ordinators and assistants and records of family day care service</w:t>
      </w:r>
      <w:bookmarkEnd w:id="309"/>
      <w:bookmarkEnd w:id="310"/>
      <w:bookmarkEnd w:id="311"/>
    </w:p>
    <w:p>
      <w:pPr>
        <w:pStyle w:val="Footnoteheading"/>
        <w:keepNext/>
      </w:pPr>
      <w:r>
        <w:tab/>
        <w:t>[Heading amended: Gazette 28 Sep 2018 p. 3632.]</w:t>
      </w:r>
    </w:p>
    <w:p>
      <w:pPr>
        <w:pStyle w:val="Heading5"/>
      </w:pPr>
      <w:bookmarkStart w:id="312" w:name="_Toc137626628"/>
      <w:r>
        <w:rPr>
          <w:rStyle w:val="CharSectno"/>
        </w:rPr>
        <w:t>153</w:t>
      </w:r>
      <w:r>
        <w:t>.</w:t>
      </w:r>
      <w:r>
        <w:tab/>
        <w:t>Register of family day care educators, co-ordinators and educator assistants</w:t>
      </w:r>
      <w:bookmarkEnd w:id="312"/>
    </w:p>
    <w:p>
      <w:pPr>
        <w:pStyle w:val="Subsection"/>
        <w:keepNext/>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lastRenderedPageBreak/>
        <w:tab/>
        <w:t>(ii)</w:t>
      </w:r>
      <w:r>
        <w:tab/>
        <w:t>if applicable, that the educator is actively working towards that qualification as provided under regulation 10;</w:t>
      </w:r>
    </w:p>
    <w:p>
      <w:pPr>
        <w:pStyle w:val="Indenta"/>
        <w:keepNext/>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keepNext/>
      </w:pPr>
      <w:r>
        <w:lastRenderedPageBreak/>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keepNext/>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lastRenderedPageBreak/>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lastRenderedPageBreak/>
        <w:tab/>
        <w:t>(h)</w:t>
      </w:r>
      <w:r>
        <w:tab/>
        <w:t>evidence of any other training completed by the co</w:t>
      </w:r>
      <w:r>
        <w:noBreakHyphen/>
        <w:t>ordinator;</w:t>
      </w:r>
    </w:p>
    <w:p>
      <w:pPr>
        <w:pStyle w:val="Indenta"/>
        <w:keepNext/>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keepLines/>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lastRenderedPageBreak/>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 xml:space="preserve">except in the case of a service located in New South Wales, Queensland or Tasmania, if the educator assistant has provided proof of the educator assistant’s current teacher registration </w:t>
      </w:r>
      <w:r>
        <w:lastRenderedPageBreak/>
        <w:t>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313" w:name="_Toc137626629"/>
      <w:r>
        <w:rPr>
          <w:rStyle w:val="CharSectno"/>
        </w:rPr>
        <w:t>154</w:t>
      </w:r>
      <w:r>
        <w:t>.</w:t>
      </w:r>
      <w:r>
        <w:tab/>
        <w:t>Record of staff engaged or employed by family day care service</w:t>
      </w:r>
      <w:bookmarkEnd w:id="313"/>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lastRenderedPageBreak/>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keepNext/>
      </w:pPr>
      <w:r>
        <w:tab/>
        <w:t>[(e)</w:t>
      </w:r>
      <w:r>
        <w:tab/>
        <w:t>deleted]</w:t>
      </w:r>
    </w:p>
    <w:p>
      <w:pPr>
        <w:pStyle w:val="Footnotesection"/>
      </w:pPr>
      <w:r>
        <w:tab/>
        <w:t>[Regulation 154 amended: Gazette 28 Sep 2018 p. 3638</w:t>
      </w:r>
      <w:r>
        <w:noBreakHyphen/>
        <w:t>9.]</w:t>
      </w:r>
    </w:p>
    <w:p>
      <w:pPr>
        <w:pStyle w:val="Heading3"/>
      </w:pPr>
      <w:bookmarkStart w:id="314" w:name="_Toc137562899"/>
      <w:bookmarkStart w:id="315" w:name="_Toc137564383"/>
      <w:bookmarkStart w:id="316" w:name="_Toc137626630"/>
      <w:r>
        <w:rPr>
          <w:rStyle w:val="CharDivNo"/>
        </w:rPr>
        <w:t>Part 4.5</w:t>
      </w:r>
      <w:r>
        <w:t> — </w:t>
      </w:r>
      <w:r>
        <w:rPr>
          <w:rStyle w:val="CharDivText"/>
        </w:rPr>
        <w:t>Relationships with children</w:t>
      </w:r>
      <w:bookmarkEnd w:id="314"/>
      <w:bookmarkEnd w:id="315"/>
      <w:bookmarkEnd w:id="316"/>
    </w:p>
    <w:p>
      <w:pPr>
        <w:pStyle w:val="Heading5"/>
      </w:pPr>
      <w:bookmarkStart w:id="317" w:name="_Toc137626631"/>
      <w:r>
        <w:rPr>
          <w:rStyle w:val="CharSectno"/>
        </w:rPr>
        <w:t>155</w:t>
      </w:r>
      <w:r>
        <w:t>.</w:t>
      </w:r>
      <w:r>
        <w:tab/>
        <w:t>Interactions with children</w:t>
      </w:r>
      <w:bookmarkEnd w:id="317"/>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318" w:name="_Toc137626632"/>
      <w:r>
        <w:rPr>
          <w:rStyle w:val="CharSectno"/>
        </w:rPr>
        <w:t>156</w:t>
      </w:r>
      <w:r>
        <w:t>.</w:t>
      </w:r>
      <w:r>
        <w:tab/>
        <w:t>Relationships in groups</w:t>
      </w:r>
      <w:bookmarkEnd w:id="318"/>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keepNext/>
      </w:pPr>
      <w:r>
        <w:lastRenderedPageBreak/>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319" w:name="_Toc137562902"/>
      <w:bookmarkStart w:id="320" w:name="_Toc137564386"/>
      <w:bookmarkStart w:id="321" w:name="_Toc137626633"/>
      <w:r>
        <w:rPr>
          <w:rStyle w:val="CharDivNo"/>
        </w:rPr>
        <w:t>Part 4.6</w:t>
      </w:r>
      <w:r>
        <w:t> — </w:t>
      </w:r>
      <w:r>
        <w:rPr>
          <w:rStyle w:val="CharDivText"/>
        </w:rPr>
        <w:t>Collaborative partnerships with families and communities</w:t>
      </w:r>
      <w:bookmarkEnd w:id="319"/>
      <w:bookmarkEnd w:id="320"/>
      <w:bookmarkEnd w:id="321"/>
    </w:p>
    <w:p>
      <w:pPr>
        <w:pStyle w:val="Heading5"/>
      </w:pPr>
      <w:bookmarkStart w:id="322" w:name="_Toc137626634"/>
      <w:r>
        <w:rPr>
          <w:rStyle w:val="CharSectno"/>
        </w:rPr>
        <w:t>157</w:t>
      </w:r>
      <w:r>
        <w:t>.</w:t>
      </w:r>
      <w:r>
        <w:tab/>
        <w:t>Access for parents</w:t>
      </w:r>
      <w:bookmarkEnd w:id="322"/>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keepNext/>
        <w:spacing w:before="140"/>
      </w:pPr>
      <w:r>
        <w:tab/>
        <w:t>(4)</w:t>
      </w:r>
      <w:r>
        <w:tab/>
        <w:t xml:space="preserve">Despite subregulations (1) to (3), the approved provider, nominated supervisor or family day care educator is not required </w:t>
      </w:r>
      <w:r>
        <w:lastRenderedPageBreak/>
        <w:t xml:space="preserve">to allow a parent to enter the education and care service premises if — </w:t>
      </w:r>
    </w:p>
    <w:p>
      <w:pPr>
        <w:pStyle w:val="Indenta"/>
        <w:keepNext/>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keepNext/>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323" w:name="_Toc137562904"/>
      <w:bookmarkStart w:id="324" w:name="_Toc137564388"/>
      <w:bookmarkStart w:id="325" w:name="_Toc137626635"/>
      <w:r>
        <w:rPr>
          <w:rStyle w:val="CharDivNo"/>
        </w:rPr>
        <w:t>Part 4.7</w:t>
      </w:r>
      <w:r>
        <w:t> — </w:t>
      </w:r>
      <w:r>
        <w:rPr>
          <w:rStyle w:val="CharDivText"/>
        </w:rPr>
        <w:t>Governance and leadership</w:t>
      </w:r>
      <w:bookmarkEnd w:id="323"/>
      <w:bookmarkEnd w:id="324"/>
      <w:bookmarkEnd w:id="325"/>
    </w:p>
    <w:p>
      <w:pPr>
        <w:pStyle w:val="Footnoteheading"/>
      </w:pPr>
      <w:r>
        <w:tab/>
        <w:t>[Heading inserted: Gazette 26 Jun 2018 p. 2359.]</w:t>
      </w:r>
    </w:p>
    <w:p>
      <w:pPr>
        <w:pStyle w:val="Heading4"/>
      </w:pPr>
      <w:bookmarkStart w:id="326" w:name="_Toc137562905"/>
      <w:bookmarkStart w:id="327" w:name="_Toc137564389"/>
      <w:bookmarkStart w:id="328" w:name="_Toc137626636"/>
      <w:r>
        <w:t>Division 1 — Management of services</w:t>
      </w:r>
      <w:bookmarkEnd w:id="326"/>
      <w:bookmarkEnd w:id="327"/>
      <w:bookmarkEnd w:id="328"/>
    </w:p>
    <w:p>
      <w:pPr>
        <w:pStyle w:val="MiscellaneousHeading"/>
        <w:spacing w:before="200"/>
        <w:rPr>
          <w:b/>
        </w:rPr>
      </w:pPr>
      <w:r>
        <w:rPr>
          <w:b/>
        </w:rPr>
        <w:t>Subdivision 1 — Attendance and enrolment records</w:t>
      </w:r>
    </w:p>
    <w:p>
      <w:pPr>
        <w:pStyle w:val="Heading5"/>
      </w:pPr>
      <w:bookmarkStart w:id="329" w:name="_Toc137626637"/>
      <w:r>
        <w:rPr>
          <w:rStyle w:val="CharSectno"/>
        </w:rPr>
        <w:t>158</w:t>
      </w:r>
      <w:r>
        <w:t>.</w:t>
      </w:r>
      <w:r>
        <w:tab/>
        <w:t>Children’s attendance record to be kept by approved provider</w:t>
      </w:r>
      <w:bookmarkEnd w:id="329"/>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lastRenderedPageBreak/>
        <w:tab/>
        <w:t>(b)</w:t>
      </w:r>
      <w:r>
        <w:tab/>
        <w:t>records the date and time each child arrives and departs; and</w:t>
      </w:r>
    </w:p>
    <w:p>
      <w:pPr>
        <w:pStyle w:val="Indenta"/>
        <w:keepNext/>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keepNext/>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330" w:name="_Toc137626638"/>
      <w:r>
        <w:rPr>
          <w:rStyle w:val="CharSectno"/>
        </w:rPr>
        <w:t>159</w:t>
      </w:r>
      <w:r>
        <w:t>.</w:t>
      </w:r>
      <w:r>
        <w:tab/>
        <w:t>Children’s attendance record to be kept by family day care educator</w:t>
      </w:r>
      <w:bookmarkEnd w:id="330"/>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331" w:name="_Toc137626639"/>
      <w:r>
        <w:rPr>
          <w:rStyle w:val="CharSectno"/>
        </w:rPr>
        <w:lastRenderedPageBreak/>
        <w:t>160</w:t>
      </w:r>
      <w:r>
        <w:t>.</w:t>
      </w:r>
      <w:r>
        <w:tab/>
        <w:t>Child enrolment records to be kept by approved provider and family day care educator</w:t>
      </w:r>
      <w:bookmarkEnd w:id="331"/>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keepNext/>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lastRenderedPageBreak/>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332" w:name="_Toc137626640"/>
      <w:r>
        <w:rPr>
          <w:rStyle w:val="CharSectno"/>
        </w:rPr>
        <w:lastRenderedPageBreak/>
        <w:t>161</w:t>
      </w:r>
      <w:r>
        <w:t>.</w:t>
      </w:r>
      <w:r>
        <w:tab/>
        <w:t>Authorisations to be kept in enrolment record</w:t>
      </w:r>
      <w:bookmarkEnd w:id="332"/>
      <w:r>
        <w:t xml:space="preserve"> </w:t>
      </w:r>
    </w:p>
    <w:p>
      <w:pPr>
        <w:pStyle w:val="Subsection"/>
        <w:keepNext/>
      </w:pPr>
      <w:r>
        <w:tab/>
        <w:t>(1)</w:t>
      </w:r>
      <w:r>
        <w:tab/>
        <w:t xml:space="preserve">The authorisations to be kept in the enrolment record for each child enrolled at an education and care service are — </w:t>
      </w:r>
    </w:p>
    <w:p>
      <w:pPr>
        <w:pStyle w:val="Indenta"/>
        <w:keepNext/>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keepNext/>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lastRenderedPageBreak/>
        <w:tab/>
        <w:t>(b)</w:t>
      </w:r>
      <w:r>
        <w:tab/>
        <w:t>if relevant, an authorisation given under regulation 102 for the family day care educator to take the child on regular outings; and</w:t>
      </w:r>
    </w:p>
    <w:p>
      <w:pPr>
        <w:pStyle w:val="Indenta"/>
        <w:keepNext/>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333" w:name="_Toc137626641"/>
      <w:r>
        <w:rPr>
          <w:rStyle w:val="CharSectno"/>
        </w:rPr>
        <w:t>162</w:t>
      </w:r>
      <w:r>
        <w:t>.</w:t>
      </w:r>
      <w:r>
        <w:tab/>
        <w:t>Health information to be kept in enrolment record</w:t>
      </w:r>
      <w:bookmarkEnd w:id="333"/>
      <w:r>
        <w:t xml:space="preserve"> </w:t>
      </w:r>
    </w:p>
    <w:p>
      <w:pPr>
        <w:pStyle w:val="Subsection"/>
        <w:keepNext/>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lastRenderedPageBreak/>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keepNext/>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keepNext/>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334" w:name="_Toc137626642"/>
      <w:r>
        <w:rPr>
          <w:rStyle w:val="CharSectno"/>
        </w:rPr>
        <w:t>163</w:t>
      </w:r>
      <w:r>
        <w:t>.</w:t>
      </w:r>
      <w:r>
        <w:tab/>
        <w:t>Residents at family day care residence and family day care educator assistants to be fit and proper persons</w:t>
      </w:r>
      <w:bookmarkEnd w:id="33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keepNext/>
      </w:pPr>
      <w:r>
        <w:tab/>
        <w:t>(2)</w:t>
      </w:r>
      <w:r>
        <w:tab/>
        <w:t xml:space="preserve">The approved provider of a family day care service must take reasonable steps to ensure that a person who is a family day care educator assistant at a family day care residence or approved </w:t>
      </w:r>
      <w:r>
        <w:lastRenderedPageBreak/>
        <w:t>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keepNext/>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keepNext/>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keepNext/>
        <w:spacing w:before="60"/>
      </w:pPr>
      <w:r>
        <w:lastRenderedPageBreak/>
        <w:tab/>
        <w:t>(b)</w:t>
      </w:r>
      <w:r>
        <w:tab/>
        <w:t xml:space="preserve">has applied for a working with children check or working with children card — </w:t>
      </w:r>
    </w:p>
    <w:p>
      <w:pPr>
        <w:pStyle w:val="Subsection"/>
        <w:keepNext/>
        <w:spacing w:before="120"/>
      </w:pPr>
      <w:r>
        <w:tab/>
      </w:r>
      <w:r>
        <w:tab/>
        <w:t>the person is taken to hold the check or card until the application is determined.</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335" w:name="_Toc137626643"/>
      <w:r>
        <w:rPr>
          <w:rStyle w:val="CharSectno"/>
        </w:rPr>
        <w:t>164</w:t>
      </w:r>
      <w:r>
        <w:t>.</w:t>
      </w:r>
      <w:r>
        <w:tab/>
        <w:t>Requirement for notice of new persons at residence</w:t>
      </w:r>
      <w:bookmarkEnd w:id="335"/>
      <w:r>
        <w:t xml:space="preserve"> </w:t>
      </w:r>
    </w:p>
    <w:p>
      <w:pPr>
        <w:pStyle w:val="Subsection"/>
        <w:keepNext/>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keepNext/>
        <w:keepLines/>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keepNext/>
      </w:pPr>
      <w:r>
        <w:tab/>
        <w:t>(b)</w:t>
      </w:r>
      <w:r>
        <w:tab/>
        <w:t xml:space="preserve">any circumstance relating to a person who has previously been considered under regulation 163 in relation to the family day care residence that may affect </w:t>
      </w:r>
      <w:r>
        <w:lastRenderedPageBreak/>
        <w:t>whether the person is a fit and proper person to be in the company of children.</w:t>
      </w:r>
    </w:p>
    <w:p>
      <w:pPr>
        <w:pStyle w:val="Penstart"/>
        <w:keepNext/>
      </w:pPr>
      <w:r>
        <w:tab/>
        <w:t>Penalty: $2 000.</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336" w:name="_Toc137626644"/>
      <w:r>
        <w:rPr>
          <w:rStyle w:val="CharSectno"/>
        </w:rPr>
        <w:t>165</w:t>
      </w:r>
      <w:r>
        <w:t>.</w:t>
      </w:r>
      <w:r>
        <w:tab/>
        <w:t>Record of visitors</w:t>
      </w:r>
      <w:bookmarkEnd w:id="336"/>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keepNext/>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337" w:name="_Toc137626645"/>
      <w:r>
        <w:rPr>
          <w:rStyle w:val="CharSectno"/>
        </w:rPr>
        <w:t>166</w:t>
      </w:r>
      <w:r>
        <w:t>.</w:t>
      </w:r>
      <w:r>
        <w:tab/>
        <w:t>Children not to be alone with visitors</w:t>
      </w:r>
      <w:bookmarkEnd w:id="337"/>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rPr>
      </w:pPr>
      <w:r>
        <w:rPr>
          <w:b/>
        </w:rPr>
        <w:lastRenderedPageBreak/>
        <w:t>Subdivision 3 — Record of service’s compliance</w:t>
      </w:r>
    </w:p>
    <w:p>
      <w:pPr>
        <w:pStyle w:val="Heading5"/>
      </w:pPr>
      <w:bookmarkStart w:id="338" w:name="_Toc137626646"/>
      <w:r>
        <w:rPr>
          <w:rStyle w:val="CharSectno"/>
        </w:rPr>
        <w:t>167</w:t>
      </w:r>
      <w:r>
        <w:t>.</w:t>
      </w:r>
      <w:r>
        <w:tab/>
        <w:t>Record of service’s compliance</w:t>
      </w:r>
      <w:bookmarkEnd w:id="338"/>
      <w:r>
        <w:t xml:space="preserve"> </w:t>
      </w:r>
    </w:p>
    <w:p>
      <w:pPr>
        <w:pStyle w:val="Subsection"/>
        <w:keepNext/>
      </w:pPr>
      <w:r>
        <w:tab/>
        <w:t>(1)</w:t>
      </w:r>
      <w:r>
        <w:tab/>
        <w:t xml:space="preserve">Subject to subregulations (2) and (3), the record of the service’s compliance must include the following information — </w:t>
      </w:r>
    </w:p>
    <w:p>
      <w:pPr>
        <w:pStyle w:val="Indenta"/>
        <w:keepNext/>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keepNext/>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keepNext/>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keepNext/>
      </w:pPr>
      <w:r>
        <w:lastRenderedPageBreak/>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339" w:name="_Toc137562916"/>
      <w:bookmarkStart w:id="340" w:name="_Toc137564400"/>
      <w:bookmarkStart w:id="341" w:name="_Toc137626647"/>
      <w:r>
        <w:t>Division 2 — Policies and procedures</w:t>
      </w:r>
      <w:bookmarkEnd w:id="339"/>
      <w:bookmarkEnd w:id="340"/>
      <w:bookmarkEnd w:id="341"/>
    </w:p>
    <w:p>
      <w:pPr>
        <w:pStyle w:val="Heading5"/>
      </w:pPr>
      <w:bookmarkStart w:id="342" w:name="_Toc137626648"/>
      <w:r>
        <w:rPr>
          <w:rStyle w:val="CharSectno"/>
        </w:rPr>
        <w:t>168</w:t>
      </w:r>
      <w:r>
        <w:t>.</w:t>
      </w:r>
      <w:r>
        <w:tab/>
        <w:t>Education and care service must have policies and procedures</w:t>
      </w:r>
      <w:bookmarkEnd w:id="342"/>
      <w:r>
        <w:t xml:space="preserve"> </w:t>
      </w:r>
    </w:p>
    <w:p>
      <w:pPr>
        <w:pStyle w:val="Subsection"/>
        <w:keepNext/>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lastRenderedPageBreak/>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keepNext/>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lastRenderedPageBreak/>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343" w:name="_Toc137626649"/>
      <w:r>
        <w:rPr>
          <w:rStyle w:val="CharSectno"/>
        </w:rPr>
        <w:t>169</w:t>
      </w:r>
      <w:r>
        <w:t>.</w:t>
      </w:r>
      <w:r>
        <w:tab/>
        <w:t>Additional policies and procedures — family day care service</w:t>
      </w:r>
      <w:bookmarkEnd w:id="343"/>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lastRenderedPageBreak/>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344" w:name="_Toc137626650"/>
      <w:r>
        <w:rPr>
          <w:rStyle w:val="CharSectno"/>
        </w:rPr>
        <w:t>170</w:t>
      </w:r>
      <w:r>
        <w:t>.</w:t>
      </w:r>
      <w:r>
        <w:tab/>
        <w:t>Policies and procedures to be followed</w:t>
      </w:r>
      <w:bookmarkEnd w:id="344"/>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keepNext/>
      </w:pPr>
      <w:r>
        <w:tab/>
        <w:t>(2)</w:t>
      </w:r>
      <w:r>
        <w:tab/>
        <w:t xml:space="preserve">The approved provider of a family day care service must take reasonable steps to ensure that nominated supervisors and staff members of, and family day care educators engaged by or </w:t>
      </w:r>
      <w:r>
        <w:lastRenderedPageBreak/>
        <w:t>registered with, the service follow the policies and procedures required under regulations 168 and 169.</w:t>
      </w:r>
    </w:p>
    <w:p>
      <w:pPr>
        <w:pStyle w:val="Penstart"/>
        <w:keepNext/>
      </w:pPr>
      <w:r>
        <w:tab/>
        <w:t>Penalty: $1000.</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345" w:name="_Toc137626651"/>
      <w:r>
        <w:rPr>
          <w:rStyle w:val="CharSectno"/>
        </w:rPr>
        <w:t>171</w:t>
      </w:r>
      <w:r>
        <w:t>.</w:t>
      </w:r>
      <w:r>
        <w:tab/>
        <w:t>Policies and procedures to be kept available</w:t>
      </w:r>
      <w:bookmarkEnd w:id="345"/>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346" w:name="_Toc137626652"/>
      <w:r>
        <w:rPr>
          <w:rStyle w:val="CharSectno"/>
        </w:rPr>
        <w:t>172</w:t>
      </w:r>
      <w:r>
        <w:t>.</w:t>
      </w:r>
      <w:r>
        <w:tab/>
        <w:t>Notification of change to policies or procedures</w:t>
      </w:r>
      <w:bookmarkEnd w:id="346"/>
      <w:r>
        <w:t xml:space="preserve"> </w:t>
      </w:r>
    </w:p>
    <w:p>
      <w:pPr>
        <w:pStyle w:val="Subsection"/>
        <w:keepNext/>
      </w:pPr>
      <w:r>
        <w:tab/>
        <w:t>(1)</w:t>
      </w:r>
      <w:r>
        <w:tab/>
        <w:t xml:space="preserve">Subject to subregulation (3), the approved provider of an education and care service must ensure that parents of children enrolled at the service are notified at least 14 days before </w:t>
      </w:r>
      <w:r>
        <w:lastRenderedPageBreak/>
        <w:t xml:space="preserve">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347" w:name="_Toc137562922"/>
      <w:bookmarkStart w:id="348" w:name="_Toc137564406"/>
      <w:bookmarkStart w:id="349" w:name="_Toc137626653"/>
      <w:r>
        <w:t>Division 3 — Information and record</w:t>
      </w:r>
      <w:r>
        <w:noBreakHyphen/>
        <w:t>keeping requirements</w:t>
      </w:r>
      <w:bookmarkEnd w:id="347"/>
      <w:bookmarkEnd w:id="348"/>
      <w:bookmarkEnd w:id="349"/>
    </w:p>
    <w:p>
      <w:pPr>
        <w:pStyle w:val="MiscellaneousHeading"/>
        <w:spacing w:before="220"/>
        <w:rPr>
          <w:b/>
          <w:bCs/>
        </w:rPr>
      </w:pPr>
      <w:r>
        <w:rPr>
          <w:b/>
          <w:bCs/>
        </w:rPr>
        <w:t>Subdivision 1 — Display and reporting of prescribed information</w:t>
      </w:r>
    </w:p>
    <w:p>
      <w:pPr>
        <w:pStyle w:val="Heading5"/>
      </w:pPr>
      <w:bookmarkStart w:id="350" w:name="_Toc137626654"/>
      <w:r>
        <w:rPr>
          <w:rStyle w:val="CharSectno"/>
        </w:rPr>
        <w:t>173</w:t>
      </w:r>
      <w:r>
        <w:t>.</w:t>
      </w:r>
      <w:r>
        <w:tab/>
        <w:t>Prescribed information to be displayed</w:t>
      </w:r>
      <w:bookmarkEnd w:id="350"/>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lastRenderedPageBreak/>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keepNext/>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keepNext/>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keepNext/>
      </w:pPr>
      <w:r>
        <w:lastRenderedPageBreak/>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351" w:name="_Toc137626655"/>
      <w:r>
        <w:rPr>
          <w:rStyle w:val="CharSectno"/>
        </w:rPr>
        <w:lastRenderedPageBreak/>
        <w:t>174</w:t>
      </w:r>
      <w:r>
        <w:t>.</w:t>
      </w:r>
      <w:r>
        <w:tab/>
        <w:t>Time to notify certain circumstances to Regulatory Authority</w:t>
      </w:r>
      <w:bookmarkEnd w:id="351"/>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352" w:name="_Toc137626656"/>
      <w:r>
        <w:rPr>
          <w:rStyle w:val="CharSectno"/>
        </w:rPr>
        <w:t>174A</w:t>
      </w:r>
      <w:r>
        <w:t>.</w:t>
      </w:r>
      <w:r>
        <w:tab/>
        <w:t>Prescribed information to accompany notice</w:t>
      </w:r>
      <w:bookmarkEnd w:id="352"/>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353" w:name="_Toc137626657"/>
      <w:r>
        <w:rPr>
          <w:rStyle w:val="CharSectno"/>
        </w:rPr>
        <w:t>175</w:t>
      </w:r>
      <w:r>
        <w:t>.</w:t>
      </w:r>
      <w:r>
        <w:tab/>
        <w:t>Prescribed information to be notified to Regulatory Authority</w:t>
      </w:r>
      <w:bookmarkEnd w:id="353"/>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lastRenderedPageBreak/>
        <w:tab/>
        <w:t>(b)</w:t>
      </w:r>
      <w:r>
        <w:tab/>
        <w:t>the appointment of receivers or liquidators or administrators to the approved provider or any other matters that affect the financial viability and ongoing operation of the education and care service.</w:t>
      </w:r>
    </w:p>
    <w:p>
      <w:pPr>
        <w:pStyle w:val="Subsection"/>
        <w:keepNext/>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keepNext/>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lastRenderedPageBreak/>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Indenta"/>
      </w:pPr>
      <w:r>
        <w:tab/>
        <w:t>(f)</w:t>
      </w:r>
      <w:r>
        <w:tab/>
        <w:t>for a centre</w:t>
      </w:r>
      <w:r>
        <w:noBreakHyphen/>
        <w:t>based service that starts providing, or arranging for, regular transportation of children — the first time the service provides, or arranges for, the transportation of children;</w:t>
      </w:r>
    </w:p>
    <w:p>
      <w:pPr>
        <w:pStyle w:val="Indenta"/>
      </w:pPr>
      <w:r>
        <w:tab/>
        <w:t>(g)</w:t>
      </w:r>
      <w:r>
        <w:tab/>
        <w:t>for a centre</w:t>
      </w:r>
      <w:r>
        <w:noBreakHyphen/>
        <w:t>based service that stops providing, or arranging for, regular transportation of children — the final time the service provides, or arranges for, the transportation of children.</w:t>
      </w:r>
    </w:p>
    <w:p>
      <w:pPr>
        <w:pStyle w:val="Footnotesection"/>
      </w:pPr>
      <w:r>
        <w:tab/>
        <w:t>[Regulation 175 amended: Gazette 13 Dec 2013 p.</w:t>
      </w:r>
      <w:r>
        <w:rPr>
          <w:sz w:val="19"/>
        </w:rPr>
        <w:t> </w:t>
      </w:r>
      <w:r>
        <w:t>6166; 28 Sep 2018 p. 3644; SL 2023/15 r. 6.]</w:t>
      </w:r>
    </w:p>
    <w:p>
      <w:pPr>
        <w:pStyle w:val="Heading5"/>
      </w:pPr>
      <w:bookmarkStart w:id="354" w:name="_Toc137626658"/>
      <w:r>
        <w:rPr>
          <w:rStyle w:val="CharSectno"/>
        </w:rPr>
        <w:t>176</w:t>
      </w:r>
      <w:r>
        <w:t>.</w:t>
      </w:r>
      <w:r>
        <w:tab/>
        <w:t>Time to notify certain information to Regulatory Authority</w:t>
      </w:r>
      <w:bookmarkEnd w:id="354"/>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lastRenderedPageBreak/>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keepNext/>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rPr>
      </w:pPr>
      <w:r>
        <w:rPr>
          <w:b/>
        </w:rPr>
        <w:t>Subdivision 2 — Prescribed records</w:t>
      </w:r>
    </w:p>
    <w:p>
      <w:pPr>
        <w:pStyle w:val="Heading5"/>
      </w:pPr>
      <w:bookmarkStart w:id="355" w:name="_Toc137626659"/>
      <w:r>
        <w:rPr>
          <w:rStyle w:val="CharSectno"/>
        </w:rPr>
        <w:t>176A</w:t>
      </w:r>
      <w:r>
        <w:t>.</w:t>
      </w:r>
      <w:r>
        <w:tab/>
        <w:t>Prescribed information to be notified to approved provider by family day care educator</w:t>
      </w:r>
      <w:bookmarkEnd w:id="355"/>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356" w:name="_Toc137626660"/>
      <w:r>
        <w:rPr>
          <w:rStyle w:val="CharSectno"/>
        </w:rPr>
        <w:lastRenderedPageBreak/>
        <w:t>177</w:t>
      </w:r>
      <w:r>
        <w:t>.</w:t>
      </w:r>
      <w:r>
        <w:tab/>
        <w:t>Prescribed enrolment and other documents to be kept by approved provider</w:t>
      </w:r>
      <w:bookmarkEnd w:id="356"/>
      <w:r>
        <w:t xml:space="preserve"> </w:t>
      </w:r>
    </w:p>
    <w:p>
      <w:pPr>
        <w:pStyle w:val="Subsection"/>
        <w:keepNext/>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lastRenderedPageBreak/>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Indenta"/>
      </w:pPr>
      <w:r>
        <w:tab/>
        <w:t>(o)</w:t>
      </w:r>
      <w:r>
        <w:tab/>
        <w:t>in the case of a centre</w:t>
      </w:r>
      <w:r>
        <w:noBreakHyphen/>
        <w:t>based service, a record of children embarking a means of transport at the education and care service premises as set out in regulation 102E(4)(c);</w:t>
      </w:r>
    </w:p>
    <w:p>
      <w:pPr>
        <w:pStyle w:val="Indenta"/>
      </w:pPr>
      <w:r>
        <w:tab/>
        <w:t>(p)</w:t>
      </w:r>
      <w:r>
        <w:tab/>
        <w:t>in the case of a centre</w:t>
      </w:r>
      <w:r>
        <w:noBreakHyphen/>
        <w:t>based service, a record of children disembarking a means of transport at the education and care service premises as set out in regulation 102F(4)(d).</w:t>
      </w:r>
    </w:p>
    <w:p>
      <w:pPr>
        <w:pStyle w:val="Subsection"/>
        <w:keepNext/>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keepNext/>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keepNext/>
        <w:spacing w:before="120"/>
      </w:pPr>
      <w:r>
        <w:tab/>
        <w:t>(5)</w:t>
      </w:r>
      <w:r>
        <w:tab/>
        <w:t xml:space="preserve">An approved provider of a family day care service is not required to keep a document set out in subregulation (1) if an </w:t>
      </w:r>
      <w:r>
        <w:lastRenderedPageBreak/>
        <w:t>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keepN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 SL 2023/15 r. 7.]</w:t>
      </w:r>
    </w:p>
    <w:p>
      <w:pPr>
        <w:pStyle w:val="Heading5"/>
      </w:pPr>
      <w:bookmarkStart w:id="357" w:name="_Toc137626661"/>
      <w:r>
        <w:rPr>
          <w:rStyle w:val="CharSectno"/>
        </w:rPr>
        <w:t>178</w:t>
      </w:r>
      <w:r>
        <w:t>.</w:t>
      </w:r>
      <w:r>
        <w:tab/>
        <w:t>Prescribed enrolment and other documents to be kept by family day care educator</w:t>
      </w:r>
      <w:bookmarkEnd w:id="357"/>
      <w:r>
        <w:t xml:space="preserve"> </w:t>
      </w:r>
    </w:p>
    <w:p>
      <w:pPr>
        <w:pStyle w:val="Subsection"/>
        <w:keepNext/>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keepNext/>
      </w:pPr>
      <w:r>
        <w:lastRenderedPageBreak/>
        <w:tab/>
        <w:t>(2)</w:t>
      </w:r>
      <w:r>
        <w:tab/>
        <w:t>The family day care educator must take reasonable steps to ensure the documents referred to in subregulation (1) are accurate.</w:t>
      </w:r>
    </w:p>
    <w:p>
      <w:pPr>
        <w:pStyle w:val="Penstart"/>
      </w:pPr>
      <w:r>
        <w:tab/>
        <w:t>Penalty: $2000.</w:t>
      </w:r>
    </w:p>
    <w:p>
      <w:pPr>
        <w:pStyle w:val="Subsection"/>
        <w:keepNext/>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358" w:name="_Toc137626662"/>
      <w:r>
        <w:rPr>
          <w:rStyle w:val="CharSectno"/>
        </w:rPr>
        <w:t>179</w:t>
      </w:r>
      <w:r>
        <w:t>.</w:t>
      </w:r>
      <w:r>
        <w:tab/>
        <w:t>Family day care educator to provide documents on leaving service</w:t>
      </w:r>
      <w:bookmarkEnd w:id="358"/>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rPr>
      </w:pPr>
      <w:r>
        <w:rPr>
          <w:b/>
        </w:rPr>
        <w:t>Subdivision 3 — Insurance information</w:t>
      </w:r>
    </w:p>
    <w:p>
      <w:pPr>
        <w:pStyle w:val="Heading5"/>
        <w:spacing w:before="200"/>
      </w:pPr>
      <w:bookmarkStart w:id="359" w:name="_Toc137626663"/>
      <w:r>
        <w:rPr>
          <w:rStyle w:val="CharSectno"/>
        </w:rPr>
        <w:t>180</w:t>
      </w:r>
      <w:r>
        <w:t>.</w:t>
      </w:r>
      <w:r>
        <w:tab/>
        <w:t>Evidence of prescribed insurance</w:t>
      </w:r>
      <w:bookmarkEnd w:id="359"/>
      <w:r>
        <w:t xml:space="preserve"> </w:t>
      </w:r>
    </w:p>
    <w:p>
      <w:pPr>
        <w:pStyle w:val="Subsection"/>
        <w:keepNext/>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 xml:space="preserve">A family day care educator must keep evidence of the educator’s current public liability insurance at the family day care residence or family day care venue and must make the </w:t>
      </w:r>
      <w:r>
        <w:lastRenderedPageBreak/>
        <w:t>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rPr>
          <w:b/>
        </w:rPr>
      </w:pPr>
      <w:r>
        <w:rPr>
          <w:b/>
        </w:rPr>
        <w:t>Subdivision 4 — Confidentiality and storage of records</w:t>
      </w:r>
    </w:p>
    <w:p>
      <w:pPr>
        <w:pStyle w:val="Heading5"/>
        <w:spacing w:before="200"/>
      </w:pPr>
      <w:bookmarkStart w:id="360" w:name="_Toc137626664"/>
      <w:r>
        <w:rPr>
          <w:rStyle w:val="CharSectno"/>
        </w:rPr>
        <w:t>181</w:t>
      </w:r>
      <w:r>
        <w:t>.</w:t>
      </w:r>
      <w:r>
        <w:tab/>
        <w:t>Confidentiality of records kept by approved provider</w:t>
      </w:r>
      <w:bookmarkEnd w:id="360"/>
      <w:r>
        <w:t xml:space="preserve"> </w:t>
      </w:r>
    </w:p>
    <w:p>
      <w:pPr>
        <w:pStyle w:val="Subsection"/>
        <w:keepNext/>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keepNext/>
      </w:pPr>
      <w:r>
        <w:tab/>
        <w:t>(e)</w:t>
      </w:r>
      <w:r>
        <w:tab/>
        <w:t>with the written consent of the person who provided the information.</w:t>
      </w:r>
    </w:p>
    <w:p>
      <w:pPr>
        <w:pStyle w:val="Penstart"/>
      </w:pPr>
      <w:r>
        <w:tab/>
        <w:t>Penalty: $2000.</w:t>
      </w:r>
    </w:p>
    <w:p>
      <w:pPr>
        <w:pStyle w:val="Heading5"/>
      </w:pPr>
      <w:bookmarkStart w:id="361" w:name="_Toc137626665"/>
      <w:r>
        <w:rPr>
          <w:rStyle w:val="CharSectno"/>
        </w:rPr>
        <w:t>182</w:t>
      </w:r>
      <w:r>
        <w:t>.</w:t>
      </w:r>
      <w:r>
        <w:tab/>
        <w:t>Confidentiality of records kept by family day care educator</w:t>
      </w:r>
      <w:bookmarkEnd w:id="361"/>
      <w:r>
        <w:t xml:space="preserve"> </w:t>
      </w:r>
    </w:p>
    <w:p>
      <w:pPr>
        <w:pStyle w:val="Subsection"/>
        <w:keepNext/>
        <w:keepLines/>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lastRenderedPageBreak/>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keepNext/>
      </w:pPr>
      <w:r>
        <w:tab/>
        <w:t>(f)</w:t>
      </w:r>
      <w:r>
        <w:tab/>
        <w:t>with the written consent of the person who provided the information.</w:t>
      </w:r>
    </w:p>
    <w:p>
      <w:pPr>
        <w:pStyle w:val="Penstart"/>
        <w:keepNext/>
      </w:pPr>
      <w:r>
        <w:tab/>
        <w:t>Penalty: $2000.</w:t>
      </w:r>
    </w:p>
    <w:p>
      <w:pPr>
        <w:pStyle w:val="Footnotesection"/>
      </w:pPr>
      <w:r>
        <w:tab/>
        <w:t>[Regulation 182 amended: Gazette 28 Sep 2018 p. 3645.]</w:t>
      </w:r>
    </w:p>
    <w:p>
      <w:pPr>
        <w:pStyle w:val="Heading5"/>
      </w:pPr>
      <w:bookmarkStart w:id="362" w:name="_Toc137626666"/>
      <w:r>
        <w:rPr>
          <w:rStyle w:val="CharSectno"/>
        </w:rPr>
        <w:t>183</w:t>
      </w:r>
      <w:r>
        <w:t>.</w:t>
      </w:r>
      <w:r>
        <w:tab/>
        <w:t>Storage of records and other documents</w:t>
      </w:r>
      <w:bookmarkEnd w:id="362"/>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lastRenderedPageBreak/>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keepNext/>
      </w:pPr>
      <w:r>
        <w:tab/>
        <w:t>(g)</w:t>
      </w:r>
      <w:r>
        <w:tab/>
        <w:t>in case of any other record, until the end of 3 years after the date on which the record was made.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183 amended: Gazette 28 Sep 2018 p. 3646.]</w:t>
      </w:r>
    </w:p>
    <w:p>
      <w:pPr>
        <w:pStyle w:val="Heading5"/>
      </w:pPr>
      <w:bookmarkStart w:id="363" w:name="_Toc137626667"/>
      <w:r>
        <w:rPr>
          <w:rStyle w:val="CharSectno"/>
        </w:rPr>
        <w:t>184</w:t>
      </w:r>
      <w:r>
        <w:t>.</w:t>
      </w:r>
      <w:r>
        <w:tab/>
        <w:t>Storage of records after service approval transferred</w:t>
      </w:r>
      <w:bookmarkEnd w:id="363"/>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rPr>
      </w:pPr>
      <w:r>
        <w:rPr>
          <w:b/>
        </w:rPr>
        <w:t>Subdivision 5 — Law and regulations to be available</w:t>
      </w:r>
    </w:p>
    <w:p>
      <w:pPr>
        <w:pStyle w:val="Heading5"/>
      </w:pPr>
      <w:bookmarkStart w:id="364" w:name="_Toc137626668"/>
      <w:r>
        <w:rPr>
          <w:rStyle w:val="CharSectno"/>
        </w:rPr>
        <w:t>185</w:t>
      </w:r>
      <w:r>
        <w:t>.</w:t>
      </w:r>
      <w:r>
        <w:tab/>
        <w:t>Law and regulations to be available</w:t>
      </w:r>
      <w:bookmarkEnd w:id="364"/>
      <w:r>
        <w:t xml:space="preserve"> </w:t>
      </w:r>
    </w:p>
    <w:p>
      <w:pPr>
        <w:pStyle w:val="Subsection"/>
        <w:keepNext/>
      </w:pPr>
      <w:r>
        <w:tab/>
      </w:r>
      <w:r>
        <w:tab/>
        <w:t xml:space="preserve">The approved provider of an education and care service must ensure that a copy of the Law and these Regulations is </w:t>
      </w:r>
      <w:r>
        <w:lastRenderedPageBreak/>
        <w:t>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365" w:name="_Toc137562938"/>
      <w:bookmarkStart w:id="366" w:name="_Toc137564422"/>
      <w:bookmarkStart w:id="367" w:name="_Toc137626669"/>
      <w:r>
        <w:rPr>
          <w:rStyle w:val="CharPartNo"/>
          <w:szCs w:val="34"/>
        </w:rPr>
        <w:lastRenderedPageBreak/>
        <w:t>Chapter 5</w:t>
      </w:r>
      <w:r>
        <w:t> — </w:t>
      </w:r>
      <w:r>
        <w:rPr>
          <w:rStyle w:val="CharPartText"/>
        </w:rPr>
        <w:t>Review, enforcement and compliance</w:t>
      </w:r>
      <w:bookmarkEnd w:id="365"/>
      <w:bookmarkEnd w:id="366"/>
      <w:bookmarkEnd w:id="367"/>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368" w:name="_Toc137562939"/>
      <w:bookmarkStart w:id="369" w:name="_Toc137564423"/>
      <w:bookmarkStart w:id="370" w:name="_Toc137626670"/>
      <w:r>
        <w:rPr>
          <w:rStyle w:val="CharDivNo"/>
        </w:rPr>
        <w:t>Part 5.1</w:t>
      </w:r>
      <w:r>
        <w:t> — </w:t>
      </w:r>
      <w:r>
        <w:rPr>
          <w:rStyle w:val="CharDivText"/>
        </w:rPr>
        <w:t>Internal review</w:t>
      </w:r>
      <w:bookmarkEnd w:id="368"/>
      <w:bookmarkEnd w:id="369"/>
      <w:bookmarkEnd w:id="370"/>
    </w:p>
    <w:p>
      <w:pPr>
        <w:pStyle w:val="Heading5"/>
      </w:pPr>
      <w:bookmarkStart w:id="371" w:name="_Toc137626671"/>
      <w:r>
        <w:rPr>
          <w:rStyle w:val="CharSectno"/>
        </w:rPr>
        <w:t>186</w:t>
      </w:r>
      <w:r>
        <w:t>.</w:t>
      </w:r>
      <w:r>
        <w:tab/>
        <w:t>Application for internal review of reviewable decision</w:t>
      </w:r>
      <w:bookmarkEnd w:id="371"/>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372" w:name="_Toc137562941"/>
      <w:bookmarkStart w:id="373" w:name="_Toc137564425"/>
      <w:bookmarkStart w:id="374" w:name="_Toc137626672"/>
      <w:r>
        <w:rPr>
          <w:rStyle w:val="CharDivNo"/>
        </w:rPr>
        <w:lastRenderedPageBreak/>
        <w:t>Part 5.2</w:t>
      </w:r>
      <w:r>
        <w:t> — </w:t>
      </w:r>
      <w:r>
        <w:rPr>
          <w:rStyle w:val="CharDivText"/>
        </w:rPr>
        <w:t>Enforcement and compliance</w:t>
      </w:r>
      <w:bookmarkEnd w:id="372"/>
      <w:bookmarkEnd w:id="373"/>
      <w:bookmarkEnd w:id="374"/>
    </w:p>
    <w:p>
      <w:pPr>
        <w:pStyle w:val="Heading5"/>
      </w:pPr>
      <w:bookmarkStart w:id="375" w:name="_Toc137626673"/>
      <w:r>
        <w:rPr>
          <w:rStyle w:val="CharSectno"/>
        </w:rPr>
        <w:t>187</w:t>
      </w:r>
      <w:r>
        <w:t>.</w:t>
      </w:r>
      <w:r>
        <w:tab/>
        <w:t>Prescribed form of identity card</w:t>
      </w:r>
      <w:bookmarkEnd w:id="375"/>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376" w:name="_Toc137626674"/>
      <w:r>
        <w:rPr>
          <w:rStyle w:val="CharSectno"/>
        </w:rPr>
        <w:t>188</w:t>
      </w:r>
      <w:r>
        <w:t>.</w:t>
      </w:r>
      <w:r>
        <w:tab/>
        <w:t>Compliance directions</w:t>
      </w:r>
      <w:bookmarkEnd w:id="376"/>
      <w:r>
        <w:t xml:space="preserve"> </w:t>
      </w:r>
    </w:p>
    <w:p>
      <w:pPr>
        <w:pStyle w:val="Subsection"/>
      </w:pPr>
      <w:r>
        <w:tab/>
      </w:r>
      <w:r>
        <w:tab/>
        <w:t>The provisions of the regulations set out in Schedule 3 are prescribed for the purposes of section 176 of the Law.</w:t>
      </w:r>
    </w:p>
    <w:p>
      <w:pPr>
        <w:pStyle w:val="Heading5"/>
      </w:pPr>
      <w:bookmarkStart w:id="377" w:name="_Toc137626675"/>
      <w:r>
        <w:rPr>
          <w:rStyle w:val="CharSectno"/>
        </w:rPr>
        <w:t>189</w:t>
      </w:r>
      <w:r>
        <w:t>.</w:t>
      </w:r>
      <w:r>
        <w:tab/>
        <w:t>Application to cancel prohibition notice</w:t>
      </w:r>
      <w:bookmarkEnd w:id="377"/>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378" w:name="_Toc137626676"/>
      <w:r>
        <w:rPr>
          <w:rStyle w:val="CharSectno"/>
        </w:rPr>
        <w:t>190</w:t>
      </w:r>
      <w:r>
        <w:t>.</w:t>
      </w:r>
      <w:r>
        <w:tab/>
        <w:t>Infringement offences</w:t>
      </w:r>
      <w:bookmarkEnd w:id="378"/>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Indenta"/>
      </w:pPr>
      <w:r>
        <w:tab/>
        <w:t>(m)</w:t>
      </w:r>
      <w:r>
        <w:tab/>
        <w:t>regulation 102E(2) and (3) (requirements in relation to children embarking a means of transport);</w:t>
      </w:r>
    </w:p>
    <w:p>
      <w:pPr>
        <w:pStyle w:val="Indenta"/>
      </w:pPr>
      <w:r>
        <w:tab/>
        <w:t>(n)</w:t>
      </w:r>
      <w:r>
        <w:tab/>
        <w:t>regulation 102F(2) and (3) (requirements in relation to children disembarking a means of transport).</w:t>
      </w:r>
    </w:p>
    <w:p>
      <w:pPr>
        <w:pStyle w:val="Subsection"/>
      </w:pPr>
      <w:r>
        <w:lastRenderedPageBreak/>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Footnotesection"/>
      </w:pPr>
      <w:r>
        <w:tab/>
        <w:t>[Regulation 190 amended: SL 2023/15 r. 8.]</w:t>
      </w:r>
    </w:p>
    <w:p>
      <w:pPr>
        <w:pStyle w:val="Heading5"/>
      </w:pPr>
      <w:bookmarkStart w:id="379" w:name="_Toc137626677"/>
      <w:r>
        <w:rPr>
          <w:rStyle w:val="CharSectno"/>
        </w:rPr>
        <w:t>191</w:t>
      </w:r>
      <w:r>
        <w:t>.</w:t>
      </w:r>
      <w:r>
        <w:tab/>
        <w:t>False or misleading information or documents</w:t>
      </w:r>
      <w:bookmarkEnd w:id="379"/>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lastRenderedPageBreak/>
        <w:tab/>
        <w:t>(b)</w:t>
      </w:r>
      <w:r>
        <w:tab/>
        <w:t>gives the correct information to the National Authority if the person has, or can reasonably obtain, the correct information.</w:t>
      </w:r>
    </w:p>
    <w:p>
      <w:pPr>
        <w:pStyle w:val="Heading2"/>
      </w:pPr>
      <w:bookmarkStart w:id="380" w:name="_Toc137562947"/>
      <w:bookmarkStart w:id="381" w:name="_Toc137564431"/>
      <w:bookmarkStart w:id="382" w:name="_Toc137626678"/>
      <w:r>
        <w:rPr>
          <w:rStyle w:val="CharPartNo"/>
        </w:rPr>
        <w:lastRenderedPageBreak/>
        <w:t>Chapter 6</w:t>
      </w:r>
      <w:r>
        <w:t> — </w:t>
      </w:r>
      <w:r>
        <w:rPr>
          <w:rStyle w:val="CharPartText"/>
        </w:rPr>
        <w:t>Administration</w:t>
      </w:r>
      <w:bookmarkEnd w:id="380"/>
      <w:bookmarkEnd w:id="381"/>
      <w:bookmarkEnd w:id="382"/>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383" w:name="_Toc137562948"/>
      <w:bookmarkStart w:id="384" w:name="_Toc137564432"/>
      <w:bookmarkStart w:id="385" w:name="_Toc137626679"/>
      <w:r>
        <w:rPr>
          <w:rStyle w:val="CharDivNo"/>
        </w:rPr>
        <w:t>Part 6.1</w:t>
      </w:r>
      <w:r>
        <w:t> — </w:t>
      </w:r>
      <w:r>
        <w:rPr>
          <w:rStyle w:val="CharDivText"/>
        </w:rPr>
        <w:t>Australian Children’s Education and Care Quality Authority</w:t>
      </w:r>
      <w:bookmarkEnd w:id="383"/>
      <w:bookmarkEnd w:id="384"/>
      <w:bookmarkEnd w:id="385"/>
    </w:p>
    <w:p>
      <w:pPr>
        <w:pStyle w:val="Heading5"/>
      </w:pPr>
      <w:bookmarkStart w:id="386" w:name="_Toc137626680"/>
      <w:r>
        <w:rPr>
          <w:rStyle w:val="CharSectno"/>
        </w:rPr>
        <w:t>192</w:t>
      </w:r>
      <w:r>
        <w:t>.</w:t>
      </w:r>
      <w:r>
        <w:tab/>
        <w:t>Co</w:t>
      </w:r>
      <w:r>
        <w:noBreakHyphen/>
        <w:t>operation with prescribed classes of body</w:t>
      </w:r>
      <w:bookmarkEnd w:id="386"/>
      <w:r>
        <w:t xml:space="preserve"> </w:t>
      </w:r>
    </w:p>
    <w:p>
      <w:pPr>
        <w:pStyle w:val="Subsection"/>
      </w:pPr>
      <w:r>
        <w:tab/>
      </w:r>
      <w:r>
        <w:tab/>
        <w:t xml:space="preserve">For the purposes of section 228(1)(c) of the Law, the following classes of bodies are prescribed — </w:t>
      </w:r>
    </w:p>
    <w:p>
      <w:pPr>
        <w:pStyle w:val="Indenta"/>
      </w:pPr>
      <w:r>
        <w:lastRenderedPageBreak/>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387" w:name="_Toc137626681"/>
      <w:r>
        <w:rPr>
          <w:rStyle w:val="CharSectno"/>
        </w:rPr>
        <w:t>193</w:t>
      </w:r>
      <w:r>
        <w:t>.</w:t>
      </w:r>
      <w:r>
        <w:tab/>
        <w:t>Allocating, transferring or reimbursing money to a participating jurisdiction</w:t>
      </w:r>
      <w:bookmarkEnd w:id="387"/>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388" w:name="_Toc137626682"/>
      <w:r>
        <w:rPr>
          <w:rStyle w:val="CharSectno"/>
        </w:rPr>
        <w:t>194</w:t>
      </w:r>
      <w:r>
        <w:t>.</w:t>
      </w:r>
      <w:r>
        <w:tab/>
        <w:t>Investment of Authority Fund</w:t>
      </w:r>
      <w:bookmarkEnd w:id="388"/>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389" w:name="_Toc137562952"/>
      <w:bookmarkStart w:id="390" w:name="_Toc137564436"/>
      <w:bookmarkStart w:id="391" w:name="_Toc137626683"/>
      <w:r>
        <w:rPr>
          <w:rStyle w:val="CharDivNo"/>
        </w:rPr>
        <w:lastRenderedPageBreak/>
        <w:t>Part 6.2</w:t>
      </w:r>
      <w:r>
        <w:t> — </w:t>
      </w:r>
      <w:r>
        <w:rPr>
          <w:rStyle w:val="CharDivText"/>
        </w:rPr>
        <w:t>Information, records and privacy — National Authority and Regulatory Authorities</w:t>
      </w:r>
      <w:bookmarkEnd w:id="389"/>
      <w:bookmarkEnd w:id="390"/>
      <w:bookmarkEnd w:id="391"/>
    </w:p>
    <w:p>
      <w:pPr>
        <w:pStyle w:val="Heading4"/>
      </w:pPr>
      <w:bookmarkStart w:id="392" w:name="_Toc137562953"/>
      <w:bookmarkStart w:id="393" w:name="_Toc137564437"/>
      <w:bookmarkStart w:id="394" w:name="_Toc137626684"/>
      <w:r>
        <w:t xml:space="preserve">Division 1 — Application of Commonwealth </w:t>
      </w:r>
      <w:r>
        <w:rPr>
          <w:i/>
        </w:rPr>
        <w:t>Privacy Act 1988</w:t>
      </w:r>
      <w:bookmarkEnd w:id="392"/>
      <w:bookmarkEnd w:id="393"/>
      <w:bookmarkEnd w:id="394"/>
    </w:p>
    <w:p>
      <w:pPr>
        <w:pStyle w:val="Heading5"/>
      </w:pPr>
      <w:bookmarkStart w:id="395" w:name="_Toc137626685"/>
      <w:r>
        <w:rPr>
          <w:rStyle w:val="CharSectno"/>
        </w:rPr>
        <w:t>195</w:t>
      </w:r>
      <w:r>
        <w:t>.</w:t>
      </w:r>
      <w:r>
        <w:tab/>
        <w:t xml:space="preserve">Application of Commonwealth </w:t>
      </w:r>
      <w:r>
        <w:rPr>
          <w:i/>
        </w:rPr>
        <w:t>Privacy Act 1988</w:t>
      </w:r>
      <w:bookmarkEnd w:id="395"/>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396" w:name="_Toc137626686"/>
      <w:r>
        <w:rPr>
          <w:rStyle w:val="CharSectno"/>
        </w:rPr>
        <w:t>196</w:t>
      </w:r>
      <w:r>
        <w:t>.</w:t>
      </w:r>
      <w:r>
        <w:tab/>
        <w:t>Modifications relating to National Education and Care Services Privacy Commissioner and staff</w:t>
      </w:r>
      <w:bookmarkEnd w:id="396"/>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 xml:space="preserve">a finding of guilt for an offence committed in a participating jurisdiction or elsewhere that the Ministerial Council considers makes the </w:t>
      </w:r>
      <w:r>
        <w:lastRenderedPageBreak/>
        <w:t>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397" w:name="_Toc137626687"/>
      <w:r>
        <w:rPr>
          <w:rStyle w:val="CharSectno"/>
        </w:rPr>
        <w:lastRenderedPageBreak/>
        <w:t>197</w:t>
      </w:r>
      <w:r>
        <w:t>.</w:t>
      </w:r>
      <w:r>
        <w:tab/>
        <w:t>Modifications about financial matters</w:t>
      </w:r>
      <w:bookmarkEnd w:id="397"/>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98" w:name="_Toc137626688"/>
      <w:r>
        <w:rPr>
          <w:rStyle w:val="CharSectno"/>
        </w:rPr>
        <w:lastRenderedPageBreak/>
        <w:t>198</w:t>
      </w:r>
      <w:r>
        <w:t>.</w:t>
      </w:r>
      <w:r>
        <w:tab/>
        <w:t>Modifications about annual report</w:t>
      </w:r>
      <w:bookmarkEnd w:id="398"/>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99" w:name="_Toc137626689"/>
      <w:r>
        <w:rPr>
          <w:rStyle w:val="CharSectno"/>
        </w:rPr>
        <w:t>199</w:t>
      </w:r>
      <w:r>
        <w:t>.</w:t>
      </w:r>
      <w:r>
        <w:tab/>
        <w:t>Modifications relating to National Authority and Regulatory Authorities</w:t>
      </w:r>
      <w:bookmarkEnd w:id="399"/>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400" w:name="_Toc137626690"/>
      <w:r>
        <w:rPr>
          <w:rStyle w:val="CharSectno"/>
        </w:rPr>
        <w:t>200</w:t>
      </w:r>
      <w:r>
        <w:t>.</w:t>
      </w:r>
      <w:r>
        <w:tab/>
        <w:t>Modifications relating to determinations</w:t>
      </w:r>
      <w:bookmarkEnd w:id="400"/>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401" w:name="_Toc137626691"/>
      <w:r>
        <w:rPr>
          <w:rStyle w:val="CharSectno"/>
        </w:rPr>
        <w:t>201</w:t>
      </w:r>
      <w:r>
        <w:t>.</w:t>
      </w:r>
      <w:r>
        <w:tab/>
        <w:t>Miscellaneous modifications</w:t>
      </w:r>
      <w:bookmarkEnd w:id="401"/>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lastRenderedPageBreak/>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lastRenderedPageBreak/>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402" w:name="_Toc137626692"/>
      <w:r>
        <w:rPr>
          <w:rStyle w:val="CharSectno"/>
        </w:rPr>
        <w:t>202</w:t>
      </w:r>
      <w:r>
        <w:t>.</w:t>
      </w:r>
      <w:r>
        <w:tab/>
        <w:t>Relevant administrative tribunal</w:t>
      </w:r>
      <w:bookmarkEnd w:id="402"/>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lastRenderedPageBreak/>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03" w:name="_Toc137626693"/>
      <w:r>
        <w:rPr>
          <w:rStyle w:val="CharSectno"/>
        </w:rPr>
        <w:t>203</w:t>
      </w:r>
      <w:r>
        <w:t>.</w:t>
      </w:r>
      <w:r>
        <w:tab/>
        <w:t>Regulations</w:t>
      </w:r>
      <w:bookmarkEnd w:id="403"/>
      <w:r>
        <w:t xml:space="preserve"> </w:t>
      </w:r>
    </w:p>
    <w:p>
      <w:pPr>
        <w:pStyle w:val="Subsection"/>
      </w:pPr>
      <w:r>
        <w:tab/>
      </w:r>
      <w:r>
        <w:tab/>
        <w:t>The regulations made under the Privacy Act do not apply.</w:t>
      </w:r>
    </w:p>
    <w:p>
      <w:pPr>
        <w:pStyle w:val="Heading4"/>
      </w:pPr>
      <w:bookmarkStart w:id="404" w:name="_Toc137562963"/>
      <w:bookmarkStart w:id="405" w:name="_Toc137564447"/>
      <w:bookmarkStart w:id="406" w:name="_Toc137626694"/>
      <w:r>
        <w:t xml:space="preserve">Division 2 — Application of Commonwealth </w:t>
      </w:r>
      <w:r>
        <w:rPr>
          <w:i/>
        </w:rPr>
        <w:t>Freedom of Information Act 1982</w:t>
      </w:r>
      <w:bookmarkEnd w:id="404"/>
      <w:bookmarkEnd w:id="405"/>
      <w:bookmarkEnd w:id="406"/>
    </w:p>
    <w:p>
      <w:pPr>
        <w:pStyle w:val="Heading5"/>
      </w:pPr>
      <w:bookmarkStart w:id="407" w:name="_Toc137626695"/>
      <w:r>
        <w:rPr>
          <w:rStyle w:val="CharSectno"/>
        </w:rPr>
        <w:t>204</w:t>
      </w:r>
      <w:r>
        <w:t>.</w:t>
      </w:r>
      <w:r>
        <w:tab/>
        <w:t>Application of Commonwealth</w:t>
      </w:r>
      <w:r>
        <w:rPr>
          <w:i/>
        </w:rPr>
        <w:t xml:space="preserve"> Freedom of Information Act 1982</w:t>
      </w:r>
      <w:bookmarkEnd w:id="407"/>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408" w:name="_Toc137626696"/>
      <w:r>
        <w:rPr>
          <w:rStyle w:val="CharSectno"/>
        </w:rPr>
        <w:t>205</w:t>
      </w:r>
      <w:r>
        <w:t>.</w:t>
      </w:r>
      <w:r>
        <w:tab/>
        <w:t>Modifications relating to National Education and Care Services Freedom of Information Commissioner and staff</w:t>
      </w:r>
      <w:bookmarkEnd w:id="40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w:t>
      </w:r>
      <w:r>
        <w:lastRenderedPageBreak/>
        <w:t xml:space="preserve">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lastRenderedPageBreak/>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lastRenderedPageBreak/>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409" w:name="_Toc137626697"/>
      <w:r>
        <w:rPr>
          <w:rStyle w:val="CharSectno"/>
        </w:rPr>
        <w:t>206</w:t>
      </w:r>
      <w:r>
        <w:t>.</w:t>
      </w:r>
      <w:r>
        <w:tab/>
        <w:t>Modifications about financial matters</w:t>
      </w:r>
      <w:bookmarkEnd w:id="409"/>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lastRenderedPageBreak/>
        <w:tab/>
        <w:t>(g)</w:t>
      </w:r>
      <w:r>
        <w:tab/>
        <w:t>arrange for any further audit by a qualified person of records kept by the Commissioner in relation to the funds held by the Commissioner, if directed to do so by the Ministerial Council.</w:t>
      </w:r>
    </w:p>
    <w:p>
      <w:pPr>
        <w:pStyle w:val="Heading5"/>
      </w:pPr>
      <w:bookmarkStart w:id="410" w:name="_Toc137626698"/>
      <w:r>
        <w:rPr>
          <w:rStyle w:val="CharSectno"/>
        </w:rPr>
        <w:t>207</w:t>
      </w:r>
      <w:r>
        <w:t>.</w:t>
      </w:r>
      <w:r>
        <w:tab/>
        <w:t>Modifications about annual report</w:t>
      </w:r>
      <w:bookmarkEnd w:id="410"/>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411" w:name="_Toc137626699"/>
      <w:r>
        <w:rPr>
          <w:rStyle w:val="CharSectno"/>
        </w:rPr>
        <w:lastRenderedPageBreak/>
        <w:t>208</w:t>
      </w:r>
      <w:r>
        <w:t>.</w:t>
      </w:r>
      <w:r>
        <w:tab/>
        <w:t>Modifications relating to National Authority and Regulatory Authorities</w:t>
      </w:r>
      <w:bookmarkEnd w:id="411"/>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412" w:name="_Toc137626700"/>
      <w:r>
        <w:rPr>
          <w:rStyle w:val="CharSectno"/>
        </w:rPr>
        <w:t>209</w:t>
      </w:r>
      <w:r>
        <w:t>.</w:t>
      </w:r>
      <w:r>
        <w:tab/>
        <w:t>Miscellaneous modifications</w:t>
      </w:r>
      <w:bookmarkEnd w:id="412"/>
      <w:r>
        <w:t xml:space="preserve"> </w:t>
      </w:r>
    </w:p>
    <w:p>
      <w:pPr>
        <w:pStyle w:val="Subsection"/>
      </w:pPr>
      <w:r>
        <w:tab/>
      </w:r>
      <w:r>
        <w:tab/>
        <w:t xml:space="preserve">The FOI Act applies — </w:t>
      </w:r>
    </w:p>
    <w:p>
      <w:pPr>
        <w:pStyle w:val="Indenta"/>
      </w:pPr>
      <w:r>
        <w:tab/>
        <w:t>(a)</w:t>
      </w:r>
      <w:r>
        <w:tab/>
        <w:t xml:space="preserve">as if a reference to the Commonwealth or the Government of the Commonwealth (other than a reference in relation to a matter affecting national security, defence, international relations or the national </w:t>
      </w:r>
      <w:r>
        <w:lastRenderedPageBreak/>
        <w:t>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lastRenderedPageBreak/>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413" w:name="_Toc137626701"/>
      <w:r>
        <w:rPr>
          <w:rStyle w:val="CharSectno"/>
        </w:rPr>
        <w:t>210</w:t>
      </w:r>
      <w:r>
        <w:t>.</w:t>
      </w:r>
      <w:r>
        <w:tab/>
        <w:t>Relevant administrative tribunal</w:t>
      </w:r>
      <w:bookmarkEnd w:id="413"/>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14" w:name="_Toc137626702"/>
      <w:r>
        <w:rPr>
          <w:rStyle w:val="CharSectno"/>
        </w:rPr>
        <w:lastRenderedPageBreak/>
        <w:t>211</w:t>
      </w:r>
      <w:r>
        <w:t>.</w:t>
      </w:r>
      <w:r>
        <w:tab/>
        <w:t>Regulations</w:t>
      </w:r>
      <w:bookmarkEnd w:id="414"/>
      <w:r>
        <w:t xml:space="preserve"> </w:t>
      </w:r>
    </w:p>
    <w:p>
      <w:pPr>
        <w:pStyle w:val="Subsection"/>
      </w:pPr>
      <w:r>
        <w:tab/>
      </w:r>
      <w:r>
        <w:tab/>
        <w:t>The regulations made under the FOI Act, other than the provisions providing for fees and charges, do not apply.</w:t>
      </w:r>
    </w:p>
    <w:p>
      <w:pPr>
        <w:pStyle w:val="Heading4"/>
        <w:rPr>
          <w:i/>
        </w:rPr>
      </w:pPr>
      <w:bookmarkStart w:id="415" w:name="_Toc137562972"/>
      <w:bookmarkStart w:id="416" w:name="_Toc137564456"/>
      <w:bookmarkStart w:id="417" w:name="_Toc137626703"/>
      <w:r>
        <w:t xml:space="preserve">Division 3 — Application of New South Wales </w:t>
      </w:r>
      <w:r>
        <w:rPr>
          <w:i/>
        </w:rPr>
        <w:t>State Records Act 1998</w:t>
      </w:r>
      <w:bookmarkEnd w:id="415"/>
      <w:bookmarkEnd w:id="416"/>
      <w:bookmarkEnd w:id="417"/>
    </w:p>
    <w:p>
      <w:pPr>
        <w:pStyle w:val="Heading5"/>
      </w:pPr>
      <w:bookmarkStart w:id="418" w:name="_Toc137626704"/>
      <w:r>
        <w:rPr>
          <w:rStyle w:val="CharSectno"/>
        </w:rPr>
        <w:t>212</w:t>
      </w:r>
      <w:r>
        <w:t>.</w:t>
      </w:r>
      <w:r>
        <w:tab/>
        <w:t>Application of State Records Act</w:t>
      </w:r>
      <w:bookmarkEnd w:id="418"/>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419" w:name="_Toc137626705"/>
      <w:r>
        <w:rPr>
          <w:rStyle w:val="CharSectno"/>
        </w:rPr>
        <w:t>213</w:t>
      </w:r>
      <w:r>
        <w:t>.</w:t>
      </w:r>
      <w:r>
        <w:tab/>
        <w:t>Modifications relating to State Records Authority and its Board and Director</w:t>
      </w:r>
      <w:bookmarkEnd w:id="419"/>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420" w:name="_Toc137626706"/>
      <w:r>
        <w:rPr>
          <w:rStyle w:val="CharSectno"/>
        </w:rPr>
        <w:t>214</w:t>
      </w:r>
      <w:r>
        <w:t>.</w:t>
      </w:r>
      <w:r>
        <w:tab/>
        <w:t>Modifications relating to National Authority</w:t>
      </w:r>
      <w:bookmarkEnd w:id="420"/>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lastRenderedPageBreak/>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421" w:name="_Toc137626707"/>
      <w:r>
        <w:rPr>
          <w:rStyle w:val="CharSectno"/>
        </w:rPr>
        <w:t>215</w:t>
      </w:r>
      <w:r>
        <w:t>.</w:t>
      </w:r>
      <w:r>
        <w:tab/>
        <w:t>Modifications relating to Ministerial Council</w:t>
      </w:r>
      <w:bookmarkEnd w:id="421"/>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422" w:name="_Toc137626708"/>
      <w:r>
        <w:rPr>
          <w:rStyle w:val="CharSectno"/>
        </w:rPr>
        <w:t>216</w:t>
      </w:r>
      <w:r>
        <w:t>.</w:t>
      </w:r>
      <w:r>
        <w:tab/>
        <w:t>Miscellaneous modifications</w:t>
      </w:r>
      <w:bookmarkEnd w:id="422"/>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lastRenderedPageBreak/>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lastRenderedPageBreak/>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lastRenderedPageBreak/>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423" w:name="_Toc137626709"/>
      <w:r>
        <w:rPr>
          <w:rStyle w:val="CharSectno"/>
        </w:rPr>
        <w:t>217</w:t>
      </w:r>
      <w:r>
        <w:t>.</w:t>
      </w:r>
      <w:r>
        <w:tab/>
        <w:t>Regulations</w:t>
      </w:r>
      <w:bookmarkEnd w:id="423"/>
      <w:r>
        <w:t xml:space="preserve"> </w:t>
      </w:r>
    </w:p>
    <w:p>
      <w:pPr>
        <w:pStyle w:val="Subsection"/>
      </w:pPr>
      <w:r>
        <w:tab/>
      </w:r>
      <w:r>
        <w:tab/>
        <w:t>The regulations made under the State Records Act do not apply.</w:t>
      </w:r>
    </w:p>
    <w:p>
      <w:pPr>
        <w:pStyle w:val="Heading4"/>
      </w:pPr>
      <w:bookmarkStart w:id="424" w:name="_Toc137562979"/>
      <w:bookmarkStart w:id="425" w:name="_Toc137564463"/>
      <w:bookmarkStart w:id="426" w:name="_Toc137626710"/>
      <w:r>
        <w:t xml:space="preserve">Division 4 — Application of Commonwealth </w:t>
      </w:r>
      <w:r>
        <w:rPr>
          <w:i/>
        </w:rPr>
        <w:t>Ombudsman Act 1976</w:t>
      </w:r>
      <w:bookmarkEnd w:id="424"/>
      <w:bookmarkEnd w:id="425"/>
      <w:bookmarkEnd w:id="426"/>
    </w:p>
    <w:p>
      <w:pPr>
        <w:pStyle w:val="Heading5"/>
      </w:pPr>
      <w:bookmarkStart w:id="427" w:name="_Toc137626711"/>
      <w:r>
        <w:rPr>
          <w:rStyle w:val="CharSectno"/>
        </w:rPr>
        <w:t>218</w:t>
      </w:r>
      <w:r>
        <w:t>.</w:t>
      </w:r>
      <w:r>
        <w:tab/>
        <w:t>Application of Commonwealth Ombudsman Act</w:t>
      </w:r>
      <w:bookmarkEnd w:id="427"/>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428" w:name="_Toc137626712"/>
      <w:r>
        <w:rPr>
          <w:rStyle w:val="CharSectno"/>
        </w:rPr>
        <w:t>219</w:t>
      </w:r>
      <w:r>
        <w:t>.</w:t>
      </w:r>
      <w:r>
        <w:tab/>
        <w:t>Modifications relating to Education and Care Services Ombudsman and staff</w:t>
      </w:r>
      <w:bookmarkEnd w:id="428"/>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keepNext/>
        <w:spacing w:before="60"/>
      </w:pPr>
      <w:r>
        <w:lastRenderedPageBreak/>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429" w:name="_Toc137626713"/>
      <w:r>
        <w:rPr>
          <w:rStyle w:val="CharSectno"/>
        </w:rPr>
        <w:t>220</w:t>
      </w:r>
      <w:r>
        <w:t>.</w:t>
      </w:r>
      <w:r>
        <w:tab/>
        <w:t>Modifications about financial matters</w:t>
      </w:r>
      <w:bookmarkEnd w:id="429"/>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lastRenderedPageBreak/>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430" w:name="_Toc137626714"/>
      <w:r>
        <w:rPr>
          <w:rStyle w:val="CharSectno"/>
        </w:rPr>
        <w:t>221</w:t>
      </w:r>
      <w:r>
        <w:t>.</w:t>
      </w:r>
      <w:r>
        <w:tab/>
        <w:t>Modifications about annual report</w:t>
      </w:r>
      <w:bookmarkEnd w:id="430"/>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w:t>
      </w:r>
      <w:r>
        <w:lastRenderedPageBreak/>
        <w:t xml:space="preserve">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431" w:name="_Toc137626715"/>
      <w:r>
        <w:rPr>
          <w:rStyle w:val="CharSectno"/>
        </w:rPr>
        <w:t>222</w:t>
      </w:r>
      <w:r>
        <w:t>.</w:t>
      </w:r>
      <w:r>
        <w:tab/>
        <w:t>Modifications relating to National Authority and Regulatory Authorities</w:t>
      </w:r>
      <w:bookmarkEnd w:id="431"/>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432" w:name="_Toc137626716"/>
      <w:r>
        <w:rPr>
          <w:rStyle w:val="CharSectno"/>
        </w:rPr>
        <w:lastRenderedPageBreak/>
        <w:t>223</w:t>
      </w:r>
      <w:r>
        <w:t>.</w:t>
      </w:r>
      <w:r>
        <w:tab/>
        <w:t>Miscellaneous modifications</w:t>
      </w:r>
      <w:bookmarkEnd w:id="432"/>
      <w:r>
        <w:t xml:space="preserve"> </w:t>
      </w:r>
    </w:p>
    <w:p>
      <w:pPr>
        <w:pStyle w:val="Subsection"/>
        <w:keepNext/>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lastRenderedPageBreak/>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433" w:name="_Toc137626717"/>
      <w:r>
        <w:rPr>
          <w:rStyle w:val="CharSectno"/>
        </w:rPr>
        <w:t>224</w:t>
      </w:r>
      <w:r>
        <w:t>.</w:t>
      </w:r>
      <w:r>
        <w:tab/>
        <w:t>Relevant administrative tribunal</w:t>
      </w:r>
      <w:bookmarkEnd w:id="433"/>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lastRenderedPageBreak/>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34" w:name="_Toc137626718"/>
      <w:r>
        <w:rPr>
          <w:rStyle w:val="CharSectno"/>
        </w:rPr>
        <w:t>225</w:t>
      </w:r>
      <w:r>
        <w:t>.</w:t>
      </w:r>
      <w:r>
        <w:tab/>
        <w:t>Regulations</w:t>
      </w:r>
      <w:bookmarkEnd w:id="434"/>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435" w:name="_Toc137562988"/>
      <w:bookmarkStart w:id="436" w:name="_Toc137564472"/>
      <w:bookmarkStart w:id="437" w:name="_Toc137626719"/>
      <w:r>
        <w:t>Division 5 — Publication of information</w:t>
      </w:r>
      <w:bookmarkEnd w:id="435"/>
      <w:bookmarkEnd w:id="436"/>
      <w:bookmarkEnd w:id="437"/>
    </w:p>
    <w:p>
      <w:pPr>
        <w:pStyle w:val="Heading5"/>
      </w:pPr>
      <w:bookmarkStart w:id="438" w:name="_Toc137626720"/>
      <w:r>
        <w:rPr>
          <w:rStyle w:val="CharSectno"/>
        </w:rPr>
        <w:t>226</w:t>
      </w:r>
      <w:r>
        <w:t>.</w:t>
      </w:r>
      <w:r>
        <w:tab/>
        <w:t>Publication of information</w:t>
      </w:r>
      <w:bookmarkEnd w:id="438"/>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439" w:name="_Toc137626721"/>
      <w:r>
        <w:rPr>
          <w:rStyle w:val="CharSectno"/>
        </w:rPr>
        <w:lastRenderedPageBreak/>
        <w:t>227</w:t>
      </w:r>
      <w:r>
        <w:t>.</w:t>
      </w:r>
      <w:r>
        <w:tab/>
        <w:t>Compliance and enforcement information</w:t>
      </w:r>
      <w:bookmarkEnd w:id="439"/>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 xml:space="preserve">where enforcement action has been taken against the approved provider and if the Regulatory Authority is satisfied that it is in the public interest to do so, </w:t>
      </w:r>
      <w:r>
        <w:lastRenderedPageBreak/>
        <w:t>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lastRenderedPageBreak/>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lastRenderedPageBreak/>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440" w:name="_Toc137626722"/>
      <w:r>
        <w:rPr>
          <w:rStyle w:val="CharSectno"/>
        </w:rPr>
        <w:t>228</w:t>
      </w:r>
      <w:r>
        <w:t>.</w:t>
      </w:r>
      <w:r>
        <w:tab/>
        <w:t>Timing of publication where internal or external review of enforcement action is available</w:t>
      </w:r>
      <w:bookmarkEnd w:id="440"/>
      <w:r>
        <w:t xml:space="preserve"> </w:t>
      </w:r>
    </w:p>
    <w:p>
      <w:pPr>
        <w:pStyle w:val="Subsection"/>
      </w:pPr>
      <w:r>
        <w:tab/>
        <w:t>(1)</w:t>
      </w:r>
      <w:r>
        <w:tab/>
        <w:t xml:space="preserve">If the Regulatory Authority publishes information about an enforcement action for which an application for internal review or external review can be made under section 191 or 193 of the </w:t>
      </w:r>
      <w:r>
        <w:lastRenderedPageBreak/>
        <w:t>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441" w:name="_Toc137562992"/>
      <w:bookmarkStart w:id="442" w:name="_Toc137564476"/>
      <w:bookmarkStart w:id="443" w:name="_Toc137626723"/>
      <w:r>
        <w:t>Division 6 — Registers</w:t>
      </w:r>
      <w:bookmarkEnd w:id="441"/>
      <w:bookmarkEnd w:id="442"/>
      <w:bookmarkEnd w:id="443"/>
    </w:p>
    <w:p>
      <w:pPr>
        <w:pStyle w:val="Heading5"/>
      </w:pPr>
      <w:bookmarkStart w:id="444" w:name="_Toc137626724"/>
      <w:r>
        <w:rPr>
          <w:rStyle w:val="CharSectno"/>
        </w:rPr>
        <w:t>229</w:t>
      </w:r>
      <w:r>
        <w:t>.</w:t>
      </w:r>
      <w:r>
        <w:tab/>
        <w:t>Register of approved providers</w:t>
      </w:r>
      <w:bookmarkEnd w:id="444"/>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lastRenderedPageBreak/>
        <w:tab/>
        <w:t>(e)</w:t>
      </w:r>
      <w:r>
        <w:tab/>
        <w:t>the service approval numbers of all education and care services provided by the approved provider.</w:t>
      </w:r>
    </w:p>
    <w:p>
      <w:pPr>
        <w:pStyle w:val="Heading5"/>
      </w:pPr>
      <w:bookmarkStart w:id="445" w:name="_Toc137626725"/>
      <w:r>
        <w:rPr>
          <w:rStyle w:val="CharSectno"/>
        </w:rPr>
        <w:t>230</w:t>
      </w:r>
      <w:r>
        <w:t>.</w:t>
      </w:r>
      <w:r>
        <w:tab/>
        <w:t>Register of approved education and care services</w:t>
      </w:r>
      <w:bookmarkEnd w:id="445"/>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446" w:name="_Toc135300274"/>
      <w:bookmarkStart w:id="447" w:name="_Toc135312769"/>
      <w:bookmarkStart w:id="448" w:name="_Toc135385171"/>
      <w:bookmarkStart w:id="449" w:name="_Toc137554557"/>
      <w:bookmarkStart w:id="450" w:name="_Toc137564479"/>
      <w:bookmarkStart w:id="451" w:name="_Toc137626726"/>
      <w:bookmarkStart w:id="452" w:name="_Toc137562995"/>
      <w:r>
        <w:rPr>
          <w:rStyle w:val="CharDivNo"/>
        </w:rPr>
        <w:t>Part 6.3</w:t>
      </w:r>
      <w:r>
        <w:t> — </w:t>
      </w:r>
      <w:r>
        <w:rPr>
          <w:rStyle w:val="CharDivText"/>
        </w:rPr>
        <w:t>Fees</w:t>
      </w:r>
      <w:bookmarkEnd w:id="446"/>
      <w:bookmarkEnd w:id="447"/>
      <w:bookmarkEnd w:id="448"/>
      <w:bookmarkEnd w:id="449"/>
      <w:bookmarkEnd w:id="450"/>
      <w:bookmarkEnd w:id="451"/>
    </w:p>
    <w:p>
      <w:pPr>
        <w:pStyle w:val="Footnoteheading"/>
      </w:pPr>
      <w:r>
        <w:tab/>
        <w:t>[Heading inserted: SL 2023/71 r. 7.]</w:t>
      </w:r>
    </w:p>
    <w:p>
      <w:pPr>
        <w:pStyle w:val="Heading4"/>
      </w:pPr>
      <w:bookmarkStart w:id="453" w:name="_Toc135300275"/>
      <w:bookmarkStart w:id="454" w:name="_Toc135312770"/>
      <w:bookmarkStart w:id="455" w:name="_Toc135385172"/>
      <w:bookmarkStart w:id="456" w:name="_Toc137554558"/>
      <w:bookmarkStart w:id="457" w:name="_Toc137564480"/>
      <w:bookmarkStart w:id="458" w:name="_Toc137626727"/>
      <w:r>
        <w:t>Division 1 — Provisions applying generally to fees</w:t>
      </w:r>
      <w:bookmarkEnd w:id="453"/>
      <w:bookmarkEnd w:id="454"/>
      <w:bookmarkEnd w:id="455"/>
      <w:bookmarkEnd w:id="456"/>
      <w:bookmarkEnd w:id="457"/>
      <w:bookmarkEnd w:id="458"/>
    </w:p>
    <w:p>
      <w:pPr>
        <w:pStyle w:val="Footnoteheading"/>
      </w:pPr>
      <w:bookmarkStart w:id="459" w:name="_Toc135385173"/>
      <w:bookmarkStart w:id="460" w:name="_Toc137554559"/>
      <w:r>
        <w:tab/>
        <w:t>[Heading inserted: SL 2023/71 r. 7.]</w:t>
      </w:r>
    </w:p>
    <w:p>
      <w:pPr>
        <w:pStyle w:val="Heading5"/>
      </w:pPr>
      <w:bookmarkStart w:id="461" w:name="_Toc137626728"/>
      <w:r>
        <w:rPr>
          <w:rStyle w:val="CharSectno"/>
        </w:rPr>
        <w:t>232</w:t>
      </w:r>
      <w:r>
        <w:t>.</w:t>
      </w:r>
      <w:r>
        <w:tab/>
        <w:t>Definitions</w:t>
      </w:r>
      <w:bookmarkEnd w:id="459"/>
      <w:bookmarkEnd w:id="460"/>
      <w:bookmarkEnd w:id="461"/>
    </w:p>
    <w:p>
      <w:pPr>
        <w:pStyle w:val="Subsection"/>
      </w:pPr>
      <w:r>
        <w:tab/>
      </w:r>
      <w:r>
        <w:tab/>
        <w:t xml:space="preserve">In this Part and Schedule 2 — </w:t>
      </w:r>
    </w:p>
    <w:p>
      <w:pPr>
        <w:pStyle w:val="Defstart"/>
      </w:pPr>
      <w:r>
        <w:tab/>
      </w:r>
      <w:r>
        <w:rPr>
          <w:rStyle w:val="CharDefText"/>
        </w:rPr>
        <w:t>commencement day</w:t>
      </w:r>
      <w:r>
        <w:t xml:space="preserve"> means the day on which the </w:t>
      </w:r>
      <w:r>
        <w:rPr>
          <w:i/>
        </w:rPr>
        <w:t>Education and Care Services National Amendment Regulations (No. 3) 2023</w:t>
      </w:r>
      <w:r>
        <w:t xml:space="preserve"> regulation 7 comes into operation.</w:t>
      </w:r>
    </w:p>
    <w:p>
      <w:pPr>
        <w:pStyle w:val="PermNoteHeading"/>
      </w:pPr>
      <w:r>
        <w:lastRenderedPageBreak/>
        <w:tab/>
        <w:t>Note for this definition:</w:t>
      </w:r>
    </w:p>
    <w:p>
      <w:pPr>
        <w:pStyle w:val="PermNoteText"/>
      </w:pPr>
      <w:r>
        <w:tab/>
      </w:r>
      <w:r>
        <w:tab/>
        <w:t>This definition does not form part of the national regulations made by the Ministerial Council.</w:t>
      </w:r>
    </w:p>
    <w:p>
      <w:pPr>
        <w:pStyle w:val="Defstart"/>
        <w:keepNext/>
      </w:pPr>
      <w:r>
        <w:tab/>
      </w:r>
      <w:r>
        <w:rPr>
          <w:rStyle w:val="CharDefText"/>
        </w:rPr>
        <w:t>extra</w:t>
      </w:r>
      <w:r>
        <w:rPr>
          <w:rStyle w:val="CharDefText"/>
        </w:rPr>
        <w:noBreakHyphen/>
        <w:t>large service</w:t>
      </w:r>
      <w:r>
        <w:t xml:space="preserve"> means — </w:t>
      </w:r>
    </w:p>
    <w:p>
      <w:pPr>
        <w:pStyle w:val="Defpara"/>
      </w:pPr>
      <w:r>
        <w:tab/>
        <w:t>(a)</w:t>
      </w:r>
      <w:r>
        <w:tab/>
        <w:t>in relation to a centre</w:t>
      </w:r>
      <w:r>
        <w:noBreakHyphen/>
        <w:t>based service, a centre</w:t>
      </w:r>
      <w:r>
        <w:noBreakHyphen/>
        <w:t>based service that has 101 or more approved places or places to be offered; or</w:t>
      </w:r>
    </w:p>
    <w:p>
      <w:pPr>
        <w:pStyle w:val="Defpara"/>
      </w:pPr>
      <w:r>
        <w:tab/>
        <w:t>(b)</w:t>
      </w:r>
      <w:r>
        <w:tab/>
        <w:t>in relation to a family day care service, a family day care service that has 61 or more family day care educators engaged by or registered with the service;</w:t>
      </w:r>
    </w:p>
    <w:p>
      <w:pPr>
        <w:pStyle w:val="Defstart"/>
      </w:pPr>
      <w:r>
        <w:tab/>
      </w:r>
      <w:r>
        <w:rPr>
          <w:rStyle w:val="CharDefText"/>
        </w:rPr>
        <w:t>indexation factor</w:t>
      </w:r>
      <w:r>
        <w:t>, in relation to a financial year, means the indexation factor for the financial year calculated in accordance with regulation 233;</w:t>
      </w:r>
    </w:p>
    <w:p>
      <w:pPr>
        <w:pStyle w:val="Defstart"/>
      </w:pPr>
      <w:r>
        <w:tab/>
      </w:r>
      <w:r>
        <w:rPr>
          <w:rStyle w:val="CharDefText"/>
        </w:rPr>
        <w:t>large service</w:t>
      </w:r>
      <w:r>
        <w:t xml:space="preserve"> means — </w:t>
      </w:r>
    </w:p>
    <w:p>
      <w:pPr>
        <w:pStyle w:val="Defpara"/>
      </w:pPr>
      <w:r>
        <w:tab/>
        <w:t>(a)</w:t>
      </w:r>
      <w:r>
        <w:tab/>
        <w:t>in relation to a centre</w:t>
      </w:r>
      <w:r>
        <w:noBreakHyphen/>
        <w:t>based service, a centre</w:t>
      </w:r>
      <w:r>
        <w:noBreakHyphen/>
        <w:t>based service that has 81 or more but fewer than 101 approved places or places to be offered; or</w:t>
      </w:r>
    </w:p>
    <w:p>
      <w:pPr>
        <w:pStyle w:val="Defpara"/>
      </w:pPr>
      <w:r>
        <w:tab/>
        <w:t>(b)</w:t>
      </w:r>
      <w:r>
        <w:tab/>
        <w:t>in relation to a family day care service, a family day care service that has 21 or more but fewer than 61 family day care educators engaged by or registered with the service;</w:t>
      </w:r>
    </w:p>
    <w:p>
      <w:pPr>
        <w:pStyle w:val="Defstart"/>
      </w:pPr>
      <w:r>
        <w:tab/>
      </w:r>
      <w:r>
        <w:rPr>
          <w:rStyle w:val="CharDefText"/>
        </w:rPr>
        <w:t>medium service</w:t>
      </w:r>
      <w:r>
        <w:t xml:space="preserve"> means — </w:t>
      </w:r>
    </w:p>
    <w:p>
      <w:pPr>
        <w:pStyle w:val="Defpara"/>
      </w:pPr>
      <w:r>
        <w:tab/>
        <w:t>(a)</w:t>
      </w:r>
      <w:r>
        <w:tab/>
        <w:t>in relation to a centre</w:t>
      </w:r>
      <w:r>
        <w:noBreakHyphen/>
        <w:t>based service, a centre</w:t>
      </w:r>
      <w:r>
        <w:noBreakHyphen/>
        <w:t>based service that has 25 or more but fewer than 81 approved places or places to be offered; or</w:t>
      </w:r>
    </w:p>
    <w:p>
      <w:pPr>
        <w:pStyle w:val="Defpara"/>
      </w:pPr>
      <w:r>
        <w:tab/>
        <w:t>(b)</w:t>
      </w:r>
      <w:r>
        <w:tab/>
        <w:t>in relation to a family day care service, a family day care service that has 6 or more but fewer than 21 family day care educators engaged by or registered with the service;</w:t>
      </w:r>
    </w:p>
    <w:p>
      <w:pPr>
        <w:pStyle w:val="Defstart"/>
      </w:pPr>
      <w:r>
        <w:tab/>
      </w:r>
      <w:r>
        <w:rPr>
          <w:rStyle w:val="CharDefText"/>
        </w:rPr>
        <w:t>small service</w:t>
      </w:r>
      <w:r>
        <w:t xml:space="preserve"> means — </w:t>
      </w:r>
    </w:p>
    <w:p>
      <w:pPr>
        <w:pStyle w:val="Defpara"/>
      </w:pPr>
      <w:r>
        <w:tab/>
        <w:t>(a)</w:t>
      </w:r>
      <w:r>
        <w:tab/>
        <w:t>in relation to a centre</w:t>
      </w:r>
      <w:r>
        <w:noBreakHyphen/>
        <w:t>based service, a centre</w:t>
      </w:r>
      <w:r>
        <w:noBreakHyphen/>
        <w:t>based service that has 24 or fewer approved places or places to be offered; or</w:t>
      </w:r>
    </w:p>
    <w:p>
      <w:pPr>
        <w:pStyle w:val="Defpara"/>
      </w:pPr>
      <w:r>
        <w:lastRenderedPageBreak/>
        <w:tab/>
        <w:t>(b)</w:t>
      </w:r>
      <w:r>
        <w:tab/>
        <w:t>in relation to a family day care service, a family day care service that has 5 or fewer family day care educators engaged by or registered with the service.</w:t>
      </w:r>
    </w:p>
    <w:p>
      <w:pPr>
        <w:pStyle w:val="Footnotesection"/>
      </w:pPr>
      <w:bookmarkStart w:id="462" w:name="_Toc135385174"/>
      <w:bookmarkStart w:id="463" w:name="_Toc137554560"/>
      <w:r>
        <w:tab/>
        <w:t>[Regulation 232 inserted: SL 2023/71 r. 7.]</w:t>
      </w:r>
    </w:p>
    <w:p>
      <w:pPr>
        <w:pStyle w:val="Heading5"/>
      </w:pPr>
      <w:bookmarkStart w:id="464" w:name="_Toc137626729"/>
      <w:r>
        <w:rPr>
          <w:rStyle w:val="CharSectno"/>
        </w:rPr>
        <w:t>233</w:t>
      </w:r>
      <w:r>
        <w:t>.</w:t>
      </w:r>
      <w:r>
        <w:tab/>
        <w:t>Calculation of indexation factor for financial year</w:t>
      </w:r>
      <w:bookmarkEnd w:id="462"/>
      <w:bookmarkEnd w:id="463"/>
      <w:bookmarkEnd w:id="464"/>
    </w:p>
    <w:p>
      <w:pPr>
        <w:pStyle w:val="Subsection"/>
      </w:pPr>
      <w:r>
        <w:tab/>
        <w:t>(1)</w:t>
      </w:r>
      <w:r>
        <w:tab/>
        <w:t xml:space="preserve">For the purposes of this Part, the indexation factor for a financial year is to be worked out using the following formula — </w:t>
      </w:r>
    </w:p>
    <w:p>
      <w:pPr>
        <w:pStyle w:val="Equation"/>
        <w:tabs>
          <w:tab w:val="left" w:pos="1418"/>
        </w:tabs>
        <w:spacing w:before="160"/>
        <w:ind w:left="595"/>
        <w:rPr>
          <w:sz w:val="20"/>
        </w:rPr>
      </w:pPr>
      <w:r>
        <w:rPr>
          <w:sz w:val="22"/>
        </w:rPr>
        <w:tab/>
      </w:r>
      <m:oMath>
        <m:f>
          <m:fPr>
            <m:ctrlPr>
              <w:rPr>
                <w:rFonts w:ascii="Cambria Math" w:hAnsi="Cambria Math"/>
                <w:sz w:val="22"/>
              </w:rPr>
            </m:ctrlPr>
          </m:fPr>
          <m:num>
            <m:r>
              <m:rPr>
                <m:sty m:val="p"/>
              </m:rPr>
              <w:rPr>
                <w:rFonts w:ascii="Cambria Math" w:hAnsi="Cambria Math"/>
                <w:sz w:val="22"/>
              </w:rPr>
              <m:t>Sum of index numbers for quarters in most recent March year</m:t>
            </m:r>
          </m:num>
          <m:den>
            <m:r>
              <m:rPr>
                <m:sty m:val="p"/>
              </m:rPr>
              <w:rPr>
                <w:rFonts w:ascii="Cambria Math" w:hAnsi="Cambria Math"/>
                <w:sz w:val="22"/>
              </w:rPr>
              <m:t>Sum of index numbers for quarters in previous March year</m:t>
            </m:r>
          </m:den>
        </m:f>
      </m:oMath>
    </w:p>
    <w:p>
      <w:pPr>
        <w:pStyle w:val="MiscellaneousBody"/>
        <w:tabs>
          <w:tab w:val="left" w:pos="1418"/>
        </w:tabs>
      </w:pPr>
      <w:r>
        <w:tab/>
        <w:t xml:space="preserve">where — </w:t>
      </w:r>
    </w:p>
    <w:p>
      <w:pPr>
        <w:pStyle w:val="Defstart"/>
      </w:pPr>
      <w:r>
        <w:tab/>
      </w:r>
      <w:r>
        <w:rPr>
          <w:rStyle w:val="CharDefText"/>
        </w:rPr>
        <w:t>index number</w:t>
      </w:r>
      <w:r>
        <w:t>, for a quarter, means the All Groups Consumer Price Index Number (being the weighted average of the 8 capital cities) published by the Australian Bureau of Statistics for that quarter;</w:t>
      </w:r>
    </w:p>
    <w:p>
      <w:pPr>
        <w:pStyle w:val="Defstart"/>
      </w:pPr>
      <w:r>
        <w:tab/>
      </w:r>
      <w:r>
        <w:rPr>
          <w:rStyle w:val="CharDefText"/>
        </w:rPr>
        <w:t>most recent March year</w:t>
      </w:r>
      <w:r>
        <w:t xml:space="preserve"> means the period of 12 months ending on 31 March in the immediately preceding financial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(2)</w:t>
      </w:r>
      <w:r>
        <w:tab/>
        <w:t>The result worked out under subregulation (1) must be rounded up or down to 3 decimal places, rounding up if the result ends in 0.0005.</w:t>
      </w:r>
    </w:p>
    <w:p>
      <w:pPr>
        <w:pStyle w:val="Subsection"/>
      </w:pPr>
      <w:r>
        <w:tab/>
        <w:t>(3)</w:t>
      </w:r>
      <w:r>
        <w:tab/>
        <w:t xml:space="preserve">A calculation made under subregulation (1) is to be made — </w:t>
      </w:r>
    </w:p>
    <w:p>
      <w:pPr>
        <w:pStyle w:val="Indenta"/>
      </w:pPr>
      <w:r>
        <w:tab/>
        <w:t>(a)</w:t>
      </w:r>
      <w:r>
        <w:tab/>
        <w:t>using the index numbers published in terms of the most recently published reference base for the Consumer Price Index; and</w:t>
      </w:r>
    </w:p>
    <w:p>
      <w:pPr>
        <w:pStyle w:val="Indenta"/>
      </w:pPr>
      <w:r>
        <w:tab/>
        <w:t>(b)</w:t>
      </w:r>
      <w:r>
        <w:tab/>
        <w:t xml:space="preserve">disregarding index numbers that are published in substitution for previously published index numbers </w:t>
      </w:r>
      <w:r>
        <w:lastRenderedPageBreak/>
        <w:t>(unless the substituted numbers are published to take account of changes in the reference base).</w:t>
      </w:r>
    </w:p>
    <w:p>
      <w:pPr>
        <w:pStyle w:val="Footnotesection"/>
      </w:pPr>
      <w:bookmarkStart w:id="465" w:name="_Toc135385175"/>
      <w:bookmarkStart w:id="466" w:name="_Toc137554561"/>
      <w:r>
        <w:tab/>
        <w:t>[Regulation 233 inserted: SL 2023/71 r. 7.]</w:t>
      </w:r>
    </w:p>
    <w:p>
      <w:pPr>
        <w:pStyle w:val="Heading5"/>
      </w:pPr>
      <w:bookmarkStart w:id="467" w:name="_Toc137626730"/>
      <w:r>
        <w:rPr>
          <w:rStyle w:val="CharSectno"/>
        </w:rPr>
        <w:t>234</w:t>
      </w:r>
      <w:r>
        <w:t>.</w:t>
      </w:r>
      <w:r>
        <w:tab/>
        <w:t>Fee amount to be rounded down to nearest whole dollar</w:t>
      </w:r>
      <w:bookmarkEnd w:id="465"/>
      <w:bookmarkEnd w:id="466"/>
      <w:bookmarkEnd w:id="467"/>
    </w:p>
    <w:p>
      <w:pPr>
        <w:pStyle w:val="Subsection"/>
      </w:pPr>
      <w:r>
        <w:tab/>
      </w:r>
      <w:r>
        <w:tab/>
        <w:t>The amount of a prescribed fee calculated in accordance with this Part is to be rounded down to the nearest whole dollar.</w:t>
      </w:r>
    </w:p>
    <w:p>
      <w:pPr>
        <w:pStyle w:val="Footnotesection"/>
      </w:pPr>
      <w:bookmarkStart w:id="468" w:name="_Toc135385176"/>
      <w:bookmarkStart w:id="469" w:name="_Toc137554562"/>
      <w:r>
        <w:tab/>
        <w:t>[Regulation 234 inserted: SL 2023/71 r. 7.]</w:t>
      </w:r>
    </w:p>
    <w:p>
      <w:pPr>
        <w:pStyle w:val="Heading5"/>
      </w:pPr>
      <w:bookmarkStart w:id="470" w:name="_Toc137626731"/>
      <w:r>
        <w:rPr>
          <w:rStyle w:val="CharSectno"/>
        </w:rPr>
        <w:t>235</w:t>
      </w:r>
      <w:r>
        <w:t>.</w:t>
      </w:r>
      <w:r>
        <w:tab/>
        <w:t>Late payment fees (annual fees)</w:t>
      </w:r>
      <w:bookmarkEnd w:id="468"/>
      <w:bookmarkEnd w:id="469"/>
      <w:bookmarkEnd w:id="470"/>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For the purposes of subregulation (1), the late payment fee is 15% of the relevant prescribed annual fee that is overdue.</w:t>
      </w:r>
    </w:p>
    <w:p>
      <w:pPr>
        <w:pStyle w:val="Footnotesection"/>
      </w:pPr>
      <w:bookmarkStart w:id="471" w:name="_Toc135385177"/>
      <w:bookmarkStart w:id="472" w:name="_Toc137554563"/>
      <w:r>
        <w:tab/>
        <w:t>[Regulation 235 inserted: SL 2023/71 r. 7.]</w:t>
      </w:r>
    </w:p>
    <w:p>
      <w:pPr>
        <w:pStyle w:val="Heading5"/>
      </w:pPr>
      <w:bookmarkStart w:id="473" w:name="_Toc137626732"/>
      <w:r>
        <w:rPr>
          <w:rStyle w:val="CharSectno"/>
        </w:rPr>
        <w:t>236</w:t>
      </w:r>
      <w:r>
        <w:t>.</w:t>
      </w:r>
      <w:r>
        <w:tab/>
        <w:t>Waiver, reduction, deferral and refund of fees</w:t>
      </w:r>
      <w:bookmarkEnd w:id="471"/>
      <w:bookmarkEnd w:id="472"/>
      <w:bookmarkEnd w:id="473"/>
    </w:p>
    <w:p>
      <w:pPr>
        <w:pStyle w:val="Subsection"/>
      </w:pPr>
      <w:r>
        <w:tab/>
      </w:r>
      <w:r>
        <w:tab/>
        <w:t>The National Authority may waive, reduce, defer or refund any fee payable or paid to it under the Law if there are exceptional circumstances.</w:t>
      </w:r>
    </w:p>
    <w:p>
      <w:pPr>
        <w:pStyle w:val="Footnotesection"/>
      </w:pPr>
      <w:bookmarkStart w:id="474" w:name="_Toc135385178"/>
      <w:bookmarkStart w:id="475" w:name="_Toc137554564"/>
      <w:r>
        <w:tab/>
        <w:t>[Regulation 236 inserted: SL 2023/71 r. 7.]</w:t>
      </w:r>
    </w:p>
    <w:p>
      <w:pPr>
        <w:pStyle w:val="Heading5"/>
      </w:pPr>
      <w:bookmarkStart w:id="476" w:name="_Toc137626733"/>
      <w:r>
        <w:rPr>
          <w:rStyle w:val="CharSectno"/>
        </w:rPr>
        <w:t>236A</w:t>
      </w:r>
      <w:r>
        <w:t>.</w:t>
      </w:r>
      <w:r>
        <w:tab/>
        <w:t>Publication of prescribed and other required fees</w:t>
      </w:r>
      <w:bookmarkEnd w:id="474"/>
      <w:bookmarkEnd w:id="475"/>
      <w:bookmarkEnd w:id="476"/>
    </w:p>
    <w:p>
      <w:pPr>
        <w:pStyle w:val="Subsection"/>
      </w:pPr>
      <w:r>
        <w:tab/>
        <w:t>(1)</w:t>
      </w:r>
      <w:r>
        <w:tab/>
        <w:t>The National Authority must publish, before the financial year beginning on 1 July in each year, the fees applicable for that financial year calculated in accordance with this Part.</w:t>
      </w:r>
    </w:p>
    <w:p>
      <w:pPr>
        <w:pStyle w:val="Subsection"/>
      </w:pPr>
      <w:r>
        <w:tab/>
        <w:t>(2)</w:t>
      </w:r>
      <w:r>
        <w:tab/>
        <w:t>The Regulatory Authority may also publish the fees referred to in subregulation (1).</w:t>
      </w:r>
    </w:p>
    <w:p>
      <w:pPr>
        <w:pStyle w:val="Footnotesection"/>
      </w:pPr>
      <w:bookmarkStart w:id="477" w:name="_Toc135300282"/>
      <w:bookmarkStart w:id="478" w:name="_Toc135312777"/>
      <w:bookmarkStart w:id="479" w:name="_Toc135385179"/>
      <w:bookmarkStart w:id="480" w:name="_Toc137554565"/>
      <w:r>
        <w:tab/>
        <w:t>[Regulation 236A inserted: SL 2023/71 r. 7.]</w:t>
      </w:r>
    </w:p>
    <w:p>
      <w:pPr>
        <w:pStyle w:val="Heading4"/>
      </w:pPr>
      <w:bookmarkStart w:id="481" w:name="_Toc137564487"/>
      <w:bookmarkStart w:id="482" w:name="_Toc137626734"/>
      <w:r>
        <w:lastRenderedPageBreak/>
        <w:t>Division 2 — Prescribed and other fees between commencement day and 30 June 2023</w:t>
      </w:r>
      <w:bookmarkEnd w:id="477"/>
      <w:bookmarkEnd w:id="478"/>
      <w:bookmarkEnd w:id="479"/>
      <w:bookmarkEnd w:id="480"/>
      <w:bookmarkEnd w:id="481"/>
      <w:bookmarkEnd w:id="482"/>
    </w:p>
    <w:p>
      <w:pPr>
        <w:pStyle w:val="PermNoteHeading"/>
      </w:pPr>
      <w:r>
        <w:tab/>
        <w:t>Note for this Division:</w:t>
      </w:r>
    </w:p>
    <w:p>
      <w:pPr>
        <w:pStyle w:val="PermNoteText"/>
      </w:pPr>
      <w:r>
        <w:tab/>
      </w:r>
      <w:r>
        <w:tab/>
        <w:t>This Division heading differs from the heading of Chapter 6 Part 6.3 Division 2 of the national regulations made by the Ministerial Council.</w:t>
      </w:r>
    </w:p>
    <w:p>
      <w:pPr>
        <w:pStyle w:val="Footnoteheading"/>
      </w:pPr>
      <w:bookmarkStart w:id="483" w:name="_Toc135385180"/>
      <w:bookmarkStart w:id="484" w:name="_Toc137554566"/>
      <w:r>
        <w:tab/>
        <w:t>[Heading inserted: SL 2023/71 r. 7.]</w:t>
      </w:r>
    </w:p>
    <w:p>
      <w:pPr>
        <w:pStyle w:val="Heading5"/>
      </w:pPr>
      <w:bookmarkStart w:id="485" w:name="_Toc137626735"/>
      <w:r>
        <w:rPr>
          <w:rStyle w:val="CharSectno"/>
        </w:rPr>
        <w:t>236B</w:t>
      </w:r>
      <w:r>
        <w:t>.</w:t>
      </w:r>
      <w:r>
        <w:tab/>
        <w:t>Prescribed fees and other fees for period beginning on commencement day and ending on 30 June 2023</w:t>
      </w:r>
      <w:bookmarkEnd w:id="483"/>
      <w:bookmarkEnd w:id="484"/>
      <w:bookmarkEnd w:id="485"/>
    </w:p>
    <w:p>
      <w:pPr>
        <w:pStyle w:val="Subsection"/>
      </w:pPr>
      <w:r>
        <w:tab/>
        <w:t>(1)</w:t>
      </w:r>
      <w:r>
        <w:tab/>
        <w:t>For the purposes of the Law, for the period beginning on the commencement day and ending on 30 June 2023, the prescribed fee for the purposes of a provision of the Law specified in column 2 of Table 1 or 2 set out in Schedule 2 is the relevant corresponding fee in column 4 of that Table.</w:t>
      </w:r>
    </w:p>
    <w:p>
      <w:pPr>
        <w:pStyle w:val="Subsection"/>
      </w:pPr>
      <w:r>
        <w:tab/>
        <w:t>(2)</w:t>
      </w:r>
      <w:r>
        <w:tab/>
        <w:t>For the purposes of regulation 138(2)(b), for the period beginning on the commencement day and ending on 30 June 2023, the relevant fee is $2 426.</w:t>
      </w:r>
    </w:p>
    <w:p>
      <w:pPr>
        <w:pStyle w:val="Subsection"/>
      </w:pPr>
      <w:r>
        <w:tab/>
        <w:t>(3)</w:t>
      </w:r>
      <w:r>
        <w:tab/>
        <w:t>For the purposes of regulation 139(1)(b), for the period beginning on the commencement day and ending on 30 June 2023, the relevant fee is $116.</w:t>
      </w:r>
    </w:p>
    <w:p>
      <w:pPr>
        <w:pStyle w:val="PermNoteHeading"/>
      </w:pPr>
      <w:r>
        <w:tab/>
        <w:t>Note for this regulation:</w:t>
      </w:r>
    </w:p>
    <w:p>
      <w:pPr>
        <w:pStyle w:val="PermNoteText"/>
      </w:pPr>
      <w:r>
        <w:tab/>
      </w:r>
      <w:r>
        <w:tab/>
        <w:t>This regulation differs from regulation 236B of the national regulations made by the Ministerial Council.</w:t>
      </w:r>
    </w:p>
    <w:p>
      <w:pPr>
        <w:pStyle w:val="Footnotesection"/>
      </w:pPr>
      <w:bookmarkStart w:id="486" w:name="_Toc135300284"/>
      <w:bookmarkStart w:id="487" w:name="_Toc135312779"/>
      <w:bookmarkStart w:id="488" w:name="_Toc135385181"/>
      <w:bookmarkStart w:id="489" w:name="_Toc137554567"/>
      <w:r>
        <w:tab/>
        <w:t>[Regulation 236B inserted: SL 2023/71 r. 7.]</w:t>
      </w:r>
    </w:p>
    <w:p>
      <w:pPr>
        <w:pStyle w:val="Heading4"/>
      </w:pPr>
      <w:bookmarkStart w:id="490" w:name="_Toc137564489"/>
      <w:bookmarkStart w:id="491" w:name="_Toc137626736"/>
      <w:r>
        <w:lastRenderedPageBreak/>
        <w:t>Division 3 — Prescribed and other fees on and after 1 July 2023</w:t>
      </w:r>
      <w:bookmarkEnd w:id="486"/>
      <w:bookmarkEnd w:id="487"/>
      <w:bookmarkEnd w:id="488"/>
      <w:bookmarkEnd w:id="489"/>
      <w:bookmarkEnd w:id="490"/>
      <w:bookmarkEnd w:id="491"/>
    </w:p>
    <w:p>
      <w:pPr>
        <w:pStyle w:val="Footnoteheading"/>
        <w:keepNext/>
      </w:pPr>
      <w:bookmarkStart w:id="492" w:name="_Toc135385182"/>
      <w:bookmarkStart w:id="493" w:name="_Toc137554568"/>
      <w:r>
        <w:tab/>
        <w:t>[Heading inserted: SL 2023/71 r. 7.]</w:t>
      </w:r>
    </w:p>
    <w:p>
      <w:pPr>
        <w:pStyle w:val="Heading5"/>
      </w:pPr>
      <w:bookmarkStart w:id="494" w:name="_Toc137626737"/>
      <w:r>
        <w:rPr>
          <w:rStyle w:val="CharSectno"/>
        </w:rPr>
        <w:t>236C</w:t>
      </w:r>
      <w:r>
        <w:t>.</w:t>
      </w:r>
      <w:r>
        <w:tab/>
        <w:t>Prescribed fee — application for provider approval</w:t>
      </w:r>
      <w:bookmarkEnd w:id="492"/>
      <w:bookmarkEnd w:id="493"/>
      <w:bookmarkEnd w:id="494"/>
    </w:p>
    <w:p>
      <w:pPr>
        <w:pStyle w:val="Subsection"/>
        <w:keepNext/>
      </w:pPr>
      <w:r>
        <w:tab/>
        <w:t>(1)</w:t>
      </w:r>
      <w:r>
        <w:tab/>
        <w:t xml:space="preserve">For the purposes of section 11(d) of the Law, the prescribed fee for the financial year beginning on 1 July 2023 is to be calculated in accordance with the following formula — </w:t>
      </w:r>
    </w:p>
    <w:p>
      <w:pPr>
        <w:pStyle w:val="Equation"/>
        <w:keepNext/>
        <w:tabs>
          <w:tab w:val="left" w:pos="1418"/>
        </w:tabs>
        <w:spacing w:before="160"/>
      </w:pPr>
      <w:r>
        <w:tab/>
      </w:r>
      <m:oMath>
        <m:r>
          <m:rPr>
            <m:sty m:val="p"/>
          </m:rPr>
          <w:rPr>
            <w:rFonts w:ascii="Cambria Math" w:hAnsi="Cambria Math"/>
          </w:rPr>
          <m:t>$241 ×FX×1.05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11(d)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keepNext/>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236C of the national regulations made by the Ministerial Council.</w:t>
      </w:r>
    </w:p>
    <w:p>
      <w:pPr>
        <w:pStyle w:val="Footnotesection"/>
      </w:pPr>
      <w:bookmarkStart w:id="495" w:name="_Toc135385183"/>
      <w:bookmarkStart w:id="496" w:name="_Toc137554569"/>
      <w:r>
        <w:tab/>
        <w:t>[Regulation 236C inserted: SL 2023/71 r. 7.]</w:t>
      </w:r>
    </w:p>
    <w:p>
      <w:pPr>
        <w:pStyle w:val="Heading5"/>
      </w:pPr>
      <w:bookmarkStart w:id="497" w:name="_Toc137626738"/>
      <w:r>
        <w:rPr>
          <w:rStyle w:val="CharSectno"/>
        </w:rPr>
        <w:lastRenderedPageBreak/>
        <w:t>236D</w:t>
      </w:r>
      <w:r>
        <w:t>.</w:t>
      </w:r>
      <w:r>
        <w:tab/>
        <w:t>Prescribed fees — application for service approval</w:t>
      </w:r>
      <w:bookmarkEnd w:id="495"/>
      <w:bookmarkEnd w:id="496"/>
      <w:bookmarkEnd w:id="497"/>
    </w:p>
    <w:p>
      <w:pPr>
        <w:pStyle w:val="Subsection"/>
        <w:keepNext/>
        <w:keepLines/>
      </w:pPr>
      <w:r>
        <w:tab/>
        <w:t>(1)</w:t>
      </w:r>
      <w:r>
        <w:tab/>
        <w:t xml:space="preserve">For the purposes of section 44(1)(e)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other than a family day care service — $482;</w:t>
      </w:r>
    </w:p>
    <w:p>
      <w:pPr>
        <w:pStyle w:val="MiscellaneousBody"/>
        <w:tabs>
          <w:tab w:val="left" w:pos="1843"/>
        </w:tabs>
        <w:ind w:left="2268" w:hanging="1701"/>
      </w:pPr>
      <w:r>
        <w:tab/>
        <w:t>(b)</w:t>
      </w:r>
      <w:r>
        <w:tab/>
        <w:t>in the case of a medium service other than a family day care service — $725;</w:t>
      </w:r>
    </w:p>
    <w:p>
      <w:pPr>
        <w:pStyle w:val="MiscellaneousBody"/>
        <w:tabs>
          <w:tab w:val="left" w:pos="1843"/>
        </w:tabs>
        <w:ind w:left="2268" w:hanging="1701"/>
      </w:pPr>
      <w:r>
        <w:tab/>
        <w:t>(c)</w:t>
      </w:r>
      <w:r>
        <w:tab/>
        <w:t>in the case of a large service other than a family day care service — $967;</w:t>
      </w:r>
    </w:p>
    <w:p>
      <w:pPr>
        <w:pStyle w:val="MiscellaneousBody"/>
        <w:tabs>
          <w:tab w:val="left" w:pos="1843"/>
        </w:tabs>
        <w:ind w:left="2268" w:hanging="1701"/>
      </w:pPr>
      <w:r>
        <w:tab/>
        <w:t>(d)</w:t>
      </w:r>
      <w:r>
        <w:tab/>
        <w:t>in the case of a small service, medium service or large service that is a family day care service — $725;</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44(1)(e) of the Law, the prescribed fee for the financial year beginning on 1 July 2023 in relation to an extra</w:t>
      </w:r>
      <w:r>
        <w:noBreakHyphen/>
        <w:t>large service that is a centre</w:t>
      </w:r>
      <w:r>
        <w:noBreakHyphen/>
        <w:t xml:space="preserve">based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lastRenderedPageBreak/>
        <w:tab/>
        <w:t>(3)</w:t>
      </w:r>
      <w:r>
        <w:tab/>
        <w:t>For the purposes of section 44(1)(e) of the Law, the prescribed fee for the financial year beginning on 1 July 2023 in relation to an extra</w:t>
      </w:r>
      <w:r>
        <w:noBreakHyphen/>
        <w:t xml:space="preserve">large service that is a family day care service is to be calculated in accordance with the following formula — </w:t>
      </w:r>
    </w:p>
    <w:p>
      <w:pPr>
        <w:pStyle w:val="Equation"/>
        <w:tabs>
          <w:tab w:val="left" w:pos="1418"/>
        </w:tabs>
        <w:spacing w:before="160"/>
      </w:pPr>
      <w:r>
        <w:tab/>
      </w:r>
      <m:oMath>
        <m:r>
          <m:rPr>
            <m:sty m:val="p"/>
          </m:rPr>
          <w:rPr>
            <w:rFonts w:ascii="Cambria Math" w:hAnsi="Cambria Math"/>
          </w:rPr>
          <m:t>$725</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(4)</w:t>
      </w:r>
      <w:r>
        <w:tab/>
        <w:t xml:space="preserve">For the purposes of section 44(1)(e)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 xml:space="preserve">FX </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PermNoteHeading"/>
      </w:pPr>
      <w:r>
        <w:tab/>
        <w:t>Note for this regulation:</w:t>
      </w:r>
    </w:p>
    <w:p>
      <w:pPr>
        <w:pStyle w:val="PermNoteText"/>
      </w:pPr>
      <w:r>
        <w:tab/>
      </w:r>
      <w:r>
        <w:tab/>
        <w:t>This regulation differs from regulation 236D of the national regulations made by the Ministerial Council.</w:t>
      </w:r>
    </w:p>
    <w:p>
      <w:pPr>
        <w:pStyle w:val="Footnotesection"/>
      </w:pPr>
      <w:bookmarkStart w:id="498" w:name="_Toc135385184"/>
      <w:bookmarkStart w:id="499" w:name="_Toc137554570"/>
      <w:r>
        <w:tab/>
        <w:t>[Regulation 236D inserted: SL 2023/71 r. 7.]</w:t>
      </w:r>
    </w:p>
    <w:p>
      <w:pPr>
        <w:pStyle w:val="Heading5"/>
      </w:pPr>
      <w:bookmarkStart w:id="500" w:name="_Toc137626739"/>
      <w:r>
        <w:rPr>
          <w:rStyle w:val="CharSectno"/>
        </w:rPr>
        <w:t>236E</w:t>
      </w:r>
      <w:r>
        <w:t>.</w:t>
      </w:r>
      <w:r>
        <w:tab/>
        <w:t>Prescribed annual fees</w:t>
      </w:r>
      <w:bookmarkEnd w:id="498"/>
      <w:bookmarkEnd w:id="499"/>
      <w:bookmarkEnd w:id="500"/>
    </w:p>
    <w:p>
      <w:pPr>
        <w:pStyle w:val="Subsection"/>
        <w:keepNext/>
      </w:pPr>
      <w:r>
        <w:tab/>
        <w:t>(1)</w:t>
      </w:r>
      <w:r>
        <w:tab/>
        <w:t xml:space="preserve">For the purposes of section 53 of the Law, the prescribed annual fee for the financial year beginning on 1 July 2023 in relation to </w:t>
      </w:r>
      <w:r>
        <w:lastRenderedPageBreak/>
        <w:t xml:space="preserve">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$218;</w:t>
      </w:r>
    </w:p>
    <w:p>
      <w:pPr>
        <w:pStyle w:val="MiscellaneousBody"/>
        <w:tabs>
          <w:tab w:val="left" w:pos="1843"/>
        </w:tabs>
        <w:ind w:left="2268" w:hanging="1701"/>
      </w:pPr>
      <w:r>
        <w:tab/>
        <w:t>(b)</w:t>
      </w:r>
      <w:r>
        <w:tab/>
        <w:t>in the case of a medium service — $329;</w:t>
      </w:r>
    </w:p>
    <w:p>
      <w:pPr>
        <w:pStyle w:val="MiscellaneousBody"/>
        <w:tabs>
          <w:tab w:val="left" w:pos="1843"/>
        </w:tabs>
        <w:ind w:left="2268" w:hanging="1701"/>
      </w:pPr>
      <w:r>
        <w:tab/>
        <w:t>(c)</w:t>
      </w:r>
      <w:r>
        <w:tab/>
        <w:t>in the case of a large service — $438;</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53 of the Law, the prescribed annual fee for the financial year beginning on 1 July 2023 in relation to 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$438</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53 of the Law, in a financial year beginning on 1 July 2024 or 1 July in a later year (the </w:t>
      </w:r>
      <w:r>
        <w:rPr>
          <w:rStyle w:val="CharDefText"/>
        </w:rPr>
        <w:t>relevant financial year</w:t>
      </w:r>
      <w:r>
        <w:t xml:space="preserve">), the prescribed annual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keepNext/>
        <w:tabs>
          <w:tab w:val="left" w:pos="1418"/>
          <w:tab w:val="left" w:pos="1985"/>
        </w:tabs>
        <w:ind w:left="1985" w:hanging="1418"/>
      </w:pPr>
      <w:r>
        <w:lastRenderedPageBreak/>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236E of the national regulations made by the Ministerial Council.</w:t>
      </w:r>
    </w:p>
    <w:p>
      <w:pPr>
        <w:pStyle w:val="Footnotesection"/>
      </w:pPr>
      <w:bookmarkStart w:id="501" w:name="_Toc135385185"/>
      <w:bookmarkStart w:id="502" w:name="_Toc137554571"/>
      <w:r>
        <w:tab/>
        <w:t>[Regulation 236E inserted: SL 2023/71 r. 7.]</w:t>
      </w:r>
    </w:p>
    <w:p>
      <w:pPr>
        <w:pStyle w:val="Heading5"/>
      </w:pPr>
      <w:bookmarkStart w:id="503" w:name="_Toc137626740"/>
      <w:r>
        <w:rPr>
          <w:rStyle w:val="CharSectno"/>
        </w:rPr>
        <w:t>236F</w:t>
      </w:r>
      <w:r>
        <w:t>.</w:t>
      </w:r>
      <w:r>
        <w:tab/>
        <w:t>Prescribed fee — application for amendment of service approval</w:t>
      </w:r>
      <w:bookmarkEnd w:id="501"/>
      <w:bookmarkEnd w:id="502"/>
      <w:bookmarkEnd w:id="503"/>
    </w:p>
    <w:p>
      <w:pPr>
        <w:pStyle w:val="Subsection"/>
      </w:pPr>
      <w:r>
        <w:tab/>
        <w:t>(1)</w:t>
      </w:r>
      <w:r>
        <w:tab/>
        <w:t xml:space="preserve">For the purposes of section 54(2)(c)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54(2)(c)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bookmarkStart w:id="504" w:name="_Toc135385186"/>
      <w:bookmarkStart w:id="505" w:name="_Toc137554572"/>
      <w:r>
        <w:tab/>
        <w:t>[Regulation 236F inserted: SL 2023/71 r. 7.]</w:t>
      </w:r>
    </w:p>
    <w:p>
      <w:pPr>
        <w:pStyle w:val="Heading5"/>
      </w:pPr>
      <w:bookmarkStart w:id="506" w:name="_Toc137626741"/>
      <w:r>
        <w:rPr>
          <w:rStyle w:val="CharSectno"/>
        </w:rPr>
        <w:lastRenderedPageBreak/>
        <w:t>236G</w:t>
      </w:r>
      <w:r>
        <w:t>.</w:t>
      </w:r>
      <w:r>
        <w:tab/>
        <w:t>Prescribed fee — notification of intended transfer of service approval</w:t>
      </w:r>
      <w:bookmarkEnd w:id="504"/>
      <w:bookmarkEnd w:id="505"/>
      <w:bookmarkEnd w:id="506"/>
    </w:p>
    <w:p>
      <w:pPr>
        <w:pStyle w:val="Subsection"/>
      </w:pPr>
      <w:r>
        <w:tab/>
        <w:t>(1)</w:t>
      </w:r>
      <w:r>
        <w:tab/>
        <w:t xml:space="preserve">For the purposes of section 59(2)(c)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236G of the national regulations made by the Ministerial Council.</w:t>
      </w:r>
    </w:p>
    <w:p>
      <w:pPr>
        <w:pStyle w:val="Footnotesection"/>
      </w:pPr>
      <w:bookmarkStart w:id="507" w:name="_Toc135385187"/>
      <w:bookmarkStart w:id="508" w:name="_Toc137554573"/>
      <w:r>
        <w:tab/>
        <w:t>[Regulation 236G inserted: SL 2023/71 r. 7.]</w:t>
      </w:r>
    </w:p>
    <w:p>
      <w:pPr>
        <w:pStyle w:val="Heading5"/>
      </w:pPr>
      <w:bookmarkStart w:id="509" w:name="_Toc137626742"/>
      <w:r>
        <w:rPr>
          <w:rStyle w:val="CharSectno"/>
        </w:rPr>
        <w:lastRenderedPageBreak/>
        <w:t>236H</w:t>
      </w:r>
      <w:r>
        <w:t>.</w:t>
      </w:r>
      <w:r>
        <w:tab/>
        <w:t>Prescribed fee — application for service waiver</w:t>
      </w:r>
      <w:bookmarkEnd w:id="507"/>
      <w:bookmarkEnd w:id="508"/>
      <w:bookmarkEnd w:id="509"/>
    </w:p>
    <w:p>
      <w:pPr>
        <w:pStyle w:val="Subsection"/>
        <w:keepNext/>
        <w:keepLines/>
      </w:pPr>
      <w:r>
        <w:tab/>
      </w:r>
      <w:r>
        <w:tab/>
        <w:t xml:space="preserve">For the purposes of section 88(c)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bookmarkStart w:id="510" w:name="_Toc135385188"/>
      <w:bookmarkStart w:id="511" w:name="_Toc137554574"/>
      <w:r>
        <w:tab/>
        <w:t>[Regulation 236H inserted: SL 2023/71 r. 7.]</w:t>
      </w:r>
    </w:p>
    <w:p>
      <w:pPr>
        <w:pStyle w:val="Heading5"/>
      </w:pPr>
      <w:bookmarkStart w:id="512" w:name="_Toc137626743"/>
      <w:r>
        <w:rPr>
          <w:rStyle w:val="CharSectno"/>
        </w:rPr>
        <w:t>236I</w:t>
      </w:r>
      <w:r>
        <w:t>.</w:t>
      </w:r>
      <w:r>
        <w:tab/>
        <w:t>Prescribed fee — application for temporary waiver</w:t>
      </w:r>
      <w:bookmarkEnd w:id="510"/>
      <w:bookmarkEnd w:id="511"/>
      <w:bookmarkEnd w:id="512"/>
    </w:p>
    <w:p>
      <w:pPr>
        <w:pStyle w:val="Subsection"/>
      </w:pPr>
      <w:r>
        <w:tab/>
      </w:r>
      <w:r>
        <w:tab/>
        <w:t xml:space="preserve">For the purposes of section 95(c)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bookmarkStart w:id="513" w:name="_Toc135385189"/>
      <w:bookmarkStart w:id="514" w:name="_Toc137554575"/>
      <w:r>
        <w:tab/>
        <w:t>[Regulation 236I inserted: SL 2023/71 r. 7.]</w:t>
      </w:r>
    </w:p>
    <w:p>
      <w:pPr>
        <w:pStyle w:val="Heading5"/>
      </w:pPr>
      <w:bookmarkStart w:id="515" w:name="_Toc137626744"/>
      <w:r>
        <w:rPr>
          <w:rStyle w:val="CharSectno"/>
        </w:rPr>
        <w:lastRenderedPageBreak/>
        <w:t>236J</w:t>
      </w:r>
      <w:r>
        <w:t>.</w:t>
      </w:r>
      <w:r>
        <w:tab/>
        <w:t>Prescribed fee — application to extend temporary waiver</w:t>
      </w:r>
      <w:bookmarkEnd w:id="513"/>
      <w:bookmarkEnd w:id="514"/>
      <w:bookmarkEnd w:id="515"/>
    </w:p>
    <w:p>
      <w:pPr>
        <w:pStyle w:val="Subsection"/>
        <w:keepLines/>
      </w:pPr>
      <w:r>
        <w:tab/>
      </w:r>
      <w:r>
        <w:tab/>
        <w:t xml:space="preserve">For the purposes of section 98(4)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Footnotesection"/>
      </w:pPr>
      <w:bookmarkStart w:id="516" w:name="_Toc135385190"/>
      <w:bookmarkStart w:id="517" w:name="_Toc137554576"/>
      <w:r>
        <w:tab/>
        <w:t>[Regulation 236J inserted: SL 2023/71 r. 7.]</w:t>
      </w:r>
    </w:p>
    <w:p>
      <w:pPr>
        <w:pStyle w:val="Heading5"/>
      </w:pPr>
      <w:bookmarkStart w:id="518" w:name="_Toc137626745"/>
      <w:r>
        <w:rPr>
          <w:rStyle w:val="CharSectno"/>
        </w:rPr>
        <w:t>236K</w:t>
      </w:r>
      <w:r>
        <w:t>.</w:t>
      </w:r>
      <w:r>
        <w:tab/>
        <w:t>Prescribed fee — application for reassessment and re</w:t>
      </w:r>
      <w:r>
        <w:noBreakHyphen/>
        <w:t>rating</w:t>
      </w:r>
      <w:bookmarkEnd w:id="516"/>
      <w:bookmarkEnd w:id="517"/>
      <w:bookmarkEnd w:id="518"/>
    </w:p>
    <w:p>
      <w:pPr>
        <w:pStyle w:val="Subsection"/>
      </w:pPr>
      <w:r>
        <w:tab/>
        <w:t>(1)</w:t>
      </w:r>
      <w:r>
        <w:tab/>
        <w:t xml:space="preserve">For the purposes of section 139(2)(c)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 xml:space="preserve">For the purposes of section 139(2)(c) of the Law, the prescribed fee for the financial year beginning on 1 July 2023 in relation to </w:t>
      </w:r>
      <w:r>
        <w:lastRenderedPageBreak/>
        <w:t>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139(2)(c)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bookmarkStart w:id="519" w:name="_Toc135385191"/>
      <w:bookmarkStart w:id="520" w:name="_Toc137554577"/>
      <w:r>
        <w:tab/>
        <w:t>[Regulation 236K inserted: SL 2023/71 r. 7.]</w:t>
      </w:r>
    </w:p>
    <w:p>
      <w:pPr>
        <w:pStyle w:val="Heading5"/>
      </w:pPr>
      <w:bookmarkStart w:id="521" w:name="_Toc137626746"/>
      <w:r>
        <w:rPr>
          <w:rStyle w:val="CharSectno"/>
        </w:rPr>
        <w:t>236L</w:t>
      </w:r>
      <w:r>
        <w:t>.</w:t>
      </w:r>
      <w:r>
        <w:tab/>
        <w:t>Prescribed fee — application for review by Ratings Review Panel of rating level</w:t>
      </w:r>
      <w:bookmarkEnd w:id="519"/>
      <w:bookmarkEnd w:id="520"/>
      <w:bookmarkEnd w:id="521"/>
    </w:p>
    <w:p>
      <w:pPr>
        <w:pStyle w:val="Subsection"/>
        <w:keepNext/>
        <w:keepLines/>
      </w:pPr>
      <w:r>
        <w:tab/>
        <w:t>(1)</w:t>
      </w:r>
      <w:r>
        <w:tab/>
        <w:t xml:space="preserve">For the purposes of section 145(2)(c) of the Law, the prescribed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FX×1.06</m:t>
        </m:r>
      </m:oMath>
    </w:p>
    <w:p>
      <w:pPr>
        <w:pStyle w:val="MiscellaneousBody"/>
        <w:keepNext/>
        <w:tabs>
          <w:tab w:val="left" w:pos="1418"/>
        </w:tabs>
      </w:pPr>
      <w:r>
        <w:tab/>
        <w:t xml:space="preserve">where — </w:t>
      </w:r>
    </w:p>
    <w:p>
      <w:pPr>
        <w:pStyle w:val="MiscellaneousBody"/>
        <w:keepNext/>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lastRenderedPageBreak/>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145(2)(c) of the Law, the prescribed fee for the financial year beginning on 1 July 2023 in relation to an extra</w:t>
      </w:r>
      <w:r>
        <w:noBreakHyphen/>
        <w:t xml:space="preserve">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145(2)(c)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236L of the national regulations made by the Ministerial Council.</w:t>
      </w:r>
    </w:p>
    <w:p>
      <w:pPr>
        <w:pStyle w:val="Footnotesection"/>
      </w:pPr>
      <w:bookmarkStart w:id="522" w:name="_Toc135385192"/>
      <w:bookmarkStart w:id="523" w:name="_Toc137554578"/>
      <w:r>
        <w:tab/>
        <w:t>[Regulation 236L inserted: SL 2023/71 r. 7.]</w:t>
      </w:r>
    </w:p>
    <w:p>
      <w:pPr>
        <w:pStyle w:val="Heading5"/>
      </w:pPr>
      <w:bookmarkStart w:id="524" w:name="_Toc137626747"/>
      <w:r>
        <w:rPr>
          <w:rStyle w:val="CharSectno"/>
        </w:rPr>
        <w:lastRenderedPageBreak/>
        <w:t>236M</w:t>
      </w:r>
      <w:r>
        <w:t>.</w:t>
      </w:r>
      <w:r>
        <w:tab/>
        <w:t>Prescribed fees — copy of or extract from registers</w:t>
      </w:r>
      <w:bookmarkEnd w:id="522"/>
      <w:bookmarkEnd w:id="523"/>
      <w:bookmarkEnd w:id="524"/>
    </w:p>
    <w:p>
      <w:pPr>
        <w:pStyle w:val="Subsection"/>
      </w:pPr>
      <w:r>
        <w:tab/>
        <w:t>(1)</w:t>
      </w:r>
      <w:r>
        <w:tab/>
        <w:t xml:space="preserve">For the purposes of section 266(4)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Subsection"/>
      </w:pPr>
      <w:r>
        <w:tab/>
        <w:t>(2)</w:t>
      </w:r>
      <w:r>
        <w:tab/>
        <w:t xml:space="preserve">For the purposes of section 267(4)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bookmarkStart w:id="525" w:name="_Toc135385193"/>
      <w:bookmarkStart w:id="526" w:name="_Toc137554579"/>
      <w:r>
        <w:tab/>
        <w:t>[Regulation 236M inserted: SL 2023/71 r. 7.]</w:t>
      </w:r>
    </w:p>
    <w:p>
      <w:pPr>
        <w:pStyle w:val="Heading5"/>
      </w:pPr>
      <w:bookmarkStart w:id="527" w:name="_Toc137626748"/>
      <w:r>
        <w:rPr>
          <w:rStyle w:val="CharSectno"/>
        </w:rPr>
        <w:t>236N</w:t>
      </w:r>
      <w:r>
        <w:t>.</w:t>
      </w:r>
      <w:r>
        <w:tab/>
        <w:t>Prescribed fees — other applications</w:t>
      </w:r>
      <w:bookmarkEnd w:id="525"/>
      <w:bookmarkEnd w:id="526"/>
      <w:bookmarkEnd w:id="527"/>
    </w:p>
    <w:p>
      <w:pPr>
        <w:pStyle w:val="Subsection"/>
      </w:pPr>
      <w:r>
        <w:tab/>
      </w:r>
      <w:r>
        <w:tab/>
        <w:t>For the purposes of sections 22(2)(c), 37(2)(c), 39(6)(c), 40(3)(c), 85(2)(c), 141(4)(d), 152(3)(c) and 159(3)(c) of the Law, the prescribed fee is nil.</w:t>
      </w:r>
    </w:p>
    <w:p>
      <w:pPr>
        <w:pStyle w:val="Footnotesection"/>
      </w:pPr>
      <w:bookmarkStart w:id="528" w:name="_Toc135385194"/>
      <w:bookmarkStart w:id="529" w:name="_Toc137554580"/>
      <w:r>
        <w:tab/>
        <w:t>[Regulation 236N inserted: SL 2023/71 r. 7.]</w:t>
      </w:r>
    </w:p>
    <w:p>
      <w:pPr>
        <w:pStyle w:val="Heading5"/>
      </w:pPr>
      <w:bookmarkStart w:id="530" w:name="_Toc137626749"/>
      <w:r>
        <w:rPr>
          <w:rStyle w:val="CharSectno"/>
        </w:rPr>
        <w:lastRenderedPageBreak/>
        <w:t>236O</w:t>
      </w:r>
      <w:r>
        <w:t>.</w:t>
      </w:r>
      <w:r>
        <w:tab/>
        <w:t>Relevant fee — application for qualification to be assessed for inclusion on list of approved qualifications</w:t>
      </w:r>
      <w:bookmarkEnd w:id="528"/>
      <w:bookmarkEnd w:id="529"/>
      <w:bookmarkEnd w:id="530"/>
    </w:p>
    <w:p>
      <w:pPr>
        <w:pStyle w:val="Subsection"/>
      </w:pPr>
      <w:r>
        <w:tab/>
        <w:t>(1)</w:t>
      </w:r>
      <w:r>
        <w:tab/>
        <w:t xml:space="preserve">For the purposes of regulation 138, the relevant fee for the financial year beginning on 1 July 2023 is to be calculated in accordance with the following formula — </w:t>
      </w:r>
    </w:p>
    <w:p>
      <w:pPr>
        <w:pStyle w:val="Equation"/>
        <w:keepNext/>
        <w:tabs>
          <w:tab w:val="left" w:pos="1418"/>
        </w:tabs>
        <w:spacing w:before="160"/>
      </w:pPr>
      <w:r>
        <w:tab/>
      </w:r>
      <m:oMath>
        <m:r>
          <w:rPr>
            <w:rFonts w:ascii="Cambria Math" w:hAnsi="Cambria Math"/>
          </w:rPr>
          <m:t>$2 426×</m:t>
        </m:r>
        <m:r>
          <m:rPr>
            <m:sty m:val="p"/>
          </m:rPr>
          <w:rPr>
            <w:rFonts w:ascii="Cambria Math" w:hAnsi="Cambria Math"/>
          </w:rPr>
          <m:t>FX×1.06</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regulation 138, in a financial year beginning on 1 July 2024 or 1 July in a later year (the </w:t>
      </w:r>
      <w:r>
        <w:rPr>
          <w:rStyle w:val="CharDefText"/>
        </w:rPr>
        <w:t>relevant financial 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236O of the national regulations made by the Ministerial Council.</w:t>
      </w:r>
    </w:p>
    <w:p>
      <w:pPr>
        <w:pStyle w:val="Footnotesection"/>
      </w:pPr>
      <w:bookmarkStart w:id="531" w:name="_Toc135385195"/>
      <w:bookmarkStart w:id="532" w:name="_Toc137554581"/>
      <w:r>
        <w:tab/>
        <w:t>[Regulation 236O inserted: SL 2023/71 r. 7.]</w:t>
      </w:r>
    </w:p>
    <w:p>
      <w:pPr>
        <w:pStyle w:val="Heading5"/>
      </w:pPr>
      <w:bookmarkStart w:id="533" w:name="_Toc137626750"/>
      <w:r>
        <w:rPr>
          <w:rStyle w:val="CharSectno"/>
        </w:rPr>
        <w:t>236P</w:t>
      </w:r>
      <w:r>
        <w:t>.</w:t>
      </w:r>
      <w:r>
        <w:tab/>
        <w:t>Relevant fee — application for determination of equivalent qualification</w:t>
      </w:r>
      <w:bookmarkEnd w:id="531"/>
      <w:bookmarkEnd w:id="532"/>
      <w:bookmarkEnd w:id="533"/>
    </w:p>
    <w:p>
      <w:pPr>
        <w:pStyle w:val="Subsection"/>
        <w:keepNext/>
      </w:pPr>
      <w:r>
        <w:tab/>
      </w:r>
      <w:r>
        <w:tab/>
        <w:t xml:space="preserve">For the purposes of regulation 139, in a financial year beginning on 1 July 2023 or 1 July in a later year (the </w:t>
      </w:r>
      <w:r>
        <w:rPr>
          <w:rStyle w:val="CharDefText"/>
        </w:rPr>
        <w:t xml:space="preserve">relevant financial </w:t>
      </w:r>
      <w:r>
        <w:rPr>
          <w:rStyle w:val="CharDefText"/>
        </w:rPr>
        <w:lastRenderedPageBreak/>
        <w:t>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236P inserted: SL 2023/71 r. 7.]</w:t>
      </w:r>
    </w:p>
    <w:p>
      <w:pPr>
        <w:pStyle w:val="Heading3"/>
      </w:pPr>
      <w:bookmarkStart w:id="534" w:name="_Toc137563001"/>
      <w:bookmarkStart w:id="535" w:name="_Toc137564504"/>
      <w:bookmarkStart w:id="536" w:name="_Toc137626751"/>
      <w:bookmarkEnd w:id="452"/>
      <w:r>
        <w:rPr>
          <w:rStyle w:val="CharDivNo"/>
        </w:rPr>
        <w:t>Part 6.4</w:t>
      </w:r>
      <w:r>
        <w:t> — </w:t>
      </w:r>
      <w:r>
        <w:rPr>
          <w:rStyle w:val="CharDivText"/>
        </w:rPr>
        <w:t>Delegations</w:t>
      </w:r>
      <w:bookmarkEnd w:id="534"/>
      <w:bookmarkEnd w:id="535"/>
      <w:bookmarkEnd w:id="536"/>
    </w:p>
    <w:p>
      <w:pPr>
        <w:pStyle w:val="Heading5"/>
      </w:pPr>
      <w:bookmarkStart w:id="537" w:name="_Toc137626752"/>
      <w:r>
        <w:rPr>
          <w:rStyle w:val="CharSectno"/>
        </w:rPr>
        <w:t>237</w:t>
      </w:r>
      <w:r>
        <w:t>.</w:t>
      </w:r>
      <w:r>
        <w:tab/>
        <w:t>Delegation</w:t>
      </w:r>
      <w:bookmarkEnd w:id="537"/>
      <w:r>
        <w:t xml:space="preserve"> </w:t>
      </w:r>
    </w:p>
    <w:p>
      <w:pPr>
        <w:pStyle w:val="Subsection"/>
        <w:keepNext/>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538" w:name="_Toc137563003"/>
      <w:bookmarkStart w:id="539" w:name="_Toc137564506"/>
      <w:bookmarkStart w:id="540" w:name="_Toc137626753"/>
      <w:r>
        <w:rPr>
          <w:rStyle w:val="CharPartNo"/>
        </w:rPr>
        <w:lastRenderedPageBreak/>
        <w:t>Chapter 7</w:t>
      </w:r>
      <w:r>
        <w:t> — </w:t>
      </w:r>
      <w:r>
        <w:rPr>
          <w:rStyle w:val="CharPartText"/>
        </w:rPr>
        <w:t>Jurisdiction</w:t>
      </w:r>
      <w:r>
        <w:rPr>
          <w:rStyle w:val="CharPartText"/>
        </w:rPr>
        <w:noBreakHyphen/>
        <w:t>specific and transitional and saving provisions</w:t>
      </w:r>
      <w:bookmarkEnd w:id="538"/>
      <w:bookmarkEnd w:id="539"/>
      <w:bookmarkEnd w:id="540"/>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541" w:name="_Toc137563004"/>
      <w:bookmarkStart w:id="542" w:name="_Toc137564507"/>
      <w:bookmarkStart w:id="543" w:name="_Toc137626754"/>
      <w:r>
        <w:rPr>
          <w:rStyle w:val="CharDivNo"/>
        </w:rPr>
        <w:t>Part 7.1</w:t>
      </w:r>
      <w:r>
        <w:t> — </w:t>
      </w:r>
      <w:r>
        <w:rPr>
          <w:rStyle w:val="CharDivText"/>
        </w:rPr>
        <w:t>General transitional and saving provisions</w:t>
      </w:r>
      <w:bookmarkEnd w:id="541"/>
      <w:bookmarkEnd w:id="542"/>
      <w:bookmarkEnd w:id="543"/>
    </w:p>
    <w:p>
      <w:pPr>
        <w:pStyle w:val="Ednotedivision"/>
      </w:pPr>
      <w:r>
        <w:t>[Divisions 1 and 1A deleted: Gazette 28 Sep 2018 p. 3648.]</w:t>
      </w:r>
    </w:p>
    <w:p>
      <w:pPr>
        <w:pStyle w:val="Heading4"/>
      </w:pPr>
      <w:bookmarkStart w:id="544" w:name="_Toc137563005"/>
      <w:bookmarkStart w:id="545" w:name="_Toc137564508"/>
      <w:bookmarkStart w:id="546" w:name="_Toc137626755"/>
      <w:r>
        <w:t>Division 2 — Staffing arrangements</w:t>
      </w:r>
      <w:bookmarkEnd w:id="544"/>
      <w:bookmarkEnd w:id="545"/>
      <w:bookmarkEnd w:id="546"/>
    </w:p>
    <w:p>
      <w:pPr>
        <w:pStyle w:val="Heading5"/>
      </w:pPr>
      <w:bookmarkStart w:id="547" w:name="_Toc137626756"/>
      <w:r>
        <w:rPr>
          <w:rStyle w:val="CharSectno"/>
        </w:rPr>
        <w:t>239</w:t>
      </w:r>
      <w:r>
        <w:t>.</w:t>
      </w:r>
      <w:r>
        <w:tab/>
        <w:t>Centre</w:t>
      </w:r>
      <w:r>
        <w:noBreakHyphen/>
        <w:t>based service offering a preschool program in a composite class in a school</w:t>
      </w:r>
      <w:bookmarkEnd w:id="547"/>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548" w:name="_Toc137626757"/>
      <w:r>
        <w:rPr>
          <w:rStyle w:val="CharSectno"/>
        </w:rPr>
        <w:t>239A</w:t>
      </w:r>
      <w:r>
        <w:t>.</w:t>
      </w:r>
      <w:r>
        <w:tab/>
        <w:t>Centre</w:t>
      </w:r>
      <w:r>
        <w:noBreakHyphen/>
        <w:t>based services in remote and very remote areas — attendance of early childhood teachers</w:t>
      </w:r>
      <w:bookmarkEnd w:id="548"/>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lastRenderedPageBreak/>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549" w:name="_Toc137626758"/>
      <w:r>
        <w:rPr>
          <w:rStyle w:val="CharSectno"/>
        </w:rPr>
        <w:t>240</w:t>
      </w:r>
      <w:r>
        <w:t>.</w:t>
      </w:r>
      <w:r>
        <w:tab/>
        <w:t>Qualifications for educators — centre</w:t>
      </w:r>
      <w:r>
        <w:noBreakHyphen/>
        <w:t>based service</w:t>
      </w:r>
      <w:bookmarkEnd w:id="549"/>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lastRenderedPageBreak/>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550" w:name="_Toc137626759"/>
      <w:r>
        <w:rPr>
          <w:rStyle w:val="CharSectno"/>
        </w:rPr>
        <w:t>241</w:t>
      </w:r>
      <w:r>
        <w:t>.</w:t>
      </w:r>
      <w:r>
        <w:tab/>
        <w:t>Persons taken to hold an approved early childhood teaching qualification</w:t>
      </w:r>
      <w:bookmarkEnd w:id="550"/>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lastRenderedPageBreak/>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w:t>
      </w:r>
      <w:r>
        <w:lastRenderedPageBreak/>
        <w:t xml:space="preserve">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lastRenderedPageBreak/>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551" w:name="_Toc137626760"/>
      <w:r>
        <w:rPr>
          <w:rStyle w:val="CharSectno"/>
        </w:rPr>
        <w:t>242</w:t>
      </w:r>
      <w:r>
        <w:t>.</w:t>
      </w:r>
      <w:r>
        <w:tab/>
        <w:t>Persons taken to be early childhood teachers</w:t>
      </w:r>
      <w:bookmarkEnd w:id="551"/>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lastRenderedPageBreak/>
        <w:tab/>
        <w:t>[Regulation 242 amended: Gazette 13 Dec 2013 p.</w:t>
      </w:r>
      <w:r>
        <w:rPr>
          <w:sz w:val="19"/>
        </w:rPr>
        <w:t> </w:t>
      </w:r>
      <w:r>
        <w:t>6169; 28 Nov 2014 p. 4410; 3 Nov 2017 p. 5485; 24 Dec 2019 p. 4427.]</w:t>
      </w:r>
    </w:p>
    <w:p>
      <w:pPr>
        <w:pStyle w:val="Heading5"/>
      </w:pPr>
      <w:bookmarkStart w:id="552" w:name="_Toc137626761"/>
      <w:r>
        <w:rPr>
          <w:rStyle w:val="CharSectno"/>
        </w:rPr>
        <w:t>243</w:t>
      </w:r>
      <w:r>
        <w:t>.</w:t>
      </w:r>
      <w:r>
        <w:tab/>
        <w:t>Persons taken to hold an approved diploma level education and care qualification</w:t>
      </w:r>
      <w:bookmarkEnd w:id="552"/>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553" w:name="_Toc137626762"/>
      <w:r>
        <w:rPr>
          <w:rStyle w:val="CharSectno"/>
        </w:rPr>
        <w:t>243A</w:t>
      </w:r>
      <w:r>
        <w:t>.</w:t>
      </w:r>
      <w:r>
        <w:tab/>
        <w:t>Persons taken to hold an approved diploma level education and care qualification for regulation 128 in Queensland</w:t>
      </w:r>
      <w:bookmarkEnd w:id="553"/>
    </w:p>
    <w:p>
      <w:pPr>
        <w:pStyle w:val="Subsection"/>
      </w:pPr>
      <w:r>
        <w:tab/>
      </w:r>
      <w:r>
        <w:tab/>
        <w:t xml:space="preserve">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w:t>
      </w:r>
      <w:r>
        <w:lastRenderedPageBreak/>
        <w:t>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554" w:name="_Toc137626763"/>
      <w:r>
        <w:rPr>
          <w:rStyle w:val="CharSectno"/>
        </w:rPr>
        <w:t>244</w:t>
      </w:r>
      <w:r>
        <w:t>.</w:t>
      </w:r>
      <w:r>
        <w:tab/>
        <w:t>Persons taken to hold an approved certificate III level education and care qualification</w:t>
      </w:r>
      <w:bookmarkEnd w:id="554"/>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555" w:name="_Toc137563014"/>
      <w:bookmarkStart w:id="556" w:name="_Toc137564517"/>
      <w:bookmarkStart w:id="557" w:name="_Toc137626764"/>
      <w:r>
        <w:t>Division 3 — Physical environment</w:t>
      </w:r>
      <w:bookmarkEnd w:id="555"/>
      <w:bookmarkEnd w:id="556"/>
      <w:bookmarkEnd w:id="557"/>
    </w:p>
    <w:p>
      <w:pPr>
        <w:pStyle w:val="Heading5"/>
      </w:pPr>
      <w:bookmarkStart w:id="558" w:name="_Toc137626765"/>
      <w:r>
        <w:rPr>
          <w:rStyle w:val="CharSectno"/>
        </w:rPr>
        <w:t>248</w:t>
      </w:r>
      <w:r>
        <w:t>.</w:t>
      </w:r>
      <w:r>
        <w:tab/>
        <w:t>Centre</w:t>
      </w:r>
      <w:r>
        <w:noBreakHyphen/>
        <w:t>based service offering a preschool program in a composite class in a school</w:t>
      </w:r>
      <w:bookmarkEnd w:id="558"/>
    </w:p>
    <w:p>
      <w:pPr>
        <w:pStyle w:val="Subsection"/>
      </w:pPr>
      <w:r>
        <w:tab/>
        <w:t>(1)</w:t>
      </w:r>
      <w:r>
        <w:tab/>
        <w:t>This regulation applies to a centre</w:t>
      </w:r>
      <w:r>
        <w:noBreakHyphen/>
        <w:t xml:space="preserve">based service that delivers a preschool program in a school in a class or classes where a </w:t>
      </w:r>
      <w:r>
        <w:lastRenderedPageBreak/>
        <w:t>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559" w:name="_Toc137626766"/>
      <w:r>
        <w:rPr>
          <w:rStyle w:val="CharSectno"/>
        </w:rPr>
        <w:t>249</w:t>
      </w:r>
      <w:r>
        <w:t>.</w:t>
      </w:r>
      <w:r>
        <w:tab/>
        <w:t>Declared approved services (other than declared approved family day care services)</w:t>
      </w:r>
      <w:bookmarkEnd w:id="559"/>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lastRenderedPageBreak/>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560" w:name="_Toc137626767"/>
      <w:r>
        <w:rPr>
          <w:rStyle w:val="CharSectno"/>
        </w:rPr>
        <w:t>250</w:t>
      </w:r>
      <w:r>
        <w:t>.</w:t>
      </w:r>
      <w:r>
        <w:tab/>
        <w:t>Declared approved family day care services</w:t>
      </w:r>
      <w:bookmarkEnd w:id="56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lastRenderedPageBreak/>
        <w:tab/>
        <w:t>Note for this regulation:</w:t>
      </w:r>
    </w:p>
    <w:p>
      <w:pPr>
        <w:pStyle w:val="PermNoteText"/>
      </w:pPr>
      <w:r>
        <w:tab/>
      </w:r>
      <w:r>
        <w:tab/>
        <w:t>See also Division 7.</w:t>
      </w:r>
    </w:p>
    <w:p>
      <w:pPr>
        <w:pStyle w:val="Heading5"/>
      </w:pPr>
      <w:bookmarkStart w:id="561" w:name="_Toc137626768"/>
      <w:r>
        <w:rPr>
          <w:rStyle w:val="CharSectno"/>
        </w:rPr>
        <w:t>251</w:t>
      </w:r>
      <w:r>
        <w:t>.</w:t>
      </w:r>
      <w:r>
        <w:tab/>
        <w:t>Declared out of scope services</w:t>
      </w:r>
      <w:bookmarkEnd w:id="561"/>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562" w:name="_Toc137563019"/>
      <w:bookmarkStart w:id="563" w:name="_Toc137564522"/>
      <w:bookmarkStart w:id="564" w:name="_Toc137626769"/>
      <w:r>
        <w:lastRenderedPageBreak/>
        <w:t>Division 4 — Information retention and sharing</w:t>
      </w:r>
      <w:bookmarkEnd w:id="562"/>
      <w:bookmarkEnd w:id="563"/>
      <w:bookmarkEnd w:id="564"/>
    </w:p>
    <w:p>
      <w:pPr>
        <w:pStyle w:val="Heading5"/>
      </w:pPr>
      <w:bookmarkStart w:id="565" w:name="_Toc137626770"/>
      <w:r>
        <w:rPr>
          <w:rStyle w:val="CharSectno"/>
        </w:rPr>
        <w:t>252</w:t>
      </w:r>
      <w:r>
        <w:t>.</w:t>
      </w:r>
      <w:r>
        <w:tab/>
        <w:t>Information held by Regulatory Authority or regulatory body</w:t>
      </w:r>
      <w:bookmarkEnd w:id="565"/>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566" w:name="_Toc137626771"/>
      <w:r>
        <w:rPr>
          <w:rStyle w:val="CharSectno"/>
        </w:rPr>
        <w:t>253</w:t>
      </w:r>
      <w:r>
        <w:t>.</w:t>
      </w:r>
      <w:r>
        <w:tab/>
        <w:t>Information kept by approved provider</w:t>
      </w:r>
      <w:bookmarkEnd w:id="566"/>
    </w:p>
    <w:p>
      <w:pPr>
        <w:pStyle w:val="Subsection"/>
      </w:pPr>
      <w:r>
        <w:tab/>
      </w:r>
      <w:r>
        <w:tab/>
        <w:t>For the purposes of section 322(3) of the Law, the documents must be kept in accordance with regulation 183.</w:t>
      </w:r>
    </w:p>
    <w:p>
      <w:pPr>
        <w:pStyle w:val="Heading4"/>
      </w:pPr>
      <w:bookmarkStart w:id="567" w:name="_Toc137563022"/>
      <w:bookmarkStart w:id="568" w:name="_Toc137564525"/>
      <w:bookmarkStart w:id="569" w:name="_Toc137626772"/>
      <w:r>
        <w:t>Division 5 — Declared approved learning frameworks</w:t>
      </w:r>
      <w:bookmarkEnd w:id="567"/>
      <w:bookmarkEnd w:id="568"/>
      <w:bookmarkEnd w:id="569"/>
    </w:p>
    <w:p>
      <w:pPr>
        <w:pStyle w:val="Heading5"/>
      </w:pPr>
      <w:bookmarkStart w:id="570" w:name="_Toc137626773"/>
      <w:r>
        <w:rPr>
          <w:rStyle w:val="CharSectno"/>
        </w:rPr>
        <w:t>254</w:t>
      </w:r>
      <w:r>
        <w:t>.</w:t>
      </w:r>
      <w:r>
        <w:tab/>
        <w:t>Declared approved learning frameworks</w:t>
      </w:r>
      <w:bookmarkEnd w:id="570"/>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Curriculum Framework for Kindergarten to Year 12 Education in Western Australia, as in force on the scheme commencement day, is a </w:t>
      </w:r>
      <w:r>
        <w:lastRenderedPageBreak/>
        <w:t>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571" w:name="_Toc137563024"/>
      <w:bookmarkStart w:id="572" w:name="_Toc137564527"/>
      <w:bookmarkStart w:id="573" w:name="_Toc137626774"/>
      <w:r>
        <w:t>Division 6 — Fees</w:t>
      </w:r>
      <w:bookmarkEnd w:id="571"/>
      <w:bookmarkEnd w:id="572"/>
      <w:bookmarkEnd w:id="573"/>
    </w:p>
    <w:p>
      <w:pPr>
        <w:pStyle w:val="Heading5"/>
        <w:keepNext w:val="0"/>
      </w:pPr>
      <w:bookmarkStart w:id="574" w:name="_Toc137626775"/>
      <w:r>
        <w:rPr>
          <w:rStyle w:val="CharSectno"/>
        </w:rPr>
        <w:t>255</w:t>
      </w:r>
      <w:r>
        <w:t>.</w:t>
      </w:r>
      <w:r>
        <w:tab/>
        <w:t>Fees for application for provider approval for declared out of scope service</w:t>
      </w:r>
      <w:bookmarkEnd w:id="574"/>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575" w:name="_Toc137563026"/>
      <w:bookmarkStart w:id="576" w:name="_Toc137564529"/>
      <w:bookmarkStart w:id="577" w:name="_Toc137626776"/>
      <w:r>
        <w:t>Division 7 — General provisions relating to exemptions</w:t>
      </w:r>
      <w:bookmarkEnd w:id="575"/>
      <w:bookmarkEnd w:id="576"/>
      <w:bookmarkEnd w:id="577"/>
    </w:p>
    <w:p>
      <w:pPr>
        <w:pStyle w:val="Heading5"/>
      </w:pPr>
      <w:bookmarkStart w:id="578" w:name="_Toc137626777"/>
      <w:r>
        <w:rPr>
          <w:rStyle w:val="CharSectno"/>
        </w:rPr>
        <w:t>256</w:t>
      </w:r>
      <w:r>
        <w:t>.</w:t>
      </w:r>
      <w:r>
        <w:tab/>
        <w:t>Publication where service taken to comply with regulations</w:t>
      </w:r>
      <w:bookmarkEnd w:id="578"/>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lastRenderedPageBreak/>
        <w:tab/>
        <w:t>Note for this regulation:</w:t>
      </w:r>
    </w:p>
    <w:p>
      <w:pPr>
        <w:pStyle w:val="PermNoteText"/>
      </w:pPr>
      <w:r>
        <w:tab/>
      </w:r>
      <w:r>
        <w:tab/>
        <w:t>This regulation differs from regulation 256 of the national regulations made by the Ministerial Council.</w:t>
      </w:r>
    </w:p>
    <w:p>
      <w:pPr>
        <w:pStyle w:val="Heading5"/>
      </w:pPr>
      <w:bookmarkStart w:id="579" w:name="_Toc137626778"/>
      <w:r>
        <w:rPr>
          <w:rStyle w:val="CharSectno"/>
        </w:rPr>
        <w:t>257</w:t>
      </w:r>
      <w:r>
        <w:t>.</w:t>
      </w:r>
      <w:r>
        <w:tab/>
        <w:t>Application for removal of exemption</w:t>
      </w:r>
      <w:bookmarkEnd w:id="579"/>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580" w:name="_Toc137563029"/>
      <w:bookmarkStart w:id="581" w:name="_Toc137564532"/>
      <w:bookmarkStart w:id="582" w:name="_Toc137626779"/>
      <w:r>
        <w:rPr>
          <w:rStyle w:val="CharDivNo"/>
        </w:rPr>
        <w:t>Part 7.2</w:t>
      </w:r>
      <w:r>
        <w:t> — </w:t>
      </w:r>
      <w:r>
        <w:rPr>
          <w:rStyle w:val="CharDivText"/>
        </w:rPr>
        <w:t>Australian Capital Territory — specific provisions</w:t>
      </w:r>
      <w:bookmarkEnd w:id="580"/>
      <w:bookmarkEnd w:id="581"/>
      <w:bookmarkEnd w:id="582"/>
    </w:p>
    <w:p>
      <w:pPr>
        <w:pStyle w:val="PermNoteHeading"/>
      </w:pPr>
      <w:r>
        <w:tab/>
        <w:t>Note for this Part:</w:t>
      </w:r>
    </w:p>
    <w:p>
      <w:pPr>
        <w:pStyle w:val="PermNoteText"/>
      </w:pPr>
      <w:r>
        <w:tab/>
      </w:r>
      <w:r>
        <w:tab/>
        <w:t>The national regulations made by the Ministerial Council include provisions as Part 7.2.</w:t>
      </w:r>
    </w:p>
    <w:p>
      <w:pPr>
        <w:pStyle w:val="Heading3"/>
      </w:pPr>
      <w:bookmarkStart w:id="583" w:name="_Toc137563030"/>
      <w:bookmarkStart w:id="584" w:name="_Toc137564533"/>
      <w:bookmarkStart w:id="585" w:name="_Toc137626780"/>
      <w:r>
        <w:rPr>
          <w:rStyle w:val="CharDivNo"/>
        </w:rPr>
        <w:t>Part 7.3</w:t>
      </w:r>
      <w:r>
        <w:t> — </w:t>
      </w:r>
      <w:r>
        <w:rPr>
          <w:rStyle w:val="CharDivText"/>
        </w:rPr>
        <w:t>New South Wales — specific provisions</w:t>
      </w:r>
      <w:bookmarkEnd w:id="583"/>
      <w:bookmarkEnd w:id="584"/>
      <w:bookmarkEnd w:id="585"/>
    </w:p>
    <w:p>
      <w:pPr>
        <w:pStyle w:val="PermNoteHeading"/>
      </w:pPr>
      <w:r>
        <w:tab/>
        <w:t>Note for this Part:</w:t>
      </w:r>
    </w:p>
    <w:p>
      <w:pPr>
        <w:pStyle w:val="PermNoteText"/>
      </w:pPr>
      <w:r>
        <w:tab/>
      </w:r>
      <w:r>
        <w:tab/>
        <w:t>The national regulations made by the Ministerial Council include provisions as Part 7.3.</w:t>
      </w:r>
    </w:p>
    <w:p>
      <w:pPr>
        <w:pStyle w:val="Heading3"/>
      </w:pPr>
      <w:bookmarkStart w:id="586" w:name="_Toc137563031"/>
      <w:bookmarkStart w:id="587" w:name="_Toc137564534"/>
      <w:bookmarkStart w:id="588" w:name="_Toc137626781"/>
      <w:r>
        <w:rPr>
          <w:rStyle w:val="CharDivNo"/>
        </w:rPr>
        <w:lastRenderedPageBreak/>
        <w:t>Part 7.4</w:t>
      </w:r>
      <w:r>
        <w:t> — </w:t>
      </w:r>
      <w:r>
        <w:rPr>
          <w:rStyle w:val="CharDivText"/>
        </w:rPr>
        <w:t>Northern Territory — specific provisions</w:t>
      </w:r>
      <w:bookmarkEnd w:id="586"/>
      <w:bookmarkEnd w:id="587"/>
      <w:bookmarkEnd w:id="588"/>
    </w:p>
    <w:p>
      <w:pPr>
        <w:pStyle w:val="PermNoteHeading"/>
      </w:pPr>
      <w:r>
        <w:tab/>
        <w:t>Note for this Part:</w:t>
      </w:r>
    </w:p>
    <w:p>
      <w:pPr>
        <w:pStyle w:val="PermNoteText"/>
      </w:pPr>
      <w:r>
        <w:tab/>
      </w:r>
      <w:r>
        <w:tab/>
        <w:t>The national regulations made by the Ministerial Council include provisions as Part 7.4.</w:t>
      </w:r>
    </w:p>
    <w:p>
      <w:pPr>
        <w:pStyle w:val="Heading3"/>
      </w:pPr>
      <w:bookmarkStart w:id="589" w:name="_Toc137563032"/>
      <w:bookmarkStart w:id="590" w:name="_Toc137564535"/>
      <w:bookmarkStart w:id="591" w:name="_Toc137626782"/>
      <w:r>
        <w:rPr>
          <w:rStyle w:val="CharDivNo"/>
        </w:rPr>
        <w:t>Part 7.5</w:t>
      </w:r>
      <w:r>
        <w:t> — </w:t>
      </w:r>
      <w:r>
        <w:rPr>
          <w:rStyle w:val="CharDivText"/>
        </w:rPr>
        <w:t>Queensland — specific provisions</w:t>
      </w:r>
      <w:bookmarkEnd w:id="589"/>
      <w:bookmarkEnd w:id="590"/>
      <w:bookmarkEnd w:id="591"/>
    </w:p>
    <w:p>
      <w:pPr>
        <w:pStyle w:val="PermNoteHeading"/>
      </w:pPr>
      <w:r>
        <w:tab/>
        <w:t>Note for this Part:</w:t>
      </w:r>
    </w:p>
    <w:p>
      <w:pPr>
        <w:pStyle w:val="PermNoteText"/>
      </w:pPr>
      <w:r>
        <w:tab/>
      </w:r>
      <w:r>
        <w:tab/>
        <w:t>The national regulations made by the Ministerial Council include provisions as Part 7.5.</w:t>
      </w:r>
    </w:p>
    <w:p>
      <w:pPr>
        <w:pStyle w:val="Heading3"/>
      </w:pPr>
      <w:bookmarkStart w:id="592" w:name="_Toc137563033"/>
      <w:bookmarkStart w:id="593" w:name="_Toc137564536"/>
      <w:bookmarkStart w:id="594" w:name="_Toc137626783"/>
      <w:r>
        <w:rPr>
          <w:rStyle w:val="CharDivNo"/>
        </w:rPr>
        <w:t>Part 7.6</w:t>
      </w:r>
      <w:r>
        <w:t> — </w:t>
      </w:r>
      <w:r>
        <w:rPr>
          <w:rStyle w:val="CharDivText"/>
        </w:rPr>
        <w:t>South Australia — specific provisions</w:t>
      </w:r>
      <w:bookmarkEnd w:id="592"/>
      <w:bookmarkEnd w:id="593"/>
      <w:bookmarkEnd w:id="594"/>
    </w:p>
    <w:p>
      <w:pPr>
        <w:pStyle w:val="PermNoteHeading"/>
      </w:pPr>
      <w:r>
        <w:tab/>
        <w:t>Note for this Part:</w:t>
      </w:r>
    </w:p>
    <w:p>
      <w:pPr>
        <w:pStyle w:val="PermNoteText"/>
      </w:pPr>
      <w:r>
        <w:tab/>
      </w:r>
      <w:r>
        <w:tab/>
        <w:t>The national regulations made by the Ministerial Council include provisions as Part 7.6.</w:t>
      </w:r>
    </w:p>
    <w:p>
      <w:pPr>
        <w:pStyle w:val="Heading3"/>
      </w:pPr>
      <w:bookmarkStart w:id="595" w:name="_Toc137563034"/>
      <w:bookmarkStart w:id="596" w:name="_Toc137564537"/>
      <w:bookmarkStart w:id="597" w:name="_Toc137626784"/>
      <w:r>
        <w:rPr>
          <w:rStyle w:val="CharDivNo"/>
        </w:rPr>
        <w:t>Part 7.7</w:t>
      </w:r>
      <w:r>
        <w:t> — </w:t>
      </w:r>
      <w:r>
        <w:rPr>
          <w:rStyle w:val="CharDivText"/>
        </w:rPr>
        <w:t>Tasmania — specific provisions</w:t>
      </w:r>
      <w:bookmarkEnd w:id="595"/>
      <w:bookmarkEnd w:id="596"/>
      <w:bookmarkEnd w:id="597"/>
    </w:p>
    <w:p>
      <w:pPr>
        <w:pStyle w:val="PermNoteHeading"/>
      </w:pPr>
      <w:r>
        <w:tab/>
        <w:t>Note for this Part:</w:t>
      </w:r>
    </w:p>
    <w:p>
      <w:pPr>
        <w:pStyle w:val="PermNoteText"/>
      </w:pPr>
      <w:r>
        <w:tab/>
      </w:r>
      <w:r>
        <w:tab/>
        <w:t>The national regulations made by the Ministerial Council include provisions as Part 7.7.</w:t>
      </w:r>
    </w:p>
    <w:p>
      <w:pPr>
        <w:pStyle w:val="Heading3"/>
      </w:pPr>
      <w:bookmarkStart w:id="598" w:name="_Toc137563035"/>
      <w:bookmarkStart w:id="599" w:name="_Toc137564538"/>
      <w:bookmarkStart w:id="600" w:name="_Toc137626785"/>
      <w:r>
        <w:rPr>
          <w:rStyle w:val="CharDivNo"/>
        </w:rPr>
        <w:t>Part 7.8</w:t>
      </w:r>
      <w:r>
        <w:t> — </w:t>
      </w:r>
      <w:r>
        <w:rPr>
          <w:rStyle w:val="CharDivText"/>
        </w:rPr>
        <w:t>Victoria — specific provisions</w:t>
      </w:r>
      <w:bookmarkEnd w:id="598"/>
      <w:bookmarkEnd w:id="599"/>
      <w:bookmarkEnd w:id="600"/>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601" w:name="_Toc137563036"/>
      <w:bookmarkStart w:id="602" w:name="_Toc137564539"/>
      <w:bookmarkStart w:id="603" w:name="_Toc137626786"/>
      <w:r>
        <w:rPr>
          <w:rStyle w:val="CharDivNo"/>
        </w:rPr>
        <w:t>Part 7.9</w:t>
      </w:r>
      <w:r>
        <w:t> — </w:t>
      </w:r>
      <w:r>
        <w:rPr>
          <w:rStyle w:val="CharDivText"/>
        </w:rPr>
        <w:t>Western Australia — specific provisions</w:t>
      </w:r>
      <w:bookmarkEnd w:id="601"/>
      <w:bookmarkEnd w:id="602"/>
      <w:bookmarkEnd w:id="603"/>
    </w:p>
    <w:p>
      <w:pPr>
        <w:pStyle w:val="Heading4"/>
        <w:spacing w:before="220"/>
      </w:pPr>
      <w:bookmarkStart w:id="604" w:name="_Toc137563037"/>
      <w:bookmarkStart w:id="605" w:name="_Toc137564540"/>
      <w:bookmarkStart w:id="606" w:name="_Toc137626787"/>
      <w:r>
        <w:t>Division 1 — Application of Part 7.9</w:t>
      </w:r>
      <w:bookmarkEnd w:id="604"/>
      <w:bookmarkEnd w:id="605"/>
      <w:bookmarkEnd w:id="606"/>
    </w:p>
    <w:p>
      <w:pPr>
        <w:pStyle w:val="Heading5"/>
        <w:spacing w:before="210"/>
      </w:pPr>
      <w:bookmarkStart w:id="607" w:name="_Toc137626788"/>
      <w:r>
        <w:rPr>
          <w:rStyle w:val="CharSectno"/>
        </w:rPr>
        <w:t>367</w:t>
      </w:r>
      <w:r>
        <w:t>.</w:t>
      </w:r>
      <w:r>
        <w:tab/>
        <w:t>Application of Part 7.9</w:t>
      </w:r>
      <w:bookmarkEnd w:id="607"/>
      <w:r>
        <w:t xml:space="preserve"> </w:t>
      </w:r>
    </w:p>
    <w:p>
      <w:pPr>
        <w:pStyle w:val="Subsection"/>
        <w:spacing w:before="140"/>
      </w:pPr>
      <w:r>
        <w:tab/>
      </w:r>
      <w:r>
        <w:tab/>
        <w:t>This Part applies to Western Australia.</w:t>
      </w:r>
    </w:p>
    <w:p>
      <w:pPr>
        <w:pStyle w:val="Heading5"/>
      </w:pPr>
      <w:bookmarkStart w:id="608" w:name="_Toc137626789"/>
      <w:r>
        <w:rPr>
          <w:rStyle w:val="CharSectno"/>
        </w:rPr>
        <w:t>368</w:t>
      </w:r>
      <w:r>
        <w:t>.</w:t>
      </w:r>
      <w:r>
        <w:tab/>
        <w:t>Definitions</w:t>
      </w:r>
      <w:bookmarkEnd w:id="608"/>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lastRenderedPageBreak/>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609" w:name="_Toc137563040"/>
      <w:bookmarkStart w:id="610" w:name="_Toc137564543"/>
      <w:bookmarkStart w:id="611" w:name="_Toc137626790"/>
      <w:r>
        <w:t>Division 1A — Exceeding National Quality Standard</w:t>
      </w:r>
      <w:bookmarkEnd w:id="609"/>
      <w:bookmarkEnd w:id="610"/>
      <w:bookmarkEnd w:id="611"/>
    </w:p>
    <w:p>
      <w:pPr>
        <w:pStyle w:val="Footnoteheading"/>
      </w:pPr>
      <w:r>
        <w:tab/>
        <w:t>[Heading inserted: Gazette 28 Nov 2014 p. 4411.]</w:t>
      </w:r>
    </w:p>
    <w:p>
      <w:pPr>
        <w:pStyle w:val="Heading5"/>
      </w:pPr>
      <w:bookmarkStart w:id="612" w:name="_Toc137626791"/>
      <w:r>
        <w:rPr>
          <w:rStyle w:val="CharSectno"/>
        </w:rPr>
        <w:t>368A</w:t>
      </w:r>
      <w:r>
        <w:t>.</w:t>
      </w:r>
      <w:r>
        <w:tab/>
        <w:t>Exceeding National Quality Standard: educational program and practice quality area</w:t>
      </w:r>
      <w:bookmarkEnd w:id="612"/>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lastRenderedPageBreak/>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613" w:name="_Toc137563042"/>
      <w:bookmarkStart w:id="614" w:name="_Toc137564545"/>
      <w:bookmarkStart w:id="615" w:name="_Toc137626792"/>
      <w:r>
        <w:t>Division 2 — Minimum number of educators and qualifications required — children over preschool age</w:t>
      </w:r>
      <w:bookmarkEnd w:id="613"/>
      <w:bookmarkEnd w:id="614"/>
      <w:bookmarkEnd w:id="615"/>
    </w:p>
    <w:p>
      <w:pPr>
        <w:pStyle w:val="Heading5"/>
      </w:pPr>
      <w:bookmarkStart w:id="616" w:name="_Toc137626793"/>
      <w:r>
        <w:rPr>
          <w:rStyle w:val="CharSectno"/>
        </w:rPr>
        <w:t>369</w:t>
      </w:r>
      <w:r>
        <w:t>.</w:t>
      </w:r>
      <w:r>
        <w:tab/>
        <w:t>Educator to child ratios — children over preschool age</w:t>
      </w:r>
      <w:bookmarkEnd w:id="616"/>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617" w:name="_Toc137626794"/>
      <w:r>
        <w:rPr>
          <w:rStyle w:val="CharSectno"/>
        </w:rPr>
        <w:t>370</w:t>
      </w:r>
      <w:r>
        <w:t>.</w:t>
      </w:r>
      <w:r>
        <w:tab/>
        <w:t>General qualification requirements for educators — children over preschool age</w:t>
      </w:r>
      <w:bookmarkEnd w:id="617"/>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618" w:name="_Toc137563045"/>
      <w:bookmarkStart w:id="619" w:name="_Toc137564548"/>
      <w:bookmarkStart w:id="620" w:name="_Toc137626795"/>
      <w:r>
        <w:lastRenderedPageBreak/>
        <w:t>Division 3 — Minimum number of educators and qualifications required — centre</w:t>
      </w:r>
      <w:r>
        <w:noBreakHyphen/>
        <w:t>based services — children preschool age or under</w:t>
      </w:r>
      <w:bookmarkEnd w:id="618"/>
      <w:bookmarkEnd w:id="619"/>
      <w:bookmarkEnd w:id="620"/>
    </w:p>
    <w:p>
      <w:pPr>
        <w:pStyle w:val="Ednotesection"/>
      </w:pPr>
      <w:r>
        <w:t>[</w:t>
      </w:r>
      <w:r>
        <w:rPr>
          <w:b/>
        </w:rPr>
        <w:t>371.</w:t>
      </w:r>
      <w:r>
        <w:tab/>
        <w:t>Deleted: Gazette 28 Sep 2018 p. 3649.]</w:t>
      </w:r>
    </w:p>
    <w:p>
      <w:pPr>
        <w:pStyle w:val="Heading5"/>
      </w:pPr>
      <w:bookmarkStart w:id="621" w:name="_Toc137626796"/>
      <w:r>
        <w:rPr>
          <w:rStyle w:val="CharSectno"/>
        </w:rPr>
        <w:t>372</w:t>
      </w:r>
      <w:r>
        <w:t>.</w:t>
      </w:r>
      <w:r>
        <w:tab/>
        <w:t>Educator to child ratio — pre</w:t>
      </w:r>
      <w:r>
        <w:noBreakHyphen/>
        <w:t>kindergarten programme or kindergarten programme provided by a school</w:t>
      </w:r>
      <w:bookmarkEnd w:id="621"/>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622" w:name="_Toc137626797"/>
      <w:r>
        <w:rPr>
          <w:rStyle w:val="CharSectno"/>
        </w:rPr>
        <w:t>373</w:t>
      </w:r>
      <w:r>
        <w:t>.</w:t>
      </w:r>
      <w:r>
        <w:tab/>
        <w:t>Early childhood teachers — pre</w:t>
      </w:r>
      <w:r>
        <w:noBreakHyphen/>
        <w:t>kindergarten programme or kindergarten programme provided by a school</w:t>
      </w:r>
      <w:bookmarkEnd w:id="622"/>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lastRenderedPageBreak/>
        <w:tab/>
        <w:t>[Regulation 373 amended: Gazette 24 Dec 2019 p. 4427.]</w:t>
      </w:r>
    </w:p>
    <w:p>
      <w:pPr>
        <w:pStyle w:val="Heading4"/>
      </w:pPr>
      <w:bookmarkStart w:id="623" w:name="_Toc137563048"/>
      <w:bookmarkStart w:id="624" w:name="_Toc137564551"/>
      <w:bookmarkStart w:id="625" w:name="_Toc137626798"/>
      <w:r>
        <w:t>Division 3A — Communication equipment at family day care residences and approved family day care venues</w:t>
      </w:r>
      <w:bookmarkEnd w:id="623"/>
      <w:bookmarkEnd w:id="624"/>
      <w:bookmarkEnd w:id="625"/>
    </w:p>
    <w:p>
      <w:pPr>
        <w:pStyle w:val="Footnoteheading"/>
        <w:keepNext/>
      </w:pPr>
      <w:r>
        <w:tab/>
        <w:t>[Heading inserted: SL 2022/139 r. 4.]</w:t>
      </w:r>
    </w:p>
    <w:p>
      <w:pPr>
        <w:pStyle w:val="Heading5"/>
      </w:pPr>
      <w:bookmarkStart w:id="626" w:name="_Toc137626799"/>
      <w:r>
        <w:rPr>
          <w:rStyle w:val="CharSectno"/>
        </w:rPr>
        <w:t>373A</w:t>
      </w:r>
      <w:r>
        <w:t>.</w:t>
      </w:r>
      <w:r>
        <w:tab/>
        <w:t>Telephones or other communication equipment at family day care residences and approved family day care venues</w:t>
      </w:r>
      <w:bookmarkEnd w:id="626"/>
    </w:p>
    <w:p>
      <w:pPr>
        <w:pStyle w:val="Subsection"/>
      </w:pPr>
      <w:r>
        <w:tab/>
      </w:r>
      <w:r>
        <w:tab/>
        <w:t xml:space="preserve">The approved provider of a family day care service must ensure that, when children are being educated and cared for at a family day care residence or approved family day care venue as part of the service — </w:t>
      </w:r>
    </w:p>
    <w:p>
      <w:pPr>
        <w:pStyle w:val="Indenta"/>
      </w:pPr>
      <w:r>
        <w:tab/>
        <w:t>(a)</w:t>
      </w:r>
      <w:r>
        <w:tab/>
        <w:t>educators at the residence or venue have ready access to at least 2 operating telephones or other similar means of communication to enable immediate communication to and from parents, family members, other adults who may need to be in contact about a child and emergency services; and</w:t>
      </w:r>
    </w:p>
    <w:p>
      <w:pPr>
        <w:pStyle w:val="Indenta"/>
      </w:pPr>
      <w:r>
        <w:tab/>
        <w:t>(b)</w:t>
      </w:r>
      <w:r>
        <w:tab/>
        <w:t>at least 1 of the telephones or other similar means of communication referred to in paragraph (a) is kept in a fixed location at the residence or venue.</w:t>
      </w:r>
    </w:p>
    <w:p>
      <w:pPr>
        <w:pStyle w:val="Penstart"/>
      </w:pPr>
      <w:r>
        <w:tab/>
        <w:t>Penalty: a fine of $1 000.</w:t>
      </w:r>
    </w:p>
    <w:p>
      <w:pPr>
        <w:pStyle w:val="PermNoteHeading"/>
      </w:pPr>
      <w:r>
        <w:tab/>
        <w:t>Note for this regulation:</w:t>
      </w:r>
    </w:p>
    <w:p>
      <w:pPr>
        <w:pStyle w:val="PermNoteText"/>
      </w:pPr>
      <w:r>
        <w:tab/>
      </w:r>
      <w:r>
        <w:tab/>
        <w:t>The national regulations made by the Ministerial Council do not include provisions as Part 7.9 Division 3A.</w:t>
      </w:r>
    </w:p>
    <w:p>
      <w:pPr>
        <w:pStyle w:val="Footnotesection"/>
      </w:pPr>
      <w:r>
        <w:tab/>
        <w:t>[Regulation 373A inserted: SL 2022/139 r. 4.]</w:t>
      </w:r>
    </w:p>
    <w:p>
      <w:pPr>
        <w:pStyle w:val="Heading4"/>
      </w:pPr>
      <w:bookmarkStart w:id="627" w:name="_Toc137563050"/>
      <w:bookmarkStart w:id="628" w:name="_Toc137564553"/>
      <w:bookmarkStart w:id="629" w:name="_Toc137626800"/>
      <w:r>
        <w:t>Division 3B — Swimming pools, outdoor spas and hazardous water features at family day care residences and approved family day care venues</w:t>
      </w:r>
      <w:bookmarkEnd w:id="627"/>
      <w:bookmarkEnd w:id="628"/>
      <w:bookmarkEnd w:id="629"/>
    </w:p>
    <w:p>
      <w:pPr>
        <w:pStyle w:val="Footnoteheading"/>
      </w:pPr>
      <w:r>
        <w:tab/>
        <w:t>[Heading inserted: SL 2022/139 r. 4.]</w:t>
      </w:r>
    </w:p>
    <w:p>
      <w:pPr>
        <w:pStyle w:val="PermNoteHeading"/>
      </w:pPr>
      <w:r>
        <w:tab/>
        <w:t>Note for this Division:</w:t>
      </w:r>
    </w:p>
    <w:p>
      <w:pPr>
        <w:pStyle w:val="PermNoteText"/>
      </w:pPr>
      <w:r>
        <w:tab/>
      </w:r>
      <w:r>
        <w:tab/>
        <w:t>The national regulations made by the Ministerial Council do not include provisions as Part 7.9 Division 3B.</w:t>
      </w:r>
    </w:p>
    <w:p>
      <w:pPr>
        <w:pStyle w:val="Footnotesection"/>
      </w:pPr>
      <w:r>
        <w:lastRenderedPageBreak/>
        <w:tab/>
        <w:t>[Note inserted: SL 2022/139 r. 4.]</w:t>
      </w:r>
    </w:p>
    <w:p>
      <w:pPr>
        <w:pStyle w:val="Heading5"/>
      </w:pPr>
      <w:bookmarkStart w:id="630" w:name="_Toc137626801"/>
      <w:r>
        <w:rPr>
          <w:rStyle w:val="CharSectno"/>
        </w:rPr>
        <w:t>373B</w:t>
      </w:r>
      <w:r>
        <w:t>.</w:t>
      </w:r>
      <w:r>
        <w:tab/>
        <w:t>Terms used</w:t>
      </w:r>
      <w:bookmarkEnd w:id="630"/>
    </w:p>
    <w:p>
      <w:pPr>
        <w:pStyle w:val="Subsection"/>
      </w:pPr>
      <w:r>
        <w:tab/>
      </w:r>
      <w:r>
        <w:tab/>
        <w:t xml:space="preserve">In this Division — </w:t>
      </w:r>
    </w:p>
    <w:p>
      <w:pPr>
        <w:pStyle w:val="Defstart"/>
      </w:pPr>
      <w:r>
        <w:tab/>
      </w:r>
      <w:r>
        <w:rPr>
          <w:rStyle w:val="CharDefText"/>
        </w:rPr>
        <w:t>hazardous water feature</w:t>
      </w:r>
      <w:r>
        <w:t xml:space="preserve">, at a family day care residence or approved family day care venue, means a permanent body of water, the primary purpose for which is not swimming or bathing, that is — </w:t>
      </w:r>
    </w:p>
    <w:p>
      <w:pPr>
        <w:pStyle w:val="Defpara"/>
      </w:pPr>
      <w:r>
        <w:tab/>
        <w:t>(a)</w:t>
      </w:r>
      <w:r>
        <w:tab/>
        <w:t>situated outdoors; and</w:t>
      </w:r>
    </w:p>
    <w:p>
      <w:pPr>
        <w:pStyle w:val="Defpara"/>
        <w:rPr>
          <w:snapToGrid/>
        </w:rPr>
      </w:pPr>
      <w:r>
        <w:rPr>
          <w:snapToGrid/>
        </w:rPr>
        <w:tab/>
        <w:t>(b)</w:t>
      </w:r>
      <w:r>
        <w:rPr>
          <w:snapToGrid/>
        </w:rPr>
        <w:tab/>
        <w:t>more than 300 mm deep; and</w:t>
      </w:r>
    </w:p>
    <w:p>
      <w:pPr>
        <w:pStyle w:val="Defpara"/>
        <w:rPr>
          <w:snapToGrid/>
        </w:rPr>
      </w:pPr>
      <w:r>
        <w:rPr>
          <w:snapToGrid/>
        </w:rPr>
        <w:tab/>
        <w:t>(c)</w:t>
      </w:r>
      <w:r>
        <w:rPr>
          <w:snapToGrid/>
        </w:rPr>
        <w:tab/>
        <w:t>accessible to children being educated and cared for at the residence or venue;</w:t>
      </w:r>
    </w:p>
    <w:p>
      <w:pPr>
        <w:pStyle w:val="Defstart"/>
      </w:pPr>
      <w:r>
        <w:tab/>
      </w:r>
      <w:r>
        <w:rPr>
          <w:rStyle w:val="CharDefText"/>
        </w:rPr>
        <w:t>safety device</w:t>
      </w:r>
      <w:r>
        <w:t xml:space="preserve">, for a swimming pool or outdoor spa at a family day care residence or approved family day care venue, means a device designed to — </w:t>
      </w:r>
    </w:p>
    <w:p>
      <w:pPr>
        <w:pStyle w:val="Defpara"/>
      </w:pPr>
      <w:r>
        <w:tab/>
        <w:t>(a)</w:t>
      </w:r>
      <w:r>
        <w:tab/>
        <w:t>warn an educator at the residence or venue that a child being educated and cared for at the residence or venue has entered the swimming pool or outdoor spa, or the area surrounding the swimming pool or outdoor spa; or</w:t>
      </w:r>
    </w:p>
    <w:p>
      <w:pPr>
        <w:pStyle w:val="Defpara"/>
      </w:pPr>
      <w:r>
        <w:tab/>
        <w:t>(b)</w:t>
      </w:r>
      <w:r>
        <w:tab/>
        <w:t xml:space="preserve">cover the swimming pool or outdoor spa in such a way that the device — </w:t>
      </w:r>
    </w:p>
    <w:p>
      <w:pPr>
        <w:pStyle w:val="Defsubpara"/>
      </w:pPr>
      <w:r>
        <w:tab/>
        <w:t>(i)</w:t>
      </w:r>
      <w:r>
        <w:tab/>
        <w:t>cannot be easily lifted or removed by a child being educated and cared for at the residence or venue; and</w:t>
      </w:r>
    </w:p>
    <w:p>
      <w:pPr>
        <w:pStyle w:val="Defsubpara"/>
      </w:pPr>
      <w:r>
        <w:tab/>
        <w:t>(ii)</w:t>
      </w:r>
      <w:r>
        <w:tab/>
        <w:t>would prevent such a child from entering the swimming pool or outdoor spa;</w:t>
      </w:r>
    </w:p>
    <w:p>
      <w:pPr>
        <w:pStyle w:val="Defstart"/>
      </w:pPr>
      <w:r>
        <w:tab/>
      </w:r>
      <w:r>
        <w:rPr>
          <w:rStyle w:val="CharDefText"/>
        </w:rPr>
        <w:t>water hazard safety inspection</w:t>
      </w:r>
      <w:r>
        <w:t xml:space="preserve"> has the meaning given in regulation 373E(1)(a);</w:t>
      </w:r>
    </w:p>
    <w:p>
      <w:pPr>
        <w:pStyle w:val="Defstart"/>
      </w:pPr>
      <w:r>
        <w:tab/>
      </w:r>
      <w:r>
        <w:rPr>
          <w:rStyle w:val="CharDefText"/>
        </w:rPr>
        <w:t>water hazard safety inspection report</w:t>
      </w:r>
      <w:r>
        <w:t xml:space="preserve"> has the meaning given in regulation 373E(1)(b).</w:t>
      </w:r>
    </w:p>
    <w:p>
      <w:pPr>
        <w:pStyle w:val="Footnotesection"/>
      </w:pPr>
      <w:r>
        <w:tab/>
        <w:t>[Regulation 373B inserted: SL 2022/139 r. 4.]</w:t>
      </w:r>
    </w:p>
    <w:p>
      <w:pPr>
        <w:pStyle w:val="Heading5"/>
      </w:pPr>
      <w:bookmarkStart w:id="631" w:name="_Toc137626802"/>
      <w:r>
        <w:rPr>
          <w:rStyle w:val="CharSectno"/>
        </w:rPr>
        <w:lastRenderedPageBreak/>
        <w:t>373C</w:t>
      </w:r>
      <w:r>
        <w:t>.</w:t>
      </w:r>
      <w:r>
        <w:tab/>
        <w:t>Conditions on service approval: restrictions on engaging or registering educators operating at residence or venue with swimming pool or outdoor spa</w:t>
      </w:r>
      <w:bookmarkEnd w:id="631"/>
    </w:p>
    <w:p>
      <w:pPr>
        <w:pStyle w:val="Subsection"/>
      </w:pPr>
      <w:r>
        <w:tab/>
        <w:t>(1)</w:t>
      </w:r>
      <w:r>
        <w:tab/>
        <w:t xml:space="preserve">A service approval for a family day care service is granted subject to the condition that the approved provider of the service must ensure that there is no swimming pool or outdoor spa at a family day care residence or approved family day care venue of the service unless — </w:t>
      </w:r>
    </w:p>
    <w:p>
      <w:pPr>
        <w:pStyle w:val="Indenta"/>
      </w:pPr>
      <w:r>
        <w:tab/>
        <w:t>(a)</w:t>
      </w:r>
      <w:r>
        <w:tab/>
        <w:t xml:space="preserve">the swimming pool or outdoor spa existed at the residence or venue before 1 September 2022 (whether or not the residence or venue was a residence or venue of the service at that time); and </w:t>
      </w:r>
    </w:p>
    <w:p>
      <w:pPr>
        <w:pStyle w:val="Indenta"/>
      </w:pPr>
      <w:r>
        <w:tab/>
        <w:t>(b)</w:t>
      </w:r>
      <w:r>
        <w:tab/>
        <w:t xml:space="preserve">the educator who provides education and care to children at the residence or venue was engaged by or registered with the service — </w:t>
      </w:r>
    </w:p>
    <w:p>
      <w:pPr>
        <w:pStyle w:val="Indenti"/>
      </w:pPr>
      <w:r>
        <w:tab/>
        <w:t>(i)</w:t>
      </w:r>
      <w:r>
        <w:tab/>
        <w:t>before 1 September 2022; or</w:t>
      </w:r>
    </w:p>
    <w:p>
      <w:pPr>
        <w:pStyle w:val="Indenti"/>
      </w:pPr>
      <w:r>
        <w:tab/>
        <w:t>(ii)</w:t>
      </w:r>
      <w:r>
        <w:tab/>
        <w:t>on or after 1 September 2022 with the approval of the Regulatory Authority under subregulation (3).</w:t>
      </w:r>
    </w:p>
    <w:p>
      <w:pPr>
        <w:pStyle w:val="Subsection"/>
      </w:pPr>
      <w:r>
        <w:tab/>
        <w:t>(2)</w:t>
      </w:r>
      <w:r>
        <w:tab/>
        <w:t>A service approval for a family day care service is granted subject to the condition that the approved provider of the service must not, without the approval of the Regulatory Authority under subregulation (3), engage or register a family day care educator to provide education and care to children at a family day care residence or approved family day care venue with a swimming pool or outdoor spa.</w:t>
      </w:r>
    </w:p>
    <w:p>
      <w:pPr>
        <w:pStyle w:val="Subsection"/>
      </w:pPr>
      <w:r>
        <w:tab/>
        <w:t>(3)</w:t>
      </w:r>
      <w:r>
        <w:tab/>
        <w:t>The Regulatory Authority may give written approval for the approved provider of a family day care service to engage or register a family day care educator to provide education and care to children at a family day care residence or approved family day care venue with a swimming pool or outdoor spa if —</w:t>
      </w:r>
    </w:p>
    <w:p>
      <w:pPr>
        <w:pStyle w:val="Indenta"/>
      </w:pPr>
      <w:r>
        <w:lastRenderedPageBreak/>
        <w:tab/>
        <w:t>(a)</w:t>
      </w:r>
      <w:r>
        <w:tab/>
        <w:t>the swimming pool or outdoor spa existed at the residence or venue before 1 September 2022; and</w:t>
      </w:r>
    </w:p>
    <w:p>
      <w:pPr>
        <w:pStyle w:val="Indenta"/>
      </w:pPr>
      <w:r>
        <w:tab/>
        <w:t>(b)</w:t>
      </w:r>
      <w:r>
        <w:tab/>
        <w:t>the educator was, before 1 September 2022, engaged by or registered with another family day care service to provide education and care to children at the residence or venue; and</w:t>
      </w:r>
    </w:p>
    <w:p>
      <w:pPr>
        <w:pStyle w:val="Indenta"/>
      </w:pPr>
      <w:r>
        <w:tab/>
        <w:t>(c)</w:t>
      </w:r>
      <w:r>
        <w:tab/>
        <w:t>the Regulatory Authority considers exceptional circumstances exist justifying the approval.</w:t>
      </w:r>
    </w:p>
    <w:p>
      <w:pPr>
        <w:pStyle w:val="PermNoteHeading"/>
      </w:pPr>
      <w:r>
        <w:tab/>
        <w:t>Note for this regulation:</w:t>
      </w:r>
    </w:p>
    <w:p>
      <w:pPr>
        <w:pStyle w:val="PermNoteText"/>
      </w:pPr>
      <w:r>
        <w:tab/>
      </w:r>
      <w:r>
        <w:tab/>
        <w:t>See section 51(5) of the Law.</w:t>
      </w:r>
    </w:p>
    <w:p>
      <w:pPr>
        <w:pStyle w:val="Footnotesection"/>
      </w:pPr>
      <w:r>
        <w:tab/>
        <w:t>[Regulation 373C inserted: SL 2022/139 r. 4.]</w:t>
      </w:r>
    </w:p>
    <w:p>
      <w:pPr>
        <w:pStyle w:val="Heading5"/>
      </w:pPr>
      <w:bookmarkStart w:id="632" w:name="_Toc137626803"/>
      <w:r>
        <w:rPr>
          <w:rStyle w:val="CharSectno"/>
        </w:rPr>
        <w:t>373D</w:t>
      </w:r>
      <w:r>
        <w:t>.</w:t>
      </w:r>
      <w:r>
        <w:tab/>
        <w:t>Condition on service approval: register of residences and venues with swimming pool, outdoor spa or hazardous water feature</w:t>
      </w:r>
      <w:bookmarkEnd w:id="632"/>
    </w:p>
    <w:p>
      <w:pPr>
        <w:pStyle w:val="Subsection"/>
      </w:pPr>
      <w:r>
        <w:tab/>
        <w:t>(1)</w:t>
      </w:r>
      <w:r>
        <w:tab/>
        <w:t xml:space="preserve">A service approval for a family day care service is granted subject to the condition that the approved provider of the service must — </w:t>
      </w:r>
    </w:p>
    <w:p>
      <w:pPr>
        <w:pStyle w:val="Indenta"/>
      </w:pPr>
      <w:r>
        <w:tab/>
        <w:t>(a)</w:t>
      </w:r>
      <w:r>
        <w:tab/>
        <w:t>keep a register that includes the information set out in subregulation (2) in respect of each family day care residence or approved family day care venue of the service with a swimming pool, outdoor spa or hazardous water feature; and</w:t>
      </w:r>
    </w:p>
    <w:p>
      <w:pPr>
        <w:pStyle w:val="Indenta"/>
      </w:pPr>
      <w:r>
        <w:tab/>
        <w:t>(b)</w:t>
      </w:r>
      <w:r>
        <w:tab/>
        <w:t>make the register available for inspection by the Regulatory Authority on request.</w:t>
      </w:r>
    </w:p>
    <w:p>
      <w:pPr>
        <w:pStyle w:val="Subsection"/>
      </w:pPr>
      <w:r>
        <w:tab/>
        <w:t>(2)</w:t>
      </w:r>
      <w:r>
        <w:tab/>
        <w:t xml:space="preserve">For the purposes of subregulation (1), the register must include the following information — </w:t>
      </w:r>
    </w:p>
    <w:p>
      <w:pPr>
        <w:pStyle w:val="Indenta"/>
      </w:pPr>
      <w:r>
        <w:tab/>
        <w:t>(a)</w:t>
      </w:r>
      <w:r>
        <w:tab/>
        <w:t>the name of the educator who provides education and care to children at the residence or venue;</w:t>
      </w:r>
    </w:p>
    <w:p>
      <w:pPr>
        <w:pStyle w:val="Indenta"/>
      </w:pPr>
      <w:r>
        <w:tab/>
        <w:t>(b)</w:t>
      </w:r>
      <w:r>
        <w:tab/>
        <w:t>the address of the residence or venue;</w:t>
      </w:r>
    </w:p>
    <w:p>
      <w:pPr>
        <w:pStyle w:val="Indenta"/>
      </w:pPr>
      <w:r>
        <w:tab/>
        <w:t>(c)</w:t>
      </w:r>
      <w:r>
        <w:tab/>
        <w:t xml:space="preserve">each swimming pool, outdoor spa and hazardous water feature that is at the residence or venue; </w:t>
      </w:r>
    </w:p>
    <w:p>
      <w:pPr>
        <w:pStyle w:val="Indenta"/>
      </w:pPr>
      <w:r>
        <w:lastRenderedPageBreak/>
        <w:tab/>
        <w:t>(d)</w:t>
      </w:r>
      <w:r>
        <w:tab/>
        <w:t>each safety device for a swimming pool or outdoor spa that is at the residence or venue;</w:t>
      </w:r>
    </w:p>
    <w:p>
      <w:pPr>
        <w:pStyle w:val="Indenta"/>
      </w:pPr>
      <w:r>
        <w:tab/>
        <w:t>(e)</w:t>
      </w:r>
      <w:r>
        <w:tab/>
        <w:t>the date on which a water hazard safety inspection of the residence or venue was last conducted.</w:t>
      </w:r>
    </w:p>
    <w:p>
      <w:pPr>
        <w:pStyle w:val="PermNoteHeading"/>
      </w:pPr>
      <w:r>
        <w:tab/>
        <w:t>Note for this regulation:</w:t>
      </w:r>
    </w:p>
    <w:p>
      <w:pPr>
        <w:pStyle w:val="PermNoteText"/>
      </w:pPr>
      <w:r>
        <w:tab/>
      </w:r>
      <w:r>
        <w:tab/>
        <w:t>See section 51(5) of the Law.</w:t>
      </w:r>
    </w:p>
    <w:p>
      <w:pPr>
        <w:pStyle w:val="Footnotesection"/>
      </w:pPr>
      <w:r>
        <w:tab/>
        <w:t>[Regulation 373D inserted: SL 2022/139 r. 4.]</w:t>
      </w:r>
    </w:p>
    <w:p>
      <w:pPr>
        <w:pStyle w:val="Heading5"/>
      </w:pPr>
      <w:bookmarkStart w:id="633" w:name="_Toc137626804"/>
      <w:r>
        <w:rPr>
          <w:rStyle w:val="CharSectno"/>
        </w:rPr>
        <w:t>373DA</w:t>
      </w:r>
      <w:r>
        <w:t>.</w:t>
      </w:r>
      <w:r>
        <w:tab/>
        <w:t>Condition on service approval: safety devices for swimming pools and outdoor spas</w:t>
      </w:r>
      <w:bookmarkEnd w:id="633"/>
    </w:p>
    <w:p>
      <w:pPr>
        <w:pStyle w:val="Subsection"/>
      </w:pPr>
      <w:r>
        <w:tab/>
      </w:r>
      <w:r>
        <w:tab/>
        <w:t>A service approval for a family day care service is granted subject to the condition that the approved provider of the service must ensure that there is, at each family day care residence or approved family day care venue of the service with a swimming pool or outdoor spa, at least 1 safety device for the swimming pool or outdoor spa.</w:t>
      </w:r>
    </w:p>
    <w:p>
      <w:pPr>
        <w:pStyle w:val="PermNoteHeading"/>
      </w:pPr>
      <w:r>
        <w:tab/>
        <w:t>Note for this regulation:</w:t>
      </w:r>
    </w:p>
    <w:p>
      <w:pPr>
        <w:pStyle w:val="PermNoteText"/>
      </w:pPr>
      <w:r>
        <w:tab/>
      </w:r>
      <w:r>
        <w:tab/>
        <w:t>See section 51(5) of the Law.</w:t>
      </w:r>
    </w:p>
    <w:p>
      <w:pPr>
        <w:pStyle w:val="Footnotesection"/>
        <w:rPr>
          <w:rStyle w:val="CharSectno"/>
        </w:rPr>
      </w:pPr>
      <w:r>
        <w:rPr>
          <w:rStyle w:val="CharSectno"/>
        </w:rPr>
        <w:tab/>
        <w:t>[Regulation 373DA inserted: SL 2022/139 r. 5.]</w:t>
      </w:r>
    </w:p>
    <w:p>
      <w:pPr>
        <w:pStyle w:val="Heading5"/>
      </w:pPr>
      <w:bookmarkStart w:id="634" w:name="_Toc137626805"/>
      <w:r>
        <w:rPr>
          <w:rStyle w:val="CharSectno"/>
        </w:rPr>
        <w:t>373E</w:t>
      </w:r>
      <w:r>
        <w:t>.</w:t>
      </w:r>
      <w:r>
        <w:tab/>
        <w:t>Condition on service approval: water hazard safety inspections</w:t>
      </w:r>
      <w:bookmarkEnd w:id="634"/>
    </w:p>
    <w:p>
      <w:pPr>
        <w:pStyle w:val="Subsection"/>
      </w:pPr>
      <w:r>
        <w:tab/>
        <w:t>(1)</w:t>
      </w:r>
      <w:r>
        <w:tab/>
        <w:t xml:space="preserve">A service approval for a family day care service is granted subject to the condition that the approved provider of the service must ensure that — </w:t>
      </w:r>
    </w:p>
    <w:p>
      <w:pPr>
        <w:pStyle w:val="Indenta"/>
      </w:pPr>
      <w:r>
        <w:tab/>
        <w:t>(a)</w:t>
      </w:r>
      <w:r>
        <w:tab/>
        <w:t xml:space="preserve">at the times set out in subregulation (2), an inspection (a </w:t>
      </w:r>
      <w:r>
        <w:rPr>
          <w:rStyle w:val="CharDefText"/>
        </w:rPr>
        <w:t>water hazard safety inspection</w:t>
      </w:r>
      <w:r>
        <w:t>) of each family day care residence or approved family day care venue of the service with a swimming pool, outdoor spa or hazardous water feature is conducted in accordance with this regulation to determine whether the residence or venue is a safe operating environment; and</w:t>
      </w:r>
    </w:p>
    <w:p>
      <w:pPr>
        <w:pStyle w:val="Indenta"/>
      </w:pPr>
      <w:r>
        <w:lastRenderedPageBreak/>
        <w:tab/>
        <w:t>(b)</w:t>
      </w:r>
      <w:r>
        <w:tab/>
        <w:t xml:space="preserve">a written report (a </w:t>
      </w:r>
      <w:r>
        <w:rPr>
          <w:rStyle w:val="CharDefText"/>
        </w:rPr>
        <w:t>water hazard safety inspection report</w:t>
      </w:r>
      <w:r>
        <w:t>) of each water hazard safety inspection is prepared and given to the approved provider in accordance with this regulation.</w:t>
      </w:r>
    </w:p>
    <w:p>
      <w:pPr>
        <w:pStyle w:val="Subsection"/>
      </w:pPr>
      <w:r>
        <w:tab/>
        <w:t>(2)</w:t>
      </w:r>
      <w:r>
        <w:tab/>
        <w:t xml:space="preserve">The times for conducting a water hazard safety inspection of a family day care residence or approved family day care venue are — </w:t>
      </w:r>
    </w:p>
    <w:p>
      <w:pPr>
        <w:pStyle w:val="Indenta"/>
      </w:pPr>
      <w:r>
        <w:tab/>
        <w:t>(a)</w:t>
      </w:r>
      <w:r>
        <w:tab/>
        <w:t>for the 1</w:t>
      </w:r>
      <w:r>
        <w:rPr>
          <w:vertAlign w:val="superscript"/>
        </w:rPr>
        <w:t>st</w:t>
      </w:r>
      <w:r>
        <w:t xml:space="preserve"> inspection — </w:t>
      </w:r>
    </w:p>
    <w:p>
      <w:pPr>
        <w:pStyle w:val="Indenti"/>
      </w:pPr>
      <w:r>
        <w:tab/>
        <w:t>(i)</w:t>
      </w:r>
      <w:r>
        <w:tab/>
        <w:t>if it is a residence or venue of the service on 1 September 2022 — no later than 30 September 2022; or</w:t>
      </w:r>
    </w:p>
    <w:p>
      <w:pPr>
        <w:pStyle w:val="Indenti"/>
      </w:pPr>
      <w:r>
        <w:tab/>
        <w:t>(ii)</w:t>
      </w:r>
      <w:r>
        <w:tab/>
        <w:t>in any other case — within 30 days after the day on which it becomes a residence or venue of the service;</w:t>
      </w:r>
    </w:p>
    <w:p>
      <w:pPr>
        <w:pStyle w:val="Indenta"/>
      </w:pPr>
      <w:r>
        <w:tab/>
      </w:r>
      <w:r>
        <w:tab/>
        <w:t>and</w:t>
      </w:r>
    </w:p>
    <w:p>
      <w:pPr>
        <w:pStyle w:val="Indenta"/>
      </w:pPr>
      <w:r>
        <w:tab/>
        <w:t>(b)</w:t>
      </w:r>
      <w:r>
        <w:tab/>
        <w:t>after that, at monthly intervals.</w:t>
      </w:r>
    </w:p>
    <w:p>
      <w:pPr>
        <w:pStyle w:val="Subsection"/>
      </w:pPr>
      <w:r>
        <w:tab/>
        <w:t>(3)</w:t>
      </w:r>
      <w:r>
        <w:tab/>
        <w:t xml:space="preserve">A water hazard safety inspection of a family day care residence or approved family day care venue cannot be conducted by — </w:t>
      </w:r>
    </w:p>
    <w:p>
      <w:pPr>
        <w:pStyle w:val="Indenta"/>
      </w:pPr>
      <w:r>
        <w:tab/>
        <w:t>(a)</w:t>
      </w:r>
      <w:r>
        <w:tab/>
        <w:t>an educator who provides education and care to children at the residence or venue; or</w:t>
      </w:r>
    </w:p>
    <w:p>
      <w:pPr>
        <w:pStyle w:val="Indenta"/>
      </w:pPr>
      <w:r>
        <w:tab/>
        <w:t>(b)</w:t>
      </w:r>
      <w:r>
        <w:tab/>
        <w:t>a person who resides at the residence or venue.</w:t>
      </w:r>
    </w:p>
    <w:p>
      <w:pPr>
        <w:pStyle w:val="Subsection"/>
      </w:pPr>
      <w:r>
        <w:tab/>
        <w:t>(4)</w:t>
      </w:r>
      <w:r>
        <w:tab/>
        <w:t xml:space="preserve">A water hazard safety inspection of a family day care residence or approved family day care venue may be conducted by a person who is — </w:t>
      </w:r>
    </w:p>
    <w:p>
      <w:pPr>
        <w:pStyle w:val="Indenta"/>
      </w:pPr>
      <w:r>
        <w:tab/>
        <w:t>(a)</w:t>
      </w:r>
      <w:r>
        <w:tab/>
        <w:t>physically present at the residence or venue; or</w:t>
      </w:r>
    </w:p>
    <w:p>
      <w:pPr>
        <w:pStyle w:val="Indenta"/>
      </w:pPr>
      <w:r>
        <w:tab/>
        <w:t>(b)</w:t>
      </w:r>
      <w:r>
        <w:tab/>
        <w:t xml:space="preserve">subject to subregulation (5), using technology that enables the person to inspect the residence or venue without being physically present (a </w:t>
      </w:r>
      <w:r>
        <w:rPr>
          <w:rStyle w:val="CharDefText"/>
        </w:rPr>
        <w:t>virtual inspection</w:t>
      </w:r>
      <w:r>
        <w:t>).</w:t>
      </w:r>
    </w:p>
    <w:p>
      <w:pPr>
        <w:pStyle w:val="Subsection"/>
        <w:keepNext/>
      </w:pPr>
      <w:r>
        <w:tab/>
        <w:t>(5)</w:t>
      </w:r>
      <w:r>
        <w:tab/>
        <w:t xml:space="preserve">A water hazard safety inspection of a family day care residence or approved family day care venue cannot, without the written </w:t>
      </w:r>
      <w:r>
        <w:lastRenderedPageBreak/>
        <w:t xml:space="preserve">approval of the Regulatory Authority, be a virtual inspection if — </w:t>
      </w:r>
    </w:p>
    <w:p>
      <w:pPr>
        <w:pStyle w:val="Indenta"/>
      </w:pPr>
      <w:r>
        <w:tab/>
        <w:t>(a)</w:t>
      </w:r>
      <w:r>
        <w:tab/>
        <w:t>the previous 2 inspections of the residence or venue were virtual inspections; or</w:t>
      </w:r>
    </w:p>
    <w:p>
      <w:pPr>
        <w:pStyle w:val="Indenta"/>
      </w:pPr>
      <w:r>
        <w:tab/>
        <w:t>(b)</w:t>
      </w:r>
      <w:r>
        <w:tab/>
        <w:t>6 previous virtual inspections of the residence or venue have been conducted in the current calendar year.</w:t>
      </w:r>
    </w:p>
    <w:p>
      <w:pPr>
        <w:pStyle w:val="Subsection"/>
      </w:pPr>
      <w:r>
        <w:tab/>
        <w:t>(6)</w:t>
      </w:r>
      <w:r>
        <w:tab/>
        <w:t xml:space="preserve">The person who conducts a water hazard safety inspection of a family day care residence or approved family day care venue of a family day care service must — </w:t>
      </w:r>
    </w:p>
    <w:p>
      <w:pPr>
        <w:pStyle w:val="Indenta"/>
      </w:pPr>
      <w:r>
        <w:tab/>
        <w:t>(a)</w:t>
      </w:r>
      <w:r>
        <w:tab/>
        <w:t>when conducting the inspection, complete a water hazard safety inspection checklist in a form determined by the Regulatory Authority; and</w:t>
      </w:r>
    </w:p>
    <w:p>
      <w:pPr>
        <w:pStyle w:val="Indenta"/>
      </w:pPr>
      <w:r>
        <w:tab/>
        <w:t>(b)</w:t>
      </w:r>
      <w:r>
        <w:tab/>
        <w:t xml:space="preserve">prepare a water hazard safety inspection report in accordance with subregulation (7) and give it to the approved provider of the service — </w:t>
      </w:r>
    </w:p>
    <w:p>
      <w:pPr>
        <w:pStyle w:val="Indenti"/>
      </w:pPr>
      <w:r>
        <w:tab/>
        <w:t>(i)</w:t>
      </w:r>
      <w:r>
        <w:tab/>
        <w:t>if a safety issue relating to a swimming pool, outdoor spa or hazardous water feature is identified in the course of the inspection — within 24 hours of completing the inspection; or</w:t>
      </w:r>
    </w:p>
    <w:p>
      <w:pPr>
        <w:pStyle w:val="Indenti"/>
      </w:pPr>
      <w:r>
        <w:tab/>
        <w:t>(ii)</w:t>
      </w:r>
      <w:r>
        <w:tab/>
        <w:t>in any other case — within 7 days of completing the inspection.</w:t>
      </w:r>
    </w:p>
    <w:p>
      <w:pPr>
        <w:pStyle w:val="Subsection"/>
      </w:pPr>
      <w:r>
        <w:tab/>
        <w:t>(7)</w:t>
      </w:r>
      <w:r>
        <w:tab/>
        <w:t xml:space="preserve">A water hazard safety inspection report must — </w:t>
      </w:r>
    </w:p>
    <w:p>
      <w:pPr>
        <w:pStyle w:val="Indenta"/>
      </w:pPr>
      <w:r>
        <w:tab/>
        <w:t>(a)</w:t>
      </w:r>
      <w:r>
        <w:tab/>
        <w:t>be in a form determined by the Regulatory Authority; and</w:t>
      </w:r>
    </w:p>
    <w:p>
      <w:pPr>
        <w:pStyle w:val="Indenta"/>
      </w:pPr>
      <w:r>
        <w:tab/>
        <w:t>(b)</w:t>
      </w:r>
      <w:r>
        <w:tab/>
        <w:t>include the information set out in subregulation (8); and</w:t>
      </w:r>
    </w:p>
    <w:p>
      <w:pPr>
        <w:pStyle w:val="Indenta"/>
      </w:pPr>
      <w:r>
        <w:tab/>
        <w:t>(c)</w:t>
      </w:r>
      <w:r>
        <w:tab/>
        <w:t>include the water hazard safety inspection checklist completed by the person who conducted the inspection.</w:t>
      </w:r>
    </w:p>
    <w:p>
      <w:pPr>
        <w:pStyle w:val="Subsection"/>
      </w:pPr>
      <w:r>
        <w:tab/>
        <w:t>(8)</w:t>
      </w:r>
      <w:r>
        <w:tab/>
        <w:t xml:space="preserve">For the purposes of subregulation (7)(b), the information is as follows — </w:t>
      </w:r>
    </w:p>
    <w:p>
      <w:pPr>
        <w:pStyle w:val="Indenta"/>
      </w:pPr>
      <w:r>
        <w:tab/>
        <w:t>(a)</w:t>
      </w:r>
      <w:r>
        <w:tab/>
        <w:t>the address of the residence or venue;</w:t>
      </w:r>
    </w:p>
    <w:p>
      <w:pPr>
        <w:pStyle w:val="Indenta"/>
      </w:pPr>
      <w:r>
        <w:tab/>
        <w:t>(b)</w:t>
      </w:r>
      <w:r>
        <w:tab/>
        <w:t>the date and time of the inspection;</w:t>
      </w:r>
    </w:p>
    <w:p>
      <w:pPr>
        <w:pStyle w:val="Indenta"/>
      </w:pPr>
      <w:r>
        <w:lastRenderedPageBreak/>
        <w:tab/>
        <w:t>(c)</w:t>
      </w:r>
      <w:r>
        <w:tab/>
        <w:t>the full name of the person who conducted the inspection and the person’s signature;</w:t>
      </w:r>
    </w:p>
    <w:p>
      <w:pPr>
        <w:pStyle w:val="Indenta"/>
      </w:pPr>
      <w:r>
        <w:tab/>
        <w:t>(d)</w:t>
      </w:r>
      <w:r>
        <w:tab/>
        <w:t>whether the inspection was a virtual inspection;</w:t>
      </w:r>
    </w:p>
    <w:p>
      <w:pPr>
        <w:pStyle w:val="Indenta"/>
      </w:pPr>
      <w:r>
        <w:tab/>
        <w:t>(e)</w:t>
      </w:r>
      <w:r>
        <w:tab/>
        <w:t>the type and condition of each safety device for a swimming pool or outdoor spa that is at the residence or venue;</w:t>
      </w:r>
    </w:p>
    <w:p>
      <w:pPr>
        <w:pStyle w:val="Indenta"/>
      </w:pPr>
      <w:r>
        <w:tab/>
        <w:t>(f)</w:t>
      </w:r>
      <w:r>
        <w:tab/>
        <w:t xml:space="preserve">whether any safety issue relating to a swimming pool, outdoor spa or hazardous water feature was identified and, if so — </w:t>
      </w:r>
    </w:p>
    <w:p>
      <w:pPr>
        <w:pStyle w:val="Indenti"/>
      </w:pPr>
      <w:r>
        <w:tab/>
        <w:t>(i)</w:t>
      </w:r>
      <w:r>
        <w:tab/>
        <w:t>a description of the safety issue; and</w:t>
      </w:r>
    </w:p>
    <w:p>
      <w:pPr>
        <w:pStyle w:val="Indenti"/>
      </w:pPr>
      <w:r>
        <w:tab/>
        <w:t>(ii)</w:t>
      </w:r>
      <w:r>
        <w:tab/>
        <w:t>whether the safety issue was rectified during the inspection; and</w:t>
      </w:r>
    </w:p>
    <w:p>
      <w:pPr>
        <w:pStyle w:val="Indenti"/>
      </w:pPr>
      <w:r>
        <w:tab/>
        <w:t>(iii)</w:t>
      </w:r>
      <w:r>
        <w:tab/>
        <w:t>if the safety issue has not been rectified, the action that the person who conducted the inspection considers should be taken to rectify it and mitigate risks associated with it before it is rectified; and</w:t>
      </w:r>
    </w:p>
    <w:p>
      <w:pPr>
        <w:pStyle w:val="Indenti"/>
      </w:pPr>
      <w:r>
        <w:tab/>
        <w:t>(iv)</w:t>
      </w:r>
      <w:r>
        <w:tab/>
        <w:t>if relevant, an estimate of the time that is needed to complete the action referred to in subparagraph (iii);</w:t>
      </w:r>
    </w:p>
    <w:p>
      <w:pPr>
        <w:pStyle w:val="Indenta"/>
      </w:pPr>
      <w:r>
        <w:tab/>
        <w:t>(g)</w:t>
      </w:r>
      <w:r>
        <w:tab/>
        <w:t>any other information required by the form determined under subregulation (7)(a).</w:t>
      </w:r>
    </w:p>
    <w:p>
      <w:pPr>
        <w:pStyle w:val="PermNoteHeading"/>
      </w:pPr>
      <w:r>
        <w:tab/>
        <w:t>Note for this regulation:</w:t>
      </w:r>
    </w:p>
    <w:p>
      <w:pPr>
        <w:pStyle w:val="PermNoteText"/>
      </w:pPr>
      <w:r>
        <w:tab/>
      </w:r>
      <w:r>
        <w:tab/>
        <w:t>See section 51(5) of the Law.</w:t>
      </w:r>
    </w:p>
    <w:p>
      <w:pPr>
        <w:pStyle w:val="Footnotesection"/>
      </w:pPr>
      <w:r>
        <w:tab/>
        <w:t>[Regulation 373E inserted: SL 2022/139 r. 4.]</w:t>
      </w:r>
    </w:p>
    <w:p>
      <w:pPr>
        <w:pStyle w:val="Heading5"/>
      </w:pPr>
      <w:bookmarkStart w:id="635" w:name="_Toc137626806"/>
      <w:r>
        <w:rPr>
          <w:rStyle w:val="CharSectno"/>
        </w:rPr>
        <w:t>373F</w:t>
      </w:r>
      <w:r>
        <w:t>.</w:t>
      </w:r>
      <w:r>
        <w:tab/>
        <w:t>Offences relating to water hazard safety inspection reports: approved provider</w:t>
      </w:r>
      <w:bookmarkEnd w:id="635"/>
    </w:p>
    <w:p>
      <w:pPr>
        <w:pStyle w:val="Subsection"/>
      </w:pPr>
      <w:r>
        <w:tab/>
        <w:t>(1)</w:t>
      </w:r>
      <w:r>
        <w:tab/>
        <w:t xml:space="preserve">The approved provider of a family day care service must, as soon as practicable after being given a water hazard safety inspection report in relation to a family day care residence or approved family day care venue of the service, give a copy of it </w:t>
      </w:r>
      <w:r>
        <w:lastRenderedPageBreak/>
        <w:t>to the educator who provides education and care to children at the residence or venue.</w:t>
      </w:r>
    </w:p>
    <w:p>
      <w:pPr>
        <w:pStyle w:val="Penstart"/>
      </w:pPr>
      <w:r>
        <w:tab/>
        <w:t>Penalty for this subregulation: a fine of $2 000.</w:t>
      </w:r>
    </w:p>
    <w:p>
      <w:pPr>
        <w:pStyle w:val="Subsection"/>
      </w:pPr>
      <w:r>
        <w:tab/>
        <w:t>(2)</w:t>
      </w:r>
      <w:r>
        <w:tab/>
        <w:t>The approved provider of a family day care service must, within 24 hours of being given a water hazard safety inspection report that identifies a safety issue in relation to a swimming pool, outdoor spa or hazardous water feature at a family day care residence or approved family day care venue of the service, give written notice of the safety issue to the Regulatory Authority.</w:t>
      </w:r>
    </w:p>
    <w:p>
      <w:pPr>
        <w:pStyle w:val="Penstart"/>
      </w:pPr>
      <w:r>
        <w:tab/>
        <w:t>Penalty for this subregulation: a fine of $2 000.</w:t>
      </w:r>
    </w:p>
    <w:p>
      <w:pPr>
        <w:pStyle w:val="Subsection"/>
      </w:pPr>
      <w:r>
        <w:tab/>
        <w:t>(3)</w:t>
      </w:r>
      <w:r>
        <w:tab/>
        <w:t>If an unrectified safety issue relating to a swimming pool, outdoor spa or hazardous water feature is identified in a water hazard safety inspection report relating to a family day care residence or approved family day care venue of a family day care service, the approved provider of the service must, as soon as practicable after the safety issue is rectified, record on the report the date on which it was rectified.</w:t>
      </w:r>
    </w:p>
    <w:p>
      <w:pPr>
        <w:pStyle w:val="Penstart"/>
      </w:pPr>
      <w:r>
        <w:tab/>
        <w:t>Penalty for this subregulation: a fine of $2 000.</w:t>
      </w:r>
    </w:p>
    <w:p>
      <w:pPr>
        <w:pStyle w:val="Subsection"/>
      </w:pPr>
      <w:r>
        <w:tab/>
        <w:t>(4)</w:t>
      </w:r>
      <w:r>
        <w:tab/>
        <w:t>The approved provider of a family day care service must ensure that each water hazard safety inspection report in relation to a family day care residence or approved family day care venue of the service is kept at the principal office of the service until the end of 3 years after the day on which it was completed.</w:t>
      </w:r>
    </w:p>
    <w:p>
      <w:pPr>
        <w:pStyle w:val="Penstart"/>
      </w:pPr>
      <w:r>
        <w:tab/>
        <w:t>Penalty for this subregulation: a fine of $2 000.</w:t>
      </w:r>
    </w:p>
    <w:p>
      <w:pPr>
        <w:pStyle w:val="Subsection"/>
      </w:pPr>
      <w:r>
        <w:tab/>
        <w:t>(5)</w:t>
      </w:r>
      <w:r>
        <w:tab/>
        <w:t>The approved provider of a family day care service must ensure that each water hazard safety inspection report kept under subregulation (4) is made available on request to the Regulatory Authority.</w:t>
      </w:r>
    </w:p>
    <w:p>
      <w:pPr>
        <w:pStyle w:val="Penstart"/>
      </w:pPr>
      <w:r>
        <w:tab/>
        <w:t>Penalty for this subregulation: a fine of $2 000.</w:t>
      </w:r>
    </w:p>
    <w:p>
      <w:pPr>
        <w:pStyle w:val="Subsection"/>
      </w:pPr>
      <w:r>
        <w:tab/>
        <w:t>(6)</w:t>
      </w:r>
      <w:r>
        <w:tab/>
        <w:t xml:space="preserve">The approved provider of a family day care service must ensure that each water hazard safety inspection report kept under subregulation (4) in relation to a residence or venue is made </w:t>
      </w:r>
      <w:r>
        <w:lastRenderedPageBreak/>
        <w:t>available on request to a parent of a child who is educated and cared for at the residence or venue as part of the service.</w:t>
      </w:r>
    </w:p>
    <w:p>
      <w:pPr>
        <w:pStyle w:val="Penstart"/>
      </w:pPr>
      <w:r>
        <w:tab/>
        <w:t>Penalty for this subregulation: a fine of $2 000.</w:t>
      </w:r>
    </w:p>
    <w:p>
      <w:pPr>
        <w:pStyle w:val="Footnotesection"/>
      </w:pPr>
      <w:r>
        <w:tab/>
        <w:t>[Regulation 373F inserted: SL 2022/139 r. 4.]</w:t>
      </w:r>
    </w:p>
    <w:p>
      <w:pPr>
        <w:pStyle w:val="Heading5"/>
      </w:pPr>
      <w:bookmarkStart w:id="636" w:name="_Toc137626807"/>
      <w:r>
        <w:rPr>
          <w:rStyle w:val="CharSectno"/>
        </w:rPr>
        <w:t>373G</w:t>
      </w:r>
      <w:r>
        <w:t>.</w:t>
      </w:r>
      <w:r>
        <w:tab/>
        <w:t>Offences relating to water hazard safety inspection reports: family day care educator</w:t>
      </w:r>
      <w:bookmarkEnd w:id="636"/>
    </w:p>
    <w:p>
      <w:pPr>
        <w:pStyle w:val="Subsection"/>
      </w:pPr>
      <w:r>
        <w:tab/>
        <w:t>(1)</w:t>
      </w:r>
      <w:r>
        <w:tab/>
        <w:t>A family day care educator who is given a water hazard safety inspection report in relation to the family day care residence or approved family day care venue at which the educator educates and cares for children must ensure that the report is kept at the residence or venue until the end of 3 years after the day on which it was completed.</w:t>
      </w:r>
    </w:p>
    <w:p>
      <w:pPr>
        <w:pStyle w:val="Penstart"/>
      </w:pPr>
      <w:r>
        <w:tab/>
        <w:t>Penalty for this subregulation: a fine of $2 000.</w:t>
      </w:r>
    </w:p>
    <w:p>
      <w:pPr>
        <w:pStyle w:val="Subsection"/>
      </w:pPr>
      <w:r>
        <w:tab/>
        <w:t>(2)</w:t>
      </w:r>
      <w:r>
        <w:tab/>
        <w:t>A family day care educator must ensure that a water hazard safety inspection report kept under subregulation (1) is made available on request to the Regulatory Authority.</w:t>
      </w:r>
    </w:p>
    <w:p>
      <w:pPr>
        <w:pStyle w:val="Penstart"/>
      </w:pPr>
      <w:r>
        <w:tab/>
        <w:t>Penalty for this subregulation: a fine of $2 000.</w:t>
      </w:r>
    </w:p>
    <w:p>
      <w:pPr>
        <w:pStyle w:val="Subsection"/>
      </w:pPr>
      <w:r>
        <w:tab/>
        <w:t>(3)</w:t>
      </w:r>
      <w:r>
        <w:tab/>
        <w:t>A family day care educator must ensure that a water hazard safety inspection report kept under subregulation (1) is made available on request to a parent of a child who is educated and cared for at the residence or venue.</w:t>
      </w:r>
    </w:p>
    <w:p>
      <w:pPr>
        <w:pStyle w:val="Penstart"/>
      </w:pPr>
      <w:r>
        <w:tab/>
        <w:t>Penalty for this subregulation: a fine of $2 000.</w:t>
      </w:r>
    </w:p>
    <w:p>
      <w:pPr>
        <w:pStyle w:val="Footnotesection"/>
      </w:pPr>
      <w:r>
        <w:tab/>
        <w:t>[Regulation 373G inserted: SL 2022/139 r. 4.]</w:t>
      </w:r>
    </w:p>
    <w:p>
      <w:pPr>
        <w:pStyle w:val="Heading4"/>
      </w:pPr>
      <w:bookmarkStart w:id="637" w:name="_Toc137563058"/>
      <w:bookmarkStart w:id="638" w:name="_Toc137564561"/>
      <w:bookmarkStart w:id="639" w:name="_Toc137626808"/>
      <w:r>
        <w:t>Division 4 — Transitional provisions — staffing arrangements</w:t>
      </w:r>
      <w:bookmarkEnd w:id="637"/>
      <w:bookmarkEnd w:id="638"/>
      <w:bookmarkEnd w:id="639"/>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640" w:name="_Toc137626809"/>
      <w:r>
        <w:rPr>
          <w:rStyle w:val="CharSectno"/>
        </w:rPr>
        <w:lastRenderedPageBreak/>
        <w:t>379</w:t>
      </w:r>
      <w:r>
        <w:t>.</w:t>
      </w:r>
      <w:r>
        <w:tab/>
        <w:t>Educators required to be early childhood teachers</w:t>
      </w:r>
      <w:bookmarkEnd w:id="640"/>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641" w:name="_Toc137563060"/>
      <w:bookmarkStart w:id="642" w:name="_Toc137564563"/>
      <w:bookmarkStart w:id="643" w:name="_Toc137626810"/>
      <w:r>
        <w:t>Division 5 — Saving provision — physical environment</w:t>
      </w:r>
      <w:bookmarkEnd w:id="641"/>
      <w:bookmarkEnd w:id="642"/>
      <w:bookmarkEnd w:id="643"/>
    </w:p>
    <w:p>
      <w:pPr>
        <w:pStyle w:val="Heading5"/>
      </w:pPr>
      <w:bookmarkStart w:id="644" w:name="_Toc137626811"/>
      <w:r>
        <w:rPr>
          <w:rStyle w:val="CharSectno"/>
        </w:rPr>
        <w:t>383</w:t>
      </w:r>
      <w:r>
        <w:t>.</w:t>
      </w:r>
      <w:r>
        <w:tab/>
        <w:t>Saving provision — education and care services provided by a school</w:t>
      </w:r>
      <w:bookmarkEnd w:id="64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lastRenderedPageBreak/>
        <w:tab/>
        <w:t>Note for this regulation:</w:t>
      </w:r>
    </w:p>
    <w:p>
      <w:pPr>
        <w:pStyle w:val="PermNoteText"/>
      </w:pPr>
      <w:r>
        <w:tab/>
      </w:r>
      <w:r>
        <w:tab/>
        <w:t>See also Division 7 of Part 7.1.</w:t>
      </w:r>
    </w:p>
    <w:p>
      <w:pPr>
        <w:pStyle w:val="Heading4"/>
      </w:pPr>
      <w:bookmarkStart w:id="645" w:name="_Toc137563062"/>
      <w:bookmarkStart w:id="646" w:name="_Toc137564565"/>
      <w:bookmarkStart w:id="647" w:name="_Toc137626812"/>
      <w:r>
        <w:t>Division 6 — Other transitional matters</w:t>
      </w:r>
      <w:bookmarkEnd w:id="645"/>
      <w:bookmarkEnd w:id="646"/>
      <w:bookmarkEnd w:id="647"/>
    </w:p>
    <w:p>
      <w:pPr>
        <w:pStyle w:val="Heading5"/>
      </w:pPr>
      <w:bookmarkStart w:id="648" w:name="_Toc137626813"/>
      <w:r>
        <w:rPr>
          <w:rStyle w:val="CharSectno"/>
        </w:rPr>
        <w:t>384</w:t>
      </w:r>
      <w:r>
        <w:t>.</w:t>
      </w:r>
      <w:r>
        <w:tab/>
        <w:t>Monetary orders under former education and care services law</w:t>
      </w:r>
      <w:bookmarkEnd w:id="648"/>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649" w:name="_Toc137626814"/>
      <w:r>
        <w:rPr>
          <w:rStyle w:val="CharSectno"/>
        </w:rPr>
        <w:t>385</w:t>
      </w:r>
      <w:r>
        <w:t>.</w:t>
      </w:r>
      <w:r>
        <w:tab/>
        <w:t>Proceedings under former education and care services law</w:t>
      </w:r>
      <w:bookmarkEnd w:id="649"/>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650" w:name="_Toc137563065"/>
      <w:bookmarkStart w:id="651" w:name="_Toc137564568"/>
      <w:bookmarkStart w:id="652" w:name="_Toc137626815"/>
      <w:r>
        <w:rPr>
          <w:rStyle w:val="CharDivNo"/>
        </w:rPr>
        <w:lastRenderedPageBreak/>
        <w:t>Part 7.10</w:t>
      </w:r>
      <w:r>
        <w:t> — </w:t>
      </w:r>
      <w:r>
        <w:rPr>
          <w:rStyle w:val="CharDivText"/>
        </w:rPr>
        <w:t>Transitional and savings provisions — </w:t>
      </w:r>
      <w:r>
        <w:rPr>
          <w:rStyle w:val="CharDivText"/>
          <w:i/>
        </w:rPr>
        <w:t>Education and Care Services National Amendment Regulations (No. 3) 2018</w:t>
      </w:r>
      <w:bookmarkEnd w:id="650"/>
      <w:bookmarkEnd w:id="651"/>
      <w:bookmarkEnd w:id="652"/>
    </w:p>
    <w:p>
      <w:pPr>
        <w:pStyle w:val="Footnoteheading"/>
      </w:pPr>
      <w:r>
        <w:tab/>
        <w:t>[Heading inserted: Gazette 28 Sep 2018 p. 3650.]</w:t>
      </w:r>
    </w:p>
    <w:p>
      <w:pPr>
        <w:pStyle w:val="Ednotedivision"/>
      </w:pPr>
      <w:r>
        <w:t>[Division 1 deleted: Gazette 24 Dec 2019 p. 4427.]</w:t>
      </w:r>
    </w:p>
    <w:p>
      <w:pPr>
        <w:pStyle w:val="Heading4"/>
      </w:pPr>
      <w:bookmarkStart w:id="653" w:name="_Toc137563066"/>
      <w:bookmarkStart w:id="654" w:name="_Toc137564569"/>
      <w:bookmarkStart w:id="655" w:name="_Toc137626816"/>
      <w:r>
        <w:t>Division 2 — Australian Capital Territory</w:t>
      </w:r>
      <w:bookmarkEnd w:id="653"/>
      <w:bookmarkEnd w:id="654"/>
      <w:bookmarkEnd w:id="655"/>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r>
        <w:tab/>
        <w:t>[Note inserted: Gazette 28 Sep 2018 p. 3650.]</w:t>
      </w:r>
    </w:p>
    <w:p>
      <w:pPr>
        <w:pStyle w:val="Heading4"/>
      </w:pPr>
      <w:bookmarkStart w:id="656" w:name="_Toc137563067"/>
      <w:bookmarkStart w:id="657" w:name="_Toc137564570"/>
      <w:bookmarkStart w:id="658" w:name="_Toc137626817"/>
      <w:r>
        <w:t>Division 3 — New South Wales</w:t>
      </w:r>
      <w:bookmarkEnd w:id="656"/>
      <w:bookmarkEnd w:id="657"/>
      <w:bookmarkEnd w:id="658"/>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Footnotesection"/>
      </w:pPr>
      <w:r>
        <w:tab/>
        <w:t>[Note inserted: Gazette 28 Sep 2018 p. 3651.]</w:t>
      </w:r>
    </w:p>
    <w:p>
      <w:pPr>
        <w:pStyle w:val="Heading4"/>
      </w:pPr>
      <w:bookmarkStart w:id="659" w:name="_Toc137563068"/>
      <w:bookmarkStart w:id="660" w:name="_Toc137564571"/>
      <w:bookmarkStart w:id="661" w:name="_Toc137626818"/>
      <w:r>
        <w:t>Division 4 — Queensland</w:t>
      </w:r>
      <w:bookmarkEnd w:id="659"/>
      <w:bookmarkEnd w:id="660"/>
      <w:bookmarkEnd w:id="661"/>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Footnotesection"/>
      </w:pPr>
      <w:r>
        <w:tab/>
        <w:t>[Note inserted: Gazette 28 Sep 2018 p. 3651.]</w:t>
      </w:r>
    </w:p>
    <w:p>
      <w:pPr>
        <w:pStyle w:val="Heading4"/>
      </w:pPr>
      <w:bookmarkStart w:id="662" w:name="_Toc137563069"/>
      <w:bookmarkStart w:id="663" w:name="_Toc137564572"/>
      <w:bookmarkStart w:id="664" w:name="_Toc137626819"/>
      <w:r>
        <w:t>Division 5 — Tasmania</w:t>
      </w:r>
      <w:bookmarkEnd w:id="662"/>
      <w:bookmarkEnd w:id="663"/>
      <w:bookmarkEnd w:id="664"/>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Footnotesection"/>
      </w:pPr>
      <w:r>
        <w:tab/>
        <w:t>[Note inserted: Gazette 28 Sep 2018 p. 3651.]</w:t>
      </w:r>
    </w:p>
    <w:p>
      <w:pPr>
        <w:pStyle w:val="Heading4"/>
      </w:pPr>
      <w:bookmarkStart w:id="665" w:name="_Toc137563070"/>
      <w:bookmarkStart w:id="666" w:name="_Toc137564573"/>
      <w:bookmarkStart w:id="667" w:name="_Toc137626820"/>
      <w:r>
        <w:lastRenderedPageBreak/>
        <w:t>Division 6 — Western Australia</w:t>
      </w:r>
      <w:bookmarkEnd w:id="665"/>
      <w:bookmarkEnd w:id="666"/>
      <w:bookmarkEnd w:id="667"/>
    </w:p>
    <w:p>
      <w:pPr>
        <w:pStyle w:val="Footnoteheading"/>
      </w:pPr>
      <w:r>
        <w:tab/>
        <w:t>[Heading inserted: Gazette 28 Sep 2018 p. 3651.]</w:t>
      </w:r>
    </w:p>
    <w:p>
      <w:pPr>
        <w:pStyle w:val="Heading5"/>
      </w:pPr>
      <w:bookmarkStart w:id="668" w:name="_Toc137626821"/>
      <w:r>
        <w:rPr>
          <w:rStyle w:val="CharSectno"/>
        </w:rPr>
        <w:t>393</w:t>
      </w:r>
      <w:r>
        <w:t>.</w:t>
      </w:r>
      <w:r>
        <w:tab/>
        <w:t>Application of Division</w:t>
      </w:r>
      <w:bookmarkEnd w:id="668"/>
    </w:p>
    <w:p>
      <w:pPr>
        <w:pStyle w:val="Subsection"/>
      </w:pPr>
      <w:r>
        <w:tab/>
      </w:r>
      <w:r>
        <w:tab/>
        <w:t>This Division applies to Western Australia.</w:t>
      </w:r>
    </w:p>
    <w:p>
      <w:pPr>
        <w:pStyle w:val="Footnotesection"/>
      </w:pPr>
      <w:r>
        <w:tab/>
        <w:t>[Regulation 393 inserted: Gazette 28 Sep 2018 p. 3651.]</w:t>
      </w:r>
    </w:p>
    <w:p>
      <w:pPr>
        <w:pStyle w:val="Heading5"/>
      </w:pPr>
      <w:bookmarkStart w:id="669" w:name="_Toc137626822"/>
      <w:r>
        <w:rPr>
          <w:rStyle w:val="CharSectno"/>
        </w:rPr>
        <w:t>394</w:t>
      </w:r>
      <w:r>
        <w:t>.</w:t>
      </w:r>
      <w:r>
        <w:tab/>
        <w:t>Resignation of early childhood teacher</w:t>
      </w:r>
      <w:bookmarkEnd w:id="669"/>
    </w:p>
    <w:p>
      <w:pPr>
        <w:pStyle w:val="Subsection"/>
      </w:pPr>
      <w:r>
        <w:tab/>
        <w:t>(1)</w:t>
      </w:r>
      <w:r>
        <w:tab/>
        <w:t>Regulation 135 applies as if the reasons for the early childhood teacher to be absent included resignation.</w:t>
      </w:r>
    </w:p>
    <w:p>
      <w:pPr>
        <w:pStyle w:val="Subsection"/>
        <w:keepNext/>
      </w:pPr>
      <w:r>
        <w:tab/>
        <w:t>(2)</w:t>
      </w:r>
      <w:r>
        <w:tab/>
        <w:t>This regulation ceases to have effect on 31 December 2023.</w:t>
      </w:r>
    </w:p>
    <w:p>
      <w:pPr>
        <w:pStyle w:val="Footnotesection"/>
      </w:pPr>
      <w:r>
        <w:tab/>
        <w:t>[Regulation 394 inserted as regulation 393: Gazette 28 Sep 2018 p. 3651; renumbered as regulation 394: Gazette 24 Dec 2019 p. 4427; amended: SL 2021/140 r. 9.]</w:t>
      </w:r>
    </w:p>
    <w:p>
      <w:pPr>
        <w:pStyle w:val="Heading2"/>
      </w:pPr>
      <w:bookmarkStart w:id="670" w:name="_Toc137563073"/>
      <w:bookmarkStart w:id="671" w:name="_Toc137564576"/>
      <w:bookmarkStart w:id="672" w:name="_Toc137626823"/>
      <w:r>
        <w:rPr>
          <w:rStyle w:val="CharDivNo"/>
        </w:rPr>
        <w:lastRenderedPageBreak/>
        <w:t>Part 7.11</w:t>
      </w:r>
      <w:r>
        <w:t xml:space="preserve"> — </w:t>
      </w:r>
      <w:r>
        <w:rPr>
          <w:rStyle w:val="CharDivText"/>
        </w:rPr>
        <w:t xml:space="preserve">Transitional and savings provisions for </w:t>
      </w:r>
      <w:r>
        <w:rPr>
          <w:rStyle w:val="CharDivText"/>
          <w:i/>
        </w:rPr>
        <w:t>Education and Care Services National Amendment Regulations 2018</w:t>
      </w:r>
      <w:bookmarkEnd w:id="670"/>
      <w:bookmarkEnd w:id="671"/>
      <w:bookmarkEnd w:id="672"/>
    </w:p>
    <w:p>
      <w:pPr>
        <w:pStyle w:val="Footnoteheading"/>
      </w:pPr>
      <w:r>
        <w:tab/>
        <w:t>[Heading inserted: Gazette 23 Jan 2018 p. 248.]</w:t>
      </w:r>
    </w:p>
    <w:p>
      <w:pPr>
        <w:pStyle w:val="Heading5"/>
      </w:pPr>
      <w:bookmarkStart w:id="673" w:name="_Toc137626824"/>
      <w:r>
        <w:rPr>
          <w:rStyle w:val="CharSectno"/>
        </w:rPr>
        <w:t>395</w:t>
      </w:r>
      <w:r>
        <w:t>.</w:t>
      </w:r>
      <w:r>
        <w:tab/>
        <w:t>Definition</w:t>
      </w:r>
      <w:bookmarkEnd w:id="673"/>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674" w:name="_Toc137626825"/>
      <w:r>
        <w:rPr>
          <w:rStyle w:val="CharSectno"/>
        </w:rPr>
        <w:t>396</w:t>
      </w:r>
      <w:r>
        <w:t>.</w:t>
      </w:r>
      <w:r>
        <w:tab/>
        <w:t>Quality improvement plan held prior to commencement day</w:t>
      </w:r>
      <w:bookmarkEnd w:id="674"/>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675" w:name="_Toc137626826"/>
      <w:r>
        <w:rPr>
          <w:rStyle w:val="CharSectno"/>
        </w:rPr>
        <w:t>397</w:t>
      </w:r>
      <w:r>
        <w:t>.</w:t>
      </w:r>
      <w:r>
        <w:tab/>
        <w:t>Assessments commenced prior to commencement day</w:t>
      </w:r>
      <w:bookmarkEnd w:id="675"/>
    </w:p>
    <w:p>
      <w:pPr>
        <w:pStyle w:val="Subsection"/>
      </w:pPr>
      <w:r>
        <w:tab/>
      </w:r>
      <w:r>
        <w:tab/>
        <w:t xml:space="preserve">If, immediately before the commencement day, the Regulatory Authority had commenced but not ﬁnalised an assessment of an education and care service under section 133(1) of the Law, the Regulatory Authority must, on and after the commencement </w:t>
      </w:r>
      <w:r>
        <w:lastRenderedPageBreak/>
        <w:t>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676" w:name="_Toc137626827"/>
      <w:r>
        <w:rPr>
          <w:rStyle w:val="CharSectno"/>
        </w:rPr>
        <w:t>398</w:t>
      </w:r>
      <w:r>
        <w:t>.</w:t>
      </w:r>
      <w:r>
        <w:tab/>
        <w:t>Reassessment or partial reassessment commenced prior to commencement day</w:t>
      </w:r>
      <w:bookmarkEnd w:id="676"/>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677" w:name="_Toc137626828"/>
      <w:r>
        <w:rPr>
          <w:rStyle w:val="CharSectno"/>
        </w:rPr>
        <w:t>399</w:t>
      </w:r>
      <w:r>
        <w:t>.</w:t>
      </w:r>
      <w:r>
        <w:tab/>
        <w:t>Partial reassessment between the commencement day and the relevant day</w:t>
      </w:r>
      <w:bookmarkEnd w:id="677"/>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lastRenderedPageBreak/>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678" w:name="_Toc137626829"/>
      <w:r>
        <w:rPr>
          <w:rStyle w:val="CharSectno"/>
        </w:rPr>
        <w:t>400</w:t>
      </w:r>
      <w:r>
        <w:t>.</w:t>
      </w:r>
      <w:r>
        <w:tab/>
        <w:t>Suspension of initial assessment or reassessment commenced prior to commencement day</w:t>
      </w:r>
      <w:bookmarkEnd w:id="678"/>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lastRenderedPageBreak/>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679" w:name="_Toc137626830"/>
      <w:r>
        <w:rPr>
          <w:rStyle w:val="CharSectno"/>
        </w:rPr>
        <w:t>401</w:t>
      </w:r>
      <w:r>
        <w:t>.</w:t>
      </w:r>
      <w:r>
        <w:tab/>
        <w:t>Suspension of partial reassessment commenced prior to commencement day</w:t>
      </w:r>
      <w:bookmarkEnd w:id="679"/>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680" w:name="_Toc137626831"/>
      <w:r>
        <w:rPr>
          <w:rStyle w:val="CharSectno"/>
        </w:rPr>
        <w:lastRenderedPageBreak/>
        <w:t>402</w:t>
      </w:r>
      <w:r>
        <w:t>.</w:t>
      </w:r>
      <w:r>
        <w:tab/>
        <w:t>Prescribed provisional rating level held prior to commencement day</w:t>
      </w:r>
      <w:bookmarkEnd w:id="680"/>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681" w:name="_Toc137626832"/>
      <w:r>
        <w:rPr>
          <w:rStyle w:val="CharSectno"/>
        </w:rPr>
        <w:t>403</w:t>
      </w:r>
      <w:r>
        <w:t>.</w:t>
      </w:r>
      <w:r>
        <w:tab/>
        <w:t>Prescribed rating level held prior to commencement day</w:t>
      </w:r>
      <w:bookmarkEnd w:id="681"/>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682" w:name="_Toc137563083"/>
      <w:bookmarkStart w:id="683" w:name="_Toc137564586"/>
      <w:bookmarkStart w:id="684" w:name="_Toc137626833"/>
      <w:r>
        <w:rPr>
          <w:rStyle w:val="CharDivNo"/>
        </w:rPr>
        <w:lastRenderedPageBreak/>
        <w:t>Part 7.12</w:t>
      </w:r>
      <w:r>
        <w:t> — </w:t>
      </w:r>
      <w:r>
        <w:rPr>
          <w:rStyle w:val="CharDivText"/>
        </w:rPr>
        <w:t xml:space="preserve">Transitional and saving provisions for </w:t>
      </w:r>
      <w:r>
        <w:rPr>
          <w:rStyle w:val="CharDivText"/>
          <w:i/>
        </w:rPr>
        <w:t>Education and Care Services National Amendment Regulations 2019</w:t>
      </w:r>
      <w:bookmarkEnd w:id="682"/>
      <w:bookmarkEnd w:id="683"/>
      <w:bookmarkEnd w:id="684"/>
    </w:p>
    <w:p>
      <w:pPr>
        <w:pStyle w:val="Footnoteheading"/>
      </w:pPr>
      <w:r>
        <w:tab/>
        <w:t>[Heading inserted: Gazette 24 Dec 2019 p. 4428.]</w:t>
      </w:r>
    </w:p>
    <w:p>
      <w:pPr>
        <w:pStyle w:val="Heading4"/>
      </w:pPr>
      <w:bookmarkStart w:id="685" w:name="_Toc137563084"/>
      <w:bookmarkStart w:id="686" w:name="_Toc137564587"/>
      <w:bookmarkStart w:id="687" w:name="_Toc137626834"/>
      <w:r>
        <w:t>Division 1 — Australian Capital Territory</w:t>
      </w:r>
      <w:bookmarkEnd w:id="685"/>
      <w:bookmarkEnd w:id="686"/>
      <w:bookmarkEnd w:id="687"/>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Footnotesection"/>
      </w:pPr>
      <w:r>
        <w:tab/>
        <w:t>[Note inserted: Gazette 24 Dec 2019 p. 4428.]</w:t>
      </w:r>
    </w:p>
    <w:p>
      <w:pPr>
        <w:pStyle w:val="Heading4"/>
      </w:pPr>
      <w:bookmarkStart w:id="688" w:name="_Toc137563085"/>
      <w:bookmarkStart w:id="689" w:name="_Toc137564588"/>
      <w:bookmarkStart w:id="690" w:name="_Toc137626835"/>
      <w:r>
        <w:t>Division 2 — Queensland</w:t>
      </w:r>
      <w:bookmarkEnd w:id="688"/>
      <w:bookmarkEnd w:id="689"/>
      <w:bookmarkEnd w:id="690"/>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r>
        <w:tab/>
        <w:t>[Note inserted: Gazette 24 Dec 2019 p. 4428.]</w:t>
      </w:r>
    </w:p>
    <w:p>
      <w:pPr>
        <w:pStyle w:val="Heading4"/>
      </w:pPr>
      <w:bookmarkStart w:id="691" w:name="_Toc137563086"/>
      <w:bookmarkStart w:id="692" w:name="_Toc137564589"/>
      <w:bookmarkStart w:id="693" w:name="_Toc137626836"/>
      <w:r>
        <w:t>Division 3 — Tasmania</w:t>
      </w:r>
      <w:bookmarkEnd w:id="691"/>
      <w:bookmarkEnd w:id="692"/>
      <w:bookmarkEnd w:id="693"/>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Footnotesection"/>
      </w:pPr>
      <w:r>
        <w:tab/>
        <w:t>[Note inserted: Gazette 24 Dec 2019 p. 4428.]</w:t>
      </w:r>
    </w:p>
    <w:p>
      <w:pPr>
        <w:pStyle w:val="Heading4"/>
      </w:pPr>
      <w:bookmarkStart w:id="694" w:name="_Toc137563087"/>
      <w:bookmarkStart w:id="695" w:name="_Toc137564590"/>
      <w:bookmarkStart w:id="696" w:name="_Toc137626837"/>
      <w:r>
        <w:t>Division 4 — Western Australia</w:t>
      </w:r>
      <w:bookmarkEnd w:id="694"/>
      <w:bookmarkEnd w:id="695"/>
      <w:bookmarkEnd w:id="696"/>
    </w:p>
    <w:p>
      <w:pPr>
        <w:pStyle w:val="Footnoteheading"/>
      </w:pPr>
      <w:r>
        <w:tab/>
        <w:t>[Heading inserted: Gazette 24 Dec 2019 p. 4428.]</w:t>
      </w:r>
    </w:p>
    <w:p>
      <w:pPr>
        <w:pStyle w:val="Heading5"/>
      </w:pPr>
      <w:bookmarkStart w:id="697" w:name="_Toc137626838"/>
      <w:r>
        <w:rPr>
          <w:rStyle w:val="CharSectno"/>
        </w:rPr>
        <w:t>410</w:t>
      </w:r>
      <w:r>
        <w:t>.</w:t>
      </w:r>
      <w:r>
        <w:tab/>
        <w:t>Application of Division</w:t>
      </w:r>
      <w:bookmarkEnd w:id="697"/>
    </w:p>
    <w:p>
      <w:pPr>
        <w:pStyle w:val="Subsection"/>
      </w:pPr>
      <w:r>
        <w:tab/>
      </w:r>
      <w:r>
        <w:tab/>
        <w:t>This Division applies to Western Australia.</w:t>
      </w:r>
    </w:p>
    <w:p>
      <w:pPr>
        <w:pStyle w:val="Footnotesection"/>
      </w:pPr>
      <w:r>
        <w:tab/>
        <w:t>[Regulation 410 inserted: Gazette 24 Dec 2019 p. 4428.]</w:t>
      </w:r>
    </w:p>
    <w:p>
      <w:pPr>
        <w:pStyle w:val="Heading5"/>
      </w:pPr>
      <w:bookmarkStart w:id="698" w:name="_Toc137626839"/>
      <w:r>
        <w:rPr>
          <w:rStyle w:val="CharSectno"/>
        </w:rPr>
        <w:lastRenderedPageBreak/>
        <w:t>411</w:t>
      </w:r>
      <w:r>
        <w:t>.</w:t>
      </w:r>
      <w:r>
        <w:tab/>
        <w:t>Resignation of suitably qualified person</w:t>
      </w:r>
      <w:bookmarkEnd w:id="698"/>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2023.</w:t>
      </w:r>
    </w:p>
    <w:p>
      <w:pPr>
        <w:pStyle w:val="Footnotesection"/>
      </w:pPr>
      <w:r>
        <w:tab/>
        <w:t>[Regulation 411 inserted: Gazette 24 Dec 2019 p. 4428; amended: SL 2021/140 r. 10.]</w:t>
      </w:r>
    </w:p>
    <w:p>
      <w:pPr>
        <w:pStyle w:val="Heading2"/>
      </w:pPr>
      <w:bookmarkStart w:id="699" w:name="_Toc137563090"/>
      <w:bookmarkStart w:id="700" w:name="_Toc137564593"/>
      <w:bookmarkStart w:id="701" w:name="_Toc137626840"/>
      <w:r>
        <w:rPr>
          <w:rStyle w:val="CharDivNo"/>
        </w:rPr>
        <w:lastRenderedPageBreak/>
        <w:t>Part 7.13</w:t>
      </w:r>
      <w:r>
        <w:t> — </w:t>
      </w:r>
      <w:r>
        <w:rPr>
          <w:rStyle w:val="CharDivText"/>
        </w:rPr>
        <w:t xml:space="preserve">Transitional and saving provisions for </w:t>
      </w:r>
      <w:r>
        <w:rPr>
          <w:rStyle w:val="CharDivText"/>
          <w:i/>
        </w:rPr>
        <w:t>Education and Care Services National Amendment Regulations (No. 2) 2021</w:t>
      </w:r>
      <w:bookmarkEnd w:id="699"/>
      <w:bookmarkEnd w:id="700"/>
      <w:bookmarkEnd w:id="701"/>
    </w:p>
    <w:p>
      <w:pPr>
        <w:pStyle w:val="Footnoteheading"/>
      </w:pPr>
      <w:r>
        <w:tab/>
        <w:t>[Heading inserted: SL 2021/140 r. 11.]</w:t>
      </w:r>
    </w:p>
    <w:p>
      <w:pPr>
        <w:pStyle w:val="Heading4"/>
      </w:pPr>
      <w:bookmarkStart w:id="702" w:name="_Toc137563091"/>
      <w:bookmarkStart w:id="703" w:name="_Toc137564594"/>
      <w:bookmarkStart w:id="704" w:name="_Toc137626841"/>
      <w:r>
        <w:t>Division 1 — General transitional and savings provision</w:t>
      </w:r>
      <w:bookmarkEnd w:id="702"/>
      <w:bookmarkEnd w:id="703"/>
      <w:bookmarkEnd w:id="704"/>
    </w:p>
    <w:p>
      <w:pPr>
        <w:pStyle w:val="Footnoteheading"/>
      </w:pPr>
      <w:r>
        <w:tab/>
        <w:t>[Heading inserted: SL 2021/140 r. 11.]</w:t>
      </w:r>
    </w:p>
    <w:p>
      <w:pPr>
        <w:pStyle w:val="Heading5"/>
      </w:pPr>
      <w:bookmarkStart w:id="705" w:name="_Toc137626842"/>
      <w:r>
        <w:rPr>
          <w:rStyle w:val="CharSectno"/>
        </w:rPr>
        <w:t>412</w:t>
      </w:r>
      <w:r>
        <w:t>.</w:t>
      </w:r>
      <w:r>
        <w:tab/>
        <w:t>Requirement to display information in relation to the rating of an education and care service</w:t>
      </w:r>
      <w:bookmarkEnd w:id="705"/>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706" w:name="_Toc137563093"/>
      <w:bookmarkStart w:id="707" w:name="_Toc137564596"/>
      <w:bookmarkStart w:id="708" w:name="_Toc137626843"/>
      <w:r>
        <w:t>Division 2 — Northern Territory</w:t>
      </w:r>
      <w:bookmarkEnd w:id="706"/>
      <w:bookmarkEnd w:id="707"/>
      <w:bookmarkEnd w:id="708"/>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r>
        <w:tab/>
        <w:t>[Note inserted: SL 2021/140 r. 11.]</w:t>
      </w:r>
    </w:p>
    <w:p>
      <w:pPr>
        <w:sectPr>
          <w:headerReference w:type="even" r:id="rId21"/>
          <w:headerReference w:type="default" r:id="rId22"/>
          <w:headerReference w:type="first" r:id="rId23"/>
          <w:pgSz w:w="11907" w:h="16840" w:code="9"/>
          <w:pgMar w:top="2376" w:right="2404" w:bottom="3544" w:left="2404" w:header="709" w:footer="3544" w:gutter="0"/>
          <w:pgNumType w:start="1"/>
          <w:cols w:space="720"/>
          <w:noEndnote/>
          <w:titlePg/>
          <w:docGrid w:linePitch="326"/>
        </w:sectPr>
      </w:pPr>
    </w:p>
    <w:p>
      <w:pPr>
        <w:pStyle w:val="yScheduleHeading"/>
      </w:pPr>
      <w:bookmarkStart w:id="709" w:name="_Toc137563094"/>
      <w:bookmarkStart w:id="710" w:name="_Toc137564597"/>
      <w:bookmarkStart w:id="711" w:name="_Toc137626844"/>
      <w:r>
        <w:rPr>
          <w:rStyle w:val="CharSchNo"/>
        </w:rPr>
        <w:lastRenderedPageBreak/>
        <w:t>Schedule 1</w:t>
      </w:r>
      <w:r>
        <w:t> — </w:t>
      </w:r>
      <w:r>
        <w:rPr>
          <w:rStyle w:val="CharSchText"/>
        </w:rPr>
        <w:t>National Quality Standard</w:t>
      </w:r>
      <w:bookmarkEnd w:id="709"/>
      <w:bookmarkEnd w:id="710"/>
      <w:bookmarkEnd w:id="711"/>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lastRenderedPageBreak/>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lastRenderedPageBreak/>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lastRenderedPageBreak/>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 xml:space="preserve">Effective leadership contributes to sustained quality relationships and environments that facilitate children’s learning and development. Well documented policies and practices that are </w:t>
      </w:r>
      <w:r>
        <w:lastRenderedPageBreak/>
        <w:t>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lastRenderedPageBreak/>
        <w:tab/>
        <w:t>Element 7.2.3 — Development of professionals</w:t>
      </w:r>
    </w:p>
    <w:p>
      <w:pPr>
        <w:pStyle w:val="yMiscellaneousBody"/>
        <w:keepNext/>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712" w:name="_Toc135300300"/>
      <w:bookmarkStart w:id="713" w:name="_Toc135312795"/>
      <w:bookmarkStart w:id="714" w:name="_Toc135385197"/>
      <w:bookmarkStart w:id="715" w:name="_Toc137554583"/>
      <w:bookmarkStart w:id="716" w:name="_Toc137564598"/>
      <w:bookmarkStart w:id="717" w:name="_Toc137626845"/>
      <w:bookmarkStart w:id="718" w:name="_Toc137563095"/>
      <w:r>
        <w:rPr>
          <w:rStyle w:val="CharSchNo"/>
        </w:rPr>
        <w:lastRenderedPageBreak/>
        <w:t>Schedule 2</w:t>
      </w:r>
      <w:r>
        <w:t> — </w:t>
      </w:r>
      <w:r>
        <w:rPr>
          <w:rStyle w:val="CharSchText"/>
        </w:rPr>
        <w:t>Prescribed fees for period beginning on commencement day and ending on 30 June 2023</w:t>
      </w:r>
      <w:bookmarkEnd w:id="712"/>
      <w:bookmarkEnd w:id="713"/>
      <w:bookmarkEnd w:id="714"/>
      <w:bookmarkEnd w:id="715"/>
      <w:bookmarkEnd w:id="716"/>
      <w:bookmarkEnd w:id="717"/>
    </w:p>
    <w:p>
      <w:pPr>
        <w:pStyle w:val="yShoulderClause"/>
      </w:pPr>
      <w:r>
        <w:t>[r. 236B]</w:t>
      </w:r>
    </w:p>
    <w:p>
      <w:pPr>
        <w:pStyle w:val="yFootnoteheading"/>
      </w:pPr>
      <w:r>
        <w:tab/>
        <w:t>[Heading inserted: SL 2023/71 r. 8.]</w:t>
      </w:r>
    </w:p>
    <w:p>
      <w:pPr>
        <w:pStyle w:val="yTHeadingNAm"/>
        <w:keepNext w:val="0"/>
      </w:pPr>
      <w:r>
        <w:t>Table 1 — Prescribed fees for provider approvals, service approvals, assessments and ratings</w:t>
      </w:r>
    </w:p>
    <w:p>
      <w:pPr>
        <w:pStyle w:val="yTHeadingNAm"/>
        <w:keepNext w:val="0"/>
      </w:pP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843"/>
        <w:gridCol w:w="2410"/>
        <w:gridCol w:w="1701"/>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843" w:type="dxa"/>
          </w:tcPr>
          <w:p>
            <w:pPr>
              <w:pStyle w:val="yTableNAm"/>
              <w:rPr>
                <w:bCs/>
                <w:i/>
                <w:sz w:val="20"/>
              </w:rPr>
            </w:pPr>
            <w:r>
              <w:rPr>
                <w:bCs/>
                <w:i/>
                <w:sz w:val="20"/>
              </w:rPr>
              <w:t>Column 2</w:t>
            </w:r>
          </w:p>
          <w:p>
            <w:pPr>
              <w:pStyle w:val="yTableNAm"/>
              <w:rPr>
                <w:bCs/>
                <w:i/>
              </w:rPr>
            </w:pPr>
            <w:r>
              <w:rPr>
                <w:bCs/>
                <w:i/>
              </w:rPr>
              <w:t>Section of the Law</w:t>
            </w:r>
          </w:p>
        </w:tc>
        <w:tc>
          <w:tcPr>
            <w:tcW w:w="2410" w:type="dxa"/>
          </w:tcPr>
          <w:p>
            <w:pPr>
              <w:pStyle w:val="yTableNAm"/>
              <w:rPr>
                <w:bCs/>
                <w:i/>
                <w:sz w:val="20"/>
              </w:rPr>
            </w:pPr>
            <w:r>
              <w:rPr>
                <w:bCs/>
                <w:i/>
                <w:sz w:val="20"/>
              </w:rPr>
              <w:t>Column 3</w:t>
            </w:r>
          </w:p>
          <w:p>
            <w:pPr>
              <w:pStyle w:val="yTableNAm"/>
              <w:rPr>
                <w:bCs/>
                <w:i/>
              </w:rPr>
            </w:pPr>
            <w:r>
              <w:rPr>
                <w:bCs/>
                <w:i/>
              </w:rPr>
              <w:t>Description</w:t>
            </w:r>
          </w:p>
        </w:tc>
        <w:tc>
          <w:tcPr>
            <w:tcW w:w="1701" w:type="dxa"/>
          </w:tcPr>
          <w:p>
            <w:pPr>
              <w:pStyle w:val="yTableNAm"/>
              <w:rPr>
                <w:bCs/>
                <w:i/>
                <w:sz w:val="20"/>
              </w:rPr>
            </w:pPr>
            <w:r>
              <w:rPr>
                <w:bCs/>
                <w:i/>
                <w:sz w:val="20"/>
              </w:rPr>
              <w:t>Column 4</w:t>
            </w:r>
          </w:p>
          <w:p>
            <w:pPr>
              <w:pStyle w:val="yTableNAm"/>
              <w:rPr>
                <w:bCs/>
                <w:i/>
              </w:rPr>
            </w:pPr>
            <w:r>
              <w:rPr>
                <w:bCs/>
                <w:i/>
              </w:rPr>
              <w:t>Fee</w:t>
            </w:r>
          </w:p>
        </w:tc>
      </w:tr>
      <w:tr>
        <w:trPr>
          <w:trHeight w:val="393"/>
        </w:trPr>
        <w:tc>
          <w:tcPr>
            <w:tcW w:w="992" w:type="dxa"/>
          </w:tcPr>
          <w:p>
            <w:pPr>
              <w:pStyle w:val="yTableNAm"/>
              <w:rPr>
                <w:bCs/>
              </w:rPr>
            </w:pPr>
            <w:r>
              <w:rPr>
                <w:bCs/>
              </w:rPr>
              <w:t>1</w:t>
            </w:r>
          </w:p>
        </w:tc>
        <w:tc>
          <w:tcPr>
            <w:tcW w:w="1843" w:type="dxa"/>
          </w:tcPr>
          <w:p>
            <w:pPr>
              <w:pStyle w:val="yTableNAm"/>
              <w:rPr>
                <w:bCs/>
              </w:rPr>
            </w:pPr>
            <w:r>
              <w:rPr>
                <w:bCs/>
              </w:rPr>
              <w:t>Section 11(d)</w:t>
            </w:r>
          </w:p>
        </w:tc>
        <w:tc>
          <w:tcPr>
            <w:tcW w:w="2410" w:type="dxa"/>
          </w:tcPr>
          <w:p>
            <w:pPr>
              <w:pStyle w:val="yTableNAm"/>
              <w:rPr>
                <w:bCs/>
              </w:rPr>
            </w:pPr>
            <w:r>
              <w:rPr>
                <w:bCs/>
              </w:rPr>
              <w:t>Application for a provider approval</w:t>
            </w:r>
          </w:p>
        </w:tc>
        <w:tc>
          <w:tcPr>
            <w:tcW w:w="1701" w:type="dxa"/>
          </w:tcPr>
          <w:p>
            <w:pPr>
              <w:pStyle w:val="yTableNAm"/>
              <w:rPr>
                <w:bCs/>
              </w:rPr>
            </w:pPr>
            <w:r>
              <w:rPr>
                <w:bCs/>
              </w:rPr>
              <w:t>$241</w:t>
            </w:r>
          </w:p>
        </w:tc>
      </w:tr>
      <w:tr>
        <w:trPr>
          <w:trHeight w:val="393"/>
        </w:trPr>
        <w:tc>
          <w:tcPr>
            <w:tcW w:w="992" w:type="dxa"/>
          </w:tcPr>
          <w:p>
            <w:pPr>
              <w:pStyle w:val="yTableNAm"/>
              <w:rPr>
                <w:bCs/>
              </w:rPr>
            </w:pPr>
            <w:r>
              <w:rPr>
                <w:bCs/>
              </w:rPr>
              <w:t>2</w:t>
            </w:r>
          </w:p>
        </w:tc>
        <w:tc>
          <w:tcPr>
            <w:tcW w:w="1843" w:type="dxa"/>
          </w:tcPr>
          <w:p>
            <w:pPr>
              <w:pStyle w:val="yTableNAm"/>
              <w:rPr>
                <w:bCs/>
              </w:rPr>
            </w:pPr>
            <w:r>
              <w:rPr>
                <w:bCs/>
              </w:rPr>
              <w:t>Section 22(2)(c)</w:t>
            </w:r>
          </w:p>
        </w:tc>
        <w:tc>
          <w:tcPr>
            <w:tcW w:w="2410" w:type="dxa"/>
          </w:tcPr>
          <w:p>
            <w:pPr>
              <w:pStyle w:val="yTableNAm"/>
              <w:rPr>
                <w:bCs/>
              </w:rPr>
            </w:pPr>
            <w:r>
              <w:rPr>
                <w:bCs/>
              </w:rPr>
              <w:t>Application to amend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3</w:t>
            </w:r>
          </w:p>
        </w:tc>
        <w:tc>
          <w:tcPr>
            <w:tcW w:w="1843" w:type="dxa"/>
          </w:tcPr>
          <w:p>
            <w:pPr>
              <w:pStyle w:val="yTableNAm"/>
              <w:rPr>
                <w:bCs/>
              </w:rPr>
            </w:pPr>
            <w:r>
              <w:rPr>
                <w:bCs/>
              </w:rPr>
              <w:t>Section 37(2)(c)</w:t>
            </w:r>
          </w:p>
        </w:tc>
        <w:tc>
          <w:tcPr>
            <w:tcW w:w="2410" w:type="dxa"/>
          </w:tcPr>
          <w:p>
            <w:pPr>
              <w:pStyle w:val="yTableNAm"/>
              <w:rPr>
                <w:bCs/>
              </w:rPr>
            </w:pPr>
            <w:r>
              <w:rPr>
                <w:bCs/>
              </w:rPr>
              <w:t>Application to voluntarily suspend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4</w:t>
            </w:r>
          </w:p>
        </w:tc>
        <w:tc>
          <w:tcPr>
            <w:tcW w:w="1843" w:type="dxa"/>
          </w:tcPr>
          <w:p>
            <w:pPr>
              <w:pStyle w:val="yTableNAm"/>
              <w:rPr>
                <w:bCs/>
              </w:rPr>
            </w:pPr>
            <w:r>
              <w:rPr>
                <w:bCs/>
              </w:rPr>
              <w:t>Section 39(6)(c)</w:t>
            </w:r>
          </w:p>
        </w:tc>
        <w:tc>
          <w:tcPr>
            <w:tcW w:w="2410" w:type="dxa"/>
          </w:tcPr>
          <w:p>
            <w:pPr>
              <w:pStyle w:val="yTableNAm"/>
              <w:rPr>
                <w:bCs/>
              </w:rPr>
            </w:pPr>
            <w:r>
              <w:rPr>
                <w:bCs/>
              </w:rPr>
              <w:t>Application to approve an executor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sz w:val="24"/>
              </w:rPr>
              <w:br w:type="page"/>
            </w:r>
            <w:r>
              <w:rPr>
                <w:bCs/>
              </w:rPr>
              <w:t>5</w:t>
            </w:r>
          </w:p>
        </w:tc>
        <w:tc>
          <w:tcPr>
            <w:tcW w:w="1843" w:type="dxa"/>
          </w:tcPr>
          <w:p>
            <w:pPr>
              <w:pStyle w:val="yTableNAm"/>
              <w:rPr>
                <w:bCs/>
              </w:rPr>
            </w:pPr>
            <w:r>
              <w:rPr>
                <w:bCs/>
              </w:rPr>
              <w:t>Section 40(3)(c)</w:t>
            </w:r>
          </w:p>
        </w:tc>
        <w:tc>
          <w:tcPr>
            <w:tcW w:w="2410" w:type="dxa"/>
          </w:tcPr>
          <w:p>
            <w:pPr>
              <w:pStyle w:val="yTableNAm"/>
              <w:rPr>
                <w:b/>
                <w:bCs/>
                <w:i/>
                <w:sz w:val="18"/>
                <w:highlight w:val="yellow"/>
              </w:rPr>
            </w:pPr>
            <w:r>
              <w:rPr>
                <w:bCs/>
              </w:rPr>
              <w:t>Application to approve legal personal representative or guardian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6</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centre</w:t>
            </w:r>
            <w:r>
              <w:rPr>
                <w:bCs/>
              </w:rPr>
              <w:noBreakHyphen/>
              <w:t>based service</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lastRenderedPageBreak/>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lastRenderedPageBreak/>
              <w:t>7</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family day care service</w:t>
            </w:r>
          </w:p>
        </w:tc>
        <w:tc>
          <w:tcPr>
            <w:tcW w:w="1701" w:type="dxa"/>
          </w:tcPr>
          <w:p>
            <w:pPr>
              <w:pStyle w:val="yTableNAm"/>
              <w:rPr>
                <w:bCs/>
              </w:rPr>
            </w:pPr>
            <w:r>
              <w:rPr>
                <w:bCs/>
              </w:rPr>
              <w:t>$725</w:t>
            </w:r>
          </w:p>
        </w:tc>
      </w:tr>
      <w:tr>
        <w:trPr>
          <w:trHeight w:val="393"/>
        </w:trPr>
        <w:tc>
          <w:tcPr>
            <w:tcW w:w="992" w:type="dxa"/>
          </w:tcPr>
          <w:p>
            <w:pPr>
              <w:pStyle w:val="yTableNAm"/>
              <w:keepNext/>
              <w:rPr>
                <w:bCs/>
              </w:rPr>
            </w:pPr>
            <w:r>
              <w:rPr>
                <w:bCs/>
              </w:rPr>
              <w:t>8</w:t>
            </w:r>
          </w:p>
        </w:tc>
        <w:tc>
          <w:tcPr>
            <w:tcW w:w="1843" w:type="dxa"/>
          </w:tcPr>
          <w:p>
            <w:pPr>
              <w:pStyle w:val="yTableNAm"/>
              <w:keepNext/>
              <w:rPr>
                <w:bCs/>
              </w:rPr>
            </w:pPr>
            <w:r>
              <w:rPr>
                <w:bCs/>
              </w:rPr>
              <w:t>Section 53</w:t>
            </w:r>
          </w:p>
        </w:tc>
        <w:tc>
          <w:tcPr>
            <w:tcW w:w="2410" w:type="dxa"/>
          </w:tcPr>
          <w:p>
            <w:pPr>
              <w:pStyle w:val="yTableNAm"/>
              <w:keepNext/>
              <w:rPr>
                <w:bCs/>
              </w:rPr>
            </w:pPr>
            <w:r>
              <w:rPr>
                <w:bCs/>
              </w:rPr>
              <w:t>Annual fee — centre</w:t>
            </w:r>
            <w:r>
              <w:rPr>
                <w:bCs/>
              </w:rPr>
              <w:noBreakHyphen/>
              <w:t>based service</w:t>
            </w:r>
          </w:p>
        </w:tc>
        <w:tc>
          <w:tcPr>
            <w:tcW w:w="1701" w:type="dxa"/>
          </w:tcPr>
          <w:p>
            <w:pPr>
              <w:pStyle w:val="yTableNAm"/>
              <w:keepNext/>
              <w:rPr>
                <w:bCs/>
              </w:rPr>
            </w:pPr>
            <w:r>
              <w:rPr>
                <w:bCs/>
              </w:rPr>
              <w:t>Small service $218</w:t>
            </w:r>
          </w:p>
          <w:p>
            <w:pPr>
              <w:pStyle w:val="yTableNAm"/>
              <w:keepNext/>
              <w:rPr>
                <w:bCs/>
              </w:rPr>
            </w:pPr>
            <w:r>
              <w:rPr>
                <w:bCs/>
              </w:rPr>
              <w:t>Medium service $329</w:t>
            </w:r>
          </w:p>
          <w:p>
            <w:pPr>
              <w:pStyle w:val="yTableNAm"/>
              <w:keepNext/>
              <w:rPr>
                <w:bCs/>
              </w:rPr>
            </w:pPr>
            <w:r>
              <w:rPr>
                <w:bCs/>
              </w:rPr>
              <w:t>Large service $438</w:t>
            </w:r>
          </w:p>
          <w:p>
            <w:pPr>
              <w:pStyle w:val="yTableNAm"/>
              <w:keepNext/>
              <w:rPr>
                <w:bCs/>
              </w:rPr>
            </w:pPr>
            <w:r>
              <w:rPr>
                <w:bCs/>
              </w:rPr>
              <w:t>Extra</w:t>
            </w:r>
            <w:r>
              <w:rPr>
                <w:bCs/>
              </w:rPr>
              <w:noBreakHyphen/>
              <w:t>large service $438</w:t>
            </w:r>
          </w:p>
        </w:tc>
      </w:tr>
      <w:tr>
        <w:trPr>
          <w:trHeight w:val="393"/>
        </w:trPr>
        <w:tc>
          <w:tcPr>
            <w:tcW w:w="992" w:type="dxa"/>
          </w:tcPr>
          <w:p>
            <w:pPr>
              <w:pStyle w:val="yTableNAm"/>
              <w:rPr>
                <w:bCs/>
              </w:rPr>
            </w:pPr>
            <w:r>
              <w:rPr>
                <w:bCs/>
              </w:rPr>
              <w:t>9</w:t>
            </w:r>
          </w:p>
        </w:tc>
        <w:tc>
          <w:tcPr>
            <w:tcW w:w="1843" w:type="dxa"/>
          </w:tcPr>
          <w:p>
            <w:pPr>
              <w:pStyle w:val="yTableNAm"/>
              <w:rPr>
                <w:bCs/>
              </w:rPr>
            </w:pPr>
            <w:r>
              <w:rPr>
                <w:bCs/>
              </w:rPr>
              <w:t>Section 53</w:t>
            </w:r>
          </w:p>
        </w:tc>
        <w:tc>
          <w:tcPr>
            <w:tcW w:w="2410" w:type="dxa"/>
          </w:tcPr>
          <w:p>
            <w:pPr>
              <w:pStyle w:val="yTableNAm"/>
              <w:rPr>
                <w:bCs/>
              </w:rPr>
            </w:pPr>
            <w:r>
              <w:rPr>
                <w:bCs/>
              </w:rPr>
              <w:t>Annual fee — family day care service</w:t>
            </w:r>
          </w:p>
        </w:tc>
        <w:tc>
          <w:tcPr>
            <w:tcW w:w="1701" w:type="dxa"/>
          </w:tcPr>
          <w:p>
            <w:pPr>
              <w:pStyle w:val="yTableNAm"/>
              <w:rPr>
                <w:bCs/>
              </w:rPr>
            </w:pPr>
            <w:r>
              <w:rPr>
                <w:bCs/>
              </w:rPr>
              <w:t>Small service $218</w:t>
            </w:r>
          </w:p>
          <w:p>
            <w:pPr>
              <w:pStyle w:val="yTableNAm"/>
              <w:rPr>
                <w:bCs/>
              </w:rPr>
            </w:pPr>
            <w:r>
              <w:rPr>
                <w:bCs/>
              </w:rPr>
              <w:t>Medium service $329</w:t>
            </w:r>
          </w:p>
          <w:p>
            <w:pPr>
              <w:pStyle w:val="yTableNAm"/>
              <w:rPr>
                <w:bCs/>
              </w:rPr>
            </w:pPr>
            <w:r>
              <w:rPr>
                <w:bCs/>
              </w:rPr>
              <w:t>Large service $438</w:t>
            </w:r>
          </w:p>
          <w:p>
            <w:pPr>
              <w:pStyle w:val="yTableNAm"/>
              <w:rPr>
                <w:bCs/>
              </w:rPr>
            </w:pPr>
            <w:r>
              <w:rPr>
                <w:bCs/>
              </w:rPr>
              <w:t>Extra</w:t>
            </w:r>
            <w:r>
              <w:rPr>
                <w:bCs/>
              </w:rPr>
              <w:noBreakHyphen/>
              <w:t>large service $438</w:t>
            </w:r>
          </w:p>
        </w:tc>
      </w:tr>
      <w:tr>
        <w:trPr>
          <w:trHeight w:val="393"/>
        </w:trPr>
        <w:tc>
          <w:tcPr>
            <w:tcW w:w="992" w:type="dxa"/>
          </w:tcPr>
          <w:p>
            <w:pPr>
              <w:pStyle w:val="yTableNAm"/>
              <w:rPr>
                <w:bCs/>
              </w:rPr>
            </w:pPr>
            <w:r>
              <w:rPr>
                <w:bCs/>
              </w:rPr>
              <w:t>10</w:t>
            </w:r>
          </w:p>
        </w:tc>
        <w:tc>
          <w:tcPr>
            <w:tcW w:w="1843" w:type="dxa"/>
          </w:tcPr>
          <w:p>
            <w:pPr>
              <w:pStyle w:val="yTableNAm"/>
              <w:rPr>
                <w:bCs/>
              </w:rPr>
            </w:pPr>
            <w:r>
              <w:rPr>
                <w:bCs/>
              </w:rPr>
              <w:t>Section 54(2)(c)</w:t>
            </w:r>
          </w:p>
        </w:tc>
        <w:tc>
          <w:tcPr>
            <w:tcW w:w="2410" w:type="dxa"/>
          </w:tcPr>
          <w:p>
            <w:pPr>
              <w:pStyle w:val="yTableNAm"/>
              <w:rPr>
                <w:bCs/>
              </w:rPr>
            </w:pPr>
            <w:r>
              <w:rPr>
                <w:bCs/>
              </w:rPr>
              <w:t>Application to amend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11</w:t>
            </w:r>
          </w:p>
        </w:tc>
        <w:tc>
          <w:tcPr>
            <w:tcW w:w="1843" w:type="dxa"/>
          </w:tcPr>
          <w:p>
            <w:pPr>
              <w:pStyle w:val="yTableNAm"/>
              <w:rPr>
                <w:bCs/>
              </w:rPr>
            </w:pPr>
            <w:r>
              <w:rPr>
                <w:bCs/>
              </w:rPr>
              <w:t>Section 59(2)(c)</w:t>
            </w:r>
          </w:p>
        </w:tc>
        <w:tc>
          <w:tcPr>
            <w:tcW w:w="2410" w:type="dxa"/>
          </w:tcPr>
          <w:p>
            <w:pPr>
              <w:pStyle w:val="yTableNAm"/>
              <w:rPr>
                <w:bCs/>
              </w:rPr>
            </w:pPr>
            <w:r>
              <w:rPr>
                <w:bCs/>
              </w:rPr>
              <w:t>Notification of intended transfer of service approval</w:t>
            </w:r>
          </w:p>
        </w:tc>
        <w:tc>
          <w:tcPr>
            <w:tcW w:w="1701" w:type="dxa"/>
          </w:tcPr>
          <w:p>
            <w:pPr>
              <w:pStyle w:val="yTableNAm"/>
              <w:rPr>
                <w:bCs/>
              </w:rPr>
            </w:pPr>
            <w:r>
              <w:rPr>
                <w:bCs/>
              </w:rPr>
              <w:t>$116</w:t>
            </w:r>
          </w:p>
        </w:tc>
      </w:tr>
      <w:tr>
        <w:trPr>
          <w:trHeight w:val="393"/>
        </w:trPr>
        <w:tc>
          <w:tcPr>
            <w:tcW w:w="992" w:type="dxa"/>
          </w:tcPr>
          <w:p>
            <w:pPr>
              <w:pStyle w:val="yTableNAm"/>
              <w:rPr>
                <w:bCs/>
              </w:rPr>
            </w:pPr>
            <w:r>
              <w:rPr>
                <w:bCs/>
              </w:rPr>
              <w:lastRenderedPageBreak/>
              <w:t>12</w:t>
            </w:r>
          </w:p>
        </w:tc>
        <w:tc>
          <w:tcPr>
            <w:tcW w:w="1843" w:type="dxa"/>
          </w:tcPr>
          <w:p>
            <w:pPr>
              <w:pStyle w:val="yTableNAm"/>
              <w:rPr>
                <w:bCs/>
              </w:rPr>
            </w:pPr>
            <w:r>
              <w:rPr>
                <w:bCs/>
              </w:rPr>
              <w:t>Section 85(2)(c)</w:t>
            </w:r>
          </w:p>
        </w:tc>
        <w:tc>
          <w:tcPr>
            <w:tcW w:w="2410" w:type="dxa"/>
          </w:tcPr>
          <w:p>
            <w:pPr>
              <w:pStyle w:val="yTableNAm"/>
              <w:rPr>
                <w:bCs/>
              </w:rPr>
            </w:pPr>
            <w:r>
              <w:rPr>
                <w:bCs/>
              </w:rPr>
              <w:t>Application to voluntarily suspend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13</w:t>
            </w:r>
          </w:p>
        </w:tc>
        <w:tc>
          <w:tcPr>
            <w:tcW w:w="1843" w:type="dxa"/>
          </w:tcPr>
          <w:p>
            <w:pPr>
              <w:pStyle w:val="yTableNAm"/>
              <w:rPr>
                <w:bCs/>
              </w:rPr>
            </w:pPr>
            <w:r>
              <w:rPr>
                <w:bCs/>
              </w:rPr>
              <w:t>Section 88(c)</w:t>
            </w:r>
          </w:p>
        </w:tc>
        <w:tc>
          <w:tcPr>
            <w:tcW w:w="2410" w:type="dxa"/>
          </w:tcPr>
          <w:p>
            <w:pPr>
              <w:pStyle w:val="yTableNAm"/>
              <w:rPr>
                <w:bCs/>
              </w:rPr>
            </w:pPr>
            <w:r>
              <w:rPr>
                <w:bCs/>
              </w:rPr>
              <w:t>Application for service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14</w:t>
            </w:r>
          </w:p>
        </w:tc>
        <w:tc>
          <w:tcPr>
            <w:tcW w:w="1843" w:type="dxa"/>
          </w:tcPr>
          <w:p>
            <w:pPr>
              <w:pStyle w:val="yTableNAm"/>
              <w:rPr>
                <w:bCs/>
              </w:rPr>
            </w:pPr>
            <w:r>
              <w:rPr>
                <w:bCs/>
              </w:rPr>
              <w:t>Section 95(c)</w:t>
            </w:r>
          </w:p>
        </w:tc>
        <w:tc>
          <w:tcPr>
            <w:tcW w:w="2410" w:type="dxa"/>
          </w:tcPr>
          <w:p>
            <w:pPr>
              <w:pStyle w:val="yTableNAm"/>
              <w:rPr>
                <w:bCs/>
              </w:rPr>
            </w:pPr>
            <w:r>
              <w:rPr>
                <w:bCs/>
              </w:rPr>
              <w:t>Application for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15</w:t>
            </w:r>
          </w:p>
        </w:tc>
        <w:tc>
          <w:tcPr>
            <w:tcW w:w="1843" w:type="dxa"/>
          </w:tcPr>
          <w:p>
            <w:pPr>
              <w:pStyle w:val="yTableNAm"/>
              <w:rPr>
                <w:bCs/>
              </w:rPr>
            </w:pPr>
            <w:r>
              <w:rPr>
                <w:bCs/>
              </w:rPr>
              <w:t>Section 98(4)</w:t>
            </w:r>
          </w:p>
        </w:tc>
        <w:tc>
          <w:tcPr>
            <w:tcW w:w="2410" w:type="dxa"/>
          </w:tcPr>
          <w:p>
            <w:pPr>
              <w:pStyle w:val="yTableNAm"/>
              <w:rPr>
                <w:bCs/>
              </w:rPr>
            </w:pPr>
            <w:r>
              <w:rPr>
                <w:bCs/>
              </w:rPr>
              <w:t>Application to extend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16</w:t>
            </w:r>
          </w:p>
        </w:tc>
        <w:tc>
          <w:tcPr>
            <w:tcW w:w="1843" w:type="dxa"/>
          </w:tcPr>
          <w:p>
            <w:pPr>
              <w:pStyle w:val="yTableNAm"/>
              <w:rPr>
                <w:bCs/>
              </w:rPr>
            </w:pPr>
            <w:r>
              <w:rPr>
                <w:bCs/>
              </w:rPr>
              <w:t>Section 139(2)(c)</w:t>
            </w:r>
          </w:p>
        </w:tc>
        <w:tc>
          <w:tcPr>
            <w:tcW w:w="2410" w:type="dxa"/>
          </w:tcPr>
          <w:p>
            <w:pPr>
              <w:pStyle w:val="yTableNAm"/>
              <w:rPr>
                <w:bCs/>
              </w:rPr>
            </w:pPr>
            <w:r>
              <w:rPr>
                <w:bCs/>
              </w:rPr>
              <w:t>Application for reassessment and re</w:t>
            </w:r>
            <w:r>
              <w:rPr>
                <w:bCs/>
              </w:rPr>
              <w:noBreakHyphen/>
              <w:t>rating</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17</w:t>
            </w:r>
          </w:p>
        </w:tc>
        <w:tc>
          <w:tcPr>
            <w:tcW w:w="1843" w:type="dxa"/>
          </w:tcPr>
          <w:p>
            <w:pPr>
              <w:pStyle w:val="yTableNAm"/>
              <w:rPr>
                <w:bCs/>
              </w:rPr>
            </w:pPr>
            <w:r>
              <w:rPr>
                <w:bCs/>
              </w:rPr>
              <w:t>Section 141(4)(d)</w:t>
            </w:r>
          </w:p>
        </w:tc>
        <w:tc>
          <w:tcPr>
            <w:tcW w:w="2410" w:type="dxa"/>
          </w:tcPr>
          <w:p>
            <w:pPr>
              <w:pStyle w:val="yTableNAm"/>
              <w:rPr>
                <w:bCs/>
              </w:rPr>
            </w:pPr>
            <w:r>
              <w:rPr>
                <w:bCs/>
              </w:rPr>
              <w:t>Request for review by Regulatory Authority</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18</w:t>
            </w:r>
          </w:p>
        </w:tc>
        <w:tc>
          <w:tcPr>
            <w:tcW w:w="1843" w:type="dxa"/>
          </w:tcPr>
          <w:p>
            <w:pPr>
              <w:pStyle w:val="yTableNAm"/>
              <w:rPr>
                <w:bCs/>
              </w:rPr>
            </w:pPr>
            <w:r>
              <w:rPr>
                <w:bCs/>
              </w:rPr>
              <w:t>Section 145(2)(c)</w:t>
            </w:r>
          </w:p>
        </w:tc>
        <w:tc>
          <w:tcPr>
            <w:tcW w:w="2410" w:type="dxa"/>
          </w:tcPr>
          <w:p>
            <w:pPr>
              <w:pStyle w:val="yTableNAm"/>
              <w:rPr>
                <w:bCs/>
              </w:rPr>
            </w:pPr>
            <w:r>
              <w:rPr>
                <w:bCs/>
              </w:rPr>
              <w:t>Application for further review by Ratings Review Panel</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lastRenderedPageBreak/>
              <w:t>19</w:t>
            </w:r>
          </w:p>
        </w:tc>
        <w:tc>
          <w:tcPr>
            <w:tcW w:w="1843" w:type="dxa"/>
          </w:tcPr>
          <w:p>
            <w:pPr>
              <w:pStyle w:val="yTableNAm"/>
              <w:rPr>
                <w:bCs/>
              </w:rPr>
            </w:pPr>
            <w:r>
              <w:rPr>
                <w:bCs/>
              </w:rPr>
              <w:t>Section 152(3)(c)</w:t>
            </w:r>
          </w:p>
        </w:tc>
        <w:tc>
          <w:tcPr>
            <w:tcW w:w="2410" w:type="dxa"/>
          </w:tcPr>
          <w:p>
            <w:pPr>
              <w:pStyle w:val="yTableNAm"/>
              <w:rPr>
                <w:bCs/>
              </w:rPr>
            </w:pPr>
            <w:r>
              <w:rPr>
                <w:bCs/>
              </w:rPr>
              <w:t>Application for highest rating</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20</w:t>
            </w:r>
          </w:p>
        </w:tc>
        <w:tc>
          <w:tcPr>
            <w:tcW w:w="1843" w:type="dxa"/>
          </w:tcPr>
          <w:p>
            <w:pPr>
              <w:pStyle w:val="yTableNAm"/>
              <w:rPr>
                <w:bCs/>
              </w:rPr>
            </w:pPr>
            <w:r>
              <w:rPr>
                <w:bCs/>
              </w:rPr>
              <w:t>Section 159(3)(c)</w:t>
            </w:r>
          </w:p>
        </w:tc>
        <w:tc>
          <w:tcPr>
            <w:tcW w:w="2410" w:type="dxa"/>
          </w:tcPr>
          <w:p>
            <w:pPr>
              <w:pStyle w:val="yTableNAm"/>
              <w:rPr>
                <w:bCs/>
              </w:rPr>
            </w:pPr>
            <w:r>
              <w:rPr>
                <w:bCs/>
              </w:rPr>
              <w:t>Re</w:t>
            </w:r>
            <w:r>
              <w:rPr>
                <w:bCs/>
              </w:rPr>
              <w:noBreakHyphen/>
              <w:t>application for highest rating</w:t>
            </w:r>
          </w:p>
        </w:tc>
        <w:tc>
          <w:tcPr>
            <w:tcW w:w="1701" w:type="dxa"/>
          </w:tcPr>
          <w:p>
            <w:pPr>
              <w:pStyle w:val="yTableNAm"/>
              <w:rPr>
                <w:bCs/>
              </w:rPr>
            </w:pPr>
            <w:r>
              <w:rPr>
                <w:bCs/>
              </w:rPr>
              <w:t>Nil</w:t>
            </w:r>
          </w:p>
        </w:tc>
      </w:tr>
    </w:tbl>
    <w:p>
      <w:pPr>
        <w:pStyle w:val="yTHeadingNAm"/>
      </w:pPr>
      <w:r>
        <w:t>Table 2 — Other prescribed fees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985"/>
        <w:gridCol w:w="2835"/>
        <w:gridCol w:w="1105"/>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985" w:type="dxa"/>
          </w:tcPr>
          <w:p>
            <w:pPr>
              <w:pStyle w:val="yTableNAm"/>
              <w:rPr>
                <w:bCs/>
                <w:i/>
                <w:sz w:val="20"/>
              </w:rPr>
            </w:pPr>
            <w:r>
              <w:rPr>
                <w:bCs/>
                <w:i/>
                <w:sz w:val="20"/>
              </w:rPr>
              <w:t>Column 2</w:t>
            </w:r>
          </w:p>
          <w:p>
            <w:pPr>
              <w:pStyle w:val="yTableNAm"/>
              <w:rPr>
                <w:bCs/>
                <w:i/>
              </w:rPr>
            </w:pPr>
            <w:r>
              <w:rPr>
                <w:bCs/>
                <w:i/>
              </w:rPr>
              <w:t>Section of the Law</w:t>
            </w:r>
          </w:p>
        </w:tc>
        <w:tc>
          <w:tcPr>
            <w:tcW w:w="2835" w:type="dxa"/>
          </w:tcPr>
          <w:p>
            <w:pPr>
              <w:pStyle w:val="yTableNAm"/>
              <w:rPr>
                <w:bCs/>
                <w:i/>
                <w:sz w:val="20"/>
              </w:rPr>
            </w:pPr>
            <w:r>
              <w:rPr>
                <w:bCs/>
                <w:i/>
                <w:sz w:val="20"/>
              </w:rPr>
              <w:t>Column 3</w:t>
            </w:r>
          </w:p>
          <w:p>
            <w:pPr>
              <w:pStyle w:val="yTableNAm"/>
              <w:rPr>
                <w:bCs/>
                <w:i/>
              </w:rPr>
            </w:pPr>
            <w:r>
              <w:rPr>
                <w:bCs/>
                <w:i/>
              </w:rPr>
              <w:t>Description</w:t>
            </w:r>
          </w:p>
        </w:tc>
        <w:tc>
          <w:tcPr>
            <w:tcW w:w="1105" w:type="dxa"/>
          </w:tcPr>
          <w:p>
            <w:pPr>
              <w:pStyle w:val="yTableNAm"/>
              <w:rPr>
                <w:bCs/>
                <w:i/>
                <w:sz w:val="20"/>
              </w:rPr>
            </w:pPr>
            <w:r>
              <w:rPr>
                <w:bCs/>
                <w:i/>
                <w:sz w:val="20"/>
              </w:rPr>
              <w:t>Column 4</w:t>
            </w:r>
          </w:p>
          <w:p>
            <w:pPr>
              <w:pStyle w:val="yTableNAm"/>
              <w:rPr>
                <w:bCs/>
                <w:i/>
              </w:rPr>
            </w:pPr>
            <w:r>
              <w:rPr>
                <w:bCs/>
                <w:i/>
              </w:rPr>
              <w:t>Fee</w:t>
            </w:r>
          </w:p>
        </w:tc>
      </w:tr>
      <w:tr>
        <w:trPr>
          <w:trHeight w:val="393"/>
          <w:tblHeader/>
        </w:trPr>
        <w:tc>
          <w:tcPr>
            <w:tcW w:w="992" w:type="dxa"/>
          </w:tcPr>
          <w:p>
            <w:pPr>
              <w:pStyle w:val="yTableNAm"/>
              <w:widowControl w:val="0"/>
              <w:rPr>
                <w:bCs/>
              </w:rPr>
            </w:pPr>
            <w:r>
              <w:rPr>
                <w:bCs/>
              </w:rPr>
              <w:t>1</w:t>
            </w:r>
          </w:p>
        </w:tc>
        <w:tc>
          <w:tcPr>
            <w:tcW w:w="1985" w:type="dxa"/>
          </w:tcPr>
          <w:p>
            <w:pPr>
              <w:pStyle w:val="yTableNAm"/>
              <w:widowControl w:val="0"/>
              <w:rPr>
                <w:bCs/>
              </w:rPr>
            </w:pPr>
            <w:r>
              <w:rPr>
                <w:bCs/>
              </w:rPr>
              <w:t>Section 266(4)</w:t>
            </w:r>
          </w:p>
        </w:tc>
        <w:tc>
          <w:tcPr>
            <w:tcW w:w="2835" w:type="dxa"/>
          </w:tcPr>
          <w:p>
            <w:pPr>
              <w:pStyle w:val="yTableNAm"/>
              <w:widowControl w:val="0"/>
              <w:rPr>
                <w:bCs/>
              </w:rPr>
            </w:pPr>
            <w:r>
              <w:rPr>
                <w:bCs/>
              </w:rPr>
              <w:t>Copy of or extract from register of approved providers</w:t>
            </w:r>
          </w:p>
        </w:tc>
        <w:tc>
          <w:tcPr>
            <w:tcW w:w="1105" w:type="dxa"/>
          </w:tcPr>
          <w:p>
            <w:pPr>
              <w:pStyle w:val="yTableNAm"/>
              <w:widowControl w:val="0"/>
              <w:rPr>
                <w:bCs/>
              </w:rPr>
            </w:pPr>
            <w:r>
              <w:rPr>
                <w:bCs/>
              </w:rPr>
              <w:t>$5 per page or $75 for an electronic copy</w:t>
            </w:r>
          </w:p>
        </w:tc>
      </w:tr>
      <w:tr>
        <w:trPr>
          <w:trHeight w:val="393"/>
          <w:tblHeader/>
        </w:trPr>
        <w:tc>
          <w:tcPr>
            <w:tcW w:w="992" w:type="dxa"/>
          </w:tcPr>
          <w:p>
            <w:pPr>
              <w:pStyle w:val="yTableNAm"/>
              <w:widowControl w:val="0"/>
              <w:rPr>
                <w:bCs/>
              </w:rPr>
            </w:pPr>
            <w:r>
              <w:rPr>
                <w:bCs/>
              </w:rPr>
              <w:t>2</w:t>
            </w:r>
          </w:p>
        </w:tc>
        <w:tc>
          <w:tcPr>
            <w:tcW w:w="1985" w:type="dxa"/>
          </w:tcPr>
          <w:p>
            <w:pPr>
              <w:pStyle w:val="yTableNAm"/>
              <w:widowControl w:val="0"/>
              <w:rPr>
                <w:bCs/>
              </w:rPr>
            </w:pPr>
            <w:r>
              <w:rPr>
                <w:bCs/>
              </w:rPr>
              <w:t>Section 267(4)</w:t>
            </w:r>
          </w:p>
        </w:tc>
        <w:tc>
          <w:tcPr>
            <w:tcW w:w="2835" w:type="dxa"/>
          </w:tcPr>
          <w:p>
            <w:pPr>
              <w:pStyle w:val="yTableNAm"/>
              <w:widowControl w:val="0"/>
              <w:rPr>
                <w:bCs/>
              </w:rPr>
            </w:pPr>
            <w:r>
              <w:rPr>
                <w:bCs/>
              </w:rPr>
              <w:t>Copy of or extract from register of approved education and care services</w:t>
            </w:r>
          </w:p>
        </w:tc>
        <w:tc>
          <w:tcPr>
            <w:tcW w:w="1105" w:type="dxa"/>
          </w:tcPr>
          <w:p>
            <w:pPr>
              <w:pStyle w:val="yTableNAm"/>
              <w:widowControl w:val="0"/>
              <w:rPr>
                <w:bCs/>
              </w:rPr>
            </w:pPr>
            <w:r>
              <w:rPr>
                <w:bCs/>
              </w:rPr>
              <w:t>$5 per page or $75 for an electronic copy</w:t>
            </w:r>
          </w:p>
        </w:tc>
      </w:tr>
    </w:tbl>
    <w:p>
      <w:pPr>
        <w:pStyle w:val="yFootnotesection"/>
      </w:pPr>
      <w:r>
        <w:tab/>
        <w:t>[Schedule 2 inserted: SL 2023/71 r. 8.]</w:t>
      </w:r>
    </w:p>
    <w:p>
      <w:pPr>
        <w:pStyle w:val="yScheduleHeading"/>
      </w:pPr>
      <w:bookmarkStart w:id="719" w:name="_Toc137563098"/>
      <w:bookmarkStart w:id="720" w:name="_Toc137564599"/>
      <w:bookmarkStart w:id="721" w:name="_Toc137626846"/>
      <w:bookmarkEnd w:id="718"/>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719"/>
      <w:bookmarkEnd w:id="720"/>
      <w:bookmarkEnd w:id="721"/>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723" w:name="_Toc137563099"/>
      <w:bookmarkStart w:id="724" w:name="_Toc137564600"/>
      <w:bookmarkStart w:id="725" w:name="_Toc137626847"/>
      <w:r>
        <w:rPr>
          <w:rStyle w:val="CharSchNo"/>
        </w:rPr>
        <w:lastRenderedPageBreak/>
        <w:t>Schedule 4</w:t>
      </w:r>
      <w:r>
        <w:t> — </w:t>
      </w:r>
      <w:r>
        <w:rPr>
          <w:rStyle w:val="CharSchText"/>
        </w:rPr>
        <w:t>Prescribed forms</w:t>
      </w:r>
      <w:bookmarkEnd w:id="723"/>
      <w:bookmarkEnd w:id="724"/>
      <w:bookmarkEnd w:id="725"/>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726" w:name="_Toc137563100"/>
      <w:bookmarkStart w:id="727" w:name="_Toc137564601"/>
      <w:bookmarkStart w:id="728" w:name="_Toc137626848"/>
      <w:r>
        <w:lastRenderedPageBreak/>
        <w:t>Notes</w:t>
      </w:r>
      <w:bookmarkEnd w:id="726"/>
      <w:bookmarkEnd w:id="727"/>
      <w:bookmarkEnd w:id="728"/>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29" w:name="_Toc137626849"/>
      <w:r>
        <w:t>Compilation table</w:t>
      </w:r>
      <w:bookmarkEnd w:id="72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nil"/>
            </w:tcBorders>
            <w:shd w:val="clear" w:color="auto" w:fill="auto"/>
          </w:tcPr>
          <w:p>
            <w:pPr>
              <w:pStyle w:val="nTable"/>
              <w:spacing w:after="40"/>
            </w:pPr>
            <w:r>
              <w:t>SL 2021/220 24 Dec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r>
        <w:tc>
          <w:tcPr>
            <w:tcW w:w="3119" w:type="dxa"/>
            <w:tcBorders>
              <w:top w:val="nil"/>
              <w:bottom w:val="nil"/>
            </w:tcBorders>
            <w:shd w:val="clear" w:color="auto" w:fill="auto"/>
          </w:tcPr>
          <w:p>
            <w:pPr>
              <w:pStyle w:val="nTable"/>
              <w:keepNext/>
              <w:spacing w:after="40"/>
              <w:rPr>
                <w:i/>
              </w:rPr>
            </w:pPr>
            <w:r>
              <w:rPr>
                <w:i/>
              </w:rPr>
              <w:lastRenderedPageBreak/>
              <w:t>Education and Care Services National Amendment Regulations 2022</w:t>
            </w:r>
            <w:r>
              <w:t xml:space="preserve"> </w:t>
            </w:r>
          </w:p>
        </w:tc>
        <w:tc>
          <w:tcPr>
            <w:tcW w:w="1276" w:type="dxa"/>
            <w:tcBorders>
              <w:top w:val="nil"/>
              <w:bottom w:val="nil"/>
            </w:tcBorders>
            <w:shd w:val="clear" w:color="auto" w:fill="auto"/>
          </w:tcPr>
          <w:p>
            <w:pPr>
              <w:pStyle w:val="nTable"/>
              <w:keepNext/>
              <w:spacing w:after="40"/>
            </w:pPr>
            <w:r>
              <w:t>SL 2022/139 29 Jul 2022</w:t>
            </w:r>
          </w:p>
        </w:tc>
        <w:tc>
          <w:tcPr>
            <w:tcW w:w="2693" w:type="dxa"/>
            <w:tcBorders>
              <w:top w:val="nil"/>
              <w:bottom w:val="nil"/>
            </w:tcBorders>
            <w:shd w:val="clear" w:color="auto" w:fill="auto"/>
          </w:tcPr>
          <w:p>
            <w:pPr>
              <w:pStyle w:val="nTable"/>
              <w:keepNext/>
              <w:spacing w:after="40"/>
              <w:rPr>
                <w:bCs/>
                <w:snapToGrid w:val="0"/>
                <w:spacing w:val="-2"/>
              </w:rPr>
            </w:pPr>
            <w:r>
              <w:t>r. 1 and 2: 29 Jul 2022 (see r. 2(a));</w:t>
            </w:r>
            <w:r>
              <w:br/>
              <w:t>r. 3 and 4: 1 Sep 2022 (see r. 2(b));</w:t>
            </w:r>
            <w:r>
              <w:br/>
              <w:t>Regulations other than r. 1</w:t>
            </w:r>
            <w:r>
              <w:noBreakHyphen/>
              <w:t>4: 1 Mar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2023</w:t>
            </w:r>
          </w:p>
        </w:tc>
        <w:tc>
          <w:tcPr>
            <w:tcW w:w="1276" w:type="dxa"/>
            <w:tcBorders>
              <w:top w:val="nil"/>
              <w:bottom w:val="nil"/>
            </w:tcBorders>
            <w:shd w:val="clear" w:color="auto" w:fill="auto"/>
          </w:tcPr>
          <w:p>
            <w:pPr>
              <w:pStyle w:val="nTable"/>
              <w:spacing w:after="40"/>
            </w:pPr>
            <w:r>
              <w:t>SL 2023/15 24 Feb 2023</w:t>
            </w:r>
          </w:p>
        </w:tc>
        <w:tc>
          <w:tcPr>
            <w:tcW w:w="2693" w:type="dxa"/>
            <w:tcBorders>
              <w:top w:val="nil"/>
              <w:bottom w:val="nil"/>
            </w:tcBorders>
            <w:shd w:val="clear" w:color="auto" w:fill="auto"/>
          </w:tcPr>
          <w:p>
            <w:pPr>
              <w:pStyle w:val="nTable"/>
              <w:spacing w:after="40"/>
            </w:pPr>
            <w:r>
              <w:t>r. 1 and 2: 24 Feb 2023 (see r. 2(a));</w:t>
            </w:r>
            <w:r>
              <w:br/>
              <w:t>Regulations other than r. 1 and 2: 1 Mar 2023 (see r. 2(b))</w:t>
            </w:r>
          </w:p>
        </w:tc>
      </w:tr>
      <w:tr>
        <w:tc>
          <w:tcPr>
            <w:tcW w:w="3119" w:type="dxa"/>
            <w:tcBorders>
              <w:top w:val="nil"/>
              <w:bottom w:val="single" w:sz="4" w:space="0" w:color="auto"/>
            </w:tcBorders>
            <w:shd w:val="clear" w:color="auto" w:fill="auto"/>
          </w:tcPr>
          <w:p>
            <w:pPr>
              <w:pStyle w:val="nTable"/>
              <w:spacing w:after="40"/>
            </w:pPr>
            <w:r>
              <w:rPr>
                <w:i/>
              </w:rPr>
              <w:t>Education and Care Services National Amendment Regulations (No. 3) 2023</w:t>
            </w:r>
            <w:r>
              <w:t xml:space="preserve"> (other than Pt. 3)</w:t>
            </w:r>
          </w:p>
        </w:tc>
        <w:tc>
          <w:tcPr>
            <w:tcW w:w="1276" w:type="dxa"/>
            <w:tcBorders>
              <w:top w:val="nil"/>
              <w:bottom w:val="single" w:sz="4" w:space="0" w:color="auto"/>
            </w:tcBorders>
            <w:shd w:val="clear" w:color="auto" w:fill="auto"/>
          </w:tcPr>
          <w:p>
            <w:pPr>
              <w:pStyle w:val="nTable"/>
              <w:spacing w:after="40"/>
            </w:pPr>
            <w:r>
              <w:t>SL 2023/71 16 Jun 2023</w:t>
            </w:r>
          </w:p>
        </w:tc>
        <w:tc>
          <w:tcPr>
            <w:tcW w:w="2693" w:type="dxa"/>
            <w:tcBorders>
              <w:top w:val="nil"/>
              <w:bottom w:val="single" w:sz="4" w:space="0" w:color="auto"/>
            </w:tcBorders>
            <w:shd w:val="clear" w:color="auto" w:fill="auto"/>
          </w:tcPr>
          <w:p>
            <w:pPr>
              <w:pStyle w:val="nTable"/>
              <w:spacing w:after="40"/>
            </w:pPr>
            <w:r>
              <w:t>Pt. 1: 16 Jun 2023 (see r. 2(a));</w:t>
            </w:r>
            <w:r>
              <w:br/>
              <w:t>Pt. 2: 17 Jun 2023 (see r. 2(b))</w:t>
            </w:r>
          </w:p>
        </w:tc>
      </w:tr>
    </w:tbl>
    <w:p>
      <w:pPr>
        <w:pStyle w:val="nHeading3"/>
      </w:pPr>
      <w:bookmarkStart w:id="730" w:name="_Toc137626850"/>
      <w:r>
        <w:t>Uncommenced provisions table</w:t>
      </w:r>
      <w:bookmarkEnd w:id="73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Care Services National Amendment Regulations (No. 3) 2023</w:t>
            </w:r>
            <w:r>
              <w:t xml:space="preserve"> Pt. 3</w:t>
            </w:r>
          </w:p>
        </w:tc>
        <w:tc>
          <w:tcPr>
            <w:tcW w:w="1276" w:type="dxa"/>
          </w:tcPr>
          <w:p>
            <w:pPr>
              <w:pStyle w:val="nTable"/>
              <w:spacing w:after="40"/>
            </w:pPr>
            <w:r>
              <w:t>SL 2023/71 16 Jun 2023</w:t>
            </w:r>
          </w:p>
        </w:tc>
        <w:tc>
          <w:tcPr>
            <w:tcW w:w="2693" w:type="dxa"/>
          </w:tcPr>
          <w:p>
            <w:pPr>
              <w:pStyle w:val="nTable"/>
              <w:spacing w:after="40"/>
            </w:pPr>
            <w:r>
              <w:t>1 Jul 2023 (see r. 2(c))</w:t>
            </w:r>
          </w:p>
        </w:tc>
      </w:tr>
    </w:tbl>
    <w:p>
      <w:pPr>
        <w:pStyle w:val="nHeading3"/>
      </w:pPr>
      <w:bookmarkStart w:id="731" w:name="_Toc137626851"/>
      <w:r>
        <w:t>Other notes</w:t>
      </w:r>
      <w:bookmarkEnd w:id="731"/>
    </w:p>
    <w:p>
      <w:pPr>
        <w:pStyle w:val="nNote"/>
      </w:pPr>
      <w:r>
        <w:rPr>
          <w:vertAlign w:val="superscript"/>
        </w:rPr>
        <w:t>1</w:t>
      </w:r>
      <w:r>
        <w:tab/>
        <w:t xml:space="preserve">The short title of the </w:t>
      </w:r>
      <w:r>
        <w:rPr>
          <w:i/>
        </w:rPr>
        <w:t>Administrative Decisions Tribunal Act 1997</w:t>
      </w:r>
      <w:r>
        <w:t xml:space="preserve">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733" w:name="_Toc137626852"/>
      <w:r>
        <w:rPr>
          <w:sz w:val="28"/>
        </w:rPr>
        <w:lastRenderedPageBreak/>
        <w:t>Defined terms</w:t>
      </w:r>
      <w:bookmarkEnd w:id="7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232, 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extra-large service</w:t>
      </w:r>
      <w:r>
        <w:tab/>
        <w:t>232</w:t>
      </w:r>
    </w:p>
    <w:p>
      <w:pPr>
        <w:pStyle w:val="DefinedTerms"/>
      </w:pPr>
      <w:r>
        <w:t>family assistance law</w:t>
      </w:r>
      <w:r>
        <w:tab/>
        <w:t>3(1)</w:t>
      </w:r>
    </w:p>
    <w:p>
      <w:pPr>
        <w:pStyle w:val="DefinedTerms"/>
      </w:pPr>
      <w:r>
        <w:t>family day care educator assistant</w:t>
      </w:r>
      <w:r>
        <w:tab/>
        <w:t>4(1)</w:t>
      </w:r>
    </w:p>
    <w:p>
      <w:pPr>
        <w:pStyle w:val="DefinedTerms"/>
      </w:pPr>
      <w:r>
        <w:t>financial declaration</w:t>
      </w:r>
      <w:r>
        <w:tab/>
        <w:t>4(1)</w:t>
      </w:r>
    </w:p>
    <w:p>
      <w:pPr>
        <w:pStyle w:val="DefinedTerms"/>
      </w:pPr>
      <w:r>
        <w:t>hazardous water feature</w:t>
      </w:r>
      <w:r>
        <w:tab/>
        <w:t>373B</w:t>
      </w:r>
    </w:p>
    <w:p>
      <w:pPr>
        <w:pStyle w:val="DefinedTerms"/>
      </w:pPr>
      <w:r>
        <w:t>in attendance</w:t>
      </w:r>
      <w:r>
        <w:tab/>
        <w:t>4(1), 11</w:t>
      </w:r>
    </w:p>
    <w:p>
      <w:pPr>
        <w:pStyle w:val="DefinedTerms"/>
      </w:pPr>
      <w:r>
        <w:t>indexation factor</w:t>
      </w:r>
      <w:r>
        <w:tab/>
        <w:t>232</w:t>
      </w:r>
    </w:p>
    <w:p>
      <w:pPr>
        <w:pStyle w:val="DefinedTerms"/>
      </w:pPr>
      <w:r>
        <w:t>index number</w:t>
      </w:r>
      <w:r>
        <w:tab/>
        <w:t>233(1)</w:t>
      </w:r>
    </w:p>
    <w:p>
      <w:pPr>
        <w:pStyle w:val="DefinedTerms"/>
      </w:pPr>
      <w:r>
        <w:t>infectious disease</w:t>
      </w:r>
      <w:r>
        <w:tab/>
        <w:t>4(1)</w:t>
      </w:r>
    </w:p>
    <w:p>
      <w:pPr>
        <w:pStyle w:val="DefinedTerms"/>
      </w:pPr>
      <w:r>
        <w:t>initial entity</w:t>
      </w:r>
      <w:r>
        <w:tab/>
        <w:t>216</w:t>
      </w:r>
    </w:p>
    <w:p>
      <w:pPr>
        <w:pStyle w:val="DefinedTerms"/>
      </w:pPr>
      <w:r>
        <w:lastRenderedPageBreak/>
        <w:t>kindergarten programme</w:t>
      </w:r>
      <w:r>
        <w:tab/>
        <w:t>368</w:t>
      </w:r>
    </w:p>
    <w:p>
      <w:pPr>
        <w:pStyle w:val="DefinedTerms"/>
      </w:pPr>
      <w:r>
        <w:t>large service</w:t>
      </w:r>
      <w:r>
        <w:tab/>
        <w:t>232</w:t>
      </w:r>
    </w:p>
    <w:p>
      <w:pPr>
        <w:pStyle w:val="DefinedTerms"/>
      </w:pPr>
      <w:r>
        <w:t>medication</w:t>
      </w:r>
      <w:r>
        <w:tab/>
        <w:t>4(1)</w:t>
      </w:r>
    </w:p>
    <w:p>
      <w:pPr>
        <w:pStyle w:val="DefinedTerms"/>
      </w:pPr>
      <w:r>
        <w:t>medium service</w:t>
      </w:r>
      <w:r>
        <w:tab/>
        <w:t>232</w:t>
      </w:r>
    </w:p>
    <w:p>
      <w:pPr>
        <w:pStyle w:val="DefinedTerms"/>
      </w:pPr>
      <w:r>
        <w:t>monetary order</w:t>
      </w:r>
      <w:r>
        <w:tab/>
        <w:t>384(2)</w:t>
      </w:r>
    </w:p>
    <w:p>
      <w:pPr>
        <w:pStyle w:val="DefinedTerms"/>
      </w:pPr>
      <w:r>
        <w:t>most recent March year</w:t>
      </w:r>
      <w:r>
        <w:tab/>
        <w:t>233(1)</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day-to-day charge</w:t>
      </w:r>
      <w:r>
        <w:tab/>
        <w:t>117A</w:t>
      </w:r>
    </w:p>
    <w:p>
      <w:pPr>
        <w:pStyle w:val="DefinedTerms"/>
      </w:pPr>
      <w:r>
        <w:t>planning and development law</w:t>
      </w:r>
      <w:r>
        <w:tab/>
        <w:t>4(1)</w:t>
      </w:r>
    </w:p>
    <w:p>
      <w:pPr>
        <w:pStyle w:val="DefinedTerms"/>
      </w:pPr>
      <w:r>
        <w:t>planning permit</w:t>
      </w:r>
      <w:r>
        <w:tab/>
        <w:t>4(1)</w:t>
      </w:r>
    </w:p>
    <w:p>
      <w:pPr>
        <w:pStyle w:val="DefinedTerms"/>
      </w:pPr>
      <w:r>
        <w:t>pre-kindergarten programme</w:t>
      </w:r>
      <w:r>
        <w:tab/>
        <w:t>368</w:t>
      </w:r>
    </w:p>
    <w:p>
      <w:pPr>
        <w:pStyle w:val="DefinedTerms"/>
      </w:pPr>
      <w:r>
        <w:t>pre-primary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233(1)</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233(1)</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regular transportation</w:t>
      </w:r>
      <w:r>
        <w:tab/>
        <w:t>4(1)</w:t>
      </w:r>
    </w:p>
    <w:p>
      <w:pPr>
        <w:pStyle w:val="DefinedTerms"/>
      </w:pPr>
      <w:r>
        <w:t>relevant administrative tribunal</w:t>
      </w:r>
      <w:r>
        <w:tab/>
        <w:t>210</w:t>
      </w:r>
    </w:p>
    <w:p>
      <w:pPr>
        <w:pStyle w:val="DefinedTerms"/>
      </w:pPr>
      <w:r>
        <w:t>relevant day</w:t>
      </w:r>
      <w:r>
        <w:tab/>
        <w:t>399(3)</w:t>
      </w:r>
    </w:p>
    <w:p>
      <w:pPr>
        <w:pStyle w:val="DefinedTerms"/>
      </w:pPr>
      <w:r>
        <w:t>relevant financial year</w:t>
      </w:r>
      <w:r>
        <w:tab/>
        <w:t>236C(2), 236D(4), 236E(3), 236F(2), 236G(2), 236H, 236I, 236J, 236K(3), 236L(3), 236M(1) and (2), 236O(2), 236P</w:t>
      </w:r>
    </w:p>
    <w:p>
      <w:pPr>
        <w:pStyle w:val="DefinedTerms"/>
      </w:pPr>
      <w:r>
        <w:t>relevant regulation</w:t>
      </w:r>
      <w:r>
        <w:tab/>
        <w:t>242(3)</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safety device</w:t>
      </w:r>
      <w:r>
        <w:tab/>
        <w:t>373B</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small service</w:t>
      </w:r>
      <w:r>
        <w:tab/>
        <w:t>232</w:t>
      </w:r>
    </w:p>
    <w:p>
      <w:pPr>
        <w:pStyle w:val="DefinedTerms"/>
      </w:pPr>
      <w:r>
        <w:t>soil assessment</w:t>
      </w:r>
      <w:r>
        <w:tab/>
        <w:t>4(1)</w:t>
      </w:r>
    </w:p>
    <w:p>
      <w:pPr>
        <w:pStyle w:val="DefinedTerms"/>
      </w:pPr>
      <w:r>
        <w:t>State collecting institution</w:t>
      </w:r>
      <w:r>
        <w:tab/>
        <w:t>216</w:t>
      </w:r>
    </w:p>
    <w:p>
      <w:pPr>
        <w:pStyle w:val="DefinedTerms"/>
      </w:pPr>
      <w:r>
        <w:lastRenderedPageBreak/>
        <w:t>suitably qualified person</w:t>
      </w:r>
      <w:r>
        <w:tab/>
        <w:t>4(1)</w:t>
      </w:r>
    </w:p>
    <w:p>
      <w:pPr>
        <w:pStyle w:val="DefinedTerms"/>
      </w:pPr>
      <w:r>
        <w:t>the Law</w:t>
      </w:r>
      <w:r>
        <w:tab/>
        <w:t>4(1)</w:t>
      </w:r>
    </w:p>
    <w:p>
      <w:pPr>
        <w:pStyle w:val="DefinedTerms"/>
      </w:pPr>
      <w:r>
        <w:t>very remote area</w:t>
      </w:r>
      <w:r>
        <w:tab/>
        <w:t>239A(5)</w:t>
      </w:r>
    </w:p>
    <w:p>
      <w:pPr>
        <w:pStyle w:val="DefinedTerms"/>
      </w:pPr>
      <w:r>
        <w:t>virtual inspection</w:t>
      </w:r>
      <w:r>
        <w:tab/>
        <w:t>373E(4)</w:t>
      </w:r>
    </w:p>
    <w:p>
      <w:pPr>
        <w:pStyle w:val="DefinedTerms"/>
      </w:pPr>
      <w:r>
        <w:t>water hazard safety inspection</w:t>
      </w:r>
      <w:r>
        <w:tab/>
        <w:t>373B, 373E(1)</w:t>
      </w:r>
    </w:p>
    <w:p>
      <w:pPr>
        <w:pStyle w:val="DefinedTerms"/>
      </w:pPr>
      <w:r>
        <w:t>water hazard safety inspection report</w:t>
      </w:r>
      <w:r>
        <w:tab/>
        <w:t>373B, 373E(1)</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22" w:name="Schedule"/>
    <w:bookmarkEnd w:id="7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2" w:name="Compilation"/>
    <w:bookmarkEnd w:id="73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34" w:name="DefinedTerms"/>
    <w:bookmarkEnd w:id="73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5" w:name="Coversheet"/>
    <w:bookmarkEnd w:id="7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109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2953"/>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 w:name="WAFER_202208260959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6095907_GUID" w:val="82cccdac-f72c-4373-966c-d68a74fa4443"/>
    <w:docVar w:name="WAFER_202302211358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5827_GUID" w:val="bc535ce4-dfab-446e-a195-fa847409d34a"/>
    <w:docVar w:name="WAFER_20230613152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953_GUID" w:val="9d1fbf95-8013-4b07-85bb-52e0cc3e0a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6956-9041-4D49-B5A7-DF03FE6B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71261</Words>
  <Characters>368421</Characters>
  <Application>Microsoft Office Word</Application>
  <DocSecurity>0</DocSecurity>
  <Lines>10526</Lines>
  <Paragraphs>6023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2012 - 01-w0-00</dc:title>
  <dc:subject/>
  <dc:creator/>
  <cp:keywords/>
  <dc:description/>
  <cp:lastModifiedBy>Master Repository Process</cp:lastModifiedBy>
  <cp:revision>4</cp:revision>
  <cp:lastPrinted>2022-02-04T08:12:00Z</cp:lastPrinted>
  <dcterms:created xsi:type="dcterms:W3CDTF">2023-06-15T23:16:00Z</dcterms:created>
  <dcterms:modified xsi:type="dcterms:W3CDTF">2023-06-15T23:17:00Z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17 Jun 2023</vt:lpwstr>
  </property>
  <property fmtid="{D5CDD505-2E9C-101B-9397-08002B2CF9AE}" pid="7" name="Suffix">
    <vt:lpwstr>01-w0-00</vt:lpwstr>
  </property>
  <property fmtid="{D5CDD505-2E9C-101B-9397-08002B2CF9AE}" pid="8" name="CommencementDate">
    <vt:lpwstr>20230617</vt:lpwstr>
  </property>
</Properties>
</file>