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Public Health Act 2016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Public Health Act 2016 Commencement Proclamation 2024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Public Health Act 2016 Commencement Proclamation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_Toc165372959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_Toc165372960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Public Health Act 2016</w:t>
      </w:r>
    </w:p>
    <w:p>
      <w:pPr>
        <w:pStyle w:val="NameofActReg"/>
      </w:pPr>
      <w:r>
        <w:t>Public Health Act 2016 Commencement Proclamation 2024</w:t>
      </w:r>
    </w:p>
    <w:p>
      <w:pPr>
        <w:pStyle w:val="MadeBy"/>
      </w:pPr>
      <w:r>
        <w:t xml:space="preserve">Made under the </w:t>
      </w:r>
      <w:r>
        <w:rPr>
          <w:i/>
        </w:rPr>
        <w:t>Public Health Act 2016</w:t>
      </w:r>
      <w:r>
        <w:t xml:space="preserve"> section 2(c) by the Governor in Executive Council.</w:t>
      </w:r>
    </w:p>
    <w:p>
      <w:pPr>
        <w:pStyle w:val="Heading5"/>
      </w:pPr>
      <w:bookmarkStart w:id="2" w:name="_Toc165036827"/>
      <w:bookmarkStart w:id="3" w:name="_Toc165372959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  <w:rPr>
          <w:i/>
          <w:highlight w:val="cyan"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Public Health Act 2016 Commencement Proclamation 2024</w:t>
      </w:r>
      <w:r>
        <w:t>.</w:t>
      </w:r>
      <w:bookmarkStart w:id="5" w:name="RuleErr_0001"/>
    </w:p>
    <w:p>
      <w:pPr>
        <w:pStyle w:val="Heading5"/>
        <w:rPr>
          <w:spacing w:val="-2"/>
        </w:rPr>
      </w:pPr>
      <w:bookmarkStart w:id="6" w:name="_Toc165036828"/>
      <w:bookmarkStart w:id="7" w:name="_Toc165372960"/>
      <w:bookmarkEnd w:id="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Public Health Act 2016</w:t>
      </w:r>
      <w:r>
        <w:rPr>
          <w:spacing w:val="-2"/>
        </w:rPr>
        <w:t xml:space="preserve"> Parts 5, 8 and 14, Part 18 Division 3 and Part 19 Division 1 (but only section 294) come into operation on 4</w:t>
      </w:r>
      <w:r>
        <w:t> June 2024.</w:t>
      </w:r>
    </w:p>
    <w:p>
      <w:pPr>
        <w:pStyle w:val="ByCommand"/>
        <w:keepNext/>
        <w:tabs>
          <w:tab w:val="clear" w:pos="7088"/>
          <w:tab w:val="right" w:pos="6521"/>
        </w:tabs>
      </w:pPr>
      <w:r>
        <w:t>C. DAWSON, Governor</w:t>
      </w:r>
      <w:r>
        <w:tab/>
        <w:t>L.S.</w:t>
      </w:r>
    </w:p>
    <w:p>
      <w:pPr>
        <w:pStyle w:val="ByCommand"/>
      </w:pPr>
      <w:r>
        <w:t>A. SANDERSON, Minister for Health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Health Act 2016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Health Act 2016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Health Act 2016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Health Act 2016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RuleErr_0001 Description=&quot;Citation not found&quot; Search=&quot;VerifyActsAndRegs&quot; /&gt;&lt;Current&gt;0&lt;/Current&gt;&lt;Maximum&gt;1&lt;/Maximum&gt;&lt;/AllLaws&gt;"/>
    <w:docVar w:name="WAFER" w:val="20240426151314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4011816382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118163824_GUID" w:val="49b39b04-dbf7-4bb5-bffb-0218795b76fe"/>
    <w:docVar w:name="WAFER_2024032214265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22142652_GUID" w:val="50007937-c513-4a37-bbd8-abfd4e5fe52c"/>
    <w:docVar w:name="WAFER_2024042615131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40426151314_GUID" w:val="e959a2cc-f502-4942-b502-e01922871dd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B0D2CCF-C7FC-43C0-82D7-B6C2AA7F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992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Act 2016 Commencement Proclamation 2024 - 00-00-00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2024-04-30T07:03:00Z</dcterms:created>
  <dcterms:modified xsi:type="dcterms:W3CDTF">2024-04-30T07:03:00Z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54673</vt:lpwstr>
  </property>
  <property fmtid="{D5CDD505-2E9C-101B-9397-08002B2CF9AE}" pid="3" name="ActNo">
    <vt:lpwstr>18/2016</vt:lpwstr>
  </property>
  <property fmtid="{D5CDD505-2E9C-101B-9397-08002B2CF9AE}" pid="4" name="DocumentType">
    <vt:lpwstr>Reg</vt:lpwstr>
  </property>
  <property fmtid="{D5CDD505-2E9C-101B-9397-08002B2CF9AE}" pid="5" name="AsAtDate">
    <vt:lpwstr>01 May 2024</vt:lpwstr>
  </property>
  <property fmtid="{D5CDD505-2E9C-101B-9397-08002B2CF9AE}" pid="6" name="Suffix">
    <vt:lpwstr>00-00-00</vt:lpwstr>
  </property>
  <property fmtid="{D5CDD505-2E9C-101B-9397-08002B2CF9AE}" pid="7" name="Official">
    <vt:lpwstr/>
  </property>
  <property fmtid="{D5CDD505-2E9C-101B-9397-08002B2CF9AE}" pid="8" name="SLAPId">
    <vt:lpwstr>2024/65</vt:lpwstr>
  </property>
  <property fmtid="{D5CDD505-2E9C-101B-9397-08002B2CF9AE}" pid="9" name="PublishDate">
    <vt:lpwstr>1 May 2024</vt:lpwstr>
  </property>
  <property fmtid="{D5CDD505-2E9C-101B-9397-08002B2CF9AE}" pid="10" name="CommencementDate">
    <vt:lpwstr>20240501</vt:lpwstr>
  </property>
  <property fmtid="{D5CDD505-2E9C-101B-9397-08002B2CF9AE}" pid="11" name="CommencementAsAt">
    <vt:filetime>2024-04-30T16:00:00Z</vt:filetime>
  </property>
  <property fmtid="{D5CDD505-2E9C-101B-9397-08002B2CF9AE}" pid="12" name="CommencementYear">
    <vt:lpwstr>2024</vt:lpwstr>
  </property>
</Properties>
</file>