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Australia</w:t>
      </w:r>
    </w:p>
    <w:p>
      <w:pPr>
        <w:pStyle w:val="NameofActRegPage1"/>
        <w:spacing w:before="3760" w:after="4200"/>
        <w:ind w:left="567"/>
      </w:pPr>
      <w:r>
        <w:fldChar w:fldCharType="begin"/>
      </w:r>
      <w:r>
        <w:instrText xml:space="preserve"> STYLEREF "Name Of Act/Reg"</w:instrText>
      </w:r>
      <w:r>
        <w:fldChar w:fldCharType="separate"/>
      </w:r>
      <w:r>
        <w:rPr>
          <w:noProof/>
        </w:rPr>
        <w:t>Children and Community Services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_Toc174421867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_Toc174421868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_Toc174421869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_Toc174421870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_Toc174421871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_Toc174421874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_Toc174421876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_Toc174421877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_Toc174421878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_Toc174421879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_Toc174421881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_Toc174421882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_Toc174421883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_Toc174421884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_Toc174421887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_Toc174421888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_Toc174421890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_Toc174421891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_Toc174421892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_Toc174421893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_Toc174421895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_Toc174421896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_Toc174421897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_Toc174421898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_Toc174421900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_Toc174421901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_Toc174421903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_Toc174421906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_Toc174421907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_Toc174421908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_Toc174421911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_Toc174421912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_Toc174421914 \h </w:instrText>
      </w:r>
      <w:r>
        <w:fldChar w:fldCharType="separate"/>
      </w:r>
      <w:r>
        <w:t>28</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_Toc174421915 \h </w:instrText>
      </w:r>
      <w:r>
        <w:fldChar w:fldCharType="separate"/>
      </w:r>
      <w:r>
        <w:t>29</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_Toc174421917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_Toc174421918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_Toc174421919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_Toc174421920 \h </w:instrText>
      </w:r>
      <w:r>
        <w:fldChar w:fldCharType="separate"/>
      </w:r>
      <w:r>
        <w:t>32</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_Toc174421921 \h </w:instrText>
      </w:r>
      <w:r>
        <w:fldChar w:fldCharType="separate"/>
      </w:r>
      <w:r>
        <w:t>33</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_Toc174421923 \h </w:instrText>
      </w:r>
      <w:r>
        <w:fldChar w:fldCharType="separate"/>
      </w:r>
      <w:r>
        <w:t>34</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_Toc174421924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_Toc174421927 \h </w:instrText>
      </w:r>
      <w:r>
        <w:fldChar w:fldCharType="separate"/>
      </w:r>
      <w:r>
        <w:t>37</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_Toc174421928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_Toc174421930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_Toc174421931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_Toc174421932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_Toc174421934 \h </w:instrText>
      </w:r>
      <w:r>
        <w:fldChar w:fldCharType="separate"/>
      </w:r>
      <w:r>
        <w:t>39</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_Toc174421935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_Toc174421936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_Toc174421937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_Toc174421938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_Toc174421939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_Toc174421940 \h </w:instrText>
      </w:r>
      <w:r>
        <w:fldChar w:fldCharType="separate"/>
      </w:r>
      <w:r>
        <w:t>42</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_Toc174421942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_Toc174421943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_Toc174421944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_Toc174421946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_Toc174421947 \h </w:instrText>
      </w:r>
      <w:r>
        <w:fldChar w:fldCharType="separate"/>
      </w:r>
      <w:r>
        <w:t>44</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_Toc174421948 \h </w:instrText>
      </w:r>
      <w:r>
        <w:fldChar w:fldCharType="separate"/>
      </w:r>
      <w:r>
        <w:t>44</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_Toc174421950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_Toc174421951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_Toc174421952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_Toc174421953 \h </w:instrText>
      </w:r>
      <w:r>
        <w:fldChar w:fldCharType="separate"/>
      </w:r>
      <w:r>
        <w:t>46</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_Toc174421954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_Toc174421955 \h </w:instrText>
      </w:r>
      <w:r>
        <w:fldChar w:fldCharType="separate"/>
      </w:r>
      <w:r>
        <w:t>47</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_Toc174421956 \h </w:instrText>
      </w:r>
      <w:r>
        <w:fldChar w:fldCharType="separate"/>
      </w:r>
      <w:r>
        <w:t>47</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_Toc174421958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_Toc174421959 \h </w:instrText>
      </w:r>
      <w:r>
        <w:fldChar w:fldCharType="separate"/>
      </w:r>
      <w:r>
        <w:t>48</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_Toc174421961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_Toc174421962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_Toc174421963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_Toc174421964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_Toc174421965 \h </w:instrText>
      </w:r>
      <w:r>
        <w:fldChar w:fldCharType="separate"/>
      </w:r>
      <w:r>
        <w:t>50</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_Toc174421967 \h </w:instrText>
      </w:r>
      <w:r>
        <w:fldChar w:fldCharType="separate"/>
      </w:r>
      <w:r>
        <w:t>51</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_Toc174421968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_Toc174421969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_Toc174421970 \h </w:instrText>
      </w:r>
      <w:r>
        <w:fldChar w:fldCharType="separate"/>
      </w:r>
      <w:r>
        <w:t>52</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_Toc174421973 \h </w:instrText>
      </w:r>
      <w:r>
        <w:fldChar w:fldCharType="separate"/>
      </w:r>
      <w:r>
        <w:t>53</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_Toc174421975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_Toc174421976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_Toc174421977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_Toc174421978 \h </w:instrText>
      </w:r>
      <w:r>
        <w:fldChar w:fldCharType="separate"/>
      </w:r>
      <w:r>
        <w:t>55</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_Toc174421979 \h </w:instrText>
      </w:r>
      <w:r>
        <w:fldChar w:fldCharType="separate"/>
      </w:r>
      <w:r>
        <w:t>55</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_Toc174421980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_Toc174421981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_Toc174421982 \h </w:instrText>
      </w:r>
      <w:r>
        <w:fldChar w:fldCharType="separate"/>
      </w:r>
      <w:r>
        <w:t>56</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_Toc174421983 \h </w:instrText>
      </w:r>
      <w:r>
        <w:fldChar w:fldCharType="separate"/>
      </w:r>
      <w:r>
        <w:t>56</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_Toc174421985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_Toc174421986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_Toc174421987 \h </w:instrText>
      </w:r>
      <w:r>
        <w:fldChar w:fldCharType="separate"/>
      </w:r>
      <w:r>
        <w:t>58</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_Toc174421989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_Toc174421990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_Toc174421991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_Toc174421992 \h </w:instrText>
      </w:r>
      <w:r>
        <w:fldChar w:fldCharType="separate"/>
      </w:r>
      <w:r>
        <w:t>62</w:t>
      </w:r>
      <w:r>
        <w:fldChar w:fldCharType="end"/>
      </w:r>
    </w:p>
    <w:p>
      <w:pPr>
        <w:pStyle w:val="TOC8"/>
        <w:rPr>
          <w:sz w:val="24"/>
          <w:szCs w:val="24"/>
        </w:rPr>
      </w:pPr>
      <w:r>
        <w:rPr>
          <w:szCs w:val="24"/>
        </w:rPr>
        <w:t>95.</w:t>
      </w:r>
      <w:r>
        <w:rPr>
          <w:szCs w:val="24"/>
        </w:rPr>
        <w:tab/>
        <w:t>Procedure</w:t>
      </w:r>
      <w:r>
        <w:tab/>
      </w:r>
      <w:r>
        <w:fldChar w:fldCharType="begin"/>
      </w:r>
      <w:r>
        <w:instrText xml:space="preserve"> PAGEREF _Toc174421993 \h </w:instrText>
      </w:r>
      <w:r>
        <w:fldChar w:fldCharType="separate"/>
      </w:r>
      <w:r>
        <w:t>62</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_Toc174421995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_Toc174421996 \h </w:instrText>
      </w:r>
      <w:r>
        <w:fldChar w:fldCharType="separate"/>
      </w:r>
      <w:r>
        <w:t>63</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_Toc174421997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_Toc174421998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_Toc174421999 \h </w:instrText>
      </w:r>
      <w:r>
        <w:fldChar w:fldCharType="separate"/>
      </w:r>
      <w:r>
        <w:t>64</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_Toc174422002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_Toc174422003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_Toc174422004 \h </w:instrText>
      </w:r>
      <w:r>
        <w:fldChar w:fldCharType="separate"/>
      </w:r>
      <w:r>
        <w:t>66</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_Toc174422005 \h </w:instrText>
      </w:r>
      <w:r>
        <w:fldChar w:fldCharType="separate"/>
      </w:r>
      <w:r>
        <w:t>66</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_Toc174422007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_Toc174422008 \h </w:instrText>
      </w:r>
      <w:r>
        <w:fldChar w:fldCharType="separate"/>
      </w:r>
      <w:r>
        <w:t>68</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_Toc174422009 \h </w:instrText>
      </w:r>
      <w:r>
        <w:fldChar w:fldCharType="separate"/>
      </w:r>
      <w:r>
        <w:t>68</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_Toc174422010 \h </w:instrText>
      </w:r>
      <w:r>
        <w:fldChar w:fldCharType="separate"/>
      </w:r>
      <w:r>
        <w:t>69</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_Toc174422011 \h </w:instrText>
      </w:r>
      <w:r>
        <w:fldChar w:fldCharType="separate"/>
      </w:r>
      <w:r>
        <w:t>69</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_Toc174422012 \h </w:instrText>
      </w:r>
      <w:r>
        <w:fldChar w:fldCharType="separate"/>
      </w:r>
      <w:r>
        <w:t>69</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_Toc174422013 \h </w:instrText>
      </w:r>
      <w:r>
        <w:fldChar w:fldCharType="separate"/>
      </w:r>
      <w:r>
        <w:t>69</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_Toc174422015 \h </w:instrText>
      </w:r>
      <w:r>
        <w:fldChar w:fldCharType="separate"/>
      </w:r>
      <w:r>
        <w:t>70</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_Toc174422016 \h </w:instrText>
      </w:r>
      <w:r>
        <w:fldChar w:fldCharType="separate"/>
      </w:r>
      <w:r>
        <w:t>70</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_Toc174422017 \h </w:instrText>
      </w:r>
      <w:r>
        <w:fldChar w:fldCharType="separate"/>
      </w:r>
      <w:r>
        <w:t>71</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_Toc174422018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_Toc174422019 \h </w:instrText>
      </w:r>
      <w:r>
        <w:fldChar w:fldCharType="separate"/>
      </w:r>
      <w:r>
        <w:t>72</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_Toc174422020 \h </w:instrText>
      </w:r>
      <w:r>
        <w:fldChar w:fldCharType="separate"/>
      </w:r>
      <w:r>
        <w:t>72</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_Toc174422021 \h </w:instrText>
      </w:r>
      <w:r>
        <w:fldChar w:fldCharType="separate"/>
      </w:r>
      <w:r>
        <w:t>73</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_Toc174422022 \h </w:instrText>
      </w:r>
      <w:r>
        <w:fldChar w:fldCharType="separate"/>
      </w:r>
      <w:r>
        <w:t>73</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_Toc174422024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_Toc174422025 \h </w:instrText>
      </w:r>
      <w:r>
        <w:fldChar w:fldCharType="separate"/>
      </w:r>
      <w:r>
        <w:t>76</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_Toc174422026 \h </w:instrText>
      </w:r>
      <w:r>
        <w:fldChar w:fldCharType="separate"/>
      </w:r>
      <w:r>
        <w:t>76</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_Toc174422027 \h </w:instrText>
      </w:r>
      <w:r>
        <w:fldChar w:fldCharType="separate"/>
      </w:r>
      <w:r>
        <w:t>77</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_Toc174422028 \h </w:instrText>
      </w:r>
      <w:r>
        <w:fldChar w:fldCharType="separate"/>
      </w:r>
      <w:r>
        <w:t>77</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_Toc174422030 \h </w:instrText>
      </w:r>
      <w:r>
        <w:fldChar w:fldCharType="separate"/>
      </w:r>
      <w:r>
        <w:t>78</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_Toc174422031 \h </w:instrText>
      </w:r>
      <w:r>
        <w:fldChar w:fldCharType="separate"/>
      </w:r>
      <w:r>
        <w:t>78</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_Toc174422032 \h </w:instrText>
      </w:r>
      <w:r>
        <w:fldChar w:fldCharType="separate"/>
      </w:r>
      <w:r>
        <w:t>79</w:t>
      </w:r>
      <w:r>
        <w:fldChar w:fldCharType="end"/>
      </w:r>
    </w:p>
    <w:p>
      <w:pPr>
        <w:pStyle w:val="TOC8"/>
        <w:rPr>
          <w:sz w:val="24"/>
          <w:szCs w:val="24"/>
        </w:rPr>
      </w:pPr>
      <w:r>
        <w:rPr>
          <w:szCs w:val="24"/>
        </w:rPr>
        <w:t>128.</w:t>
      </w:r>
      <w:r>
        <w:rPr>
          <w:szCs w:val="24"/>
        </w:rPr>
        <w:tab/>
        <w:t>Records</w:t>
      </w:r>
      <w:r>
        <w:tab/>
      </w:r>
      <w:r>
        <w:fldChar w:fldCharType="begin"/>
      </w:r>
      <w:r>
        <w:instrText xml:space="preserve"> PAGEREF _Toc174422033 \h </w:instrText>
      </w:r>
      <w:r>
        <w:fldChar w:fldCharType="separate"/>
      </w:r>
      <w:r>
        <w:t>79</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_Toc174422034 \h </w:instrText>
      </w:r>
      <w:r>
        <w:fldChar w:fldCharType="separate"/>
      </w:r>
      <w:r>
        <w:t>79</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_Toc174422035 \h </w:instrText>
      </w:r>
      <w:r>
        <w:fldChar w:fldCharType="separate"/>
      </w:r>
      <w:r>
        <w:t>80</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_Toc174422038 \h </w:instrText>
      </w:r>
      <w:r>
        <w:fldChar w:fldCharType="separate"/>
      </w:r>
      <w:r>
        <w:t>81</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_Toc174422040 \h </w:instrText>
      </w:r>
      <w:r>
        <w:fldChar w:fldCharType="separate"/>
      </w:r>
      <w:r>
        <w:t>81</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_Toc174422041 \h </w:instrText>
      </w:r>
      <w:r>
        <w:fldChar w:fldCharType="separate"/>
      </w:r>
      <w:r>
        <w:t>81</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_Toc174422042 \h </w:instrText>
      </w:r>
      <w:r>
        <w:fldChar w:fldCharType="separate"/>
      </w:r>
      <w:r>
        <w:t>82</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_Toc174422043 \h </w:instrText>
      </w:r>
      <w:r>
        <w:fldChar w:fldCharType="separate"/>
      </w:r>
      <w:r>
        <w:t>83</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_Toc174422045 \h </w:instrText>
      </w:r>
      <w:r>
        <w:fldChar w:fldCharType="separate"/>
      </w:r>
      <w:r>
        <w:t>84</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_Toc174422046 \h </w:instrText>
      </w:r>
      <w:r>
        <w:fldChar w:fldCharType="separate"/>
      </w:r>
      <w:r>
        <w:t>85</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_Toc174422048 \h </w:instrText>
      </w:r>
      <w:r>
        <w:fldChar w:fldCharType="separate"/>
      </w:r>
      <w:r>
        <w:t>86</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_Toc174422049 \h </w:instrText>
      </w:r>
      <w:r>
        <w:fldChar w:fldCharType="separate"/>
      </w:r>
      <w:r>
        <w:t>86</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_Toc174422050 \h </w:instrText>
      </w:r>
      <w:r>
        <w:fldChar w:fldCharType="separate"/>
      </w:r>
      <w:r>
        <w:t>87</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_Toc174422051 \h </w:instrText>
      </w:r>
      <w:r>
        <w:fldChar w:fldCharType="separate"/>
      </w:r>
      <w:r>
        <w:t>87</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_Toc174422052 \h </w:instrText>
      </w:r>
      <w:r>
        <w:fldChar w:fldCharType="separate"/>
      </w:r>
      <w:r>
        <w:t>88</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_Toc174422054 \h </w:instrText>
      </w:r>
      <w:r>
        <w:fldChar w:fldCharType="separate"/>
      </w:r>
      <w:r>
        <w:t>88</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_Toc174422055 \h </w:instrText>
      </w:r>
      <w:r>
        <w:fldChar w:fldCharType="separate"/>
      </w:r>
      <w:r>
        <w:t>90</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_Toc174422057 \h </w:instrText>
      </w:r>
      <w:r>
        <w:fldChar w:fldCharType="separate"/>
      </w:r>
      <w:r>
        <w:t>90</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_Toc174422058 \h </w:instrText>
      </w:r>
      <w:r>
        <w:fldChar w:fldCharType="separate"/>
      </w:r>
      <w:r>
        <w:t>91</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_Toc174422059 \h </w:instrText>
      </w:r>
      <w:r>
        <w:fldChar w:fldCharType="separate"/>
      </w:r>
      <w:r>
        <w:t>91</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_Toc174422060 \h </w:instrText>
      </w:r>
      <w:r>
        <w:fldChar w:fldCharType="separate"/>
      </w:r>
      <w:r>
        <w:t>92</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_Toc174422061 \h </w:instrText>
      </w:r>
      <w:r>
        <w:fldChar w:fldCharType="separate"/>
      </w:r>
      <w:r>
        <w:t>92</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_Toc174422062 \h </w:instrText>
      </w:r>
      <w:r>
        <w:fldChar w:fldCharType="separate"/>
      </w:r>
      <w:r>
        <w:t>93</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_Toc174422063 \h </w:instrText>
      </w:r>
      <w:r>
        <w:fldChar w:fldCharType="separate"/>
      </w:r>
      <w:r>
        <w:t>93</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_Toc174422064 \h </w:instrText>
      </w:r>
      <w:r>
        <w:fldChar w:fldCharType="separate"/>
      </w:r>
      <w:r>
        <w:t>94</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_Toc174422065 \h </w:instrText>
      </w:r>
      <w:r>
        <w:fldChar w:fldCharType="separate"/>
      </w:r>
      <w:r>
        <w:t>94</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_Toc174422066 \h </w:instrText>
      </w:r>
      <w:r>
        <w:fldChar w:fldCharType="separate"/>
      </w:r>
      <w:r>
        <w:t>94</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_Toc174422067 \h </w:instrText>
      </w:r>
      <w:r>
        <w:fldChar w:fldCharType="separate"/>
      </w:r>
      <w:r>
        <w:t>95</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_Toc174422070 \h </w:instrText>
      </w:r>
      <w:r>
        <w:fldChar w:fldCharType="separate"/>
      </w:r>
      <w:r>
        <w:t>96</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_Toc174422071 \h </w:instrText>
      </w:r>
      <w:r>
        <w:fldChar w:fldCharType="separate"/>
      </w:r>
      <w:r>
        <w:t>96</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_Toc174422074 \h </w:instrText>
      </w:r>
      <w:r>
        <w:fldChar w:fldCharType="separate"/>
      </w:r>
      <w:r>
        <w:t>99</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_Toc174422075 \h </w:instrText>
      </w:r>
      <w:r>
        <w:fldChar w:fldCharType="separate"/>
      </w:r>
      <w:r>
        <w:t>100</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_Toc174422076 \h </w:instrText>
      </w:r>
      <w:r>
        <w:fldChar w:fldCharType="separate"/>
      </w:r>
      <w:r>
        <w:t>101</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_Toc174422077 \h </w:instrText>
      </w:r>
      <w:r>
        <w:fldChar w:fldCharType="separate"/>
      </w:r>
      <w:r>
        <w:t>101</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_Toc174422078 \h </w:instrText>
      </w:r>
      <w:r>
        <w:fldChar w:fldCharType="separate"/>
      </w:r>
      <w:r>
        <w:t>102</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_Toc174422079 \h </w:instrText>
      </w:r>
      <w:r>
        <w:fldChar w:fldCharType="separate"/>
      </w:r>
      <w:r>
        <w:t>102</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_Toc174422081 \h </w:instrText>
      </w:r>
      <w:r>
        <w:fldChar w:fldCharType="separate"/>
      </w:r>
      <w:r>
        <w:t>103</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_Toc174422082 \h </w:instrText>
      </w:r>
      <w:r>
        <w:fldChar w:fldCharType="separate"/>
      </w:r>
      <w:r>
        <w:t>103</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_Toc174422083 \h </w:instrText>
      </w:r>
      <w:r>
        <w:fldChar w:fldCharType="separate"/>
      </w:r>
      <w:r>
        <w:t>103</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_Toc174422084 \h </w:instrText>
      </w:r>
      <w:r>
        <w:fldChar w:fldCharType="separate"/>
      </w:r>
      <w:r>
        <w:t>104</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_Toc174422085 \h </w:instrText>
      </w:r>
      <w:r>
        <w:fldChar w:fldCharType="separate"/>
      </w:r>
      <w:r>
        <w:t>104</w:t>
      </w:r>
      <w:r>
        <w:fldChar w:fldCharType="end"/>
      </w:r>
    </w:p>
    <w:p>
      <w:pPr>
        <w:pStyle w:val="TOC8"/>
        <w:rPr>
          <w:sz w:val="24"/>
          <w:szCs w:val="24"/>
        </w:rPr>
      </w:pPr>
      <w:r>
        <w:rPr>
          <w:szCs w:val="24"/>
        </w:rPr>
        <w:t>169.</w:t>
      </w:r>
      <w:r>
        <w:rPr>
          <w:szCs w:val="24"/>
        </w:rPr>
        <w:tab/>
        <w:t>Appeals</w:t>
      </w:r>
      <w:r>
        <w:tab/>
      </w:r>
      <w:r>
        <w:fldChar w:fldCharType="begin"/>
      </w:r>
      <w:r>
        <w:instrText xml:space="preserve"> PAGEREF _Toc174422086 \h </w:instrText>
      </w:r>
      <w:r>
        <w:fldChar w:fldCharType="separate"/>
      </w:r>
      <w:r>
        <w:t>105</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_Toc174422088 \h </w:instrText>
      </w:r>
      <w:r>
        <w:fldChar w:fldCharType="separate"/>
      </w:r>
      <w:r>
        <w:t>106</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_Toc174422089 \h </w:instrText>
      </w:r>
      <w:r>
        <w:fldChar w:fldCharType="separate"/>
      </w:r>
      <w:r>
        <w:t>106</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_Toc174422090 \h </w:instrText>
      </w:r>
      <w:r>
        <w:fldChar w:fldCharType="separate"/>
      </w:r>
      <w:r>
        <w:t>106</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_Toc174422091 \h </w:instrText>
      </w:r>
      <w:r>
        <w:fldChar w:fldCharType="separate"/>
      </w:r>
      <w:r>
        <w:t>107</w:t>
      </w:r>
      <w:r>
        <w:fldChar w:fldCharType="end"/>
      </w:r>
    </w:p>
    <w:p>
      <w:pPr>
        <w:pStyle w:val="TOC8"/>
        <w:rPr>
          <w:sz w:val="24"/>
          <w:szCs w:val="24"/>
        </w:rPr>
      </w:pPr>
      <w:r>
        <w:rPr>
          <w:szCs w:val="24"/>
        </w:rPr>
        <w:t>174.</w:t>
      </w:r>
      <w:r>
        <w:rPr>
          <w:szCs w:val="24"/>
        </w:rPr>
        <w:tab/>
        <w:t>Appeals</w:t>
      </w:r>
      <w:r>
        <w:tab/>
      </w:r>
      <w:r>
        <w:fldChar w:fldCharType="begin"/>
      </w:r>
      <w:r>
        <w:instrText xml:space="preserve"> PAGEREF _Toc174422092 \h </w:instrText>
      </w:r>
      <w:r>
        <w:fldChar w:fldCharType="separate"/>
      </w:r>
      <w:r>
        <w:t>108</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_Toc174422094 \h </w:instrText>
      </w:r>
      <w:r>
        <w:fldChar w:fldCharType="separate"/>
      </w:r>
      <w:r>
        <w:t>109</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_Toc174422095 \h </w:instrText>
      </w:r>
      <w:r>
        <w:fldChar w:fldCharType="separate"/>
      </w:r>
      <w:r>
        <w:t>110</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_Toc174422096 \h </w:instrText>
      </w:r>
      <w:r>
        <w:fldChar w:fldCharType="separate"/>
      </w:r>
      <w:r>
        <w:t>110</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_Toc174422097 \h </w:instrText>
      </w:r>
      <w:r>
        <w:fldChar w:fldCharType="separate"/>
      </w:r>
      <w:r>
        <w:t>110</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_Toc174422098 \h </w:instrText>
      </w:r>
      <w:r>
        <w:fldChar w:fldCharType="separate"/>
      </w:r>
      <w:r>
        <w:t>111</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_Toc174422100 \h </w:instrText>
      </w:r>
      <w:r>
        <w:fldChar w:fldCharType="separate"/>
      </w:r>
      <w:r>
        <w:t>112</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_Toc174422101 \h </w:instrText>
      </w:r>
      <w:r>
        <w:fldChar w:fldCharType="separate"/>
      </w:r>
      <w:r>
        <w:t>112</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_Toc174422102 \h </w:instrText>
      </w:r>
      <w:r>
        <w:fldChar w:fldCharType="separate"/>
      </w:r>
      <w:r>
        <w:t>112</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_Toc174422103 \h </w:instrText>
      </w:r>
      <w:r>
        <w:fldChar w:fldCharType="separate"/>
      </w:r>
      <w:r>
        <w:t>113</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_Toc174422104 \h </w:instrText>
      </w:r>
      <w:r>
        <w:fldChar w:fldCharType="separate"/>
      </w:r>
      <w:r>
        <w:t>113</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_Toc174422105 \h </w:instrText>
      </w:r>
      <w:r>
        <w:fldChar w:fldCharType="separate"/>
      </w:r>
      <w:r>
        <w:t>113</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_Toc174422106 \h </w:instrText>
      </w:r>
      <w:r>
        <w:fldChar w:fldCharType="separate"/>
      </w:r>
      <w:r>
        <w:t>114</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_Toc174422107 \h </w:instrText>
      </w:r>
      <w:r>
        <w:fldChar w:fldCharType="separate"/>
      </w:r>
      <w:r>
        <w:t>114</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_Toc174422109 \h </w:instrText>
      </w:r>
      <w:r>
        <w:fldChar w:fldCharType="separate"/>
      </w:r>
      <w:r>
        <w:t>115</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_Toc174422110 \h </w:instrText>
      </w:r>
      <w:r>
        <w:fldChar w:fldCharType="separate"/>
      </w:r>
      <w:r>
        <w:t>115</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_Toc174422111 \h </w:instrText>
      </w:r>
      <w:r>
        <w:fldChar w:fldCharType="separate"/>
      </w:r>
      <w:r>
        <w:t>115</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_Toc174422112 \h </w:instrText>
      </w:r>
      <w:r>
        <w:fldChar w:fldCharType="separate"/>
      </w:r>
      <w:r>
        <w:t>116</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_Toc174422113 \h </w:instrText>
      </w:r>
      <w:r>
        <w:fldChar w:fldCharType="separate"/>
      </w:r>
      <w:r>
        <w:t>117</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_Toc174422114 \h </w:instrText>
      </w:r>
      <w:r>
        <w:fldChar w:fldCharType="separate"/>
      </w:r>
      <w:r>
        <w:t>118</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_Toc174422115 \h </w:instrText>
      </w:r>
      <w:r>
        <w:fldChar w:fldCharType="separate"/>
      </w:r>
      <w:r>
        <w:t>119</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_Toc174422116 \h </w:instrText>
      </w:r>
      <w:r>
        <w:fldChar w:fldCharType="separate"/>
      </w:r>
      <w:r>
        <w:t>119</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_Toc174422117 \h </w:instrText>
      </w:r>
      <w:r>
        <w:fldChar w:fldCharType="separate"/>
      </w:r>
      <w:r>
        <w:t>120</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_Toc174422119 \h </w:instrText>
      </w:r>
      <w:r>
        <w:fldChar w:fldCharType="separate"/>
      </w:r>
      <w:r>
        <w:t>122</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_Toc174422120 \h </w:instrText>
      </w:r>
      <w:r>
        <w:fldChar w:fldCharType="separate"/>
      </w:r>
      <w:r>
        <w:t>122</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_Toc174422121 \h </w:instrText>
      </w:r>
      <w:r>
        <w:fldChar w:fldCharType="separate"/>
      </w:r>
      <w:r>
        <w:t>122</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_Toc174422122 \h </w:instrText>
      </w:r>
      <w:r>
        <w:fldChar w:fldCharType="separate"/>
      </w:r>
      <w:r>
        <w:t>123</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_Toc174422124 \h </w:instrText>
      </w:r>
      <w:r>
        <w:fldChar w:fldCharType="separate"/>
      </w:r>
      <w:r>
        <w:t>124</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_Toc174422125 \h </w:instrText>
      </w:r>
      <w:r>
        <w:fldChar w:fldCharType="separate"/>
      </w:r>
      <w:r>
        <w:t>125</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_Toc174422126 \h </w:instrText>
      </w:r>
      <w:r>
        <w:fldChar w:fldCharType="separate"/>
      </w:r>
      <w:r>
        <w:t>126</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_Toc174422127 \h </w:instrText>
      </w:r>
      <w:r>
        <w:fldChar w:fldCharType="separate"/>
      </w:r>
      <w:r>
        <w:t>127</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_Toc174422128 \h </w:instrText>
      </w:r>
      <w:r>
        <w:fldChar w:fldCharType="separate"/>
      </w:r>
      <w:r>
        <w:t>129</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w:t>
      </w:r>
      <w:r>
        <w:rPr>
          <w:szCs w:val="24"/>
        </w:rPr>
        <w:tab/>
        <w:t>Obstruction</w:t>
      </w:r>
      <w:r>
        <w:tab/>
      </w:r>
      <w:r>
        <w:fldChar w:fldCharType="begin"/>
      </w:r>
      <w:r>
        <w:instrText xml:space="preserve"> PAGEREF _Toc174422130 \h </w:instrText>
      </w:r>
      <w:r>
        <w:fldChar w:fldCharType="separate"/>
      </w:r>
      <w:r>
        <w:t>131</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_Toc174422131 \h </w:instrText>
      </w:r>
      <w:r>
        <w:fldChar w:fldCharType="separate"/>
      </w:r>
      <w:r>
        <w:t>131</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_Toc174422132 \h </w:instrText>
      </w:r>
      <w:r>
        <w:fldChar w:fldCharType="separate"/>
      </w:r>
      <w:r>
        <w:t>131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_Toc174422133 \h </w:instrText>
      </w:r>
      <w:r>
        <w:fldChar w:fldCharType="separate"/>
      </w:r>
      <w:r>
        <w:t>131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_Toc174422134 \h </w:instrText>
      </w:r>
      <w:r>
        <w:fldChar w:fldCharType="separate"/>
      </w:r>
      <w:r>
        <w:t>132</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_Toc174422135 \h </w:instrText>
      </w:r>
      <w:r>
        <w:fldChar w:fldCharType="separate"/>
      </w:r>
      <w:r>
        <w:t>132</w:t>
      </w:r>
      <w:r>
        <w:fldChar w:fldCharType="end"/>
      </w:r>
    </w:p>
    <w:p>
      <w:pPr>
        <w:pStyle w:val="TOC8"/>
        <w:rPr>
          <w:sz w:val="24"/>
          <w:szCs w:val="24"/>
        </w:rPr>
      </w:pPr>
      <w:r>
        <w:rPr>
          <w:szCs w:val="24"/>
        </w:rPr>
        <w:t>248.</w:t>
      </w:r>
      <w:r>
        <w:rPr>
          <w:szCs w:val="24"/>
        </w:rPr>
        <w:tab/>
        <w:t>Regulations</w:t>
      </w:r>
      <w:r>
        <w:tab/>
      </w:r>
      <w:r>
        <w:fldChar w:fldCharType="begin"/>
      </w:r>
      <w:r>
        <w:instrText xml:space="preserve"> PAGEREF _Toc174422136 \h </w:instrText>
      </w:r>
      <w:r>
        <w:fldChar w:fldCharType="separate"/>
      </w:r>
      <w:r>
        <w:t>133</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_Toc174422137 \h </w:instrText>
      </w:r>
      <w:r>
        <w:fldChar w:fldCharType="separate"/>
      </w:r>
      <w:r>
        <w:t>133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_Toc174422138 \h </w:instrText>
      </w:r>
      <w:r>
        <w:fldChar w:fldCharType="separate"/>
      </w:r>
      <w:r>
        <w:t>133</w:t>
      </w:r>
      <w:r>
        <w:fldChar w:fldCharType="end"/>
      </w:r>
    </w:p>
    <w:p>
      <w:pPr>
        <w:pStyle w:val="TOC8"/>
        <w:rPr>
          <w:sz w:val="24"/>
          <w:szCs w:val="24"/>
        </w:rPr>
      </w:pPr>
      <w:r>
        <w:rPr>
          <w:szCs w:val="24"/>
        </w:rPr>
        <w:t>251.</w:t>
      </w:r>
      <w:r>
        <w:rPr>
          <w:szCs w:val="24"/>
        </w:rPr>
        <w:tab/>
        <w:t>Other Acts amended</w:t>
      </w:r>
      <w:r>
        <w:tab/>
      </w:r>
      <w:r>
        <w:fldChar w:fldCharType="begin"/>
      </w:r>
      <w:r>
        <w:instrText xml:space="preserve"> PAGEREF _Toc174422139 \h </w:instrText>
      </w:r>
      <w:r>
        <w:fldChar w:fldCharType="separate"/>
      </w:r>
      <w:r>
        <w:t>134</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_Toc174422142 \h </w:instrText>
      </w:r>
      <w:r>
        <w:fldChar w:fldCharType="separate"/>
      </w:r>
      <w:r>
        <w:t>135</w:t>
      </w:r>
      <w:r>
        <w:fldChar w:fldCharType="end"/>
      </w:r>
    </w:p>
    <w:p>
      <w:pPr>
        <w:pStyle w:val="TOC8"/>
        <w:rPr>
          <w:sz w:val="24"/>
          <w:szCs w:val="24"/>
        </w:rPr>
      </w:pPr>
      <w:r>
        <w:rPr>
          <w:szCs w:val="22"/>
        </w:rPr>
        <w:t>2.</w:t>
      </w:r>
      <w:r>
        <w:rPr>
          <w:szCs w:val="22"/>
        </w:rPr>
        <w:tab/>
        <w:t>Interpretation Act 1984 not affected</w:t>
      </w:r>
      <w:r>
        <w:tab/>
      </w:r>
      <w:r>
        <w:fldChar w:fldCharType="begin"/>
      </w:r>
      <w:r>
        <w:instrText xml:space="preserve"> PAGEREF _Toc174422143 \h </w:instrText>
      </w:r>
      <w:r>
        <w:fldChar w:fldCharType="separate"/>
      </w:r>
      <w:r>
        <w:t>135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_Toc174422145 \h </w:instrText>
      </w:r>
      <w:r>
        <w:fldChar w:fldCharType="separate"/>
      </w:r>
      <w:r>
        <w:t>136</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_Toc174422146 \h </w:instrText>
      </w:r>
      <w:r>
        <w:fldChar w:fldCharType="separate"/>
      </w:r>
      <w:r>
        <w:t>136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_Toc174422147 \h </w:instrText>
      </w:r>
      <w:r>
        <w:fldChar w:fldCharType="separate"/>
      </w:r>
      <w:r>
        <w:t>136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_Toc174422148 \h </w:instrText>
      </w:r>
      <w:r>
        <w:fldChar w:fldCharType="separate"/>
      </w:r>
      <w:r>
        <w:t>137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_Toc174422149 \h </w:instrText>
      </w:r>
      <w:r>
        <w:fldChar w:fldCharType="separate"/>
      </w:r>
      <w:r>
        <w:t>137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_Toc174422150 \h </w:instrText>
      </w:r>
      <w:r>
        <w:fldChar w:fldCharType="separate"/>
      </w:r>
      <w:r>
        <w:t>137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_Toc174422151 \h </w:instrText>
      </w:r>
      <w:r>
        <w:fldChar w:fldCharType="separate"/>
      </w:r>
      <w:r>
        <w:t>138</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_Toc174422152 \h </w:instrText>
      </w:r>
      <w:r>
        <w:fldChar w:fldCharType="separate"/>
      </w:r>
      <w:r>
        <w:t>138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_Toc174422153 \h </w:instrText>
      </w:r>
      <w:r>
        <w:fldChar w:fldCharType="separate"/>
      </w:r>
      <w:r>
        <w:t>138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_Toc174422154 \h </w:instrText>
      </w:r>
      <w:r>
        <w:fldChar w:fldCharType="separate"/>
      </w:r>
      <w:r>
        <w:t>138</w:t>
      </w:r>
      <w:r>
        <w:fldChar w:fldCharType="end"/>
      </w:r>
    </w:p>
    <w:p>
      <w:pPr>
        <w:pStyle w:val="TOC8"/>
        <w:rPr>
          <w:sz w:val="24"/>
          <w:szCs w:val="24"/>
        </w:rPr>
      </w:pPr>
      <w:r>
        <w:rPr>
          <w:szCs w:val="22"/>
        </w:rPr>
        <w:t>13.</w:t>
      </w:r>
      <w:r>
        <w:rPr>
          <w:szCs w:val="22"/>
        </w:rPr>
        <w:tab/>
        <w:t>Warrants</w:t>
      </w:r>
      <w:r>
        <w:tab/>
      </w:r>
      <w:r>
        <w:fldChar w:fldCharType="begin"/>
      </w:r>
      <w:r>
        <w:instrText xml:space="preserve"> PAGEREF _Toc174422155 \h </w:instrText>
      </w:r>
      <w:r>
        <w:fldChar w:fldCharType="separate"/>
      </w:r>
      <w:r>
        <w:t>138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_Toc174422156 \h </w:instrText>
      </w:r>
      <w:r>
        <w:fldChar w:fldCharType="separate"/>
      </w:r>
      <w:r>
        <w:t>138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_Toc174422157 \h </w:instrText>
      </w:r>
      <w:r>
        <w:fldChar w:fldCharType="separate"/>
      </w:r>
      <w:r>
        <w:t>139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_Toc174422158 \h </w:instrText>
      </w:r>
      <w:r>
        <w:fldChar w:fldCharType="separate"/>
      </w:r>
      <w:r>
        <w:t>139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_Toc174422160 \h </w:instrText>
      </w:r>
      <w:r>
        <w:fldChar w:fldCharType="separate"/>
      </w:r>
      <w:r>
        <w:t>139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_Toc174422161 \h </w:instrText>
      </w:r>
      <w:r>
        <w:fldChar w:fldCharType="separate"/>
      </w:r>
      <w:r>
        <w:t>139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_Toc174422162 \h </w:instrText>
      </w:r>
      <w:r>
        <w:fldChar w:fldCharType="separate"/>
      </w:r>
      <w:r>
        <w:t>140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_Toc174422163 \h </w:instrText>
      </w:r>
      <w:r>
        <w:fldChar w:fldCharType="separate"/>
      </w:r>
      <w:r>
        <w:t>140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_Toc174422164 \h </w:instrText>
      </w:r>
      <w:r>
        <w:fldChar w:fldCharType="separate"/>
      </w:r>
      <w:r>
        <w:t>140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_Toc174422166 \h </w:instrText>
      </w:r>
      <w:r>
        <w:fldChar w:fldCharType="separate"/>
      </w:r>
      <w:r>
        <w:t>140</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_Toc174422167 \h </w:instrText>
      </w:r>
      <w:r>
        <w:fldChar w:fldCharType="separate"/>
      </w:r>
      <w:r>
        <w:t>141</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_Toc174422169 \h </w:instrText>
      </w:r>
      <w:r>
        <w:fldChar w:fldCharType="separate"/>
      </w:r>
      <w:r>
        <w:t>141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_Toc174422170 \h </w:instrText>
      </w:r>
      <w:r>
        <w:fldChar w:fldCharType="separate"/>
      </w:r>
      <w:r>
        <w:t>141</w:t>
      </w:r>
      <w:r>
        <w:fldChar w:fldCharType="end"/>
      </w:r>
    </w:p>
    <w:p>
      <w:pPr>
        <w:pStyle w:val="TOC2"/>
        <w:tabs>
          <w:tab w:val="right" w:leader="dot" w:pos="7088"/>
        </w:tabs>
        <w:rPr>
          <w:b w:val="0"/>
          <w:sz w:val="24"/>
          <w:szCs w:val="24"/>
        </w:rPr>
      </w:pPr>
      <w:r>
        <w:rPr>
          <w:szCs w:val="28"/>
        </w:rPr>
        <w:t>Schedule 2</w:t>
      </w:r>
      <w:r>
        <w:rPr>
          <w:sz w:val="24"/>
          <w:szCs w:val="28"/>
        </w:rPr>
        <w:t> </w:t>
      </w:r>
      <w:r>
        <w:rPr>
          <w:szCs w:val="28"/>
        </w:rPr>
        <w:t>—</w:t>
      </w:r>
      <w:r>
        <w:rPr>
          <w:sz w:val="24"/>
          <w:szCs w:val="28"/>
        </w:rPr>
        <w:t> </w:t>
      </w:r>
      <w:r>
        <w:rPr>
          <w:szCs w:val="28"/>
        </w:rPr>
        <w:t>Amendments to other Acts</w:t>
      </w:r>
    </w:p>
    <w:p>
      <w:pPr>
        <w:pStyle w:val="TOC8"/>
        <w:rPr>
          <w:sz w:val="24"/>
          <w:szCs w:val="24"/>
        </w:rPr>
      </w:pPr>
      <w:r>
        <w:rPr>
          <w:szCs w:val="22"/>
        </w:rPr>
        <w:t>1.</w:t>
      </w:r>
      <w:r>
        <w:rPr>
          <w:szCs w:val="22"/>
        </w:rPr>
        <w:tab/>
      </w:r>
      <w:r>
        <w:rPr>
          <w:i/>
          <w:szCs w:val="22"/>
        </w:rPr>
        <w:t>Aboriginal Affairs Planning Authority Act 1972</w:t>
      </w:r>
      <w:r>
        <w:rPr>
          <w:szCs w:val="22"/>
        </w:rPr>
        <w:t xml:space="preserve"> amended</w:t>
      </w:r>
      <w:r>
        <w:tab/>
      </w:r>
      <w:r>
        <w:fldChar w:fldCharType="begin"/>
      </w:r>
      <w:r>
        <w:instrText xml:space="preserve"> PAGEREF _Toc174422172 \h </w:instrText>
      </w:r>
      <w:r>
        <w:fldChar w:fldCharType="separate"/>
      </w:r>
      <w:r>
        <w:t>143</w:t>
      </w:r>
      <w:r>
        <w:fldChar w:fldCharType="end"/>
      </w:r>
    </w:p>
    <w:p>
      <w:pPr>
        <w:pStyle w:val="TOC8"/>
        <w:rPr>
          <w:sz w:val="24"/>
          <w:szCs w:val="24"/>
        </w:rPr>
      </w:pPr>
      <w:r>
        <w:rPr>
          <w:szCs w:val="22"/>
        </w:rPr>
        <w:t>2.</w:t>
      </w:r>
      <w:r>
        <w:rPr>
          <w:szCs w:val="22"/>
        </w:rPr>
        <w:tab/>
      </w:r>
      <w:r>
        <w:rPr>
          <w:i/>
          <w:szCs w:val="22"/>
        </w:rPr>
        <w:t>Adoption Act 1994</w:t>
      </w:r>
      <w:r>
        <w:rPr>
          <w:szCs w:val="22"/>
        </w:rPr>
        <w:t xml:space="preserve"> amended</w:t>
      </w:r>
      <w:r>
        <w:tab/>
      </w:r>
      <w:r>
        <w:fldChar w:fldCharType="begin"/>
      </w:r>
      <w:r>
        <w:instrText xml:space="preserve"> PAGEREF _Toc174422173 \h </w:instrText>
      </w:r>
      <w:r>
        <w:fldChar w:fldCharType="separate"/>
      </w:r>
      <w:r>
        <w:t>143</w:t>
      </w:r>
      <w:r>
        <w:fldChar w:fldCharType="end"/>
      </w:r>
    </w:p>
    <w:p>
      <w:pPr>
        <w:pStyle w:val="TOC9"/>
        <w:rPr>
          <w:rFonts w:ascii="Times New Roman" w:hAnsi="Times New Roman"/>
          <w:noProof/>
          <w:sz w:val="24"/>
          <w:szCs w:val="24"/>
        </w:rPr>
      </w:pPr>
      <w:r>
        <w:rPr>
          <w:noProof/>
          <w:szCs w:val="24"/>
        </w:rPr>
        <w:t>28.</w:t>
      </w:r>
      <w:r>
        <w:rPr>
          <w:noProof/>
          <w:szCs w:val="24"/>
        </w:rPr>
        <w:tab/>
        <w:t>Guardianship of children awaiting adoption where not all consents finalised</w:t>
      </w:r>
      <w:r>
        <w:rPr>
          <w:noProof/>
        </w:rPr>
        <w:tab/>
      </w:r>
      <w:r>
        <w:rPr>
          <w:noProof/>
        </w:rPr>
        <w:fldChar w:fldCharType="begin"/>
      </w:r>
      <w:r>
        <w:rPr>
          <w:noProof/>
        </w:rPr>
        <w:instrText xml:space="preserve"> PAGEREF _Toc174422174 \h </w:instrText>
      </w:r>
      <w:r>
        <w:rPr>
          <w:noProof/>
        </w:rPr>
      </w:r>
      <w:r>
        <w:rPr>
          <w:noProof/>
        </w:rPr>
        <w:fldChar w:fldCharType="separate"/>
      </w:r>
      <w:r>
        <w:rPr>
          <w:noProof/>
        </w:rPr>
        <w:t>144</w:t>
      </w:r>
      <w:r>
        <w:rPr>
          <w:noProof/>
        </w:rPr>
        <w:fldChar w:fldCharType="end"/>
      </w:r>
    </w:p>
    <w:p>
      <w:pPr>
        <w:pStyle w:val="TOC3"/>
        <w:tabs>
          <w:tab w:val="right" w:leader="dot" w:pos="7088"/>
        </w:tabs>
        <w:rPr>
          <w:rFonts w:ascii="Times New Roman" w:hAnsi="Times New Roman"/>
          <w:b w:val="0"/>
          <w:sz w:val="24"/>
          <w:szCs w:val="24"/>
        </w:rPr>
      </w:pPr>
      <w:r>
        <w:rPr>
          <w:szCs w:val="30"/>
        </w:rPr>
        <w:t xml:space="preserve">“    </w:t>
      </w:r>
      <w:r>
        <w:rPr>
          <w:sz w:val="26"/>
          <w:szCs w:val="30"/>
        </w:rPr>
        <w:t>CEO</w:t>
      </w:r>
      <w:r>
        <w:rPr>
          <w:szCs w:val="30"/>
        </w:rPr>
        <w:t xml:space="preserve">    ”.</w:t>
      </w:r>
    </w:p>
    <w:p>
      <w:pPr>
        <w:pStyle w:val="TOC8"/>
        <w:rPr>
          <w:sz w:val="24"/>
          <w:szCs w:val="24"/>
        </w:rPr>
      </w:pPr>
      <w:r>
        <w:rPr>
          <w:szCs w:val="22"/>
        </w:rPr>
        <w:t>3.</w:t>
      </w:r>
      <w:r>
        <w:rPr>
          <w:szCs w:val="22"/>
        </w:rPr>
        <w:tab/>
      </w:r>
      <w:r>
        <w:rPr>
          <w:i/>
          <w:szCs w:val="22"/>
        </w:rPr>
        <w:t>Bail Act 1982</w:t>
      </w:r>
      <w:r>
        <w:rPr>
          <w:szCs w:val="22"/>
        </w:rPr>
        <w:t xml:space="preserve"> amended</w:t>
      </w:r>
      <w:r>
        <w:tab/>
      </w:r>
      <w:r>
        <w:fldChar w:fldCharType="begin"/>
      </w:r>
      <w:r>
        <w:instrText xml:space="preserve"> PAGEREF _Toc174422176 \h </w:instrText>
      </w:r>
      <w:r>
        <w:fldChar w:fldCharType="separate"/>
      </w:r>
      <w:r>
        <w:t>148</w:t>
      </w:r>
      <w:r>
        <w:fldChar w:fldCharType="end"/>
      </w:r>
    </w:p>
    <w:p>
      <w:pPr>
        <w:pStyle w:val="TOC8"/>
        <w:rPr>
          <w:sz w:val="24"/>
          <w:szCs w:val="24"/>
        </w:rPr>
      </w:pPr>
      <w:r>
        <w:rPr>
          <w:szCs w:val="22"/>
        </w:rPr>
        <w:t>4.</w:t>
      </w:r>
      <w:r>
        <w:rPr>
          <w:szCs w:val="22"/>
        </w:rPr>
        <w:tab/>
      </w:r>
      <w:r>
        <w:rPr>
          <w:i/>
          <w:szCs w:val="22"/>
        </w:rPr>
        <w:t>Children’s Court of Western Australia Act 1988</w:t>
      </w:r>
      <w:r>
        <w:rPr>
          <w:szCs w:val="22"/>
        </w:rPr>
        <w:t xml:space="preserve"> amended</w:t>
      </w:r>
      <w:r>
        <w:tab/>
      </w:r>
      <w:r>
        <w:fldChar w:fldCharType="begin"/>
      </w:r>
      <w:r>
        <w:instrText xml:space="preserve"> PAGEREF _Toc174422177 \h </w:instrText>
      </w:r>
      <w:r>
        <w:fldChar w:fldCharType="separate"/>
      </w:r>
      <w:r>
        <w:t>148</w:t>
      </w:r>
      <w:r>
        <w:fldChar w:fldCharType="end"/>
      </w:r>
    </w:p>
    <w:p>
      <w:pPr>
        <w:pStyle w:val="TOC9"/>
        <w:rPr>
          <w:rFonts w:ascii="Times New Roman" w:hAnsi="Times New Roman"/>
          <w:noProof/>
          <w:sz w:val="24"/>
          <w:szCs w:val="24"/>
        </w:rPr>
      </w:pPr>
      <w:r>
        <w:rPr>
          <w:noProof/>
          <w:szCs w:val="24"/>
        </w:rPr>
        <w:t>33.</w:t>
      </w:r>
      <w:r>
        <w:rPr>
          <w:noProof/>
          <w:szCs w:val="24"/>
        </w:rPr>
        <w:tab/>
        <w:t>CEOs or officers may take part in proceedings</w:t>
      </w:r>
      <w:r>
        <w:rPr>
          <w:noProof/>
        </w:rPr>
        <w:tab/>
      </w:r>
      <w:r>
        <w:rPr>
          <w:noProof/>
        </w:rPr>
        <w:fldChar w:fldCharType="begin"/>
      </w:r>
      <w:r>
        <w:rPr>
          <w:noProof/>
        </w:rPr>
        <w:instrText xml:space="preserve"> PAGEREF _Toc174422178 \h </w:instrText>
      </w:r>
      <w:r>
        <w:rPr>
          <w:noProof/>
        </w:rPr>
      </w:r>
      <w:r>
        <w:rPr>
          <w:noProof/>
        </w:rPr>
        <w:fldChar w:fldCharType="separate"/>
      </w:r>
      <w:r>
        <w:rPr>
          <w:noProof/>
        </w:rPr>
        <w:t>149</w:t>
      </w:r>
      <w:r>
        <w:rPr>
          <w:noProof/>
        </w:rPr>
        <w:fldChar w:fldCharType="end"/>
      </w:r>
    </w:p>
    <w:p>
      <w:pPr>
        <w:pStyle w:val="TOC8"/>
        <w:rPr>
          <w:sz w:val="24"/>
          <w:szCs w:val="24"/>
        </w:rPr>
      </w:pPr>
      <w:r>
        <w:rPr>
          <w:szCs w:val="22"/>
        </w:rPr>
        <w:t>5.</w:t>
      </w:r>
      <w:r>
        <w:rPr>
          <w:szCs w:val="22"/>
        </w:rPr>
        <w:tab/>
      </w:r>
      <w:r>
        <w:rPr>
          <w:i/>
          <w:szCs w:val="22"/>
        </w:rPr>
        <w:t>Constitution Acts Amendment Act 1899</w:t>
      </w:r>
      <w:r>
        <w:rPr>
          <w:szCs w:val="22"/>
        </w:rPr>
        <w:t xml:space="preserve"> amended</w:t>
      </w:r>
      <w:r>
        <w:tab/>
      </w:r>
      <w:r>
        <w:fldChar w:fldCharType="begin"/>
      </w:r>
      <w:r>
        <w:instrText xml:space="preserve"> PAGEREF _Toc174422179 \h </w:instrText>
      </w:r>
      <w:r>
        <w:fldChar w:fldCharType="separate"/>
      </w:r>
      <w:r>
        <w:t>151</w:t>
      </w:r>
      <w:r>
        <w:fldChar w:fldCharType="end"/>
      </w:r>
    </w:p>
    <w:p>
      <w:pPr>
        <w:pStyle w:val="TOC8"/>
        <w:rPr>
          <w:sz w:val="24"/>
          <w:szCs w:val="24"/>
        </w:rPr>
      </w:pPr>
      <w:r>
        <w:rPr>
          <w:szCs w:val="22"/>
        </w:rPr>
        <w:t>6.</w:t>
      </w:r>
      <w:r>
        <w:rPr>
          <w:szCs w:val="22"/>
        </w:rPr>
        <w:tab/>
      </w:r>
      <w:r>
        <w:rPr>
          <w:i/>
          <w:szCs w:val="22"/>
        </w:rPr>
        <w:t>Coroners Act 1996</w:t>
      </w:r>
      <w:r>
        <w:rPr>
          <w:szCs w:val="22"/>
        </w:rPr>
        <w:t xml:space="preserve"> amended</w:t>
      </w:r>
      <w:r>
        <w:tab/>
      </w:r>
      <w:r>
        <w:fldChar w:fldCharType="begin"/>
      </w:r>
      <w:r>
        <w:instrText xml:space="preserve"> PAGEREF _Toc174422180 \h </w:instrText>
      </w:r>
      <w:r>
        <w:fldChar w:fldCharType="separate"/>
      </w:r>
      <w:r>
        <w:t>152</w:t>
      </w:r>
      <w:r>
        <w:fldChar w:fldCharType="end"/>
      </w:r>
    </w:p>
    <w:p>
      <w:pPr>
        <w:pStyle w:val="TOC8"/>
        <w:rPr>
          <w:sz w:val="24"/>
          <w:szCs w:val="24"/>
        </w:rPr>
      </w:pPr>
      <w:r>
        <w:rPr>
          <w:szCs w:val="22"/>
        </w:rPr>
        <w:t>7.</w:t>
      </w:r>
      <w:r>
        <w:rPr>
          <w:szCs w:val="22"/>
        </w:rPr>
        <w:tab/>
      </w:r>
      <w:r>
        <w:rPr>
          <w:i/>
          <w:szCs w:val="22"/>
        </w:rPr>
        <w:t>Disability Services Act 1993</w:t>
      </w:r>
      <w:r>
        <w:rPr>
          <w:szCs w:val="22"/>
        </w:rPr>
        <w:t xml:space="preserve"> amended</w:t>
      </w:r>
      <w:r>
        <w:tab/>
      </w:r>
      <w:r>
        <w:fldChar w:fldCharType="begin"/>
      </w:r>
      <w:r>
        <w:instrText xml:space="preserve"> PAGEREF _Toc174422181 \h </w:instrText>
      </w:r>
      <w:r>
        <w:fldChar w:fldCharType="separate"/>
      </w:r>
      <w:r>
        <w:t>152</w:t>
      </w:r>
      <w:r>
        <w:fldChar w:fldCharType="end"/>
      </w:r>
    </w:p>
    <w:p>
      <w:pPr>
        <w:pStyle w:val="TOC8"/>
        <w:rPr>
          <w:sz w:val="24"/>
          <w:szCs w:val="24"/>
        </w:rPr>
      </w:pPr>
      <w:r>
        <w:rPr>
          <w:szCs w:val="22"/>
        </w:rPr>
        <w:t>8.</w:t>
      </w:r>
      <w:r>
        <w:rPr>
          <w:szCs w:val="22"/>
        </w:rPr>
        <w:tab/>
      </w:r>
      <w:r>
        <w:rPr>
          <w:i/>
          <w:szCs w:val="22"/>
        </w:rPr>
        <w:t>Electoral Act 1907</w:t>
      </w:r>
      <w:r>
        <w:rPr>
          <w:szCs w:val="22"/>
        </w:rPr>
        <w:t xml:space="preserve"> amended</w:t>
      </w:r>
      <w:r>
        <w:tab/>
      </w:r>
      <w:r>
        <w:fldChar w:fldCharType="begin"/>
      </w:r>
      <w:r>
        <w:instrText xml:space="preserve"> PAGEREF _Toc174422182 \h </w:instrText>
      </w:r>
      <w:r>
        <w:fldChar w:fldCharType="separate"/>
      </w:r>
      <w:r>
        <w:t>152</w:t>
      </w:r>
      <w:r>
        <w:fldChar w:fldCharType="end"/>
      </w:r>
    </w:p>
    <w:p>
      <w:pPr>
        <w:pStyle w:val="TOC8"/>
        <w:rPr>
          <w:sz w:val="24"/>
          <w:szCs w:val="24"/>
        </w:rPr>
      </w:pPr>
      <w:r>
        <w:rPr>
          <w:szCs w:val="22"/>
        </w:rPr>
        <w:t>9.</w:t>
      </w:r>
      <w:r>
        <w:rPr>
          <w:szCs w:val="22"/>
        </w:rPr>
        <w:tab/>
      </w:r>
      <w:r>
        <w:rPr>
          <w:i/>
          <w:szCs w:val="22"/>
        </w:rPr>
        <w:t>Evidence Act 1906</w:t>
      </w:r>
      <w:r>
        <w:rPr>
          <w:szCs w:val="22"/>
        </w:rPr>
        <w:t xml:space="preserve"> amended</w:t>
      </w:r>
      <w:r>
        <w:tab/>
      </w:r>
      <w:r>
        <w:fldChar w:fldCharType="begin"/>
      </w:r>
      <w:r>
        <w:instrText xml:space="preserve"> PAGEREF _Toc174422183 \h </w:instrText>
      </w:r>
      <w:r>
        <w:fldChar w:fldCharType="separate"/>
      </w:r>
      <w:r>
        <w:t>153</w:t>
      </w:r>
      <w:r>
        <w:fldChar w:fldCharType="end"/>
      </w:r>
    </w:p>
    <w:p>
      <w:pPr>
        <w:pStyle w:val="TOC5"/>
        <w:tabs>
          <w:tab w:val="right" w:leader="dot" w:pos="7088"/>
        </w:tabs>
        <w:rPr>
          <w:rFonts w:ascii="Times New Roman" w:hAnsi="Times New Roman"/>
          <w:b w:val="0"/>
          <w:sz w:val="24"/>
          <w:szCs w:val="24"/>
        </w:rPr>
      </w:pPr>
      <w:r>
        <w:rPr>
          <w:szCs w:val="24"/>
        </w:rPr>
        <w:t>Part 4</w:t>
      </w:r>
      <w:r>
        <w:rPr>
          <w:b w:val="0"/>
          <w:szCs w:val="24"/>
        </w:rPr>
        <w:t> — </w:t>
      </w:r>
      <w:r>
        <w:rPr>
          <w:szCs w:val="24"/>
        </w:rPr>
        <w:t xml:space="preserve">Offences under the </w:t>
      </w:r>
      <w:r>
        <w:rPr>
          <w:i/>
          <w:szCs w:val="24"/>
        </w:rPr>
        <w:t>Children and  Community Services Act 2004</w:t>
      </w:r>
    </w:p>
    <w:p>
      <w:pPr>
        <w:pStyle w:val="TOC8"/>
        <w:rPr>
          <w:sz w:val="24"/>
          <w:szCs w:val="24"/>
        </w:rPr>
      </w:pPr>
      <w:r>
        <w:rPr>
          <w:szCs w:val="22"/>
        </w:rPr>
        <w:t>10.</w:t>
      </w:r>
      <w:r>
        <w:rPr>
          <w:szCs w:val="22"/>
        </w:rPr>
        <w:tab/>
      </w:r>
      <w:r>
        <w:rPr>
          <w:i/>
          <w:szCs w:val="22"/>
        </w:rPr>
        <w:t>Family Court Act 1997</w:t>
      </w:r>
      <w:r>
        <w:rPr>
          <w:szCs w:val="22"/>
        </w:rPr>
        <w:t xml:space="preserve"> amended</w:t>
      </w:r>
      <w:r>
        <w:tab/>
      </w:r>
      <w:r>
        <w:fldChar w:fldCharType="begin"/>
      </w:r>
      <w:r>
        <w:instrText xml:space="preserve"> PAGEREF _Toc174422185 \h </w:instrText>
      </w:r>
      <w:r>
        <w:fldChar w:fldCharType="separate"/>
      </w:r>
      <w:r>
        <w:t>154</w:t>
      </w:r>
      <w:r>
        <w:fldChar w:fldCharType="end"/>
      </w:r>
    </w:p>
    <w:p>
      <w:pPr>
        <w:pStyle w:val="TOC8"/>
        <w:rPr>
          <w:sz w:val="24"/>
          <w:szCs w:val="24"/>
        </w:rPr>
      </w:pPr>
      <w:r>
        <w:rPr>
          <w:szCs w:val="22"/>
        </w:rPr>
        <w:t>11.</w:t>
      </w:r>
      <w:r>
        <w:rPr>
          <w:szCs w:val="22"/>
        </w:rPr>
        <w:tab/>
      </w:r>
      <w:r>
        <w:rPr>
          <w:i/>
          <w:szCs w:val="22"/>
        </w:rPr>
        <w:t>Guardianship and Administration Act 1990</w:t>
      </w:r>
      <w:r>
        <w:rPr>
          <w:szCs w:val="22"/>
        </w:rPr>
        <w:t xml:space="preserve"> amended</w:t>
      </w:r>
      <w:r>
        <w:tab/>
      </w:r>
      <w:r>
        <w:fldChar w:fldCharType="begin"/>
      </w:r>
      <w:r>
        <w:instrText xml:space="preserve"> PAGEREF _Toc174422186 \h </w:instrText>
      </w:r>
      <w:r>
        <w:fldChar w:fldCharType="separate"/>
      </w:r>
      <w:r>
        <w:t>155</w:t>
      </w:r>
      <w:r>
        <w:fldChar w:fldCharType="end"/>
      </w:r>
    </w:p>
    <w:p>
      <w:pPr>
        <w:pStyle w:val="TOC8"/>
        <w:rPr>
          <w:sz w:val="24"/>
          <w:szCs w:val="24"/>
        </w:rPr>
      </w:pPr>
      <w:r>
        <w:rPr>
          <w:szCs w:val="22"/>
        </w:rPr>
        <w:t>12.</w:t>
      </w:r>
      <w:r>
        <w:rPr>
          <w:szCs w:val="22"/>
        </w:rPr>
        <w:tab/>
      </w:r>
      <w:r>
        <w:rPr>
          <w:i/>
          <w:szCs w:val="22"/>
        </w:rPr>
        <w:t>Health Act 1911</w:t>
      </w:r>
      <w:r>
        <w:rPr>
          <w:szCs w:val="22"/>
        </w:rPr>
        <w:t xml:space="preserve"> amended</w:t>
      </w:r>
      <w:r>
        <w:tab/>
      </w:r>
      <w:r>
        <w:fldChar w:fldCharType="begin"/>
      </w:r>
      <w:r>
        <w:instrText xml:space="preserve"> PAGEREF _Toc174422187 \h </w:instrText>
      </w:r>
      <w:r>
        <w:fldChar w:fldCharType="separate"/>
      </w:r>
      <w:r>
        <w:t>155</w:t>
      </w:r>
      <w:r>
        <w:fldChar w:fldCharType="end"/>
      </w:r>
    </w:p>
    <w:p>
      <w:pPr>
        <w:pStyle w:val="TOC8"/>
        <w:rPr>
          <w:sz w:val="24"/>
          <w:szCs w:val="24"/>
        </w:rPr>
      </w:pPr>
      <w:r>
        <w:rPr>
          <w:szCs w:val="22"/>
        </w:rPr>
        <w:t>13.</w:t>
      </w:r>
      <w:r>
        <w:rPr>
          <w:szCs w:val="22"/>
        </w:rPr>
        <w:tab/>
      </w:r>
      <w:r>
        <w:rPr>
          <w:i/>
          <w:szCs w:val="22"/>
        </w:rPr>
        <w:t>Hire</w:t>
      </w:r>
      <w:r>
        <w:rPr>
          <w:i/>
          <w:szCs w:val="22"/>
        </w:rPr>
        <w:noBreakHyphen/>
        <w:t>Purchase Act 1959</w:t>
      </w:r>
      <w:r>
        <w:rPr>
          <w:szCs w:val="22"/>
        </w:rPr>
        <w:t xml:space="preserve"> amended</w:t>
      </w:r>
      <w:r>
        <w:tab/>
      </w:r>
      <w:r>
        <w:fldChar w:fldCharType="begin"/>
      </w:r>
      <w:r>
        <w:instrText xml:space="preserve"> PAGEREF _Toc174422188 \h </w:instrText>
      </w:r>
      <w:r>
        <w:fldChar w:fldCharType="separate"/>
      </w:r>
      <w:r>
        <w:t>155</w:t>
      </w:r>
      <w:r>
        <w:fldChar w:fldCharType="end"/>
      </w:r>
    </w:p>
    <w:p>
      <w:pPr>
        <w:pStyle w:val="TOC8"/>
        <w:rPr>
          <w:sz w:val="24"/>
          <w:szCs w:val="24"/>
        </w:rPr>
      </w:pPr>
      <w:r>
        <w:rPr>
          <w:szCs w:val="22"/>
        </w:rPr>
        <w:t>14.</w:t>
      </w:r>
      <w:r>
        <w:rPr>
          <w:szCs w:val="22"/>
        </w:rPr>
        <w:tab/>
      </w:r>
      <w:r>
        <w:rPr>
          <w:i/>
          <w:szCs w:val="22"/>
        </w:rPr>
        <w:t>Human Reproductive Technology Act 1991</w:t>
      </w:r>
      <w:r>
        <w:rPr>
          <w:szCs w:val="22"/>
        </w:rPr>
        <w:t xml:space="preserve"> amended</w:t>
      </w:r>
      <w:r>
        <w:tab/>
      </w:r>
      <w:r>
        <w:fldChar w:fldCharType="begin"/>
      </w:r>
      <w:r>
        <w:instrText xml:space="preserve"> PAGEREF _Toc174422189 \h </w:instrText>
      </w:r>
      <w:r>
        <w:fldChar w:fldCharType="separate"/>
      </w:r>
      <w:r>
        <w:t>156</w:t>
      </w:r>
      <w:r>
        <w:fldChar w:fldCharType="end"/>
      </w:r>
    </w:p>
    <w:p>
      <w:pPr>
        <w:pStyle w:val="TOC8"/>
        <w:rPr>
          <w:sz w:val="24"/>
          <w:szCs w:val="24"/>
        </w:rPr>
      </w:pPr>
      <w:r>
        <w:rPr>
          <w:szCs w:val="22"/>
        </w:rPr>
        <w:t>15.</w:t>
      </w:r>
      <w:r>
        <w:rPr>
          <w:szCs w:val="22"/>
        </w:rPr>
        <w:tab/>
      </w:r>
      <w:r>
        <w:rPr>
          <w:i/>
          <w:szCs w:val="22"/>
        </w:rPr>
        <w:t>Industrial Relations Act 1979</w:t>
      </w:r>
      <w:r>
        <w:rPr>
          <w:szCs w:val="22"/>
        </w:rPr>
        <w:t xml:space="preserve"> amended</w:t>
      </w:r>
      <w:r>
        <w:tab/>
      </w:r>
      <w:r>
        <w:fldChar w:fldCharType="begin"/>
      </w:r>
      <w:r>
        <w:instrText xml:space="preserve"> PAGEREF _Toc174422190 \h </w:instrText>
      </w:r>
      <w:r>
        <w:fldChar w:fldCharType="separate"/>
      </w:r>
      <w:r>
        <w:t>157</w:t>
      </w:r>
      <w:r>
        <w:fldChar w:fldCharType="end"/>
      </w:r>
    </w:p>
    <w:p>
      <w:pPr>
        <w:pStyle w:val="TOC8"/>
        <w:rPr>
          <w:sz w:val="24"/>
          <w:szCs w:val="24"/>
        </w:rPr>
      </w:pPr>
      <w:r>
        <w:rPr>
          <w:szCs w:val="22"/>
        </w:rPr>
        <w:t>16.</w:t>
      </w:r>
      <w:r>
        <w:rPr>
          <w:szCs w:val="22"/>
        </w:rPr>
        <w:tab/>
      </w:r>
      <w:r>
        <w:rPr>
          <w:i/>
          <w:szCs w:val="22"/>
        </w:rPr>
        <w:t>Juries Act 1957</w:t>
      </w:r>
      <w:r>
        <w:rPr>
          <w:szCs w:val="22"/>
        </w:rPr>
        <w:t xml:space="preserve"> amended</w:t>
      </w:r>
      <w:r>
        <w:tab/>
      </w:r>
      <w:r>
        <w:fldChar w:fldCharType="begin"/>
      </w:r>
      <w:r>
        <w:instrText xml:space="preserve"> PAGEREF _Toc174422191 \h </w:instrText>
      </w:r>
      <w:r>
        <w:fldChar w:fldCharType="separate"/>
      </w:r>
      <w:r>
        <w:t>157</w:t>
      </w:r>
      <w:r>
        <w:fldChar w:fldCharType="end"/>
      </w:r>
    </w:p>
    <w:p>
      <w:pPr>
        <w:pStyle w:val="TOC8"/>
        <w:rPr>
          <w:sz w:val="24"/>
          <w:szCs w:val="24"/>
        </w:rPr>
      </w:pPr>
      <w:r>
        <w:rPr>
          <w:szCs w:val="22"/>
        </w:rPr>
        <w:t>17.</w:t>
      </w:r>
      <w:r>
        <w:rPr>
          <w:szCs w:val="22"/>
        </w:rPr>
        <w:tab/>
      </w:r>
      <w:r>
        <w:rPr>
          <w:i/>
          <w:szCs w:val="22"/>
        </w:rPr>
        <w:t>Legal Aid Commission Act 1976</w:t>
      </w:r>
      <w:r>
        <w:rPr>
          <w:szCs w:val="22"/>
        </w:rPr>
        <w:t xml:space="preserve"> amended</w:t>
      </w:r>
      <w:r>
        <w:tab/>
      </w:r>
      <w:r>
        <w:fldChar w:fldCharType="begin"/>
      </w:r>
      <w:r>
        <w:instrText xml:space="preserve"> PAGEREF _Toc174422192 \h </w:instrText>
      </w:r>
      <w:r>
        <w:fldChar w:fldCharType="separate"/>
      </w:r>
      <w:r>
        <w:t>158</w:t>
      </w:r>
      <w:r>
        <w:fldChar w:fldCharType="end"/>
      </w:r>
    </w:p>
    <w:p>
      <w:pPr>
        <w:pStyle w:val="TOC8"/>
        <w:rPr>
          <w:sz w:val="24"/>
          <w:szCs w:val="24"/>
        </w:rPr>
      </w:pPr>
      <w:r>
        <w:rPr>
          <w:szCs w:val="22"/>
        </w:rPr>
        <w:t>18.</w:t>
      </w:r>
      <w:r>
        <w:rPr>
          <w:szCs w:val="22"/>
        </w:rPr>
        <w:tab/>
        <w:t>Legal Representation of Infants Act 1977 amended</w:t>
      </w:r>
      <w:r>
        <w:tab/>
      </w:r>
      <w:r>
        <w:fldChar w:fldCharType="begin"/>
      </w:r>
      <w:r>
        <w:instrText xml:space="preserve"> PAGEREF _Toc174422193 \h </w:instrText>
      </w:r>
      <w:r>
        <w:fldChar w:fldCharType="separate"/>
      </w:r>
      <w:r>
        <w:t>159</w:t>
      </w:r>
      <w:r>
        <w:fldChar w:fldCharType="end"/>
      </w:r>
    </w:p>
    <w:p>
      <w:pPr>
        <w:pStyle w:val="TOC8"/>
        <w:rPr>
          <w:sz w:val="24"/>
          <w:szCs w:val="24"/>
        </w:rPr>
      </w:pPr>
      <w:r>
        <w:rPr>
          <w:szCs w:val="22"/>
        </w:rPr>
        <w:t>19.</w:t>
      </w:r>
      <w:r>
        <w:rPr>
          <w:szCs w:val="22"/>
        </w:rPr>
        <w:tab/>
      </w:r>
      <w:r>
        <w:rPr>
          <w:i/>
          <w:szCs w:val="22"/>
        </w:rPr>
        <w:t>Parks and Reserves Act 1895</w:t>
      </w:r>
      <w:r>
        <w:rPr>
          <w:szCs w:val="22"/>
        </w:rPr>
        <w:t xml:space="preserve"> amended</w:t>
      </w:r>
      <w:r>
        <w:tab/>
      </w:r>
      <w:r>
        <w:fldChar w:fldCharType="begin"/>
      </w:r>
      <w:r>
        <w:instrText xml:space="preserve"> PAGEREF _Toc174422194 \h </w:instrText>
      </w:r>
      <w:r>
        <w:fldChar w:fldCharType="separate"/>
      </w:r>
      <w:r>
        <w:t>159</w:t>
      </w:r>
      <w:r>
        <w:fldChar w:fldCharType="end"/>
      </w:r>
    </w:p>
    <w:p>
      <w:pPr>
        <w:pStyle w:val="TOC8"/>
        <w:rPr>
          <w:sz w:val="24"/>
          <w:szCs w:val="24"/>
        </w:rPr>
      </w:pPr>
      <w:r>
        <w:rPr>
          <w:szCs w:val="22"/>
        </w:rPr>
        <w:t>20.</w:t>
      </w:r>
      <w:r>
        <w:rPr>
          <w:szCs w:val="22"/>
        </w:rPr>
        <w:tab/>
      </w:r>
      <w:r>
        <w:rPr>
          <w:i/>
          <w:szCs w:val="22"/>
        </w:rPr>
        <w:t>Prostitution Act 2000</w:t>
      </w:r>
      <w:r>
        <w:rPr>
          <w:szCs w:val="22"/>
        </w:rPr>
        <w:t xml:space="preserve"> amended</w:t>
      </w:r>
      <w:r>
        <w:tab/>
      </w:r>
      <w:r>
        <w:fldChar w:fldCharType="begin"/>
      </w:r>
      <w:r>
        <w:instrText xml:space="preserve"> PAGEREF _Toc174422195 \h </w:instrText>
      </w:r>
      <w:r>
        <w:fldChar w:fldCharType="separate"/>
      </w:r>
      <w:r>
        <w:t>160</w:t>
      </w:r>
      <w:r>
        <w:fldChar w:fldCharType="end"/>
      </w:r>
    </w:p>
    <w:p>
      <w:pPr>
        <w:pStyle w:val="TOC8"/>
        <w:rPr>
          <w:sz w:val="24"/>
          <w:szCs w:val="24"/>
        </w:rPr>
      </w:pPr>
      <w:r>
        <w:rPr>
          <w:szCs w:val="22"/>
        </w:rPr>
        <w:t>21.</w:t>
      </w:r>
      <w:r>
        <w:rPr>
          <w:szCs w:val="22"/>
        </w:rPr>
        <w:tab/>
      </w:r>
      <w:r>
        <w:rPr>
          <w:i/>
          <w:szCs w:val="22"/>
        </w:rPr>
        <w:t>Protective Custody Act 2000</w:t>
      </w:r>
      <w:r>
        <w:rPr>
          <w:szCs w:val="22"/>
        </w:rPr>
        <w:t xml:space="preserve"> amended</w:t>
      </w:r>
      <w:r>
        <w:tab/>
      </w:r>
      <w:r>
        <w:fldChar w:fldCharType="begin"/>
      </w:r>
      <w:r>
        <w:instrText xml:space="preserve"> PAGEREF _Toc174422196 \h </w:instrText>
      </w:r>
      <w:r>
        <w:fldChar w:fldCharType="separate"/>
      </w:r>
      <w:r>
        <w:t>160</w:t>
      </w:r>
      <w:r>
        <w:fldChar w:fldCharType="end"/>
      </w:r>
    </w:p>
    <w:p>
      <w:pPr>
        <w:pStyle w:val="TOC8"/>
        <w:rPr>
          <w:sz w:val="24"/>
          <w:szCs w:val="24"/>
        </w:rPr>
      </w:pPr>
      <w:r>
        <w:rPr>
          <w:szCs w:val="22"/>
        </w:rPr>
        <w:t>22.</w:t>
      </w:r>
      <w:r>
        <w:rPr>
          <w:szCs w:val="22"/>
        </w:rPr>
        <w:tab/>
      </w:r>
      <w:r>
        <w:rPr>
          <w:i/>
          <w:szCs w:val="22"/>
        </w:rPr>
        <w:t>Rates and Charges (Rebates and Deferments) Act 1992</w:t>
      </w:r>
      <w:r>
        <w:rPr>
          <w:szCs w:val="22"/>
        </w:rPr>
        <w:t xml:space="preserve"> amended</w:t>
      </w:r>
      <w:r>
        <w:tab/>
      </w:r>
      <w:r>
        <w:fldChar w:fldCharType="begin"/>
      </w:r>
      <w:r>
        <w:instrText xml:space="preserve"> PAGEREF _Toc174422197 \h </w:instrText>
      </w:r>
      <w:r>
        <w:fldChar w:fldCharType="separate"/>
      </w:r>
      <w:r>
        <w:t>160</w:t>
      </w:r>
      <w:r>
        <w:fldChar w:fldCharType="end"/>
      </w:r>
    </w:p>
    <w:p>
      <w:pPr>
        <w:pStyle w:val="TOC8"/>
        <w:rPr>
          <w:sz w:val="24"/>
          <w:szCs w:val="24"/>
        </w:rPr>
      </w:pPr>
      <w:r>
        <w:rPr>
          <w:szCs w:val="22"/>
        </w:rPr>
        <w:t>23.</w:t>
      </w:r>
      <w:r>
        <w:rPr>
          <w:szCs w:val="22"/>
        </w:rPr>
        <w:tab/>
      </w:r>
      <w:r>
        <w:rPr>
          <w:i/>
          <w:szCs w:val="22"/>
        </w:rPr>
        <w:t>Restraining Orders Act 1997</w:t>
      </w:r>
      <w:r>
        <w:rPr>
          <w:szCs w:val="22"/>
        </w:rPr>
        <w:t xml:space="preserve"> amended</w:t>
      </w:r>
      <w:r>
        <w:tab/>
      </w:r>
      <w:r>
        <w:fldChar w:fldCharType="begin"/>
      </w:r>
      <w:r>
        <w:instrText xml:space="preserve"> PAGEREF _Toc174422198 \h </w:instrText>
      </w:r>
      <w:r>
        <w:fldChar w:fldCharType="separate"/>
      </w:r>
      <w:r>
        <w:t>161</w:t>
      </w:r>
      <w:r>
        <w:fldChar w:fldCharType="end"/>
      </w:r>
    </w:p>
    <w:p>
      <w:pPr>
        <w:pStyle w:val="TOC8"/>
        <w:rPr>
          <w:sz w:val="24"/>
          <w:szCs w:val="24"/>
        </w:rPr>
      </w:pPr>
      <w:r>
        <w:rPr>
          <w:szCs w:val="22"/>
        </w:rPr>
        <w:t>24.</w:t>
      </w:r>
      <w:r>
        <w:rPr>
          <w:szCs w:val="22"/>
        </w:rPr>
        <w:tab/>
      </w:r>
      <w:r>
        <w:rPr>
          <w:i/>
          <w:szCs w:val="22"/>
        </w:rPr>
        <w:t>School Education Act 1999</w:t>
      </w:r>
      <w:r>
        <w:rPr>
          <w:szCs w:val="22"/>
        </w:rPr>
        <w:t xml:space="preserve"> amended</w:t>
      </w:r>
      <w:r>
        <w:tab/>
      </w:r>
      <w:r>
        <w:fldChar w:fldCharType="begin"/>
      </w:r>
      <w:r>
        <w:instrText xml:space="preserve"> PAGEREF _Toc174422199 \h </w:instrText>
      </w:r>
      <w:r>
        <w:fldChar w:fldCharType="separate"/>
      </w:r>
      <w:r>
        <w:t>162</w:t>
      </w:r>
      <w:r>
        <w:fldChar w:fldCharType="end"/>
      </w:r>
    </w:p>
    <w:p>
      <w:pPr>
        <w:pStyle w:val="TOC8"/>
        <w:rPr>
          <w:sz w:val="24"/>
          <w:szCs w:val="24"/>
        </w:rPr>
      </w:pPr>
      <w:r>
        <w:rPr>
          <w:szCs w:val="22"/>
        </w:rPr>
        <w:t>26.</w:t>
      </w:r>
      <w:r>
        <w:rPr>
          <w:szCs w:val="22"/>
        </w:rPr>
        <w:tab/>
      </w:r>
      <w:r>
        <w:rPr>
          <w:i/>
          <w:szCs w:val="22"/>
        </w:rPr>
        <w:t>Tobacco Control Act 1990</w:t>
      </w:r>
      <w:r>
        <w:rPr>
          <w:szCs w:val="22"/>
        </w:rPr>
        <w:t xml:space="preserve"> amended</w:t>
      </w:r>
      <w:r>
        <w:tab/>
      </w:r>
      <w:r>
        <w:fldChar w:fldCharType="begin"/>
      </w:r>
      <w:r>
        <w:instrText xml:space="preserve"> PAGEREF _Toc174422200 \h </w:instrText>
      </w:r>
      <w:r>
        <w:fldChar w:fldCharType="separate"/>
      </w:r>
      <w:r>
        <w:t>162</w:t>
      </w:r>
      <w:r>
        <w:fldChar w:fldCharType="end"/>
      </w:r>
    </w:p>
    <w:p>
      <w:pPr>
        <w:pStyle w:val="TOC8"/>
        <w:rPr>
          <w:sz w:val="24"/>
          <w:szCs w:val="24"/>
        </w:rPr>
      </w:pPr>
      <w:r>
        <w:rPr>
          <w:szCs w:val="22"/>
        </w:rPr>
        <w:t>27.</w:t>
      </w:r>
      <w:r>
        <w:rPr>
          <w:szCs w:val="22"/>
        </w:rPr>
        <w:tab/>
      </w:r>
      <w:r>
        <w:rPr>
          <w:i/>
          <w:szCs w:val="22"/>
        </w:rPr>
        <w:t>Young Offenders Act 1994</w:t>
      </w:r>
      <w:r>
        <w:rPr>
          <w:szCs w:val="22"/>
        </w:rPr>
        <w:t xml:space="preserve"> amended</w:t>
      </w:r>
      <w:r>
        <w:tab/>
      </w:r>
      <w:r>
        <w:fldChar w:fldCharType="begin"/>
      </w:r>
      <w:r>
        <w:instrText xml:space="preserve"> PAGEREF _Toc174422201 \h </w:instrText>
      </w:r>
      <w:r>
        <w:fldChar w:fldCharType="separate"/>
      </w:r>
      <w:r>
        <w:t>162</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_Toc174422203 \h </w:instrText>
      </w:r>
      <w:r>
        <w:fldChar w:fldCharType="separate"/>
      </w:r>
      <w:r>
        <w:t>164</w:t>
      </w:r>
      <w:r>
        <w:fldChar w:fldCharType="end"/>
      </w:r>
    </w:p>
    <w:p>
      <w:pPr>
        <w:pStyle w:val="TOC8"/>
        <w:rPr>
          <w:sz w:val="24"/>
        </w:rPr>
      </w:pPr>
      <w:r>
        <w:tab/>
        <w:t>Provisions that have not come into operation</w:t>
      </w:r>
      <w:r>
        <w:tab/>
      </w:r>
      <w:r>
        <w:fldChar w:fldCharType="begin"/>
      </w:r>
      <w:r>
        <w:instrText xml:space="preserve"> PAGEREF _Toc174422204 \h </w:instrText>
      </w:r>
      <w:r>
        <w:fldChar w:fldCharType="separate"/>
      </w:r>
      <w:r>
        <w:t>164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09" w:footer="3380" w:gutter="0"/>
          <w:pgNumType w:fmt="lowerRoman" w:start="1"/>
          <w:cols w:space="720"/>
          <w:noEndnote/>
          <w:titlePg/>
          <w:docGrid w:linePitch="326"/>
        </w:sectPr>
      </w:pPr>
    </w:p>
    <w:p>
      <w:pPr>
        <w:pStyle w:val="WA"/>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38114694"/>
      <w:bookmarkStart w:id="29" w:name="_Toc85881214"/>
      <w:bookmarkStart w:id="30" w:name="_Toc128368602"/>
      <w:bookmarkStart w:id="31" w:name="_Toc174421867"/>
      <w:r>
        <w:rPr>
          <w:rStyle w:val="CharSectno"/>
        </w:rPr>
        <w:t>1</w:t>
      </w:r>
      <w:r>
        <w:rPr>
          <w:snapToGrid w:val="0"/>
        </w:rPr>
        <w:t>.</w:t>
      </w:r>
      <w:r>
        <w:rPr>
          <w:snapToGrid w:val="0"/>
        </w:rPr>
        <w:tab/>
        <w:t>Short title</w:t>
      </w:r>
      <w:bookmarkEnd w:id="28"/>
      <w:bookmarkEnd w:id="29"/>
      <w:bookmarkEnd w:id="30"/>
      <w:bookmarkEnd w:id="31"/>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32" w:name="_Toc438114695"/>
      <w:bookmarkStart w:id="33" w:name="_Toc85881215"/>
      <w:bookmarkStart w:id="34" w:name="_Toc128368603"/>
      <w:bookmarkStart w:id="35" w:name="_Toc174421868"/>
      <w:r>
        <w:rPr>
          <w:rStyle w:val="CharSectno"/>
        </w:rPr>
        <w:t>2</w:t>
      </w:r>
      <w:r>
        <w:rPr>
          <w:snapToGrid w:val="0"/>
        </w:rPr>
        <w:t>.</w:t>
      </w:r>
      <w:r>
        <w:rPr>
          <w:snapToGrid w:val="0"/>
        </w:rPr>
        <w:tab/>
        <w:t>Commencement</w:t>
      </w:r>
      <w:bookmarkEnd w:id="32"/>
      <w:bookmarkEnd w:id="33"/>
      <w:bookmarkEnd w:id="34"/>
      <w:bookmarkEnd w:id="3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6" w:name="_Toc438114697"/>
      <w:bookmarkStart w:id="37" w:name="_Toc85881216"/>
      <w:bookmarkStart w:id="38" w:name="_Toc128368604"/>
      <w:bookmarkStart w:id="39" w:name="_Toc174421869"/>
      <w:r>
        <w:rPr>
          <w:rStyle w:val="CharSectno"/>
        </w:rPr>
        <w:t>3</w:t>
      </w:r>
      <w:r>
        <w:t>.</w:t>
      </w:r>
      <w:r>
        <w:tab/>
      </w:r>
      <w:bookmarkEnd w:id="36"/>
      <w:r>
        <w:t>Terms used in this Act</w:t>
      </w:r>
      <w:bookmarkEnd w:id="37"/>
      <w:bookmarkEnd w:id="38"/>
      <w:bookmarkEnd w:id="39"/>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40" w:name="_Hlt417360170"/>
      <w:r>
        <w:t> </w:t>
      </w:r>
      <w:bookmarkStart w:id="41" w:name="_Hlt438298095"/>
      <w:bookmarkEnd w:id="40"/>
      <w:r>
        <w:t>25</w:t>
      </w:r>
      <w:bookmarkEnd w:id="41"/>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42" w:name="_Hlt46207641"/>
      <w:r>
        <w:t>30</w:t>
      </w:r>
      <w:bookmarkEnd w:id="42"/>
      <w:r>
        <w:t>;</w:t>
      </w:r>
    </w:p>
    <w:p>
      <w:pPr>
        <w:pStyle w:val="Defstart"/>
      </w:pPr>
      <w:r>
        <w:tab/>
      </w:r>
      <w:r>
        <w:rPr>
          <w:b/>
        </w:rPr>
        <w:t>“</w:t>
      </w:r>
      <w:r>
        <w:rPr>
          <w:rStyle w:val="CharDefText"/>
        </w:rPr>
        <w:t>interim order</w:t>
      </w:r>
      <w:r>
        <w:rPr>
          <w:b/>
        </w:rPr>
        <w:t>”</w:t>
      </w:r>
      <w:r>
        <w:t>, except in Part </w:t>
      </w:r>
      <w:bookmarkStart w:id="43" w:name="_Hlt39889059"/>
      <w:r>
        <w:t>6</w:t>
      </w:r>
      <w:bookmarkEnd w:id="43"/>
      <w:r>
        <w:t>, means an order made under section </w:t>
      </w:r>
      <w:bookmarkStart w:id="44" w:name="_Hlt517081634"/>
      <w:r>
        <w:t>133</w:t>
      </w:r>
      <w:bookmarkEnd w:id="44"/>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45" w:name="_Hlt490459394"/>
      <w:r>
        <w:t>147</w:t>
      </w:r>
      <w:bookmarkEnd w:id="45"/>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46" w:name="_Hlt27989525"/>
      <w:r>
        <w:t>43</w:t>
      </w:r>
      <w:bookmarkEnd w:id="46"/>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7" w:name="_Hlt51044322"/>
      <w:r>
        <w:t>47</w:t>
      </w:r>
      <w:bookmarkEnd w:id="47"/>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8" w:name="_Hlt51044350"/>
      <w:r>
        <w:t>54</w:t>
      </w:r>
      <w:bookmarkEnd w:id="48"/>
      <w:r>
        <w:t>;</w:t>
      </w:r>
    </w:p>
    <w:p>
      <w:pPr>
        <w:pStyle w:val="Defstart"/>
      </w:pPr>
      <w:r>
        <w:tab/>
      </w:r>
      <w:r>
        <w:rPr>
          <w:b/>
        </w:rPr>
        <w:t>“</w:t>
      </w:r>
      <w:r>
        <w:rPr>
          <w:rStyle w:val="CharDefText"/>
        </w:rPr>
        <w:t>protection order (until 18)</w:t>
      </w:r>
      <w:r>
        <w:rPr>
          <w:b/>
        </w:rPr>
        <w:t>”</w:t>
      </w:r>
      <w:r>
        <w:t xml:space="preserve"> has the meaning given to that term in section </w:t>
      </w:r>
      <w:bookmarkStart w:id="49" w:name="_Hlt51044354"/>
      <w:r>
        <w:t>57</w:t>
      </w:r>
      <w:bookmarkEnd w:id="49"/>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50" w:name="_Hlt55707048"/>
      <w:r>
        <w:t>65</w:t>
      </w:r>
      <w:bookmarkEnd w:id="50"/>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51" w:name="_Hlt512910007"/>
      <w:r>
        <w:t> </w:t>
      </w:r>
      <w:bookmarkStart w:id="52" w:name="_Hlt39889319"/>
      <w:bookmarkEnd w:id="51"/>
      <w:r>
        <w:t>29(1)</w:t>
      </w:r>
      <w:bookmarkEnd w:id="52"/>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53" w:name="_Hlt37568951"/>
      <w:r>
        <w:t>15(1)</w:t>
      </w:r>
      <w:bookmarkEnd w:id="53"/>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54" w:name="_Toc85881217"/>
      <w:bookmarkStart w:id="55" w:name="_Toc128368605"/>
      <w:bookmarkStart w:id="56" w:name="_Toc174421870"/>
      <w:r>
        <w:rPr>
          <w:rStyle w:val="CharSectno"/>
        </w:rPr>
        <w:t>4</w:t>
      </w:r>
      <w:r>
        <w:t>.</w:t>
      </w:r>
      <w:r>
        <w:tab/>
        <w:t>Presumptions of parentage</w:t>
      </w:r>
      <w:bookmarkEnd w:id="54"/>
      <w:bookmarkEnd w:id="55"/>
      <w:bookmarkEnd w:id="5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7" w:name="_Toc85881218"/>
      <w:bookmarkStart w:id="58" w:name="_Toc128368606"/>
      <w:bookmarkStart w:id="59" w:name="_Toc174421871"/>
      <w:r>
        <w:rPr>
          <w:rStyle w:val="CharSectno"/>
        </w:rPr>
        <w:t>5</w:t>
      </w:r>
      <w:r>
        <w:t>.</w:t>
      </w:r>
      <w:r>
        <w:tab/>
        <w:t>Status of notes</w:t>
      </w:r>
      <w:bookmarkEnd w:id="57"/>
      <w:bookmarkEnd w:id="58"/>
      <w:bookmarkEnd w:id="59"/>
    </w:p>
    <w:p>
      <w:pPr>
        <w:pStyle w:val="Subsection"/>
      </w:pPr>
      <w:r>
        <w:tab/>
      </w:r>
      <w:r>
        <w:tab/>
        <w:t>Notes in this Act are provided to assist understanding and do not form part of this Act.</w:t>
      </w:r>
    </w:p>
    <w:p>
      <w:pPr>
        <w:pStyle w:val="Heading2"/>
      </w:pPr>
      <w:bookmarkStart w:id="60" w:name="_Toc128300733"/>
      <w:bookmarkStart w:id="61" w:name="_Toc128302761"/>
      <w:bookmarkStart w:id="62" w:name="_Toc128366693"/>
      <w:bookmarkStart w:id="63" w:name="_Toc128368607"/>
      <w:bookmarkStart w:id="64" w:name="_Toc128368987"/>
      <w:bookmarkStart w:id="65" w:name="_Toc128969324"/>
      <w:bookmarkStart w:id="66" w:name="_Toc132620235"/>
      <w:bookmarkStart w:id="67" w:name="_Toc140377863"/>
      <w:bookmarkStart w:id="68" w:name="_Toc140393805"/>
      <w:bookmarkStart w:id="69" w:name="_Toc140893273"/>
      <w:bookmarkStart w:id="70" w:name="_Toc155588102"/>
      <w:bookmarkStart w:id="71" w:name="_Toc155591339"/>
      <w:bookmarkStart w:id="72" w:name="_Toc171332568"/>
      <w:bookmarkStart w:id="73" w:name="_Toc171394383"/>
      <w:bookmarkStart w:id="74" w:name="_Toc174421533"/>
      <w:bookmarkStart w:id="75" w:name="_Toc174421872"/>
      <w:r>
        <w:rPr>
          <w:rStyle w:val="CharPartNo"/>
        </w:rPr>
        <w:t>Part 2</w:t>
      </w:r>
      <w:r>
        <w:t> — </w:t>
      </w:r>
      <w:r>
        <w:rPr>
          <w:rStyle w:val="CharPartText"/>
        </w:rPr>
        <w:t>Objects and principles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128300734"/>
      <w:bookmarkStart w:id="77" w:name="_Toc128302762"/>
      <w:bookmarkStart w:id="78" w:name="_Toc128366694"/>
      <w:bookmarkStart w:id="79" w:name="_Toc128368608"/>
      <w:bookmarkStart w:id="80" w:name="_Toc128368988"/>
      <w:bookmarkStart w:id="81" w:name="_Toc128969325"/>
      <w:bookmarkStart w:id="82" w:name="_Toc132620236"/>
      <w:bookmarkStart w:id="83" w:name="_Toc140377864"/>
      <w:bookmarkStart w:id="84" w:name="_Toc140393806"/>
      <w:bookmarkStart w:id="85" w:name="_Toc140893274"/>
      <w:bookmarkStart w:id="86" w:name="_Toc155588103"/>
      <w:bookmarkStart w:id="87" w:name="_Toc155591340"/>
      <w:bookmarkStart w:id="88" w:name="_Toc171332569"/>
      <w:bookmarkStart w:id="89" w:name="_Toc171394384"/>
      <w:bookmarkStart w:id="90" w:name="_Toc174421534"/>
      <w:bookmarkStart w:id="91" w:name="_Toc174421873"/>
      <w:r>
        <w:rPr>
          <w:rStyle w:val="CharDivNo"/>
        </w:rPr>
        <w:t>Division 1</w:t>
      </w:r>
      <w:r>
        <w:t> — </w:t>
      </w:r>
      <w:r>
        <w:rPr>
          <w:rStyle w:val="CharDivText"/>
        </w:rPr>
        <w:t>Objects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38114696"/>
      <w:bookmarkStart w:id="93" w:name="_Toc85881219"/>
      <w:bookmarkStart w:id="94" w:name="_Toc128368609"/>
      <w:bookmarkStart w:id="95" w:name="_Toc174421874"/>
      <w:r>
        <w:rPr>
          <w:rStyle w:val="CharSectno"/>
        </w:rPr>
        <w:t>6</w:t>
      </w:r>
      <w:r>
        <w:t>.</w:t>
      </w:r>
      <w:r>
        <w:tab/>
        <w:t>Objects</w:t>
      </w:r>
      <w:bookmarkEnd w:id="92"/>
      <w:bookmarkEnd w:id="93"/>
      <w:bookmarkEnd w:id="94"/>
      <w:bookmarkEnd w:id="9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Ednotepara"/>
      </w:pPr>
      <w:r>
        <w:tab/>
        <w:t>[(f)</w:t>
      </w:r>
      <w:r>
        <w:tab/>
        <w:t>deleted]</w:t>
      </w:r>
    </w:p>
    <w:p>
      <w:pPr>
        <w:pStyle w:val="Footnotesection"/>
      </w:pPr>
      <w:r>
        <w:tab/>
        <w:t>[Section 6 amended by No. 19 of 2007 s. 64.]</w:t>
      </w:r>
    </w:p>
    <w:p>
      <w:pPr>
        <w:pStyle w:val="Heading3"/>
      </w:pPr>
      <w:bookmarkStart w:id="96" w:name="_Toc128300736"/>
      <w:bookmarkStart w:id="97" w:name="_Toc128302764"/>
      <w:bookmarkStart w:id="98" w:name="_Toc128366696"/>
      <w:bookmarkStart w:id="99" w:name="_Toc128368610"/>
      <w:bookmarkStart w:id="100" w:name="_Toc128368990"/>
      <w:bookmarkStart w:id="101" w:name="_Toc128969327"/>
      <w:bookmarkStart w:id="102" w:name="_Toc132620238"/>
      <w:bookmarkStart w:id="103" w:name="_Toc140377866"/>
      <w:bookmarkStart w:id="104" w:name="_Toc140393808"/>
      <w:bookmarkStart w:id="105" w:name="_Toc140893276"/>
      <w:bookmarkStart w:id="106" w:name="_Toc155588105"/>
      <w:bookmarkStart w:id="107" w:name="_Toc155591342"/>
      <w:bookmarkStart w:id="108" w:name="_Toc171332571"/>
      <w:bookmarkStart w:id="109" w:name="_Toc171394386"/>
      <w:bookmarkStart w:id="110" w:name="_Toc174421536"/>
      <w:bookmarkStart w:id="111" w:name="_Toc174421875"/>
      <w:r>
        <w:rPr>
          <w:rStyle w:val="CharDivNo"/>
        </w:rPr>
        <w:t xml:space="preserve">Division </w:t>
      </w:r>
      <w:bookmarkStart w:id="112" w:name="_Hlt51045051"/>
      <w:bookmarkEnd w:id="112"/>
      <w:r>
        <w:rPr>
          <w:rStyle w:val="CharDivNo"/>
        </w:rPr>
        <w:t>2</w:t>
      </w:r>
      <w:r>
        <w:t> — </w:t>
      </w:r>
      <w:r>
        <w:rPr>
          <w:rStyle w:val="CharDivText"/>
        </w:rPr>
        <w:t>General principles relating to children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3" w:name="_Toc85881220"/>
      <w:bookmarkStart w:id="114" w:name="_Toc128368611"/>
      <w:bookmarkStart w:id="115" w:name="_Toc174421876"/>
      <w:r>
        <w:rPr>
          <w:rStyle w:val="CharSectno"/>
        </w:rPr>
        <w:t>7</w:t>
      </w:r>
      <w:r>
        <w:t>.</w:t>
      </w:r>
      <w:r>
        <w:tab/>
        <w:t>Principle that best interests of child paramount</w:t>
      </w:r>
      <w:bookmarkEnd w:id="113"/>
      <w:bookmarkEnd w:id="114"/>
      <w:bookmarkEnd w:id="115"/>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16" w:name="_Toc85881221"/>
      <w:bookmarkStart w:id="117" w:name="_Toc128368612"/>
      <w:bookmarkStart w:id="118" w:name="_Toc174421877"/>
      <w:r>
        <w:rPr>
          <w:rStyle w:val="CharSectno"/>
        </w:rPr>
        <w:t>8</w:t>
      </w:r>
      <w:r>
        <w:t>.</w:t>
      </w:r>
      <w:r>
        <w:tab/>
        <w:t>Determining the best interests of a child</w:t>
      </w:r>
      <w:bookmarkEnd w:id="116"/>
      <w:bookmarkEnd w:id="117"/>
      <w:bookmarkEnd w:id="118"/>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19" w:name="_Toc85881222"/>
      <w:bookmarkStart w:id="120" w:name="_Toc128368613"/>
      <w:bookmarkStart w:id="121" w:name="_Toc174421878"/>
      <w:r>
        <w:rPr>
          <w:rStyle w:val="CharSectno"/>
        </w:rPr>
        <w:t>9</w:t>
      </w:r>
      <w:r>
        <w:t>.</w:t>
      </w:r>
      <w:r>
        <w:tab/>
        <w:t>Guiding principles</w:t>
      </w:r>
      <w:bookmarkEnd w:id="119"/>
      <w:bookmarkEnd w:id="120"/>
      <w:bookmarkEnd w:id="121"/>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22" w:name="_Toc85881223"/>
      <w:bookmarkStart w:id="123" w:name="_Toc128368614"/>
      <w:bookmarkStart w:id="124" w:name="_Toc174421879"/>
      <w:r>
        <w:rPr>
          <w:rStyle w:val="CharSectno"/>
        </w:rPr>
        <w:t>10</w:t>
      </w:r>
      <w:r>
        <w:t>.</w:t>
      </w:r>
      <w:r>
        <w:tab/>
        <w:t>Principle of child participation</w:t>
      </w:r>
      <w:bookmarkEnd w:id="122"/>
      <w:bookmarkEnd w:id="123"/>
      <w:bookmarkEnd w:id="12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25" w:name="_Toc128300741"/>
      <w:bookmarkStart w:id="126" w:name="_Toc128302769"/>
      <w:bookmarkStart w:id="127" w:name="_Toc128366701"/>
      <w:bookmarkStart w:id="128" w:name="_Toc128368615"/>
      <w:bookmarkStart w:id="129" w:name="_Toc128368995"/>
      <w:bookmarkStart w:id="130" w:name="_Toc128969332"/>
      <w:bookmarkStart w:id="131" w:name="_Toc132620243"/>
      <w:bookmarkStart w:id="132" w:name="_Toc140377871"/>
      <w:bookmarkStart w:id="133" w:name="_Toc140393813"/>
      <w:bookmarkStart w:id="134" w:name="_Toc140893281"/>
      <w:bookmarkStart w:id="135" w:name="_Toc155588110"/>
      <w:bookmarkStart w:id="136" w:name="_Toc155591347"/>
      <w:bookmarkStart w:id="137" w:name="_Toc171332576"/>
      <w:bookmarkStart w:id="138" w:name="_Toc171394391"/>
      <w:bookmarkStart w:id="139" w:name="_Toc174421541"/>
      <w:bookmarkStart w:id="140" w:name="_Toc174421880"/>
      <w:r>
        <w:rPr>
          <w:rStyle w:val="CharDivNo"/>
        </w:rPr>
        <w:t>Division 3</w:t>
      </w:r>
      <w:r>
        <w:t> — </w:t>
      </w:r>
      <w:r>
        <w:rPr>
          <w:rStyle w:val="CharDivText"/>
        </w:rPr>
        <w:t>Principles relating to Aboriginal and Torres Strait Islander children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85881224"/>
      <w:bookmarkStart w:id="142" w:name="_Toc128368616"/>
      <w:bookmarkStart w:id="143" w:name="_Toc174421881"/>
      <w:r>
        <w:rPr>
          <w:rStyle w:val="CharSectno"/>
        </w:rPr>
        <w:t>11</w:t>
      </w:r>
      <w:r>
        <w:t>.</w:t>
      </w:r>
      <w:r>
        <w:tab/>
        <w:t>Relationship with principles in Division </w:t>
      </w:r>
      <w:bookmarkStart w:id="144" w:name="_Hlt51045048"/>
      <w:r>
        <w:t>2</w:t>
      </w:r>
      <w:bookmarkEnd w:id="141"/>
      <w:bookmarkEnd w:id="142"/>
      <w:bookmarkEnd w:id="143"/>
      <w:bookmarkEnd w:id="144"/>
    </w:p>
    <w:p>
      <w:pPr>
        <w:pStyle w:val="Subsection"/>
      </w:pPr>
      <w:r>
        <w:tab/>
      </w:r>
      <w:r>
        <w:tab/>
        <w:t>The principles set out in this Division are in addition to, and do not derogate from, the principles set out in Division 2.</w:t>
      </w:r>
    </w:p>
    <w:p>
      <w:pPr>
        <w:pStyle w:val="Heading5"/>
      </w:pPr>
      <w:bookmarkStart w:id="145" w:name="_Hlt39892324"/>
      <w:bookmarkStart w:id="146" w:name="_Toc85881225"/>
      <w:bookmarkStart w:id="147" w:name="_Toc128368617"/>
      <w:bookmarkStart w:id="148" w:name="_Toc174421882"/>
      <w:bookmarkEnd w:id="145"/>
      <w:r>
        <w:rPr>
          <w:rStyle w:val="CharSectno"/>
        </w:rPr>
        <w:t>12</w:t>
      </w:r>
      <w:r>
        <w:t>.</w:t>
      </w:r>
      <w:r>
        <w:tab/>
        <w:t>Aboriginal and Torres Strait Islander child placement principle</w:t>
      </w:r>
      <w:bookmarkEnd w:id="146"/>
      <w:bookmarkEnd w:id="147"/>
      <w:bookmarkEnd w:id="148"/>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49" w:name="_Toc85881226"/>
      <w:bookmarkStart w:id="150" w:name="_Toc128368618"/>
      <w:bookmarkStart w:id="151" w:name="_Toc174421883"/>
      <w:r>
        <w:rPr>
          <w:rStyle w:val="CharSectno"/>
        </w:rPr>
        <w:t>13</w:t>
      </w:r>
      <w:r>
        <w:t>.</w:t>
      </w:r>
      <w:r>
        <w:tab/>
        <w:t>Principle of self</w:t>
      </w:r>
      <w:r>
        <w:noBreakHyphen/>
        <w:t>determination</w:t>
      </w:r>
      <w:bookmarkEnd w:id="149"/>
      <w:bookmarkEnd w:id="150"/>
      <w:bookmarkEnd w:id="151"/>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52" w:name="_Toc85881227"/>
      <w:bookmarkStart w:id="153" w:name="_Toc128368619"/>
      <w:bookmarkStart w:id="154" w:name="_Toc174421884"/>
      <w:r>
        <w:rPr>
          <w:rStyle w:val="CharSectno"/>
        </w:rPr>
        <w:t>14</w:t>
      </w:r>
      <w:r>
        <w:t>.</w:t>
      </w:r>
      <w:r>
        <w:tab/>
        <w:t>Principle of community participation</w:t>
      </w:r>
      <w:bookmarkEnd w:id="152"/>
      <w:bookmarkEnd w:id="153"/>
      <w:bookmarkEnd w:id="154"/>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55" w:name="_Toc128300746"/>
      <w:bookmarkStart w:id="156" w:name="_Toc128302774"/>
      <w:bookmarkStart w:id="157" w:name="_Toc128366706"/>
      <w:bookmarkStart w:id="158" w:name="_Toc128368620"/>
      <w:bookmarkStart w:id="159" w:name="_Toc128369000"/>
      <w:bookmarkStart w:id="160" w:name="_Toc128969337"/>
      <w:bookmarkStart w:id="161" w:name="_Toc132620248"/>
      <w:bookmarkStart w:id="162" w:name="_Toc140377876"/>
      <w:bookmarkStart w:id="163" w:name="_Toc140393818"/>
      <w:bookmarkStart w:id="164" w:name="_Toc140893286"/>
      <w:bookmarkStart w:id="165" w:name="_Toc155588115"/>
      <w:bookmarkStart w:id="166" w:name="_Toc155591352"/>
      <w:bookmarkStart w:id="167" w:name="_Toc171332581"/>
      <w:bookmarkStart w:id="168" w:name="_Toc171394396"/>
      <w:bookmarkStart w:id="169" w:name="_Toc174421546"/>
      <w:bookmarkStart w:id="170" w:name="_Toc174421885"/>
      <w:r>
        <w:rPr>
          <w:rStyle w:val="CharPartNo"/>
        </w:rPr>
        <w:t>Part 3</w:t>
      </w:r>
      <w:r>
        <w:t xml:space="preserve"> — </w:t>
      </w:r>
      <w:r>
        <w:rPr>
          <w:rStyle w:val="CharPartText"/>
        </w:rPr>
        <w:t>Administrative matters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pPr>
      <w:bookmarkStart w:id="171" w:name="_Toc128300747"/>
      <w:bookmarkStart w:id="172" w:name="_Toc128302775"/>
      <w:bookmarkStart w:id="173" w:name="_Toc128366707"/>
      <w:bookmarkStart w:id="174" w:name="_Toc128368621"/>
      <w:bookmarkStart w:id="175" w:name="_Toc128369001"/>
      <w:bookmarkStart w:id="176" w:name="_Toc128969338"/>
      <w:bookmarkStart w:id="177" w:name="_Toc132620249"/>
      <w:bookmarkStart w:id="178" w:name="_Toc140377877"/>
      <w:bookmarkStart w:id="179" w:name="_Toc140393819"/>
      <w:bookmarkStart w:id="180" w:name="_Toc140893287"/>
      <w:bookmarkStart w:id="181" w:name="_Toc155588116"/>
      <w:bookmarkStart w:id="182" w:name="_Toc155591353"/>
      <w:bookmarkStart w:id="183" w:name="_Toc171332582"/>
      <w:bookmarkStart w:id="184" w:name="_Toc171394397"/>
      <w:bookmarkStart w:id="185" w:name="_Toc174421547"/>
      <w:bookmarkStart w:id="186" w:name="_Toc174421886"/>
      <w:r>
        <w:rPr>
          <w:rStyle w:val="CharDivNo"/>
        </w:rPr>
        <w:t>Division 1</w:t>
      </w:r>
      <w:r>
        <w:t> — </w:t>
      </w:r>
      <w:r>
        <w:rPr>
          <w:rStyle w:val="CharDivText"/>
        </w:rPr>
        <w:t>The Minister</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85881228"/>
      <w:bookmarkStart w:id="188" w:name="_Toc128368622"/>
      <w:bookmarkStart w:id="189" w:name="_Toc174421887"/>
      <w:r>
        <w:rPr>
          <w:rStyle w:val="CharSectno"/>
        </w:rPr>
        <w:t>15</w:t>
      </w:r>
      <w:r>
        <w:t>.</w:t>
      </w:r>
      <w:r>
        <w:tab/>
        <w:t>Agreements in respect of social services</w:t>
      </w:r>
      <w:bookmarkEnd w:id="187"/>
      <w:bookmarkEnd w:id="188"/>
      <w:bookmarkEnd w:id="189"/>
    </w:p>
    <w:p>
      <w:pPr>
        <w:pStyle w:val="Subsection"/>
      </w:pPr>
      <w:r>
        <w:tab/>
      </w:r>
      <w:bookmarkStart w:id="190" w:name="_Hlt39889419"/>
      <w:bookmarkEnd w:id="190"/>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91" w:name="_Toc29259569"/>
      <w:bookmarkStart w:id="192" w:name="_Toc85881229"/>
      <w:bookmarkStart w:id="193" w:name="_Toc128368623"/>
      <w:bookmarkStart w:id="194" w:name="_Toc174421888"/>
      <w:r>
        <w:rPr>
          <w:rStyle w:val="CharSectno"/>
        </w:rPr>
        <w:t>16</w:t>
      </w:r>
      <w:r>
        <w:t>.</w:t>
      </w:r>
      <w:r>
        <w:tab/>
        <w:t>Delegation by Minister</w:t>
      </w:r>
      <w:bookmarkEnd w:id="191"/>
      <w:bookmarkEnd w:id="192"/>
      <w:bookmarkEnd w:id="193"/>
      <w:bookmarkEnd w:id="194"/>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95" w:name="_Toc128300750"/>
      <w:bookmarkStart w:id="196" w:name="_Toc128302778"/>
      <w:bookmarkStart w:id="197" w:name="_Toc128366710"/>
      <w:bookmarkStart w:id="198" w:name="_Toc128368624"/>
      <w:bookmarkStart w:id="199" w:name="_Toc128369004"/>
      <w:bookmarkStart w:id="200" w:name="_Toc128969341"/>
      <w:bookmarkStart w:id="201" w:name="_Toc132620252"/>
      <w:bookmarkStart w:id="202" w:name="_Toc140377880"/>
      <w:bookmarkStart w:id="203" w:name="_Toc140393822"/>
      <w:bookmarkStart w:id="204" w:name="_Toc140893290"/>
      <w:bookmarkStart w:id="205" w:name="_Toc155588119"/>
      <w:bookmarkStart w:id="206" w:name="_Toc155591356"/>
      <w:bookmarkStart w:id="207" w:name="_Toc171332585"/>
      <w:bookmarkStart w:id="208" w:name="_Toc171394400"/>
      <w:bookmarkStart w:id="209" w:name="_Toc174421550"/>
      <w:bookmarkStart w:id="210" w:name="_Toc174421889"/>
      <w:r>
        <w:rPr>
          <w:rStyle w:val="CharDivNo"/>
        </w:rPr>
        <w:t>Division 2</w:t>
      </w:r>
      <w:r>
        <w:t xml:space="preserve"> — </w:t>
      </w:r>
      <w:r>
        <w:rPr>
          <w:rStyle w:val="CharDivText"/>
        </w:rPr>
        <w:t>The Community Development Ministerial Body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pPr>
      <w:bookmarkStart w:id="211" w:name="_Toc85881230"/>
      <w:bookmarkStart w:id="212" w:name="_Toc128368625"/>
      <w:bookmarkStart w:id="213" w:name="_Toc174421890"/>
      <w:r>
        <w:rPr>
          <w:rStyle w:val="CharSectno"/>
        </w:rPr>
        <w:t>17</w:t>
      </w:r>
      <w:r>
        <w:t>.</w:t>
      </w:r>
      <w:r>
        <w:tab/>
        <w:t>Meaning of “Ministerial Body”</w:t>
      </w:r>
      <w:bookmarkEnd w:id="211"/>
      <w:bookmarkEnd w:id="212"/>
      <w:bookmarkEnd w:id="213"/>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214" w:name="_Hlt51045204"/>
      <w:r>
        <w:t>18</w:t>
      </w:r>
      <w:bookmarkEnd w:id="214"/>
      <w:r>
        <w:t>(1).</w:t>
      </w:r>
    </w:p>
    <w:p>
      <w:pPr>
        <w:pStyle w:val="Heading5"/>
      </w:pPr>
      <w:bookmarkStart w:id="215" w:name="_Hlt51045197"/>
      <w:bookmarkStart w:id="216" w:name="_Toc85881231"/>
      <w:bookmarkStart w:id="217" w:name="_Toc128368626"/>
      <w:bookmarkStart w:id="218" w:name="_Toc174421891"/>
      <w:bookmarkEnd w:id="215"/>
      <w:r>
        <w:rPr>
          <w:rStyle w:val="CharSectno"/>
        </w:rPr>
        <w:t>18</w:t>
      </w:r>
      <w:r>
        <w:t>.</w:t>
      </w:r>
      <w:r>
        <w:tab/>
        <w:t>The Community Development Ministerial Body</w:t>
      </w:r>
      <w:bookmarkEnd w:id="216"/>
      <w:bookmarkEnd w:id="217"/>
      <w:bookmarkEnd w:id="218"/>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219" w:name="_Toc85881232"/>
      <w:bookmarkStart w:id="220" w:name="_Toc128368627"/>
      <w:bookmarkStart w:id="221" w:name="_Toc174421892"/>
      <w:r>
        <w:rPr>
          <w:rStyle w:val="CharSectno"/>
        </w:rPr>
        <w:t>19</w:t>
      </w:r>
      <w:r>
        <w:t>.</w:t>
      </w:r>
      <w:r>
        <w:tab/>
        <w:t>Purpose and nature of the Ministerial Body</w:t>
      </w:r>
      <w:bookmarkEnd w:id="219"/>
      <w:bookmarkEnd w:id="220"/>
      <w:bookmarkEnd w:id="22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22" w:name="_Toc85881233"/>
      <w:bookmarkStart w:id="223" w:name="_Toc128368628"/>
      <w:bookmarkStart w:id="224" w:name="_Toc174421893"/>
      <w:r>
        <w:rPr>
          <w:rStyle w:val="CharSectno"/>
        </w:rPr>
        <w:t>20</w:t>
      </w:r>
      <w:r>
        <w:t>.</w:t>
      </w:r>
      <w:r>
        <w:tab/>
        <w:t>Execution of documents by the Ministerial Body</w:t>
      </w:r>
      <w:bookmarkEnd w:id="222"/>
      <w:bookmarkEnd w:id="223"/>
      <w:bookmarkEnd w:id="224"/>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225" w:name="_Toc128300755"/>
      <w:bookmarkStart w:id="226" w:name="_Toc128302783"/>
      <w:bookmarkStart w:id="227" w:name="_Toc128366715"/>
      <w:bookmarkStart w:id="228" w:name="_Toc128368629"/>
      <w:bookmarkStart w:id="229" w:name="_Toc128369009"/>
      <w:bookmarkStart w:id="230" w:name="_Toc128969346"/>
      <w:bookmarkStart w:id="231" w:name="_Toc132620257"/>
      <w:bookmarkStart w:id="232" w:name="_Toc140377885"/>
      <w:bookmarkStart w:id="233" w:name="_Toc140393827"/>
      <w:bookmarkStart w:id="234" w:name="_Toc140893295"/>
      <w:bookmarkStart w:id="235" w:name="_Toc155588124"/>
      <w:bookmarkStart w:id="236" w:name="_Toc155591361"/>
      <w:bookmarkStart w:id="237" w:name="_Toc171332590"/>
      <w:bookmarkStart w:id="238" w:name="_Toc171394405"/>
      <w:bookmarkStart w:id="239" w:name="_Toc174421555"/>
      <w:bookmarkStart w:id="240" w:name="_Toc174421894"/>
      <w:r>
        <w:rPr>
          <w:rStyle w:val="CharDivNo"/>
        </w:rPr>
        <w:t>Division 3</w:t>
      </w:r>
      <w:r>
        <w:t xml:space="preserve"> — </w:t>
      </w:r>
      <w:r>
        <w:rPr>
          <w:rStyle w:val="CharDivText"/>
        </w:rPr>
        <w:t>The CEO</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438114705"/>
      <w:bookmarkStart w:id="242" w:name="_Toc85881234"/>
      <w:bookmarkStart w:id="243" w:name="_Toc128368630"/>
      <w:bookmarkStart w:id="244" w:name="_Toc174421895"/>
      <w:r>
        <w:rPr>
          <w:rStyle w:val="CharSectno"/>
        </w:rPr>
        <w:t>21</w:t>
      </w:r>
      <w:r>
        <w:t>.</w:t>
      </w:r>
      <w:r>
        <w:tab/>
        <w:t>Functions of CEO</w:t>
      </w:r>
      <w:bookmarkEnd w:id="241"/>
      <w:bookmarkEnd w:id="242"/>
      <w:bookmarkEnd w:id="243"/>
      <w:bookmarkEnd w:id="24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245" w:name="_Toc85881235"/>
      <w:bookmarkStart w:id="246" w:name="_Toc128368631"/>
      <w:bookmarkStart w:id="247" w:name="_Toc174421896"/>
      <w:r>
        <w:rPr>
          <w:rStyle w:val="CharSectno"/>
        </w:rPr>
        <w:t>22</w:t>
      </w:r>
      <w:r>
        <w:t>.</w:t>
      </w:r>
      <w:r>
        <w:tab/>
        <w:t>Cooperation and assistance</w:t>
      </w:r>
      <w:bookmarkEnd w:id="245"/>
      <w:bookmarkEnd w:id="246"/>
      <w:bookmarkEnd w:id="24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248" w:name="_Hlt532634081"/>
      <w:bookmarkStart w:id="249" w:name="_Toc85881236"/>
      <w:bookmarkStart w:id="250" w:name="_Toc128368632"/>
      <w:bookmarkStart w:id="251" w:name="_Toc174421897"/>
      <w:bookmarkEnd w:id="248"/>
      <w:r>
        <w:rPr>
          <w:rStyle w:val="CharSectno"/>
        </w:rPr>
        <w:t>23</w:t>
      </w:r>
      <w:r>
        <w:t>.</w:t>
      </w:r>
      <w:r>
        <w:tab/>
        <w:t>Exchange of information</w:t>
      </w:r>
      <w:bookmarkEnd w:id="249"/>
      <w:bookmarkEnd w:id="250"/>
      <w:bookmarkEnd w:id="251"/>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52" w:name="_Toc438114707"/>
      <w:bookmarkStart w:id="253" w:name="_Toc85881237"/>
      <w:bookmarkStart w:id="254" w:name="_Toc128368633"/>
      <w:bookmarkStart w:id="255" w:name="_Toc174421898"/>
      <w:r>
        <w:rPr>
          <w:rStyle w:val="CharSectno"/>
        </w:rPr>
        <w:t>24</w:t>
      </w:r>
      <w:r>
        <w:t>.</w:t>
      </w:r>
      <w:r>
        <w:tab/>
        <w:t>Delegation</w:t>
      </w:r>
      <w:bookmarkEnd w:id="252"/>
      <w:r>
        <w:t xml:space="preserve"> by CEO</w:t>
      </w:r>
      <w:bookmarkEnd w:id="253"/>
      <w:bookmarkEnd w:id="254"/>
      <w:bookmarkEnd w:id="255"/>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56" w:name="_Toc128300760"/>
      <w:bookmarkStart w:id="257" w:name="_Toc128302788"/>
      <w:bookmarkStart w:id="258" w:name="_Toc128366720"/>
      <w:bookmarkStart w:id="259" w:name="_Toc128368634"/>
      <w:bookmarkStart w:id="260" w:name="_Toc128369014"/>
      <w:bookmarkStart w:id="261" w:name="_Toc128969351"/>
      <w:bookmarkStart w:id="262" w:name="_Toc132620262"/>
      <w:bookmarkStart w:id="263" w:name="_Toc140377890"/>
      <w:bookmarkStart w:id="264" w:name="_Toc140393832"/>
      <w:bookmarkStart w:id="265" w:name="_Toc140893300"/>
      <w:bookmarkStart w:id="266" w:name="_Toc155588129"/>
      <w:bookmarkStart w:id="267" w:name="_Toc155591366"/>
      <w:bookmarkStart w:id="268" w:name="_Toc171332595"/>
      <w:bookmarkStart w:id="269" w:name="_Toc171394410"/>
      <w:bookmarkStart w:id="270" w:name="_Toc174421560"/>
      <w:bookmarkStart w:id="271" w:name="_Toc174421899"/>
      <w:r>
        <w:rPr>
          <w:rStyle w:val="CharDivNo"/>
        </w:rPr>
        <w:t>Division 4</w:t>
      </w:r>
      <w:r>
        <w:t xml:space="preserve"> — </w:t>
      </w:r>
      <w:r>
        <w:rPr>
          <w:rStyle w:val="CharDivText"/>
        </w:rPr>
        <w:t>Authorised officers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Hlt51043937"/>
      <w:bookmarkStart w:id="273" w:name="_Toc85881238"/>
      <w:bookmarkStart w:id="274" w:name="_Toc128368635"/>
      <w:bookmarkStart w:id="275" w:name="_Toc174421900"/>
      <w:bookmarkEnd w:id="272"/>
      <w:r>
        <w:rPr>
          <w:rStyle w:val="CharSectno"/>
        </w:rPr>
        <w:t>25</w:t>
      </w:r>
      <w:r>
        <w:t>.</w:t>
      </w:r>
      <w:r>
        <w:tab/>
        <w:t>Appointment of authorised officers</w:t>
      </w:r>
      <w:bookmarkEnd w:id="273"/>
      <w:bookmarkEnd w:id="274"/>
      <w:bookmarkEnd w:id="275"/>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276" w:name="_Toc85881239"/>
      <w:bookmarkStart w:id="277" w:name="_Toc128368636"/>
      <w:bookmarkStart w:id="278" w:name="_Toc174421901"/>
      <w:r>
        <w:rPr>
          <w:rStyle w:val="CharSectno"/>
        </w:rPr>
        <w:t>26</w:t>
      </w:r>
      <w:r>
        <w:t>.</w:t>
      </w:r>
      <w:r>
        <w:tab/>
        <w:t>Identity cards</w:t>
      </w:r>
      <w:bookmarkEnd w:id="276"/>
      <w:bookmarkEnd w:id="277"/>
      <w:bookmarkEnd w:id="278"/>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279" w:name="_Toc128300763"/>
      <w:bookmarkStart w:id="280" w:name="_Toc128302791"/>
      <w:bookmarkStart w:id="281" w:name="_Toc128366723"/>
      <w:bookmarkStart w:id="282" w:name="_Toc128368637"/>
      <w:bookmarkStart w:id="283" w:name="_Toc128369017"/>
      <w:bookmarkStart w:id="284" w:name="_Toc128969354"/>
      <w:bookmarkStart w:id="285" w:name="_Toc132620265"/>
      <w:bookmarkStart w:id="286" w:name="_Toc140377893"/>
      <w:bookmarkStart w:id="287" w:name="_Toc140393835"/>
      <w:bookmarkStart w:id="288" w:name="_Toc140893303"/>
      <w:bookmarkStart w:id="289" w:name="_Toc155588132"/>
      <w:bookmarkStart w:id="290" w:name="_Toc155591369"/>
      <w:bookmarkStart w:id="291" w:name="_Toc171332598"/>
      <w:bookmarkStart w:id="292" w:name="_Toc171394413"/>
      <w:bookmarkStart w:id="293" w:name="_Toc174421563"/>
      <w:bookmarkStart w:id="294" w:name="_Toc174421902"/>
      <w:r>
        <w:rPr>
          <w:rStyle w:val="CharDivNo"/>
        </w:rPr>
        <w:t>Division 5</w:t>
      </w:r>
      <w:r>
        <w:t xml:space="preserve"> — </w:t>
      </w:r>
      <w:r>
        <w:rPr>
          <w:rStyle w:val="CharDivText"/>
        </w:rPr>
        <w:t>Advisory bodies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438114708"/>
      <w:bookmarkStart w:id="296" w:name="_Toc85881240"/>
      <w:bookmarkStart w:id="297" w:name="_Toc128368638"/>
      <w:bookmarkStart w:id="298" w:name="_Toc174421903"/>
      <w:r>
        <w:rPr>
          <w:rStyle w:val="CharSectno"/>
        </w:rPr>
        <w:t>27</w:t>
      </w:r>
      <w:r>
        <w:t>.</w:t>
      </w:r>
      <w:r>
        <w:tab/>
        <w:t>Establishment of advisory bodies</w:t>
      </w:r>
      <w:bookmarkEnd w:id="295"/>
      <w:bookmarkEnd w:id="296"/>
      <w:bookmarkEnd w:id="297"/>
      <w:bookmarkEnd w:id="298"/>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299" w:name="_Hlt57715496"/>
      <w:bookmarkEnd w:id="299"/>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300" w:name="_Hlt55643702"/>
      <w:bookmarkEnd w:id="300"/>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301" w:name="_Toc128300765"/>
      <w:bookmarkStart w:id="302" w:name="_Toc128302793"/>
      <w:bookmarkStart w:id="303" w:name="_Toc128366725"/>
      <w:bookmarkStart w:id="304" w:name="_Toc128368639"/>
      <w:bookmarkStart w:id="305" w:name="_Toc128369019"/>
      <w:bookmarkStart w:id="306" w:name="_Toc128969356"/>
      <w:bookmarkStart w:id="307" w:name="_Toc132620267"/>
      <w:bookmarkStart w:id="308" w:name="_Toc140377895"/>
      <w:bookmarkStart w:id="309" w:name="_Toc140393837"/>
      <w:bookmarkStart w:id="310" w:name="_Toc140893305"/>
      <w:bookmarkStart w:id="311" w:name="_Toc155588134"/>
      <w:bookmarkStart w:id="312" w:name="_Toc155591371"/>
      <w:bookmarkStart w:id="313" w:name="_Toc171332600"/>
      <w:bookmarkStart w:id="314" w:name="_Toc171394415"/>
      <w:bookmarkStart w:id="315" w:name="_Toc174421565"/>
      <w:bookmarkStart w:id="316" w:name="_Toc174421904"/>
      <w:r>
        <w:rPr>
          <w:rStyle w:val="CharPartNo"/>
        </w:rPr>
        <w:t xml:space="preserve">Part </w:t>
      </w:r>
      <w:bookmarkStart w:id="317" w:name="_Hlt51043957"/>
      <w:bookmarkEnd w:id="317"/>
      <w:r>
        <w:rPr>
          <w:rStyle w:val="CharPartNo"/>
        </w:rPr>
        <w:t>4</w:t>
      </w:r>
      <w:r>
        <w:t xml:space="preserve"> — </w:t>
      </w:r>
      <w:r>
        <w:rPr>
          <w:rStyle w:val="CharPartText"/>
        </w:rPr>
        <w:t>Protection and care of children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3"/>
      </w:pPr>
      <w:bookmarkStart w:id="318" w:name="_Toc128300766"/>
      <w:bookmarkStart w:id="319" w:name="_Toc128302794"/>
      <w:bookmarkStart w:id="320" w:name="_Toc128366726"/>
      <w:bookmarkStart w:id="321" w:name="_Toc128368640"/>
      <w:bookmarkStart w:id="322" w:name="_Toc128369020"/>
      <w:bookmarkStart w:id="323" w:name="_Toc128969357"/>
      <w:bookmarkStart w:id="324" w:name="_Toc132620268"/>
      <w:bookmarkStart w:id="325" w:name="_Toc140377896"/>
      <w:bookmarkStart w:id="326" w:name="_Toc140393838"/>
      <w:bookmarkStart w:id="327" w:name="_Toc140893306"/>
      <w:bookmarkStart w:id="328" w:name="_Toc155588135"/>
      <w:bookmarkStart w:id="329" w:name="_Toc155591372"/>
      <w:bookmarkStart w:id="330" w:name="_Toc171332601"/>
      <w:bookmarkStart w:id="331" w:name="_Toc171394416"/>
      <w:bookmarkStart w:id="332" w:name="_Toc174421566"/>
      <w:bookmarkStart w:id="333" w:name="_Toc174421905"/>
      <w:r>
        <w:rPr>
          <w:rStyle w:val="CharDivNo"/>
        </w:rPr>
        <w:t>Division 1</w:t>
      </w:r>
      <w:r>
        <w:t xml:space="preserve"> — </w:t>
      </w:r>
      <w:r>
        <w:rPr>
          <w:rStyle w:val="CharDivText"/>
        </w:rPr>
        <w:t>Introductory matters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Hlt521833719"/>
      <w:bookmarkStart w:id="335" w:name="_Toc438114710"/>
      <w:bookmarkStart w:id="336" w:name="_Toc85881241"/>
      <w:bookmarkStart w:id="337" w:name="_Toc128368641"/>
      <w:bookmarkStart w:id="338" w:name="_Toc174421906"/>
      <w:bookmarkEnd w:id="334"/>
      <w:r>
        <w:rPr>
          <w:rStyle w:val="CharSectno"/>
        </w:rPr>
        <w:t>28</w:t>
      </w:r>
      <w:r>
        <w:t>.</w:t>
      </w:r>
      <w:r>
        <w:tab/>
        <w:t>When child is in need of protection</w:t>
      </w:r>
      <w:bookmarkEnd w:id="335"/>
      <w:bookmarkEnd w:id="336"/>
      <w:bookmarkEnd w:id="337"/>
      <w:bookmarkEnd w:id="338"/>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339" w:name="_Hlt39892569"/>
      <w:bookmarkEnd w:id="339"/>
      <w:r>
        <w:tab/>
        <w:t>(b)</w:t>
      </w:r>
      <w:r>
        <w:tab/>
        <w:t>effective medical, therapeutic or remedial treatment for the child.</w:t>
      </w:r>
    </w:p>
    <w:p>
      <w:pPr>
        <w:pStyle w:val="Subsection"/>
      </w:pPr>
      <w:r>
        <w:tab/>
      </w:r>
      <w:bookmarkStart w:id="340" w:name="_Hlt39889047"/>
      <w:bookmarkEnd w:id="340"/>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341" w:name="_Toc438114711"/>
      <w:bookmarkStart w:id="342" w:name="_Toc85881242"/>
      <w:bookmarkStart w:id="343" w:name="_Toc128368642"/>
      <w:bookmarkStart w:id="344" w:name="_Toc174421907"/>
      <w:r>
        <w:rPr>
          <w:rStyle w:val="CharSectno"/>
        </w:rPr>
        <w:t>29</w:t>
      </w:r>
      <w:r>
        <w:t>.</w:t>
      </w:r>
      <w:r>
        <w:tab/>
        <w:t>Provisional protection</w:t>
      </w:r>
      <w:bookmarkEnd w:id="341"/>
      <w:r>
        <w:t xml:space="preserve"> and care: meaning and effect</w:t>
      </w:r>
      <w:bookmarkEnd w:id="342"/>
      <w:bookmarkEnd w:id="343"/>
      <w:bookmarkEnd w:id="344"/>
    </w:p>
    <w:p>
      <w:pPr>
        <w:pStyle w:val="Subsection"/>
      </w:pPr>
      <w:r>
        <w:tab/>
      </w:r>
      <w:bookmarkStart w:id="345" w:name="_Hlt39889324"/>
      <w:bookmarkEnd w:id="345"/>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346" w:name="_Hlt51044132"/>
      <w:bookmarkStart w:id="347" w:name="_Toc85881243"/>
      <w:bookmarkStart w:id="348" w:name="_Toc128368643"/>
      <w:bookmarkStart w:id="349" w:name="_Toc174421908"/>
      <w:bookmarkEnd w:id="346"/>
      <w:r>
        <w:rPr>
          <w:rStyle w:val="CharSectno"/>
        </w:rPr>
        <w:t>30</w:t>
      </w:r>
      <w:r>
        <w:t>.</w:t>
      </w:r>
      <w:r>
        <w:tab/>
        <w:t>Child in the CEO’s care</w:t>
      </w:r>
      <w:bookmarkEnd w:id="347"/>
      <w:bookmarkEnd w:id="348"/>
      <w:bookmarkEnd w:id="349"/>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350" w:name="_Toc128300770"/>
      <w:bookmarkStart w:id="351" w:name="_Toc128302798"/>
      <w:bookmarkStart w:id="352" w:name="_Toc128366730"/>
      <w:bookmarkStart w:id="353" w:name="_Toc128368644"/>
      <w:bookmarkStart w:id="354" w:name="_Toc128369024"/>
      <w:bookmarkStart w:id="355" w:name="_Toc128969361"/>
      <w:bookmarkStart w:id="356" w:name="_Toc132620272"/>
      <w:bookmarkStart w:id="357" w:name="_Toc140377900"/>
      <w:bookmarkStart w:id="358" w:name="_Toc140393842"/>
      <w:bookmarkStart w:id="359" w:name="_Toc140893310"/>
      <w:bookmarkStart w:id="360" w:name="_Toc155588139"/>
      <w:bookmarkStart w:id="361" w:name="_Toc155591376"/>
      <w:bookmarkStart w:id="362" w:name="_Toc171332605"/>
      <w:bookmarkStart w:id="363" w:name="_Toc171394420"/>
      <w:bookmarkStart w:id="364" w:name="_Toc174421570"/>
      <w:bookmarkStart w:id="365" w:name="_Toc174421909"/>
      <w:r>
        <w:rPr>
          <w:rStyle w:val="CharDivNo"/>
        </w:rPr>
        <w:t>Division 2</w:t>
      </w:r>
      <w:r>
        <w:t> — </w:t>
      </w:r>
      <w:r>
        <w:rPr>
          <w:rStyle w:val="CharDivText"/>
        </w:rPr>
        <w:t>Powers available to safeguard or promote child’s wellbeing</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4"/>
      </w:pPr>
      <w:bookmarkStart w:id="366" w:name="_Toc128300771"/>
      <w:bookmarkStart w:id="367" w:name="_Toc128302799"/>
      <w:bookmarkStart w:id="368" w:name="_Toc128366731"/>
      <w:bookmarkStart w:id="369" w:name="_Toc128368645"/>
      <w:bookmarkStart w:id="370" w:name="_Toc128369025"/>
      <w:bookmarkStart w:id="371" w:name="_Toc128969362"/>
      <w:bookmarkStart w:id="372" w:name="_Toc132620273"/>
      <w:bookmarkStart w:id="373" w:name="_Toc140377901"/>
      <w:bookmarkStart w:id="374" w:name="_Toc140393843"/>
      <w:bookmarkStart w:id="375" w:name="_Toc140893311"/>
      <w:bookmarkStart w:id="376" w:name="_Toc155588140"/>
      <w:bookmarkStart w:id="377" w:name="_Toc155591377"/>
      <w:bookmarkStart w:id="378" w:name="_Toc171332606"/>
      <w:bookmarkStart w:id="379" w:name="_Toc171394421"/>
      <w:bookmarkStart w:id="380" w:name="_Toc174421571"/>
      <w:bookmarkStart w:id="381" w:name="_Toc174421910"/>
      <w:r>
        <w:t>Subdivision 1 — General powers of CEO</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Hlt39909916"/>
      <w:bookmarkStart w:id="383" w:name="_Toc438114714"/>
      <w:bookmarkStart w:id="384" w:name="_Toc85881244"/>
      <w:bookmarkStart w:id="385" w:name="_Toc128368646"/>
      <w:bookmarkStart w:id="386" w:name="_Toc174421911"/>
      <w:bookmarkEnd w:id="382"/>
      <w:r>
        <w:rPr>
          <w:rStyle w:val="CharSectno"/>
        </w:rPr>
        <w:t>31</w:t>
      </w:r>
      <w:r>
        <w:t>.</w:t>
      </w:r>
      <w:r>
        <w:tab/>
        <w:t>CEO may cause inquiries to be made</w:t>
      </w:r>
      <w:bookmarkEnd w:id="383"/>
      <w:r>
        <w:t xml:space="preserve"> about child</w:t>
      </w:r>
      <w:bookmarkEnd w:id="384"/>
      <w:bookmarkEnd w:id="385"/>
      <w:bookmarkEnd w:id="38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387" w:name="_Toc85881245"/>
      <w:bookmarkStart w:id="388" w:name="_Toc128368647"/>
      <w:bookmarkStart w:id="389" w:name="_Toc174421912"/>
      <w:r>
        <w:rPr>
          <w:rStyle w:val="CharSectno"/>
        </w:rPr>
        <w:t>32</w:t>
      </w:r>
      <w:r>
        <w:t>.</w:t>
      </w:r>
      <w:r>
        <w:tab/>
        <w:t>Further action by CEO</w:t>
      </w:r>
      <w:bookmarkEnd w:id="387"/>
      <w:bookmarkEnd w:id="388"/>
      <w:bookmarkEnd w:id="389"/>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390" w:name="_Hlt39890736"/>
      <w:bookmarkEnd w:id="390"/>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391" w:name="_Hlt39890927"/>
      <w:bookmarkEnd w:id="391"/>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392" w:name="_Hlt39890894"/>
      <w:r>
        <w:t>35</w:t>
      </w:r>
      <w:bookmarkEnd w:id="392"/>
      <w:r>
        <w:t>;</w:t>
      </w:r>
    </w:p>
    <w:p>
      <w:pPr>
        <w:pStyle w:val="Defpara"/>
      </w:pPr>
      <w:r>
        <w:tab/>
        <w:t>(b)</w:t>
      </w:r>
      <w:r>
        <w:tab/>
        <w:t>taking the child into provisional protection and care under section </w:t>
      </w:r>
      <w:bookmarkStart w:id="393" w:name="_Hlt35760254"/>
      <w:r>
        <w:t>37</w:t>
      </w:r>
      <w:bookmarkEnd w:id="393"/>
      <w:r>
        <w:t>; or</w:t>
      </w:r>
    </w:p>
    <w:p>
      <w:pPr>
        <w:pStyle w:val="Defpara"/>
      </w:pPr>
      <w:r>
        <w:tab/>
        <w:t>(c)</w:t>
      </w:r>
      <w:r>
        <w:tab/>
        <w:t>making a protection application.</w:t>
      </w:r>
    </w:p>
    <w:p>
      <w:pPr>
        <w:pStyle w:val="Heading4"/>
      </w:pPr>
      <w:bookmarkStart w:id="394" w:name="_Toc128300774"/>
      <w:bookmarkStart w:id="395" w:name="_Toc128302802"/>
      <w:bookmarkStart w:id="396" w:name="_Toc128366734"/>
      <w:bookmarkStart w:id="397" w:name="_Toc128368648"/>
      <w:bookmarkStart w:id="398" w:name="_Toc128369028"/>
      <w:bookmarkStart w:id="399" w:name="_Toc128969365"/>
      <w:bookmarkStart w:id="400" w:name="_Toc132620276"/>
      <w:bookmarkStart w:id="401" w:name="_Toc140377904"/>
      <w:bookmarkStart w:id="402" w:name="_Toc140393846"/>
      <w:bookmarkStart w:id="403" w:name="_Toc140893314"/>
      <w:bookmarkStart w:id="404" w:name="_Toc155588143"/>
      <w:bookmarkStart w:id="405" w:name="_Toc155591380"/>
      <w:bookmarkStart w:id="406" w:name="_Toc171332609"/>
      <w:bookmarkStart w:id="407" w:name="_Toc171394424"/>
      <w:bookmarkStart w:id="408" w:name="_Toc174421574"/>
      <w:bookmarkStart w:id="409" w:name="_Toc174421913"/>
      <w:r>
        <w:t>Subdivision 2 — Powers relating to investigation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85881246"/>
      <w:bookmarkStart w:id="411" w:name="_Toc128368649"/>
      <w:bookmarkStart w:id="412" w:name="_Toc174421914"/>
      <w:r>
        <w:rPr>
          <w:rStyle w:val="CharSectno"/>
        </w:rPr>
        <w:t>33</w:t>
      </w:r>
      <w:r>
        <w:t>.</w:t>
      </w:r>
      <w:r>
        <w:tab/>
        <w:t>Access to child for purposes of investigation</w:t>
      </w:r>
      <w:bookmarkEnd w:id="410"/>
      <w:bookmarkEnd w:id="411"/>
      <w:bookmarkEnd w:id="412"/>
    </w:p>
    <w:p>
      <w:pPr>
        <w:pStyle w:val="Subsection"/>
        <w:keepNext/>
      </w:pPr>
      <w:r>
        <w:tab/>
      </w:r>
      <w:bookmarkStart w:id="413" w:name="_Hlt521833110"/>
      <w:bookmarkEnd w:id="413"/>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414" w:name="_Hlt521833145"/>
      <w:bookmarkEnd w:id="414"/>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415" w:name="_Toc438114715"/>
      <w:bookmarkStart w:id="416" w:name="_Toc85881247"/>
      <w:bookmarkStart w:id="417" w:name="_Toc128368650"/>
      <w:bookmarkStart w:id="418" w:name="_Toc174421915"/>
      <w:r>
        <w:rPr>
          <w:rStyle w:val="CharSectno"/>
        </w:rPr>
        <w:t>34</w:t>
      </w:r>
      <w:r>
        <w:t>.</w:t>
      </w:r>
      <w:r>
        <w:tab/>
        <w:t>Warrant (access)</w:t>
      </w:r>
      <w:bookmarkEnd w:id="415"/>
      <w:bookmarkEnd w:id="416"/>
      <w:bookmarkEnd w:id="417"/>
      <w:bookmarkEnd w:id="418"/>
    </w:p>
    <w:p>
      <w:pPr>
        <w:pStyle w:val="Subsection"/>
      </w:pPr>
      <w:r>
        <w:tab/>
      </w:r>
      <w:bookmarkStart w:id="419" w:name="_Hlt521833268"/>
      <w:bookmarkEnd w:id="419"/>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420" w:name="_Hlt51057968"/>
      <w:r>
        <w:t>120</w:t>
      </w:r>
      <w:bookmarkEnd w:id="420"/>
      <w:r>
        <w:t>.</w:t>
      </w:r>
    </w:p>
    <w:p>
      <w:pPr>
        <w:pStyle w:val="Subsection"/>
      </w:pPr>
      <w:r>
        <w:tab/>
      </w:r>
      <w:bookmarkStart w:id="421" w:name="_Hlt39889450"/>
      <w:bookmarkEnd w:id="421"/>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422" w:name="_Toc128300777"/>
      <w:bookmarkStart w:id="423" w:name="_Toc128302805"/>
      <w:bookmarkStart w:id="424" w:name="_Toc128366737"/>
      <w:bookmarkStart w:id="425" w:name="_Toc128368651"/>
      <w:bookmarkStart w:id="426" w:name="_Toc128369031"/>
      <w:bookmarkStart w:id="427" w:name="_Toc128969368"/>
      <w:bookmarkStart w:id="428" w:name="_Toc132620279"/>
      <w:bookmarkStart w:id="429" w:name="_Toc140377907"/>
      <w:bookmarkStart w:id="430" w:name="_Toc140393849"/>
      <w:bookmarkStart w:id="431" w:name="_Toc140893317"/>
      <w:bookmarkStart w:id="432" w:name="_Toc155588146"/>
      <w:bookmarkStart w:id="433" w:name="_Toc155591383"/>
      <w:bookmarkStart w:id="434" w:name="_Toc171332612"/>
      <w:bookmarkStart w:id="435" w:name="_Toc171394427"/>
      <w:bookmarkStart w:id="436" w:name="_Toc174421577"/>
      <w:bookmarkStart w:id="437" w:name="_Toc174421916"/>
      <w:r>
        <w:t>Subdivision 3 — Provisional protection and care</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Hlt521833638"/>
      <w:bookmarkStart w:id="439" w:name="_Toc85881248"/>
      <w:bookmarkStart w:id="440" w:name="_Toc128368652"/>
      <w:bookmarkStart w:id="441" w:name="_Toc174421917"/>
      <w:bookmarkEnd w:id="438"/>
      <w:r>
        <w:rPr>
          <w:rStyle w:val="CharSectno"/>
        </w:rPr>
        <w:t>35</w:t>
      </w:r>
      <w:r>
        <w:t>.</w:t>
      </w:r>
      <w:r>
        <w:tab/>
        <w:t>Warrant (provisional protection and care)</w:t>
      </w:r>
      <w:bookmarkEnd w:id="439"/>
      <w:bookmarkEnd w:id="440"/>
      <w:bookmarkEnd w:id="441"/>
    </w:p>
    <w:p>
      <w:pPr>
        <w:pStyle w:val="Subsection"/>
      </w:pPr>
      <w:r>
        <w:tab/>
      </w:r>
      <w:bookmarkStart w:id="442" w:name="_Hlt521833438"/>
      <w:bookmarkEnd w:id="442"/>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443" w:name="_Hlt521833622"/>
      <w:bookmarkEnd w:id="443"/>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444" w:name="_Hlt511453525"/>
      <w:r>
        <w:t>120</w:t>
      </w:r>
      <w:bookmarkEnd w:id="444"/>
      <w:r>
        <w:t>.</w:t>
      </w:r>
    </w:p>
    <w:p>
      <w:pPr>
        <w:pStyle w:val="Subsection"/>
      </w:pPr>
      <w:r>
        <w:tab/>
      </w:r>
      <w:bookmarkStart w:id="445" w:name="_Hlt39889503"/>
      <w:bookmarkEnd w:id="445"/>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446" w:name="_Hlt39982277"/>
      <w:r>
        <w:t>123</w:t>
      </w:r>
      <w:bookmarkEnd w:id="446"/>
      <w:r>
        <w:t xml:space="preserve"> contains provisions about the effect of a warrant (provisional protection and care).</w:t>
      </w:r>
    </w:p>
    <w:p>
      <w:pPr>
        <w:pStyle w:val="Heading5"/>
      </w:pPr>
      <w:bookmarkStart w:id="447" w:name="_Toc85881249"/>
      <w:bookmarkStart w:id="448" w:name="_Toc128368653"/>
      <w:bookmarkStart w:id="449" w:name="_Toc174421918"/>
      <w:r>
        <w:rPr>
          <w:rStyle w:val="CharSectno"/>
        </w:rPr>
        <w:t>36</w:t>
      </w:r>
      <w:r>
        <w:t>.</w:t>
      </w:r>
      <w:r>
        <w:tab/>
        <w:t>Action after child taken into provisional protection and care under warrant</w:t>
      </w:r>
      <w:bookmarkEnd w:id="447"/>
      <w:bookmarkEnd w:id="448"/>
      <w:bookmarkEnd w:id="449"/>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450" w:name="_Hlt39890906"/>
      <w:bookmarkStart w:id="451" w:name="_Toc85881250"/>
      <w:bookmarkStart w:id="452" w:name="_Toc128368654"/>
      <w:bookmarkStart w:id="453" w:name="_Toc174421919"/>
      <w:bookmarkEnd w:id="450"/>
      <w:r>
        <w:rPr>
          <w:rStyle w:val="CharSectno"/>
        </w:rPr>
        <w:t>37</w:t>
      </w:r>
      <w:r>
        <w:t>.</w:t>
      </w:r>
      <w:r>
        <w:tab/>
        <w:t>Provisional protection and care without warrant if child at immediate and substantial risk</w:t>
      </w:r>
      <w:bookmarkEnd w:id="451"/>
      <w:bookmarkEnd w:id="452"/>
      <w:bookmarkEnd w:id="453"/>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454" w:name="_Toc85881251"/>
      <w:bookmarkStart w:id="455" w:name="_Toc128368655"/>
      <w:bookmarkStart w:id="456" w:name="_Toc174421920"/>
      <w:r>
        <w:rPr>
          <w:rStyle w:val="CharSectno"/>
        </w:rPr>
        <w:t>38</w:t>
      </w:r>
      <w:r>
        <w:t>.</w:t>
      </w:r>
      <w:r>
        <w:tab/>
        <w:t>Action after child taken into provisional protection and care without warrant</w:t>
      </w:r>
      <w:bookmarkEnd w:id="454"/>
      <w:bookmarkEnd w:id="455"/>
      <w:bookmarkEnd w:id="456"/>
    </w:p>
    <w:p>
      <w:pPr>
        <w:pStyle w:val="Subsection"/>
      </w:pPr>
      <w:r>
        <w:tab/>
        <w:t>(1)</w:t>
      </w:r>
      <w:r>
        <w:tab/>
        <w:t>This section applies in relation to a child who is taken into provisional protection and care under section </w:t>
      </w:r>
      <w:bookmarkStart w:id="457" w:name="_Hlt39891781"/>
      <w:r>
        <w:t>37</w:t>
      </w:r>
      <w:bookmarkEnd w:id="457"/>
      <w:r>
        <w:t>.</w:t>
      </w:r>
    </w:p>
    <w:p>
      <w:pPr>
        <w:pStyle w:val="Subsection"/>
      </w:pPr>
      <w:r>
        <w:tab/>
      </w:r>
      <w:bookmarkStart w:id="458" w:name="_Hlt39890611"/>
      <w:bookmarkEnd w:id="458"/>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459" w:name="_Hlt39899014"/>
      <w:bookmarkStart w:id="460" w:name="_Toc85881252"/>
      <w:bookmarkStart w:id="461" w:name="_Toc128368656"/>
      <w:bookmarkStart w:id="462" w:name="_Toc174421921"/>
      <w:bookmarkEnd w:id="459"/>
      <w:r>
        <w:rPr>
          <w:rStyle w:val="CharSectno"/>
        </w:rPr>
        <w:t>39</w:t>
      </w:r>
      <w:r>
        <w:t>.</w:t>
      </w:r>
      <w:r>
        <w:tab/>
        <w:t>Provisional care plan</w:t>
      </w:r>
      <w:bookmarkEnd w:id="460"/>
      <w:bookmarkEnd w:id="461"/>
      <w:bookmarkEnd w:id="462"/>
    </w:p>
    <w:p>
      <w:pPr>
        <w:pStyle w:val="Subsection"/>
        <w:keepNext/>
      </w:pPr>
      <w:r>
        <w:tab/>
      </w:r>
      <w:bookmarkStart w:id="463" w:name="_Hlt39890124"/>
      <w:bookmarkEnd w:id="463"/>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464" w:name="_Toc128300783"/>
      <w:bookmarkStart w:id="465" w:name="_Toc128302811"/>
      <w:bookmarkStart w:id="466" w:name="_Toc128366743"/>
      <w:bookmarkStart w:id="467" w:name="_Toc128368657"/>
      <w:bookmarkStart w:id="468" w:name="_Toc128369037"/>
      <w:bookmarkStart w:id="469" w:name="_Toc128969374"/>
      <w:bookmarkStart w:id="470" w:name="_Toc132620285"/>
      <w:bookmarkStart w:id="471" w:name="_Toc140377913"/>
      <w:bookmarkStart w:id="472" w:name="_Toc140393855"/>
      <w:bookmarkStart w:id="473" w:name="_Toc140893323"/>
      <w:bookmarkStart w:id="474" w:name="_Toc155588152"/>
      <w:bookmarkStart w:id="475" w:name="_Toc155591389"/>
      <w:bookmarkStart w:id="476" w:name="_Toc171332618"/>
      <w:bookmarkStart w:id="477" w:name="_Toc171394433"/>
      <w:bookmarkStart w:id="478" w:name="_Toc174421583"/>
      <w:bookmarkStart w:id="479" w:name="_Toc174421922"/>
      <w:r>
        <w:t>Subdivision 4 — Other powers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85881253"/>
      <w:bookmarkStart w:id="481" w:name="_Toc128368658"/>
      <w:bookmarkStart w:id="482" w:name="_Toc174421923"/>
      <w:r>
        <w:rPr>
          <w:rStyle w:val="CharSectno"/>
        </w:rPr>
        <w:t>40</w:t>
      </w:r>
      <w:r>
        <w:t>.</w:t>
      </w:r>
      <w:r>
        <w:tab/>
        <w:t>Power to keep child under 6 years of age in hospital</w:t>
      </w:r>
      <w:bookmarkEnd w:id="480"/>
      <w:bookmarkEnd w:id="481"/>
      <w:bookmarkEnd w:id="482"/>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483" w:name="_Hlt55636756"/>
      <w:bookmarkEnd w:id="483"/>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484" w:name="_Hlt39908235"/>
      <w:bookmarkEnd w:id="484"/>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485" w:name="_Hlt55637724"/>
      <w:bookmarkEnd w:id="485"/>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486" w:name="_Hlt57801696"/>
      <w:bookmarkStart w:id="487" w:name="_Toc85881254"/>
      <w:bookmarkStart w:id="488" w:name="_Toc128368659"/>
      <w:bookmarkStart w:id="489" w:name="_Toc174421924"/>
      <w:bookmarkEnd w:id="486"/>
      <w:r>
        <w:rPr>
          <w:rStyle w:val="CharSectno"/>
        </w:rPr>
        <w:t>41</w:t>
      </w:r>
      <w:r>
        <w:t>.</w:t>
      </w:r>
      <w:r>
        <w:tab/>
        <w:t>Power to move child to safe place</w:t>
      </w:r>
      <w:bookmarkEnd w:id="487"/>
      <w:bookmarkEnd w:id="488"/>
      <w:bookmarkEnd w:id="489"/>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490" w:name="_Hlt58044175"/>
      <w:r>
        <w:t>8</w:t>
      </w:r>
      <w:bookmarkEnd w:id="490"/>
      <w:r>
        <w:t xml:space="preserve"> confers certain powers on authorised officers and police officers in relation to children moved to a safe place under this section.</w:t>
      </w:r>
    </w:p>
    <w:p>
      <w:pPr>
        <w:pStyle w:val="Heading3"/>
      </w:pPr>
      <w:bookmarkStart w:id="491" w:name="_Hlt51043979"/>
      <w:bookmarkStart w:id="492" w:name="_Toc128300786"/>
      <w:bookmarkStart w:id="493" w:name="_Toc128302814"/>
      <w:bookmarkStart w:id="494" w:name="_Toc128366746"/>
      <w:bookmarkStart w:id="495" w:name="_Toc128368660"/>
      <w:bookmarkStart w:id="496" w:name="_Toc128369040"/>
      <w:bookmarkStart w:id="497" w:name="_Toc128969377"/>
      <w:bookmarkStart w:id="498" w:name="_Toc132620288"/>
      <w:bookmarkStart w:id="499" w:name="_Toc140377916"/>
      <w:bookmarkStart w:id="500" w:name="_Toc140393858"/>
      <w:bookmarkStart w:id="501" w:name="_Toc140893326"/>
      <w:bookmarkStart w:id="502" w:name="_Toc155588155"/>
      <w:bookmarkStart w:id="503" w:name="_Toc155591392"/>
      <w:bookmarkStart w:id="504" w:name="_Toc171332621"/>
      <w:bookmarkStart w:id="505" w:name="_Toc171394436"/>
      <w:bookmarkStart w:id="506" w:name="_Toc174421586"/>
      <w:bookmarkStart w:id="507" w:name="_Toc174421925"/>
      <w:bookmarkEnd w:id="491"/>
      <w:r>
        <w:rPr>
          <w:rStyle w:val="CharDivNo"/>
        </w:rPr>
        <w:t xml:space="preserve">Division </w:t>
      </w:r>
      <w:bookmarkStart w:id="508" w:name="_Hlt51044062"/>
      <w:bookmarkEnd w:id="508"/>
      <w:r>
        <w:rPr>
          <w:rStyle w:val="CharDivNo"/>
        </w:rPr>
        <w:t>3</w:t>
      </w:r>
      <w:r>
        <w:t xml:space="preserve"> — </w:t>
      </w:r>
      <w:r>
        <w:rPr>
          <w:rStyle w:val="CharDivText"/>
        </w:rPr>
        <w:t>Protection orders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4"/>
      </w:pPr>
      <w:bookmarkStart w:id="509" w:name="_Toc128300787"/>
      <w:bookmarkStart w:id="510" w:name="_Toc128302815"/>
      <w:bookmarkStart w:id="511" w:name="_Toc128366747"/>
      <w:bookmarkStart w:id="512" w:name="_Toc128368661"/>
      <w:bookmarkStart w:id="513" w:name="_Toc128369041"/>
      <w:bookmarkStart w:id="514" w:name="_Toc128969378"/>
      <w:bookmarkStart w:id="515" w:name="_Toc132620289"/>
      <w:bookmarkStart w:id="516" w:name="_Toc140377917"/>
      <w:bookmarkStart w:id="517" w:name="_Toc140393859"/>
      <w:bookmarkStart w:id="518" w:name="_Toc140893327"/>
      <w:bookmarkStart w:id="519" w:name="_Toc155588156"/>
      <w:bookmarkStart w:id="520" w:name="_Toc155591393"/>
      <w:bookmarkStart w:id="521" w:name="_Toc171332622"/>
      <w:bookmarkStart w:id="522" w:name="_Toc171394437"/>
      <w:bookmarkStart w:id="523" w:name="_Toc174421587"/>
      <w:bookmarkStart w:id="524" w:name="_Toc174421926"/>
      <w:r>
        <w:t>Subdivision 1 — Introductory matters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438114734"/>
      <w:bookmarkStart w:id="526" w:name="_Toc85881255"/>
      <w:bookmarkStart w:id="527" w:name="_Toc128368662"/>
      <w:bookmarkStart w:id="528" w:name="_Toc174421927"/>
      <w:r>
        <w:rPr>
          <w:rStyle w:val="CharSectno"/>
        </w:rPr>
        <w:t>42</w:t>
      </w:r>
      <w:r>
        <w:t>.</w:t>
      </w:r>
      <w:r>
        <w:tab/>
      </w:r>
      <w:bookmarkEnd w:id="525"/>
      <w:r>
        <w:t>Terms used in this Division</w:t>
      </w:r>
      <w:bookmarkEnd w:id="526"/>
      <w:bookmarkEnd w:id="527"/>
      <w:bookmarkEnd w:id="528"/>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529" w:name="_Hlt51044291"/>
      <w:bookmarkStart w:id="530" w:name="_Toc85881256"/>
      <w:bookmarkStart w:id="531" w:name="_Toc128368663"/>
      <w:bookmarkStart w:id="532" w:name="_Toc174421928"/>
      <w:bookmarkEnd w:id="529"/>
      <w:r>
        <w:rPr>
          <w:rStyle w:val="CharSectno"/>
        </w:rPr>
        <w:t>43</w:t>
      </w:r>
      <w:r>
        <w:t>.</w:t>
      </w:r>
      <w:r>
        <w:tab/>
        <w:t>Protection order</w:t>
      </w:r>
      <w:bookmarkEnd w:id="530"/>
      <w:bookmarkEnd w:id="531"/>
      <w:bookmarkEnd w:id="53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533" w:name="_Toc128300790"/>
      <w:bookmarkStart w:id="534" w:name="_Toc128302818"/>
      <w:bookmarkStart w:id="535" w:name="_Toc128366750"/>
      <w:bookmarkStart w:id="536" w:name="_Toc128368664"/>
      <w:bookmarkStart w:id="537" w:name="_Toc128369044"/>
      <w:bookmarkStart w:id="538" w:name="_Toc128969381"/>
      <w:bookmarkStart w:id="539" w:name="_Toc132620292"/>
      <w:bookmarkStart w:id="540" w:name="_Toc140377920"/>
      <w:bookmarkStart w:id="541" w:name="_Toc140393862"/>
      <w:bookmarkStart w:id="542" w:name="_Toc140893330"/>
      <w:bookmarkStart w:id="543" w:name="_Toc155588159"/>
      <w:bookmarkStart w:id="544" w:name="_Toc155591396"/>
      <w:bookmarkStart w:id="545" w:name="_Toc171332625"/>
      <w:bookmarkStart w:id="546" w:name="_Toc171394440"/>
      <w:bookmarkStart w:id="547" w:name="_Toc174421590"/>
      <w:bookmarkStart w:id="548" w:name="_Toc174421929"/>
      <w:r>
        <w:t>Subdivision 2 — Applications for, and making of, protection orders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Hlt39890882"/>
      <w:bookmarkStart w:id="550" w:name="_Toc85881257"/>
      <w:bookmarkStart w:id="551" w:name="_Toc128368665"/>
      <w:bookmarkStart w:id="552" w:name="_Toc174421930"/>
      <w:bookmarkEnd w:id="549"/>
      <w:r>
        <w:rPr>
          <w:rStyle w:val="CharSectno"/>
        </w:rPr>
        <w:t>44</w:t>
      </w:r>
      <w:r>
        <w:t>.</w:t>
      </w:r>
      <w:r>
        <w:tab/>
        <w:t>Application for protection order</w:t>
      </w:r>
      <w:bookmarkEnd w:id="550"/>
      <w:bookmarkEnd w:id="551"/>
      <w:bookmarkEnd w:id="552"/>
    </w:p>
    <w:p>
      <w:pPr>
        <w:pStyle w:val="Subsection"/>
      </w:pPr>
      <w:r>
        <w:tab/>
      </w:r>
      <w:bookmarkStart w:id="553" w:name="_Hlt39889254"/>
      <w:bookmarkEnd w:id="553"/>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554" w:name="_Hlt39892219"/>
      <w:bookmarkEnd w:id="554"/>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555" w:name="_Hlt39889021"/>
      <w:bookmarkEnd w:id="555"/>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556" w:name="_Toc85881258"/>
      <w:bookmarkStart w:id="557" w:name="_Toc128368666"/>
      <w:bookmarkStart w:id="558" w:name="_Toc174421931"/>
      <w:r>
        <w:rPr>
          <w:rStyle w:val="CharSectno"/>
        </w:rPr>
        <w:t>45</w:t>
      </w:r>
      <w:r>
        <w:t>.</w:t>
      </w:r>
      <w:r>
        <w:tab/>
        <w:t>Court may make protection order</w:t>
      </w:r>
      <w:bookmarkEnd w:id="556"/>
      <w:bookmarkEnd w:id="557"/>
      <w:bookmarkEnd w:id="558"/>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559" w:name="_Hlt39892003"/>
      <w:bookmarkStart w:id="560" w:name="_Toc85881259"/>
      <w:bookmarkStart w:id="561" w:name="_Toc128368667"/>
      <w:bookmarkStart w:id="562" w:name="_Toc174421932"/>
      <w:bookmarkEnd w:id="559"/>
      <w:r>
        <w:rPr>
          <w:rStyle w:val="CharSectno"/>
        </w:rPr>
        <w:t>46</w:t>
      </w:r>
      <w:r>
        <w:t>.</w:t>
      </w:r>
      <w:r>
        <w:tab/>
        <w:t>No order principle</w:t>
      </w:r>
      <w:bookmarkEnd w:id="560"/>
      <w:bookmarkEnd w:id="561"/>
      <w:bookmarkEnd w:id="562"/>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563" w:name="_Toc128300794"/>
      <w:bookmarkStart w:id="564" w:name="_Toc128302822"/>
      <w:bookmarkStart w:id="565" w:name="_Toc128366754"/>
      <w:bookmarkStart w:id="566" w:name="_Toc128368668"/>
      <w:bookmarkStart w:id="567" w:name="_Toc128369048"/>
      <w:bookmarkStart w:id="568" w:name="_Toc128969385"/>
      <w:bookmarkStart w:id="569" w:name="_Toc132620296"/>
      <w:bookmarkStart w:id="570" w:name="_Toc140377924"/>
      <w:bookmarkStart w:id="571" w:name="_Toc140393866"/>
      <w:bookmarkStart w:id="572" w:name="_Toc140893334"/>
      <w:bookmarkStart w:id="573" w:name="_Toc155588163"/>
      <w:bookmarkStart w:id="574" w:name="_Toc155591400"/>
      <w:bookmarkStart w:id="575" w:name="_Toc171332629"/>
      <w:bookmarkStart w:id="576" w:name="_Toc171394444"/>
      <w:bookmarkStart w:id="577" w:name="_Toc174421594"/>
      <w:bookmarkStart w:id="578" w:name="_Toc174421933"/>
      <w:r>
        <w:t>Subdivision 3 — Protection orders (supervision)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Hlt51044325"/>
      <w:bookmarkStart w:id="580" w:name="_Toc85881260"/>
      <w:bookmarkStart w:id="581" w:name="_Toc128368669"/>
      <w:bookmarkStart w:id="582" w:name="_Toc174421934"/>
      <w:bookmarkEnd w:id="579"/>
      <w:r>
        <w:rPr>
          <w:rStyle w:val="CharSectno"/>
        </w:rPr>
        <w:t>47</w:t>
      </w:r>
      <w:r>
        <w:t>.</w:t>
      </w:r>
      <w:r>
        <w:tab/>
        <w:t>Protection order (supervision)</w:t>
      </w:r>
      <w:bookmarkEnd w:id="580"/>
      <w:bookmarkEnd w:id="581"/>
      <w:bookmarkEnd w:id="582"/>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583" w:name="_Toc438114737"/>
      <w:bookmarkStart w:id="584" w:name="_Toc85881261"/>
      <w:bookmarkStart w:id="585" w:name="_Toc128368670"/>
      <w:bookmarkStart w:id="586" w:name="_Toc174421935"/>
      <w:r>
        <w:rPr>
          <w:rStyle w:val="CharSectno"/>
        </w:rPr>
        <w:t>48</w:t>
      </w:r>
      <w:r>
        <w:t>.</w:t>
      </w:r>
      <w:r>
        <w:tab/>
        <w:t>Duration of protection order (supervision)</w:t>
      </w:r>
      <w:bookmarkEnd w:id="583"/>
      <w:bookmarkEnd w:id="584"/>
      <w:bookmarkEnd w:id="585"/>
      <w:bookmarkEnd w:id="586"/>
    </w:p>
    <w:p>
      <w:pPr>
        <w:pStyle w:val="Subsection"/>
        <w:keepNext/>
        <w:keepLines/>
      </w:pPr>
      <w:r>
        <w:tab/>
      </w:r>
      <w:bookmarkStart w:id="587" w:name="_Hlt51059241"/>
      <w:bookmarkEnd w:id="587"/>
      <w:r>
        <w:t>(1)</w:t>
      </w:r>
      <w:r>
        <w:tab/>
        <w:t>A protection order (supervision) remains in force for the period specified in it unless it is extended under section </w:t>
      </w:r>
      <w:bookmarkStart w:id="588" w:name="_Hlt51059209"/>
      <w:r>
        <w:t>49</w:t>
      </w:r>
      <w:bookmarkEnd w:id="588"/>
      <w:r>
        <w:t xml:space="preserve"> or revoked</w:t>
      </w:r>
      <w:bookmarkStart w:id="589" w:name="_Hlt425870991"/>
      <w:bookmarkEnd w:id="589"/>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590" w:name="_Hlt51059213"/>
      <w:bookmarkStart w:id="591" w:name="_Toc85881262"/>
      <w:bookmarkStart w:id="592" w:name="_Toc128368671"/>
      <w:bookmarkStart w:id="593" w:name="_Toc174421936"/>
      <w:bookmarkEnd w:id="590"/>
      <w:r>
        <w:rPr>
          <w:rStyle w:val="CharSectno"/>
        </w:rPr>
        <w:t>49</w:t>
      </w:r>
      <w:r>
        <w:t>.</w:t>
      </w:r>
      <w:r>
        <w:tab/>
        <w:t>Extension of protection order (supervision)</w:t>
      </w:r>
      <w:bookmarkEnd w:id="591"/>
      <w:bookmarkEnd w:id="592"/>
      <w:bookmarkEnd w:id="593"/>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594" w:name="_Hlt51059234"/>
      <w:r>
        <w:t>48(1)</w:t>
      </w:r>
      <w:bookmarkEnd w:id="594"/>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95" w:name="_Toc438114739"/>
      <w:bookmarkStart w:id="596" w:name="_Toc85881263"/>
      <w:bookmarkStart w:id="597" w:name="_Toc128368672"/>
      <w:bookmarkStart w:id="598" w:name="_Toc174421937"/>
      <w:r>
        <w:rPr>
          <w:rStyle w:val="CharSectno"/>
        </w:rPr>
        <w:t>50</w:t>
      </w:r>
      <w:r>
        <w:t>.</w:t>
      </w:r>
      <w:r>
        <w:tab/>
        <w:t>Conditions</w:t>
      </w:r>
      <w:bookmarkEnd w:id="595"/>
      <w:r>
        <w:t xml:space="preserve"> of protection order (supervision)</w:t>
      </w:r>
      <w:bookmarkEnd w:id="596"/>
      <w:bookmarkEnd w:id="597"/>
      <w:bookmarkEnd w:id="598"/>
    </w:p>
    <w:p>
      <w:pPr>
        <w:pStyle w:val="Subsection"/>
      </w:pPr>
      <w:r>
        <w:tab/>
      </w:r>
      <w:bookmarkStart w:id="599" w:name="_Hlt51059315"/>
      <w:bookmarkEnd w:id="599"/>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600" w:name="_Toc438114742"/>
      <w:bookmarkStart w:id="601" w:name="_Toc85881264"/>
      <w:bookmarkStart w:id="602" w:name="_Toc128368673"/>
      <w:bookmarkStart w:id="603" w:name="_Toc174421938"/>
      <w:r>
        <w:rPr>
          <w:rStyle w:val="CharSectno"/>
        </w:rPr>
        <w:t>51</w:t>
      </w:r>
      <w:r>
        <w:t>.</w:t>
      </w:r>
      <w:r>
        <w:tab/>
        <w:t>Variation of conditions</w:t>
      </w:r>
      <w:bookmarkEnd w:id="600"/>
      <w:r>
        <w:t xml:space="preserve"> of protection order (supervision)</w:t>
      </w:r>
      <w:bookmarkEnd w:id="601"/>
      <w:bookmarkEnd w:id="602"/>
      <w:bookmarkEnd w:id="603"/>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604" w:name="_Toc85881265"/>
      <w:bookmarkStart w:id="605" w:name="_Toc128368674"/>
      <w:bookmarkStart w:id="606" w:name="_Toc174421939"/>
      <w:r>
        <w:rPr>
          <w:rStyle w:val="CharSectno"/>
        </w:rPr>
        <w:t>52</w:t>
      </w:r>
      <w:r>
        <w:t>.</w:t>
      </w:r>
      <w:r>
        <w:tab/>
        <w:t>Authorised officer entitled to have access to child</w:t>
      </w:r>
      <w:bookmarkEnd w:id="604"/>
      <w:bookmarkEnd w:id="605"/>
      <w:bookmarkEnd w:id="606"/>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607" w:name="_Hlt39889456"/>
      <w:bookmarkEnd w:id="607"/>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608" w:name="_Toc85881266"/>
      <w:bookmarkStart w:id="609" w:name="_Toc128368675"/>
      <w:bookmarkStart w:id="610" w:name="_Toc174421940"/>
      <w:r>
        <w:rPr>
          <w:rStyle w:val="CharSectno"/>
        </w:rPr>
        <w:t>53</w:t>
      </w:r>
      <w:r>
        <w:t>.</w:t>
      </w:r>
      <w:r>
        <w:tab/>
        <w:t>Provision of social services</w:t>
      </w:r>
      <w:bookmarkEnd w:id="608"/>
      <w:bookmarkEnd w:id="609"/>
      <w:bookmarkEnd w:id="61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611" w:name="_Toc128300802"/>
      <w:bookmarkStart w:id="612" w:name="_Toc128302830"/>
      <w:bookmarkStart w:id="613" w:name="_Toc128366762"/>
      <w:bookmarkStart w:id="614" w:name="_Toc128368676"/>
      <w:bookmarkStart w:id="615" w:name="_Toc128369056"/>
      <w:bookmarkStart w:id="616" w:name="_Toc128969393"/>
      <w:bookmarkStart w:id="617" w:name="_Toc132620304"/>
      <w:bookmarkStart w:id="618" w:name="_Toc140377932"/>
      <w:bookmarkStart w:id="619" w:name="_Toc140393874"/>
      <w:bookmarkStart w:id="620" w:name="_Toc140893342"/>
      <w:bookmarkStart w:id="621" w:name="_Toc155588171"/>
      <w:bookmarkStart w:id="622" w:name="_Toc155591408"/>
      <w:bookmarkStart w:id="623" w:name="_Toc171332637"/>
      <w:bookmarkStart w:id="624" w:name="_Toc171394452"/>
      <w:bookmarkStart w:id="625" w:name="_Toc174421602"/>
      <w:bookmarkStart w:id="626" w:name="_Toc174421941"/>
      <w:r>
        <w:t>Subdivision 4 — Protection orders (time</w:t>
      </w:r>
      <w:r>
        <w:noBreakHyphen/>
        <w:t>limited)</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Hlt51044352"/>
      <w:bookmarkStart w:id="628" w:name="_Toc85881267"/>
      <w:bookmarkStart w:id="629" w:name="_Toc128368677"/>
      <w:bookmarkStart w:id="630" w:name="_Toc174421942"/>
      <w:bookmarkEnd w:id="627"/>
      <w:r>
        <w:rPr>
          <w:rStyle w:val="CharSectno"/>
        </w:rPr>
        <w:t>54</w:t>
      </w:r>
      <w:r>
        <w:t>.</w:t>
      </w:r>
      <w:r>
        <w:tab/>
        <w:t>Protection order (time</w:t>
      </w:r>
      <w:r>
        <w:noBreakHyphen/>
        <w:t>limited)</w:t>
      </w:r>
      <w:bookmarkEnd w:id="628"/>
      <w:bookmarkEnd w:id="629"/>
      <w:bookmarkEnd w:id="630"/>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631" w:name="_Toc85881268"/>
      <w:bookmarkStart w:id="632" w:name="_Toc128368678"/>
      <w:bookmarkStart w:id="633" w:name="_Toc174421943"/>
      <w:r>
        <w:rPr>
          <w:rStyle w:val="CharSectno"/>
        </w:rPr>
        <w:t>55</w:t>
      </w:r>
      <w:r>
        <w:t>.</w:t>
      </w:r>
      <w:r>
        <w:tab/>
        <w:t>Duration of protection order (time</w:t>
      </w:r>
      <w:r>
        <w:noBreakHyphen/>
        <w:t>limited)</w:t>
      </w:r>
      <w:bookmarkEnd w:id="631"/>
      <w:bookmarkEnd w:id="632"/>
      <w:bookmarkEnd w:id="633"/>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634" w:name="_Hlt39898735"/>
      <w:bookmarkStart w:id="635" w:name="_Toc85881269"/>
      <w:bookmarkStart w:id="636" w:name="_Toc128368679"/>
      <w:bookmarkStart w:id="637" w:name="_Toc174421944"/>
      <w:bookmarkEnd w:id="634"/>
      <w:r>
        <w:rPr>
          <w:rStyle w:val="CharSectno"/>
        </w:rPr>
        <w:t>56</w:t>
      </w:r>
      <w:r>
        <w:t>.</w:t>
      </w:r>
      <w:r>
        <w:tab/>
        <w:t>Extension of protection order (time</w:t>
      </w:r>
      <w:r>
        <w:noBreakHyphen/>
        <w:t>limited)</w:t>
      </w:r>
      <w:bookmarkEnd w:id="635"/>
      <w:bookmarkEnd w:id="636"/>
      <w:bookmarkEnd w:id="63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638" w:name="_Toc128300806"/>
      <w:bookmarkStart w:id="639" w:name="_Toc128302834"/>
      <w:bookmarkStart w:id="640" w:name="_Toc128366766"/>
      <w:bookmarkStart w:id="641" w:name="_Toc128368680"/>
      <w:bookmarkStart w:id="642" w:name="_Toc128369060"/>
      <w:bookmarkStart w:id="643" w:name="_Toc128969397"/>
      <w:bookmarkStart w:id="644" w:name="_Toc132620308"/>
      <w:bookmarkStart w:id="645" w:name="_Toc140377936"/>
      <w:bookmarkStart w:id="646" w:name="_Toc140393878"/>
      <w:bookmarkStart w:id="647" w:name="_Toc140893346"/>
      <w:bookmarkStart w:id="648" w:name="_Toc155588175"/>
      <w:bookmarkStart w:id="649" w:name="_Toc155591412"/>
      <w:bookmarkStart w:id="650" w:name="_Toc171332641"/>
      <w:bookmarkStart w:id="651" w:name="_Toc171394456"/>
      <w:bookmarkStart w:id="652" w:name="_Toc174421606"/>
      <w:bookmarkStart w:id="653" w:name="_Toc174421945"/>
      <w:r>
        <w:t>Subdivision 5 — Protection orders (until 18)</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Hlt51044356"/>
      <w:bookmarkStart w:id="655" w:name="_Toc85881270"/>
      <w:bookmarkStart w:id="656" w:name="_Toc128368681"/>
      <w:bookmarkStart w:id="657" w:name="_Toc174421946"/>
      <w:bookmarkEnd w:id="654"/>
      <w:r>
        <w:rPr>
          <w:rStyle w:val="CharSectno"/>
        </w:rPr>
        <w:t>57</w:t>
      </w:r>
      <w:r>
        <w:t>.</w:t>
      </w:r>
      <w:r>
        <w:tab/>
        <w:t>Protection order (until 18)</w:t>
      </w:r>
      <w:bookmarkEnd w:id="655"/>
      <w:bookmarkEnd w:id="656"/>
      <w:bookmarkEnd w:id="65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658" w:name="_Hlt39892010"/>
      <w:bookmarkStart w:id="659" w:name="_Toc85881271"/>
      <w:bookmarkStart w:id="660" w:name="_Toc128368682"/>
      <w:bookmarkStart w:id="661" w:name="_Toc174421947"/>
      <w:bookmarkEnd w:id="658"/>
      <w:r>
        <w:rPr>
          <w:rStyle w:val="CharSectno"/>
        </w:rPr>
        <w:t>58</w:t>
      </w:r>
      <w:r>
        <w:t>.</w:t>
      </w:r>
      <w:r>
        <w:tab/>
        <w:t>Restriction on making protection order (until 18)</w:t>
      </w:r>
      <w:bookmarkEnd w:id="659"/>
      <w:bookmarkEnd w:id="660"/>
      <w:bookmarkEnd w:id="661"/>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662" w:name="_Toc85881272"/>
      <w:bookmarkStart w:id="663" w:name="_Toc128368683"/>
      <w:bookmarkStart w:id="664" w:name="_Toc174421948"/>
      <w:r>
        <w:rPr>
          <w:rStyle w:val="CharSectno"/>
        </w:rPr>
        <w:t>59</w:t>
      </w:r>
      <w:r>
        <w:t>.</w:t>
      </w:r>
      <w:r>
        <w:tab/>
        <w:t>Duration of protection order (until 18)</w:t>
      </w:r>
      <w:bookmarkEnd w:id="662"/>
      <w:bookmarkEnd w:id="663"/>
      <w:bookmarkEnd w:id="664"/>
    </w:p>
    <w:p>
      <w:pPr>
        <w:pStyle w:val="Subsection"/>
      </w:pPr>
      <w:r>
        <w:tab/>
      </w:r>
      <w:r>
        <w:tab/>
        <w:t>A protection order (until 18) remains in force until the child reaches 18 years of age unless it is revoked under Subdivision 7.</w:t>
      </w:r>
    </w:p>
    <w:p>
      <w:pPr>
        <w:pStyle w:val="Heading4"/>
        <w:keepNext w:val="0"/>
      </w:pPr>
      <w:bookmarkStart w:id="665" w:name="_Toc128300810"/>
      <w:bookmarkStart w:id="666" w:name="_Toc128302838"/>
      <w:bookmarkStart w:id="667" w:name="_Toc128366770"/>
      <w:bookmarkStart w:id="668" w:name="_Toc128368684"/>
      <w:bookmarkStart w:id="669" w:name="_Toc128369064"/>
      <w:bookmarkStart w:id="670" w:name="_Toc128969401"/>
      <w:bookmarkStart w:id="671" w:name="_Toc132620312"/>
      <w:bookmarkStart w:id="672" w:name="_Toc140377940"/>
      <w:bookmarkStart w:id="673" w:name="_Toc140393882"/>
      <w:bookmarkStart w:id="674" w:name="_Toc140893350"/>
      <w:bookmarkStart w:id="675" w:name="_Toc155588179"/>
      <w:bookmarkStart w:id="676" w:name="_Toc155591416"/>
      <w:bookmarkStart w:id="677" w:name="_Toc171332645"/>
      <w:bookmarkStart w:id="678" w:name="_Toc171394460"/>
      <w:bookmarkStart w:id="679" w:name="_Toc174421610"/>
      <w:bookmarkStart w:id="680" w:name="_Toc174421949"/>
      <w:r>
        <w:t>Subdivision 6 — Protection orders (enduring parental responsibility)</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keepNext w:val="0"/>
        <w:keepLines w:val="0"/>
      </w:pPr>
      <w:bookmarkStart w:id="681" w:name="_Hlt51044314"/>
      <w:bookmarkStart w:id="682" w:name="_Toc85881273"/>
      <w:bookmarkStart w:id="683" w:name="_Toc128368685"/>
      <w:bookmarkStart w:id="684" w:name="_Toc174421950"/>
      <w:bookmarkEnd w:id="681"/>
      <w:r>
        <w:rPr>
          <w:rStyle w:val="CharSectno"/>
        </w:rPr>
        <w:t>60</w:t>
      </w:r>
      <w:r>
        <w:t>.</w:t>
      </w:r>
      <w:r>
        <w:tab/>
        <w:t>Protection order (enduring parental responsibility)</w:t>
      </w:r>
      <w:bookmarkEnd w:id="682"/>
      <w:bookmarkEnd w:id="683"/>
      <w:bookmarkEnd w:id="684"/>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685" w:name="_Hlt39892014"/>
      <w:bookmarkStart w:id="686" w:name="_Toc85881274"/>
      <w:bookmarkStart w:id="687" w:name="_Toc128368686"/>
      <w:bookmarkStart w:id="688" w:name="_Toc174421951"/>
      <w:bookmarkEnd w:id="685"/>
      <w:r>
        <w:rPr>
          <w:rStyle w:val="CharSectno"/>
        </w:rPr>
        <w:t>61</w:t>
      </w:r>
      <w:r>
        <w:t>.</w:t>
      </w:r>
      <w:r>
        <w:tab/>
        <w:t>Restriction on making protection order (enduring parental responsibility)</w:t>
      </w:r>
      <w:bookmarkEnd w:id="686"/>
      <w:bookmarkEnd w:id="687"/>
      <w:bookmarkEnd w:id="688"/>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689" w:name="_Hlt39892322"/>
      <w:r>
        <w:t>12</w:t>
      </w:r>
      <w:bookmarkEnd w:id="689"/>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690" w:name="_Toc85881275"/>
      <w:bookmarkStart w:id="691" w:name="_Toc128368687"/>
      <w:bookmarkStart w:id="692" w:name="_Toc174421952"/>
      <w:r>
        <w:rPr>
          <w:rStyle w:val="CharSectno"/>
        </w:rPr>
        <w:t>62</w:t>
      </w:r>
      <w:r>
        <w:t>.</w:t>
      </w:r>
      <w:r>
        <w:tab/>
        <w:t>Duration of protection order (enduring parental responsibility)</w:t>
      </w:r>
      <w:bookmarkEnd w:id="690"/>
      <w:bookmarkEnd w:id="691"/>
      <w:bookmarkEnd w:id="692"/>
    </w:p>
    <w:p>
      <w:pPr>
        <w:pStyle w:val="Subsection"/>
      </w:pPr>
      <w:r>
        <w:tab/>
      </w:r>
      <w:r>
        <w:tab/>
        <w:t>A protection order (enduring parental responsibility) remains in force until the child reaches 18 years of age unless it is revoked under Subdivision </w:t>
      </w:r>
      <w:bookmarkStart w:id="693" w:name="_Hlt52773243"/>
      <w:r>
        <w:t>7</w:t>
      </w:r>
      <w:bookmarkEnd w:id="693"/>
      <w:r>
        <w:t>.</w:t>
      </w:r>
    </w:p>
    <w:p>
      <w:pPr>
        <w:pStyle w:val="Heading5"/>
      </w:pPr>
      <w:bookmarkStart w:id="694" w:name="_Toc85881276"/>
      <w:bookmarkStart w:id="695" w:name="_Toc128368688"/>
      <w:bookmarkStart w:id="696" w:name="_Toc174421953"/>
      <w:r>
        <w:rPr>
          <w:rStyle w:val="CharSectno"/>
        </w:rPr>
        <w:t>63</w:t>
      </w:r>
      <w:r>
        <w:t>.</w:t>
      </w:r>
      <w:r>
        <w:tab/>
        <w:t>Conditions of protection order (enduring parental responsibility)</w:t>
      </w:r>
      <w:bookmarkEnd w:id="694"/>
      <w:bookmarkEnd w:id="695"/>
      <w:bookmarkEnd w:id="696"/>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697" w:name="_Toc85881277"/>
      <w:bookmarkStart w:id="698" w:name="_Toc128368689"/>
      <w:bookmarkStart w:id="699" w:name="_Toc174421954"/>
      <w:r>
        <w:rPr>
          <w:rStyle w:val="CharSectno"/>
        </w:rPr>
        <w:t>64</w:t>
      </w:r>
      <w:r>
        <w:t>.</w:t>
      </w:r>
      <w:r>
        <w:tab/>
        <w:t>Variation of conditions of protection order (enduring parental responsibility)</w:t>
      </w:r>
      <w:bookmarkEnd w:id="697"/>
      <w:bookmarkEnd w:id="698"/>
      <w:bookmarkEnd w:id="699"/>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700" w:name="_Toc85881278"/>
      <w:bookmarkStart w:id="701" w:name="_Toc128368690"/>
      <w:bookmarkStart w:id="702" w:name="_Toc174421955"/>
      <w:r>
        <w:rPr>
          <w:rStyle w:val="CharSectno"/>
        </w:rPr>
        <w:t>65</w:t>
      </w:r>
      <w:r>
        <w:t>.</w:t>
      </w:r>
      <w:r>
        <w:tab/>
        <w:t>Court may order payments to enduring parental carer</w:t>
      </w:r>
      <w:bookmarkEnd w:id="700"/>
      <w:bookmarkEnd w:id="701"/>
      <w:bookmarkEnd w:id="702"/>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703" w:name="_Hlt55707053"/>
      <w:bookmarkEnd w:id="703"/>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704" w:name="_Toc85881279"/>
      <w:bookmarkStart w:id="705" w:name="_Toc128368691"/>
      <w:bookmarkStart w:id="706" w:name="_Toc174421956"/>
      <w:r>
        <w:rPr>
          <w:rStyle w:val="CharSectno"/>
        </w:rPr>
        <w:t>66</w:t>
      </w:r>
      <w:r>
        <w:t>.</w:t>
      </w:r>
      <w:r>
        <w:tab/>
        <w:t>Provision of social services</w:t>
      </w:r>
      <w:bookmarkEnd w:id="704"/>
      <w:bookmarkEnd w:id="705"/>
      <w:bookmarkEnd w:id="706"/>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707" w:name="_Toc128300818"/>
      <w:bookmarkStart w:id="708" w:name="_Toc128302846"/>
      <w:bookmarkStart w:id="709" w:name="_Toc128366778"/>
      <w:bookmarkStart w:id="710" w:name="_Toc128368692"/>
      <w:bookmarkStart w:id="711" w:name="_Toc128369072"/>
      <w:bookmarkStart w:id="712" w:name="_Toc128969409"/>
      <w:bookmarkStart w:id="713" w:name="_Toc132620320"/>
      <w:bookmarkStart w:id="714" w:name="_Toc140377948"/>
      <w:bookmarkStart w:id="715" w:name="_Toc140393890"/>
      <w:bookmarkStart w:id="716" w:name="_Toc140893358"/>
      <w:bookmarkStart w:id="717" w:name="_Toc155588187"/>
      <w:bookmarkStart w:id="718" w:name="_Toc155591424"/>
      <w:bookmarkStart w:id="719" w:name="_Toc171332653"/>
      <w:bookmarkStart w:id="720" w:name="_Toc171394468"/>
      <w:bookmarkStart w:id="721" w:name="_Toc174421618"/>
      <w:bookmarkStart w:id="722" w:name="_Toc174421957"/>
      <w:r>
        <w:t>Subdivision 7 — Revocation and replacement of protection orders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Hlt39898763"/>
      <w:bookmarkStart w:id="724" w:name="_Toc85881280"/>
      <w:bookmarkStart w:id="725" w:name="_Toc128368693"/>
      <w:bookmarkStart w:id="726" w:name="_Toc174421958"/>
      <w:bookmarkEnd w:id="723"/>
      <w:r>
        <w:rPr>
          <w:rStyle w:val="CharSectno"/>
        </w:rPr>
        <w:t>67</w:t>
      </w:r>
      <w:r>
        <w:t>.</w:t>
      </w:r>
      <w:r>
        <w:tab/>
        <w:t>Revocation of protection order</w:t>
      </w:r>
      <w:bookmarkEnd w:id="724"/>
      <w:bookmarkEnd w:id="725"/>
      <w:bookmarkEnd w:id="726"/>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727" w:name="_Hlt39898741"/>
      <w:bookmarkStart w:id="728" w:name="_Toc85881281"/>
      <w:bookmarkStart w:id="729" w:name="_Toc128368694"/>
      <w:bookmarkStart w:id="730" w:name="_Toc174421959"/>
      <w:bookmarkEnd w:id="727"/>
      <w:r>
        <w:rPr>
          <w:rStyle w:val="CharSectno"/>
        </w:rPr>
        <w:t>68</w:t>
      </w:r>
      <w:r>
        <w:t>.</w:t>
      </w:r>
      <w:r>
        <w:tab/>
        <w:t>Replacement of protection order</w:t>
      </w:r>
      <w:bookmarkEnd w:id="728"/>
      <w:bookmarkEnd w:id="729"/>
      <w:bookmarkEnd w:id="730"/>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731" w:name="_Hlt39892236"/>
      <w:bookmarkEnd w:id="731"/>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732" w:name="_Toc128300821"/>
      <w:bookmarkStart w:id="733" w:name="_Toc128302849"/>
      <w:bookmarkStart w:id="734" w:name="_Toc128366781"/>
      <w:bookmarkStart w:id="735" w:name="_Toc128368695"/>
      <w:bookmarkStart w:id="736" w:name="_Toc128369075"/>
      <w:bookmarkStart w:id="737" w:name="_Toc128969412"/>
      <w:bookmarkStart w:id="738" w:name="_Toc132620323"/>
      <w:bookmarkStart w:id="739" w:name="_Toc140377951"/>
      <w:bookmarkStart w:id="740" w:name="_Toc140393893"/>
      <w:bookmarkStart w:id="741" w:name="_Toc140893361"/>
      <w:bookmarkStart w:id="742" w:name="_Toc155588190"/>
      <w:bookmarkStart w:id="743" w:name="_Toc155591427"/>
      <w:bookmarkStart w:id="744" w:name="_Toc171332656"/>
      <w:bookmarkStart w:id="745" w:name="_Toc171394471"/>
      <w:bookmarkStart w:id="746" w:name="_Toc174421621"/>
      <w:bookmarkStart w:id="747" w:name="_Toc174421960"/>
      <w:r>
        <w:t>Subdivision 8 — General</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85881282"/>
      <w:bookmarkStart w:id="749" w:name="_Toc128368696"/>
      <w:bookmarkStart w:id="750" w:name="_Toc174421961"/>
      <w:r>
        <w:rPr>
          <w:rStyle w:val="CharSectno"/>
        </w:rPr>
        <w:t>69</w:t>
      </w:r>
      <w:r>
        <w:t>.</w:t>
      </w:r>
      <w:r>
        <w:tab/>
        <w:t>Applications for extension, variation, revocation or replacement of protection orders</w:t>
      </w:r>
      <w:bookmarkEnd w:id="748"/>
      <w:bookmarkEnd w:id="749"/>
      <w:bookmarkEnd w:id="750"/>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751" w:name="_Toc85881283"/>
      <w:bookmarkStart w:id="752" w:name="_Toc128368697"/>
      <w:bookmarkStart w:id="753" w:name="_Toc174421962"/>
      <w:r>
        <w:rPr>
          <w:rStyle w:val="CharSectno"/>
        </w:rPr>
        <w:t>70</w:t>
      </w:r>
      <w:r>
        <w:t>.</w:t>
      </w:r>
      <w:r>
        <w:tab/>
        <w:t>Form of protection order</w:t>
      </w:r>
      <w:bookmarkEnd w:id="751"/>
      <w:bookmarkEnd w:id="752"/>
      <w:bookmarkEnd w:id="753"/>
    </w:p>
    <w:p>
      <w:pPr>
        <w:pStyle w:val="Subsection"/>
        <w:keepNext/>
        <w:keepLines/>
      </w:pPr>
      <w:r>
        <w:tab/>
      </w:r>
      <w:bookmarkStart w:id="754" w:name="_Hlt532635242"/>
      <w:bookmarkEnd w:id="754"/>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755" w:name="_Hlt39892518"/>
      <w:r>
        <w:t>28</w:t>
      </w:r>
      <w:bookmarkEnd w:id="755"/>
      <w:r>
        <w:t xml:space="preserve"> for finding that the child is in need of protection.</w:t>
      </w:r>
    </w:p>
    <w:p>
      <w:pPr>
        <w:pStyle w:val="Heading5"/>
      </w:pPr>
      <w:bookmarkStart w:id="756" w:name="_Toc85881284"/>
      <w:bookmarkStart w:id="757" w:name="_Toc128368698"/>
      <w:bookmarkStart w:id="758" w:name="_Toc174421963"/>
      <w:r>
        <w:rPr>
          <w:rStyle w:val="CharSectno"/>
        </w:rPr>
        <w:t>71</w:t>
      </w:r>
      <w:r>
        <w:t>.</w:t>
      </w:r>
      <w:r>
        <w:tab/>
        <w:t>Child’s date of birth</w:t>
      </w:r>
      <w:bookmarkEnd w:id="756"/>
      <w:bookmarkEnd w:id="757"/>
      <w:bookmarkEnd w:id="758"/>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759" w:name="_Toc85881285"/>
      <w:bookmarkStart w:id="760" w:name="_Toc128368699"/>
      <w:bookmarkStart w:id="761" w:name="_Toc174421964"/>
      <w:r>
        <w:rPr>
          <w:rStyle w:val="CharSectno"/>
        </w:rPr>
        <w:t>72</w:t>
      </w:r>
      <w:r>
        <w:t>.</w:t>
      </w:r>
      <w:r>
        <w:tab/>
        <w:t>Parties to proceedings to be given copy of protection order</w:t>
      </w:r>
      <w:bookmarkEnd w:id="759"/>
      <w:bookmarkEnd w:id="760"/>
      <w:bookmarkEnd w:id="761"/>
    </w:p>
    <w:p>
      <w:pPr>
        <w:pStyle w:val="Subsection"/>
        <w:keepLines/>
      </w:pPr>
      <w:r>
        <w:tab/>
      </w:r>
      <w:r>
        <w:tab/>
        <w:t>If the Court makes a protection order it must take all reasonable steps to ensure that each party is given a copy of the order.</w:t>
      </w:r>
    </w:p>
    <w:p>
      <w:pPr>
        <w:pStyle w:val="Heading5"/>
      </w:pPr>
      <w:bookmarkStart w:id="762" w:name="_Toc85881286"/>
      <w:bookmarkStart w:id="763" w:name="_Toc128368700"/>
      <w:bookmarkStart w:id="764" w:name="_Toc174421965"/>
      <w:r>
        <w:rPr>
          <w:rStyle w:val="CharSectno"/>
        </w:rPr>
        <w:t>73</w:t>
      </w:r>
      <w:r>
        <w:t>.</w:t>
      </w:r>
      <w:r>
        <w:tab/>
        <w:t>Maintenance of children under certain orders</w:t>
      </w:r>
      <w:bookmarkEnd w:id="762"/>
      <w:bookmarkEnd w:id="763"/>
      <w:bookmarkEnd w:id="764"/>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765" w:name="_Hlt39889310"/>
      <w:bookmarkEnd w:id="765"/>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766" w:name="_Toc128300827"/>
      <w:bookmarkStart w:id="767" w:name="_Toc128302855"/>
      <w:bookmarkStart w:id="768" w:name="_Toc128366787"/>
      <w:bookmarkStart w:id="769" w:name="_Toc128368701"/>
      <w:bookmarkStart w:id="770" w:name="_Toc128369081"/>
      <w:bookmarkStart w:id="771" w:name="_Toc128969418"/>
      <w:bookmarkStart w:id="772" w:name="_Toc132620329"/>
      <w:bookmarkStart w:id="773" w:name="_Toc140377957"/>
      <w:bookmarkStart w:id="774" w:name="_Toc140393899"/>
      <w:bookmarkStart w:id="775" w:name="_Toc140893367"/>
      <w:bookmarkStart w:id="776" w:name="_Toc155588196"/>
      <w:bookmarkStart w:id="777" w:name="_Toc155591433"/>
      <w:bookmarkStart w:id="778" w:name="_Toc171332662"/>
      <w:bookmarkStart w:id="779" w:name="_Toc171394477"/>
      <w:bookmarkStart w:id="780" w:name="_Toc174421627"/>
      <w:bookmarkStart w:id="781" w:name="_Toc174421966"/>
      <w:r>
        <w:rPr>
          <w:rStyle w:val="CharDivNo"/>
        </w:rPr>
        <w:t>Division 4</w:t>
      </w:r>
      <w:r>
        <w:t> — </w:t>
      </w:r>
      <w:r>
        <w:rPr>
          <w:rStyle w:val="CharDivText"/>
        </w:rPr>
        <w:t>Negotiated placement</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85881287"/>
      <w:bookmarkStart w:id="783" w:name="_Toc128368702"/>
      <w:bookmarkStart w:id="784" w:name="_Toc174421967"/>
      <w:r>
        <w:rPr>
          <w:rStyle w:val="CharSectno"/>
        </w:rPr>
        <w:t>74</w:t>
      </w:r>
      <w:r>
        <w:t>.</w:t>
      </w:r>
      <w:r>
        <w:tab/>
        <w:t>Meaning of “child”</w:t>
      </w:r>
      <w:bookmarkEnd w:id="782"/>
      <w:bookmarkEnd w:id="783"/>
      <w:bookmarkEnd w:id="784"/>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785" w:name="_Toc85881288"/>
      <w:bookmarkStart w:id="786" w:name="_Toc128368703"/>
      <w:bookmarkStart w:id="787" w:name="_Toc174421968"/>
      <w:r>
        <w:rPr>
          <w:rStyle w:val="CharSectno"/>
        </w:rPr>
        <w:t>75</w:t>
      </w:r>
      <w:r>
        <w:t>.</w:t>
      </w:r>
      <w:r>
        <w:tab/>
        <w:t>Negotiated placement agreement</w:t>
      </w:r>
      <w:bookmarkEnd w:id="785"/>
      <w:bookmarkEnd w:id="786"/>
      <w:bookmarkEnd w:id="787"/>
    </w:p>
    <w:p>
      <w:pPr>
        <w:pStyle w:val="Subsection"/>
      </w:pPr>
      <w:r>
        <w:tab/>
      </w:r>
      <w:bookmarkStart w:id="788" w:name="_Hlt39889095"/>
      <w:bookmarkEnd w:id="788"/>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789" w:name="_Toc85881289"/>
      <w:bookmarkStart w:id="790" w:name="_Toc128368704"/>
      <w:bookmarkStart w:id="791" w:name="_Toc174421969"/>
      <w:r>
        <w:rPr>
          <w:rStyle w:val="CharSectno"/>
        </w:rPr>
        <w:t>76</w:t>
      </w:r>
      <w:r>
        <w:t>.</w:t>
      </w:r>
      <w:r>
        <w:tab/>
        <w:t>Duration of negotiated placement agreement</w:t>
      </w:r>
      <w:bookmarkEnd w:id="789"/>
      <w:bookmarkEnd w:id="790"/>
      <w:bookmarkEnd w:id="791"/>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792" w:name="_Toc85881290"/>
      <w:bookmarkStart w:id="793" w:name="_Toc128368705"/>
      <w:bookmarkStart w:id="794" w:name="_Toc174421970"/>
      <w:r>
        <w:rPr>
          <w:rStyle w:val="CharSectno"/>
        </w:rPr>
        <w:t>77</w:t>
      </w:r>
      <w:r>
        <w:t>.</w:t>
      </w:r>
      <w:r>
        <w:tab/>
        <w:t>Termination of negotiated placement agreement</w:t>
      </w:r>
      <w:bookmarkEnd w:id="792"/>
      <w:bookmarkEnd w:id="793"/>
      <w:bookmarkEnd w:id="794"/>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795" w:name="_Toc128300832"/>
      <w:bookmarkStart w:id="796" w:name="_Toc128302860"/>
      <w:bookmarkStart w:id="797" w:name="_Toc128366792"/>
      <w:bookmarkStart w:id="798" w:name="_Toc128368706"/>
      <w:bookmarkStart w:id="799" w:name="_Toc128369086"/>
      <w:bookmarkStart w:id="800" w:name="_Toc128969423"/>
      <w:bookmarkStart w:id="801" w:name="_Toc132620334"/>
      <w:bookmarkStart w:id="802" w:name="_Toc140377962"/>
      <w:bookmarkStart w:id="803" w:name="_Toc140393904"/>
      <w:bookmarkStart w:id="804" w:name="_Toc140893372"/>
      <w:bookmarkStart w:id="805" w:name="_Toc155588201"/>
      <w:bookmarkStart w:id="806" w:name="_Toc155591438"/>
      <w:bookmarkStart w:id="807" w:name="_Toc171332667"/>
      <w:bookmarkStart w:id="808" w:name="_Toc171394482"/>
      <w:bookmarkStart w:id="809" w:name="_Toc174421632"/>
      <w:bookmarkStart w:id="810" w:name="_Toc174421971"/>
      <w:r>
        <w:rPr>
          <w:rStyle w:val="CharDivNo"/>
        </w:rPr>
        <w:t>Division 5</w:t>
      </w:r>
      <w:r>
        <w:t> — </w:t>
      </w:r>
      <w:r>
        <w:rPr>
          <w:rStyle w:val="CharDivText"/>
        </w:rPr>
        <w:t>Children in the CEO’s care</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4"/>
      </w:pPr>
      <w:bookmarkStart w:id="811" w:name="_Toc128300833"/>
      <w:bookmarkStart w:id="812" w:name="_Toc128302861"/>
      <w:bookmarkStart w:id="813" w:name="_Toc128366793"/>
      <w:bookmarkStart w:id="814" w:name="_Toc128368707"/>
      <w:bookmarkStart w:id="815" w:name="_Toc128369087"/>
      <w:bookmarkStart w:id="816" w:name="_Toc128969424"/>
      <w:bookmarkStart w:id="817" w:name="_Toc132620335"/>
      <w:bookmarkStart w:id="818" w:name="_Toc140377963"/>
      <w:bookmarkStart w:id="819" w:name="_Toc140393905"/>
      <w:bookmarkStart w:id="820" w:name="_Toc140893373"/>
      <w:bookmarkStart w:id="821" w:name="_Toc155588202"/>
      <w:bookmarkStart w:id="822" w:name="_Toc155591439"/>
      <w:bookmarkStart w:id="823" w:name="_Toc171332668"/>
      <w:bookmarkStart w:id="824" w:name="_Toc171394483"/>
      <w:bookmarkStart w:id="825" w:name="_Toc174421633"/>
      <w:bookmarkStart w:id="826" w:name="_Toc174421972"/>
      <w:r>
        <w:t>Subdivision 1 — Charter of Rights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46130222"/>
      <w:bookmarkStart w:id="828" w:name="_Toc85881291"/>
      <w:bookmarkStart w:id="829" w:name="_Toc128368708"/>
      <w:bookmarkStart w:id="830" w:name="_Toc174421973"/>
      <w:r>
        <w:rPr>
          <w:rStyle w:val="CharSectno"/>
        </w:rPr>
        <w:t>78</w:t>
      </w:r>
      <w:r>
        <w:t>.</w:t>
      </w:r>
      <w:r>
        <w:tab/>
        <w:t>CEO to prepare Charter of Rights</w:t>
      </w:r>
      <w:bookmarkEnd w:id="827"/>
      <w:bookmarkEnd w:id="828"/>
      <w:bookmarkEnd w:id="829"/>
      <w:bookmarkEnd w:id="830"/>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831" w:name="_Toc128300835"/>
      <w:bookmarkStart w:id="832" w:name="_Toc128302863"/>
      <w:bookmarkStart w:id="833" w:name="_Toc128366795"/>
      <w:bookmarkStart w:id="834" w:name="_Toc128368709"/>
      <w:bookmarkStart w:id="835" w:name="_Toc128369089"/>
      <w:bookmarkStart w:id="836" w:name="_Toc128969426"/>
      <w:bookmarkStart w:id="837" w:name="_Toc132620337"/>
      <w:bookmarkStart w:id="838" w:name="_Toc140377965"/>
      <w:bookmarkStart w:id="839" w:name="_Toc140393907"/>
      <w:bookmarkStart w:id="840" w:name="_Toc140893375"/>
      <w:bookmarkStart w:id="841" w:name="_Toc155588204"/>
      <w:bookmarkStart w:id="842" w:name="_Toc155591441"/>
      <w:bookmarkStart w:id="843" w:name="_Toc171332670"/>
      <w:bookmarkStart w:id="844" w:name="_Toc171394485"/>
      <w:bookmarkStart w:id="845" w:name="_Toc174421635"/>
      <w:bookmarkStart w:id="846" w:name="_Toc174421974"/>
      <w:r>
        <w:t>Subdivision 2 — Placement arrangements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847" w:name="_Toc85881292"/>
      <w:bookmarkStart w:id="848" w:name="_Toc128368710"/>
      <w:bookmarkStart w:id="849" w:name="_Toc174421975"/>
      <w:r>
        <w:rPr>
          <w:rStyle w:val="CharSectno"/>
        </w:rPr>
        <w:t>79</w:t>
      </w:r>
      <w:r>
        <w:t>.</w:t>
      </w:r>
      <w:r>
        <w:tab/>
        <w:t>Power of CEO to arrange placement of child</w:t>
      </w:r>
      <w:bookmarkEnd w:id="847"/>
      <w:bookmarkEnd w:id="848"/>
      <w:bookmarkEnd w:id="849"/>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850" w:name="_Hlt521896345"/>
      <w:bookmarkEnd w:id="850"/>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851" w:name="_Toc46130201"/>
      <w:bookmarkStart w:id="852" w:name="_Toc85881293"/>
      <w:bookmarkStart w:id="853" w:name="_Toc128368711"/>
      <w:bookmarkStart w:id="854" w:name="_Toc174421976"/>
      <w:r>
        <w:rPr>
          <w:rStyle w:val="CharSectno"/>
        </w:rPr>
        <w:t>80</w:t>
      </w:r>
      <w:r>
        <w:t>.</w:t>
      </w:r>
      <w:r>
        <w:tab/>
        <w:t>Guidelines for placement of certain child</w:t>
      </w:r>
      <w:bookmarkEnd w:id="851"/>
      <w:r>
        <w:t>ren</w:t>
      </w:r>
      <w:bookmarkEnd w:id="852"/>
      <w:bookmarkEnd w:id="853"/>
      <w:bookmarkEnd w:id="854"/>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855" w:name="_Toc85881294"/>
      <w:bookmarkStart w:id="856" w:name="_Toc128368712"/>
      <w:bookmarkStart w:id="857" w:name="_Toc174421977"/>
      <w:r>
        <w:rPr>
          <w:rStyle w:val="CharSectno"/>
        </w:rPr>
        <w:t>81</w:t>
      </w:r>
      <w:r>
        <w:t>.</w:t>
      </w:r>
      <w:r>
        <w:tab/>
        <w:t>Matters relevant to placement of Aboriginal or Torres Strait Islander children</w:t>
      </w:r>
      <w:bookmarkEnd w:id="855"/>
      <w:bookmarkEnd w:id="856"/>
      <w:bookmarkEnd w:id="857"/>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858" w:name="_Toc438114758"/>
      <w:bookmarkStart w:id="859" w:name="_Toc85881295"/>
      <w:bookmarkStart w:id="860" w:name="_Toc128368713"/>
      <w:bookmarkStart w:id="861" w:name="_Toc174421978"/>
      <w:r>
        <w:rPr>
          <w:rStyle w:val="CharSectno"/>
        </w:rPr>
        <w:t>82</w:t>
      </w:r>
      <w:r>
        <w:t>.</w:t>
      </w:r>
      <w:r>
        <w:tab/>
        <w:t>Payment for care</w:t>
      </w:r>
      <w:bookmarkEnd w:id="858"/>
      <w:r>
        <w:t xml:space="preserve"> under placement arrangement</w:t>
      </w:r>
      <w:bookmarkEnd w:id="859"/>
      <w:bookmarkEnd w:id="860"/>
      <w:bookmarkEnd w:id="861"/>
    </w:p>
    <w:p>
      <w:pPr>
        <w:pStyle w:val="Subsection"/>
      </w:pPr>
      <w:r>
        <w:tab/>
      </w:r>
      <w:r>
        <w:tab/>
        <w:t>The CEO may make payments to a person for or in relation to the provision of care for a child under a placement arrangement.</w:t>
      </w:r>
    </w:p>
    <w:p>
      <w:pPr>
        <w:pStyle w:val="Heading5"/>
      </w:pPr>
      <w:bookmarkStart w:id="862" w:name="_Toc438114760"/>
      <w:bookmarkStart w:id="863" w:name="_Toc85881296"/>
      <w:bookmarkStart w:id="864" w:name="_Toc128368714"/>
      <w:bookmarkStart w:id="865" w:name="_Toc174421979"/>
      <w:r>
        <w:rPr>
          <w:rStyle w:val="CharSectno"/>
        </w:rPr>
        <w:t>83</w:t>
      </w:r>
      <w:r>
        <w:t>.</w:t>
      </w:r>
      <w:r>
        <w:tab/>
        <w:t>Inspection of place where child living</w:t>
      </w:r>
      <w:bookmarkEnd w:id="862"/>
      <w:bookmarkEnd w:id="863"/>
      <w:bookmarkEnd w:id="864"/>
      <w:bookmarkEnd w:id="865"/>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866" w:name="_Toc85881297"/>
      <w:bookmarkStart w:id="867" w:name="_Toc128368715"/>
      <w:bookmarkStart w:id="868" w:name="_Toc174421980"/>
      <w:r>
        <w:rPr>
          <w:rStyle w:val="CharSectno"/>
        </w:rPr>
        <w:t>84</w:t>
      </w:r>
      <w:r>
        <w:t>.</w:t>
      </w:r>
      <w:r>
        <w:tab/>
        <w:t>Authorised officer may request carer to hand over child</w:t>
      </w:r>
      <w:bookmarkEnd w:id="866"/>
      <w:bookmarkEnd w:id="867"/>
      <w:bookmarkEnd w:id="868"/>
    </w:p>
    <w:p>
      <w:pPr>
        <w:pStyle w:val="Subsection"/>
      </w:pPr>
      <w:r>
        <w:tab/>
      </w:r>
      <w:r>
        <w:tab/>
        <w:t>An authorised officer may at any time request a carer of a child to hand over the child to the officer.</w:t>
      </w:r>
    </w:p>
    <w:p>
      <w:pPr>
        <w:pStyle w:val="Heading5"/>
      </w:pPr>
      <w:bookmarkStart w:id="869" w:name="_Toc85881298"/>
      <w:bookmarkStart w:id="870" w:name="_Toc128368716"/>
      <w:bookmarkStart w:id="871" w:name="_Toc174421981"/>
      <w:r>
        <w:rPr>
          <w:rStyle w:val="CharSectno"/>
        </w:rPr>
        <w:t>85</w:t>
      </w:r>
      <w:r>
        <w:t>.</w:t>
      </w:r>
      <w:r>
        <w:tab/>
        <w:t>Warrant (apprehension) where child not handed over</w:t>
      </w:r>
      <w:bookmarkEnd w:id="869"/>
      <w:bookmarkEnd w:id="870"/>
      <w:bookmarkEnd w:id="871"/>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872" w:name="_Hlt39889480"/>
      <w:bookmarkEnd w:id="872"/>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873" w:name="_Toc85881299"/>
      <w:bookmarkStart w:id="874" w:name="_Toc128368717"/>
      <w:bookmarkStart w:id="875" w:name="_Toc174421982"/>
      <w:r>
        <w:rPr>
          <w:rStyle w:val="CharSectno"/>
        </w:rPr>
        <w:t>86</w:t>
      </w:r>
      <w:r>
        <w:t>.</w:t>
      </w:r>
      <w:r>
        <w:tab/>
        <w:t>Warrant (apprehension) where child absent or taken without authority</w:t>
      </w:r>
      <w:bookmarkEnd w:id="873"/>
      <w:bookmarkEnd w:id="874"/>
      <w:bookmarkEnd w:id="875"/>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876" w:name="_Hlt39889487"/>
      <w:bookmarkEnd w:id="876"/>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877" w:name="_Toc85881300"/>
      <w:bookmarkStart w:id="878" w:name="_Toc128368718"/>
      <w:bookmarkStart w:id="879" w:name="_Toc174421983"/>
      <w:r>
        <w:rPr>
          <w:rStyle w:val="CharSectno"/>
        </w:rPr>
        <w:t>87</w:t>
      </w:r>
      <w:r>
        <w:t>.</w:t>
      </w:r>
      <w:r>
        <w:tab/>
        <w:t>Apprehension without warrant in certain circumstances</w:t>
      </w:r>
      <w:bookmarkEnd w:id="877"/>
      <w:bookmarkEnd w:id="878"/>
      <w:bookmarkEnd w:id="879"/>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880" w:name="_Toc128300845"/>
      <w:bookmarkStart w:id="881" w:name="_Toc128302873"/>
      <w:bookmarkStart w:id="882" w:name="_Toc128366805"/>
      <w:bookmarkStart w:id="883" w:name="_Toc128368719"/>
      <w:bookmarkStart w:id="884" w:name="_Toc128369099"/>
      <w:bookmarkStart w:id="885" w:name="_Toc128969436"/>
      <w:bookmarkStart w:id="886" w:name="_Toc132620347"/>
      <w:bookmarkStart w:id="887" w:name="_Toc140377975"/>
      <w:bookmarkStart w:id="888" w:name="_Toc140393917"/>
      <w:bookmarkStart w:id="889" w:name="_Toc140893385"/>
      <w:bookmarkStart w:id="890" w:name="_Toc155588214"/>
      <w:bookmarkStart w:id="891" w:name="_Toc155591451"/>
      <w:bookmarkStart w:id="892" w:name="_Toc171332680"/>
      <w:bookmarkStart w:id="893" w:name="_Toc171394495"/>
      <w:bookmarkStart w:id="894" w:name="_Toc174421645"/>
      <w:bookmarkStart w:id="895" w:name="_Toc174421984"/>
      <w:r>
        <w:t>Subdivision 3 — Care plans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85881301"/>
      <w:bookmarkStart w:id="897" w:name="_Toc128368720"/>
      <w:bookmarkStart w:id="898" w:name="_Toc174421985"/>
      <w:r>
        <w:rPr>
          <w:rStyle w:val="CharSectno"/>
        </w:rPr>
        <w:t>88</w:t>
      </w:r>
      <w:r>
        <w:t>.</w:t>
      </w:r>
      <w:r>
        <w:tab/>
        <w:t>Meaning of “parent”</w:t>
      </w:r>
      <w:bookmarkEnd w:id="896"/>
      <w:bookmarkEnd w:id="897"/>
      <w:bookmarkEnd w:id="898"/>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899" w:name="_Toc85881302"/>
      <w:bookmarkStart w:id="900" w:name="_Toc128368721"/>
      <w:bookmarkStart w:id="901" w:name="_Toc174421986"/>
      <w:r>
        <w:rPr>
          <w:rStyle w:val="CharSectno"/>
        </w:rPr>
        <w:t>89</w:t>
      </w:r>
      <w:r>
        <w:t>.</w:t>
      </w:r>
      <w:r>
        <w:tab/>
        <w:t>Care plan</w:t>
      </w:r>
      <w:bookmarkEnd w:id="899"/>
      <w:bookmarkEnd w:id="900"/>
      <w:bookmarkEnd w:id="901"/>
    </w:p>
    <w:p>
      <w:pPr>
        <w:pStyle w:val="Subsection"/>
      </w:pPr>
      <w:r>
        <w:tab/>
      </w:r>
      <w:bookmarkStart w:id="902" w:name="_Hlt51045024"/>
      <w:bookmarkEnd w:id="902"/>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903" w:name="_Hlt36436521"/>
      <w:r>
        <w:t> </w:t>
      </w:r>
      <w:bookmarkStart w:id="904" w:name="_Hlt39899011"/>
      <w:r>
        <w:t>39</w:t>
      </w:r>
      <w:bookmarkEnd w:id="903"/>
      <w:bookmarkEnd w:id="904"/>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905" w:name="_Hlt39899576"/>
      <w:bookmarkEnd w:id="905"/>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906" w:name="_Toc85881303"/>
      <w:bookmarkStart w:id="907" w:name="_Toc128368722"/>
      <w:bookmarkStart w:id="908" w:name="_Toc174421987"/>
      <w:r>
        <w:rPr>
          <w:rStyle w:val="CharSectno"/>
        </w:rPr>
        <w:t>90</w:t>
      </w:r>
      <w:r>
        <w:t>.</w:t>
      </w:r>
      <w:r>
        <w:tab/>
        <w:t>Review of care plan</w:t>
      </w:r>
      <w:bookmarkEnd w:id="906"/>
      <w:bookmarkEnd w:id="907"/>
      <w:bookmarkEnd w:id="908"/>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909" w:name="_Toc128300849"/>
      <w:bookmarkStart w:id="910" w:name="_Toc128302877"/>
      <w:bookmarkStart w:id="911" w:name="_Toc128366809"/>
      <w:bookmarkStart w:id="912" w:name="_Toc128368723"/>
      <w:bookmarkStart w:id="913" w:name="_Toc128369103"/>
      <w:bookmarkStart w:id="914" w:name="_Toc128969440"/>
      <w:bookmarkStart w:id="915" w:name="_Toc132620351"/>
      <w:bookmarkStart w:id="916" w:name="_Toc140377979"/>
      <w:bookmarkStart w:id="917" w:name="_Toc140393921"/>
      <w:bookmarkStart w:id="918" w:name="_Toc140893389"/>
      <w:bookmarkStart w:id="919" w:name="_Toc155588218"/>
      <w:bookmarkStart w:id="920" w:name="_Toc155591455"/>
      <w:bookmarkStart w:id="921" w:name="_Toc171332684"/>
      <w:bookmarkStart w:id="922" w:name="_Toc171394499"/>
      <w:bookmarkStart w:id="923" w:name="_Toc174421649"/>
      <w:bookmarkStart w:id="924" w:name="_Toc174421988"/>
      <w:r>
        <w:t>Subdivision 4 — Review of case planning decisions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85881304"/>
      <w:bookmarkStart w:id="926" w:name="_Toc128368724"/>
      <w:bookmarkStart w:id="927" w:name="_Toc174421989"/>
      <w:r>
        <w:rPr>
          <w:rStyle w:val="CharSectno"/>
        </w:rPr>
        <w:t>91</w:t>
      </w:r>
      <w:r>
        <w:t>.</w:t>
      </w:r>
      <w:r>
        <w:tab/>
        <w:t>Terms used in this Subdivision</w:t>
      </w:r>
      <w:bookmarkEnd w:id="925"/>
      <w:bookmarkEnd w:id="926"/>
      <w:bookmarkEnd w:id="927"/>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928" w:name="_Hlt39899422"/>
      <w:bookmarkStart w:id="929" w:name="_Toc85881305"/>
      <w:bookmarkStart w:id="930" w:name="_Toc128368725"/>
      <w:bookmarkStart w:id="931" w:name="_Toc174421990"/>
      <w:bookmarkEnd w:id="928"/>
      <w:r>
        <w:rPr>
          <w:rStyle w:val="CharSectno"/>
        </w:rPr>
        <w:t>92</w:t>
      </w:r>
      <w:r>
        <w:t>.</w:t>
      </w:r>
      <w:r>
        <w:tab/>
        <w:t>Case review panel</w:t>
      </w:r>
      <w:bookmarkEnd w:id="929"/>
      <w:bookmarkEnd w:id="930"/>
      <w:bookmarkEnd w:id="931"/>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932" w:name="_Toc85881306"/>
      <w:bookmarkStart w:id="933" w:name="_Toc128368726"/>
      <w:bookmarkStart w:id="934" w:name="_Toc174421991"/>
      <w:r>
        <w:rPr>
          <w:rStyle w:val="CharSectno"/>
        </w:rPr>
        <w:t>93</w:t>
      </w:r>
      <w:r>
        <w:t>.</w:t>
      </w:r>
      <w:r>
        <w:tab/>
        <w:t>Initial review</w:t>
      </w:r>
      <w:bookmarkEnd w:id="932"/>
      <w:bookmarkEnd w:id="933"/>
      <w:bookmarkEnd w:id="934"/>
    </w:p>
    <w:p>
      <w:pPr>
        <w:pStyle w:val="Subsection"/>
      </w:pPr>
      <w:r>
        <w:tab/>
      </w:r>
      <w:bookmarkStart w:id="935" w:name="_Hlt39899407"/>
      <w:bookmarkEnd w:id="935"/>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936" w:name="_Hlt39909172"/>
      <w:bookmarkEnd w:id="936"/>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937" w:name="_Toc51641741"/>
      <w:bookmarkStart w:id="938" w:name="_Toc85881307"/>
      <w:bookmarkStart w:id="939" w:name="_Toc128368727"/>
      <w:bookmarkStart w:id="940" w:name="_Toc174421992"/>
      <w:r>
        <w:rPr>
          <w:rStyle w:val="CharSectno"/>
        </w:rPr>
        <w:t>94</w:t>
      </w:r>
      <w:r>
        <w:t>.</w:t>
      </w:r>
      <w:r>
        <w:tab/>
        <w:t>Review of CEO’s decision</w:t>
      </w:r>
      <w:bookmarkEnd w:id="937"/>
      <w:bookmarkEnd w:id="938"/>
      <w:bookmarkEnd w:id="939"/>
      <w:bookmarkEnd w:id="940"/>
    </w:p>
    <w:p>
      <w:pPr>
        <w:pStyle w:val="Subsection"/>
      </w:pPr>
      <w:r>
        <w:tab/>
      </w:r>
      <w:r>
        <w:tab/>
        <w:t>A person who is aggrieved by a decision made by the CEO under section 93(6)(a) or (b) may apply to the State Administrative Tribunal for a review of the decision.</w:t>
      </w:r>
    </w:p>
    <w:p>
      <w:pPr>
        <w:pStyle w:val="Heading5"/>
      </w:pPr>
      <w:bookmarkStart w:id="941" w:name="_Toc85881308"/>
      <w:bookmarkStart w:id="942" w:name="_Toc128368728"/>
      <w:bookmarkStart w:id="943" w:name="_Toc174421993"/>
      <w:r>
        <w:rPr>
          <w:rStyle w:val="CharSectno"/>
        </w:rPr>
        <w:t>95</w:t>
      </w:r>
      <w:r>
        <w:t>.</w:t>
      </w:r>
      <w:r>
        <w:tab/>
        <w:t>Procedure</w:t>
      </w:r>
      <w:bookmarkEnd w:id="941"/>
      <w:bookmarkEnd w:id="942"/>
      <w:bookmarkEnd w:id="943"/>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944" w:name="_Toc128300855"/>
      <w:bookmarkStart w:id="945" w:name="_Toc128302883"/>
      <w:bookmarkStart w:id="946" w:name="_Toc128366815"/>
      <w:bookmarkStart w:id="947" w:name="_Toc128368729"/>
      <w:bookmarkStart w:id="948" w:name="_Toc128369109"/>
      <w:bookmarkStart w:id="949" w:name="_Toc128969446"/>
      <w:bookmarkStart w:id="950" w:name="_Toc132620357"/>
      <w:bookmarkStart w:id="951" w:name="_Toc140377985"/>
      <w:bookmarkStart w:id="952" w:name="_Toc140393927"/>
      <w:bookmarkStart w:id="953" w:name="_Toc140893395"/>
      <w:bookmarkStart w:id="954" w:name="_Toc155588224"/>
      <w:bookmarkStart w:id="955" w:name="_Toc155591461"/>
      <w:bookmarkStart w:id="956" w:name="_Toc171332690"/>
      <w:bookmarkStart w:id="957" w:name="_Toc171394505"/>
      <w:bookmarkStart w:id="958" w:name="_Toc174421655"/>
      <w:bookmarkStart w:id="959" w:name="_Toc174421994"/>
      <w:r>
        <w:rPr>
          <w:rStyle w:val="CharDivNo"/>
        </w:rPr>
        <w:t>Division 6</w:t>
      </w:r>
      <w:r>
        <w:t xml:space="preserve"> — </w:t>
      </w:r>
      <w:r>
        <w:rPr>
          <w:rStyle w:val="CharDivText"/>
        </w:rPr>
        <w:t>Provisions about leaving the CEO’s care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85881309"/>
      <w:bookmarkStart w:id="961" w:name="_Toc128368730"/>
      <w:bookmarkStart w:id="962" w:name="_Toc174421995"/>
      <w:r>
        <w:rPr>
          <w:rStyle w:val="CharSectno"/>
        </w:rPr>
        <w:t>96</w:t>
      </w:r>
      <w:r>
        <w:t>.</w:t>
      </w:r>
      <w:r>
        <w:tab/>
        <w:t>People who qualify for assistance</w:t>
      </w:r>
      <w:bookmarkEnd w:id="960"/>
      <w:bookmarkEnd w:id="961"/>
      <w:bookmarkEnd w:id="962"/>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963" w:name="_Toc85881310"/>
      <w:bookmarkStart w:id="964" w:name="_Toc128368731"/>
      <w:bookmarkStart w:id="965" w:name="_Toc174421996"/>
      <w:r>
        <w:rPr>
          <w:rStyle w:val="CharSectno"/>
        </w:rPr>
        <w:t>97</w:t>
      </w:r>
      <w:r>
        <w:t>.</w:t>
      </w:r>
      <w:r>
        <w:tab/>
        <w:t>Entitlement to personal material</w:t>
      </w:r>
      <w:bookmarkEnd w:id="963"/>
      <w:bookmarkEnd w:id="964"/>
      <w:bookmarkEnd w:id="965"/>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966" w:name="_Toc85881311"/>
      <w:bookmarkStart w:id="967" w:name="_Toc128368732"/>
      <w:bookmarkStart w:id="968" w:name="_Toc174421997"/>
      <w:r>
        <w:rPr>
          <w:rStyle w:val="CharSectno"/>
        </w:rPr>
        <w:t>98</w:t>
      </w:r>
      <w:r>
        <w:t>.</w:t>
      </w:r>
      <w:r>
        <w:tab/>
        <w:t>Social services</w:t>
      </w:r>
      <w:bookmarkEnd w:id="966"/>
      <w:bookmarkEnd w:id="967"/>
      <w:bookmarkEnd w:id="968"/>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969" w:name="_Toc85881312"/>
      <w:bookmarkStart w:id="970" w:name="_Toc128368733"/>
      <w:bookmarkStart w:id="971" w:name="_Toc174421998"/>
      <w:r>
        <w:rPr>
          <w:rStyle w:val="CharSectno"/>
        </w:rPr>
        <w:t>99</w:t>
      </w:r>
      <w:r>
        <w:t>.</w:t>
      </w:r>
      <w:r>
        <w:tab/>
        <w:t>Information and advisory services</w:t>
      </w:r>
      <w:bookmarkEnd w:id="969"/>
      <w:bookmarkEnd w:id="970"/>
      <w:bookmarkEnd w:id="971"/>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972" w:name="_Toc85881313"/>
      <w:bookmarkStart w:id="973" w:name="_Toc128368734"/>
      <w:bookmarkStart w:id="974" w:name="_Toc174421999"/>
      <w:r>
        <w:rPr>
          <w:rStyle w:val="CharSectno"/>
        </w:rPr>
        <w:t>100</w:t>
      </w:r>
      <w:r>
        <w:t>.</w:t>
      </w:r>
      <w:r>
        <w:tab/>
        <w:t>Financial assistance</w:t>
      </w:r>
      <w:bookmarkEnd w:id="972"/>
      <w:bookmarkEnd w:id="973"/>
      <w:bookmarkEnd w:id="974"/>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975" w:name="_Toc128300861"/>
      <w:bookmarkStart w:id="976" w:name="_Toc128302889"/>
      <w:bookmarkStart w:id="977" w:name="_Toc128366821"/>
      <w:bookmarkStart w:id="978" w:name="_Toc128368735"/>
      <w:bookmarkStart w:id="979" w:name="_Toc128369115"/>
      <w:bookmarkStart w:id="980" w:name="_Toc128969452"/>
      <w:bookmarkStart w:id="981" w:name="_Toc132620363"/>
      <w:bookmarkStart w:id="982" w:name="_Toc140377991"/>
      <w:bookmarkStart w:id="983" w:name="_Toc140393933"/>
      <w:bookmarkStart w:id="984" w:name="_Toc140893401"/>
      <w:bookmarkStart w:id="985" w:name="_Toc155588230"/>
      <w:bookmarkStart w:id="986" w:name="_Toc155591467"/>
      <w:bookmarkStart w:id="987" w:name="_Toc171332696"/>
      <w:bookmarkStart w:id="988" w:name="_Toc171394511"/>
      <w:bookmarkStart w:id="989" w:name="_Toc174421661"/>
      <w:bookmarkStart w:id="990" w:name="_Toc174422000"/>
      <w:r>
        <w:rPr>
          <w:rStyle w:val="CharDivNo"/>
        </w:rPr>
        <w:t>Division 7</w:t>
      </w:r>
      <w:r>
        <w:t xml:space="preserve"> — </w:t>
      </w:r>
      <w:r>
        <w:rPr>
          <w:rStyle w:val="CharDivText"/>
        </w:rPr>
        <w:t>Offences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4"/>
      </w:pPr>
      <w:bookmarkStart w:id="991" w:name="_Toc128300862"/>
      <w:bookmarkStart w:id="992" w:name="_Toc128302890"/>
      <w:bookmarkStart w:id="993" w:name="_Toc128366822"/>
      <w:bookmarkStart w:id="994" w:name="_Toc128368736"/>
      <w:bookmarkStart w:id="995" w:name="_Toc128369116"/>
      <w:bookmarkStart w:id="996" w:name="_Toc128969453"/>
      <w:bookmarkStart w:id="997" w:name="_Toc132620364"/>
      <w:bookmarkStart w:id="998" w:name="_Toc140377992"/>
      <w:bookmarkStart w:id="999" w:name="_Toc140393934"/>
      <w:bookmarkStart w:id="1000" w:name="_Toc140893402"/>
      <w:bookmarkStart w:id="1001" w:name="_Toc155588231"/>
      <w:bookmarkStart w:id="1002" w:name="_Toc155591468"/>
      <w:bookmarkStart w:id="1003" w:name="_Toc171332697"/>
      <w:bookmarkStart w:id="1004" w:name="_Toc171394512"/>
      <w:bookmarkStart w:id="1005" w:name="_Toc174421662"/>
      <w:bookmarkStart w:id="1006" w:name="_Toc174422001"/>
      <w:r>
        <w:t>Subdivision 1 — Children generally</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Hlt55723078"/>
      <w:bookmarkStart w:id="1008" w:name="_Toc85881314"/>
      <w:bookmarkStart w:id="1009" w:name="_Toc128368737"/>
      <w:bookmarkStart w:id="1010" w:name="_Toc174422002"/>
      <w:bookmarkEnd w:id="1007"/>
      <w:r>
        <w:rPr>
          <w:rStyle w:val="CharSectno"/>
        </w:rPr>
        <w:t>101</w:t>
      </w:r>
      <w:r>
        <w:t>.</w:t>
      </w:r>
      <w:r>
        <w:tab/>
        <w:t>Failing to protect child from harm</w:t>
      </w:r>
      <w:bookmarkEnd w:id="1008"/>
      <w:bookmarkEnd w:id="1009"/>
      <w:bookmarkEnd w:id="1010"/>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1011" w:name="_Toc438114765"/>
      <w:bookmarkStart w:id="1012" w:name="_Toc85881315"/>
      <w:bookmarkStart w:id="1013" w:name="_Toc128368738"/>
      <w:bookmarkStart w:id="1014" w:name="_Toc174422003"/>
      <w:r>
        <w:rPr>
          <w:rStyle w:val="CharSectno"/>
        </w:rPr>
        <w:t>102</w:t>
      </w:r>
      <w:r>
        <w:t>.</w:t>
      </w:r>
      <w:r>
        <w:tab/>
        <w:t>Leaving child</w:t>
      </w:r>
      <w:bookmarkEnd w:id="1011"/>
      <w:r>
        <w:t xml:space="preserve"> unsupervised in vehicle</w:t>
      </w:r>
      <w:bookmarkEnd w:id="1012"/>
      <w:bookmarkEnd w:id="1013"/>
      <w:bookmarkEnd w:id="1014"/>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015" w:name="_Toc438114766"/>
      <w:bookmarkStart w:id="1016" w:name="_Toc85881316"/>
      <w:bookmarkStart w:id="1017" w:name="_Toc128368739"/>
      <w:bookmarkStart w:id="1018" w:name="_Toc174422004"/>
      <w:r>
        <w:rPr>
          <w:rStyle w:val="CharSectno"/>
        </w:rPr>
        <w:t>103</w:t>
      </w:r>
      <w:r>
        <w:t>.</w:t>
      </w:r>
      <w:r>
        <w:tab/>
        <w:t>Tattooing</w:t>
      </w:r>
      <w:bookmarkEnd w:id="1015"/>
      <w:r>
        <w:t xml:space="preserve"> or branding</w:t>
      </w:r>
      <w:bookmarkEnd w:id="1016"/>
      <w:bookmarkEnd w:id="1017"/>
      <w:bookmarkEnd w:id="1018"/>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019" w:name="_Toc85881317"/>
      <w:bookmarkStart w:id="1020" w:name="_Toc128368740"/>
      <w:bookmarkStart w:id="1021" w:name="_Toc174422005"/>
      <w:r>
        <w:rPr>
          <w:rStyle w:val="CharSectno"/>
        </w:rPr>
        <w:t>104</w:t>
      </w:r>
      <w:r>
        <w:t>.</w:t>
      </w:r>
      <w:r>
        <w:tab/>
        <w:t>Providing long</w:t>
      </w:r>
      <w:r>
        <w:noBreakHyphen/>
        <w:t>term care for young children</w:t>
      </w:r>
      <w:bookmarkEnd w:id="1019"/>
      <w:bookmarkEnd w:id="1020"/>
      <w:bookmarkEnd w:id="1021"/>
    </w:p>
    <w:p>
      <w:pPr>
        <w:pStyle w:val="Subsection"/>
      </w:pPr>
      <w:r>
        <w:tab/>
        <w:t>(1)</w:t>
      </w:r>
      <w:r>
        <w:tab/>
        <w:t>In this section —</w:t>
      </w:r>
    </w:p>
    <w:p>
      <w:pPr>
        <w:pStyle w:val="Defstart"/>
      </w:pPr>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022" w:name="_Hlt41716336"/>
      <w:r>
        <w:t>(3)</w:t>
      </w:r>
      <w:bookmarkEnd w:id="1022"/>
      <w:r>
        <w:t>.</w:t>
      </w:r>
    </w:p>
    <w:p>
      <w:pPr>
        <w:pStyle w:val="Penstart"/>
      </w:pPr>
      <w:r>
        <w:tab/>
        <w:t>Penalty: $12 000 and imprisonment for one year.</w:t>
      </w:r>
    </w:p>
    <w:p>
      <w:pPr>
        <w:pStyle w:val="Subsection"/>
      </w:pPr>
      <w:r>
        <w:tab/>
      </w:r>
      <w:bookmarkStart w:id="1023" w:name="_Hlt39908640"/>
      <w:bookmarkEnd w:id="1023"/>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024" w:name="_Toc128300867"/>
      <w:bookmarkStart w:id="1025" w:name="_Toc128302895"/>
      <w:bookmarkStart w:id="1026" w:name="_Toc128366827"/>
      <w:bookmarkStart w:id="1027" w:name="_Toc128368741"/>
      <w:bookmarkStart w:id="1028" w:name="_Toc128369121"/>
      <w:bookmarkStart w:id="1029" w:name="_Toc128969458"/>
      <w:bookmarkStart w:id="1030" w:name="_Toc132620369"/>
      <w:bookmarkStart w:id="1031" w:name="_Toc140377997"/>
      <w:bookmarkStart w:id="1032" w:name="_Toc140393939"/>
      <w:bookmarkStart w:id="1033" w:name="_Toc140893407"/>
      <w:bookmarkStart w:id="1034" w:name="_Toc155588236"/>
      <w:bookmarkStart w:id="1035" w:name="_Toc155591473"/>
      <w:bookmarkStart w:id="1036" w:name="_Toc171332702"/>
      <w:bookmarkStart w:id="1037" w:name="_Toc171394517"/>
      <w:bookmarkStart w:id="1038" w:name="_Toc174421667"/>
      <w:bookmarkStart w:id="1039" w:name="_Toc174422006"/>
      <w:r>
        <w:t>Subdivision 2 — Children under placement arrangements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85881318"/>
      <w:bookmarkStart w:id="1041" w:name="_Toc128368742"/>
      <w:bookmarkStart w:id="1042" w:name="_Toc174422007"/>
      <w:r>
        <w:rPr>
          <w:rStyle w:val="CharSectno"/>
        </w:rPr>
        <w:t>105</w:t>
      </w:r>
      <w:r>
        <w:t>.</w:t>
      </w:r>
      <w:r>
        <w:tab/>
        <w:t>Terms used in this Subdivision</w:t>
      </w:r>
      <w:bookmarkEnd w:id="1040"/>
      <w:bookmarkEnd w:id="1041"/>
      <w:bookmarkEnd w:id="1042"/>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043" w:name="_Toc85881319"/>
      <w:bookmarkStart w:id="1044" w:name="_Toc128368743"/>
      <w:bookmarkStart w:id="1045" w:name="_Toc174422008"/>
      <w:r>
        <w:rPr>
          <w:rStyle w:val="CharSectno"/>
        </w:rPr>
        <w:t>106</w:t>
      </w:r>
      <w:r>
        <w:t>.</w:t>
      </w:r>
      <w:r>
        <w:tab/>
        <w:t>Removing child from State</w:t>
      </w:r>
      <w:bookmarkEnd w:id="1043"/>
      <w:bookmarkEnd w:id="1044"/>
      <w:bookmarkEnd w:id="1045"/>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046" w:name="_Toc85881320"/>
      <w:bookmarkStart w:id="1047" w:name="_Toc128368744"/>
      <w:bookmarkStart w:id="1048" w:name="_Toc174422009"/>
      <w:r>
        <w:rPr>
          <w:rStyle w:val="CharSectno"/>
        </w:rPr>
        <w:t>107</w:t>
      </w:r>
      <w:r>
        <w:t>.</w:t>
      </w:r>
      <w:r>
        <w:tab/>
        <w:t>Removing child from place of residence</w:t>
      </w:r>
      <w:bookmarkEnd w:id="1046"/>
      <w:bookmarkEnd w:id="1047"/>
      <w:bookmarkEnd w:id="1048"/>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1049" w:name="_Toc85881321"/>
      <w:bookmarkStart w:id="1050" w:name="_Toc128368745"/>
      <w:bookmarkStart w:id="1051" w:name="_Toc174422010"/>
      <w:r>
        <w:rPr>
          <w:rStyle w:val="CharSectno"/>
        </w:rPr>
        <w:t>108</w:t>
      </w:r>
      <w:r>
        <w:t>.</w:t>
      </w:r>
      <w:r>
        <w:tab/>
        <w:t>Harbouring child</w:t>
      </w:r>
      <w:bookmarkEnd w:id="1049"/>
      <w:bookmarkEnd w:id="1050"/>
      <w:bookmarkEnd w:id="1051"/>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pPr>
      <w:bookmarkStart w:id="1052" w:name="_Toc85881322"/>
      <w:bookmarkStart w:id="1053" w:name="_Toc128368746"/>
      <w:bookmarkStart w:id="1054" w:name="_Toc174422011"/>
      <w:r>
        <w:rPr>
          <w:rStyle w:val="CharSectno"/>
        </w:rPr>
        <w:t>109</w:t>
      </w:r>
      <w:r>
        <w:t>.</w:t>
      </w:r>
      <w:r>
        <w:tab/>
        <w:t>Preventing child’s return</w:t>
      </w:r>
      <w:bookmarkEnd w:id="1052"/>
      <w:bookmarkEnd w:id="1053"/>
      <w:bookmarkEnd w:id="1054"/>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pPr>
      <w:bookmarkStart w:id="1055" w:name="_Toc85881323"/>
      <w:bookmarkStart w:id="1056" w:name="_Toc128368747"/>
      <w:bookmarkStart w:id="1057" w:name="_Toc174422012"/>
      <w:r>
        <w:rPr>
          <w:rStyle w:val="CharSectno"/>
        </w:rPr>
        <w:t>110</w:t>
      </w:r>
      <w:r>
        <w:t>.</w:t>
      </w:r>
      <w:r>
        <w:tab/>
        <w:t>CEO may prohibit communication with child</w:t>
      </w:r>
      <w:bookmarkEnd w:id="1055"/>
      <w:bookmarkEnd w:id="1056"/>
      <w:bookmarkEnd w:id="1057"/>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1058" w:name="_Toc174422013"/>
      <w:r>
        <w:rPr>
          <w:rStyle w:val="CharSectno"/>
        </w:rPr>
        <w:t>111.</w:t>
      </w:r>
      <w:r>
        <w:rPr>
          <w:rStyle w:val="CharSectno"/>
        </w:rPr>
        <w:tab/>
        <w:t>Evidentiary provision</w:t>
      </w:r>
      <w:bookmarkEnd w:id="1058"/>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1059" w:name="_Toc128300875"/>
      <w:bookmarkStart w:id="1060" w:name="_Toc128302903"/>
      <w:bookmarkStart w:id="1061" w:name="_Toc128366835"/>
      <w:bookmarkStart w:id="1062" w:name="_Toc128368749"/>
      <w:bookmarkStart w:id="1063" w:name="_Toc128369129"/>
      <w:bookmarkStart w:id="1064" w:name="_Toc128969466"/>
      <w:bookmarkStart w:id="1065" w:name="_Toc132620377"/>
      <w:bookmarkStart w:id="1066" w:name="_Toc140378005"/>
      <w:bookmarkStart w:id="1067" w:name="_Toc140393947"/>
      <w:bookmarkStart w:id="1068" w:name="_Toc140893415"/>
      <w:bookmarkStart w:id="1069" w:name="_Toc155588244"/>
      <w:bookmarkStart w:id="1070" w:name="_Toc155591481"/>
      <w:bookmarkStart w:id="1071" w:name="_Toc171332710"/>
      <w:bookmarkStart w:id="1072" w:name="_Toc171394525"/>
      <w:bookmarkStart w:id="1073" w:name="_Toc174421675"/>
      <w:bookmarkStart w:id="1074" w:name="_Toc174422014"/>
      <w:r>
        <w:rPr>
          <w:rStyle w:val="CharDivNo"/>
        </w:rPr>
        <w:t xml:space="preserve">Division </w:t>
      </w:r>
      <w:bookmarkStart w:id="1075" w:name="_Hlt58044179"/>
      <w:bookmarkEnd w:id="1075"/>
      <w:r>
        <w:rPr>
          <w:rStyle w:val="CharDivNo"/>
        </w:rPr>
        <w:t>8</w:t>
      </w:r>
      <w:r>
        <w:t> — </w:t>
      </w:r>
      <w:r>
        <w:rPr>
          <w:rStyle w:val="CharDivText"/>
        </w:rPr>
        <w:t>Powers of restraint, search and seizure</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pPr>
      <w:bookmarkStart w:id="1076" w:name="_Toc85881325"/>
      <w:bookmarkStart w:id="1077" w:name="_Toc128368750"/>
      <w:bookmarkStart w:id="1078" w:name="_Toc174422015"/>
      <w:r>
        <w:rPr>
          <w:rStyle w:val="CharSectno"/>
        </w:rPr>
        <w:t>112</w:t>
      </w:r>
      <w:r>
        <w:t>.</w:t>
      </w:r>
      <w:r>
        <w:tab/>
        <w:t>Terms used in this Division</w:t>
      </w:r>
      <w:bookmarkEnd w:id="1076"/>
      <w:bookmarkEnd w:id="1077"/>
      <w:bookmarkEnd w:id="1078"/>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1079" w:name="_Toc85881326"/>
      <w:bookmarkStart w:id="1080" w:name="_Toc128368751"/>
      <w:bookmarkStart w:id="1081" w:name="_Toc174422016"/>
      <w:r>
        <w:rPr>
          <w:rStyle w:val="CharSectno"/>
        </w:rPr>
        <w:t>113</w:t>
      </w:r>
      <w:r>
        <w:t>.</w:t>
      </w:r>
      <w:r>
        <w:tab/>
        <w:t>Prerequisites for exercise of power</w:t>
      </w:r>
      <w:bookmarkEnd w:id="1079"/>
      <w:bookmarkEnd w:id="1080"/>
      <w:bookmarkEnd w:id="1081"/>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082" w:name="_Toc85881327"/>
      <w:bookmarkStart w:id="1083" w:name="_Toc128368752"/>
      <w:bookmarkStart w:id="1084" w:name="_Toc174422017"/>
      <w:r>
        <w:rPr>
          <w:rStyle w:val="CharSectno"/>
        </w:rPr>
        <w:t>114</w:t>
      </w:r>
      <w:r>
        <w:t>.</w:t>
      </w:r>
      <w:r>
        <w:tab/>
        <w:t>Child may be restrained</w:t>
      </w:r>
      <w:bookmarkEnd w:id="1082"/>
      <w:bookmarkEnd w:id="1083"/>
      <w:bookmarkEnd w:id="1084"/>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085" w:name="_Toc85881328"/>
      <w:bookmarkStart w:id="1086" w:name="_Toc128368753"/>
      <w:bookmarkStart w:id="1087" w:name="_Toc174422018"/>
      <w:r>
        <w:rPr>
          <w:rStyle w:val="CharSectno"/>
        </w:rPr>
        <w:t>115</w:t>
      </w:r>
      <w:r>
        <w:t>.</w:t>
      </w:r>
      <w:r>
        <w:tab/>
        <w:t>Child may be searched</w:t>
      </w:r>
      <w:bookmarkEnd w:id="1085"/>
      <w:bookmarkEnd w:id="1086"/>
      <w:bookmarkEnd w:id="1087"/>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088" w:name="_Toc85881329"/>
      <w:bookmarkStart w:id="1089" w:name="_Toc128368754"/>
      <w:bookmarkStart w:id="1090" w:name="_Toc174422019"/>
      <w:r>
        <w:rPr>
          <w:rStyle w:val="CharSectno"/>
        </w:rPr>
        <w:t>116</w:t>
      </w:r>
      <w:r>
        <w:t>.</w:t>
      </w:r>
      <w:r>
        <w:tab/>
        <w:t>Certain articles may be seized</w:t>
      </w:r>
      <w:bookmarkEnd w:id="1088"/>
      <w:bookmarkEnd w:id="1089"/>
      <w:bookmarkEnd w:id="1090"/>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091" w:name="_Toc85881330"/>
      <w:bookmarkStart w:id="1092" w:name="_Toc128368755"/>
      <w:bookmarkStart w:id="1093" w:name="_Toc174422020"/>
      <w:r>
        <w:rPr>
          <w:rStyle w:val="CharSectno"/>
        </w:rPr>
        <w:t>117</w:t>
      </w:r>
      <w:r>
        <w:t>.</w:t>
      </w:r>
      <w:r>
        <w:tab/>
        <w:t>How seized articles to be dealt with</w:t>
      </w:r>
      <w:bookmarkEnd w:id="1091"/>
      <w:bookmarkEnd w:id="1092"/>
      <w:bookmarkEnd w:id="1093"/>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094" w:name="_Toc85881331"/>
      <w:bookmarkStart w:id="1095" w:name="_Toc128368756"/>
      <w:bookmarkStart w:id="1096" w:name="_Toc174422021"/>
      <w:r>
        <w:rPr>
          <w:rStyle w:val="CharSectno"/>
        </w:rPr>
        <w:t>118</w:t>
      </w:r>
      <w:r>
        <w:t>.</w:t>
      </w:r>
      <w:r>
        <w:tab/>
        <w:t>Use of reasonable force</w:t>
      </w:r>
      <w:bookmarkEnd w:id="1094"/>
      <w:bookmarkEnd w:id="1095"/>
      <w:bookmarkEnd w:id="1096"/>
    </w:p>
    <w:p>
      <w:pPr>
        <w:pStyle w:val="Subsection"/>
      </w:pPr>
      <w:r>
        <w:tab/>
      </w:r>
      <w:r>
        <w:tab/>
        <w:t>Reasonable force may be used to do a search under section 115 and to seize any thing or substance that can be seized under section 116.</w:t>
      </w:r>
    </w:p>
    <w:p>
      <w:pPr>
        <w:pStyle w:val="Heading5"/>
      </w:pPr>
      <w:bookmarkStart w:id="1097" w:name="_Toc85881332"/>
      <w:bookmarkStart w:id="1098" w:name="_Toc128368757"/>
      <w:bookmarkStart w:id="1099" w:name="_Toc174422022"/>
      <w:r>
        <w:rPr>
          <w:rStyle w:val="CharSectno"/>
        </w:rPr>
        <w:t>119</w:t>
      </w:r>
      <w:r>
        <w:t>.</w:t>
      </w:r>
      <w:r>
        <w:tab/>
        <w:t>Prescribed procedures</w:t>
      </w:r>
      <w:bookmarkEnd w:id="1097"/>
      <w:bookmarkEnd w:id="1098"/>
      <w:bookmarkEnd w:id="1099"/>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100" w:name="_Toc128300884"/>
      <w:bookmarkStart w:id="1101" w:name="_Toc128302912"/>
      <w:bookmarkStart w:id="1102" w:name="_Toc128366844"/>
      <w:bookmarkStart w:id="1103" w:name="_Toc128368758"/>
      <w:bookmarkStart w:id="1104" w:name="_Toc128369138"/>
      <w:bookmarkStart w:id="1105" w:name="_Toc128969475"/>
      <w:bookmarkStart w:id="1106" w:name="_Toc132620386"/>
      <w:bookmarkStart w:id="1107" w:name="_Toc140378014"/>
      <w:bookmarkStart w:id="1108" w:name="_Toc140393956"/>
      <w:bookmarkStart w:id="1109" w:name="_Toc140893424"/>
      <w:bookmarkStart w:id="1110" w:name="_Toc155588253"/>
      <w:bookmarkStart w:id="1111" w:name="_Toc155591490"/>
      <w:bookmarkStart w:id="1112" w:name="_Toc171332719"/>
      <w:bookmarkStart w:id="1113" w:name="_Toc171394534"/>
      <w:bookmarkStart w:id="1114" w:name="_Toc174421684"/>
      <w:bookmarkStart w:id="1115" w:name="_Toc174422023"/>
      <w:r>
        <w:rPr>
          <w:rStyle w:val="CharDivNo"/>
        </w:rPr>
        <w:t>Division 9</w:t>
      </w:r>
      <w:r>
        <w:t xml:space="preserve"> — </w:t>
      </w:r>
      <w:r>
        <w:rPr>
          <w:rStyle w:val="CharDivText"/>
        </w:rPr>
        <w:t>Warrants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pPr>
      <w:bookmarkStart w:id="1116" w:name="_Hlt521833380"/>
      <w:bookmarkStart w:id="1117" w:name="_Toc85881333"/>
      <w:bookmarkStart w:id="1118" w:name="_Toc128368759"/>
      <w:bookmarkStart w:id="1119" w:name="_Toc174422024"/>
      <w:bookmarkEnd w:id="1116"/>
      <w:r>
        <w:rPr>
          <w:rStyle w:val="CharSectno"/>
        </w:rPr>
        <w:t>120</w:t>
      </w:r>
      <w:r>
        <w:t>.</w:t>
      </w:r>
      <w:r>
        <w:tab/>
        <w:t>Applying for warrant</w:t>
      </w:r>
      <w:bookmarkEnd w:id="1117"/>
      <w:bookmarkEnd w:id="1118"/>
      <w:bookmarkEnd w:id="1119"/>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120" w:name="_Hlt39892174"/>
      <w:bookmarkStart w:id="1121" w:name="_Toc85881334"/>
      <w:bookmarkStart w:id="1122" w:name="_Toc128368760"/>
      <w:bookmarkStart w:id="1123" w:name="_Toc174422025"/>
      <w:bookmarkEnd w:id="1120"/>
      <w:r>
        <w:rPr>
          <w:rStyle w:val="CharSectno"/>
        </w:rPr>
        <w:t>121</w:t>
      </w:r>
      <w:r>
        <w:t>.</w:t>
      </w:r>
      <w:r>
        <w:tab/>
        <w:t>Authority conferred by warrant (access)</w:t>
      </w:r>
      <w:bookmarkEnd w:id="1121"/>
      <w:bookmarkEnd w:id="1122"/>
      <w:bookmarkEnd w:id="1123"/>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1124" w:name="_Hlt39899212"/>
      <w:bookmarkStart w:id="1125" w:name="_Toc85881335"/>
      <w:bookmarkStart w:id="1126" w:name="_Toc128368761"/>
      <w:bookmarkStart w:id="1127" w:name="_Toc174422026"/>
      <w:bookmarkEnd w:id="1124"/>
      <w:r>
        <w:rPr>
          <w:rStyle w:val="CharSectno"/>
        </w:rPr>
        <w:t>122</w:t>
      </w:r>
      <w:r>
        <w:t>.</w:t>
      </w:r>
      <w:r>
        <w:tab/>
        <w:t>Authority conferred by warrant (apprehension)</w:t>
      </w:r>
      <w:bookmarkEnd w:id="1125"/>
      <w:bookmarkEnd w:id="1126"/>
      <w:bookmarkEnd w:id="1127"/>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128" w:name="_Hlt39892632"/>
      <w:bookmarkStart w:id="1129" w:name="_Toc85881336"/>
      <w:bookmarkStart w:id="1130" w:name="_Toc128368762"/>
      <w:bookmarkStart w:id="1131" w:name="_Toc174422027"/>
      <w:bookmarkEnd w:id="1128"/>
      <w:r>
        <w:rPr>
          <w:rStyle w:val="CharSectno"/>
        </w:rPr>
        <w:t>123</w:t>
      </w:r>
      <w:r>
        <w:t>.</w:t>
      </w:r>
      <w:r>
        <w:tab/>
        <w:t>Authority conferred by warrant (provisional protection and care)</w:t>
      </w:r>
      <w:bookmarkEnd w:id="1129"/>
      <w:bookmarkEnd w:id="1130"/>
      <w:bookmarkEnd w:id="1131"/>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132" w:name="_Toc85881337"/>
      <w:bookmarkStart w:id="1133" w:name="_Toc128368763"/>
      <w:bookmarkStart w:id="1134" w:name="_Toc174422028"/>
      <w:r>
        <w:rPr>
          <w:rStyle w:val="CharSectno"/>
        </w:rPr>
        <w:t>124</w:t>
      </w:r>
      <w:r>
        <w:t>.</w:t>
      </w:r>
      <w:r>
        <w:tab/>
        <w:t>Execution of warrant</w:t>
      </w:r>
      <w:bookmarkEnd w:id="1132"/>
      <w:bookmarkEnd w:id="1133"/>
      <w:bookmarkEnd w:id="1134"/>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135" w:name="_Toc128300890"/>
      <w:bookmarkStart w:id="1136" w:name="_Toc128302918"/>
      <w:bookmarkStart w:id="1137" w:name="_Toc128366850"/>
      <w:bookmarkStart w:id="1138" w:name="_Toc128368764"/>
      <w:bookmarkStart w:id="1139" w:name="_Toc128369144"/>
      <w:bookmarkStart w:id="1140" w:name="_Toc128969481"/>
      <w:bookmarkStart w:id="1141" w:name="_Toc132620392"/>
      <w:bookmarkStart w:id="1142" w:name="_Toc140378020"/>
      <w:bookmarkStart w:id="1143" w:name="_Toc140393962"/>
      <w:bookmarkStart w:id="1144" w:name="_Toc140893430"/>
      <w:bookmarkStart w:id="1145" w:name="_Toc155588259"/>
      <w:bookmarkStart w:id="1146" w:name="_Toc155591496"/>
      <w:bookmarkStart w:id="1147" w:name="_Toc171332725"/>
      <w:bookmarkStart w:id="1148" w:name="_Toc171394540"/>
      <w:bookmarkStart w:id="1149" w:name="_Toc174421690"/>
      <w:bookmarkStart w:id="1150" w:name="_Toc174422029"/>
      <w:r>
        <w:rPr>
          <w:rStyle w:val="CharDivNo"/>
        </w:rPr>
        <w:t>Division 10</w:t>
      </w:r>
      <w:r>
        <w:t xml:space="preserve"> — </w:t>
      </w:r>
      <w:r>
        <w:rPr>
          <w:rStyle w:val="CharDivText"/>
        </w:rPr>
        <w:t>General</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85881338"/>
      <w:bookmarkStart w:id="1152" w:name="_Toc128368765"/>
      <w:bookmarkStart w:id="1153" w:name="_Toc174422030"/>
      <w:r>
        <w:rPr>
          <w:rStyle w:val="CharSectno"/>
        </w:rPr>
        <w:t>125</w:t>
      </w:r>
      <w:r>
        <w:t>.</w:t>
      </w:r>
      <w:r>
        <w:tab/>
        <w:t>Access to child</w:t>
      </w:r>
      <w:bookmarkEnd w:id="1151"/>
      <w:bookmarkEnd w:id="1152"/>
      <w:bookmarkEnd w:id="1153"/>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154" w:name="_Toc85881339"/>
      <w:bookmarkStart w:id="1155" w:name="_Toc128368766"/>
      <w:bookmarkStart w:id="1156" w:name="_Toc174422031"/>
      <w:r>
        <w:rPr>
          <w:rStyle w:val="CharSectno"/>
        </w:rPr>
        <w:t>126</w:t>
      </w:r>
      <w:r>
        <w:t>.</w:t>
      </w:r>
      <w:r>
        <w:tab/>
        <w:t>Recovery of certain expenditure</w:t>
      </w:r>
      <w:bookmarkEnd w:id="1154"/>
      <w:bookmarkEnd w:id="1155"/>
      <w:bookmarkEnd w:id="1156"/>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157" w:name="_Toc438114786"/>
      <w:bookmarkStart w:id="1158" w:name="_Toc85881340"/>
      <w:bookmarkStart w:id="1159" w:name="_Toc128368767"/>
      <w:bookmarkStart w:id="1160" w:name="_Toc174422032"/>
      <w:r>
        <w:rPr>
          <w:rStyle w:val="CharSectno"/>
        </w:rPr>
        <w:t>127</w:t>
      </w:r>
      <w:r>
        <w:t>.</w:t>
      </w:r>
      <w:r>
        <w:tab/>
        <w:t>Power of CEO to give consent</w:t>
      </w:r>
      <w:bookmarkEnd w:id="1157"/>
      <w:bookmarkEnd w:id="1158"/>
      <w:bookmarkEnd w:id="1159"/>
      <w:bookmarkEnd w:id="1160"/>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1161" w:name="_Hlt55636554"/>
      <w:bookmarkStart w:id="1162" w:name="_Toc85881341"/>
      <w:bookmarkStart w:id="1163" w:name="_Toc128368768"/>
      <w:bookmarkStart w:id="1164" w:name="_Toc174422033"/>
      <w:bookmarkEnd w:id="1161"/>
      <w:r>
        <w:rPr>
          <w:rStyle w:val="CharSectno"/>
        </w:rPr>
        <w:t>128</w:t>
      </w:r>
      <w:r>
        <w:t>.</w:t>
      </w:r>
      <w:r>
        <w:tab/>
        <w:t>Records</w:t>
      </w:r>
      <w:bookmarkEnd w:id="1162"/>
      <w:bookmarkEnd w:id="1163"/>
      <w:bookmarkEnd w:id="116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1165" w:name="_Toc438114716"/>
      <w:bookmarkStart w:id="1166" w:name="_Toc85881342"/>
      <w:bookmarkStart w:id="1167" w:name="_Toc128368769"/>
      <w:bookmarkStart w:id="1168" w:name="_Toc174422034"/>
      <w:r>
        <w:rPr>
          <w:rStyle w:val="CharSectno"/>
        </w:rPr>
        <w:t>129</w:t>
      </w:r>
      <w:r>
        <w:t>.</w:t>
      </w:r>
      <w:r>
        <w:tab/>
        <w:t>Protection from liability for giving information</w:t>
      </w:r>
      <w:bookmarkEnd w:id="1165"/>
      <w:bookmarkEnd w:id="1166"/>
      <w:bookmarkEnd w:id="1167"/>
      <w:bookmarkEnd w:id="1168"/>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169" w:name="_Hlt54333853"/>
      <w:r>
        <w:t>40(6)</w:t>
      </w:r>
      <w:bookmarkEnd w:id="1169"/>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170" w:name="_Toc85881343"/>
      <w:bookmarkStart w:id="1171" w:name="_Toc128368770"/>
      <w:bookmarkStart w:id="1172" w:name="_Toc174422035"/>
      <w:r>
        <w:rPr>
          <w:rStyle w:val="CharSectno"/>
        </w:rPr>
        <w:t>130</w:t>
      </w:r>
      <w:r>
        <w:t>.</w:t>
      </w:r>
      <w:r>
        <w:tab/>
        <w:t>General powers of police officers not affected</w:t>
      </w:r>
      <w:bookmarkEnd w:id="1170"/>
      <w:bookmarkEnd w:id="1171"/>
      <w:bookmarkEnd w:id="1172"/>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173" w:name="_Toc128300897"/>
      <w:bookmarkStart w:id="1174" w:name="_Toc128302925"/>
      <w:bookmarkStart w:id="1175" w:name="_Toc128366857"/>
      <w:bookmarkStart w:id="1176" w:name="_Toc128368771"/>
      <w:bookmarkStart w:id="1177" w:name="_Toc128369151"/>
      <w:bookmarkStart w:id="1178" w:name="_Toc128969488"/>
      <w:bookmarkStart w:id="1179" w:name="_Toc132620399"/>
      <w:bookmarkStart w:id="1180" w:name="_Toc140378027"/>
      <w:bookmarkStart w:id="1181" w:name="_Toc140393969"/>
      <w:bookmarkStart w:id="1182" w:name="_Toc140893437"/>
      <w:bookmarkStart w:id="1183" w:name="_Toc155588266"/>
      <w:bookmarkStart w:id="1184" w:name="_Toc155591503"/>
      <w:bookmarkStart w:id="1185" w:name="_Toc171332732"/>
      <w:bookmarkStart w:id="1186" w:name="_Toc171394547"/>
      <w:bookmarkStart w:id="1187" w:name="_Toc174421697"/>
      <w:bookmarkStart w:id="1188" w:name="_Toc174422036"/>
      <w:r>
        <w:rPr>
          <w:rStyle w:val="CharPartNo"/>
        </w:rPr>
        <w:t xml:space="preserve">Part </w:t>
      </w:r>
      <w:bookmarkStart w:id="1189" w:name="_Hlt55286211"/>
      <w:bookmarkEnd w:id="1189"/>
      <w:r>
        <w:rPr>
          <w:rStyle w:val="CharPartNo"/>
        </w:rPr>
        <w:t>5</w:t>
      </w:r>
      <w:r>
        <w:t> — </w:t>
      </w:r>
      <w:r>
        <w:rPr>
          <w:rStyle w:val="CharPartText"/>
        </w:rPr>
        <w:t>Protection proceedings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3"/>
      </w:pPr>
      <w:bookmarkStart w:id="1190" w:name="_Toc128300898"/>
      <w:bookmarkStart w:id="1191" w:name="_Toc128302926"/>
      <w:bookmarkStart w:id="1192" w:name="_Toc128366858"/>
      <w:bookmarkStart w:id="1193" w:name="_Toc128368772"/>
      <w:bookmarkStart w:id="1194" w:name="_Toc128369152"/>
      <w:bookmarkStart w:id="1195" w:name="_Toc128969489"/>
      <w:bookmarkStart w:id="1196" w:name="_Toc132620400"/>
      <w:bookmarkStart w:id="1197" w:name="_Toc140378028"/>
      <w:bookmarkStart w:id="1198" w:name="_Toc140393970"/>
      <w:bookmarkStart w:id="1199" w:name="_Toc140893438"/>
      <w:bookmarkStart w:id="1200" w:name="_Toc155588267"/>
      <w:bookmarkStart w:id="1201" w:name="_Toc155591504"/>
      <w:bookmarkStart w:id="1202" w:name="_Toc171332733"/>
      <w:bookmarkStart w:id="1203" w:name="_Toc171394548"/>
      <w:bookmarkStart w:id="1204" w:name="_Toc174421698"/>
      <w:bookmarkStart w:id="1205" w:name="_Toc174422037"/>
      <w:r>
        <w:rPr>
          <w:rStyle w:val="CharDivNo"/>
        </w:rPr>
        <w:t>Division 1</w:t>
      </w:r>
      <w:r>
        <w:t> — </w:t>
      </w:r>
      <w:r>
        <w:rPr>
          <w:rStyle w:val="CharDivText"/>
        </w:rPr>
        <w:t>Terms used in this Part</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pPr>
      <w:bookmarkStart w:id="1206" w:name="_Toc85881344"/>
      <w:bookmarkStart w:id="1207" w:name="_Toc128368773"/>
      <w:bookmarkStart w:id="1208" w:name="_Toc174422038"/>
      <w:r>
        <w:rPr>
          <w:rStyle w:val="CharSectno"/>
        </w:rPr>
        <w:t>131</w:t>
      </w:r>
      <w:r>
        <w:t>.</w:t>
      </w:r>
      <w:r>
        <w:tab/>
        <w:t>Terms used in this Part</w:t>
      </w:r>
      <w:bookmarkEnd w:id="1206"/>
      <w:bookmarkEnd w:id="1207"/>
      <w:bookmarkEnd w:id="1208"/>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209" w:name="_Toc128300900"/>
      <w:bookmarkStart w:id="1210" w:name="_Toc128302928"/>
      <w:bookmarkStart w:id="1211" w:name="_Toc128366860"/>
      <w:bookmarkStart w:id="1212" w:name="_Toc128368774"/>
      <w:bookmarkStart w:id="1213" w:name="_Toc128369154"/>
      <w:bookmarkStart w:id="1214" w:name="_Toc128969491"/>
      <w:bookmarkStart w:id="1215" w:name="_Toc132620402"/>
      <w:bookmarkStart w:id="1216" w:name="_Toc140378030"/>
      <w:bookmarkStart w:id="1217" w:name="_Toc140393972"/>
      <w:bookmarkStart w:id="1218" w:name="_Toc140893440"/>
      <w:bookmarkStart w:id="1219" w:name="_Toc155588269"/>
      <w:bookmarkStart w:id="1220" w:name="_Toc155591506"/>
      <w:bookmarkStart w:id="1221" w:name="_Toc171332735"/>
      <w:bookmarkStart w:id="1222" w:name="_Toc171394550"/>
      <w:bookmarkStart w:id="1223" w:name="_Toc174421700"/>
      <w:bookmarkStart w:id="1224" w:name="_Toc174422039"/>
      <w:r>
        <w:rPr>
          <w:rStyle w:val="CharDivNo"/>
        </w:rPr>
        <w:t>Division 2</w:t>
      </w:r>
      <w:r>
        <w:t> — </w:t>
      </w:r>
      <w:r>
        <w:rPr>
          <w:rStyle w:val="CharDivText"/>
        </w:rPr>
        <w:t>Adjournment and interim orders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438114724"/>
      <w:bookmarkStart w:id="1226" w:name="_Toc85881345"/>
      <w:bookmarkStart w:id="1227" w:name="_Toc128368775"/>
      <w:bookmarkStart w:id="1228" w:name="_Toc174422040"/>
      <w:r>
        <w:rPr>
          <w:rStyle w:val="CharSectno"/>
        </w:rPr>
        <w:t>132</w:t>
      </w:r>
      <w:r>
        <w:t>.</w:t>
      </w:r>
      <w:r>
        <w:tab/>
        <w:t>Adjournment of proceedings</w:t>
      </w:r>
      <w:bookmarkEnd w:id="1225"/>
      <w:bookmarkEnd w:id="1226"/>
      <w:bookmarkEnd w:id="1227"/>
      <w:bookmarkEnd w:id="1228"/>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1229" w:name="_Hlt39889068"/>
      <w:bookmarkStart w:id="1230" w:name="_Toc85881346"/>
      <w:bookmarkStart w:id="1231" w:name="_Toc128368776"/>
      <w:bookmarkStart w:id="1232" w:name="_Toc174422041"/>
      <w:bookmarkEnd w:id="1229"/>
      <w:r>
        <w:rPr>
          <w:rStyle w:val="CharSectno"/>
        </w:rPr>
        <w:t>133</w:t>
      </w:r>
      <w:r>
        <w:t>.</w:t>
      </w:r>
      <w:r>
        <w:tab/>
        <w:t>Interim orders</w:t>
      </w:r>
      <w:bookmarkEnd w:id="1230"/>
      <w:bookmarkEnd w:id="1231"/>
      <w:bookmarkEnd w:id="1232"/>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1233" w:name="_Hlt39890626"/>
      <w:bookmarkEnd w:id="1233"/>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1234" w:name="_Hlt51054879"/>
      <w:bookmarkEnd w:id="1234"/>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235" w:name="_Hlt39889508"/>
      <w:bookmarkEnd w:id="1235"/>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236" w:name="_Toc438114726"/>
      <w:bookmarkStart w:id="1237" w:name="_Toc85881347"/>
      <w:bookmarkStart w:id="1238" w:name="_Toc128368777"/>
      <w:bookmarkStart w:id="1239" w:name="_Toc174422042"/>
      <w:r>
        <w:rPr>
          <w:rStyle w:val="CharSectno"/>
        </w:rPr>
        <w:t>134</w:t>
      </w:r>
      <w:r>
        <w:t>.</w:t>
      </w:r>
      <w:r>
        <w:tab/>
        <w:t>Variation or revocation of interim order</w:t>
      </w:r>
      <w:bookmarkEnd w:id="1236"/>
      <w:bookmarkEnd w:id="1237"/>
      <w:bookmarkEnd w:id="1238"/>
      <w:bookmarkEnd w:id="1239"/>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240" w:name="_Toc85881348"/>
      <w:bookmarkStart w:id="1241" w:name="_Toc128368778"/>
      <w:bookmarkStart w:id="1242" w:name="_Toc174422043"/>
      <w:r>
        <w:rPr>
          <w:rStyle w:val="CharSectno"/>
        </w:rPr>
        <w:t>135</w:t>
      </w:r>
      <w:r>
        <w:t>.</w:t>
      </w:r>
      <w:r>
        <w:tab/>
        <w:t>Authorised officer entitled to have access to the child</w:t>
      </w:r>
      <w:bookmarkEnd w:id="1240"/>
      <w:bookmarkEnd w:id="1241"/>
      <w:bookmarkEnd w:id="1242"/>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243" w:name="_Hlt51044853"/>
      <w:bookmarkEnd w:id="1243"/>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1244" w:name="_Toc128300905"/>
      <w:bookmarkStart w:id="1245" w:name="_Toc128302933"/>
      <w:bookmarkStart w:id="1246" w:name="_Toc128366865"/>
      <w:bookmarkStart w:id="1247" w:name="_Toc128368779"/>
      <w:bookmarkStart w:id="1248" w:name="_Toc128369159"/>
      <w:bookmarkStart w:id="1249" w:name="_Toc128969496"/>
      <w:bookmarkStart w:id="1250" w:name="_Toc132620407"/>
      <w:bookmarkStart w:id="1251" w:name="_Toc140378035"/>
      <w:bookmarkStart w:id="1252" w:name="_Toc140393977"/>
      <w:bookmarkStart w:id="1253" w:name="_Toc140893445"/>
      <w:bookmarkStart w:id="1254" w:name="_Toc155588274"/>
      <w:bookmarkStart w:id="1255" w:name="_Toc155591511"/>
      <w:bookmarkStart w:id="1256" w:name="_Toc171332740"/>
      <w:bookmarkStart w:id="1257" w:name="_Toc171394555"/>
      <w:bookmarkStart w:id="1258" w:name="_Toc174421705"/>
      <w:bookmarkStart w:id="1259" w:name="_Toc174422044"/>
      <w:r>
        <w:rPr>
          <w:rStyle w:val="CharDivNo"/>
        </w:rPr>
        <w:t>Division 3</w:t>
      </w:r>
      <w:r>
        <w:t> — </w:t>
      </w:r>
      <w:r>
        <w:rPr>
          <w:rStyle w:val="CharDivText"/>
        </w:rPr>
        <w:t>Pre</w:t>
      </w:r>
      <w:r>
        <w:rPr>
          <w:rStyle w:val="CharDivText"/>
        </w:rPr>
        <w:noBreakHyphen/>
        <w:t>hearing conferences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438114732"/>
      <w:bookmarkStart w:id="1261" w:name="_Toc85881349"/>
      <w:bookmarkStart w:id="1262" w:name="_Toc128368780"/>
      <w:bookmarkStart w:id="1263" w:name="_Toc174422045"/>
      <w:r>
        <w:rPr>
          <w:rStyle w:val="CharSectno"/>
        </w:rPr>
        <w:t>136</w:t>
      </w:r>
      <w:r>
        <w:t>.</w:t>
      </w:r>
      <w:r>
        <w:tab/>
        <w:t>Court may order pre</w:t>
      </w:r>
      <w:r>
        <w:noBreakHyphen/>
        <w:t>hearing conference</w:t>
      </w:r>
      <w:bookmarkEnd w:id="1260"/>
      <w:bookmarkEnd w:id="1261"/>
      <w:bookmarkEnd w:id="1262"/>
      <w:bookmarkEnd w:id="1263"/>
    </w:p>
    <w:p>
      <w:pPr>
        <w:pStyle w:val="Subsection"/>
      </w:pPr>
      <w:r>
        <w:tab/>
      </w:r>
      <w:bookmarkStart w:id="1264" w:name="_Hlt39889239"/>
      <w:bookmarkEnd w:id="1264"/>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1265" w:name="_Toc438114733"/>
      <w:bookmarkStart w:id="1266" w:name="_Toc85881350"/>
      <w:bookmarkStart w:id="1267" w:name="_Toc128368781"/>
      <w:bookmarkStart w:id="1268" w:name="_Toc174422046"/>
      <w:r>
        <w:rPr>
          <w:rStyle w:val="CharSectno"/>
        </w:rPr>
        <w:t>137</w:t>
      </w:r>
      <w:r>
        <w:t>.</w:t>
      </w:r>
      <w:r>
        <w:tab/>
        <w:t>Confidentiality of pre</w:t>
      </w:r>
      <w:r>
        <w:noBreakHyphen/>
        <w:t>hearing conference</w:t>
      </w:r>
      <w:bookmarkEnd w:id="1265"/>
      <w:bookmarkEnd w:id="1266"/>
      <w:bookmarkEnd w:id="1267"/>
      <w:bookmarkEnd w:id="1268"/>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269" w:name="_Toc128300908"/>
      <w:bookmarkStart w:id="1270" w:name="_Toc128302936"/>
      <w:bookmarkStart w:id="1271" w:name="_Toc128366868"/>
      <w:bookmarkStart w:id="1272" w:name="_Toc128368782"/>
      <w:bookmarkStart w:id="1273" w:name="_Toc128369162"/>
      <w:bookmarkStart w:id="1274" w:name="_Toc128969499"/>
      <w:bookmarkStart w:id="1275" w:name="_Toc132620410"/>
      <w:bookmarkStart w:id="1276" w:name="_Toc140378038"/>
      <w:bookmarkStart w:id="1277" w:name="_Toc140393980"/>
      <w:bookmarkStart w:id="1278" w:name="_Toc140893448"/>
      <w:bookmarkStart w:id="1279" w:name="_Toc155588277"/>
      <w:bookmarkStart w:id="1280" w:name="_Toc155591514"/>
      <w:bookmarkStart w:id="1281" w:name="_Toc171332743"/>
      <w:bookmarkStart w:id="1282" w:name="_Toc171394558"/>
      <w:bookmarkStart w:id="1283" w:name="_Toc174421708"/>
      <w:bookmarkStart w:id="1284" w:name="_Toc174422047"/>
      <w:r>
        <w:rPr>
          <w:rStyle w:val="CharDivNo"/>
        </w:rPr>
        <w:t>Division 4</w:t>
      </w:r>
      <w:r>
        <w:t> — </w:t>
      </w:r>
      <w:r>
        <w:rPr>
          <w:rStyle w:val="CharDivText"/>
        </w:rPr>
        <w:t>Reports about child</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85881351"/>
      <w:bookmarkStart w:id="1286" w:name="_Toc128368783"/>
      <w:bookmarkStart w:id="1287" w:name="_Toc174422048"/>
      <w:r>
        <w:rPr>
          <w:rStyle w:val="CharSectno"/>
        </w:rPr>
        <w:t>138</w:t>
      </w:r>
      <w:r>
        <w:t>.</w:t>
      </w:r>
      <w:r>
        <w:tab/>
        <w:t>Meaning of “report”</w:t>
      </w:r>
      <w:bookmarkEnd w:id="1285"/>
      <w:bookmarkEnd w:id="1286"/>
      <w:bookmarkEnd w:id="1287"/>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288" w:name="_Hlt39910292"/>
      <w:bookmarkStart w:id="1289" w:name="_Toc438114729"/>
      <w:bookmarkStart w:id="1290" w:name="_Toc85881352"/>
      <w:bookmarkStart w:id="1291" w:name="_Toc128368784"/>
      <w:bookmarkStart w:id="1292" w:name="_Toc174422049"/>
      <w:bookmarkEnd w:id="1288"/>
      <w:r>
        <w:rPr>
          <w:rStyle w:val="CharSectno"/>
        </w:rPr>
        <w:t>139</w:t>
      </w:r>
      <w:r>
        <w:t>.</w:t>
      </w:r>
      <w:r>
        <w:tab/>
        <w:t xml:space="preserve">Court may require </w:t>
      </w:r>
      <w:bookmarkStart w:id="1293" w:name="_Hlt531660922"/>
      <w:bookmarkEnd w:id="1293"/>
      <w:r>
        <w:t>report</w:t>
      </w:r>
      <w:bookmarkEnd w:id="1289"/>
      <w:bookmarkEnd w:id="1290"/>
      <w:bookmarkEnd w:id="1291"/>
      <w:bookmarkEnd w:id="1292"/>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294" w:name="_Hlt501936669"/>
      <w:bookmarkEnd w:id="1294"/>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295" w:name="_Toc438114730"/>
      <w:bookmarkStart w:id="1296" w:name="_Toc85881353"/>
      <w:bookmarkStart w:id="1297" w:name="_Toc128368785"/>
      <w:bookmarkStart w:id="1298" w:name="_Toc174422050"/>
      <w:r>
        <w:rPr>
          <w:rStyle w:val="CharSectno"/>
        </w:rPr>
        <w:t>140</w:t>
      </w:r>
      <w:r>
        <w:t>.</w:t>
      </w:r>
      <w:r>
        <w:tab/>
        <w:t>Access to written report</w:t>
      </w:r>
      <w:bookmarkEnd w:id="1295"/>
      <w:bookmarkEnd w:id="1296"/>
      <w:bookmarkEnd w:id="1297"/>
      <w:bookmarkEnd w:id="129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299" w:name="_Toc85881354"/>
      <w:bookmarkStart w:id="1300" w:name="_Toc128368786"/>
      <w:bookmarkStart w:id="1301" w:name="_Toc174422051"/>
      <w:r>
        <w:rPr>
          <w:rStyle w:val="CharSectno"/>
        </w:rPr>
        <w:t>141</w:t>
      </w:r>
      <w:r>
        <w:t>.</w:t>
      </w:r>
      <w:r>
        <w:tab/>
        <w:t>Confidentiality of report</w:t>
      </w:r>
      <w:bookmarkEnd w:id="1299"/>
      <w:bookmarkEnd w:id="1300"/>
      <w:bookmarkEnd w:id="1301"/>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302" w:name="_Hlt511029912"/>
      <w:r>
        <w:t>23</w:t>
      </w:r>
      <w:bookmarkEnd w:id="1302"/>
      <w:r>
        <w:t>.</w:t>
      </w:r>
    </w:p>
    <w:p>
      <w:pPr>
        <w:pStyle w:val="Subsection"/>
      </w:pPr>
      <w:r>
        <w:tab/>
        <w:t>(3)</w:t>
      </w:r>
      <w:r>
        <w:tab/>
        <w:t>Nothing in subsection (1) prevents a person disclosing information contained in a report to the person’s legal representative.</w:t>
      </w:r>
    </w:p>
    <w:p>
      <w:pPr>
        <w:pStyle w:val="Heading5"/>
      </w:pPr>
      <w:bookmarkStart w:id="1303" w:name="_Toc438114731"/>
      <w:bookmarkStart w:id="1304" w:name="_Toc85881355"/>
      <w:bookmarkStart w:id="1305" w:name="_Toc128368787"/>
      <w:bookmarkStart w:id="1306" w:name="_Toc174422052"/>
      <w:r>
        <w:rPr>
          <w:rStyle w:val="CharSectno"/>
        </w:rPr>
        <w:t>142</w:t>
      </w:r>
      <w:r>
        <w:t>.</w:t>
      </w:r>
      <w:r>
        <w:tab/>
        <w:t>Protection from liability</w:t>
      </w:r>
      <w:bookmarkEnd w:id="1303"/>
      <w:r>
        <w:t xml:space="preserve"> for preparing or giving report</w:t>
      </w:r>
      <w:bookmarkEnd w:id="1304"/>
      <w:bookmarkEnd w:id="1305"/>
      <w:bookmarkEnd w:id="1306"/>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307" w:name="_Toc128300914"/>
      <w:bookmarkStart w:id="1308" w:name="_Toc128302942"/>
      <w:bookmarkStart w:id="1309" w:name="_Toc128366874"/>
      <w:bookmarkStart w:id="1310" w:name="_Toc128368788"/>
      <w:bookmarkStart w:id="1311" w:name="_Toc128369168"/>
      <w:bookmarkStart w:id="1312" w:name="_Toc128969505"/>
      <w:bookmarkStart w:id="1313" w:name="_Toc132620416"/>
      <w:bookmarkStart w:id="1314" w:name="_Toc140378044"/>
      <w:bookmarkStart w:id="1315" w:name="_Toc140393986"/>
      <w:bookmarkStart w:id="1316" w:name="_Toc140893454"/>
      <w:bookmarkStart w:id="1317" w:name="_Toc155588283"/>
      <w:bookmarkStart w:id="1318" w:name="_Toc155591520"/>
      <w:bookmarkStart w:id="1319" w:name="_Toc171332749"/>
      <w:bookmarkStart w:id="1320" w:name="_Toc171394564"/>
      <w:bookmarkStart w:id="1321" w:name="_Toc174421714"/>
      <w:bookmarkStart w:id="1322" w:name="_Toc174422053"/>
      <w:r>
        <w:rPr>
          <w:rStyle w:val="CharDivNo"/>
        </w:rPr>
        <w:t>Division 5</w:t>
      </w:r>
      <w:r>
        <w:t> — </w:t>
      </w:r>
      <w:r>
        <w:rPr>
          <w:rStyle w:val="CharDivText"/>
        </w:rPr>
        <w:t>Proposals about arrangements for child</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85881356"/>
      <w:bookmarkStart w:id="1324" w:name="_Toc128368789"/>
      <w:bookmarkStart w:id="1325" w:name="_Toc174422054"/>
      <w:r>
        <w:rPr>
          <w:rStyle w:val="CharSectno"/>
        </w:rPr>
        <w:t>143</w:t>
      </w:r>
      <w:r>
        <w:t>.</w:t>
      </w:r>
      <w:r>
        <w:tab/>
        <w:t>CEO to provide Court with proposal for child</w:t>
      </w:r>
      <w:bookmarkEnd w:id="1323"/>
      <w:bookmarkEnd w:id="1324"/>
      <w:bookmarkEnd w:id="1325"/>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326" w:name="_Hlt52696301"/>
      <w:r>
        <w:t>49</w:t>
      </w:r>
      <w:bookmarkEnd w:id="1326"/>
      <w:r>
        <w:t xml:space="preserve"> for the extension of a protection order (supervision);</w:t>
      </w:r>
    </w:p>
    <w:p>
      <w:pPr>
        <w:pStyle w:val="Indenta"/>
      </w:pPr>
      <w:r>
        <w:tab/>
        <w:t>(b)</w:t>
      </w:r>
      <w:r>
        <w:tab/>
        <w:t>an application under section </w:t>
      </w:r>
      <w:bookmarkStart w:id="1327" w:name="_Hlt35838623"/>
      <w:r>
        <w:t>56</w:t>
      </w:r>
      <w:bookmarkEnd w:id="1327"/>
      <w:r>
        <w:t xml:space="preserve"> for the extension of a protection order (time</w:t>
      </w:r>
      <w:r>
        <w:noBreakHyphen/>
        <w:t>limited); or</w:t>
      </w:r>
    </w:p>
    <w:p>
      <w:pPr>
        <w:pStyle w:val="Indenta"/>
      </w:pPr>
      <w:r>
        <w:tab/>
        <w:t>(c)</w:t>
      </w:r>
      <w:r>
        <w:tab/>
        <w:t>an application under section </w:t>
      </w:r>
      <w:bookmarkStart w:id="1328" w:name="_Hlt39898738"/>
      <w:r>
        <w:t>68</w:t>
      </w:r>
      <w:bookmarkEnd w:id="1328"/>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329" w:name="_Hlt39898760"/>
      <w:r>
        <w:t>67</w:t>
      </w:r>
      <w:bookmarkEnd w:id="1329"/>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330" w:name="_Toc85881357"/>
      <w:bookmarkStart w:id="1331" w:name="_Toc128368790"/>
      <w:bookmarkStart w:id="1332" w:name="_Toc174422055"/>
      <w:r>
        <w:rPr>
          <w:rStyle w:val="CharSectno"/>
        </w:rPr>
        <w:t>144</w:t>
      </w:r>
      <w:r>
        <w:t>.</w:t>
      </w:r>
      <w:r>
        <w:tab/>
        <w:t>Court to consider proposal</w:t>
      </w:r>
      <w:bookmarkEnd w:id="1330"/>
      <w:bookmarkEnd w:id="1331"/>
      <w:bookmarkEnd w:id="1332"/>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333" w:name="_Toc128300917"/>
      <w:bookmarkStart w:id="1334" w:name="_Toc128302945"/>
      <w:bookmarkStart w:id="1335" w:name="_Toc128366877"/>
      <w:bookmarkStart w:id="1336" w:name="_Toc128368791"/>
      <w:bookmarkStart w:id="1337" w:name="_Toc128369171"/>
      <w:bookmarkStart w:id="1338" w:name="_Toc128969508"/>
      <w:bookmarkStart w:id="1339" w:name="_Toc132620419"/>
      <w:bookmarkStart w:id="1340" w:name="_Toc140378047"/>
      <w:bookmarkStart w:id="1341" w:name="_Toc140393989"/>
      <w:bookmarkStart w:id="1342" w:name="_Toc140893457"/>
      <w:bookmarkStart w:id="1343" w:name="_Toc155588286"/>
      <w:bookmarkStart w:id="1344" w:name="_Toc155591523"/>
      <w:bookmarkStart w:id="1345" w:name="_Toc171332752"/>
      <w:bookmarkStart w:id="1346" w:name="_Toc171394567"/>
      <w:bookmarkStart w:id="1347" w:name="_Toc174421717"/>
      <w:bookmarkStart w:id="1348" w:name="_Toc174422056"/>
      <w:r>
        <w:rPr>
          <w:rStyle w:val="CharDivNo"/>
        </w:rPr>
        <w:t>Division 6</w:t>
      </w:r>
      <w:r>
        <w:t> — </w:t>
      </w:r>
      <w:r>
        <w:rPr>
          <w:rStyle w:val="CharDivText"/>
        </w:rPr>
        <w:t>Procedural matters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85881358"/>
      <w:bookmarkStart w:id="1350" w:name="_Toc128368792"/>
      <w:bookmarkStart w:id="1351" w:name="_Toc174422057"/>
      <w:r>
        <w:rPr>
          <w:rStyle w:val="CharSectno"/>
        </w:rPr>
        <w:t>145</w:t>
      </w:r>
      <w:r>
        <w:t>.</w:t>
      </w:r>
      <w:r>
        <w:tab/>
        <w:t>General conduct of protection proceedings</w:t>
      </w:r>
      <w:bookmarkEnd w:id="1349"/>
      <w:bookmarkEnd w:id="1350"/>
      <w:bookmarkEnd w:id="1351"/>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352" w:name="_Toc85881359"/>
      <w:bookmarkStart w:id="1353" w:name="_Toc128368793"/>
      <w:bookmarkStart w:id="1354" w:name="_Toc174422058"/>
      <w:r>
        <w:rPr>
          <w:rStyle w:val="CharSectno"/>
        </w:rPr>
        <w:t>146</w:t>
      </w:r>
      <w:r>
        <w:t>.</w:t>
      </w:r>
      <w:r>
        <w:tab/>
        <w:t>Court not bound by rules of evidence</w:t>
      </w:r>
      <w:bookmarkEnd w:id="1352"/>
      <w:bookmarkEnd w:id="1353"/>
      <w:bookmarkEnd w:id="1354"/>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355" w:name="_Hlt521896335"/>
      <w:bookmarkStart w:id="1356" w:name="_Toc85881360"/>
      <w:bookmarkStart w:id="1357" w:name="_Toc128368794"/>
      <w:bookmarkStart w:id="1358" w:name="_Toc174422059"/>
      <w:bookmarkEnd w:id="1355"/>
      <w:r>
        <w:rPr>
          <w:rStyle w:val="CharSectno"/>
        </w:rPr>
        <w:t>147</w:t>
      </w:r>
      <w:r>
        <w:t>.</w:t>
      </w:r>
      <w:r>
        <w:tab/>
        <w:t>Parties to the proceedings</w:t>
      </w:r>
      <w:bookmarkEnd w:id="1356"/>
      <w:bookmarkEnd w:id="1357"/>
      <w:bookmarkEnd w:id="135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359" w:name="_Toc85881361"/>
      <w:bookmarkStart w:id="1360" w:name="_Toc128368795"/>
      <w:bookmarkStart w:id="1361" w:name="_Toc174422060"/>
      <w:r>
        <w:rPr>
          <w:rStyle w:val="CharSectno"/>
        </w:rPr>
        <w:t>148</w:t>
      </w:r>
      <w:r>
        <w:t>.</w:t>
      </w:r>
      <w:r>
        <w:tab/>
        <w:t>Legal representation of child</w:t>
      </w:r>
      <w:bookmarkEnd w:id="1359"/>
      <w:bookmarkEnd w:id="1360"/>
      <w:bookmarkEnd w:id="1361"/>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362" w:name="_Toc85881362"/>
      <w:bookmarkStart w:id="1363" w:name="_Toc128368796"/>
      <w:bookmarkStart w:id="1364" w:name="_Toc174422061"/>
      <w:r>
        <w:rPr>
          <w:rStyle w:val="CharSectno"/>
        </w:rPr>
        <w:t>149</w:t>
      </w:r>
      <w:r>
        <w:t>.</w:t>
      </w:r>
      <w:r>
        <w:tab/>
        <w:t>Presence of child in court</w:t>
      </w:r>
      <w:bookmarkEnd w:id="1362"/>
      <w:bookmarkEnd w:id="1363"/>
      <w:bookmarkEnd w:id="1364"/>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365" w:name="_Toc85881363"/>
      <w:bookmarkStart w:id="1366" w:name="_Toc128368797"/>
      <w:bookmarkStart w:id="1367" w:name="_Toc174422062"/>
      <w:r>
        <w:rPr>
          <w:rStyle w:val="CharSectno"/>
        </w:rPr>
        <w:t>150</w:t>
      </w:r>
      <w:r>
        <w:t>.</w:t>
      </w:r>
      <w:r>
        <w:tab/>
        <w:t>Evidence of child</w:t>
      </w:r>
      <w:bookmarkEnd w:id="1365"/>
      <w:bookmarkEnd w:id="1366"/>
      <w:bookmarkEnd w:id="1367"/>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368" w:name="_Toc85881364"/>
      <w:bookmarkStart w:id="1369" w:name="_Toc128368798"/>
      <w:bookmarkStart w:id="1370" w:name="_Toc174422063"/>
      <w:r>
        <w:rPr>
          <w:rStyle w:val="CharSectno"/>
        </w:rPr>
        <w:t>151</w:t>
      </w:r>
      <w:r>
        <w:t>.</w:t>
      </w:r>
      <w:r>
        <w:tab/>
        <w:t>Standard of proof</w:t>
      </w:r>
      <w:bookmarkEnd w:id="1368"/>
      <w:bookmarkEnd w:id="1369"/>
      <w:bookmarkEnd w:id="1370"/>
    </w:p>
    <w:p>
      <w:pPr>
        <w:pStyle w:val="Subsection"/>
      </w:pPr>
      <w:r>
        <w:tab/>
      </w:r>
      <w:r>
        <w:tab/>
        <w:t>The standard of proof in protection proceedings is proof on the balance of probabilities.</w:t>
      </w:r>
    </w:p>
    <w:p>
      <w:pPr>
        <w:pStyle w:val="Heading5"/>
      </w:pPr>
      <w:bookmarkStart w:id="1371" w:name="_Toc85881365"/>
      <w:bookmarkStart w:id="1372" w:name="_Toc128368799"/>
      <w:bookmarkStart w:id="1373" w:name="_Toc174422064"/>
      <w:r>
        <w:rPr>
          <w:rStyle w:val="CharSectno"/>
        </w:rPr>
        <w:t>152</w:t>
      </w:r>
      <w:r>
        <w:t>.</w:t>
      </w:r>
      <w:r>
        <w:tab/>
        <w:t>Intervention by Attorney General</w:t>
      </w:r>
      <w:bookmarkEnd w:id="1371"/>
      <w:bookmarkEnd w:id="1372"/>
      <w:bookmarkEnd w:id="1373"/>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374" w:name="_Toc85881366"/>
      <w:bookmarkStart w:id="1375" w:name="_Toc128368800"/>
      <w:bookmarkStart w:id="1376" w:name="_Toc174422065"/>
      <w:r>
        <w:rPr>
          <w:rStyle w:val="CharSectno"/>
        </w:rPr>
        <w:t>153</w:t>
      </w:r>
      <w:r>
        <w:t>.</w:t>
      </w:r>
      <w:r>
        <w:tab/>
        <w:t>Court to facilitate party’s participation in proceedings</w:t>
      </w:r>
      <w:bookmarkEnd w:id="1374"/>
      <w:bookmarkEnd w:id="1375"/>
      <w:bookmarkEnd w:id="1376"/>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377" w:name="_Toc85881367"/>
      <w:bookmarkStart w:id="1378" w:name="_Toc128368801"/>
      <w:bookmarkStart w:id="1379" w:name="_Toc174422066"/>
      <w:r>
        <w:rPr>
          <w:rStyle w:val="CharSectno"/>
        </w:rPr>
        <w:t>154</w:t>
      </w:r>
      <w:r>
        <w:t>.</w:t>
      </w:r>
      <w:r>
        <w:tab/>
        <w:t>Court may dispense with requirement for service</w:t>
      </w:r>
      <w:bookmarkEnd w:id="1377"/>
      <w:bookmarkEnd w:id="1378"/>
      <w:bookmarkEnd w:id="137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380" w:name="_Toc85881368"/>
      <w:bookmarkStart w:id="1381" w:name="_Toc128368802"/>
      <w:bookmarkStart w:id="1382" w:name="_Toc174422067"/>
      <w:r>
        <w:rPr>
          <w:rStyle w:val="CharSectno"/>
        </w:rPr>
        <w:t>155</w:t>
      </w:r>
      <w:r>
        <w:t>.</w:t>
      </w:r>
      <w:r>
        <w:tab/>
        <w:t>Frivolous or vexatious proceedings</w:t>
      </w:r>
      <w:bookmarkEnd w:id="1380"/>
      <w:bookmarkEnd w:id="1381"/>
      <w:bookmarkEnd w:id="1382"/>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383" w:name="_Toc128300929"/>
      <w:bookmarkStart w:id="1384" w:name="_Toc128302957"/>
      <w:bookmarkStart w:id="1385" w:name="_Toc128366889"/>
      <w:bookmarkStart w:id="1386" w:name="_Toc128368803"/>
      <w:bookmarkStart w:id="1387" w:name="_Toc128369183"/>
      <w:bookmarkStart w:id="1388" w:name="_Toc128969520"/>
      <w:bookmarkStart w:id="1389" w:name="_Toc132620431"/>
      <w:bookmarkStart w:id="1390" w:name="_Toc140378059"/>
      <w:bookmarkStart w:id="1391" w:name="_Toc140394001"/>
      <w:bookmarkStart w:id="1392" w:name="_Toc140893469"/>
      <w:bookmarkStart w:id="1393" w:name="_Toc155588298"/>
      <w:bookmarkStart w:id="1394" w:name="_Toc155591535"/>
      <w:bookmarkStart w:id="1395" w:name="_Toc171332764"/>
      <w:bookmarkStart w:id="1396" w:name="_Toc171394579"/>
      <w:bookmarkStart w:id="1397" w:name="_Toc174421729"/>
      <w:bookmarkStart w:id="1398" w:name="_Toc174422068"/>
      <w:r>
        <w:rPr>
          <w:rStyle w:val="CharPartNo"/>
        </w:rPr>
        <w:t xml:space="preserve">Part </w:t>
      </w:r>
      <w:bookmarkStart w:id="1399" w:name="_Hlt39889064"/>
      <w:bookmarkEnd w:id="1399"/>
      <w:r>
        <w:rPr>
          <w:rStyle w:val="CharPartNo"/>
        </w:rPr>
        <w:t>6</w:t>
      </w:r>
      <w:r>
        <w:t xml:space="preserve"> — </w:t>
      </w:r>
      <w:r>
        <w:rPr>
          <w:rStyle w:val="CharPartText"/>
        </w:rPr>
        <w:t>Transfer of child protection orders and proceedings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3"/>
      </w:pPr>
      <w:bookmarkStart w:id="1400" w:name="_Toc128300930"/>
      <w:bookmarkStart w:id="1401" w:name="_Toc128302958"/>
      <w:bookmarkStart w:id="1402" w:name="_Toc128366890"/>
      <w:bookmarkStart w:id="1403" w:name="_Toc128368804"/>
      <w:bookmarkStart w:id="1404" w:name="_Toc128369184"/>
      <w:bookmarkStart w:id="1405" w:name="_Toc128969521"/>
      <w:bookmarkStart w:id="1406" w:name="_Toc132620432"/>
      <w:bookmarkStart w:id="1407" w:name="_Toc140378060"/>
      <w:bookmarkStart w:id="1408" w:name="_Toc140394002"/>
      <w:bookmarkStart w:id="1409" w:name="_Toc140893470"/>
      <w:bookmarkStart w:id="1410" w:name="_Toc155588299"/>
      <w:bookmarkStart w:id="1411" w:name="_Toc155591536"/>
      <w:bookmarkStart w:id="1412" w:name="_Toc171332765"/>
      <w:bookmarkStart w:id="1413" w:name="_Toc171394580"/>
      <w:bookmarkStart w:id="1414" w:name="_Toc174421730"/>
      <w:bookmarkStart w:id="1415" w:name="_Toc174422069"/>
      <w:r>
        <w:rPr>
          <w:rStyle w:val="CharDivNo"/>
        </w:rPr>
        <w:t>Division 1</w:t>
      </w:r>
      <w:r>
        <w:t xml:space="preserve"> — </w:t>
      </w:r>
      <w:r>
        <w:rPr>
          <w:rStyle w:val="CharDivText"/>
        </w:rPr>
        <w:t>Introductory matters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pPr>
      <w:bookmarkStart w:id="1416" w:name="_Toc85881369"/>
      <w:bookmarkStart w:id="1417" w:name="_Toc128368805"/>
      <w:bookmarkStart w:id="1418" w:name="_Toc174422070"/>
      <w:r>
        <w:rPr>
          <w:rStyle w:val="CharSectno"/>
        </w:rPr>
        <w:t>156</w:t>
      </w:r>
      <w:r>
        <w:t>.</w:t>
      </w:r>
      <w:r>
        <w:tab/>
        <w:t>Purpose of Part</w:t>
      </w:r>
      <w:bookmarkEnd w:id="1416"/>
      <w:bookmarkEnd w:id="1417"/>
      <w:bookmarkEnd w:id="1418"/>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419" w:name="_Toc85881370"/>
      <w:bookmarkStart w:id="1420" w:name="_Toc128368806"/>
      <w:bookmarkStart w:id="1421" w:name="_Toc174422071"/>
      <w:r>
        <w:rPr>
          <w:rStyle w:val="CharSectno"/>
        </w:rPr>
        <w:t>157</w:t>
      </w:r>
      <w:r>
        <w:t>.</w:t>
      </w:r>
      <w:r>
        <w:tab/>
        <w:t>Terms used in this Part</w:t>
      </w:r>
      <w:bookmarkEnd w:id="1419"/>
      <w:bookmarkEnd w:id="1420"/>
      <w:bookmarkEnd w:id="1421"/>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422" w:name="_Toc128300933"/>
      <w:bookmarkStart w:id="1423" w:name="_Toc128302961"/>
      <w:bookmarkStart w:id="1424" w:name="_Toc128366893"/>
      <w:bookmarkStart w:id="1425" w:name="_Toc128368807"/>
      <w:bookmarkStart w:id="1426" w:name="_Toc128369187"/>
      <w:bookmarkStart w:id="1427" w:name="_Toc128969524"/>
      <w:bookmarkStart w:id="1428" w:name="_Toc132620435"/>
      <w:bookmarkStart w:id="1429" w:name="_Toc140378063"/>
      <w:bookmarkStart w:id="1430" w:name="_Toc140394005"/>
      <w:bookmarkStart w:id="1431" w:name="_Toc140893473"/>
      <w:bookmarkStart w:id="1432" w:name="_Toc155588302"/>
      <w:bookmarkStart w:id="1433" w:name="_Toc155591539"/>
      <w:bookmarkStart w:id="1434" w:name="_Toc171332768"/>
      <w:bookmarkStart w:id="1435" w:name="_Toc171394583"/>
      <w:bookmarkStart w:id="1436" w:name="_Toc174421733"/>
      <w:bookmarkStart w:id="1437" w:name="_Toc174422072"/>
      <w:r>
        <w:rPr>
          <w:rStyle w:val="CharDivNo"/>
        </w:rPr>
        <w:t>Division 2</w:t>
      </w:r>
      <w:r>
        <w:t xml:space="preserve"> — </w:t>
      </w:r>
      <w:r>
        <w:rPr>
          <w:rStyle w:val="CharDivText"/>
        </w:rPr>
        <w:t>Transfer of child protection orders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4"/>
      </w:pPr>
      <w:bookmarkStart w:id="1438" w:name="_Toc128300934"/>
      <w:bookmarkStart w:id="1439" w:name="_Toc128302962"/>
      <w:bookmarkStart w:id="1440" w:name="_Toc128366894"/>
      <w:bookmarkStart w:id="1441" w:name="_Toc128368808"/>
      <w:bookmarkStart w:id="1442" w:name="_Toc128369188"/>
      <w:bookmarkStart w:id="1443" w:name="_Toc128969525"/>
      <w:bookmarkStart w:id="1444" w:name="_Toc132620436"/>
      <w:bookmarkStart w:id="1445" w:name="_Toc140378064"/>
      <w:bookmarkStart w:id="1446" w:name="_Toc140394006"/>
      <w:bookmarkStart w:id="1447" w:name="_Toc140893474"/>
      <w:bookmarkStart w:id="1448" w:name="_Toc155588303"/>
      <w:bookmarkStart w:id="1449" w:name="_Toc155591540"/>
      <w:bookmarkStart w:id="1450" w:name="_Toc171332769"/>
      <w:bookmarkStart w:id="1451" w:name="_Toc171394584"/>
      <w:bookmarkStart w:id="1452" w:name="_Toc174421734"/>
      <w:bookmarkStart w:id="1453" w:name="_Toc174422073"/>
      <w:r>
        <w:t>Subdivision 1 — Administrative transfers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85881371"/>
      <w:bookmarkStart w:id="1455" w:name="_Toc128368809"/>
      <w:bookmarkStart w:id="1456" w:name="_Toc174422074"/>
      <w:r>
        <w:rPr>
          <w:rStyle w:val="CharSectno"/>
        </w:rPr>
        <w:t>158</w:t>
      </w:r>
      <w:r>
        <w:t>.</w:t>
      </w:r>
      <w:r>
        <w:tab/>
        <w:t>When CEO may transfer order</w:t>
      </w:r>
      <w:bookmarkEnd w:id="1454"/>
      <w:bookmarkEnd w:id="1455"/>
      <w:bookmarkEnd w:id="1456"/>
    </w:p>
    <w:p>
      <w:pPr>
        <w:pStyle w:val="Subsection"/>
      </w:pPr>
      <w:r>
        <w:tab/>
      </w:r>
      <w:bookmarkStart w:id="1457" w:name="_Hlt39909814"/>
      <w:bookmarkEnd w:id="1457"/>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458" w:name="_Toc85881372"/>
      <w:bookmarkStart w:id="1459" w:name="_Toc128368810"/>
      <w:bookmarkStart w:id="1460" w:name="_Toc174422075"/>
      <w:r>
        <w:rPr>
          <w:rStyle w:val="CharSectno"/>
        </w:rPr>
        <w:t>159</w:t>
      </w:r>
      <w:r>
        <w:t>.</w:t>
      </w:r>
      <w:r>
        <w:tab/>
        <w:t>Persons whose consent is required</w:t>
      </w:r>
      <w:bookmarkEnd w:id="1458"/>
      <w:bookmarkEnd w:id="1459"/>
      <w:bookmarkEnd w:id="1460"/>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461" w:name="_Toc85881373"/>
      <w:bookmarkStart w:id="1462" w:name="_Toc128368811"/>
      <w:bookmarkStart w:id="1463" w:name="_Toc174422076"/>
      <w:r>
        <w:rPr>
          <w:rStyle w:val="CharSectno"/>
        </w:rPr>
        <w:t>160</w:t>
      </w:r>
      <w:r>
        <w:t>.</w:t>
      </w:r>
      <w:r>
        <w:tab/>
        <w:t>CEO to have regard to certain matters</w:t>
      </w:r>
      <w:bookmarkEnd w:id="1461"/>
      <w:bookmarkEnd w:id="1462"/>
      <w:bookmarkEnd w:id="1463"/>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464" w:name="_Toc85881374"/>
      <w:bookmarkStart w:id="1465" w:name="_Toc128368812"/>
      <w:bookmarkStart w:id="1466" w:name="_Toc174422077"/>
      <w:r>
        <w:rPr>
          <w:rStyle w:val="CharSectno"/>
        </w:rPr>
        <w:t>161</w:t>
      </w:r>
      <w:r>
        <w:t>.</w:t>
      </w:r>
      <w:r>
        <w:tab/>
        <w:t>Notification of decision to transfer</w:t>
      </w:r>
      <w:bookmarkEnd w:id="1464"/>
      <w:bookmarkEnd w:id="1465"/>
      <w:bookmarkEnd w:id="1466"/>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467" w:name="_Toc85881375"/>
      <w:bookmarkStart w:id="1468" w:name="_Toc128368813"/>
      <w:bookmarkStart w:id="1469" w:name="_Toc174422078"/>
      <w:r>
        <w:rPr>
          <w:rStyle w:val="CharSectno"/>
        </w:rPr>
        <w:t>162</w:t>
      </w:r>
      <w:r>
        <w:t>.</w:t>
      </w:r>
      <w:r>
        <w:tab/>
        <w:t>Limited period in which to apply for judicial review of decision</w:t>
      </w:r>
      <w:bookmarkEnd w:id="1467"/>
      <w:bookmarkEnd w:id="1468"/>
      <w:bookmarkEnd w:id="146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470" w:name="_Toc51641784"/>
      <w:bookmarkStart w:id="1471" w:name="_Toc85881376"/>
      <w:bookmarkStart w:id="1472" w:name="_Toc128368814"/>
      <w:bookmarkStart w:id="1473" w:name="_Toc174422079"/>
      <w:r>
        <w:rPr>
          <w:rStyle w:val="CharSectno"/>
        </w:rPr>
        <w:t>163</w:t>
      </w:r>
      <w:r>
        <w:t>.</w:t>
      </w:r>
      <w:r>
        <w:tab/>
        <w:t>Review by State Administrative Tribunal</w:t>
      </w:r>
      <w:bookmarkEnd w:id="1470"/>
      <w:bookmarkEnd w:id="1471"/>
      <w:bookmarkEnd w:id="1472"/>
      <w:bookmarkEnd w:id="1473"/>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474" w:name="_Toc128300941"/>
      <w:bookmarkStart w:id="1475" w:name="_Toc128302969"/>
      <w:bookmarkStart w:id="1476" w:name="_Toc128366901"/>
      <w:bookmarkStart w:id="1477" w:name="_Toc128368815"/>
      <w:bookmarkStart w:id="1478" w:name="_Toc128369195"/>
      <w:bookmarkStart w:id="1479" w:name="_Toc128969532"/>
      <w:bookmarkStart w:id="1480" w:name="_Toc132620443"/>
      <w:bookmarkStart w:id="1481" w:name="_Toc140378071"/>
      <w:bookmarkStart w:id="1482" w:name="_Toc140394013"/>
      <w:bookmarkStart w:id="1483" w:name="_Toc140893481"/>
      <w:bookmarkStart w:id="1484" w:name="_Toc155588310"/>
      <w:bookmarkStart w:id="1485" w:name="_Toc155591547"/>
      <w:bookmarkStart w:id="1486" w:name="_Toc171332776"/>
      <w:bookmarkStart w:id="1487" w:name="_Toc171394591"/>
      <w:bookmarkStart w:id="1488" w:name="_Toc174421741"/>
      <w:bookmarkStart w:id="1489" w:name="_Toc174422080"/>
      <w:r>
        <w:t>Subdivision 2 — Judicial transfers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pPr>
      <w:bookmarkStart w:id="1490" w:name="_Hlt39909819"/>
      <w:bookmarkStart w:id="1491" w:name="_Toc85881377"/>
      <w:bookmarkStart w:id="1492" w:name="_Toc128368816"/>
      <w:bookmarkStart w:id="1493" w:name="_Toc174422081"/>
      <w:bookmarkEnd w:id="1490"/>
      <w:r>
        <w:rPr>
          <w:rStyle w:val="CharSectno"/>
        </w:rPr>
        <w:t>164</w:t>
      </w:r>
      <w:r>
        <w:t>.</w:t>
      </w:r>
      <w:r>
        <w:tab/>
        <w:t>When Court may transfer order</w:t>
      </w:r>
      <w:bookmarkEnd w:id="1491"/>
      <w:bookmarkEnd w:id="1492"/>
      <w:bookmarkEnd w:id="1493"/>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494" w:name="_Toc85881378"/>
      <w:bookmarkStart w:id="1495" w:name="_Toc128368817"/>
      <w:bookmarkStart w:id="1496" w:name="_Toc174422082"/>
      <w:r>
        <w:rPr>
          <w:rStyle w:val="CharSectno"/>
        </w:rPr>
        <w:t>165</w:t>
      </w:r>
      <w:r>
        <w:t>.</w:t>
      </w:r>
      <w:r>
        <w:tab/>
        <w:t>Service of application</w:t>
      </w:r>
      <w:bookmarkEnd w:id="1494"/>
      <w:bookmarkEnd w:id="1495"/>
      <w:bookmarkEnd w:id="149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497" w:name="_Toc85881379"/>
      <w:bookmarkStart w:id="1498" w:name="_Toc128368818"/>
      <w:bookmarkStart w:id="1499" w:name="_Toc174422083"/>
      <w:r>
        <w:rPr>
          <w:rStyle w:val="CharSectno"/>
        </w:rPr>
        <w:t>166</w:t>
      </w:r>
      <w:r>
        <w:t>.</w:t>
      </w:r>
      <w:r>
        <w:tab/>
        <w:t>Court to have regard to certain matters</w:t>
      </w:r>
      <w:bookmarkEnd w:id="1497"/>
      <w:bookmarkEnd w:id="1498"/>
      <w:bookmarkEnd w:id="1499"/>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500" w:name="_Toc85881380"/>
      <w:bookmarkStart w:id="1501" w:name="_Toc128368819"/>
      <w:bookmarkStart w:id="1502" w:name="_Toc174422084"/>
      <w:r>
        <w:rPr>
          <w:rStyle w:val="CharSectno"/>
        </w:rPr>
        <w:t>167</w:t>
      </w:r>
      <w:r>
        <w:t>.</w:t>
      </w:r>
      <w:r>
        <w:tab/>
        <w:t>Type of order</w:t>
      </w:r>
      <w:bookmarkEnd w:id="1500"/>
      <w:bookmarkEnd w:id="1501"/>
      <w:bookmarkEnd w:id="1502"/>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503" w:name="_Toc85881381"/>
      <w:bookmarkStart w:id="1504" w:name="_Toc128368820"/>
      <w:bookmarkStart w:id="1505" w:name="_Toc174422085"/>
      <w:r>
        <w:rPr>
          <w:rStyle w:val="CharSectno"/>
        </w:rPr>
        <w:t>168</w:t>
      </w:r>
      <w:r>
        <w:t>.</w:t>
      </w:r>
      <w:r>
        <w:tab/>
        <w:t>Court must consider report from the CEO</w:t>
      </w:r>
      <w:bookmarkEnd w:id="1503"/>
      <w:bookmarkEnd w:id="1504"/>
      <w:bookmarkEnd w:id="1505"/>
    </w:p>
    <w:p>
      <w:pPr>
        <w:pStyle w:val="Subsection"/>
      </w:pPr>
      <w:r>
        <w:tab/>
      </w:r>
      <w:r>
        <w:tab/>
        <w:t>The Court must not make an order under section 164 unless it has received and considered a report from the CEO regarding the child.</w:t>
      </w:r>
    </w:p>
    <w:p>
      <w:pPr>
        <w:pStyle w:val="Heading5"/>
      </w:pPr>
      <w:bookmarkStart w:id="1506" w:name="_Toc85881382"/>
      <w:bookmarkStart w:id="1507" w:name="_Toc128368821"/>
      <w:bookmarkStart w:id="1508" w:name="_Toc174422086"/>
      <w:r>
        <w:rPr>
          <w:rStyle w:val="CharSectno"/>
        </w:rPr>
        <w:t>169</w:t>
      </w:r>
      <w:r>
        <w:t>.</w:t>
      </w:r>
      <w:r>
        <w:tab/>
        <w:t>Appeals</w:t>
      </w:r>
      <w:bookmarkEnd w:id="1506"/>
      <w:bookmarkEnd w:id="1507"/>
      <w:bookmarkEnd w:id="1508"/>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509" w:name="_Hlt517083517"/>
      <w:r>
        <w:t>133</w:t>
      </w:r>
      <w:bookmarkEnd w:id="1509"/>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510" w:name="_Toc128300948"/>
      <w:bookmarkStart w:id="1511" w:name="_Toc128302976"/>
      <w:bookmarkStart w:id="1512" w:name="_Toc128366908"/>
      <w:bookmarkStart w:id="1513" w:name="_Toc128368822"/>
      <w:bookmarkStart w:id="1514" w:name="_Toc128369202"/>
      <w:bookmarkStart w:id="1515" w:name="_Toc128969539"/>
      <w:bookmarkStart w:id="1516" w:name="_Toc132620450"/>
      <w:bookmarkStart w:id="1517" w:name="_Toc140378078"/>
      <w:bookmarkStart w:id="1518" w:name="_Toc140394020"/>
      <w:bookmarkStart w:id="1519" w:name="_Toc140893488"/>
      <w:bookmarkStart w:id="1520" w:name="_Toc155588317"/>
      <w:bookmarkStart w:id="1521" w:name="_Toc155591554"/>
      <w:bookmarkStart w:id="1522" w:name="_Toc171332783"/>
      <w:bookmarkStart w:id="1523" w:name="_Toc171394598"/>
      <w:bookmarkStart w:id="1524" w:name="_Toc174421748"/>
      <w:bookmarkStart w:id="1525" w:name="_Toc174422087"/>
      <w:r>
        <w:rPr>
          <w:rStyle w:val="CharDivNo"/>
        </w:rPr>
        <w:t>Division 3</w:t>
      </w:r>
      <w:r>
        <w:t xml:space="preserve"> — </w:t>
      </w:r>
      <w:r>
        <w:rPr>
          <w:rStyle w:val="CharDivText"/>
        </w:rPr>
        <w:t>Transfer of child protection proceedings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pPr>
      <w:bookmarkStart w:id="1526" w:name="_Toc85881383"/>
      <w:bookmarkStart w:id="1527" w:name="_Toc128368823"/>
      <w:bookmarkStart w:id="1528" w:name="_Toc174422088"/>
      <w:r>
        <w:rPr>
          <w:rStyle w:val="CharSectno"/>
        </w:rPr>
        <w:t>170</w:t>
      </w:r>
      <w:r>
        <w:t>.</w:t>
      </w:r>
      <w:r>
        <w:tab/>
        <w:t>When Court may transfer child protection proceeding</w:t>
      </w:r>
      <w:bookmarkEnd w:id="1526"/>
      <w:bookmarkEnd w:id="1527"/>
      <w:bookmarkEnd w:id="1528"/>
    </w:p>
    <w:p>
      <w:pPr>
        <w:pStyle w:val="Subsection"/>
      </w:pPr>
      <w:r>
        <w:tab/>
      </w:r>
      <w:bookmarkStart w:id="1529" w:name="_Hlt39909522"/>
      <w:bookmarkEnd w:id="1529"/>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530" w:name="_Toc85881384"/>
      <w:bookmarkStart w:id="1531" w:name="_Toc128368824"/>
      <w:bookmarkStart w:id="1532" w:name="_Toc174422089"/>
      <w:r>
        <w:rPr>
          <w:rStyle w:val="CharSectno"/>
        </w:rPr>
        <w:t>171</w:t>
      </w:r>
      <w:r>
        <w:t>.</w:t>
      </w:r>
      <w:r>
        <w:tab/>
        <w:t>Service of application</w:t>
      </w:r>
      <w:bookmarkEnd w:id="1530"/>
      <w:bookmarkEnd w:id="1531"/>
      <w:bookmarkEnd w:id="153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533" w:name="_Toc85881385"/>
      <w:bookmarkStart w:id="1534" w:name="_Toc128368825"/>
      <w:bookmarkStart w:id="1535" w:name="_Toc174422090"/>
      <w:r>
        <w:rPr>
          <w:rStyle w:val="CharSectno"/>
        </w:rPr>
        <w:t>172</w:t>
      </w:r>
      <w:r>
        <w:t>.</w:t>
      </w:r>
      <w:r>
        <w:tab/>
        <w:t>Court to have regard to certain matters</w:t>
      </w:r>
      <w:bookmarkEnd w:id="1533"/>
      <w:bookmarkEnd w:id="1534"/>
      <w:bookmarkEnd w:id="153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536" w:name="_Toc85881386"/>
      <w:bookmarkStart w:id="1537" w:name="_Toc128368826"/>
      <w:bookmarkStart w:id="1538" w:name="_Toc174422091"/>
      <w:r>
        <w:rPr>
          <w:rStyle w:val="CharSectno"/>
        </w:rPr>
        <w:t>173</w:t>
      </w:r>
      <w:r>
        <w:t>.</w:t>
      </w:r>
      <w:r>
        <w:tab/>
        <w:t>Interim order</w:t>
      </w:r>
      <w:bookmarkEnd w:id="1536"/>
      <w:bookmarkEnd w:id="1537"/>
      <w:bookmarkEnd w:id="1538"/>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539" w:name="_Toc85881387"/>
      <w:bookmarkStart w:id="1540" w:name="_Toc128368827"/>
      <w:bookmarkStart w:id="1541" w:name="_Toc174422092"/>
      <w:r>
        <w:rPr>
          <w:rStyle w:val="CharSectno"/>
        </w:rPr>
        <w:t>174</w:t>
      </w:r>
      <w:r>
        <w:t>.</w:t>
      </w:r>
      <w:r>
        <w:tab/>
        <w:t>Appeals</w:t>
      </w:r>
      <w:bookmarkEnd w:id="1539"/>
      <w:bookmarkEnd w:id="1540"/>
      <w:bookmarkEnd w:id="1541"/>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542" w:name="_Toc128300954"/>
      <w:bookmarkStart w:id="1543" w:name="_Toc128302982"/>
      <w:bookmarkStart w:id="1544" w:name="_Toc128366914"/>
      <w:bookmarkStart w:id="1545" w:name="_Toc128368828"/>
      <w:bookmarkStart w:id="1546" w:name="_Toc128369208"/>
      <w:bookmarkStart w:id="1547" w:name="_Toc128969545"/>
      <w:bookmarkStart w:id="1548" w:name="_Toc132620456"/>
      <w:bookmarkStart w:id="1549" w:name="_Toc140378084"/>
      <w:bookmarkStart w:id="1550" w:name="_Toc140394026"/>
      <w:bookmarkStart w:id="1551" w:name="_Toc140893494"/>
      <w:bookmarkStart w:id="1552" w:name="_Toc155588323"/>
      <w:bookmarkStart w:id="1553" w:name="_Toc155591560"/>
      <w:bookmarkStart w:id="1554" w:name="_Toc171332789"/>
      <w:bookmarkStart w:id="1555" w:name="_Toc171394604"/>
      <w:bookmarkStart w:id="1556" w:name="_Toc174421754"/>
      <w:bookmarkStart w:id="1557" w:name="_Toc174422093"/>
      <w:r>
        <w:rPr>
          <w:rStyle w:val="CharDivNo"/>
        </w:rPr>
        <w:t>Division 4</w:t>
      </w:r>
      <w:r>
        <w:t xml:space="preserve"> — </w:t>
      </w:r>
      <w:r>
        <w:rPr>
          <w:rStyle w:val="CharDivText"/>
        </w:rPr>
        <w:t>Registration</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pPr>
      <w:bookmarkStart w:id="1558" w:name="_Hlt501938944"/>
      <w:bookmarkStart w:id="1559" w:name="_Toc85881388"/>
      <w:bookmarkStart w:id="1560" w:name="_Toc128368829"/>
      <w:bookmarkStart w:id="1561" w:name="_Toc174422094"/>
      <w:bookmarkEnd w:id="1558"/>
      <w:r>
        <w:rPr>
          <w:rStyle w:val="CharSectno"/>
        </w:rPr>
        <w:t>175</w:t>
      </w:r>
      <w:r>
        <w:t>.</w:t>
      </w:r>
      <w:r>
        <w:tab/>
        <w:t>Filing of interstate orders in the Court</w:t>
      </w:r>
      <w:bookmarkEnd w:id="1559"/>
      <w:bookmarkEnd w:id="1560"/>
      <w:bookmarkEnd w:id="1561"/>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562" w:name="_Hlt39909765"/>
      <w:bookmarkStart w:id="1563" w:name="_Toc85881389"/>
      <w:bookmarkStart w:id="1564" w:name="_Toc128368830"/>
      <w:bookmarkStart w:id="1565" w:name="_Toc174422095"/>
      <w:bookmarkEnd w:id="1562"/>
      <w:r>
        <w:rPr>
          <w:rStyle w:val="CharSectno"/>
        </w:rPr>
        <w:t>176</w:t>
      </w:r>
      <w:r>
        <w:t>.</w:t>
      </w:r>
      <w:r>
        <w:tab/>
        <w:t>Registration of interstate orders</w:t>
      </w:r>
      <w:bookmarkEnd w:id="1563"/>
      <w:bookmarkEnd w:id="1564"/>
      <w:bookmarkEnd w:id="1565"/>
    </w:p>
    <w:p>
      <w:pPr>
        <w:pStyle w:val="Subsection"/>
      </w:pPr>
      <w:r>
        <w:tab/>
      </w:r>
      <w:r>
        <w:tab/>
        <w:t>If the CEO files a copy of an order in the Court under section 175, the registrar of the Court must register the order.</w:t>
      </w:r>
    </w:p>
    <w:p>
      <w:pPr>
        <w:pStyle w:val="Heading5"/>
      </w:pPr>
      <w:bookmarkStart w:id="1566" w:name="_Toc85881390"/>
      <w:bookmarkStart w:id="1567" w:name="_Toc128368831"/>
      <w:bookmarkStart w:id="1568" w:name="_Toc174422096"/>
      <w:r>
        <w:rPr>
          <w:rStyle w:val="CharSectno"/>
        </w:rPr>
        <w:t>177</w:t>
      </w:r>
      <w:r>
        <w:t>.</w:t>
      </w:r>
      <w:r>
        <w:tab/>
        <w:t>Notification by registrar of Court</w:t>
      </w:r>
      <w:bookmarkEnd w:id="1566"/>
      <w:bookmarkEnd w:id="1567"/>
      <w:bookmarkEnd w:id="1568"/>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569" w:name="_Toc85881391"/>
      <w:bookmarkStart w:id="1570" w:name="_Toc128368832"/>
      <w:bookmarkStart w:id="1571" w:name="_Toc174422097"/>
      <w:r>
        <w:rPr>
          <w:rStyle w:val="CharSectno"/>
        </w:rPr>
        <w:t>178</w:t>
      </w:r>
      <w:r>
        <w:t>.</w:t>
      </w:r>
      <w:r>
        <w:tab/>
        <w:t>Effect of registration</w:t>
      </w:r>
      <w:bookmarkEnd w:id="1569"/>
      <w:bookmarkEnd w:id="1570"/>
      <w:bookmarkEnd w:id="1571"/>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572" w:name="_Hlt531579478"/>
      <w:r>
        <w:t>176</w:t>
      </w:r>
      <w:bookmarkEnd w:id="1572"/>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573" w:name="_Toc85881392"/>
      <w:bookmarkStart w:id="1574" w:name="_Toc128368833"/>
      <w:bookmarkStart w:id="1575" w:name="_Toc174422098"/>
      <w:r>
        <w:rPr>
          <w:rStyle w:val="CharSectno"/>
        </w:rPr>
        <w:t>179</w:t>
      </w:r>
      <w:r>
        <w:t>.</w:t>
      </w:r>
      <w:r>
        <w:tab/>
        <w:t>Revocation of registration</w:t>
      </w:r>
      <w:bookmarkEnd w:id="1573"/>
      <w:bookmarkEnd w:id="1574"/>
      <w:bookmarkEnd w:id="1575"/>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576" w:name="_Toc128300960"/>
      <w:bookmarkStart w:id="1577" w:name="_Toc128302988"/>
      <w:bookmarkStart w:id="1578" w:name="_Toc128366920"/>
      <w:bookmarkStart w:id="1579" w:name="_Toc128368834"/>
      <w:bookmarkStart w:id="1580" w:name="_Toc128369214"/>
      <w:bookmarkStart w:id="1581" w:name="_Toc128969551"/>
      <w:bookmarkStart w:id="1582" w:name="_Toc132620462"/>
      <w:bookmarkStart w:id="1583" w:name="_Toc140378090"/>
      <w:bookmarkStart w:id="1584" w:name="_Toc140394032"/>
      <w:bookmarkStart w:id="1585" w:name="_Toc140893500"/>
      <w:bookmarkStart w:id="1586" w:name="_Toc155588329"/>
      <w:bookmarkStart w:id="1587" w:name="_Toc155591566"/>
      <w:bookmarkStart w:id="1588" w:name="_Toc171332795"/>
      <w:bookmarkStart w:id="1589" w:name="_Toc171394610"/>
      <w:bookmarkStart w:id="1590" w:name="_Toc174421760"/>
      <w:bookmarkStart w:id="1591" w:name="_Toc174422099"/>
      <w:r>
        <w:rPr>
          <w:rStyle w:val="CharDivNo"/>
        </w:rPr>
        <w:t>Division 5</w:t>
      </w:r>
      <w:r>
        <w:t xml:space="preserve"> — </w:t>
      </w:r>
      <w:r>
        <w:rPr>
          <w:rStyle w:val="CharDivText"/>
        </w:rPr>
        <w:t>General</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pPr>
      <w:bookmarkStart w:id="1592" w:name="_Toc85881393"/>
      <w:bookmarkStart w:id="1593" w:name="_Toc128368835"/>
      <w:bookmarkStart w:id="1594" w:name="_Toc174422100"/>
      <w:r>
        <w:rPr>
          <w:rStyle w:val="CharSectno"/>
        </w:rPr>
        <w:t>180</w:t>
      </w:r>
      <w:r>
        <w:t>.</w:t>
      </w:r>
      <w:r>
        <w:tab/>
        <w:t>Legal representation of child</w:t>
      </w:r>
      <w:bookmarkEnd w:id="1592"/>
      <w:bookmarkEnd w:id="1593"/>
      <w:bookmarkEnd w:id="1594"/>
    </w:p>
    <w:p>
      <w:pPr>
        <w:pStyle w:val="Subsection"/>
      </w:pPr>
      <w:r>
        <w:tab/>
      </w:r>
      <w:r>
        <w:tab/>
        <w:t>Section 148 applies in relation to proceedings on an application for an order under section 164 or 170(1) as if those proceedings were protection proceedings.</w:t>
      </w:r>
    </w:p>
    <w:p>
      <w:pPr>
        <w:pStyle w:val="Heading5"/>
      </w:pPr>
      <w:bookmarkStart w:id="1595" w:name="_Toc85881394"/>
      <w:bookmarkStart w:id="1596" w:name="_Toc128368836"/>
      <w:bookmarkStart w:id="1597" w:name="_Toc174422101"/>
      <w:r>
        <w:rPr>
          <w:rStyle w:val="CharSectno"/>
        </w:rPr>
        <w:t>181</w:t>
      </w:r>
      <w:r>
        <w:t>.</w:t>
      </w:r>
      <w:r>
        <w:tab/>
        <w:t>Effect of registration of transferred order</w:t>
      </w:r>
      <w:bookmarkEnd w:id="1595"/>
      <w:bookmarkEnd w:id="1596"/>
      <w:bookmarkEnd w:id="1597"/>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598" w:name="_Toc85881395"/>
      <w:bookmarkStart w:id="1599" w:name="_Toc128368837"/>
      <w:bookmarkStart w:id="1600" w:name="_Toc174422102"/>
      <w:r>
        <w:rPr>
          <w:rStyle w:val="CharSectno"/>
        </w:rPr>
        <w:t>182</w:t>
      </w:r>
      <w:r>
        <w:t>.</w:t>
      </w:r>
      <w:r>
        <w:tab/>
        <w:t>Transfer of Court file</w:t>
      </w:r>
      <w:bookmarkEnd w:id="1598"/>
      <w:bookmarkEnd w:id="1599"/>
      <w:bookmarkEnd w:id="160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601" w:name="_Toc85881396"/>
      <w:bookmarkStart w:id="1602" w:name="_Toc128368838"/>
      <w:bookmarkStart w:id="1603" w:name="_Toc174422103"/>
      <w:r>
        <w:rPr>
          <w:rStyle w:val="CharSectno"/>
        </w:rPr>
        <w:t>183</w:t>
      </w:r>
      <w:r>
        <w:t>.</w:t>
      </w:r>
      <w:r>
        <w:tab/>
        <w:t>Hearing and determination of transferred proceeding</w:t>
      </w:r>
      <w:bookmarkEnd w:id="1601"/>
      <w:bookmarkEnd w:id="1602"/>
      <w:bookmarkEnd w:id="160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604" w:name="_Toc85881397"/>
      <w:bookmarkStart w:id="1605" w:name="_Toc128368839"/>
      <w:bookmarkStart w:id="1606" w:name="_Toc174422104"/>
      <w:r>
        <w:rPr>
          <w:rStyle w:val="CharSectno"/>
        </w:rPr>
        <w:t>184</w:t>
      </w:r>
      <w:r>
        <w:t>.</w:t>
      </w:r>
      <w:r>
        <w:tab/>
        <w:t>Disclosure of information</w:t>
      </w:r>
      <w:bookmarkEnd w:id="1604"/>
      <w:bookmarkEnd w:id="1605"/>
      <w:bookmarkEnd w:id="160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607" w:name="_Toc85881398"/>
      <w:bookmarkStart w:id="1608" w:name="_Toc128368840"/>
      <w:bookmarkStart w:id="1609" w:name="_Toc174422105"/>
      <w:r>
        <w:rPr>
          <w:rStyle w:val="CharSectno"/>
        </w:rPr>
        <w:t>185</w:t>
      </w:r>
      <w:r>
        <w:t>.</w:t>
      </w:r>
      <w:r>
        <w:tab/>
        <w:t>Discretion of CEO to consent to transfer</w:t>
      </w:r>
      <w:bookmarkEnd w:id="1607"/>
      <w:bookmarkEnd w:id="1608"/>
      <w:bookmarkEnd w:id="160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610" w:name="_Toc85881399"/>
      <w:bookmarkStart w:id="1611" w:name="_Toc128368841"/>
      <w:bookmarkStart w:id="1612" w:name="_Toc174422106"/>
      <w:r>
        <w:rPr>
          <w:rStyle w:val="CharSectno"/>
        </w:rPr>
        <w:t>186</w:t>
      </w:r>
      <w:r>
        <w:t>.</w:t>
      </w:r>
      <w:r>
        <w:tab/>
        <w:t>Evidence of consent of relevant interstate officer</w:t>
      </w:r>
      <w:bookmarkEnd w:id="1610"/>
      <w:bookmarkEnd w:id="1611"/>
      <w:bookmarkEnd w:id="1612"/>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613" w:name="_Toc85881400"/>
      <w:bookmarkStart w:id="1614" w:name="_Toc128368842"/>
      <w:bookmarkStart w:id="1615" w:name="_Toc174422107"/>
      <w:r>
        <w:rPr>
          <w:rStyle w:val="CharSectno"/>
        </w:rPr>
        <w:t>187</w:t>
      </w:r>
      <w:r>
        <w:t>.</w:t>
      </w:r>
      <w:r>
        <w:tab/>
        <w:t>Offence to remove child</w:t>
      </w:r>
      <w:bookmarkEnd w:id="1613"/>
      <w:bookmarkEnd w:id="1614"/>
      <w:bookmarkEnd w:id="161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616" w:name="_Hlt531582229"/>
      <w:bookmarkEnd w:id="1616"/>
    </w:p>
    <w:p>
      <w:pPr>
        <w:pStyle w:val="Indenta"/>
      </w:pPr>
      <w:r>
        <w:tab/>
        <w:t>(b)</w:t>
      </w:r>
      <w:r>
        <w:tab/>
        <w:t>an interim order.</w:t>
      </w:r>
    </w:p>
    <w:p>
      <w:pPr>
        <w:pStyle w:val="Penstart"/>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617" w:name="_Toc128300969"/>
      <w:bookmarkStart w:id="1618" w:name="_Toc128302997"/>
      <w:bookmarkStart w:id="1619" w:name="_Toc128366929"/>
      <w:bookmarkStart w:id="1620" w:name="_Toc128368843"/>
      <w:bookmarkStart w:id="1621" w:name="_Toc128369223"/>
      <w:bookmarkStart w:id="1622" w:name="_Toc128969560"/>
      <w:bookmarkStart w:id="1623" w:name="_Toc132620471"/>
      <w:bookmarkStart w:id="1624" w:name="_Toc140378099"/>
      <w:bookmarkStart w:id="1625" w:name="_Toc140394041"/>
      <w:bookmarkStart w:id="1626" w:name="_Toc140893509"/>
      <w:bookmarkStart w:id="1627" w:name="_Toc155588338"/>
      <w:bookmarkStart w:id="1628" w:name="_Toc155591575"/>
      <w:bookmarkStart w:id="1629" w:name="_Toc171332804"/>
      <w:bookmarkStart w:id="1630" w:name="_Toc171394619"/>
      <w:bookmarkStart w:id="1631" w:name="_Toc174421769"/>
      <w:bookmarkStart w:id="1632" w:name="_Toc174422108"/>
      <w:r>
        <w:rPr>
          <w:rStyle w:val="CharPartNo"/>
        </w:rPr>
        <w:t>Part 7</w:t>
      </w:r>
      <w:r>
        <w:rPr>
          <w:rStyle w:val="CharDivNo"/>
        </w:rPr>
        <w:t xml:space="preserve"> </w:t>
      </w:r>
      <w:r>
        <w:t>—</w:t>
      </w:r>
      <w:r>
        <w:rPr>
          <w:rStyle w:val="CharDivText"/>
        </w:rPr>
        <w:t xml:space="preserve"> </w:t>
      </w:r>
      <w:r>
        <w:rPr>
          <w:rStyle w:val="CharPartText"/>
        </w:rPr>
        <w:t>Employment of children</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Toc438114768"/>
      <w:bookmarkStart w:id="1634" w:name="_Toc454077880"/>
      <w:bookmarkStart w:id="1635" w:name="_Toc85881401"/>
      <w:bookmarkStart w:id="1636" w:name="_Toc128368844"/>
      <w:bookmarkStart w:id="1637" w:name="_Toc174422109"/>
      <w:r>
        <w:rPr>
          <w:rStyle w:val="CharSectno"/>
        </w:rPr>
        <w:t>188</w:t>
      </w:r>
      <w:r>
        <w:t>.</w:t>
      </w:r>
      <w:r>
        <w:tab/>
      </w:r>
      <w:bookmarkEnd w:id="1633"/>
      <w:bookmarkEnd w:id="1634"/>
      <w:r>
        <w:t>Terms used in this Part</w:t>
      </w:r>
      <w:bookmarkEnd w:id="1635"/>
      <w:bookmarkEnd w:id="1636"/>
      <w:bookmarkEnd w:id="1637"/>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638" w:name="_Toc454077881"/>
      <w:bookmarkStart w:id="1639" w:name="_Toc85881402"/>
      <w:bookmarkStart w:id="1640" w:name="_Toc128368845"/>
      <w:bookmarkStart w:id="1641" w:name="_Toc174422110"/>
      <w:r>
        <w:rPr>
          <w:rStyle w:val="CharSectno"/>
        </w:rPr>
        <w:t>189</w:t>
      </w:r>
      <w:r>
        <w:t>.</w:t>
      </w:r>
      <w:r>
        <w:tab/>
      </w:r>
      <w:r>
        <w:rPr>
          <w:i/>
        </w:rPr>
        <w:t>School Education Act 1999</w:t>
      </w:r>
      <w:r>
        <w:t xml:space="preserve"> not affected</w:t>
      </w:r>
      <w:bookmarkEnd w:id="1638"/>
      <w:bookmarkEnd w:id="1639"/>
      <w:bookmarkEnd w:id="1640"/>
      <w:bookmarkEnd w:id="164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642" w:name="_Toc454077882"/>
      <w:bookmarkStart w:id="1643" w:name="_Toc85881403"/>
      <w:bookmarkStart w:id="1644" w:name="_Toc128368846"/>
      <w:bookmarkStart w:id="1645" w:name="_Toc174422111"/>
      <w:r>
        <w:rPr>
          <w:rStyle w:val="CharSectno"/>
        </w:rPr>
        <w:t>190</w:t>
      </w:r>
      <w:r>
        <w:t>.</w:t>
      </w:r>
      <w:r>
        <w:tab/>
        <w:t>Prohibition on employment of child</w:t>
      </w:r>
      <w:bookmarkEnd w:id="1642"/>
      <w:r>
        <w:t xml:space="preserve"> under 15</w:t>
      </w:r>
      <w:bookmarkEnd w:id="1643"/>
      <w:bookmarkEnd w:id="1644"/>
      <w:bookmarkEnd w:id="1645"/>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646" w:name="_Toc85881404"/>
      <w:bookmarkStart w:id="1647" w:name="_Toc128368847"/>
      <w:bookmarkStart w:id="1648" w:name="_Toc174422112"/>
      <w:r>
        <w:rPr>
          <w:rStyle w:val="CharSectno"/>
        </w:rPr>
        <w:t>191</w:t>
      </w:r>
      <w:r>
        <w:t>.</w:t>
      </w:r>
      <w:r>
        <w:tab/>
        <w:t>Exceptions to section 190</w:t>
      </w:r>
      <w:bookmarkEnd w:id="1646"/>
      <w:bookmarkEnd w:id="1647"/>
      <w:bookmarkEnd w:id="1648"/>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649" w:name="_Toc438114772"/>
      <w:bookmarkStart w:id="1650" w:name="_Toc454077885"/>
      <w:bookmarkStart w:id="1651" w:name="_Toc85881405"/>
      <w:bookmarkStart w:id="1652" w:name="_Toc128368848"/>
      <w:bookmarkStart w:id="1653" w:name="_Toc174422113"/>
      <w:r>
        <w:rPr>
          <w:rStyle w:val="CharSectno"/>
        </w:rPr>
        <w:t>192</w:t>
      </w:r>
      <w:r>
        <w:t>.</w:t>
      </w:r>
      <w:r>
        <w:tab/>
        <w:t>Prohibition on employment of child to perform in indecent manner</w:t>
      </w:r>
      <w:bookmarkEnd w:id="1649"/>
      <w:bookmarkEnd w:id="1650"/>
      <w:bookmarkEnd w:id="1651"/>
      <w:bookmarkEnd w:id="1652"/>
      <w:bookmarkEnd w:id="1653"/>
    </w:p>
    <w:p>
      <w:pPr>
        <w:pStyle w:val="Subsection"/>
      </w:pPr>
      <w:r>
        <w:tab/>
      </w:r>
      <w:bookmarkStart w:id="1654" w:name="_Hlt55794374"/>
      <w:bookmarkEnd w:id="1654"/>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655" w:name="_Hlt55794370"/>
      <w:bookmarkEnd w:id="1655"/>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656" w:name="_Toc454077886"/>
      <w:bookmarkStart w:id="1657" w:name="_Toc85881406"/>
      <w:bookmarkStart w:id="1658" w:name="_Toc128368849"/>
      <w:bookmarkStart w:id="1659" w:name="_Toc174422114"/>
      <w:r>
        <w:rPr>
          <w:rStyle w:val="CharSectno"/>
        </w:rPr>
        <w:t>193</w:t>
      </w:r>
      <w:r>
        <w:t>.</w:t>
      </w:r>
      <w:r>
        <w:tab/>
        <w:t>Power of CEO to prohibit or limit employment of child</w:t>
      </w:r>
      <w:bookmarkEnd w:id="1656"/>
      <w:bookmarkEnd w:id="1657"/>
      <w:bookmarkEnd w:id="1658"/>
      <w:bookmarkEnd w:id="1659"/>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660" w:name="_Hlt55640401"/>
      <w:bookmarkEnd w:id="1660"/>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661" w:name="_Toc454077887"/>
      <w:bookmarkStart w:id="1662" w:name="_Toc85881407"/>
      <w:bookmarkStart w:id="1663" w:name="_Toc128368850"/>
      <w:bookmarkStart w:id="1664" w:name="_Toc174422115"/>
      <w:r>
        <w:rPr>
          <w:rStyle w:val="CharSectno"/>
        </w:rPr>
        <w:t>194</w:t>
      </w:r>
      <w:r>
        <w:t>.</w:t>
      </w:r>
      <w:r>
        <w:tab/>
        <w:t>False information</w:t>
      </w:r>
      <w:bookmarkEnd w:id="1661"/>
      <w:bookmarkEnd w:id="1662"/>
      <w:bookmarkEnd w:id="1663"/>
      <w:bookmarkEnd w:id="1664"/>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665" w:name="_Toc438114774"/>
      <w:bookmarkStart w:id="1666" w:name="_Toc454077890"/>
      <w:bookmarkStart w:id="1667" w:name="_Toc85881408"/>
      <w:bookmarkStart w:id="1668" w:name="_Toc128368851"/>
      <w:bookmarkStart w:id="1669" w:name="_Toc174422116"/>
      <w:r>
        <w:rPr>
          <w:rStyle w:val="CharSectno"/>
        </w:rPr>
        <w:t>195</w:t>
      </w:r>
      <w:r>
        <w:t>.</w:t>
      </w:r>
      <w:r>
        <w:tab/>
        <w:t>Powers of authorised officers</w:t>
      </w:r>
      <w:bookmarkEnd w:id="1665"/>
      <w:bookmarkEnd w:id="1666"/>
      <w:bookmarkEnd w:id="1667"/>
      <w:bookmarkEnd w:id="1668"/>
      <w:bookmarkEnd w:id="1669"/>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670" w:name="_Hlt49578091"/>
      <w:r>
        <w:t>(3)</w:t>
      </w:r>
      <w:bookmarkEnd w:id="1670"/>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rPr>
          <w:rStyle w:val="CharSectno"/>
        </w:rPr>
      </w:pPr>
      <w:bookmarkStart w:id="1671" w:name="_Toc174422117"/>
      <w:r>
        <w:rPr>
          <w:rStyle w:val="CharSectno"/>
        </w:rPr>
        <w:t>196.</w:t>
      </w:r>
      <w:r>
        <w:rPr>
          <w:rStyle w:val="CharSectno"/>
        </w:rPr>
        <w:tab/>
        <w:t>Proceedings against employers may be taken by industrial inspectors</w:t>
      </w:r>
      <w:bookmarkEnd w:id="1671"/>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1672" w:name="_Hlt39908687"/>
      <w:bookmarkEnd w:id="1672"/>
      <w:r>
        <w:t>[Part 8 (s. 197-232) repealed by No. 19 of 2007 s. 65.]</w:t>
      </w:r>
    </w:p>
    <w:p>
      <w:pPr>
        <w:pStyle w:val="Heading2"/>
      </w:pPr>
      <w:bookmarkStart w:id="1673" w:name="_Toc128301024"/>
      <w:bookmarkStart w:id="1674" w:name="_Toc128303052"/>
      <w:bookmarkStart w:id="1675" w:name="_Toc128366984"/>
      <w:bookmarkStart w:id="1676" w:name="_Toc128368898"/>
      <w:bookmarkStart w:id="1677" w:name="_Toc128369278"/>
      <w:bookmarkStart w:id="1678" w:name="_Toc128969615"/>
      <w:bookmarkStart w:id="1679" w:name="_Toc132620526"/>
      <w:bookmarkStart w:id="1680" w:name="_Toc140378154"/>
      <w:bookmarkStart w:id="1681" w:name="_Toc140394096"/>
      <w:bookmarkStart w:id="1682" w:name="_Toc140893564"/>
      <w:bookmarkStart w:id="1683" w:name="_Toc155588393"/>
      <w:bookmarkStart w:id="1684" w:name="_Toc155591630"/>
      <w:bookmarkStart w:id="1685" w:name="_Toc171332859"/>
      <w:bookmarkStart w:id="1686" w:name="_Toc171394674"/>
      <w:bookmarkStart w:id="1687" w:name="_Toc174421779"/>
      <w:bookmarkStart w:id="1688" w:name="_Toc174422118"/>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Heading5"/>
      </w:pPr>
      <w:bookmarkStart w:id="1689" w:name="_Hlt55643988"/>
      <w:bookmarkStart w:id="1690" w:name="_Toc461254503"/>
      <w:bookmarkStart w:id="1691" w:name="_Toc85881446"/>
      <w:bookmarkStart w:id="1692" w:name="_Toc128368899"/>
      <w:bookmarkStart w:id="1693" w:name="_Toc174422119"/>
      <w:bookmarkEnd w:id="1689"/>
      <w:r>
        <w:rPr>
          <w:rStyle w:val="CharSectno"/>
        </w:rPr>
        <w:t>233</w:t>
      </w:r>
      <w:r>
        <w:t>.</w:t>
      </w:r>
      <w:r>
        <w:tab/>
        <w:t>Power to provide financial or other assistance</w:t>
      </w:r>
      <w:bookmarkEnd w:id="1690"/>
      <w:bookmarkEnd w:id="1691"/>
      <w:bookmarkEnd w:id="1692"/>
      <w:bookmarkEnd w:id="1693"/>
    </w:p>
    <w:p>
      <w:pPr>
        <w:pStyle w:val="Subsection"/>
      </w:pPr>
      <w:r>
        <w:tab/>
      </w:r>
      <w:bookmarkStart w:id="1694" w:name="_Hlt39908906"/>
      <w:bookmarkEnd w:id="1694"/>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695" w:name="_Toc461254504"/>
      <w:bookmarkStart w:id="1696" w:name="_Toc85881447"/>
      <w:bookmarkStart w:id="1697" w:name="_Toc128368900"/>
      <w:bookmarkStart w:id="1698" w:name="_Toc174422120"/>
      <w:r>
        <w:rPr>
          <w:rStyle w:val="CharSectno"/>
        </w:rPr>
        <w:t>234</w:t>
      </w:r>
      <w:r>
        <w:t>.</w:t>
      </w:r>
      <w:r>
        <w:tab/>
        <w:t>Power to assist with funeral expenses</w:t>
      </w:r>
      <w:bookmarkEnd w:id="1695"/>
      <w:bookmarkEnd w:id="1696"/>
      <w:bookmarkEnd w:id="1697"/>
      <w:bookmarkEnd w:id="1698"/>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699" w:name="_Toc461254506"/>
      <w:bookmarkStart w:id="1700" w:name="_Toc85881448"/>
      <w:bookmarkStart w:id="1701" w:name="_Toc128368901"/>
      <w:bookmarkStart w:id="1702" w:name="_Toc174422121"/>
      <w:r>
        <w:rPr>
          <w:rStyle w:val="CharSectno"/>
        </w:rPr>
        <w:t>235</w:t>
      </w:r>
      <w:r>
        <w:t>.</w:t>
      </w:r>
      <w:r>
        <w:tab/>
        <w:t>Application for assistance</w:t>
      </w:r>
      <w:bookmarkEnd w:id="1699"/>
      <w:bookmarkEnd w:id="1700"/>
      <w:bookmarkEnd w:id="1701"/>
      <w:bookmarkEnd w:id="1702"/>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703" w:name="_Toc85881449"/>
      <w:bookmarkStart w:id="1704" w:name="_Toc128368902"/>
      <w:bookmarkStart w:id="1705" w:name="_Toc174422122"/>
      <w:r>
        <w:rPr>
          <w:rStyle w:val="CharSectno"/>
        </w:rPr>
        <w:t>236</w:t>
      </w:r>
      <w:r>
        <w:t>.</w:t>
      </w:r>
      <w:r>
        <w:tab/>
        <w:t>Recovery of overpayments in certain circumstances</w:t>
      </w:r>
      <w:bookmarkEnd w:id="1703"/>
      <w:bookmarkEnd w:id="1704"/>
      <w:bookmarkEnd w:id="1705"/>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706" w:name="_Toc128301029"/>
      <w:bookmarkStart w:id="1707" w:name="_Toc128303057"/>
      <w:bookmarkStart w:id="1708" w:name="_Toc128366989"/>
      <w:bookmarkStart w:id="1709" w:name="_Toc128368903"/>
      <w:bookmarkStart w:id="1710" w:name="_Toc128369283"/>
      <w:bookmarkStart w:id="1711" w:name="_Toc128969620"/>
      <w:bookmarkStart w:id="1712" w:name="_Toc132620531"/>
      <w:bookmarkStart w:id="1713" w:name="_Toc140378159"/>
      <w:bookmarkStart w:id="1714" w:name="_Toc140394101"/>
      <w:bookmarkStart w:id="1715" w:name="_Toc140893569"/>
      <w:bookmarkStart w:id="1716" w:name="_Toc155588398"/>
      <w:bookmarkStart w:id="1717" w:name="_Toc155591635"/>
      <w:bookmarkStart w:id="1718" w:name="_Toc171332864"/>
      <w:bookmarkStart w:id="1719" w:name="_Toc171394679"/>
      <w:bookmarkStart w:id="1720" w:name="_Toc174421784"/>
      <w:bookmarkStart w:id="1721" w:name="_Toc174422123"/>
      <w:r>
        <w:rPr>
          <w:rStyle w:val="CharPartNo"/>
        </w:rPr>
        <w:t>Part 10</w:t>
      </w:r>
      <w:r>
        <w:rPr>
          <w:rStyle w:val="CharDivNo"/>
        </w:rPr>
        <w:t xml:space="preserve"> </w:t>
      </w:r>
      <w:r>
        <w:t>—</w:t>
      </w:r>
      <w:r>
        <w:rPr>
          <w:rStyle w:val="CharDivText"/>
        </w:rPr>
        <w:t xml:space="preserve"> </w:t>
      </w:r>
      <w:r>
        <w:rPr>
          <w:rStyle w:val="CharPartText"/>
        </w:rPr>
        <w:t>Confidentiality provisions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pPr>
      <w:bookmarkStart w:id="1722" w:name="_Toc85881450"/>
      <w:bookmarkStart w:id="1723" w:name="_Toc128368904"/>
      <w:bookmarkStart w:id="1724" w:name="_Toc174422124"/>
      <w:r>
        <w:rPr>
          <w:rStyle w:val="CharSectno"/>
        </w:rPr>
        <w:t>237</w:t>
      </w:r>
      <w:r>
        <w:t>.</w:t>
      </w:r>
      <w:r>
        <w:tab/>
        <w:t>Restriction on publication of certain information or material</w:t>
      </w:r>
      <w:bookmarkEnd w:id="1722"/>
      <w:bookmarkEnd w:id="1723"/>
      <w:bookmarkEnd w:id="1724"/>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725" w:name="_Hlt39909907"/>
      <w:r>
        <w:t>32(1)(d)</w:t>
      </w:r>
      <w:bookmarkEnd w:id="1725"/>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726" w:name="_Toc85881451"/>
      <w:bookmarkStart w:id="1727" w:name="_Toc128368905"/>
      <w:bookmarkStart w:id="1728" w:name="_Toc174422125"/>
      <w:r>
        <w:rPr>
          <w:rStyle w:val="CharSectno"/>
        </w:rPr>
        <w:t>238</w:t>
      </w:r>
      <w:r>
        <w:t>.</w:t>
      </w:r>
      <w:r>
        <w:tab/>
        <w:t>Production of departmental records</w:t>
      </w:r>
      <w:bookmarkEnd w:id="1726"/>
      <w:bookmarkEnd w:id="1727"/>
      <w:bookmarkEnd w:id="1728"/>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1729" w:name="_Toc85881452"/>
      <w:bookmarkStart w:id="1730" w:name="_Toc128368906"/>
      <w:bookmarkStart w:id="1731" w:name="_Toc174422126"/>
      <w:r>
        <w:rPr>
          <w:rStyle w:val="CharSectno"/>
        </w:rPr>
        <w:t>239</w:t>
      </w:r>
      <w:r>
        <w:t>.</w:t>
      </w:r>
      <w:r>
        <w:tab/>
        <w:t>Objection to disclosure of certain information during proceedings</w:t>
      </w:r>
      <w:bookmarkEnd w:id="1729"/>
      <w:bookmarkEnd w:id="1730"/>
      <w:bookmarkEnd w:id="173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732" w:name="_Hlt501936246"/>
      <w:bookmarkStart w:id="1733" w:name="_Toc85881453"/>
      <w:bookmarkStart w:id="1734" w:name="_Toc128368907"/>
      <w:bookmarkStart w:id="1735" w:name="_Toc174422127"/>
      <w:bookmarkEnd w:id="1732"/>
      <w:r>
        <w:rPr>
          <w:rStyle w:val="CharSectno"/>
        </w:rPr>
        <w:t>240</w:t>
      </w:r>
      <w:r>
        <w:t>.</w:t>
      </w:r>
      <w:r>
        <w:tab/>
        <w:t>Confidentiality of notifier’s identity</w:t>
      </w:r>
      <w:bookmarkEnd w:id="1733"/>
      <w:bookmarkEnd w:id="1734"/>
      <w:bookmarkEnd w:id="1735"/>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736" w:name="_Toc85881454"/>
      <w:bookmarkStart w:id="1737" w:name="_Toc128368908"/>
      <w:bookmarkStart w:id="1738" w:name="_Toc174422128"/>
      <w:r>
        <w:rPr>
          <w:rStyle w:val="CharSectno"/>
        </w:rPr>
        <w:t>241</w:t>
      </w:r>
      <w:r>
        <w:t>.</w:t>
      </w:r>
      <w:r>
        <w:tab/>
        <w:t>Confidentiality of information</w:t>
      </w:r>
      <w:bookmarkEnd w:id="1736"/>
      <w:bookmarkEnd w:id="1737"/>
      <w:bookmarkEnd w:id="1738"/>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1739" w:name="_Hlt39910231"/>
      <w:r>
        <w:t>240</w:t>
      </w:r>
      <w:bookmarkEnd w:id="1739"/>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740" w:name="_Toc128301035"/>
      <w:bookmarkStart w:id="1741" w:name="_Toc128303063"/>
      <w:bookmarkStart w:id="1742" w:name="_Toc128366995"/>
      <w:bookmarkStart w:id="1743" w:name="_Toc128368909"/>
      <w:bookmarkStart w:id="1744" w:name="_Toc128369289"/>
      <w:bookmarkStart w:id="1745" w:name="_Toc128969626"/>
      <w:bookmarkStart w:id="1746" w:name="_Toc132620537"/>
      <w:bookmarkStart w:id="1747" w:name="_Toc140378165"/>
      <w:bookmarkStart w:id="1748" w:name="_Toc140394107"/>
      <w:bookmarkStart w:id="1749" w:name="_Toc140893575"/>
      <w:bookmarkStart w:id="1750" w:name="_Toc155588404"/>
      <w:bookmarkStart w:id="1751" w:name="_Toc155591641"/>
      <w:bookmarkStart w:id="1752" w:name="_Toc171332870"/>
      <w:bookmarkStart w:id="1753" w:name="_Toc171394685"/>
      <w:bookmarkStart w:id="1754" w:name="_Toc174421790"/>
      <w:bookmarkStart w:id="1755" w:name="_Toc174422129"/>
      <w:r>
        <w:rPr>
          <w:rStyle w:val="CharPartNo"/>
        </w:rPr>
        <w:t>Part 11</w:t>
      </w:r>
      <w:r>
        <w:rPr>
          <w:rStyle w:val="CharDivNo"/>
        </w:rPr>
        <w:t> </w:t>
      </w:r>
      <w:r>
        <w:t>—</w:t>
      </w:r>
      <w:r>
        <w:rPr>
          <w:rStyle w:val="CharDivText"/>
        </w:rPr>
        <w:t> </w:t>
      </w:r>
      <w:r>
        <w:rPr>
          <w:rStyle w:val="CharPartText"/>
        </w:rPr>
        <w:t>Other matters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pPr>
      <w:bookmarkStart w:id="1756" w:name="_Toc438114783"/>
      <w:bookmarkStart w:id="1757" w:name="_Toc85881455"/>
      <w:bookmarkStart w:id="1758" w:name="_Toc128368910"/>
      <w:bookmarkStart w:id="1759" w:name="_Toc174422130"/>
      <w:r>
        <w:rPr>
          <w:rStyle w:val="CharSectno"/>
        </w:rPr>
        <w:t>242</w:t>
      </w:r>
      <w:r>
        <w:t>.</w:t>
      </w:r>
      <w:r>
        <w:tab/>
        <w:t>Obstruction</w:t>
      </w:r>
      <w:bookmarkEnd w:id="1756"/>
      <w:bookmarkEnd w:id="1757"/>
      <w:bookmarkEnd w:id="1758"/>
      <w:bookmarkEnd w:id="1759"/>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1760" w:name="_Toc438114784"/>
      <w:bookmarkStart w:id="1761" w:name="_Toc85881456"/>
      <w:bookmarkStart w:id="1762" w:name="_Toc128368911"/>
      <w:bookmarkStart w:id="1763" w:name="_Toc174422131"/>
      <w:r>
        <w:rPr>
          <w:rStyle w:val="CharSectno"/>
        </w:rPr>
        <w:t>243</w:t>
      </w:r>
      <w:r>
        <w:t>.</w:t>
      </w:r>
      <w:r>
        <w:tab/>
        <w:t>Impersonating an officer</w:t>
      </w:r>
      <w:bookmarkEnd w:id="1760"/>
      <w:bookmarkEnd w:id="1761"/>
      <w:bookmarkEnd w:id="1762"/>
      <w:bookmarkEnd w:id="1763"/>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1764" w:name="_Toc438114785"/>
      <w:bookmarkStart w:id="1765" w:name="_Toc85881457"/>
      <w:bookmarkStart w:id="1766" w:name="_Toc128368912"/>
      <w:bookmarkStart w:id="1767" w:name="_Toc174422132"/>
      <w:r>
        <w:rPr>
          <w:rStyle w:val="CharSectno"/>
        </w:rPr>
        <w:t>244</w:t>
      </w:r>
      <w:r>
        <w:t>.</w:t>
      </w:r>
      <w:r>
        <w:tab/>
        <w:t>False information</w:t>
      </w:r>
      <w:bookmarkEnd w:id="1764"/>
      <w:bookmarkEnd w:id="1765"/>
      <w:bookmarkEnd w:id="1766"/>
      <w:bookmarkEnd w:id="176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1768" w:name="_Toc174422133"/>
      <w:r>
        <w:rPr>
          <w:rStyle w:val="CharSectno"/>
        </w:rPr>
        <w:t>245.</w:t>
      </w:r>
      <w:r>
        <w:rPr>
          <w:rStyle w:val="CharSectno"/>
        </w:rPr>
        <w:tab/>
        <w:t>Legal proceedings</w:t>
      </w:r>
      <w:bookmarkEnd w:id="176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769" w:name="_Toc85881459"/>
      <w:bookmarkStart w:id="1770" w:name="_Toc128368914"/>
      <w:bookmarkStart w:id="1771" w:name="_Toc174422134"/>
      <w:r>
        <w:rPr>
          <w:rStyle w:val="CharSectno"/>
        </w:rPr>
        <w:t>246</w:t>
      </w:r>
      <w:r>
        <w:t>.</w:t>
      </w:r>
      <w:r>
        <w:tab/>
        <w:t>Protection from liability for wrongdoing</w:t>
      </w:r>
      <w:bookmarkEnd w:id="1769"/>
      <w:bookmarkEnd w:id="1770"/>
      <w:bookmarkEnd w:id="177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772" w:name="_Hlt521896370"/>
      <w:bookmarkStart w:id="1773" w:name="_Toc85881460"/>
      <w:bookmarkStart w:id="1774" w:name="_Toc128368915"/>
      <w:bookmarkStart w:id="1775" w:name="_Toc174422135"/>
      <w:bookmarkEnd w:id="1772"/>
      <w:r>
        <w:rPr>
          <w:rStyle w:val="CharSectno"/>
        </w:rPr>
        <w:t>247</w:t>
      </w:r>
      <w:r>
        <w:t>.</w:t>
      </w:r>
      <w:r>
        <w:tab/>
        <w:t>Effect of provision requiring document to be given to particular person or child</w:t>
      </w:r>
      <w:bookmarkEnd w:id="1773"/>
      <w:bookmarkEnd w:id="1774"/>
      <w:bookmarkEnd w:id="1775"/>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776" w:name="_Toc438114787"/>
      <w:bookmarkStart w:id="1777" w:name="_Toc85881461"/>
      <w:bookmarkStart w:id="1778" w:name="_Toc128368916"/>
      <w:bookmarkStart w:id="1779" w:name="_Toc174422136"/>
      <w:r>
        <w:rPr>
          <w:rStyle w:val="CharSectno"/>
        </w:rPr>
        <w:t>248</w:t>
      </w:r>
      <w:r>
        <w:t>.</w:t>
      </w:r>
      <w:r>
        <w:tab/>
        <w:t>Regulations</w:t>
      </w:r>
      <w:bookmarkEnd w:id="1776"/>
      <w:bookmarkEnd w:id="1777"/>
      <w:bookmarkEnd w:id="1778"/>
      <w:bookmarkEnd w:id="1779"/>
    </w:p>
    <w:p>
      <w:pPr>
        <w:pStyle w:val="Subsection"/>
      </w:pPr>
      <w:r>
        <w:tab/>
      </w:r>
      <w:bookmarkStart w:id="1780" w:name="_Hlt39908760"/>
      <w:bookmarkEnd w:id="1780"/>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781" w:name="_Toc438114788"/>
      <w:bookmarkStart w:id="1782" w:name="_Toc85881462"/>
      <w:bookmarkStart w:id="1783" w:name="_Toc128368917"/>
      <w:bookmarkStart w:id="1784" w:name="_Toc174422137"/>
      <w:r>
        <w:rPr>
          <w:rStyle w:val="CharSectno"/>
        </w:rPr>
        <w:t>249</w:t>
      </w:r>
      <w:r>
        <w:t>.</w:t>
      </w:r>
      <w:r>
        <w:tab/>
        <w:t>Review of Act</w:t>
      </w:r>
      <w:bookmarkEnd w:id="1781"/>
      <w:bookmarkEnd w:id="1782"/>
      <w:bookmarkEnd w:id="1783"/>
      <w:bookmarkEnd w:id="1784"/>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1785" w:name="_Hlt55633017"/>
      <w:bookmarkStart w:id="1786" w:name="_Toc85881463"/>
      <w:bookmarkStart w:id="1787" w:name="_Toc128368918"/>
      <w:bookmarkStart w:id="1788" w:name="_Toc174422138"/>
      <w:bookmarkEnd w:id="1785"/>
      <w:r>
        <w:rPr>
          <w:rStyle w:val="CharSectno"/>
        </w:rPr>
        <w:t>250</w:t>
      </w:r>
      <w:r>
        <w:t>.</w:t>
      </w:r>
      <w:r>
        <w:tab/>
        <w:t>Repeal, transitional and savings provisions</w:t>
      </w:r>
      <w:bookmarkEnd w:id="1786"/>
      <w:bookmarkEnd w:id="1787"/>
      <w:bookmarkEnd w:id="1788"/>
    </w:p>
    <w:p>
      <w:pPr>
        <w:pStyle w:val="Subsection"/>
      </w:pPr>
      <w:r>
        <w:tab/>
      </w:r>
      <w:bookmarkStart w:id="1789" w:name="_Hlt55630119"/>
      <w:bookmarkEnd w:id="1789"/>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1790" w:name="_Toc85881464"/>
      <w:bookmarkStart w:id="1791" w:name="_Toc128368919"/>
      <w:bookmarkStart w:id="1792" w:name="_Toc174422139"/>
      <w:r>
        <w:rPr>
          <w:rStyle w:val="CharSectno"/>
        </w:rPr>
        <w:t>251</w:t>
      </w:r>
      <w:r>
        <w:t>.</w:t>
      </w:r>
      <w:r>
        <w:tab/>
      </w:r>
      <w:bookmarkStart w:id="1793" w:name="_Toc55275771"/>
      <w:r>
        <w:t>Other Acts amended</w:t>
      </w:r>
      <w:bookmarkEnd w:id="1790"/>
      <w:bookmarkEnd w:id="1791"/>
      <w:bookmarkEnd w:id="1792"/>
      <w:bookmarkEnd w:id="1793"/>
    </w:p>
    <w:p>
      <w:pPr>
        <w:pStyle w:val="Subsection"/>
      </w:pPr>
      <w:r>
        <w:tab/>
      </w:r>
      <w:r>
        <w:tab/>
        <w:t>Other Acts are amended as set out in Schedule </w:t>
      </w:r>
      <w:bookmarkStart w:id="1794" w:name="_Hlt55630175"/>
      <w:r>
        <w:t>2</w:t>
      </w:r>
      <w:bookmarkEnd w:id="1794"/>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795" w:name="_Toc128368920"/>
      <w:bookmarkStart w:id="1796" w:name="_Toc128369300"/>
      <w:bookmarkStart w:id="1797" w:name="_Toc128969637"/>
      <w:bookmarkStart w:id="1798" w:name="_Toc132620548"/>
      <w:bookmarkStart w:id="1799" w:name="_Toc140378176"/>
      <w:bookmarkStart w:id="1800" w:name="_Toc140394118"/>
      <w:bookmarkStart w:id="1801" w:name="_Toc140893586"/>
      <w:bookmarkStart w:id="1802" w:name="_Toc155588415"/>
      <w:bookmarkStart w:id="1803" w:name="_Toc155591652"/>
    </w:p>
    <w:p>
      <w:pPr>
        <w:pStyle w:val="yScheduleHeading"/>
      </w:pPr>
      <w:bookmarkStart w:id="1804" w:name="_Toc171332881"/>
      <w:bookmarkStart w:id="1805" w:name="_Toc171394696"/>
      <w:bookmarkStart w:id="1806" w:name="_Toc174421801"/>
      <w:bookmarkStart w:id="1807" w:name="_Toc174422140"/>
      <w:r>
        <w:rPr>
          <w:rStyle w:val="CharSchNo"/>
        </w:rPr>
        <w:t xml:space="preserve">Schedule </w:t>
      </w:r>
      <w:bookmarkStart w:id="1808" w:name="_Hlt55630156"/>
      <w:bookmarkEnd w:id="1808"/>
      <w:r>
        <w:rPr>
          <w:rStyle w:val="CharSchNo"/>
        </w:rPr>
        <w:t>1</w:t>
      </w:r>
      <w:r>
        <w:t xml:space="preserve"> — </w:t>
      </w:r>
      <w:r>
        <w:rPr>
          <w:rStyle w:val="CharSchText"/>
        </w:rPr>
        <w:t>Transitional and savings provisions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yShoulderClause"/>
      </w:pPr>
      <w:r>
        <w:t>[s. 250(3)]</w:t>
      </w:r>
    </w:p>
    <w:p>
      <w:pPr>
        <w:pStyle w:val="yHeading3"/>
      </w:pPr>
      <w:bookmarkStart w:id="1809" w:name="_Toc55626264"/>
      <w:bookmarkStart w:id="1810" w:name="_Toc128368921"/>
      <w:bookmarkStart w:id="1811" w:name="_Toc128369301"/>
      <w:bookmarkStart w:id="1812" w:name="_Toc128969638"/>
      <w:bookmarkStart w:id="1813" w:name="_Toc132620549"/>
      <w:bookmarkStart w:id="1814" w:name="_Toc140378177"/>
      <w:bookmarkStart w:id="1815" w:name="_Toc140394119"/>
      <w:bookmarkStart w:id="1816" w:name="_Toc140893587"/>
      <w:bookmarkStart w:id="1817" w:name="_Toc155588416"/>
      <w:bookmarkStart w:id="1818" w:name="_Toc155591653"/>
      <w:bookmarkStart w:id="1819" w:name="_Toc171332882"/>
      <w:bookmarkStart w:id="1820" w:name="_Toc171394697"/>
      <w:bookmarkStart w:id="1821" w:name="_Toc174421802"/>
      <w:bookmarkStart w:id="1822" w:name="_Toc174422141"/>
      <w:r>
        <w:rPr>
          <w:rStyle w:val="CharSDivNo"/>
        </w:rPr>
        <w:t>Division 1</w:t>
      </w:r>
      <w:r>
        <w:t> — </w:t>
      </w:r>
      <w:r>
        <w:rPr>
          <w:rStyle w:val="CharSDivText"/>
        </w:rPr>
        <w:t>Introductory matters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yHeading5"/>
        <w:outlineLvl w:val="9"/>
      </w:pPr>
      <w:bookmarkStart w:id="1823" w:name="_Toc55626265"/>
      <w:bookmarkStart w:id="1824" w:name="_Toc85881465"/>
      <w:bookmarkStart w:id="1825" w:name="_Toc128368922"/>
      <w:bookmarkStart w:id="1826" w:name="_Toc174422142"/>
      <w:r>
        <w:rPr>
          <w:rStyle w:val="CharSClsNo"/>
        </w:rPr>
        <w:t>1</w:t>
      </w:r>
      <w:r>
        <w:t>.</w:t>
      </w:r>
      <w:r>
        <w:tab/>
        <w:t>Meaning of terms used in this Schedule</w:t>
      </w:r>
      <w:bookmarkEnd w:id="1823"/>
      <w:bookmarkEnd w:id="1824"/>
      <w:bookmarkEnd w:id="1825"/>
      <w:bookmarkEnd w:id="1826"/>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1827" w:name="_Toc55626266"/>
      <w:bookmarkStart w:id="1828" w:name="_Toc85881466"/>
      <w:bookmarkStart w:id="1829" w:name="_Toc128368923"/>
      <w:bookmarkStart w:id="1830" w:name="_Toc174422143"/>
      <w:r>
        <w:rPr>
          <w:rStyle w:val="CharSClsNo"/>
        </w:rPr>
        <w:t>2</w:t>
      </w:r>
      <w:r>
        <w:t>.</w:t>
      </w:r>
      <w:r>
        <w:tab/>
        <w:t>Interpretation Act 1984 not affected</w:t>
      </w:r>
      <w:bookmarkEnd w:id="1827"/>
      <w:bookmarkEnd w:id="1828"/>
      <w:bookmarkEnd w:id="1829"/>
      <w:bookmarkEnd w:id="183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831" w:name="_Toc55626267"/>
      <w:bookmarkStart w:id="1832" w:name="_Toc128368924"/>
      <w:bookmarkStart w:id="1833" w:name="_Toc128369304"/>
      <w:bookmarkStart w:id="1834" w:name="_Toc128969641"/>
      <w:bookmarkStart w:id="1835" w:name="_Toc132620552"/>
      <w:bookmarkStart w:id="1836" w:name="_Toc140378180"/>
      <w:bookmarkStart w:id="1837" w:name="_Toc140394122"/>
      <w:bookmarkStart w:id="1838" w:name="_Toc140893590"/>
      <w:bookmarkStart w:id="1839" w:name="_Toc155588419"/>
      <w:bookmarkStart w:id="1840" w:name="_Toc155591656"/>
      <w:bookmarkStart w:id="1841" w:name="_Toc171332885"/>
      <w:bookmarkStart w:id="1842" w:name="_Toc171394700"/>
      <w:bookmarkStart w:id="1843" w:name="_Toc174421805"/>
      <w:bookmarkStart w:id="1844" w:name="_Toc174422144"/>
      <w:r>
        <w:rPr>
          <w:rStyle w:val="CharSDivNo"/>
        </w:rPr>
        <w:t>Division 2 </w:t>
      </w:r>
      <w:r>
        <w:rPr>
          <w:b w:val="0"/>
        </w:rPr>
        <w:t>— </w:t>
      </w:r>
      <w:r>
        <w:rPr>
          <w:rStyle w:val="CharSDivText"/>
        </w:rPr>
        <w:t xml:space="preserve">Provisions related to repeal of </w:t>
      </w:r>
      <w:r>
        <w:rPr>
          <w:rStyle w:val="CharSDivText"/>
          <w:i/>
        </w:rPr>
        <w:t>Child Welfare Act 1947</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yHeading5"/>
      </w:pPr>
      <w:bookmarkStart w:id="1845" w:name="_Toc55626268"/>
      <w:bookmarkStart w:id="1846" w:name="_Toc85881467"/>
      <w:bookmarkStart w:id="1847" w:name="_Toc128368925"/>
      <w:bookmarkStart w:id="1848" w:name="_Toc174422145"/>
      <w:r>
        <w:rPr>
          <w:rStyle w:val="CharSClsNo"/>
        </w:rPr>
        <w:t>3</w:t>
      </w:r>
      <w:r>
        <w:t>.</w:t>
      </w:r>
      <w:r>
        <w:tab/>
        <w:t>Existing orders</w:t>
      </w:r>
      <w:bookmarkEnd w:id="1845"/>
      <w:bookmarkEnd w:id="1846"/>
      <w:bookmarkEnd w:id="1847"/>
      <w:bookmarkEnd w:id="1848"/>
    </w:p>
    <w:p>
      <w:pPr>
        <w:pStyle w:val="ySubsection"/>
      </w:pPr>
      <w:r>
        <w:tab/>
      </w:r>
      <w:bookmarkStart w:id="1849" w:name="_Hlt55633086"/>
      <w:bookmarkEnd w:id="1849"/>
      <w:r>
        <w:t>(1)</w:t>
      </w:r>
      <w:r>
        <w:tab/>
        <w:t>On and after commencement day an existing order that applies to a child until the child reaches 18 years of age has effect as if it were a protection order (until 18).</w:t>
      </w:r>
    </w:p>
    <w:p>
      <w:pPr>
        <w:pStyle w:val="ySubsection"/>
      </w:pPr>
      <w:r>
        <w:tab/>
      </w:r>
      <w:bookmarkStart w:id="1850" w:name="_Hlt55633120"/>
      <w:bookmarkEnd w:id="1850"/>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851" w:name="_Toc55626269"/>
      <w:bookmarkStart w:id="1852" w:name="_Toc85881468"/>
      <w:bookmarkStart w:id="1853" w:name="_Toc128368926"/>
      <w:bookmarkStart w:id="1854" w:name="_Toc174422146"/>
      <w:r>
        <w:rPr>
          <w:rStyle w:val="CharSClsNo"/>
        </w:rPr>
        <w:t>4</w:t>
      </w:r>
      <w:r>
        <w:t>.</w:t>
      </w:r>
      <w:r>
        <w:tab/>
        <w:t>Extended orders</w:t>
      </w:r>
      <w:bookmarkEnd w:id="1851"/>
      <w:bookmarkEnd w:id="1852"/>
      <w:bookmarkEnd w:id="1853"/>
      <w:bookmarkEnd w:id="185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855" w:name="_Toc55626270"/>
      <w:bookmarkStart w:id="1856" w:name="_Toc85881469"/>
      <w:bookmarkStart w:id="1857" w:name="_Toc128368927"/>
      <w:bookmarkStart w:id="1858" w:name="_Toc174422147"/>
      <w:r>
        <w:rPr>
          <w:rStyle w:val="CharSClsNo"/>
        </w:rPr>
        <w:t>5</w:t>
      </w:r>
      <w:r>
        <w:rPr>
          <w:rStyle w:val="CharSectno"/>
        </w:rPr>
        <w:t>.</w:t>
      </w:r>
      <w:r>
        <w:rPr>
          <w:rStyle w:val="CharSectno"/>
        </w:rPr>
        <w:tab/>
      </w:r>
      <w:r>
        <w:t>Existing proceedings</w:t>
      </w:r>
      <w:bookmarkEnd w:id="1855"/>
      <w:bookmarkEnd w:id="1856"/>
      <w:bookmarkEnd w:id="1857"/>
      <w:bookmarkEnd w:id="1858"/>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1859" w:name="_Hlt55633221"/>
      <w:bookmarkEnd w:id="1859"/>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860" w:name="_Toc55626271"/>
      <w:bookmarkStart w:id="1861" w:name="_Toc85881470"/>
      <w:bookmarkStart w:id="1862" w:name="_Toc128368928"/>
      <w:bookmarkStart w:id="1863" w:name="_Toc174422148"/>
      <w:r>
        <w:rPr>
          <w:rStyle w:val="CharSClsNo"/>
        </w:rPr>
        <w:t>6</w:t>
      </w:r>
      <w:r>
        <w:t>.</w:t>
      </w:r>
      <w:r>
        <w:tab/>
        <w:t>Existing appeals</w:t>
      </w:r>
      <w:bookmarkEnd w:id="1860"/>
      <w:bookmarkEnd w:id="1861"/>
      <w:bookmarkEnd w:id="1862"/>
      <w:bookmarkEnd w:id="1863"/>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1864" w:name="_Hlt55633322"/>
      <w:bookmarkEnd w:id="1864"/>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865" w:name="_Toc55626272"/>
      <w:bookmarkStart w:id="1866" w:name="_Toc85881471"/>
      <w:bookmarkStart w:id="1867" w:name="_Toc128368929"/>
      <w:bookmarkStart w:id="1868" w:name="_Toc174422149"/>
      <w:r>
        <w:rPr>
          <w:rStyle w:val="CharSClsNo"/>
        </w:rPr>
        <w:t>7</w:t>
      </w:r>
      <w:r>
        <w:t>.</w:t>
      </w:r>
      <w:r>
        <w:tab/>
        <w:t>Records under s. 11</w:t>
      </w:r>
      <w:bookmarkEnd w:id="1865"/>
      <w:bookmarkEnd w:id="1866"/>
      <w:bookmarkEnd w:id="1867"/>
      <w:bookmarkEnd w:id="1868"/>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869" w:name="_Toc55626273"/>
      <w:bookmarkStart w:id="1870" w:name="_Toc85881472"/>
      <w:bookmarkStart w:id="1871" w:name="_Toc128368930"/>
      <w:bookmarkStart w:id="1872" w:name="_Toc174422150"/>
      <w:r>
        <w:rPr>
          <w:rStyle w:val="CharSClsNo"/>
        </w:rPr>
        <w:t>8</w:t>
      </w:r>
      <w:r>
        <w:t>.</w:t>
      </w:r>
      <w:r>
        <w:tab/>
        <w:t>Operation of orders under s. 13 or 14</w:t>
      </w:r>
      <w:bookmarkEnd w:id="1869"/>
      <w:bookmarkEnd w:id="1870"/>
      <w:bookmarkEnd w:id="1871"/>
      <w:bookmarkEnd w:id="1872"/>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873" w:name="_Toc55626276"/>
      <w:bookmarkStart w:id="1874" w:name="_Toc85881473"/>
      <w:bookmarkStart w:id="1875" w:name="_Toc128368931"/>
      <w:bookmarkStart w:id="1876" w:name="_Toc174422151"/>
      <w:r>
        <w:rPr>
          <w:rStyle w:val="CharSClsNo"/>
        </w:rPr>
        <w:t>9</w:t>
      </w:r>
      <w:r>
        <w:t>.</w:t>
      </w:r>
      <w:r>
        <w:tab/>
        <w:t>Children detained under s. 29(3a)</w:t>
      </w:r>
      <w:bookmarkEnd w:id="1873"/>
      <w:bookmarkEnd w:id="1874"/>
      <w:bookmarkEnd w:id="1875"/>
      <w:bookmarkEnd w:id="1876"/>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877" w:name="_Toc55626277"/>
      <w:bookmarkStart w:id="1878" w:name="_Toc85881474"/>
      <w:bookmarkStart w:id="1879" w:name="_Toc128368932"/>
      <w:bookmarkStart w:id="1880" w:name="_Toc174422152"/>
      <w:r>
        <w:rPr>
          <w:rStyle w:val="CharSClsNo"/>
        </w:rPr>
        <w:t>10</w:t>
      </w:r>
      <w:r>
        <w:t>.</w:t>
      </w:r>
      <w:r>
        <w:tab/>
        <w:t>Orders under s. 40A</w:t>
      </w:r>
      <w:bookmarkEnd w:id="1877"/>
      <w:bookmarkEnd w:id="1878"/>
      <w:bookmarkEnd w:id="1879"/>
      <w:bookmarkEnd w:id="1880"/>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881" w:name="_Toc55626278"/>
      <w:bookmarkStart w:id="1882" w:name="_Toc85881475"/>
      <w:bookmarkStart w:id="1883" w:name="_Toc128368933"/>
      <w:bookmarkStart w:id="1884" w:name="_Toc174422153"/>
      <w:r>
        <w:rPr>
          <w:rStyle w:val="CharSClsNo"/>
        </w:rPr>
        <w:t>11</w:t>
      </w:r>
      <w:r>
        <w:t>.</w:t>
      </w:r>
      <w:r>
        <w:tab/>
        <w:t>Applications under s. 47</w:t>
      </w:r>
      <w:bookmarkEnd w:id="1881"/>
      <w:bookmarkEnd w:id="1882"/>
      <w:bookmarkEnd w:id="1883"/>
      <w:bookmarkEnd w:id="1884"/>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885" w:name="_Toc55626279"/>
      <w:bookmarkStart w:id="1886" w:name="_Toc85881476"/>
      <w:bookmarkStart w:id="1887" w:name="_Toc128368934"/>
      <w:bookmarkStart w:id="1888" w:name="_Toc174422154"/>
      <w:r>
        <w:rPr>
          <w:rStyle w:val="CharSClsNo"/>
        </w:rPr>
        <w:t>12.</w:t>
      </w:r>
      <w:r>
        <w:rPr>
          <w:rStyle w:val="CharSClsNo"/>
        </w:rPr>
        <w:tab/>
        <w:t>Notices under s. 107A or 107B</w:t>
      </w:r>
      <w:bookmarkEnd w:id="1885"/>
      <w:bookmarkEnd w:id="1886"/>
      <w:bookmarkEnd w:id="1887"/>
      <w:bookmarkEnd w:id="1888"/>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889" w:name="_Toc55626280"/>
      <w:bookmarkStart w:id="1890" w:name="_Toc85881477"/>
      <w:bookmarkStart w:id="1891" w:name="_Toc128368935"/>
      <w:bookmarkStart w:id="1892" w:name="_Toc174422155"/>
      <w:r>
        <w:rPr>
          <w:rStyle w:val="CharSClsNo"/>
        </w:rPr>
        <w:t>13</w:t>
      </w:r>
      <w:r>
        <w:t>.</w:t>
      </w:r>
      <w:r>
        <w:tab/>
        <w:t>Warrants</w:t>
      </w:r>
      <w:bookmarkEnd w:id="1889"/>
      <w:bookmarkEnd w:id="1890"/>
      <w:bookmarkEnd w:id="1891"/>
      <w:bookmarkEnd w:id="189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893" w:name="_Toc55626281"/>
      <w:bookmarkStart w:id="1894" w:name="_Toc85881478"/>
      <w:bookmarkStart w:id="1895" w:name="_Toc128368936"/>
      <w:bookmarkStart w:id="1896" w:name="_Toc174422156"/>
      <w:r>
        <w:rPr>
          <w:rStyle w:val="CharSClsNo"/>
        </w:rPr>
        <w:t>14.</w:t>
      </w:r>
      <w:r>
        <w:rPr>
          <w:rStyle w:val="CharSClsNo"/>
        </w:rPr>
        <w:tab/>
        <w:t>Authorisations under s. 111 or 112</w:t>
      </w:r>
      <w:bookmarkEnd w:id="1893"/>
      <w:bookmarkEnd w:id="1894"/>
      <w:bookmarkEnd w:id="1895"/>
      <w:bookmarkEnd w:id="1896"/>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897" w:name="_Toc55626282"/>
      <w:bookmarkStart w:id="1898" w:name="_Toc85881479"/>
      <w:bookmarkStart w:id="1899" w:name="_Toc128368937"/>
      <w:bookmarkStart w:id="1900" w:name="_Toc174422157"/>
      <w:r>
        <w:rPr>
          <w:rStyle w:val="CharSClsNo"/>
        </w:rPr>
        <w:t>15</w:t>
      </w:r>
      <w:r>
        <w:t>.</w:t>
      </w:r>
      <w:r>
        <w:tab/>
        <w:t>Orders and proceedings under Part VIIIA</w:t>
      </w:r>
      <w:bookmarkEnd w:id="1897"/>
      <w:bookmarkEnd w:id="1898"/>
      <w:bookmarkEnd w:id="1899"/>
      <w:bookmarkEnd w:id="1900"/>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901" w:name="_Toc55626283"/>
      <w:bookmarkStart w:id="1902" w:name="_Toc85881480"/>
      <w:bookmarkStart w:id="1903" w:name="_Toc128368938"/>
      <w:bookmarkStart w:id="1904" w:name="_Toc174422158"/>
      <w:r>
        <w:rPr>
          <w:rStyle w:val="CharSClsNo"/>
        </w:rPr>
        <w:t>16</w:t>
      </w:r>
      <w:r>
        <w:t>.</w:t>
      </w:r>
      <w:r>
        <w:tab/>
        <w:t>Orders under s. 146A</w:t>
      </w:r>
      <w:bookmarkEnd w:id="1901"/>
      <w:bookmarkEnd w:id="1902"/>
      <w:bookmarkEnd w:id="1903"/>
      <w:bookmarkEnd w:id="1904"/>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905" w:name="_Toc55626284"/>
      <w:bookmarkStart w:id="1906" w:name="_Toc128368939"/>
      <w:bookmarkStart w:id="1907" w:name="_Toc128369319"/>
      <w:bookmarkStart w:id="1908" w:name="_Toc128969656"/>
      <w:bookmarkStart w:id="1909" w:name="_Toc132620567"/>
      <w:bookmarkStart w:id="1910" w:name="_Toc140378195"/>
      <w:bookmarkStart w:id="1911" w:name="_Toc140394137"/>
      <w:bookmarkStart w:id="1912" w:name="_Toc140893605"/>
      <w:bookmarkStart w:id="1913" w:name="_Toc155588434"/>
      <w:bookmarkStart w:id="1914" w:name="_Toc155591671"/>
      <w:bookmarkStart w:id="1915" w:name="_Toc171332900"/>
      <w:bookmarkStart w:id="1916" w:name="_Toc171394715"/>
      <w:bookmarkStart w:id="1917" w:name="_Toc174421820"/>
      <w:bookmarkStart w:id="1918" w:name="_Toc174422159"/>
      <w:r>
        <w:rPr>
          <w:rStyle w:val="CharSDivNo"/>
        </w:rPr>
        <w:t>Division 3</w:t>
      </w:r>
      <w:r>
        <w:rPr>
          <w:b w:val="0"/>
        </w:rPr>
        <w:t> — </w:t>
      </w:r>
      <w:r>
        <w:rPr>
          <w:rStyle w:val="CharSDivText"/>
        </w:rPr>
        <w:t xml:space="preserve">Provisions related to repeal of </w:t>
      </w:r>
      <w:r>
        <w:rPr>
          <w:rStyle w:val="CharSDivText"/>
          <w:i/>
        </w:rPr>
        <w:t>Community Services Act 1972</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yHeading5"/>
      </w:pPr>
      <w:bookmarkStart w:id="1919" w:name="_Toc55626285"/>
      <w:bookmarkStart w:id="1920" w:name="_Toc85881481"/>
      <w:bookmarkStart w:id="1921" w:name="_Toc128368940"/>
      <w:bookmarkStart w:id="1922" w:name="_Toc174422160"/>
      <w:r>
        <w:rPr>
          <w:rStyle w:val="CharSClsNo"/>
        </w:rPr>
        <w:t>17</w:t>
      </w:r>
      <w:r>
        <w:t>.</w:t>
      </w:r>
      <w:r>
        <w:tab/>
        <w:t>Status of Ministerial Body</w:t>
      </w:r>
      <w:bookmarkEnd w:id="1919"/>
      <w:bookmarkEnd w:id="1920"/>
      <w:bookmarkEnd w:id="1921"/>
      <w:bookmarkEnd w:id="1922"/>
    </w:p>
    <w:p>
      <w:pPr>
        <w:pStyle w:val="ySubsection"/>
      </w:pPr>
      <w:r>
        <w:tab/>
      </w:r>
      <w:r>
        <w:tab/>
        <w:t>The Community Development Ministerial Body established by section </w:t>
      </w:r>
      <w:bookmarkStart w:id="1923" w:name="_Hlt55642304"/>
      <w:r>
        <w:t>18</w:t>
      </w:r>
      <w:bookmarkEnd w:id="1923"/>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1924" w:name="_Toc55626286"/>
      <w:bookmarkStart w:id="1925" w:name="_Toc85881482"/>
      <w:bookmarkStart w:id="1926" w:name="_Toc128368941"/>
      <w:bookmarkStart w:id="1927" w:name="_Toc174422161"/>
      <w:r>
        <w:rPr>
          <w:rStyle w:val="CharSClsNo"/>
        </w:rPr>
        <w:t>18</w:t>
      </w:r>
      <w:r>
        <w:t>.</w:t>
      </w:r>
      <w:r>
        <w:tab/>
        <w:t>Licences and permits under s. 17B</w:t>
      </w:r>
      <w:bookmarkEnd w:id="1924"/>
      <w:bookmarkEnd w:id="1925"/>
      <w:bookmarkEnd w:id="1926"/>
      <w:bookmarkEnd w:id="1927"/>
    </w:p>
    <w:p>
      <w:pPr>
        <w:pStyle w:val="ySubsection"/>
      </w:pPr>
      <w:r>
        <w:tab/>
      </w:r>
      <w:bookmarkStart w:id="1928" w:name="_Hlt55642454"/>
      <w:bookmarkEnd w:id="1928"/>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1929" w:name="_Hlt55642410"/>
      <w:r>
        <w:t>8</w:t>
      </w:r>
      <w:bookmarkEnd w:id="1929"/>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1930" w:name="_Toc55626287"/>
      <w:bookmarkStart w:id="1931" w:name="_Toc85881483"/>
      <w:bookmarkStart w:id="1932" w:name="_Toc128368942"/>
      <w:bookmarkStart w:id="1933" w:name="_Toc174422162"/>
      <w:r>
        <w:rPr>
          <w:rStyle w:val="CharSClsNo"/>
        </w:rPr>
        <w:t>19</w:t>
      </w:r>
      <w:r>
        <w:t>.</w:t>
      </w:r>
      <w:r>
        <w:tab/>
        <w:t>Existing applications</w:t>
      </w:r>
      <w:bookmarkEnd w:id="1930"/>
      <w:bookmarkEnd w:id="1931"/>
      <w:bookmarkEnd w:id="1932"/>
      <w:bookmarkEnd w:id="1933"/>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1934" w:name="_Hlt55642510"/>
      <w:r>
        <w:t>8</w:t>
      </w:r>
      <w:bookmarkEnd w:id="1934"/>
      <w:r>
        <w:t>.</w:t>
      </w:r>
    </w:p>
    <w:p>
      <w:pPr>
        <w:pStyle w:val="yHeading5"/>
      </w:pPr>
      <w:bookmarkStart w:id="1935" w:name="_Toc55641354"/>
      <w:bookmarkStart w:id="1936" w:name="_Toc85881484"/>
      <w:bookmarkStart w:id="1937" w:name="_Toc128368943"/>
      <w:bookmarkStart w:id="1938" w:name="_Toc174422163"/>
      <w:r>
        <w:rPr>
          <w:rStyle w:val="CharSClsNo"/>
        </w:rPr>
        <w:t>20</w:t>
      </w:r>
      <w:r>
        <w:t>.</w:t>
      </w:r>
      <w:r>
        <w:tab/>
        <w:t>Appeals under s. 17C</w:t>
      </w:r>
      <w:bookmarkEnd w:id="1935"/>
      <w:bookmarkEnd w:id="1936"/>
      <w:bookmarkEnd w:id="1937"/>
      <w:bookmarkEnd w:id="1938"/>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939" w:name="_Toc55626288"/>
      <w:bookmarkStart w:id="1940" w:name="_Toc85881485"/>
      <w:bookmarkStart w:id="1941" w:name="_Toc128368944"/>
      <w:bookmarkStart w:id="1942" w:name="_Toc174422164"/>
      <w:r>
        <w:rPr>
          <w:rStyle w:val="CharSClsNo"/>
        </w:rPr>
        <w:t>21</w:t>
      </w:r>
      <w:r>
        <w:t>.</w:t>
      </w:r>
      <w:r>
        <w:tab/>
        <w:t>Bodies established under s. 22</w:t>
      </w:r>
      <w:bookmarkEnd w:id="1939"/>
      <w:bookmarkEnd w:id="1940"/>
      <w:bookmarkEnd w:id="1941"/>
      <w:bookmarkEnd w:id="1942"/>
    </w:p>
    <w:p>
      <w:pPr>
        <w:pStyle w:val="ySubsection"/>
      </w:pPr>
      <w:r>
        <w:tab/>
      </w:r>
      <w:bookmarkStart w:id="1943" w:name="_Hlt55643644"/>
      <w:bookmarkEnd w:id="1943"/>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944" w:name="_Toc55631792"/>
      <w:bookmarkStart w:id="1945" w:name="_Toc128368945"/>
      <w:bookmarkStart w:id="1946" w:name="_Toc128369325"/>
      <w:bookmarkStart w:id="1947" w:name="_Toc128969662"/>
      <w:bookmarkStart w:id="1948" w:name="_Toc132620573"/>
      <w:bookmarkStart w:id="1949" w:name="_Toc140378201"/>
      <w:bookmarkStart w:id="1950" w:name="_Toc140394143"/>
      <w:bookmarkStart w:id="1951" w:name="_Toc140893611"/>
      <w:bookmarkStart w:id="1952" w:name="_Toc155588440"/>
      <w:bookmarkStart w:id="1953" w:name="_Toc155591677"/>
      <w:bookmarkStart w:id="1954" w:name="_Toc171332906"/>
      <w:bookmarkStart w:id="1955" w:name="_Toc171394721"/>
      <w:bookmarkStart w:id="1956" w:name="_Toc174421826"/>
      <w:bookmarkStart w:id="1957" w:name="_Toc174422165"/>
      <w:r>
        <w:rPr>
          <w:rStyle w:val="CharSDivNo"/>
        </w:rPr>
        <w:t>Division 4</w:t>
      </w:r>
      <w:r>
        <w:rPr>
          <w:b w:val="0"/>
        </w:rPr>
        <w:t> — </w:t>
      </w:r>
      <w:r>
        <w:rPr>
          <w:rStyle w:val="CharSDivText"/>
        </w:rPr>
        <w:t xml:space="preserve">Provisions related to repeal of </w:t>
      </w:r>
      <w:r>
        <w:rPr>
          <w:rStyle w:val="CharSDivText"/>
          <w:i/>
        </w:rPr>
        <w:t>Welfare and Assistance Act 1961</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yHeading5"/>
      </w:pPr>
      <w:bookmarkStart w:id="1958" w:name="_Toc55631793"/>
      <w:bookmarkStart w:id="1959" w:name="_Toc85881486"/>
      <w:bookmarkStart w:id="1960" w:name="_Toc128368946"/>
      <w:bookmarkStart w:id="1961" w:name="_Toc174422166"/>
      <w:r>
        <w:rPr>
          <w:rStyle w:val="CharSClsNo"/>
        </w:rPr>
        <w:t>22</w:t>
      </w:r>
      <w:r>
        <w:t>.</w:t>
      </w:r>
      <w:r>
        <w:tab/>
        <w:t>Advances and grants of assistance</w:t>
      </w:r>
      <w:bookmarkEnd w:id="1958"/>
      <w:bookmarkEnd w:id="1959"/>
      <w:bookmarkEnd w:id="1960"/>
      <w:bookmarkEnd w:id="1961"/>
    </w:p>
    <w:p>
      <w:pPr>
        <w:pStyle w:val="ySubsection"/>
        <w:rPr>
          <w:rStyle w:val="CharDivText"/>
        </w:rPr>
      </w:pPr>
      <w:r>
        <w:tab/>
      </w:r>
      <w:bookmarkStart w:id="1962" w:name="_Hlt55643865"/>
      <w:bookmarkEnd w:id="1962"/>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1963" w:name="_Toc55631794"/>
      <w:bookmarkStart w:id="1964" w:name="_Toc85881487"/>
      <w:bookmarkStart w:id="1965" w:name="_Toc128368947"/>
      <w:bookmarkStart w:id="1966" w:name="_Toc174422167"/>
      <w:r>
        <w:rPr>
          <w:rStyle w:val="CharSClsNo"/>
        </w:rPr>
        <w:t>23</w:t>
      </w:r>
      <w:r>
        <w:t>.</w:t>
      </w:r>
      <w:r>
        <w:tab/>
        <w:t>Applications for assistance</w:t>
      </w:r>
      <w:bookmarkEnd w:id="1963"/>
      <w:bookmarkEnd w:id="1964"/>
      <w:bookmarkEnd w:id="1965"/>
      <w:bookmarkEnd w:id="1966"/>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967" w:name="_Toc55626289"/>
      <w:bookmarkStart w:id="1968" w:name="_Toc128368948"/>
      <w:bookmarkStart w:id="1969" w:name="_Toc128369328"/>
      <w:bookmarkStart w:id="1970" w:name="_Toc128969665"/>
      <w:bookmarkStart w:id="1971" w:name="_Toc132620576"/>
      <w:bookmarkStart w:id="1972" w:name="_Toc140378204"/>
      <w:bookmarkStart w:id="1973" w:name="_Toc140394146"/>
      <w:bookmarkStart w:id="1974" w:name="_Toc140893614"/>
      <w:bookmarkStart w:id="1975" w:name="_Toc155588443"/>
      <w:bookmarkStart w:id="1976" w:name="_Toc155591680"/>
      <w:bookmarkStart w:id="1977" w:name="_Toc171332909"/>
      <w:bookmarkStart w:id="1978" w:name="_Toc171394724"/>
      <w:bookmarkStart w:id="1979" w:name="_Toc174421829"/>
      <w:bookmarkStart w:id="1980" w:name="_Toc174422168"/>
      <w:r>
        <w:rPr>
          <w:rStyle w:val="CharSDivNo"/>
        </w:rPr>
        <w:t>Division 5</w:t>
      </w:r>
      <w:r>
        <w:rPr>
          <w:b w:val="0"/>
        </w:rPr>
        <w:t> — </w:t>
      </w:r>
      <w:r>
        <w:rPr>
          <w:rStyle w:val="CharSDivText"/>
        </w:rPr>
        <w:t>General</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yHeading5"/>
      </w:pPr>
      <w:bookmarkStart w:id="1981" w:name="_Toc55626290"/>
      <w:bookmarkStart w:id="1982" w:name="_Toc85881488"/>
      <w:bookmarkStart w:id="1983" w:name="_Toc128368949"/>
      <w:bookmarkStart w:id="1984" w:name="_Toc174422169"/>
      <w:r>
        <w:rPr>
          <w:rStyle w:val="CharSClsNo"/>
        </w:rPr>
        <w:t>24</w:t>
      </w:r>
      <w:r>
        <w:t>.</w:t>
      </w:r>
      <w:r>
        <w:tab/>
        <w:t>References to repealed Acts</w:t>
      </w:r>
      <w:bookmarkEnd w:id="1981"/>
      <w:bookmarkEnd w:id="1982"/>
      <w:bookmarkEnd w:id="1983"/>
      <w:bookmarkEnd w:id="1984"/>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985" w:name="_Toc55626291"/>
      <w:bookmarkStart w:id="1986" w:name="_Toc85881489"/>
      <w:bookmarkStart w:id="1987" w:name="_Toc128368950"/>
      <w:bookmarkStart w:id="1988" w:name="_Toc174422170"/>
      <w:r>
        <w:rPr>
          <w:rStyle w:val="CharSClsNo"/>
        </w:rPr>
        <w:t>25</w:t>
      </w:r>
      <w:r>
        <w:t>.</w:t>
      </w:r>
      <w:r>
        <w:tab/>
        <w:t>Powers in relation to transitional matters</w:t>
      </w:r>
      <w:bookmarkEnd w:id="1985"/>
      <w:bookmarkEnd w:id="1986"/>
      <w:bookmarkEnd w:id="1987"/>
      <w:bookmarkEnd w:id="1988"/>
    </w:p>
    <w:p>
      <w:pPr>
        <w:pStyle w:val="ySubsection"/>
      </w:pPr>
      <w:r>
        <w:tab/>
      </w:r>
      <w:bookmarkStart w:id="1989" w:name="_Hlt55644044"/>
      <w:bookmarkEnd w:id="1989"/>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1990" w:name="_Hlt55644179"/>
      <w:bookmarkEnd w:id="1990"/>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991" w:name="_Toc55113541"/>
      <w:bookmarkStart w:id="1992" w:name="_Toc128368951"/>
      <w:bookmarkStart w:id="1993" w:name="_Toc128369331"/>
      <w:bookmarkStart w:id="1994" w:name="_Toc128969668"/>
      <w:bookmarkStart w:id="1995" w:name="_Toc132620579"/>
      <w:bookmarkStart w:id="1996" w:name="_Toc140378207"/>
      <w:bookmarkStart w:id="1997" w:name="_Toc140394149"/>
      <w:bookmarkStart w:id="1998" w:name="_Toc140893617"/>
      <w:bookmarkStart w:id="1999" w:name="_Toc155588446"/>
      <w:bookmarkStart w:id="2000" w:name="_Toc155591683"/>
      <w:bookmarkStart w:id="2001" w:name="_Toc171332912"/>
      <w:bookmarkStart w:id="2002" w:name="_Toc171394727"/>
      <w:bookmarkStart w:id="2003" w:name="_Toc174421832"/>
      <w:bookmarkStart w:id="2004" w:name="_Toc174422171"/>
      <w:r>
        <w:rPr>
          <w:rStyle w:val="CharSchNo"/>
        </w:rPr>
        <w:t xml:space="preserve">Schedule </w:t>
      </w:r>
      <w:bookmarkStart w:id="2005" w:name="_Hlt55630179"/>
      <w:bookmarkEnd w:id="2005"/>
      <w:r>
        <w:rPr>
          <w:rStyle w:val="CharSchNo"/>
        </w:rPr>
        <w:t>2</w:t>
      </w:r>
      <w:r>
        <w:rPr>
          <w:rStyle w:val="CharSDivNo"/>
        </w:rPr>
        <w:t> </w:t>
      </w:r>
      <w:r>
        <w:t>—</w:t>
      </w:r>
      <w:r>
        <w:rPr>
          <w:rStyle w:val="CharSDivText"/>
        </w:rPr>
        <w:t> </w:t>
      </w:r>
      <w:bookmarkEnd w:id="1991"/>
      <w:r>
        <w:rPr>
          <w:rStyle w:val="CharSchText"/>
        </w:rPr>
        <w:t>Amendments to other Acts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yShoulderClause"/>
      </w:pPr>
      <w:r>
        <w:t>[s. 251]</w:t>
      </w:r>
    </w:p>
    <w:p>
      <w:pPr>
        <w:pStyle w:val="yHeading5"/>
      </w:pPr>
      <w:bookmarkStart w:id="2006" w:name="_Toc85881490"/>
      <w:bookmarkStart w:id="2007" w:name="_Toc128368952"/>
      <w:bookmarkStart w:id="2008" w:name="_Toc174422172"/>
      <w:r>
        <w:rPr>
          <w:rStyle w:val="CharSClsNo"/>
        </w:rPr>
        <w:t>1</w:t>
      </w:r>
      <w:r>
        <w:t>.</w:t>
      </w:r>
      <w:r>
        <w:tab/>
      </w:r>
      <w:r>
        <w:rPr>
          <w:i/>
        </w:rPr>
        <w:t>Aboriginal Affairs Planning Authority Act 1972</w:t>
      </w:r>
      <w:r>
        <w:t xml:space="preserve"> amended</w:t>
      </w:r>
      <w:bookmarkEnd w:id="2006"/>
      <w:bookmarkEnd w:id="2007"/>
      <w:bookmarkEnd w:id="2008"/>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2009" w:name="_Toc85881491"/>
      <w:bookmarkStart w:id="2010" w:name="_Toc128368953"/>
      <w:bookmarkStart w:id="2011" w:name="_Toc174422173"/>
      <w:r>
        <w:rPr>
          <w:rStyle w:val="CharSClsNo"/>
        </w:rPr>
        <w:t>2</w:t>
      </w:r>
      <w:r>
        <w:t>.</w:t>
      </w:r>
      <w:r>
        <w:tab/>
      </w:r>
      <w:r>
        <w:rPr>
          <w:i/>
        </w:rPr>
        <w:t>Adoption Act 1994</w:t>
      </w:r>
      <w:r>
        <w:t xml:space="preserve"> amended</w:t>
      </w:r>
      <w:bookmarkEnd w:id="2009"/>
      <w:bookmarkEnd w:id="2010"/>
      <w:bookmarkEnd w:id="2011"/>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Child Welfare Act 1947 in relation to wardship,” and inserting instead — </w:t>
      </w:r>
    </w:p>
    <w:p>
      <w:pPr>
        <w:pStyle w:val="MiscOpen"/>
        <w:ind w:left="1620"/>
      </w:pPr>
      <w:r>
        <w:t xml:space="preserve">“    </w:t>
      </w:r>
    </w:p>
    <w:p>
      <w:pPr>
        <w:pStyle w:val="zIndenta"/>
      </w:pPr>
      <w:r>
        <w:tab/>
      </w:r>
      <w:r>
        <w:tab/>
        <w:t>Part</w:t>
      </w:r>
      <w:bookmarkStart w:id="2012" w:name="_Hlt57715401"/>
      <w:r>
        <w:t> 4</w:t>
      </w:r>
      <w:bookmarkEnd w:id="2012"/>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2013" w:name="_Toc174422174"/>
      <w:r>
        <w:t>28.</w:t>
      </w:r>
      <w:r>
        <w:tab/>
        <w:t>Guardianship of children awaiting adoption where not all consents finalised</w:t>
      </w:r>
      <w:bookmarkEnd w:id="2013"/>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2014" w:name="_Hlt57715462"/>
      <w:r>
        <w:t> 4</w:t>
      </w:r>
      <w:bookmarkEnd w:id="2014"/>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2015" w:name="_Toc128369335"/>
      <w:bookmarkStart w:id="2016" w:name="_Toc128969672"/>
      <w:bookmarkStart w:id="2017" w:name="_Toc132620583"/>
      <w:bookmarkStart w:id="2018" w:name="_Toc140378211"/>
      <w:bookmarkStart w:id="2019" w:name="_Toc140394153"/>
      <w:bookmarkStart w:id="2020" w:name="_Toc140893621"/>
      <w:bookmarkStart w:id="2021" w:name="_Toc155588450"/>
      <w:bookmarkStart w:id="2022" w:name="_Toc155591687"/>
      <w:bookmarkStart w:id="2023" w:name="_Toc171332916"/>
      <w:bookmarkStart w:id="2024" w:name="_Toc171394731"/>
      <w:bookmarkStart w:id="2025" w:name="_Toc174421836"/>
      <w:bookmarkStart w:id="2026" w:name="_Toc174422175"/>
      <w:r>
        <w:t xml:space="preserve">“    </w:t>
      </w:r>
      <w:r>
        <w:rPr>
          <w:sz w:val="26"/>
        </w:rPr>
        <w:t>CEO</w:t>
      </w:r>
      <w:r>
        <w:t xml:space="preserve">    ”.</w:t>
      </w:r>
      <w:bookmarkEnd w:id="2015"/>
      <w:bookmarkEnd w:id="2016"/>
      <w:bookmarkEnd w:id="2017"/>
      <w:bookmarkEnd w:id="2018"/>
      <w:bookmarkEnd w:id="2019"/>
      <w:bookmarkEnd w:id="2020"/>
      <w:bookmarkEnd w:id="2021"/>
      <w:bookmarkEnd w:id="2022"/>
      <w:bookmarkEnd w:id="2023"/>
      <w:bookmarkEnd w:id="2024"/>
      <w:bookmarkEnd w:id="2025"/>
      <w:bookmarkEnd w:id="2026"/>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2027" w:name="_Toc85881492"/>
      <w:bookmarkStart w:id="2028" w:name="_Toc128368954"/>
      <w:bookmarkStart w:id="2029" w:name="_Toc174422176"/>
      <w:r>
        <w:rPr>
          <w:rStyle w:val="CharSClsNo"/>
        </w:rPr>
        <w:t>3</w:t>
      </w:r>
      <w:r>
        <w:t>.</w:t>
      </w:r>
      <w:r>
        <w:tab/>
      </w:r>
      <w:r>
        <w:rPr>
          <w:i/>
        </w:rPr>
        <w:t>Bail Act 1982</w:t>
      </w:r>
      <w:r>
        <w:t xml:space="preserve"> amended</w:t>
      </w:r>
      <w:bookmarkEnd w:id="2027"/>
      <w:bookmarkEnd w:id="2028"/>
      <w:bookmarkEnd w:id="2029"/>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2030" w:name="_Toc85881493"/>
      <w:bookmarkStart w:id="2031" w:name="_Toc128368955"/>
      <w:bookmarkStart w:id="2032" w:name="_Toc174422177"/>
      <w:r>
        <w:rPr>
          <w:rStyle w:val="CharSClsNo"/>
        </w:rPr>
        <w:t>4</w:t>
      </w:r>
      <w:r>
        <w:t>.</w:t>
      </w:r>
      <w:r>
        <w:tab/>
      </w:r>
      <w:r>
        <w:rPr>
          <w:i/>
        </w:rPr>
        <w:t>Children’s Court of Western Australia Act 1988</w:t>
      </w:r>
      <w:r>
        <w:t xml:space="preserve"> amended</w:t>
      </w:r>
      <w:bookmarkEnd w:id="2030"/>
      <w:bookmarkEnd w:id="2031"/>
      <w:bookmarkEnd w:id="2032"/>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2033" w:name="_Toc174422178"/>
      <w:r>
        <w:t>33.</w:t>
      </w:r>
      <w:r>
        <w:tab/>
        <w:t>CEOs or officers may take part in proceedings</w:t>
      </w:r>
      <w:bookmarkEnd w:id="2033"/>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2034" w:name="_Toc85881494"/>
      <w:bookmarkStart w:id="2035" w:name="_Toc128368956"/>
      <w:bookmarkStart w:id="2036" w:name="_Toc174422179"/>
      <w:r>
        <w:rPr>
          <w:rStyle w:val="CharSClsNo"/>
        </w:rPr>
        <w:t>5</w:t>
      </w:r>
      <w:r>
        <w:t>.</w:t>
      </w:r>
      <w:r>
        <w:tab/>
      </w:r>
      <w:r>
        <w:rPr>
          <w:i/>
        </w:rPr>
        <w:t>Constitution Acts Amendment Act 1899</w:t>
      </w:r>
      <w:r>
        <w:t xml:space="preserve"> amended</w:t>
      </w:r>
      <w:bookmarkEnd w:id="2034"/>
      <w:bookmarkEnd w:id="2035"/>
      <w:bookmarkEnd w:id="2036"/>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2037" w:name="_Toc85881495"/>
      <w:bookmarkStart w:id="2038" w:name="_Toc128368957"/>
      <w:bookmarkStart w:id="2039" w:name="_Toc174422180"/>
      <w:r>
        <w:rPr>
          <w:rStyle w:val="CharSClsNo"/>
        </w:rPr>
        <w:t>6</w:t>
      </w:r>
      <w:r>
        <w:t>.</w:t>
      </w:r>
      <w:r>
        <w:tab/>
      </w:r>
      <w:r>
        <w:rPr>
          <w:i/>
        </w:rPr>
        <w:t>Coroners Act 1996</w:t>
      </w:r>
      <w:r>
        <w:t xml:space="preserve"> amended</w:t>
      </w:r>
      <w:bookmarkEnd w:id="2037"/>
      <w:bookmarkEnd w:id="2038"/>
      <w:bookmarkEnd w:id="2039"/>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2040" w:name="_Toc85881496"/>
      <w:bookmarkStart w:id="2041" w:name="_Toc128368958"/>
      <w:bookmarkStart w:id="2042" w:name="_Toc174422181"/>
      <w:r>
        <w:rPr>
          <w:rStyle w:val="CharSClsNo"/>
        </w:rPr>
        <w:t>7</w:t>
      </w:r>
      <w:r>
        <w:t>.</w:t>
      </w:r>
      <w:r>
        <w:tab/>
      </w:r>
      <w:r>
        <w:rPr>
          <w:i/>
        </w:rPr>
        <w:t>Disability Services Act 1993</w:t>
      </w:r>
      <w:r>
        <w:t xml:space="preserve"> amended</w:t>
      </w:r>
      <w:bookmarkEnd w:id="2040"/>
      <w:bookmarkEnd w:id="2041"/>
      <w:bookmarkEnd w:id="2042"/>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2043" w:name="_Toc85881497"/>
      <w:bookmarkStart w:id="2044" w:name="_Toc128368959"/>
      <w:bookmarkStart w:id="2045" w:name="_Toc174422182"/>
      <w:r>
        <w:rPr>
          <w:rStyle w:val="CharSClsNo"/>
        </w:rPr>
        <w:t>8</w:t>
      </w:r>
      <w:r>
        <w:t>.</w:t>
      </w:r>
      <w:r>
        <w:tab/>
      </w:r>
      <w:r>
        <w:rPr>
          <w:i/>
        </w:rPr>
        <w:t>Electoral Act 1907</w:t>
      </w:r>
      <w:r>
        <w:t xml:space="preserve"> amended</w:t>
      </w:r>
      <w:bookmarkEnd w:id="2043"/>
      <w:bookmarkEnd w:id="2044"/>
      <w:bookmarkEnd w:id="2045"/>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2046" w:name="_Toc174422183"/>
      <w:r>
        <w:rPr>
          <w:rStyle w:val="CharSClsNo"/>
        </w:rPr>
        <w:t>9</w:t>
      </w:r>
      <w:r>
        <w:t>.</w:t>
      </w:r>
      <w:r>
        <w:rPr>
          <w:rStyle w:val="CharSClsNo"/>
        </w:rPr>
        <w:tab/>
      </w:r>
      <w:r>
        <w:rPr>
          <w:i/>
        </w:rPr>
        <w:t>Evidence Act 1906</w:t>
      </w:r>
      <w:r>
        <w:t xml:space="preserve"> amended</w:t>
      </w:r>
      <w:bookmarkEnd w:id="2046"/>
    </w:p>
    <w:p>
      <w:pPr>
        <w:pStyle w:val="ySubsection"/>
      </w:pPr>
      <w:r>
        <w:tab/>
        <w:t>(1)</w:t>
      </w:r>
      <w:r>
        <w:tab/>
        <w:t xml:space="preserve">The amendments in this clause are to the </w:t>
      </w:r>
      <w:r>
        <w:rPr>
          <w:i/>
        </w:rPr>
        <w:t>Evidence Act 1906</w:t>
      </w:r>
      <w:r>
        <w:t>.</w:t>
      </w:r>
    </w:p>
    <w:p>
      <w:pPr>
        <w:pStyle w:val="ySubsection"/>
        <w:outlineLvl w:val="4"/>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2047" w:name="_Toc128969681"/>
      <w:bookmarkStart w:id="2048" w:name="_Toc132620592"/>
      <w:bookmarkStart w:id="2049" w:name="_Toc140378220"/>
      <w:bookmarkStart w:id="2050" w:name="_Toc140394162"/>
      <w:bookmarkStart w:id="2051" w:name="_Toc140893630"/>
      <w:bookmarkStart w:id="2052" w:name="_Toc155588459"/>
      <w:bookmarkStart w:id="2053" w:name="_Toc155591696"/>
      <w:bookmarkStart w:id="2054" w:name="_Toc171332925"/>
      <w:bookmarkStart w:id="2055" w:name="_Toc171394740"/>
      <w:bookmarkStart w:id="2056" w:name="_Toc174421845"/>
      <w:bookmarkStart w:id="2057" w:name="_Toc174422184"/>
      <w:r>
        <w:t>Part 4</w:t>
      </w:r>
      <w:r>
        <w:rPr>
          <w:b w:val="0"/>
        </w:rPr>
        <w:t> — </w:t>
      </w:r>
      <w:r>
        <w:t xml:space="preserve">Offences under the </w:t>
      </w:r>
      <w:r>
        <w:rPr>
          <w:i/>
        </w:rPr>
        <w:t xml:space="preserve">Children and </w:t>
      </w:r>
      <w:r>
        <w:rPr>
          <w:i/>
        </w:rPr>
        <w:br/>
        <w:t>Community Services Act 2004</w:t>
      </w:r>
      <w:bookmarkEnd w:id="2047"/>
      <w:bookmarkEnd w:id="2048"/>
      <w:bookmarkEnd w:id="2049"/>
      <w:bookmarkEnd w:id="2050"/>
      <w:bookmarkEnd w:id="2051"/>
      <w:bookmarkEnd w:id="2052"/>
      <w:bookmarkEnd w:id="2053"/>
      <w:bookmarkEnd w:id="2054"/>
      <w:bookmarkEnd w:id="2055"/>
      <w:bookmarkEnd w:id="2056"/>
      <w:bookmarkEnd w:id="2057"/>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2058" w:name="_Toc85881499"/>
      <w:bookmarkStart w:id="2059" w:name="_Toc128368961"/>
      <w:bookmarkStart w:id="2060" w:name="_Toc174422185"/>
      <w:r>
        <w:rPr>
          <w:rStyle w:val="CharSClsNo"/>
        </w:rPr>
        <w:t>10</w:t>
      </w:r>
      <w:r>
        <w:t>.</w:t>
      </w:r>
      <w:r>
        <w:tab/>
      </w:r>
      <w:r>
        <w:rPr>
          <w:i/>
        </w:rPr>
        <w:t>Family Court Act 1997</w:t>
      </w:r>
      <w:r>
        <w:t xml:space="preserve"> amended</w:t>
      </w:r>
      <w:bookmarkEnd w:id="2058"/>
      <w:bookmarkEnd w:id="2059"/>
      <w:bookmarkEnd w:id="2060"/>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2061" w:name="_Toc85881500"/>
      <w:bookmarkStart w:id="2062" w:name="_Toc128368962"/>
      <w:bookmarkStart w:id="2063" w:name="_Toc174422186"/>
      <w:r>
        <w:rPr>
          <w:rStyle w:val="CharSClsNo"/>
        </w:rPr>
        <w:t>11</w:t>
      </w:r>
      <w:r>
        <w:t>.</w:t>
      </w:r>
      <w:r>
        <w:tab/>
      </w:r>
      <w:r>
        <w:rPr>
          <w:i/>
        </w:rPr>
        <w:t>Guardianship and Administration Act 1990</w:t>
      </w:r>
      <w:r>
        <w:t xml:space="preserve"> amended</w:t>
      </w:r>
      <w:bookmarkEnd w:id="2061"/>
      <w:bookmarkEnd w:id="2062"/>
      <w:bookmarkEnd w:id="2063"/>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2064" w:name="_Toc85881501"/>
      <w:bookmarkStart w:id="2065" w:name="_Toc128368963"/>
      <w:bookmarkStart w:id="2066" w:name="_Toc174422187"/>
      <w:r>
        <w:rPr>
          <w:rStyle w:val="CharSClsNo"/>
        </w:rPr>
        <w:t>12</w:t>
      </w:r>
      <w:r>
        <w:t>.</w:t>
      </w:r>
      <w:r>
        <w:tab/>
      </w:r>
      <w:r>
        <w:rPr>
          <w:i/>
        </w:rPr>
        <w:t>Health Act 1911</w:t>
      </w:r>
      <w:r>
        <w:t xml:space="preserve"> amended</w:t>
      </w:r>
      <w:bookmarkEnd w:id="2064"/>
      <w:bookmarkEnd w:id="2065"/>
      <w:bookmarkEnd w:id="2066"/>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2067" w:name="_Toc85881502"/>
      <w:bookmarkStart w:id="2068" w:name="_Toc128368964"/>
      <w:bookmarkStart w:id="2069" w:name="_Toc174422188"/>
      <w:r>
        <w:rPr>
          <w:rStyle w:val="CharSClsNo"/>
        </w:rPr>
        <w:t>13</w:t>
      </w:r>
      <w:r>
        <w:t>.</w:t>
      </w:r>
      <w:r>
        <w:tab/>
      </w:r>
      <w:r>
        <w:rPr>
          <w:i/>
        </w:rPr>
        <w:t>Hire</w:t>
      </w:r>
      <w:r>
        <w:rPr>
          <w:i/>
        </w:rPr>
        <w:noBreakHyphen/>
        <w:t>Purchase Act 1959</w:t>
      </w:r>
      <w:r>
        <w:t xml:space="preserve"> amended</w:t>
      </w:r>
      <w:bookmarkEnd w:id="2067"/>
      <w:bookmarkEnd w:id="2068"/>
      <w:bookmarkEnd w:id="2069"/>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2070" w:name="_Hlt55723227"/>
      <w:r>
        <w:t>3</w:t>
      </w:r>
      <w:bookmarkEnd w:id="2070"/>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2071" w:name="_Hlt58039731"/>
      <w:r>
        <w:t>3</w:t>
      </w:r>
      <w:bookmarkEnd w:id="2071"/>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2072" w:name="_Toc85881503"/>
      <w:bookmarkStart w:id="2073" w:name="_Toc128368965"/>
      <w:bookmarkStart w:id="2074" w:name="_Toc174422189"/>
      <w:r>
        <w:rPr>
          <w:rStyle w:val="CharSClsNo"/>
        </w:rPr>
        <w:t>14</w:t>
      </w:r>
      <w:r>
        <w:t>.</w:t>
      </w:r>
      <w:r>
        <w:tab/>
      </w:r>
      <w:r>
        <w:rPr>
          <w:i/>
        </w:rPr>
        <w:t>Human Reproductive Technology Act 1991</w:t>
      </w:r>
      <w:r>
        <w:t xml:space="preserve"> amended</w:t>
      </w:r>
      <w:bookmarkEnd w:id="2072"/>
      <w:bookmarkEnd w:id="2073"/>
      <w:bookmarkEnd w:id="2074"/>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2075" w:name="_Toc85881504"/>
      <w:bookmarkStart w:id="2076" w:name="_Toc128368966"/>
      <w:bookmarkStart w:id="2077" w:name="_Toc174422190"/>
      <w:r>
        <w:rPr>
          <w:rStyle w:val="CharSClsNo"/>
        </w:rPr>
        <w:t>15</w:t>
      </w:r>
      <w:r>
        <w:t>.</w:t>
      </w:r>
      <w:r>
        <w:tab/>
      </w:r>
      <w:r>
        <w:rPr>
          <w:i/>
        </w:rPr>
        <w:t>Industrial Relations Act 1979</w:t>
      </w:r>
      <w:r>
        <w:t xml:space="preserve"> amended</w:t>
      </w:r>
      <w:bookmarkEnd w:id="2075"/>
      <w:bookmarkEnd w:id="2076"/>
      <w:bookmarkEnd w:id="2077"/>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2078" w:name="_Toc85881505"/>
      <w:bookmarkStart w:id="2079" w:name="_Toc128368967"/>
      <w:bookmarkStart w:id="2080" w:name="_Toc174422191"/>
      <w:r>
        <w:rPr>
          <w:rStyle w:val="CharSClsNo"/>
        </w:rPr>
        <w:t>16</w:t>
      </w:r>
      <w:r>
        <w:t>.</w:t>
      </w:r>
      <w:r>
        <w:tab/>
      </w:r>
      <w:r>
        <w:rPr>
          <w:i/>
        </w:rPr>
        <w:t>Juries Act 1957</w:t>
      </w:r>
      <w:r>
        <w:t xml:space="preserve"> amended</w:t>
      </w:r>
      <w:bookmarkEnd w:id="2078"/>
      <w:bookmarkEnd w:id="2079"/>
      <w:bookmarkEnd w:id="2080"/>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2081" w:name="_Toc85881506"/>
      <w:bookmarkStart w:id="2082" w:name="_Toc128368968"/>
      <w:bookmarkStart w:id="2083" w:name="_Toc174422192"/>
      <w:r>
        <w:rPr>
          <w:rStyle w:val="CharSClsNo"/>
        </w:rPr>
        <w:t>17</w:t>
      </w:r>
      <w:r>
        <w:t>.</w:t>
      </w:r>
      <w:r>
        <w:tab/>
      </w:r>
      <w:r>
        <w:rPr>
          <w:i/>
        </w:rPr>
        <w:t>Legal Aid Commission Act 1976</w:t>
      </w:r>
      <w:r>
        <w:t xml:space="preserve"> amended</w:t>
      </w:r>
      <w:bookmarkEnd w:id="2081"/>
      <w:bookmarkEnd w:id="2082"/>
      <w:bookmarkEnd w:id="2083"/>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2084" w:name="_Toc85881507"/>
      <w:bookmarkStart w:id="2085" w:name="_Toc128368969"/>
      <w:bookmarkStart w:id="2086" w:name="_Toc174422193"/>
      <w:r>
        <w:rPr>
          <w:rStyle w:val="CharSClsNo"/>
        </w:rPr>
        <w:t>18</w:t>
      </w:r>
      <w:r>
        <w:t>.</w:t>
      </w:r>
      <w:r>
        <w:tab/>
        <w:t>Legal Representation of Infants Act 1977 amended</w:t>
      </w:r>
      <w:bookmarkEnd w:id="2084"/>
      <w:bookmarkEnd w:id="2085"/>
      <w:bookmarkEnd w:id="2086"/>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2087" w:name="_Toc85881508"/>
      <w:bookmarkStart w:id="2088" w:name="_Toc128368970"/>
      <w:bookmarkStart w:id="2089" w:name="_Toc174422194"/>
      <w:r>
        <w:rPr>
          <w:rStyle w:val="CharSClsNo"/>
        </w:rPr>
        <w:t>19</w:t>
      </w:r>
      <w:r>
        <w:t>.</w:t>
      </w:r>
      <w:r>
        <w:tab/>
      </w:r>
      <w:r>
        <w:rPr>
          <w:i/>
        </w:rPr>
        <w:t>Parks and Reserves Act 1895</w:t>
      </w:r>
      <w:r>
        <w:t xml:space="preserve"> amended</w:t>
      </w:r>
      <w:bookmarkEnd w:id="2087"/>
      <w:bookmarkEnd w:id="2088"/>
      <w:bookmarkEnd w:id="2089"/>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2090" w:name="_Toc85881509"/>
      <w:bookmarkStart w:id="2091" w:name="_Toc128368971"/>
      <w:bookmarkStart w:id="2092" w:name="_Toc174422195"/>
      <w:r>
        <w:rPr>
          <w:rStyle w:val="CharSClsNo"/>
        </w:rPr>
        <w:t>20</w:t>
      </w:r>
      <w:r>
        <w:t>.</w:t>
      </w:r>
      <w:r>
        <w:tab/>
      </w:r>
      <w:r>
        <w:rPr>
          <w:i/>
        </w:rPr>
        <w:t>Prostitution Act 2000</w:t>
      </w:r>
      <w:r>
        <w:t xml:space="preserve"> amended</w:t>
      </w:r>
      <w:bookmarkEnd w:id="2090"/>
      <w:bookmarkEnd w:id="2091"/>
      <w:bookmarkEnd w:id="2092"/>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2093" w:name="_Toc85881510"/>
      <w:bookmarkStart w:id="2094" w:name="_Toc128368972"/>
      <w:bookmarkStart w:id="2095" w:name="_Toc174422196"/>
      <w:r>
        <w:rPr>
          <w:rStyle w:val="CharSClsNo"/>
        </w:rPr>
        <w:t>21</w:t>
      </w:r>
      <w:r>
        <w:t>.</w:t>
      </w:r>
      <w:r>
        <w:tab/>
      </w:r>
      <w:r>
        <w:rPr>
          <w:i/>
        </w:rPr>
        <w:t>Protective Custody Act 2000</w:t>
      </w:r>
      <w:r>
        <w:t xml:space="preserve"> amended</w:t>
      </w:r>
      <w:bookmarkEnd w:id="2093"/>
      <w:bookmarkEnd w:id="2094"/>
      <w:bookmarkEnd w:id="2095"/>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2096" w:name="_Toc85881511"/>
      <w:bookmarkStart w:id="2097" w:name="_Toc128368973"/>
      <w:bookmarkStart w:id="2098" w:name="_Toc174422197"/>
      <w:r>
        <w:rPr>
          <w:rStyle w:val="CharSClsNo"/>
        </w:rPr>
        <w:t>22</w:t>
      </w:r>
      <w:r>
        <w:t>.</w:t>
      </w:r>
      <w:r>
        <w:tab/>
      </w:r>
      <w:r>
        <w:rPr>
          <w:i/>
        </w:rPr>
        <w:t>Rates and Charges (Rebates and Deferments) Act 1992</w:t>
      </w:r>
      <w:r>
        <w:t xml:space="preserve"> amended</w:t>
      </w:r>
      <w:bookmarkEnd w:id="2096"/>
      <w:bookmarkEnd w:id="2097"/>
      <w:bookmarkEnd w:id="2098"/>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2099" w:name="_Toc85881512"/>
      <w:bookmarkStart w:id="2100" w:name="_Toc128368974"/>
      <w:bookmarkStart w:id="2101" w:name="_Toc174422198"/>
      <w:r>
        <w:rPr>
          <w:rStyle w:val="CharSClsNo"/>
        </w:rPr>
        <w:t>23</w:t>
      </w:r>
      <w:r>
        <w:t>.</w:t>
      </w:r>
      <w:r>
        <w:tab/>
      </w:r>
      <w:r>
        <w:rPr>
          <w:i/>
        </w:rPr>
        <w:t>Restraining Orders Act 1997</w:t>
      </w:r>
      <w:r>
        <w:t xml:space="preserve"> amended</w:t>
      </w:r>
      <w:bookmarkEnd w:id="2099"/>
      <w:bookmarkEnd w:id="2100"/>
      <w:bookmarkEnd w:id="2101"/>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2102" w:name="_Toc85881513"/>
      <w:bookmarkStart w:id="2103" w:name="_Toc128368975"/>
      <w:bookmarkStart w:id="2104" w:name="_Toc174422199"/>
      <w:r>
        <w:rPr>
          <w:rStyle w:val="CharSClsNo"/>
        </w:rPr>
        <w:t>24</w:t>
      </w:r>
      <w:r>
        <w:t>.</w:t>
      </w:r>
      <w:r>
        <w:tab/>
      </w:r>
      <w:r>
        <w:rPr>
          <w:i/>
        </w:rPr>
        <w:t>School Education Act 1999</w:t>
      </w:r>
      <w:r>
        <w:t xml:space="preserve"> amended</w:t>
      </w:r>
      <w:bookmarkEnd w:id="2102"/>
      <w:bookmarkEnd w:id="2103"/>
      <w:bookmarkEnd w:id="2104"/>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Footnotesection"/>
      </w:pPr>
      <w:r>
        <w:t>[</w:t>
      </w:r>
      <w:r>
        <w:rPr>
          <w:b/>
        </w:rPr>
        <w:t>25.</w:t>
      </w:r>
      <w:r>
        <w:tab/>
        <w:t>Has not come into operation </w:t>
      </w:r>
      <w:r>
        <w:rPr>
          <w:i w:val="0"/>
          <w:vertAlign w:val="superscript"/>
        </w:rPr>
        <w:t>2</w:t>
      </w:r>
      <w:r>
        <w:t>.]</w:t>
      </w:r>
    </w:p>
    <w:p>
      <w:pPr>
        <w:pStyle w:val="yHeading5"/>
      </w:pPr>
      <w:bookmarkStart w:id="2105" w:name="_Toc85881515"/>
      <w:bookmarkStart w:id="2106" w:name="_Toc128368976"/>
      <w:bookmarkStart w:id="2107" w:name="_Toc174422200"/>
      <w:r>
        <w:rPr>
          <w:rStyle w:val="CharSClsNo"/>
        </w:rPr>
        <w:t>26</w:t>
      </w:r>
      <w:r>
        <w:t>.</w:t>
      </w:r>
      <w:r>
        <w:tab/>
      </w:r>
      <w:r>
        <w:rPr>
          <w:i/>
        </w:rPr>
        <w:t>Tobacco Control Act 1990</w:t>
      </w:r>
      <w:r>
        <w:t xml:space="preserve"> amended</w:t>
      </w:r>
      <w:bookmarkEnd w:id="2105"/>
      <w:bookmarkEnd w:id="2106"/>
      <w:bookmarkEnd w:id="2107"/>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2108" w:name="_Toc85881516"/>
      <w:bookmarkStart w:id="2109" w:name="_Toc128368977"/>
      <w:bookmarkStart w:id="2110" w:name="_Toc174422201"/>
      <w:r>
        <w:rPr>
          <w:rStyle w:val="CharSClsNo"/>
        </w:rPr>
        <w:t>27</w:t>
      </w:r>
      <w:r>
        <w:t>.</w:t>
      </w:r>
      <w:r>
        <w:tab/>
      </w:r>
      <w:r>
        <w:rPr>
          <w:i/>
        </w:rPr>
        <w:t>Young Offenders Act 1994</w:t>
      </w:r>
      <w:r>
        <w:t xml:space="preserve"> amended</w:t>
      </w:r>
      <w:bookmarkEnd w:id="2108"/>
      <w:bookmarkEnd w:id="2109"/>
      <w:bookmarkEnd w:id="2110"/>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111" w:name="_Hlt55285815"/>
      <w:bookmarkStart w:id="2112" w:name="_Hlt532636160"/>
      <w:bookmarkStart w:id="2113" w:name="_Hlt39909334"/>
      <w:bookmarkStart w:id="2114" w:name="_Toc86211307"/>
      <w:bookmarkStart w:id="2115" w:name="_Toc86212313"/>
      <w:bookmarkStart w:id="2116" w:name="_Toc90460887"/>
      <w:bookmarkStart w:id="2117" w:name="_Toc94071234"/>
      <w:bookmarkStart w:id="2118" w:name="_Toc97098384"/>
      <w:bookmarkStart w:id="2119" w:name="_Toc103054878"/>
      <w:bookmarkStart w:id="2120" w:name="_Toc103055765"/>
      <w:bookmarkStart w:id="2121" w:name="_Toc124042444"/>
      <w:bookmarkStart w:id="2122" w:name="_Toc124043279"/>
      <w:bookmarkStart w:id="2123" w:name="_Toc124045418"/>
      <w:bookmarkStart w:id="2124" w:name="_Toc128301107"/>
      <w:bookmarkStart w:id="2125" w:name="_Toc128303135"/>
      <w:bookmarkStart w:id="2126" w:name="_Toc128367064"/>
      <w:bookmarkStart w:id="2127" w:name="_Toc128368978"/>
      <w:bookmarkStart w:id="2128" w:name="_Toc128369362"/>
      <w:bookmarkStart w:id="2129" w:name="_Toc128969699"/>
      <w:bookmarkStart w:id="2130" w:name="_Toc132620610"/>
      <w:bookmarkStart w:id="2131" w:name="_Toc140378238"/>
      <w:bookmarkStart w:id="2132" w:name="_Toc140394180"/>
      <w:bookmarkStart w:id="2133" w:name="_Toc140893648"/>
      <w:bookmarkStart w:id="2134" w:name="_Toc155588477"/>
      <w:bookmarkStart w:id="2135" w:name="_Toc155591714"/>
      <w:bookmarkEnd w:id="2111"/>
      <w:bookmarkEnd w:id="2112"/>
      <w:bookmarkEnd w:id="2113"/>
    </w:p>
    <w:p>
      <w:pPr>
        <w:pStyle w:val="nHeading2"/>
      </w:pPr>
      <w:bookmarkStart w:id="2136" w:name="_Toc171332943"/>
      <w:bookmarkStart w:id="2137" w:name="_Toc171394758"/>
      <w:bookmarkStart w:id="2138" w:name="_Toc174421863"/>
      <w:bookmarkStart w:id="2139" w:name="_Toc174422202"/>
      <w:r>
        <w:t>Notes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3"/>
      </w:pPr>
      <w:bookmarkStart w:id="2140" w:name="_Toc128368979"/>
      <w:bookmarkStart w:id="2141" w:name="_Toc174422203"/>
      <w:r>
        <w:t>Compilation table</w:t>
      </w:r>
      <w:bookmarkEnd w:id="2140"/>
      <w:bookmarkEnd w:id="21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sz w:val="19"/>
              </w:rPr>
              <w:t>Gazette</w:t>
            </w:r>
            <w:r>
              <w:rPr>
                <w:sz w:val="19"/>
              </w:rPr>
              <w:t xml:space="preserve"> 14 Feb 2006 p. 695);</w:t>
            </w:r>
          </w:p>
          <w:p>
            <w:pPr>
              <w:pStyle w:val="nTable"/>
              <w:spacing w:after="40"/>
              <w:rPr>
                <w:sz w:val="19"/>
              </w:rPr>
            </w:pPr>
            <w:r>
              <w:t>Sch. 2 cl. 9(2): 11 Mar 2006 (see s. 2 and Gazette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w:t>
            </w:r>
            <w:bookmarkStart w:id="2142" w:name="UpToHere"/>
            <w:bookmarkEnd w:id="2142"/>
            <w:r>
              <w:rPr>
                <w:sz w:val="19"/>
              </w:rPr>
              <w:t>f 2004</w:t>
            </w:r>
          </w:p>
        </w:tc>
        <w:tc>
          <w:tcPr>
            <w:tcW w:w="1134" w:type="dxa"/>
          </w:tcPr>
          <w:p>
            <w:pPr>
              <w:pStyle w:val="nTable"/>
              <w:spacing w:after="40"/>
              <w:rPr>
                <w:sz w:val="19"/>
              </w:rPr>
            </w:pPr>
            <w:r>
              <w:rPr>
                <w:sz w:val="19"/>
              </w:rPr>
              <w:t>8 Dec 2004</w:t>
            </w:r>
          </w:p>
        </w:tc>
        <w:tc>
          <w:tcPr>
            <w:tcW w:w="2552" w:type="dxa"/>
          </w:tcPr>
          <w:p>
            <w:pPr>
              <w:pStyle w:val="nTable"/>
              <w:rPr>
                <w:sz w:val="19"/>
              </w:rPr>
            </w:pPr>
            <w:r>
              <w:t xml:space="preserve">Pt. 5 other than s. 50-52: </w:t>
            </w:r>
            <w:r>
              <w:rPr>
                <w:sz w:val="19"/>
              </w:rPr>
              <w:t xml:space="preserve">1 Jan 2006 (see s. 2 and </w:t>
            </w:r>
            <w:r>
              <w:rPr>
                <w:i/>
                <w:iCs/>
                <w:sz w:val="19"/>
              </w:rPr>
              <w:t>Gazette</w:t>
            </w:r>
            <w:r>
              <w:rPr>
                <w:sz w:val="19"/>
              </w:rPr>
              <w:t xml:space="preserve"> 30 Dec 2005 p. 6875);</w:t>
            </w:r>
          </w:p>
          <w:p>
            <w:pPr>
              <w:pStyle w:val="nTable"/>
              <w:rPr>
                <w:sz w:val="19"/>
              </w:rPr>
            </w:pPr>
            <w:r>
              <w:t xml:space="preserve">s. 50-52: 1 Jan 2007 (see s. 2 and </w:t>
            </w:r>
            <w:r>
              <w:rPr>
                <w:i/>
                <w:iCs/>
              </w:rPr>
              <w:t>Gazette</w:t>
            </w:r>
            <w: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rPr>
                <w:sz w:val="19"/>
              </w:rPr>
            </w:pPr>
            <w:r>
              <w:rPr>
                <w:color w:val="000000"/>
                <w:sz w:val="19"/>
              </w:rPr>
              <w:t>2 May 2005 (see s. 2 and Gazette 31 Dec 2004 p. 7129 (correction in Gazette 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Borders>
              <w:bottom w:val="single" w:sz="8" w:space="0" w:color="auto"/>
            </w:tcBorders>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Borders>
              <w:bottom w:val="single" w:sz="8" w:space="0" w:color="auto"/>
            </w:tcBorders>
          </w:tcPr>
          <w:p>
            <w:pPr>
              <w:pStyle w:val="nTable"/>
              <w:spacing w:after="40"/>
              <w:rPr>
                <w:color w:val="000000"/>
                <w:sz w:val="19"/>
              </w:rPr>
            </w:pPr>
            <w:r>
              <w:rPr>
                <w:color w:val="000000"/>
                <w:sz w:val="19"/>
              </w:rPr>
              <w:t>19 of 2007</w:t>
            </w:r>
          </w:p>
        </w:tc>
        <w:tc>
          <w:tcPr>
            <w:tcW w:w="1134" w:type="dxa"/>
            <w:tcBorders>
              <w:bottom w:val="single" w:sz="8" w:space="0" w:color="auto"/>
            </w:tcBorders>
          </w:tcPr>
          <w:p>
            <w:pPr>
              <w:pStyle w:val="nTable"/>
              <w:spacing w:after="40"/>
              <w:rPr>
                <w:color w:val="000000"/>
                <w:sz w:val="19"/>
              </w:rPr>
            </w:pPr>
            <w:r>
              <w:rPr>
                <w:color w:val="000000"/>
                <w:sz w:val="19"/>
              </w:rPr>
              <w:t>3 Jul 2007</w:t>
            </w:r>
          </w:p>
        </w:tc>
        <w:tc>
          <w:tcPr>
            <w:tcW w:w="2552" w:type="dxa"/>
            <w:tcBorders>
              <w:bottom w:val="single" w:sz="8" w:space="0" w:color="auto"/>
            </w:tcBorders>
          </w:tcPr>
          <w:p>
            <w:pPr>
              <w:pStyle w:val="nTable"/>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3"/>
      </w:pPr>
      <w:bookmarkStart w:id="2143" w:name="_Toc128368980"/>
      <w:bookmarkStart w:id="2144" w:name="_Toc174422204"/>
      <w:r>
        <w:t>Provisions that have not come into operation</w:t>
      </w:r>
      <w:bookmarkEnd w:id="2143"/>
      <w:bookmarkEnd w:id="2144"/>
    </w:p>
    <w:tbl>
      <w:tblPr>
        <w:tblW w:w="72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1134"/>
        <w:gridCol w:w="1134"/>
        <w:gridCol w:w="2552"/>
      </w:tblGrid>
      <w:tr>
        <w:tc>
          <w:tcPr>
            <w:tcW w:w="241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410" w:type="dxa"/>
            <w:tcBorders>
              <w:top w:val="single" w:sz="4" w:space="0" w:color="auto"/>
              <w:bottom w:val="single" w:sz="4" w:space="0" w:color="auto"/>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2</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20 Oct 2004</w:t>
            </w:r>
          </w:p>
        </w:tc>
        <w:tc>
          <w:tcPr>
            <w:tcW w:w="2552" w:type="dxa"/>
            <w:tcBorders>
              <w:top w:val="single" w:sz="4" w:space="0" w:color="auto"/>
              <w:bottom w:val="single" w:sz="4" w:space="0" w:color="auto"/>
            </w:tcBorders>
          </w:tcPr>
          <w:p>
            <w:pPr>
              <w:pStyle w:val="nTable"/>
              <w:spacing w:after="40"/>
              <w:rPr>
                <w:snapToGrid w:val="0"/>
                <w:sz w:val="19"/>
                <w:lang w:val="en-US"/>
              </w:rPr>
            </w:pPr>
            <w:r>
              <w:rPr>
                <w:color w:val="000000"/>
              </w:rPr>
              <w:t>To be proclaimed (see s. 2)</w:t>
            </w:r>
          </w:p>
        </w:tc>
      </w:tr>
    </w:tbl>
    <w:p>
      <w:pPr>
        <w:pStyle w:val="nSubsection"/>
        <w:keepNext/>
        <w:keepLines/>
        <w:rPr>
          <w:vertAlign w:val="superscript"/>
        </w:rPr>
      </w:pPr>
    </w:p>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w:t>
      </w:r>
      <w:r>
        <w:rPr>
          <w:snapToGrid w:val="0"/>
          <w:sz w:val="19"/>
        </w:rPr>
        <w:t xml:space="preserve">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pPr>
      <w:r>
        <w:rPr>
          <w:vertAlign w:val="superscript"/>
        </w:rPr>
        <w:t>3</w:t>
      </w:r>
      <w:r>
        <w:tab/>
        <w:t xml:space="preserve">The </w:t>
      </w:r>
      <w:r>
        <w:rPr>
          <w:i/>
          <w:iCs/>
        </w:rPr>
        <w:t>Child Care Services Act 2007</w:t>
      </w:r>
      <w:r>
        <w:t xml:space="preserve"> Pt. 6 contains transitional provisions which read as follows:</w:t>
      </w:r>
    </w:p>
    <w:p>
      <w:pPr>
        <w:pStyle w:val="MiscOpen"/>
      </w:pPr>
      <w:r>
        <w:t>“</w:t>
      </w:r>
    </w:p>
    <w:p>
      <w:pPr>
        <w:pStyle w:val="nzHeading2"/>
      </w:pPr>
      <w:bookmarkStart w:id="2145" w:name="_Toc166489471"/>
      <w:bookmarkStart w:id="2146" w:name="_Toc166489596"/>
      <w:bookmarkStart w:id="2147" w:name="_Toc166491470"/>
      <w:bookmarkStart w:id="2148" w:name="_Toc166491844"/>
      <w:bookmarkStart w:id="2149" w:name="_Toc166492350"/>
      <w:bookmarkStart w:id="2150" w:name="_Toc166493526"/>
      <w:bookmarkStart w:id="2151" w:name="_Toc166494551"/>
      <w:bookmarkStart w:id="2152" w:name="_Toc166494764"/>
      <w:bookmarkStart w:id="2153" w:name="_Toc166495525"/>
      <w:bookmarkStart w:id="2154" w:name="_Toc166497950"/>
      <w:bookmarkStart w:id="2155" w:name="_Toc166554031"/>
      <w:bookmarkStart w:id="2156" w:name="_Toc166554974"/>
      <w:bookmarkStart w:id="2157" w:name="_Toc166561812"/>
      <w:bookmarkStart w:id="2158" w:name="_Toc166561898"/>
      <w:bookmarkStart w:id="2159" w:name="_Toc166562087"/>
      <w:bookmarkStart w:id="2160" w:name="_Toc166563267"/>
      <w:bookmarkStart w:id="2161" w:name="_Toc166563743"/>
      <w:bookmarkStart w:id="2162" w:name="_Toc166564281"/>
      <w:bookmarkStart w:id="2163" w:name="_Toc166564369"/>
      <w:bookmarkStart w:id="2164" w:name="_Toc166564673"/>
      <w:bookmarkStart w:id="2165" w:name="_Toc166566415"/>
      <w:bookmarkStart w:id="2166" w:name="_Toc166566756"/>
      <w:bookmarkStart w:id="2167" w:name="_Toc166567507"/>
      <w:bookmarkStart w:id="2168" w:name="_Toc166569052"/>
      <w:bookmarkStart w:id="2169" w:name="_Toc166569167"/>
      <w:bookmarkStart w:id="2170" w:name="_Toc166569261"/>
      <w:bookmarkStart w:id="2171" w:name="_Toc166569568"/>
      <w:bookmarkStart w:id="2172" w:name="_Toc166569665"/>
      <w:bookmarkStart w:id="2173" w:name="_Toc166570336"/>
      <w:bookmarkStart w:id="2174" w:name="_Toc166570778"/>
      <w:bookmarkStart w:id="2175" w:name="_Toc166637093"/>
      <w:bookmarkStart w:id="2176" w:name="_Toc166639986"/>
      <w:bookmarkStart w:id="2177" w:name="_Toc166650185"/>
      <w:bookmarkStart w:id="2178" w:name="_Toc166650475"/>
      <w:bookmarkStart w:id="2179" w:name="_Toc166651191"/>
      <w:bookmarkStart w:id="2180" w:name="_Toc166652612"/>
      <w:bookmarkStart w:id="2181" w:name="_Toc166653170"/>
      <w:bookmarkStart w:id="2182" w:name="_Toc166653462"/>
      <w:bookmarkStart w:id="2183" w:name="_Toc166653583"/>
      <w:bookmarkStart w:id="2184" w:name="_Toc166654341"/>
      <w:bookmarkStart w:id="2185" w:name="_Toc166654434"/>
      <w:bookmarkStart w:id="2186" w:name="_Toc166898107"/>
      <w:bookmarkStart w:id="2187" w:name="_Toc166898200"/>
      <w:bookmarkStart w:id="2188" w:name="_Toc166923313"/>
      <w:bookmarkStart w:id="2189" w:name="_Toc166923682"/>
      <w:bookmarkStart w:id="2190" w:name="_Toc171321432"/>
      <w:r>
        <w:rPr>
          <w:rStyle w:val="CharPartNo"/>
        </w:rPr>
        <w:t>Part 6</w:t>
      </w:r>
      <w:r>
        <w:rPr>
          <w:rStyle w:val="CharDivNo"/>
        </w:rPr>
        <w:t> </w:t>
      </w:r>
      <w:r>
        <w:t>—</w:t>
      </w:r>
      <w:r>
        <w:rPr>
          <w:rStyle w:val="CharDivText"/>
        </w:rPr>
        <w:t> </w:t>
      </w:r>
      <w:r>
        <w:rPr>
          <w:rStyle w:val="CharPartText"/>
        </w:rPr>
        <w:t>Transitional provisions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nzHeading5"/>
      </w:pPr>
      <w:bookmarkStart w:id="2191" w:name="_Toc166923683"/>
      <w:bookmarkStart w:id="2192" w:name="_Toc171321433"/>
      <w:r>
        <w:rPr>
          <w:rStyle w:val="CharSectno"/>
        </w:rPr>
        <w:t>54</w:t>
      </w:r>
      <w:r>
        <w:t>.</w:t>
      </w:r>
      <w:r>
        <w:tab/>
        <w:t>Terms used in this Part</w:t>
      </w:r>
      <w:bookmarkEnd w:id="2191"/>
      <w:bookmarkEnd w:id="2192"/>
    </w:p>
    <w:p>
      <w:pPr>
        <w:pStyle w:val="nzSubsection"/>
      </w:pPr>
      <w:r>
        <w:tab/>
      </w:r>
      <w:r>
        <w:tab/>
        <w:t xml:space="preserve">In this Part — </w:t>
      </w:r>
    </w:p>
    <w:p>
      <w:pPr>
        <w:pStyle w:val="nzDefstart"/>
      </w:pPr>
      <w:r>
        <w:rPr>
          <w:b/>
        </w:rPr>
        <w:tab/>
        <w:t>“</w:t>
      </w:r>
      <w:r>
        <w:rPr>
          <w:rStyle w:val="CharDefText"/>
        </w:rPr>
        <w:t>commencement day</w:t>
      </w:r>
      <w:r>
        <w:rPr>
          <w:b/>
        </w:rPr>
        <w:t>”</w:t>
      </w:r>
      <w:r>
        <w:t xml:space="preserve"> means the day on which section 65 comes into operation;</w:t>
      </w:r>
    </w:p>
    <w:p>
      <w:pPr>
        <w:pStyle w:val="nzDefstart"/>
      </w:pPr>
      <w:r>
        <w:rPr>
          <w:b/>
        </w:rPr>
        <w:tab/>
        <w:t>“</w:t>
      </w:r>
      <w:r>
        <w:rPr>
          <w:rStyle w:val="CharDefText"/>
        </w:rPr>
        <w:t>Part 8 provisions</w:t>
      </w:r>
      <w:r>
        <w:rPr>
          <w:b/>
        </w:rPr>
        <w:t>”</w:t>
      </w:r>
      <w:r>
        <w:t xml:space="preserve"> means the provisions of the </w:t>
      </w:r>
      <w:r>
        <w:rPr>
          <w:i/>
          <w:iCs/>
        </w:rPr>
        <w:t>Children and Community Services Act 2004</w:t>
      </w:r>
      <w:r>
        <w:t xml:space="preserve"> Part 8 in force immediately before the commencement day.</w:t>
      </w:r>
    </w:p>
    <w:p>
      <w:pPr>
        <w:pStyle w:val="nzHeading5"/>
      </w:pPr>
      <w:bookmarkStart w:id="2193" w:name="_Toc166923684"/>
      <w:bookmarkStart w:id="2194" w:name="_Toc171321434"/>
      <w:r>
        <w:rPr>
          <w:rStyle w:val="CharSectno"/>
        </w:rPr>
        <w:t>55</w:t>
      </w:r>
      <w:r>
        <w:t>.</w:t>
      </w:r>
      <w:r>
        <w:tab/>
      </w:r>
      <w:r>
        <w:rPr>
          <w:i/>
          <w:iCs/>
        </w:rPr>
        <w:t>Interpretation Act 1984</w:t>
      </w:r>
      <w:r>
        <w:t xml:space="preserve"> not affected</w:t>
      </w:r>
      <w:bookmarkEnd w:id="2193"/>
      <w:bookmarkEnd w:id="2194"/>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195" w:name="_Toc166923685"/>
      <w:bookmarkStart w:id="2196" w:name="_Toc171321435"/>
      <w:r>
        <w:rPr>
          <w:rStyle w:val="CharSectno"/>
        </w:rPr>
        <w:t>56</w:t>
      </w:r>
      <w:r>
        <w:t>.</w:t>
      </w:r>
      <w:r>
        <w:tab/>
        <w:t>Continuation of certain regulations</w:t>
      </w:r>
      <w:bookmarkEnd w:id="2195"/>
      <w:bookmarkEnd w:id="2196"/>
    </w:p>
    <w:p>
      <w:pPr>
        <w:pStyle w:val="nzSubsection"/>
      </w:pPr>
      <w:r>
        <w:tab/>
        <w:t>(1)</w:t>
      </w:r>
      <w:r>
        <w:tab/>
        <w:t xml:space="preserve">In this section — </w:t>
      </w:r>
    </w:p>
    <w:p>
      <w:pPr>
        <w:pStyle w:val="nzDefstart"/>
      </w:pPr>
      <w:r>
        <w:rPr>
          <w:b/>
        </w:rPr>
        <w:tab/>
        <w:t>“</w:t>
      </w:r>
      <w:r>
        <w:rPr>
          <w:rStyle w:val="CharDefText"/>
        </w:rPr>
        <w:t>child care regulations</w:t>
      </w:r>
      <w:r>
        <w:rPr>
          <w:b/>
        </w:rPr>
        <w:t>”</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197" w:name="_Toc166923686"/>
      <w:bookmarkStart w:id="2198" w:name="_Toc171321436"/>
      <w:r>
        <w:rPr>
          <w:rStyle w:val="CharSectno"/>
        </w:rPr>
        <w:t>57</w:t>
      </w:r>
      <w:r>
        <w:t>.</w:t>
      </w:r>
      <w:r>
        <w:tab/>
        <w:t>Exemptions</w:t>
      </w:r>
      <w:bookmarkEnd w:id="2197"/>
      <w:bookmarkEnd w:id="2198"/>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199" w:name="_Toc166923687"/>
      <w:bookmarkStart w:id="2200" w:name="_Toc171321437"/>
      <w:r>
        <w:rPr>
          <w:rStyle w:val="CharSectno"/>
        </w:rPr>
        <w:t>58</w:t>
      </w:r>
      <w:r>
        <w:t>.</w:t>
      </w:r>
      <w:r>
        <w:tab/>
        <w:t>Applications for licence or renewal of licence</w:t>
      </w:r>
      <w:bookmarkEnd w:id="2199"/>
      <w:bookmarkEnd w:id="2200"/>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201" w:name="_Toc166923688"/>
      <w:bookmarkStart w:id="2202" w:name="_Toc171321438"/>
      <w:r>
        <w:rPr>
          <w:rStyle w:val="CharSectno"/>
        </w:rPr>
        <w:t>59</w:t>
      </w:r>
      <w:r>
        <w:t>.</w:t>
      </w:r>
      <w:r>
        <w:tab/>
        <w:t>Licences</w:t>
      </w:r>
      <w:bookmarkEnd w:id="2201"/>
      <w:bookmarkEnd w:id="2202"/>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203" w:name="_Toc166923689"/>
      <w:bookmarkStart w:id="2204" w:name="_Toc171321439"/>
      <w:r>
        <w:rPr>
          <w:rStyle w:val="CharSectno"/>
        </w:rPr>
        <w:t>60</w:t>
      </w:r>
      <w:r>
        <w:t>.</w:t>
      </w:r>
      <w:r>
        <w:tab/>
        <w:t>References to Part 8 provisions</w:t>
      </w:r>
      <w:bookmarkEnd w:id="2203"/>
      <w:bookmarkEnd w:id="2204"/>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205" w:name="_Toc166923690"/>
      <w:bookmarkStart w:id="2206" w:name="_Toc171321440"/>
      <w:r>
        <w:rPr>
          <w:rStyle w:val="CharSectno"/>
        </w:rPr>
        <w:t>61</w:t>
      </w:r>
      <w:r>
        <w:t>.</w:t>
      </w:r>
      <w:r>
        <w:tab/>
        <w:t>Transitional regulations</w:t>
      </w:r>
      <w:bookmarkEnd w:id="2205"/>
      <w:bookmarkEnd w:id="2206"/>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Introductory matters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Introductory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23"/>
    <w:docVar w:name="WAFER_20151208094023" w:val="RemoveTrackChanges"/>
    <w:docVar w:name="WAFER_20151208094023_GUID" w:val="fb543e5b-a578-4796-9e2b-50b1e25ca2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42068</Words>
  <Characters>202771</Characters>
  <Application>Microsoft Office Word</Application>
  <DocSecurity>0</DocSecurity>
  <Lines>5632</Lines>
  <Paragraphs>3654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241185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2004 - 00-j0-05</dc:title>
  <dc:subject/>
  <dc:creator/>
  <cp:keywords/>
  <dc:description/>
  <cp:lastModifiedBy>svcMRProcess</cp:lastModifiedBy>
  <cp:revision>4</cp:revision>
  <cp:lastPrinted>2007-08-09T03:16:00Z</cp:lastPrinted>
  <dcterms:created xsi:type="dcterms:W3CDTF">2018-08-21T02:00:00Z</dcterms:created>
  <dcterms:modified xsi:type="dcterms:W3CDTF">2018-08-21T02:00:00Z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20070810</vt:lpwstr>
  </property>
  <property fmtid="{D5CDD505-2E9C-101B-9397-08002B2CF9AE}" pid="4" name="DocumentType">
    <vt:lpwstr>Act</vt:lpwstr>
  </property>
  <property fmtid="{D5CDD505-2E9C-101B-9397-08002B2CF9AE}" pid="5" name="OwlsUID">
    <vt:i4>9243</vt:i4>
  </property>
  <property fmtid="{D5CDD505-2E9C-101B-9397-08002B2CF9AE}" pid="6" name="AsAtDate">
    <vt:lpwstr>10 Aug 2007</vt:lpwstr>
  </property>
  <property fmtid="{D5CDD505-2E9C-101B-9397-08002B2CF9AE}" pid="7" name="Suffix">
    <vt:lpwstr>00-j0-05</vt:lpwstr>
  </property>
</Properties>
</file>