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(Miscellaneous Provisions) Act 1960</w:t>
      </w:r>
    </w:p>
    <w:p>
      <w:pPr>
        <w:pStyle w:val="NameofActReg"/>
        <w:spacing w:before="3760" w:after="4200"/>
      </w:pPr>
      <w:r>
        <w:rPr>
          <w:noProof/>
        </w:rPr>
        <w:t>Building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 January 2008</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_Toc188263341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_Toc188263342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_Toc188263343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_Toc188263344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_Toc188263345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_Toc188263346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_Toc188263347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_Toc188263349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_Toc188263351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_Toc188263352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_Toc188263353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_Toc188263354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_Toc188263355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_Toc188263356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_Toc188263357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_Toc188263358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_Toc188263359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_Toc188263361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_Toc188263362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_Toc188263363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_Toc188263364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_Toc188263365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_Toc188263367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_Toc188263369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_Toc188263370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_Toc188263371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_Toc188263372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_Toc188263373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_Toc188263375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_Toc188263376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_Toc188263378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_Toc188263379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_Toc188263380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_Toc188263381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_Toc188263382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_Toc188263384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_Toc188263385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_Toc188263386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_Toc188263387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_Toc188263388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_Toc188263389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_Toc188263390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_Toc188263391 \h </w:instrText>
      </w:r>
      <w:r>
        <w:fldChar w:fldCharType="separate"/>
      </w:r>
      <w:r>
        <w:t>35</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Hot water systems and water use</w:t>
      </w:r>
    </w:p>
    <w:p>
      <w:pPr>
        <w:pStyle w:val="TOC8"/>
        <w:rPr>
          <w:sz w:val="24"/>
          <w:szCs w:val="24"/>
        </w:rPr>
      </w:pPr>
      <w:r>
        <w:rPr>
          <w:szCs w:val="24"/>
        </w:rPr>
        <w:t>38I.</w:t>
      </w:r>
      <w:r>
        <w:rPr>
          <w:szCs w:val="24"/>
        </w:rPr>
        <w:tab/>
        <w:t>Hot water systems and water use: Building Code amended</w:t>
      </w:r>
      <w:r>
        <w:tab/>
      </w:r>
      <w:r>
        <w:fldChar w:fldCharType="begin"/>
      </w:r>
      <w:r>
        <w:instrText xml:space="preserve"> PAGEREF _Toc188263393 \h </w:instrText>
      </w:r>
      <w:r>
        <w:fldChar w:fldCharType="separate"/>
      </w:r>
      <w:r>
        <w:t>36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_Toc188263395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_Toc188263396 \h </w:instrText>
      </w:r>
      <w:r>
        <w:fldChar w:fldCharType="separate"/>
      </w:r>
      <w:r>
        <w:t>42</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_Toc188263400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January 2008</w:t>
            </w:r>
          </w:p>
        </w:tc>
      </w:tr>
    </w:tbl>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9420925"/>
      <w:bookmarkStart w:id="34" w:name="_Toc508527795"/>
      <w:bookmarkStart w:id="35" w:name="_Toc510257722"/>
      <w:bookmarkStart w:id="36" w:name="_Toc52684916"/>
      <w:bookmarkStart w:id="37" w:name="_Toc131824923"/>
      <w:bookmarkStart w:id="38" w:name="_Toc188263341"/>
      <w:r>
        <w:rPr>
          <w:rStyle w:val="CharSectno"/>
        </w:rPr>
        <w:t>1</w:t>
      </w:r>
      <w:r>
        <w:rPr>
          <w:snapToGrid w:val="0"/>
        </w:rPr>
        <w:t>.</w:t>
      </w:r>
      <w:r>
        <w:rPr>
          <w:snapToGrid w:val="0"/>
        </w:rPr>
        <w:tab/>
        <w:t>Citation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9" w:name="_Toc489420926"/>
      <w:bookmarkStart w:id="40" w:name="_Toc508527796"/>
      <w:bookmarkStart w:id="41" w:name="_Toc510257723"/>
      <w:bookmarkStart w:id="42" w:name="_Toc52684917"/>
      <w:bookmarkStart w:id="43" w:name="_Toc131824924"/>
      <w:bookmarkStart w:id="44" w:name="_Toc188263342"/>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5" w:name="_Toc489420927"/>
      <w:bookmarkStart w:id="46" w:name="_Toc508527797"/>
      <w:bookmarkStart w:id="47" w:name="_Toc510257724"/>
      <w:bookmarkStart w:id="48" w:name="_Toc52684918"/>
      <w:bookmarkStart w:id="49" w:name="_Toc131824925"/>
      <w:bookmarkStart w:id="50" w:name="_Toc188263343"/>
      <w:r>
        <w:rPr>
          <w:rStyle w:val="CharSectno"/>
        </w:rPr>
        <w:t>2A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1" w:name="_Toc489420928"/>
      <w:bookmarkStart w:id="52" w:name="_Toc508527798"/>
      <w:bookmarkStart w:id="53" w:name="_Toc510257725"/>
      <w:bookmarkStart w:id="54" w:name="_Toc52684919"/>
      <w:bookmarkStart w:id="55" w:name="_Toc131824926"/>
      <w:bookmarkStart w:id="56" w:name="_Toc188263344"/>
      <w:r>
        <w:rPr>
          <w:rStyle w:val="CharSectno"/>
        </w:rPr>
        <w:t>3</w:t>
      </w:r>
      <w:r>
        <w:rPr>
          <w:snapToGrid w:val="0"/>
        </w:rPr>
        <w:t>.</w:t>
      </w:r>
      <w:r>
        <w:rPr>
          <w:snapToGrid w:val="0"/>
        </w:rPr>
        <w:tab/>
      </w:r>
      <w:bookmarkEnd w:id="51"/>
      <w:bookmarkEnd w:id="52"/>
      <w:bookmarkEnd w:id="53"/>
      <w:bookmarkEnd w:id="54"/>
      <w:bookmarkEnd w:id="55"/>
      <w:r>
        <w:rPr>
          <w:snapToGrid w:val="0"/>
        </w:rPr>
        <w:t>Terms used in these regulations</w:t>
      </w:r>
      <w:bookmarkEnd w:id="5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7" w:name="_Toc489420929"/>
      <w:bookmarkStart w:id="58" w:name="_Toc508527799"/>
      <w:bookmarkStart w:id="59" w:name="_Toc510257726"/>
      <w:bookmarkStart w:id="60" w:name="_Toc52684920"/>
      <w:bookmarkStart w:id="61" w:name="_Toc131824927"/>
      <w:bookmarkStart w:id="62" w:name="_Toc188263345"/>
      <w:r>
        <w:rPr>
          <w:rStyle w:val="CharSectno"/>
        </w:rPr>
        <w:t>4</w:t>
      </w:r>
      <w:r>
        <w:rPr>
          <w:snapToGrid w:val="0"/>
        </w:rPr>
        <w:t>.</w:t>
      </w:r>
      <w:r>
        <w:rPr>
          <w:snapToGrid w:val="0"/>
        </w:rPr>
        <w:tab/>
        <w:t>Exemptions</w:t>
      </w:r>
      <w:bookmarkEnd w:id="57"/>
      <w:bookmarkEnd w:id="58"/>
      <w:bookmarkEnd w:id="59"/>
      <w:bookmarkEnd w:id="60"/>
      <w:bookmarkEnd w:id="61"/>
      <w:bookmarkEnd w:id="62"/>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3" w:name="_Toc489420930"/>
      <w:bookmarkStart w:id="64" w:name="_Toc508527800"/>
      <w:bookmarkStart w:id="65" w:name="_Toc510257727"/>
      <w:bookmarkStart w:id="66" w:name="_Toc52684921"/>
      <w:bookmarkStart w:id="67" w:name="_Toc131824928"/>
      <w:bookmarkStart w:id="68" w:name="_Toc188263346"/>
      <w:r>
        <w:rPr>
          <w:rStyle w:val="CharSectno"/>
        </w:rPr>
        <w:t>5</w:t>
      </w:r>
      <w:r>
        <w:rPr>
          <w:snapToGrid w:val="0"/>
        </w:rPr>
        <w:t>.</w:t>
      </w:r>
      <w:r>
        <w:rPr>
          <w:snapToGrid w:val="0"/>
        </w:rPr>
        <w:tab/>
        <w:t>Building Code adopted</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9" w:name="_Toc489420931"/>
      <w:bookmarkStart w:id="70" w:name="_Toc508527801"/>
      <w:bookmarkStart w:id="71" w:name="_Toc510257728"/>
      <w:bookmarkStart w:id="72" w:name="_Toc52684922"/>
      <w:bookmarkStart w:id="73" w:name="_Toc131824929"/>
      <w:bookmarkStart w:id="74" w:name="_Toc188263347"/>
      <w:r>
        <w:rPr>
          <w:rStyle w:val="CharSectno"/>
        </w:rPr>
        <w:t>6</w:t>
      </w:r>
      <w:r>
        <w:rPr>
          <w:snapToGrid w:val="0"/>
        </w:rPr>
        <w:t>.</w:t>
      </w:r>
      <w:r>
        <w:rPr>
          <w:snapToGrid w:val="0"/>
        </w:rPr>
        <w:tab/>
        <w:t>Savings and transitional provisions</w:t>
      </w:r>
      <w:bookmarkEnd w:id="69"/>
      <w:bookmarkEnd w:id="70"/>
      <w:bookmarkEnd w:id="71"/>
      <w:bookmarkEnd w:id="72"/>
      <w:bookmarkEnd w:id="73"/>
      <w:bookmarkEnd w:id="7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5" w:name="_Toc80074586"/>
      <w:bookmarkStart w:id="76" w:name="_Toc80083672"/>
      <w:bookmarkStart w:id="77" w:name="_Toc80083732"/>
      <w:bookmarkStart w:id="78" w:name="_Toc92704403"/>
      <w:bookmarkStart w:id="79" w:name="_Toc92879864"/>
      <w:bookmarkStart w:id="80" w:name="_Toc95793295"/>
      <w:bookmarkStart w:id="81" w:name="_Toc95806243"/>
      <w:bookmarkStart w:id="82" w:name="_Toc95807089"/>
      <w:bookmarkStart w:id="83" w:name="_Toc97442081"/>
      <w:bookmarkStart w:id="84" w:name="_Toc97443136"/>
      <w:bookmarkStart w:id="85" w:name="_Toc97604561"/>
      <w:bookmarkStart w:id="86" w:name="_Toc100632639"/>
      <w:bookmarkStart w:id="87" w:name="_Toc122492860"/>
      <w:bookmarkStart w:id="88" w:name="_Toc122768061"/>
      <w:bookmarkStart w:id="89" w:name="_Toc131824930"/>
      <w:bookmarkStart w:id="90" w:name="_Toc131824989"/>
      <w:bookmarkStart w:id="91" w:name="_Toc165958142"/>
      <w:bookmarkStart w:id="92" w:name="_Toc165958201"/>
      <w:bookmarkStart w:id="93" w:name="_Toc165966350"/>
      <w:bookmarkStart w:id="94" w:name="_Toc167172666"/>
      <w:bookmarkStart w:id="95" w:name="_Toc167177326"/>
      <w:bookmarkStart w:id="96" w:name="_Toc175393005"/>
      <w:bookmarkStart w:id="97" w:name="_Toc175544418"/>
      <w:bookmarkStart w:id="98" w:name="_Toc179277811"/>
      <w:bookmarkStart w:id="99" w:name="_Toc179349309"/>
      <w:bookmarkStart w:id="100" w:name="_Toc179349370"/>
      <w:bookmarkStart w:id="101" w:name="_Toc180478870"/>
      <w:bookmarkStart w:id="102" w:name="_Toc180479046"/>
      <w:bookmarkStart w:id="103" w:name="_Toc183832700"/>
      <w:bookmarkStart w:id="104" w:name="_Toc187643508"/>
      <w:bookmarkStart w:id="105" w:name="_Toc188263348"/>
      <w:r>
        <w:rPr>
          <w:rStyle w:val="CharPartNo"/>
        </w:rPr>
        <w:t>Part 2</w:t>
      </w:r>
      <w:r>
        <w:rPr>
          <w:rStyle w:val="CharDivNo"/>
        </w:rPr>
        <w:t> </w:t>
      </w:r>
      <w:r>
        <w:t>—</w:t>
      </w:r>
      <w:r>
        <w:rPr>
          <w:rStyle w:val="CharDivText"/>
        </w:rPr>
        <w:t> </w:t>
      </w:r>
      <w:r>
        <w:rPr>
          <w:rStyle w:val="CharPartText"/>
        </w:rPr>
        <w:t>Legal proceedings and notices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06" w:name="_Toc489420932"/>
      <w:bookmarkStart w:id="107" w:name="_Toc508527802"/>
      <w:bookmarkStart w:id="108" w:name="_Toc510257729"/>
      <w:bookmarkStart w:id="109" w:name="_Toc52684923"/>
      <w:bookmarkStart w:id="110" w:name="_Toc131824931"/>
      <w:bookmarkStart w:id="111" w:name="_Toc188263349"/>
      <w:r>
        <w:rPr>
          <w:rStyle w:val="CharSectno"/>
        </w:rPr>
        <w:t>8</w:t>
      </w:r>
      <w:r>
        <w:rPr>
          <w:snapToGrid w:val="0"/>
        </w:rPr>
        <w:t>.</w:t>
      </w:r>
      <w:r>
        <w:rPr>
          <w:snapToGrid w:val="0"/>
        </w:rPr>
        <w:tab/>
        <w:t>Notices to other authorities</w:t>
      </w:r>
      <w:bookmarkEnd w:id="106"/>
      <w:bookmarkEnd w:id="107"/>
      <w:bookmarkEnd w:id="108"/>
      <w:bookmarkEnd w:id="109"/>
      <w:bookmarkEnd w:id="110"/>
      <w:bookmarkEnd w:id="111"/>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12" w:name="_Toc80074588"/>
      <w:bookmarkStart w:id="113" w:name="_Toc80083674"/>
      <w:bookmarkStart w:id="114" w:name="_Toc80083734"/>
      <w:bookmarkStart w:id="115" w:name="_Toc92704405"/>
      <w:bookmarkStart w:id="116" w:name="_Toc92879866"/>
      <w:bookmarkStart w:id="117" w:name="_Toc95793297"/>
      <w:bookmarkStart w:id="118" w:name="_Toc95806245"/>
      <w:bookmarkStart w:id="119" w:name="_Toc95807091"/>
      <w:bookmarkStart w:id="120" w:name="_Toc97442083"/>
      <w:bookmarkStart w:id="121" w:name="_Toc97443138"/>
      <w:bookmarkStart w:id="122" w:name="_Toc97604563"/>
      <w:bookmarkStart w:id="123" w:name="_Toc100632641"/>
      <w:bookmarkStart w:id="124" w:name="_Toc122492862"/>
      <w:bookmarkStart w:id="125" w:name="_Toc122768063"/>
      <w:bookmarkStart w:id="126" w:name="_Toc131824932"/>
      <w:bookmarkStart w:id="127" w:name="_Toc131824991"/>
      <w:bookmarkStart w:id="128" w:name="_Toc165958144"/>
      <w:bookmarkStart w:id="129" w:name="_Toc165958203"/>
      <w:bookmarkStart w:id="130" w:name="_Toc165966352"/>
      <w:bookmarkStart w:id="131" w:name="_Toc167172668"/>
      <w:bookmarkStart w:id="132" w:name="_Toc167177328"/>
      <w:bookmarkStart w:id="133" w:name="_Toc175393007"/>
      <w:bookmarkStart w:id="134" w:name="_Toc175544420"/>
      <w:bookmarkStart w:id="135" w:name="_Toc179277813"/>
      <w:bookmarkStart w:id="136" w:name="_Toc179349311"/>
      <w:bookmarkStart w:id="137" w:name="_Toc179349372"/>
      <w:bookmarkStart w:id="138" w:name="_Toc180478872"/>
      <w:bookmarkStart w:id="139" w:name="_Toc180479048"/>
      <w:bookmarkStart w:id="140" w:name="_Toc183832702"/>
      <w:bookmarkStart w:id="141" w:name="_Toc187643510"/>
      <w:bookmarkStart w:id="142" w:name="_Toc188263350"/>
      <w:r>
        <w:rPr>
          <w:rStyle w:val="CharPartNo"/>
        </w:rPr>
        <w:t>Part 4</w:t>
      </w:r>
      <w:r>
        <w:rPr>
          <w:rStyle w:val="CharDivNo"/>
        </w:rPr>
        <w:t> </w:t>
      </w:r>
      <w:r>
        <w:t>—</w:t>
      </w:r>
      <w:r>
        <w:rPr>
          <w:rStyle w:val="CharDivText"/>
        </w:rPr>
        <w:t> </w:t>
      </w:r>
      <w:r>
        <w:rPr>
          <w:rStyle w:val="CharPartText"/>
        </w:rPr>
        <w:t>Building applications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89420933"/>
      <w:bookmarkStart w:id="144" w:name="_Toc508527803"/>
      <w:bookmarkStart w:id="145" w:name="_Toc510257730"/>
      <w:bookmarkStart w:id="146" w:name="_Toc52684924"/>
      <w:bookmarkStart w:id="147" w:name="_Toc131824933"/>
      <w:bookmarkStart w:id="148" w:name="_Toc188263351"/>
      <w:r>
        <w:rPr>
          <w:rStyle w:val="CharSectno"/>
        </w:rPr>
        <w:t>10</w:t>
      </w:r>
      <w:r>
        <w:rPr>
          <w:snapToGrid w:val="0"/>
        </w:rPr>
        <w:t>.</w:t>
      </w:r>
      <w:r>
        <w:rPr>
          <w:snapToGrid w:val="0"/>
        </w:rPr>
        <w:tab/>
        <w:t xml:space="preserve">Application for </w:t>
      </w:r>
      <w:bookmarkEnd w:id="143"/>
      <w:r>
        <w:rPr>
          <w:snapToGrid w:val="0"/>
        </w:rPr>
        <w:t>licence</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49" w:name="_Toc489420934"/>
      <w:bookmarkStart w:id="150" w:name="_Toc508527804"/>
      <w:bookmarkStart w:id="151" w:name="_Toc510257731"/>
      <w:bookmarkStart w:id="152" w:name="_Toc52684925"/>
      <w:bookmarkStart w:id="153" w:name="_Toc131824934"/>
      <w:bookmarkStart w:id="154" w:name="_Toc188263352"/>
      <w:r>
        <w:rPr>
          <w:rStyle w:val="CharSectno"/>
        </w:rPr>
        <w:t>11</w:t>
      </w:r>
      <w:r>
        <w:rPr>
          <w:snapToGrid w:val="0"/>
        </w:rPr>
        <w:t>.</w:t>
      </w:r>
      <w:r>
        <w:rPr>
          <w:snapToGrid w:val="0"/>
        </w:rPr>
        <w:tab/>
        <w:t>Particulars to accompany application</w:t>
      </w:r>
      <w:bookmarkEnd w:id="149"/>
      <w:bookmarkEnd w:id="150"/>
      <w:bookmarkEnd w:id="151"/>
      <w:bookmarkEnd w:id="152"/>
      <w:bookmarkEnd w:id="153"/>
      <w:bookmarkEnd w:id="154"/>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55" w:name="_Toc489420935"/>
      <w:bookmarkStart w:id="156" w:name="_Toc508527805"/>
      <w:bookmarkStart w:id="157" w:name="_Toc510257732"/>
      <w:bookmarkStart w:id="158" w:name="_Toc52684926"/>
      <w:bookmarkStart w:id="159" w:name="_Toc131824935"/>
      <w:bookmarkStart w:id="160" w:name="_Toc188263353"/>
      <w:r>
        <w:rPr>
          <w:rStyle w:val="CharSectno"/>
        </w:rPr>
        <w:t>12</w:t>
      </w:r>
      <w:r>
        <w:rPr>
          <w:snapToGrid w:val="0"/>
        </w:rPr>
        <w:t>.</w:t>
      </w:r>
      <w:r>
        <w:rPr>
          <w:snapToGrid w:val="0"/>
        </w:rPr>
        <w:tab/>
        <w:t>Copies for records</w:t>
      </w:r>
      <w:bookmarkEnd w:id="155"/>
      <w:bookmarkEnd w:id="156"/>
      <w:bookmarkEnd w:id="157"/>
      <w:bookmarkEnd w:id="158"/>
      <w:bookmarkEnd w:id="159"/>
      <w:bookmarkEnd w:id="160"/>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61" w:name="_Toc489420936"/>
      <w:bookmarkStart w:id="162" w:name="_Toc508527806"/>
      <w:bookmarkStart w:id="163" w:name="_Toc510257733"/>
      <w:bookmarkStart w:id="164" w:name="_Toc52684927"/>
      <w:bookmarkStart w:id="165" w:name="_Toc131824936"/>
      <w:bookmarkStart w:id="166" w:name="_Toc188263354"/>
      <w:r>
        <w:rPr>
          <w:rStyle w:val="CharSectno"/>
        </w:rPr>
        <w:t>13</w:t>
      </w:r>
      <w:r>
        <w:rPr>
          <w:snapToGrid w:val="0"/>
        </w:rPr>
        <w:t>.</w:t>
      </w:r>
      <w:r>
        <w:rPr>
          <w:snapToGrid w:val="0"/>
        </w:rPr>
        <w:tab/>
        <w:t>Commencement of work</w:t>
      </w:r>
      <w:bookmarkEnd w:id="161"/>
      <w:bookmarkEnd w:id="162"/>
      <w:bookmarkEnd w:id="163"/>
      <w:bookmarkEnd w:id="164"/>
      <w:bookmarkEnd w:id="165"/>
      <w:bookmarkEnd w:id="166"/>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67" w:name="_Toc489420937"/>
      <w:bookmarkStart w:id="168" w:name="_Toc508527807"/>
      <w:bookmarkStart w:id="169" w:name="_Toc510257734"/>
      <w:bookmarkStart w:id="170" w:name="_Toc52684928"/>
      <w:bookmarkStart w:id="171" w:name="_Toc131824937"/>
      <w:bookmarkStart w:id="172" w:name="_Toc188263355"/>
      <w:r>
        <w:rPr>
          <w:rStyle w:val="CharSectno"/>
        </w:rPr>
        <w:t>14</w:t>
      </w:r>
      <w:r>
        <w:rPr>
          <w:snapToGrid w:val="0"/>
        </w:rPr>
        <w:t>.</w:t>
      </w:r>
      <w:r>
        <w:rPr>
          <w:snapToGrid w:val="0"/>
        </w:rPr>
        <w:tab/>
        <w:t>Examination of drawings etc.</w:t>
      </w:r>
      <w:bookmarkEnd w:id="167"/>
      <w:bookmarkEnd w:id="168"/>
      <w:bookmarkEnd w:id="169"/>
      <w:bookmarkEnd w:id="170"/>
      <w:bookmarkEnd w:id="171"/>
      <w:bookmarkEnd w:id="172"/>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73" w:name="_Toc489420938"/>
      <w:bookmarkStart w:id="174" w:name="_Toc508527808"/>
      <w:bookmarkStart w:id="175" w:name="_Toc510257735"/>
      <w:bookmarkStart w:id="176" w:name="_Toc52684929"/>
      <w:bookmarkStart w:id="177" w:name="_Toc131824938"/>
      <w:bookmarkStart w:id="178" w:name="_Toc188263356"/>
      <w:r>
        <w:rPr>
          <w:rStyle w:val="CharSectno"/>
        </w:rPr>
        <w:t>15</w:t>
      </w:r>
      <w:r>
        <w:rPr>
          <w:snapToGrid w:val="0"/>
        </w:rPr>
        <w:t>.</w:t>
      </w:r>
      <w:r>
        <w:rPr>
          <w:snapToGrid w:val="0"/>
        </w:rPr>
        <w:tab/>
        <w:t xml:space="preserve">Duration of </w:t>
      </w:r>
      <w:bookmarkEnd w:id="173"/>
      <w:r>
        <w:rPr>
          <w:snapToGrid w:val="0"/>
        </w:rPr>
        <w:t>licence</w:t>
      </w:r>
      <w:bookmarkEnd w:id="174"/>
      <w:bookmarkEnd w:id="175"/>
      <w:bookmarkEnd w:id="176"/>
      <w:bookmarkEnd w:id="177"/>
      <w:bookmarkEnd w:id="178"/>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79" w:name="_Toc489420939"/>
      <w:bookmarkStart w:id="180" w:name="_Toc508527809"/>
      <w:bookmarkStart w:id="181" w:name="_Toc510257736"/>
      <w:bookmarkStart w:id="182" w:name="_Toc52684930"/>
      <w:bookmarkStart w:id="183" w:name="_Toc131824939"/>
      <w:bookmarkStart w:id="184" w:name="_Toc188263357"/>
      <w:r>
        <w:rPr>
          <w:rStyle w:val="CharSectno"/>
        </w:rPr>
        <w:t>16</w:t>
      </w:r>
      <w:r>
        <w:rPr>
          <w:snapToGrid w:val="0"/>
        </w:rPr>
        <w:t>.</w:t>
      </w:r>
      <w:r>
        <w:rPr>
          <w:snapToGrid w:val="0"/>
        </w:rPr>
        <w:tab/>
        <w:t>Building left incomplete</w:t>
      </w:r>
      <w:bookmarkEnd w:id="179"/>
      <w:bookmarkEnd w:id="180"/>
      <w:bookmarkEnd w:id="181"/>
      <w:bookmarkEnd w:id="182"/>
      <w:bookmarkEnd w:id="183"/>
      <w:bookmarkEnd w:id="184"/>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85" w:name="_Toc489420940"/>
      <w:bookmarkStart w:id="186" w:name="_Toc508527810"/>
      <w:bookmarkStart w:id="187" w:name="_Toc510257737"/>
      <w:bookmarkStart w:id="188" w:name="_Toc52684931"/>
      <w:bookmarkStart w:id="189" w:name="_Toc131824940"/>
      <w:bookmarkStart w:id="190" w:name="_Toc188263358"/>
      <w:r>
        <w:rPr>
          <w:rStyle w:val="CharSectno"/>
        </w:rPr>
        <w:t>17</w:t>
      </w:r>
      <w:r>
        <w:rPr>
          <w:snapToGrid w:val="0"/>
        </w:rPr>
        <w:t>.</w:t>
      </w:r>
      <w:r>
        <w:rPr>
          <w:snapToGrid w:val="0"/>
        </w:rPr>
        <w:tab/>
        <w:t>Departure from approved plans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91" w:name="_Toc489420941"/>
      <w:bookmarkStart w:id="192" w:name="_Toc508527811"/>
      <w:bookmarkStart w:id="193" w:name="_Toc510257738"/>
      <w:bookmarkStart w:id="194" w:name="_Toc52684932"/>
      <w:bookmarkStart w:id="195" w:name="_Toc131824941"/>
      <w:bookmarkStart w:id="196" w:name="_Toc188263359"/>
      <w:r>
        <w:rPr>
          <w:rStyle w:val="CharSectno"/>
        </w:rPr>
        <w:t>18</w:t>
      </w:r>
      <w:r>
        <w:rPr>
          <w:snapToGrid w:val="0"/>
        </w:rPr>
        <w:t>.</w:t>
      </w:r>
      <w:r>
        <w:rPr>
          <w:snapToGrid w:val="0"/>
        </w:rPr>
        <w:tab/>
        <w:t>Preliminary plans and provisional approvals</w:t>
      </w:r>
      <w:bookmarkEnd w:id="191"/>
      <w:bookmarkEnd w:id="192"/>
      <w:bookmarkEnd w:id="193"/>
      <w:bookmarkEnd w:id="194"/>
      <w:bookmarkEnd w:id="195"/>
      <w:bookmarkEnd w:id="196"/>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97" w:name="_Toc80074598"/>
      <w:bookmarkStart w:id="198" w:name="_Toc80083684"/>
      <w:bookmarkStart w:id="199" w:name="_Toc80083744"/>
      <w:bookmarkStart w:id="200" w:name="_Toc92704415"/>
      <w:bookmarkStart w:id="201" w:name="_Toc92879876"/>
      <w:bookmarkStart w:id="202" w:name="_Toc95793307"/>
      <w:bookmarkStart w:id="203" w:name="_Toc95806255"/>
      <w:bookmarkStart w:id="204" w:name="_Toc95807101"/>
      <w:bookmarkStart w:id="205" w:name="_Toc97442093"/>
      <w:bookmarkStart w:id="206" w:name="_Toc97443148"/>
      <w:bookmarkStart w:id="207" w:name="_Toc97604573"/>
      <w:bookmarkStart w:id="208" w:name="_Toc100632651"/>
      <w:bookmarkStart w:id="209" w:name="_Toc122492872"/>
      <w:bookmarkStart w:id="210" w:name="_Toc122768073"/>
      <w:bookmarkStart w:id="211" w:name="_Toc131824942"/>
      <w:bookmarkStart w:id="212" w:name="_Toc131825001"/>
      <w:bookmarkStart w:id="213" w:name="_Toc165958154"/>
      <w:bookmarkStart w:id="214" w:name="_Toc165958213"/>
      <w:bookmarkStart w:id="215" w:name="_Toc165966362"/>
      <w:bookmarkStart w:id="216" w:name="_Toc167172678"/>
      <w:bookmarkStart w:id="217" w:name="_Toc167177338"/>
      <w:bookmarkStart w:id="218" w:name="_Toc175393017"/>
      <w:bookmarkStart w:id="219" w:name="_Toc175544430"/>
      <w:bookmarkStart w:id="220" w:name="_Toc179277823"/>
      <w:bookmarkStart w:id="221" w:name="_Toc179349321"/>
      <w:bookmarkStart w:id="222" w:name="_Toc179349382"/>
      <w:bookmarkStart w:id="223" w:name="_Toc180478882"/>
      <w:bookmarkStart w:id="224" w:name="_Toc180479058"/>
      <w:bookmarkStart w:id="225" w:name="_Toc183832712"/>
      <w:bookmarkStart w:id="226" w:name="_Toc187643520"/>
      <w:bookmarkStart w:id="227" w:name="_Toc188263360"/>
      <w:r>
        <w:rPr>
          <w:rStyle w:val="CharPartNo"/>
        </w:rPr>
        <w:t>Part 5</w:t>
      </w:r>
      <w:r>
        <w:rPr>
          <w:rStyle w:val="CharDivNo"/>
        </w:rPr>
        <w:t> </w:t>
      </w:r>
      <w:r>
        <w:t>—</w:t>
      </w:r>
      <w:r>
        <w:rPr>
          <w:rStyle w:val="CharDivText"/>
        </w:rPr>
        <w:t> </w:t>
      </w:r>
      <w:r>
        <w:rPr>
          <w:rStyle w:val="CharPartText"/>
        </w:rPr>
        <w:t>Certificate of classification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89420942"/>
      <w:bookmarkStart w:id="229" w:name="_Toc508527812"/>
      <w:bookmarkStart w:id="230" w:name="_Toc510257739"/>
      <w:bookmarkStart w:id="231" w:name="_Toc52684933"/>
      <w:bookmarkStart w:id="232" w:name="_Toc131824943"/>
      <w:bookmarkStart w:id="233" w:name="_Toc188263361"/>
      <w:r>
        <w:rPr>
          <w:rStyle w:val="CharSectno"/>
        </w:rPr>
        <w:t>19</w:t>
      </w:r>
      <w:r>
        <w:rPr>
          <w:snapToGrid w:val="0"/>
        </w:rPr>
        <w:t>.</w:t>
      </w:r>
      <w:r>
        <w:rPr>
          <w:snapToGrid w:val="0"/>
        </w:rPr>
        <w:tab/>
        <w:t>Classification of buildings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34" w:name="_Toc489420943"/>
      <w:bookmarkStart w:id="235" w:name="_Toc508527813"/>
      <w:bookmarkStart w:id="236" w:name="_Toc510257740"/>
      <w:bookmarkStart w:id="237" w:name="_Toc52684934"/>
      <w:bookmarkStart w:id="238" w:name="_Toc131824944"/>
      <w:bookmarkStart w:id="239" w:name="_Toc188263362"/>
      <w:r>
        <w:rPr>
          <w:rStyle w:val="CharSectno"/>
        </w:rPr>
        <w:t>20</w:t>
      </w:r>
      <w:r>
        <w:rPr>
          <w:snapToGrid w:val="0"/>
        </w:rPr>
        <w:t>.</w:t>
      </w:r>
      <w:r>
        <w:rPr>
          <w:snapToGrid w:val="0"/>
        </w:rPr>
        <w:tab/>
        <w:t>Certificate of classification</w:t>
      </w:r>
      <w:bookmarkEnd w:id="234"/>
      <w:bookmarkEnd w:id="235"/>
      <w:bookmarkEnd w:id="236"/>
      <w:bookmarkEnd w:id="237"/>
      <w:bookmarkEnd w:id="238"/>
      <w:bookmarkEnd w:id="239"/>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40" w:name="_Toc489420944"/>
      <w:bookmarkStart w:id="241" w:name="_Toc508527814"/>
      <w:bookmarkStart w:id="242" w:name="_Toc510257741"/>
      <w:bookmarkStart w:id="243" w:name="_Toc52684935"/>
      <w:bookmarkStart w:id="244" w:name="_Toc131824945"/>
      <w:bookmarkStart w:id="245" w:name="_Toc188263363"/>
      <w:r>
        <w:rPr>
          <w:rStyle w:val="CharSectno"/>
        </w:rPr>
        <w:t>21</w:t>
      </w:r>
      <w:r>
        <w:rPr>
          <w:snapToGrid w:val="0"/>
        </w:rPr>
        <w:t>.</w:t>
      </w:r>
      <w:r>
        <w:rPr>
          <w:snapToGrid w:val="0"/>
        </w:rPr>
        <w:tab/>
        <w:t>Certificate for a building occupied in stages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46" w:name="_Toc489420945"/>
      <w:bookmarkStart w:id="247" w:name="_Toc508527815"/>
      <w:bookmarkStart w:id="248" w:name="_Toc510257742"/>
      <w:bookmarkStart w:id="249" w:name="_Toc52684936"/>
      <w:bookmarkStart w:id="250" w:name="_Toc131824946"/>
      <w:bookmarkStart w:id="251" w:name="_Toc188263364"/>
      <w:r>
        <w:rPr>
          <w:rStyle w:val="CharSectno"/>
        </w:rPr>
        <w:t>22</w:t>
      </w:r>
      <w:r>
        <w:rPr>
          <w:snapToGrid w:val="0"/>
        </w:rPr>
        <w:t>.</w:t>
      </w:r>
      <w:r>
        <w:rPr>
          <w:snapToGrid w:val="0"/>
        </w:rPr>
        <w:tab/>
        <w:t>Change of use</w:t>
      </w:r>
      <w:bookmarkEnd w:id="246"/>
      <w:bookmarkEnd w:id="247"/>
      <w:bookmarkEnd w:id="248"/>
      <w:bookmarkEnd w:id="249"/>
      <w:bookmarkEnd w:id="250"/>
      <w:bookmarkEnd w:id="25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52" w:name="_Toc489420946"/>
      <w:bookmarkStart w:id="253" w:name="_Toc508527816"/>
      <w:bookmarkStart w:id="254" w:name="_Toc510257743"/>
      <w:bookmarkStart w:id="255" w:name="_Toc52684937"/>
      <w:bookmarkStart w:id="256" w:name="_Toc131824947"/>
      <w:bookmarkStart w:id="257" w:name="_Toc188263365"/>
      <w:r>
        <w:rPr>
          <w:rStyle w:val="CharSectno"/>
        </w:rPr>
        <w:t>23</w:t>
      </w:r>
      <w:r>
        <w:rPr>
          <w:snapToGrid w:val="0"/>
        </w:rPr>
        <w:t>.</w:t>
      </w:r>
      <w:r>
        <w:rPr>
          <w:snapToGrid w:val="0"/>
        </w:rPr>
        <w:tab/>
        <w:t>Offences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58" w:name="_Toc80074604"/>
      <w:bookmarkStart w:id="259" w:name="_Toc80083690"/>
      <w:bookmarkStart w:id="260" w:name="_Toc80083750"/>
      <w:bookmarkStart w:id="261" w:name="_Toc92704421"/>
      <w:bookmarkStart w:id="262" w:name="_Toc92879882"/>
      <w:bookmarkStart w:id="263" w:name="_Toc95793313"/>
      <w:bookmarkStart w:id="264" w:name="_Toc95806261"/>
      <w:bookmarkStart w:id="265" w:name="_Toc95807107"/>
      <w:bookmarkStart w:id="266" w:name="_Toc97442099"/>
      <w:bookmarkStart w:id="267" w:name="_Toc97443154"/>
      <w:bookmarkStart w:id="268" w:name="_Toc97604579"/>
      <w:bookmarkStart w:id="269" w:name="_Toc100632657"/>
      <w:bookmarkStart w:id="270" w:name="_Toc122492878"/>
      <w:bookmarkStart w:id="271" w:name="_Toc122768079"/>
      <w:bookmarkStart w:id="272" w:name="_Toc131824948"/>
      <w:bookmarkStart w:id="273" w:name="_Toc131825007"/>
      <w:bookmarkStart w:id="274" w:name="_Toc165958160"/>
      <w:bookmarkStart w:id="275" w:name="_Toc165958219"/>
      <w:bookmarkStart w:id="276" w:name="_Toc165966368"/>
      <w:bookmarkStart w:id="277" w:name="_Toc167172684"/>
      <w:bookmarkStart w:id="278" w:name="_Toc167177344"/>
      <w:bookmarkStart w:id="279" w:name="_Toc175393023"/>
      <w:bookmarkStart w:id="280" w:name="_Toc175544436"/>
      <w:bookmarkStart w:id="281" w:name="_Toc179277829"/>
      <w:bookmarkStart w:id="282" w:name="_Toc179349327"/>
      <w:bookmarkStart w:id="283" w:name="_Toc179349388"/>
      <w:bookmarkStart w:id="284" w:name="_Toc180478888"/>
      <w:bookmarkStart w:id="285" w:name="_Toc180479064"/>
      <w:bookmarkStart w:id="286" w:name="_Toc183832718"/>
      <w:bookmarkStart w:id="287" w:name="_Toc187643526"/>
      <w:bookmarkStart w:id="288" w:name="_Toc188263366"/>
      <w:r>
        <w:rPr>
          <w:rStyle w:val="CharPartNo"/>
        </w:rPr>
        <w:t>Part 6</w:t>
      </w:r>
      <w:r>
        <w:rPr>
          <w:rStyle w:val="CharDivNo"/>
        </w:rPr>
        <w:t> </w:t>
      </w:r>
      <w:r>
        <w:t>—</w:t>
      </w:r>
      <w:r>
        <w:rPr>
          <w:rStyle w:val="CharDivText"/>
        </w:rPr>
        <w:t> </w:t>
      </w:r>
      <w:r>
        <w:rPr>
          <w:rStyle w:val="CharPartText"/>
        </w:rPr>
        <w:t>Fees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89420947"/>
      <w:bookmarkStart w:id="290" w:name="_Toc508527817"/>
      <w:bookmarkStart w:id="291" w:name="_Toc510257744"/>
      <w:bookmarkStart w:id="292" w:name="_Toc52684938"/>
      <w:bookmarkStart w:id="293" w:name="_Toc131824949"/>
      <w:bookmarkStart w:id="294" w:name="_Toc188263367"/>
      <w:r>
        <w:rPr>
          <w:rStyle w:val="CharSectno"/>
        </w:rPr>
        <w:t>24</w:t>
      </w:r>
      <w:r>
        <w:rPr>
          <w:snapToGrid w:val="0"/>
        </w:rPr>
        <w:t>.</w:t>
      </w:r>
      <w:r>
        <w:rPr>
          <w:snapToGrid w:val="0"/>
        </w:rPr>
        <w:tab/>
        <w:t>Scale of fees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95" w:name="_Toc80074606"/>
      <w:bookmarkStart w:id="296" w:name="_Toc80083692"/>
      <w:bookmarkStart w:id="297" w:name="_Toc80083752"/>
      <w:bookmarkStart w:id="298" w:name="_Toc92704423"/>
      <w:bookmarkStart w:id="299" w:name="_Toc92879884"/>
      <w:bookmarkStart w:id="300" w:name="_Toc95793315"/>
      <w:bookmarkStart w:id="301" w:name="_Toc95806263"/>
      <w:bookmarkStart w:id="302" w:name="_Toc95807109"/>
      <w:bookmarkStart w:id="303" w:name="_Toc97442101"/>
      <w:bookmarkStart w:id="304" w:name="_Toc97443156"/>
      <w:bookmarkStart w:id="305" w:name="_Toc97604581"/>
      <w:bookmarkStart w:id="306" w:name="_Toc100632659"/>
      <w:bookmarkStart w:id="307" w:name="_Toc122492880"/>
      <w:bookmarkStart w:id="308" w:name="_Toc122768081"/>
      <w:bookmarkStart w:id="309" w:name="_Toc131824950"/>
      <w:bookmarkStart w:id="310" w:name="_Toc131825009"/>
      <w:bookmarkStart w:id="311" w:name="_Toc165958162"/>
      <w:bookmarkStart w:id="312" w:name="_Toc165958221"/>
      <w:bookmarkStart w:id="313" w:name="_Toc165966370"/>
      <w:bookmarkStart w:id="314" w:name="_Toc167172686"/>
      <w:bookmarkStart w:id="315" w:name="_Toc167177346"/>
      <w:bookmarkStart w:id="316" w:name="_Toc175393025"/>
      <w:bookmarkStart w:id="317" w:name="_Toc175544438"/>
      <w:bookmarkStart w:id="318" w:name="_Toc179277831"/>
      <w:bookmarkStart w:id="319" w:name="_Toc179349329"/>
      <w:bookmarkStart w:id="320" w:name="_Toc179349390"/>
      <w:bookmarkStart w:id="321" w:name="_Toc180478890"/>
      <w:bookmarkStart w:id="322" w:name="_Toc180479066"/>
      <w:bookmarkStart w:id="323" w:name="_Toc183832720"/>
      <w:bookmarkStart w:id="324" w:name="_Toc187643528"/>
      <w:bookmarkStart w:id="325" w:name="_Toc188263368"/>
      <w:r>
        <w:rPr>
          <w:rStyle w:val="CharPartNo"/>
        </w:rPr>
        <w:t>Part 7</w:t>
      </w:r>
      <w:r>
        <w:rPr>
          <w:rStyle w:val="CharDivNo"/>
        </w:rPr>
        <w:t> </w:t>
      </w:r>
      <w:r>
        <w:t>—</w:t>
      </w:r>
      <w:r>
        <w:rPr>
          <w:rStyle w:val="CharDivText"/>
        </w:rPr>
        <w:t> </w:t>
      </w:r>
      <w:r>
        <w:rPr>
          <w:rStyle w:val="CharPartText"/>
        </w:rPr>
        <w:t>Precautions during construction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489420948"/>
      <w:bookmarkStart w:id="327" w:name="_Toc508527818"/>
      <w:bookmarkStart w:id="328" w:name="_Toc510257745"/>
      <w:bookmarkStart w:id="329" w:name="_Toc52684939"/>
      <w:bookmarkStart w:id="330" w:name="_Toc131824951"/>
      <w:bookmarkStart w:id="331" w:name="_Toc188263369"/>
      <w:r>
        <w:rPr>
          <w:rStyle w:val="CharSectno"/>
        </w:rPr>
        <w:t>25</w:t>
      </w:r>
      <w:r>
        <w:rPr>
          <w:snapToGrid w:val="0"/>
        </w:rPr>
        <w:t>.</w:t>
      </w:r>
      <w:r>
        <w:rPr>
          <w:snapToGrid w:val="0"/>
        </w:rPr>
        <w:tab/>
        <w:t>Licences under section 377 of the Act</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32" w:name="_Toc489420949"/>
      <w:bookmarkStart w:id="333" w:name="_Toc508527819"/>
      <w:bookmarkStart w:id="334" w:name="_Toc510257746"/>
      <w:bookmarkStart w:id="335" w:name="_Toc52684940"/>
      <w:bookmarkStart w:id="336" w:name="_Toc131824952"/>
      <w:bookmarkStart w:id="337" w:name="_Toc188263370"/>
      <w:r>
        <w:rPr>
          <w:rStyle w:val="CharSectno"/>
        </w:rPr>
        <w:t>26</w:t>
      </w:r>
      <w:r>
        <w:rPr>
          <w:snapToGrid w:val="0"/>
        </w:rPr>
        <w:t>.</w:t>
      </w:r>
      <w:r>
        <w:rPr>
          <w:snapToGrid w:val="0"/>
        </w:rPr>
        <w:tab/>
        <w:t>Hoardings</w:t>
      </w:r>
      <w:bookmarkEnd w:id="332"/>
      <w:bookmarkEnd w:id="333"/>
      <w:bookmarkEnd w:id="334"/>
      <w:bookmarkEnd w:id="335"/>
      <w:bookmarkEnd w:id="336"/>
      <w:bookmarkEnd w:id="33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38" w:name="_Toc489420950"/>
      <w:bookmarkStart w:id="339" w:name="_Toc508527820"/>
      <w:bookmarkStart w:id="340" w:name="_Toc510257747"/>
      <w:bookmarkStart w:id="341" w:name="_Toc52684941"/>
      <w:bookmarkStart w:id="342" w:name="_Toc131824953"/>
      <w:bookmarkStart w:id="343" w:name="_Toc188263371"/>
      <w:r>
        <w:rPr>
          <w:rStyle w:val="CharSectno"/>
        </w:rPr>
        <w:t>27</w:t>
      </w:r>
      <w:r>
        <w:rPr>
          <w:snapToGrid w:val="0"/>
        </w:rPr>
        <w:t>.</w:t>
      </w:r>
      <w:r>
        <w:rPr>
          <w:snapToGrid w:val="0"/>
        </w:rPr>
        <w:tab/>
        <w:t>Protection of adjacent property</w:t>
      </w:r>
      <w:bookmarkEnd w:id="338"/>
      <w:bookmarkEnd w:id="339"/>
      <w:bookmarkEnd w:id="340"/>
      <w:bookmarkEnd w:id="341"/>
      <w:bookmarkEnd w:id="342"/>
      <w:bookmarkEnd w:id="34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44" w:name="_Toc489420951"/>
      <w:bookmarkStart w:id="345" w:name="_Toc508527821"/>
      <w:bookmarkStart w:id="346" w:name="_Toc510257748"/>
      <w:bookmarkStart w:id="347" w:name="_Toc52684942"/>
      <w:bookmarkStart w:id="348" w:name="_Toc131824954"/>
      <w:bookmarkStart w:id="349" w:name="_Toc188263372"/>
      <w:r>
        <w:rPr>
          <w:rStyle w:val="CharSectno"/>
        </w:rPr>
        <w:t>28</w:t>
      </w:r>
      <w:r>
        <w:rPr>
          <w:snapToGrid w:val="0"/>
        </w:rPr>
        <w:t>.</w:t>
      </w:r>
      <w:r>
        <w:rPr>
          <w:snapToGrid w:val="0"/>
        </w:rPr>
        <w:tab/>
        <w:t>Protection of excavation</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50" w:name="_Toc489420952"/>
      <w:bookmarkStart w:id="351" w:name="_Toc508527822"/>
      <w:bookmarkStart w:id="352" w:name="_Toc510257749"/>
      <w:bookmarkStart w:id="353" w:name="_Toc52684943"/>
      <w:bookmarkStart w:id="354" w:name="_Toc131824955"/>
      <w:bookmarkStart w:id="355" w:name="_Toc188263373"/>
      <w:r>
        <w:rPr>
          <w:rStyle w:val="CharSectno"/>
        </w:rPr>
        <w:t>29</w:t>
      </w:r>
      <w:r>
        <w:rPr>
          <w:snapToGrid w:val="0"/>
        </w:rPr>
        <w:t>.</w:t>
      </w:r>
      <w:r>
        <w:rPr>
          <w:snapToGrid w:val="0"/>
        </w:rPr>
        <w:tab/>
        <w:t>Storage of material on streets etc.</w:t>
      </w:r>
      <w:bookmarkEnd w:id="350"/>
      <w:bookmarkEnd w:id="351"/>
      <w:bookmarkEnd w:id="352"/>
      <w:bookmarkEnd w:id="353"/>
      <w:bookmarkEnd w:id="354"/>
      <w:bookmarkEnd w:id="35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56" w:name="_Toc80074612"/>
      <w:bookmarkStart w:id="357" w:name="_Toc80083698"/>
      <w:bookmarkStart w:id="358" w:name="_Toc80083758"/>
      <w:bookmarkStart w:id="359" w:name="_Toc92704429"/>
      <w:bookmarkStart w:id="360" w:name="_Toc92879890"/>
      <w:bookmarkStart w:id="361" w:name="_Toc95793321"/>
      <w:bookmarkStart w:id="362" w:name="_Toc95806269"/>
      <w:bookmarkStart w:id="363" w:name="_Toc95807115"/>
      <w:bookmarkStart w:id="364" w:name="_Toc97442107"/>
      <w:bookmarkStart w:id="365" w:name="_Toc97443162"/>
      <w:bookmarkStart w:id="366" w:name="_Toc97604587"/>
      <w:bookmarkStart w:id="367" w:name="_Toc100632665"/>
      <w:bookmarkStart w:id="368" w:name="_Toc122492886"/>
      <w:bookmarkStart w:id="369" w:name="_Toc122768087"/>
      <w:bookmarkStart w:id="370" w:name="_Toc131824956"/>
      <w:bookmarkStart w:id="371" w:name="_Toc131825015"/>
      <w:bookmarkStart w:id="372" w:name="_Toc165958168"/>
      <w:bookmarkStart w:id="373" w:name="_Toc165958227"/>
      <w:bookmarkStart w:id="374" w:name="_Toc165966376"/>
      <w:bookmarkStart w:id="375" w:name="_Toc167172692"/>
      <w:bookmarkStart w:id="376" w:name="_Toc167177352"/>
      <w:bookmarkStart w:id="377" w:name="_Toc175393031"/>
      <w:bookmarkStart w:id="378" w:name="_Toc175544444"/>
      <w:bookmarkStart w:id="379" w:name="_Toc179277837"/>
      <w:bookmarkStart w:id="380" w:name="_Toc179349335"/>
      <w:bookmarkStart w:id="381" w:name="_Toc179349396"/>
      <w:bookmarkStart w:id="382" w:name="_Toc180478896"/>
      <w:bookmarkStart w:id="383" w:name="_Toc180479072"/>
      <w:bookmarkStart w:id="384" w:name="_Toc183832726"/>
      <w:bookmarkStart w:id="385" w:name="_Toc187643534"/>
      <w:bookmarkStart w:id="386" w:name="_Toc188263374"/>
      <w:r>
        <w:rPr>
          <w:rStyle w:val="CharPartNo"/>
        </w:rPr>
        <w:t>Part 8</w:t>
      </w:r>
      <w:r>
        <w:rPr>
          <w:rStyle w:val="CharDivNo"/>
        </w:rPr>
        <w:t> </w:t>
      </w:r>
      <w:r>
        <w:t>—</w:t>
      </w:r>
      <w:r>
        <w:rPr>
          <w:rStyle w:val="CharDivText"/>
        </w:rPr>
        <w:t> </w:t>
      </w:r>
      <w:r>
        <w:rPr>
          <w:rStyle w:val="CharPartText"/>
        </w:rPr>
        <w:t>Precautions during demolition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89420953"/>
      <w:bookmarkStart w:id="388" w:name="_Toc508527823"/>
      <w:bookmarkStart w:id="389" w:name="_Toc510257750"/>
      <w:bookmarkStart w:id="390" w:name="_Toc52684944"/>
      <w:bookmarkStart w:id="391" w:name="_Toc131824957"/>
      <w:bookmarkStart w:id="392" w:name="_Toc188263375"/>
      <w:r>
        <w:rPr>
          <w:rStyle w:val="CharSectno"/>
        </w:rPr>
        <w:t>30</w:t>
      </w:r>
      <w:r>
        <w:rPr>
          <w:snapToGrid w:val="0"/>
        </w:rPr>
        <w:t>.</w:t>
      </w:r>
      <w:r>
        <w:rPr>
          <w:snapToGrid w:val="0"/>
        </w:rPr>
        <w:tab/>
        <w:t>Licence to take down buildings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93" w:name="_Toc489420954"/>
      <w:bookmarkStart w:id="394" w:name="_Toc508527824"/>
      <w:bookmarkStart w:id="395" w:name="_Toc510257751"/>
      <w:bookmarkStart w:id="396" w:name="_Toc52684945"/>
      <w:bookmarkStart w:id="397" w:name="_Toc131824958"/>
      <w:bookmarkStart w:id="398" w:name="_Toc188263376"/>
      <w:r>
        <w:rPr>
          <w:rStyle w:val="CharSectno"/>
        </w:rPr>
        <w:t>31</w:t>
      </w:r>
      <w:r>
        <w:rPr>
          <w:snapToGrid w:val="0"/>
        </w:rPr>
        <w:t>.</w:t>
      </w:r>
      <w:r>
        <w:rPr>
          <w:snapToGrid w:val="0"/>
        </w:rPr>
        <w:tab/>
        <w:t>Demolition of buildings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399" w:name="_Toc80074615"/>
      <w:bookmarkStart w:id="400" w:name="_Toc80083701"/>
      <w:bookmarkStart w:id="401" w:name="_Toc80083761"/>
      <w:bookmarkStart w:id="402" w:name="_Toc92704432"/>
      <w:bookmarkStart w:id="403" w:name="_Toc92879893"/>
      <w:bookmarkStart w:id="404" w:name="_Toc95793324"/>
      <w:bookmarkStart w:id="405" w:name="_Toc95806272"/>
      <w:bookmarkStart w:id="406" w:name="_Toc95807118"/>
      <w:bookmarkStart w:id="407" w:name="_Toc97442110"/>
      <w:bookmarkStart w:id="408" w:name="_Toc97443165"/>
      <w:bookmarkStart w:id="409" w:name="_Toc97604590"/>
      <w:bookmarkStart w:id="410" w:name="_Toc100632668"/>
      <w:bookmarkStart w:id="411" w:name="_Toc122492889"/>
      <w:bookmarkStart w:id="412" w:name="_Toc122768090"/>
      <w:bookmarkStart w:id="413" w:name="_Toc131824959"/>
      <w:bookmarkStart w:id="414" w:name="_Toc131825018"/>
      <w:bookmarkStart w:id="415" w:name="_Toc165958171"/>
      <w:bookmarkStart w:id="416" w:name="_Toc165958230"/>
      <w:bookmarkStart w:id="417" w:name="_Toc165966379"/>
      <w:bookmarkStart w:id="418" w:name="_Toc167172695"/>
      <w:bookmarkStart w:id="419" w:name="_Toc167177355"/>
      <w:bookmarkStart w:id="420" w:name="_Toc175393034"/>
      <w:bookmarkStart w:id="421" w:name="_Toc175544447"/>
      <w:bookmarkStart w:id="422" w:name="_Toc179277840"/>
      <w:bookmarkStart w:id="423" w:name="_Toc179349338"/>
      <w:bookmarkStart w:id="424" w:name="_Toc179349399"/>
      <w:bookmarkStart w:id="425" w:name="_Toc180478899"/>
      <w:bookmarkStart w:id="426" w:name="_Toc180479075"/>
      <w:bookmarkStart w:id="427" w:name="_Toc183832729"/>
      <w:bookmarkStart w:id="428" w:name="_Toc187643537"/>
      <w:bookmarkStart w:id="429" w:name="_Toc188263377"/>
      <w:r>
        <w:rPr>
          <w:rStyle w:val="CharPartNo"/>
        </w:rPr>
        <w:t>Part 9</w:t>
      </w:r>
      <w:r>
        <w:rPr>
          <w:rStyle w:val="CharDivNo"/>
        </w:rPr>
        <w:t> </w:t>
      </w:r>
      <w:r>
        <w:t>—</w:t>
      </w:r>
      <w:r>
        <w:rPr>
          <w:rStyle w:val="CharDivText"/>
        </w:rPr>
        <w:t> </w:t>
      </w:r>
      <w:r>
        <w:rPr>
          <w:rStyle w:val="CharPartText"/>
        </w:rPr>
        <w:t>Projection beyond street alignments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5"/>
        <w:spacing w:before="180"/>
        <w:rPr>
          <w:snapToGrid w:val="0"/>
        </w:rPr>
      </w:pPr>
      <w:bookmarkStart w:id="430" w:name="_Toc489420955"/>
      <w:bookmarkStart w:id="431" w:name="_Toc508527825"/>
      <w:bookmarkStart w:id="432" w:name="_Toc510257752"/>
      <w:bookmarkStart w:id="433" w:name="_Toc52684946"/>
      <w:bookmarkStart w:id="434" w:name="_Toc131824960"/>
      <w:bookmarkStart w:id="435" w:name="_Toc188263378"/>
      <w:r>
        <w:rPr>
          <w:rStyle w:val="CharSectno"/>
        </w:rPr>
        <w:t>32</w:t>
      </w:r>
      <w:r>
        <w:rPr>
          <w:snapToGrid w:val="0"/>
        </w:rPr>
        <w:t>.</w:t>
      </w:r>
      <w:r>
        <w:rPr>
          <w:snapToGrid w:val="0"/>
        </w:rPr>
        <w:tab/>
        <w:t>Construction of projections</w:t>
      </w:r>
      <w:bookmarkEnd w:id="430"/>
      <w:bookmarkEnd w:id="431"/>
      <w:bookmarkEnd w:id="432"/>
      <w:bookmarkEnd w:id="433"/>
      <w:bookmarkEnd w:id="434"/>
      <w:bookmarkEnd w:id="435"/>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36" w:name="_Toc489420956"/>
      <w:bookmarkStart w:id="437" w:name="_Toc508527826"/>
      <w:bookmarkStart w:id="438" w:name="_Toc510257753"/>
      <w:bookmarkStart w:id="439" w:name="_Toc52684947"/>
      <w:bookmarkStart w:id="440" w:name="_Toc131824961"/>
      <w:bookmarkStart w:id="441" w:name="_Toc188263379"/>
      <w:r>
        <w:rPr>
          <w:rStyle w:val="CharSectno"/>
        </w:rPr>
        <w:t>33</w:t>
      </w:r>
      <w:r>
        <w:rPr>
          <w:snapToGrid w:val="0"/>
        </w:rPr>
        <w:t>.</w:t>
      </w:r>
      <w:r>
        <w:rPr>
          <w:snapToGrid w:val="0"/>
        </w:rPr>
        <w:tab/>
        <w:t>Minimum height above pavement</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42" w:name="_Toc489420957"/>
      <w:bookmarkStart w:id="443" w:name="_Toc508527827"/>
      <w:bookmarkStart w:id="444" w:name="_Toc510257754"/>
      <w:bookmarkStart w:id="445" w:name="_Toc52684948"/>
      <w:bookmarkStart w:id="446" w:name="_Toc131824962"/>
      <w:bookmarkStart w:id="447" w:name="_Toc188263380"/>
      <w:r>
        <w:rPr>
          <w:rStyle w:val="CharSectno"/>
        </w:rPr>
        <w:t>35</w:t>
      </w:r>
      <w:r>
        <w:rPr>
          <w:snapToGrid w:val="0"/>
        </w:rPr>
        <w:t>.</w:t>
      </w:r>
      <w:r>
        <w:rPr>
          <w:snapToGrid w:val="0"/>
        </w:rPr>
        <w:tab/>
        <w:t>Windows, balconies etc.</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48" w:name="_Toc489420958"/>
      <w:bookmarkStart w:id="449" w:name="_Toc508527828"/>
      <w:bookmarkStart w:id="450" w:name="_Toc510257755"/>
      <w:bookmarkStart w:id="451" w:name="_Toc52684949"/>
      <w:bookmarkStart w:id="452" w:name="_Toc131824963"/>
      <w:bookmarkStart w:id="453" w:name="_Toc188263381"/>
      <w:r>
        <w:rPr>
          <w:rStyle w:val="CharSectno"/>
        </w:rPr>
        <w:t>36</w:t>
      </w:r>
      <w:r>
        <w:rPr>
          <w:snapToGrid w:val="0"/>
        </w:rPr>
        <w:t>.</w:t>
      </w:r>
      <w:r>
        <w:rPr>
          <w:snapToGrid w:val="0"/>
        </w:rPr>
        <w:tab/>
        <w:t>Gates, doors etc. abutting on street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54" w:name="_Toc489420959"/>
      <w:bookmarkStart w:id="455" w:name="_Toc508527829"/>
      <w:bookmarkStart w:id="456" w:name="_Toc510257756"/>
      <w:bookmarkStart w:id="457" w:name="_Toc52684950"/>
      <w:bookmarkStart w:id="458" w:name="_Toc131824964"/>
      <w:bookmarkStart w:id="459" w:name="_Toc188263382"/>
      <w:r>
        <w:rPr>
          <w:rStyle w:val="CharSectno"/>
        </w:rPr>
        <w:t>37</w:t>
      </w:r>
      <w:r>
        <w:rPr>
          <w:snapToGrid w:val="0"/>
        </w:rPr>
        <w:t>.</w:t>
      </w:r>
      <w:r>
        <w:rPr>
          <w:snapToGrid w:val="0"/>
        </w:rPr>
        <w:tab/>
        <w:t>Window shutters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60" w:name="_Toc80074621"/>
      <w:bookmarkStart w:id="461" w:name="_Toc80083707"/>
      <w:bookmarkStart w:id="462" w:name="_Toc80083767"/>
      <w:bookmarkStart w:id="463" w:name="_Toc92704438"/>
      <w:bookmarkStart w:id="464" w:name="_Toc92879899"/>
      <w:bookmarkStart w:id="465" w:name="_Toc95793330"/>
      <w:bookmarkStart w:id="466" w:name="_Toc95806278"/>
      <w:bookmarkStart w:id="467" w:name="_Toc95807124"/>
      <w:bookmarkStart w:id="468" w:name="_Toc97442116"/>
      <w:bookmarkStart w:id="469" w:name="_Toc97443171"/>
      <w:bookmarkStart w:id="470" w:name="_Toc97604596"/>
      <w:bookmarkStart w:id="471" w:name="_Toc100632674"/>
      <w:bookmarkStart w:id="472" w:name="_Toc122492895"/>
      <w:bookmarkStart w:id="473" w:name="_Toc122768096"/>
      <w:bookmarkStart w:id="474" w:name="_Toc131824965"/>
      <w:bookmarkStart w:id="475" w:name="_Toc131825024"/>
      <w:bookmarkStart w:id="476" w:name="_Toc165958177"/>
      <w:bookmarkStart w:id="477" w:name="_Toc165958236"/>
      <w:bookmarkStart w:id="478" w:name="_Toc165966385"/>
      <w:bookmarkStart w:id="479" w:name="_Toc167172701"/>
      <w:bookmarkStart w:id="480" w:name="_Toc167177361"/>
      <w:bookmarkStart w:id="481" w:name="_Toc175393040"/>
      <w:bookmarkStart w:id="482" w:name="_Toc175544453"/>
      <w:bookmarkStart w:id="483" w:name="_Toc179277846"/>
      <w:bookmarkStart w:id="484" w:name="_Toc179349344"/>
      <w:bookmarkStart w:id="485" w:name="_Toc179349405"/>
      <w:bookmarkStart w:id="486" w:name="_Toc180478905"/>
      <w:bookmarkStart w:id="487" w:name="_Toc180479081"/>
      <w:bookmarkStart w:id="488" w:name="_Toc183832735"/>
      <w:bookmarkStart w:id="489" w:name="_Toc187643543"/>
      <w:bookmarkStart w:id="490" w:name="_Toc188263383"/>
      <w:r>
        <w:rPr>
          <w:rStyle w:val="CharPartNo"/>
        </w:rPr>
        <w:t>Part 10</w:t>
      </w:r>
      <w:r>
        <w:rPr>
          <w:rStyle w:val="CharDivNo"/>
        </w:rPr>
        <w:t> </w:t>
      </w:r>
      <w:r>
        <w:t>—</w:t>
      </w:r>
      <w:r>
        <w:rPr>
          <w:rStyle w:val="CharDivText"/>
        </w:rPr>
        <w:t> </w:t>
      </w:r>
      <w:r>
        <w:rPr>
          <w:rStyle w:val="CharPartText"/>
        </w:rPr>
        <w:t>Private swimming pools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91" w:name="_Toc489420960"/>
      <w:bookmarkStart w:id="492" w:name="_Toc508527830"/>
      <w:bookmarkStart w:id="493" w:name="_Toc510257757"/>
      <w:bookmarkStart w:id="494" w:name="_Toc52684951"/>
      <w:bookmarkStart w:id="495" w:name="_Toc131824966"/>
      <w:bookmarkStart w:id="496" w:name="_Toc188263384"/>
      <w:r>
        <w:rPr>
          <w:rStyle w:val="CharSectno"/>
        </w:rPr>
        <w:t>38</w:t>
      </w:r>
      <w:r>
        <w:rPr>
          <w:snapToGrid w:val="0"/>
        </w:rPr>
        <w:t>.</w:t>
      </w:r>
      <w:r>
        <w:rPr>
          <w:snapToGrid w:val="0"/>
        </w:rPr>
        <w:tab/>
        <w:t>Certain provisions of the Building Code not to apply</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97" w:name="_Toc489420961"/>
      <w:bookmarkStart w:id="498" w:name="_Toc508527831"/>
      <w:bookmarkStart w:id="499" w:name="_Toc510257758"/>
      <w:bookmarkStart w:id="500" w:name="_Toc52684952"/>
      <w:bookmarkStart w:id="501" w:name="_Toc131824967"/>
      <w:bookmarkStart w:id="502" w:name="_Toc188263385"/>
      <w:r>
        <w:rPr>
          <w:rStyle w:val="CharSectno"/>
        </w:rPr>
        <w:t>38A</w:t>
      </w:r>
      <w:r>
        <w:rPr>
          <w:snapToGrid w:val="0"/>
        </w:rPr>
        <w:t>.</w:t>
      </w:r>
      <w:r>
        <w:rPr>
          <w:snapToGrid w:val="0"/>
        </w:rPr>
        <w:tab/>
      </w:r>
      <w:bookmarkEnd w:id="497"/>
      <w:bookmarkEnd w:id="498"/>
      <w:bookmarkEnd w:id="499"/>
      <w:bookmarkEnd w:id="500"/>
      <w:bookmarkEnd w:id="501"/>
      <w:r>
        <w:rPr>
          <w:snapToGrid w:val="0"/>
        </w:rPr>
        <w:t>Terms used in this Part</w:t>
      </w:r>
      <w:bookmarkEnd w:id="50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03" w:name="_Toc52684953"/>
      <w:bookmarkStart w:id="504" w:name="_Toc131824968"/>
      <w:bookmarkStart w:id="505" w:name="_Toc188263386"/>
      <w:r>
        <w:rPr>
          <w:rStyle w:val="CharSectno"/>
        </w:rPr>
        <w:t>38B</w:t>
      </w:r>
      <w:r>
        <w:t>.</w:t>
      </w:r>
      <w:r>
        <w:tab/>
        <w:t>Enclosure of pool</w:t>
      </w:r>
      <w:bookmarkEnd w:id="503"/>
      <w:bookmarkEnd w:id="504"/>
      <w:bookmarkEnd w:id="505"/>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06" w:name="_Toc52684954"/>
      <w:bookmarkStart w:id="507" w:name="_Toc131824969"/>
      <w:bookmarkStart w:id="508" w:name="_Toc188263387"/>
      <w:r>
        <w:rPr>
          <w:rStyle w:val="CharSectno"/>
        </w:rPr>
        <w:t>38C</w:t>
      </w:r>
      <w:r>
        <w:t>.</w:t>
      </w:r>
      <w:r>
        <w:tab/>
        <w:t>Approval of doors by local government</w:t>
      </w:r>
      <w:bookmarkEnd w:id="506"/>
      <w:bookmarkEnd w:id="507"/>
      <w:bookmarkEnd w:id="508"/>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09" w:name="_Toc52684955"/>
      <w:bookmarkStart w:id="510" w:name="_Toc131824970"/>
      <w:bookmarkStart w:id="511" w:name="_Toc188263388"/>
      <w:r>
        <w:rPr>
          <w:rStyle w:val="CharSectno"/>
        </w:rPr>
        <w:t>38D</w:t>
      </w:r>
      <w:r>
        <w:t>.</w:t>
      </w:r>
      <w:r>
        <w:tab/>
        <w:t>Concessions for pre</w:t>
      </w:r>
      <w:r>
        <w:noBreakHyphen/>
        <w:t>November 2001 pools</w:t>
      </w:r>
      <w:bookmarkEnd w:id="509"/>
      <w:bookmarkEnd w:id="510"/>
      <w:bookmarkEnd w:id="51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12" w:name="_Toc489420964"/>
      <w:bookmarkStart w:id="513" w:name="_Toc508527834"/>
      <w:bookmarkStart w:id="514" w:name="_Toc510257761"/>
      <w:bookmarkStart w:id="515" w:name="_Toc52684956"/>
      <w:bookmarkStart w:id="516" w:name="_Toc131824971"/>
      <w:bookmarkStart w:id="517" w:name="_Toc188263389"/>
      <w:r>
        <w:rPr>
          <w:rStyle w:val="CharSectno"/>
        </w:rPr>
        <w:t>38F</w:t>
      </w:r>
      <w:r>
        <w:rPr>
          <w:snapToGrid w:val="0"/>
        </w:rPr>
        <w:t>.</w:t>
      </w:r>
      <w:r>
        <w:rPr>
          <w:snapToGrid w:val="0"/>
        </w:rPr>
        <w:tab/>
        <w:t>Maximum inspection charge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18" w:name="_Toc489420965"/>
      <w:bookmarkStart w:id="519" w:name="_Toc508527835"/>
      <w:bookmarkStart w:id="520" w:name="_Toc510257762"/>
      <w:bookmarkStart w:id="521" w:name="_Toc52684957"/>
      <w:bookmarkStart w:id="522" w:name="_Toc131824972"/>
      <w:bookmarkStart w:id="523" w:name="_Toc188263390"/>
      <w:r>
        <w:rPr>
          <w:rStyle w:val="CharSectno"/>
        </w:rPr>
        <w:t>38G</w:t>
      </w:r>
      <w:r>
        <w:rPr>
          <w:snapToGrid w:val="0"/>
        </w:rPr>
        <w:t>.</w:t>
      </w:r>
      <w:r>
        <w:rPr>
          <w:snapToGrid w:val="0"/>
        </w:rPr>
        <w:tab/>
        <w:t>Transitional</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24" w:name="_Toc489420966"/>
      <w:bookmarkStart w:id="525" w:name="_Toc508527836"/>
      <w:bookmarkStart w:id="526" w:name="_Toc510257763"/>
      <w:bookmarkStart w:id="527" w:name="_Toc52684958"/>
      <w:bookmarkStart w:id="528" w:name="_Toc131824973"/>
      <w:bookmarkStart w:id="529" w:name="_Toc188263391"/>
      <w:r>
        <w:rPr>
          <w:rStyle w:val="CharSectno"/>
        </w:rPr>
        <w:t>38H</w:t>
      </w:r>
      <w:r>
        <w:rPr>
          <w:snapToGrid w:val="0"/>
        </w:rPr>
        <w:t>.</w:t>
      </w:r>
      <w:r>
        <w:rPr>
          <w:snapToGrid w:val="0"/>
        </w:rPr>
        <w:tab/>
        <w:t>Infringement notices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530" w:name="_Toc175393049"/>
      <w:bookmarkStart w:id="531" w:name="_Toc175544462"/>
      <w:bookmarkStart w:id="532" w:name="_Toc179277855"/>
      <w:bookmarkStart w:id="533" w:name="_Toc179349353"/>
      <w:bookmarkStart w:id="534" w:name="_Toc179349414"/>
      <w:bookmarkStart w:id="535" w:name="_Toc180478914"/>
      <w:bookmarkStart w:id="536" w:name="_Toc180479090"/>
      <w:bookmarkStart w:id="537" w:name="_Toc183832744"/>
      <w:bookmarkStart w:id="538" w:name="_Toc187643552"/>
      <w:bookmarkStart w:id="539" w:name="_Toc188263392"/>
      <w:bookmarkStart w:id="540" w:name="_Toc80074630"/>
      <w:bookmarkStart w:id="541" w:name="_Toc80083716"/>
      <w:bookmarkStart w:id="542" w:name="_Toc80083776"/>
      <w:bookmarkStart w:id="543" w:name="_Toc92704447"/>
      <w:bookmarkStart w:id="544" w:name="_Toc92879908"/>
      <w:bookmarkStart w:id="545" w:name="_Toc95793339"/>
      <w:bookmarkStart w:id="546" w:name="_Toc95806287"/>
      <w:bookmarkStart w:id="547" w:name="_Toc95807133"/>
      <w:bookmarkStart w:id="548" w:name="_Toc97442125"/>
      <w:bookmarkStart w:id="549" w:name="_Toc97443180"/>
      <w:bookmarkStart w:id="550" w:name="_Toc97604605"/>
      <w:bookmarkStart w:id="551" w:name="_Toc100632683"/>
      <w:bookmarkStart w:id="552" w:name="_Toc122492904"/>
      <w:bookmarkStart w:id="553" w:name="_Toc122768105"/>
      <w:bookmarkStart w:id="554" w:name="_Toc131824974"/>
      <w:bookmarkStart w:id="555" w:name="_Toc131825033"/>
      <w:bookmarkStart w:id="556" w:name="_Toc165958186"/>
      <w:bookmarkStart w:id="557" w:name="_Toc165958245"/>
      <w:bookmarkStart w:id="558" w:name="_Toc165966394"/>
      <w:bookmarkStart w:id="559" w:name="_Toc167172710"/>
      <w:bookmarkStart w:id="560" w:name="_Toc167177370"/>
      <w:r>
        <w:rPr>
          <w:rStyle w:val="CharPartNo"/>
        </w:rPr>
        <w:t>Part 10A</w:t>
      </w:r>
      <w:r>
        <w:rPr>
          <w:b w:val="0"/>
        </w:rPr>
        <w:t> </w:t>
      </w:r>
      <w:r>
        <w:t>—</w:t>
      </w:r>
      <w:r>
        <w:rPr>
          <w:b w:val="0"/>
        </w:rPr>
        <w:t> </w:t>
      </w:r>
      <w:r>
        <w:rPr>
          <w:rStyle w:val="CharPartText"/>
        </w:rPr>
        <w:t>Hot water systems and water use</w:t>
      </w:r>
      <w:bookmarkEnd w:id="530"/>
      <w:bookmarkEnd w:id="531"/>
      <w:bookmarkEnd w:id="532"/>
      <w:bookmarkEnd w:id="533"/>
      <w:bookmarkEnd w:id="534"/>
      <w:bookmarkEnd w:id="535"/>
      <w:bookmarkEnd w:id="536"/>
      <w:bookmarkEnd w:id="537"/>
      <w:bookmarkEnd w:id="538"/>
      <w:bookmarkEnd w:id="539"/>
    </w:p>
    <w:p>
      <w:pPr>
        <w:pStyle w:val="Footnoteheading"/>
      </w:pPr>
      <w:r>
        <w:tab/>
        <w:t>[Heading inserted in Gazette 21 Aug 2007 p. 4174.]</w:t>
      </w:r>
    </w:p>
    <w:p>
      <w:pPr>
        <w:pStyle w:val="Heading5"/>
      </w:pPr>
      <w:bookmarkStart w:id="561" w:name="_Toc188263393"/>
      <w:r>
        <w:rPr>
          <w:rStyle w:val="CharSectno"/>
        </w:rPr>
        <w:t>38I</w:t>
      </w:r>
      <w:r>
        <w:t>.</w:t>
      </w:r>
      <w:r>
        <w:tab/>
        <w:t>Hot water systems and water use: Building Code amended</w:t>
      </w:r>
      <w:bookmarkEnd w:id="561"/>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562" w:name="_Toc175393051"/>
      <w:bookmarkStart w:id="563" w:name="_Toc175544464"/>
      <w:bookmarkStart w:id="564" w:name="_Toc179277857"/>
      <w:bookmarkStart w:id="565" w:name="_Toc179349355"/>
      <w:bookmarkStart w:id="566" w:name="_Toc179349416"/>
      <w:bookmarkStart w:id="567" w:name="_Toc180478916"/>
      <w:bookmarkStart w:id="568" w:name="_Toc180479092"/>
      <w:bookmarkStart w:id="569" w:name="_Toc183832746"/>
      <w:bookmarkStart w:id="570" w:name="_Toc187643554"/>
      <w:bookmarkStart w:id="571" w:name="_Toc188263394"/>
      <w:r>
        <w:rPr>
          <w:rStyle w:val="CharPartNo"/>
        </w:rPr>
        <w:t>Part 11</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Heading5"/>
        <w:rPr>
          <w:snapToGrid w:val="0"/>
        </w:rPr>
      </w:pPr>
      <w:bookmarkStart w:id="572" w:name="_Toc489420967"/>
      <w:bookmarkStart w:id="573" w:name="_Toc508527837"/>
      <w:bookmarkStart w:id="574" w:name="_Toc510257764"/>
      <w:bookmarkStart w:id="575" w:name="_Toc52684959"/>
      <w:bookmarkStart w:id="576" w:name="_Toc131824975"/>
      <w:bookmarkStart w:id="577" w:name="_Toc188263395"/>
      <w:r>
        <w:rPr>
          <w:rStyle w:val="CharSectno"/>
        </w:rPr>
        <w:t>39</w:t>
      </w:r>
      <w:r>
        <w:rPr>
          <w:snapToGrid w:val="0"/>
        </w:rPr>
        <w:t>.</w:t>
      </w:r>
      <w:r>
        <w:rPr>
          <w:snapToGrid w:val="0"/>
        </w:rPr>
        <w:tab/>
        <w:t>Loading notice plates to be posted on completion of certain buildings</w:t>
      </w:r>
      <w:bookmarkEnd w:id="572"/>
      <w:bookmarkEnd w:id="573"/>
      <w:bookmarkEnd w:id="574"/>
      <w:bookmarkEnd w:id="575"/>
      <w:bookmarkEnd w:id="576"/>
      <w:bookmarkEnd w:id="57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578" w:name="_Toc489420968"/>
      <w:bookmarkStart w:id="579" w:name="_Toc508527838"/>
      <w:bookmarkStart w:id="580" w:name="_Toc510257765"/>
      <w:bookmarkStart w:id="581" w:name="_Toc52684960"/>
      <w:bookmarkStart w:id="582" w:name="_Toc131824976"/>
      <w:bookmarkStart w:id="583" w:name="_Toc188263396"/>
      <w:r>
        <w:rPr>
          <w:rStyle w:val="CharSectno"/>
        </w:rPr>
        <w:t>42</w:t>
      </w:r>
      <w:r>
        <w:rPr>
          <w:snapToGrid w:val="0"/>
        </w:rPr>
        <w:t>.</w:t>
      </w:r>
      <w:r>
        <w:rPr>
          <w:snapToGrid w:val="0"/>
        </w:rPr>
        <w:tab/>
        <w:t>Offences and penalties</w:t>
      </w:r>
      <w:bookmarkEnd w:id="578"/>
      <w:bookmarkEnd w:id="579"/>
      <w:bookmarkEnd w:id="580"/>
      <w:bookmarkEnd w:id="581"/>
      <w:bookmarkEnd w:id="582"/>
      <w:bookmarkEnd w:id="58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584" w:name="_Toc122492907"/>
      <w:bookmarkStart w:id="585" w:name="_Toc131824977"/>
      <w:bookmarkStart w:id="586" w:name="_Toc131825036"/>
      <w:bookmarkStart w:id="587" w:name="_Toc165958189"/>
      <w:bookmarkStart w:id="588" w:name="_Toc165958248"/>
      <w:bookmarkStart w:id="589" w:name="_Toc165966397"/>
      <w:bookmarkStart w:id="590" w:name="_Toc167172713"/>
      <w:bookmarkStart w:id="591" w:name="_Toc167177373"/>
      <w:bookmarkStart w:id="592" w:name="_Toc175393054"/>
      <w:bookmarkStart w:id="593" w:name="_Toc175544467"/>
      <w:bookmarkStart w:id="594" w:name="_Toc179277860"/>
      <w:bookmarkStart w:id="595" w:name="_Toc179349358"/>
      <w:bookmarkStart w:id="596" w:name="_Toc179349419"/>
      <w:bookmarkStart w:id="597" w:name="_Toc180478919"/>
      <w:bookmarkStart w:id="598" w:name="_Toc180479095"/>
      <w:bookmarkStart w:id="599" w:name="_Toc183832749"/>
      <w:bookmarkStart w:id="600" w:name="_Toc187643557"/>
      <w:bookmarkStart w:id="601" w:name="_Toc188263397"/>
      <w:r>
        <w:rPr>
          <w:rStyle w:val="CharSchNo"/>
        </w:rPr>
        <w:t>Schedule 1</w:t>
      </w:r>
      <w:r>
        <w:t> — </w:t>
      </w:r>
      <w:r>
        <w:rPr>
          <w:rStyle w:val="CharSchText"/>
        </w:rPr>
        <w:t>Forms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02" w:name="_Toc122492908"/>
      <w:bookmarkStart w:id="603" w:name="_Toc131824978"/>
      <w:bookmarkStart w:id="604" w:name="_Toc131825037"/>
      <w:bookmarkStart w:id="605" w:name="_Toc165958190"/>
      <w:bookmarkStart w:id="606" w:name="_Toc165958249"/>
      <w:bookmarkStart w:id="607" w:name="_Toc165966398"/>
      <w:bookmarkStart w:id="608" w:name="_Toc167172714"/>
      <w:bookmarkStart w:id="609" w:name="_Toc167177374"/>
      <w:bookmarkStart w:id="610" w:name="_Toc175393055"/>
      <w:bookmarkStart w:id="611" w:name="_Toc175544468"/>
      <w:bookmarkStart w:id="612" w:name="_Toc179277861"/>
      <w:bookmarkStart w:id="613" w:name="_Toc179349359"/>
      <w:bookmarkStart w:id="614" w:name="_Toc179349420"/>
      <w:bookmarkStart w:id="615" w:name="_Toc180478920"/>
      <w:bookmarkStart w:id="616" w:name="_Toc180479096"/>
      <w:bookmarkStart w:id="617" w:name="_Toc183832750"/>
      <w:bookmarkStart w:id="618" w:name="_Toc187643558"/>
      <w:bookmarkStart w:id="619" w:name="_Toc188263398"/>
      <w:r>
        <w:rPr>
          <w:rStyle w:val="CharSchNo"/>
        </w:rPr>
        <w:t>Schedule 2</w:t>
      </w:r>
      <w:r>
        <w:t xml:space="preserve"> — </w:t>
      </w:r>
      <w:r>
        <w:rPr>
          <w:rStyle w:val="CharSchText"/>
        </w:rPr>
        <w:t>Application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 (Shire)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620" w:name="_Toc80074636"/>
      <w:bookmarkStart w:id="621" w:name="_Toc80083722"/>
      <w:bookmarkStart w:id="622" w:name="_Toc80083782"/>
      <w:bookmarkStart w:id="623" w:name="_Toc92704453"/>
      <w:bookmarkStart w:id="624" w:name="_Toc92879914"/>
      <w:bookmarkStart w:id="625" w:name="_Toc95793345"/>
      <w:bookmarkStart w:id="626" w:name="_Toc95806293"/>
      <w:bookmarkStart w:id="627" w:name="_Toc95807139"/>
      <w:bookmarkStart w:id="628" w:name="_Toc97442130"/>
      <w:bookmarkStart w:id="629" w:name="_Toc97443185"/>
      <w:bookmarkStart w:id="630" w:name="_Toc97604610"/>
      <w:bookmarkStart w:id="631" w:name="_Toc100632688"/>
      <w:bookmarkStart w:id="632" w:name="_Toc122492909"/>
      <w:bookmarkStart w:id="633" w:name="_Toc122768110"/>
      <w:bookmarkStart w:id="634" w:name="_Toc131824979"/>
      <w:bookmarkStart w:id="635" w:name="_Toc131825038"/>
      <w:bookmarkStart w:id="636" w:name="_Toc165958191"/>
      <w:bookmarkStart w:id="637" w:name="_Toc165958250"/>
      <w:bookmarkStart w:id="638" w:name="_Toc165966399"/>
      <w:bookmarkStart w:id="639" w:name="_Toc167172715"/>
      <w:bookmarkStart w:id="640" w:name="_Toc167177375"/>
      <w:bookmarkStart w:id="641" w:name="_Toc175393056"/>
      <w:bookmarkStart w:id="642" w:name="_Toc175544469"/>
      <w:bookmarkStart w:id="643" w:name="_Toc179277862"/>
      <w:bookmarkStart w:id="644" w:name="_Toc179349360"/>
      <w:bookmarkStart w:id="645" w:name="_Toc179349421"/>
      <w:bookmarkStart w:id="646" w:name="_Toc180478921"/>
      <w:bookmarkStart w:id="647" w:name="_Toc180479097"/>
      <w:bookmarkStart w:id="648" w:name="_Toc183832751"/>
      <w:bookmarkStart w:id="649" w:name="_Toc187643559"/>
      <w:bookmarkStart w:id="650" w:name="_Toc188263399"/>
      <w:r>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Subsection"/>
        <w:ind w:right="8"/>
        <w:rPr>
          <w:snapToGrid w:val="0"/>
        </w:rPr>
      </w:pPr>
      <w:r>
        <w:rPr>
          <w:snapToGrid w:val="0"/>
          <w:vertAlign w:val="superscript"/>
        </w:rPr>
        <w:t>1</w:t>
      </w:r>
      <w:r>
        <w:rPr>
          <w:snapToGrid w:val="0"/>
        </w:rPr>
        <w:tab/>
        <w:t xml:space="preserve">This reprint is a compilation as at 4 January 2008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1" w:name="_Toc131824980"/>
      <w:bookmarkStart w:id="652" w:name="_Toc188263400"/>
      <w:r>
        <w:t>Compilation table</w:t>
      </w:r>
      <w:bookmarkEnd w:id="651"/>
      <w:bookmarkEnd w:id="6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357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w:t>
            </w:r>
            <w:r>
              <w:rPr>
                <w:sz w:val="19"/>
              </w:rPr>
              <w:noBreakHyphen/>
              <w:t>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w:t>
            </w:r>
            <w:r>
              <w:rPr>
                <w:sz w:val="19"/>
              </w:rPr>
              <w:noBreakHyphen/>
              <w:t>7</w:t>
            </w:r>
          </w:p>
        </w:tc>
        <w:tc>
          <w:tcPr>
            <w:tcW w:w="2693" w:type="dxa"/>
          </w:tcPr>
          <w:p>
            <w:pPr>
              <w:pStyle w:val="nTable"/>
              <w:rPr>
                <w:sz w:val="19"/>
              </w:rPr>
            </w:pPr>
            <w:r>
              <w:rPr>
                <w:sz w:val="19"/>
              </w:rPr>
              <w:t>18 May 2007</w:t>
            </w:r>
          </w:p>
        </w:tc>
      </w:tr>
      <w:tr>
        <w:tc>
          <w:tcPr>
            <w:tcW w:w="3118" w:type="dxa"/>
          </w:tcPr>
          <w:p>
            <w:pPr>
              <w:pStyle w:val="nTable"/>
              <w:keepNext/>
              <w:keepLines/>
              <w:rPr>
                <w:i/>
                <w:sz w:val="19"/>
              </w:rPr>
            </w:pPr>
            <w:r>
              <w:rPr>
                <w:i/>
                <w:sz w:val="19"/>
              </w:rPr>
              <w:t>Building Amendment Regulations (No. 3) 2007</w:t>
            </w:r>
          </w:p>
        </w:tc>
        <w:tc>
          <w:tcPr>
            <w:tcW w:w="1276" w:type="dxa"/>
          </w:tcPr>
          <w:p>
            <w:pPr>
              <w:pStyle w:val="nTable"/>
              <w:keepNext/>
              <w:keepLines/>
              <w:rPr>
                <w:sz w:val="19"/>
              </w:rPr>
            </w:pPr>
            <w:r>
              <w:rPr>
                <w:sz w:val="19"/>
              </w:rPr>
              <w:t>21 Aug 2007 p. 4174</w:t>
            </w:r>
            <w:r>
              <w:rPr>
                <w:sz w:val="19"/>
              </w:rPr>
              <w:noBreakHyphen/>
              <w:t>8</w:t>
            </w:r>
          </w:p>
        </w:tc>
        <w:tc>
          <w:tcPr>
            <w:tcW w:w="2693" w:type="dxa"/>
          </w:tcPr>
          <w:p>
            <w:pPr>
              <w:pStyle w:val="nTable"/>
              <w:keepNext/>
              <w:keepLines/>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rPr>
                <w:i/>
                <w:sz w:val="19"/>
              </w:rPr>
            </w:pPr>
            <w:r>
              <w:rPr>
                <w:i/>
                <w:sz w:val="19"/>
              </w:rPr>
              <w:t>Building Amendment Regulations (No. 4) 2007</w:t>
            </w:r>
          </w:p>
        </w:tc>
        <w:tc>
          <w:tcPr>
            <w:tcW w:w="1276" w:type="dxa"/>
          </w:tcPr>
          <w:p>
            <w:pPr>
              <w:pStyle w:val="nTable"/>
              <w:rPr>
                <w:sz w:val="19"/>
              </w:rPr>
            </w:pPr>
            <w:r>
              <w:rPr>
                <w:sz w:val="19"/>
              </w:rPr>
              <w:t>5 Oct 2007 p. 5327</w:t>
            </w:r>
            <w:r>
              <w:rPr>
                <w:sz w:val="19"/>
              </w:rPr>
              <w:noBreakHyphen/>
              <w:t>8</w:t>
            </w:r>
          </w:p>
        </w:tc>
        <w:tc>
          <w:tcPr>
            <w:tcW w:w="2693" w:type="dxa"/>
          </w:tcPr>
          <w:p>
            <w:pPr>
              <w:pStyle w:val="nTable"/>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Borders>
              <w:bottom w:val="single" w:sz="4" w:space="0" w:color="auto"/>
            </w:tcBorders>
          </w:tcPr>
          <w:p>
            <w:pPr>
              <w:pStyle w:val="nTable"/>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13564</Words>
  <Characters>69585</Characters>
  <Application>Microsoft Office Word</Application>
  <DocSecurity>0</DocSecurity>
  <Lines>2899</Lines>
  <Paragraphs>1847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81302</CharactersWithSpaces>
  <SharedDoc>false</SharedDoc>
  <HLinks>
    <vt:vector size="12" baseType="variant">
      <vt:variant>
        <vt:i4>3014716</vt:i4>
      </vt:variant>
      <vt:variant>
        <vt:i4>5056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1989 - 05-a0-01</dc:title>
  <dc:subject/>
  <dc:creator/>
  <cp:keywords/>
  <dc:description/>
  <cp:lastModifiedBy>svcMRProcess</cp:lastModifiedBy>
  <cp:revision>4</cp:revision>
  <cp:lastPrinted>2008-01-09T04:09:00Z</cp:lastPrinted>
  <dcterms:created xsi:type="dcterms:W3CDTF">2020-02-22T13:46:00Z</dcterms:created>
  <dcterms:modified xsi:type="dcterms:W3CDTF">2020-02-22T13:46:00Z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20080104</vt:lpwstr>
  </property>
  <property fmtid="{D5CDD505-2E9C-101B-9397-08002B2CF9AE}" pid="4" name="DocumentType">
    <vt:lpwstr>Reg</vt:lpwstr>
  </property>
  <property fmtid="{D5CDD505-2E9C-101B-9397-08002B2CF9AE}" pid="5" name="OwlsUID">
    <vt:i4>4306</vt:i4>
  </property>
  <property fmtid="{D5CDD505-2E9C-101B-9397-08002B2CF9AE}" pid="6" name="ReprintedAsAt">
    <vt:filetime>2008-01-03T15:00:00Z</vt:filetime>
  </property>
  <property fmtid="{D5CDD505-2E9C-101B-9397-08002B2CF9AE}" pid="7" name="ReprintNo">
    <vt:lpwstr>5</vt:lpwstr>
  </property>
  <property fmtid="{D5CDD505-2E9C-101B-9397-08002B2CF9AE}" pid="8" name="AsAtDate">
    <vt:lpwstr>04 Jan 2008</vt:lpwstr>
  </property>
  <property fmtid="{D5CDD505-2E9C-101B-9397-08002B2CF9AE}" pid="9" name="Suffix">
    <vt:lpwstr>05-a0-01</vt:lpwstr>
  </property>
</Properties>
</file>