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W</w:t>
      </w:r>
    </w:p>
    <w:p>
      <w:pPr>
        <w:pStyle w:val="IActName"/>
      </w:pPr>
      <w:r>
        <w:t>War Service Land Settlement Scheme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War Service Land Settlement Scheme Regulations 1954</w:t>
      </w:r>
    </w:p>
    <w:p>
      <w:pPr>
        <w:pStyle w:val="Table04Note"/>
      </w:pPr>
      <w:r>
        <w:t>Formerly “</w:t>
      </w:r>
      <w:r>
        <w:rPr>
          <w:i/>
        </w:rPr>
        <w:t>War Service Land Settlement Scheme Act Regulations 1954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Act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1955</w:t>
            </w:r>
            <w:r>
              <w:br/>
              <w:t>p. 207‑22 (r. 18, 19 &amp; 24 disallowed see Gazette 4 Nov 1955 p. 2724)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1955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1958</w:t>
            </w:r>
            <w:r>
              <w:br/>
              <w:t>p. 1563‑4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1961</w:t>
            </w:r>
            <w:r>
              <w:br/>
              <w:t>p. 3041‑2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1966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17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Warehousemen’s Liens Act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Warehousemen’s Liens Regulations 1952</w:t>
      </w:r>
    </w:p>
    <w:p>
      <w:pPr>
        <w:pStyle w:val="Table04Note"/>
      </w:pPr>
      <w:r>
        <w:t>Formerly “</w:t>
      </w:r>
      <w:r>
        <w:rPr>
          <w:i/>
        </w:rPr>
        <w:t>Warehousemen’s Liens Act Regulations and Rules of Court 1952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Act Regulations and Rules of Court 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1953</w:t>
            </w:r>
            <w:r>
              <w:br/>
              <w:t>p. 368‑71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Nov 2007</w:t>
            </w:r>
          </w:p>
        </w:tc>
      </w:tr>
    </w:tbl>
    <w:p>
      <w:pPr>
        <w:pStyle w:val="IActName"/>
      </w:pPr>
      <w:r>
        <w:lastRenderedPageBreak/>
        <w:t>Waste Avoidance and Resource Recovery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(Container Deposit Scheme)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2019</w:t>
            </w:r>
            <w:r>
              <w:br/>
              <w:t>p. 1177‑205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Apr 2019 (see r. 2(a));</w:t>
            </w:r>
          </w:p>
          <w:p>
            <w:pPr>
              <w:pStyle w:val="Table04Row"/>
            </w:pPr>
            <w:r>
              <w:t xml:space="preserve">Regulations other than r. 1 &amp; 2: 19 Apr 2019 (see r. 2(b) and </w:t>
            </w:r>
            <w:r>
              <w:rPr>
                <w:i/>
              </w:rPr>
              <w:t>Gazette</w:t>
            </w:r>
            <w:r>
              <w:t xml:space="preserve"> 18 Apr 2019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4279‑358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2019 (see r. 2(a));</w:t>
            </w:r>
          </w:p>
          <w:p>
            <w:pPr>
              <w:pStyle w:val="Table04Row"/>
            </w:pPr>
            <w:r>
              <w:t>Regulations other than r. 1 &amp; 2: 18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rPr>
          <w:color w:val="FF0000"/>
        </w:rPr>
        <w:t>Waste Avoidance and Resource Recovery (e‑waste)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Waste Avoidance and Resource Recovery (e‑waste)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3‑7):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RegName"/>
      </w:pPr>
      <w:r>
        <w:t>Waste Avoidance and Resource Recovery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2011</w:t>
            </w:r>
            <w:r>
              <w:br/>
              <w:t>p. 3814‑15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2011 (see r. 2(a));</w:t>
            </w:r>
          </w:p>
          <w:p>
            <w:pPr>
              <w:pStyle w:val="Table04Row"/>
            </w:pPr>
            <w:r>
              <w:t>Regulations other than r. 1 &amp; 2: 24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29 Jun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47(C)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2020 (see cl. 2(a));</w:t>
            </w:r>
          </w:p>
          <w:p>
            <w:pPr>
              <w:pStyle w:val="Table04Row"/>
            </w:pPr>
            <w:r>
              <w:t>Order other than cl. 1 &amp; 2: 23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2020</w:t>
            </w:r>
            <w:r>
              <w:br/>
              <w:t>SL 2020/139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2020 (see cl. 2(a));</w:t>
            </w:r>
          </w:p>
          <w:p>
            <w:pPr>
              <w:pStyle w:val="Table04Row"/>
            </w:pPr>
            <w:r>
              <w:t>Order other than cl. 1 &amp; 2: 26 Aug 2020 (see cl. 2(b))</w:t>
            </w:r>
          </w:p>
        </w:tc>
      </w:tr>
    </w:tbl>
    <w:p>
      <w:pPr>
        <w:pStyle w:val="IActName"/>
      </w:pPr>
      <w:r>
        <w:t>Waste Avoidance and Resource Recovery Levy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Levy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2685‑702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>Regulations other than r. 1 &amp; 2: 13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2014</w:t>
            </w:r>
            <w:r>
              <w:br/>
              <w:t>p. 3475‑6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2014 (see r. 2(a));</w:t>
            </w:r>
          </w:p>
          <w:p>
            <w:pPr>
              <w:pStyle w:val="Table04Row"/>
            </w:pPr>
            <w:r>
              <w:t>Regulations other than r. 1 &amp; 2: 24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2020</w:t>
            </w:r>
            <w:r>
              <w:br/>
              <w:t>SL 2020/3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2020 (see r. 2(a));</w:t>
            </w:r>
          </w:p>
          <w:p>
            <w:pPr>
              <w:pStyle w:val="Table04Row"/>
            </w:pPr>
            <w:r>
              <w:t>Regulations other than r. 1 &amp; 2: 5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 Jul 2024 (see r. 2(b))</w:t>
            </w:r>
          </w:p>
        </w:tc>
      </w:tr>
    </w:tbl>
    <w:p>
      <w:pPr>
        <w:pStyle w:val="IActName"/>
      </w:pPr>
      <w:r>
        <w:t>Water Agencies (Powers) Act 1984</w:t>
      </w:r>
    </w:p>
    <w:p>
      <w:pPr>
        <w:pStyle w:val="Table04Note"/>
      </w:pPr>
      <w:r>
        <w:t>Formerly “</w:t>
      </w:r>
      <w:r>
        <w:rPr>
          <w:i/>
        </w:rPr>
        <w:t>Water Authority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Agencies (Entry Warrant) Regulations 1985</w:t>
      </w:r>
    </w:p>
    <w:p>
      <w:pPr>
        <w:pStyle w:val="Table04Note"/>
      </w:pPr>
      <w:r>
        <w:t>Formerly “</w:t>
      </w:r>
      <w:r>
        <w:rPr>
          <w:i/>
        </w:rPr>
        <w:t>Water Authority (Entry Warrant) Regulations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(Entry Warrant)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1985</w:t>
            </w:r>
            <w:r>
              <w:br/>
              <w:t>p. 4328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(Entry Warrant)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</w:tbl>
    <w:p>
      <w:pPr>
        <w:pStyle w:val="IRegName"/>
      </w:pPr>
      <w:r>
        <w:t>Water Agencies (Infringements) Regulations 1994</w:t>
      </w:r>
    </w:p>
    <w:p>
      <w:pPr>
        <w:pStyle w:val="Table04Note"/>
      </w:pPr>
      <w:r>
        <w:t>Formerly “</w:t>
      </w:r>
      <w:r>
        <w:rPr>
          <w:i/>
        </w:rPr>
        <w:t>Water Authority (Infringements) Regulations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(Infringements)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5553‑6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</w:tbl>
    <w:p>
      <w:pPr>
        <w:pStyle w:val="IRegName"/>
      </w:pPr>
      <w:r>
        <w:t>Water Agencies (Water Use) By‑laws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999‑1031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Mar 2010 (see bl. 2(a));</w:t>
            </w:r>
          </w:p>
          <w:p>
            <w:pPr>
              <w:pStyle w:val="Table04Row"/>
            </w:pPr>
            <w:r>
              <w:t>By‑laws other than bl. 1 &amp; 2: 1 Apr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Sep 2010 (see bl. 2(a));</w:t>
            </w:r>
          </w:p>
          <w:p>
            <w:pPr>
              <w:pStyle w:val="Table04Row"/>
            </w:pPr>
            <w:r>
              <w:t>By‑laws other than bl. 1 &amp; 2: 1 Oct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2010</w:t>
            </w:r>
            <w:r>
              <w:br/>
              <w:t>p. 6016‑22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Nov 2010 (see bl. 2(a));</w:t>
            </w:r>
          </w:p>
          <w:p>
            <w:pPr>
              <w:pStyle w:val="Table04Row"/>
            </w:pPr>
            <w:r>
              <w:t>By‑laws other than bl. 1 &amp; 2: 1 Dec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Mar 2011 (see bl. 2(a));</w:t>
            </w:r>
          </w:p>
          <w:p>
            <w:pPr>
              <w:pStyle w:val="Table04Row"/>
            </w:pPr>
            <w:r>
              <w:t>By‑laws other than bl. 1 &amp; 2: 9 Mar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Nov 2011 (see bl. 2(a));</w:t>
            </w:r>
          </w:p>
          <w:p>
            <w:pPr>
              <w:pStyle w:val="Table04Row"/>
            </w:pPr>
            <w:r>
              <w:t>By‑laws other than bl. 1 &amp; 2: 19 Nov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Aug 2012 (see bl. 2(a));</w:t>
            </w:r>
          </w:p>
          <w:p>
            <w:pPr>
              <w:pStyle w:val="Table04Row"/>
            </w:pPr>
            <w:r>
              <w:t>By‑laws other than bl. 1 &amp; 2: 25 Aug 2012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by‑laws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May 2017 (see bl. 2(a));</w:t>
            </w:r>
          </w:p>
          <w:p>
            <w:pPr>
              <w:pStyle w:val="Table04Row"/>
            </w:pPr>
            <w:r>
              <w:t>By‑laws other than bl. 1 &amp; 2: 10 May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SL 2022/141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Aug 2022 (see bl. 2(a));</w:t>
            </w:r>
          </w:p>
          <w:p>
            <w:pPr>
              <w:pStyle w:val="Table04Row"/>
            </w:pPr>
            <w:r>
              <w:t>By‑laws other than bl. 1 &amp; 2: 1 Sep 2022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Land vested in Corporation or the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1990</w:t>
            </w:r>
            <w:r>
              <w:br/>
              <w:t>p. 6302‑3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32‑41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2002</w:t>
            </w:r>
            <w:r>
              <w:br/>
              <w:t>p. 178‑80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2)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Water Corporations Act 1995</w:t>
      </w:r>
    </w:p>
    <w:p>
      <w:pPr>
        <w:pStyle w:val="Table04Note"/>
      </w:pPr>
      <w:r>
        <w:t>Formerly “</w:t>
      </w:r>
      <w:r>
        <w:rPr>
          <w:i/>
        </w:rPr>
        <w:t>Water Corporation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Corporations (Transitional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Corporations (Transitional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Water Resources Legislation Amendment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2008</w:t>
            </w:r>
            <w:r>
              <w:br/>
              <w:t>p. 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2008</w:t>
            </w:r>
          </w:p>
        </w:tc>
      </w:tr>
    </w:tbl>
    <w:p>
      <w:pPr>
        <w:pStyle w:val="IActName"/>
      </w:pPr>
      <w:r>
        <w:t>Water Services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Services (Water Corporations Charges)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2014</w:t>
            </w:r>
            <w:r>
              <w:br/>
              <w:t>p. 2155‑298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3943‑93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2363‑404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30: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5027);</w:t>
            </w:r>
          </w:p>
          <w:p>
            <w:pPr>
              <w:pStyle w:val="Table04Row"/>
            </w:pPr>
            <w:r>
              <w:t xml:space="preserve">r. 30: 1 Jul 2014 (see r. 2(a)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1, 2, 4, 6, 8 &amp; 11: 28 Jun 2014 (see r. 2(c));</w:t>
            </w:r>
          </w:p>
          <w:p>
            <w:pPr>
              <w:pStyle w:val="Table04Row"/>
            </w:pPr>
            <w:r>
              <w:t>r. 4, 6, 8 &amp; 11: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Code of Conduct (Customer Service Standards)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Conduct (Customer Service Standards)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2018</w:t>
            </w:r>
            <w:r>
              <w:br/>
              <w:t>p. 339‑84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2018 (see cl. 2(a));</w:t>
            </w:r>
          </w:p>
          <w:p>
            <w:pPr>
              <w:pStyle w:val="Table04Row"/>
            </w:pPr>
            <w:r>
              <w:t>Code other than cl. 1 &amp; 2: 1 Jul 2018 (see cl. 2(b))</w:t>
            </w:r>
          </w:p>
        </w:tc>
      </w:tr>
    </w:tbl>
    <w:p>
      <w:pPr>
        <w:pStyle w:val="IRegName"/>
      </w:pPr>
      <w:r>
        <w:t>Water Services Code of Practice (Family Violence) 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Practice (Family Violence)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SL 2020/241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Dec 2020 (see cl. 2(a));</w:t>
            </w:r>
          </w:p>
          <w:p>
            <w:pPr>
              <w:pStyle w:val="Table04Row"/>
            </w:pPr>
            <w:r>
              <w:t>Code other than Pt. 1: 9 Dec 2020 (see cl. 2(b))</w:t>
            </w:r>
          </w:p>
        </w:tc>
      </w:tr>
    </w:tbl>
    <w:p>
      <w:pPr>
        <w:pStyle w:val="IActName"/>
      </w:pPr>
      <w:r>
        <w:t>Waterways Conservation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Waterways Conservation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1981</w:t>
            </w:r>
            <w:r>
              <w:br/>
              <w:t>p. 2843‑62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1981 (see r. 1(2))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1982</w:t>
            </w:r>
            <w:r>
              <w:br/>
              <w:t>p. 4698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5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28 Jan 2011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Management areas defined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Leschenault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River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 ‑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Waterways Conservation Amendment Order 1986 (Peel Inlet ‑ 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1380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Weapons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Weapons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4245‑52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 r. 2 and </w:t>
            </w:r>
            <w:r>
              <w:rPr>
                <w:i/>
              </w:rPr>
              <w:t>Gazette</w:t>
            </w:r>
            <w:r>
              <w:t xml:space="preserve"> 31 Aug 1999 p. 4235)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2000</w:t>
            </w:r>
            <w:r>
              <w:br/>
              <w:t>p. 1122‑3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2000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2004</w:t>
            </w:r>
            <w:r>
              <w:br/>
              <w:t>p. 4284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2006</w:t>
            </w:r>
            <w:r>
              <w:br/>
              <w:t>p. 3665‑6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2007 (see r. 2(a));</w:t>
            </w:r>
          </w:p>
          <w:p>
            <w:pPr>
              <w:pStyle w:val="Table04Row"/>
            </w:pPr>
            <w:r>
              <w:t>Regulations other than r. 1 &amp; 2: 12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2008 (see r. 2(a));</w:t>
            </w:r>
          </w:p>
          <w:p>
            <w:pPr>
              <w:pStyle w:val="Table04Row"/>
            </w:pPr>
            <w:r>
              <w:t>Regulations other than r. 1 &amp; 2: 12 Apr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>Regulations other than r. 1 &amp; 2: 13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 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</w:tbl>
    <w:p>
      <w:pPr>
        <w:pStyle w:val="IActName"/>
      </w:pPr>
      <w:r>
        <w:t>Western Australian Aged Sailors, Soldiers and Airmen’s Relief Fund Act 1932</w:t>
      </w:r>
    </w:p>
    <w:p>
      <w:pPr>
        <w:pStyle w:val="Table04Note"/>
      </w:pPr>
      <w:r>
        <w:t>Formerly “</w:t>
      </w:r>
      <w:r>
        <w:rPr>
          <w:i/>
        </w:rPr>
        <w:t>Western Australian Aged Sailors and Soldiers’ Relief Fund Act 1932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Aged Sailors, Soldiers and Airmen’s Relief Fund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Aged Sailors, Soldiers and Airmen’s Relief Fund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2009 (see r. 2(a));</w:t>
            </w:r>
          </w:p>
          <w:p>
            <w:pPr>
              <w:pStyle w:val="Table04Row"/>
            </w:pPr>
            <w:r>
              <w:t>Regulations other than r. 1 &amp; 2: 29 Apr 2009 (see r. 2(b))</w:t>
            </w:r>
          </w:p>
        </w:tc>
      </w:tr>
    </w:tbl>
    <w:p>
      <w:pPr>
        <w:pStyle w:val="IActName"/>
      </w:pPr>
      <w:r>
        <w:t>Western Australian Coastal Shipping Commission Act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Coastal Shipping Commission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Coastal Shipping Commission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Coastal Shipping Commission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1966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ActName"/>
      </w:pPr>
      <w:r>
        <w:t>Western Australian Greyhound Racing Association Act 1981</w:t>
      </w:r>
    </w:p>
    <w:p>
      <w:pPr>
        <w:pStyle w:val="Table04Note"/>
      </w:pPr>
      <w:r>
        <w:t>Formerly “</w:t>
      </w:r>
      <w:r>
        <w:rPr>
          <w:i/>
        </w:rPr>
        <w:t>Western Australian Greyhound Racing Authority Act 1981</w:t>
      </w:r>
      <w:r>
        <w:t xml:space="preserve">”, </w:t>
      </w:r>
      <w:r>
        <w:br/>
        <w:t>“</w:t>
      </w:r>
      <w:r>
        <w:rPr>
          <w:i/>
        </w:rPr>
        <w:t>Western Australian Greyhound Racing Association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Fixing 27 Jul 1981 as the day on and after which the WA Greyhound Racing Association has power to conduct operations at Cannington race course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1981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1981</w:t>
            </w:r>
          </w:p>
        </w:tc>
      </w:tr>
    </w:tbl>
    <w:p>
      <w:pPr>
        <w:pStyle w:val="IActName"/>
      </w:pPr>
      <w:r>
        <w:t>Western Australian Health Promotion Foundation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Western Australian Health Promotion Foundation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</w:tbl>
    <w:p>
      <w:pPr>
        <w:pStyle w:val="IActName"/>
      </w:pPr>
      <w:r>
        <w:t>Western Australian Jobs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Assisting the 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Jobs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2018 (see r. 2 and </w:t>
            </w:r>
            <w:r>
              <w:rPr>
                <w:i/>
              </w:rPr>
              <w:t>Gazette</w:t>
            </w:r>
            <w:r>
              <w:t xml:space="preserve"> 25 Sep 2018 p. 3555)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</w:tbl>
    <w:p>
      <w:pPr>
        <w:pStyle w:val="IActName"/>
      </w:pPr>
      <w:r>
        <w:t>Western Australian Land Authority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Western Australian Land Authority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1999</w:t>
            </w:r>
            <w:r>
              <w:br/>
              <w:t>p. 2135‑44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1999</w:t>
            </w:r>
            <w:r>
              <w:br/>
              <w:t>p. 5689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ActName"/>
      </w:pPr>
      <w:r>
        <w:t>Western Australian Marine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Navigable Waters Regulations 1958</w:t>
      </w:r>
    </w:p>
    <w:p>
      <w:pPr>
        <w:pStyle w:val="Table04Note"/>
      </w:pPr>
      <w:r>
        <w:t>Formerly “</w:t>
      </w:r>
      <w:r>
        <w:rPr>
          <w:i/>
        </w:rPr>
        <w:t>Navigable Waters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1958</w:t>
            </w:r>
            <w:r>
              <w:br/>
              <w:t>p. 622‑32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1958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1960</w:t>
            </w:r>
            <w:r>
              <w:br/>
              <w:t>p. 4063‑4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1962</w:t>
            </w:r>
            <w:r>
              <w:br/>
              <w:t>p. 4014‑18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1963</w:t>
            </w:r>
            <w:r>
              <w:br/>
              <w:t>p. 3875‑6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1965</w:t>
            </w:r>
            <w:r>
              <w:br/>
              <w:t>p. 3803‑4 (erratum 26 Nov 1965 p. 4029)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1966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1967</w:t>
            </w:r>
            <w:r>
              <w:br/>
              <w:t>p. 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1967</w:t>
            </w:r>
            <w:r>
              <w:br/>
              <w:t>p. 2592‑3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1969</w:t>
            </w:r>
            <w:r>
              <w:br/>
              <w:t>p. 1568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1969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15 Apr 1970 in Gazette 28 Apr 1970 p. 1181‑98 (not including Gazette 9 Feb 1970)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1970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1972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Jul 1972 in Gazette 1 Aug 1972 p. 2901‑20 (not including Gazette 7 Jun 1972)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1972</w:t>
            </w:r>
            <w:r>
              <w:br/>
              <w:t>p. 4777‑8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Jul 1974 in Gazette 10 Jul 1974 p. 2547‑65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1975</w:t>
            </w:r>
            <w:r>
              <w:br/>
              <w:t>p. 572‑3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6 Apr 1976 in Gazette 14 Apr 1976 p. 1141‑63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1977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Aug 1977 in Gazette 7 Sep 1977 p. 3223‑45 (not including Gazette 18 Feb 1977)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1978 (see </w:t>
            </w:r>
            <w:r>
              <w:rPr>
                <w:i/>
              </w:rPr>
              <w:t>Gazette</w:t>
            </w:r>
            <w:r>
              <w:t xml:space="preserve"> 17 Mar 1978 p. 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1978</w:t>
            </w:r>
            <w:r>
              <w:br/>
              <w:t>p. 3504‑5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1979</w:t>
            </w:r>
            <w:r>
              <w:br/>
              <w:t>p. 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1979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Jun 1979 in Gazette 23 Jul 1979 p. 2047‑69 (not including Gazette 9 Feb &amp; 16 Mar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2)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3)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1981</w:t>
            </w:r>
            <w:r>
              <w:br/>
              <w:t>p. 3861‑2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1981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 Dec 1981 in Gazette 21 Dec 1981 p. 5283‑306 (not including Gazette 26 Jun, 7 Aug, 14 Aug, 4 Sep &amp; 9 Oct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1984</w:t>
            </w:r>
            <w:r>
              <w:br/>
              <w:t>p. 3523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1987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1987</w:t>
            </w:r>
            <w:r>
              <w:br/>
              <w:t>p. 3545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1989 in Gazette 8 Nov 1989 p. 4001‑39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1992</w:t>
            </w:r>
            <w:r>
              <w:br/>
              <w:t>p. 4238‑42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667‑75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2006 (see r. 2(a) and </w:t>
            </w:r>
            <w:r>
              <w:rPr>
                <w:i/>
              </w:rPr>
              <w:t>Gazette</w:t>
            </w:r>
            <w:r>
              <w:t xml:space="preserve"> 1 Sep 2006 p. 3591)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3 Oct 2008 (not including Gazette 24 Jun 2008 p. 2891‑2)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10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r. 3, 4(2), 5 &amp; 6: 28 Aug 2010 (see r. 2(b));</w:t>
            </w:r>
          </w:p>
          <w:p>
            <w:pPr>
              <w:pStyle w:val="Table04Row"/>
            </w:pPr>
            <w:r>
              <w:t>r. 4(1): 1 Sep 2010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15 as at 20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2013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14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2581‑91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16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1437‑42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2023 (see r. 2(a));</w:t>
            </w:r>
          </w:p>
          <w:p>
            <w:pPr>
              <w:pStyle w:val="Table04Row"/>
            </w:pPr>
            <w:r>
              <w:t>Regulations other than r. 1 &amp; 2: 21 Dec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Navigable Waters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Prevention of Collisions at Sea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1983</w:t>
            </w:r>
            <w:r>
              <w:br/>
              <w:t>p. 4163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</w:tbl>
    <w:p>
      <w:pPr>
        <w:pStyle w:val="IRegName"/>
      </w:pPr>
      <w:r>
        <w:t>W.A. Marine (Adjustment of Compasses)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(Certificates of Competency and Safety Manning)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2209‑40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1987</w:t>
            </w:r>
            <w:r>
              <w:br/>
              <w:t>p. 2323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3159‑65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12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W.A. Marine (Construction, Stability and Engineering)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(Emergency Procedures and Safety of Navigation)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(Hire and Drive Vessels)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 (correction 18 Jul 1995 p. 3040)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(Life Saving Appliances, Fire Appliances and Miscellaneous Equipment)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2010</w:t>
            </w:r>
          </w:p>
        </w:tc>
      </w:tr>
    </w:tbl>
    <w:p>
      <w:pPr>
        <w:pStyle w:val="IRegName"/>
      </w:pPr>
      <w:r>
        <w:t>W.A. Marine (Load Lines)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 Marine (Load Lines)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(Radiotelephony)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1981</w:t>
            </w:r>
            <w:r>
              <w:br/>
              <w:t>p. 4839‑46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2010</w:t>
            </w:r>
          </w:p>
        </w:tc>
      </w:tr>
    </w:tbl>
    <w:p>
      <w:pPr>
        <w:pStyle w:val="IRegName"/>
      </w:pPr>
      <w:r>
        <w:t>W.A. Marine (Surveys and Certificates of Survey)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2195‑208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1989</w:t>
            </w:r>
            <w:r>
              <w:br/>
              <w:t>p. 3964‑5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(Surveys and Certificates of Survey)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2898‑903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 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2954‑60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rPr>
          <w:color w:val="FF0000"/>
        </w:rPr>
        <w:t>Western Australian Marine (Alcohol and Drug Testing)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Marine (Alcohol and Drug Testing)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Western Australian Marine (Infringements)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1985</w:t>
            </w:r>
            <w:r>
              <w:br/>
              <w:t>p. 3866‑70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1998</w:t>
            </w:r>
            <w:r>
              <w:br/>
              <w:t>p. 5964‑5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Feb 2006 (see r. 2 and </w:t>
            </w:r>
            <w:r>
              <w:rPr>
                <w:i/>
              </w:rPr>
              <w:t>Gazette</w:t>
            </w:r>
            <w:r>
              <w:t xml:space="preserve"> 10 Feb 2006 p. 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2009</w:t>
            </w:r>
            <w:r>
              <w:br/>
              <w:t>p. 4537‑8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2009 (see r. 2(a));</w:t>
            </w:r>
          </w:p>
          <w:p>
            <w:pPr>
              <w:pStyle w:val="Table04Row"/>
            </w:pPr>
            <w:r>
              <w:t>Regulations other than r. 1 &amp; 2: 14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(Mooring Management)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Marine (Infringements)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Western Australian Marine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Regulations other than Pt. 1: 21 Dec 2023 (see r. 2(b) and SL 2023/203 cl. 2(a))</w:t>
            </w:r>
          </w:p>
        </w:tc>
      </w:tr>
    </w:tbl>
    <w:p>
      <w:pPr>
        <w:pStyle w:val="IRegName"/>
      </w:pPr>
      <w:r>
        <w:t>W.A. Marine (Court of Marine Inquiry) Rules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1950</w:t>
            </w:r>
            <w:r>
              <w:br/>
              <w:t>p. 583‑9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Sep 1958 (see Gazette 22 Oct 1958 p. 2772‑80)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Sep 1968 (see Gazette 1 Oct 1968 p. 2937‑46)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68 - Speed Measuring Equipment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Kustom Model Falcon hand held digital radar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Marine (Speed Measuring Apparatus) Notice 2010 ‑ (LTI 20‑20 ULTRALYTE)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Pt. VI of Act to apply to vessels operated for sea search and rescue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1984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Meat Industry Authority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Western Australian Meat Industry Authority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1978‑90 (erratum 14 Jun 1985 p. 2172)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1986</w:t>
            </w:r>
            <w:r>
              <w:br/>
              <w:t>p. 1740‑1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1991</w:t>
            </w:r>
            <w:r>
              <w:br/>
              <w:t>p. 3410‑11 (disallowed 22 Oct 1991 see Gazette 25 Oct 1991 p. 5499)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1996</w:t>
            </w:r>
            <w:r>
              <w:br/>
              <w:t>p. 389‑93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1998</w:t>
            </w:r>
            <w:r>
              <w:br/>
              <w:t>p. 3581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2008</w:t>
            </w:r>
            <w:r>
              <w:br/>
              <w:t>p. 3449‑51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2008 (see r. 2(a));</w:t>
            </w:r>
          </w:p>
          <w:p>
            <w:pPr>
              <w:pStyle w:val="Table04Row"/>
            </w:pPr>
            <w:r>
              <w:t>Regulations other than r. 1 &amp; 2: 1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1 &amp; 2: 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27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5151‑90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2014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2014 (see r. 2(a));</w:t>
            </w:r>
          </w:p>
          <w:p>
            <w:pPr>
              <w:pStyle w:val="Table04Row"/>
            </w:pPr>
            <w:r>
              <w:t>Regulations other than r. 1 &amp; 2: 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2015 (see r. 2(a));</w:t>
            </w:r>
          </w:p>
          <w:p>
            <w:pPr>
              <w:pStyle w:val="Table04Row"/>
            </w:pPr>
            <w:r>
              <w:t>Regulations other than r. 1 &amp; 2: 25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rabbits to be declared animals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horse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alpaca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Meat Industry Authority (Midland Saleyard Replacement)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Apr 2010 (see cl. 2(a));</w:t>
            </w:r>
          </w:p>
          <w:p>
            <w:pPr>
              <w:pStyle w:val="Table04Row"/>
            </w:pPr>
            <w:r>
              <w:t>Notice other than cl. 1 &amp; 2: 2 May 2010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24EB - Offence of sale of unbranded carcases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s. 24EB(1) not apply to area north of 26 degree south latitude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Photo Card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Western Australian Photo Card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14 Jun 2016 (see r. 2(a)); </w:t>
            </w:r>
          </w:p>
          <w:p>
            <w:pPr>
              <w:pStyle w:val="Table04Row"/>
            </w:pPr>
            <w:r>
              <w:t>Regulations other than r. 1, 2 &amp; 4: 15 Jun 2016 (see r. 2(c));</w:t>
            </w:r>
          </w:p>
          <w:p>
            <w:pPr>
              <w:pStyle w:val="Table04Row"/>
            </w:pPr>
            <w:r>
              <w:t>r. 4: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(Information)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(Document Replacement)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SL 2020/123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(Digital Identity Exchange)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 Waiver and Refund)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(Identity Matching Services)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 2024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2(c))</w:t>
            </w:r>
          </w:p>
        </w:tc>
      </w:tr>
    </w:tbl>
    <w:p>
      <w:pPr>
        <w:pStyle w:val="IActName"/>
      </w:pPr>
      <w:r>
        <w:t>Western Australian Products Symbol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Products Symbol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Products Symbol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1980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Apr 2000</w:t>
            </w:r>
          </w:p>
        </w:tc>
      </w:tr>
    </w:tbl>
    <w:p>
      <w:pPr>
        <w:pStyle w:val="IActName"/>
      </w:pPr>
      <w:r>
        <w:t>Western Australian Sports Centre Trust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Sports Centre Trust</w:t>
            </w:r>
          </w:p>
        </w:tc>
      </w:tr>
    </w:tbl>
    <w:p>
      <w:pPr>
        <w:keepNext/>
      </w:pPr>
    </w:p>
    <w:p>
      <w:pPr>
        <w:pStyle w:val="IRegName"/>
      </w:pPr>
      <w:r>
        <w:t>Western Australian Sports Centre Trust (Traffic)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4477‑97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Sports Centre Trust (Traffic)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</w:tbl>
    <w:p>
      <w:pPr>
        <w:pStyle w:val="IActName"/>
      </w:pPr>
      <w:r>
        <w:t>Western Australian Treasury Corporation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Treasury Corporation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Treasury Corporation (Debt Paper)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1986</w:t>
            </w:r>
            <w:r>
              <w:br/>
              <w:t>p. 2795‑814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19(3): 1 Jul 1986 (see r. 1(2)); </w:t>
            </w:r>
          </w:p>
          <w:p>
            <w:pPr>
              <w:pStyle w:val="Table04Row"/>
            </w:pPr>
            <w:r>
              <w:t>r. 19(3): 4 Aug 1986 (see r. 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6159‑66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Nov 1998 (see r. 2 and </w:t>
            </w:r>
            <w:r>
              <w:rPr>
                <w:i/>
              </w:rPr>
              <w:t>Gazette</w:t>
            </w:r>
            <w:r>
              <w:t xml:space="preserve"> 10 Nov 1998 p. 6149)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Treasury Corporation Exemption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1998</w:t>
            </w:r>
          </w:p>
        </w:tc>
      </w:tr>
    </w:tbl>
    <w:p>
      <w:pPr>
        <w:pStyle w:val="IActName"/>
      </w:pPr>
      <w:r>
        <w:t>Witness Protection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Witness Protection (Western Australia)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cl.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2001</w:t>
            </w:r>
            <w:r>
              <w:br/>
              <w:t>p. 5744‑5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(Complementary Witness Protection Law)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2010</w:t>
            </w:r>
          </w:p>
        </w:tc>
      </w:tr>
    </w:tbl>
    <w:p>
      <w:pPr>
        <w:pStyle w:val="IActName"/>
      </w:pPr>
      <w:r>
        <w:t>Work Health and Safety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Work Health and Safety (General)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49(2), (3) and (4), 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49(2), (3) and (4), 58, 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(Fees)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Work Health and Safety (Mines)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(Mines)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  <w:color w:val="FF0000"/>
              </w:rPr>
              <w:t>Editorial changes as at 26 Mar 2024</w:t>
            </w:r>
          </w:p>
        </w:tc>
      </w:tr>
    </w:tbl>
    <w:p>
      <w:pPr>
        <w:pStyle w:val="IRegName"/>
      </w:pPr>
      <w:r>
        <w:t>Work Health and Safety (Petroleum and Geothermal Energy Operations)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(Petroleum and Geothermal Energy Operations)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 and SL 2022/18 cl. 2)</w:t>
            </w:r>
          </w:p>
        </w:tc>
      </w:tr>
    </w:tbl>
    <w:p>
      <w:pPr>
        <w:pStyle w:val="IActName"/>
      </w:pPr>
      <w:r>
        <w:t>Workers’ Compensation and Injury Management (Acts of Terrorism) Act 2001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Act 2001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(Acts of Terrorism) (Final Day) Regulations 2002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(Final Day)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2009</w:t>
            </w:r>
            <w:r>
              <w:br/>
              <w:t>p. 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2009 (see r. 2(a));</w:t>
            </w:r>
          </w:p>
          <w:p>
            <w:pPr>
              <w:pStyle w:val="Table04Row"/>
            </w:pPr>
            <w:r>
              <w:t>Regulations other than r. 1 &amp; 2: 7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2014</w:t>
            </w:r>
            <w:r>
              <w:br/>
              <w:t>p. 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2014 (see r. 2(a));</w:t>
            </w:r>
          </w:p>
          <w:p>
            <w:pPr>
              <w:pStyle w:val="Table04Row"/>
            </w:pPr>
            <w:r>
              <w:t>Regulations other than r. 1 &amp; 2: 18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2016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2016 (see r. 2(a));</w:t>
            </w:r>
          </w:p>
          <w:p>
            <w:pPr>
              <w:pStyle w:val="Table04Row"/>
            </w:pPr>
            <w:r>
              <w:t>Regulations other than r. 1 &amp; 2: 15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2019 (see r. 2(a));</w:t>
            </w:r>
          </w:p>
          <w:p>
            <w:pPr>
              <w:pStyle w:val="Table04Row"/>
            </w:pPr>
            <w:r>
              <w:t>Regulations other than r. 1 &amp; 2: 23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623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623, Workers Compensation and Injury Management Act 2023 (operative 1 Jul 2024 (see s. 2(d) and SL 2024/34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Rehabilitation (Acts of Terrorism) (Bali Bombing)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</w:t>
            </w:r>
          </w:p>
        </w:tc>
      </w:tr>
    </w:tbl>
    <w:p>
      <w:pPr>
        <w:pStyle w:val="IActName"/>
      </w:pPr>
      <w:r>
        <w:t>Workers’ Compensation and Injury Management Act 1981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Act 1981</w:t>
      </w:r>
      <w:r>
        <w:t xml:space="preserve">”, </w:t>
      </w:r>
      <w:r>
        <w:br/>
        <w:t>“</w:t>
      </w:r>
      <w:r>
        <w:rPr>
          <w:i/>
        </w:rPr>
        <w:t>Workers’ Compensation and Assistance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(Scales of Fees) Regulations 1998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(Scales of Fees)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1998</w:t>
            </w:r>
            <w:r>
              <w:br/>
              <w:t>p. 5709‑25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1999</w:t>
            </w:r>
            <w:r>
              <w:br/>
              <w:t>p. 3249‑77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2000</w:t>
            </w:r>
            <w:r>
              <w:br/>
              <w:t>p. 7623‑51 (correction 6 Feb 2001 p. 743)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6691‑710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2002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4602‑3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2003</w:t>
            </w:r>
            <w:r>
              <w:br/>
              <w:t>p. 4173‑86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861‑910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278‑86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2005</w:t>
            </w:r>
            <w:r>
              <w:br/>
              <w:t>p. 4976‑84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r.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41‑71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6031‑71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5287‑330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4343‑91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Oct 2010 (see r. 2(a));</w:t>
            </w:r>
          </w:p>
          <w:p>
            <w:pPr>
              <w:pStyle w:val="Table04Row"/>
            </w:pPr>
            <w:r>
              <w:t>Regulations other than r. 1 &amp; 2: 1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3913‑41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4447‑96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4687‑733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4023‑71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4075‑146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2015 (see r. 2(a));</w:t>
            </w:r>
          </w:p>
          <w:p>
            <w:pPr>
              <w:pStyle w:val="Table04Row"/>
            </w:pPr>
            <w:r>
              <w:t>Regulations other than r. 1 &amp; 2: 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4821‑63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1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5203‑30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4161‑87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2018 (see r. 2(a));</w:t>
            </w:r>
          </w:p>
          <w:p>
            <w:pPr>
              <w:pStyle w:val="Table04Row"/>
            </w:pPr>
            <w:r>
              <w:t>Regulations other than r. 1 &amp; 2: 1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3733‑52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1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2021 (see r. 2(a));</w:t>
            </w:r>
          </w:p>
          <w:p>
            <w:pPr>
              <w:pStyle w:val="Table04Row"/>
            </w:pPr>
            <w:r>
              <w:t>Regulations other than r. 1 &amp; 2: 1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2022</w:t>
            </w:r>
            <w:r>
              <w:br/>
              <w:t>SL 2022/164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(Scales of 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Nov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621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621, Workers Compensation and Injury Management Act 2023 (operative 1 Jul 2024 (see s. 2(d) and SL 2024/34 cl. 2))</w:t>
            </w:r>
          </w:p>
        </w:tc>
      </w:tr>
    </w:tbl>
    <w:p>
      <w:pPr>
        <w:pStyle w:val="IRegName"/>
      </w:pPr>
      <w:r>
        <w:t>Workers’ Compensation and Injury Management Regulations 1982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Regulations 1982</w:t>
      </w:r>
      <w:r>
        <w:t xml:space="preserve">”, </w:t>
      </w:r>
      <w:r>
        <w:br/>
        <w:t>“</w:t>
      </w:r>
      <w:r>
        <w:rPr>
          <w:i/>
        </w:rPr>
        <w:t>Workers’ Compensation and Assistance Regulations 1982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1229‑50 (corrigendum 23 Apr 1982 p. 1384)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May 1982 (see r. 2 and </w:t>
            </w:r>
            <w:r>
              <w:rPr>
                <w:i/>
              </w:rPr>
              <w:t>Gazette</w:t>
            </w:r>
            <w:r>
              <w:t xml:space="preserve"> 8 Apr 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1982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1983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1986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1986 (see r. 2 and </w:t>
            </w:r>
            <w:r>
              <w:rPr>
                <w:i/>
              </w:rPr>
              <w:t>Gazette</w:t>
            </w:r>
            <w:r>
              <w:t xml:space="preserve"> 25 Jul 1986 p. 2453)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1987 (see r. 2 and </w:t>
            </w:r>
            <w:r>
              <w:rPr>
                <w:i/>
              </w:rPr>
              <w:t>Gazette</w:t>
            </w:r>
            <w:r>
              <w:t xml:space="preserve"> 22 May 1987 p. 2167)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1987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1989</w:t>
            </w:r>
            <w:r>
              <w:br/>
              <w:t>p. 3490‑1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1991</w:t>
            </w:r>
            <w:r>
              <w:br/>
              <w:t>p. 931‑56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1991 (see r. 2 and </w:t>
            </w:r>
            <w:r>
              <w:rPr>
                <w:i/>
              </w:rPr>
              <w:t>Gazette</w:t>
            </w:r>
            <w:r>
              <w:t xml:space="preserve"> 1 Mar 1991 p. 967)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1991 (see r.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1991</w:t>
            </w:r>
            <w:r>
              <w:br/>
              <w:t>p. 6118‑19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1993</w:t>
            </w:r>
            <w:r>
              <w:br/>
              <w:t>p. 1059‑60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1993 (see r. 2 and </w:t>
            </w:r>
            <w:r>
              <w:rPr>
                <w:i/>
              </w:rPr>
              <w:t>Gazette</w:t>
            </w:r>
            <w:r>
              <w:t xml:space="preserve"> 5 Feb 1993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1993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6844‑50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Dec 1993 (see r. 2 and </w:t>
            </w:r>
            <w:r>
              <w:rPr>
                <w:i/>
              </w:rPr>
              <w:t>Gazette</w:t>
            </w:r>
            <w:r>
              <w:t xml:space="preserve"> 24 Dec 1993 p. 6795)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660‑4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1994</w:t>
            </w:r>
            <w:r>
              <w:br/>
              <w:t>p. 1444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1994</w:t>
            </w:r>
            <w:r>
              <w:br/>
              <w:t>p. 4394‑5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1995</w:t>
            </w:r>
            <w:r>
              <w:br/>
              <w:t>p. 3885‑7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1995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1997</w:t>
            </w:r>
            <w:r>
              <w:br/>
              <w:t>p. 4568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1529‑41 (printer’s correction 16 Apr 1999 p. 1598)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10)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4906‑12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11)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1999</w:t>
            </w:r>
            <w:r>
              <w:br/>
              <w:t>p. 6145‑63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6307‑22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2002</w:t>
            </w:r>
            <w:r>
              <w:br/>
              <w:t>p. 948‑9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2003</w:t>
            </w:r>
            <w:r>
              <w:br/>
              <w:t>p. 4103‑4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2004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4895‑913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2005</w:t>
            </w:r>
            <w:r>
              <w:br/>
              <w:t>p. 6‑14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This amendment has no effect because of an error in the reference to the principal regulations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4853‑972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2007</w:t>
            </w:r>
            <w:r>
              <w:br/>
              <w:t>p. 5933‑4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2007 (see r. 2(a));</w:t>
            </w:r>
          </w:p>
          <w:p>
            <w:pPr>
              <w:pStyle w:val="Table04Row"/>
            </w:pPr>
            <w:r>
              <w:t>Regulations other than r. 1 &amp; 2: 3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5331‑4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 xml:space="preserve">Regulations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2012</w:t>
            </w:r>
            <w:r>
              <w:br/>
              <w:t>p. 3664‑6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Jul 2012 (see r. 2(a));</w:t>
            </w:r>
          </w:p>
          <w:p>
            <w:pPr>
              <w:pStyle w:val="Table04Row"/>
            </w:pPr>
            <w:r>
              <w:t xml:space="preserve">Regulations other than r. 1 &amp; 2: 1 Aug 2012 (see r. 2(b) and </w:t>
            </w:r>
            <w:r>
              <w:rPr>
                <w:i/>
              </w:rPr>
              <w:t>Gazette</w:t>
            </w:r>
            <w:r>
              <w:t xml:space="preserve"> 27 Jul 2012 p. 3663)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15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17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Regulations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1, 2 &amp; 15: 12 Oct 2020 (see r. 2(c) and SL 2020/187);</w:t>
            </w:r>
          </w:p>
          <w:p>
            <w:pPr>
              <w:pStyle w:val="Table04Row"/>
            </w:pPr>
            <w:r>
              <w:t>r. 15: 16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Feb 2022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6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620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620,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Code of Practice (Injury Management)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Code of Practice (Injury Management)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2005</w:t>
            </w:r>
            <w:r>
              <w:br/>
              <w:t>p. 4387‑90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cl.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622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622,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and Injury Management Arbitration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4689‑740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Rules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2020</w:t>
            </w:r>
            <w:r>
              <w:br/>
              <w:t>SL 2020/137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2020 (see r. 2(a));</w:t>
            </w:r>
          </w:p>
          <w:p>
            <w:pPr>
              <w:pStyle w:val="Table04Row"/>
            </w:pPr>
            <w:r>
              <w:t>Rules other than r. 1 &amp; 2: 19 Aug 2020 (see r. 2(b))</w:t>
            </w:r>
          </w:p>
        </w:tc>
      </w:tr>
    </w:tbl>
    <w:p>
      <w:pPr>
        <w:pStyle w:val="IRegName"/>
      </w:pPr>
      <w:r>
        <w:t>Workers’ Compensation and Injury Management Conciliation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4741‑63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Rules other than r. 1, 2, 4(2), 5, 9(1), (2) &amp; (5), 11 &amp; 12: 5 Aug 2019 (see r. 2(c)(i));</w:t>
            </w:r>
          </w:p>
          <w:p>
            <w:pPr>
              <w:pStyle w:val="Table04Row"/>
            </w:pPr>
            <w:r>
              <w:t>r. 4(2), 5, 9(1), (2) &amp; (5), 11 &amp; 12: 4 Nov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(DRD) Costs Determination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5550‑4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2007</w:t>
            </w:r>
            <w:r>
              <w:br/>
              <w:t>p. 5966‑71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2011</w:t>
            </w:r>
            <w:r>
              <w:br/>
              <w:t>p. 4765‑72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2086‑90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Profession and Registered Agents) Costs Determination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2018</w:t>
            </w:r>
            <w:r>
              <w:br/>
              <w:t>p. 4828‑32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146R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WorkCover WA Guidelines for the Evaluation of Permanent Impairment ‑ Fourth Edition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2016</w:t>
            </w:r>
            <w:r>
              <w:br/>
              <w:t>p. 4663‑767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2016 (see cl.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 Treatment by way of rehabilitation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Speech Therapy, Occupational Therapy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Clinical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1983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Osteopathy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Counselling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Exercise physiology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Injury Management (Approved Treatment)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Mar 2015 (see cl. 2(a));</w:t>
            </w:r>
          </w:p>
          <w:p>
            <w:pPr>
              <w:pStyle w:val="Table04Row"/>
            </w:pPr>
            <w:r>
              <w:t>Notice other than cl. 1 &amp; 2: 1 Apr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151 - Fixing premiums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all workers’ compensation risks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1781‑96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(1990)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p. 1520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2023</w:t>
            </w:r>
            <w:r>
              <w:br/>
              <w:t>p. 1576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Workers Compensation and Injury Management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Workers Compensation and Injury Management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WorkCover WA Guidelines for the Evaluation of Permanent Impairment (2024)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Apr 2024</w:t>
            </w:r>
            <w:r>
              <w:rPr>
                <w:color w:val="FF0000"/>
              </w:rPr>
              <w:br/>
              <w:t>p. 701‑65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cl. 1.3)</w:t>
            </w:r>
          </w:p>
        </w:tc>
      </w:tr>
    </w:tbl>
    <w:p>
      <w:pPr>
        <w:pStyle w:val="IActName"/>
      </w:pPr>
      <w:r>
        <w:t>Working with Children (Screening) Act 2004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Working with Children (Screening) Regulations 2005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6189‑214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2006 (see r. 2 and </w:t>
            </w:r>
            <w:r>
              <w:rPr>
                <w:i/>
              </w:rPr>
              <w:t>Gazette</w:t>
            </w:r>
            <w:r>
              <w:t xml:space="preserve"> 30 Dec 2005 p. 6875)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2006</w:t>
            </w:r>
            <w:r>
              <w:br/>
              <w:t>p. 907‑12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5297‑301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2010</w:t>
            </w:r>
            <w:r>
              <w:br/>
              <w:t>p. 5113‑18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5 Oct 2010 (see r. 2(a));</w:t>
            </w:r>
          </w:p>
          <w:p>
            <w:pPr>
              <w:pStyle w:val="Table04Row"/>
            </w:pPr>
            <w:r>
              <w:t xml:space="preserve">r. 5: 6 Oct 2010 (see r. 2(b) and </w:t>
            </w:r>
            <w:r>
              <w:rPr>
                <w:i/>
              </w:rPr>
              <w:t>Gazette</w:t>
            </w:r>
            <w:r>
              <w:t xml:space="preserve"> 5 Oct 2010 p. 5113);</w:t>
            </w:r>
          </w:p>
          <w:p>
            <w:pPr>
              <w:pStyle w:val="Table04Row"/>
            </w:pPr>
            <w:r>
              <w:t>Regulations other than r. 1, 2, 3 &amp; 5: 6 Oct 2010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3DD43-D20D-497C-8443-ECBEBADE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17977</Words>
  <Characters>102475</Characters>
  <Application>Microsoft Office Word</Application>
  <DocSecurity>0</DocSecurity>
  <Lines>853</Lines>
  <Paragraphs>240</Paragraphs>
  <ScaleCrop>false</ScaleCrop>
  <Company>PCOWA</Company>
  <LinksUpToDate>false</LinksUpToDate>
  <CharactersWithSpaces>120212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2024-05-03T05:08:00Z</dcterms:created>
  <dcterms:modified xsi:type="dcterms:W3CDTF">2024-05-03T05:08:00Z</dcterms:modified>
</cp:coreProperties>
</file>