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49" name="Picture 49"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(Mount Newman) Agreement Act 1964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Dec 2010</w:t>
      </w:r>
      <w:r>
        <w:fldChar w:fldCharType="end"/>
      </w:r>
      <w:r>
        <w:t xml:space="preserve">, </w:t>
      </w:r>
      <w:r>
        <w:fldChar w:fldCharType="begin"/>
      </w:r>
      <w:r>
        <w:instrText xml:space="preserve"> DocProperty FromSuffix </w:instrText>
      </w:r>
      <w:r>
        <w:fldChar w:fldCharType="separate"/>
      </w:r>
      <w:r>
        <w:t>02-e0-01</w:t>
      </w:r>
      <w:r>
        <w:fldChar w:fldCharType="end"/>
      </w:r>
      <w:r>
        <w:t>] and [</w:t>
      </w:r>
      <w:r>
        <w:fldChar w:fldCharType="begin"/>
      </w:r>
      <w:r>
        <w:instrText xml:space="preserve"> DocProperty ToAsAtDate</w:instrText>
      </w:r>
      <w:r>
        <w:fldChar w:fldCharType="separate"/>
      </w:r>
      <w:r>
        <w:t>15 Dec 2011</w:t>
      </w:r>
      <w:r>
        <w:fldChar w:fldCharType="end"/>
      </w:r>
      <w:r>
        <w:t xml:space="preserve">, </w:t>
      </w:r>
      <w:r>
        <w:fldChar w:fldCharType="begin"/>
      </w:r>
      <w:r>
        <w:instrText xml:space="preserve"> DocProperty ToSuffix</w:instrText>
      </w:r>
      <w:r>
        <w:fldChar w:fldCharType="separate"/>
      </w:r>
      <w:r>
        <w:t>02-f0-03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before="600"/>
      </w:pPr>
      <w:smartTag w:uri="urn:schemas-microsoft-com:office:smarttags" w:element="City">
        <w:r>
          <w:t>Iron</w:t>
        </w:r>
      </w:smartTag>
      <w:r>
        <w:t xml:space="preserve"> </w:t>
      </w:r>
      <w:smartTag w:uri="urn:schemas-microsoft-com:office:smarttags" w:element="State">
        <w:r>
          <w:t>Ore</w:t>
        </w:r>
      </w:smartTag>
      <w:r>
        <w:t xml:space="preserve"> (</w:t>
      </w:r>
      <w:smartTag w:uri="urn:schemas-microsoft-com:office:smarttags" w:element="place">
        <w:smartTag w:uri="urn:schemas-microsoft-com:office:smarttags" w:element="PlaceType">
          <w:r>
            <w:t>Mount</w:t>
          </w:r>
        </w:smartTag>
        <w:r>
          <w:t xml:space="preserve"> </w:t>
        </w:r>
        <w:smartTag w:uri="urn:schemas-microsoft-com:office:smarttags" w:element="PlaceName">
          <w:r>
            <w:t>Newman</w:t>
          </w:r>
        </w:smartTag>
      </w:smartTag>
      <w:r>
        <w:t>) Agreement Act 1964</w:t>
      </w:r>
    </w:p>
    <w:p>
      <w:pPr>
        <w:pStyle w:val="LongTitle"/>
        <w:spacing w:before="240" w:after="720"/>
        <w:rPr>
          <w:snapToGrid w:val="0"/>
        </w:rPr>
      </w:pPr>
      <w:r>
        <w:rPr>
          <w:snapToGrid w:val="0"/>
        </w:rPr>
        <w:t>A</w:t>
      </w:r>
      <w:bookmarkStart w:id="0" w:name="_GoBack"/>
      <w:bookmarkEnd w:id="0"/>
      <w:r>
        <w:rPr>
          <w:snapToGrid w:val="0"/>
        </w:rPr>
        <w:t xml:space="preserve">n Act to approve an agreement relating to iron ore deposits at or near </w:t>
      </w:r>
      <w:smartTag w:uri="urn:schemas-microsoft-com:office:smarttags" w:element="place">
        <w:smartTag w:uri="urn:schemas-microsoft-com:office:smarttags" w:element="PlaceType">
          <w:r>
            <w:rPr>
              <w:snapToGrid w:val="0"/>
            </w:rPr>
            <w:t>Mount</w:t>
          </w:r>
        </w:smartTag>
        <w:r>
          <w:rPr>
            <w:snapToGrid w:val="0"/>
          </w:rPr>
          <w:t xml:space="preserve"> </w:t>
        </w:r>
        <w:smartTag w:uri="urn:schemas-microsoft-com:office:smarttags" w:element="PlaceName">
          <w:r>
            <w:rPr>
              <w:snapToGrid w:val="0"/>
            </w:rPr>
            <w:t>Newman</w:t>
          </w:r>
        </w:smartTag>
      </w:smartTag>
      <w:r>
        <w:rPr>
          <w:snapToGrid w:val="0"/>
        </w:rPr>
        <w:t>, and for incidental and other purposes.</w:t>
      </w:r>
    </w:p>
    <w:p>
      <w:pPr>
        <w:pStyle w:val="Heading5"/>
        <w:rPr>
          <w:snapToGrid w:val="0"/>
        </w:rPr>
      </w:pPr>
      <w:bookmarkStart w:id="1" w:name="_Toc378854612"/>
      <w:bookmarkStart w:id="2" w:name="_Toc501335079"/>
      <w:bookmarkStart w:id="3" w:name="_Toc336339"/>
      <w:bookmarkStart w:id="4" w:name="_Toc336455"/>
      <w:bookmarkStart w:id="5" w:name="_Toc6041903"/>
      <w:bookmarkStart w:id="6" w:name="_Toc280090906"/>
      <w:r>
        <w:rPr>
          <w:rStyle w:val="CharSectno"/>
        </w:rPr>
        <w:t>1</w:t>
      </w:r>
      <w:r>
        <w:rPr>
          <w:snapToGrid w:val="0"/>
        </w:rPr>
        <w:t>.</w:t>
      </w:r>
      <w:r>
        <w:rPr>
          <w:snapToGrid w:val="0"/>
        </w:rPr>
        <w:tab/>
        <w:t>Short title and citation</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
        <w:smartTag w:uri="urn:schemas-microsoft-com:office:smarttags" w:element="PlaceType">
          <w:r>
            <w:rPr>
              <w:i/>
              <w:snapToGrid w:val="0"/>
            </w:rPr>
            <w:t>Mount</w:t>
          </w:r>
        </w:smartTag>
        <w:r>
          <w:rPr>
            <w:i/>
            <w:snapToGrid w:val="0"/>
          </w:rPr>
          <w:t xml:space="preserve"> </w:t>
        </w:r>
        <w:smartTag w:uri="urn:schemas-microsoft-com:office:smarttags" w:element="PlaceName">
          <w:r>
            <w:rPr>
              <w:i/>
              <w:snapToGrid w:val="0"/>
            </w:rPr>
            <w:t>Newman</w:t>
          </w:r>
        </w:smartTag>
      </w:smartTag>
      <w:r>
        <w:rPr>
          <w:i/>
          <w:snapToGrid w:val="0"/>
        </w:rPr>
        <w:t>) Agreement Act 1964</w:t>
      </w:r>
      <w:r>
        <w:rPr>
          <w:snapToGrid w:val="0"/>
          <w:vertAlign w:val="superscript"/>
        </w:rPr>
        <w:t> 1</w:t>
      </w:r>
      <w:r>
        <w:rPr>
          <w:snapToGrid w:val="0"/>
        </w:rPr>
        <w:t>.</w:t>
      </w:r>
    </w:p>
    <w:p>
      <w:pPr>
        <w:pStyle w:val="Heading5"/>
        <w:rPr>
          <w:snapToGrid w:val="0"/>
        </w:rPr>
      </w:pPr>
      <w:bookmarkStart w:id="7" w:name="_Toc378854613"/>
      <w:bookmarkStart w:id="8" w:name="_Toc501335080"/>
      <w:bookmarkStart w:id="9" w:name="_Toc336340"/>
      <w:bookmarkStart w:id="10" w:name="_Toc336456"/>
      <w:bookmarkStart w:id="11" w:name="_Toc6041904"/>
      <w:bookmarkStart w:id="12" w:name="_Toc280090907"/>
      <w:r>
        <w:rPr>
          <w:rStyle w:val="CharSectno"/>
        </w:rPr>
        <w:t>2</w:t>
      </w:r>
      <w:r>
        <w:rPr>
          <w:snapToGrid w:val="0"/>
        </w:rPr>
        <w:t>.</w:t>
      </w:r>
      <w:r>
        <w:rPr>
          <w:snapToGrid w:val="0"/>
        </w:rPr>
        <w:tab/>
        <w:t>Interpretation</w:t>
      </w:r>
      <w:bookmarkEnd w:id="7"/>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 xml:space="preserve">In this </w:t>
      </w:r>
      <w:r>
        <w:t>Act, unless the contrary intention appears —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 and, except for the purposes of section 3(1), a reference to the Agreement shall be construed as a reference to the agreement as from time to time altered by the First Variation Agreement, the Second Variation Agreement, the Third Variation Agreement, the Fourth Variation Agreement, the Fifth Variation Agreement, the </w:t>
      </w:r>
      <w:r>
        <w:rPr>
          <w:i/>
          <w:iCs/>
        </w:rPr>
        <w:t>Iron Ore Agreements Legislation Amendment Act 2010</w:t>
      </w:r>
      <w:r>
        <w:t xml:space="preserve"> Part 8</w:t>
      </w:r>
      <w:ins w:id="13" w:author="svcMRProcess" w:date="2020-02-17T08:44:00Z">
        <w:r>
          <w:t>, the Sixth Variation Agreement</w:t>
        </w:r>
      </w:ins>
      <w:r>
        <w:t xml:space="preserve"> and the </w:t>
      </w:r>
      <w:del w:id="14" w:author="svcMRProcess" w:date="2020-02-17T08:44:00Z">
        <w:r>
          <w:delText>Sixth</w:delText>
        </w:r>
      </w:del>
      <w:ins w:id="15" w:author="svcMRProcess" w:date="2020-02-17T08:44:00Z">
        <w:r>
          <w:t>Seventh</w:t>
        </w:r>
      </w:ins>
      <w:r>
        <w:t xml:space="preserve"> Variation Agreement;</w:t>
      </w:r>
    </w:p>
    <w:p>
      <w:pPr>
        <w:pStyle w:val="Defstart"/>
      </w:pPr>
      <w:r>
        <w:rPr>
          <w:b/>
        </w:rPr>
        <w:tab/>
      </w:r>
      <w:r>
        <w:rPr>
          <w:rStyle w:val="CharDefText"/>
        </w:rPr>
        <w:t>the Company</w:t>
      </w:r>
      <w:r>
        <w:t xml:space="preserve"> has the same meaning as it has in, and for the purposes of, the Agreement;</w:t>
      </w:r>
    </w:p>
    <w:p>
      <w:pPr>
        <w:pStyle w:val="Defstart"/>
      </w:pPr>
      <w:r>
        <w:tab/>
      </w:r>
      <w:r>
        <w:rPr>
          <w:rStyle w:val="CharDefText"/>
        </w:rPr>
        <w:t>the Fifth Variation Agreement</w:t>
      </w:r>
      <w:r>
        <w:t xml:space="preserve"> means the agreement a copy of which is set out in the Sixth Schedule; </w:t>
      </w:r>
    </w:p>
    <w:p>
      <w:pPr>
        <w:pStyle w:val="Defstart"/>
      </w:pPr>
      <w:r>
        <w:rPr>
          <w:b/>
        </w:rPr>
        <w:lastRenderedPageBreak/>
        <w:tab/>
      </w:r>
      <w:r>
        <w:rPr>
          <w:rStyle w:val="CharDefText"/>
        </w:rPr>
        <w:t>the First Variation Agreement</w:t>
      </w:r>
      <w:r>
        <w:t xml:space="preserve"> means the agreement a copy of which is set forth in the Second Schedule;</w:t>
      </w:r>
    </w:p>
    <w:p>
      <w:pPr>
        <w:pStyle w:val="Defstart"/>
      </w:pPr>
      <w:r>
        <w:rPr>
          <w:b/>
        </w:rPr>
        <w:tab/>
      </w:r>
      <w:r>
        <w:rPr>
          <w:rStyle w:val="CharDefText"/>
        </w:rPr>
        <w:t>the Fourth Variation Agreement</w:t>
      </w:r>
      <w:r>
        <w:t xml:space="preserve"> means the agreement a copy of which is set out in the Fifth Schedule;</w:t>
      </w:r>
    </w:p>
    <w:p>
      <w:pPr>
        <w:pStyle w:val="Defstart"/>
      </w:pPr>
      <w:r>
        <w:rPr>
          <w:b/>
        </w:rPr>
        <w:tab/>
      </w:r>
      <w:r>
        <w:rPr>
          <w:rStyle w:val="CharDefText"/>
        </w:rPr>
        <w:t>the Second Variation Agreement</w:t>
      </w:r>
      <w:r>
        <w:t xml:space="preserve"> means the agreement a copy of which is set forth in the Third Schedule;</w:t>
      </w:r>
    </w:p>
    <w:p>
      <w:pPr>
        <w:pStyle w:val="Defstart"/>
      </w:pPr>
      <w:r>
        <w:tab/>
      </w:r>
      <w:r>
        <w:rPr>
          <w:rStyle w:val="CharDefText"/>
        </w:rPr>
        <w:t>the Sixth Variation Agreement</w:t>
      </w:r>
      <w:r>
        <w:t xml:space="preserve"> means the agreement a copy of which is set out in the Seventh Schedule;</w:t>
      </w:r>
    </w:p>
    <w:p>
      <w:pPr>
        <w:pStyle w:val="Defstart"/>
        <w:rPr>
          <w:ins w:id="16" w:author="svcMRProcess" w:date="2020-02-17T08:44:00Z"/>
        </w:rPr>
      </w:pPr>
      <w:ins w:id="17" w:author="svcMRProcess" w:date="2020-02-17T08:44:00Z">
        <w:r>
          <w:tab/>
        </w:r>
        <w:r>
          <w:rPr>
            <w:rStyle w:val="CharDefText"/>
          </w:rPr>
          <w:t>the Seventh Variation Agreement</w:t>
        </w:r>
        <w:r>
          <w:t xml:space="preserve"> means the agreement a copy of which is set out in the Eighth Schedule;</w:t>
        </w:r>
      </w:ins>
    </w:p>
    <w:p>
      <w:pPr>
        <w:pStyle w:val="Defstart"/>
      </w:pPr>
      <w:r>
        <w:rPr>
          <w:b/>
        </w:rPr>
        <w:tab/>
      </w:r>
      <w:r>
        <w:rPr>
          <w:rStyle w:val="CharDefText"/>
        </w:rPr>
        <w:t>the Third Variation Agreement</w:t>
      </w:r>
      <w:r>
        <w:t xml:space="preserve"> means the agreement a copy of which is set out in the Fourth Schedule.</w:t>
      </w:r>
    </w:p>
    <w:p>
      <w:pPr>
        <w:pStyle w:val="Footnotesection"/>
      </w:pPr>
      <w:r>
        <w:tab/>
        <w:t>[Section 2 amended by No. 12 of 1979 s. 2; No. 51 of 1990 s. 4; No. 8 of 1994 s. 4; No. 57 of 2000 s. 20; No. 34 of 2010 s. 18; No. 61 of 2010 s. </w:t>
      </w:r>
      <w:del w:id="18" w:author="svcMRProcess" w:date="2020-02-17T08:44:00Z">
        <w:r>
          <w:delText>27</w:delText>
        </w:r>
      </w:del>
      <w:ins w:id="19" w:author="svcMRProcess" w:date="2020-02-17T08:44:00Z">
        <w:r>
          <w:t>27; No. 62 of 2011 s. 4</w:t>
        </w:r>
      </w:ins>
      <w:r>
        <w:t>.]</w:t>
      </w:r>
    </w:p>
    <w:p>
      <w:pPr>
        <w:pStyle w:val="Heading5"/>
      </w:pPr>
      <w:bookmarkStart w:id="20" w:name="_Toc378854614"/>
      <w:bookmarkStart w:id="21" w:name="_Toc501335081"/>
      <w:bookmarkStart w:id="22" w:name="_Toc336341"/>
      <w:bookmarkStart w:id="23" w:name="_Toc336457"/>
      <w:bookmarkStart w:id="24" w:name="_Toc6041905"/>
      <w:bookmarkStart w:id="25" w:name="_Toc280090908"/>
      <w:r>
        <w:rPr>
          <w:rStyle w:val="CharSectno"/>
        </w:rPr>
        <w:t>3</w:t>
      </w:r>
      <w:r>
        <w:t>.</w:t>
      </w:r>
      <w:r>
        <w:tab/>
        <w:t>Agreement approved and provisions to take effect</w:t>
      </w:r>
      <w:bookmarkEnd w:id="20"/>
      <w:bookmarkEnd w:id="21"/>
      <w:bookmarkEnd w:id="22"/>
      <w:bookmarkEnd w:id="23"/>
      <w:bookmarkEnd w:id="24"/>
      <w:bookmarkEnd w:id="25"/>
    </w:p>
    <w:p>
      <w:pPr>
        <w:pStyle w:val="Subsection"/>
      </w:pPr>
      <w:r>
        <w:tab/>
        <w:t>(1)</w:t>
      </w:r>
      <w: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lastRenderedPageBreak/>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rPr>
        <w:t xml:space="preserve"> </w:t>
      </w:r>
      <w:r>
        <w:rPr>
          <w:snapToGrid w:val="0"/>
          <w:vertAlign w:val="superscript"/>
        </w:rPr>
        <w:t>2</w:t>
      </w:r>
      <w:r>
        <w:rPr>
          <w:snapToGrid w:val="0"/>
        </w:rPr>
        <w:t>, do not apply to any renewal of the rights of occupancy granted pursuant to paragraph (a) of clause 2 of the Agreement.</w:t>
      </w:r>
    </w:p>
    <w:p>
      <w:pPr>
        <w:pStyle w:val="Heading5"/>
        <w:rPr>
          <w:snapToGrid w:val="0"/>
        </w:rPr>
      </w:pPr>
      <w:bookmarkStart w:id="26" w:name="_Toc378854615"/>
      <w:bookmarkStart w:id="27" w:name="_Toc501335082"/>
      <w:bookmarkStart w:id="28" w:name="_Toc336342"/>
      <w:bookmarkStart w:id="29" w:name="_Toc336458"/>
      <w:bookmarkStart w:id="30" w:name="_Toc6041906"/>
      <w:bookmarkStart w:id="31" w:name="_Toc280090909"/>
      <w:r>
        <w:rPr>
          <w:rStyle w:val="CharSectno"/>
        </w:rPr>
        <w:t>3A</w:t>
      </w:r>
      <w:r>
        <w:rPr>
          <w:snapToGrid w:val="0"/>
        </w:rPr>
        <w:t>.</w:t>
      </w:r>
      <w:r>
        <w:rPr>
          <w:snapToGrid w:val="0"/>
        </w:rPr>
        <w:tab/>
        <w:t>First Variation Agreement approved</w:t>
      </w:r>
      <w:bookmarkEnd w:id="26"/>
      <w:bookmarkEnd w:id="27"/>
      <w:bookmarkEnd w:id="28"/>
      <w:bookmarkEnd w:id="29"/>
      <w:bookmarkEnd w:id="30"/>
      <w:bookmarkEnd w:id="31"/>
      <w:r>
        <w:rPr>
          <w:snapToGrid w:val="0"/>
        </w:rPr>
        <w:t xml:space="preserve"> </w:t>
      </w:r>
    </w:p>
    <w:p>
      <w:pPr>
        <w:pStyle w:val="Subsection"/>
        <w:rPr>
          <w:snapToGrid w:val="0"/>
        </w:rPr>
      </w:pPr>
      <w:r>
        <w:rPr>
          <w:snapToGrid w:val="0"/>
        </w:rPr>
        <w:tab/>
      </w:r>
      <w:r>
        <w:rPr>
          <w:snapToGrid w:val="0"/>
        </w:rPr>
        <w:tab/>
        <w:t>The First Variation Agreement is approved.</w:t>
      </w:r>
    </w:p>
    <w:p>
      <w:pPr>
        <w:pStyle w:val="Footnotesection"/>
      </w:pPr>
      <w:r>
        <w:tab/>
        <w:t xml:space="preserve">[Section 3A inserted by No. 12 of 1979 s. 3.] </w:t>
      </w:r>
    </w:p>
    <w:p>
      <w:pPr>
        <w:pStyle w:val="Heading5"/>
        <w:rPr>
          <w:snapToGrid w:val="0"/>
        </w:rPr>
      </w:pPr>
      <w:bookmarkStart w:id="32" w:name="_Toc378854616"/>
      <w:bookmarkStart w:id="33" w:name="_Toc501335083"/>
      <w:bookmarkStart w:id="34" w:name="_Toc336343"/>
      <w:bookmarkStart w:id="35" w:name="_Toc336459"/>
      <w:bookmarkStart w:id="36" w:name="_Toc6041907"/>
      <w:bookmarkStart w:id="37" w:name="_Toc280090910"/>
      <w:r>
        <w:rPr>
          <w:rStyle w:val="CharSectno"/>
        </w:rPr>
        <w:t>3B</w:t>
      </w:r>
      <w:r>
        <w:rPr>
          <w:snapToGrid w:val="0"/>
        </w:rPr>
        <w:t>.</w:t>
      </w:r>
      <w:r>
        <w:rPr>
          <w:snapToGrid w:val="0"/>
        </w:rPr>
        <w:tab/>
        <w:t>Second Variation Agreement approved and ratified</w:t>
      </w:r>
      <w:bookmarkEnd w:id="32"/>
      <w:bookmarkEnd w:id="33"/>
      <w:bookmarkEnd w:id="34"/>
      <w:bookmarkEnd w:id="35"/>
      <w:bookmarkEnd w:id="36"/>
      <w:bookmarkEnd w:id="37"/>
      <w:r>
        <w:rPr>
          <w:snapToGrid w:val="0"/>
        </w:rPr>
        <w:t xml:space="preserve"> </w:t>
      </w:r>
    </w:p>
    <w:p>
      <w:pPr>
        <w:pStyle w:val="Subsection"/>
        <w:rPr>
          <w:snapToGrid w:val="0"/>
        </w:rPr>
      </w:pPr>
      <w:r>
        <w:rPr>
          <w:snapToGrid w:val="0"/>
        </w:rPr>
        <w:tab/>
        <w:t>(1)</w:t>
      </w:r>
      <w:r>
        <w:rPr>
          <w:snapToGrid w:val="0"/>
        </w:rPr>
        <w:tab/>
        <w:t>The Second Variation Agreement is approved and ratified.</w:t>
      </w:r>
    </w:p>
    <w:p>
      <w:pPr>
        <w:pStyle w:val="Subsection"/>
        <w:rPr>
          <w:snapToGrid w:val="0"/>
        </w:rPr>
      </w:pPr>
      <w:r>
        <w:rPr>
          <w:snapToGrid w:val="0"/>
        </w:rPr>
        <w:tab/>
        <w:t>(2)</w:t>
      </w:r>
      <w:r>
        <w:rPr>
          <w:snapToGrid w:val="0"/>
        </w:rPr>
        <w:tab/>
        <w:t>For the purposes of implementing relevant proposals made by the Company and approved pursuant to the Agreement, and to give full effect to the object of the Second Variation Agreement and the powers and authorisations therein conferred or referred to, the provisions of — </w:t>
      </w:r>
    </w:p>
    <w:p>
      <w:pPr>
        <w:pStyle w:val="Indenta"/>
        <w:rPr>
          <w:snapToGrid w:val="0"/>
        </w:rPr>
      </w:pPr>
      <w:r>
        <w:rPr>
          <w:snapToGrid w:val="0"/>
        </w:rPr>
        <w:tab/>
        <w:t>(a)</w:t>
      </w:r>
      <w:r>
        <w:rPr>
          <w:snapToGrid w:val="0"/>
        </w:rPr>
        <w:tab/>
        <w:t xml:space="preserve">the </w:t>
      </w:r>
      <w:r>
        <w:rPr>
          <w:i/>
          <w:snapToGrid w:val="0"/>
        </w:rPr>
        <w:t>Land Act 1933</w:t>
      </w:r>
      <w:r>
        <w:rPr>
          <w:snapToGrid w:val="0"/>
        </w:rPr>
        <w:t xml:space="preserve"> </w:t>
      </w:r>
      <w:r>
        <w:rPr>
          <w:snapToGrid w:val="0"/>
          <w:vertAlign w:val="superscript"/>
        </w:rPr>
        <w:t>3</w:t>
      </w:r>
      <w:r>
        <w:rPr>
          <w:snapToGrid w:val="0"/>
        </w:rPr>
        <w:t>;</w:t>
      </w:r>
    </w:p>
    <w:p>
      <w:pPr>
        <w:pStyle w:val="Indenta"/>
        <w:rPr>
          <w:snapToGrid w:val="0"/>
        </w:rPr>
      </w:pPr>
      <w:r>
        <w:rPr>
          <w:snapToGrid w:val="0"/>
        </w:rPr>
        <w:tab/>
        <w:t>(b)</w:t>
      </w:r>
      <w:r>
        <w:rPr>
          <w:snapToGrid w:val="0"/>
        </w:rPr>
        <w:tab/>
        <w:t xml:space="preserve">the </w:t>
      </w:r>
      <w:r>
        <w:rPr>
          <w:i/>
          <w:snapToGrid w:val="0"/>
        </w:rPr>
        <w:t>Local Government (Miscellaneous Provisions) Act 1960</w:t>
      </w:r>
      <w:r>
        <w:rPr>
          <w:snapToGrid w:val="0"/>
        </w:rPr>
        <w:t xml:space="preserve"> </w:t>
      </w:r>
      <w:r>
        <w:rPr>
          <w:snapToGrid w:val="0"/>
          <w:vertAlign w:val="superscript"/>
        </w:rPr>
        <w:t>4</w:t>
      </w:r>
      <w:r>
        <w:rPr>
          <w:snapToGrid w:val="0"/>
        </w:rPr>
        <w:t>;</w:t>
      </w:r>
    </w:p>
    <w:p>
      <w:pPr>
        <w:pStyle w:val="Indenta"/>
        <w:rPr>
          <w:snapToGrid w:val="0"/>
        </w:rPr>
      </w:pPr>
      <w:r>
        <w:rPr>
          <w:snapToGrid w:val="0"/>
        </w:rPr>
        <w:tab/>
        <w:t>(c)</w:t>
      </w:r>
      <w:r>
        <w:rPr>
          <w:snapToGrid w:val="0"/>
        </w:rPr>
        <w:tab/>
        <w:t xml:space="preserve">the </w:t>
      </w:r>
      <w:r>
        <w:rPr>
          <w:i/>
          <w:snapToGrid w:val="0"/>
        </w:rPr>
        <w:t>Country Areas Water Supply Act 1947</w:t>
      </w:r>
      <w:r>
        <w:rPr>
          <w:snapToGrid w:val="0"/>
        </w:rPr>
        <w:t>; and</w:t>
      </w:r>
    </w:p>
    <w:p>
      <w:pPr>
        <w:pStyle w:val="Indenta"/>
        <w:rPr>
          <w:snapToGrid w:val="0"/>
        </w:rPr>
      </w:pPr>
      <w:r>
        <w:rPr>
          <w:snapToGrid w:val="0"/>
        </w:rPr>
        <w:tab/>
        <w:t>(d)</w:t>
      </w:r>
      <w:r>
        <w:rPr>
          <w:snapToGrid w:val="0"/>
        </w:rPr>
        <w:tab/>
        <w:t xml:space="preserve">the </w:t>
      </w:r>
      <w:r>
        <w:rPr>
          <w:i/>
          <w:snapToGrid w:val="0"/>
        </w:rPr>
        <w:t>Country Towns Sewerage Act 1948</w:t>
      </w:r>
      <w:r>
        <w:rPr>
          <w:snapToGrid w:val="0"/>
        </w:rPr>
        <w:t>,</w:t>
      </w:r>
    </w:p>
    <w:p>
      <w:pPr>
        <w:pStyle w:val="Subsection"/>
        <w:rPr>
          <w:snapToGrid w:val="0"/>
        </w:rPr>
      </w:pPr>
      <w:r>
        <w:rPr>
          <w:snapToGrid w:val="0"/>
        </w:rPr>
        <w:tab/>
      </w:r>
      <w:r>
        <w:rPr>
          <w:snapToGrid w:val="0"/>
        </w:rPr>
        <w:tab/>
        <w:t>shall be read and construed with such modifications as are necessary.</w:t>
      </w:r>
    </w:p>
    <w:p>
      <w:pPr>
        <w:pStyle w:val="Footnotesection"/>
      </w:pPr>
      <w:r>
        <w:tab/>
        <w:t xml:space="preserve">[Section 3B inserted by No. 12 of 1979 s. 4.] </w:t>
      </w:r>
    </w:p>
    <w:p>
      <w:pPr>
        <w:pStyle w:val="Heading5"/>
        <w:rPr>
          <w:snapToGrid w:val="0"/>
        </w:rPr>
      </w:pPr>
      <w:bookmarkStart w:id="38" w:name="_Toc378854617"/>
      <w:bookmarkStart w:id="39" w:name="_Toc501335084"/>
      <w:bookmarkStart w:id="40" w:name="_Toc336344"/>
      <w:bookmarkStart w:id="41" w:name="_Toc336460"/>
      <w:bookmarkStart w:id="42" w:name="_Toc6041908"/>
      <w:bookmarkStart w:id="43" w:name="_Toc280090911"/>
      <w:r>
        <w:rPr>
          <w:rStyle w:val="CharSectno"/>
        </w:rPr>
        <w:t>3C</w:t>
      </w:r>
      <w:r>
        <w:rPr>
          <w:snapToGrid w:val="0"/>
        </w:rPr>
        <w:t>.</w:t>
      </w:r>
      <w:r>
        <w:rPr>
          <w:snapToGrid w:val="0"/>
        </w:rPr>
        <w:tab/>
        <w:t>Third Variation Agreement</w:t>
      </w:r>
      <w:bookmarkEnd w:id="38"/>
      <w:bookmarkEnd w:id="39"/>
      <w:bookmarkEnd w:id="40"/>
      <w:bookmarkEnd w:id="41"/>
      <w:bookmarkEnd w:id="42"/>
      <w:bookmarkEnd w:id="43"/>
      <w:r>
        <w:rPr>
          <w:snapToGrid w:val="0"/>
        </w:rPr>
        <w:t xml:space="preserve"> </w:t>
      </w:r>
    </w:p>
    <w:p>
      <w:pPr>
        <w:pStyle w:val="Subsection"/>
        <w:rPr>
          <w:snapToGrid w:val="0"/>
        </w:rPr>
      </w:pPr>
      <w:r>
        <w:rPr>
          <w:snapToGrid w:val="0"/>
        </w:rPr>
        <w:tab/>
        <w:t>(1)</w:t>
      </w:r>
      <w:r>
        <w:rPr>
          <w:snapToGrid w:val="0"/>
        </w:rPr>
        <w:tab/>
        <w:t>The Third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Third Variation Agreement shall operate and take effect notwithstanding any other Act or law.</w:t>
      </w:r>
    </w:p>
    <w:p>
      <w:pPr>
        <w:pStyle w:val="Footnotesection"/>
      </w:pPr>
      <w:r>
        <w:tab/>
        <w:t xml:space="preserve">[Section 3C inserted by No. 51 of 1990 s. 5.] </w:t>
      </w:r>
    </w:p>
    <w:p>
      <w:pPr>
        <w:pStyle w:val="Heading5"/>
        <w:rPr>
          <w:snapToGrid w:val="0"/>
        </w:rPr>
      </w:pPr>
      <w:bookmarkStart w:id="44" w:name="_Toc378854618"/>
      <w:bookmarkStart w:id="45" w:name="_Toc501335085"/>
      <w:bookmarkStart w:id="46" w:name="_Toc336345"/>
      <w:bookmarkStart w:id="47" w:name="_Toc336461"/>
      <w:bookmarkStart w:id="48" w:name="_Toc6041909"/>
      <w:bookmarkStart w:id="49" w:name="_Toc280090912"/>
      <w:r>
        <w:rPr>
          <w:rStyle w:val="CharSectno"/>
        </w:rPr>
        <w:t>3D</w:t>
      </w:r>
      <w:r>
        <w:rPr>
          <w:snapToGrid w:val="0"/>
        </w:rPr>
        <w:t>.</w:t>
      </w:r>
      <w:r>
        <w:rPr>
          <w:snapToGrid w:val="0"/>
        </w:rPr>
        <w:tab/>
        <w:t>Fourth Variation Agreement</w:t>
      </w:r>
      <w:bookmarkEnd w:id="44"/>
      <w:bookmarkEnd w:id="45"/>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The Fourth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Fourth Variation Agreement shall operate and take effect notwithstanding any other Act or law.</w:t>
      </w:r>
    </w:p>
    <w:p>
      <w:pPr>
        <w:pStyle w:val="Footnotesection"/>
      </w:pPr>
      <w:r>
        <w:tab/>
        <w:t xml:space="preserve">[Section 3D inserted by No. 8 of 1994 s. 5.] </w:t>
      </w:r>
    </w:p>
    <w:p>
      <w:pPr>
        <w:pStyle w:val="Heading5"/>
      </w:pPr>
      <w:bookmarkStart w:id="50" w:name="_Toc378854619"/>
      <w:bookmarkStart w:id="51" w:name="_Toc501335086"/>
      <w:bookmarkStart w:id="52" w:name="_Toc336346"/>
      <w:bookmarkStart w:id="53" w:name="_Toc336462"/>
      <w:bookmarkStart w:id="54" w:name="_Toc6041910"/>
      <w:bookmarkStart w:id="55" w:name="_Toc280090913"/>
      <w:r>
        <w:rPr>
          <w:rStyle w:val="CharSectno"/>
        </w:rPr>
        <w:t>3E</w:t>
      </w:r>
      <w:r>
        <w:t>.</w:t>
      </w:r>
      <w:r>
        <w:tab/>
        <w:t>Fifth Variation Agreement</w:t>
      </w:r>
      <w:bookmarkEnd w:id="50"/>
      <w:bookmarkEnd w:id="51"/>
      <w:bookmarkEnd w:id="52"/>
      <w:bookmarkEnd w:id="53"/>
      <w:bookmarkEnd w:id="54"/>
      <w:bookmarkEnd w:id="55"/>
    </w:p>
    <w:p>
      <w:pPr>
        <w:pStyle w:val="Subsection"/>
      </w:pPr>
      <w:r>
        <w:tab/>
        <w:t>(1)</w:t>
      </w:r>
      <w:r>
        <w:tab/>
        <w:t>The Fifth Variation Agreement is ratified.</w:t>
      </w:r>
    </w:p>
    <w:p>
      <w:pPr>
        <w:pStyle w:val="Subsection"/>
      </w:pPr>
      <w:r>
        <w:tab/>
        <w:t>(2)</w:t>
      </w:r>
      <w:r>
        <w:tab/>
        <w:t>The implementation of the Fifth Variation Agreement is authorised.</w:t>
      </w:r>
    </w:p>
    <w:p>
      <w:pPr>
        <w:pStyle w:val="Subsection"/>
      </w:pPr>
      <w:r>
        <w:tab/>
        <w:t>(3)</w:t>
      </w:r>
      <w:r>
        <w:tab/>
        <w:t xml:space="preserve">Without limiting or otherwise affecting the application of the </w:t>
      </w:r>
      <w:r>
        <w:rPr>
          <w:i/>
        </w:rPr>
        <w:t>Government Agreements Act 1979</w:t>
      </w:r>
      <w:r>
        <w:t>, the Fifth Variation Agreement is to operate and take effect despite any other Act or law.</w:t>
      </w:r>
    </w:p>
    <w:p>
      <w:pPr>
        <w:pStyle w:val="Footnotesection"/>
      </w:pPr>
      <w:r>
        <w:tab/>
        <w:t>[Section 3E inserted by No. 57 of 2000 s. 21.]</w:t>
      </w:r>
    </w:p>
    <w:p>
      <w:pPr>
        <w:pStyle w:val="Heading5"/>
      </w:pPr>
      <w:bookmarkStart w:id="56" w:name="_Toc378854620"/>
      <w:bookmarkStart w:id="57" w:name="_Toc270333573"/>
      <w:bookmarkStart w:id="58" w:name="_Toc270602744"/>
      <w:bookmarkStart w:id="59" w:name="_Toc270606457"/>
      <w:bookmarkStart w:id="60" w:name="_Toc280090914"/>
      <w:bookmarkStart w:id="61" w:name="_Toc501335087"/>
      <w:bookmarkStart w:id="62" w:name="_Toc336347"/>
      <w:bookmarkStart w:id="63" w:name="_Toc336463"/>
      <w:bookmarkStart w:id="64" w:name="_Toc6041911"/>
      <w:r>
        <w:rPr>
          <w:rStyle w:val="CharSectno"/>
        </w:rPr>
        <w:t>4A</w:t>
      </w:r>
      <w:r>
        <w:t>.</w:t>
      </w:r>
      <w:r>
        <w:tab/>
        <w:t>Variation of Agreement to increase rates of royalty</w:t>
      </w:r>
      <w:bookmarkEnd w:id="56"/>
      <w:bookmarkEnd w:id="57"/>
      <w:bookmarkEnd w:id="58"/>
      <w:bookmarkEnd w:id="59"/>
      <w:bookmarkEnd w:id="60"/>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Defsubpara"/>
      </w:pPr>
      <w:r>
        <w:tab/>
        <w:t>(iv)</w:t>
      </w:r>
      <w:r>
        <w:tab/>
        <w:t>the Fourth Variation Agreement;</w:t>
      </w:r>
    </w:p>
    <w:p>
      <w:pPr>
        <w:pStyle w:val="Defsubpara"/>
      </w:pPr>
      <w:r>
        <w:tab/>
        <w:t>(v)</w:t>
      </w:r>
      <w:r>
        <w:tab/>
        <w:t>the Fifth Variation Agreement.</w:t>
      </w:r>
    </w:p>
    <w:p>
      <w:pPr>
        <w:pStyle w:val="Subsection"/>
      </w:pPr>
      <w:r>
        <w:tab/>
        <w:t>(2)</w:t>
      </w:r>
      <w:r>
        <w:tab/>
        <w:t xml:space="preserve">Clause 9(2)(j)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(iia)(B)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(c)</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9(2)(j)(ii), (iia)(B)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9 of the Agreement in respect of any period before the commencement of the </w:t>
      </w:r>
      <w:r>
        <w:rPr>
          <w:i/>
        </w:rPr>
        <w:t xml:space="preserve">Iron </w:t>
      </w:r>
      <w:smartTag w:uri="urn:schemas-microsoft-com:office:smarttags" w:element="place">
        <w:smartTag w:uri="urn:schemas-microsoft-com:office:smarttags" w:element="State">
          <w:r>
            <w:rPr>
              <w:i/>
            </w:rPr>
            <w:t>Ore</w:t>
          </w:r>
        </w:smartTag>
      </w:smartTag>
      <w:r>
        <w:rPr>
          <w:i/>
        </w:rPr>
        <w:t xml:space="preserve"> Agreements Legislation Amendment Act 2010</w:t>
      </w:r>
      <w:r>
        <w:t xml:space="preserve"> Part 8.</w:t>
      </w:r>
    </w:p>
    <w:p>
      <w:pPr>
        <w:pStyle w:val="Footnotesection"/>
      </w:pPr>
      <w:r>
        <w:tab/>
        <w:t>[Section 4A inserted by No. 34 of 2010 s. 19.]</w:t>
      </w:r>
    </w:p>
    <w:p>
      <w:pPr>
        <w:pStyle w:val="Heading5"/>
      </w:pPr>
      <w:bookmarkStart w:id="65" w:name="_Toc378854621"/>
      <w:bookmarkStart w:id="66" w:name="_Toc277679404"/>
      <w:bookmarkStart w:id="67" w:name="_Toc280090915"/>
      <w:r>
        <w:rPr>
          <w:rStyle w:val="CharSectno"/>
        </w:rPr>
        <w:t>4B</w:t>
      </w:r>
      <w:r>
        <w:t>.</w:t>
      </w:r>
      <w:r>
        <w:tab/>
        <w:t>Sixth Variation Agreement</w:t>
      </w:r>
      <w:bookmarkEnd w:id="65"/>
      <w:bookmarkEnd w:id="66"/>
      <w:bookmarkEnd w:id="67"/>
    </w:p>
    <w:p>
      <w:pPr>
        <w:pStyle w:val="Subsection"/>
      </w:pPr>
      <w:r>
        <w:tab/>
        <w:t>(1)</w:t>
      </w:r>
      <w:r>
        <w:tab/>
        <w:t>The Sixth Variation Agreement is ratified.</w:t>
      </w:r>
    </w:p>
    <w:p>
      <w:pPr>
        <w:pStyle w:val="Subsection"/>
      </w:pPr>
      <w:r>
        <w:tab/>
        <w:t>(2)</w:t>
      </w:r>
      <w:r>
        <w:tab/>
        <w:t>The implementation of the Sixth Variation Agreement is authorised.</w:t>
      </w:r>
    </w:p>
    <w:p>
      <w:pPr>
        <w:pStyle w:val="Subsection"/>
      </w:pPr>
      <w:r>
        <w:tab/>
        <w:t>(3)</w:t>
      </w:r>
      <w:r>
        <w:tab/>
        <w:t xml:space="preserve">Without limiting or otherwise affecting the application of the </w:t>
      </w:r>
      <w:r>
        <w:rPr>
          <w:i/>
        </w:rPr>
        <w:t>Government Agreements Act 1979</w:t>
      </w:r>
      <w:r>
        <w:t>, the Sixth Variation Agreement is to operate and take effect despite any other Act or law.</w:t>
      </w:r>
    </w:p>
    <w:p>
      <w:pPr>
        <w:pStyle w:val="Footnotesection"/>
      </w:pPr>
      <w:bookmarkStart w:id="68" w:name="_Toc277679405"/>
      <w:r>
        <w:tab/>
        <w:t>[Section 4B inserted by No. 61 of 2010 s. 28.]</w:t>
      </w:r>
    </w:p>
    <w:p>
      <w:pPr>
        <w:pStyle w:val="Heading5"/>
      </w:pPr>
      <w:bookmarkStart w:id="69" w:name="_Toc378854622"/>
      <w:bookmarkStart w:id="70" w:name="_Toc280090916"/>
      <w:r>
        <w:rPr>
          <w:rStyle w:val="CharSectno"/>
        </w:rPr>
        <w:t>4C</w:t>
      </w:r>
      <w:r>
        <w:t>.</w:t>
      </w:r>
      <w:r>
        <w:tab/>
        <w:t>State empowered under clause 9E(9)(a)</w:t>
      </w:r>
      <w:bookmarkEnd w:id="69"/>
      <w:bookmarkEnd w:id="68"/>
      <w:bookmarkEnd w:id="70"/>
    </w:p>
    <w:p>
      <w:pPr>
        <w:pStyle w:val="Subsection"/>
      </w:pPr>
      <w:r>
        <w:tab/>
      </w:r>
      <w:r>
        <w:tab/>
        <w:t>The State has power in accordance with clause 9E(9)(a) of the Agreement.</w:t>
      </w:r>
    </w:p>
    <w:p>
      <w:pPr>
        <w:pStyle w:val="Footnotesection"/>
        <w:rPr>
          <w:ins w:id="71" w:author="svcMRProcess" w:date="2020-02-17T08:44:00Z"/>
        </w:rPr>
      </w:pPr>
      <w:r>
        <w:tab/>
        <w:t>[Section 4C inserted by No. 61 of 2010 s. 28</w:t>
      </w:r>
      <w:ins w:id="72" w:author="svcMRProcess" w:date="2020-02-17T08:44:00Z">
        <w:r>
          <w:t>.]</w:t>
        </w:r>
      </w:ins>
    </w:p>
    <w:p>
      <w:pPr>
        <w:pStyle w:val="Heading5"/>
        <w:rPr>
          <w:ins w:id="73" w:author="svcMRProcess" w:date="2020-02-17T08:44:00Z"/>
        </w:rPr>
      </w:pPr>
      <w:bookmarkStart w:id="74" w:name="_Toc378854623"/>
      <w:ins w:id="75" w:author="svcMRProcess" w:date="2020-02-17T08:44:00Z">
        <w:r>
          <w:rPr>
            <w:rStyle w:val="CharSectno"/>
          </w:rPr>
          <w:t>4D</w:t>
        </w:r>
        <w:r>
          <w:t>.</w:t>
        </w:r>
        <w:r>
          <w:tab/>
          <w:t>Seventh Variation Agreement</w:t>
        </w:r>
        <w:bookmarkEnd w:id="74"/>
      </w:ins>
    </w:p>
    <w:p>
      <w:pPr>
        <w:pStyle w:val="Subsection"/>
        <w:rPr>
          <w:ins w:id="76" w:author="svcMRProcess" w:date="2020-02-17T08:44:00Z"/>
        </w:rPr>
      </w:pPr>
      <w:ins w:id="77" w:author="svcMRProcess" w:date="2020-02-17T08:44:00Z">
        <w:r>
          <w:tab/>
          <w:t>(1)</w:t>
        </w:r>
        <w:r>
          <w:tab/>
          <w:t>The Seventh Variation Agreement is ratified.</w:t>
        </w:r>
      </w:ins>
    </w:p>
    <w:p>
      <w:pPr>
        <w:pStyle w:val="Subsection"/>
        <w:rPr>
          <w:ins w:id="78" w:author="svcMRProcess" w:date="2020-02-17T08:44:00Z"/>
        </w:rPr>
      </w:pPr>
      <w:ins w:id="79" w:author="svcMRProcess" w:date="2020-02-17T08:44:00Z">
        <w:r>
          <w:tab/>
          <w:t>(2)</w:t>
        </w:r>
        <w:r>
          <w:tab/>
          <w:t>The implementation of the Seventh Variation Agreement is authorised.</w:t>
        </w:r>
      </w:ins>
    </w:p>
    <w:p>
      <w:pPr>
        <w:pStyle w:val="Subsection"/>
        <w:rPr>
          <w:ins w:id="80" w:author="svcMRProcess" w:date="2020-02-17T08:44:00Z"/>
        </w:rPr>
      </w:pPr>
      <w:ins w:id="81" w:author="svcMRProcess" w:date="2020-02-17T08:44:00Z">
        <w:r>
          <w:tab/>
          <w:t>(3)</w:t>
        </w:r>
        <w:r>
          <w:tab/>
          <w:t xml:space="preserve">Without limiting or otherwise affecting the application of the </w:t>
        </w:r>
        <w:r>
          <w:rPr>
            <w:i/>
          </w:rPr>
          <w:t>Government Agreements Act 1979</w:t>
        </w:r>
        <w:r>
          <w:t>, the Seventh Variation Agreement is to operate and take effect despite any other Act or law.</w:t>
        </w:r>
      </w:ins>
    </w:p>
    <w:p>
      <w:pPr>
        <w:pStyle w:val="Footnotesection"/>
      </w:pPr>
      <w:ins w:id="82" w:author="svcMRProcess" w:date="2020-02-17T08:44:00Z">
        <w:r>
          <w:tab/>
          <w:t>[Section 4D inserted by No. 62 of 2011 s. 5</w:t>
        </w:r>
      </w:ins>
      <w:r>
        <w:t>.]</w:t>
      </w:r>
    </w:p>
    <w:p>
      <w:pPr>
        <w:pStyle w:val="Heading5"/>
        <w:rPr>
          <w:snapToGrid w:val="0"/>
        </w:rPr>
      </w:pPr>
      <w:bookmarkStart w:id="83" w:name="_Toc378854624"/>
      <w:bookmarkStart w:id="84" w:name="_Toc280090917"/>
      <w:r>
        <w:rPr>
          <w:rStyle w:val="CharSectno"/>
        </w:rPr>
        <w:t>4</w:t>
      </w:r>
      <w:r>
        <w:rPr>
          <w:snapToGrid w:val="0"/>
        </w:rPr>
        <w:t>.</w:t>
      </w:r>
      <w:r>
        <w:rPr>
          <w:snapToGrid w:val="0"/>
        </w:rPr>
        <w:tab/>
        <w:t>By</w:t>
      </w:r>
      <w:r>
        <w:rPr>
          <w:snapToGrid w:val="0"/>
        </w:rPr>
        <w:noBreakHyphen/>
        <w:t>laws</w:t>
      </w:r>
      <w:bookmarkEnd w:id="83"/>
      <w:bookmarkEnd w:id="61"/>
      <w:bookmarkEnd w:id="62"/>
      <w:bookmarkEnd w:id="63"/>
      <w:bookmarkEnd w:id="64"/>
      <w:bookmarkEnd w:id="84"/>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rPr>
        <w:t xml:space="preserve"> </w:t>
      </w:r>
      <w:r>
        <w:rPr>
          <w:snapToGrid w:val="0"/>
          <w:vertAlign w:val="superscript"/>
        </w:rPr>
        <w:t>5</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113 of 1965 s. 8.] </w:t>
      </w:r>
    </w:p>
    <w:p>
      <w:pPr>
        <w:pStyle w:val="Heading5"/>
        <w:rPr>
          <w:snapToGrid w:val="0"/>
        </w:rPr>
      </w:pPr>
      <w:bookmarkStart w:id="85" w:name="_Toc378854625"/>
      <w:bookmarkStart w:id="86" w:name="_Toc501335088"/>
      <w:bookmarkStart w:id="87" w:name="_Toc336348"/>
      <w:bookmarkStart w:id="88" w:name="_Toc336464"/>
      <w:bookmarkStart w:id="89" w:name="_Toc6041912"/>
      <w:bookmarkStart w:id="90" w:name="_Toc280090918"/>
      <w:r>
        <w:rPr>
          <w:rStyle w:val="CharSectno"/>
        </w:rPr>
        <w:t>5</w:t>
      </w:r>
      <w:r>
        <w:rPr>
          <w:snapToGrid w:val="0"/>
        </w:rPr>
        <w:t>.</w:t>
      </w:r>
      <w:r>
        <w:rPr>
          <w:snapToGrid w:val="0"/>
        </w:rPr>
        <w:tab/>
        <w:t xml:space="preserve">Certain provisions of </w:t>
      </w:r>
      <w:r>
        <w:rPr>
          <w:i/>
          <w:snapToGrid w:val="0"/>
        </w:rPr>
        <w:t>Mining Act 1904</w:t>
      </w:r>
      <w:r>
        <w:rPr>
          <w:snapToGrid w:val="0"/>
        </w:rPr>
        <w:t xml:space="preserve"> </w:t>
      </w:r>
      <w:r>
        <w:rPr>
          <w:snapToGrid w:val="0"/>
          <w:vertAlign w:val="superscript"/>
        </w:rPr>
        <w:t>2</w:t>
      </w:r>
      <w:r>
        <w:rPr>
          <w:snapToGrid w:val="0"/>
        </w:rPr>
        <w:t xml:space="preserve">, etc., and </w:t>
      </w:r>
      <w:r>
        <w:rPr>
          <w:i/>
          <w:snapToGrid w:val="0"/>
        </w:rPr>
        <w:t>Transfer of Land Act 1893</w:t>
      </w:r>
      <w:r>
        <w:rPr>
          <w:snapToGrid w:val="0"/>
        </w:rPr>
        <w:t>, not to apply to floating charge</w:t>
      </w:r>
      <w:bookmarkEnd w:id="85"/>
      <w:bookmarkEnd w:id="86"/>
      <w:bookmarkEnd w:id="87"/>
      <w:bookmarkEnd w:id="88"/>
      <w:bookmarkEnd w:id="89"/>
      <w:bookmarkEnd w:id="90"/>
      <w:r>
        <w:rPr>
          <w:snapToGrid w:val="0"/>
        </w:rPr>
        <w:t xml:space="preserve"> </w:t>
      </w:r>
    </w:p>
    <w:p>
      <w:pPr>
        <w:pStyle w:val="Subsection"/>
        <w:keepNext/>
        <w:rPr>
          <w:snapToGrid w:val="0"/>
        </w:rPr>
      </w:pPr>
      <w:r>
        <w:rPr>
          <w:snapToGrid w:val="0"/>
        </w:rPr>
        <w:tab/>
      </w:r>
      <w:r>
        <w:rPr>
          <w:snapToGrid w:val="0"/>
        </w:rPr>
        <w:tab/>
        <w:t xml:space="preserve">Notwithstanding the provisions of section 82 of the </w:t>
      </w:r>
      <w:r>
        <w:rPr>
          <w:i/>
          <w:snapToGrid w:val="0"/>
        </w:rPr>
        <w:t>Mining Act 1904</w:t>
      </w:r>
      <w:r>
        <w:rPr>
          <w:snapToGrid w:val="0"/>
        </w:rPr>
        <w:t xml:space="preserve"> </w:t>
      </w:r>
      <w:r>
        <w:rPr>
          <w:snapToGrid w:val="0"/>
          <w:vertAlign w:val="superscript"/>
        </w:rPr>
        <w:t>2</w:t>
      </w:r>
      <w:r>
        <w:rPr>
          <w:snapToGrid w:val="0"/>
        </w:rPr>
        <w:t xml:space="preserve"> and of regulations 192 and 193 made thereunder and of section 81D of the </w:t>
      </w:r>
      <w:r>
        <w:rPr>
          <w:i/>
          <w:snapToGrid w:val="0"/>
        </w:rPr>
        <w:t>Transfer of Land Act 1893</w:t>
      </w:r>
      <w:r>
        <w:rPr>
          <w:snapToGrid w:val="0"/>
        </w:rPr>
        <w:t>, — </w:t>
      </w:r>
    </w:p>
    <w:p>
      <w:pPr>
        <w:pStyle w:val="Indenta"/>
        <w:rPr>
          <w:snapToGrid w:val="0"/>
        </w:rPr>
      </w:pPr>
      <w:r>
        <w:rPr>
          <w:snapToGrid w:val="0"/>
        </w:rPr>
        <w:tab/>
        <w:t>(a)</w:t>
      </w:r>
      <w:r>
        <w:rPr>
          <w:snapToGrid w:val="0"/>
        </w:rPr>
        <w:tab/>
        <w:t>no mortgage or charge in a form commonly known as a “floating charge” made or given, whether made or given before or after the commencement of this section, pursuant to clause 19 of the Agreement over any lease, licence, reserve or tenement granted under or pursuant to the Agreement by the Company or any assignee or appointee who has executed, and is for the time being bound by deed of covenant made pursuant to clause 19 of the Agreement; and</w:t>
      </w:r>
    </w:p>
    <w:p>
      <w:pPr>
        <w:pStyle w:val="Indenta"/>
        <w:rPr>
          <w:snapToGrid w:val="0"/>
        </w:rPr>
      </w:pPr>
      <w:r>
        <w:rPr>
          <w:snapToGrid w:val="0"/>
        </w:rPr>
        <w:tab/>
        <w:t>(b)</w:t>
      </w:r>
      <w:r>
        <w:rPr>
          <w:snapToGrid w:val="0"/>
        </w:rPr>
        <w:tab/>
        <w:t>no transfer or assignment, whether made or given before or after the commencement of this section, in exercise of any power of sale contained in such mortgage or charge,</w:t>
      </w:r>
    </w:p>
    <w:p>
      <w:pPr>
        <w:pStyle w:val="Subsection"/>
        <w:rPr>
          <w:snapToGrid w:val="0"/>
        </w:rPr>
      </w:pPr>
      <w:r>
        <w:rPr>
          <w:snapToGrid w:val="0"/>
        </w:rPr>
        <w:tab/>
      </w:r>
      <w:r>
        <w:rPr>
          <w:snapToGrid w:val="0"/>
        </w:rPr>
        <w:tab/>
        <w:t xml:space="preserve">shall require any approval or consent other than such consent as may be necessary under clause 19 of the Agreement and no such mortgage or charge shall be rendered ineffectual as an equitable charge by the absence of any approval or consent otherwise than as required by clause 19 of the Agreement or because the same is not registered under the provisions of the </w:t>
      </w:r>
      <w:r>
        <w:rPr>
          <w:i/>
          <w:snapToGrid w:val="0"/>
        </w:rPr>
        <w:t>Mining Act 1904</w:t>
      </w:r>
      <w:r>
        <w:rPr>
          <w:snapToGrid w:val="0"/>
        </w:rPr>
        <w:t xml:space="preserve"> </w:t>
      </w:r>
      <w:r>
        <w:rPr>
          <w:snapToGrid w:val="0"/>
          <w:vertAlign w:val="superscript"/>
        </w:rPr>
        <w:t>2</w:t>
      </w:r>
      <w:r>
        <w:rPr>
          <w:snapToGrid w:val="0"/>
        </w:rPr>
        <w:t>.</w:t>
      </w:r>
    </w:p>
    <w:p>
      <w:pPr>
        <w:pStyle w:val="Footnotesection"/>
      </w:pPr>
      <w:r>
        <w:tab/>
        <w:t xml:space="preserve">[Section 5 inserted by No. 63 of 1967 s. 4.] </w:t>
      </w:r>
    </w:p>
    <w:p>
      <w:pPr>
        <w:pStyle w:val="Heading5"/>
        <w:rPr>
          <w:snapToGrid w:val="0"/>
        </w:rPr>
      </w:pPr>
      <w:bookmarkStart w:id="91" w:name="_Toc378854626"/>
      <w:bookmarkStart w:id="92" w:name="_Toc501335089"/>
      <w:bookmarkStart w:id="93" w:name="_Toc336349"/>
      <w:bookmarkStart w:id="94" w:name="_Toc336465"/>
      <w:bookmarkStart w:id="95" w:name="_Toc6041913"/>
      <w:bookmarkStart w:id="96" w:name="_Toc280090919"/>
      <w:r>
        <w:rPr>
          <w:rStyle w:val="CharSectno"/>
        </w:rPr>
        <w:t>6</w:t>
      </w:r>
      <w:r>
        <w:rPr>
          <w:snapToGrid w:val="0"/>
        </w:rPr>
        <w:t>.</w:t>
      </w:r>
      <w:r>
        <w:rPr>
          <w:snapToGrid w:val="0"/>
        </w:rPr>
        <w:tab/>
      </w:r>
      <w:r>
        <w:rPr>
          <w:i/>
          <w:snapToGrid w:val="0"/>
        </w:rPr>
        <w:t>Partition Act 1878</w:t>
      </w:r>
      <w:r>
        <w:rPr>
          <w:snapToGrid w:val="0"/>
        </w:rPr>
        <w:t xml:space="preserve"> </w:t>
      </w:r>
      <w:r>
        <w:rPr>
          <w:snapToGrid w:val="0"/>
          <w:vertAlign w:val="superscript"/>
        </w:rPr>
        <w:t>6</w:t>
      </w:r>
      <w:r>
        <w:rPr>
          <w:snapToGrid w:val="0"/>
        </w:rPr>
        <w:t xml:space="preserve"> not to apply to certain fee simple, etc.</w:t>
      </w:r>
      <w:bookmarkEnd w:id="91"/>
      <w:bookmarkEnd w:id="92"/>
      <w:bookmarkEnd w:id="93"/>
      <w:bookmarkEnd w:id="94"/>
      <w:bookmarkEnd w:id="95"/>
      <w:bookmarkEnd w:id="96"/>
      <w:r>
        <w:rPr>
          <w:snapToGrid w:val="0"/>
        </w:rPr>
        <w:t xml:space="preserve"> </w:t>
      </w:r>
    </w:p>
    <w:p>
      <w:pPr>
        <w:pStyle w:val="Subsection"/>
        <w:keepNext/>
        <w:rPr>
          <w:snapToGrid w:val="0"/>
        </w:rPr>
      </w:pPr>
      <w:r>
        <w:rPr>
          <w:snapToGrid w:val="0"/>
        </w:rPr>
        <w:tab/>
      </w:r>
      <w:r>
        <w:rPr>
          <w:snapToGrid w:val="0"/>
        </w:rPr>
        <w:tab/>
        <w:t>No fee simple, lease, sub</w:t>
      </w:r>
      <w:r>
        <w:rPr>
          <w:snapToGrid w:val="0"/>
        </w:rPr>
        <w:noBreakHyphen/>
        <w:t xml:space="preserve">lease, licence or other title or right granted or assigned under or pursuant to the Agreement shall be subject to or capable of partition including partition under the </w:t>
      </w:r>
      <w:r>
        <w:rPr>
          <w:i/>
          <w:snapToGrid w:val="0"/>
        </w:rPr>
        <w:t xml:space="preserve">Partition Act 1878 </w:t>
      </w:r>
      <w:r>
        <w:rPr>
          <w:snapToGrid w:val="0"/>
          <w:vertAlign w:val="superscript"/>
        </w:rPr>
        <w:t>6</w:t>
      </w:r>
      <w:r>
        <w:rPr>
          <w:snapToGrid w:val="0"/>
        </w:rPr>
        <w:t>, or under any order of any Court of competent jurisdiction under that Act or otherwise or be subject to the making of an order for sale under that Act.</w:t>
      </w:r>
    </w:p>
    <w:p>
      <w:pPr>
        <w:pStyle w:val="Footnotesection"/>
      </w:pPr>
      <w:r>
        <w:tab/>
        <w:t xml:space="preserve">[Section 6 inserted by No. 63 of 1967 s. 4.]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Ednoteschedule"/>
      </w:pPr>
      <w:bookmarkStart w:id="97" w:name="_Toc336467"/>
      <w:bookmarkStart w:id="98" w:name="_Toc6041915"/>
      <w:bookmarkStart w:id="99" w:name="_Toc266972653"/>
      <w:r>
        <w:t>[Heading deleted by No. 19 of 2010 s. 42(2).]</w:t>
      </w:r>
    </w:p>
    <w:p>
      <w:pPr>
        <w:pStyle w:val="yScheduleHeading"/>
        <w:pageBreakBefore w:val="0"/>
      </w:pPr>
      <w:bookmarkStart w:id="100" w:name="_Toc378854627"/>
      <w:bookmarkStart w:id="101" w:name="_Toc268499676"/>
      <w:bookmarkStart w:id="102" w:name="_Toc272152756"/>
      <w:bookmarkStart w:id="103" w:name="_Toc280090920"/>
      <w:r>
        <w:rPr>
          <w:rStyle w:val="CharSchNo"/>
        </w:rPr>
        <w:t>First Schedule</w:t>
      </w:r>
      <w:bookmarkEnd w:id="97"/>
      <w:bookmarkEnd w:id="98"/>
      <w:bookmarkEnd w:id="99"/>
      <w:r>
        <w:t xml:space="preserve"> — </w:t>
      </w:r>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r>
        <w:rPr>
          <w:rStyle w:val="CharSchText"/>
        </w:rPr>
        <w:t xml:space="preserve"> (</w:t>
      </w:r>
      <w:smartTag w:uri="urn:schemas-microsoft-com:office:smarttags" w:element="place">
        <w:smartTag w:uri="urn:schemas-microsoft-com:office:smarttags" w:element="PlaceType">
          <w:r>
            <w:rPr>
              <w:rStyle w:val="CharSchText"/>
            </w:rPr>
            <w:t>Mount</w:t>
          </w:r>
        </w:smartTag>
        <w:r>
          <w:rPr>
            <w:rStyle w:val="CharSchText"/>
          </w:rPr>
          <w:t xml:space="preserve"> </w:t>
        </w:r>
        <w:smartTag w:uri="urn:schemas-microsoft-com:office:smarttags" w:element="PlaceName">
          <w:r>
            <w:rPr>
              <w:rStyle w:val="CharSchText"/>
            </w:rPr>
            <w:t>Newman</w:t>
          </w:r>
        </w:smartTag>
      </w:smartTag>
      <w:r>
        <w:rPr>
          <w:rStyle w:val="CharSchText"/>
        </w:rPr>
        <w:t>) Agreement</w:t>
      </w:r>
      <w:bookmarkEnd w:id="100"/>
      <w:bookmarkEnd w:id="101"/>
      <w:bookmarkEnd w:id="102"/>
      <w:bookmarkEnd w:id="103"/>
    </w:p>
    <w:p>
      <w:pPr>
        <w:pStyle w:val="yShoulderClause"/>
      </w:pPr>
      <w:r>
        <w:rPr>
          <w:snapToGrid w:val="0"/>
        </w:rPr>
        <w:t>[s. 2]</w:t>
      </w:r>
    </w:p>
    <w:p>
      <w:pPr>
        <w:pStyle w:val="yFootnoteheading"/>
        <w:rPr>
          <w:snapToGrid w:val="0"/>
        </w:rPr>
      </w:pPr>
      <w:r>
        <w:rPr>
          <w:snapToGrid w:val="0"/>
        </w:rPr>
        <w:tab/>
        <w:t>[Headings inserted by No. 63 of 1967 s. 5; amended by No. 19 of 2010 s. 4.]</w:t>
      </w:r>
    </w:p>
    <w:p>
      <w:pPr>
        <w:pStyle w:val="MiscellaneousBody"/>
        <w:rPr>
          <w:sz w:val="22"/>
        </w:rPr>
      </w:pPr>
      <w:r>
        <w:rPr>
          <w:sz w:val="22"/>
        </w:rPr>
        <w:t>THIS AGREEMENT under seal made the twenty</w:t>
      </w:r>
      <w:r>
        <w:rPr>
          <w:sz w:val="22"/>
        </w:rPr>
        <w:noBreakHyphen/>
        <w:t>sixth day of August, One thousand nine hundred and sixty</w:t>
      </w:r>
      <w:r>
        <w:rPr>
          <w:sz w:val="22"/>
        </w:rPr>
        <w:noBreakHyphen/>
        <w:t xml:space="preserve">four BETWEEN THE HONOURABLE DAVID BRAND, M.L.A. Premier and Treasurer of the State of Western Australia acting for and on behalf of the said State and instrumentalities thereof from time to time (hereinafter called “the State”) of the one part AND MT. NEWMAN IRON ORE COMPANY LIMITED a company incorporated under the </w:t>
      </w:r>
      <w:r>
        <w:rPr>
          <w:i/>
          <w:sz w:val="22"/>
        </w:rPr>
        <w:t>Companies Act 1961</w:t>
      </w:r>
      <w:r>
        <w:rPr>
          <w:sz w:val="22"/>
        </w:rPr>
        <w:t xml:space="preserve"> of the State of Western Australia and having its registered office and principal place of business at 25 William Street Perth in the State of Western Australia (hereinafter called “the Company” which expression will include the successors and assigns of the Company including where the context so admits the assignees and appointees of the company under clause 19 hereof) of the other part.</w:t>
      </w:r>
    </w:p>
    <w:p>
      <w:pPr>
        <w:pStyle w:val="MiscellaneousBody"/>
        <w:rPr>
          <w:sz w:val="22"/>
        </w:rPr>
      </w:pPr>
      <w:r>
        <w:rPr>
          <w:sz w:val="22"/>
        </w:rPr>
        <w:t>WHEREAS:</w:t>
      </w:r>
    </w:p>
    <w:p>
      <w:pPr>
        <w:pStyle w:val="MiscellaneousBody"/>
        <w:tabs>
          <w:tab w:val="left" w:pos="426"/>
        </w:tabs>
        <w:rPr>
          <w:sz w:val="22"/>
        </w:rPr>
      </w:pPr>
      <w:r>
        <w:rPr>
          <w:sz w:val="22"/>
        </w:rPr>
        <w:t>(a)</w:t>
      </w:r>
      <w:r>
        <w:rPr>
          <w:sz w:val="22"/>
        </w:rPr>
        <w:tab/>
        <w:t>The Company (being satisfied from investigations which prior to 1st day of June 1964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MiscellaneousBody"/>
        <w:tabs>
          <w:tab w:val="left" w:pos="426"/>
        </w:tabs>
        <w:rPr>
          <w:sz w:val="22"/>
        </w:rPr>
      </w:pPr>
      <w:r>
        <w:rPr>
          <w:sz w:val="22"/>
        </w:rPr>
        <w:t>(b)</w:t>
      </w:r>
      <w:r>
        <w:rPr>
          <w:sz w:val="22"/>
        </w:rPr>
        <w:tab/>
        <w:t xml:space="preserve">The Company having heretofore commenced investigation of the feasibility of establishing within the State of </w:t>
      </w:r>
      <w:smartTag w:uri="urn:schemas-microsoft-com:office:smarttags" w:element="place">
        <w:smartTag w:uri="urn:schemas-microsoft-com:office:smarttags" w:element="State">
          <w:r>
            <w:rPr>
              <w:sz w:val="22"/>
            </w:rPr>
            <w:t>Western Australia</w:t>
          </w:r>
        </w:smartTag>
      </w:smartTag>
      <w:r>
        <w:rPr>
          <w:sz w:val="22"/>
        </w:rPr>
        <w:t xml:space="preserve"> a plant for secondary processing agrees to review this matter from time to time with a view to its being in a position to submit to the State proposals for such establishment as hereinafter provided.</w:t>
      </w:r>
    </w:p>
    <w:p>
      <w:pPr>
        <w:pStyle w:val="MiscellaneousBody"/>
        <w:tabs>
          <w:tab w:val="left" w:pos="426"/>
        </w:tabs>
        <w:rPr>
          <w:sz w:val="22"/>
        </w:rPr>
      </w:pPr>
      <w:r>
        <w:rPr>
          <w:sz w:val="22"/>
        </w:rPr>
        <w:t>(c)</w:t>
      </w:r>
      <w:r>
        <w:rPr>
          <w:sz w:val="22"/>
        </w:rPr>
        <w:tab/>
        <w:t xml:space="preserve">The Company agrees to investigate in due course the feasibility of establishing within the State of </w:t>
      </w:r>
      <w:smartTag w:uri="urn:schemas-microsoft-com:office:smarttags" w:element="place">
        <w:smartTag w:uri="urn:schemas-microsoft-com:office:smarttags" w:element="State">
          <w:r>
            <w:rPr>
              <w:sz w:val="22"/>
            </w:rPr>
            <w:t>Western Australia</w:t>
          </w:r>
        </w:smartTag>
      </w:smartTag>
      <w:r>
        <w:rPr>
          <w:sz w:val="22"/>
        </w:rPr>
        <w:t xml:space="preserve"> an integrated iron and steel industry and to review this matter from time to time with a view to its being in a position to submit to the State proposals for such establishment as hereinafter provided.</w:t>
      </w:r>
    </w:p>
    <w:p>
      <w:pPr>
        <w:pStyle w:val="MiscellaneousBody"/>
        <w:spacing w:before="300"/>
        <w:rPr>
          <w:sz w:val="22"/>
        </w:rPr>
      </w:pPr>
      <w:r>
        <w:rPr>
          <w:sz w:val="22"/>
        </w:rPr>
        <w:t>NOW THIS AGREEMENT WITNESSETH: — </w:t>
      </w:r>
    </w:p>
    <w:p>
      <w:pPr>
        <w:pStyle w:val="MiscellaneousBody"/>
        <w:keepNext/>
        <w:spacing w:before="220"/>
        <w:rPr>
          <w:b/>
          <w:sz w:val="22"/>
          <w:vertAlign w:val="superscript"/>
        </w:rPr>
      </w:pPr>
      <w:r>
        <w:rPr>
          <w:b/>
          <w:sz w:val="22"/>
        </w:rPr>
        <w:t xml:space="preserve">Interpretation </w:t>
      </w:r>
      <w:r>
        <w:rPr>
          <w:b/>
          <w:sz w:val="22"/>
          <w:vertAlign w:val="superscript"/>
        </w:rPr>
        <w:t>7</w:t>
      </w:r>
    </w:p>
    <w:p>
      <w:pPr>
        <w:pStyle w:val="MiscellaneousBody"/>
        <w:tabs>
          <w:tab w:val="left" w:pos="567"/>
        </w:tabs>
        <w:rPr>
          <w:sz w:val="22"/>
        </w:rPr>
      </w:pPr>
      <w:r>
        <w:rPr>
          <w:sz w:val="22"/>
        </w:rPr>
        <w:t>1.</w:t>
      </w:r>
      <w:r>
        <w:rPr>
          <w:sz w:val="22"/>
        </w:rPr>
        <w:tab/>
        <w:t>In this Agreement subject to the context — </w:t>
      </w:r>
    </w:p>
    <w:p>
      <w:pPr>
        <w:pStyle w:val="MiscellaneousBody"/>
        <w:tabs>
          <w:tab w:val="left" w:pos="567"/>
        </w:tabs>
        <w:ind w:left="1134" w:hanging="1134"/>
        <w:rPr>
          <w:sz w:val="22"/>
        </w:rPr>
      </w:pPr>
      <w:r>
        <w:rPr>
          <w:sz w:val="22"/>
        </w:rPr>
        <w:tab/>
        <w:t>“associated company” means — </w:t>
      </w:r>
    </w:p>
    <w:p>
      <w:pPr>
        <w:pStyle w:val="MiscellaneousBody"/>
        <w:tabs>
          <w:tab w:val="left" w:pos="1134"/>
        </w:tabs>
        <w:ind w:left="1701" w:hanging="1701"/>
        <w:rPr>
          <w:sz w:val="22"/>
        </w:rPr>
      </w:pPr>
      <w:r>
        <w:rPr>
          <w:sz w:val="22"/>
        </w:rPr>
        <w:tab/>
        <w:t>(a)</w:t>
      </w:r>
      <w:r>
        <w:rPr>
          <w:sz w:val="22"/>
        </w:rPr>
        <w:tab/>
        <w:t>any company having a paid</w:t>
      </w:r>
      <w:r>
        <w:rPr>
          <w:sz w:val="22"/>
        </w:rPr>
        <w:noBreakHyphen/>
        <w:t xml:space="preserve">up capital of not less than one million pounds (£1,000,000) notified in writing by the Company to the Minister which is incorporated in the </w:t>
      </w:r>
      <w:smartTag w:uri="urn:schemas-microsoft-com:office:smarttags" w:element="country-region">
        <w:r>
          <w:rPr>
            <w:sz w:val="22"/>
          </w:rPr>
          <w:t>United Kingdom</w:t>
        </w:r>
      </w:smartTag>
      <w:r>
        <w:rPr>
          <w:sz w:val="22"/>
        </w:rPr>
        <w:t xml:space="preserve"> the </w:t>
      </w:r>
      <w:smartTag w:uri="urn:schemas-microsoft-com:office:smarttags" w:element="place">
        <w:smartTag w:uri="urn:schemas-microsoft-com:office:smarttags" w:element="country-region">
          <w:r>
            <w:rPr>
              <w:sz w:val="22"/>
            </w:rPr>
            <w:t>United States of America</w:t>
          </w:r>
        </w:smartTag>
      </w:smartTag>
      <w:r>
        <w:rPr>
          <w:sz w:val="22"/>
        </w:rPr>
        <w:t xml:space="preserve"> or the Commonwealth of Australia and which —</w:t>
      </w:r>
    </w:p>
    <w:p>
      <w:pPr>
        <w:pStyle w:val="MiscellaneousBody"/>
        <w:tabs>
          <w:tab w:val="right" w:pos="2127"/>
        </w:tabs>
        <w:ind w:left="2552" w:hanging="2552"/>
        <w:rPr>
          <w:sz w:val="22"/>
        </w:rPr>
      </w:pPr>
      <w:r>
        <w:rPr>
          <w:sz w:val="22"/>
        </w:rPr>
        <w:tab/>
        <w:t>(i)</w:t>
      </w:r>
      <w:r>
        <w:rPr>
          <w:sz w:val="22"/>
        </w:rPr>
        <w:tab/>
        <w:t xml:space="preserve">is a subsidiary of the Company within the meaning of the term “subsidiary” in section 6 of the </w:t>
      </w:r>
      <w:r>
        <w:rPr>
          <w:i/>
          <w:sz w:val="22"/>
        </w:rPr>
        <w:t>Companies Act 1961</w:t>
      </w:r>
      <w:r>
        <w:rPr>
          <w:sz w:val="22"/>
        </w:rPr>
        <w:t>;</w:t>
      </w:r>
    </w:p>
    <w:p>
      <w:pPr>
        <w:pStyle w:val="MiscellaneousBody"/>
        <w:tabs>
          <w:tab w:val="right" w:pos="2127"/>
        </w:tabs>
        <w:ind w:left="2552" w:hanging="2552"/>
        <w:rPr>
          <w:sz w:val="22"/>
        </w:rPr>
      </w:pPr>
      <w:r>
        <w:rPr>
          <w:sz w:val="22"/>
        </w:rPr>
        <w:tab/>
        <w:t>(ii)</w:t>
      </w:r>
      <w:r>
        <w:rPr>
          <w:sz w:val="22"/>
        </w:rPr>
        <w:tab/>
        <w:t>holds directly or indirectly not less than twenty per cent (20%) of the issued ordinary share capital of the Company;</w:t>
      </w:r>
    </w:p>
    <w:p>
      <w:pPr>
        <w:pStyle w:val="MiscellaneousBody"/>
        <w:tabs>
          <w:tab w:val="right" w:pos="2127"/>
        </w:tabs>
        <w:ind w:left="2552" w:hanging="2552"/>
        <w:rPr>
          <w:sz w:val="22"/>
        </w:rPr>
      </w:pPr>
      <w:r>
        <w:rPr>
          <w:sz w:val="22"/>
        </w:rPr>
        <w:tab/>
        <w:t>(iii)</w:t>
      </w:r>
      <w:r>
        <w:rPr>
          <w:sz w:val="22"/>
        </w:rPr>
        <w:tab/>
        <w:t>is promoted by the Company or by any company that holds directly or indirectly not less than twenty per cent (20%) of the issued ordinary share capital of the Company for all or any of the purposes of this Agreement and in which the Company or such other company holds not less than twenty per cent (20%) of the issued ordinary share capital; or</w:t>
      </w:r>
    </w:p>
    <w:p>
      <w:pPr>
        <w:pStyle w:val="MiscellaneousBody"/>
        <w:tabs>
          <w:tab w:val="right" w:pos="2127"/>
        </w:tabs>
        <w:ind w:left="2552" w:hanging="2552"/>
        <w:rPr>
          <w:sz w:val="22"/>
        </w:rPr>
      </w:pPr>
      <w:r>
        <w:rPr>
          <w:sz w:val="22"/>
        </w:rPr>
        <w:tab/>
        <w:t>(iv)</w:t>
      </w:r>
      <w:r>
        <w:rPr>
          <w:sz w:val="22"/>
        </w:rPr>
        <w:tab/>
        <w:t>is related within the meaning of that term in the aforesaid section to the Company or to any company in which the Company holds not less than twenty per cent (20%) of the issued ordinary share capital, and</w:t>
      </w:r>
    </w:p>
    <w:p>
      <w:pPr>
        <w:pStyle w:val="MiscellaneousBody"/>
        <w:tabs>
          <w:tab w:val="left" w:pos="1134"/>
        </w:tabs>
        <w:ind w:left="1701" w:hanging="1701"/>
        <w:rPr>
          <w:sz w:val="22"/>
        </w:rPr>
      </w:pPr>
      <w:r>
        <w:rPr>
          <w:sz w:val="22"/>
        </w:rPr>
        <w:tab/>
        <w:t>(b)</w:t>
      </w:r>
      <w:r>
        <w:rPr>
          <w:sz w:val="22"/>
        </w:rPr>
        <w:tab/>
        <w:t>any company approved in writing by the Minister for the purposes of this Agreement which is associated directly or indirectly with the Company in its business or operations hereunder;</w:t>
      </w:r>
    </w:p>
    <w:p>
      <w:pPr>
        <w:pStyle w:val="MiscellaneousBody"/>
        <w:tabs>
          <w:tab w:val="left" w:pos="567"/>
        </w:tabs>
        <w:ind w:left="1134" w:hanging="1134"/>
        <w:rPr>
          <w:sz w:val="22"/>
        </w:rPr>
      </w:pPr>
      <w:r>
        <w:rPr>
          <w:sz w:val="22"/>
        </w:rPr>
        <w:tab/>
        <w:t>“commencement date” means the date referred to as the commencement date in clause 7(3) hereof;</w:t>
      </w:r>
    </w:p>
    <w:p>
      <w:pPr>
        <w:pStyle w:val="MiscellaneousBody"/>
        <w:tabs>
          <w:tab w:val="left" w:pos="567"/>
        </w:tabs>
        <w:ind w:left="1134" w:hanging="1134"/>
        <w:rPr>
          <w:sz w:val="22"/>
        </w:rPr>
      </w:pPr>
      <w:r>
        <w:rPr>
          <w:sz w:val="22"/>
        </w:rPr>
        <w:tab/>
        <w:t>“Commonwealth” means the Commonwealth of Australia and includes the Government for the time being thereof;</w:t>
      </w:r>
    </w:p>
    <w:p>
      <w:pPr>
        <w:pStyle w:val="MiscellaneousBody"/>
        <w:tabs>
          <w:tab w:val="left" w:pos="567"/>
        </w:tabs>
        <w:ind w:left="1134" w:hanging="1134"/>
        <w:rPr>
          <w:sz w:val="22"/>
        </w:rPr>
      </w:pPr>
      <w:r>
        <w:rPr>
          <w:sz w:val="22"/>
        </w:rP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MiscellaneousBody"/>
        <w:tabs>
          <w:tab w:val="left" w:pos="567"/>
        </w:tabs>
        <w:ind w:left="1134" w:hanging="1134"/>
        <w:rPr>
          <w:sz w:val="22"/>
        </w:rPr>
      </w:pPr>
      <w:r>
        <w:rPr>
          <w:sz w:val="22"/>
        </w:rPr>
        <w:tab/>
        <w:t>“deposits townsite” means the townsite to be established on or near the mining areas pursuant to this Agreement;</w:t>
      </w:r>
    </w:p>
    <w:p>
      <w:pPr>
        <w:pStyle w:val="MiscellaneousBody"/>
        <w:tabs>
          <w:tab w:val="left" w:pos="567"/>
        </w:tabs>
        <w:ind w:left="1134" w:hanging="1134"/>
        <w:rPr>
          <w:sz w:val="22"/>
        </w:rPr>
      </w:pPr>
      <w:r>
        <w:rPr>
          <w:sz w:val="2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MiscellaneousBody"/>
        <w:tabs>
          <w:tab w:val="left" w:pos="567"/>
        </w:tabs>
        <w:ind w:left="1134" w:hanging="1134"/>
        <w:rPr>
          <w:sz w:val="22"/>
        </w:rPr>
      </w:pPr>
      <w:r>
        <w:rPr>
          <w:sz w:val="22"/>
        </w:rPr>
        <w:tab/>
        <w:t>“export date” means the earlier of the following dates namely — </w:t>
      </w:r>
    </w:p>
    <w:p>
      <w:pPr>
        <w:pStyle w:val="MiscellaneousBody"/>
        <w:tabs>
          <w:tab w:val="left" w:pos="1134"/>
        </w:tabs>
        <w:ind w:left="1701" w:hanging="1701"/>
        <w:rPr>
          <w:sz w:val="22"/>
        </w:rPr>
      </w:pPr>
      <w:r>
        <w:rPr>
          <w:sz w:val="22"/>
        </w:rPr>
        <w:tab/>
        <w:t>(a)</w:t>
      </w:r>
      <w:r>
        <w:rPr>
          <w:sz w:val="22"/>
        </w:rPr>
        <w:tab/>
        <w:t>the date or extended date if any referred to in clause 9(1) of this Agreement;</w:t>
      </w:r>
    </w:p>
    <w:p>
      <w:pPr>
        <w:pStyle w:val="MiscellaneousBody"/>
        <w:tabs>
          <w:tab w:val="left" w:pos="1134"/>
        </w:tabs>
        <w:ind w:left="1701" w:hanging="1701"/>
        <w:rPr>
          <w:sz w:val="22"/>
        </w:rPr>
      </w:pPr>
      <w:r>
        <w:rPr>
          <w:sz w:val="22"/>
        </w:rPr>
        <w:tab/>
        <w:t>(b)</w:t>
      </w:r>
      <w:r>
        <w:rPr>
          <w:sz w:val="22"/>
        </w:rPr>
        <w:tab/>
        <w:t>the date when the Company first exports iron ore hereunder (other than iron ore shipped solely for testing purposes);</w:t>
      </w:r>
    </w:p>
    <w:p>
      <w:pPr>
        <w:pStyle w:val="MiscellaneousBody"/>
        <w:tabs>
          <w:tab w:val="left" w:pos="567"/>
        </w:tabs>
        <w:ind w:left="1134" w:hanging="1134"/>
        <w:rPr>
          <w:sz w:val="22"/>
        </w:rPr>
      </w:pPr>
      <w:r>
        <w:rPr>
          <w:sz w:val="22"/>
        </w:rPr>
        <w:tab/>
        <w:t>“financial year” means a year commencing on and including the 1st day of July;</w:t>
      </w:r>
    </w:p>
    <w:p>
      <w:pPr>
        <w:pStyle w:val="MiscellaneousBody"/>
        <w:tabs>
          <w:tab w:val="left" w:pos="567"/>
        </w:tabs>
        <w:ind w:left="1134" w:hanging="1134"/>
        <w:rPr>
          <w:sz w:val="22"/>
        </w:rPr>
      </w:pPr>
      <w:r>
        <w:rPr>
          <w:sz w:val="2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MiscellaneousBody"/>
        <w:tabs>
          <w:tab w:val="left" w:pos="567"/>
        </w:tabs>
        <w:ind w:left="1134" w:hanging="1134"/>
        <w:rPr>
          <w:sz w:val="22"/>
        </w:rPr>
      </w:pPr>
      <w:r>
        <w:rPr>
          <w:sz w:val="22"/>
        </w:rPr>
        <w:tab/>
        <w:t>“fines” means iron ore (not being direct shipping ore or fine ore) which will pass through a one half (½) inch mesh screen;</w:t>
      </w:r>
    </w:p>
    <w:p>
      <w:pPr>
        <w:pStyle w:val="MiscellaneousBody"/>
        <w:tabs>
          <w:tab w:val="left" w:pos="567"/>
        </w:tabs>
        <w:ind w:left="1134" w:hanging="1134"/>
        <w:rPr>
          <w:sz w:val="22"/>
        </w:rPr>
      </w:pPr>
      <w:r>
        <w:rPr>
          <w:sz w:val="2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MiscellaneousBody"/>
        <w:tabs>
          <w:tab w:val="left" w:pos="1418"/>
        </w:tabs>
        <w:ind w:left="1985" w:hanging="1985"/>
        <w:rPr>
          <w:sz w:val="22"/>
        </w:rPr>
      </w:pPr>
      <w:r>
        <w:rPr>
          <w:sz w:val="22"/>
        </w:rPr>
        <w:tab/>
        <w:t>(1)</w:t>
      </w:r>
      <w:r>
        <w:rPr>
          <w:sz w:val="22"/>
        </w:rPr>
        <w:tab/>
        <w:t>ocean freight;</w:t>
      </w:r>
    </w:p>
    <w:p>
      <w:pPr>
        <w:pStyle w:val="MiscellaneousBody"/>
        <w:tabs>
          <w:tab w:val="left" w:pos="1418"/>
        </w:tabs>
        <w:ind w:left="1985" w:hanging="1985"/>
        <w:rPr>
          <w:sz w:val="22"/>
        </w:rPr>
      </w:pPr>
      <w:r>
        <w:rPr>
          <w:sz w:val="22"/>
        </w:rPr>
        <w:tab/>
        <w:t>(2)</w:t>
      </w:r>
      <w:r>
        <w:rPr>
          <w:sz w:val="22"/>
        </w:rPr>
        <w:tab/>
        <w:t>marine insurance;</w:t>
      </w:r>
    </w:p>
    <w:p>
      <w:pPr>
        <w:pStyle w:val="MiscellaneousBody"/>
        <w:tabs>
          <w:tab w:val="left" w:pos="1418"/>
        </w:tabs>
        <w:ind w:left="1985" w:hanging="1985"/>
        <w:rPr>
          <w:sz w:val="22"/>
        </w:rPr>
      </w:pPr>
      <w:r>
        <w:rPr>
          <w:sz w:val="22"/>
        </w:rPr>
        <w:tab/>
        <w:t>(3)</w:t>
      </w:r>
      <w:r>
        <w:rPr>
          <w:sz w:val="22"/>
        </w:rPr>
        <w:tab/>
        <w:t>port and handling charges at the port of discharge;</w:t>
      </w:r>
    </w:p>
    <w:p>
      <w:pPr>
        <w:pStyle w:val="MiscellaneousBody"/>
        <w:tabs>
          <w:tab w:val="left" w:pos="1418"/>
        </w:tabs>
        <w:ind w:left="1985" w:hanging="1985"/>
        <w:rPr>
          <w:sz w:val="22"/>
        </w:rPr>
      </w:pPr>
      <w:r>
        <w:rPr>
          <w:sz w:val="22"/>
        </w:rPr>
        <w:tab/>
        <w:t>(4)</w:t>
      </w:r>
      <w:r>
        <w:rPr>
          <w:sz w:val="22"/>
        </w:rPr>
        <w:tab/>
        <w:t>all costs properly incurred in delivering the ore from port of discharge to the smelter and evidenced by relevant invoices;</w:t>
      </w:r>
    </w:p>
    <w:p>
      <w:pPr>
        <w:pStyle w:val="MiscellaneousBody"/>
        <w:tabs>
          <w:tab w:val="left" w:pos="1418"/>
        </w:tabs>
        <w:ind w:left="1985" w:hanging="1985"/>
        <w:rPr>
          <w:sz w:val="22"/>
        </w:rPr>
      </w:pPr>
      <w:r>
        <w:rPr>
          <w:sz w:val="22"/>
        </w:rPr>
        <w:tab/>
        <w:t>(5)</w:t>
      </w:r>
      <w:r>
        <w:rPr>
          <w:sz w:val="22"/>
        </w:rPr>
        <w:tab/>
        <w:t>all weighing sampling assaying inspection and representation costs;</w:t>
      </w:r>
    </w:p>
    <w:p>
      <w:pPr>
        <w:pStyle w:val="MiscellaneousBody"/>
        <w:tabs>
          <w:tab w:val="left" w:pos="1418"/>
        </w:tabs>
        <w:ind w:left="1985" w:hanging="1985"/>
        <w:rPr>
          <w:sz w:val="22"/>
        </w:rPr>
      </w:pPr>
      <w:r>
        <w:rPr>
          <w:sz w:val="22"/>
        </w:rPr>
        <w:tab/>
        <w:t>(6)</w:t>
      </w:r>
      <w:r>
        <w:rPr>
          <w:sz w:val="22"/>
        </w:rPr>
        <w:tab/>
        <w:t>all shipping agency charges after loading on and departure of ship from the Company’s wharf; and</w:t>
      </w:r>
    </w:p>
    <w:p>
      <w:pPr>
        <w:pStyle w:val="MiscellaneousBody"/>
        <w:tabs>
          <w:tab w:val="left" w:pos="1418"/>
        </w:tabs>
        <w:ind w:left="1985" w:hanging="1985"/>
        <w:rPr>
          <w:sz w:val="22"/>
        </w:rPr>
      </w:pPr>
      <w:r>
        <w:rPr>
          <w:sz w:val="22"/>
        </w:rPr>
        <w:tab/>
        <w:t>(7)</w:t>
      </w:r>
      <w:r>
        <w:rPr>
          <w:sz w:val="22"/>
        </w:rPr>
        <w:tab/>
        <w:t>all import taxes by the country of the port of discharge;</w:t>
      </w:r>
    </w:p>
    <w:p>
      <w:pPr>
        <w:pStyle w:val="MiscellaneousBody"/>
        <w:tabs>
          <w:tab w:val="left" w:pos="567"/>
        </w:tabs>
        <w:ind w:left="1134" w:hanging="1134"/>
        <w:rPr>
          <w:sz w:val="22"/>
        </w:rPr>
      </w:pPr>
      <w:r>
        <w:rPr>
          <w:sz w:val="22"/>
        </w:rPr>
        <w:tab/>
        <w:t>“harbour” means the port or harbour at or near Port Hedland or such other port or place mutually agreed on and serving the Company’s wharf;</w:t>
      </w:r>
    </w:p>
    <w:p>
      <w:pPr>
        <w:pStyle w:val="MiscellaneousBody"/>
        <w:tabs>
          <w:tab w:val="left" w:pos="567"/>
        </w:tabs>
        <w:ind w:left="1134" w:hanging="1134"/>
        <w:rPr>
          <w:sz w:val="22"/>
        </w:rPr>
      </w:pPr>
      <w:r>
        <w:rPr>
          <w:sz w:val="22"/>
        </w:rP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MiscellaneousBody"/>
        <w:tabs>
          <w:tab w:val="left" w:pos="567"/>
        </w:tabs>
        <w:ind w:left="1134" w:hanging="1134"/>
        <w:rPr>
          <w:sz w:val="22"/>
        </w:rPr>
      </w:pPr>
      <w:r>
        <w:rPr>
          <w:sz w:val="22"/>
        </w:rPr>
        <w:tab/>
        <w:t>“iron ore contracts” means the contract or contracts referred to in clause 5(2)(b) hereof;</w:t>
      </w:r>
    </w:p>
    <w:p>
      <w:pPr>
        <w:pStyle w:val="MiscellaneousBody"/>
        <w:tabs>
          <w:tab w:val="left" w:pos="567"/>
        </w:tabs>
        <w:ind w:left="1134" w:hanging="1134"/>
        <w:rPr>
          <w:sz w:val="22"/>
        </w:rPr>
      </w:pPr>
      <w:r>
        <w:rPr>
          <w:sz w:val="22"/>
        </w:rPr>
        <w:tab/>
        <w:t xml:space="preserve">“Land Act” means the </w:t>
      </w:r>
      <w:r>
        <w:rPr>
          <w:i/>
          <w:sz w:val="22"/>
        </w:rPr>
        <w:t>Land Act 1933</w:t>
      </w:r>
      <w:r>
        <w:rPr>
          <w:sz w:val="22"/>
        </w:rPr>
        <w:t>;</w:t>
      </w:r>
    </w:p>
    <w:p>
      <w:pPr>
        <w:pStyle w:val="MiscellaneousBody"/>
        <w:tabs>
          <w:tab w:val="left" w:pos="567"/>
        </w:tabs>
        <w:ind w:left="1134" w:hanging="1134"/>
        <w:rPr>
          <w:sz w:val="22"/>
        </w:rPr>
      </w:pPr>
      <w:r>
        <w:rPr>
          <w:sz w:val="22"/>
        </w:rPr>
        <w:tab/>
        <w:t>“mineral lease” means the mineral lease referred to in clause 8(1)(a) hereof and includes any renewal thereof;</w:t>
      </w:r>
    </w:p>
    <w:p>
      <w:pPr>
        <w:pStyle w:val="MiscellaneousBody"/>
        <w:tabs>
          <w:tab w:val="left" w:pos="567"/>
        </w:tabs>
        <w:ind w:left="1134" w:hanging="1134"/>
        <w:rPr>
          <w:sz w:val="22"/>
        </w:rPr>
      </w:pPr>
      <w:r>
        <w:rPr>
          <w:sz w:val="22"/>
        </w:rPr>
        <w:tab/>
        <w:t xml:space="preserve">“Mining Act” means the </w:t>
      </w:r>
      <w:r>
        <w:rPr>
          <w:i/>
          <w:sz w:val="22"/>
        </w:rPr>
        <w:t>Mining Act 1904</w:t>
      </w:r>
      <w:r>
        <w:rPr>
          <w:sz w:val="22"/>
        </w:rPr>
        <w:t>;</w:t>
      </w:r>
    </w:p>
    <w:p>
      <w:pPr>
        <w:pStyle w:val="MiscellaneousBody"/>
        <w:tabs>
          <w:tab w:val="left" w:pos="567"/>
        </w:tabs>
        <w:ind w:left="1134" w:hanging="1134"/>
        <w:rPr>
          <w:sz w:val="22"/>
        </w:rPr>
      </w:pPr>
      <w:r>
        <w:rPr>
          <w:sz w:val="22"/>
        </w:rPr>
        <w:tab/>
        <w:t>“mining areas” means the areas delineated and coloured red on the Plan marked “A” initialled by or on behalf of the parties hereto for the purposes of identification;</w:t>
      </w:r>
    </w:p>
    <w:p>
      <w:pPr>
        <w:pStyle w:val="MiscellaneousBody"/>
        <w:tabs>
          <w:tab w:val="left" w:pos="567"/>
        </w:tabs>
        <w:ind w:left="1134" w:hanging="1134"/>
        <w:rPr>
          <w:sz w:val="22"/>
        </w:rPr>
      </w:pPr>
      <w:r>
        <w:rPr>
          <w:sz w:val="2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MiscellaneousBody"/>
        <w:tabs>
          <w:tab w:val="left" w:pos="567"/>
        </w:tabs>
        <w:ind w:left="1134" w:hanging="1134"/>
        <w:rPr>
          <w:sz w:val="22"/>
        </w:rPr>
      </w:pPr>
      <w:r>
        <w:rPr>
          <w:sz w:val="22"/>
        </w:rPr>
        <w:tab/>
        <w:t>“month” means calendar month;</w:t>
      </w:r>
    </w:p>
    <w:p>
      <w:pPr>
        <w:pStyle w:val="MiscellaneousBody"/>
        <w:tabs>
          <w:tab w:val="left" w:pos="567"/>
        </w:tabs>
        <w:ind w:left="1134" w:hanging="1134"/>
        <w:rPr>
          <w:sz w:val="22"/>
        </w:rPr>
      </w:pPr>
      <w:r>
        <w:rPr>
          <w:sz w:val="22"/>
        </w:rPr>
        <w:tab/>
        <w:t>“notice” means notice in writing;</w:t>
      </w:r>
    </w:p>
    <w:p>
      <w:pPr>
        <w:pStyle w:val="MiscellaneousBody"/>
        <w:tabs>
          <w:tab w:val="left" w:pos="567"/>
        </w:tabs>
        <w:ind w:left="1134" w:hanging="1134"/>
        <w:rPr>
          <w:sz w:val="22"/>
        </w:rPr>
      </w:pPr>
      <w:r>
        <w:rPr>
          <w:sz w:val="22"/>
        </w:rPr>
        <w:tab/>
        <w:t>“person” or “persons” includes bodies corporate;</w:t>
      </w:r>
    </w:p>
    <w:p>
      <w:pPr>
        <w:pStyle w:val="MiscellaneousBody"/>
        <w:tabs>
          <w:tab w:val="left" w:pos="567"/>
        </w:tabs>
        <w:ind w:left="1134" w:hanging="1134"/>
        <w:rPr>
          <w:sz w:val="22"/>
        </w:rPr>
      </w:pPr>
      <w:r>
        <w:rPr>
          <w:sz w:val="22"/>
        </w:rPr>
        <w:tab/>
        <w:t>“port townsite” means the townsite to be established pursuant to this Agreement near the harbour;</w:t>
      </w:r>
    </w:p>
    <w:p>
      <w:pPr>
        <w:pStyle w:val="MiscellaneousBody"/>
        <w:tabs>
          <w:tab w:val="left" w:pos="567"/>
        </w:tabs>
        <w:ind w:left="1134" w:hanging="1134"/>
        <w:rPr>
          <w:sz w:val="22"/>
        </w:rPr>
      </w:pPr>
      <w:r>
        <w:rPr>
          <w:sz w:val="22"/>
        </w:rPr>
        <w:tab/>
        <w:t>“Ratifying Act” means the Act to ratify this Agreement and referred to in clause 3 hereof;</w:t>
      </w:r>
    </w:p>
    <w:p>
      <w:pPr>
        <w:pStyle w:val="MiscellaneousBody"/>
        <w:tabs>
          <w:tab w:val="left" w:pos="567"/>
        </w:tabs>
        <w:ind w:left="1134" w:hanging="1134"/>
        <w:rPr>
          <w:sz w:val="22"/>
        </w:rPr>
      </w:pPr>
      <w:r>
        <w:rPr>
          <w:sz w:val="22"/>
        </w:rPr>
        <w:tab/>
        <w:t xml:space="preserve">“said State” means the State of </w:t>
      </w:r>
      <w:smartTag w:uri="urn:schemas-microsoft-com:office:smarttags" w:element="place">
        <w:smartTag w:uri="urn:schemas-microsoft-com:office:smarttags" w:element="State">
          <w:r>
            <w:rPr>
              <w:sz w:val="22"/>
            </w:rPr>
            <w:t>Western Australia</w:t>
          </w:r>
        </w:smartTag>
      </w:smartTag>
      <w:r>
        <w:rPr>
          <w:sz w:val="22"/>
        </w:rPr>
        <w:t>;</w:t>
      </w:r>
    </w:p>
    <w:p>
      <w:pPr>
        <w:pStyle w:val="MiscellaneousBody"/>
        <w:tabs>
          <w:tab w:val="left" w:pos="567"/>
        </w:tabs>
        <w:ind w:left="1134" w:hanging="1134"/>
        <w:rPr>
          <w:sz w:val="22"/>
        </w:rPr>
      </w:pPr>
      <w:r>
        <w:rPr>
          <w:sz w:val="22"/>
        </w:rP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MiscellaneousBody"/>
        <w:tabs>
          <w:tab w:val="left" w:pos="567"/>
        </w:tabs>
        <w:ind w:left="1134" w:hanging="1134"/>
        <w:rPr>
          <w:sz w:val="22"/>
        </w:rPr>
      </w:pPr>
      <w:r>
        <w:rPr>
          <w:sz w:val="22"/>
        </w:rPr>
        <w:tab/>
        <w:t xml:space="preserve">“special lease” means a special lease or license to be granted in terms of this Agreement under the Ratifying Act the Land Act or the </w:t>
      </w:r>
      <w:r>
        <w:rPr>
          <w:i/>
          <w:sz w:val="22"/>
        </w:rPr>
        <w:t>Jetties Act 1926</w:t>
      </w:r>
      <w:r>
        <w:rPr>
          <w:sz w:val="22"/>
        </w:rPr>
        <w:t xml:space="preserve"> and includes any renewal thereof;</w:t>
      </w:r>
    </w:p>
    <w:p>
      <w:pPr>
        <w:pStyle w:val="MiscellaneousBody"/>
        <w:tabs>
          <w:tab w:val="left" w:pos="567"/>
        </w:tabs>
        <w:ind w:left="1134" w:hanging="1134"/>
        <w:rPr>
          <w:sz w:val="22"/>
        </w:rPr>
      </w:pPr>
      <w:r>
        <w:rPr>
          <w:sz w:val="22"/>
        </w:rPr>
        <w:tab/>
        <w:t>“this Agreement” “hereof” and “hereunder” include this Agreement as from time to time added to varied or amended;</w:t>
      </w:r>
    </w:p>
    <w:p>
      <w:pPr>
        <w:pStyle w:val="MiscellaneousBody"/>
        <w:tabs>
          <w:tab w:val="left" w:pos="567"/>
        </w:tabs>
        <w:ind w:left="1134" w:hanging="1134"/>
        <w:rPr>
          <w:sz w:val="22"/>
        </w:rPr>
      </w:pPr>
      <w:r>
        <w:rPr>
          <w:sz w:val="22"/>
        </w:rPr>
        <w:tab/>
        <w:t>“ton” means a ton of two thousand two hundred and forty (2,240) lbs. net dry weight;</w:t>
      </w:r>
    </w:p>
    <w:p>
      <w:pPr>
        <w:pStyle w:val="MiscellaneousBody"/>
        <w:tabs>
          <w:tab w:val="left" w:pos="567"/>
        </w:tabs>
        <w:ind w:left="1134" w:hanging="1134"/>
        <w:rPr>
          <w:sz w:val="22"/>
        </w:rPr>
      </w:pPr>
      <w:r>
        <w:rPr>
          <w:sz w:val="2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MiscellaneousBody"/>
        <w:tabs>
          <w:tab w:val="left" w:pos="567"/>
        </w:tabs>
        <w:ind w:left="1134" w:hanging="1134"/>
        <w:rPr>
          <w:sz w:val="22"/>
        </w:rPr>
      </w:pPr>
      <w:r>
        <w:rPr>
          <w:sz w:val="22"/>
        </w:rPr>
        <w:tab/>
        <w:t>“wharf” includes any jetty structure;</w:t>
      </w:r>
    </w:p>
    <w:p>
      <w:pPr>
        <w:pStyle w:val="MiscellaneousBody"/>
        <w:tabs>
          <w:tab w:val="left" w:pos="567"/>
        </w:tabs>
        <w:ind w:left="1134" w:hanging="1134"/>
        <w:rPr>
          <w:sz w:val="22"/>
        </w:rPr>
      </w:pPr>
      <w:r>
        <w:rPr>
          <w:sz w:val="22"/>
        </w:rPr>
        <w:tab/>
        <w:t>“year 1” means the year next following the export date and “year” followed immediately by any other numeral has a corresponding meaning;</w:t>
      </w:r>
    </w:p>
    <w:p>
      <w:pPr>
        <w:pStyle w:val="MiscellaneousBody"/>
        <w:tabs>
          <w:tab w:val="left" w:pos="567"/>
        </w:tabs>
        <w:ind w:left="1134" w:hanging="1134"/>
        <w:rPr>
          <w:sz w:val="22"/>
        </w:rPr>
      </w:pPr>
      <w:r>
        <w:rPr>
          <w:sz w:val="22"/>
        </w:rPr>
        <w:tab/>
        <w:t>reference in this Agreement to an Act shall include the amendments to such Act for the time being in force and also any Act passed in substitution therefor or in lieu thereof and the regulations for the time being in force thereunder;</w:t>
      </w:r>
    </w:p>
    <w:p>
      <w:pPr>
        <w:pStyle w:val="MiscellaneousBody"/>
        <w:tabs>
          <w:tab w:val="left" w:pos="567"/>
        </w:tabs>
        <w:ind w:left="1134" w:hanging="1134"/>
        <w:rPr>
          <w:sz w:val="22"/>
        </w:rPr>
      </w:pPr>
      <w:r>
        <w:rPr>
          <w:sz w:val="22"/>
        </w:rPr>
        <w:tab/>
        <w:t>power given under any clause of this Agreement other than clause 23 hereof to extend any period or date shall be without prejudice to the power of the Minister under the said clause 23;</w:t>
      </w:r>
    </w:p>
    <w:p>
      <w:pPr>
        <w:pStyle w:val="MiscellaneousBody"/>
        <w:tabs>
          <w:tab w:val="left" w:pos="567"/>
        </w:tabs>
        <w:ind w:left="1134" w:hanging="1134"/>
        <w:rPr>
          <w:sz w:val="22"/>
        </w:rPr>
      </w:pPr>
      <w:r>
        <w:rPr>
          <w:sz w:val="22"/>
        </w:rPr>
        <w:tab/>
        <w:t xml:space="preserve">marginal notes shall not affect the interpretation or construction hereof </w:t>
      </w:r>
      <w:r>
        <w:rPr>
          <w:sz w:val="22"/>
          <w:vertAlign w:val="superscript"/>
        </w:rPr>
        <w:t>7</w:t>
      </w:r>
      <w:r>
        <w:rPr>
          <w:sz w:val="22"/>
        </w:rPr>
        <w:t>;</w:t>
      </w:r>
    </w:p>
    <w:p>
      <w:pPr>
        <w:pStyle w:val="MiscellaneousBody"/>
        <w:tabs>
          <w:tab w:val="left" w:pos="567"/>
        </w:tabs>
        <w:ind w:left="1134" w:hanging="1134"/>
        <w:rPr>
          <w:sz w:val="22"/>
        </w:rPr>
      </w:pPr>
      <w:r>
        <w:rPr>
          <w:sz w:val="22"/>
        </w:rPr>
        <w:tab/>
        <w:t>the phases in which it is contemplated that this Agreement will operate are as follows — </w:t>
      </w:r>
    </w:p>
    <w:p>
      <w:pPr>
        <w:pStyle w:val="MiscellaneousBody"/>
        <w:tabs>
          <w:tab w:val="left" w:pos="1134"/>
        </w:tabs>
        <w:ind w:left="1701" w:hanging="1701"/>
        <w:rPr>
          <w:sz w:val="22"/>
        </w:rPr>
      </w:pPr>
      <w:r>
        <w:rPr>
          <w:sz w:val="22"/>
        </w:rPr>
        <w:tab/>
        <w:t>(a)</w:t>
      </w:r>
      <w:r>
        <w:rPr>
          <w:sz w:val="22"/>
        </w:rPr>
        <w:tab/>
        <w:t>Phase 1 — the period from the execution hereof by the parties hereto until the commencement date;</w:t>
      </w:r>
    </w:p>
    <w:p>
      <w:pPr>
        <w:pStyle w:val="MiscellaneousBody"/>
        <w:tabs>
          <w:tab w:val="left" w:pos="1134"/>
        </w:tabs>
        <w:ind w:left="1701" w:hanging="1701"/>
        <w:rPr>
          <w:sz w:val="22"/>
        </w:rPr>
      </w:pPr>
      <w:r>
        <w:rPr>
          <w:sz w:val="22"/>
        </w:rPr>
        <w:tab/>
        <w:t>(b)</w:t>
      </w:r>
      <w:r>
        <w:rPr>
          <w:sz w:val="22"/>
        </w:rPr>
        <w:tab/>
        <w:t>Phase 2 — the period from the commencement date until a plant for secondary processing or an integrated iron and steel industry is established by the Company hereunder or by another company or party as referred to in clause 11 or clause 12 hereof whichever first occurs;</w:t>
      </w:r>
    </w:p>
    <w:p>
      <w:pPr>
        <w:pStyle w:val="MiscellaneousBody"/>
        <w:tabs>
          <w:tab w:val="left" w:pos="1134"/>
        </w:tabs>
        <w:ind w:left="1701" w:hanging="1701"/>
        <w:rPr>
          <w:sz w:val="22"/>
        </w:rPr>
      </w:pPr>
      <w:r>
        <w:rPr>
          <w:sz w:val="22"/>
        </w:rPr>
        <w:tab/>
        <w:t>(c)</w:t>
      </w:r>
      <w:r>
        <w:rPr>
          <w:sz w:val="22"/>
        </w:rP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MiscellaneousBody"/>
        <w:tabs>
          <w:tab w:val="left" w:pos="1134"/>
        </w:tabs>
        <w:ind w:left="1701" w:hanging="1701"/>
        <w:rPr>
          <w:sz w:val="22"/>
        </w:rPr>
      </w:pPr>
      <w:r>
        <w:rPr>
          <w:sz w:val="22"/>
        </w:rPr>
        <w:tab/>
        <w:t>(d)</w:t>
      </w:r>
      <w:r>
        <w:rPr>
          <w:sz w:val="22"/>
        </w:rPr>
        <w:tab/>
        <w:t>Phase 4 — the period after the Company has established an integrated iron and steel industry hereunder which period shall include a continuation of Phase 2 operations.</w:t>
      </w:r>
    </w:p>
    <w:p>
      <w:pPr>
        <w:pStyle w:val="MiscellaneousBody"/>
        <w:keepNext/>
        <w:spacing w:before="220"/>
        <w:rPr>
          <w:b/>
          <w:sz w:val="22"/>
          <w:vertAlign w:val="superscript"/>
        </w:rPr>
      </w:pPr>
      <w:r>
        <w:rPr>
          <w:b/>
          <w:sz w:val="22"/>
        </w:rPr>
        <w:t xml:space="preserve">Obligations of the State during Phase 1 </w:t>
      </w:r>
      <w:r>
        <w:rPr>
          <w:b/>
          <w:sz w:val="22"/>
          <w:vertAlign w:val="superscript"/>
        </w:rPr>
        <w:t>7</w:t>
      </w:r>
    </w:p>
    <w:p>
      <w:pPr>
        <w:pStyle w:val="MiscellaneousBody"/>
        <w:tabs>
          <w:tab w:val="left" w:pos="567"/>
        </w:tabs>
        <w:rPr>
          <w:sz w:val="22"/>
        </w:rPr>
      </w:pPr>
      <w:r>
        <w:rPr>
          <w:sz w:val="22"/>
        </w:rPr>
        <w:t>2.</w:t>
      </w:r>
      <w:r>
        <w:rPr>
          <w:sz w:val="22"/>
        </w:rPr>
        <w:tab/>
        <w:t>The State shall — </w:t>
      </w:r>
    </w:p>
    <w:p>
      <w:pPr>
        <w:pStyle w:val="MiscellaneousBody"/>
        <w:tabs>
          <w:tab w:val="left" w:pos="567"/>
        </w:tabs>
        <w:ind w:left="1134" w:hanging="1134"/>
        <w:rPr>
          <w:sz w:val="22"/>
        </w:rPr>
      </w:pPr>
      <w:r>
        <w:rPr>
          <w:sz w:val="22"/>
        </w:rPr>
        <w:tab/>
        <w:t>(a)</w:t>
      </w:r>
      <w:r>
        <w:rPr>
          <w:sz w:val="22"/>
        </w:rPr>
        <w:tab/>
        <w:t>upon application by the Company at any time prior to the 31st day of March, 1965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Company as may be necessary successive renewals of such last</w:t>
      </w:r>
      <w:r>
        <w:rPr>
          <w:sz w:val="22"/>
        </w:rPr>
        <w:noBreakHyphen/>
        <w:t>mentioned rights of occupancy (each renewal for a period of twelve (12) months at the same rental and on the same terms) the last of which renewals notwithstanding its currency shall expire — </w:t>
      </w:r>
    </w:p>
    <w:p>
      <w:pPr>
        <w:pStyle w:val="MiscellaneousBody"/>
        <w:tabs>
          <w:tab w:val="right" w:pos="1701"/>
        </w:tabs>
        <w:spacing w:before="120"/>
        <w:ind w:left="1985" w:hanging="1985"/>
        <w:rPr>
          <w:sz w:val="22"/>
        </w:rPr>
      </w:pPr>
      <w:r>
        <w:rPr>
          <w:sz w:val="22"/>
        </w:rPr>
        <w:tab/>
        <w:t>(i)</w:t>
      </w:r>
      <w:r>
        <w:rPr>
          <w:sz w:val="22"/>
        </w:rPr>
        <w:tab/>
        <w:t>on the date of application for a mineral lease by the Company under clause 8(1)(a) hereof;</w:t>
      </w:r>
    </w:p>
    <w:p>
      <w:pPr>
        <w:pStyle w:val="MiscellaneousBody"/>
        <w:tabs>
          <w:tab w:val="right" w:pos="1701"/>
        </w:tabs>
        <w:spacing w:before="120"/>
        <w:ind w:left="1985" w:hanging="1985"/>
        <w:rPr>
          <w:sz w:val="22"/>
        </w:rPr>
      </w:pPr>
      <w:r>
        <w:rPr>
          <w:sz w:val="22"/>
        </w:rPr>
        <w:tab/>
        <w:t>(ii)</w:t>
      </w:r>
      <w:r>
        <w:rPr>
          <w:sz w:val="22"/>
        </w:rPr>
        <w:tab/>
        <w:t>at the expiration of one month from the commencement date;</w:t>
      </w:r>
    </w:p>
    <w:p>
      <w:pPr>
        <w:pStyle w:val="MiscellaneousBody"/>
        <w:tabs>
          <w:tab w:val="right" w:pos="1701"/>
        </w:tabs>
        <w:spacing w:before="120"/>
        <w:ind w:left="1985" w:hanging="1985"/>
        <w:rPr>
          <w:sz w:val="22"/>
        </w:rPr>
      </w:pPr>
      <w:r>
        <w:rPr>
          <w:sz w:val="22"/>
        </w:rPr>
        <w:tab/>
        <w:t>(iii)</w:t>
      </w:r>
      <w:r>
        <w:rPr>
          <w:sz w:val="22"/>
        </w:rPr>
        <w:tab/>
        <w:t>on the determination of this Agreement pursuant to its terms; or</w:t>
      </w:r>
    </w:p>
    <w:p>
      <w:pPr>
        <w:pStyle w:val="MiscellaneousBody"/>
        <w:tabs>
          <w:tab w:val="right" w:pos="1701"/>
        </w:tabs>
        <w:spacing w:before="120"/>
        <w:ind w:left="1985" w:hanging="1985"/>
        <w:rPr>
          <w:sz w:val="22"/>
        </w:rPr>
      </w:pPr>
      <w:r>
        <w:rPr>
          <w:sz w:val="22"/>
        </w:rPr>
        <w:tab/>
        <w:t>(iv)</w:t>
      </w:r>
      <w:r>
        <w:rPr>
          <w:sz w:val="22"/>
        </w:rPr>
        <w:tab/>
        <w:t xml:space="preserve">on the day of the receipt by the State of a notice from the Company to the effect that the Company abandons and cancels this Agreement, </w:t>
      </w:r>
    </w:p>
    <w:p>
      <w:pPr>
        <w:pStyle w:val="MiscellaneousBody"/>
        <w:tabs>
          <w:tab w:val="left" w:pos="567"/>
        </w:tabs>
        <w:ind w:left="1134" w:hanging="1134"/>
        <w:rPr>
          <w:sz w:val="22"/>
        </w:rPr>
      </w:pPr>
      <w:r>
        <w:rPr>
          <w:sz w:val="22"/>
        </w:rPr>
        <w:tab/>
      </w:r>
      <w:r>
        <w:rPr>
          <w:sz w:val="22"/>
        </w:rPr>
        <w:tab/>
        <w:t>whichever shall first happen;</w:t>
      </w:r>
    </w:p>
    <w:p>
      <w:pPr>
        <w:pStyle w:val="MiscellaneousBody"/>
        <w:tabs>
          <w:tab w:val="left" w:pos="567"/>
        </w:tabs>
        <w:ind w:left="1134" w:hanging="1134"/>
        <w:rPr>
          <w:sz w:val="22"/>
        </w:rPr>
      </w:pPr>
      <w:r>
        <w:rPr>
          <w:sz w:val="22"/>
        </w:rPr>
        <w:tab/>
        <w:t>(b)</w:t>
      </w:r>
      <w:r>
        <w:rPr>
          <w:sz w:val="22"/>
        </w:rPr>
        <w:tab/>
        <w:t>introduce and sponsor a Bill in the Parliament of Western Australia to ratify this Agreement and endeavour to secure its passage prior to the 15th day of November, 1964;</w:t>
      </w:r>
    </w:p>
    <w:p>
      <w:pPr>
        <w:pStyle w:val="MiscellaneousBody"/>
        <w:tabs>
          <w:tab w:val="left" w:pos="567"/>
        </w:tabs>
        <w:ind w:left="1134" w:hanging="1134"/>
        <w:rPr>
          <w:sz w:val="22"/>
        </w:rPr>
      </w:pPr>
      <w:r>
        <w:rPr>
          <w:sz w:val="22"/>
        </w:rPr>
        <w:tab/>
        <w:t>(c)</w:t>
      </w:r>
      <w:r>
        <w:rPr>
          <w:sz w:val="22"/>
        </w:rP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MiscellaneousBody"/>
        <w:tabs>
          <w:tab w:val="left" w:pos="567"/>
        </w:tabs>
        <w:ind w:left="1134" w:hanging="1134"/>
        <w:rPr>
          <w:sz w:val="22"/>
        </w:rPr>
      </w:pPr>
      <w:r>
        <w:rPr>
          <w:sz w:val="22"/>
        </w:rPr>
        <w:tab/>
        <w:t>(d)</w:t>
      </w:r>
      <w:r>
        <w:rPr>
          <w:sz w:val="22"/>
        </w:rPr>
        <w:tab/>
        <w:t>at the request and cost of the Company co</w:t>
      </w:r>
      <w:r>
        <w:rPr>
          <w:sz w:val="22"/>
        </w:rPr>
        <w:noBreakHyphen/>
        <w:t>operate with the Company in the discharge of its obligations under clause 4(1)(a) hereof.</w:t>
      </w:r>
    </w:p>
    <w:p>
      <w:pPr>
        <w:pStyle w:val="MiscellaneousBody"/>
        <w:keepNext/>
        <w:spacing w:before="220"/>
        <w:rPr>
          <w:b/>
          <w:sz w:val="22"/>
          <w:vertAlign w:val="superscript"/>
        </w:rPr>
      </w:pPr>
      <w:r>
        <w:rPr>
          <w:b/>
          <w:sz w:val="22"/>
        </w:rPr>
        <w:t xml:space="preserve">Ratification and operation </w:t>
      </w:r>
      <w:r>
        <w:rPr>
          <w:b/>
          <w:sz w:val="22"/>
          <w:vertAlign w:val="superscript"/>
        </w:rPr>
        <w:t>7</w:t>
      </w:r>
    </w:p>
    <w:p>
      <w:pPr>
        <w:pStyle w:val="MiscellaneousBody"/>
        <w:tabs>
          <w:tab w:val="left" w:pos="567"/>
          <w:tab w:val="left" w:pos="1134"/>
        </w:tabs>
        <w:rPr>
          <w:sz w:val="22"/>
        </w:rPr>
      </w:pPr>
      <w:r>
        <w:rPr>
          <w:sz w:val="22"/>
        </w:rPr>
        <w:t>3.</w:t>
      </w:r>
      <w:r>
        <w:rPr>
          <w:sz w:val="22"/>
        </w:rPr>
        <w:tab/>
        <w:t>(1)</w:t>
      </w:r>
      <w:r>
        <w:rPr>
          <w:sz w:val="22"/>
        </w:rPr>
        <w:tab/>
        <w:t>Clauses 8 9 10 (other than paragraphs (d) and (1) thereof) 11</w:t>
      </w:r>
      <w:r>
        <w:rPr>
          <w:sz w:val="22"/>
        </w:rPr>
        <w:noBreakHyphen/>
        <w:t>21 both inclusive and 23 of this Agreement shall not operate unless and until the Bill to ratify this Agreement as referred to in clause 2(b) hereof is passed as an Act before the fifteenth day of November,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MiscellaneousBody"/>
        <w:tabs>
          <w:tab w:val="left" w:pos="567"/>
          <w:tab w:val="left" w:pos="1134"/>
        </w:tabs>
        <w:rPr>
          <w:sz w:val="22"/>
        </w:rPr>
      </w:pPr>
      <w:r>
        <w:rPr>
          <w:sz w:val="22"/>
        </w:rPr>
        <w:tab/>
        <w:t>(2)</w:t>
      </w:r>
      <w:r>
        <w:rPr>
          <w:sz w:val="2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MiscellaneousBody"/>
        <w:tabs>
          <w:tab w:val="left" w:pos="567"/>
        </w:tabs>
        <w:ind w:left="1134" w:hanging="1134"/>
        <w:rPr>
          <w:sz w:val="22"/>
        </w:rPr>
      </w:pPr>
      <w:r>
        <w:rPr>
          <w:sz w:val="22"/>
        </w:rPr>
        <w:tab/>
        <w:t>(a)</w:t>
      </w:r>
      <w:r>
        <w:rPr>
          <w:sz w:val="22"/>
        </w:rPr>
        <w:tab/>
        <w:t>the provisions of subclauses (1) (2) (3) and (4) of clause 8 the proviso to paragraph (a) of subclause (2) of clause 9 subclause (3) of clause 9 paragraphs (a) (f) (g) (h) (i) (k) and (m) of clause 10 and clauses 20 22 23 and 26 shall take effect as though the same had been brought into force and had been enacted by the Ratifying Act;</w:t>
      </w:r>
    </w:p>
    <w:p>
      <w:pPr>
        <w:pStyle w:val="MiscellaneousBody"/>
        <w:tabs>
          <w:tab w:val="left" w:pos="567"/>
        </w:tabs>
        <w:ind w:left="1134" w:hanging="1134"/>
        <w:rPr>
          <w:sz w:val="22"/>
        </w:rPr>
      </w:pPr>
      <w:r>
        <w:rPr>
          <w:sz w:val="22"/>
        </w:rPr>
        <w:tab/>
        <w:t>(b)</w:t>
      </w:r>
      <w:r>
        <w:rPr>
          <w:sz w:val="22"/>
        </w:rP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MiscellaneousBody"/>
        <w:tabs>
          <w:tab w:val="left" w:pos="567"/>
        </w:tabs>
        <w:ind w:left="1134" w:hanging="1134"/>
        <w:rPr>
          <w:sz w:val="22"/>
        </w:rPr>
      </w:pPr>
      <w:r>
        <w:rPr>
          <w:sz w:val="22"/>
        </w:rPr>
        <w:tab/>
        <w:t>(c)</w:t>
      </w:r>
      <w:r>
        <w:rPr>
          <w:sz w:val="22"/>
        </w:rPr>
        <w:tab/>
        <w:t>no future Act of the said State will operate to increase the Company’s liabilities or obligations hereunder with respect to rents or royalties; and</w:t>
      </w:r>
    </w:p>
    <w:p>
      <w:pPr>
        <w:pStyle w:val="MiscellaneousBody"/>
        <w:tabs>
          <w:tab w:val="left" w:pos="567"/>
        </w:tabs>
        <w:ind w:left="1134" w:hanging="1134"/>
        <w:rPr>
          <w:sz w:val="22"/>
        </w:rPr>
      </w:pPr>
      <w:r>
        <w:rPr>
          <w:sz w:val="22"/>
        </w:rPr>
        <w:tab/>
        <w:t>(d)</w:t>
      </w:r>
      <w:r>
        <w:rPr>
          <w:sz w:val="22"/>
        </w:rPr>
        <w:tab/>
        <w:t xml:space="preserve">the State may as for a public work under the </w:t>
      </w:r>
      <w:r>
        <w:rPr>
          <w:i/>
          <w:sz w:val="22"/>
        </w:rPr>
        <w:t>Public Works Act 1902</w:t>
      </w:r>
      <w:r>
        <w:rPr>
          <w:sz w:val="22"/>
        </w:rPr>
        <w:t xml:space="preserve"> resume any land or any estate or interest in land required for the purposes of this Agreement and may lease or otherwise dispose of the same to the Company.</w:t>
      </w:r>
    </w:p>
    <w:p>
      <w:pPr>
        <w:pStyle w:val="MiscellaneousBody"/>
        <w:keepNext/>
        <w:spacing w:before="220"/>
        <w:rPr>
          <w:b/>
          <w:sz w:val="22"/>
          <w:vertAlign w:val="superscript"/>
        </w:rPr>
      </w:pPr>
      <w:r>
        <w:rPr>
          <w:b/>
          <w:sz w:val="22"/>
        </w:rPr>
        <w:t xml:space="preserve">Obligations of Company during Phase 1 </w:t>
      </w:r>
      <w:r>
        <w:rPr>
          <w:b/>
          <w:sz w:val="22"/>
          <w:vertAlign w:val="superscript"/>
        </w:rPr>
        <w:t>7</w:t>
      </w:r>
    </w:p>
    <w:p>
      <w:pPr>
        <w:pStyle w:val="MiscellaneousBody"/>
        <w:tabs>
          <w:tab w:val="left" w:pos="567"/>
          <w:tab w:val="left" w:pos="1134"/>
        </w:tabs>
        <w:rPr>
          <w:sz w:val="22"/>
        </w:rPr>
      </w:pPr>
      <w:r>
        <w:rPr>
          <w:sz w:val="22"/>
        </w:rPr>
        <w:t>4.</w:t>
      </w:r>
      <w:r>
        <w:rPr>
          <w:sz w:val="22"/>
        </w:rPr>
        <w:tab/>
        <w:t>(1)</w:t>
      </w:r>
      <w:r>
        <w:rPr>
          <w:sz w:val="22"/>
        </w:rPr>
        <w:tab/>
        <w:t>The Company at an estimated total cost as from the 1st June, 1964 of not less than three hundred and fifty thousand pounds (£350,000)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5(2)(a) hereof.  The matters first referred to in this subclause are — </w:t>
      </w:r>
    </w:p>
    <w:p>
      <w:pPr>
        <w:pStyle w:val="MiscellaneousBody"/>
        <w:tabs>
          <w:tab w:val="left" w:pos="567"/>
        </w:tabs>
        <w:ind w:left="1134" w:hanging="1134"/>
        <w:rPr>
          <w:sz w:val="22"/>
        </w:rPr>
      </w:pPr>
      <w:r>
        <w:rPr>
          <w:sz w:val="22"/>
        </w:rPr>
        <w:tab/>
        <w:t>(a)</w:t>
      </w:r>
      <w:r>
        <w:rPr>
          <w:sz w:val="22"/>
        </w:rPr>
        <w:tab/>
        <w:t>a thorough geological and (as necessary) geophysical investigation and proving of the iron ore deposits in the mining areas and the testing and sampling of such deposits;</w:t>
      </w:r>
    </w:p>
    <w:p>
      <w:pPr>
        <w:pStyle w:val="MiscellaneousBody"/>
        <w:tabs>
          <w:tab w:val="left" w:pos="567"/>
        </w:tabs>
        <w:ind w:left="1134" w:hanging="1134"/>
        <w:rPr>
          <w:sz w:val="22"/>
        </w:rPr>
      </w:pPr>
      <w:r>
        <w:rPr>
          <w:sz w:val="22"/>
        </w:rPr>
        <w:tab/>
        <w:t>(b)</w:t>
      </w:r>
      <w:r>
        <w:rPr>
          <w:sz w:val="22"/>
        </w:rPr>
        <w:tab/>
        <w:t>a general reconnaissance of the various sites of proposed operations pursuant to the Agreement;</w:t>
      </w:r>
    </w:p>
    <w:p>
      <w:pPr>
        <w:pStyle w:val="MiscellaneousBody"/>
        <w:tabs>
          <w:tab w:val="left" w:pos="567"/>
        </w:tabs>
        <w:ind w:left="1134" w:hanging="1134"/>
        <w:rPr>
          <w:sz w:val="22"/>
        </w:rPr>
      </w:pPr>
      <w:r>
        <w:rPr>
          <w:sz w:val="22"/>
        </w:rPr>
        <w:tab/>
        <w:t>(c)</w:t>
      </w:r>
      <w:r>
        <w:rPr>
          <w:sz w:val="22"/>
        </w:rPr>
        <w:tab/>
        <w:t>an engineering investigation of the route for a railway from the mining areas to the harbour and wharf installation for the export of the iron ore;</w:t>
      </w:r>
    </w:p>
    <w:p>
      <w:pPr>
        <w:pStyle w:val="MiscellaneousBody"/>
        <w:tabs>
          <w:tab w:val="left" w:pos="567"/>
        </w:tabs>
        <w:ind w:left="1134" w:hanging="1134"/>
        <w:rPr>
          <w:sz w:val="22"/>
        </w:rPr>
      </w:pPr>
      <w:r>
        <w:rPr>
          <w:sz w:val="22"/>
        </w:rPr>
        <w:tab/>
        <w:t>(d)</w:t>
      </w:r>
      <w:r>
        <w:rPr>
          <w:sz w:val="22"/>
        </w:rPr>
        <w:tab/>
        <w:t>an engineering investigation of a harbour site at or near Port Hedland or such other port or place mutually agreed on and wharf site therein for the purposes of the Company but having regard to the proper development use and capacity of the harbour as a whole by persons and corporations other than the Company;</w:t>
      </w:r>
    </w:p>
    <w:p>
      <w:pPr>
        <w:pStyle w:val="MiscellaneousBody"/>
        <w:tabs>
          <w:tab w:val="left" w:pos="567"/>
        </w:tabs>
        <w:ind w:left="1134" w:hanging="1134"/>
        <w:rPr>
          <w:sz w:val="22"/>
        </w:rPr>
      </w:pPr>
      <w:r>
        <w:rPr>
          <w:sz w:val="22"/>
        </w:rPr>
        <w:tab/>
        <w:t>(e)</w:t>
      </w:r>
      <w:r>
        <w:rPr>
          <w:sz w:val="22"/>
        </w:rPr>
        <w:tab/>
        <w:t>an investigation of suitable water supplies for the townsites and harbour or port services;</w:t>
      </w:r>
    </w:p>
    <w:p>
      <w:pPr>
        <w:pStyle w:val="MiscellaneousBody"/>
        <w:tabs>
          <w:tab w:val="left" w:pos="567"/>
        </w:tabs>
        <w:ind w:left="1134" w:hanging="1134"/>
        <w:rPr>
          <w:sz w:val="22"/>
        </w:rPr>
      </w:pPr>
      <w:r>
        <w:rPr>
          <w:sz w:val="22"/>
        </w:rPr>
        <w:tab/>
        <w:t>(f)</w:t>
      </w:r>
      <w:r>
        <w:rPr>
          <w:sz w:val="22"/>
        </w:rPr>
        <w:tab/>
        <w:t>the planning of suitable townsites in consultation with the State but having due regard to the general development of the port townsite and (if and to the extent applicable) the deposits townsite for use by others as well as the Company; and</w:t>
      </w:r>
    </w:p>
    <w:p>
      <w:pPr>
        <w:pStyle w:val="MiscellaneousBody"/>
        <w:tabs>
          <w:tab w:val="left" w:pos="567"/>
        </w:tabs>
        <w:ind w:left="1134" w:hanging="1134"/>
        <w:rPr>
          <w:sz w:val="22"/>
        </w:rPr>
      </w:pPr>
      <w:r>
        <w:rPr>
          <w:sz w:val="22"/>
        </w:rPr>
        <w:tab/>
        <w:t>(g)</w:t>
      </w:r>
      <w:r>
        <w:rPr>
          <w:sz w:val="22"/>
        </w:rPr>
        <w:tab/>
        <w:t>metallurgical and market research.</w:t>
      </w:r>
    </w:p>
    <w:p>
      <w:pPr>
        <w:pStyle w:val="MiscellaneousBody"/>
        <w:tabs>
          <w:tab w:val="left" w:pos="567"/>
          <w:tab w:val="left" w:pos="1134"/>
        </w:tabs>
        <w:rPr>
          <w:sz w:val="22"/>
        </w:rPr>
      </w:pPr>
      <w:r>
        <w:rPr>
          <w:sz w:val="22"/>
        </w:rPr>
        <w:tab/>
        <w:t>(2)</w:t>
      </w:r>
      <w:r>
        <w:rPr>
          <w:sz w:val="22"/>
        </w:rPr>
        <w:tab/>
        <w:t>The Company shall keep the State fully informed at least quarterly commencing within one (1) quarter after the execution hereof as to the progress and results of the Company’s operations under subclause (1) of this clause.</w:t>
      </w:r>
    </w:p>
    <w:p>
      <w:pPr>
        <w:pStyle w:val="MiscellaneousBody"/>
        <w:tabs>
          <w:tab w:val="left" w:pos="567"/>
          <w:tab w:val="left" w:pos="1134"/>
        </w:tabs>
        <w:rPr>
          <w:sz w:val="22"/>
        </w:rPr>
      </w:pPr>
      <w:r>
        <w:rPr>
          <w:sz w:val="22"/>
        </w:rPr>
        <w:tab/>
        <w:t>(3)</w:t>
      </w:r>
      <w:r>
        <w:rPr>
          <w:sz w:val="22"/>
        </w:rPr>
        <w:tab/>
        <w:t>If the State concurrently carries out its own investigations and reconnaissances in regard to all or any of the matters mentioned in subclause (1) of this clause or any alternative harbour site the Company shall co</w:t>
      </w:r>
      <w:r>
        <w:rPr>
          <w:sz w:val="22"/>
        </w:rPr>
        <w:noBreakHyphen/>
        <w:t>operate with the State therein and so far as reasonably practicable will consult with the representatives or officers of the State and make full disclosures and expressions of opinion regarding matters referred to in this subclause.</w:t>
      </w:r>
    </w:p>
    <w:p>
      <w:pPr>
        <w:pStyle w:val="MiscellaneousBody"/>
        <w:tabs>
          <w:tab w:val="left" w:pos="567"/>
          <w:tab w:val="left" w:pos="1134"/>
        </w:tabs>
        <w:rPr>
          <w:sz w:val="22"/>
        </w:rPr>
      </w:pPr>
      <w:r>
        <w:rPr>
          <w:sz w:val="22"/>
        </w:rPr>
        <w:tab/>
        <w:t>(4)</w:t>
      </w:r>
      <w:r>
        <w:rPr>
          <w:sz w:val="22"/>
        </w:rP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5(2)(a) hereof in regard to the matters mentioned in this subclause the Company will so far as reasonably practicable ensure that the detailed proposals — </w:t>
      </w:r>
    </w:p>
    <w:p>
      <w:pPr>
        <w:pStyle w:val="MiscellaneousBody"/>
        <w:tabs>
          <w:tab w:val="left" w:pos="567"/>
        </w:tabs>
        <w:ind w:left="1134" w:hanging="1134"/>
        <w:rPr>
          <w:sz w:val="22"/>
        </w:rPr>
      </w:pPr>
      <w:r>
        <w:rPr>
          <w:sz w:val="22"/>
        </w:rPr>
        <w:tab/>
        <w:t>(a)</w:t>
      </w:r>
      <w:r>
        <w:rPr>
          <w:sz w:val="22"/>
        </w:rPr>
        <w:tab/>
        <w:t>do not materially depart from the report and recommendations of the consultant engineers;</w:t>
      </w:r>
    </w:p>
    <w:p>
      <w:pPr>
        <w:pStyle w:val="MiscellaneousBody"/>
        <w:tabs>
          <w:tab w:val="left" w:pos="567"/>
        </w:tabs>
        <w:ind w:left="1134" w:hanging="1134"/>
        <w:rPr>
          <w:sz w:val="22"/>
        </w:rPr>
      </w:pPr>
      <w:r>
        <w:rPr>
          <w:sz w:val="22"/>
        </w:rPr>
        <w:tab/>
        <w:t>(b)</w:t>
      </w:r>
      <w:r>
        <w:rPr>
          <w:sz w:val="22"/>
        </w:rPr>
        <w:tab/>
        <w:t>provide for the best overall development of the harbour area; and</w:t>
      </w:r>
    </w:p>
    <w:p>
      <w:pPr>
        <w:pStyle w:val="MiscellaneousBody"/>
        <w:tabs>
          <w:tab w:val="left" w:pos="567"/>
        </w:tabs>
        <w:ind w:left="1134" w:hanging="1134"/>
        <w:rPr>
          <w:sz w:val="22"/>
        </w:rPr>
      </w:pPr>
      <w:r>
        <w:rPr>
          <w:sz w:val="22"/>
        </w:rPr>
        <w:tab/>
        <w:t>(c)</w:t>
      </w:r>
      <w:r>
        <w:rPr>
          <w:sz w:val="22"/>
        </w:rPr>
        <w:tab/>
        <w:t>disclose any conditions of user and where alternative proposals are submitted the Company’s preferences in regard thereto.</w:t>
      </w:r>
    </w:p>
    <w:p>
      <w:pPr>
        <w:pStyle w:val="MiscellaneousBody"/>
        <w:tabs>
          <w:tab w:val="left" w:pos="567"/>
          <w:tab w:val="left" w:pos="1134"/>
        </w:tabs>
        <w:spacing w:before="220"/>
        <w:rPr>
          <w:sz w:val="22"/>
        </w:rPr>
      </w:pPr>
      <w:r>
        <w:rPr>
          <w:sz w:val="22"/>
        </w:rPr>
        <w:t>5.</w:t>
      </w:r>
      <w:r>
        <w:rPr>
          <w:sz w:val="22"/>
        </w:rPr>
        <w:tab/>
        <w:t>(1)</w:t>
      </w:r>
      <w:r>
        <w:rPr>
          <w:sz w:val="22"/>
        </w:rPr>
        <w:tab/>
        <w:t>As soon as possible after the execution of this Agreement the Company will submit to the Minister its proposal for the location of a site for the harbour and the Minister will within one month notify the Company of his approval or otherwise or may submit an alternative proposal.</w:t>
      </w:r>
    </w:p>
    <w:p>
      <w:pPr>
        <w:pStyle w:val="MiscellaneousBody"/>
        <w:keepNext/>
        <w:rPr>
          <w:b/>
          <w:sz w:val="22"/>
          <w:vertAlign w:val="superscript"/>
        </w:rPr>
      </w:pPr>
      <w:r>
        <w:rPr>
          <w:b/>
          <w:sz w:val="22"/>
        </w:rPr>
        <w:t xml:space="preserve">Company to submit proposals </w:t>
      </w:r>
      <w:r>
        <w:rPr>
          <w:b/>
          <w:sz w:val="22"/>
          <w:vertAlign w:val="superscript"/>
        </w:rPr>
        <w:t>7</w:t>
      </w:r>
    </w:p>
    <w:p>
      <w:pPr>
        <w:pStyle w:val="MiscellaneousBody"/>
        <w:tabs>
          <w:tab w:val="left" w:pos="567"/>
          <w:tab w:val="left" w:pos="1134"/>
        </w:tabs>
        <w:rPr>
          <w:sz w:val="22"/>
        </w:rPr>
      </w:pPr>
      <w:r>
        <w:rPr>
          <w:sz w:val="22"/>
        </w:rPr>
        <w:tab/>
        <w:t>(2)</w:t>
      </w:r>
      <w:r>
        <w:rPr>
          <w:sz w:val="22"/>
        </w:rPr>
        <w:tab/>
        <w:t>Subject to agreement being reached (as to which clause 24 hereof shall not apply) as to the site for the harbour then by the 31st day of December, 1964 (or such extended date if any as the Minister may approve) the Company will submit to the Minister — </w:t>
      </w:r>
    </w:p>
    <w:p>
      <w:pPr>
        <w:pStyle w:val="MiscellaneousBody"/>
        <w:tabs>
          <w:tab w:val="left" w:pos="567"/>
        </w:tabs>
        <w:ind w:left="1134" w:hanging="1134"/>
        <w:rPr>
          <w:sz w:val="22"/>
        </w:rPr>
      </w:pPr>
      <w:r>
        <w:rPr>
          <w:sz w:val="22"/>
        </w:rPr>
        <w:tab/>
        <w:t>(a)</w:t>
      </w:r>
      <w:r>
        <w:rPr>
          <w:sz w:val="22"/>
        </w:rPr>
        <w:tab/>
        <w:t>to the fullest extent reasonably practicable its detailed proposals (including plans where practicable and specifications where reasonably required by the Minister) with respect so far as relevant — </w:t>
      </w:r>
    </w:p>
    <w:p>
      <w:pPr>
        <w:pStyle w:val="MiscellaneousBody"/>
        <w:tabs>
          <w:tab w:val="right" w:pos="1701"/>
        </w:tabs>
        <w:ind w:left="1985" w:hanging="1985"/>
        <w:rPr>
          <w:sz w:val="22"/>
        </w:rPr>
      </w:pPr>
      <w:r>
        <w:rPr>
          <w:sz w:val="22"/>
        </w:rPr>
        <w:tab/>
        <w:t>(A)</w:t>
      </w:r>
      <w:r>
        <w:rPr>
          <w:sz w:val="22"/>
        </w:rP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MiscellaneousBody"/>
        <w:tabs>
          <w:tab w:val="right" w:pos="1701"/>
        </w:tabs>
        <w:ind w:left="1985" w:hanging="1985"/>
        <w:rPr>
          <w:sz w:val="22"/>
        </w:rPr>
      </w:pPr>
      <w:r>
        <w:rPr>
          <w:sz w:val="22"/>
        </w:rPr>
        <w:tab/>
        <w:t>(B)</w:t>
      </w:r>
      <w:r>
        <w:rPr>
          <w:sz w:val="22"/>
        </w:rPr>
        <w:tab/>
        <w:t>to the transport and shipment of iron ore to be mined by the Company hereunder during the operation of Phase 2 of this Agreement — </w:t>
      </w:r>
    </w:p>
    <w:p>
      <w:pPr>
        <w:pStyle w:val="MiscellaneousBody"/>
        <w:tabs>
          <w:tab w:val="left" w:pos="567"/>
        </w:tabs>
        <w:ind w:left="993" w:hanging="993"/>
        <w:rPr>
          <w:sz w:val="22"/>
        </w:rPr>
      </w:pPr>
      <w:r>
        <w:rPr>
          <w:sz w:val="22"/>
        </w:rPr>
        <w:tab/>
      </w:r>
      <w:r>
        <w:rPr>
          <w:sz w:val="22"/>
        </w:rPr>
        <w:tab/>
        <w:t>and including the location area lay</w:t>
      </w:r>
      <w:r>
        <w:rPr>
          <w:sz w:val="22"/>
        </w:rPr>
        <w:noBreakHyphen/>
        <w:t>out design number materials and time programme for the commencement and completion of construction or the provision (as the case may be) of each of the following matters namely — </w:t>
      </w:r>
    </w:p>
    <w:p>
      <w:pPr>
        <w:pStyle w:val="MiscellaneousBody"/>
        <w:tabs>
          <w:tab w:val="right" w:pos="1701"/>
        </w:tabs>
        <w:ind w:left="1985" w:hanging="1985"/>
        <w:rPr>
          <w:sz w:val="22"/>
        </w:rPr>
      </w:pPr>
      <w:r>
        <w:rPr>
          <w:sz w:val="22"/>
        </w:rPr>
        <w:tab/>
        <w:t>(i)</w:t>
      </w:r>
      <w:r>
        <w:rPr>
          <w:sz w:val="22"/>
        </w:rPr>
        <w:tab/>
        <w:t>the harbour and harbour development including dredging and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rPr>
          <w:sz w:val="22"/>
        </w:rPr>
        <w:noBreakHyphen/>
        <w:t>carrying capacity of not less than sixty thousand (60,000) tons;</w:t>
      </w:r>
    </w:p>
    <w:p>
      <w:pPr>
        <w:pStyle w:val="MiscellaneousBody"/>
        <w:tabs>
          <w:tab w:val="right" w:pos="1701"/>
        </w:tabs>
        <w:ind w:left="1985" w:hanging="1985"/>
        <w:rPr>
          <w:sz w:val="22"/>
        </w:rPr>
      </w:pPr>
      <w:r>
        <w:rPr>
          <w:sz w:val="22"/>
        </w:rPr>
        <w:tab/>
        <w:t>(ii)</w:t>
      </w:r>
      <w:r>
        <w:rPr>
          <w:sz w:val="22"/>
        </w:rPr>
        <w:tab/>
        <w:t>the railway between the mining areas and the Company’s wharf and works ancillary to or connected with the railway and its proposed operation including fencing (if any) and crossing places;</w:t>
      </w:r>
    </w:p>
    <w:p>
      <w:pPr>
        <w:pStyle w:val="MiscellaneousBody"/>
        <w:tabs>
          <w:tab w:val="right" w:pos="1701"/>
        </w:tabs>
        <w:ind w:left="1985" w:hanging="1985"/>
        <w:rPr>
          <w:sz w:val="22"/>
        </w:rPr>
      </w:pPr>
      <w:r>
        <w:rPr>
          <w:sz w:val="22"/>
        </w:rPr>
        <w:tab/>
        <w:t>(iii)</w:t>
      </w:r>
      <w:r>
        <w:rPr>
          <w:sz w:val="22"/>
        </w:rPr>
        <w:tab/>
        <w:t>townsites on the mining areas and near the harbour and development services and facilities in relation thereto;</w:t>
      </w:r>
    </w:p>
    <w:p>
      <w:pPr>
        <w:pStyle w:val="MiscellaneousBody"/>
        <w:tabs>
          <w:tab w:val="right" w:pos="1701"/>
        </w:tabs>
        <w:ind w:left="1985" w:hanging="1985"/>
        <w:rPr>
          <w:sz w:val="22"/>
        </w:rPr>
      </w:pPr>
      <w:r>
        <w:rPr>
          <w:sz w:val="22"/>
        </w:rPr>
        <w:tab/>
        <w:t>(iv)</w:t>
      </w:r>
      <w:r>
        <w:rPr>
          <w:sz w:val="22"/>
        </w:rPr>
        <w:tab/>
        <w:t>housing;</w:t>
      </w:r>
    </w:p>
    <w:p>
      <w:pPr>
        <w:pStyle w:val="MiscellaneousBody"/>
        <w:tabs>
          <w:tab w:val="right" w:pos="1701"/>
        </w:tabs>
        <w:ind w:left="1985" w:hanging="1985"/>
        <w:rPr>
          <w:sz w:val="22"/>
        </w:rPr>
      </w:pPr>
      <w:r>
        <w:rPr>
          <w:sz w:val="22"/>
        </w:rPr>
        <w:tab/>
        <w:t>(v)</w:t>
      </w:r>
      <w:r>
        <w:rPr>
          <w:sz w:val="22"/>
        </w:rPr>
        <w:tab/>
        <w:t>water supply;</w:t>
      </w:r>
    </w:p>
    <w:p>
      <w:pPr>
        <w:pStyle w:val="MiscellaneousBody"/>
        <w:tabs>
          <w:tab w:val="right" w:pos="1701"/>
        </w:tabs>
        <w:ind w:left="1985" w:hanging="1985"/>
        <w:rPr>
          <w:sz w:val="22"/>
        </w:rPr>
      </w:pPr>
      <w:r>
        <w:rPr>
          <w:sz w:val="22"/>
        </w:rPr>
        <w:tab/>
        <w:t>(vi)</w:t>
      </w:r>
      <w:r>
        <w:rPr>
          <w:sz w:val="22"/>
        </w:rPr>
        <w:tab/>
        <w:t>roads (including details of roads in respect of which it is not intended that the provisions of clause 9(2)(b) shall operate); and</w:t>
      </w:r>
    </w:p>
    <w:p>
      <w:pPr>
        <w:pStyle w:val="MiscellaneousBody"/>
        <w:tabs>
          <w:tab w:val="right" w:pos="1701"/>
        </w:tabs>
        <w:ind w:left="1985" w:hanging="1985"/>
        <w:rPr>
          <w:sz w:val="22"/>
        </w:rPr>
      </w:pPr>
      <w:r>
        <w:rPr>
          <w:sz w:val="22"/>
        </w:rPr>
        <w:tab/>
        <w:t>(vii)</w:t>
      </w:r>
      <w:r>
        <w:rPr>
          <w:sz w:val="22"/>
        </w:rPr>
        <w:tab/>
        <w:t>any other works services or facilities proposed or desired by the Company;</w:t>
      </w:r>
    </w:p>
    <w:p>
      <w:pPr>
        <w:pStyle w:val="MiscellaneousBody"/>
        <w:tabs>
          <w:tab w:val="left" w:pos="567"/>
        </w:tabs>
        <w:ind w:left="1134" w:hanging="1134"/>
        <w:rPr>
          <w:sz w:val="22"/>
        </w:rPr>
      </w:pPr>
      <w:r>
        <w:rPr>
          <w:sz w:val="22"/>
        </w:rPr>
        <w:tab/>
      </w:r>
      <w:r>
        <w:rPr>
          <w:sz w:val="22"/>
        </w:rPr>
        <w:tab/>
        <w:t>and</w:t>
      </w:r>
    </w:p>
    <w:p>
      <w:pPr>
        <w:pStyle w:val="MiscellaneousBody"/>
        <w:tabs>
          <w:tab w:val="left" w:pos="567"/>
        </w:tabs>
        <w:ind w:left="1134" w:hanging="1134"/>
        <w:rPr>
          <w:sz w:val="22"/>
        </w:rPr>
      </w:pPr>
      <w:r>
        <w:rPr>
          <w:sz w:val="22"/>
        </w:rPr>
        <w:tab/>
        <w:t>(b)</w:t>
      </w:r>
      <w:r>
        <w:rPr>
          <w:sz w:val="22"/>
        </w:rPr>
        <w:tab/>
        <w:t>(subject to the provisions of subclause (4) of this clause) satisfactory evidence firstly of the making or likelihood of making a suitable contract or suitable contracts for the sale by the Company hereunder and shipment from the Company’s wharf of not less than fifteen million (15,000,000) tons of iron ore (and/or processed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MiscellaneousBody"/>
        <w:tabs>
          <w:tab w:val="left" w:pos="567"/>
          <w:tab w:val="left" w:pos="1134"/>
        </w:tabs>
        <w:rPr>
          <w:sz w:val="22"/>
        </w:rPr>
      </w:pPr>
      <w:r>
        <w:rPr>
          <w:sz w:val="22"/>
        </w:rPr>
        <w:tab/>
        <w:t>(3)</w:t>
      </w:r>
      <w:r>
        <w:rPr>
          <w:sz w:val="22"/>
        </w:rPr>
        <w:tab/>
        <w:t>The Company shall have the right to submit to the Minister its detailed proposals aforesaid in regard to a matter or matters the subject of any of the subparagraphs numbered (i) to (vii) inclusive of paragraph (a) of subclause (2)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(2) and that the last two detailed proposals submitted to the Minister relate to and cover the iron ore contracts and the finance necessary for the iron ore export project.</w:t>
      </w:r>
    </w:p>
    <w:p>
      <w:pPr>
        <w:pStyle w:val="MiscellaneousBody"/>
        <w:tabs>
          <w:tab w:val="left" w:pos="567"/>
          <w:tab w:val="left" w:pos="1134"/>
        </w:tabs>
        <w:rPr>
          <w:sz w:val="22"/>
        </w:rPr>
      </w:pPr>
      <w:r>
        <w:rPr>
          <w:sz w:val="22"/>
        </w:rPr>
        <w:tab/>
        <w:t>(4)</w:t>
      </w:r>
      <w:r>
        <w:rPr>
          <w:sz w:val="22"/>
        </w:rPr>
        <w:tab/>
        <w:t>If the Company should in writing and within the time later in this subclause mentioned request the Minister to grant an extension or any further extension of time beyond the 31st day of December, 1964 (or such later date if any previously granted or approved by the Minister) within which to make the iron ore contracts and then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as is warranted in the circumstances as follows — </w:t>
      </w:r>
    </w:p>
    <w:p>
      <w:pPr>
        <w:pStyle w:val="MiscellaneousBody"/>
        <w:tabs>
          <w:tab w:val="left" w:pos="567"/>
        </w:tabs>
        <w:ind w:left="1134" w:hanging="1134"/>
        <w:rPr>
          <w:sz w:val="22"/>
        </w:rPr>
      </w:pPr>
      <w:r>
        <w:rPr>
          <w:sz w:val="22"/>
        </w:rPr>
        <w:tab/>
        <w:t>(a)</w:t>
      </w:r>
      <w:r>
        <w:rPr>
          <w:sz w:val="22"/>
        </w:rPr>
        <w:tab/>
        <w:t>for up to six (6) months on request made within one month of the 31st day of December, 1964;</w:t>
      </w:r>
    </w:p>
    <w:p>
      <w:pPr>
        <w:pStyle w:val="MiscellaneousBody"/>
        <w:tabs>
          <w:tab w:val="left" w:pos="567"/>
        </w:tabs>
        <w:ind w:left="1134" w:hanging="1134"/>
        <w:rPr>
          <w:sz w:val="22"/>
        </w:rPr>
      </w:pPr>
      <w:r>
        <w:rPr>
          <w:sz w:val="22"/>
        </w:rPr>
        <w:tab/>
        <w:t>(b)</w:t>
      </w:r>
      <w:r>
        <w:rPr>
          <w:sz w:val="22"/>
        </w:rPr>
        <w:tab/>
        <w:t>if an extension is granted under paragraph (a) of this subclause then further for up to three (3) years on request made within one month of the expiration of the period of extension granted under the said paragraph (a);</w:t>
      </w:r>
    </w:p>
    <w:p>
      <w:pPr>
        <w:pStyle w:val="MiscellaneousBody"/>
        <w:tabs>
          <w:tab w:val="left" w:pos="567"/>
        </w:tabs>
        <w:ind w:left="1134" w:hanging="1134"/>
        <w:rPr>
          <w:sz w:val="22"/>
        </w:rPr>
      </w:pPr>
      <w:r>
        <w:rPr>
          <w:sz w:val="22"/>
        </w:rPr>
        <w:tab/>
        <w:t>(c)</w:t>
      </w:r>
      <w:r>
        <w:rPr>
          <w:sz w:val="22"/>
        </w:rPr>
        <w:tab/>
        <w:t xml:space="preserve">if an extension is granted under paragraph (b) of this subclause then further for up to two (2) years on request made within one month of the expiration of the period of extension granted under the said paragraph (b) unless the Minister shows to the Company satisfactory evidence that some third party is able and willing if made the lessee of the mineral lease to obtain and duly fulfil that party’s obligations under contracts for the sale of iron ore (or processed iron ore) from the leased land which contracts are comparable with iron ore contracts under this Agreement on terms from the State not more favourable on the whole (having regarded </w:t>
      </w:r>
      <w:r>
        <w:rPr>
          <w:i/>
          <w:sz w:val="22"/>
        </w:rPr>
        <w:t>inter alia</w:t>
      </w:r>
      <w:r>
        <w:rPr>
          <w:sz w:val="22"/>
        </w:rPr>
        <w:t xml:space="preserve"> to initial expenditure) to that party than those applicable to the Company hereunder;</w:t>
      </w:r>
    </w:p>
    <w:p>
      <w:pPr>
        <w:pStyle w:val="MiscellaneousBody"/>
        <w:rPr>
          <w:sz w:val="22"/>
        </w:rPr>
      </w:pPr>
      <w:r>
        <w:rPr>
          <w:sz w:val="22"/>
        </w:rPr>
        <w:t>subject always and in every case to the condition that the Company duly complies (or complies to the satisfaction of the Minister) with its other obligations hereunder.</w:t>
      </w:r>
    </w:p>
    <w:p>
      <w:pPr>
        <w:pStyle w:val="MiscellaneousBody"/>
        <w:keepNext/>
        <w:spacing w:before="220"/>
        <w:rPr>
          <w:b/>
          <w:sz w:val="22"/>
          <w:vertAlign w:val="superscript"/>
        </w:rPr>
      </w:pPr>
      <w:r>
        <w:rPr>
          <w:b/>
          <w:sz w:val="22"/>
        </w:rPr>
        <w:t xml:space="preserve">Consideration of other proposals under clause 5(2) </w:t>
      </w:r>
      <w:r>
        <w:rPr>
          <w:b/>
          <w:sz w:val="22"/>
          <w:vertAlign w:val="superscript"/>
        </w:rPr>
        <w:t>7</w:t>
      </w:r>
    </w:p>
    <w:p>
      <w:pPr>
        <w:pStyle w:val="MiscellaneousBody"/>
        <w:tabs>
          <w:tab w:val="left" w:pos="567"/>
          <w:tab w:val="left" w:pos="1134"/>
        </w:tabs>
        <w:rPr>
          <w:sz w:val="22"/>
        </w:rPr>
      </w:pPr>
      <w:r>
        <w:rPr>
          <w:sz w:val="22"/>
        </w:rPr>
        <w:t>6.</w:t>
      </w:r>
      <w:r>
        <w:rPr>
          <w:sz w:val="22"/>
        </w:rPr>
        <w:tab/>
        <w:t>(1)</w:t>
      </w:r>
      <w:r>
        <w:rPr>
          <w:sz w:val="22"/>
        </w:rPr>
        <w:tab/>
        <w:t>Within two (2) months after receipt of the detailed proposals of the Company in regard to any of the matters mentioned in clause 5(2)(a) hereof the Minister shall give to the Company notice either of his approval of the proposals or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10(d) hereof) but if the question is decided in favour of the Company the decision will take effect as a notice by the Minister that he is so satisfied with and approves the matter or matters the subject of the arbitration.</w:t>
      </w:r>
    </w:p>
    <w:p>
      <w:pPr>
        <w:pStyle w:val="MiscellaneousBody"/>
        <w:tabs>
          <w:tab w:val="left" w:pos="567"/>
          <w:tab w:val="left" w:pos="1134"/>
        </w:tabs>
        <w:rPr>
          <w:sz w:val="22"/>
        </w:rPr>
      </w:pPr>
      <w:r>
        <w:rPr>
          <w:sz w:val="22"/>
        </w:rPr>
        <w:tab/>
        <w:t>(2)</w:t>
      </w:r>
      <w:r>
        <w:rPr>
          <w:sz w:val="22"/>
        </w:rPr>
        <w:tab/>
        <w:t>Within two (2) months after receipt of evidence from the Company with regard to the matters mentioned in clause 5(2)(b)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10(d) hereof) but if the question is decided in favour of the Company the decision will take effect as a notice by the Minister that he is so satisfied with and has approved the matter or matters the subject of the arbitration.</w:t>
      </w:r>
    </w:p>
    <w:p>
      <w:pPr>
        <w:pStyle w:val="MiscellaneousBody"/>
        <w:keepNext/>
        <w:spacing w:before="220"/>
        <w:rPr>
          <w:b/>
          <w:sz w:val="22"/>
          <w:vertAlign w:val="superscript"/>
        </w:rPr>
      </w:pPr>
      <w:r>
        <w:rPr>
          <w:b/>
          <w:sz w:val="22"/>
        </w:rPr>
        <w:t xml:space="preserve">Extension of time </w:t>
      </w:r>
      <w:r>
        <w:rPr>
          <w:b/>
          <w:sz w:val="22"/>
          <w:vertAlign w:val="superscript"/>
        </w:rPr>
        <w:t>7</w:t>
      </w:r>
    </w:p>
    <w:p>
      <w:pPr>
        <w:pStyle w:val="MiscellaneousBody"/>
        <w:tabs>
          <w:tab w:val="left" w:pos="567"/>
          <w:tab w:val="left" w:pos="1134"/>
        </w:tabs>
        <w:rPr>
          <w:sz w:val="22"/>
        </w:rPr>
      </w:pPr>
      <w:r>
        <w:rPr>
          <w:sz w:val="22"/>
        </w:rPr>
        <w:t>7.</w:t>
      </w:r>
      <w:r>
        <w:rPr>
          <w:sz w:val="22"/>
        </w:rPr>
        <w:tab/>
        <w:t>(1)</w:t>
      </w:r>
      <w:r>
        <w:rPr>
          <w:sz w:val="2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MiscellaneousBody"/>
        <w:tabs>
          <w:tab w:val="left" w:pos="567"/>
          <w:tab w:val="left" w:pos="1134"/>
        </w:tabs>
        <w:rPr>
          <w:sz w:val="22"/>
        </w:rPr>
      </w:pPr>
      <w:r>
        <w:rPr>
          <w:sz w:val="22"/>
        </w:rPr>
        <w:tab/>
        <w:t>(2)</w:t>
      </w:r>
      <w:r>
        <w:rPr>
          <w:sz w:val="22"/>
        </w:rPr>
        <w:tab/>
        <w:t>Notwithstanding that under clause 6 hereof any detailed proposals of the Company are approved by the State or the Minister or determined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5(4) hereof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MiscellaneousBody"/>
        <w:keepNext/>
        <w:rPr>
          <w:b/>
          <w:sz w:val="22"/>
          <w:vertAlign w:val="superscript"/>
        </w:rPr>
      </w:pPr>
      <w:r>
        <w:rPr>
          <w:b/>
          <w:sz w:val="22"/>
        </w:rPr>
        <w:t xml:space="preserve">Commencement date </w:t>
      </w:r>
      <w:r>
        <w:rPr>
          <w:b/>
          <w:sz w:val="22"/>
          <w:vertAlign w:val="superscript"/>
        </w:rPr>
        <w:t>7</w:t>
      </w:r>
    </w:p>
    <w:p>
      <w:pPr>
        <w:pStyle w:val="MiscellaneousBody"/>
        <w:tabs>
          <w:tab w:val="left" w:pos="567"/>
          <w:tab w:val="left" w:pos="1134"/>
        </w:tabs>
        <w:rPr>
          <w:sz w:val="22"/>
        </w:rPr>
      </w:pPr>
      <w:r>
        <w:rPr>
          <w:sz w:val="22"/>
        </w:rPr>
        <w:tab/>
        <w:t>(3)</w:t>
      </w:r>
      <w:r>
        <w:rPr>
          <w:sz w:val="22"/>
        </w:rPr>
        <w:tab/>
        <w:t>Subject to the approval by the Minister or determination by arbitration as herein provided of each and every of the detailed proposals and matters referred to in clause 5(2) hereof the date upon which the last of those proposals of the Company shall have been so approved or determined shall be the commencement date for the purposes of this Agreement.</w:t>
      </w:r>
    </w:p>
    <w:p>
      <w:pPr>
        <w:pStyle w:val="MiscellaneousBody"/>
        <w:tabs>
          <w:tab w:val="left" w:pos="567"/>
          <w:tab w:val="left" w:pos="1134"/>
        </w:tabs>
        <w:rPr>
          <w:sz w:val="22"/>
        </w:rPr>
      </w:pPr>
      <w:r>
        <w:rPr>
          <w:sz w:val="22"/>
        </w:rPr>
        <w:tab/>
        <w:t>(4)</w:t>
      </w:r>
      <w:r>
        <w:rPr>
          <w:sz w:val="22"/>
        </w:rPr>
        <w:tab/>
        <w:t>If under any arbitration under clause 6 hereof the dispute is decided against the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MiscellaneousBody"/>
        <w:keepNext/>
        <w:spacing w:before="220"/>
        <w:rPr>
          <w:b/>
          <w:sz w:val="22"/>
          <w:vertAlign w:val="superscript"/>
        </w:rPr>
      </w:pPr>
      <w:r>
        <w:rPr>
          <w:b/>
          <w:sz w:val="22"/>
        </w:rPr>
        <w:t xml:space="preserve">Phase 2. Obligations of State </w:t>
      </w:r>
      <w:r>
        <w:rPr>
          <w:b/>
          <w:sz w:val="22"/>
          <w:vertAlign w:val="superscript"/>
        </w:rPr>
        <w:t>7</w:t>
      </w:r>
    </w:p>
    <w:p>
      <w:pPr>
        <w:pStyle w:val="MiscellaneousBody"/>
        <w:tabs>
          <w:tab w:val="left" w:pos="567"/>
          <w:tab w:val="left" w:pos="1134"/>
        </w:tabs>
        <w:rPr>
          <w:sz w:val="22"/>
        </w:rPr>
      </w:pPr>
      <w:r>
        <w:rPr>
          <w:sz w:val="22"/>
        </w:rPr>
        <w:t>8.</w:t>
      </w:r>
      <w:r>
        <w:rPr>
          <w:sz w:val="22"/>
        </w:rPr>
        <w:tab/>
        <w:t>(1)</w:t>
      </w:r>
      <w:r>
        <w:rPr>
          <w:sz w:val="22"/>
        </w:rPr>
        <w:tab/>
        <w:t>As soon as conveniently may be after the commencement date the State shall — </w:t>
      </w:r>
    </w:p>
    <w:p>
      <w:pPr>
        <w:pStyle w:val="MiscellaneousBody"/>
        <w:keepNext/>
        <w:ind w:left="567"/>
        <w:rPr>
          <w:b/>
          <w:sz w:val="22"/>
          <w:vertAlign w:val="superscript"/>
        </w:rPr>
      </w:pPr>
      <w:r>
        <w:rPr>
          <w:b/>
          <w:sz w:val="22"/>
        </w:rPr>
        <w:t xml:space="preserve">Mineral lease </w:t>
      </w:r>
      <w:r>
        <w:rPr>
          <w:b/>
          <w:sz w:val="22"/>
          <w:vertAlign w:val="superscript"/>
        </w:rPr>
        <w:t>7</w:t>
      </w:r>
    </w:p>
    <w:p>
      <w:pPr>
        <w:pStyle w:val="MiscellaneousBody"/>
        <w:tabs>
          <w:tab w:val="left" w:pos="567"/>
        </w:tabs>
        <w:ind w:left="1134" w:hanging="1134"/>
        <w:rPr>
          <w:sz w:val="22"/>
        </w:rPr>
      </w:pPr>
      <w:r>
        <w:rPr>
          <w:sz w:val="22"/>
        </w:rPr>
        <w:tab/>
        <w:t>(a)</w:t>
      </w:r>
      <w:r>
        <w:rPr>
          <w:sz w:val="2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5(2)(a)(A)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z w:val="22"/>
        </w:rPr>
        <w:noBreakHyphen/>
        <w:t>one (21) years commencing from the commencement date with rights to successive renewals of twenty</w:t>
      </w:r>
      <w:r>
        <w:rPr>
          <w:sz w:val="2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all or any portion or portions (of reasonable size and shape) of the mineral lease;</w:t>
      </w:r>
    </w:p>
    <w:p>
      <w:pPr>
        <w:pStyle w:val="MiscellaneousBody"/>
        <w:keepNext/>
        <w:ind w:left="567"/>
        <w:rPr>
          <w:b/>
          <w:sz w:val="22"/>
          <w:vertAlign w:val="superscript"/>
        </w:rPr>
      </w:pPr>
      <w:r>
        <w:rPr>
          <w:b/>
          <w:sz w:val="22"/>
        </w:rPr>
        <w:t xml:space="preserve">Under Company’s proposals </w:t>
      </w:r>
      <w:r>
        <w:rPr>
          <w:b/>
          <w:sz w:val="22"/>
          <w:vertAlign w:val="superscript"/>
        </w:rPr>
        <w:t>7</w:t>
      </w:r>
    </w:p>
    <w:p>
      <w:pPr>
        <w:pStyle w:val="MiscellaneousBody"/>
        <w:tabs>
          <w:tab w:val="left" w:pos="567"/>
        </w:tabs>
        <w:ind w:left="1134" w:hanging="1134"/>
        <w:rPr>
          <w:sz w:val="22"/>
        </w:rPr>
      </w:pPr>
      <w:r>
        <w:rPr>
          <w:sz w:val="22"/>
        </w:rPr>
        <w:tab/>
        <w:t>(b)</w:t>
      </w:r>
      <w:r>
        <w:rPr>
          <w:sz w:val="22"/>
        </w:rPr>
        <w:tab/>
        <w:t>in accordance with the Company’s proposals as finally approved or determined under clause 6 hereof and as require the State to accept obligations — </w:t>
      </w:r>
    </w:p>
    <w:p>
      <w:pPr>
        <w:pStyle w:val="MiscellaneousBody"/>
        <w:keepNext/>
        <w:ind w:left="1418"/>
        <w:rPr>
          <w:b/>
          <w:sz w:val="22"/>
          <w:vertAlign w:val="superscript"/>
        </w:rPr>
      </w:pPr>
      <w:r>
        <w:rPr>
          <w:b/>
          <w:sz w:val="22"/>
        </w:rPr>
        <w:t xml:space="preserve">Lands </w:t>
      </w:r>
      <w:r>
        <w:rPr>
          <w:b/>
          <w:sz w:val="22"/>
          <w:vertAlign w:val="superscript"/>
        </w:rPr>
        <w:t>7</w:t>
      </w:r>
    </w:p>
    <w:p>
      <w:pPr>
        <w:pStyle w:val="MiscellaneousBody"/>
        <w:tabs>
          <w:tab w:val="right" w:pos="1701"/>
        </w:tabs>
        <w:ind w:left="1985" w:hanging="1985"/>
        <w:rPr>
          <w:sz w:val="22"/>
        </w:rPr>
      </w:pPr>
      <w:r>
        <w:rPr>
          <w:sz w:val="22"/>
        </w:rPr>
        <w:tab/>
        <w:t>(i)</w:t>
      </w:r>
      <w:r>
        <w:rPr>
          <w:sz w:val="2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MiscellaneousBody"/>
        <w:tabs>
          <w:tab w:val="left" w:pos="1134"/>
        </w:tabs>
        <w:ind w:left="2268" w:hanging="2268"/>
        <w:rPr>
          <w:sz w:val="22"/>
        </w:rPr>
      </w:pPr>
      <w:r>
        <w:rPr>
          <w:sz w:val="22"/>
        </w:rPr>
        <w:tab/>
      </w:r>
      <w:r>
        <w:rPr>
          <w:sz w:val="22"/>
        </w:rPr>
        <w:tab/>
        <w:t xml:space="preserve">for nominal consideration — townsite lots; </w:t>
      </w:r>
    </w:p>
    <w:p>
      <w:pPr>
        <w:pStyle w:val="MiscellaneousBody"/>
        <w:tabs>
          <w:tab w:val="left" w:pos="1134"/>
        </w:tabs>
        <w:ind w:left="2268" w:hanging="2268"/>
        <w:rPr>
          <w:sz w:val="22"/>
        </w:rPr>
      </w:pPr>
      <w:r>
        <w:rPr>
          <w:sz w:val="22"/>
        </w:rPr>
        <w:tab/>
      </w:r>
      <w:r>
        <w:rPr>
          <w:sz w:val="22"/>
        </w:rPr>
        <w:tab/>
        <w:t>at the peppercorn rental — special leases of Crown lands within the harbour area the townsites and the railway; and</w:t>
      </w:r>
    </w:p>
    <w:p>
      <w:pPr>
        <w:pStyle w:val="MiscellaneousBody"/>
        <w:tabs>
          <w:tab w:val="left" w:pos="1134"/>
        </w:tabs>
        <w:ind w:left="2268" w:hanging="2268"/>
        <w:rPr>
          <w:sz w:val="22"/>
        </w:rPr>
      </w:pPr>
      <w:r>
        <w:rPr>
          <w:sz w:val="22"/>
        </w:rPr>
        <w:tab/>
      </w:r>
      <w:r>
        <w:rPr>
          <w:sz w:val="22"/>
        </w:rPr>
        <w:tab/>
        <w:t>at rentals as prescribed by law or are otherwise reasonable — leases rights mining tenements easements reserves and licenses in on or under Crown lands</w:t>
      </w:r>
    </w:p>
    <w:p>
      <w:pPr>
        <w:pStyle w:val="MiscellaneousBody"/>
        <w:tabs>
          <w:tab w:val="right" w:pos="1701"/>
        </w:tabs>
        <w:ind w:left="1985" w:hanging="1985"/>
        <w:rPr>
          <w:sz w:val="22"/>
        </w:rPr>
      </w:pPr>
      <w:r>
        <w:rPr>
          <w:sz w:val="22"/>
        </w:rPr>
        <w:tab/>
      </w:r>
      <w:r>
        <w:rPr>
          <w:sz w:val="22"/>
        </w:rPr>
        <w:tab/>
        <w:t xml:space="preserve">under the Mining Act the </w:t>
      </w:r>
      <w:r>
        <w:rPr>
          <w:i/>
          <w:sz w:val="22"/>
        </w:rPr>
        <w:t>Jetties Act 1926</w:t>
      </w:r>
      <w:r>
        <w:rPr>
          <w:sz w:val="22"/>
        </w:rP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MiscellaneousBody"/>
        <w:keepNext/>
        <w:ind w:left="1418"/>
        <w:rPr>
          <w:b/>
          <w:sz w:val="22"/>
          <w:vertAlign w:val="superscript"/>
        </w:rPr>
      </w:pPr>
      <w:r>
        <w:rPr>
          <w:b/>
          <w:sz w:val="22"/>
        </w:rPr>
        <w:t xml:space="preserve">Services and facilities </w:t>
      </w:r>
      <w:r>
        <w:rPr>
          <w:b/>
          <w:sz w:val="22"/>
          <w:vertAlign w:val="superscript"/>
        </w:rPr>
        <w:t>7</w:t>
      </w:r>
    </w:p>
    <w:p>
      <w:pPr>
        <w:pStyle w:val="MiscellaneousBody"/>
        <w:tabs>
          <w:tab w:val="right" w:pos="1701"/>
        </w:tabs>
        <w:ind w:left="1985" w:hanging="1985"/>
        <w:rPr>
          <w:sz w:val="22"/>
        </w:rPr>
      </w:pPr>
      <w:r>
        <w:rPr>
          <w:sz w:val="22"/>
        </w:rPr>
        <w:tab/>
        <w:t>(ii)</w:t>
      </w:r>
      <w:r>
        <w:rPr>
          <w:sz w:val="22"/>
        </w:rPr>
        <w:tab/>
        <w:t>provide any services or facilities subject to the Company’s bearing and paying the capital cost involved and reasonable charges for maintenance and operation except operation charges in respect of education hospital and police services and except where and to the extent that the State otherwise agrees — </w:t>
      </w:r>
    </w:p>
    <w:p>
      <w:pPr>
        <w:pStyle w:val="MiscellaneousBody"/>
        <w:tabs>
          <w:tab w:val="left" w:pos="567"/>
        </w:tabs>
        <w:ind w:left="1134" w:hanging="1134"/>
        <w:rPr>
          <w:sz w:val="22"/>
        </w:rPr>
      </w:pPr>
      <w:r>
        <w:rPr>
          <w:sz w:val="22"/>
        </w:rPr>
        <w:tab/>
      </w:r>
      <w:r>
        <w:rPr>
          <w:sz w:val="22"/>
        </w:rP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other leases granted to the Company under this paragraph and remaining current) equal to two shillings and sixpence (2s. 6d.) per ton on all iron ore and iron ore concentrates in respect of which royalty is payable under clause 9(2)(j)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the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MiscellaneousBody"/>
        <w:keepNext/>
        <w:ind w:left="567"/>
        <w:rPr>
          <w:b/>
          <w:sz w:val="22"/>
          <w:vertAlign w:val="superscript"/>
        </w:rPr>
      </w:pPr>
      <w:r>
        <w:rPr>
          <w:b/>
          <w:sz w:val="22"/>
        </w:rPr>
        <w:t xml:space="preserve">Other rights </w:t>
      </w:r>
      <w:r>
        <w:rPr>
          <w:b/>
          <w:sz w:val="22"/>
          <w:vertAlign w:val="superscript"/>
        </w:rPr>
        <w:t>7</w:t>
      </w:r>
    </w:p>
    <w:p>
      <w:pPr>
        <w:pStyle w:val="MiscellaneousBody"/>
        <w:tabs>
          <w:tab w:val="left" w:pos="567"/>
        </w:tabs>
        <w:ind w:left="1134" w:hanging="1134"/>
        <w:rPr>
          <w:sz w:val="22"/>
        </w:rPr>
      </w:pPr>
      <w:r>
        <w:rPr>
          <w:sz w:val="22"/>
        </w:rPr>
        <w:tab/>
        <w:t>(c)</w:t>
      </w:r>
      <w:r>
        <w:rPr>
          <w:sz w:val="22"/>
        </w:rP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MiscellaneousBody"/>
        <w:tabs>
          <w:tab w:val="left" w:pos="567"/>
          <w:tab w:val="left" w:pos="1134"/>
        </w:tabs>
        <w:rPr>
          <w:sz w:val="22"/>
        </w:rPr>
      </w:pPr>
      <w:r>
        <w:rPr>
          <w:sz w:val="22"/>
        </w:rPr>
        <w:tab/>
        <w:t>(2)</w:t>
      </w:r>
      <w:r>
        <w:rPr>
          <w:sz w:val="22"/>
        </w:rPr>
        <w:tab/>
        <w:t>For the purposes of subparagraph (i) of paragraph (b) and paragraph (c) of subclause (1) of this clause the Land Act shall be deemed to be modified by — </w:t>
      </w:r>
    </w:p>
    <w:p>
      <w:pPr>
        <w:pStyle w:val="MiscellaneousBody"/>
        <w:tabs>
          <w:tab w:val="left" w:pos="567"/>
        </w:tabs>
        <w:ind w:left="1134" w:hanging="1134"/>
        <w:rPr>
          <w:sz w:val="22"/>
        </w:rPr>
      </w:pPr>
      <w:r>
        <w:rPr>
          <w:sz w:val="22"/>
        </w:rPr>
        <w:tab/>
        <w:t>(a)</w:t>
      </w:r>
      <w:r>
        <w:rPr>
          <w:sz w:val="22"/>
        </w:rPr>
        <w:tab/>
        <w:t>the substitution for subsection (2) of section 45A of the following subsection:</w:t>
      </w:r>
    </w:p>
    <w:p>
      <w:pPr>
        <w:pStyle w:val="MiscellaneousBody"/>
        <w:tabs>
          <w:tab w:val="left" w:pos="567"/>
          <w:tab w:val="left" w:pos="1985"/>
          <w:tab w:val="left" w:pos="2552"/>
        </w:tabs>
        <w:ind w:left="1418" w:hanging="1418"/>
        <w:rPr>
          <w:sz w:val="22"/>
        </w:rPr>
      </w:pPr>
      <w:r>
        <w:rPr>
          <w:sz w:val="22"/>
        </w:rPr>
        <w:tab/>
      </w:r>
      <w:r>
        <w:rPr>
          <w:sz w:val="22"/>
        </w:rPr>
        <w:tab/>
      </w:r>
      <w:r>
        <w:rPr>
          <w:sz w:val="22"/>
        </w:rPr>
        <w:tab/>
        <w:t>(2)</w:t>
      </w:r>
      <w:r>
        <w:rPr>
          <w:sz w:val="22"/>
        </w:rPr>
        <w:tab/>
        <w:t>Upon the Governor signifying approval pursuant to subsection (1) of this section in respect of any such land the same may subject to this section be sold or leased;</w:t>
      </w:r>
    </w:p>
    <w:p>
      <w:pPr>
        <w:pStyle w:val="MiscellaneousBody"/>
        <w:tabs>
          <w:tab w:val="left" w:pos="567"/>
        </w:tabs>
        <w:ind w:left="1134" w:hanging="1134"/>
        <w:rPr>
          <w:sz w:val="22"/>
        </w:rPr>
      </w:pPr>
      <w:r>
        <w:rPr>
          <w:sz w:val="22"/>
        </w:rPr>
        <w:tab/>
        <w:t>(b)</w:t>
      </w:r>
      <w:r>
        <w:rPr>
          <w:sz w:val="22"/>
        </w:rPr>
        <w:tab/>
        <w:t>the deletion of the proviso to section 116;</w:t>
      </w:r>
    </w:p>
    <w:p>
      <w:pPr>
        <w:pStyle w:val="MiscellaneousBody"/>
        <w:tabs>
          <w:tab w:val="left" w:pos="567"/>
        </w:tabs>
        <w:ind w:left="1134" w:hanging="1134"/>
        <w:rPr>
          <w:sz w:val="22"/>
        </w:rPr>
      </w:pPr>
      <w:r>
        <w:rPr>
          <w:sz w:val="22"/>
        </w:rPr>
        <w:tab/>
        <w:t>(c)</w:t>
      </w:r>
      <w:r>
        <w:rPr>
          <w:sz w:val="22"/>
        </w:rPr>
        <w:tab/>
        <w:t>the deletion of section 135;</w:t>
      </w:r>
    </w:p>
    <w:p>
      <w:pPr>
        <w:pStyle w:val="MiscellaneousBody"/>
        <w:tabs>
          <w:tab w:val="left" w:pos="567"/>
        </w:tabs>
        <w:ind w:left="1134" w:hanging="1134"/>
        <w:rPr>
          <w:sz w:val="22"/>
        </w:rPr>
      </w:pPr>
      <w:r>
        <w:rPr>
          <w:sz w:val="22"/>
        </w:rPr>
        <w:tab/>
        <w:t>(d)</w:t>
      </w:r>
      <w:r>
        <w:rPr>
          <w:sz w:val="22"/>
        </w:rPr>
        <w:tab/>
        <w:t>the deletion of section 143;</w:t>
      </w:r>
    </w:p>
    <w:p>
      <w:pPr>
        <w:pStyle w:val="MiscellaneousBody"/>
        <w:tabs>
          <w:tab w:val="left" w:pos="567"/>
        </w:tabs>
        <w:ind w:left="1134" w:hanging="1134"/>
        <w:rPr>
          <w:sz w:val="22"/>
        </w:rPr>
      </w:pPr>
      <w:r>
        <w:rPr>
          <w:sz w:val="22"/>
        </w:rPr>
        <w:tab/>
        <w:t>(e)</w:t>
      </w:r>
      <w:r>
        <w:rPr>
          <w:sz w:val="22"/>
        </w:rPr>
        <w:tab/>
        <w:t>the inclusion of a power to offer for sale or leasing land within or in the vicinity of any townsite notwithstanding that the townsite has not been constituted a townsite under section 10; and</w:t>
      </w:r>
    </w:p>
    <w:p>
      <w:pPr>
        <w:pStyle w:val="MiscellaneousBody"/>
        <w:tabs>
          <w:tab w:val="left" w:pos="567"/>
        </w:tabs>
        <w:ind w:left="1134" w:hanging="1134"/>
        <w:rPr>
          <w:sz w:val="22"/>
        </w:rPr>
      </w:pPr>
      <w:r>
        <w:rPr>
          <w:sz w:val="22"/>
        </w:rPr>
        <w:tab/>
        <w:t>(f)</w:t>
      </w:r>
      <w:r>
        <w:rPr>
          <w:sz w:val="22"/>
        </w:rP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MiscellaneousBody"/>
        <w:tabs>
          <w:tab w:val="left" w:pos="567"/>
          <w:tab w:val="left" w:pos="1134"/>
        </w:tabs>
        <w:rPr>
          <w:sz w:val="22"/>
        </w:rPr>
      </w:pPr>
      <w:r>
        <w:rPr>
          <w:sz w:val="22"/>
        </w:rPr>
        <w:tab/>
        <w:t>(3)</w:t>
      </w:r>
      <w:r>
        <w:rPr>
          <w:sz w:val="22"/>
        </w:rPr>
        <w:tab/>
        <w:t>the provisions of subclause (2) of this clause shall not operate so as to prejudice the rights of the State to determine any lease license or other right or title in accordance with the other provisions of this Agreement.</w:t>
      </w:r>
    </w:p>
    <w:p>
      <w:pPr>
        <w:pStyle w:val="MiscellaneousBody"/>
        <w:tabs>
          <w:tab w:val="left" w:pos="567"/>
          <w:tab w:val="left" w:pos="1134"/>
        </w:tabs>
        <w:rPr>
          <w:sz w:val="22"/>
        </w:rPr>
      </w:pPr>
      <w:r>
        <w:rPr>
          <w:sz w:val="22"/>
        </w:rPr>
        <w:tab/>
        <w:t>(4)</w:t>
      </w:r>
      <w:r>
        <w:rPr>
          <w:sz w:val="22"/>
        </w:rPr>
        <w:tab/>
        <w:t>The State further covenants with the company that the State — </w:t>
      </w:r>
    </w:p>
    <w:p>
      <w:pPr>
        <w:pStyle w:val="MiscellaneousBody"/>
        <w:keepNext/>
        <w:ind w:left="567"/>
        <w:rPr>
          <w:b/>
          <w:sz w:val="22"/>
          <w:vertAlign w:val="superscript"/>
        </w:rPr>
      </w:pPr>
      <w:r>
        <w:rPr>
          <w:b/>
          <w:sz w:val="22"/>
        </w:rPr>
        <w:t>Non</w:t>
      </w:r>
      <w:r>
        <w:rPr>
          <w:b/>
          <w:sz w:val="22"/>
        </w:rPr>
        <w:noBreakHyphen/>
        <w:t xml:space="preserve">interference with Company’s rights </w:t>
      </w:r>
      <w:r>
        <w:rPr>
          <w:b/>
          <w:sz w:val="22"/>
          <w:vertAlign w:val="superscript"/>
        </w:rPr>
        <w:t>7</w:t>
      </w:r>
    </w:p>
    <w:p>
      <w:pPr>
        <w:pStyle w:val="MiscellaneousBody"/>
        <w:tabs>
          <w:tab w:val="left" w:pos="567"/>
        </w:tabs>
        <w:ind w:left="1134" w:hanging="1134"/>
        <w:rPr>
          <w:sz w:val="22"/>
        </w:rPr>
      </w:pPr>
      <w:r>
        <w:rPr>
          <w:sz w:val="22"/>
        </w:rPr>
        <w:tab/>
        <w:t>(a)</w:t>
      </w:r>
      <w:r>
        <w:rPr>
          <w:sz w:val="22"/>
        </w:rP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sz w:val="22"/>
        </w:rPr>
        <w:t>Petroleum Act 1936</w:t>
      </w:r>
      <w:r>
        <w:rPr>
          <w:sz w:val="22"/>
        </w:rP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MiscellaneousBody"/>
        <w:keepNext/>
        <w:ind w:left="567"/>
        <w:rPr>
          <w:b/>
          <w:sz w:val="22"/>
          <w:vertAlign w:val="superscript"/>
        </w:rPr>
      </w:pPr>
      <w:r>
        <w:rPr>
          <w:b/>
          <w:sz w:val="22"/>
        </w:rPr>
        <w:t xml:space="preserve">No resumption </w:t>
      </w:r>
      <w:r>
        <w:rPr>
          <w:b/>
          <w:sz w:val="22"/>
          <w:vertAlign w:val="superscript"/>
        </w:rPr>
        <w:t>7</w:t>
      </w:r>
    </w:p>
    <w:p>
      <w:pPr>
        <w:pStyle w:val="MiscellaneousBody"/>
        <w:tabs>
          <w:tab w:val="left" w:pos="567"/>
        </w:tabs>
        <w:ind w:left="1134" w:hanging="1134"/>
        <w:rPr>
          <w:sz w:val="22"/>
        </w:rPr>
      </w:pPr>
      <w:r>
        <w:rPr>
          <w:sz w:val="22"/>
        </w:rPr>
        <w:tab/>
        <w:t>(b)</w:t>
      </w:r>
      <w:r>
        <w:rPr>
          <w:sz w:val="22"/>
        </w:rP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z w:val="22"/>
        </w:rPr>
        <w:noBreakHyphen/>
        <w:t>of</w:t>
      </w:r>
      <w:r>
        <w:rPr>
          <w:sz w:val="22"/>
        </w:rPr>
        <w:noBreakHyphen/>
        <w:t>way or easement of any nature or kind whatsoever over or in respect of any such lands which may unduly prejudice or interfere with the Company’s operations hereunder;</w:t>
      </w:r>
    </w:p>
    <w:p>
      <w:pPr>
        <w:pStyle w:val="MiscellaneousBody"/>
        <w:keepNext/>
        <w:ind w:left="567"/>
        <w:rPr>
          <w:b/>
          <w:sz w:val="22"/>
        </w:rPr>
      </w:pPr>
      <w:r>
        <w:rPr>
          <w:b/>
          <w:sz w:val="22"/>
        </w:rPr>
        <w:t xml:space="preserve">Labour requirements </w:t>
      </w:r>
      <w:r>
        <w:rPr>
          <w:b/>
          <w:sz w:val="22"/>
          <w:vertAlign w:val="superscript"/>
        </w:rPr>
        <w:t>7</w:t>
      </w:r>
    </w:p>
    <w:p>
      <w:pPr>
        <w:pStyle w:val="MiscellaneousBody"/>
        <w:tabs>
          <w:tab w:val="left" w:pos="567"/>
        </w:tabs>
        <w:ind w:left="1134" w:hanging="1134"/>
        <w:rPr>
          <w:sz w:val="22"/>
        </w:rPr>
      </w:pPr>
      <w:r>
        <w:rPr>
          <w:sz w:val="22"/>
        </w:rPr>
        <w:tab/>
        <w:t>(c)</w:t>
      </w:r>
      <w:r>
        <w:rPr>
          <w:sz w:val="2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MiscellaneousBody"/>
        <w:keepNext/>
        <w:ind w:left="567"/>
        <w:rPr>
          <w:b/>
          <w:sz w:val="22"/>
        </w:rPr>
      </w:pPr>
      <w:r>
        <w:rPr>
          <w:b/>
          <w:sz w:val="22"/>
        </w:rPr>
        <w:t xml:space="preserve">No discriminatory rates </w:t>
      </w:r>
      <w:r>
        <w:rPr>
          <w:b/>
          <w:sz w:val="22"/>
          <w:vertAlign w:val="superscript"/>
        </w:rPr>
        <w:t>7</w:t>
      </w:r>
    </w:p>
    <w:p>
      <w:pPr>
        <w:pStyle w:val="MiscellaneousBody"/>
        <w:tabs>
          <w:tab w:val="left" w:pos="567"/>
        </w:tabs>
        <w:ind w:left="1134" w:hanging="1134"/>
        <w:rPr>
          <w:sz w:val="22"/>
        </w:rPr>
      </w:pPr>
      <w:r>
        <w:rPr>
          <w:sz w:val="22"/>
        </w:rPr>
        <w:tab/>
        <w:t>(d)</w:t>
      </w:r>
      <w:r>
        <w:rPr>
          <w:sz w:val="22"/>
        </w:rP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MiscellaneousBody"/>
        <w:keepNext/>
        <w:ind w:left="567"/>
        <w:rPr>
          <w:b/>
          <w:sz w:val="22"/>
        </w:rPr>
      </w:pPr>
      <w:r>
        <w:rPr>
          <w:b/>
          <w:sz w:val="22"/>
        </w:rPr>
        <w:t xml:space="preserve">Rights to other minerals </w:t>
      </w:r>
      <w:r>
        <w:rPr>
          <w:b/>
          <w:sz w:val="22"/>
          <w:vertAlign w:val="superscript"/>
        </w:rPr>
        <w:t>7</w:t>
      </w:r>
    </w:p>
    <w:p>
      <w:pPr>
        <w:pStyle w:val="MiscellaneousBody"/>
        <w:tabs>
          <w:tab w:val="left" w:pos="567"/>
        </w:tabs>
        <w:ind w:left="1134" w:hanging="1134"/>
        <w:rPr>
          <w:sz w:val="22"/>
        </w:rPr>
      </w:pPr>
      <w:r>
        <w:rPr>
          <w:sz w:val="22"/>
        </w:rPr>
        <w:tab/>
        <w:t>(e)</w:t>
      </w:r>
      <w:r>
        <w:rPr>
          <w:sz w:val="22"/>
        </w:rP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MiscellaneousBody"/>
        <w:keepNext/>
        <w:ind w:left="567"/>
        <w:rPr>
          <w:b/>
          <w:sz w:val="22"/>
          <w:vertAlign w:val="superscript"/>
        </w:rPr>
      </w:pPr>
      <w:r>
        <w:rPr>
          <w:b/>
          <w:sz w:val="22"/>
        </w:rPr>
        <w:t xml:space="preserve">Consents to improvements on leases </w:t>
      </w:r>
      <w:r>
        <w:rPr>
          <w:b/>
          <w:sz w:val="22"/>
          <w:vertAlign w:val="superscript"/>
        </w:rPr>
        <w:t>7</w:t>
      </w:r>
    </w:p>
    <w:p>
      <w:pPr>
        <w:pStyle w:val="MiscellaneousBody"/>
        <w:tabs>
          <w:tab w:val="left" w:pos="567"/>
        </w:tabs>
        <w:ind w:left="1134" w:hanging="1134"/>
        <w:rPr>
          <w:sz w:val="22"/>
        </w:rPr>
      </w:pPr>
      <w:r>
        <w:rPr>
          <w:sz w:val="22"/>
        </w:rPr>
        <w:tab/>
        <w:t>(f)</w:t>
      </w:r>
      <w:r>
        <w:rPr>
          <w:sz w:val="22"/>
        </w:rPr>
        <w:tab/>
        <w:t>shall as and when required by the Company (but without prejudice to the foregoing provisions of this Agreement relating to the detailed proposals and matters referred to in clause 5(2)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MiscellaneousBody"/>
        <w:tabs>
          <w:tab w:val="left" w:pos="567"/>
          <w:tab w:val="left" w:pos="1134"/>
        </w:tabs>
        <w:rPr>
          <w:sz w:val="22"/>
        </w:rPr>
      </w:pPr>
      <w:r>
        <w:rPr>
          <w:sz w:val="22"/>
        </w:rPr>
        <w:tab/>
        <w:t>(5)</w:t>
      </w:r>
      <w:r>
        <w:rPr>
          <w:sz w:val="22"/>
        </w:rPr>
        <w:tab/>
        <w:t>The Company shall not have any tenant rights in improvements made by the Company on the land comprised in any lease granted by the State to the Company pursuant to this Agreement in any case where pursuant to clause 10(e) hereof such improvements will remain or become the absolute property of the State.</w:t>
      </w:r>
    </w:p>
    <w:p>
      <w:pPr>
        <w:pStyle w:val="MiscellaneousBody"/>
        <w:keepNext/>
        <w:spacing w:before="220"/>
        <w:rPr>
          <w:b/>
          <w:sz w:val="22"/>
        </w:rPr>
      </w:pPr>
      <w:r>
        <w:rPr>
          <w:b/>
          <w:sz w:val="22"/>
        </w:rPr>
        <w:t xml:space="preserve">Phase 2 obligations of the Company </w:t>
      </w:r>
      <w:r>
        <w:rPr>
          <w:b/>
          <w:sz w:val="22"/>
          <w:vertAlign w:val="superscript"/>
        </w:rPr>
        <w:t>7</w:t>
      </w:r>
    </w:p>
    <w:p>
      <w:pPr>
        <w:pStyle w:val="MiscellaneousBody"/>
        <w:keepNext/>
        <w:spacing w:before="220"/>
        <w:rPr>
          <w:b/>
          <w:sz w:val="22"/>
          <w:vertAlign w:val="superscript"/>
        </w:rPr>
      </w:pPr>
      <w:r>
        <w:rPr>
          <w:b/>
          <w:sz w:val="22"/>
        </w:rPr>
        <w:t xml:space="preserve">To construct </w:t>
      </w:r>
      <w:r>
        <w:rPr>
          <w:b/>
          <w:sz w:val="22"/>
          <w:vertAlign w:val="superscript"/>
        </w:rPr>
        <w:t>7</w:t>
      </w:r>
    </w:p>
    <w:p>
      <w:pPr>
        <w:pStyle w:val="MiscellaneousBody"/>
        <w:tabs>
          <w:tab w:val="left" w:pos="567"/>
          <w:tab w:val="left" w:pos="1134"/>
        </w:tabs>
        <w:rPr>
          <w:sz w:val="22"/>
        </w:rPr>
      </w:pPr>
      <w:r>
        <w:rPr>
          <w:sz w:val="22"/>
        </w:rPr>
        <w:t>9.</w:t>
      </w:r>
      <w:r>
        <w:rPr>
          <w:sz w:val="22"/>
        </w:rPr>
        <w:tab/>
        <w:t>(1)</w:t>
      </w:r>
      <w:r>
        <w:rPr>
          <w:sz w:val="22"/>
        </w:rPr>
        <w:tab/>
        <w:t>The Company shall within three (3) years next following the commencement date (or within such extended period not exceeding a further two years as the Company may satisfy the Minister that the Company reasonably requires and the Minister approves),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generality of this provision the Company shall within the aforesaid period or extended period as the case may be — </w:t>
      </w:r>
    </w:p>
    <w:p>
      <w:pPr>
        <w:pStyle w:val="MiscellaneousBody"/>
        <w:keepNext/>
        <w:ind w:left="567"/>
        <w:rPr>
          <w:b/>
          <w:sz w:val="22"/>
          <w:vertAlign w:val="superscript"/>
        </w:rPr>
      </w:pPr>
      <w:r>
        <w:rPr>
          <w:b/>
          <w:sz w:val="22"/>
        </w:rPr>
        <w:t xml:space="preserve">On mining areas </w:t>
      </w:r>
      <w:r>
        <w:rPr>
          <w:b/>
          <w:sz w:val="22"/>
          <w:vertAlign w:val="superscript"/>
        </w:rPr>
        <w:t>7</w:t>
      </w:r>
    </w:p>
    <w:p>
      <w:pPr>
        <w:pStyle w:val="MiscellaneousBody"/>
        <w:tabs>
          <w:tab w:val="left" w:pos="567"/>
        </w:tabs>
        <w:ind w:left="1134" w:hanging="1134"/>
        <w:rPr>
          <w:sz w:val="22"/>
        </w:rPr>
      </w:pPr>
      <w:r>
        <w:rPr>
          <w:sz w:val="22"/>
        </w:rPr>
        <w:tab/>
        <w:t>(a)</w:t>
      </w:r>
      <w:r>
        <w:rPr>
          <w:sz w:val="22"/>
        </w:rP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diem such capacity to be built up progressively to not less than ten thousand (10,000) tons of iron ore per diem within three (3) years next following the export date;</w:t>
      </w:r>
    </w:p>
    <w:p>
      <w:pPr>
        <w:pStyle w:val="MiscellaneousBody"/>
        <w:keepNext/>
        <w:ind w:left="567"/>
        <w:rPr>
          <w:b/>
          <w:sz w:val="22"/>
          <w:vertAlign w:val="superscript"/>
        </w:rPr>
      </w:pPr>
      <w:r>
        <w:rPr>
          <w:b/>
          <w:sz w:val="22"/>
        </w:rPr>
        <w:t xml:space="preserve">To commence exports </w:t>
      </w:r>
      <w:r>
        <w:rPr>
          <w:b/>
          <w:sz w:val="22"/>
          <w:vertAlign w:val="superscript"/>
        </w:rPr>
        <w:t>7</w:t>
      </w:r>
    </w:p>
    <w:p>
      <w:pPr>
        <w:pStyle w:val="MiscellaneousBody"/>
        <w:tabs>
          <w:tab w:val="left" w:pos="567"/>
        </w:tabs>
        <w:ind w:left="1134" w:hanging="1134"/>
        <w:rPr>
          <w:sz w:val="22"/>
        </w:rPr>
      </w:pPr>
      <w:r>
        <w:rPr>
          <w:sz w:val="22"/>
        </w:rPr>
        <w:tab/>
        <w:t>(b)</w:t>
      </w:r>
      <w:r>
        <w:rPr>
          <w:sz w:val="22"/>
        </w:rPr>
        <w:tab/>
        <w:t>actually commence to mine transport by rail and ship from the Company’s wharf iron ore from the mineral lease so that the average annual rate during the first two years shall not be less than one million (1,000,000) tons;</w:t>
      </w:r>
    </w:p>
    <w:p>
      <w:pPr>
        <w:pStyle w:val="MiscellaneousBody"/>
        <w:keepNext/>
        <w:ind w:left="567"/>
        <w:rPr>
          <w:b/>
          <w:sz w:val="22"/>
          <w:vertAlign w:val="superscript"/>
        </w:rPr>
      </w:pPr>
      <w:r>
        <w:rPr>
          <w:b/>
          <w:sz w:val="22"/>
        </w:rPr>
        <w:t xml:space="preserve">To construct railway </w:t>
      </w:r>
      <w:r>
        <w:rPr>
          <w:b/>
          <w:sz w:val="22"/>
          <w:vertAlign w:val="superscript"/>
        </w:rPr>
        <w:t>7</w:t>
      </w:r>
    </w:p>
    <w:p>
      <w:pPr>
        <w:pStyle w:val="MiscellaneousBody"/>
        <w:tabs>
          <w:tab w:val="left" w:pos="567"/>
        </w:tabs>
        <w:ind w:left="1134" w:hanging="1134"/>
        <w:rPr>
          <w:sz w:val="22"/>
        </w:rPr>
      </w:pPr>
      <w:r>
        <w:rPr>
          <w:sz w:val="22"/>
        </w:rPr>
        <w:tab/>
        <w:t>(c)</w:t>
      </w:r>
      <w:r>
        <w:rPr>
          <w:sz w:val="2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sz w:val="22"/>
        </w:rPr>
        <w:t>Public Works Act 1902</w:t>
      </w:r>
      <w:r>
        <w:rPr>
          <w:sz w:val="22"/>
        </w:rPr>
        <w:t xml:space="preserve"> to the extent that they are applicable) a four feet eight and one</w:t>
      </w:r>
      <w:r>
        <w:rPr>
          <w:sz w:val="22"/>
        </w:rP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MiscellaneousBody"/>
        <w:keepNext/>
        <w:ind w:left="567"/>
        <w:rPr>
          <w:b/>
          <w:sz w:val="22"/>
          <w:vertAlign w:val="superscript"/>
        </w:rPr>
      </w:pPr>
      <w:r>
        <w:rPr>
          <w:b/>
          <w:sz w:val="22"/>
        </w:rPr>
        <w:t xml:space="preserve">To make roads </w:t>
      </w:r>
      <w:r>
        <w:rPr>
          <w:b/>
          <w:sz w:val="22"/>
          <w:vertAlign w:val="superscript"/>
        </w:rPr>
        <w:t>7</w:t>
      </w:r>
    </w:p>
    <w:p>
      <w:pPr>
        <w:pStyle w:val="MiscellaneousBody"/>
        <w:tabs>
          <w:tab w:val="left" w:pos="567"/>
        </w:tabs>
        <w:ind w:left="1134" w:hanging="1134"/>
        <w:rPr>
          <w:sz w:val="22"/>
        </w:rPr>
      </w:pPr>
      <w:r>
        <w:rPr>
          <w:sz w:val="22"/>
        </w:rPr>
        <w:tab/>
        <w:t>(d)</w:t>
      </w:r>
      <w:r>
        <w:rPr>
          <w:sz w:val="2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MiscellaneousBody"/>
        <w:keepNext/>
        <w:ind w:left="567"/>
        <w:rPr>
          <w:b/>
          <w:sz w:val="22"/>
          <w:vertAlign w:val="superscript"/>
        </w:rPr>
      </w:pPr>
      <w:r>
        <w:rPr>
          <w:b/>
          <w:sz w:val="22"/>
        </w:rPr>
        <w:t xml:space="preserve">To construct wharf </w:t>
      </w:r>
      <w:r>
        <w:rPr>
          <w:b/>
          <w:sz w:val="22"/>
          <w:vertAlign w:val="superscript"/>
        </w:rPr>
        <w:t>7</w:t>
      </w:r>
    </w:p>
    <w:p>
      <w:pPr>
        <w:pStyle w:val="MiscellaneousBody"/>
        <w:tabs>
          <w:tab w:val="left" w:pos="567"/>
        </w:tabs>
        <w:ind w:left="1134" w:hanging="1134"/>
        <w:rPr>
          <w:sz w:val="22"/>
        </w:rPr>
      </w:pPr>
      <w:r>
        <w:rPr>
          <w:sz w:val="22"/>
        </w:rPr>
        <w:tab/>
        <w:t>(e)</w:t>
      </w:r>
      <w:r>
        <w:rPr>
          <w:sz w:val="22"/>
        </w:rPr>
        <w:tab/>
        <w:t>construct the Company’s wharf in accordance with plans and specifications for the construction thereof previously approved or determined under clause 6 hereof on the site previously approved or determined for the purpose; and</w:t>
      </w:r>
    </w:p>
    <w:p>
      <w:pPr>
        <w:pStyle w:val="MiscellaneousBody"/>
        <w:keepNext/>
        <w:ind w:left="567"/>
        <w:rPr>
          <w:b/>
          <w:sz w:val="22"/>
          <w:vertAlign w:val="superscript"/>
        </w:rPr>
      </w:pPr>
      <w:r>
        <w:rPr>
          <w:b/>
          <w:sz w:val="22"/>
        </w:rPr>
        <w:t xml:space="preserve">To carry out proposals </w:t>
      </w:r>
      <w:r>
        <w:rPr>
          <w:b/>
          <w:sz w:val="22"/>
          <w:vertAlign w:val="superscript"/>
        </w:rPr>
        <w:t>7</w:t>
      </w:r>
    </w:p>
    <w:p>
      <w:pPr>
        <w:pStyle w:val="MiscellaneousBody"/>
        <w:tabs>
          <w:tab w:val="left" w:pos="567"/>
        </w:tabs>
        <w:ind w:left="1134" w:hanging="1134"/>
        <w:rPr>
          <w:sz w:val="22"/>
        </w:rPr>
      </w:pPr>
      <w:r>
        <w:rPr>
          <w:sz w:val="22"/>
        </w:rPr>
        <w:tab/>
        <w:t>(f)</w:t>
      </w:r>
      <w:r>
        <w:rPr>
          <w:sz w:val="22"/>
        </w:rPr>
        <w:tab/>
        <w:t>in accordance with the Company’s proposals as finally approved or determined under clause 6 hereof and as require the Company to accept obligations — </w:t>
      </w:r>
    </w:p>
    <w:p>
      <w:pPr>
        <w:pStyle w:val="MiscellaneousBody"/>
        <w:tabs>
          <w:tab w:val="right" w:pos="1701"/>
        </w:tabs>
        <w:ind w:left="1985" w:hanging="1985"/>
        <w:rPr>
          <w:sz w:val="22"/>
        </w:rPr>
      </w:pPr>
      <w:r>
        <w:rPr>
          <w:sz w:val="22"/>
        </w:rPr>
        <w:tab/>
        <w:t>(i)</w:t>
      </w:r>
      <w:r>
        <w:rPr>
          <w:sz w:val="22"/>
        </w:rPr>
        <w:tab/>
        <w:t>dredge the berth at the Company’s wharf and the channel and approaches thereto and any necessary swinging basin;</w:t>
      </w:r>
    </w:p>
    <w:p>
      <w:pPr>
        <w:pStyle w:val="MiscellaneousBody"/>
        <w:tabs>
          <w:tab w:val="right" w:pos="1701"/>
        </w:tabs>
        <w:ind w:left="1985" w:hanging="1985"/>
        <w:rPr>
          <w:sz w:val="22"/>
        </w:rPr>
      </w:pPr>
      <w:r>
        <w:rPr>
          <w:sz w:val="22"/>
        </w:rPr>
        <w:tab/>
        <w:t>(ii)</w:t>
      </w:r>
      <w:r>
        <w:rPr>
          <w:sz w:val="22"/>
        </w:rPr>
        <w:tab/>
        <w:t>lay out and develop the townsites and provide adequate and suitable housing recreational and other facilities and services;</w:t>
      </w:r>
    </w:p>
    <w:p>
      <w:pPr>
        <w:pStyle w:val="MiscellaneousBody"/>
        <w:tabs>
          <w:tab w:val="right" w:pos="1701"/>
        </w:tabs>
        <w:ind w:left="1985" w:hanging="1985"/>
        <w:rPr>
          <w:sz w:val="22"/>
        </w:rPr>
      </w:pPr>
      <w:r>
        <w:rPr>
          <w:sz w:val="22"/>
        </w:rPr>
        <w:tab/>
        <w:t>(iii)</w:t>
      </w:r>
      <w:r>
        <w:rPr>
          <w:sz w:val="22"/>
        </w:rPr>
        <w:tab/>
        <w:t>construct and provide roads housing school water and power supplies and other amenities and services; and</w:t>
      </w:r>
    </w:p>
    <w:p>
      <w:pPr>
        <w:pStyle w:val="MiscellaneousBody"/>
        <w:tabs>
          <w:tab w:val="right" w:pos="1701"/>
        </w:tabs>
        <w:ind w:left="1985" w:hanging="1985"/>
        <w:rPr>
          <w:sz w:val="22"/>
        </w:rPr>
      </w:pPr>
      <w:r>
        <w:rPr>
          <w:sz w:val="22"/>
        </w:rPr>
        <w:tab/>
        <w:t>(iv)</w:t>
      </w:r>
      <w:r>
        <w:rPr>
          <w:sz w:val="22"/>
        </w:rPr>
        <w:tab/>
        <w:t>construct and provide other works (if any) including an airstrip.</w:t>
      </w:r>
    </w:p>
    <w:p>
      <w:pPr>
        <w:pStyle w:val="MiscellaneousBody"/>
        <w:tabs>
          <w:tab w:val="left" w:pos="567"/>
          <w:tab w:val="left" w:pos="1134"/>
        </w:tabs>
        <w:rPr>
          <w:sz w:val="22"/>
        </w:rPr>
      </w:pPr>
      <w:r>
        <w:rPr>
          <w:sz w:val="22"/>
        </w:rPr>
        <w:tab/>
        <w:t>(2)</w:t>
      </w:r>
      <w:r>
        <w:rPr>
          <w:sz w:val="22"/>
        </w:rPr>
        <w:tab/>
        <w:t>Throughout the continuance of this Agreement the Company shall — </w:t>
      </w:r>
    </w:p>
    <w:p>
      <w:pPr>
        <w:pStyle w:val="MiscellaneousBody"/>
        <w:keepNext/>
        <w:ind w:left="567"/>
        <w:rPr>
          <w:b/>
          <w:sz w:val="22"/>
          <w:vertAlign w:val="superscript"/>
        </w:rPr>
      </w:pPr>
      <w:r>
        <w:rPr>
          <w:b/>
          <w:sz w:val="22"/>
        </w:rPr>
        <w:t xml:space="preserve">Operation of railway </w:t>
      </w:r>
      <w:r>
        <w:rPr>
          <w:b/>
          <w:sz w:val="22"/>
          <w:vertAlign w:val="superscript"/>
        </w:rPr>
        <w:t>7</w:t>
      </w:r>
    </w:p>
    <w:p>
      <w:pPr>
        <w:pStyle w:val="MiscellaneousBody"/>
        <w:tabs>
          <w:tab w:val="left" w:pos="567"/>
        </w:tabs>
        <w:ind w:left="1134" w:hanging="1134"/>
        <w:rPr>
          <w:sz w:val="22"/>
        </w:rPr>
      </w:pPr>
      <w:r>
        <w:rPr>
          <w:sz w:val="22"/>
        </w:rPr>
        <w:tab/>
        <w:t>(a)</w:t>
      </w:r>
      <w:r>
        <w:rPr>
          <w:sz w:val="22"/>
        </w:rP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rPr>
          <w:sz w:val="22"/>
        </w:rPr>
        <w:noBreakHyphen/>
        <w:t>laws (which shall include provision for reasonable charges) from time to time to be made altered and repealed as provided in subclause (3) of this clause and subject thereto or if no such by</w:t>
      </w:r>
      <w:r>
        <w:rPr>
          <w:sz w:val="22"/>
        </w:rP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MiscellaneousBody"/>
        <w:keepNext/>
        <w:ind w:left="567"/>
        <w:rPr>
          <w:b/>
          <w:sz w:val="22"/>
          <w:vertAlign w:val="superscript"/>
        </w:rPr>
      </w:pPr>
      <w:r>
        <w:rPr>
          <w:b/>
          <w:sz w:val="22"/>
        </w:rPr>
        <w:t xml:space="preserve">Use of roads by others </w:t>
      </w:r>
      <w:r>
        <w:rPr>
          <w:b/>
          <w:sz w:val="22"/>
          <w:vertAlign w:val="superscript"/>
        </w:rPr>
        <w:t>7</w:t>
      </w:r>
    </w:p>
    <w:p>
      <w:pPr>
        <w:pStyle w:val="MiscellaneousBody"/>
        <w:tabs>
          <w:tab w:val="left" w:pos="567"/>
        </w:tabs>
        <w:ind w:left="1134" w:hanging="1134"/>
        <w:rPr>
          <w:sz w:val="22"/>
        </w:rPr>
      </w:pPr>
      <w:r>
        <w:rPr>
          <w:sz w:val="22"/>
        </w:rPr>
        <w:tab/>
        <w:t>(b)</w:t>
      </w:r>
      <w:r>
        <w:rPr>
          <w:sz w:val="22"/>
        </w:rPr>
        <w:tab/>
        <w:t>except to the extent that the Company’s proposals as finally approved or determined under clause 6 hereof otherwise provide allow the public to use free of charge any roads constructed or upgraded under this clause PROVIDED THAT such use shall not unduly prejudice or interfere with the Company’s operations hereunder;</w:t>
      </w:r>
    </w:p>
    <w:p>
      <w:pPr>
        <w:pStyle w:val="MiscellaneousBody"/>
        <w:keepNext/>
        <w:ind w:left="567"/>
        <w:rPr>
          <w:b/>
          <w:sz w:val="22"/>
          <w:vertAlign w:val="superscript"/>
        </w:rPr>
      </w:pPr>
      <w:r>
        <w:rPr>
          <w:b/>
          <w:sz w:val="22"/>
        </w:rPr>
        <w:t xml:space="preserve">Compliance with laws </w:t>
      </w:r>
      <w:r>
        <w:rPr>
          <w:b/>
          <w:sz w:val="22"/>
          <w:vertAlign w:val="superscript"/>
        </w:rPr>
        <w:t>7</w:t>
      </w:r>
    </w:p>
    <w:p>
      <w:pPr>
        <w:pStyle w:val="MiscellaneousBody"/>
        <w:tabs>
          <w:tab w:val="left" w:pos="567"/>
        </w:tabs>
        <w:ind w:left="1134" w:hanging="1134"/>
        <w:rPr>
          <w:sz w:val="22"/>
        </w:rPr>
      </w:pPr>
      <w:r>
        <w:rPr>
          <w:sz w:val="22"/>
        </w:rPr>
        <w:tab/>
        <w:t>(c)</w:t>
      </w:r>
      <w:r>
        <w:rPr>
          <w:sz w:val="2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MiscellaneousBody"/>
        <w:keepNext/>
        <w:ind w:left="567"/>
        <w:rPr>
          <w:b/>
          <w:sz w:val="22"/>
          <w:vertAlign w:val="superscript"/>
        </w:rPr>
      </w:pPr>
      <w:r>
        <w:rPr>
          <w:b/>
          <w:sz w:val="22"/>
        </w:rPr>
        <w:t xml:space="preserve">Maintenance </w:t>
      </w:r>
      <w:r>
        <w:rPr>
          <w:b/>
          <w:sz w:val="22"/>
          <w:vertAlign w:val="superscript"/>
        </w:rPr>
        <w:t>7</w:t>
      </w:r>
    </w:p>
    <w:p>
      <w:pPr>
        <w:pStyle w:val="MiscellaneousBody"/>
        <w:tabs>
          <w:tab w:val="left" w:pos="567"/>
        </w:tabs>
        <w:ind w:left="1134" w:hanging="1134"/>
        <w:rPr>
          <w:sz w:val="22"/>
        </w:rPr>
      </w:pPr>
      <w:r>
        <w:rPr>
          <w:sz w:val="22"/>
        </w:rPr>
        <w:tab/>
        <w:t>(d)</w:t>
      </w:r>
      <w:r>
        <w:rPr>
          <w:sz w:val="22"/>
        </w:rP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MiscellaneousBody"/>
        <w:keepNext/>
        <w:ind w:left="567"/>
        <w:rPr>
          <w:b/>
          <w:sz w:val="22"/>
          <w:vertAlign w:val="superscript"/>
        </w:rPr>
      </w:pPr>
      <w:r>
        <w:rPr>
          <w:b/>
          <w:sz w:val="22"/>
        </w:rPr>
        <w:t xml:space="preserve">Shipment of and price for ore </w:t>
      </w:r>
      <w:r>
        <w:rPr>
          <w:b/>
          <w:sz w:val="22"/>
          <w:vertAlign w:val="superscript"/>
        </w:rPr>
        <w:t>7</w:t>
      </w:r>
    </w:p>
    <w:p>
      <w:pPr>
        <w:pStyle w:val="MiscellaneousBody"/>
        <w:tabs>
          <w:tab w:val="left" w:pos="567"/>
        </w:tabs>
        <w:ind w:left="1134" w:hanging="1134"/>
        <w:rPr>
          <w:sz w:val="22"/>
        </w:rPr>
      </w:pPr>
      <w:r>
        <w:rPr>
          <w:sz w:val="22"/>
        </w:rPr>
        <w:tab/>
        <w:t>(e)</w:t>
      </w:r>
      <w:r>
        <w:rPr>
          <w:sz w:val="22"/>
        </w:rP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rPr>
          <w:sz w:val="22"/>
        </w:rPr>
        <w:noBreakHyphen/>
        <w:t>sixth parallel of latitude;</w:t>
      </w:r>
    </w:p>
    <w:p>
      <w:pPr>
        <w:pStyle w:val="MiscellaneousBody"/>
        <w:keepNext/>
        <w:ind w:left="567"/>
        <w:rPr>
          <w:b/>
          <w:sz w:val="22"/>
          <w:vertAlign w:val="superscript"/>
        </w:rPr>
      </w:pPr>
      <w:r>
        <w:rPr>
          <w:b/>
          <w:sz w:val="22"/>
        </w:rPr>
        <w:t xml:space="preserve">Use of wharf and facilities </w:t>
      </w:r>
      <w:r>
        <w:rPr>
          <w:b/>
          <w:sz w:val="22"/>
          <w:vertAlign w:val="superscript"/>
        </w:rPr>
        <w:t>7</w:t>
      </w:r>
    </w:p>
    <w:p>
      <w:pPr>
        <w:pStyle w:val="MiscellaneousBody"/>
        <w:tabs>
          <w:tab w:val="left" w:pos="567"/>
        </w:tabs>
        <w:ind w:left="1134" w:hanging="1134"/>
        <w:rPr>
          <w:sz w:val="22"/>
        </w:rPr>
      </w:pPr>
      <w:r>
        <w:rPr>
          <w:sz w:val="22"/>
        </w:rPr>
        <w:tab/>
        <w:t>(f)</w:t>
      </w:r>
      <w:r>
        <w:rPr>
          <w:sz w:val="22"/>
        </w:rPr>
        <w:tab/>
        <w:t>subject to and in accordance with by</w:t>
      </w:r>
      <w:r>
        <w:rPr>
          <w:sz w:val="22"/>
        </w:rPr>
        <w:noBreakHyphen/>
        <w:t>laws (which shall include provisions for reasonable charges) from time to time to be made and altered as provided in subclause (3) of this clause and subject thereto or if no such by</w:t>
      </w:r>
      <w:r>
        <w:rPr>
          <w:sz w:val="22"/>
        </w:rP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 and that the entire control and all personnel for or in respect of such use shall be provided by or with the approval of the Company;</w:t>
      </w:r>
    </w:p>
    <w:p>
      <w:pPr>
        <w:pStyle w:val="MiscellaneousBody"/>
        <w:keepNext/>
        <w:ind w:left="567"/>
        <w:rPr>
          <w:b/>
          <w:sz w:val="22"/>
          <w:vertAlign w:val="superscript"/>
        </w:rPr>
      </w:pPr>
      <w:r>
        <w:rPr>
          <w:b/>
          <w:sz w:val="22"/>
        </w:rPr>
        <w:t xml:space="preserve">Access through mining areas </w:t>
      </w:r>
      <w:r>
        <w:rPr>
          <w:b/>
          <w:sz w:val="22"/>
          <w:vertAlign w:val="superscript"/>
        </w:rPr>
        <w:t>7</w:t>
      </w:r>
    </w:p>
    <w:p>
      <w:pPr>
        <w:pStyle w:val="MiscellaneousBody"/>
        <w:tabs>
          <w:tab w:val="left" w:pos="567"/>
        </w:tabs>
        <w:ind w:left="1134" w:hanging="1134"/>
        <w:rPr>
          <w:sz w:val="22"/>
        </w:rPr>
      </w:pPr>
      <w:r>
        <w:rPr>
          <w:sz w:val="22"/>
        </w:rPr>
        <w:tab/>
        <w:t>(g)</w:t>
      </w:r>
      <w:r>
        <w:rPr>
          <w:sz w:val="22"/>
        </w:rP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MiscellaneousBody"/>
        <w:keepNext/>
        <w:ind w:left="567"/>
        <w:rPr>
          <w:b/>
          <w:sz w:val="22"/>
          <w:vertAlign w:val="superscript"/>
        </w:rPr>
      </w:pPr>
      <w:r>
        <w:rPr>
          <w:b/>
          <w:sz w:val="22"/>
        </w:rPr>
        <w:t xml:space="preserve">Protection for inhabitants </w:t>
      </w:r>
      <w:r>
        <w:rPr>
          <w:b/>
          <w:sz w:val="22"/>
          <w:vertAlign w:val="superscript"/>
        </w:rPr>
        <w:t>7</w:t>
      </w:r>
    </w:p>
    <w:p>
      <w:pPr>
        <w:pStyle w:val="MiscellaneousBody"/>
        <w:tabs>
          <w:tab w:val="left" w:pos="567"/>
        </w:tabs>
        <w:ind w:left="1134" w:hanging="1134"/>
        <w:rPr>
          <w:sz w:val="22"/>
        </w:rPr>
      </w:pPr>
      <w:r>
        <w:rPr>
          <w:sz w:val="22"/>
        </w:rPr>
        <w:tab/>
        <w:t>(h)</w:t>
      </w:r>
      <w:r>
        <w:rPr>
          <w:sz w:val="22"/>
        </w:rPr>
        <w:tab/>
        <w:t>subject to and in accordance with by</w:t>
      </w:r>
      <w:r>
        <w:rPr>
          <w:sz w:val="22"/>
        </w:rPr>
        <w:noBreakHyphen/>
        <w:t>laws (which shall include provision for reasonable charges) from time to time be made and altered as provided in subclause (3) of this clause and subject thereto or if no such by</w:t>
      </w:r>
      <w:r>
        <w:rPr>
          <w:sz w:val="22"/>
        </w:rP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employees licensees or agents to make use of the water power recreational health and other services or facilities provided or controlled by the Company;</w:t>
      </w:r>
    </w:p>
    <w:p>
      <w:pPr>
        <w:pStyle w:val="MiscellaneousBody"/>
        <w:keepNext/>
        <w:ind w:left="567"/>
        <w:rPr>
          <w:b/>
          <w:sz w:val="22"/>
          <w:vertAlign w:val="superscript"/>
        </w:rPr>
      </w:pPr>
      <w:r>
        <w:rPr>
          <w:b/>
          <w:sz w:val="22"/>
        </w:rPr>
        <w:t xml:space="preserve">Use of local labour and materials </w:t>
      </w:r>
      <w:r>
        <w:rPr>
          <w:b/>
          <w:sz w:val="22"/>
          <w:vertAlign w:val="superscript"/>
        </w:rPr>
        <w:t>7</w:t>
      </w:r>
    </w:p>
    <w:p>
      <w:pPr>
        <w:pStyle w:val="MiscellaneousBody"/>
        <w:tabs>
          <w:tab w:val="left" w:pos="567"/>
        </w:tabs>
        <w:ind w:left="1134" w:hanging="1134"/>
        <w:rPr>
          <w:sz w:val="22"/>
        </w:rPr>
      </w:pPr>
      <w:r>
        <w:rPr>
          <w:sz w:val="22"/>
        </w:rPr>
        <w:tab/>
        <w:t>(i)</w:t>
      </w:r>
      <w:r>
        <w:rPr>
          <w:sz w:val="22"/>
        </w:rPr>
        <w:tab/>
        <w:t>so far as reasonably and economically practicable use labour materials plant equipment and supplies available within the said State where it is not prejudicial to the interests of the Company so to do;</w:t>
      </w:r>
    </w:p>
    <w:p>
      <w:pPr>
        <w:pStyle w:val="MiscellaneousBody"/>
        <w:keepNext/>
        <w:ind w:left="567"/>
        <w:rPr>
          <w:b/>
          <w:sz w:val="22"/>
          <w:vertAlign w:val="superscript"/>
        </w:rPr>
      </w:pPr>
      <w:r>
        <w:rPr>
          <w:b/>
          <w:sz w:val="22"/>
        </w:rPr>
        <w:t xml:space="preserve">Royalties </w:t>
      </w:r>
      <w:r>
        <w:rPr>
          <w:b/>
          <w:sz w:val="22"/>
          <w:vertAlign w:val="superscript"/>
        </w:rPr>
        <w:t>7</w:t>
      </w:r>
    </w:p>
    <w:p>
      <w:pPr>
        <w:pStyle w:val="MiscellaneousBody"/>
        <w:tabs>
          <w:tab w:val="left" w:pos="567"/>
        </w:tabs>
        <w:ind w:left="1134" w:hanging="1134"/>
        <w:rPr>
          <w:sz w:val="22"/>
        </w:rPr>
      </w:pPr>
      <w:r>
        <w:rPr>
          <w:sz w:val="22"/>
        </w:rPr>
        <w:tab/>
        <w:t>(j)</w:t>
      </w:r>
      <w:r>
        <w:rPr>
          <w:sz w:val="22"/>
        </w:rP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MiscellaneousBody"/>
        <w:tabs>
          <w:tab w:val="right" w:pos="1701"/>
        </w:tabs>
        <w:ind w:left="1985" w:hanging="1985"/>
        <w:rPr>
          <w:sz w:val="22"/>
        </w:rPr>
      </w:pPr>
      <w:r>
        <w:rPr>
          <w:sz w:val="22"/>
        </w:rPr>
        <w:tab/>
        <w:t>(i)</w:t>
      </w:r>
      <w:r>
        <w:rPr>
          <w:sz w:val="22"/>
        </w:rP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(6/-d) per ton (subject to subparagraph (vi) of this paragraph) in respect of ore the subject of any shipment or sale;</w:t>
      </w:r>
    </w:p>
    <w:p>
      <w:pPr>
        <w:pStyle w:val="MiscellaneousBody"/>
        <w:tabs>
          <w:tab w:val="right" w:pos="1701"/>
        </w:tabs>
        <w:ind w:left="1985" w:hanging="1985"/>
        <w:rPr>
          <w:sz w:val="22"/>
        </w:rPr>
      </w:pPr>
      <w:r>
        <w:rPr>
          <w:sz w:val="22"/>
        </w:rPr>
        <w:tab/>
        <w:t>(ii)</w:t>
      </w:r>
      <w:r>
        <w:rPr>
          <w:sz w:val="22"/>
        </w:rPr>
        <w:tab/>
        <w:t>on fine ore (not being locally used ore) at the rate of three and three quarter per centum (3¾%) of the f.o.b. revenue (computed as aforesaid) PROVIDED NEVERTHELESS that such royalty shall not be less than three shillings (3/</w:t>
      </w:r>
      <w:r>
        <w:rPr>
          <w:sz w:val="22"/>
        </w:rPr>
        <w:noBreakHyphen/>
        <w:t>d) per ton (subject to subparagraph (vii) of this paragraph) in respect of ore the subject of any shipment or sale;</w:t>
      </w:r>
    </w:p>
    <w:p>
      <w:pPr>
        <w:pStyle w:val="MiscellaneousBody"/>
        <w:tabs>
          <w:tab w:val="right" w:pos="1701"/>
        </w:tabs>
        <w:ind w:left="1985" w:hanging="1985"/>
        <w:rPr>
          <w:sz w:val="22"/>
        </w:rPr>
      </w:pPr>
      <w:r>
        <w:rPr>
          <w:sz w:val="22"/>
        </w:rPr>
        <w:tab/>
        <w:t>(iii)</w:t>
      </w:r>
      <w:r>
        <w:rPr>
          <w:sz w:val="22"/>
        </w:rPr>
        <w:tab/>
        <w:t>on fines (not being locally used ore) at the rate of one shilling and sixpence (1s. 6d.) per ton;</w:t>
      </w:r>
    </w:p>
    <w:p>
      <w:pPr>
        <w:pStyle w:val="MiscellaneousBody"/>
        <w:tabs>
          <w:tab w:val="right" w:pos="1701"/>
        </w:tabs>
        <w:ind w:left="1985" w:hanging="1985"/>
        <w:rPr>
          <w:sz w:val="22"/>
        </w:rPr>
      </w:pPr>
      <w:r>
        <w:rPr>
          <w:sz w:val="22"/>
        </w:rPr>
        <w:tab/>
        <w:t>(iv)</w:t>
      </w:r>
      <w:r>
        <w:rPr>
          <w:sz w:val="22"/>
        </w:rP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MiscellaneousBody"/>
        <w:tabs>
          <w:tab w:val="right" w:pos="1701"/>
        </w:tabs>
        <w:ind w:left="1985" w:hanging="1985"/>
        <w:rPr>
          <w:sz w:val="22"/>
        </w:rPr>
      </w:pPr>
      <w:r>
        <w:rPr>
          <w:sz w:val="22"/>
        </w:rPr>
        <w:tab/>
        <w:t>(v)</w:t>
      </w:r>
      <w:r>
        <w:rPr>
          <w:sz w:val="22"/>
        </w:rPr>
        <w:tab/>
        <w:t>on all other iron ore (not being locally used ore) at the rate of seven and one half per centum (7½%) of the f.o.b. revenue (computed as aforesaid) without any minimum royalty;</w:t>
      </w:r>
    </w:p>
    <w:p>
      <w:pPr>
        <w:pStyle w:val="MiscellaneousBody"/>
        <w:tabs>
          <w:tab w:val="right" w:pos="1701"/>
        </w:tabs>
        <w:ind w:left="1985" w:hanging="1985"/>
        <w:rPr>
          <w:sz w:val="22"/>
        </w:rPr>
      </w:pPr>
      <w:r>
        <w:rPr>
          <w:sz w:val="22"/>
        </w:rPr>
        <w:tab/>
        <w:t>(vi)</w:t>
      </w:r>
      <w:r>
        <w:rPr>
          <w:sz w:val="22"/>
        </w:rPr>
        <w:tab/>
        <w:t>(for averaging purposes) if the amount ascertained by multiplying the total tonnage of direct shipping ore shipped or sold (and liable to royalty under subparagraph (i) of this paragraph) in any financial year by six shillings (6/-d)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MiscellaneousBody"/>
        <w:tabs>
          <w:tab w:val="right" w:pos="1701"/>
        </w:tabs>
        <w:ind w:left="1985" w:hanging="1985"/>
        <w:rPr>
          <w:sz w:val="22"/>
        </w:rPr>
      </w:pPr>
      <w:r>
        <w:rPr>
          <w:sz w:val="22"/>
        </w:rPr>
        <w:tab/>
        <w:t>(vii)</w:t>
      </w:r>
      <w:r>
        <w:rPr>
          <w:sz w:val="22"/>
        </w:rPr>
        <w:tab/>
        <w:t>(for averaging purposes) if the amount ascertained by multiplying the total tonnage of fine ore shipped or sold (and liable to royalty under subparagraph (ii) of this paragraph) in any financial year by three shillings (3/-d)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MiscellaneousBody"/>
        <w:tabs>
          <w:tab w:val="right" w:pos="1701"/>
        </w:tabs>
        <w:ind w:left="1985" w:hanging="1985"/>
        <w:rPr>
          <w:sz w:val="22"/>
        </w:rPr>
      </w:pPr>
      <w:r>
        <w:rPr>
          <w:sz w:val="22"/>
        </w:rPr>
        <w:tab/>
        <w:t>(viii)</w:t>
      </w:r>
      <w:r>
        <w:rPr>
          <w:sz w:val="22"/>
        </w:rP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MiscellaneousBody"/>
        <w:tabs>
          <w:tab w:val="left" w:pos="567"/>
        </w:tabs>
        <w:ind w:left="1134" w:hanging="1134"/>
        <w:rPr>
          <w:sz w:val="22"/>
        </w:rPr>
      </w:pPr>
      <w:r>
        <w:rPr>
          <w:sz w:val="22"/>
          <w:vertAlign w:val="superscript"/>
        </w:rPr>
        <w:tab/>
      </w:r>
      <w:r>
        <w:rPr>
          <w:sz w:val="22"/>
          <w:vertAlign w:val="superscript"/>
        </w:rPr>
        <w:tab/>
      </w:r>
      <w:r>
        <w:rPr>
          <w:sz w:val="22"/>
        </w:rPr>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rPr>
          <w:sz w:val="22"/>
        </w:rPr>
        <w:noBreakHyphen/>
        <w:t>sixth parallel of latitude in the said State for secondary processing or in an integrated iron and steel industry;</w:t>
      </w:r>
    </w:p>
    <w:p>
      <w:pPr>
        <w:pStyle w:val="MiscellaneousBody"/>
        <w:keepNext/>
        <w:ind w:left="567"/>
        <w:rPr>
          <w:b/>
          <w:sz w:val="22"/>
          <w:vertAlign w:val="superscript"/>
        </w:rPr>
      </w:pPr>
      <w:r>
        <w:rPr>
          <w:b/>
          <w:sz w:val="22"/>
        </w:rPr>
        <w:t xml:space="preserve">Payments of royalties </w:t>
      </w:r>
      <w:r>
        <w:rPr>
          <w:b/>
          <w:sz w:val="22"/>
          <w:vertAlign w:val="superscript"/>
        </w:rPr>
        <w:t>7</w:t>
      </w:r>
    </w:p>
    <w:p>
      <w:pPr>
        <w:pStyle w:val="MiscellaneousBody"/>
        <w:tabs>
          <w:tab w:val="left" w:pos="567"/>
        </w:tabs>
        <w:ind w:left="1134" w:hanging="1134"/>
        <w:rPr>
          <w:sz w:val="22"/>
        </w:rPr>
      </w:pPr>
      <w:r>
        <w:rPr>
          <w:sz w:val="22"/>
        </w:rPr>
        <w:tab/>
        <w:t>(k)</w:t>
      </w:r>
      <w:r>
        <w:rPr>
          <w:sz w:val="22"/>
        </w:rP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MiscellaneousBody"/>
        <w:keepNext/>
        <w:ind w:left="567"/>
        <w:rPr>
          <w:b/>
          <w:sz w:val="22"/>
          <w:vertAlign w:val="superscript"/>
        </w:rPr>
      </w:pPr>
      <w:r>
        <w:rPr>
          <w:b/>
          <w:sz w:val="22"/>
        </w:rPr>
        <w:t xml:space="preserve">Rent for mineral lease </w:t>
      </w:r>
      <w:r>
        <w:rPr>
          <w:b/>
          <w:sz w:val="22"/>
          <w:vertAlign w:val="superscript"/>
        </w:rPr>
        <w:t>7</w:t>
      </w:r>
    </w:p>
    <w:p>
      <w:pPr>
        <w:pStyle w:val="MiscellaneousBody"/>
        <w:tabs>
          <w:tab w:val="left" w:pos="567"/>
        </w:tabs>
        <w:ind w:left="1134" w:hanging="1134"/>
        <w:rPr>
          <w:sz w:val="22"/>
        </w:rPr>
      </w:pPr>
      <w:r>
        <w:rPr>
          <w:sz w:val="22"/>
        </w:rPr>
        <w:tab/>
        <w:t>(l)</w:t>
      </w:r>
      <w:r>
        <w:rPr>
          <w:sz w:val="22"/>
        </w:rP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MiscellaneousBody"/>
        <w:tabs>
          <w:tab w:val="right" w:pos="1701"/>
        </w:tabs>
        <w:ind w:left="1985" w:hanging="1985"/>
        <w:rPr>
          <w:sz w:val="22"/>
        </w:rPr>
      </w:pPr>
      <w:r>
        <w:rPr>
          <w:sz w:val="22"/>
        </w:rPr>
        <w:tab/>
        <w:t>(i)</w:t>
      </w:r>
      <w:r>
        <w:rPr>
          <w:sz w:val="22"/>
        </w:rPr>
        <w:tab/>
        <w:t>is not more than one hundred (100) square miles the annual rent shall be two shillings (2/-d) per acre;</w:t>
      </w:r>
    </w:p>
    <w:p>
      <w:pPr>
        <w:pStyle w:val="MiscellaneousBody"/>
        <w:tabs>
          <w:tab w:val="right" w:pos="1701"/>
        </w:tabs>
        <w:ind w:left="1985" w:hanging="1985"/>
        <w:rPr>
          <w:sz w:val="22"/>
        </w:rPr>
      </w:pPr>
      <w:r>
        <w:rPr>
          <w:sz w:val="22"/>
        </w:rPr>
        <w:tab/>
        <w:t>(ii)</w:t>
      </w:r>
      <w:r>
        <w:rPr>
          <w:sz w:val="22"/>
        </w:rPr>
        <w:tab/>
        <w:t>is over one hundred (100) square miles but not more than one hundred and fifty (150) square miles the annual rent shall be two shillings and sixpence (2/6d) per acre; and</w:t>
      </w:r>
    </w:p>
    <w:p>
      <w:pPr>
        <w:pStyle w:val="MiscellaneousBody"/>
        <w:tabs>
          <w:tab w:val="right" w:pos="1701"/>
        </w:tabs>
        <w:ind w:left="1985" w:hanging="1985"/>
        <w:rPr>
          <w:sz w:val="22"/>
        </w:rPr>
      </w:pPr>
      <w:r>
        <w:rPr>
          <w:sz w:val="22"/>
        </w:rPr>
        <w:tab/>
        <w:t>(iii)</w:t>
      </w:r>
      <w:r>
        <w:rPr>
          <w:sz w:val="22"/>
        </w:rPr>
        <w:tab/>
        <w:t>is over one hundred and fifty (150) square miles but not more than two hundred (200) square miles the annual rent shall be three shillings (3/-d) per acre;</w:t>
      </w:r>
    </w:p>
    <w:p>
      <w:pPr>
        <w:pStyle w:val="MiscellaneousBody"/>
        <w:keepNext/>
        <w:ind w:left="567"/>
        <w:rPr>
          <w:b/>
          <w:sz w:val="22"/>
          <w:vertAlign w:val="superscript"/>
        </w:rPr>
      </w:pPr>
      <w:r>
        <w:rPr>
          <w:b/>
          <w:sz w:val="22"/>
        </w:rPr>
        <w:t xml:space="preserve">Other rentals </w:t>
      </w:r>
      <w:r>
        <w:rPr>
          <w:b/>
          <w:sz w:val="22"/>
          <w:vertAlign w:val="superscript"/>
        </w:rPr>
        <w:t>7</w:t>
      </w:r>
    </w:p>
    <w:p>
      <w:pPr>
        <w:pStyle w:val="MiscellaneousBody"/>
        <w:tabs>
          <w:tab w:val="left" w:pos="567"/>
        </w:tabs>
        <w:ind w:left="1134" w:hanging="1134"/>
        <w:rPr>
          <w:sz w:val="22"/>
        </w:rPr>
      </w:pPr>
      <w:r>
        <w:rPr>
          <w:sz w:val="22"/>
        </w:rPr>
        <w:tab/>
        <w:t>(m)</w:t>
      </w:r>
      <w:r>
        <w:rPr>
          <w:sz w:val="22"/>
        </w:rPr>
        <w:tab/>
        <w:t>pay to the State the rental referred to in the proviso to clause 8(1)(b) hereof if and when such rental shall become payable;</w:t>
      </w:r>
    </w:p>
    <w:p>
      <w:pPr>
        <w:pStyle w:val="MiscellaneousBody"/>
        <w:keepNext/>
        <w:ind w:left="567"/>
        <w:rPr>
          <w:b/>
          <w:sz w:val="22"/>
          <w:vertAlign w:val="superscript"/>
        </w:rPr>
      </w:pPr>
      <w:r>
        <w:rPr>
          <w:b/>
          <w:sz w:val="22"/>
        </w:rPr>
        <w:t xml:space="preserve">Inspection </w:t>
      </w:r>
      <w:r>
        <w:rPr>
          <w:b/>
          <w:sz w:val="22"/>
          <w:vertAlign w:val="superscript"/>
        </w:rPr>
        <w:t>7</w:t>
      </w:r>
    </w:p>
    <w:p>
      <w:pPr>
        <w:pStyle w:val="MiscellaneousBody"/>
        <w:tabs>
          <w:tab w:val="left" w:pos="567"/>
        </w:tabs>
        <w:ind w:left="1134" w:hanging="1134"/>
        <w:rPr>
          <w:sz w:val="22"/>
        </w:rPr>
      </w:pPr>
      <w:r>
        <w:rPr>
          <w:sz w:val="22"/>
        </w:rPr>
        <w:tab/>
        <w:t>(n)</w:t>
      </w:r>
      <w:r>
        <w:rPr>
          <w:sz w:val="22"/>
        </w:rP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MiscellaneousBody"/>
        <w:keepNext/>
        <w:ind w:left="567"/>
        <w:rPr>
          <w:b/>
          <w:sz w:val="22"/>
          <w:vertAlign w:val="superscript"/>
        </w:rPr>
      </w:pPr>
      <w:r>
        <w:rPr>
          <w:b/>
          <w:sz w:val="22"/>
        </w:rPr>
        <w:t xml:space="preserve">Export to places outside the Commonwealth </w:t>
      </w:r>
      <w:r>
        <w:rPr>
          <w:b/>
          <w:sz w:val="22"/>
          <w:vertAlign w:val="superscript"/>
        </w:rPr>
        <w:t>7</w:t>
      </w:r>
    </w:p>
    <w:p>
      <w:pPr>
        <w:pStyle w:val="MiscellaneousBody"/>
        <w:tabs>
          <w:tab w:val="left" w:pos="567"/>
        </w:tabs>
        <w:ind w:left="1134" w:hanging="1134"/>
        <w:rPr>
          <w:sz w:val="22"/>
        </w:rPr>
      </w:pPr>
      <w:r>
        <w:rPr>
          <w:sz w:val="22"/>
        </w:rPr>
        <w:tab/>
        <w:t>(o)</w:t>
      </w:r>
      <w:r>
        <w:rPr>
          <w:sz w:val="22"/>
        </w:rPr>
        <w:tab/>
        <w:t>ensure that without the prior written approval of the Minister all iron ore shipped pursuant to this Agreement will be off</w:t>
      </w:r>
      <w:r>
        <w:rPr>
          <w:sz w:val="22"/>
        </w:rPr>
        <w:noBreakHyphen/>
        <w:t>loaded at a place outside the Commonwealth and if it fails so to ensure the Company will subject to the provisions of this paragraph be in default hereunder. Where any such shipment is off</w:t>
      </w:r>
      <w:r>
        <w:rPr>
          <w:sz w:val="22"/>
        </w:rP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rPr>
          <w:sz w:val="22"/>
        </w:rPr>
        <w:noBreakHyphen/>
        <w:t>loaded in the Commonwealth the Company will not be or be deemed to be in default hereunder if it takes appropriate action to prevent a recurrence of such an off</w:t>
      </w:r>
      <w:r>
        <w:rPr>
          <w:sz w:val="22"/>
        </w:rPr>
        <w:noBreakHyphen/>
        <w:t>loading PROVIDED FURTHER that the foregoing provisions of this paragraph shall not apply in any case (including any unforeseeable diversion of the vessel for necessary repairs or arising from force majeure or otherwise) where the Company could not reasonably have been expected to take steps to prevent that particular off</w:t>
      </w:r>
      <w:r>
        <w:rPr>
          <w:sz w:val="22"/>
        </w:rPr>
        <w:noBreakHyphen/>
        <w:t>loading PROVIDED ALSO that the provisions of this paragraph shall not apply — </w:t>
      </w:r>
    </w:p>
    <w:p>
      <w:pPr>
        <w:pStyle w:val="MiscellaneousBody"/>
        <w:tabs>
          <w:tab w:val="right" w:pos="1701"/>
        </w:tabs>
        <w:ind w:left="1985" w:hanging="1985"/>
        <w:rPr>
          <w:sz w:val="22"/>
        </w:rPr>
      </w:pPr>
      <w:r>
        <w:rPr>
          <w:sz w:val="22"/>
        </w:rPr>
        <w:tab/>
        <w:t>(i)</w:t>
      </w:r>
      <w:r>
        <w:rPr>
          <w:sz w:val="22"/>
        </w:rPr>
        <w:tab/>
        <w:t>to ore the subject of secondary processing or iron and steel or steel manufacture by the Company or an associated company within the said State;</w:t>
      </w:r>
    </w:p>
    <w:p>
      <w:pPr>
        <w:pStyle w:val="MiscellaneousBody"/>
        <w:tabs>
          <w:tab w:val="right" w:pos="1701"/>
        </w:tabs>
        <w:ind w:left="1985" w:hanging="1985"/>
        <w:rPr>
          <w:sz w:val="22"/>
        </w:rPr>
      </w:pPr>
      <w:r>
        <w:rPr>
          <w:sz w:val="22"/>
        </w:rPr>
        <w:tab/>
        <w:t>(ii)</w:t>
      </w:r>
      <w:r>
        <w:rPr>
          <w:sz w:val="22"/>
        </w:rP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MiscellaneousBody"/>
        <w:tabs>
          <w:tab w:val="right" w:pos="1701"/>
        </w:tabs>
        <w:ind w:left="1985" w:hanging="1985"/>
        <w:rPr>
          <w:sz w:val="22"/>
        </w:rPr>
      </w:pPr>
      <w:r>
        <w:rPr>
          <w:sz w:val="22"/>
        </w:rPr>
        <w:tab/>
        <w:t>(iii)</w:t>
      </w:r>
      <w:r>
        <w:rPr>
          <w:sz w:val="22"/>
        </w:rP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MiscellaneousBody"/>
        <w:keepNext/>
        <w:rPr>
          <w:b/>
          <w:sz w:val="22"/>
          <w:vertAlign w:val="superscript"/>
        </w:rPr>
      </w:pPr>
      <w:r>
        <w:rPr>
          <w:b/>
          <w:sz w:val="22"/>
        </w:rPr>
        <w:t>By</w:t>
      </w:r>
      <w:r>
        <w:rPr>
          <w:b/>
          <w:sz w:val="22"/>
        </w:rPr>
        <w:noBreakHyphen/>
        <w:t xml:space="preserve">laws </w:t>
      </w:r>
      <w:r>
        <w:rPr>
          <w:b/>
          <w:sz w:val="22"/>
          <w:vertAlign w:val="superscript"/>
        </w:rPr>
        <w:t>7</w:t>
      </w:r>
    </w:p>
    <w:p>
      <w:pPr>
        <w:pStyle w:val="MiscellaneousBody"/>
        <w:tabs>
          <w:tab w:val="left" w:pos="567"/>
          <w:tab w:val="left" w:pos="1134"/>
        </w:tabs>
        <w:rPr>
          <w:sz w:val="22"/>
        </w:rPr>
      </w:pPr>
      <w:r>
        <w:rPr>
          <w:sz w:val="22"/>
        </w:rPr>
        <w:tab/>
        <w:t>(3)</w:t>
      </w:r>
      <w:r>
        <w:rPr>
          <w:sz w:val="22"/>
        </w:rPr>
        <w:tab/>
        <w:t>The Governor in Executive Council may upon recommendation by the Company make alter and repeal by</w:t>
      </w:r>
      <w:r>
        <w:rPr>
          <w:sz w:val="22"/>
        </w:rP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10(a) hereof upon terms and subject to conditions (including terms and conditions as to user charging and limitation of the liability of the Company) as set out in such by</w:t>
      </w:r>
      <w:r>
        <w:rPr>
          <w:sz w:val="22"/>
        </w:rPr>
        <w:noBreakHyphen/>
        <w:t>laws consistent with the provisions hereof. Should the State at any time consider that any by</w:t>
      </w:r>
      <w:r>
        <w:rPr>
          <w:sz w:val="2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MiscellaneousBody"/>
        <w:keepNext/>
        <w:spacing w:before="220"/>
        <w:rPr>
          <w:b/>
          <w:sz w:val="22"/>
          <w:vertAlign w:val="superscript"/>
        </w:rPr>
      </w:pPr>
      <w:r>
        <w:rPr>
          <w:b/>
          <w:sz w:val="22"/>
        </w:rPr>
        <w:t xml:space="preserve">Mutual covenants </w:t>
      </w:r>
      <w:r>
        <w:rPr>
          <w:b/>
          <w:sz w:val="22"/>
          <w:vertAlign w:val="superscript"/>
        </w:rPr>
        <w:t>7</w:t>
      </w:r>
    </w:p>
    <w:p>
      <w:pPr>
        <w:pStyle w:val="MiscellaneousBody"/>
        <w:tabs>
          <w:tab w:val="left" w:pos="567"/>
        </w:tabs>
        <w:rPr>
          <w:sz w:val="22"/>
        </w:rPr>
      </w:pPr>
      <w:r>
        <w:rPr>
          <w:sz w:val="22"/>
        </w:rPr>
        <w:t>10.</w:t>
      </w:r>
      <w:r>
        <w:rPr>
          <w:sz w:val="22"/>
        </w:rPr>
        <w:tab/>
        <w:t>The parties hereto covenant and agree with each other as follows: —</w:t>
      </w:r>
    </w:p>
    <w:p>
      <w:pPr>
        <w:pStyle w:val="MiscellaneousBody"/>
        <w:keepNext/>
        <w:ind w:left="567"/>
        <w:rPr>
          <w:b/>
          <w:sz w:val="22"/>
          <w:vertAlign w:val="superscript"/>
        </w:rPr>
      </w:pPr>
      <w:r>
        <w:rPr>
          <w:b/>
          <w:sz w:val="22"/>
        </w:rPr>
        <w:t xml:space="preserve">Water and power supplies </w:t>
      </w:r>
      <w:r>
        <w:rPr>
          <w:b/>
          <w:sz w:val="22"/>
          <w:vertAlign w:val="superscript"/>
        </w:rPr>
        <w:t>7</w:t>
      </w:r>
    </w:p>
    <w:p>
      <w:pPr>
        <w:pStyle w:val="MiscellaneousBody"/>
        <w:tabs>
          <w:tab w:val="left" w:pos="567"/>
        </w:tabs>
        <w:ind w:left="1134" w:hanging="1134"/>
        <w:rPr>
          <w:sz w:val="22"/>
        </w:rPr>
      </w:pPr>
      <w:r>
        <w:rPr>
          <w:sz w:val="22"/>
        </w:rPr>
        <w:tab/>
        <w:t>(a)</w:t>
      </w:r>
      <w:r>
        <w:rPr>
          <w:sz w:val="22"/>
        </w:rPr>
        <w:tab/>
        <w:t xml:space="preserve">that subject to and in accordance with proposals approved or determined under clause 6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z w:val="22"/>
        </w:rPr>
        <w:t>Water Boards Act 1904</w:t>
      </w:r>
      <w:r>
        <w:rPr>
          <w:sz w:val="22"/>
        </w:rPr>
        <w:t xml:space="preserve"> and of a supply authority under the </w:t>
      </w:r>
      <w:r>
        <w:rPr>
          <w:i/>
          <w:sz w:val="22"/>
        </w:rPr>
        <w:t>Electricity Act 1945</w:t>
      </w:r>
      <w:r>
        <w:rPr>
          <w:sz w:val="22"/>
        </w:rPr>
        <w:t>;</w:t>
      </w:r>
    </w:p>
    <w:p>
      <w:pPr>
        <w:pStyle w:val="MiscellaneousBody"/>
        <w:keepNext/>
        <w:ind w:left="567"/>
        <w:rPr>
          <w:b/>
          <w:sz w:val="22"/>
          <w:vertAlign w:val="superscript"/>
        </w:rPr>
      </w:pPr>
      <w:r>
        <w:rPr>
          <w:b/>
          <w:sz w:val="22"/>
        </w:rPr>
        <w:t xml:space="preserve">Use of public roads </w:t>
      </w:r>
      <w:r>
        <w:rPr>
          <w:b/>
          <w:sz w:val="22"/>
          <w:vertAlign w:val="superscript"/>
        </w:rPr>
        <w:t>7</w:t>
      </w:r>
    </w:p>
    <w:p>
      <w:pPr>
        <w:pStyle w:val="MiscellaneousBody"/>
        <w:tabs>
          <w:tab w:val="left" w:pos="567"/>
        </w:tabs>
        <w:ind w:left="1134" w:hanging="1134"/>
        <w:rPr>
          <w:sz w:val="22"/>
        </w:rPr>
      </w:pPr>
      <w:r>
        <w:rPr>
          <w:sz w:val="22"/>
        </w:rPr>
        <w:tab/>
        <w:t>(b)</w:t>
      </w:r>
      <w:r>
        <w:rPr>
          <w:sz w:val="2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MiscellaneousBody"/>
        <w:tabs>
          <w:tab w:val="right" w:pos="1701"/>
        </w:tabs>
        <w:ind w:left="1985" w:hanging="1985"/>
        <w:rPr>
          <w:sz w:val="22"/>
        </w:rPr>
      </w:pPr>
      <w:r>
        <w:rPr>
          <w:sz w:val="22"/>
        </w:rPr>
        <w:tab/>
        <w:t>(i)</w:t>
      </w:r>
      <w:r>
        <w:rPr>
          <w:sz w:val="22"/>
        </w:rPr>
        <w:tab/>
        <w:t>such user by the Company prior to the export date; and</w:t>
      </w:r>
    </w:p>
    <w:p>
      <w:pPr>
        <w:pStyle w:val="MiscellaneousBody"/>
        <w:tabs>
          <w:tab w:val="right" w:pos="1701"/>
        </w:tabs>
        <w:ind w:left="1985" w:hanging="1985"/>
        <w:rPr>
          <w:sz w:val="22"/>
        </w:rPr>
      </w:pPr>
      <w:r>
        <w:rPr>
          <w:sz w:val="22"/>
        </w:rPr>
        <w:tab/>
        <w:t>(ii)</w:t>
      </w:r>
      <w:r>
        <w:rPr>
          <w:sz w:val="22"/>
        </w:rPr>
        <w:tab/>
        <w:t>user by the Company for the transportation of iron ore won from the mineral lease;</w:t>
      </w:r>
    </w:p>
    <w:p>
      <w:pPr>
        <w:pStyle w:val="MiscellaneousBody"/>
        <w:keepNext/>
        <w:ind w:left="567"/>
        <w:rPr>
          <w:b/>
          <w:sz w:val="22"/>
          <w:vertAlign w:val="superscript"/>
        </w:rPr>
      </w:pPr>
      <w:r>
        <w:rPr>
          <w:b/>
          <w:sz w:val="22"/>
        </w:rPr>
        <w:t xml:space="preserve">Upgrading of existing roads </w:t>
      </w:r>
      <w:r>
        <w:rPr>
          <w:b/>
          <w:sz w:val="22"/>
          <w:vertAlign w:val="superscript"/>
        </w:rPr>
        <w:t>7</w:t>
      </w:r>
    </w:p>
    <w:p>
      <w:pPr>
        <w:pStyle w:val="MiscellaneousBody"/>
        <w:tabs>
          <w:tab w:val="left" w:pos="567"/>
        </w:tabs>
        <w:ind w:left="1134" w:hanging="1134"/>
        <w:rPr>
          <w:sz w:val="22"/>
        </w:rPr>
      </w:pPr>
      <w:r>
        <w:rPr>
          <w:sz w:val="22"/>
        </w:rPr>
        <w:tab/>
        <w:t>(c)</w:t>
      </w:r>
      <w:r>
        <w:rPr>
          <w:sz w:val="22"/>
        </w:rP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MiscellaneousBody"/>
        <w:keepNext/>
        <w:ind w:left="567"/>
        <w:rPr>
          <w:b/>
          <w:sz w:val="22"/>
          <w:vertAlign w:val="superscript"/>
        </w:rPr>
      </w:pPr>
      <w:r>
        <w:rPr>
          <w:b/>
          <w:sz w:val="22"/>
        </w:rPr>
        <w:t xml:space="preserve">Effect of determination of Agreement </w:t>
      </w:r>
      <w:r>
        <w:rPr>
          <w:b/>
          <w:sz w:val="22"/>
          <w:vertAlign w:val="superscript"/>
        </w:rPr>
        <w:t>7</w:t>
      </w:r>
    </w:p>
    <w:p>
      <w:pPr>
        <w:pStyle w:val="MiscellaneousBody"/>
        <w:tabs>
          <w:tab w:val="left" w:pos="567"/>
        </w:tabs>
        <w:ind w:left="1134" w:hanging="1134"/>
        <w:rPr>
          <w:sz w:val="22"/>
        </w:rPr>
      </w:pPr>
      <w:r>
        <w:rPr>
          <w:sz w:val="22"/>
        </w:rPr>
        <w:tab/>
        <w:t>(d)</w:t>
      </w:r>
      <w:r>
        <w:rPr>
          <w:sz w:val="22"/>
        </w:rPr>
        <w:tab/>
        <w:t>that on the cessation or determination of this Agreement — </w:t>
      </w:r>
    </w:p>
    <w:p>
      <w:pPr>
        <w:pStyle w:val="MiscellaneousBody"/>
        <w:tabs>
          <w:tab w:val="right" w:pos="1701"/>
        </w:tabs>
        <w:ind w:left="1985" w:hanging="1985"/>
        <w:rPr>
          <w:sz w:val="22"/>
        </w:rPr>
      </w:pPr>
      <w:r>
        <w:rPr>
          <w:sz w:val="22"/>
        </w:rPr>
        <w:tab/>
        <w:t>(i)</w:t>
      </w:r>
      <w:r>
        <w:rPr>
          <w:sz w:val="2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MiscellaneousBody"/>
        <w:tabs>
          <w:tab w:val="right" w:pos="1701"/>
        </w:tabs>
        <w:ind w:left="1985" w:hanging="1985"/>
        <w:rPr>
          <w:sz w:val="22"/>
        </w:rPr>
      </w:pPr>
      <w:r>
        <w:rPr>
          <w:sz w:val="22"/>
        </w:rPr>
        <w:tab/>
        <w:t>(ii)</w:t>
      </w:r>
      <w:r>
        <w:rPr>
          <w:sz w:val="22"/>
        </w:rPr>
        <w:tab/>
        <w:t>the Company shall forthwith pay to the State all moneys which may then have become payable or accrued due;</w:t>
      </w:r>
    </w:p>
    <w:p>
      <w:pPr>
        <w:pStyle w:val="MiscellaneousBody"/>
        <w:tabs>
          <w:tab w:val="right" w:pos="1701"/>
        </w:tabs>
        <w:ind w:left="1985" w:hanging="1985"/>
        <w:rPr>
          <w:sz w:val="22"/>
        </w:rPr>
      </w:pPr>
      <w:r>
        <w:rPr>
          <w:sz w:val="22"/>
        </w:rPr>
        <w:tab/>
        <w:t>(iii)</w:t>
      </w:r>
      <w:r>
        <w:rPr>
          <w:sz w:val="22"/>
        </w:rPr>
        <w:tab/>
        <w:t>the Company shall forthwith furnish to the State complete factual statements of the work research surveys and reconnaissances carried out pursuant to clause 4(1) hereof if and insofar as the statements may not have been so furnished; and</w:t>
      </w:r>
    </w:p>
    <w:p>
      <w:pPr>
        <w:pStyle w:val="MiscellaneousBody"/>
        <w:tabs>
          <w:tab w:val="right" w:pos="1701"/>
        </w:tabs>
        <w:ind w:left="1985" w:hanging="1985"/>
        <w:rPr>
          <w:sz w:val="22"/>
        </w:rPr>
      </w:pPr>
      <w:r>
        <w:rPr>
          <w:sz w:val="22"/>
        </w:rPr>
        <w:tab/>
        <w:t>(iv)</w:t>
      </w:r>
      <w:r>
        <w:rPr>
          <w:sz w:val="22"/>
        </w:rPr>
        <w:tab/>
        <w:t>save as aforesaid and as provided in clause 7(4) hereof and in the next following paragraph neither of the parties hereto shall have any claim against another of them with respect to any matter or thing in or arising out of this Agreement;</w:t>
      </w:r>
    </w:p>
    <w:p>
      <w:pPr>
        <w:pStyle w:val="MiscellaneousBody"/>
        <w:keepNext/>
        <w:ind w:left="567"/>
        <w:rPr>
          <w:b/>
          <w:sz w:val="22"/>
          <w:vertAlign w:val="superscript"/>
        </w:rPr>
      </w:pPr>
      <w:r>
        <w:rPr>
          <w:b/>
          <w:sz w:val="22"/>
        </w:rPr>
        <w:t xml:space="preserve">Effect of determination of lease </w:t>
      </w:r>
      <w:r>
        <w:rPr>
          <w:b/>
          <w:sz w:val="22"/>
          <w:vertAlign w:val="superscript"/>
        </w:rPr>
        <w:t>7</w:t>
      </w:r>
    </w:p>
    <w:p>
      <w:pPr>
        <w:pStyle w:val="MiscellaneousBody"/>
        <w:tabs>
          <w:tab w:val="left" w:pos="567"/>
        </w:tabs>
        <w:ind w:left="1134" w:hanging="1134"/>
        <w:rPr>
          <w:sz w:val="22"/>
        </w:rPr>
      </w:pPr>
      <w:r>
        <w:rPr>
          <w:sz w:val="22"/>
        </w:rPr>
        <w:tab/>
        <w:t>(e)</w:t>
      </w:r>
      <w:r>
        <w:rPr>
          <w:sz w:val="22"/>
        </w:rPr>
        <w:tab/>
        <w:t xml:space="preserve">that on the cessation or determination of any lease license or easement granted hereunder by the State to the Company or (except as otherwise agreed by the Minister) to an associated company or other assignee of the Company under clause 19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sz w:val="22"/>
        </w:rPr>
        <w:t>in situ</w:t>
      </w:r>
      <w:r>
        <w:rPr>
          <w:sz w:val="22"/>
        </w:rP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MiscellaneousBody"/>
        <w:keepNext/>
        <w:ind w:left="567"/>
        <w:rPr>
          <w:b/>
          <w:sz w:val="22"/>
          <w:vertAlign w:val="superscript"/>
        </w:rPr>
      </w:pPr>
      <w:r>
        <w:rPr>
          <w:b/>
          <w:sz w:val="22"/>
        </w:rPr>
        <w:t xml:space="preserve">No charge for the handling of cargoes </w:t>
      </w:r>
      <w:r>
        <w:rPr>
          <w:b/>
          <w:sz w:val="22"/>
          <w:vertAlign w:val="superscript"/>
        </w:rPr>
        <w:t>7</w:t>
      </w:r>
    </w:p>
    <w:p>
      <w:pPr>
        <w:pStyle w:val="MiscellaneousBody"/>
        <w:tabs>
          <w:tab w:val="left" w:pos="567"/>
        </w:tabs>
        <w:ind w:left="1134" w:hanging="1134"/>
        <w:rPr>
          <w:sz w:val="22"/>
        </w:rPr>
      </w:pPr>
      <w:r>
        <w:rPr>
          <w:sz w:val="22"/>
        </w:rPr>
        <w:tab/>
        <w:t>(f)</w:t>
      </w:r>
      <w:r>
        <w:rPr>
          <w:sz w:val="2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MiscellaneousBody"/>
        <w:keepNext/>
        <w:ind w:left="567"/>
        <w:rPr>
          <w:b/>
          <w:sz w:val="22"/>
          <w:vertAlign w:val="superscript"/>
        </w:rPr>
      </w:pPr>
      <w:r>
        <w:rPr>
          <w:b/>
          <w:sz w:val="22"/>
        </w:rPr>
        <w:t xml:space="preserve">Zoning </w:t>
      </w:r>
      <w:r>
        <w:rPr>
          <w:b/>
          <w:sz w:val="22"/>
          <w:vertAlign w:val="superscript"/>
        </w:rPr>
        <w:t>7</w:t>
      </w:r>
    </w:p>
    <w:p>
      <w:pPr>
        <w:pStyle w:val="MiscellaneousBody"/>
        <w:tabs>
          <w:tab w:val="left" w:pos="567"/>
        </w:tabs>
        <w:ind w:left="1134" w:hanging="1134"/>
        <w:rPr>
          <w:sz w:val="22"/>
        </w:rPr>
      </w:pPr>
      <w:r>
        <w:rPr>
          <w:sz w:val="22"/>
        </w:rPr>
        <w:tab/>
        <w:t>(g)</w:t>
      </w:r>
      <w:r>
        <w:rPr>
          <w:sz w:val="22"/>
        </w:rP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z w:val="22"/>
        </w:rPr>
        <w:noBreakHyphen/>
        <w:t>law or regulation;</w:t>
      </w:r>
    </w:p>
    <w:p>
      <w:pPr>
        <w:pStyle w:val="MiscellaneousBody"/>
        <w:keepNext/>
        <w:ind w:left="567"/>
        <w:rPr>
          <w:b/>
          <w:sz w:val="22"/>
          <w:vertAlign w:val="superscript"/>
        </w:rPr>
      </w:pPr>
      <w:r>
        <w:rPr>
          <w:b/>
          <w:sz w:val="22"/>
        </w:rPr>
        <w:t xml:space="preserve">Rentals and evictions </w:t>
      </w:r>
      <w:r>
        <w:rPr>
          <w:b/>
          <w:sz w:val="22"/>
          <w:vertAlign w:val="superscript"/>
        </w:rPr>
        <w:t>7</w:t>
      </w:r>
    </w:p>
    <w:p>
      <w:pPr>
        <w:pStyle w:val="MiscellaneousBody"/>
        <w:tabs>
          <w:tab w:val="left" w:pos="567"/>
        </w:tabs>
        <w:ind w:left="1134" w:hanging="1134"/>
        <w:rPr>
          <w:sz w:val="22"/>
        </w:rPr>
      </w:pPr>
      <w:r>
        <w:rPr>
          <w:sz w:val="22"/>
        </w:rPr>
        <w:tab/>
        <w:t>(h)</w:t>
      </w:r>
      <w:r>
        <w:rPr>
          <w:sz w:val="2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MiscellaneousBody"/>
        <w:keepNext/>
        <w:ind w:left="567"/>
        <w:rPr>
          <w:b/>
          <w:sz w:val="22"/>
          <w:vertAlign w:val="superscript"/>
        </w:rPr>
      </w:pPr>
      <w:r>
        <w:rPr>
          <w:b/>
          <w:sz w:val="22"/>
        </w:rPr>
        <w:t xml:space="preserve">Labour conditions </w:t>
      </w:r>
      <w:r>
        <w:rPr>
          <w:b/>
          <w:sz w:val="22"/>
          <w:vertAlign w:val="superscript"/>
        </w:rPr>
        <w:t>7</w:t>
      </w:r>
    </w:p>
    <w:p>
      <w:pPr>
        <w:pStyle w:val="MiscellaneousBody"/>
        <w:tabs>
          <w:tab w:val="left" w:pos="567"/>
        </w:tabs>
        <w:ind w:left="1134" w:hanging="1134"/>
        <w:rPr>
          <w:sz w:val="22"/>
        </w:rPr>
      </w:pPr>
      <w:r>
        <w:rPr>
          <w:sz w:val="22"/>
        </w:rPr>
        <w:tab/>
        <w:t>(i)</w:t>
      </w:r>
      <w:r>
        <w:rPr>
          <w:sz w:val="22"/>
        </w:rPr>
        <w:tab/>
        <w:t xml:space="preserve">that during the currency of this Agreement and subject to compliance with its obligations hereunder the Company shall not be required to comply with the labour conditions imposed by or under the Mining Act in regard to the mineral lease; </w:t>
      </w:r>
    </w:p>
    <w:p>
      <w:pPr>
        <w:pStyle w:val="MiscellaneousBody"/>
        <w:keepNext/>
        <w:ind w:left="567"/>
        <w:rPr>
          <w:b/>
          <w:sz w:val="22"/>
          <w:vertAlign w:val="superscript"/>
        </w:rPr>
      </w:pPr>
      <w:r>
        <w:rPr>
          <w:b/>
          <w:sz w:val="22"/>
        </w:rPr>
        <w:t xml:space="preserve">Subcontracting </w:t>
      </w:r>
      <w:r>
        <w:rPr>
          <w:b/>
          <w:sz w:val="22"/>
          <w:vertAlign w:val="superscript"/>
        </w:rPr>
        <w:t>7</w:t>
      </w:r>
    </w:p>
    <w:p>
      <w:pPr>
        <w:pStyle w:val="MiscellaneousBody"/>
        <w:tabs>
          <w:tab w:val="left" w:pos="567"/>
        </w:tabs>
        <w:ind w:left="1134" w:hanging="1134"/>
        <w:rPr>
          <w:sz w:val="22"/>
        </w:rPr>
      </w:pPr>
      <w:r>
        <w:rPr>
          <w:sz w:val="22"/>
        </w:rPr>
        <w:tab/>
        <w:t>(j)</w:t>
      </w:r>
      <w:r>
        <w:rPr>
          <w:sz w:val="22"/>
        </w:rP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MiscellaneousBody"/>
        <w:keepNext/>
        <w:ind w:left="567"/>
        <w:rPr>
          <w:b/>
          <w:sz w:val="22"/>
          <w:vertAlign w:val="superscript"/>
        </w:rPr>
      </w:pPr>
      <w:r>
        <w:rPr>
          <w:b/>
          <w:sz w:val="22"/>
        </w:rPr>
        <w:t xml:space="preserve">Rating </w:t>
      </w:r>
      <w:r>
        <w:rPr>
          <w:b/>
          <w:sz w:val="22"/>
          <w:vertAlign w:val="superscript"/>
        </w:rPr>
        <w:t>7</w:t>
      </w:r>
    </w:p>
    <w:p>
      <w:pPr>
        <w:pStyle w:val="MiscellaneousBody"/>
        <w:tabs>
          <w:tab w:val="left" w:pos="567"/>
        </w:tabs>
        <w:ind w:left="1134" w:hanging="1134"/>
        <w:rPr>
          <w:sz w:val="22"/>
        </w:rPr>
      </w:pPr>
      <w:r>
        <w:rPr>
          <w:sz w:val="22"/>
        </w:rPr>
        <w:tab/>
        <w:t>(k)</w:t>
      </w:r>
      <w:r>
        <w:rPr>
          <w:sz w:val="2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MiscellaneousBody"/>
        <w:keepNext/>
        <w:ind w:left="567"/>
        <w:rPr>
          <w:b/>
          <w:sz w:val="22"/>
          <w:vertAlign w:val="superscript"/>
        </w:rPr>
      </w:pPr>
      <w:r>
        <w:rPr>
          <w:b/>
          <w:sz w:val="22"/>
        </w:rPr>
        <w:t xml:space="preserve">Determination of Agreement </w:t>
      </w:r>
      <w:r>
        <w:rPr>
          <w:b/>
          <w:sz w:val="22"/>
          <w:vertAlign w:val="superscript"/>
        </w:rPr>
        <w:t>7</w:t>
      </w:r>
    </w:p>
    <w:p>
      <w:pPr>
        <w:pStyle w:val="MiscellaneousBody"/>
        <w:tabs>
          <w:tab w:val="left" w:pos="567"/>
        </w:tabs>
        <w:ind w:left="1134" w:hanging="1134"/>
        <w:rPr>
          <w:spacing w:val="-4"/>
          <w:sz w:val="22"/>
        </w:rPr>
      </w:pPr>
      <w:r>
        <w:rPr>
          <w:sz w:val="22"/>
        </w:rPr>
        <w:tab/>
        <w:t>(l)</w:t>
      </w:r>
      <w:r>
        <w:rPr>
          <w:sz w:val="22"/>
          <w:vertAlign w:val="superscript"/>
        </w:rPr>
        <w:tab/>
      </w:r>
      <w:r>
        <w:rPr>
          <w:spacing w:val="-4"/>
          <w:sz w:val="22"/>
        </w:rPr>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bona fide dispute and that the Company had not been dilatory in pursuing the arbitration) or if the Company shall abandon or repudiate its operations under this Agreement or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this Agreement and the rights of the Company hereunder and under any lease license easement or right granted hereunder or pursuant hereto shall thereupon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MiscellaneousBody"/>
        <w:tabs>
          <w:tab w:val="left" w:pos="567"/>
        </w:tabs>
        <w:ind w:left="1134" w:hanging="1134"/>
        <w:rPr>
          <w:sz w:val="22"/>
        </w:rPr>
      </w:pPr>
      <w:r>
        <w:rPr>
          <w:sz w:val="22"/>
        </w:rPr>
        <w:tab/>
        <w:t>(m)</w:t>
      </w:r>
      <w:r>
        <w:rPr>
          <w:sz w:val="22"/>
        </w:rPr>
        <w:tab/>
        <w:t>that — </w:t>
      </w:r>
    </w:p>
    <w:p>
      <w:pPr>
        <w:pStyle w:val="MiscellaneousBody"/>
        <w:tabs>
          <w:tab w:val="right" w:pos="1701"/>
        </w:tabs>
        <w:spacing w:before="120"/>
        <w:ind w:left="1985" w:hanging="1985"/>
        <w:rPr>
          <w:sz w:val="22"/>
        </w:rPr>
      </w:pPr>
      <w:r>
        <w:rPr>
          <w:sz w:val="22"/>
        </w:rPr>
        <w:tab/>
        <w:t>(i)</w:t>
      </w:r>
      <w:r>
        <w:rPr>
          <w:sz w:val="22"/>
        </w:rPr>
        <w:tab/>
        <w:t>for the purposes of determining whether and the extent to which — </w:t>
      </w:r>
    </w:p>
    <w:p>
      <w:pPr>
        <w:pStyle w:val="MiscellaneousBody"/>
        <w:tabs>
          <w:tab w:val="right" w:pos="2552"/>
        </w:tabs>
        <w:spacing w:before="120"/>
        <w:ind w:left="2835" w:hanging="2835"/>
        <w:rPr>
          <w:sz w:val="22"/>
        </w:rPr>
      </w:pPr>
      <w:r>
        <w:rPr>
          <w:sz w:val="22"/>
        </w:rPr>
        <w:tab/>
        <w:t>(A)</w:t>
      </w:r>
      <w:r>
        <w:rPr>
          <w:sz w:val="22"/>
        </w:rPr>
        <w:tab/>
        <w:t>the Company is liable to any person or body corporate (other than the State); or</w:t>
      </w:r>
    </w:p>
    <w:p>
      <w:pPr>
        <w:pStyle w:val="MiscellaneousBody"/>
        <w:tabs>
          <w:tab w:val="right" w:pos="2552"/>
        </w:tabs>
        <w:spacing w:before="120"/>
        <w:ind w:left="2835" w:hanging="2835"/>
        <w:rPr>
          <w:sz w:val="22"/>
        </w:rPr>
      </w:pPr>
      <w:r>
        <w:rPr>
          <w:sz w:val="22"/>
        </w:rPr>
        <w:tab/>
        <w:t>(B)</w:t>
      </w:r>
      <w:r>
        <w:rPr>
          <w:sz w:val="22"/>
        </w:rPr>
        <w:tab/>
        <w:t>an action is maintainable by any such person or body corporate</w:t>
      </w:r>
    </w:p>
    <w:p>
      <w:pPr>
        <w:pStyle w:val="MiscellaneousBody"/>
        <w:tabs>
          <w:tab w:val="right" w:pos="1701"/>
        </w:tabs>
        <w:spacing w:before="120"/>
        <w:ind w:left="1985" w:hanging="1985"/>
        <w:rPr>
          <w:sz w:val="22"/>
        </w:rPr>
      </w:pPr>
      <w:r>
        <w:rPr>
          <w:sz w:val="22"/>
        </w:rPr>
        <w:tab/>
      </w:r>
      <w:r>
        <w:rPr>
          <w:sz w:val="2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MiscellaneousBody"/>
        <w:tabs>
          <w:tab w:val="right" w:pos="1701"/>
        </w:tabs>
        <w:spacing w:before="120"/>
        <w:ind w:left="1985" w:hanging="1985"/>
        <w:rPr>
          <w:sz w:val="22"/>
        </w:rPr>
      </w:pPr>
      <w:r>
        <w:rPr>
          <w:sz w:val="22"/>
        </w:rPr>
        <w:tab/>
        <w:t>(ii)</w:t>
      </w:r>
      <w:r>
        <w:rPr>
          <w:sz w:val="22"/>
        </w:rPr>
        <w:tab/>
        <w:t xml:space="preserve">for the purposes of this paragraph the terms “municipality” “street” and “care control and management” shall have the meanings which they respectively have in the </w:t>
      </w:r>
      <w:r>
        <w:rPr>
          <w:i/>
          <w:sz w:val="22"/>
        </w:rPr>
        <w:t>Local Government Act 1960</w:t>
      </w:r>
      <w:r>
        <w:rPr>
          <w:sz w:val="22"/>
        </w:rPr>
        <w:t>.</w:t>
      </w:r>
    </w:p>
    <w:p>
      <w:pPr>
        <w:pStyle w:val="MiscellaneousBody"/>
        <w:keepNext/>
        <w:spacing w:before="220"/>
        <w:rPr>
          <w:b/>
          <w:sz w:val="22"/>
          <w:vertAlign w:val="superscript"/>
        </w:rPr>
      </w:pPr>
      <w:r>
        <w:rPr>
          <w:b/>
          <w:sz w:val="22"/>
        </w:rPr>
        <w:t xml:space="preserve">Secondary processing </w:t>
      </w:r>
      <w:r>
        <w:rPr>
          <w:b/>
          <w:sz w:val="22"/>
          <w:vertAlign w:val="superscript"/>
        </w:rPr>
        <w:t>7</w:t>
      </w:r>
    </w:p>
    <w:p>
      <w:pPr>
        <w:pStyle w:val="MiscellaneousBody"/>
        <w:tabs>
          <w:tab w:val="left" w:pos="567"/>
          <w:tab w:val="left" w:pos="1134"/>
        </w:tabs>
        <w:rPr>
          <w:sz w:val="22"/>
        </w:rPr>
      </w:pPr>
      <w:r>
        <w:rPr>
          <w:sz w:val="22"/>
        </w:rPr>
        <w:t>11.</w:t>
      </w:r>
      <w:r>
        <w:rPr>
          <w:sz w:val="22"/>
        </w:rPr>
        <w:tab/>
        <w:t>(1)</w:t>
      </w:r>
      <w:r>
        <w:rPr>
          <w:sz w:val="22"/>
        </w:rPr>
        <w:tab/>
        <w:t>The Company having commenced already to investigate the feasability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MiscellaneousBody"/>
        <w:tabs>
          <w:tab w:val="left" w:pos="567"/>
        </w:tabs>
        <w:ind w:left="1134" w:hanging="1134"/>
        <w:rPr>
          <w:sz w:val="22"/>
        </w:rPr>
      </w:pPr>
      <w:r>
        <w:rPr>
          <w:sz w:val="22"/>
        </w:rPr>
        <w:tab/>
        <w:t>(a)</w:t>
      </w:r>
      <w:r>
        <w:rPr>
          <w:sz w:val="22"/>
        </w:rPr>
        <w:tab/>
        <w:t>the plant will by the end of year 12 have the capacity to process at an annual rate of and will during year 13 process not less than Five hundred thousand (500,000) tons of iron ore;</w:t>
      </w:r>
    </w:p>
    <w:p>
      <w:pPr>
        <w:pStyle w:val="MiscellaneousBody"/>
        <w:tabs>
          <w:tab w:val="left" w:pos="567"/>
        </w:tabs>
        <w:ind w:left="1134" w:hanging="1134"/>
        <w:rPr>
          <w:sz w:val="22"/>
        </w:rPr>
      </w:pPr>
      <w:r>
        <w:rPr>
          <w:sz w:val="22"/>
        </w:rPr>
        <w:tab/>
        <w:t>(b)</w:t>
      </w:r>
      <w:r>
        <w:rPr>
          <w:sz w:val="22"/>
        </w:rPr>
        <w:tab/>
        <w:t>production will progressively increase so that the plant will by the end of year 16 have the capacity to process at an annual rate of and will during year 17 process not less than Two million (2,000,000) tons of iron ore; and</w:t>
      </w:r>
    </w:p>
    <w:p>
      <w:pPr>
        <w:pStyle w:val="MiscellaneousBody"/>
        <w:tabs>
          <w:tab w:val="left" w:pos="567"/>
        </w:tabs>
        <w:ind w:left="1134" w:hanging="1134"/>
        <w:rPr>
          <w:sz w:val="22"/>
        </w:rPr>
      </w:pPr>
      <w:r>
        <w:rPr>
          <w:sz w:val="22"/>
        </w:rPr>
        <w:tab/>
        <w:t>(c)</w:t>
      </w:r>
      <w:r>
        <w:rPr>
          <w:sz w:val="22"/>
        </w:rPr>
        <w:tab/>
        <w:t>the capital cost involved will be not less than Eight million pounds (£8,000,000) unless the Company utilises a less expensive but at least equally satisfactory method of secondary processing than any at present known to either party.</w:t>
      </w:r>
    </w:p>
    <w:p>
      <w:pPr>
        <w:pStyle w:val="MiscellaneousBody"/>
        <w:tabs>
          <w:tab w:val="left" w:pos="567"/>
        </w:tabs>
        <w:rPr>
          <w:sz w:val="22"/>
        </w:rPr>
      </w:pPr>
      <w:r>
        <w:rPr>
          <w:sz w:val="22"/>
        </w:rPr>
        <w:tab/>
        <w:t>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MiscellaneousBody"/>
        <w:tabs>
          <w:tab w:val="left" w:pos="567"/>
          <w:tab w:val="left" w:pos="1134"/>
        </w:tabs>
        <w:rPr>
          <w:sz w:val="22"/>
        </w:rPr>
      </w:pPr>
      <w:r>
        <w:rPr>
          <w:sz w:val="22"/>
        </w:rPr>
        <w:tab/>
        <w:t>(2)</w:t>
      </w:r>
      <w:r>
        <w:rPr>
          <w:sz w:val="22"/>
        </w:rP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MiscellaneousBody"/>
        <w:tabs>
          <w:tab w:val="left" w:pos="567"/>
          <w:tab w:val="left" w:pos="1134"/>
        </w:tabs>
        <w:rPr>
          <w:sz w:val="22"/>
        </w:rPr>
      </w:pPr>
      <w:r>
        <w:rPr>
          <w:sz w:val="22"/>
        </w:rPr>
        <w:tab/>
        <w:t>(3)</w:t>
      </w:r>
      <w:r>
        <w:rPr>
          <w:sz w:val="22"/>
        </w:rP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7 hereof)</w:t>
      </w:r>
    </w:p>
    <w:p>
      <w:pPr>
        <w:pStyle w:val="MiscellaneousBody"/>
        <w:tabs>
          <w:tab w:val="left" w:pos="567"/>
        </w:tabs>
        <w:spacing w:before="120"/>
        <w:ind w:left="1134" w:hanging="1134"/>
        <w:rPr>
          <w:sz w:val="22"/>
        </w:rPr>
      </w:pPr>
      <w:r>
        <w:rPr>
          <w:sz w:val="22"/>
        </w:rPr>
        <w:tab/>
        <w:t>(a)</w:t>
      </w:r>
      <w:r>
        <w:rPr>
          <w:sz w:val="22"/>
        </w:rPr>
        <w:tab/>
        <w:t>the Company shall not after the end of year 12 export iron ore hereunder at an annual rate in excess of Five million (5,000,000) tons unless prior to year 10 the Minister shall have approved the Company entering into a contract or contracts for the export of iron ore at an annual rate in excess of Five million (5,000,000) tons; and</w:t>
      </w:r>
    </w:p>
    <w:p>
      <w:pPr>
        <w:pStyle w:val="MiscellaneousBody"/>
        <w:tabs>
          <w:tab w:val="left" w:pos="567"/>
        </w:tabs>
        <w:spacing w:before="120"/>
        <w:ind w:left="1134" w:hanging="1134"/>
        <w:rPr>
          <w:sz w:val="22"/>
        </w:rPr>
      </w:pPr>
      <w:r>
        <w:rPr>
          <w:sz w:val="22"/>
        </w:rPr>
        <w:tab/>
        <w:t>(b)</w:t>
      </w:r>
      <w:r>
        <w:rPr>
          <w:sz w:val="22"/>
        </w:rP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10 and of clause 15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MiscellaneousBody"/>
        <w:rPr>
          <w:sz w:val="22"/>
        </w:rPr>
      </w:pPr>
      <w:r>
        <w:rPr>
          <w:sz w:val="22"/>
        </w:rP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MiscellaneousBody"/>
        <w:tabs>
          <w:tab w:val="left" w:pos="567"/>
          <w:tab w:val="left" w:pos="1134"/>
        </w:tabs>
        <w:rPr>
          <w:sz w:val="22"/>
        </w:rPr>
      </w:pPr>
      <w:r>
        <w:rPr>
          <w:sz w:val="22"/>
        </w:rPr>
        <w:tab/>
        <w:t>(4)</w:t>
      </w:r>
      <w:r>
        <w:rPr>
          <w:sz w:val="22"/>
        </w:rPr>
        <w:tab/>
        <w:t>Subject to the provisions of clause 12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MiscellaneousBody"/>
        <w:tabs>
          <w:tab w:val="left" w:pos="567"/>
          <w:tab w:val="left" w:pos="1134"/>
        </w:tabs>
        <w:spacing w:before="120"/>
        <w:rPr>
          <w:sz w:val="22"/>
        </w:rPr>
      </w:pPr>
      <w:r>
        <w:rPr>
          <w:sz w:val="22"/>
        </w:rPr>
        <w:tab/>
        <w:t>(5)</w:t>
      </w:r>
      <w:r>
        <w:rPr>
          <w:sz w:val="22"/>
        </w:rPr>
        <w:tab/>
        <w:t>Notwithstanding anything contained herein no failure by the Company to submit to the Minister proposals as aforesaid nor any non</w:t>
      </w:r>
      <w:r>
        <w:rPr>
          <w:sz w:val="22"/>
        </w:rPr>
        <w:noBreakHyphen/>
        <w:t>approval by the Minister of such proposals shall constitute a breach of this Agreement by the Company and subject to the provisions of clause 12 hereof the only consequence arising from such failure or non</w:t>
      </w:r>
      <w:r>
        <w:rPr>
          <w:sz w:val="22"/>
        </w:rPr>
        <w:noBreakHyphen/>
        <w:t>approval (as the case may be) will be those set out in subclause (3) of this clause.</w:t>
      </w:r>
    </w:p>
    <w:p>
      <w:pPr>
        <w:pStyle w:val="MiscellaneousBody"/>
        <w:keepNext/>
        <w:spacing w:before="220"/>
        <w:rPr>
          <w:b/>
          <w:sz w:val="22"/>
          <w:vertAlign w:val="superscript"/>
        </w:rPr>
      </w:pPr>
      <w:r>
        <w:rPr>
          <w:b/>
          <w:sz w:val="22"/>
        </w:rPr>
        <w:t xml:space="preserve">Iron and steel industry </w:t>
      </w:r>
      <w:r>
        <w:rPr>
          <w:b/>
          <w:sz w:val="22"/>
          <w:vertAlign w:val="superscript"/>
        </w:rPr>
        <w:t>7</w:t>
      </w:r>
    </w:p>
    <w:p>
      <w:pPr>
        <w:pStyle w:val="MiscellaneousBody"/>
        <w:tabs>
          <w:tab w:val="left" w:pos="567"/>
          <w:tab w:val="left" w:pos="1134"/>
        </w:tabs>
        <w:spacing w:before="120"/>
        <w:rPr>
          <w:sz w:val="22"/>
        </w:rPr>
      </w:pPr>
      <w:r>
        <w:rPr>
          <w:sz w:val="22"/>
        </w:rPr>
        <w:t>12.</w:t>
      </w:r>
      <w:r>
        <w:rPr>
          <w:sz w:val="22"/>
        </w:rPr>
        <w:tab/>
        <w:t>(1)</w:t>
      </w:r>
      <w:r>
        <w:rPr>
          <w:sz w:val="22"/>
        </w:rP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MiscellaneousBody"/>
        <w:tabs>
          <w:tab w:val="left" w:pos="567"/>
        </w:tabs>
        <w:spacing w:before="120"/>
        <w:ind w:left="1134" w:hanging="1134"/>
        <w:rPr>
          <w:spacing w:val="-4"/>
          <w:sz w:val="22"/>
        </w:rPr>
      </w:pPr>
      <w:r>
        <w:rPr>
          <w:spacing w:val="-4"/>
          <w:sz w:val="22"/>
        </w:rPr>
        <w:tab/>
        <w:t>(a)</w:t>
      </w:r>
      <w:r>
        <w:rPr>
          <w:spacing w:val="-4"/>
          <w:sz w:val="22"/>
        </w:rP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MiscellaneousBody"/>
        <w:tabs>
          <w:tab w:val="left" w:pos="567"/>
        </w:tabs>
        <w:spacing w:before="120"/>
        <w:ind w:left="1134" w:hanging="1134"/>
        <w:rPr>
          <w:sz w:val="22"/>
        </w:rPr>
      </w:pPr>
      <w:r>
        <w:rPr>
          <w:sz w:val="22"/>
        </w:rPr>
        <w:tab/>
        <w:t>(b)</w:t>
      </w:r>
      <w:r>
        <w:rPr>
          <w:sz w:val="22"/>
        </w:rP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MiscellaneousBody"/>
        <w:tabs>
          <w:tab w:val="left" w:pos="567"/>
        </w:tabs>
        <w:spacing w:before="120"/>
        <w:ind w:left="1134" w:hanging="1134"/>
        <w:rPr>
          <w:sz w:val="22"/>
        </w:rPr>
      </w:pPr>
      <w:r>
        <w:rPr>
          <w:sz w:val="22"/>
        </w:rPr>
        <w:tab/>
        <w:t>(c)</w:t>
      </w:r>
      <w:r>
        <w:rPr>
          <w:sz w:val="22"/>
        </w:rPr>
        <w:tab/>
        <w:t>the capital cost involved will be not less than Forty million pounds (£40,000,000) unless the Company utilises a less expensive but at least equally satisfactory method of manufacture than any at present known to either party.</w:t>
      </w:r>
    </w:p>
    <w:p>
      <w:pPr>
        <w:pStyle w:val="MiscellaneousBody"/>
        <w:tabs>
          <w:tab w:val="left" w:pos="567"/>
          <w:tab w:val="left" w:pos="1134"/>
        </w:tabs>
        <w:rPr>
          <w:sz w:val="22"/>
        </w:rPr>
      </w:pPr>
      <w:r>
        <w:rPr>
          <w:sz w:val="22"/>
        </w:rPr>
        <w:tab/>
        <w:t>(2)</w:t>
      </w:r>
      <w:r>
        <w:rPr>
          <w:sz w:val="22"/>
        </w:rP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MiscellaneousBody"/>
        <w:tabs>
          <w:tab w:val="left" w:pos="567"/>
          <w:tab w:val="left" w:pos="1134"/>
        </w:tabs>
        <w:rPr>
          <w:sz w:val="22"/>
        </w:rPr>
      </w:pPr>
      <w:r>
        <w:rPr>
          <w:sz w:val="22"/>
        </w:rPr>
        <w:tab/>
        <w:t>(3)</w:t>
      </w:r>
      <w:r>
        <w:rPr>
          <w:sz w:val="22"/>
        </w:rP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7 hereof) if by the end of year 23 (or extended date if any) the State gives to the Company notice that some other company or party (hereinafter referred to as “the Fourth Party”) has agreed to establish either — </w:t>
      </w:r>
    </w:p>
    <w:p>
      <w:pPr>
        <w:pStyle w:val="MiscellaneousBody"/>
        <w:tabs>
          <w:tab w:val="left" w:pos="567"/>
        </w:tabs>
        <w:ind w:left="1134" w:hanging="1134"/>
        <w:rPr>
          <w:sz w:val="22"/>
        </w:rPr>
      </w:pPr>
      <w:r>
        <w:rPr>
          <w:sz w:val="22"/>
        </w:rPr>
        <w:tab/>
        <w:t>(a)</w:t>
      </w:r>
      <w:r>
        <w:rPr>
          <w:sz w:val="22"/>
        </w:rP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MiscellaneousBody"/>
        <w:tabs>
          <w:tab w:val="left" w:pos="567"/>
        </w:tabs>
        <w:ind w:left="1134" w:hanging="1134"/>
        <w:rPr>
          <w:sz w:val="22"/>
        </w:rPr>
      </w:pPr>
      <w:r>
        <w:rPr>
          <w:sz w:val="22"/>
        </w:rPr>
        <w:tab/>
        <w:t>(b)</w:t>
      </w:r>
      <w:r>
        <w:rPr>
          <w:sz w:val="22"/>
        </w:rPr>
        <w:tab/>
        <w:t>an integrated iron and steel industry within the said State (using iron ore from the mineral lease) on terms not more favourable on the whole to the Fourth Party than those proposed by or available to the Company hereunder.</w:t>
      </w:r>
    </w:p>
    <w:p>
      <w:pPr>
        <w:pStyle w:val="MiscellaneousBody"/>
        <w:rPr>
          <w:sz w:val="22"/>
        </w:rPr>
      </w:pPr>
      <w:r>
        <w:rPr>
          <w:sz w:val="22"/>
        </w:rPr>
        <w:t>then and in either case this Agreement will (subject to the provisions of subclauses (d) and (e) of clause 10 hereof and clause 15 hereof) cease and determine — </w:t>
      </w:r>
    </w:p>
    <w:p>
      <w:pPr>
        <w:pStyle w:val="MiscellaneousBody"/>
        <w:tabs>
          <w:tab w:val="left" w:pos="567"/>
        </w:tabs>
        <w:ind w:left="1134" w:hanging="1134"/>
        <w:rPr>
          <w:sz w:val="22"/>
        </w:rPr>
      </w:pPr>
      <w:r>
        <w:rPr>
          <w:sz w:val="22"/>
        </w:rPr>
        <w:tab/>
        <w:t>(i)</w:t>
      </w:r>
      <w:r>
        <w:rPr>
          <w:sz w:val="22"/>
        </w:rPr>
        <w:tab/>
        <w:t>in the case of the Fourth Party proceeding with secondary processing then when the Fourth Party has substantially established the plant referred to in paragraph (a) of this subclause;</w:t>
      </w:r>
    </w:p>
    <w:p>
      <w:pPr>
        <w:pStyle w:val="MiscellaneousBody"/>
        <w:tabs>
          <w:tab w:val="left" w:pos="567"/>
        </w:tabs>
        <w:ind w:left="1134" w:hanging="1134"/>
        <w:rPr>
          <w:sz w:val="22"/>
        </w:rPr>
      </w:pPr>
      <w:r>
        <w:rPr>
          <w:sz w:val="22"/>
        </w:rPr>
        <w:tab/>
        <w:t>(ii)</w:t>
      </w:r>
      <w:r>
        <w:rPr>
          <w:sz w:val="22"/>
        </w:rPr>
        <w:tab/>
        <w:t>in the case of the Fourth Party proceeding with an integrated iron and steel industry then (if proposals by the Company for a plant for secondary processing have previously been submitted to and approved by the Minister) at the end of the year 30 or at the date by which the Fourth Party has substantially established that industry whichever is the later; and</w:t>
      </w:r>
    </w:p>
    <w:p>
      <w:pPr>
        <w:pStyle w:val="MiscellaneousBody"/>
        <w:tabs>
          <w:tab w:val="left" w:pos="567"/>
        </w:tabs>
        <w:ind w:left="1134" w:hanging="1134"/>
        <w:rPr>
          <w:sz w:val="22"/>
        </w:rPr>
      </w:pPr>
      <w:r>
        <w:rPr>
          <w:sz w:val="22"/>
        </w:rPr>
        <w:tab/>
        <w:t>(iii)</w:t>
      </w:r>
      <w:r>
        <w:rPr>
          <w:sz w:val="22"/>
        </w:rP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MiscellaneousBody"/>
        <w:tabs>
          <w:tab w:val="left" w:pos="567"/>
          <w:tab w:val="left" w:pos="1134"/>
        </w:tabs>
        <w:rPr>
          <w:sz w:val="22"/>
        </w:rPr>
      </w:pPr>
      <w:r>
        <w:rPr>
          <w:sz w:val="22"/>
        </w:rPr>
        <w:tab/>
        <w:t>(4)</w:t>
      </w:r>
      <w:r>
        <w:rPr>
          <w:sz w:val="22"/>
        </w:rP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MiscellaneousBody"/>
        <w:tabs>
          <w:tab w:val="left" w:pos="567"/>
          <w:tab w:val="left" w:pos="1134"/>
        </w:tabs>
        <w:rPr>
          <w:sz w:val="22"/>
        </w:rPr>
      </w:pPr>
      <w:r>
        <w:rPr>
          <w:sz w:val="22"/>
        </w:rPr>
        <w:tab/>
        <w:t>(5)</w:t>
      </w:r>
      <w:r>
        <w:rPr>
          <w:sz w:val="22"/>
        </w:rP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MiscellaneousBody"/>
        <w:tabs>
          <w:tab w:val="left" w:pos="567"/>
          <w:tab w:val="left" w:pos="1134"/>
        </w:tabs>
        <w:rPr>
          <w:sz w:val="22"/>
        </w:rPr>
      </w:pPr>
      <w:r>
        <w:rPr>
          <w:sz w:val="22"/>
        </w:rPr>
        <w:tab/>
        <w:t>(6)</w:t>
      </w:r>
      <w:r>
        <w:rPr>
          <w:sz w:val="22"/>
        </w:rPr>
        <w:tab/>
        <w:t>Except as provided in subclause (3) of this clause this Agreement will continue in operation subject to compliance by the Company with its obligations hereunder and with such proposals by the Company as are approved by the Minister.</w:t>
      </w:r>
    </w:p>
    <w:p>
      <w:pPr>
        <w:pStyle w:val="MiscellaneousBody"/>
        <w:tabs>
          <w:tab w:val="left" w:pos="567"/>
          <w:tab w:val="left" w:pos="1134"/>
        </w:tabs>
        <w:rPr>
          <w:sz w:val="22"/>
        </w:rPr>
      </w:pPr>
      <w:r>
        <w:rPr>
          <w:sz w:val="22"/>
        </w:rPr>
        <w:tab/>
        <w:t>(7)</w:t>
      </w:r>
      <w:r>
        <w:rPr>
          <w:sz w:val="22"/>
        </w:rPr>
        <w:tab/>
        <w:t>Notwithstanding anything contained herein no failure by the Company to submit to the Minister proposals as aforesaid nor any non</w:t>
      </w:r>
      <w:r>
        <w:rPr>
          <w:sz w:val="22"/>
        </w:rPr>
        <w:noBreakHyphen/>
        <w:t>approval by the Minister of such proposals shall constitute a breach of this Agreement by the Company and the only consequences arising from such failure or non</w:t>
      </w:r>
      <w:r>
        <w:rPr>
          <w:sz w:val="22"/>
        </w:rPr>
        <w:noBreakHyphen/>
        <w:t>approval (as the case may be) will be those set out in subclause (3) of this clause.</w:t>
      </w:r>
    </w:p>
    <w:p>
      <w:pPr>
        <w:pStyle w:val="MiscellaneousBody"/>
        <w:keepNext/>
        <w:spacing w:before="220"/>
        <w:rPr>
          <w:b/>
          <w:sz w:val="22"/>
          <w:vertAlign w:val="superscript"/>
        </w:rPr>
      </w:pPr>
      <w:r>
        <w:rPr>
          <w:b/>
          <w:sz w:val="22"/>
        </w:rPr>
        <w:t xml:space="preserve">“Substantial establishment” </w:t>
      </w:r>
      <w:r>
        <w:rPr>
          <w:b/>
          <w:sz w:val="22"/>
          <w:vertAlign w:val="superscript"/>
        </w:rPr>
        <w:t>7</w:t>
      </w:r>
    </w:p>
    <w:p>
      <w:pPr>
        <w:pStyle w:val="MiscellaneousBody"/>
        <w:tabs>
          <w:tab w:val="left" w:pos="567"/>
        </w:tabs>
        <w:rPr>
          <w:sz w:val="22"/>
        </w:rPr>
      </w:pPr>
      <w:r>
        <w:rPr>
          <w:sz w:val="22"/>
        </w:rPr>
        <w:t>13.</w:t>
      </w:r>
      <w:r>
        <w:rPr>
          <w:sz w:val="22"/>
        </w:rP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and in either case the Minister has notified the Company that he is satisfied that that party will proceed </w:t>
      </w:r>
      <w:r>
        <w:rPr>
          <w:i/>
          <w:sz w:val="22"/>
        </w:rPr>
        <w:t>bona fide</w:t>
      </w:r>
      <w:r>
        <w:rPr>
          <w:sz w:val="22"/>
        </w:rPr>
        <w:t xml:space="preserve"> to operate its plant or industry.</w:t>
      </w:r>
    </w:p>
    <w:p>
      <w:pPr>
        <w:pStyle w:val="MiscellaneousBody"/>
        <w:keepNext/>
        <w:spacing w:before="220"/>
        <w:rPr>
          <w:b/>
          <w:sz w:val="22"/>
          <w:vertAlign w:val="superscript"/>
        </w:rPr>
      </w:pPr>
      <w:r>
        <w:rPr>
          <w:b/>
          <w:sz w:val="22"/>
        </w:rPr>
        <w:t xml:space="preserve">Terms “not more favourable” </w:t>
      </w:r>
      <w:r>
        <w:rPr>
          <w:b/>
          <w:sz w:val="22"/>
          <w:vertAlign w:val="superscript"/>
        </w:rPr>
        <w:t>7</w:t>
      </w:r>
    </w:p>
    <w:p>
      <w:pPr>
        <w:pStyle w:val="MiscellaneousBody"/>
        <w:tabs>
          <w:tab w:val="left" w:pos="567"/>
        </w:tabs>
        <w:rPr>
          <w:sz w:val="22"/>
        </w:rPr>
      </w:pPr>
      <w:r>
        <w:rPr>
          <w:sz w:val="22"/>
        </w:rPr>
        <w:t>14.</w:t>
      </w:r>
      <w:r>
        <w:rPr>
          <w:sz w:val="22"/>
        </w:rPr>
        <w:tab/>
        <w:t xml:space="preserve">In deciding whether for the purposes of clause 11 or  clause 12 hereof the terms granted by the State to some company or party are not more favourable on the whole than those proposed by or available to the Company regard shall be had </w:t>
      </w:r>
      <w:r>
        <w:rPr>
          <w:i/>
          <w:sz w:val="22"/>
        </w:rPr>
        <w:t>inter alia</w:t>
      </w:r>
      <w:r>
        <w:rPr>
          <w:sz w:val="22"/>
        </w:rP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11 hereof) to termination of rights as provided in clause 12 hereof if proposals for iron and steel manufacture or steel manufacture are not brought to fruition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 PROVIDED HOWEVER that if after the end of year 33 the Minister gives notice to the Company under clause 12 hereof that another company or party has agreed to establish either secondary processing or an integrated iron and steel industry but not both then the latter company or party need not have any obligation to establish both.</w:t>
      </w:r>
    </w:p>
    <w:p>
      <w:pPr>
        <w:pStyle w:val="MiscellaneousBody"/>
        <w:keepNext/>
        <w:spacing w:before="220"/>
        <w:rPr>
          <w:b/>
          <w:sz w:val="22"/>
          <w:vertAlign w:val="superscript"/>
        </w:rPr>
      </w:pPr>
      <w:r>
        <w:rPr>
          <w:b/>
          <w:sz w:val="22"/>
        </w:rPr>
        <w:t xml:space="preserve">Supply of iron ore by others </w:t>
      </w:r>
      <w:r>
        <w:rPr>
          <w:b/>
          <w:sz w:val="22"/>
          <w:vertAlign w:val="superscript"/>
        </w:rPr>
        <w:t>7</w:t>
      </w:r>
    </w:p>
    <w:p>
      <w:pPr>
        <w:pStyle w:val="MiscellaneousBody"/>
        <w:tabs>
          <w:tab w:val="left" w:pos="567"/>
        </w:tabs>
        <w:rPr>
          <w:sz w:val="22"/>
        </w:rPr>
      </w:pPr>
      <w:r>
        <w:rPr>
          <w:sz w:val="22"/>
        </w:rPr>
        <w:t>15.</w:t>
      </w:r>
      <w:r>
        <w:rPr>
          <w:sz w:val="22"/>
        </w:rPr>
        <w:tab/>
        <w:t>If at the date upon which this Agreement ceases and determines pursuant to clauses 11 or 12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and reasonable basis.</w:t>
      </w:r>
    </w:p>
    <w:p>
      <w:pPr>
        <w:pStyle w:val="MiscellaneousBody"/>
        <w:keepNext/>
        <w:spacing w:before="220"/>
        <w:rPr>
          <w:b/>
          <w:sz w:val="22"/>
          <w:vertAlign w:val="superscript"/>
        </w:rPr>
      </w:pPr>
      <w:r>
        <w:rPr>
          <w:b/>
          <w:sz w:val="22"/>
        </w:rPr>
        <w:t xml:space="preserve">Supply of iron ore to others </w:t>
      </w:r>
      <w:r>
        <w:rPr>
          <w:b/>
          <w:sz w:val="22"/>
          <w:vertAlign w:val="superscript"/>
        </w:rPr>
        <w:t>7</w:t>
      </w:r>
    </w:p>
    <w:p>
      <w:pPr>
        <w:pStyle w:val="MiscellaneousBody"/>
        <w:tabs>
          <w:tab w:val="left" w:pos="567"/>
        </w:tabs>
        <w:rPr>
          <w:sz w:val="22"/>
        </w:rPr>
      </w:pPr>
      <w:r>
        <w:rPr>
          <w:sz w:val="22"/>
        </w:rPr>
        <w:t>16.</w:t>
      </w:r>
      <w:r>
        <w:rPr>
          <w:sz w:val="22"/>
        </w:rP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MiscellaneousBody"/>
        <w:tabs>
          <w:tab w:val="left" w:pos="567"/>
        </w:tabs>
        <w:ind w:left="1134" w:hanging="1134"/>
        <w:rPr>
          <w:sz w:val="22"/>
        </w:rPr>
      </w:pPr>
      <w:r>
        <w:rPr>
          <w:sz w:val="22"/>
        </w:rPr>
        <w:tab/>
        <w:t>(i)</w:t>
      </w:r>
      <w:r>
        <w:rPr>
          <w:sz w:val="22"/>
        </w:rPr>
        <w:tab/>
        <w:t>at such rates and grades (as may reasonably be available and be required);</w:t>
      </w:r>
    </w:p>
    <w:p>
      <w:pPr>
        <w:pStyle w:val="MiscellaneousBody"/>
        <w:tabs>
          <w:tab w:val="left" w:pos="567"/>
        </w:tabs>
        <w:ind w:left="1134" w:hanging="1134"/>
        <w:rPr>
          <w:sz w:val="22"/>
        </w:rPr>
      </w:pPr>
      <w:r>
        <w:rPr>
          <w:sz w:val="22"/>
        </w:rPr>
        <w:tab/>
        <w:t>(ii)</w:t>
      </w:r>
      <w:r>
        <w:rPr>
          <w:sz w:val="22"/>
        </w:rPr>
        <w:tab/>
        <w:t>at such points on the Company’s railway;</w:t>
      </w:r>
    </w:p>
    <w:p>
      <w:pPr>
        <w:pStyle w:val="MiscellaneousBody"/>
        <w:tabs>
          <w:tab w:val="left" w:pos="567"/>
        </w:tabs>
        <w:ind w:left="1134" w:hanging="1134"/>
        <w:rPr>
          <w:sz w:val="22"/>
        </w:rPr>
      </w:pPr>
      <w:r>
        <w:rPr>
          <w:sz w:val="22"/>
        </w:rPr>
        <w:tab/>
        <w:t>(iii)</w:t>
      </w:r>
      <w:r>
        <w:rPr>
          <w:sz w:val="22"/>
        </w:rPr>
        <w:tab/>
        <w:t>at such price; and</w:t>
      </w:r>
    </w:p>
    <w:p>
      <w:pPr>
        <w:pStyle w:val="MiscellaneousBody"/>
        <w:tabs>
          <w:tab w:val="left" w:pos="567"/>
        </w:tabs>
        <w:ind w:left="1134" w:hanging="1134"/>
        <w:rPr>
          <w:sz w:val="22"/>
        </w:rPr>
      </w:pPr>
      <w:r>
        <w:rPr>
          <w:sz w:val="22"/>
        </w:rPr>
        <w:tab/>
        <w:t>(iv)</w:t>
      </w:r>
      <w:r>
        <w:rPr>
          <w:sz w:val="22"/>
        </w:rPr>
        <w:tab/>
        <w:t>on such other terms and conditions</w:t>
      </w:r>
    </w:p>
    <w:p>
      <w:pPr>
        <w:pStyle w:val="MiscellaneousBody"/>
        <w:rPr>
          <w:sz w:val="22"/>
        </w:rPr>
      </w:pPr>
      <w:r>
        <w:rPr>
          <w:sz w:val="22"/>
        </w:rP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MiscellaneousBody"/>
        <w:keepNext/>
        <w:spacing w:before="220"/>
        <w:rPr>
          <w:b/>
          <w:sz w:val="22"/>
          <w:vertAlign w:val="superscript"/>
        </w:rPr>
      </w:pPr>
      <w:r>
        <w:rPr>
          <w:b/>
          <w:sz w:val="22"/>
        </w:rPr>
        <w:t xml:space="preserve">Alteration of works </w:t>
      </w:r>
      <w:r>
        <w:rPr>
          <w:b/>
          <w:sz w:val="22"/>
          <w:vertAlign w:val="superscript"/>
        </w:rPr>
        <w:t>7</w:t>
      </w:r>
    </w:p>
    <w:p>
      <w:pPr>
        <w:pStyle w:val="MiscellaneousBody"/>
        <w:tabs>
          <w:tab w:val="left" w:pos="567"/>
        </w:tabs>
        <w:rPr>
          <w:sz w:val="22"/>
        </w:rPr>
      </w:pPr>
      <w:r>
        <w:rPr>
          <w:sz w:val="22"/>
        </w:rPr>
        <w:t>17.</w:t>
      </w:r>
      <w:r>
        <w:rPr>
          <w:sz w:val="2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 obligations hereunder) alter the situation thereof accordingly.</w:t>
      </w:r>
    </w:p>
    <w:p>
      <w:pPr>
        <w:pStyle w:val="MiscellaneousBody"/>
        <w:keepNext/>
        <w:spacing w:before="220"/>
        <w:rPr>
          <w:b/>
          <w:sz w:val="22"/>
          <w:vertAlign w:val="superscript"/>
        </w:rPr>
      </w:pPr>
      <w:r>
        <w:rPr>
          <w:b/>
          <w:sz w:val="22"/>
        </w:rPr>
        <w:t xml:space="preserve">Indemnity </w:t>
      </w:r>
      <w:r>
        <w:rPr>
          <w:b/>
          <w:sz w:val="22"/>
          <w:vertAlign w:val="superscript"/>
        </w:rPr>
        <w:t>7</w:t>
      </w:r>
    </w:p>
    <w:p>
      <w:pPr>
        <w:pStyle w:val="MiscellaneousBody"/>
        <w:tabs>
          <w:tab w:val="left" w:pos="567"/>
        </w:tabs>
        <w:rPr>
          <w:sz w:val="22"/>
        </w:rPr>
      </w:pPr>
      <w:r>
        <w:rPr>
          <w:sz w:val="22"/>
        </w:rPr>
        <w:t>18.</w:t>
      </w:r>
      <w:r>
        <w:rPr>
          <w:sz w:val="22"/>
        </w:rPr>
        <w:tab/>
        <w:t>The Company will indemnify and keep indemnified the State and its servants agents and contractors in respect of all actions suits claims demands or costs of third parties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MiscellaneousBody"/>
        <w:keepNext/>
        <w:spacing w:before="220"/>
        <w:rPr>
          <w:b/>
          <w:sz w:val="22"/>
          <w:vertAlign w:val="superscript"/>
        </w:rPr>
      </w:pPr>
      <w:r>
        <w:rPr>
          <w:b/>
          <w:sz w:val="22"/>
        </w:rPr>
        <w:t xml:space="preserve">Assignment </w:t>
      </w:r>
      <w:r>
        <w:rPr>
          <w:b/>
          <w:sz w:val="22"/>
          <w:vertAlign w:val="superscript"/>
        </w:rPr>
        <w:t>7</w:t>
      </w:r>
    </w:p>
    <w:p>
      <w:pPr>
        <w:pStyle w:val="MiscellaneousBody"/>
        <w:tabs>
          <w:tab w:val="left" w:pos="567"/>
          <w:tab w:val="left" w:pos="1134"/>
        </w:tabs>
        <w:rPr>
          <w:sz w:val="22"/>
        </w:rPr>
      </w:pPr>
      <w:r>
        <w:rPr>
          <w:sz w:val="22"/>
        </w:rPr>
        <w:t>19.</w:t>
      </w:r>
      <w:r>
        <w:rPr>
          <w:sz w:val="22"/>
        </w:rPr>
        <w:tab/>
        <w:t>(1)</w:t>
      </w:r>
      <w:r>
        <w:rPr>
          <w:sz w:val="22"/>
        </w:rPr>
        <w:tab/>
        <w:t>Subject to the provisions of this clause the Company may at any time — </w:t>
      </w:r>
    </w:p>
    <w:p>
      <w:pPr>
        <w:pStyle w:val="MiscellaneousBody"/>
        <w:tabs>
          <w:tab w:val="left" w:pos="567"/>
        </w:tabs>
        <w:ind w:left="1134" w:hanging="1134"/>
        <w:rPr>
          <w:sz w:val="22"/>
        </w:rPr>
      </w:pPr>
      <w:r>
        <w:rPr>
          <w:sz w:val="22"/>
        </w:rPr>
        <w:tab/>
        <w:t>(a)</w:t>
      </w:r>
      <w:r>
        <w:rPr>
          <w:sz w:val="2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MiscellaneousBody"/>
        <w:tabs>
          <w:tab w:val="left" w:pos="567"/>
        </w:tabs>
        <w:ind w:left="1134" w:hanging="1134"/>
        <w:rPr>
          <w:sz w:val="22"/>
        </w:rPr>
      </w:pPr>
      <w:r>
        <w:rPr>
          <w:sz w:val="22"/>
        </w:rPr>
        <w:tab/>
        <w:t>(b)</w:t>
      </w:r>
      <w:r>
        <w:rPr>
          <w:sz w:val="22"/>
        </w:rPr>
        <w:tab/>
        <w:t>appoint as of right an associated company or with the consent in writing of the Minister any other company or person to exercise all or any of the powers functions and authorities which are or may be conferred on the Company hereunder</w:t>
      </w:r>
    </w:p>
    <w:p>
      <w:pPr>
        <w:pStyle w:val="MiscellaneousBody"/>
        <w:rPr>
          <w:sz w:val="22"/>
        </w:rPr>
      </w:pPr>
      <w:r>
        <w:rPr>
          <w:sz w:val="2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MiscellaneousBody"/>
        <w:tabs>
          <w:tab w:val="left" w:pos="567"/>
          <w:tab w:val="left" w:pos="1134"/>
        </w:tabs>
        <w:rPr>
          <w:sz w:val="22"/>
        </w:rPr>
      </w:pPr>
      <w:r>
        <w:rPr>
          <w:sz w:val="22"/>
        </w:rPr>
        <w:tab/>
        <w:t>(2)</w:t>
      </w:r>
      <w:r>
        <w:rPr>
          <w:sz w:val="2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MiscellaneousBody"/>
        <w:keepNext/>
        <w:spacing w:before="220"/>
        <w:rPr>
          <w:b/>
          <w:sz w:val="22"/>
          <w:vertAlign w:val="superscript"/>
        </w:rPr>
      </w:pPr>
      <w:r>
        <w:rPr>
          <w:b/>
          <w:sz w:val="22"/>
        </w:rPr>
        <w:t xml:space="preserve">Variation </w:t>
      </w:r>
      <w:r>
        <w:rPr>
          <w:b/>
          <w:sz w:val="22"/>
          <w:vertAlign w:val="superscript"/>
        </w:rPr>
        <w:t>7</w:t>
      </w:r>
    </w:p>
    <w:p>
      <w:pPr>
        <w:pStyle w:val="MiscellaneousBody"/>
        <w:tabs>
          <w:tab w:val="left" w:pos="567"/>
          <w:tab w:val="left" w:pos="1134"/>
        </w:tabs>
        <w:rPr>
          <w:sz w:val="22"/>
        </w:rPr>
      </w:pPr>
      <w:r>
        <w:rPr>
          <w:sz w:val="22"/>
        </w:rPr>
        <w:t>20.</w:t>
      </w:r>
      <w:r>
        <w:rPr>
          <w:sz w:val="22"/>
        </w:rPr>
        <w:tab/>
        <w:t>(1)</w:t>
      </w:r>
      <w:r>
        <w:rPr>
          <w:sz w:val="2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MiscellaneousBody"/>
        <w:tabs>
          <w:tab w:val="left" w:pos="567"/>
          <w:tab w:val="left" w:pos="1134"/>
        </w:tabs>
        <w:rPr>
          <w:sz w:val="22"/>
        </w:rPr>
      </w:pPr>
      <w:r>
        <w:rPr>
          <w:sz w:val="22"/>
        </w:rPr>
        <w:tab/>
        <w:t>(2)</w:t>
      </w:r>
      <w:r>
        <w:rPr>
          <w:sz w:val="22"/>
        </w:rPr>
        <w:tab/>
        <w:t>Notwithstanding the provisions of subclause (1) of this clause the Minister may with the consent of the Company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manufacture of iron and steel or of steel based on ore from the mineral lease.</w:t>
      </w:r>
    </w:p>
    <w:p>
      <w:pPr>
        <w:pStyle w:val="MiscellaneousBody"/>
        <w:tabs>
          <w:tab w:val="left" w:pos="567"/>
          <w:tab w:val="left" w:pos="1134"/>
        </w:tabs>
        <w:rPr>
          <w:sz w:val="22"/>
        </w:rPr>
      </w:pPr>
      <w:r>
        <w:rPr>
          <w:sz w:val="22"/>
        </w:rPr>
        <w:tab/>
        <w:t>(3)</w:t>
      </w:r>
      <w:r>
        <w:rPr>
          <w:sz w:val="22"/>
        </w:rP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MiscellaneousBody"/>
        <w:keepNext/>
        <w:spacing w:before="220"/>
        <w:rPr>
          <w:b/>
          <w:sz w:val="22"/>
          <w:vertAlign w:val="superscript"/>
        </w:rPr>
      </w:pPr>
      <w:r>
        <w:rPr>
          <w:b/>
          <w:sz w:val="22"/>
        </w:rPr>
        <w:t xml:space="preserve">Export license </w:t>
      </w:r>
      <w:r>
        <w:rPr>
          <w:b/>
          <w:sz w:val="22"/>
          <w:vertAlign w:val="superscript"/>
        </w:rPr>
        <w:t>7</w:t>
      </w:r>
    </w:p>
    <w:p>
      <w:pPr>
        <w:pStyle w:val="MiscellaneousBody"/>
        <w:tabs>
          <w:tab w:val="left" w:pos="567"/>
          <w:tab w:val="left" w:pos="1134"/>
        </w:tabs>
        <w:rPr>
          <w:sz w:val="22"/>
        </w:rPr>
      </w:pPr>
      <w:r>
        <w:rPr>
          <w:sz w:val="22"/>
        </w:rPr>
        <w:t>21.</w:t>
      </w:r>
      <w:r>
        <w:rPr>
          <w:sz w:val="22"/>
        </w:rPr>
        <w:tab/>
        <w:t>(1)</w:t>
      </w:r>
      <w:r>
        <w:rPr>
          <w:sz w:val="2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a rate or quantity) than the State has given or intends to give in relation to such a license or licenses to any other exporter of iron ore from the said State.</w:t>
      </w:r>
    </w:p>
    <w:p>
      <w:pPr>
        <w:pStyle w:val="MiscellaneousBody"/>
        <w:tabs>
          <w:tab w:val="left" w:pos="567"/>
          <w:tab w:val="left" w:pos="1134"/>
        </w:tabs>
        <w:rPr>
          <w:sz w:val="22"/>
        </w:rPr>
      </w:pPr>
      <w:r>
        <w:rPr>
          <w:sz w:val="22"/>
        </w:rPr>
        <w:tab/>
        <w:t>(2)</w:t>
      </w:r>
      <w:r>
        <w:rPr>
          <w:sz w:val="22"/>
        </w:rPr>
        <w:tab/>
        <w:t>If at any time the Commonwealth limits by export license the total permissible tonnage of iron ore for export from the said State then the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rPr>
          <w:sz w:val="2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MiscellaneousBody"/>
        <w:tabs>
          <w:tab w:val="left" w:pos="567"/>
          <w:tab w:val="left" w:pos="1134"/>
        </w:tabs>
        <w:rPr>
          <w:sz w:val="22"/>
        </w:rPr>
      </w:pPr>
      <w:r>
        <w:rPr>
          <w:sz w:val="22"/>
        </w:rPr>
        <w:tab/>
        <w:t>(3)</w:t>
      </w:r>
      <w:r>
        <w:rPr>
          <w:sz w:val="22"/>
        </w:rP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sz w:val="22"/>
        </w:rPr>
        <w:t>bona fide</w:t>
      </w:r>
      <w:r>
        <w:rPr>
          <w:sz w:val="22"/>
        </w:rP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authorised by the Company so to do) for any license or licenses under Commonwealth law for the export of iron ore as may from time to time be necessary for the purposes of this Agreement.</w:t>
      </w:r>
    </w:p>
    <w:p>
      <w:pPr>
        <w:pStyle w:val="MiscellaneousBody"/>
        <w:keepNext/>
        <w:spacing w:before="220"/>
        <w:rPr>
          <w:b/>
          <w:sz w:val="22"/>
          <w:vertAlign w:val="superscript"/>
        </w:rPr>
      </w:pPr>
      <w:r>
        <w:rPr>
          <w:b/>
          <w:sz w:val="22"/>
        </w:rPr>
        <w:t xml:space="preserve">Delays </w:t>
      </w:r>
      <w:r>
        <w:rPr>
          <w:b/>
          <w:sz w:val="22"/>
          <w:vertAlign w:val="superscript"/>
        </w:rPr>
        <w:t>7</w:t>
      </w:r>
    </w:p>
    <w:p>
      <w:pPr>
        <w:pStyle w:val="MiscellaneousBody"/>
        <w:tabs>
          <w:tab w:val="left" w:pos="567"/>
        </w:tabs>
        <w:rPr>
          <w:sz w:val="22"/>
        </w:rPr>
      </w:pPr>
      <w:r>
        <w:rPr>
          <w:sz w:val="22"/>
        </w:rPr>
        <w:t>22.</w:t>
      </w:r>
      <w:r>
        <w:rPr>
          <w:sz w:val="2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MiscellaneousBody"/>
        <w:keepNext/>
        <w:spacing w:before="220"/>
        <w:rPr>
          <w:b/>
          <w:sz w:val="22"/>
          <w:vertAlign w:val="superscript"/>
        </w:rPr>
      </w:pPr>
      <w:r>
        <w:rPr>
          <w:b/>
          <w:sz w:val="22"/>
        </w:rPr>
        <w:t xml:space="preserve">Power to extend periods </w:t>
      </w:r>
      <w:r>
        <w:rPr>
          <w:b/>
          <w:sz w:val="22"/>
          <w:vertAlign w:val="superscript"/>
        </w:rPr>
        <w:t>7</w:t>
      </w:r>
    </w:p>
    <w:p>
      <w:pPr>
        <w:pStyle w:val="MiscellaneousBody"/>
        <w:tabs>
          <w:tab w:val="left" w:pos="567"/>
        </w:tabs>
        <w:rPr>
          <w:sz w:val="22"/>
        </w:rPr>
      </w:pPr>
      <w:r>
        <w:rPr>
          <w:sz w:val="22"/>
        </w:rPr>
        <w:t>23.</w:t>
      </w:r>
      <w:r>
        <w:rPr>
          <w:sz w:val="2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MiscellaneousBody"/>
        <w:keepNext/>
        <w:spacing w:before="220"/>
        <w:rPr>
          <w:b/>
          <w:sz w:val="22"/>
          <w:vertAlign w:val="superscript"/>
        </w:rPr>
      </w:pPr>
      <w:r>
        <w:rPr>
          <w:b/>
          <w:sz w:val="22"/>
        </w:rPr>
        <w:t xml:space="preserve">Arbitration </w:t>
      </w:r>
      <w:r>
        <w:rPr>
          <w:b/>
          <w:sz w:val="22"/>
          <w:vertAlign w:val="superscript"/>
        </w:rPr>
        <w:t>7</w:t>
      </w:r>
    </w:p>
    <w:p>
      <w:pPr>
        <w:pStyle w:val="MiscellaneousBody"/>
        <w:tabs>
          <w:tab w:val="left" w:pos="567"/>
        </w:tabs>
        <w:rPr>
          <w:sz w:val="22"/>
        </w:rPr>
      </w:pPr>
      <w:r>
        <w:rPr>
          <w:sz w:val="22"/>
        </w:rPr>
        <w:t>24.</w:t>
      </w:r>
      <w:r>
        <w:rPr>
          <w:sz w:val="2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z w:val="22"/>
        </w:rPr>
        <w:t>Arbitration Act 1895</w:t>
      </w:r>
      <w:r>
        <w:rPr>
          <w:sz w:val="22"/>
        </w:rPr>
        <w:t>.</w:t>
      </w:r>
    </w:p>
    <w:p>
      <w:pPr>
        <w:pStyle w:val="MiscellaneousBody"/>
        <w:keepNext/>
        <w:spacing w:before="220"/>
        <w:rPr>
          <w:b/>
          <w:sz w:val="22"/>
          <w:vertAlign w:val="superscript"/>
        </w:rPr>
      </w:pPr>
      <w:r>
        <w:rPr>
          <w:b/>
          <w:sz w:val="22"/>
        </w:rPr>
        <w:t xml:space="preserve">Notices </w:t>
      </w:r>
      <w:r>
        <w:rPr>
          <w:b/>
          <w:sz w:val="22"/>
          <w:vertAlign w:val="superscript"/>
        </w:rPr>
        <w:t>7</w:t>
      </w:r>
    </w:p>
    <w:p>
      <w:pPr>
        <w:pStyle w:val="MiscellaneousBody"/>
        <w:tabs>
          <w:tab w:val="left" w:pos="567"/>
        </w:tabs>
        <w:rPr>
          <w:sz w:val="22"/>
        </w:rPr>
      </w:pPr>
      <w:r>
        <w:rPr>
          <w:sz w:val="22"/>
        </w:rPr>
        <w:t>25.</w:t>
      </w:r>
      <w:r>
        <w:rPr>
          <w:sz w:val="2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authorised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MiscellaneousBody"/>
        <w:keepNext/>
        <w:spacing w:before="220"/>
        <w:rPr>
          <w:b/>
          <w:sz w:val="22"/>
          <w:vertAlign w:val="superscript"/>
        </w:rPr>
      </w:pPr>
      <w:r>
        <w:rPr>
          <w:b/>
          <w:sz w:val="22"/>
        </w:rPr>
        <w:t xml:space="preserve">Exemption from stamp duty </w:t>
      </w:r>
      <w:r>
        <w:rPr>
          <w:b/>
          <w:sz w:val="22"/>
          <w:vertAlign w:val="superscript"/>
        </w:rPr>
        <w:t>7</w:t>
      </w:r>
    </w:p>
    <w:p>
      <w:pPr>
        <w:pStyle w:val="MiscellaneousBody"/>
        <w:tabs>
          <w:tab w:val="left" w:pos="567"/>
          <w:tab w:val="left" w:pos="1134"/>
        </w:tabs>
        <w:rPr>
          <w:sz w:val="22"/>
        </w:rPr>
      </w:pPr>
      <w:r>
        <w:rPr>
          <w:sz w:val="22"/>
        </w:rPr>
        <w:t>26.</w:t>
      </w:r>
      <w:r>
        <w:rPr>
          <w:sz w:val="22"/>
        </w:rPr>
        <w:tab/>
        <w:t>(1)</w:t>
      </w:r>
      <w:r>
        <w:rPr>
          <w:sz w:val="22"/>
        </w:rPr>
        <w:tab/>
        <w:t>The State shall exempt from any stamp duty which but for the operation of this clause would or might be chargeable on — </w:t>
      </w:r>
    </w:p>
    <w:p>
      <w:pPr>
        <w:pStyle w:val="MiscellaneousBody"/>
        <w:tabs>
          <w:tab w:val="left" w:pos="567"/>
        </w:tabs>
        <w:ind w:left="1134" w:hanging="1134"/>
        <w:rPr>
          <w:sz w:val="22"/>
        </w:rPr>
      </w:pPr>
      <w:r>
        <w:rPr>
          <w:sz w:val="22"/>
        </w:rPr>
        <w:tab/>
        <w:t>(a)</w:t>
      </w:r>
      <w:r>
        <w:rPr>
          <w:sz w:val="22"/>
        </w:rPr>
        <w:tab/>
        <w:t>this Agreement;</w:t>
      </w:r>
    </w:p>
    <w:p>
      <w:pPr>
        <w:pStyle w:val="MiscellaneousBody"/>
        <w:tabs>
          <w:tab w:val="left" w:pos="567"/>
        </w:tabs>
        <w:ind w:left="1134" w:hanging="1134"/>
        <w:rPr>
          <w:sz w:val="22"/>
        </w:rPr>
      </w:pPr>
      <w:r>
        <w:rPr>
          <w:sz w:val="22"/>
        </w:rPr>
        <w:tab/>
        <w:t>(b)</w:t>
      </w:r>
      <w:r>
        <w:rPr>
          <w:sz w:val="22"/>
        </w:rPr>
        <w:tab/>
        <w:t>any instrument executed by the State pursuant to this Agreement granting to or in favour of the Company or any permitted assignee of the Company any tenement lease easement license or other right or interest;</w:t>
      </w:r>
    </w:p>
    <w:p>
      <w:pPr>
        <w:pStyle w:val="MiscellaneousBody"/>
        <w:tabs>
          <w:tab w:val="left" w:pos="567"/>
        </w:tabs>
        <w:ind w:left="1134" w:hanging="1134"/>
        <w:rPr>
          <w:sz w:val="22"/>
        </w:rPr>
      </w:pPr>
      <w:r>
        <w:rPr>
          <w:sz w:val="22"/>
        </w:rPr>
        <w:tab/>
        <w:t>(c)</w:t>
      </w:r>
      <w:r>
        <w:rPr>
          <w:sz w:val="22"/>
        </w:rPr>
        <w:tab/>
        <w:t>any assignment sublease or disposition (other than by way of mortgage or charge) or any appointment made in conformity with the provisions of subclause (1) of clause 19 hereof; and</w:t>
      </w:r>
    </w:p>
    <w:p>
      <w:pPr>
        <w:pStyle w:val="MiscellaneousBody"/>
        <w:tabs>
          <w:tab w:val="left" w:pos="567"/>
        </w:tabs>
        <w:ind w:left="1134" w:hanging="1134"/>
        <w:rPr>
          <w:sz w:val="22"/>
        </w:rPr>
      </w:pPr>
      <w:r>
        <w:rPr>
          <w:sz w:val="22"/>
        </w:rPr>
        <w:tab/>
        <w:t>(d)</w:t>
      </w:r>
      <w:r>
        <w:rPr>
          <w:sz w:val="22"/>
        </w:rP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19 hereof;</w:t>
      </w:r>
    </w:p>
    <w:p>
      <w:pPr>
        <w:pStyle w:val="MiscellaneousBody"/>
        <w:rPr>
          <w:sz w:val="22"/>
        </w:rPr>
      </w:pPr>
      <w:r>
        <w:rPr>
          <w:sz w:val="22"/>
        </w:rPr>
        <w:t>PROVIDED THAT this clause shall not apply to any instrument or other document executed or made more than seven years from the date hereof.</w:t>
      </w:r>
    </w:p>
    <w:p>
      <w:pPr>
        <w:pStyle w:val="MiscellaneousBody"/>
        <w:tabs>
          <w:tab w:val="left" w:pos="567"/>
          <w:tab w:val="left" w:pos="1134"/>
        </w:tabs>
        <w:rPr>
          <w:sz w:val="22"/>
        </w:rPr>
      </w:pPr>
      <w:r>
        <w:rPr>
          <w:sz w:val="22"/>
        </w:rPr>
        <w:tab/>
        <w:t>(2)</w:t>
      </w:r>
      <w:r>
        <w:rPr>
          <w:sz w:val="2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MiscellaneousBody"/>
        <w:keepNext/>
        <w:spacing w:before="220"/>
        <w:rPr>
          <w:b/>
          <w:sz w:val="22"/>
          <w:vertAlign w:val="superscript"/>
        </w:rPr>
      </w:pPr>
      <w:r>
        <w:rPr>
          <w:b/>
          <w:sz w:val="22"/>
        </w:rPr>
        <w:t xml:space="preserve">Interpretation </w:t>
      </w:r>
      <w:r>
        <w:rPr>
          <w:b/>
          <w:sz w:val="22"/>
          <w:vertAlign w:val="superscript"/>
        </w:rPr>
        <w:t>7</w:t>
      </w:r>
    </w:p>
    <w:p>
      <w:pPr>
        <w:pStyle w:val="MiscellaneousBody"/>
        <w:tabs>
          <w:tab w:val="left" w:pos="567"/>
        </w:tabs>
        <w:rPr>
          <w:sz w:val="22"/>
        </w:rPr>
      </w:pPr>
      <w:r>
        <w:rPr>
          <w:sz w:val="22"/>
        </w:rPr>
        <w:t>27.</w:t>
      </w:r>
      <w:r>
        <w:rPr>
          <w:sz w:val="22"/>
        </w:rPr>
        <w:tab/>
        <w:t>This Agreement shall be interpreted according to the law for the time being in force in the said State.</w:t>
      </w:r>
    </w:p>
    <w:p>
      <w:pPr>
        <w:pStyle w:val="MiscellaneousBody"/>
        <w:rPr>
          <w:sz w:val="22"/>
        </w:rPr>
      </w:pPr>
    </w:p>
    <w:p>
      <w:pPr>
        <w:pStyle w:val="MiscellaneousBody"/>
        <w:jc w:val="center"/>
        <w:rPr>
          <w:sz w:val="22"/>
        </w:rPr>
      </w:pPr>
      <w:r>
        <w:rPr>
          <w:sz w:val="22"/>
        </w:rPr>
        <w:t>SCHEDULE</w:t>
      </w:r>
    </w:p>
    <w:p>
      <w:pPr>
        <w:pStyle w:val="MiscellaneousBody"/>
        <w:jc w:val="center"/>
        <w:rPr>
          <w:sz w:val="22"/>
        </w:rPr>
      </w:pPr>
      <w:smartTag w:uri="urn:schemas-microsoft-com:office:smarttags" w:element="place">
        <w:smartTag w:uri="urn:schemas-microsoft-com:office:smarttags" w:element="State">
          <w:r>
            <w:rPr>
              <w:sz w:val="22"/>
            </w:rPr>
            <w:t>WESTERN AUSTRALIA</w:t>
          </w:r>
        </w:smartTag>
      </w:smartTag>
    </w:p>
    <w:p>
      <w:pPr>
        <w:pStyle w:val="MiscellaneousBody"/>
        <w:jc w:val="center"/>
        <w:rPr>
          <w:sz w:val="22"/>
        </w:rPr>
      </w:pPr>
      <w:r>
        <w:rPr>
          <w:i/>
          <w:sz w:val="22"/>
        </w:rPr>
        <w:t xml:space="preserve">IRON </w:t>
      </w:r>
      <w:smartTag w:uri="urn:schemas-microsoft-com:office:smarttags" w:element="State">
        <w:r>
          <w:rPr>
            <w:i/>
            <w:sz w:val="22"/>
          </w:rPr>
          <w:t>ORE</w:t>
        </w:r>
      </w:smartTag>
      <w:r>
        <w:rPr>
          <w:i/>
          <w:sz w:val="22"/>
        </w:rPr>
        <w:t xml:space="preserve"> (</w:t>
      </w:r>
      <w:smartTag w:uri="urn:schemas-microsoft-com:office:smarttags" w:element="place">
        <w:smartTag w:uri="urn:schemas-microsoft-com:office:smarttags" w:element="PlaceType">
          <w:r>
            <w:rPr>
              <w:i/>
              <w:sz w:val="22"/>
            </w:rPr>
            <w:t>MOUNT</w:t>
          </w:r>
        </w:smartTag>
        <w:r>
          <w:rPr>
            <w:i/>
            <w:sz w:val="22"/>
          </w:rPr>
          <w:t xml:space="preserve"> </w:t>
        </w:r>
        <w:smartTag w:uri="urn:schemas-microsoft-com:office:smarttags" w:element="PlaceName">
          <w:r>
            <w:rPr>
              <w:i/>
              <w:sz w:val="22"/>
            </w:rPr>
            <w:t>NEWMAN</w:t>
          </w:r>
        </w:smartTag>
      </w:smartTag>
      <w:r>
        <w:rPr>
          <w:i/>
          <w:sz w:val="22"/>
        </w:rPr>
        <w:t>) AGREEMENT ACT 1964</w:t>
      </w:r>
      <w:r>
        <w:rPr>
          <w:sz w:val="22"/>
        </w:rPr>
        <w:br/>
        <w:t>MINERAL LEASE</w:t>
      </w:r>
    </w:p>
    <w:p>
      <w:pPr>
        <w:pStyle w:val="MiscellaneousBody"/>
        <w:rPr>
          <w:sz w:val="22"/>
        </w:rPr>
      </w:pPr>
      <w:r>
        <w:rPr>
          <w:sz w:val="22"/>
        </w:rPr>
        <w:t>Lease No ..................................................................................... Goldfield(s)</w:t>
      </w:r>
    </w:p>
    <w:p>
      <w:pPr>
        <w:pStyle w:val="MiscellaneousBody"/>
        <w:rPr>
          <w:sz w:val="22"/>
        </w:rPr>
      </w:pPr>
      <w:smartTag w:uri="urn:schemas-microsoft-com:office:smarttags" w:element="City">
        <w:r>
          <w:rPr>
            <w:sz w:val="22"/>
          </w:rPr>
          <w:t>ELIZABETH</w:t>
        </w:r>
      </w:smartTag>
      <w:r>
        <w:rPr>
          <w:sz w:val="22"/>
        </w:rPr>
        <w:t xml:space="preserve"> THE SECOND by the Grace of God of the </w:t>
      </w:r>
      <w:smartTag w:uri="urn:schemas-microsoft-com:office:smarttags" w:element="country-region">
        <w:r>
          <w:rPr>
            <w:sz w:val="22"/>
          </w:rPr>
          <w:t>United Kingdom</w:t>
        </w:r>
      </w:smartTag>
      <w:r>
        <w:rPr>
          <w:sz w:val="22"/>
        </w:rPr>
        <w:t xml:space="preserve">, </w:t>
      </w:r>
      <w:smartTag w:uri="urn:schemas-microsoft-com:office:smarttags" w:element="place">
        <w:smartTag w:uri="urn:schemas-microsoft-com:office:smarttags" w:element="country-region">
          <w:r>
            <w:rPr>
              <w:sz w:val="22"/>
            </w:rPr>
            <w:t>Australia</w:t>
          </w:r>
        </w:smartTag>
      </w:smartTag>
      <w:r>
        <w:rPr>
          <w:sz w:val="22"/>
        </w:rPr>
        <w:t xml:space="preserve"> and Her other Realms and Territories Queen, Head of the Commonwealth, Defender of the Faith:</w:t>
      </w:r>
    </w:p>
    <w:p>
      <w:pPr>
        <w:pStyle w:val="MiscellaneousBody"/>
        <w:rPr>
          <w:sz w:val="22"/>
        </w:rPr>
      </w:pPr>
      <w:r>
        <w:rPr>
          <w:sz w:val="22"/>
        </w:rPr>
        <w:t xml:space="preserve">TO ALL TO WHOM THESE PRESENTS shall come GREETINGS: KNOW YE that WHEREAS by an Agreement made the             day of            , 1964 between the State of Western Australia of the one part and MT. NEWMAN IRON ORE COMPANY LIMITED (hereinafter called “the Company” which expression will include the successors and assigns of the Company including where the context so admits the assignees of the Company under Clause 19 of the said Agreement) of the other part the said State agreed to grant to the Company a mineral lease of portion or portions of the lands referred to in the said Agreement as “the mining areas” AND WHEREAS the said Agreement was ratified by the </w:t>
      </w:r>
      <w:r>
        <w:rPr>
          <w:i/>
          <w:sz w:val="22"/>
        </w:rPr>
        <w:t>Iron Ore (Mount Newman) Agreement Act 1964</w:t>
      </w:r>
      <w:r>
        <w:rPr>
          <w:sz w:val="22"/>
        </w:rPr>
        <w:t xml:space="preserve"> which said Act (</w:t>
      </w:r>
      <w:r>
        <w:rPr>
          <w:i/>
          <w:sz w:val="22"/>
        </w:rPr>
        <w:t>inter alia</w:t>
      </w:r>
      <w:r>
        <w:rPr>
          <w:sz w:val="22"/>
        </w:rPr>
        <w:t xml:space="preserve">) authorised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z w:val="22"/>
        </w:rPr>
        <w:t>Mining Act 1904</w:t>
      </w:r>
      <w:r>
        <w:rPr>
          <w:sz w:val="2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z w:val="22"/>
        </w:rPr>
        <w:noBreakHyphen/>
        <w:t>one years from the                 day of             , 19       with the right to renew the same from time to time for further periods each of twenty</w:t>
      </w:r>
      <w:r>
        <w:rPr>
          <w:sz w:val="2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MiscellaneousBody"/>
        <w:ind w:left="567" w:hanging="567"/>
        <w:rPr>
          <w:sz w:val="22"/>
        </w:rPr>
      </w:pPr>
      <w:r>
        <w:rPr>
          <w:sz w:val="22"/>
        </w:rPr>
        <w:t>1.</w:t>
      </w:r>
      <w:r>
        <w:rPr>
          <w:sz w:val="22"/>
        </w:rPr>
        <w:tab/>
        <w:t>The Company shall and will use the land bona fide exclusively for the purposes of the said Agreement.</w:t>
      </w:r>
    </w:p>
    <w:p>
      <w:pPr>
        <w:pStyle w:val="MiscellaneousBody"/>
        <w:ind w:left="567" w:hanging="567"/>
        <w:rPr>
          <w:sz w:val="22"/>
        </w:rPr>
      </w:pPr>
      <w:r>
        <w:rPr>
          <w:sz w:val="22"/>
        </w:rPr>
        <w:t>2.</w:t>
      </w:r>
      <w:r>
        <w:rPr>
          <w:sz w:val="22"/>
        </w:rPr>
        <w:tab/>
        <w:t xml:space="preserve">Subject to the provisions of the said Agreement the Company shall and will observe, perform, and carry out the provisions of the </w:t>
      </w:r>
      <w:r>
        <w:rPr>
          <w:i/>
          <w:sz w:val="22"/>
        </w:rPr>
        <w:t>Mines Regulation Act 1946</w:t>
      </w:r>
      <w:r>
        <w:rPr>
          <w:sz w:val="2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MiscellaneousBody"/>
        <w:tabs>
          <w:tab w:val="left" w:pos="567"/>
        </w:tabs>
        <w:rPr>
          <w:sz w:val="22"/>
        </w:rPr>
      </w:pPr>
      <w:r>
        <w:rPr>
          <w:sz w:val="22"/>
        </w:rPr>
        <w:tab/>
        <w:t>PROVIDED THAT this lease and any renewal thereof shall not be determined or forfeited otherwise than under and in accordance with the provisions of the said Agreement.</w:t>
      </w:r>
    </w:p>
    <w:p>
      <w:pPr>
        <w:pStyle w:val="MiscellaneousBody"/>
        <w:tabs>
          <w:tab w:val="left" w:pos="567"/>
        </w:tabs>
        <w:rPr>
          <w:sz w:val="22"/>
        </w:rPr>
      </w:pPr>
      <w:r>
        <w:rPr>
          <w:sz w:val="22"/>
        </w:rP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sz w:val="22"/>
        </w:rPr>
        <w:t>Petroleum Act 1936</w:t>
      </w:r>
      <w:r>
        <w:rPr>
          <w:sz w:val="22"/>
        </w:rPr>
        <w:t>.</w:t>
      </w:r>
    </w:p>
    <w:p>
      <w:pPr>
        <w:pStyle w:val="MiscellaneousBody"/>
        <w:keepNext/>
        <w:keepLines/>
        <w:tabs>
          <w:tab w:val="left" w:pos="567"/>
        </w:tabs>
        <w:rPr>
          <w:sz w:val="22"/>
        </w:rPr>
      </w:pPr>
      <w:r>
        <w:rPr>
          <w:sz w:val="22"/>
        </w:rPr>
        <w:tab/>
        <w:t xml:space="preserve">IN WITNESS whereof we have caused our Minister for Mines to affix his seal and set his hand hereto at </w:t>
      </w:r>
      <w:smartTag w:uri="urn:schemas-microsoft-com:office:smarttags" w:element="City">
        <w:r>
          <w:rPr>
            <w:sz w:val="22"/>
          </w:rPr>
          <w:t>Perth</w:t>
        </w:r>
      </w:smartTag>
      <w:r>
        <w:rPr>
          <w:sz w:val="22"/>
        </w:rPr>
        <w:t xml:space="preserve"> in our said State of </w:t>
      </w:r>
      <w:smartTag w:uri="urn:schemas-microsoft-com:office:smarttags" w:element="place">
        <w:smartTag w:uri="urn:schemas-microsoft-com:office:smarttags" w:element="State">
          <w:r>
            <w:rPr>
              <w:sz w:val="22"/>
            </w:rPr>
            <w:t>Western Australia</w:t>
          </w:r>
        </w:smartTag>
      </w:smartTag>
      <w:r>
        <w:rPr>
          <w:sz w:val="22"/>
        </w:rPr>
        <w:t xml:space="preserve"> and the common seal of the Company has been affixed hereto this                   day of                             19        .</w:t>
      </w:r>
    </w:p>
    <w:p>
      <w:pPr>
        <w:pStyle w:val="MiscellaneousBody"/>
        <w:spacing w:before="300"/>
        <w:jc w:val="center"/>
        <w:rPr>
          <w:sz w:val="22"/>
        </w:rPr>
      </w:pPr>
      <w:r>
        <w:rPr>
          <w:sz w:val="22"/>
        </w:rPr>
        <w:t>THE SCHEDULE ABOVE REFERRED TO:</w:t>
      </w:r>
    </w:p>
    <w:p>
      <w:pPr>
        <w:pStyle w:val="MiscellaneousBody"/>
        <w:rPr>
          <w:sz w:val="22"/>
        </w:rPr>
      </w:pPr>
    </w:p>
    <w:p>
      <w:pPr>
        <w:pStyle w:val="MiscellaneousBody"/>
        <w:tabs>
          <w:tab w:val="left" w:pos="567"/>
        </w:tabs>
        <w:rPr>
          <w:sz w:val="22"/>
        </w:rPr>
      </w:pPr>
      <w:r>
        <w:rPr>
          <w:sz w:val="22"/>
        </w:rPr>
        <w:tab/>
        <w:t>IN WITNESS WHEREOF THE HONOURABLE DAVID BRAND M.L.A. has hereunto set his hand and seal and the COMMON SEAL of the Company has hereunto been affixed the day and year first hereinbefore mentioned.</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SIGNED SEALED AND DELIVERED by the said THE HONOURABLE DAVID BRAND M.L.A., in the presence of — </w:t>
            </w:r>
          </w:p>
        </w:tc>
        <w:tc>
          <w:tcPr>
            <w:tcW w:w="709" w:type="dxa"/>
          </w:tcPr>
          <w:p>
            <w:pPr>
              <w:pStyle w:val="MiscellaneousBody"/>
              <w:rPr>
                <w:sz w:val="22"/>
              </w:rPr>
            </w:pPr>
            <w:del w:id="104" w:author="svcMRProcess" w:date="2020-02-17T08:44:00Z">
              <w:r>
                <w:rPr>
                  <w:noProof/>
                  <w:sz w:val="22"/>
                </w:rPr>
                <w:drawing>
                  <wp:inline distT="0" distB="0" distL="0" distR="0">
                    <wp:extent cx="122555" cy="66167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61670"/>
                            </a:xfrm>
                            <a:prstGeom prst="rect">
                              <a:avLst/>
                            </a:prstGeom>
                            <a:noFill/>
                            <a:ln>
                              <a:noFill/>
                            </a:ln>
                          </pic:spPr>
                        </pic:pic>
                      </a:graphicData>
                    </a:graphic>
                  </wp:inline>
                </w:drawing>
              </w:r>
            </w:del>
            <w:ins w:id="105" w:author="svcMRProcess" w:date="2020-02-17T08:44:00Z">
              <w:r>
                <w:rPr>
                  <w:noProof/>
                  <w:sz w:val="22"/>
                </w:rPr>
                <w:drawing>
                  <wp:inline distT="0" distB="0" distL="0" distR="0">
                    <wp:extent cx="127000" cy="65976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59765"/>
                            </a:xfrm>
                            <a:prstGeom prst="rect">
                              <a:avLst/>
                            </a:prstGeom>
                            <a:noFill/>
                            <a:ln>
                              <a:noFill/>
                            </a:ln>
                          </pic:spPr>
                        </pic:pic>
                      </a:graphicData>
                    </a:graphic>
                  </wp:inline>
                </w:drawing>
              </w:r>
            </w:ins>
          </w:p>
        </w:tc>
        <w:tc>
          <w:tcPr>
            <w:tcW w:w="2551" w:type="dxa"/>
          </w:tcPr>
          <w:p>
            <w:pPr>
              <w:pStyle w:val="MiscellaneousBody"/>
              <w:rPr>
                <w:sz w:val="22"/>
              </w:rPr>
            </w:pPr>
          </w:p>
          <w:p>
            <w:pPr>
              <w:pStyle w:val="MiscellaneousBody"/>
              <w:spacing w:before="80"/>
              <w:rPr>
                <w:sz w:val="22"/>
              </w:rPr>
            </w:pPr>
            <w:r>
              <w:rPr>
                <w:sz w:val="22"/>
              </w:rPr>
              <w:t>DAVID BRAND</w:t>
            </w:r>
          </w:p>
          <w:p>
            <w:pPr>
              <w:pStyle w:val="MiscellaneousBody"/>
              <w:tabs>
                <w:tab w:val="left" w:pos="600"/>
              </w:tabs>
              <w:spacing w:before="0"/>
              <w:rPr>
                <w:sz w:val="22"/>
              </w:rPr>
            </w:pPr>
            <w:r>
              <w:rPr>
                <w:sz w:val="22"/>
              </w:rPr>
              <w:tab/>
              <w:t>[L.S.]</w:t>
            </w:r>
          </w:p>
        </w:tc>
      </w:tr>
    </w:tbl>
    <w:p>
      <w:pPr>
        <w:pStyle w:val="MiscellaneousBody"/>
        <w:tabs>
          <w:tab w:val="left" w:pos="3897"/>
          <w:tab w:val="left" w:pos="4252"/>
          <w:tab w:val="left" w:pos="7797"/>
        </w:tabs>
        <w:ind w:left="851" w:hanging="425"/>
        <w:rPr>
          <w:sz w:val="22"/>
        </w:rPr>
      </w:pPr>
      <w:r>
        <w:rPr>
          <w:sz w:val="22"/>
        </w:rPr>
        <w:t>C. W. Court</w:t>
      </w:r>
      <w:r>
        <w:rPr>
          <w:sz w:val="22"/>
        </w:rPr>
        <w:br/>
        <w:t>Minister for Industrial Development</w:t>
      </w:r>
    </w:p>
    <w:p>
      <w:pPr>
        <w:pStyle w:val="MiscellaneousBody"/>
        <w:tabs>
          <w:tab w:val="left" w:pos="3897"/>
          <w:tab w:val="left" w:pos="4252"/>
          <w:tab w:val="left" w:pos="7797"/>
        </w:tabs>
        <w:ind w:left="851" w:hanging="425"/>
        <w:rPr>
          <w:sz w:val="22"/>
        </w:rPr>
      </w:pPr>
      <w:r>
        <w:rPr>
          <w:sz w:val="22"/>
        </w:rPr>
        <w:t>Arthur Griffith</w:t>
      </w:r>
      <w:r>
        <w:rPr>
          <w:sz w:val="22"/>
        </w:rPr>
        <w:br/>
        <w:t>Minister for Mines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THE COMMON SEAL of MT. NEWMAN IRON ORE COMPANY LIMITED was hereunto affixed in the presence of — </w:t>
            </w:r>
          </w:p>
        </w:tc>
        <w:tc>
          <w:tcPr>
            <w:tcW w:w="709" w:type="dxa"/>
          </w:tcPr>
          <w:p>
            <w:pPr>
              <w:pStyle w:val="MiscellaneousBody"/>
              <w:rPr>
                <w:sz w:val="22"/>
              </w:rPr>
            </w:pPr>
            <w:del w:id="106" w:author="svcMRProcess" w:date="2020-02-17T08:44:00Z">
              <w:r>
                <w:rPr>
                  <w:noProof/>
                  <w:sz w:val="22"/>
                </w:rPr>
                <w:drawing>
                  <wp:inline distT="0" distB="0" distL="0" distR="0">
                    <wp:extent cx="122555" cy="661670"/>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61670"/>
                            </a:xfrm>
                            <a:prstGeom prst="rect">
                              <a:avLst/>
                            </a:prstGeom>
                            <a:noFill/>
                            <a:ln>
                              <a:noFill/>
                            </a:ln>
                          </pic:spPr>
                        </pic:pic>
                      </a:graphicData>
                    </a:graphic>
                  </wp:inline>
                </w:drawing>
              </w:r>
            </w:del>
            <w:ins w:id="107" w:author="svcMRProcess" w:date="2020-02-17T08:44:00Z">
              <w:r>
                <w:rPr>
                  <w:noProof/>
                  <w:sz w:val="22"/>
                </w:rPr>
                <w:drawing>
                  <wp:inline distT="0" distB="0" distL="0" distR="0">
                    <wp:extent cx="127000" cy="659765"/>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59765"/>
                            </a:xfrm>
                            <a:prstGeom prst="rect">
                              <a:avLst/>
                            </a:prstGeom>
                            <a:noFill/>
                            <a:ln>
                              <a:noFill/>
                            </a:ln>
                          </pic:spPr>
                        </pic:pic>
                      </a:graphicData>
                    </a:graphic>
                  </wp:inline>
                </w:drawing>
              </w:r>
            </w:ins>
          </w:p>
        </w:tc>
        <w:tc>
          <w:tcPr>
            <w:tcW w:w="2551" w:type="dxa"/>
          </w:tcPr>
          <w:p>
            <w:pPr>
              <w:pStyle w:val="MiscellaneousBody"/>
              <w:rPr>
                <w:sz w:val="22"/>
              </w:rPr>
            </w:pPr>
          </w:p>
          <w:p>
            <w:pPr>
              <w:pStyle w:val="MiscellaneousBody"/>
              <w:tabs>
                <w:tab w:val="left" w:pos="600"/>
              </w:tabs>
              <w:rPr>
                <w:sz w:val="22"/>
              </w:rPr>
            </w:pPr>
            <w:r>
              <w:rPr>
                <w:sz w:val="22"/>
              </w:rPr>
              <w:tab/>
              <w:t>[C.S.]</w:t>
            </w:r>
          </w:p>
        </w:tc>
      </w:tr>
    </w:tbl>
    <w:p>
      <w:pPr>
        <w:pStyle w:val="MiscellaneousBody"/>
        <w:ind w:left="4678" w:hanging="1133"/>
        <w:rPr>
          <w:sz w:val="22"/>
        </w:rPr>
      </w:pPr>
      <w:r>
        <w:rPr>
          <w:sz w:val="22"/>
        </w:rPr>
        <w:t>G. F. JOKLIK</w:t>
      </w:r>
      <w:r>
        <w:rPr>
          <w:sz w:val="22"/>
        </w:rPr>
        <w:br/>
        <w:t>Director.</w:t>
      </w:r>
    </w:p>
    <w:p>
      <w:pPr>
        <w:pStyle w:val="MiscellaneousBody"/>
        <w:ind w:left="4678" w:hanging="1133"/>
        <w:rPr>
          <w:sz w:val="22"/>
        </w:rPr>
      </w:pPr>
      <w:r>
        <w:rPr>
          <w:sz w:val="22"/>
        </w:rPr>
        <w:t>P. R. ADAMS</w:t>
      </w:r>
      <w:r>
        <w:rPr>
          <w:sz w:val="22"/>
        </w:rPr>
        <w:br/>
        <w:t>Director.</w:t>
      </w:r>
    </w:p>
    <w:p>
      <w:pPr>
        <w:pStyle w:val="yScheduleHeading"/>
      </w:pPr>
      <w:bookmarkStart w:id="108" w:name="_Toc336468"/>
      <w:bookmarkStart w:id="109" w:name="_Toc6041916"/>
      <w:bookmarkStart w:id="110" w:name="_Toc266972654"/>
      <w:bookmarkStart w:id="111" w:name="_Toc378854628"/>
      <w:bookmarkStart w:id="112" w:name="_Toc268499677"/>
      <w:bookmarkStart w:id="113" w:name="_Toc272152757"/>
      <w:bookmarkStart w:id="114" w:name="_Toc280090921"/>
      <w:r>
        <w:rPr>
          <w:rStyle w:val="CharSchNo"/>
        </w:rPr>
        <w:t>Second Schedule</w:t>
      </w:r>
      <w:bookmarkEnd w:id="108"/>
      <w:bookmarkEnd w:id="109"/>
      <w:bookmarkEnd w:id="110"/>
      <w:r>
        <w:t xml:space="preserve"> — </w:t>
      </w:r>
      <w:r>
        <w:rPr>
          <w:rStyle w:val="CharSchText"/>
        </w:rPr>
        <w:t>First Variation Agreement</w:t>
      </w:r>
      <w:bookmarkEnd w:id="111"/>
      <w:bookmarkEnd w:id="112"/>
      <w:bookmarkEnd w:id="113"/>
      <w:bookmarkEnd w:id="114"/>
    </w:p>
    <w:p>
      <w:pPr>
        <w:pStyle w:val="MiscellaneousBody"/>
        <w:jc w:val="right"/>
        <w:rPr>
          <w:snapToGrid w:val="0"/>
          <w:sz w:val="22"/>
        </w:rPr>
      </w:pPr>
      <w:r>
        <w:rPr>
          <w:snapToGrid w:val="0"/>
          <w:sz w:val="22"/>
        </w:rPr>
        <w:t>[s. 2]</w:t>
      </w:r>
    </w:p>
    <w:p>
      <w:pPr>
        <w:pStyle w:val="yFootnotesection"/>
      </w:pPr>
      <w:r>
        <w:tab/>
        <w:t>[Heading amended by No. 19 of 2010 s. 4.]</w:t>
      </w:r>
    </w:p>
    <w:p>
      <w:pPr>
        <w:pStyle w:val="MiscellaneousBody"/>
        <w:rPr>
          <w:sz w:val="22"/>
        </w:rPr>
      </w:pPr>
      <w:r>
        <w:rPr>
          <w:sz w:val="22"/>
        </w:rPr>
        <w:t>THIS AGREEMENT under seal made the 16th day of November One thousand nine hundred and sixty</w:t>
      </w:r>
      <w:r>
        <w:rPr>
          <w:sz w:val="22"/>
        </w:rPr>
        <w:noBreakHyphen/>
        <w:t>seven BETWEEN THE HONOURABLE DAVID BRAND M.L.A. Premier and Treasurer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rPr>
          <w:sz w:val="22"/>
        </w:rPr>
        <w:noBreakHyphen/>
        <w:t xml:space="preserve">C. ITOH IRON PTY. LTD. a company incorporated in the State of </w:t>
      </w:r>
      <w:smartTag w:uri="urn:schemas-microsoft-com:office:smarttags" w:element="place">
        <w:smartTag w:uri="urn:schemas-microsoft-com:office:smarttags" w:element="State">
          <w:r>
            <w:rPr>
              <w:sz w:val="22"/>
            </w:rPr>
            <w:t>Western Australia</w:t>
          </w:r>
        </w:smartTag>
      </w:smartTag>
      <w:r>
        <w:rPr>
          <w:sz w:val="22"/>
        </w:rPr>
        <w:t xml:space="preserve"> (hereinafter called “Mitsui Iron”) of the Second Part AND MT. NEWMAN IRON ORE COMPANY LIMITED a company incorporated in the State (hereinafter called “the Mt. Newman Company”) of the Third Part</w:t>
      </w:r>
    </w:p>
    <w:p>
      <w:pPr>
        <w:pStyle w:val="MiscellaneousBody"/>
        <w:rPr>
          <w:sz w:val="22"/>
        </w:rPr>
      </w:pPr>
      <w:r>
        <w:rPr>
          <w:sz w:val="22"/>
        </w:rPr>
        <w:t>WHEREAS:</w:t>
      </w:r>
    </w:p>
    <w:p>
      <w:pPr>
        <w:pStyle w:val="MiscellaneousBody"/>
        <w:ind w:left="567" w:hanging="567"/>
        <w:rPr>
          <w:sz w:val="22"/>
        </w:rPr>
      </w:pPr>
      <w:r>
        <w:rPr>
          <w:sz w:val="22"/>
        </w:rPr>
        <w:t>A.</w:t>
      </w:r>
      <w:r>
        <w:rPr>
          <w:sz w:val="22"/>
        </w:rPr>
        <w:tab/>
        <w:t>By an agreement dated the Twenty</w:t>
      </w:r>
      <w:r>
        <w:rPr>
          <w:sz w:val="22"/>
        </w:rPr>
        <w:noBreakHyphen/>
        <w:t>sixth day of August One thousand nine hundred and sixty</w:t>
      </w:r>
      <w:r>
        <w:rPr>
          <w:sz w:val="22"/>
        </w:rPr>
        <w:noBreakHyphen/>
        <w:t>four (hereinafter called “the Mt. Newman Agreement”) and made between the Mt. Newman Company of the one part and the State of the other part the Mt. Newman Company acquired upon the terms and conditions set forth in such Agreement certain rights interests and benefits and assumed certain obligations with respect to: — </w:t>
      </w:r>
    </w:p>
    <w:p>
      <w:pPr>
        <w:pStyle w:val="MiscellaneousBody"/>
        <w:tabs>
          <w:tab w:val="right" w:pos="1134"/>
        </w:tabs>
        <w:ind w:left="1418" w:hanging="1418"/>
        <w:rPr>
          <w:sz w:val="22"/>
        </w:rPr>
      </w:pPr>
      <w:r>
        <w:rPr>
          <w:sz w:val="22"/>
        </w:rPr>
        <w:tab/>
        <w:t>(i)</w:t>
      </w:r>
      <w:r>
        <w:rPr>
          <w:sz w:val="22"/>
        </w:rPr>
        <w:tab/>
        <w:t>the exploration for and development of iron ore deposits in the mining areas as therein defined and the mining transportation and shipment of iron ore therefrom; and</w:t>
      </w:r>
    </w:p>
    <w:p>
      <w:pPr>
        <w:pStyle w:val="MiscellaneousBody"/>
        <w:tabs>
          <w:tab w:val="right" w:pos="1134"/>
        </w:tabs>
        <w:ind w:left="1418" w:hanging="1418"/>
        <w:rPr>
          <w:sz w:val="22"/>
        </w:rPr>
      </w:pPr>
      <w:r>
        <w:rPr>
          <w:sz w:val="22"/>
        </w:rPr>
        <w:tab/>
        <w:t>(ii)</w:t>
      </w:r>
      <w:r>
        <w:rPr>
          <w:sz w:val="22"/>
        </w:rPr>
        <w:tab/>
        <w:t>the investigation of the feasibility of establishing secondary processing operations and an integrated iron and steel industry within the State.</w:t>
      </w:r>
    </w:p>
    <w:p>
      <w:pPr>
        <w:pStyle w:val="MiscellaneousBody"/>
        <w:ind w:left="567" w:hanging="567"/>
        <w:rPr>
          <w:sz w:val="22"/>
        </w:rPr>
      </w:pPr>
      <w:r>
        <w:rPr>
          <w:sz w:val="22"/>
        </w:rPr>
        <w:t>B.</w:t>
      </w:r>
      <w:r>
        <w:rPr>
          <w:sz w:val="22"/>
        </w:rPr>
        <w:tab/>
        <w:t xml:space="preserve">The Mt. Newman Agreement was approved by the </w:t>
      </w:r>
      <w:r>
        <w:rPr>
          <w:i/>
          <w:sz w:val="22"/>
        </w:rPr>
        <w:t xml:space="preserve">Iron </w:t>
      </w:r>
      <w:smartTag w:uri="urn:schemas-microsoft-com:office:smarttags" w:element="State">
        <w:r>
          <w:rPr>
            <w:i/>
            <w:sz w:val="22"/>
          </w:rPr>
          <w:t>Ore</w:t>
        </w:r>
      </w:smartTag>
      <w:r>
        <w:rPr>
          <w:i/>
          <w:sz w:val="22"/>
        </w:rPr>
        <w:t xml:space="preserve"> (</w:t>
      </w:r>
      <w:smartTag w:uri="urn:schemas-microsoft-com:office:smarttags" w:element="place">
        <w:smartTag w:uri="urn:schemas-microsoft-com:office:smarttags" w:element="PlaceType">
          <w:r>
            <w:rPr>
              <w:i/>
              <w:sz w:val="22"/>
            </w:rPr>
            <w:t>Mount</w:t>
          </w:r>
        </w:smartTag>
        <w:r>
          <w:rPr>
            <w:i/>
            <w:sz w:val="22"/>
          </w:rPr>
          <w:t> </w:t>
        </w:r>
        <w:smartTag w:uri="urn:schemas-microsoft-com:office:smarttags" w:element="PlaceName">
          <w:r>
            <w:rPr>
              <w:i/>
              <w:sz w:val="22"/>
            </w:rPr>
            <w:t>Newman</w:t>
          </w:r>
        </w:smartTag>
      </w:smartTag>
      <w:r>
        <w:rPr>
          <w:i/>
          <w:sz w:val="22"/>
        </w:rPr>
        <w:t>) Agreement Act 1964</w:t>
      </w:r>
      <w:r>
        <w:rPr>
          <w:sz w:val="22"/>
        </w:rPr>
        <w:t>.</w:t>
      </w:r>
    </w:p>
    <w:p>
      <w:pPr>
        <w:pStyle w:val="MiscellaneousBody"/>
        <w:ind w:left="567" w:hanging="567"/>
        <w:rPr>
          <w:sz w:val="22"/>
        </w:rPr>
      </w:pPr>
      <w:r>
        <w:rPr>
          <w:sz w:val="22"/>
        </w:rPr>
        <w:t>C.</w:t>
      </w:r>
      <w:r>
        <w:rPr>
          <w:sz w:val="22"/>
        </w:rPr>
        <w:tab/>
        <w:t xml:space="preserve">By sub-clause (1) of clause 19 of the Mt. Newman Agreement the Mt. Newman Company was granted the right </w:t>
      </w:r>
      <w:r>
        <w:rPr>
          <w:i/>
          <w:sz w:val="22"/>
        </w:rPr>
        <w:t>inter alia</w:t>
      </w:r>
      <w:r>
        <w:rPr>
          <w:sz w:val="22"/>
        </w:rPr>
        <w:t xml:space="preserve"> at any time to assign or dispose of as of right to an associated company as defined in the Mt. Newman Agreement (hereinafter called the “associated companies”) the whole or any part of its rights and obligations under the Mt. Newman Agreement subject however to the assignee executing in favour of the State a deed of covenant in the form approved by the Minister for Industrial Development of the State to comply with observe and perform the provisions of the Mt. Newman Agreement on the part of the Mt. Newman Company to be complied with observed or performed in regard to the matters so assigned.</w:t>
      </w:r>
    </w:p>
    <w:p>
      <w:pPr>
        <w:pStyle w:val="MiscellaneousBody"/>
        <w:ind w:left="567" w:hanging="567"/>
        <w:rPr>
          <w:sz w:val="22"/>
        </w:rPr>
      </w:pPr>
      <w:r>
        <w:rPr>
          <w:sz w:val="22"/>
        </w:rPr>
        <w:t>D.</w:t>
      </w:r>
      <w:r>
        <w:rPr>
          <w:sz w:val="22"/>
        </w:rPr>
        <w:tab/>
        <w:t>Amax Iron and Pilbara were on the Sixth day of May One thousand nine hundred and sixty</w:t>
      </w:r>
      <w:r>
        <w:rPr>
          <w:sz w:val="22"/>
        </w:rPr>
        <w:noBreakHyphen/>
        <w:t>five associated companies of the Mt. Newman Company.</w:t>
      </w:r>
    </w:p>
    <w:p>
      <w:pPr>
        <w:pStyle w:val="MiscellaneousBody"/>
        <w:ind w:left="567" w:hanging="567"/>
        <w:rPr>
          <w:sz w:val="22"/>
        </w:rPr>
      </w:pPr>
      <w:r>
        <w:rPr>
          <w:sz w:val="22"/>
        </w:rPr>
        <w:t>E.</w:t>
      </w:r>
      <w:r>
        <w:rPr>
          <w:sz w:val="22"/>
        </w:rPr>
        <w:tab/>
        <w:t>By a deed dated the Sixth day of May One thousand nine hundred and sixty</w:t>
      </w:r>
      <w:r>
        <w:rPr>
          <w:sz w:val="22"/>
        </w:rPr>
        <w:noBreakHyphen/>
        <w:t>five and made between the Mt. Newman Company of the one part and Amax Iron and Pilbara of the other part the Mt. Newman Company pursuant to sub</w:t>
      </w:r>
      <w:r>
        <w:rPr>
          <w:sz w:val="22"/>
        </w:rPr>
        <w:noBreakHyphen/>
        <w:t>clause (1) of clause 19 of the Mt. Newman Agreement transferred and assigned to Amax Iron and Pilbara the Mt. Newman Agreement and the full benefit and advantage thereof and all the right title interest claim and demand whatsoever of the Mt. Newman Company in and under the Mt. Newman Agreement and including without prejudice to the generality of the foregoing rights of occupancy over temporary reserves leases licenses lands tenements and hereditaments and other rights interests and other property to which the Mt. Newman Company was then or thereafter entitled thereunder to hold the same unto and to the use of Amax Iron and Pilbara as tenants in common in equal undivided shares absolutely.</w:t>
      </w:r>
    </w:p>
    <w:p>
      <w:pPr>
        <w:pStyle w:val="MiscellaneousBody"/>
        <w:ind w:left="567" w:hanging="567"/>
        <w:rPr>
          <w:sz w:val="22"/>
        </w:rPr>
      </w:pPr>
      <w:r>
        <w:rPr>
          <w:sz w:val="22"/>
        </w:rPr>
        <w:t>F.</w:t>
      </w:r>
      <w:r>
        <w:rPr>
          <w:sz w:val="22"/>
        </w:rPr>
        <w:tab/>
        <w:t>Amax Iron and Pilbara by Indenture dated the Twenty</w:t>
      </w:r>
      <w:r>
        <w:rPr>
          <w:sz w:val="22"/>
        </w:rPr>
        <w:noBreakHyphen/>
        <w:t>fourth day of June One thousand nine hundred and sixty</w:t>
      </w:r>
      <w:r>
        <w:rPr>
          <w:sz w:val="22"/>
        </w:rPr>
        <w:noBreakHyphen/>
        <w:t>five entered into the requisite deed of covenant with the State in compliance with the provisions of sub</w:t>
      </w:r>
      <w:r>
        <w:rPr>
          <w:sz w:val="22"/>
        </w:rPr>
        <w:noBreakHyphen/>
        <w:t>clause (1) of clause 19 of the Mt. Newman Agreement.</w:t>
      </w:r>
    </w:p>
    <w:p>
      <w:pPr>
        <w:pStyle w:val="MiscellaneousBody"/>
        <w:ind w:left="567" w:hanging="567"/>
        <w:rPr>
          <w:sz w:val="22"/>
        </w:rPr>
      </w:pPr>
      <w:r>
        <w:rPr>
          <w:sz w:val="22"/>
        </w:rPr>
        <w:t>G.</w:t>
      </w:r>
      <w:r>
        <w:rPr>
          <w:sz w:val="22"/>
        </w:rPr>
        <w:tab/>
        <w:t>Amax Iron Pilbara Dampier Seltrust Iron and Mitsui Iron were on the Twelfth day of April One thousand nine hundred and sixty</w:t>
      </w:r>
      <w:r>
        <w:rPr>
          <w:sz w:val="22"/>
        </w:rPr>
        <w:noBreakHyphen/>
        <w:t>seven and are at the date hereof associated companies of the Mt. Newman Company.</w:t>
      </w:r>
    </w:p>
    <w:p>
      <w:pPr>
        <w:pStyle w:val="MiscellaneousBody"/>
        <w:ind w:left="567" w:hanging="567"/>
        <w:rPr>
          <w:sz w:val="22"/>
        </w:rPr>
      </w:pPr>
      <w:r>
        <w:rPr>
          <w:sz w:val="22"/>
        </w:rPr>
        <w:t>H.</w:t>
      </w:r>
      <w:r>
        <w:rPr>
          <w:sz w:val="22"/>
        </w:rPr>
        <w:tab/>
        <w:t>By a deed dated the Twelfth day of April One thousand nine hundred and sixty</w:t>
      </w:r>
      <w:r>
        <w:rPr>
          <w:sz w:val="22"/>
        </w:rPr>
        <w:noBreakHyphen/>
        <w:t>seven and made between Amax Iron and Pilbara of the one part and Amax Iron Pilbara Dampier Seltrust Iron and Mitsui Iron of the other part Amax Iron and Pilbara pursuant to sub</w:t>
      </w:r>
      <w:r>
        <w:rPr>
          <w:sz w:val="22"/>
        </w:rPr>
        <w:noBreakHyphen/>
        <w:t>clause (1) of clause 19 of the Mt. Newman Agreement transferred and assigned to Amax Iron Pilbara Dampier Seltrust Iron and Mitsui Iron the Mt. Newman Agreement and the full benefit and advantage thereof and all right title interest claim and demand whatsoever of Amax Iron and Pilbara in and under the Mt Newman Agreement and including without prejudice to the generality of the foregoing rights of occupancy over temporary reserves leases licenses lands tenements and hereditaments and other rights interests and other property to which Amax Iron and Pilbara were then or thereafter entitled thereunder to hold the same unto and to the use of Amax Iron Pilbara Dampier Seltrust Iron and Mitsui Iron as tenants in common in undivided shares absolutely as follows:</w:t>
      </w:r>
    </w:p>
    <w:tbl>
      <w:tblPr>
        <w:tblW w:w="0" w:type="auto"/>
        <w:tblInd w:w="1063" w:type="dxa"/>
        <w:tblLayout w:type="fixed"/>
        <w:tblCellMar>
          <w:left w:w="70" w:type="dxa"/>
          <w:right w:w="70" w:type="dxa"/>
        </w:tblCellMar>
        <w:tblLook w:val="0000" w:firstRow="0" w:lastRow="0" w:firstColumn="0" w:lastColumn="0" w:noHBand="0" w:noVBand="0"/>
      </w:tblPr>
      <w:tblGrid>
        <w:gridCol w:w="3969"/>
        <w:gridCol w:w="2126"/>
      </w:tblGrid>
      <w:tr>
        <w:tc>
          <w:tcPr>
            <w:tcW w:w="3969" w:type="dxa"/>
          </w:tcPr>
          <w:p>
            <w:pPr>
              <w:pStyle w:val="MiscellaneousBody"/>
              <w:rPr>
                <w:sz w:val="22"/>
              </w:rPr>
            </w:pPr>
            <w:r>
              <w:rPr>
                <w:sz w:val="22"/>
              </w:rPr>
              <w:t>Pilbara . . . . . . . . . . . . . . . . . . . . . . . . . . . . .</w:t>
            </w:r>
          </w:p>
        </w:tc>
        <w:tc>
          <w:tcPr>
            <w:tcW w:w="2126" w:type="dxa"/>
          </w:tcPr>
          <w:p>
            <w:pPr>
              <w:pStyle w:val="MiscellaneousBody"/>
              <w:rPr>
                <w:sz w:val="22"/>
              </w:rPr>
            </w:pPr>
            <w:r>
              <w:rPr>
                <w:sz w:val="22"/>
              </w:rPr>
              <w:tab/>
              <w:t>30 per centum</w:t>
            </w:r>
          </w:p>
        </w:tc>
      </w:tr>
      <w:tr>
        <w:tc>
          <w:tcPr>
            <w:tcW w:w="3969" w:type="dxa"/>
          </w:tcPr>
          <w:p>
            <w:pPr>
              <w:pStyle w:val="MiscellaneousBody"/>
              <w:spacing w:before="0"/>
              <w:rPr>
                <w:sz w:val="22"/>
              </w:rPr>
            </w:pPr>
            <w:r>
              <w:rPr>
                <w:sz w:val="22"/>
              </w:rPr>
              <w:t xml:space="preserve">Dampier . . . . . . . . . . . . . . . . . . . . . . . . . . . </w:t>
            </w:r>
          </w:p>
        </w:tc>
        <w:tc>
          <w:tcPr>
            <w:tcW w:w="2126" w:type="dxa"/>
          </w:tcPr>
          <w:p>
            <w:pPr>
              <w:pStyle w:val="MiscellaneousBody"/>
              <w:spacing w:before="0"/>
              <w:rPr>
                <w:sz w:val="22"/>
              </w:rPr>
            </w:pPr>
            <w:r>
              <w:rPr>
                <w:sz w:val="22"/>
              </w:rPr>
              <w:tab/>
              <w:t>30 per centum</w:t>
            </w:r>
          </w:p>
        </w:tc>
      </w:tr>
      <w:tr>
        <w:tc>
          <w:tcPr>
            <w:tcW w:w="3969" w:type="dxa"/>
          </w:tcPr>
          <w:p>
            <w:pPr>
              <w:pStyle w:val="MiscellaneousBody"/>
              <w:spacing w:before="0"/>
              <w:rPr>
                <w:sz w:val="22"/>
              </w:rPr>
            </w:pPr>
            <w:r>
              <w:rPr>
                <w:sz w:val="22"/>
              </w:rPr>
              <w:t>Amax Iron . . . . . . . . . . . . . . . . . . . . . . . . . .</w:t>
            </w:r>
          </w:p>
        </w:tc>
        <w:tc>
          <w:tcPr>
            <w:tcW w:w="2126" w:type="dxa"/>
          </w:tcPr>
          <w:p>
            <w:pPr>
              <w:pStyle w:val="MiscellaneousBody"/>
              <w:spacing w:before="0"/>
              <w:rPr>
                <w:sz w:val="22"/>
              </w:rPr>
            </w:pPr>
            <w:r>
              <w:rPr>
                <w:sz w:val="22"/>
              </w:rPr>
              <w:tab/>
              <w:t>25 per centum</w:t>
            </w:r>
          </w:p>
        </w:tc>
      </w:tr>
      <w:tr>
        <w:tc>
          <w:tcPr>
            <w:tcW w:w="3969" w:type="dxa"/>
          </w:tcPr>
          <w:p>
            <w:pPr>
              <w:pStyle w:val="MiscellaneousBody"/>
              <w:spacing w:before="0"/>
              <w:rPr>
                <w:sz w:val="22"/>
              </w:rPr>
            </w:pPr>
            <w:r>
              <w:rPr>
                <w:sz w:val="22"/>
              </w:rPr>
              <w:t xml:space="preserve">Mitsui Iron . . . . . . . . . . . . . . . . . . . . . . . . . </w:t>
            </w:r>
          </w:p>
        </w:tc>
        <w:tc>
          <w:tcPr>
            <w:tcW w:w="2126" w:type="dxa"/>
          </w:tcPr>
          <w:p>
            <w:pPr>
              <w:pStyle w:val="MiscellaneousBody"/>
              <w:spacing w:before="0"/>
              <w:rPr>
                <w:sz w:val="22"/>
              </w:rPr>
            </w:pPr>
            <w:r>
              <w:rPr>
                <w:sz w:val="22"/>
              </w:rPr>
              <w:tab/>
              <w:t>10 per centum</w:t>
            </w:r>
          </w:p>
        </w:tc>
      </w:tr>
      <w:tr>
        <w:tc>
          <w:tcPr>
            <w:tcW w:w="3969" w:type="dxa"/>
          </w:tcPr>
          <w:p>
            <w:pPr>
              <w:pStyle w:val="MiscellaneousBody"/>
              <w:spacing w:before="0"/>
              <w:rPr>
                <w:sz w:val="22"/>
              </w:rPr>
            </w:pPr>
            <w:r>
              <w:rPr>
                <w:sz w:val="22"/>
              </w:rPr>
              <w:t xml:space="preserve">Seltrust Iron . . . . . . . . . . . . . . . . . . . . . . . . </w:t>
            </w:r>
          </w:p>
        </w:tc>
        <w:tc>
          <w:tcPr>
            <w:tcW w:w="2126" w:type="dxa"/>
          </w:tcPr>
          <w:p>
            <w:pPr>
              <w:pStyle w:val="MiscellaneousBody"/>
              <w:spacing w:before="0"/>
              <w:rPr>
                <w:sz w:val="22"/>
              </w:rPr>
            </w:pPr>
            <w:r>
              <w:rPr>
                <w:sz w:val="22"/>
              </w:rPr>
              <w:tab/>
              <w:t>5 per centum</w:t>
            </w:r>
          </w:p>
        </w:tc>
      </w:tr>
    </w:tbl>
    <w:p>
      <w:pPr>
        <w:pStyle w:val="MiscellaneousBody"/>
        <w:ind w:left="567" w:hanging="567"/>
        <w:rPr>
          <w:sz w:val="22"/>
        </w:rPr>
      </w:pPr>
      <w:r>
        <w:rPr>
          <w:sz w:val="22"/>
        </w:rPr>
        <w:t>I.</w:t>
      </w:r>
      <w:r>
        <w:rPr>
          <w:sz w:val="22"/>
        </w:rPr>
        <w:tab/>
        <w:t>Amax Iron Pilbara Dampier Seltrust Iron and Mitsui Iron by Indenture dated the Twelfth day of April One thousand nine hundred and sixty</w:t>
      </w:r>
      <w:r>
        <w:rPr>
          <w:sz w:val="22"/>
        </w:rPr>
        <w:noBreakHyphen/>
        <w:t>seven entered into the requisite deed of covenant with the State in compliance with the provisions of sub</w:t>
      </w:r>
      <w:r>
        <w:rPr>
          <w:sz w:val="22"/>
        </w:rPr>
        <w:noBreakHyphen/>
        <w:t>clause (1) of clause 19 of the Mt. Newman Agreement.</w:t>
      </w:r>
    </w:p>
    <w:p>
      <w:pPr>
        <w:pStyle w:val="MiscellaneousBody"/>
        <w:spacing w:before="300"/>
        <w:rPr>
          <w:sz w:val="22"/>
        </w:rPr>
      </w:pPr>
      <w:r>
        <w:rPr>
          <w:sz w:val="22"/>
        </w:rPr>
        <w:t>NOW THIS AGREEMENT WITNESSETH:</w:t>
      </w:r>
    </w:p>
    <w:p>
      <w:pPr>
        <w:pStyle w:val="MiscellaneousBody"/>
        <w:ind w:left="567" w:hanging="567"/>
        <w:rPr>
          <w:sz w:val="22"/>
        </w:rPr>
      </w:pPr>
      <w:r>
        <w:rPr>
          <w:sz w:val="22"/>
        </w:rPr>
        <w:t>1.</w:t>
      </w:r>
      <w:r>
        <w:rPr>
          <w:sz w:val="22"/>
        </w:rPr>
        <w:tab/>
        <w:t>This Agreement shall have no force or effect and shall not be binding upon the parties until it is approved by the Parliament of Western Australia.</w:t>
      </w:r>
    </w:p>
    <w:p>
      <w:pPr>
        <w:pStyle w:val="MiscellaneousBody"/>
        <w:ind w:left="567" w:hanging="567"/>
        <w:rPr>
          <w:sz w:val="22"/>
        </w:rPr>
      </w:pPr>
      <w:r>
        <w:rPr>
          <w:sz w:val="22"/>
        </w:rPr>
        <w:t>2.</w:t>
      </w:r>
      <w:r>
        <w:rPr>
          <w:sz w:val="22"/>
        </w:rPr>
        <w:tab/>
        <w:t>The Mt. Newman Agreement is amended or altered as hereinafter provided and the Mt. Newman Agreement shall be read and construed accordingly.</w:t>
      </w:r>
    </w:p>
    <w:p>
      <w:pPr>
        <w:pStyle w:val="MiscellaneousBody"/>
        <w:ind w:left="567" w:hanging="567"/>
        <w:rPr>
          <w:sz w:val="22"/>
        </w:rPr>
      </w:pPr>
      <w:r>
        <w:rPr>
          <w:sz w:val="22"/>
        </w:rPr>
        <w:t>3.</w:t>
      </w:r>
      <w:r>
        <w:rPr>
          <w:sz w:val="22"/>
        </w:rPr>
        <w:tab/>
        <w:t>Paragraph (b) of sub</w:t>
      </w:r>
      <w:r>
        <w:rPr>
          <w:sz w:val="22"/>
        </w:rPr>
        <w:noBreakHyphen/>
        <w:t>clause (1) of clause 8 is amended by adding at the end thereof the following words “PROVIDED FURTHER that no additional rental pursuant to this paragraph will be payable in respect of iron ore sold or otherwise disposed of to The Broken Hill Proprietary Company Limited (hereinafter called “B.H.P.”) or to Australian Iron &amp; Steel Proprietary Limited (hereinafter called “A.I.S.”) or to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manufacture into iron or steel”.</w:t>
      </w:r>
    </w:p>
    <w:p>
      <w:pPr>
        <w:pStyle w:val="MiscellaneousBody"/>
        <w:ind w:left="567" w:hanging="567"/>
        <w:rPr>
          <w:sz w:val="22"/>
        </w:rPr>
      </w:pPr>
      <w:r>
        <w:rPr>
          <w:sz w:val="22"/>
        </w:rPr>
        <w:t>4.</w:t>
      </w:r>
      <w:r>
        <w:rPr>
          <w:sz w:val="22"/>
        </w:rPr>
        <w:tab/>
        <w:t>Paragraph (c) of sub</w:t>
      </w:r>
      <w:r>
        <w:rPr>
          <w:sz w:val="22"/>
        </w:rPr>
        <w:noBreakHyphen/>
        <w:t>clause (1) of clause 8 is amended by adding thereto a new paragraph as follows:</w:t>
      </w:r>
    </w:p>
    <w:p>
      <w:pPr>
        <w:pStyle w:val="MiscellaneousBody"/>
        <w:tabs>
          <w:tab w:val="right" w:pos="1134"/>
        </w:tabs>
        <w:ind w:left="1418" w:hanging="1418"/>
        <w:rPr>
          <w:sz w:val="22"/>
        </w:rPr>
      </w:pPr>
      <w:r>
        <w:rPr>
          <w:sz w:val="22"/>
        </w:rPr>
        <w:tab/>
        <w:t>(d)</w:t>
      </w:r>
      <w:r>
        <w:rPr>
          <w:sz w:val="22"/>
        </w:rPr>
        <w:tab/>
        <w:t xml:space="preserve">Notwithstanding the provisions of Section 82 of the Mining Act and of regulations 192 and 193 made thereunder and of Section 81D of the </w:t>
      </w:r>
      <w:r>
        <w:rPr>
          <w:i/>
          <w:sz w:val="22"/>
        </w:rPr>
        <w:t>Transfer of Land Act 1893</w:t>
      </w:r>
      <w:r>
        <w:rPr>
          <w:sz w:val="22"/>
        </w:rPr>
        <w:t xml:space="preserve"> insofar as the same or any of them may apply no mortgage or charge in a form commonly known as a floating charge made or given pursuant to clause 19 hereof over any lease license reserve or tenement granted hereunder or pursuant hereto by the Company or any assignee or appointee who has executed and is for the time being bound by deed of covenant made pursuant to clause 19 hereof and no transfer or assignment in exercise of any power of sale contained in such mortgage or charge shall require any approval or consent other than such consent as may be necessary under clause 19 hereof and no such mortgage or charge shall be rendered ineffectual as an equitable charge by the absence of any approval or consent otherwise than as required by clause 19 hereof or because the same is not registered under the provisions of the Mining Act.</w:t>
      </w:r>
    </w:p>
    <w:p>
      <w:pPr>
        <w:pStyle w:val="MiscellaneousBody"/>
        <w:ind w:left="567" w:hanging="567"/>
        <w:rPr>
          <w:sz w:val="22"/>
        </w:rPr>
      </w:pPr>
      <w:r>
        <w:rPr>
          <w:sz w:val="22"/>
        </w:rPr>
        <w:t>5.</w:t>
      </w:r>
      <w:r>
        <w:rPr>
          <w:sz w:val="22"/>
        </w:rPr>
        <w:tab/>
        <w:t>Sub</w:t>
      </w:r>
      <w:r>
        <w:rPr>
          <w:sz w:val="22"/>
        </w:rPr>
        <w:noBreakHyphen/>
        <w:t>clause (3) of clause 8 is amended by inserting after the word “provisions” in the first line the words “of paragraph (d) of sub</w:t>
      </w:r>
      <w:r>
        <w:rPr>
          <w:sz w:val="22"/>
        </w:rPr>
        <w:noBreakHyphen/>
        <w:t>clause (1) of this clause and the provisions”.</w:t>
      </w:r>
    </w:p>
    <w:p>
      <w:pPr>
        <w:pStyle w:val="MiscellaneousBody"/>
        <w:ind w:left="567" w:hanging="567"/>
        <w:rPr>
          <w:sz w:val="22"/>
        </w:rPr>
      </w:pPr>
      <w:r>
        <w:rPr>
          <w:sz w:val="22"/>
        </w:rPr>
        <w:t>6.</w:t>
      </w:r>
      <w:r>
        <w:rPr>
          <w:sz w:val="22"/>
        </w:rPr>
        <w:tab/>
        <w:t>Clause 8 is amended by adding thereto a sub</w:t>
      </w:r>
      <w:r>
        <w:rPr>
          <w:sz w:val="22"/>
        </w:rPr>
        <w:noBreakHyphen/>
        <w:t>clause as follows:</w:t>
      </w:r>
    </w:p>
    <w:p>
      <w:pPr>
        <w:pStyle w:val="MiscellaneousBody"/>
        <w:tabs>
          <w:tab w:val="left" w:pos="567"/>
        </w:tabs>
        <w:spacing w:before="120"/>
        <w:ind w:left="1134" w:hanging="1134"/>
        <w:rPr>
          <w:sz w:val="22"/>
        </w:rPr>
      </w:pPr>
      <w:r>
        <w:rPr>
          <w:sz w:val="22"/>
        </w:rPr>
        <w:tab/>
      </w:r>
      <w:r>
        <w:rPr>
          <w:sz w:val="22"/>
        </w:rPr>
        <w:tab/>
        <w:t>“(6) no fee simple lease sub</w:t>
      </w:r>
      <w:r>
        <w:rPr>
          <w:sz w:val="22"/>
        </w:rPr>
        <w:noBreakHyphen/>
        <w:t xml:space="preserve">lease license or other title or right granted or assigned under or pursuant to this Agreement shall be subject to or capable of partition including partition under the </w:t>
      </w:r>
      <w:r>
        <w:rPr>
          <w:i/>
          <w:sz w:val="22"/>
        </w:rPr>
        <w:t>Partition Act 1878</w:t>
      </w:r>
      <w:r>
        <w:rPr>
          <w:sz w:val="22"/>
        </w:rPr>
        <w:t xml:space="preserve"> or under any order of any Court of competent jurisdiction under that Act or otherwise or be subject to the making of an order for sale under the said Act.”</w:t>
      </w:r>
    </w:p>
    <w:p>
      <w:pPr>
        <w:pStyle w:val="MiscellaneousBody"/>
        <w:ind w:left="567" w:hanging="567"/>
        <w:rPr>
          <w:sz w:val="22"/>
        </w:rPr>
      </w:pPr>
      <w:r>
        <w:rPr>
          <w:sz w:val="22"/>
        </w:rPr>
        <w:t>7.</w:t>
      </w:r>
      <w:r>
        <w:rPr>
          <w:sz w:val="22"/>
        </w:rPr>
        <w:tab/>
        <w:t>Paragraph (e) of sub</w:t>
      </w:r>
      <w:r>
        <w:rPr>
          <w:sz w:val="22"/>
        </w:rPr>
        <w:noBreakHyphen/>
        <w:t>clause (2) of clause 9 is amended by substituting for the proviso thereto the following proviso:</w:t>
      </w:r>
    </w:p>
    <w:p>
      <w:pPr>
        <w:pStyle w:val="MiscellaneousBody"/>
        <w:ind w:left="851" w:hanging="851"/>
        <w:rPr>
          <w:sz w:val="22"/>
        </w:rPr>
      </w:pPr>
      <w:r>
        <w:rPr>
          <w:sz w:val="22"/>
        </w:rPr>
        <w:tab/>
        <w:t>PROVIDED HOWEVER that this paragraph shall not apply to:</w:t>
      </w:r>
    </w:p>
    <w:p>
      <w:pPr>
        <w:pStyle w:val="MiscellaneousBody"/>
        <w:tabs>
          <w:tab w:val="right" w:pos="1418"/>
        </w:tabs>
        <w:ind w:left="1701" w:hanging="1701"/>
        <w:rPr>
          <w:sz w:val="22"/>
        </w:rPr>
      </w:pPr>
      <w:r>
        <w:rPr>
          <w:sz w:val="22"/>
        </w:rPr>
        <w:tab/>
        <w:t>(i)</w:t>
      </w:r>
      <w:r>
        <w:rPr>
          <w:sz w:val="22"/>
        </w:rPr>
        <w:tab/>
        <w:t>iron ore used for secondary processing or for the manufacturing of iron or steel in any part of the said State lying north of the twenty</w:t>
      </w:r>
      <w:r>
        <w:rPr>
          <w:sz w:val="22"/>
        </w:rPr>
        <w:noBreakHyphen/>
        <w:t>sixth parallel of latitude; or</w:t>
      </w:r>
    </w:p>
    <w:p>
      <w:pPr>
        <w:pStyle w:val="MiscellaneousBody"/>
        <w:tabs>
          <w:tab w:val="right" w:pos="1418"/>
        </w:tabs>
        <w:ind w:left="1701" w:hanging="1701"/>
        <w:rPr>
          <w:sz w:val="22"/>
        </w:rPr>
      </w:pPr>
      <w:r>
        <w:rPr>
          <w:sz w:val="22"/>
        </w:rPr>
        <w:tab/>
        <w:t>(ii)</w:t>
      </w:r>
      <w:r>
        <w:rPr>
          <w:sz w:val="22"/>
        </w:rPr>
        <w:tab/>
        <w:t>iron ore sold or otherwise disposed of to B.H.P. or A.I.S. or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manufacture into iron or steel.</w:t>
      </w:r>
    </w:p>
    <w:p>
      <w:pPr>
        <w:pStyle w:val="MiscellaneousBody"/>
        <w:ind w:left="567" w:hanging="567"/>
        <w:rPr>
          <w:sz w:val="22"/>
        </w:rPr>
      </w:pPr>
      <w:r>
        <w:rPr>
          <w:sz w:val="22"/>
        </w:rPr>
        <w:t>8.</w:t>
      </w:r>
      <w:r>
        <w:rPr>
          <w:sz w:val="22"/>
        </w:rPr>
        <w:tab/>
        <w:t>Paragraph (j) of sub</w:t>
      </w:r>
      <w:r>
        <w:rPr>
          <w:sz w:val="22"/>
        </w:rPr>
        <w:noBreakHyphen/>
        <w:t>clause (2) of clause 9 is amended by substituting for the last sentence thereof the following:</w:t>
      </w:r>
    </w:p>
    <w:p>
      <w:pPr>
        <w:pStyle w:val="MiscellaneousBody"/>
        <w:ind w:left="851" w:hanging="851"/>
        <w:rPr>
          <w:sz w:val="22"/>
        </w:rPr>
      </w:pPr>
      <w:r>
        <w:rPr>
          <w:sz w:val="22"/>
        </w:rPr>
        <w:tab/>
        <w:t>For the purposes of this paragraph “locally used ore” means:</w:t>
      </w:r>
    </w:p>
    <w:p>
      <w:pPr>
        <w:pStyle w:val="MiscellaneousBody"/>
        <w:tabs>
          <w:tab w:val="right" w:pos="1418"/>
        </w:tabs>
        <w:ind w:left="1701" w:hanging="1701"/>
        <w:rPr>
          <w:sz w:val="22"/>
        </w:rPr>
      </w:pPr>
      <w:r>
        <w:rPr>
          <w:sz w:val="22"/>
        </w:rPr>
        <w:tab/>
        <w:t>(i)</w:t>
      </w:r>
      <w:r>
        <w:rPr>
          <w:sz w:val="22"/>
        </w:rPr>
        <w:tab/>
        <w:t>iron ore used by the Company or an associated company both within the Commonwealth and within the limits referred to in paragraph (o) of this sub</w:t>
      </w:r>
      <w:r>
        <w:rPr>
          <w:sz w:val="22"/>
        </w:rPr>
        <w:noBreakHyphen/>
        <w:t>clause for secondary processing or in an integregrated iron and steel industry;</w:t>
      </w:r>
    </w:p>
    <w:p>
      <w:pPr>
        <w:pStyle w:val="MiscellaneousBody"/>
        <w:tabs>
          <w:tab w:val="right" w:pos="1418"/>
        </w:tabs>
        <w:ind w:left="1701" w:hanging="1701"/>
        <w:rPr>
          <w:sz w:val="22"/>
        </w:rPr>
      </w:pPr>
      <w:r>
        <w:rPr>
          <w:sz w:val="22"/>
        </w:rPr>
        <w:tab/>
        <w:t>(ii)</w:t>
      </w:r>
      <w:r>
        <w:rPr>
          <w:sz w:val="22"/>
        </w:rPr>
        <w:tab/>
        <w:t>iron ore used by any other person or company north of the twenty</w:t>
      </w:r>
      <w:r>
        <w:rPr>
          <w:sz w:val="22"/>
        </w:rPr>
        <w:noBreakHyphen/>
        <w:t>sixth parallel of latitude in the said State for secondary processing or in an integrated iron and steel industry; or</w:t>
      </w:r>
    </w:p>
    <w:p>
      <w:pPr>
        <w:pStyle w:val="MiscellaneousBody"/>
        <w:tabs>
          <w:tab w:val="right" w:pos="1418"/>
        </w:tabs>
        <w:ind w:left="1701" w:hanging="1701"/>
        <w:rPr>
          <w:sz w:val="22"/>
        </w:rPr>
      </w:pPr>
      <w:r>
        <w:rPr>
          <w:sz w:val="22"/>
        </w:rPr>
        <w:tab/>
        <w:t>(iii)</w:t>
      </w:r>
      <w:r>
        <w:rPr>
          <w:sz w:val="22"/>
        </w:rPr>
        <w:tab/>
        <w:t>iron ore sold or otherwise disposed of to B.H.P. or to A.I.S. or to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secondary processing or for further manufacture into iron or steel”.</w:t>
      </w:r>
    </w:p>
    <w:p>
      <w:pPr>
        <w:pStyle w:val="MiscellaneousBody"/>
        <w:ind w:left="567" w:hanging="567"/>
        <w:rPr>
          <w:sz w:val="22"/>
        </w:rPr>
      </w:pPr>
      <w:r>
        <w:rPr>
          <w:sz w:val="22"/>
        </w:rPr>
        <w:t>9.</w:t>
      </w:r>
      <w:r>
        <w:rPr>
          <w:sz w:val="22"/>
        </w:rPr>
        <w:tab/>
        <w:t>Sub</w:t>
      </w:r>
      <w:r>
        <w:rPr>
          <w:sz w:val="22"/>
        </w:rPr>
        <w:noBreakHyphen/>
        <w:t>paragraph (ii) of paragraph (o) of sub</w:t>
      </w:r>
      <w:r>
        <w:rPr>
          <w:sz w:val="22"/>
        </w:rPr>
        <w:noBreakHyphen/>
        <w:t>clause (2) of clause 9 is amended by deleting the word “or” at the end thereof.</w:t>
      </w:r>
    </w:p>
    <w:p>
      <w:pPr>
        <w:pStyle w:val="MiscellaneousBody"/>
        <w:ind w:left="567" w:hanging="567"/>
        <w:rPr>
          <w:sz w:val="22"/>
        </w:rPr>
      </w:pPr>
      <w:r>
        <w:rPr>
          <w:sz w:val="22"/>
        </w:rPr>
        <w:t>10.</w:t>
      </w:r>
      <w:r>
        <w:rPr>
          <w:sz w:val="22"/>
        </w:rPr>
        <w:tab/>
        <w:t>Sub</w:t>
      </w:r>
      <w:r>
        <w:rPr>
          <w:sz w:val="22"/>
        </w:rPr>
        <w:noBreakHyphen/>
        <w:t>paragraph (iii) of paragraph (o) of sub</w:t>
      </w:r>
      <w:r>
        <w:rPr>
          <w:sz w:val="22"/>
        </w:rPr>
        <w:noBreakHyphen/>
        <w:t>clause (2) of clause 9 is amended by adding the word “or” at the end thereof.</w:t>
      </w:r>
    </w:p>
    <w:p>
      <w:pPr>
        <w:pStyle w:val="MiscellaneousBody"/>
        <w:ind w:left="567" w:hanging="567"/>
        <w:rPr>
          <w:sz w:val="22"/>
        </w:rPr>
      </w:pPr>
      <w:r>
        <w:rPr>
          <w:sz w:val="22"/>
        </w:rPr>
        <w:t>11.</w:t>
      </w:r>
      <w:r>
        <w:rPr>
          <w:sz w:val="22"/>
        </w:rPr>
        <w:tab/>
        <w:t>Paragraph (o) of sub</w:t>
      </w:r>
      <w:r>
        <w:rPr>
          <w:sz w:val="22"/>
        </w:rPr>
        <w:noBreakHyphen/>
        <w:t>clause (2) of clause 9 is further amended by adding thereto a sub</w:t>
      </w:r>
      <w:r>
        <w:rPr>
          <w:sz w:val="22"/>
        </w:rPr>
        <w:noBreakHyphen/>
        <w:t>clause as follows:</w:t>
      </w:r>
    </w:p>
    <w:p>
      <w:pPr>
        <w:pStyle w:val="MiscellaneousBody"/>
        <w:tabs>
          <w:tab w:val="right" w:pos="1418"/>
        </w:tabs>
        <w:ind w:left="1701" w:hanging="1701"/>
        <w:rPr>
          <w:sz w:val="22"/>
        </w:rPr>
      </w:pPr>
      <w:r>
        <w:rPr>
          <w:sz w:val="22"/>
        </w:rPr>
        <w:tab/>
        <w:t>(iv)</w:t>
      </w:r>
      <w:r>
        <w:rPr>
          <w:sz w:val="22"/>
        </w:rPr>
        <w:tab/>
        <w:t xml:space="preserve">to ore sold or otherwise disposed of to B.H.P. or to A.I.S. or to any company or companies related to B.H.P. or A.I.S. within the meaning of sub-section (5) of Section 6 of the </w:t>
      </w:r>
      <w:r>
        <w:rPr>
          <w:i/>
          <w:sz w:val="22"/>
        </w:rPr>
        <w:t>Companies Act 1961</w:t>
      </w:r>
      <w:r>
        <w:rPr>
          <w:sz w:val="22"/>
        </w:rPr>
        <w:t xml:space="preserve"> of the State for use within the Commonwealth for secondary processing or for further manufacture into iron or steel.</w:t>
      </w:r>
    </w:p>
    <w:p>
      <w:pPr>
        <w:pStyle w:val="MiscellaneousBody"/>
        <w:ind w:left="567" w:hanging="567"/>
        <w:rPr>
          <w:sz w:val="22"/>
        </w:rPr>
      </w:pPr>
      <w:r>
        <w:rPr>
          <w:sz w:val="22"/>
        </w:rPr>
        <w:t>12.</w:t>
      </w:r>
      <w:r>
        <w:rPr>
          <w:sz w:val="22"/>
        </w:rPr>
        <w:tab/>
        <w:t>Clause 10 is amended by substituting for paragraph (l) thereof the following paragraph:</w:t>
      </w:r>
    </w:p>
    <w:p>
      <w:pPr>
        <w:pStyle w:val="MiscellaneousBody"/>
        <w:tabs>
          <w:tab w:val="right" w:pos="1276"/>
          <w:tab w:val="right" w:pos="1701"/>
        </w:tabs>
        <w:ind w:left="1985" w:hanging="1985"/>
        <w:rPr>
          <w:sz w:val="22"/>
        </w:rPr>
      </w:pPr>
      <w:r>
        <w:rPr>
          <w:sz w:val="22"/>
        </w:rPr>
        <w:tab/>
        <w:t>(l)</w:t>
      </w:r>
      <w:r>
        <w:rPr>
          <w:sz w:val="22"/>
        </w:rPr>
        <w:tab/>
        <w:t>(i)</w:t>
      </w:r>
      <w:r>
        <w:rPr>
          <w:sz w:val="22"/>
        </w:rPr>
        <w:tab/>
        <w:t>that in any of the following events namely if the Company shall make default in the due performance or observance of any of the covenants or obligations to the State herein or in any lease sub</w:t>
      </w:r>
      <w:r>
        <w:rPr>
          <w:sz w:val="22"/>
        </w:rPr>
        <w:noBreakHyphen/>
        <w:t>lease license or other title or document granted or assigned under this Agreement on its part to be performed or observed or shall abandon or repudiate its operations under this Agreement and such default shall not have been remedied or such operations resumed within a period of one hundred and eighty (180) days after notice as provided in sub</w:t>
      </w:r>
      <w:r>
        <w:rPr>
          <w:sz w:val="22"/>
        </w:rPr>
        <w:noBreakHyphen/>
        <w:t xml:space="preserve">paragraph (ii) of this paragraph is given by the State (or if the alleged default abandonment or repudiation is contested by the Company and within sixty (60) days after such notice is submitted by the Company to arbitration then within a reasonable time fixed by the arbitration award but not less than ninety (90) days after the making of the arbitration award where the question is decided against the Company the arbitrator finding that there was a </w:t>
      </w:r>
      <w:r>
        <w:rPr>
          <w:i/>
          <w:sz w:val="22"/>
        </w:rPr>
        <w:t>bona fide</w:t>
      </w:r>
      <w:r>
        <w:rPr>
          <w:sz w:val="22"/>
        </w:rPr>
        <w:t xml:space="preserve"> dispute and that the Company had not been dilatory in pursuing the arbitration) or if the Company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of this Agreement then this Agreement and the rights of the Company hereunder and under any lease license easement or right granted hereunder or pursuant hereto shall thereupon determine; PROVIDED HOWEVER that if the default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MiscellaneousBody"/>
        <w:tabs>
          <w:tab w:val="right" w:pos="1701"/>
        </w:tabs>
        <w:ind w:left="1985" w:hanging="1985"/>
        <w:rPr>
          <w:sz w:val="22"/>
        </w:rPr>
      </w:pPr>
      <w:r>
        <w:rPr>
          <w:sz w:val="22"/>
        </w:rPr>
        <w:tab/>
        <w:t>(ii)</w:t>
      </w:r>
      <w:r>
        <w:rPr>
          <w:sz w:val="22"/>
        </w:rPr>
        <w:tab/>
        <w:t>the notice to be given by the State in terms of sub</w:t>
      </w:r>
      <w:r>
        <w:rPr>
          <w:sz w:val="22"/>
        </w:rPr>
        <w:noBreakHyphen/>
        <w:t>paragraph (i) of this paragraph shall specify the nature of the default or other ground so entitling the State to exercise such right of determination and where appropriate or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19(1)(a) hereof whose name and address for service of notice has previously been notified in writing to the State by the Company or any such assignee mortgagee chargee or disponee to be an assignee mortgagee chargee or disponee as the case may be;</w:t>
      </w:r>
    </w:p>
    <w:p>
      <w:pPr>
        <w:pStyle w:val="MiscellaneousBody"/>
        <w:tabs>
          <w:tab w:val="right" w:pos="1701"/>
        </w:tabs>
        <w:ind w:left="1985" w:hanging="1985"/>
        <w:rPr>
          <w:sz w:val="22"/>
        </w:rPr>
      </w:pPr>
      <w:r>
        <w:rPr>
          <w:sz w:val="22"/>
        </w:rPr>
        <w:tab/>
        <w:t>(iii)</w:t>
      </w:r>
      <w:r>
        <w:rPr>
          <w:sz w:val="22"/>
        </w:rPr>
        <w:tab/>
        <w:t>the abandonment or repudiation by or liquidation of the Company referred to in sub</w:t>
      </w:r>
      <w:r>
        <w:rPr>
          <w:sz w:val="22"/>
        </w:rPr>
        <w:noBreakHyphen/>
        <w:t>paragraph (i) of this paragraph means the abandonment or repudiation by or the liquidation of all of them the Company and all assignees and appointees who have executed and are for the time being bound by a deed of covenant in favour of the State as provided in clause 19 hereof.</w:t>
      </w:r>
    </w:p>
    <w:p>
      <w:pPr>
        <w:pStyle w:val="MiscellaneousBody"/>
        <w:ind w:left="567" w:hanging="567"/>
        <w:rPr>
          <w:sz w:val="22"/>
        </w:rPr>
      </w:pPr>
      <w:r>
        <w:rPr>
          <w:sz w:val="22"/>
        </w:rPr>
        <w:t>13.</w:t>
      </w:r>
      <w:r>
        <w:rPr>
          <w:sz w:val="22"/>
        </w:rPr>
        <w:tab/>
        <w:t>The Mt. Newman Agreement is amended by adding thereto a new clause after clause 16 as follows:</w:t>
      </w:r>
    </w:p>
    <w:p>
      <w:pPr>
        <w:pStyle w:val="MiscellaneousBody"/>
        <w:tabs>
          <w:tab w:val="left" w:pos="1418"/>
          <w:tab w:val="left" w:pos="1985"/>
        </w:tabs>
        <w:ind w:left="851" w:hanging="1134"/>
        <w:rPr>
          <w:sz w:val="22"/>
        </w:rPr>
      </w:pPr>
      <w:r>
        <w:rPr>
          <w:sz w:val="22"/>
        </w:rPr>
        <w:tab/>
        <w:t>16A</w:t>
      </w:r>
      <w:r>
        <w:rPr>
          <w:sz w:val="22"/>
        </w:rPr>
        <w:tab/>
        <w:t>(1)</w:t>
      </w:r>
      <w:r>
        <w:rPr>
          <w:sz w:val="22"/>
        </w:rPr>
        <w:tab/>
        <w:t>Subject to sub-clause (2) of this clause if at the date on which this Agreement but for this clause would have ceased and determined by virtue of paragraph (b) of sub</w:t>
      </w:r>
      <w:r>
        <w:rPr>
          <w:sz w:val="22"/>
        </w:rPr>
        <w:noBreakHyphen/>
        <w:t>clause (3) of clause 11 hereof or by virtue of sub</w:t>
      </w:r>
      <w:r>
        <w:rPr>
          <w:sz w:val="22"/>
        </w:rPr>
        <w:noBreakHyphen/>
        <w:t>clause (3) of clause 12 hereof there are one or more assignees of the Company not subject to the obligations imposed by such clauses (in this clause called “the remaining assignee”) then this Agreement shall cease and determine as between the State and the parties other than the remaining assignee but for all purposes remain in full force and effect as between the State and the remaining assignee and in particular but without restricting the generality of the foregoing:</w:t>
      </w:r>
    </w:p>
    <w:p>
      <w:pPr>
        <w:pStyle w:val="MiscellaneousBody"/>
        <w:tabs>
          <w:tab w:val="left" w:pos="1418"/>
        </w:tabs>
        <w:ind w:left="1985" w:hanging="1985"/>
        <w:rPr>
          <w:sz w:val="22"/>
        </w:rPr>
      </w:pPr>
      <w:r>
        <w:rPr>
          <w:sz w:val="22"/>
        </w:rPr>
        <w:tab/>
        <w:t>(a)</w:t>
      </w:r>
      <w:r>
        <w:rPr>
          <w:sz w:val="22"/>
        </w:rPr>
        <w:tab/>
        <w:t>the acts omissions events or circumstances which have caused this Agreement to cease and determine as regards such other parties as aforesaid shall not as regards the remaining assignee constitute a failure of performance or observance of obligations under this Agreement;</w:t>
      </w:r>
    </w:p>
    <w:p>
      <w:pPr>
        <w:pStyle w:val="MiscellaneousBody"/>
        <w:tabs>
          <w:tab w:val="left" w:pos="1418"/>
        </w:tabs>
        <w:ind w:left="1985" w:hanging="1985"/>
        <w:rPr>
          <w:sz w:val="22"/>
        </w:rPr>
      </w:pPr>
      <w:r>
        <w:rPr>
          <w:sz w:val="22"/>
        </w:rPr>
        <w:tab/>
        <w:t>(b)</w:t>
      </w:r>
      <w:r>
        <w:rPr>
          <w:sz w:val="22"/>
        </w:rPr>
        <w:tab/>
        <w:t>(notwithstanding the provisions of sub</w:t>
      </w:r>
      <w:r>
        <w:rPr>
          <w:sz w:val="22"/>
        </w:rPr>
        <w:noBreakHyphen/>
        <w:t>clauses (d) and (e) of clause 10 hereof) the cessation and determination of this Agreement as between the State and the parties other than the remaining assignee shall not prejudice or affect the rights of the remaining assignee in the mineral lease or any other lands leases licenses easements or rights granted hereunder or pursuant thereto and no act or omission by the State with regard to the cessation or determination of this Agreement as between the State and the parties other than the remaining assignee shall adversely affect the rights or interests of the remaining assignee in or under this Agreement or in the mineral lease or other lands leases licenses easements and rights granted hereunder or pursuant thereto;</w:t>
      </w:r>
    </w:p>
    <w:p>
      <w:pPr>
        <w:pStyle w:val="MiscellaneousBody"/>
        <w:tabs>
          <w:tab w:val="left" w:pos="1418"/>
        </w:tabs>
        <w:ind w:left="1985" w:hanging="1985"/>
        <w:rPr>
          <w:sz w:val="22"/>
        </w:rPr>
      </w:pPr>
      <w:r>
        <w:rPr>
          <w:sz w:val="22"/>
        </w:rPr>
        <w:tab/>
        <w:t>(c)</w:t>
      </w:r>
      <w:r>
        <w:rPr>
          <w:sz w:val="22"/>
        </w:rPr>
        <w:tab/>
        <w:t>on the cessation and determination of the Agreement as aforesaid as between the State and the parties other than the remaining assignee all the rights and interests of such other parties in the mineral lease and other lands leases licenses easements and rights granted hereunder or pursuant thereto shall vest in the remaining assignee subject to any mortgage charge or other encumbrance affecting the same and subject to the right of the State under sub</w:t>
      </w:r>
      <w:r>
        <w:rPr>
          <w:sz w:val="22"/>
        </w:rPr>
        <w:noBreakHyphen/>
        <w:t>clause (2) of this clause.</w:t>
      </w:r>
    </w:p>
    <w:p>
      <w:pPr>
        <w:pStyle w:val="MiscellaneousBody"/>
        <w:tabs>
          <w:tab w:val="left" w:pos="1418"/>
          <w:tab w:val="left" w:pos="1985"/>
        </w:tabs>
        <w:ind w:left="993" w:hanging="993"/>
        <w:rPr>
          <w:sz w:val="22"/>
        </w:rPr>
      </w:pPr>
      <w:r>
        <w:rPr>
          <w:sz w:val="22"/>
        </w:rPr>
        <w:tab/>
      </w:r>
      <w:r>
        <w:rPr>
          <w:sz w:val="22"/>
        </w:rPr>
        <w:tab/>
        <w:t>(2)</w:t>
      </w:r>
      <w:r>
        <w:rPr>
          <w:sz w:val="22"/>
        </w:rPr>
        <w:tab/>
        <w:t>At any time after the vesting referred to in paragraph (c) of sub</w:t>
      </w:r>
      <w:r>
        <w:rPr>
          <w:sz w:val="22"/>
        </w:rPr>
        <w:noBreakHyphen/>
        <w:t>clause (1) of this clause the remaining assignee shall on request by the State and without further consideration assign and transfer or the State may by writing appoint to the Third Party or Fourth Party or such other party as may be agreed between the remaining assignee and the State (as the case may be) a 65% share and interest (or such lesser percentage share and interest as the Minister shall have previously approved in writing expressly for the purpose of this sub</w:t>
      </w:r>
      <w:r>
        <w:rPr>
          <w:sz w:val="22"/>
        </w:rPr>
        <w:noBreakHyphen/>
        <w:t>clause) as tenant in common in this Agreement and in the mineral lease and any other lands leases licenses easements and rights granted hereunder or pursuant thereto.</w:t>
      </w:r>
    </w:p>
    <w:p>
      <w:pPr>
        <w:pStyle w:val="MiscellaneousBody"/>
        <w:tabs>
          <w:tab w:val="left" w:pos="1418"/>
          <w:tab w:val="left" w:pos="1985"/>
        </w:tabs>
        <w:ind w:left="993" w:hanging="993"/>
        <w:rPr>
          <w:sz w:val="22"/>
        </w:rPr>
      </w:pPr>
      <w:r>
        <w:rPr>
          <w:sz w:val="22"/>
        </w:rPr>
        <w:tab/>
      </w:r>
      <w:r>
        <w:rPr>
          <w:sz w:val="22"/>
        </w:rPr>
        <w:tab/>
        <w:t>(3)</w:t>
      </w:r>
      <w:r>
        <w:rPr>
          <w:sz w:val="22"/>
        </w:rPr>
        <w:tab/>
        <w:t>Contemporaneously with an assignment or transfer or exercise of the power of appointment pursuant to sub</w:t>
      </w:r>
      <w:r>
        <w:rPr>
          <w:sz w:val="22"/>
        </w:rPr>
        <w:noBreakHyphen/>
        <w:t>clause (2) hereof the State will at the request of the remaining assignee procure that the Third Party or the Fourth Party or any other party referred to in sub</w:t>
      </w:r>
      <w:r>
        <w:rPr>
          <w:sz w:val="22"/>
        </w:rPr>
        <w:noBreakHyphen/>
        <w:t>clause (2) hereof (as the case may be) will become obligated with the remaining assignee to discharge any then outstanding obligations to supply iron ore from the mineral lease under a contract or contracts entered into with the consent of the Minister by the Company or any assignee or assignees therefrom in accordance with the terms of such contact or contracts on a basis which is fair and reasonable as between the remaining assignee and the Third Party or the Fourth Party or any other party referred to in sub</w:t>
      </w:r>
      <w:r>
        <w:rPr>
          <w:sz w:val="22"/>
        </w:rPr>
        <w:noBreakHyphen/>
        <w:t>clause (2) hereof (as the case may be).</w:t>
      </w:r>
    </w:p>
    <w:p>
      <w:pPr>
        <w:pStyle w:val="MiscellaneousBody"/>
        <w:tabs>
          <w:tab w:val="left" w:pos="1418"/>
          <w:tab w:val="left" w:pos="1985"/>
        </w:tabs>
        <w:ind w:left="993" w:hanging="993"/>
        <w:rPr>
          <w:sz w:val="22"/>
        </w:rPr>
      </w:pPr>
      <w:r>
        <w:rPr>
          <w:sz w:val="22"/>
        </w:rPr>
        <w:tab/>
      </w:r>
      <w:r>
        <w:rPr>
          <w:sz w:val="22"/>
        </w:rPr>
        <w:tab/>
        <w:t>(4)</w:t>
      </w:r>
      <w:r>
        <w:rPr>
          <w:sz w:val="22"/>
        </w:rPr>
        <w:tab/>
        <w:t>The remaining assignee will supply the Third Party or the Fourth Party with iron ore from the mineral lease during the period and on the terms and conditions specified in clause 16 hereof as if the remaining assignee were the Company.</w:t>
      </w:r>
    </w:p>
    <w:p>
      <w:pPr>
        <w:pStyle w:val="MiscellaneousBody"/>
        <w:ind w:left="567" w:hanging="567"/>
        <w:rPr>
          <w:sz w:val="22"/>
        </w:rPr>
      </w:pPr>
      <w:r>
        <w:rPr>
          <w:sz w:val="22"/>
        </w:rPr>
        <w:t>14.</w:t>
      </w:r>
      <w:r>
        <w:rPr>
          <w:sz w:val="22"/>
        </w:rPr>
        <w:tab/>
        <w:t>Sub</w:t>
      </w:r>
      <w:r>
        <w:rPr>
          <w:sz w:val="22"/>
        </w:rPr>
        <w:noBreakHyphen/>
        <w:t>clause (2) of clause 19 is amended by adding thereto a proviso as follows:</w:t>
      </w:r>
    </w:p>
    <w:p>
      <w:pPr>
        <w:pStyle w:val="MiscellaneousBody"/>
        <w:tabs>
          <w:tab w:val="left" w:pos="567"/>
        </w:tabs>
        <w:ind w:left="851" w:hanging="851"/>
        <w:rPr>
          <w:sz w:val="22"/>
        </w:rPr>
      </w:pPr>
      <w:r>
        <w:rPr>
          <w:sz w:val="22"/>
        </w:rPr>
        <w:tab/>
      </w:r>
      <w:r>
        <w:rPr>
          <w:sz w:val="22"/>
        </w:rPr>
        <w:tab/>
        <w:t>PROVIDED HOWEVER that the Minister may agree to release the Company from such liability where having regard to all the circumstances of any such assignment mortgaging charging sub</w:t>
      </w:r>
      <w:r>
        <w:rPr>
          <w:sz w:val="22"/>
        </w:rPr>
        <w:noBreakHyphen/>
        <w:t>letting disposition or appointment as mentioned in sub</w:t>
      </w:r>
      <w:r>
        <w:rPr>
          <w:sz w:val="22"/>
        </w:rPr>
        <w:noBreakHyphen/>
        <w:t>clause (1) of this clause he considers such release will not be contrary to the interest of the State hereunder.</w:t>
      </w:r>
    </w:p>
    <w:p>
      <w:pPr>
        <w:pStyle w:val="MiscellaneousBody"/>
        <w:ind w:left="567" w:hanging="567"/>
        <w:rPr>
          <w:sz w:val="22"/>
        </w:rPr>
      </w:pPr>
      <w:r>
        <w:rPr>
          <w:sz w:val="22"/>
        </w:rPr>
        <w:t>15.</w:t>
      </w:r>
      <w:r>
        <w:rPr>
          <w:sz w:val="22"/>
        </w:rPr>
        <w:tab/>
        <w:t>Clause 25 is amended by inserting after the words “its registered office for the time being in the said State” the words “or in the case of any other addressee to his or its address for service of notices notified in writing to the State.”</w:t>
      </w:r>
    </w:p>
    <w:p>
      <w:pPr>
        <w:pStyle w:val="MiscellaneousBody"/>
        <w:spacing w:before="300"/>
        <w:rPr>
          <w:sz w:val="22"/>
        </w:rPr>
      </w:pPr>
      <w:r>
        <w:rPr>
          <w:sz w:val="22"/>
        </w:rPr>
        <w:t>IN WITNESS whereof these presents have been executed the day and year first hereinbefore written.</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SEALED AND DELIVERED by the said THE HONOURABLE DAVID BRAND M.L.A. in the presence of:</w:t>
            </w:r>
          </w:p>
        </w:tc>
        <w:tc>
          <w:tcPr>
            <w:tcW w:w="355" w:type="dxa"/>
          </w:tcPr>
          <w:p>
            <w:pPr>
              <w:pStyle w:val="MiscellaneousBody"/>
              <w:rPr>
                <w:sz w:val="22"/>
              </w:rPr>
            </w:pPr>
            <w:del w:id="115" w:author="svcMRProcess" w:date="2020-02-17T08:44:00Z">
              <w:r>
                <w:rPr>
                  <w:noProof/>
                  <w:sz w:val="22"/>
                </w:rPr>
                <w:drawing>
                  <wp:inline distT="0" distB="0" distL="0" distR="0">
                    <wp:extent cx="122555" cy="8324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832485"/>
                            </a:xfrm>
                            <a:prstGeom prst="rect">
                              <a:avLst/>
                            </a:prstGeom>
                            <a:noFill/>
                            <a:ln>
                              <a:noFill/>
                            </a:ln>
                          </pic:spPr>
                        </pic:pic>
                      </a:graphicData>
                    </a:graphic>
                  </wp:inline>
                </w:drawing>
              </w:r>
            </w:del>
            <w:ins w:id="116" w:author="svcMRProcess" w:date="2020-02-17T08:44:00Z">
              <w:r>
                <w:rPr>
                  <w:noProof/>
                  <w:sz w:val="22"/>
                </w:rPr>
                <w:drawing>
                  <wp:inline distT="0" distB="0" distL="0" distR="0">
                    <wp:extent cx="127000" cy="82677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ins>
          </w:p>
        </w:tc>
        <w:tc>
          <w:tcPr>
            <w:tcW w:w="3545" w:type="dxa"/>
          </w:tcPr>
          <w:p>
            <w:pPr>
              <w:pStyle w:val="MiscellaneousBody"/>
              <w:rPr>
                <w:sz w:val="22"/>
              </w:rPr>
            </w:pPr>
          </w:p>
          <w:p>
            <w:pPr>
              <w:pStyle w:val="MiscellaneousBody"/>
              <w:jc w:val="center"/>
              <w:rPr>
                <w:sz w:val="22"/>
              </w:rPr>
            </w:pPr>
            <w:r>
              <w:rPr>
                <w:sz w:val="22"/>
              </w:rPr>
              <w:t>DAVID BRAND</w:t>
            </w:r>
          </w:p>
          <w:p>
            <w:pPr>
              <w:pStyle w:val="MiscellaneousBody"/>
              <w:jc w:val="center"/>
              <w:rPr>
                <w:sz w:val="22"/>
              </w:rPr>
            </w:pPr>
            <w:r>
              <w:rPr>
                <w:sz w:val="22"/>
              </w:rPr>
              <w:t>[L.S.]</w:t>
            </w:r>
          </w:p>
        </w:tc>
      </w:tr>
      <w:tr>
        <w:tc>
          <w:tcPr>
            <w:tcW w:w="3046" w:type="dxa"/>
          </w:tcPr>
          <w:p>
            <w:pPr>
              <w:pStyle w:val="MiscellaneousBody"/>
              <w:ind w:right="919"/>
              <w:jc w:val="right"/>
              <w:rPr>
                <w:sz w:val="22"/>
              </w:rPr>
            </w:pPr>
            <w:smartTag w:uri="urn:schemas-microsoft-com:office:smarttags" w:element="Street">
              <w:smartTag w:uri="urn:schemas-microsoft-com:office:smarttags" w:element="address">
                <w:r>
                  <w:rPr>
                    <w:sz w:val="22"/>
                  </w:rPr>
                  <w:t>C. W. COURT</w:t>
                </w:r>
              </w:smartTag>
            </w:smartTag>
            <w:r>
              <w:rPr>
                <w:sz w:val="22"/>
              </w:rPr>
              <w:t xml:space="preserve">      </w:t>
            </w:r>
          </w:p>
          <w:p>
            <w:pPr>
              <w:pStyle w:val="MiscellaneousBody"/>
              <w:spacing w:before="0"/>
              <w:jc w:val="right"/>
              <w:rPr>
                <w:sz w:val="22"/>
              </w:rPr>
            </w:pPr>
            <w:r>
              <w:rPr>
                <w:sz w:val="22"/>
              </w:rPr>
              <w:t>Minister for Industrial</w:t>
            </w:r>
            <w:r>
              <w:rPr>
                <w:sz w:val="22"/>
              </w:rPr>
              <w:tab/>
              <w:t xml:space="preserve"> Development</w:t>
            </w:r>
          </w:p>
          <w:p>
            <w:pPr>
              <w:pStyle w:val="MiscellaneousBody"/>
              <w:rPr>
                <w:sz w:val="22"/>
              </w:rPr>
            </w:pPr>
            <w:r>
              <w:rPr>
                <w:sz w:val="22"/>
              </w:rPr>
              <w:t>Attest:</w:t>
            </w:r>
          </w:p>
        </w:tc>
        <w:tc>
          <w:tcPr>
            <w:tcW w:w="355" w:type="dxa"/>
          </w:tcPr>
          <w:p>
            <w:pPr>
              <w:pStyle w:val="MiscellaneousBody"/>
              <w:rPr>
                <w:sz w:val="22"/>
              </w:rPr>
            </w:pPr>
          </w:p>
        </w:tc>
        <w:tc>
          <w:tcPr>
            <w:tcW w:w="3545" w:type="dxa"/>
          </w:tcPr>
          <w:p>
            <w:pPr>
              <w:pStyle w:val="MiscellaneousBody"/>
              <w:rPr>
                <w:sz w:val="22"/>
              </w:rPr>
            </w:pPr>
          </w:p>
          <w:p>
            <w:pPr>
              <w:pStyle w:val="MiscellaneousBody"/>
              <w:rPr>
                <w:sz w:val="22"/>
              </w:rPr>
            </w:pPr>
          </w:p>
          <w:p>
            <w:pPr>
              <w:pStyle w:val="MiscellaneousBody"/>
              <w:spacing w:before="0"/>
              <w:rPr>
                <w:sz w:val="22"/>
              </w:rPr>
            </w:pPr>
          </w:p>
          <w:p>
            <w:pPr>
              <w:pStyle w:val="MiscellaneousBody"/>
              <w:spacing w:before="0"/>
              <w:jc w:val="center"/>
              <w:rPr>
                <w:sz w:val="22"/>
              </w:rPr>
            </w:pPr>
            <w:r>
              <w:rPr>
                <w:sz w:val="22"/>
              </w:rPr>
              <w:t>AMAX IRON ORE</w:t>
            </w:r>
            <w:r>
              <w:rPr>
                <w:sz w:val="22"/>
              </w:rPr>
              <w:br/>
              <w:t>CORPORATION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By ANTHONY CHANDLER</w:t>
            </w:r>
          </w:p>
          <w:p>
            <w:pPr>
              <w:pStyle w:val="MiscellaneousBody"/>
              <w:spacing w:before="0"/>
              <w:jc w:val="right"/>
              <w:rPr>
                <w:sz w:val="22"/>
              </w:rPr>
            </w:pPr>
            <w:r>
              <w:rPr>
                <w:sz w:val="22"/>
              </w:rPr>
              <w:tab/>
              <w:t>Assistant Secretary</w:t>
            </w:r>
          </w:p>
        </w:tc>
        <w:tc>
          <w:tcPr>
            <w:tcW w:w="355" w:type="dxa"/>
          </w:tcPr>
          <w:p>
            <w:pPr>
              <w:pStyle w:val="MiscellaneousBody"/>
              <w:rPr>
                <w:sz w:val="22"/>
              </w:rPr>
            </w:pPr>
          </w:p>
        </w:tc>
        <w:tc>
          <w:tcPr>
            <w:tcW w:w="3545" w:type="dxa"/>
          </w:tcPr>
          <w:p>
            <w:pPr>
              <w:pStyle w:val="MiscellaneousBody"/>
              <w:jc w:val="center"/>
              <w:rPr>
                <w:sz w:val="22"/>
              </w:rPr>
            </w:pPr>
            <w:r>
              <w:rPr>
                <w:sz w:val="22"/>
              </w:rPr>
              <w:t>By JOHN PAYNE</w:t>
            </w:r>
          </w:p>
          <w:p>
            <w:pPr>
              <w:pStyle w:val="MiscellaneousBody"/>
              <w:spacing w:before="0"/>
              <w:jc w:val="right"/>
              <w:rPr>
                <w:sz w:val="22"/>
              </w:rPr>
            </w:pPr>
            <w:r>
              <w:rPr>
                <w:sz w:val="22"/>
              </w:rPr>
              <w:t xml:space="preserve">                               President</w:t>
            </w:r>
          </w:p>
          <w:p>
            <w:pPr>
              <w:pStyle w:val="MiscellaneousBody"/>
              <w:jc w:val="center"/>
              <w:rPr>
                <w:sz w:val="22"/>
              </w:rPr>
            </w:pPr>
            <w:r>
              <w:rPr>
                <w:sz w:val="22"/>
              </w:rPr>
              <w:t>[L.S.]</w:t>
            </w:r>
          </w:p>
        </w:tc>
      </w:tr>
      <w:tr>
        <w:tc>
          <w:tcPr>
            <w:tcW w:w="3046" w:type="dxa"/>
          </w:tcPr>
          <w:p>
            <w:pPr>
              <w:pStyle w:val="MiscellaneousBody"/>
              <w:rPr>
                <w:sz w:val="22"/>
              </w:rPr>
            </w:pPr>
          </w:p>
        </w:tc>
        <w:tc>
          <w:tcPr>
            <w:tcW w:w="355" w:type="dxa"/>
          </w:tcPr>
          <w:p>
            <w:pPr>
              <w:pStyle w:val="MiscellaneousBody"/>
              <w:rPr>
                <w:sz w:val="22"/>
              </w:rPr>
            </w:pPr>
          </w:p>
        </w:tc>
        <w:tc>
          <w:tcPr>
            <w:tcW w:w="3545" w:type="dxa"/>
          </w:tcPr>
          <w:p>
            <w:pPr>
              <w:pStyle w:val="MiscellaneousBody"/>
              <w:rPr>
                <w:sz w:val="22"/>
              </w:rPr>
            </w:pP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PILBARA IRON LIMITED was hereunto affixed pursuant to a resolution of the Board of Directors:</w:t>
            </w:r>
          </w:p>
        </w:tc>
        <w:tc>
          <w:tcPr>
            <w:tcW w:w="355" w:type="dxa"/>
          </w:tcPr>
          <w:p>
            <w:pPr>
              <w:pStyle w:val="MiscellaneousBody"/>
              <w:rPr>
                <w:sz w:val="22"/>
              </w:rPr>
            </w:pPr>
            <w:del w:id="117" w:author="svcMRProcess" w:date="2020-02-17T08:44:00Z">
              <w:r>
                <w:rPr>
                  <w:noProof/>
                  <w:sz w:val="22"/>
                </w:rPr>
                <w:drawing>
                  <wp:inline distT="0" distB="0" distL="0" distR="0">
                    <wp:extent cx="122555" cy="8324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832485"/>
                            </a:xfrm>
                            <a:prstGeom prst="rect">
                              <a:avLst/>
                            </a:prstGeom>
                            <a:noFill/>
                            <a:ln>
                              <a:noFill/>
                            </a:ln>
                          </pic:spPr>
                        </pic:pic>
                      </a:graphicData>
                    </a:graphic>
                  </wp:inline>
                </w:drawing>
              </w:r>
            </w:del>
            <w:ins w:id="118" w:author="svcMRProcess" w:date="2020-02-17T08:44:00Z">
              <w:r>
                <w:rPr>
                  <w:noProof/>
                  <w:sz w:val="22"/>
                </w:rPr>
                <w:drawing>
                  <wp:inline distT="0" distB="0" distL="0" distR="0">
                    <wp:extent cx="127000" cy="82677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ins>
          </w:p>
        </w:tc>
        <w:tc>
          <w:tcPr>
            <w:tcW w:w="3545" w:type="dxa"/>
          </w:tcPr>
          <w:p>
            <w:pPr>
              <w:pStyle w:val="MiscellaneousBody"/>
              <w:jc w:val="center"/>
              <w:rPr>
                <w:sz w:val="22"/>
              </w:rPr>
            </w:pPr>
            <w:r>
              <w:rPr>
                <w:sz w:val="22"/>
              </w:rPr>
              <w:t>J. E. MAKINSON</w:t>
            </w:r>
          </w:p>
          <w:p>
            <w:pPr>
              <w:pStyle w:val="MiscellaneousBody"/>
              <w:spacing w:before="0"/>
              <w:jc w:val="right"/>
              <w:rPr>
                <w:sz w:val="22"/>
              </w:rPr>
            </w:pPr>
            <w:r>
              <w:rPr>
                <w:sz w:val="22"/>
              </w:rPr>
              <w:t xml:space="preserve">                                 Director</w:t>
            </w:r>
          </w:p>
          <w:p>
            <w:pPr>
              <w:pStyle w:val="MiscellaneousBody"/>
              <w:jc w:val="center"/>
              <w:rPr>
                <w:sz w:val="22"/>
              </w:rPr>
            </w:pPr>
            <w:r>
              <w:rPr>
                <w:sz w:val="22"/>
              </w:rPr>
              <w:t>L. SHEPHERDSON</w:t>
            </w:r>
          </w:p>
          <w:p>
            <w:pPr>
              <w:pStyle w:val="MiscellaneousBody"/>
              <w:spacing w:before="0"/>
              <w:jc w:val="right"/>
              <w:rPr>
                <w:sz w:val="22"/>
              </w:rPr>
            </w:pPr>
            <w:r>
              <w:rPr>
                <w:sz w:val="22"/>
              </w:rPr>
              <w:t xml:space="preserve">                                Secretary</w:t>
            </w: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DAMPIER MINING COMPANY LIMITED was hereunto affixed by authority of the Board of Directors:</w:t>
            </w:r>
          </w:p>
          <w:p>
            <w:pPr>
              <w:pStyle w:val="MiscellaneousBody"/>
              <w:rPr>
                <w:sz w:val="22"/>
              </w:rPr>
            </w:pPr>
            <w:r>
              <w:rPr>
                <w:sz w:val="22"/>
              </w:rPr>
              <w:tab/>
              <w:t xml:space="preserve">R. G. WALLACE   </w:t>
            </w:r>
          </w:p>
          <w:p>
            <w:pPr>
              <w:pStyle w:val="MiscellaneousBody"/>
              <w:spacing w:before="0"/>
              <w:jc w:val="right"/>
              <w:rPr>
                <w:sz w:val="22"/>
              </w:rPr>
            </w:pPr>
            <w:r>
              <w:rPr>
                <w:sz w:val="22"/>
              </w:rPr>
              <w:tab/>
              <w:t>Secretary</w:t>
            </w:r>
          </w:p>
        </w:tc>
        <w:tc>
          <w:tcPr>
            <w:tcW w:w="355" w:type="dxa"/>
          </w:tcPr>
          <w:p>
            <w:pPr>
              <w:pStyle w:val="MiscellaneousBody"/>
              <w:rPr>
                <w:sz w:val="22"/>
              </w:rPr>
            </w:pPr>
            <w:del w:id="119" w:author="svcMRProcess" w:date="2020-02-17T08:44:00Z">
              <w:r>
                <w:rPr>
                  <w:noProof/>
                  <w:sz w:val="22"/>
                </w:rPr>
                <w:drawing>
                  <wp:inline distT="0" distB="0" distL="0" distR="0">
                    <wp:extent cx="122555" cy="8121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812165"/>
                            </a:xfrm>
                            <a:prstGeom prst="rect">
                              <a:avLst/>
                            </a:prstGeom>
                            <a:noFill/>
                            <a:ln>
                              <a:noFill/>
                            </a:ln>
                          </pic:spPr>
                        </pic:pic>
                      </a:graphicData>
                    </a:graphic>
                  </wp:inline>
                </w:drawing>
              </w:r>
            </w:del>
            <w:ins w:id="120" w:author="svcMRProcess" w:date="2020-02-17T08:44:00Z">
              <w:r>
                <w:rPr>
                  <w:noProof/>
                  <w:sz w:val="22"/>
                </w:rPr>
                <w:drawing>
                  <wp:inline distT="0" distB="0" distL="0" distR="0">
                    <wp:extent cx="127000" cy="810895"/>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810895"/>
                            </a:xfrm>
                            <a:prstGeom prst="rect">
                              <a:avLst/>
                            </a:prstGeom>
                            <a:noFill/>
                            <a:ln>
                              <a:noFill/>
                            </a:ln>
                          </pic:spPr>
                        </pic:pic>
                      </a:graphicData>
                    </a:graphic>
                  </wp:inline>
                </w:drawing>
              </w:r>
            </w:ins>
          </w:p>
        </w:tc>
        <w:tc>
          <w:tcPr>
            <w:tcW w:w="3545" w:type="dxa"/>
          </w:tcPr>
          <w:p>
            <w:pPr>
              <w:pStyle w:val="MiscellaneousBody"/>
              <w:rPr>
                <w:sz w:val="22"/>
              </w:rPr>
            </w:pPr>
          </w:p>
          <w:p>
            <w:pPr>
              <w:pStyle w:val="MiscellaneousBody"/>
              <w:jc w:val="center"/>
              <w:rPr>
                <w:sz w:val="22"/>
              </w:rPr>
            </w:pPr>
            <w:r>
              <w:rPr>
                <w:sz w:val="22"/>
              </w:rPr>
              <w:t>M. A. CUMING</w:t>
            </w:r>
          </w:p>
          <w:p>
            <w:pPr>
              <w:pStyle w:val="MiscellaneousBody"/>
              <w:spacing w:before="0"/>
              <w:jc w:val="right"/>
              <w:rPr>
                <w:sz w:val="22"/>
              </w:rPr>
            </w:pPr>
            <w:r>
              <w:rPr>
                <w:sz w:val="22"/>
              </w:rPr>
              <w:t xml:space="preserve">                                   Director</w:t>
            </w:r>
          </w:p>
          <w:p>
            <w:pPr>
              <w:pStyle w:val="MiscellaneousBody"/>
              <w:rPr>
                <w:sz w:val="22"/>
              </w:rPr>
            </w:pP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SELTRUST IRON ORE LIMITED was hereunto affixed by authority of the Board of Directors in the presence of:</w:t>
            </w:r>
          </w:p>
          <w:p>
            <w:pPr>
              <w:pStyle w:val="MiscellaneousBody"/>
              <w:rPr>
                <w:sz w:val="22"/>
              </w:rPr>
            </w:pPr>
            <w:r>
              <w:rPr>
                <w:sz w:val="22"/>
              </w:rPr>
              <w:tab/>
              <w:t xml:space="preserve">J. R. CHEESEMAN   </w:t>
            </w:r>
          </w:p>
          <w:p>
            <w:pPr>
              <w:pStyle w:val="MiscellaneousBody"/>
              <w:spacing w:before="0"/>
              <w:jc w:val="right"/>
              <w:rPr>
                <w:sz w:val="22"/>
              </w:rPr>
            </w:pPr>
            <w:r>
              <w:rPr>
                <w:sz w:val="22"/>
              </w:rPr>
              <w:tab/>
              <w:t>Assistant Secretary</w:t>
            </w:r>
          </w:p>
        </w:tc>
        <w:tc>
          <w:tcPr>
            <w:tcW w:w="355" w:type="dxa"/>
          </w:tcPr>
          <w:p>
            <w:pPr>
              <w:pStyle w:val="MiscellaneousBody"/>
              <w:rPr>
                <w:sz w:val="22"/>
              </w:rPr>
            </w:pPr>
            <w:del w:id="121" w:author="svcMRProcess" w:date="2020-02-17T08:44:00Z">
              <w:r>
                <w:rPr>
                  <w:noProof/>
                  <w:sz w:val="22"/>
                </w:rPr>
                <w:drawing>
                  <wp:inline distT="0" distB="0" distL="0" distR="0">
                    <wp:extent cx="122555" cy="8324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832485"/>
                            </a:xfrm>
                            <a:prstGeom prst="rect">
                              <a:avLst/>
                            </a:prstGeom>
                            <a:noFill/>
                            <a:ln>
                              <a:noFill/>
                            </a:ln>
                          </pic:spPr>
                        </pic:pic>
                      </a:graphicData>
                    </a:graphic>
                  </wp:inline>
                </w:drawing>
              </w:r>
            </w:del>
            <w:ins w:id="122" w:author="svcMRProcess" w:date="2020-02-17T08:44:00Z">
              <w:r>
                <w:rPr>
                  <w:noProof/>
                  <w:sz w:val="22"/>
                </w:rPr>
                <w:drawing>
                  <wp:inline distT="0" distB="0" distL="0" distR="0">
                    <wp:extent cx="127000" cy="82677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ins>
          </w:p>
        </w:tc>
        <w:tc>
          <w:tcPr>
            <w:tcW w:w="3545" w:type="dxa"/>
          </w:tcPr>
          <w:p>
            <w:pPr>
              <w:pStyle w:val="MiscellaneousBody"/>
              <w:rPr>
                <w:sz w:val="22"/>
              </w:rPr>
            </w:pPr>
          </w:p>
          <w:p>
            <w:pPr>
              <w:pStyle w:val="MiscellaneousBody"/>
              <w:rPr>
                <w:sz w:val="22"/>
              </w:rPr>
            </w:pPr>
          </w:p>
          <w:p>
            <w:pPr>
              <w:pStyle w:val="MiscellaneousBody"/>
              <w:spacing w:before="0"/>
              <w:jc w:val="center"/>
              <w:rPr>
                <w:sz w:val="22"/>
              </w:rPr>
            </w:pPr>
            <w:r>
              <w:rPr>
                <w:sz w:val="22"/>
              </w:rPr>
              <w:t>H. L. BEALE</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by authority of the Board of Directors in the presence of:</w:t>
            </w:r>
          </w:p>
          <w:p>
            <w:pPr>
              <w:pStyle w:val="MiscellaneousBody"/>
              <w:rPr>
                <w:sz w:val="22"/>
              </w:rPr>
            </w:pPr>
            <w:r>
              <w:rPr>
                <w:sz w:val="22"/>
              </w:rPr>
              <w:t xml:space="preserve">                   A. CARO   </w:t>
            </w:r>
          </w:p>
          <w:p>
            <w:pPr>
              <w:pStyle w:val="MiscellaneousBody"/>
              <w:spacing w:before="0"/>
              <w:jc w:val="right"/>
              <w:rPr>
                <w:sz w:val="22"/>
              </w:rPr>
            </w:pPr>
            <w:r>
              <w:rPr>
                <w:sz w:val="22"/>
              </w:rPr>
              <w:t xml:space="preserve">                     Secretary</w:t>
            </w:r>
          </w:p>
        </w:tc>
        <w:tc>
          <w:tcPr>
            <w:tcW w:w="355" w:type="dxa"/>
          </w:tcPr>
          <w:p>
            <w:pPr>
              <w:pStyle w:val="MiscellaneousBody"/>
              <w:rPr>
                <w:sz w:val="22"/>
              </w:rPr>
            </w:pPr>
            <w:del w:id="123" w:author="svcMRProcess" w:date="2020-02-17T08:44:00Z">
              <w:r>
                <w:rPr>
                  <w:noProof/>
                  <w:sz w:val="22"/>
                </w:rPr>
                <w:drawing>
                  <wp:inline distT="0" distB="0" distL="0" distR="0">
                    <wp:extent cx="122555" cy="832485"/>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832485"/>
                            </a:xfrm>
                            <a:prstGeom prst="rect">
                              <a:avLst/>
                            </a:prstGeom>
                            <a:noFill/>
                            <a:ln>
                              <a:noFill/>
                            </a:ln>
                          </pic:spPr>
                        </pic:pic>
                      </a:graphicData>
                    </a:graphic>
                  </wp:inline>
                </w:drawing>
              </w:r>
            </w:del>
            <w:ins w:id="124" w:author="svcMRProcess" w:date="2020-02-17T08:44:00Z">
              <w:r>
                <w:rPr>
                  <w:noProof/>
                  <w:sz w:val="22"/>
                </w:rPr>
                <w:drawing>
                  <wp:inline distT="0" distB="0" distL="0" distR="0">
                    <wp:extent cx="127000" cy="82677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ins>
          </w:p>
        </w:tc>
        <w:tc>
          <w:tcPr>
            <w:tcW w:w="3545" w:type="dxa"/>
          </w:tcPr>
          <w:p>
            <w:pPr>
              <w:pStyle w:val="MiscellaneousBody"/>
              <w:rPr>
                <w:sz w:val="22"/>
              </w:rPr>
            </w:pPr>
          </w:p>
          <w:p>
            <w:pPr>
              <w:pStyle w:val="MiscellaneousBody"/>
              <w:rPr>
                <w:sz w:val="22"/>
              </w:rPr>
            </w:pPr>
          </w:p>
          <w:p>
            <w:pPr>
              <w:pStyle w:val="MiscellaneousBody"/>
              <w:jc w:val="center"/>
              <w:rPr>
                <w:sz w:val="22"/>
              </w:rPr>
            </w:pPr>
            <w:r>
              <w:rPr>
                <w:sz w:val="22"/>
              </w:rPr>
              <w:t>S. AOKI</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MT. NEWMAN IRON ORE COMPANY LIMITED was hereunto affixed in the presence of:</w:t>
            </w:r>
          </w:p>
          <w:p>
            <w:pPr>
              <w:pStyle w:val="MiscellaneousBody"/>
              <w:rPr>
                <w:sz w:val="22"/>
              </w:rPr>
            </w:pPr>
            <w:r>
              <w:rPr>
                <w:sz w:val="22"/>
              </w:rPr>
              <w:t xml:space="preserve">                  J. McLEAN   </w:t>
            </w:r>
          </w:p>
          <w:p>
            <w:pPr>
              <w:pStyle w:val="MiscellaneousBody"/>
              <w:spacing w:before="0"/>
              <w:jc w:val="right"/>
              <w:rPr>
                <w:sz w:val="22"/>
              </w:rPr>
            </w:pPr>
            <w:r>
              <w:rPr>
                <w:sz w:val="22"/>
              </w:rPr>
              <w:t xml:space="preserve">                    Secretary</w:t>
            </w:r>
          </w:p>
        </w:tc>
        <w:tc>
          <w:tcPr>
            <w:tcW w:w="355" w:type="dxa"/>
          </w:tcPr>
          <w:p>
            <w:pPr>
              <w:pStyle w:val="MiscellaneousBody"/>
              <w:rPr>
                <w:sz w:val="22"/>
              </w:rPr>
            </w:pPr>
            <w:del w:id="125" w:author="svcMRProcess" w:date="2020-02-17T08:44:00Z">
              <w:r>
                <w:rPr>
                  <w:noProof/>
                  <w:sz w:val="22"/>
                </w:rPr>
                <w:drawing>
                  <wp:inline distT="0" distB="0" distL="0" distR="0">
                    <wp:extent cx="122555" cy="83248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832485"/>
                            </a:xfrm>
                            <a:prstGeom prst="rect">
                              <a:avLst/>
                            </a:prstGeom>
                            <a:noFill/>
                            <a:ln>
                              <a:noFill/>
                            </a:ln>
                          </pic:spPr>
                        </pic:pic>
                      </a:graphicData>
                    </a:graphic>
                  </wp:inline>
                </w:drawing>
              </w:r>
            </w:del>
            <w:ins w:id="126" w:author="svcMRProcess" w:date="2020-02-17T08:44:00Z">
              <w:r>
                <w:rPr>
                  <w:noProof/>
                  <w:sz w:val="22"/>
                </w:rPr>
                <w:drawing>
                  <wp:inline distT="0" distB="0" distL="0" distR="0">
                    <wp:extent cx="127000" cy="82677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ins>
          </w:p>
        </w:tc>
        <w:tc>
          <w:tcPr>
            <w:tcW w:w="3545" w:type="dxa"/>
          </w:tcPr>
          <w:p>
            <w:pPr>
              <w:pStyle w:val="MiscellaneousBody"/>
              <w:jc w:val="center"/>
              <w:rPr>
                <w:sz w:val="22"/>
              </w:rPr>
            </w:pPr>
            <w:r>
              <w:rPr>
                <w:sz w:val="22"/>
              </w:rPr>
              <w:t>ANTHONY CHANDLER</w:t>
            </w:r>
          </w:p>
          <w:p>
            <w:pPr>
              <w:pStyle w:val="MiscellaneousBody"/>
              <w:spacing w:before="0"/>
              <w:jc w:val="right"/>
              <w:rPr>
                <w:sz w:val="22"/>
              </w:rPr>
            </w:pPr>
            <w:r>
              <w:rPr>
                <w:sz w:val="22"/>
              </w:rPr>
              <w:t xml:space="preserve">                                   Director</w:t>
            </w:r>
          </w:p>
          <w:p>
            <w:pPr>
              <w:pStyle w:val="MiscellaneousBody"/>
              <w:jc w:val="center"/>
              <w:rPr>
                <w:sz w:val="22"/>
              </w:rPr>
            </w:pPr>
            <w:r>
              <w:rPr>
                <w:sz w:val="22"/>
              </w:rPr>
              <w:t>G. F. JOKLIK</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p>
      <w:pPr>
        <w:pStyle w:val="yFootnotesection"/>
      </w:pPr>
      <w:r>
        <w:t>[Second Schedule inserted by No. 63 of 1967 s. 6.]</w:t>
      </w:r>
    </w:p>
    <w:p>
      <w:pPr>
        <w:pStyle w:val="yScheduleHeading"/>
      </w:pPr>
      <w:bookmarkStart w:id="127" w:name="_Toc336469"/>
      <w:bookmarkStart w:id="128" w:name="_Toc6041917"/>
      <w:bookmarkStart w:id="129" w:name="_Toc266972655"/>
      <w:bookmarkStart w:id="130" w:name="_Toc378854629"/>
      <w:bookmarkStart w:id="131" w:name="_Toc268499678"/>
      <w:bookmarkStart w:id="132" w:name="_Toc272152758"/>
      <w:bookmarkStart w:id="133" w:name="_Toc280090922"/>
      <w:r>
        <w:rPr>
          <w:rStyle w:val="CharSchNo"/>
        </w:rPr>
        <w:t>Third Schedule</w:t>
      </w:r>
      <w:bookmarkEnd w:id="127"/>
      <w:bookmarkEnd w:id="128"/>
      <w:bookmarkEnd w:id="129"/>
      <w:r>
        <w:t xml:space="preserve"> — </w:t>
      </w:r>
      <w:r>
        <w:rPr>
          <w:rStyle w:val="CharSchText"/>
        </w:rPr>
        <w:t>Second Variation Agreement</w:t>
      </w:r>
      <w:bookmarkEnd w:id="130"/>
      <w:bookmarkEnd w:id="131"/>
      <w:bookmarkEnd w:id="132"/>
      <w:bookmarkEnd w:id="133"/>
    </w:p>
    <w:p>
      <w:pPr>
        <w:pStyle w:val="yShoulderClause"/>
        <w:rPr>
          <w:snapToGrid w:val="0"/>
        </w:rPr>
      </w:pPr>
      <w:r>
        <w:rPr>
          <w:snapToGrid w:val="0"/>
        </w:rPr>
        <w:t>[s. 2]</w:t>
      </w:r>
    </w:p>
    <w:p>
      <w:pPr>
        <w:pStyle w:val="yFootnotesection"/>
      </w:pPr>
      <w:r>
        <w:tab/>
        <w:t>[Heading amended by No. 19 of 2010 s. 4.]</w:t>
      </w:r>
    </w:p>
    <w:p>
      <w:pPr>
        <w:pStyle w:val="MiscellaneousBody"/>
        <w:rPr>
          <w:sz w:val="22"/>
        </w:rPr>
      </w:pPr>
      <w:r>
        <w:rPr>
          <w:sz w:val="22"/>
        </w:rPr>
        <w:t>THIS AGREEMENT made the 9th day of May One thousand nine hundred and seventy nine BETWEEN THE HONOURABLE SIR CHARLES WALTER MICHAEL COURT, K.C.M.G., O.B.E., M.L.A., Premier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rPr>
          <w:sz w:val="22"/>
        </w:rPr>
        <w:noBreakHyphen/>
        <w:t xml:space="preserve">C. ITOH IRON PTY LTD a company incorporated in the State of </w:t>
      </w:r>
      <w:smartTag w:uri="urn:schemas-microsoft-com:office:smarttags" w:element="State">
        <w:r>
          <w:rPr>
            <w:sz w:val="22"/>
          </w:rPr>
          <w:t>Western Australia</w:t>
        </w:r>
      </w:smartTag>
      <w:r>
        <w:rPr>
          <w:sz w:val="22"/>
        </w:rPr>
        <w:t xml:space="preserve"> (hereinafter called “Mitsui Iron”) of the Second Part and MT. NEWMAN IRON ORE COMPANY LIMITED a company incorporated in the State of </w:t>
      </w:r>
      <w:smartTag w:uri="urn:schemas-microsoft-com:office:smarttags" w:element="place">
        <w:smartTag w:uri="urn:schemas-microsoft-com:office:smarttags" w:element="State">
          <w:r>
            <w:rPr>
              <w:sz w:val="22"/>
            </w:rPr>
            <w:t>Western Australia</w:t>
          </w:r>
        </w:smartTag>
      </w:smartTag>
      <w:r>
        <w:rPr>
          <w:sz w:val="22"/>
        </w:rPr>
        <w:t xml:space="preserve"> (hereinafter called “the Mt. Newman Company”) of the Third Part.</w:t>
      </w:r>
    </w:p>
    <w:p>
      <w:pPr>
        <w:pStyle w:val="MiscellaneousBody"/>
        <w:rPr>
          <w:sz w:val="22"/>
        </w:rPr>
      </w:pPr>
      <w:r>
        <w:rPr>
          <w:sz w:val="22"/>
        </w:rPr>
        <w:t>WHEREAS:</w:t>
      </w:r>
    </w:p>
    <w:p>
      <w:pPr>
        <w:pStyle w:val="MiscellaneousBody"/>
        <w:tabs>
          <w:tab w:val="left" w:pos="567"/>
        </w:tabs>
        <w:ind w:left="1134" w:hanging="1134"/>
        <w:rPr>
          <w:sz w:val="22"/>
        </w:rPr>
      </w:pPr>
      <w:r>
        <w:rPr>
          <w:sz w:val="22"/>
        </w:rPr>
        <w:tab/>
        <w:t>(a)</w:t>
      </w:r>
      <w:r>
        <w:rPr>
          <w:sz w:val="22"/>
        </w:rPr>
        <w:tab/>
        <w:t xml:space="preserve">By an agreement under seal made the 26th day of August, 1964 BETWEEN the State of the one part and the Mt. Newman Company of the other part (which agreement was approved by and is scheduled to the </w:t>
      </w:r>
      <w:r>
        <w:rPr>
          <w:i/>
          <w:sz w:val="22"/>
        </w:rPr>
        <w:t>Iron Ore (Mount Newman) Agreement Act 1964</w:t>
      </w:r>
      <w:r>
        <w:rPr>
          <w:sz w:val="22"/>
        </w:rPr>
        <w:t xml:space="preserve"> and is hereinafter referred to as “the 1964 agreement”) the Mt. Newman Company acquired upon the terms and conditions set forth in the 1964 agreement certain rights interests and benefits and assumed certain obligations with respect to the exploration for and development of specified iron ore deposits and the mining transportation processing and shipment of iron ore therefrom.</w:t>
      </w:r>
    </w:p>
    <w:p>
      <w:pPr>
        <w:pStyle w:val="MiscellaneousBody"/>
        <w:tabs>
          <w:tab w:val="left" w:pos="567"/>
        </w:tabs>
        <w:ind w:left="1134" w:hanging="1134"/>
        <w:rPr>
          <w:sz w:val="22"/>
        </w:rPr>
      </w:pPr>
      <w:r>
        <w:rPr>
          <w:sz w:val="22"/>
        </w:rPr>
        <w:tab/>
        <w:t>(b)</w:t>
      </w:r>
      <w:r>
        <w:rPr>
          <w:sz w:val="22"/>
        </w:rPr>
        <w:tab/>
        <w:t>By virtue of various agreements under seal Amax Iron Pilbara Dampier Seltrust Iron and Mitsui Iron became entitled to all the right title interest claim and demand whatsoever of the Mt. Newman Company in and under the 1964 agreement and by virtue of certain Deeds of Covenant with the State assumed the obligations of the Mt. Newman Company thereunder.</w:t>
      </w:r>
    </w:p>
    <w:p>
      <w:pPr>
        <w:pStyle w:val="MiscellaneousBody"/>
        <w:tabs>
          <w:tab w:val="left" w:pos="567"/>
        </w:tabs>
        <w:ind w:left="1134" w:hanging="1134"/>
        <w:rPr>
          <w:sz w:val="22"/>
        </w:rPr>
      </w:pPr>
      <w:r>
        <w:rPr>
          <w:sz w:val="22"/>
        </w:rPr>
        <w:tab/>
        <w:t>(c)</w:t>
      </w:r>
      <w:r>
        <w:rPr>
          <w:sz w:val="22"/>
        </w:rPr>
        <w:tab/>
        <w:t xml:space="preserve">By an agreement under seal made the 16th of November, 1967 between the State of the first part and Amax Iron Pilbara Dampier Seltrust Iron and Mitsui Iron of the second part and the Mt. Newman Company of the third part (which is scheduled to the </w:t>
      </w:r>
      <w:r>
        <w:rPr>
          <w:i/>
          <w:sz w:val="22"/>
        </w:rPr>
        <w:t>Iron Ore (Mount Newman) Agreement Act Amendment Act 1967</w:t>
      </w:r>
      <w:r>
        <w:rPr>
          <w:sz w:val="22"/>
        </w:rPr>
        <w:t xml:space="preserve"> and is hereinafter referred to as “the first variation agreement”) the parties thereto varied the agreement as therein set out.</w:t>
      </w:r>
    </w:p>
    <w:p>
      <w:pPr>
        <w:pStyle w:val="MiscellaneousBody"/>
        <w:tabs>
          <w:tab w:val="left" w:pos="567"/>
        </w:tabs>
        <w:ind w:left="1134" w:hanging="1134"/>
        <w:rPr>
          <w:sz w:val="22"/>
        </w:rPr>
      </w:pPr>
      <w:r>
        <w:rPr>
          <w:sz w:val="22"/>
        </w:rPr>
        <w:tab/>
        <w:t>(d)</w:t>
      </w:r>
      <w:r>
        <w:rPr>
          <w:sz w:val="22"/>
        </w:rPr>
        <w:tab/>
        <w:t>The parties desire to add to and amend the provisions of the 1964 agreement as amended by the first variation agreement (hereinafter referred to as “the Principal Agreement”).</w:t>
      </w:r>
    </w:p>
    <w:p>
      <w:pPr>
        <w:pStyle w:val="MiscellaneousBody"/>
        <w:spacing w:before="300"/>
        <w:rPr>
          <w:sz w:val="22"/>
        </w:rPr>
      </w:pPr>
      <w:r>
        <w:rPr>
          <w:sz w:val="22"/>
        </w:rPr>
        <w:t>NOW THIS AGREEMENT WITNESSETH:</w:t>
      </w:r>
    </w:p>
    <w:p>
      <w:pPr>
        <w:pStyle w:val="MiscellaneousBody"/>
        <w:tabs>
          <w:tab w:val="left" w:pos="567"/>
        </w:tabs>
        <w:rPr>
          <w:sz w:val="22"/>
        </w:rPr>
      </w:pPr>
      <w:r>
        <w:rPr>
          <w:sz w:val="22"/>
        </w:rPr>
        <w:t>1.</w:t>
      </w:r>
      <w:r>
        <w:rPr>
          <w:sz w:val="22"/>
        </w:rPr>
        <w:tab/>
        <w:t>Subject to the context the words and expressions used in this Agreement have the same meanings respectively as they have in and for the purpose of the Principal Agreement.</w:t>
      </w:r>
    </w:p>
    <w:p>
      <w:pPr>
        <w:pStyle w:val="MiscellaneousBody"/>
        <w:tabs>
          <w:tab w:val="left" w:pos="567"/>
        </w:tabs>
        <w:rPr>
          <w:sz w:val="22"/>
        </w:rPr>
      </w:pPr>
      <w:r>
        <w:rPr>
          <w:sz w:val="22"/>
        </w:rPr>
        <w:t>2.</w:t>
      </w:r>
      <w:r>
        <w:rPr>
          <w:sz w:val="22"/>
        </w:rPr>
        <w:tab/>
        <w:t>The provisions of this agreement shall not come into operation unless and until a Bill to approve and ratify this agreement is passed by the legislature of the State and comes into operation as an Act.</w:t>
      </w:r>
    </w:p>
    <w:p>
      <w:pPr>
        <w:pStyle w:val="MiscellaneousBody"/>
        <w:tabs>
          <w:tab w:val="left" w:pos="567"/>
        </w:tabs>
        <w:rPr>
          <w:sz w:val="22"/>
        </w:rPr>
      </w:pPr>
      <w:r>
        <w:rPr>
          <w:sz w:val="22"/>
        </w:rPr>
        <w:t>3.</w:t>
      </w:r>
      <w:r>
        <w:rPr>
          <w:sz w:val="22"/>
        </w:rPr>
        <w:tab/>
        <w:t>The Principal Agreement is hereby varied as follows:</w:t>
      </w:r>
    </w:p>
    <w:p>
      <w:pPr>
        <w:pStyle w:val="MiscellaneousBody"/>
        <w:tabs>
          <w:tab w:val="left" w:pos="284"/>
        </w:tabs>
        <w:ind w:left="851" w:hanging="851"/>
        <w:rPr>
          <w:sz w:val="22"/>
        </w:rPr>
      </w:pPr>
      <w:r>
        <w:rPr>
          <w:sz w:val="22"/>
        </w:rPr>
        <w:tab/>
        <w:t>(1)</w:t>
      </w:r>
      <w:r>
        <w:rPr>
          <w:sz w:val="22"/>
        </w:rPr>
        <w:tab/>
        <w:t>As to clause 1 — </w:t>
      </w:r>
    </w:p>
    <w:p>
      <w:pPr>
        <w:pStyle w:val="MiscellaneousBody"/>
        <w:tabs>
          <w:tab w:val="left" w:pos="851"/>
        </w:tabs>
        <w:ind w:left="1418" w:hanging="1418"/>
        <w:rPr>
          <w:sz w:val="22"/>
        </w:rPr>
      </w:pPr>
      <w:r>
        <w:rPr>
          <w:sz w:val="22"/>
        </w:rPr>
        <w:tab/>
        <w:t>(a)</w:t>
      </w:r>
      <w:r>
        <w:rPr>
          <w:sz w:val="22"/>
        </w:rPr>
        <w:tab/>
        <w:t>by adding after the definition “harbour” the following definition — </w:t>
      </w:r>
    </w:p>
    <w:p>
      <w:pPr>
        <w:pStyle w:val="MiscellaneousBody"/>
        <w:tabs>
          <w:tab w:val="left" w:pos="1134"/>
          <w:tab w:val="left" w:pos="1843"/>
        </w:tabs>
        <w:ind w:left="2268" w:hanging="2268"/>
        <w:rPr>
          <w:sz w:val="22"/>
        </w:rPr>
      </w:pPr>
      <w:r>
        <w:rPr>
          <w:sz w:val="22"/>
        </w:rPr>
        <w:tab/>
      </w:r>
      <w:r>
        <w:rPr>
          <w:sz w:val="22"/>
        </w:rPr>
        <w:tab/>
        <w:t>“housing scheme” means any scheme to be established by the Company from time to time pursuant to any proposal approved hereunder or any approved proposal as varied pursuant to subclause (3) of clause 20 hereof in relation to a townsite or townsites for the sale to employees engaged in the operations of the Company under this Agreement of lots of land whether improved or unimproved within or near such townsite or townsites;</w:t>
      </w:r>
    </w:p>
    <w:p>
      <w:pPr>
        <w:pStyle w:val="MiscellaneousBody"/>
        <w:keepNext/>
        <w:tabs>
          <w:tab w:val="left" w:pos="851"/>
        </w:tabs>
        <w:ind w:left="1418" w:hanging="1418"/>
        <w:rPr>
          <w:sz w:val="22"/>
        </w:rPr>
      </w:pPr>
      <w:r>
        <w:rPr>
          <w:sz w:val="22"/>
        </w:rPr>
        <w:tab/>
        <w:t>(b)</w:t>
      </w:r>
      <w:r>
        <w:rPr>
          <w:sz w:val="22"/>
        </w:rPr>
        <w:tab/>
        <w:t>by substituting for the passage “in lieu of a townsite constituted and defined under section 10 of the Land Act;” in lines 11 and 12 of the definition of “townsite”, the following passage — </w:t>
      </w:r>
    </w:p>
    <w:p>
      <w:pPr>
        <w:pStyle w:val="MiscellaneousBody"/>
        <w:tabs>
          <w:tab w:val="left" w:pos="1134"/>
          <w:tab w:val="left" w:pos="1701"/>
        </w:tabs>
        <w:ind w:left="2127" w:hanging="2127"/>
        <w:rPr>
          <w:sz w:val="22"/>
        </w:rPr>
      </w:pPr>
      <w:r>
        <w:rPr>
          <w:sz w:val="22"/>
        </w:rPr>
        <w:tab/>
      </w:r>
      <w:r>
        <w:rPr>
          <w:sz w:val="22"/>
        </w:rPr>
        <w:tab/>
        <w:t>“(whether or not such townsite or townsites are constituted and defined under section 10 of the Land Act);”; and</w:t>
      </w:r>
    </w:p>
    <w:p>
      <w:pPr>
        <w:pStyle w:val="MiscellaneousBody"/>
        <w:tabs>
          <w:tab w:val="left" w:pos="851"/>
        </w:tabs>
        <w:ind w:left="1418" w:hanging="1418"/>
        <w:rPr>
          <w:sz w:val="22"/>
        </w:rPr>
      </w:pPr>
      <w:r>
        <w:rPr>
          <w:sz w:val="22"/>
        </w:rPr>
        <w:tab/>
        <w:t>(c)</w:t>
      </w:r>
      <w:r>
        <w:rPr>
          <w:sz w:val="22"/>
        </w:rPr>
        <w:tab/>
        <w:t>by adding after the definition “Year 1” the following passage —</w:t>
      </w:r>
    </w:p>
    <w:p>
      <w:pPr>
        <w:pStyle w:val="MiscellaneousBody"/>
        <w:tabs>
          <w:tab w:val="left" w:pos="1134"/>
          <w:tab w:val="left" w:pos="1701"/>
        </w:tabs>
        <w:ind w:left="2127" w:hanging="2127"/>
        <w:rPr>
          <w:sz w:val="22"/>
        </w:rPr>
      </w:pPr>
      <w:r>
        <w:rPr>
          <w:sz w:val="22"/>
        </w:rPr>
        <w:tab/>
      </w:r>
      <w:r>
        <w:rPr>
          <w:sz w:val="22"/>
        </w:rPr>
        <w:tab/>
        <w:t>“reference in this Agreement to the Company shall not include persons (other than the parties to this Agreement) to whom townsite lots are or are by agreement with the Company agreed to be assigned or transferred pursuant to a housing scheme;”;</w:t>
      </w:r>
    </w:p>
    <w:p>
      <w:pPr>
        <w:pStyle w:val="MiscellaneousBody"/>
        <w:tabs>
          <w:tab w:val="left" w:pos="284"/>
        </w:tabs>
        <w:ind w:left="851" w:hanging="1134"/>
        <w:rPr>
          <w:sz w:val="22"/>
        </w:rPr>
      </w:pPr>
      <w:r>
        <w:rPr>
          <w:sz w:val="22"/>
        </w:rPr>
        <w:tab/>
        <w:t>(2)</w:t>
      </w:r>
      <w:r>
        <w:rPr>
          <w:sz w:val="22"/>
        </w:rPr>
        <w:tab/>
        <w:t>by adding after clause 6 two new clauses 6A and 6B as follows — </w:t>
      </w:r>
    </w:p>
    <w:p>
      <w:pPr>
        <w:pStyle w:val="MiscellaneousBody"/>
        <w:ind w:left="1134"/>
        <w:rPr>
          <w:b/>
          <w:sz w:val="22"/>
        </w:rPr>
      </w:pPr>
      <w:r>
        <w:rPr>
          <w:b/>
          <w:sz w:val="22"/>
        </w:rPr>
        <w:t>Additional proposals</w:t>
      </w:r>
    </w:p>
    <w:p>
      <w:pPr>
        <w:pStyle w:val="MiscellaneousBody"/>
        <w:tabs>
          <w:tab w:val="left" w:pos="1560"/>
          <w:tab w:val="left" w:pos="2127"/>
          <w:tab w:val="left" w:pos="2694"/>
        </w:tabs>
        <w:ind w:left="1134"/>
        <w:rPr>
          <w:sz w:val="22"/>
        </w:rPr>
      </w:pPr>
      <w:r>
        <w:rPr>
          <w:sz w:val="22"/>
        </w:rPr>
        <w:tab/>
        <w:t>6A.</w:t>
      </w:r>
      <w:r>
        <w:rPr>
          <w:sz w:val="22"/>
        </w:rPr>
        <w:tab/>
        <w:t>(1)</w:t>
      </w:r>
      <w:r>
        <w:rPr>
          <w:sz w:val="22"/>
        </w:rPr>
        <w:tab/>
        <w:t>The Company may submit to the Minister from time to time detailed proposals relating to — </w:t>
      </w:r>
    </w:p>
    <w:p>
      <w:pPr>
        <w:pStyle w:val="MiscellaneousBody"/>
        <w:tabs>
          <w:tab w:val="left" w:pos="1701"/>
        </w:tabs>
        <w:ind w:left="2268" w:hanging="1134"/>
        <w:rPr>
          <w:sz w:val="22"/>
        </w:rPr>
      </w:pPr>
      <w:r>
        <w:rPr>
          <w:sz w:val="22"/>
        </w:rPr>
        <w:tab/>
        <w:t>(a)</w:t>
      </w:r>
      <w:r>
        <w:rPr>
          <w:sz w:val="22"/>
        </w:rPr>
        <w:tab/>
        <w:t>any housing scheme;</w:t>
      </w:r>
    </w:p>
    <w:p>
      <w:pPr>
        <w:pStyle w:val="MiscellaneousBody"/>
        <w:tabs>
          <w:tab w:val="left" w:pos="1701"/>
        </w:tabs>
        <w:ind w:left="2268" w:hanging="1134"/>
        <w:rPr>
          <w:sz w:val="22"/>
        </w:rPr>
      </w:pPr>
      <w:r>
        <w:rPr>
          <w:sz w:val="22"/>
        </w:rPr>
        <w:tab/>
        <w:t>(b)</w:t>
      </w:r>
      <w:r>
        <w:rPr>
          <w:sz w:val="22"/>
        </w:rPr>
        <w:tab/>
        <w:t>the transfer to the State or the appropriate instrumentality of the State of any facility owned and/or operated by the Company hereunder;</w:t>
      </w:r>
    </w:p>
    <w:p>
      <w:pPr>
        <w:pStyle w:val="MiscellaneousBody"/>
        <w:tabs>
          <w:tab w:val="left" w:pos="1701"/>
        </w:tabs>
        <w:ind w:left="2268" w:hanging="1134"/>
        <w:rPr>
          <w:sz w:val="22"/>
        </w:rPr>
      </w:pPr>
      <w:r>
        <w:rPr>
          <w:sz w:val="22"/>
        </w:rPr>
        <w:tab/>
        <w:t>(c)</w:t>
      </w:r>
      <w:r>
        <w:rPr>
          <w:sz w:val="22"/>
        </w:rPr>
        <w:tab/>
        <w:t>the vesting in, transfer or lease to the State and/or the relevant local authority of any land of which the Company is the lessee or proprietor in fee simple hereunder; or</w:t>
      </w:r>
    </w:p>
    <w:p>
      <w:pPr>
        <w:pStyle w:val="MiscellaneousBody"/>
        <w:tabs>
          <w:tab w:val="left" w:pos="1701"/>
        </w:tabs>
        <w:ind w:left="2268" w:hanging="1134"/>
        <w:rPr>
          <w:sz w:val="22"/>
        </w:rPr>
      </w:pPr>
      <w:r>
        <w:rPr>
          <w:sz w:val="22"/>
        </w:rPr>
        <w:tab/>
        <w:t>(d)</w:t>
      </w:r>
      <w:r>
        <w:rPr>
          <w:sz w:val="22"/>
        </w:rPr>
        <w:tab/>
        <w:t>any other purpose relating to the use maintenance or operation of the Company’s services or facilities in or near a townsite as the Minister shall approve.</w:t>
      </w:r>
    </w:p>
    <w:p>
      <w:pPr>
        <w:pStyle w:val="MiscellaneousBody"/>
        <w:tabs>
          <w:tab w:val="left" w:pos="1560"/>
          <w:tab w:val="left" w:pos="2127"/>
        </w:tabs>
        <w:ind w:left="1134"/>
        <w:rPr>
          <w:sz w:val="22"/>
        </w:rPr>
      </w:pPr>
      <w:r>
        <w:rPr>
          <w:sz w:val="22"/>
        </w:rPr>
        <w:tab/>
        <w:t>(2)</w:t>
      </w:r>
      <w:r>
        <w:rPr>
          <w:sz w:val="22"/>
        </w:rPr>
        <w:tab/>
        <w:t xml:space="preserve">The provisions of subclause (1) of clause 6 and subclause (1) of clause 7 of this Agreement shall </w:t>
      </w:r>
      <w:r>
        <w:rPr>
          <w:i/>
          <w:sz w:val="22"/>
        </w:rPr>
        <w:t>mutatis mutandis</w:t>
      </w:r>
      <w:r>
        <w:rPr>
          <w:sz w:val="22"/>
        </w:rPr>
        <w:t xml:space="preserve"> apply to proposals submitted pursuant to subclause (1) of this clause. Provided that in the event of arbitration the decision of the arbitrator, arbitrators or umpire (as the case may be) shall be final and shall be accepted and given effect to by the parties and the provisions of subclause (1) of clause 6 dealing with cessation and determination of this Agreement shall not apply. The proposals modified or altered in accordance with the award on arbitration shall be deemed approved on the date of delivery of the award.</w:t>
      </w:r>
    </w:p>
    <w:p>
      <w:pPr>
        <w:pStyle w:val="MiscellaneousBody"/>
        <w:tabs>
          <w:tab w:val="left" w:pos="1560"/>
          <w:tab w:val="left" w:pos="2127"/>
        </w:tabs>
        <w:ind w:left="1134"/>
        <w:rPr>
          <w:sz w:val="22"/>
        </w:rPr>
      </w:pPr>
      <w:r>
        <w:rPr>
          <w:sz w:val="22"/>
        </w:rPr>
        <w:tab/>
        <w:t>(3)</w:t>
      </w:r>
      <w:r>
        <w:rPr>
          <w:sz w:val="22"/>
        </w:rPr>
        <w:tab/>
        <w:t>The Company shall implement the approved proposals in accordance with the terms thereof.</w:t>
      </w:r>
    </w:p>
    <w:p>
      <w:pPr>
        <w:pStyle w:val="MiscellaneousBody"/>
        <w:keepNext/>
        <w:spacing w:before="220"/>
        <w:ind w:left="1134"/>
        <w:rPr>
          <w:b/>
          <w:sz w:val="22"/>
        </w:rPr>
      </w:pPr>
      <w:r>
        <w:rPr>
          <w:b/>
          <w:sz w:val="22"/>
        </w:rPr>
        <w:t>Authorisation of local authority and certain Ministers to enter agreements</w:t>
      </w:r>
    </w:p>
    <w:p>
      <w:pPr>
        <w:pStyle w:val="MiscellaneousBody"/>
        <w:tabs>
          <w:tab w:val="left" w:pos="1560"/>
          <w:tab w:val="left" w:pos="2127"/>
        </w:tabs>
        <w:ind w:left="1134"/>
        <w:rPr>
          <w:sz w:val="22"/>
        </w:rPr>
      </w:pPr>
      <w:r>
        <w:rPr>
          <w:sz w:val="22"/>
        </w:rPr>
        <w:tab/>
        <w:t>6B.</w:t>
      </w:r>
      <w:r>
        <w:rPr>
          <w:sz w:val="22"/>
        </w:rPr>
        <w:tab/>
        <w:t xml:space="preserve">Where pursuant to any approved proposal as to any of the matters referred to in clause 6A hereof or as varied pursuant to subclause (3) of clause 20 hereof provision is made for the relevant local authority consistent with its functions as a local authority to enter into and carry out any agreement with the Company and/or for the Minister or respective Ministers administering the </w:t>
      </w:r>
      <w:r>
        <w:rPr>
          <w:i/>
          <w:sz w:val="22"/>
        </w:rPr>
        <w:t>Country Areas Water Supply Act 1947</w:t>
      </w:r>
      <w:r>
        <w:rPr>
          <w:sz w:val="22"/>
        </w:rPr>
        <w:t xml:space="preserve"> and the </w:t>
      </w:r>
      <w:r>
        <w:rPr>
          <w:i/>
          <w:sz w:val="22"/>
        </w:rPr>
        <w:t>Country Towns Sewerage Act 1948</w:t>
      </w:r>
      <w:r>
        <w:rPr>
          <w:sz w:val="22"/>
        </w:rPr>
        <w:t xml:space="preserve"> to enter into and carry out any agreement with the Company — </w:t>
      </w:r>
    </w:p>
    <w:p>
      <w:pPr>
        <w:pStyle w:val="MiscellaneousBody"/>
        <w:tabs>
          <w:tab w:val="left" w:pos="1701"/>
        </w:tabs>
        <w:spacing w:before="120"/>
        <w:ind w:left="2268" w:hanging="1134"/>
        <w:rPr>
          <w:sz w:val="22"/>
        </w:rPr>
      </w:pPr>
      <w:r>
        <w:rPr>
          <w:sz w:val="22"/>
        </w:rPr>
        <w:tab/>
        <w:t>(a)</w:t>
      </w:r>
      <w:r>
        <w:rPr>
          <w:sz w:val="22"/>
        </w:rPr>
        <w:tab/>
        <w:t xml:space="preserve">the </w:t>
      </w:r>
      <w:r>
        <w:rPr>
          <w:i/>
          <w:sz w:val="22"/>
        </w:rPr>
        <w:t>Local Government Act 1960</w:t>
      </w:r>
      <w:r>
        <w:rPr>
          <w:sz w:val="22"/>
        </w:rPr>
        <w:t xml:space="preserve"> and/or the </w:t>
      </w:r>
      <w:r>
        <w:rPr>
          <w:i/>
          <w:sz w:val="22"/>
        </w:rPr>
        <w:t>Country Areas Water Supply Act 1947</w:t>
      </w:r>
      <w:r>
        <w:rPr>
          <w:sz w:val="22"/>
        </w:rPr>
        <w:t xml:space="preserve"> and the </w:t>
      </w:r>
      <w:r>
        <w:rPr>
          <w:i/>
          <w:sz w:val="22"/>
        </w:rPr>
        <w:t>Country Towns Sewerage Act 1948</w:t>
      </w:r>
      <w:r>
        <w:rPr>
          <w:sz w:val="22"/>
        </w:rPr>
        <w:t xml:space="preserve"> shall for the purposes of implementing such approved proposals be deemed to be modified by the inclusion of a power whereby such relevant local authority and/or Minister or Ministers are authorised and empowered to enter into and carry out any such agreement; and</w:t>
      </w:r>
    </w:p>
    <w:p>
      <w:pPr>
        <w:pStyle w:val="MiscellaneousBody"/>
        <w:tabs>
          <w:tab w:val="left" w:pos="1701"/>
        </w:tabs>
        <w:spacing w:before="120"/>
        <w:ind w:left="2268" w:hanging="1134"/>
        <w:rPr>
          <w:sz w:val="22"/>
        </w:rPr>
      </w:pPr>
      <w:r>
        <w:rPr>
          <w:sz w:val="22"/>
        </w:rPr>
        <w:tab/>
        <w:t>(b)</w:t>
      </w:r>
      <w:r>
        <w:rPr>
          <w:sz w:val="22"/>
        </w:rPr>
        <w:tab/>
        <w:t>the relevant local authority and such Minister or Ministers may enter into and carry out any such agreement notwithstanding the other provisions of this Agreement.;</w:t>
      </w:r>
    </w:p>
    <w:p>
      <w:pPr>
        <w:pStyle w:val="MiscellaneousBody"/>
        <w:tabs>
          <w:tab w:val="left" w:pos="284"/>
        </w:tabs>
        <w:ind w:left="851" w:hanging="851"/>
        <w:rPr>
          <w:sz w:val="22"/>
        </w:rPr>
      </w:pPr>
      <w:r>
        <w:rPr>
          <w:sz w:val="22"/>
        </w:rPr>
        <w:tab/>
        <w:t>(3)</w:t>
      </w:r>
      <w:r>
        <w:rPr>
          <w:sz w:val="22"/>
        </w:rPr>
        <w:tab/>
        <w:t>as to clause 8 — </w:t>
      </w:r>
    </w:p>
    <w:p>
      <w:pPr>
        <w:pStyle w:val="MiscellaneousBody"/>
        <w:tabs>
          <w:tab w:val="left" w:pos="851"/>
        </w:tabs>
        <w:ind w:left="1418" w:hanging="1418"/>
        <w:rPr>
          <w:sz w:val="22"/>
        </w:rPr>
      </w:pPr>
      <w:r>
        <w:rPr>
          <w:sz w:val="22"/>
        </w:rPr>
        <w:tab/>
        <w:t>(a)</w:t>
      </w:r>
      <w:r>
        <w:rPr>
          <w:sz w:val="22"/>
        </w:rPr>
        <w:tab/>
        <w:t>as to paragraph (b) of subclause (1) by adding after the word “hereof” in line 3 the following passage — </w:t>
      </w:r>
    </w:p>
    <w:p>
      <w:pPr>
        <w:pStyle w:val="MiscellaneousBody"/>
        <w:tabs>
          <w:tab w:val="left" w:pos="1134"/>
          <w:tab w:val="left" w:pos="1701"/>
        </w:tabs>
        <w:ind w:left="2127" w:hanging="2127"/>
        <w:rPr>
          <w:sz w:val="22"/>
        </w:rPr>
      </w:pPr>
      <w:r>
        <w:rPr>
          <w:sz w:val="22"/>
        </w:rPr>
        <w:tab/>
      </w:r>
      <w:r>
        <w:rPr>
          <w:sz w:val="22"/>
        </w:rPr>
        <w:tab/>
        <w:t>“or under clause 6A hereof or as varied from time to time pursuant to subclause (3) of clause 20 hereof”;</w:t>
      </w:r>
    </w:p>
    <w:p>
      <w:pPr>
        <w:pStyle w:val="MiscellaneousBody"/>
        <w:tabs>
          <w:tab w:val="left" w:pos="851"/>
        </w:tabs>
        <w:ind w:left="1418" w:hanging="1701"/>
        <w:rPr>
          <w:sz w:val="22"/>
        </w:rPr>
      </w:pPr>
      <w:r>
        <w:rPr>
          <w:sz w:val="22"/>
        </w:rPr>
        <w:tab/>
        <w:t>(b)</w:t>
      </w:r>
      <w:r>
        <w:rPr>
          <w:sz w:val="22"/>
        </w:rPr>
        <w:tab/>
        <w:t>as to subclause (2) — </w:t>
      </w:r>
    </w:p>
    <w:p>
      <w:pPr>
        <w:pStyle w:val="MiscellaneousBody"/>
        <w:tabs>
          <w:tab w:val="left" w:pos="1560"/>
        </w:tabs>
        <w:ind w:left="2127" w:hanging="2127"/>
        <w:rPr>
          <w:sz w:val="22"/>
        </w:rPr>
      </w:pPr>
      <w:r>
        <w:rPr>
          <w:sz w:val="22"/>
        </w:rPr>
        <w:tab/>
        <w:t>(i)</w:t>
      </w:r>
      <w:r>
        <w:rPr>
          <w:sz w:val="22"/>
        </w:rPr>
        <w:tab/>
        <w:t>by deleting the word “and” in line 4 of paragraph (e);</w:t>
      </w:r>
    </w:p>
    <w:p>
      <w:pPr>
        <w:pStyle w:val="MiscellaneousBody"/>
        <w:tabs>
          <w:tab w:val="left" w:pos="1560"/>
        </w:tabs>
        <w:ind w:left="2127" w:hanging="2127"/>
        <w:rPr>
          <w:sz w:val="22"/>
        </w:rPr>
      </w:pPr>
      <w:r>
        <w:rPr>
          <w:sz w:val="22"/>
        </w:rPr>
        <w:tab/>
        <w:t>(ii)</w:t>
      </w:r>
      <w:r>
        <w:rPr>
          <w:sz w:val="22"/>
        </w:rPr>
        <w:tab/>
        <w:t xml:space="preserve">by substituting for the passage “Act.” in line 9 of paragraph (f) the passage “Act;”; and </w:t>
      </w:r>
    </w:p>
    <w:p>
      <w:pPr>
        <w:pStyle w:val="MiscellaneousBody"/>
        <w:tabs>
          <w:tab w:val="left" w:pos="1560"/>
        </w:tabs>
        <w:ind w:left="2127" w:hanging="2127"/>
        <w:rPr>
          <w:sz w:val="22"/>
        </w:rPr>
      </w:pPr>
      <w:r>
        <w:rPr>
          <w:sz w:val="22"/>
        </w:rPr>
        <w:tab/>
        <w:t>(iii)</w:t>
      </w:r>
      <w:r>
        <w:rPr>
          <w:sz w:val="22"/>
        </w:rPr>
        <w:tab/>
        <w:t>by adding after paragraph (f) the following paragraphs — </w:t>
      </w:r>
    </w:p>
    <w:p>
      <w:pPr>
        <w:pStyle w:val="MiscellaneousBody"/>
        <w:tabs>
          <w:tab w:val="left" w:pos="2268"/>
        </w:tabs>
        <w:ind w:left="2835" w:hanging="2835"/>
        <w:rPr>
          <w:sz w:val="22"/>
        </w:rPr>
      </w:pPr>
      <w:r>
        <w:rPr>
          <w:sz w:val="22"/>
        </w:rPr>
        <w:tab/>
        <w:t>“(g)</w:t>
      </w:r>
      <w:r>
        <w:rPr>
          <w:sz w:val="22"/>
        </w:rPr>
        <w:tab/>
        <w:t>the inclusion of a power whereby any special lease granted to the Company hereunder may be varied by agreement or surrendered in whole or in part; and</w:t>
      </w:r>
    </w:p>
    <w:p>
      <w:pPr>
        <w:pStyle w:val="MiscellaneousBody"/>
        <w:tabs>
          <w:tab w:val="left" w:pos="2268"/>
        </w:tabs>
        <w:ind w:left="2835" w:hanging="2835"/>
        <w:rPr>
          <w:sz w:val="22"/>
        </w:rPr>
      </w:pPr>
      <w:r>
        <w:rPr>
          <w:sz w:val="22"/>
        </w:rPr>
        <w:tab/>
        <w:t> (h)</w:t>
      </w:r>
      <w:r>
        <w:rPr>
          <w:sz w:val="22"/>
        </w:rPr>
        <w:tab/>
        <w:t>the inclusion of a power whereby any land granted or leased to the Company hereunder may be — </w:t>
      </w:r>
    </w:p>
    <w:p>
      <w:pPr>
        <w:pStyle w:val="MiscellaneousBody"/>
        <w:tabs>
          <w:tab w:val="left" w:pos="3119"/>
        </w:tabs>
        <w:ind w:left="3544" w:hanging="3544"/>
        <w:rPr>
          <w:sz w:val="22"/>
        </w:rPr>
      </w:pPr>
      <w:r>
        <w:rPr>
          <w:sz w:val="22"/>
        </w:rPr>
        <w:tab/>
        <w:t>(i)</w:t>
      </w:r>
      <w:r>
        <w:rPr>
          <w:sz w:val="22"/>
        </w:rPr>
        <w:tab/>
        <w:t>acquired by the State or any instrumentality of the State from the Company by way of transfer or exchange; or</w:t>
      </w:r>
    </w:p>
    <w:p>
      <w:pPr>
        <w:pStyle w:val="MiscellaneousBody"/>
        <w:tabs>
          <w:tab w:val="left" w:pos="3119"/>
        </w:tabs>
        <w:ind w:left="3544" w:hanging="3544"/>
        <w:rPr>
          <w:sz w:val="22"/>
        </w:rPr>
      </w:pPr>
      <w:r>
        <w:rPr>
          <w:sz w:val="22"/>
        </w:rPr>
        <w:tab/>
        <w:t>(ii)</w:t>
      </w:r>
      <w:r>
        <w:rPr>
          <w:sz w:val="22"/>
        </w:rPr>
        <w:tab/>
        <w:t>leased or subleased by the Company to the State or any instrumentality of the State.”;</w:t>
      </w:r>
    </w:p>
    <w:p>
      <w:pPr>
        <w:pStyle w:val="MiscellaneousBody"/>
        <w:tabs>
          <w:tab w:val="left" w:pos="851"/>
        </w:tabs>
        <w:ind w:left="1418" w:hanging="1418"/>
        <w:rPr>
          <w:sz w:val="22"/>
        </w:rPr>
      </w:pPr>
      <w:r>
        <w:rPr>
          <w:sz w:val="22"/>
        </w:rPr>
        <w:tab/>
        <w:t>(c)</w:t>
      </w:r>
      <w:r>
        <w:rPr>
          <w:sz w:val="22"/>
        </w:rPr>
        <w:tab/>
        <w:t>by adding after subclause (3) a new subclause (3A) as follows — </w:t>
      </w:r>
    </w:p>
    <w:p>
      <w:pPr>
        <w:pStyle w:val="MiscellaneousBody"/>
        <w:tabs>
          <w:tab w:val="left" w:pos="1985"/>
          <w:tab w:val="left" w:pos="2694"/>
        </w:tabs>
        <w:ind w:left="1701" w:hanging="1985"/>
        <w:rPr>
          <w:sz w:val="22"/>
        </w:rPr>
      </w:pPr>
      <w:r>
        <w:rPr>
          <w:sz w:val="22"/>
        </w:rPr>
        <w:tab/>
      </w:r>
      <w:r>
        <w:rPr>
          <w:sz w:val="22"/>
        </w:rPr>
        <w:tab/>
        <w:t>“(3A)</w:t>
      </w:r>
      <w:r>
        <w:rPr>
          <w:sz w:val="22"/>
        </w:rPr>
        <w:tab/>
        <w:t>Notwithstanding the provisions of the Land Act, if proposals approved hereunder so provide, the Minister for Lands shall not at any time put up for sale or lease to persons other than the Company 30 or more lots of land as a single release within the deposits townsite without first consulting with the Company for the purpose of ensuring that provision has been made for the Company’s future development requirements pursuant to this Agreement.”;</w:t>
      </w:r>
    </w:p>
    <w:p>
      <w:pPr>
        <w:pStyle w:val="MiscellaneousBody"/>
        <w:tabs>
          <w:tab w:val="left" w:pos="851"/>
        </w:tabs>
        <w:ind w:left="1418" w:hanging="1418"/>
        <w:rPr>
          <w:sz w:val="22"/>
        </w:rPr>
      </w:pPr>
      <w:r>
        <w:rPr>
          <w:sz w:val="22"/>
        </w:rPr>
        <w:tab/>
        <w:t>(d)</w:t>
      </w:r>
      <w:r>
        <w:rPr>
          <w:sz w:val="22"/>
        </w:rPr>
        <w:tab/>
        <w:t>as to paragraph (b) of subclause (4) by substituting for the words “nor any of the lands the subject of any lease or license granted to the Company in terms of” in lines 10, 11 and 12 the words “nor any lands for the time being owned by the Company in fee simple hereunder or under any lease or license issued pursuant to”; and</w:t>
      </w:r>
    </w:p>
    <w:p>
      <w:pPr>
        <w:pStyle w:val="MiscellaneousBody"/>
        <w:tabs>
          <w:tab w:val="left" w:pos="851"/>
        </w:tabs>
        <w:ind w:left="1418" w:hanging="1418"/>
        <w:rPr>
          <w:sz w:val="22"/>
        </w:rPr>
      </w:pPr>
      <w:r>
        <w:rPr>
          <w:sz w:val="22"/>
        </w:rPr>
        <w:tab/>
        <w:t>(e)</w:t>
      </w:r>
      <w:r>
        <w:rPr>
          <w:sz w:val="22"/>
        </w:rPr>
        <w:tab/>
        <w:t>by substituting for the words “granted or assigned” in line 2 of subclause (6) the words “held by the Company”;</w:t>
      </w:r>
    </w:p>
    <w:p>
      <w:pPr>
        <w:pStyle w:val="MiscellaneousBody"/>
        <w:tabs>
          <w:tab w:val="left" w:pos="284"/>
        </w:tabs>
        <w:ind w:left="851" w:hanging="851"/>
        <w:rPr>
          <w:sz w:val="22"/>
        </w:rPr>
      </w:pPr>
      <w:r>
        <w:rPr>
          <w:sz w:val="22"/>
        </w:rPr>
        <w:tab/>
        <w:t>(4)</w:t>
      </w:r>
      <w:r>
        <w:rPr>
          <w:sz w:val="22"/>
        </w:rPr>
        <w:tab/>
        <w:t>as to clause 10 — </w:t>
      </w:r>
    </w:p>
    <w:p>
      <w:pPr>
        <w:pStyle w:val="MiscellaneousBody"/>
        <w:tabs>
          <w:tab w:val="left" w:pos="851"/>
        </w:tabs>
        <w:ind w:left="1418" w:hanging="1418"/>
        <w:rPr>
          <w:sz w:val="22"/>
        </w:rPr>
      </w:pPr>
      <w:r>
        <w:rPr>
          <w:sz w:val="22"/>
        </w:rPr>
        <w:tab/>
        <w:t>(a)</w:t>
      </w:r>
      <w:r>
        <w:rPr>
          <w:sz w:val="22"/>
        </w:rPr>
        <w:tab/>
        <w:t>as to paragraph (a) by substituting for the passage “1945;” at the end of the paragraph, the passage “1945 PROVIDED HOWEVER that such powers and authorities shall be modified from time to time to accord with proposals approved under clause 6A hereof (including any variation thereto pursuant to subclause (3) of clause 20 hereof);”;</w:t>
      </w:r>
    </w:p>
    <w:p>
      <w:pPr>
        <w:pStyle w:val="MiscellaneousBody"/>
        <w:tabs>
          <w:tab w:val="left" w:pos="851"/>
        </w:tabs>
        <w:ind w:left="1418" w:hanging="1418"/>
        <w:rPr>
          <w:sz w:val="22"/>
        </w:rPr>
      </w:pPr>
      <w:r>
        <w:rPr>
          <w:sz w:val="22"/>
        </w:rPr>
        <w:tab/>
        <w:t>(b)</w:t>
      </w:r>
      <w:r>
        <w:rPr>
          <w:sz w:val="22"/>
        </w:rPr>
        <w:tab/>
        <w:t>as to paragraph (d) by substituting for the passage “Agreement;” at the end of paragraph (i) the following passage —</w:t>
      </w:r>
    </w:p>
    <w:p>
      <w:pPr>
        <w:pStyle w:val="MiscellaneousBody"/>
        <w:tabs>
          <w:tab w:val="left" w:pos="1560"/>
        </w:tabs>
        <w:ind w:left="1843" w:hanging="1843"/>
        <w:rPr>
          <w:sz w:val="22"/>
        </w:rPr>
      </w:pPr>
      <w:r>
        <w:rPr>
          <w:sz w:val="22"/>
        </w:rPr>
        <w:tab/>
      </w:r>
      <w:r>
        <w:rPr>
          <w:sz w:val="22"/>
        </w:rPr>
        <w:tab/>
        <w:t>“Agreement PROVIDED that this subparagraph shall not apply to townsite lots which have been granted to or acquired by the Company for the purposes of a housing scheme unless such lots are then owned by the Company;”; and</w:t>
      </w:r>
    </w:p>
    <w:p>
      <w:pPr>
        <w:pStyle w:val="MiscellaneousBody"/>
        <w:tabs>
          <w:tab w:val="left" w:pos="851"/>
        </w:tabs>
        <w:ind w:left="1418" w:hanging="1418"/>
        <w:rPr>
          <w:sz w:val="22"/>
        </w:rPr>
      </w:pPr>
      <w:r>
        <w:rPr>
          <w:sz w:val="22"/>
        </w:rPr>
        <w:tab/>
        <w:t>(c)</w:t>
      </w:r>
      <w:r>
        <w:rPr>
          <w:sz w:val="22"/>
        </w:rPr>
        <w:tab/>
        <w:t>as to paragraph (g) — </w:t>
      </w:r>
    </w:p>
    <w:p>
      <w:pPr>
        <w:pStyle w:val="MiscellaneousBody"/>
        <w:tabs>
          <w:tab w:val="left" w:pos="1701"/>
        </w:tabs>
        <w:ind w:left="2127" w:hanging="2127"/>
        <w:rPr>
          <w:sz w:val="22"/>
        </w:rPr>
      </w:pPr>
      <w:r>
        <w:rPr>
          <w:sz w:val="22"/>
        </w:rPr>
        <w:tab/>
        <w:t>(i)</w:t>
      </w:r>
      <w:r>
        <w:rPr>
          <w:sz w:val="22"/>
        </w:rPr>
        <w:tab/>
        <w:t>by substituting for the words “granted to” in line 3 the words “held by”; and</w:t>
      </w:r>
    </w:p>
    <w:p>
      <w:pPr>
        <w:pStyle w:val="MiscellaneousBody"/>
        <w:tabs>
          <w:tab w:val="left" w:pos="1701"/>
        </w:tabs>
        <w:ind w:left="2127" w:hanging="2127"/>
        <w:rPr>
          <w:sz w:val="22"/>
        </w:rPr>
      </w:pPr>
      <w:r>
        <w:rPr>
          <w:sz w:val="22"/>
        </w:rPr>
        <w:tab/>
        <w:t>(ii)</w:t>
      </w:r>
      <w:r>
        <w:rPr>
          <w:sz w:val="22"/>
        </w:rPr>
        <w:tab/>
        <w:t>by adding after the words “this Agreement” in line 3 the words “or in respect of which the Company has any right to purchase pursuant to a housing scheme”;</w:t>
      </w:r>
    </w:p>
    <w:p>
      <w:pPr>
        <w:pStyle w:val="MiscellaneousBody"/>
        <w:tabs>
          <w:tab w:val="left" w:pos="284"/>
          <w:tab w:val="left" w:pos="851"/>
        </w:tabs>
        <w:rPr>
          <w:sz w:val="22"/>
        </w:rPr>
      </w:pPr>
      <w:r>
        <w:rPr>
          <w:sz w:val="22"/>
        </w:rPr>
        <w:tab/>
        <w:t>(5)</w:t>
      </w:r>
      <w:r>
        <w:rPr>
          <w:sz w:val="22"/>
        </w:rPr>
        <w:tab/>
        <w:t>as to clause 16A by adding after the word “Company” in line 7 of subclause (1) the words “other than assignees of the Company under a housing scheme”;</w:t>
      </w:r>
    </w:p>
    <w:p>
      <w:pPr>
        <w:pStyle w:val="MiscellaneousBody"/>
        <w:keepNext/>
        <w:tabs>
          <w:tab w:val="left" w:pos="284"/>
          <w:tab w:val="left" w:pos="851"/>
        </w:tabs>
        <w:rPr>
          <w:sz w:val="22"/>
        </w:rPr>
      </w:pPr>
      <w:r>
        <w:rPr>
          <w:sz w:val="22"/>
        </w:rPr>
        <w:tab/>
        <w:t>(6)</w:t>
      </w:r>
      <w:r>
        <w:rPr>
          <w:sz w:val="22"/>
        </w:rPr>
        <w:tab/>
        <w:t>as to clause 19 by adding after subclause (2) two new subclauses (3) and (4) as follows — </w:t>
      </w:r>
    </w:p>
    <w:p>
      <w:pPr>
        <w:pStyle w:val="MiscellaneousBody"/>
        <w:tabs>
          <w:tab w:val="left" w:pos="284"/>
          <w:tab w:val="left" w:pos="1276"/>
          <w:tab w:val="left" w:pos="1843"/>
        </w:tabs>
        <w:ind w:left="851" w:hanging="851"/>
        <w:rPr>
          <w:sz w:val="22"/>
        </w:rPr>
      </w:pPr>
      <w:r>
        <w:rPr>
          <w:sz w:val="22"/>
        </w:rPr>
        <w:tab/>
      </w:r>
      <w:r>
        <w:rPr>
          <w:sz w:val="22"/>
        </w:rPr>
        <w:tab/>
      </w:r>
      <w:r>
        <w:rPr>
          <w:sz w:val="22"/>
        </w:rPr>
        <w:tab/>
        <w:t>“(3)</w:t>
      </w:r>
      <w:r>
        <w:rPr>
          <w:sz w:val="22"/>
        </w:rPr>
        <w:tab/>
        <w:t>Where in respect of any land acquired by the Company hereunder the Company makes any disposition pursuant to any approved proposal as to any of the matters referred to in clause 6A hereof or as varied pursuant to subclause (3) of clause 20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of this clause.</w:t>
      </w:r>
    </w:p>
    <w:p>
      <w:pPr>
        <w:pStyle w:val="MiscellaneousBody"/>
        <w:tabs>
          <w:tab w:val="left" w:pos="284"/>
          <w:tab w:val="left" w:pos="1276"/>
          <w:tab w:val="left" w:pos="1843"/>
        </w:tabs>
        <w:ind w:left="851" w:hanging="851"/>
        <w:rPr>
          <w:sz w:val="22"/>
        </w:rPr>
      </w:pPr>
      <w:r>
        <w:rPr>
          <w:sz w:val="22"/>
        </w:rPr>
        <w:tab/>
      </w:r>
      <w:r>
        <w:rPr>
          <w:sz w:val="22"/>
        </w:rPr>
        <w:tab/>
      </w:r>
      <w:r>
        <w:rPr>
          <w:sz w:val="22"/>
        </w:rPr>
        <w:tab/>
        <w:t>(4)</w:t>
      </w:r>
      <w:r>
        <w:rPr>
          <w:sz w:val="22"/>
        </w:rPr>
        <w:tab/>
        <w:t>Notwithstanding subclause (2) of this clause, where in the performance of its obligations under subclause (3) of clause 6A hereof the Company enters into any agreement with a person which results in that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to which and the period for which that person agrees to effect the discharge of those obligations.”; and</w:t>
      </w:r>
    </w:p>
    <w:p>
      <w:pPr>
        <w:pStyle w:val="MiscellaneousBody"/>
        <w:tabs>
          <w:tab w:val="left" w:pos="284"/>
        </w:tabs>
        <w:ind w:left="851" w:hanging="851"/>
        <w:rPr>
          <w:sz w:val="22"/>
        </w:rPr>
      </w:pPr>
      <w:r>
        <w:rPr>
          <w:sz w:val="22"/>
        </w:rPr>
        <w:tab/>
        <w:t>(7)</w:t>
      </w:r>
      <w:r>
        <w:rPr>
          <w:sz w:val="22"/>
        </w:rPr>
        <w:tab/>
        <w:t>by adding after clause 26 a new clause 26A as follows — </w:t>
      </w:r>
    </w:p>
    <w:p>
      <w:pPr>
        <w:pStyle w:val="MiscellaneousBody"/>
        <w:ind w:left="851"/>
        <w:rPr>
          <w:b/>
          <w:sz w:val="22"/>
        </w:rPr>
      </w:pPr>
      <w:r>
        <w:rPr>
          <w:b/>
          <w:sz w:val="22"/>
        </w:rPr>
        <w:t>Further exemption from stamp duty</w:t>
      </w:r>
    </w:p>
    <w:p>
      <w:pPr>
        <w:pStyle w:val="MiscellaneousBody"/>
        <w:tabs>
          <w:tab w:val="left" w:pos="1134"/>
          <w:tab w:val="left" w:pos="1701"/>
          <w:tab w:val="left" w:pos="2268"/>
        </w:tabs>
        <w:ind w:left="851"/>
        <w:rPr>
          <w:sz w:val="22"/>
        </w:rPr>
      </w:pPr>
      <w:r>
        <w:rPr>
          <w:sz w:val="22"/>
        </w:rPr>
        <w:tab/>
        <w:t>26A</w:t>
      </w:r>
      <w:r>
        <w:rPr>
          <w:sz w:val="22"/>
        </w:rPr>
        <w:tab/>
        <w:t>(1)</w:t>
      </w:r>
      <w:r>
        <w:rPr>
          <w:sz w:val="22"/>
        </w:rPr>
        <w:tab/>
        <w:t>The State shall exempt from any stamp duty which but for the operation of this clause would or might be chargeable on — </w:t>
      </w:r>
    </w:p>
    <w:p>
      <w:pPr>
        <w:pStyle w:val="MiscellaneousBody"/>
        <w:tabs>
          <w:tab w:val="left" w:pos="1276"/>
        </w:tabs>
        <w:ind w:left="1843" w:hanging="850"/>
        <w:rPr>
          <w:sz w:val="22"/>
        </w:rPr>
      </w:pPr>
      <w:r>
        <w:rPr>
          <w:sz w:val="22"/>
        </w:rPr>
        <w:tab/>
        <w:t>(a)</w:t>
      </w:r>
      <w:r>
        <w:rPr>
          <w:sz w:val="22"/>
        </w:rPr>
        <w:tab/>
        <w:t xml:space="preserve">any agreement transfer or other instrument evidencing the sale or transfer to the Company from the Rural and Industries Bank of </w:t>
      </w:r>
      <w:smartTag w:uri="urn:schemas-microsoft-com:office:smarttags" w:element="place">
        <w:smartTag w:uri="urn:schemas-microsoft-com:office:smarttags" w:element="State">
          <w:r>
            <w:rPr>
              <w:sz w:val="22"/>
            </w:rPr>
            <w:t>Western Australia</w:t>
          </w:r>
        </w:smartTag>
      </w:smartTag>
      <w:r>
        <w:rPr>
          <w:sz w:val="22"/>
        </w:rPr>
        <w:t xml:space="preserve"> of any townsite lot pursuant to any housing scheme;</w:t>
      </w:r>
    </w:p>
    <w:p>
      <w:pPr>
        <w:pStyle w:val="MiscellaneousBody"/>
        <w:tabs>
          <w:tab w:val="left" w:pos="1276"/>
        </w:tabs>
        <w:ind w:left="1843" w:hanging="850"/>
        <w:rPr>
          <w:sz w:val="22"/>
        </w:rPr>
      </w:pPr>
      <w:r>
        <w:rPr>
          <w:sz w:val="22"/>
        </w:rPr>
        <w:tab/>
        <w:t>(b)</w:t>
      </w:r>
      <w:r>
        <w:rPr>
          <w:sz w:val="22"/>
        </w:rPr>
        <w:tab/>
        <w:t>any agreement transfer or other instrument evidencing the sale or transfer of any lot in fee simple in the deposits townsite or the town of Port Hedland from the Company to any employee or to the Company from any such employee or former employee (as the case may be) pursuant to any housing scheme; and</w:t>
      </w:r>
    </w:p>
    <w:p>
      <w:pPr>
        <w:pStyle w:val="MiscellaneousBody"/>
        <w:tabs>
          <w:tab w:val="left" w:pos="1276"/>
        </w:tabs>
        <w:ind w:left="1843" w:hanging="850"/>
        <w:rPr>
          <w:sz w:val="22"/>
        </w:rPr>
      </w:pPr>
      <w:r>
        <w:rPr>
          <w:sz w:val="22"/>
        </w:rPr>
        <w:tab/>
        <w:t>(c)</w:t>
      </w:r>
      <w:r>
        <w:rPr>
          <w:sz w:val="22"/>
        </w:rPr>
        <w:tab/>
        <w:t>any mortgage to the Company from any employee in respect of any land the subject of a transfer from the Company to any such employee,</w:t>
      </w:r>
    </w:p>
    <w:p>
      <w:pPr>
        <w:pStyle w:val="MiscellaneousBody"/>
        <w:ind w:left="851"/>
        <w:rPr>
          <w:sz w:val="22"/>
        </w:rPr>
      </w:pPr>
      <w:r>
        <w:rPr>
          <w:sz w:val="22"/>
        </w:rPr>
        <w:t>PROVIDED THAT this clause shall not apply to any such agreement transfer mortgage or other instrument executed or made more than 10 years from the 1st day of June, 1979.</w:t>
      </w:r>
    </w:p>
    <w:p>
      <w:pPr>
        <w:pStyle w:val="MiscellaneousBody"/>
        <w:tabs>
          <w:tab w:val="left" w:pos="1134"/>
          <w:tab w:val="left" w:pos="1701"/>
        </w:tabs>
        <w:ind w:left="851"/>
        <w:rPr>
          <w:sz w:val="22"/>
        </w:rPr>
      </w:pPr>
      <w:r>
        <w:rPr>
          <w:sz w:val="22"/>
        </w:rPr>
        <w:tab/>
        <w:t>(2)</w:t>
      </w:r>
      <w:r>
        <w:rPr>
          <w:sz w:val="22"/>
        </w:rPr>
        <w:tab/>
        <w:t>For the purposes of paragraphs (b) and (c) of subclause (1) of this clause the expression “employee” means any person engaged in the operations of the Company under this Agreement and employed by the Company or by Mt. Newman Mining Co. Pty. Limited (or other manager for the time being of the operations of the Company hereunder) and shall for the purposes of any transfer pursuant to paragraph (b) of subclause (1) of this clause include the legal personal representatives of any such person.</w:t>
      </w:r>
    </w:p>
    <w:p>
      <w:pPr>
        <w:pStyle w:val="MiscellaneousBody"/>
        <w:spacing w:before="300"/>
        <w:rPr>
          <w:sz w:val="22"/>
        </w:rPr>
      </w:pPr>
      <w:r>
        <w:rPr>
          <w:sz w:val="22"/>
        </w:rPr>
        <w:t>IN WITNESS whereof these presents have been executed the day and year first hereinbefore written.</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by the said THE HONOURABLE SIR CHARLES WALTER MICHAEL COURT, K.C.M.G., O.B.E., M.L.A., in the presence of — </w:t>
            </w:r>
          </w:p>
        </w:tc>
        <w:tc>
          <w:tcPr>
            <w:tcW w:w="355" w:type="dxa"/>
          </w:tcPr>
          <w:p>
            <w:pPr>
              <w:pStyle w:val="MiscellaneousBody"/>
              <w:rPr>
                <w:sz w:val="22"/>
              </w:rPr>
            </w:pPr>
            <w:del w:id="134" w:author="svcMRProcess" w:date="2020-02-17T08:44:00Z">
              <w:r>
                <w:rPr>
                  <w:noProof/>
                  <w:sz w:val="22"/>
                </w:rPr>
                <w:drawing>
                  <wp:inline distT="0" distB="0" distL="0" distR="0">
                    <wp:extent cx="122555" cy="927735"/>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927735"/>
                            </a:xfrm>
                            <a:prstGeom prst="rect">
                              <a:avLst/>
                            </a:prstGeom>
                            <a:noFill/>
                            <a:ln>
                              <a:noFill/>
                            </a:ln>
                          </pic:spPr>
                        </pic:pic>
                      </a:graphicData>
                    </a:graphic>
                  </wp:inline>
                </w:drawing>
              </w:r>
            </w:del>
            <w:ins w:id="135" w:author="svcMRProcess" w:date="2020-02-17T08:44:00Z">
              <w:r>
                <w:rPr>
                  <w:noProof/>
                  <w:sz w:val="22"/>
                </w:rPr>
                <w:drawing>
                  <wp:inline distT="0" distB="0" distL="0" distR="0">
                    <wp:extent cx="127000" cy="930275"/>
                    <wp:effectExtent l="0" t="0" r="635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930275"/>
                            </a:xfrm>
                            <a:prstGeom prst="rect">
                              <a:avLst/>
                            </a:prstGeom>
                            <a:noFill/>
                            <a:ln>
                              <a:noFill/>
                            </a:ln>
                          </pic:spPr>
                        </pic:pic>
                      </a:graphicData>
                    </a:graphic>
                  </wp:inline>
                </w:drawing>
              </w:r>
            </w:ins>
          </w:p>
        </w:tc>
        <w:tc>
          <w:tcPr>
            <w:tcW w:w="3545" w:type="dxa"/>
          </w:tcPr>
          <w:p>
            <w:pPr>
              <w:pStyle w:val="MiscellaneousBody"/>
              <w:rPr>
                <w:sz w:val="22"/>
              </w:rPr>
            </w:pPr>
          </w:p>
          <w:p>
            <w:pPr>
              <w:pStyle w:val="MiscellaneousBody"/>
              <w:rPr>
                <w:sz w:val="22"/>
              </w:rPr>
            </w:pPr>
            <w:r>
              <w:rPr>
                <w:sz w:val="22"/>
              </w:rPr>
              <w:tab/>
            </w:r>
            <w:smartTag w:uri="urn:schemas-microsoft-com:office:smarttags" w:element="Street">
              <w:smartTag w:uri="urn:schemas-microsoft-com:office:smarttags" w:element="address">
                <w:r>
                  <w:rPr>
                    <w:sz w:val="22"/>
                  </w:rPr>
                  <w:t>CHARLES COURT</w:t>
                </w:r>
              </w:smartTag>
            </w:smartTag>
            <w:r>
              <w:rPr>
                <w:sz w:val="22"/>
              </w:rPr>
              <w:t>.</w:t>
            </w:r>
          </w:p>
        </w:tc>
      </w:tr>
    </w:tbl>
    <w:p>
      <w:pPr>
        <w:pStyle w:val="MiscellaneousBody"/>
        <w:rPr>
          <w:sz w:val="22"/>
        </w:rPr>
      </w:pPr>
      <w:r>
        <w:rPr>
          <w:sz w:val="22"/>
        </w:rPr>
        <w:t xml:space="preserve">ANDREW MENSAROS, </w:t>
      </w:r>
    </w:p>
    <w:p>
      <w:pPr>
        <w:pStyle w:val="MiscellaneousBody"/>
        <w:spacing w:before="0"/>
        <w:ind w:left="284"/>
        <w:rPr>
          <w:sz w:val="22"/>
        </w:rPr>
      </w:pPr>
      <w:r>
        <w:rPr>
          <w:sz w:val="22"/>
        </w:rPr>
        <w:t>MINISTER FOR INDUSTRIAL DEVELOPMENT.</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 xml:space="preserve">Executed by AMAX IRON ORE CORPORATION by being signed in </w:t>
            </w:r>
            <w:smartTag w:uri="urn:schemas-microsoft-com:office:smarttags" w:element="place">
              <w:smartTag w:uri="urn:schemas-microsoft-com:office:smarttags" w:element="State">
                <w:r>
                  <w:rPr>
                    <w:sz w:val="22"/>
                  </w:rPr>
                  <w:t>Western Australia</w:t>
                </w:r>
              </w:smartTag>
            </w:smartTag>
            <w:r>
              <w:rPr>
                <w:sz w:val="22"/>
              </w:rPr>
              <w:t xml:space="preserve"> by its duly appointed Attorney Donald L. Davenport under Power of Attorney dated 25th April, 1979 in the presence of —</w:t>
            </w:r>
          </w:p>
          <w:p>
            <w:pPr>
              <w:pStyle w:val="MiscellaneousBody"/>
              <w:rPr>
                <w:sz w:val="22"/>
              </w:rPr>
            </w:pPr>
            <w:r>
              <w:rPr>
                <w:sz w:val="22"/>
              </w:rPr>
              <w:tab/>
              <w:t>JOHN GALE.</w:t>
            </w:r>
          </w:p>
        </w:tc>
        <w:tc>
          <w:tcPr>
            <w:tcW w:w="355" w:type="dxa"/>
          </w:tcPr>
          <w:p>
            <w:pPr>
              <w:pStyle w:val="MiscellaneousBody"/>
              <w:rPr>
                <w:sz w:val="22"/>
              </w:rPr>
            </w:pPr>
            <w:del w:id="136" w:author="svcMRProcess" w:date="2020-02-17T08:44:00Z">
              <w:r>
                <w:rPr>
                  <w:noProof/>
                  <w:sz w:val="22"/>
                </w:rPr>
                <w:drawing>
                  <wp:inline distT="0" distB="0" distL="0" distR="0">
                    <wp:extent cx="122555" cy="11531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1153160"/>
                            </a:xfrm>
                            <a:prstGeom prst="rect">
                              <a:avLst/>
                            </a:prstGeom>
                            <a:noFill/>
                            <a:ln>
                              <a:noFill/>
                            </a:ln>
                          </pic:spPr>
                        </pic:pic>
                      </a:graphicData>
                    </a:graphic>
                  </wp:inline>
                </w:drawing>
              </w:r>
            </w:del>
            <w:ins w:id="137" w:author="svcMRProcess" w:date="2020-02-17T08:44:00Z">
              <w:r>
                <w:rPr>
                  <w:noProof/>
                  <w:sz w:val="22"/>
                </w:rPr>
                <w:drawing>
                  <wp:inline distT="0" distB="0" distL="0" distR="0">
                    <wp:extent cx="127000" cy="1153160"/>
                    <wp:effectExtent l="0" t="0" r="635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1153160"/>
                            </a:xfrm>
                            <a:prstGeom prst="rect">
                              <a:avLst/>
                            </a:prstGeom>
                            <a:noFill/>
                            <a:ln>
                              <a:noFill/>
                            </a:ln>
                          </pic:spPr>
                        </pic:pic>
                      </a:graphicData>
                    </a:graphic>
                  </wp:inline>
                </w:drawing>
              </w:r>
            </w:ins>
          </w:p>
        </w:tc>
        <w:tc>
          <w:tcPr>
            <w:tcW w:w="3545" w:type="dxa"/>
          </w:tcPr>
          <w:p>
            <w:pPr>
              <w:pStyle w:val="MiscellaneousBody"/>
              <w:rPr>
                <w:sz w:val="22"/>
              </w:rPr>
            </w:pPr>
          </w:p>
          <w:p>
            <w:pPr>
              <w:pStyle w:val="MiscellaneousBody"/>
              <w:rPr>
                <w:sz w:val="22"/>
              </w:rPr>
            </w:pPr>
          </w:p>
          <w:p>
            <w:pPr>
              <w:pStyle w:val="MiscellaneousBody"/>
              <w:rPr>
                <w:sz w:val="22"/>
              </w:rPr>
            </w:pPr>
            <w:r>
              <w:rPr>
                <w:sz w:val="22"/>
              </w:rPr>
              <w:tab/>
              <w:t>DONALD L. DAVENPORT.</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 xml:space="preserve">Executed by PILBARA IRON LIMITED by being signed in </w:t>
            </w:r>
            <w:smartTag w:uri="urn:schemas-microsoft-com:office:smarttags" w:element="place">
              <w:smartTag w:uri="urn:schemas-microsoft-com:office:smarttags" w:element="State">
                <w:r>
                  <w:rPr>
                    <w:sz w:val="22"/>
                  </w:rPr>
                  <w:t>Western Australia</w:t>
                </w:r>
              </w:smartTag>
            </w:smartTag>
            <w:r>
              <w:rPr>
                <w:sz w:val="22"/>
              </w:rPr>
              <w:t xml:space="preserve"> by its duly appointed Attorneys Colin Russell Leith and John McKenzie Middleton under Power of Attorney dated 24th April, 1979 in the presence of —</w:t>
            </w:r>
          </w:p>
          <w:p>
            <w:pPr>
              <w:pStyle w:val="MiscellaneousBody"/>
              <w:tabs>
                <w:tab w:val="left" w:pos="567"/>
              </w:tabs>
              <w:rPr>
                <w:sz w:val="22"/>
              </w:rPr>
            </w:pPr>
            <w:r>
              <w:rPr>
                <w:sz w:val="22"/>
              </w:rPr>
              <w:tab/>
              <w:t>Norman Leslie Smithson.</w:t>
            </w:r>
          </w:p>
        </w:tc>
        <w:tc>
          <w:tcPr>
            <w:tcW w:w="355" w:type="dxa"/>
          </w:tcPr>
          <w:p>
            <w:pPr>
              <w:pStyle w:val="MiscellaneousBody"/>
              <w:rPr>
                <w:sz w:val="22"/>
              </w:rPr>
            </w:pPr>
            <w:del w:id="138" w:author="svcMRProcess" w:date="2020-02-17T08:44:00Z">
              <w:r>
                <w:rPr>
                  <w:noProof/>
                  <w:sz w:val="22"/>
                </w:rPr>
                <w:drawing>
                  <wp:inline distT="0" distB="0" distL="0" distR="0">
                    <wp:extent cx="122555" cy="12420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1242060"/>
                            </a:xfrm>
                            <a:prstGeom prst="rect">
                              <a:avLst/>
                            </a:prstGeom>
                            <a:noFill/>
                            <a:ln>
                              <a:noFill/>
                            </a:ln>
                          </pic:spPr>
                        </pic:pic>
                      </a:graphicData>
                    </a:graphic>
                  </wp:inline>
                </w:drawing>
              </w:r>
            </w:del>
            <w:ins w:id="139" w:author="svcMRProcess" w:date="2020-02-17T08:44:00Z">
              <w:r>
                <w:rPr>
                  <w:noProof/>
                  <w:sz w:val="22"/>
                </w:rPr>
                <w:drawing>
                  <wp:inline distT="0" distB="0" distL="0" distR="0">
                    <wp:extent cx="127000" cy="1248410"/>
                    <wp:effectExtent l="0" t="0" r="635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1248410"/>
                            </a:xfrm>
                            <a:prstGeom prst="rect">
                              <a:avLst/>
                            </a:prstGeom>
                            <a:noFill/>
                            <a:ln>
                              <a:noFill/>
                            </a:ln>
                          </pic:spPr>
                        </pic:pic>
                      </a:graphicData>
                    </a:graphic>
                  </wp:inline>
                </w:drawing>
              </w:r>
            </w:ins>
          </w:p>
        </w:tc>
        <w:tc>
          <w:tcPr>
            <w:tcW w:w="3545" w:type="dxa"/>
          </w:tcPr>
          <w:p>
            <w:pPr>
              <w:pStyle w:val="MiscellaneousBody"/>
              <w:rPr>
                <w:sz w:val="22"/>
              </w:rPr>
            </w:pPr>
          </w:p>
          <w:p>
            <w:pPr>
              <w:pStyle w:val="MiscellaneousBody"/>
              <w:rPr>
                <w:sz w:val="22"/>
              </w:rPr>
            </w:pPr>
          </w:p>
          <w:p>
            <w:pPr>
              <w:pStyle w:val="MiscellaneousBody"/>
              <w:rPr>
                <w:sz w:val="22"/>
              </w:rPr>
            </w:pPr>
            <w:r>
              <w:rPr>
                <w:sz w:val="22"/>
              </w:rPr>
              <w:tab/>
              <w:t>C. R. LEITH.</w:t>
            </w:r>
          </w:p>
          <w:p>
            <w:pPr>
              <w:pStyle w:val="MiscellaneousBody"/>
              <w:rPr>
                <w:sz w:val="22"/>
              </w:rPr>
            </w:pPr>
            <w:r>
              <w:rPr>
                <w:sz w:val="22"/>
              </w:rPr>
              <w:tab/>
              <w:t>J. M. MIDDLETON.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 xml:space="preserve">Executed by DAMPIER MINING COMPANY LIMITED by being signed in </w:t>
            </w:r>
            <w:smartTag w:uri="urn:schemas-microsoft-com:office:smarttags" w:element="place">
              <w:smartTag w:uri="urn:schemas-microsoft-com:office:smarttags" w:element="State">
                <w:r>
                  <w:rPr>
                    <w:sz w:val="22"/>
                  </w:rPr>
                  <w:t>Western Australia</w:t>
                </w:r>
              </w:smartTag>
            </w:smartTag>
            <w:r>
              <w:rPr>
                <w:sz w:val="22"/>
              </w:rPr>
              <w:t xml:space="preserve"> by its duly appointed Attorney Norman Leslie Smithson under Power of Attorney dated 2nd May, 1979 in the presence of — </w:t>
            </w:r>
          </w:p>
          <w:p>
            <w:pPr>
              <w:pStyle w:val="MiscellaneousBody"/>
              <w:rPr>
                <w:sz w:val="22"/>
              </w:rPr>
            </w:pPr>
            <w:r>
              <w:rPr>
                <w:sz w:val="22"/>
              </w:rPr>
              <w:tab/>
              <w:t>Raymond John Smith.</w:t>
            </w:r>
          </w:p>
        </w:tc>
        <w:tc>
          <w:tcPr>
            <w:tcW w:w="355" w:type="dxa"/>
          </w:tcPr>
          <w:p>
            <w:pPr>
              <w:pStyle w:val="MiscellaneousBody"/>
              <w:rPr>
                <w:sz w:val="22"/>
              </w:rPr>
            </w:pPr>
            <w:del w:id="140" w:author="svcMRProcess" w:date="2020-02-17T08:44:00Z">
              <w:r>
                <w:rPr>
                  <w:noProof/>
                  <w:sz w:val="22"/>
                </w:rPr>
                <w:drawing>
                  <wp:inline distT="0" distB="0" distL="0" distR="0">
                    <wp:extent cx="122555" cy="12420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1242060"/>
                            </a:xfrm>
                            <a:prstGeom prst="rect">
                              <a:avLst/>
                            </a:prstGeom>
                            <a:noFill/>
                            <a:ln>
                              <a:noFill/>
                            </a:ln>
                          </pic:spPr>
                        </pic:pic>
                      </a:graphicData>
                    </a:graphic>
                  </wp:inline>
                </w:drawing>
              </w:r>
            </w:del>
            <w:ins w:id="141" w:author="svcMRProcess" w:date="2020-02-17T08:44:00Z">
              <w:r>
                <w:rPr>
                  <w:noProof/>
                  <w:sz w:val="22"/>
                </w:rPr>
                <w:drawing>
                  <wp:inline distT="0" distB="0" distL="0" distR="0">
                    <wp:extent cx="127000" cy="1248410"/>
                    <wp:effectExtent l="0" t="0" r="635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1248410"/>
                            </a:xfrm>
                            <a:prstGeom prst="rect">
                              <a:avLst/>
                            </a:prstGeom>
                            <a:noFill/>
                            <a:ln>
                              <a:noFill/>
                            </a:ln>
                          </pic:spPr>
                        </pic:pic>
                      </a:graphicData>
                    </a:graphic>
                  </wp:inline>
                </w:drawing>
              </w:r>
            </w:ins>
          </w:p>
        </w:tc>
        <w:tc>
          <w:tcPr>
            <w:tcW w:w="3545" w:type="dxa"/>
          </w:tcPr>
          <w:p>
            <w:pPr>
              <w:pStyle w:val="MiscellaneousBody"/>
              <w:rPr>
                <w:sz w:val="22"/>
              </w:rPr>
            </w:pPr>
          </w:p>
          <w:p>
            <w:pPr>
              <w:pStyle w:val="MiscellaneousBody"/>
              <w:rPr>
                <w:sz w:val="22"/>
              </w:rPr>
            </w:pPr>
          </w:p>
          <w:p>
            <w:pPr>
              <w:pStyle w:val="MiscellaneousBody"/>
              <w:rPr>
                <w:sz w:val="22"/>
              </w:rPr>
            </w:pPr>
            <w:r>
              <w:rPr>
                <w:sz w:val="22"/>
              </w:rPr>
              <w:tab/>
              <w:t>N. L. SMITHSON.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 xml:space="preserve">Executed for and on behalf of SELTRUST IRON ORE LIMITED by being signed in </w:t>
            </w:r>
            <w:smartTag w:uri="urn:schemas-microsoft-com:office:smarttags" w:element="place">
              <w:smartTag w:uri="urn:schemas-microsoft-com:office:smarttags" w:element="State">
                <w:r>
                  <w:rPr>
                    <w:sz w:val="22"/>
                  </w:rPr>
                  <w:t>Western Australia</w:t>
                </w:r>
              </w:smartTag>
            </w:smartTag>
            <w:r>
              <w:rPr>
                <w:sz w:val="22"/>
              </w:rPr>
              <w:t xml:space="preserve"> by its duly authorised representative Gordon MacEwan Smith in the presence of — </w:t>
            </w:r>
          </w:p>
          <w:p>
            <w:pPr>
              <w:pStyle w:val="MiscellaneousBody"/>
              <w:tabs>
                <w:tab w:val="left" w:pos="567"/>
              </w:tabs>
              <w:rPr>
                <w:sz w:val="22"/>
              </w:rPr>
            </w:pPr>
            <w:r>
              <w:rPr>
                <w:sz w:val="22"/>
              </w:rPr>
              <w:tab/>
              <w:t>Thomas McLean.</w:t>
            </w:r>
          </w:p>
        </w:tc>
        <w:tc>
          <w:tcPr>
            <w:tcW w:w="355" w:type="dxa"/>
          </w:tcPr>
          <w:p>
            <w:pPr>
              <w:pStyle w:val="MiscellaneousBody"/>
              <w:rPr>
                <w:sz w:val="22"/>
              </w:rPr>
            </w:pPr>
            <w:del w:id="142" w:author="svcMRProcess" w:date="2020-02-17T08:44:00Z">
              <w:r>
                <w:rPr>
                  <w:noProof/>
                  <w:sz w:val="22"/>
                </w:rPr>
                <w:drawing>
                  <wp:inline distT="0" distB="0" distL="0" distR="0">
                    <wp:extent cx="122555" cy="108521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1085215"/>
                            </a:xfrm>
                            <a:prstGeom prst="rect">
                              <a:avLst/>
                            </a:prstGeom>
                            <a:noFill/>
                            <a:ln>
                              <a:noFill/>
                            </a:ln>
                          </pic:spPr>
                        </pic:pic>
                      </a:graphicData>
                    </a:graphic>
                  </wp:inline>
                </w:drawing>
              </w:r>
            </w:del>
            <w:ins w:id="143" w:author="svcMRProcess" w:date="2020-02-17T08:44:00Z">
              <w:r>
                <w:rPr>
                  <w:noProof/>
                  <w:sz w:val="22"/>
                </w:rPr>
                <w:drawing>
                  <wp:inline distT="0" distB="0" distL="0" distR="0">
                    <wp:extent cx="127000" cy="1081405"/>
                    <wp:effectExtent l="0" t="0" r="635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1081405"/>
                            </a:xfrm>
                            <a:prstGeom prst="rect">
                              <a:avLst/>
                            </a:prstGeom>
                            <a:noFill/>
                            <a:ln>
                              <a:noFill/>
                            </a:ln>
                          </pic:spPr>
                        </pic:pic>
                      </a:graphicData>
                    </a:graphic>
                  </wp:inline>
                </w:drawing>
              </w:r>
            </w:ins>
          </w:p>
        </w:tc>
        <w:tc>
          <w:tcPr>
            <w:tcW w:w="3545" w:type="dxa"/>
          </w:tcPr>
          <w:p>
            <w:pPr>
              <w:pStyle w:val="MiscellaneousBody"/>
              <w:rPr>
                <w:sz w:val="22"/>
              </w:rPr>
            </w:pPr>
          </w:p>
          <w:p>
            <w:pPr>
              <w:pStyle w:val="MiscellaneousBody"/>
              <w:rPr>
                <w:sz w:val="22"/>
              </w:rPr>
            </w:pPr>
          </w:p>
          <w:p>
            <w:pPr>
              <w:pStyle w:val="MiscellaneousBody"/>
              <w:rPr>
                <w:sz w:val="22"/>
              </w:rPr>
            </w:pPr>
            <w:r>
              <w:rPr>
                <w:sz w:val="22"/>
              </w:rPr>
              <w:tab/>
              <w:t>G. M. SMITH.</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with the authority of the Board of Directors in the presence of — </w:t>
            </w:r>
          </w:p>
          <w:p>
            <w:pPr>
              <w:pStyle w:val="MiscellaneousBody"/>
              <w:tabs>
                <w:tab w:val="left" w:pos="993"/>
              </w:tabs>
              <w:ind w:left="567" w:hanging="567"/>
              <w:rPr>
                <w:sz w:val="22"/>
              </w:rPr>
            </w:pPr>
            <w:r>
              <w:rPr>
                <w:sz w:val="22"/>
              </w:rPr>
              <w:tab/>
              <w:t>Director,</w:t>
            </w:r>
            <w:r>
              <w:rPr>
                <w:sz w:val="22"/>
              </w:rPr>
              <w:br/>
            </w:r>
            <w:r>
              <w:rPr>
                <w:sz w:val="22"/>
              </w:rPr>
              <w:tab/>
              <w:t>K. Eguchi.</w:t>
            </w:r>
          </w:p>
          <w:p>
            <w:pPr>
              <w:pStyle w:val="MiscellaneousBody"/>
              <w:tabs>
                <w:tab w:val="left" w:pos="567"/>
                <w:tab w:val="left" w:pos="993"/>
              </w:tabs>
              <w:ind w:left="567" w:hanging="425"/>
              <w:rPr>
                <w:sz w:val="22"/>
              </w:rPr>
            </w:pPr>
            <w:r>
              <w:rPr>
                <w:sz w:val="22"/>
              </w:rPr>
              <w:tab/>
              <w:t>Secretary,</w:t>
            </w:r>
            <w:r>
              <w:rPr>
                <w:sz w:val="22"/>
              </w:rPr>
              <w:br/>
            </w:r>
            <w:r>
              <w:rPr>
                <w:sz w:val="22"/>
              </w:rPr>
              <w:tab/>
              <w:t>J. N. Mackenzie.</w:t>
            </w:r>
          </w:p>
        </w:tc>
        <w:tc>
          <w:tcPr>
            <w:tcW w:w="355" w:type="dxa"/>
          </w:tcPr>
          <w:p>
            <w:pPr>
              <w:pStyle w:val="MiscellaneousBody"/>
              <w:rPr>
                <w:sz w:val="22"/>
              </w:rPr>
            </w:pPr>
            <w:del w:id="144" w:author="svcMRProcess" w:date="2020-02-17T08:44:00Z">
              <w:r>
                <w:rPr>
                  <w:noProof/>
                  <w:sz w:val="22"/>
                </w:rPr>
                <w:drawing>
                  <wp:inline distT="0" distB="0" distL="0" distR="0">
                    <wp:extent cx="122555" cy="79819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del>
            <w:ins w:id="145" w:author="svcMRProcess" w:date="2020-02-17T08:44:00Z">
              <w:r>
                <w:rPr>
                  <w:noProof/>
                  <w:sz w:val="22"/>
                </w:rPr>
                <w:drawing>
                  <wp:inline distT="0" distB="0" distL="0" distR="0">
                    <wp:extent cx="127000" cy="80327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803275"/>
                            </a:xfrm>
                            <a:prstGeom prst="rect">
                              <a:avLst/>
                            </a:prstGeom>
                            <a:noFill/>
                            <a:ln>
                              <a:noFill/>
                            </a:ln>
                          </pic:spPr>
                        </pic:pic>
                      </a:graphicData>
                    </a:graphic>
                  </wp:inline>
                </w:drawing>
              </w:r>
            </w:ins>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 xml:space="preserve">Executed by MT. NEWMAN IRON ORE COMPANY LIMITED by being signed in </w:t>
            </w:r>
            <w:smartTag w:uri="urn:schemas-microsoft-com:office:smarttags" w:element="place">
              <w:smartTag w:uri="urn:schemas-microsoft-com:office:smarttags" w:element="State">
                <w:r>
                  <w:rPr>
                    <w:sz w:val="22"/>
                  </w:rPr>
                  <w:t>Western Australia</w:t>
                </w:r>
              </w:smartTag>
            </w:smartTag>
            <w:r>
              <w:rPr>
                <w:sz w:val="22"/>
              </w:rPr>
              <w:t xml:space="preserve"> by its duly appointed Attorney Norman Leslie Smithson under Power of Attorney dated 3rd May, 1979 in the presence of — </w:t>
            </w:r>
          </w:p>
          <w:p>
            <w:pPr>
              <w:pStyle w:val="MiscellaneousBody"/>
              <w:tabs>
                <w:tab w:val="left" w:pos="567"/>
              </w:tabs>
              <w:rPr>
                <w:sz w:val="22"/>
              </w:rPr>
            </w:pPr>
            <w:r>
              <w:rPr>
                <w:sz w:val="22"/>
              </w:rPr>
              <w:tab/>
              <w:t>Raymond John Smith.</w:t>
            </w:r>
          </w:p>
        </w:tc>
        <w:tc>
          <w:tcPr>
            <w:tcW w:w="355" w:type="dxa"/>
          </w:tcPr>
          <w:p>
            <w:pPr>
              <w:pStyle w:val="MiscellaneousBody"/>
              <w:rPr>
                <w:sz w:val="22"/>
              </w:rPr>
            </w:pPr>
            <w:del w:id="146" w:author="svcMRProcess" w:date="2020-02-17T08:44:00Z">
              <w:r>
                <w:rPr>
                  <w:noProof/>
                  <w:sz w:val="22"/>
                </w:rPr>
                <w:drawing>
                  <wp:inline distT="0" distB="0" distL="0" distR="0">
                    <wp:extent cx="122555" cy="12420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1242060"/>
                            </a:xfrm>
                            <a:prstGeom prst="rect">
                              <a:avLst/>
                            </a:prstGeom>
                            <a:noFill/>
                            <a:ln>
                              <a:noFill/>
                            </a:ln>
                          </pic:spPr>
                        </pic:pic>
                      </a:graphicData>
                    </a:graphic>
                  </wp:inline>
                </w:drawing>
              </w:r>
            </w:del>
            <w:ins w:id="147" w:author="svcMRProcess" w:date="2020-02-17T08:44:00Z">
              <w:r>
                <w:rPr>
                  <w:noProof/>
                  <w:sz w:val="22"/>
                </w:rPr>
                <w:drawing>
                  <wp:inline distT="0" distB="0" distL="0" distR="0">
                    <wp:extent cx="127000" cy="1248410"/>
                    <wp:effectExtent l="0" t="0" r="635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1248410"/>
                            </a:xfrm>
                            <a:prstGeom prst="rect">
                              <a:avLst/>
                            </a:prstGeom>
                            <a:noFill/>
                            <a:ln>
                              <a:noFill/>
                            </a:ln>
                          </pic:spPr>
                        </pic:pic>
                      </a:graphicData>
                    </a:graphic>
                  </wp:inline>
                </w:drawing>
              </w:r>
            </w:ins>
          </w:p>
        </w:tc>
        <w:tc>
          <w:tcPr>
            <w:tcW w:w="3545" w:type="dxa"/>
          </w:tcPr>
          <w:p>
            <w:pPr>
              <w:pStyle w:val="MiscellaneousBody"/>
              <w:rPr>
                <w:sz w:val="22"/>
              </w:rPr>
            </w:pPr>
          </w:p>
          <w:p>
            <w:pPr>
              <w:pStyle w:val="MiscellaneousBody"/>
              <w:rPr>
                <w:sz w:val="22"/>
              </w:rPr>
            </w:pPr>
          </w:p>
          <w:p>
            <w:pPr>
              <w:pStyle w:val="MiscellaneousBody"/>
              <w:rPr>
                <w:sz w:val="22"/>
              </w:rPr>
            </w:pPr>
            <w:r>
              <w:rPr>
                <w:sz w:val="22"/>
              </w:rPr>
              <w:tab/>
              <w:t>N. L. SMITHSON.</w:t>
            </w:r>
          </w:p>
        </w:tc>
      </w:tr>
    </w:tbl>
    <w:p>
      <w:pPr>
        <w:pStyle w:val="MiscellaneousBody"/>
        <w:rPr>
          <w:sz w:val="22"/>
        </w:rPr>
      </w:pPr>
    </w:p>
    <w:p>
      <w:pPr>
        <w:pStyle w:val="yFootnotesection"/>
      </w:pPr>
      <w:r>
        <w:t>[Third Schedule inserted by No. 12 of 1979 s. 5.]</w:t>
      </w:r>
    </w:p>
    <w:p>
      <w:pPr>
        <w:pStyle w:val="yScheduleHeading"/>
      </w:pPr>
      <w:bookmarkStart w:id="148" w:name="_Toc336470"/>
      <w:bookmarkStart w:id="149" w:name="_Toc6041918"/>
      <w:bookmarkStart w:id="150" w:name="_Toc266972656"/>
      <w:bookmarkStart w:id="151" w:name="_Toc378854630"/>
      <w:bookmarkStart w:id="152" w:name="_Toc268499679"/>
      <w:bookmarkStart w:id="153" w:name="_Toc272152759"/>
      <w:bookmarkStart w:id="154" w:name="_Toc280090923"/>
      <w:r>
        <w:rPr>
          <w:rStyle w:val="CharSchNo"/>
        </w:rPr>
        <w:t>Fourth Schedule</w:t>
      </w:r>
      <w:bookmarkEnd w:id="148"/>
      <w:bookmarkEnd w:id="149"/>
      <w:bookmarkEnd w:id="150"/>
      <w:r>
        <w:t xml:space="preserve"> — </w:t>
      </w:r>
      <w:r>
        <w:rPr>
          <w:rStyle w:val="CharSchText"/>
        </w:rPr>
        <w:t>Third Variation Agreement</w:t>
      </w:r>
      <w:bookmarkEnd w:id="151"/>
      <w:bookmarkEnd w:id="152"/>
      <w:bookmarkEnd w:id="153"/>
      <w:bookmarkEnd w:id="154"/>
    </w:p>
    <w:p>
      <w:pPr>
        <w:pStyle w:val="yShoulderClause"/>
        <w:rPr>
          <w:snapToGrid w:val="0"/>
        </w:rPr>
      </w:pPr>
      <w:r>
        <w:rPr>
          <w:snapToGrid w:val="0"/>
        </w:rPr>
        <w:t>[s. 2]</w:t>
      </w:r>
    </w:p>
    <w:p>
      <w:pPr>
        <w:pStyle w:val="yFootnotesection"/>
      </w:pPr>
      <w:r>
        <w:tab/>
        <w:t>[Heading amended by No. 19 of 2010 s. 4.]</w:t>
      </w:r>
    </w:p>
    <w:p>
      <w:pPr>
        <w:pStyle w:val="MiscellaneousBody"/>
        <w:rPr>
          <w:sz w:val="22"/>
        </w:rPr>
      </w:pPr>
      <w:r>
        <w:rPr>
          <w:sz w:val="22"/>
        </w:rPr>
        <w:t>THIS AGREEMENT is made the 12th day of July 1990 BETWEEN: THE HONOURABLE CARMEN MARY LAWRENCE, B.Psych., Ph.D., M.L.A., Premier of the State of Western Australia, acting for and on behalf of the said State and instrumentalities thereof from time to time (hereinafter called “the State”) of the one part AND PILBARA IRON LIMITED a company incorporated in the State of Western Australia, BHP MINERALS LIMITED a company incorporated in the State of Western Australia, MITSUI</w:t>
      </w:r>
      <w:r>
        <w:rPr>
          <w:sz w:val="22"/>
        </w:rPr>
        <w:noBreakHyphen/>
        <w:t xml:space="preserve">C. ITOH IRON PTY. LTD. a company incorporated in the State of </w:t>
      </w:r>
      <w:smartTag w:uri="urn:schemas-microsoft-com:office:smarttags" w:element="State">
        <w:r>
          <w:rPr>
            <w:sz w:val="22"/>
          </w:rPr>
          <w:t>Western Australia</w:t>
        </w:r>
      </w:smartTag>
      <w:r>
        <w:rPr>
          <w:sz w:val="22"/>
        </w:rPr>
        <w:t xml:space="preserve"> and CI MINERALS AUSTRALIA PTY. LTD. a company incorporated in the State of </w:t>
      </w:r>
      <w:smartTag w:uri="urn:schemas-microsoft-com:office:smarttags" w:element="place">
        <w:smartTag w:uri="urn:schemas-microsoft-com:office:smarttags" w:element="State">
          <w:r>
            <w:rPr>
              <w:sz w:val="22"/>
            </w:rPr>
            <w:t>Western Australia</w:t>
          </w:r>
        </w:smartTag>
      </w:smartTag>
      <w:r>
        <w:rPr>
          <w:sz w:val="22"/>
        </w:rPr>
        <w:t xml:space="preserve">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sz w:val="22"/>
        </w:rPr>
        <w:t>Iron Ore (Mount Newman) Agreement Act 1964</w:t>
      </w:r>
      <w:r>
        <w:rPr>
          <w:sz w:val="22"/>
        </w:rPr>
        <w:t xml:space="preserve"> and has been varied by — </w:t>
      </w:r>
    </w:p>
    <w:p>
      <w:pPr>
        <w:pStyle w:val="MiscellaneousBody"/>
        <w:tabs>
          <w:tab w:val="right" w:pos="1134"/>
        </w:tabs>
        <w:ind w:left="1418" w:hanging="1418"/>
        <w:rPr>
          <w:sz w:val="22"/>
        </w:rPr>
      </w:pPr>
      <w:r>
        <w:rPr>
          <w:sz w:val="22"/>
        </w:rPr>
        <w:tab/>
        <w:t>(i)</w:t>
      </w:r>
      <w:r>
        <w:rPr>
          <w:sz w:val="22"/>
        </w:rPr>
        <w:tab/>
        <w:t>the agreement dated the 16th day of November 1967 approved by the Iron Ore (</w:t>
      </w:r>
      <w:smartTag w:uri="urn:schemas-microsoft-com:office:smarttags" w:element="place">
        <w:smartTag w:uri="urn:schemas-microsoft-com:office:smarttags" w:element="PlaceType">
          <w:r>
            <w:rPr>
              <w:sz w:val="22"/>
            </w:rPr>
            <w:t>Mount</w:t>
          </w:r>
        </w:smartTag>
        <w:r>
          <w:rPr>
            <w:sz w:val="22"/>
          </w:rPr>
          <w:t xml:space="preserve"> </w:t>
        </w:r>
        <w:smartTag w:uri="urn:schemas-microsoft-com:office:smarttags" w:element="PlaceName">
          <w:r>
            <w:rPr>
              <w:sz w:val="22"/>
            </w:rPr>
            <w:t>Newman</w:t>
          </w:r>
        </w:smartTag>
      </w:smartTag>
      <w:r>
        <w:rPr>
          <w:sz w:val="22"/>
        </w:rPr>
        <w:t>) Agreement Act Amendment Act;</w:t>
      </w:r>
    </w:p>
    <w:p>
      <w:pPr>
        <w:pStyle w:val="MiscellaneousBody"/>
        <w:tabs>
          <w:tab w:val="right" w:pos="1134"/>
        </w:tabs>
        <w:ind w:left="1418" w:hanging="1418"/>
        <w:rPr>
          <w:sz w:val="22"/>
        </w:rPr>
      </w:pPr>
      <w:r>
        <w:rPr>
          <w:sz w:val="22"/>
        </w:rPr>
        <w:tab/>
        <w:t>(ii)</w:t>
      </w:r>
      <w:r>
        <w:rPr>
          <w:sz w:val="22"/>
        </w:rPr>
        <w:tab/>
        <w:t xml:space="preserve">the agreement dated the 9th day of May 1979 approved by the </w:t>
      </w:r>
      <w:r>
        <w:rPr>
          <w:i/>
          <w:sz w:val="22"/>
        </w:rPr>
        <w:t xml:space="preserve">Iron </w:t>
      </w:r>
      <w:smartTag w:uri="urn:schemas-microsoft-com:office:smarttags" w:element="State">
        <w:r>
          <w:rPr>
            <w:i/>
            <w:sz w:val="22"/>
          </w:rPr>
          <w:t>Ore</w:t>
        </w:r>
      </w:smartTag>
      <w:r>
        <w:rPr>
          <w:i/>
          <w:sz w:val="22"/>
        </w:rPr>
        <w:t xml:space="preserve"> (</w:t>
      </w:r>
      <w:smartTag w:uri="urn:schemas-microsoft-com:office:smarttags" w:element="place">
        <w:smartTag w:uri="urn:schemas-microsoft-com:office:smarttags" w:element="PlaceType">
          <w:r>
            <w:rPr>
              <w:i/>
              <w:sz w:val="22"/>
            </w:rPr>
            <w:t>Mount</w:t>
          </w:r>
        </w:smartTag>
        <w:r>
          <w:rPr>
            <w:i/>
            <w:sz w:val="22"/>
          </w:rPr>
          <w:t xml:space="preserve"> </w:t>
        </w:r>
        <w:smartTag w:uri="urn:schemas-microsoft-com:office:smarttags" w:element="PlaceName">
          <w:r>
            <w:rPr>
              <w:i/>
              <w:sz w:val="22"/>
            </w:rPr>
            <w:t>Newman</w:t>
          </w:r>
        </w:smartTag>
      </w:smartTag>
      <w:r>
        <w:rPr>
          <w:i/>
          <w:sz w:val="22"/>
        </w:rPr>
        <w:t>) Agreement Act Amendment Act 1979</w:t>
      </w:r>
      <w:r>
        <w:rPr>
          <w:sz w:val="22"/>
        </w:rPr>
        <w:t>;</w:t>
      </w:r>
    </w:p>
    <w:p>
      <w:pPr>
        <w:pStyle w:val="MiscellaneousBody"/>
        <w:tabs>
          <w:tab w:val="right" w:pos="1134"/>
        </w:tabs>
        <w:ind w:left="1418" w:hanging="1418"/>
        <w:rPr>
          <w:sz w:val="22"/>
        </w:rPr>
      </w:pPr>
      <w:r>
        <w:rPr>
          <w:sz w:val="22"/>
        </w:rPr>
        <w:tab/>
        <w:t>(iii)</w:t>
      </w:r>
      <w:r>
        <w:rPr>
          <w:sz w:val="22"/>
        </w:rPr>
        <w:tab/>
        <w:t>agreements dated respectively the 11th day of December 1985 and the 27th day of January 1987 entered into pursuant to clause 20(1) of the 1964 Agreement;</w:t>
      </w:r>
    </w:p>
    <w:p>
      <w:pPr>
        <w:pStyle w:val="MiscellaneousBody"/>
        <w:ind w:left="567" w:hanging="567"/>
        <w:rPr>
          <w:sz w:val="22"/>
        </w:rPr>
      </w:pPr>
      <w:r>
        <w:rPr>
          <w:sz w:val="22"/>
        </w:rPr>
        <w:t>(b)</w:t>
      </w:r>
      <w:r>
        <w:rPr>
          <w:sz w:val="22"/>
        </w:rPr>
        <w:tab/>
        <w:t>the 1964 Agreement as so varied is hereinafter referred to as “the Principal Agreement”;</w:t>
      </w:r>
    </w:p>
    <w:p>
      <w:pPr>
        <w:pStyle w:val="MiscellaneousBody"/>
        <w:ind w:left="567" w:hanging="567"/>
        <w:rPr>
          <w:sz w:val="22"/>
        </w:rPr>
      </w:pPr>
      <w:r>
        <w:rPr>
          <w:sz w:val="22"/>
        </w:rPr>
        <w:t>(c)</w:t>
      </w:r>
      <w:r>
        <w:rPr>
          <w:sz w:val="22"/>
        </w:rPr>
        <w:tab/>
        <w:t>the parties desire to amend the Principal Agreement pursuant to clause 20(1) thereof.</w:t>
      </w:r>
    </w:p>
    <w:p>
      <w:pPr>
        <w:pStyle w:val="MiscellaneousBody"/>
        <w:keepNext/>
        <w:rPr>
          <w:sz w:val="22"/>
        </w:rPr>
      </w:pPr>
      <w:r>
        <w:rPr>
          <w:sz w:val="22"/>
        </w:rPr>
        <w:t>NOW THIS AGREEMENT WITNESSETH —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 xml:space="preserve">The provisions of this Agreement shall not come into operation until a Bill to approve and ratify this Agreement is passed by the Legislature of the State of </w:t>
      </w:r>
      <w:smartTag w:uri="urn:schemas-microsoft-com:office:smarttags" w:element="place">
        <w:smartTag w:uri="urn:schemas-microsoft-com:office:smarttags" w:element="State">
          <w:r>
            <w:rPr>
              <w:sz w:val="22"/>
            </w:rPr>
            <w:t>Western Australia</w:t>
          </w:r>
        </w:smartTag>
      </w:smartTag>
      <w:r>
        <w:rPr>
          <w:sz w:val="22"/>
        </w:rPr>
        <w:t xml:space="preserve"> and comes into operation as an Act.</w:t>
      </w:r>
    </w:p>
    <w:p>
      <w:pPr>
        <w:pStyle w:val="MiscellaneousBody"/>
        <w:ind w:left="567" w:hanging="567"/>
        <w:rPr>
          <w:sz w:val="22"/>
        </w:rPr>
      </w:pPr>
      <w:r>
        <w:rPr>
          <w:sz w:val="22"/>
        </w:rPr>
        <w:t>3.</w:t>
      </w:r>
      <w:r>
        <w:rPr>
          <w:sz w:val="22"/>
        </w:rPr>
        <w:tab/>
        <w:t>The Principal Agreement is hereby varied as follows — </w:t>
      </w:r>
    </w:p>
    <w:p>
      <w:pPr>
        <w:pStyle w:val="MiscellaneousBody"/>
        <w:tabs>
          <w:tab w:val="left" w:pos="851"/>
        </w:tabs>
        <w:ind w:left="1418" w:hanging="1418"/>
        <w:rPr>
          <w:sz w:val="22"/>
        </w:rPr>
      </w:pPr>
      <w:r>
        <w:rPr>
          <w:sz w:val="22"/>
        </w:rPr>
        <w:tab/>
        <w:t>(1)</w:t>
      </w:r>
      <w:r>
        <w:rPr>
          <w:sz w:val="22"/>
        </w:rPr>
        <w:tab/>
        <w:t>Clause 1 — </w:t>
      </w:r>
    </w:p>
    <w:p>
      <w:pPr>
        <w:pStyle w:val="MiscellaneousBody"/>
        <w:tabs>
          <w:tab w:val="left" w:pos="1701"/>
        </w:tabs>
        <w:ind w:left="2268" w:hanging="2268"/>
        <w:rPr>
          <w:sz w:val="22"/>
        </w:rPr>
      </w:pPr>
      <w:r>
        <w:rPr>
          <w:sz w:val="22"/>
        </w:rPr>
        <w:tab/>
        <w:t>(a)</w:t>
      </w:r>
      <w:r>
        <w:rPr>
          <w:sz w:val="22"/>
        </w:rPr>
        <w:tab/>
        <w:t>by deleting the definitions of “direct shipping ore”, “fine ore”, “fines” and “f.o.b. revenue”;</w:t>
      </w:r>
    </w:p>
    <w:p>
      <w:pPr>
        <w:pStyle w:val="MiscellaneousBody"/>
        <w:tabs>
          <w:tab w:val="left" w:pos="1701"/>
        </w:tabs>
        <w:ind w:left="2268" w:hanging="2268"/>
        <w:rPr>
          <w:sz w:val="22"/>
        </w:rPr>
      </w:pPr>
      <w:r>
        <w:rPr>
          <w:sz w:val="22"/>
        </w:rPr>
        <w:tab/>
        <w:t>(b)</w:t>
      </w:r>
      <w:r>
        <w:rPr>
          <w:sz w:val="22"/>
        </w:rPr>
        <w:tab/>
        <w:t>by inserting, in the appropriate alphabetical positions, the following definitions — </w:t>
      </w:r>
    </w:p>
    <w:p>
      <w:pPr>
        <w:pStyle w:val="MiscellaneousBody"/>
        <w:tabs>
          <w:tab w:val="left" w:pos="1701"/>
          <w:tab w:val="left" w:pos="2552"/>
          <w:tab w:val="left" w:pos="2835"/>
        </w:tabs>
        <w:ind w:left="3261" w:hanging="3261"/>
        <w:rPr>
          <w:sz w:val="22"/>
        </w:rPr>
      </w:pPr>
      <w:r>
        <w:rPr>
          <w:sz w:val="22"/>
        </w:rPr>
        <w:tab/>
      </w:r>
      <w:r>
        <w:rPr>
          <w:sz w:val="22"/>
        </w:rPr>
        <w:tab/>
        <w:t>“</w:t>
      </w:r>
      <w:r>
        <w:rPr>
          <w:sz w:val="22"/>
        </w:rPr>
        <w:tab/>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that type of iron ore both outside and within the Commonwealth and where prices beyond the deemed f.o.b. point are being considered the deductions mentioned in the definition of f.o.b. value;</w:t>
      </w:r>
    </w:p>
    <w:p>
      <w:pPr>
        <w:pStyle w:val="MiscellaneousBody"/>
        <w:tabs>
          <w:tab w:val="left" w:pos="1701"/>
          <w:tab w:val="left" w:pos="2552"/>
          <w:tab w:val="left" w:pos="2835"/>
        </w:tabs>
        <w:ind w:left="3261" w:hanging="3261"/>
        <w:rPr>
          <w:sz w:val="22"/>
        </w:rPr>
      </w:pPr>
      <w:r>
        <w:rPr>
          <w:sz w:val="22"/>
        </w:rPr>
        <w:tab/>
      </w:r>
      <w:r>
        <w:rPr>
          <w:sz w:val="22"/>
        </w:rPr>
        <w:tab/>
      </w:r>
      <w:r>
        <w:rPr>
          <w:sz w:val="22"/>
        </w:rPr>
        <w:tab/>
        <w:t>“beneficiated ore” means iron ore which has been concentrated or upgraded otherwise than by washing drying crushing or screening or a combination thereof;</w:t>
      </w:r>
    </w:p>
    <w:p>
      <w:pPr>
        <w:pStyle w:val="MiscellaneousBody"/>
        <w:tabs>
          <w:tab w:val="left" w:pos="1701"/>
          <w:tab w:val="left" w:pos="2552"/>
          <w:tab w:val="left" w:pos="2835"/>
        </w:tabs>
        <w:ind w:left="3261" w:hanging="3261"/>
        <w:rPr>
          <w:sz w:val="22"/>
        </w:rPr>
      </w:pPr>
      <w:r>
        <w:rPr>
          <w:sz w:val="22"/>
        </w:rPr>
        <w:tab/>
      </w:r>
      <w:r>
        <w:rPr>
          <w:sz w:val="22"/>
        </w:rPr>
        <w:tab/>
      </w:r>
      <w:r>
        <w:rPr>
          <w:sz w:val="22"/>
        </w:rPr>
        <w:tab/>
        <w:t>“deemed f.o.b. point” means on ship at the Company’s wharf;</w:t>
      </w:r>
    </w:p>
    <w:p>
      <w:pPr>
        <w:pStyle w:val="MiscellaneousBody"/>
        <w:tabs>
          <w:tab w:val="left" w:pos="1701"/>
          <w:tab w:val="left" w:pos="2552"/>
          <w:tab w:val="left" w:pos="2835"/>
        </w:tabs>
        <w:ind w:left="3261" w:hanging="3261"/>
        <w:rPr>
          <w:sz w:val="22"/>
        </w:rPr>
      </w:pPr>
      <w:r>
        <w:rPr>
          <w:sz w:val="22"/>
        </w:rPr>
        <w:tab/>
      </w:r>
      <w:r>
        <w:rPr>
          <w:sz w:val="22"/>
        </w:rPr>
        <w:tab/>
      </w:r>
      <w:r>
        <w:rPr>
          <w:sz w:val="22"/>
        </w:rPr>
        <w:tab/>
        <w:t>“deemed f.o.b. value” means an agreed or determined value of the iron ore at the time the iron ore becomes liable to royalty established on the basis that the iron ore was sold f.o.b. at the deemed f.o.b. point;</w:t>
      </w:r>
    </w:p>
    <w:p>
      <w:pPr>
        <w:pStyle w:val="MiscellaneousBody"/>
        <w:tabs>
          <w:tab w:val="left" w:pos="1701"/>
          <w:tab w:val="left" w:pos="2552"/>
          <w:tab w:val="left" w:pos="2835"/>
        </w:tabs>
        <w:ind w:left="3261" w:hanging="3261"/>
        <w:rPr>
          <w:sz w:val="22"/>
        </w:rPr>
      </w:pPr>
      <w:r>
        <w:rPr>
          <w:sz w:val="22"/>
        </w:rPr>
        <w:tab/>
      </w:r>
      <w:r>
        <w:rPr>
          <w:sz w:val="22"/>
        </w:rPr>
        <w:tab/>
      </w:r>
      <w:r>
        <w:rPr>
          <w:sz w:val="22"/>
        </w:rPr>
        <w:tab/>
        <w:t>“fine ore” means iron ore (not being beneficiated ore) which is sized minus six millimetres;</w:t>
      </w:r>
    </w:p>
    <w:p>
      <w:pPr>
        <w:pStyle w:val="MiscellaneousBody"/>
        <w:tabs>
          <w:tab w:val="left" w:pos="1701"/>
          <w:tab w:val="left" w:pos="2552"/>
          <w:tab w:val="left" w:pos="2835"/>
        </w:tabs>
        <w:ind w:left="3261" w:hanging="3261"/>
        <w:rPr>
          <w:sz w:val="22"/>
        </w:rPr>
      </w:pPr>
      <w:r>
        <w:rPr>
          <w:sz w:val="22"/>
        </w:rPr>
        <w:tab/>
      </w:r>
      <w:r>
        <w:rPr>
          <w:sz w:val="22"/>
        </w:rPr>
        <w:tab/>
      </w:r>
      <w:r>
        <w:rPr>
          <w:sz w:val="22"/>
        </w:rPr>
        <w:tab/>
        <w:t>“f.o.b. value” means — </w:t>
      </w:r>
    </w:p>
    <w:p>
      <w:pPr>
        <w:pStyle w:val="MiscellaneousBody"/>
        <w:tabs>
          <w:tab w:val="right" w:pos="3686"/>
        </w:tabs>
        <w:ind w:left="3969" w:hanging="3969"/>
        <w:rPr>
          <w:sz w:val="22"/>
        </w:rPr>
      </w:pPr>
      <w:r>
        <w:rPr>
          <w:sz w:val="22"/>
        </w:rPr>
        <w:tab/>
        <w:t>(i)</w:t>
      </w:r>
      <w:r>
        <w:rPr>
          <w:sz w:val="22"/>
        </w:rPr>
        <w:tab/>
        <w:t>in the case of iron ore shipped and sold by the Company, the price which is payable for the iron ore by the purchaser thereof to the Company or an associated company or, where the Minister is not satisfied that the price payable in respect of the iron ore represents a fair and reasonable market value for that type of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A</w:t>
      </w:r>
    </w:p>
    <w:p>
      <w:pPr>
        <w:pStyle w:val="MiscellaneousBody"/>
        <w:tabs>
          <w:tab w:val="left" w:pos="4253"/>
        </w:tabs>
        <w:ind w:left="4678" w:hanging="4678"/>
        <w:rPr>
          <w:sz w:val="22"/>
        </w:rPr>
      </w:pPr>
      <w:r>
        <w:rPr>
          <w:sz w:val="22"/>
        </w:rPr>
        <w:tab/>
        <w:t>(1)</w:t>
      </w:r>
      <w:r>
        <w:rPr>
          <w:sz w:val="22"/>
        </w:rPr>
        <w:tab/>
        <w:t>ocean freight;</w:t>
      </w:r>
    </w:p>
    <w:p>
      <w:pPr>
        <w:pStyle w:val="MiscellaneousBody"/>
        <w:tabs>
          <w:tab w:val="left" w:pos="4253"/>
        </w:tabs>
        <w:ind w:left="4678" w:hanging="4678"/>
        <w:rPr>
          <w:sz w:val="22"/>
        </w:rPr>
      </w:pPr>
      <w:r>
        <w:rPr>
          <w:sz w:val="22"/>
        </w:rPr>
        <w:tab/>
        <w:t>(2)</w:t>
      </w:r>
      <w:r>
        <w:rPr>
          <w:sz w:val="22"/>
        </w:rPr>
        <w:tab/>
        <w:t>marine insurance;</w:t>
      </w:r>
    </w:p>
    <w:p>
      <w:pPr>
        <w:pStyle w:val="MiscellaneousBody"/>
        <w:tabs>
          <w:tab w:val="left" w:pos="4253"/>
        </w:tabs>
        <w:ind w:left="4678" w:hanging="4678"/>
        <w:rPr>
          <w:sz w:val="22"/>
        </w:rPr>
      </w:pPr>
      <w:r>
        <w:rPr>
          <w:sz w:val="22"/>
        </w:rPr>
        <w:tab/>
        <w:t>(3)</w:t>
      </w:r>
      <w:r>
        <w:rPr>
          <w:sz w:val="22"/>
        </w:rPr>
        <w:tab/>
        <w:t>port and handling charges at the port of discharge;</w:t>
      </w:r>
    </w:p>
    <w:p>
      <w:pPr>
        <w:pStyle w:val="MiscellaneousBody"/>
        <w:tabs>
          <w:tab w:val="left" w:pos="4253"/>
        </w:tabs>
        <w:ind w:left="4678" w:hanging="4678"/>
        <w:rPr>
          <w:sz w:val="22"/>
        </w:rPr>
      </w:pPr>
      <w:r>
        <w:rPr>
          <w:sz w:val="22"/>
        </w:rPr>
        <w:tab/>
        <w:t>(4)</w:t>
      </w:r>
      <w:r>
        <w:rPr>
          <w:sz w:val="22"/>
        </w:rPr>
        <w:tab/>
        <w:t>all costs properly incurred in delivering the iron ore from port of discharge to the smelter and evidenced by relevant invoices;</w:t>
      </w:r>
    </w:p>
    <w:p>
      <w:pPr>
        <w:pStyle w:val="MiscellaneousBody"/>
        <w:tabs>
          <w:tab w:val="left" w:pos="4253"/>
        </w:tabs>
        <w:ind w:left="4678" w:hanging="4678"/>
        <w:rPr>
          <w:sz w:val="22"/>
        </w:rPr>
      </w:pPr>
      <w:r>
        <w:rPr>
          <w:sz w:val="22"/>
        </w:rPr>
        <w:tab/>
        <w:t>(5)</w:t>
      </w:r>
      <w:r>
        <w:rPr>
          <w:sz w:val="22"/>
        </w:rPr>
        <w:tab/>
        <w:t>all weighing sampling assaying inspection and representation costs;</w:t>
      </w:r>
    </w:p>
    <w:p>
      <w:pPr>
        <w:pStyle w:val="MiscellaneousBody"/>
        <w:tabs>
          <w:tab w:val="left" w:pos="4253"/>
        </w:tabs>
        <w:ind w:left="4678" w:hanging="4678"/>
        <w:rPr>
          <w:sz w:val="22"/>
        </w:rPr>
      </w:pPr>
      <w:r>
        <w:rPr>
          <w:sz w:val="22"/>
        </w:rPr>
        <w:tab/>
        <w:t>(6)</w:t>
      </w:r>
      <w:r>
        <w:rPr>
          <w:sz w:val="22"/>
        </w:rPr>
        <w:tab/>
        <w:t>all shipping agency charges after loading on and departure of ship from the Company’s wharf;</w:t>
      </w:r>
    </w:p>
    <w:p>
      <w:pPr>
        <w:pStyle w:val="MiscellaneousBody"/>
        <w:tabs>
          <w:tab w:val="left" w:pos="4253"/>
        </w:tabs>
        <w:ind w:left="4678" w:hanging="4678"/>
        <w:rPr>
          <w:sz w:val="22"/>
        </w:rPr>
      </w:pPr>
      <w:r>
        <w:rPr>
          <w:sz w:val="22"/>
        </w:rPr>
        <w:tab/>
        <w:t>(7)</w:t>
      </w:r>
      <w:r>
        <w:rPr>
          <w:sz w:val="22"/>
        </w:rPr>
        <w:tab/>
        <w:t>all import taxes by the country of the port of discharge; and</w:t>
      </w:r>
    </w:p>
    <w:p>
      <w:pPr>
        <w:pStyle w:val="MiscellaneousBody"/>
        <w:tabs>
          <w:tab w:val="left" w:pos="4253"/>
        </w:tabs>
        <w:ind w:left="4678" w:hanging="4678"/>
        <w:rPr>
          <w:sz w:val="22"/>
        </w:rPr>
      </w:pPr>
      <w:r>
        <w:rPr>
          <w:sz w:val="22"/>
        </w:rPr>
        <w:tab/>
        <w:t>(8)</w:t>
      </w:r>
      <w:r>
        <w:rPr>
          <w:sz w:val="22"/>
        </w:rPr>
        <w:tab/>
        <w:t>such other costs and charges as the Minister may in his discretion consider reasonable in respect of any shipment or sale;</w:t>
      </w:r>
    </w:p>
    <w:p>
      <w:pPr>
        <w:pStyle w:val="MiscellaneousBody"/>
        <w:tabs>
          <w:tab w:val="right" w:pos="3686"/>
        </w:tabs>
        <w:ind w:left="3969" w:hanging="3969"/>
        <w:rPr>
          <w:sz w:val="22"/>
        </w:rPr>
      </w:pPr>
      <w:r>
        <w:rPr>
          <w:sz w:val="22"/>
        </w:rPr>
        <w:tab/>
        <w:t>(ii)</w:t>
      </w:r>
      <w:r>
        <w:rPr>
          <w:sz w:val="22"/>
        </w:rPr>
        <w:tab/>
        <w:t>in all other cases, the deemed f.o.b. value. 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MiscellaneousBody"/>
        <w:tabs>
          <w:tab w:val="left" w:pos="1701"/>
          <w:tab w:val="left" w:pos="2552"/>
          <w:tab w:val="left" w:pos="2835"/>
        </w:tabs>
        <w:ind w:left="3261" w:hanging="3261"/>
        <w:rPr>
          <w:sz w:val="22"/>
        </w:rPr>
      </w:pPr>
      <w:r>
        <w:rPr>
          <w:sz w:val="22"/>
        </w:rPr>
        <w:tab/>
      </w:r>
      <w:r>
        <w:rPr>
          <w:sz w:val="22"/>
        </w:rPr>
        <w:tab/>
      </w:r>
      <w:r>
        <w:rPr>
          <w:sz w:val="22"/>
        </w:rPr>
        <w:tab/>
        <w:t>“iron ore” includes beneficiated ore;</w:t>
      </w:r>
    </w:p>
    <w:p>
      <w:pPr>
        <w:pStyle w:val="MiscellaneousBody"/>
        <w:tabs>
          <w:tab w:val="left" w:pos="1701"/>
          <w:tab w:val="left" w:pos="2552"/>
          <w:tab w:val="left" w:pos="2835"/>
        </w:tabs>
        <w:ind w:left="3261" w:hanging="3261"/>
        <w:rPr>
          <w:sz w:val="22"/>
        </w:rPr>
      </w:pPr>
      <w:r>
        <w:rPr>
          <w:sz w:val="22"/>
        </w:rPr>
        <w:tab/>
      </w:r>
      <w:r>
        <w:rPr>
          <w:sz w:val="22"/>
        </w:rPr>
        <w:tab/>
      </w:r>
      <w:r>
        <w:rPr>
          <w:sz w:val="22"/>
        </w:rPr>
        <w:tab/>
        <w:t>“lump ore” means iron ore (not being beneficiated ore) which is sized plus six millimetres minus thirty millimetres;</w:t>
      </w:r>
    </w:p>
    <w:p>
      <w:pPr>
        <w:pStyle w:val="MiscellaneousBody"/>
        <w:tabs>
          <w:tab w:val="left" w:pos="1701"/>
          <w:tab w:val="left" w:pos="2552"/>
          <w:tab w:val="left" w:pos="2835"/>
        </w:tabs>
        <w:ind w:left="3261" w:hanging="3261"/>
        <w:rPr>
          <w:sz w:val="22"/>
        </w:rPr>
      </w:pPr>
      <w:r>
        <w:rPr>
          <w:sz w:val="22"/>
        </w:rPr>
        <w:tab/>
      </w:r>
      <w:r>
        <w:rPr>
          <w:sz w:val="22"/>
        </w:rPr>
        <w:tab/>
      </w:r>
      <w:r>
        <w:rPr>
          <w:sz w:val="22"/>
        </w:rPr>
        <w:tab/>
        <w:t>“washing” means a process of separation by water using only size as a criterion;     ”;</w:t>
      </w:r>
    </w:p>
    <w:p>
      <w:pPr>
        <w:pStyle w:val="MiscellaneousBody"/>
        <w:tabs>
          <w:tab w:val="left" w:pos="1701"/>
        </w:tabs>
        <w:ind w:left="2268" w:hanging="2268"/>
        <w:rPr>
          <w:sz w:val="22"/>
        </w:rPr>
      </w:pPr>
      <w:r>
        <w:rPr>
          <w:sz w:val="22"/>
        </w:rPr>
        <w:tab/>
        <w:t>(c)</w:t>
      </w:r>
      <w:r>
        <w:rPr>
          <w:sz w:val="22"/>
        </w:rPr>
        <w:tab/>
        <w:t xml:space="preserve">in the definition of “associated company”, by deleting “section 6 of the </w:t>
      </w:r>
      <w:r>
        <w:rPr>
          <w:i/>
          <w:sz w:val="22"/>
        </w:rPr>
        <w:t>Companies Act 1961</w:t>
      </w:r>
      <w:r>
        <w:rPr>
          <w:sz w:val="22"/>
        </w:rPr>
        <w:t>” and substituting the following — </w:t>
      </w:r>
    </w:p>
    <w:p>
      <w:pPr>
        <w:pStyle w:val="MiscellaneousBody"/>
        <w:tabs>
          <w:tab w:val="left" w:pos="1134"/>
        </w:tabs>
        <w:ind w:left="2552" w:hanging="2552"/>
        <w:rPr>
          <w:sz w:val="22"/>
        </w:rPr>
      </w:pPr>
      <w:r>
        <w:rPr>
          <w:sz w:val="22"/>
        </w:rPr>
        <w:tab/>
      </w:r>
      <w:r>
        <w:rPr>
          <w:sz w:val="22"/>
        </w:rPr>
        <w:tab/>
        <w:t xml:space="preserve">“section 7 of the </w:t>
      </w:r>
      <w:r>
        <w:rPr>
          <w:i/>
          <w:sz w:val="22"/>
        </w:rPr>
        <w:t>Companies (</w:t>
      </w:r>
      <w:smartTag w:uri="urn:schemas-microsoft-com:office:smarttags" w:element="place">
        <w:smartTag w:uri="urn:schemas-microsoft-com:office:smarttags" w:element="State">
          <w:r>
            <w:rPr>
              <w:i/>
              <w:sz w:val="22"/>
            </w:rPr>
            <w:t>Western Australia</w:t>
          </w:r>
        </w:smartTag>
      </w:smartTag>
      <w:r>
        <w:rPr>
          <w:i/>
          <w:sz w:val="22"/>
        </w:rPr>
        <w:t>) Code</w:t>
      </w:r>
      <w:r>
        <w:rPr>
          <w:sz w:val="22"/>
        </w:rPr>
        <w:t>”;</w:t>
      </w:r>
    </w:p>
    <w:p>
      <w:pPr>
        <w:pStyle w:val="MiscellaneousBody"/>
        <w:tabs>
          <w:tab w:val="left" w:pos="1701"/>
        </w:tabs>
        <w:ind w:left="2268" w:hanging="2268"/>
        <w:rPr>
          <w:sz w:val="22"/>
        </w:rPr>
      </w:pPr>
      <w:r>
        <w:rPr>
          <w:sz w:val="22"/>
        </w:rPr>
        <w:tab/>
        <w:t>(d)</w:t>
      </w:r>
      <w:r>
        <w:rPr>
          <w:sz w:val="22"/>
        </w:rPr>
        <w:tab/>
        <w:t>in the definition of mineral lease, by inserting after “thereof” the following — </w:t>
      </w:r>
    </w:p>
    <w:p>
      <w:pPr>
        <w:pStyle w:val="MiscellaneousBody"/>
        <w:tabs>
          <w:tab w:val="left" w:pos="1701"/>
        </w:tabs>
        <w:ind w:left="2552" w:hanging="2552"/>
        <w:rPr>
          <w:sz w:val="22"/>
        </w:rPr>
      </w:pPr>
      <w:r>
        <w:rPr>
          <w:sz w:val="22"/>
        </w:rPr>
        <w:tab/>
      </w:r>
      <w:r>
        <w:rPr>
          <w:sz w:val="22"/>
        </w:rPr>
        <w:tab/>
        <w:t>“and any areas included therein pursuant to clause 9A hereof ”.</w:t>
      </w:r>
    </w:p>
    <w:p>
      <w:pPr>
        <w:pStyle w:val="MiscellaneousBody"/>
        <w:tabs>
          <w:tab w:val="left" w:pos="851"/>
        </w:tabs>
        <w:ind w:left="1418" w:hanging="1418"/>
        <w:rPr>
          <w:sz w:val="22"/>
        </w:rPr>
      </w:pPr>
      <w:r>
        <w:rPr>
          <w:sz w:val="22"/>
        </w:rPr>
        <w:tab/>
        <w:t>(2)</w:t>
      </w:r>
      <w:r>
        <w:rPr>
          <w:sz w:val="22"/>
        </w:rPr>
        <w:tab/>
        <w:t>Clause 8(1)(b) — </w:t>
      </w:r>
    </w:p>
    <w:p>
      <w:pPr>
        <w:pStyle w:val="MiscellaneousBody"/>
        <w:tabs>
          <w:tab w:val="left" w:pos="1701"/>
        </w:tabs>
        <w:ind w:left="2268" w:hanging="2268"/>
        <w:rPr>
          <w:sz w:val="22"/>
        </w:rPr>
      </w:pPr>
      <w:r>
        <w:rPr>
          <w:sz w:val="22"/>
        </w:rPr>
        <w:tab/>
        <w:t>(a)</w:t>
      </w:r>
      <w:r>
        <w:rPr>
          <w:sz w:val="22"/>
        </w:rPr>
        <w:tab/>
        <w:t>in the first proviso, by deleting “and iron ore concentrates which become” and substituting the following — </w:t>
      </w:r>
    </w:p>
    <w:p>
      <w:pPr>
        <w:pStyle w:val="MiscellaneousBody"/>
        <w:tabs>
          <w:tab w:val="left" w:pos="1134"/>
        </w:tabs>
        <w:ind w:left="2552" w:hanging="2552"/>
        <w:rPr>
          <w:sz w:val="22"/>
        </w:rPr>
      </w:pPr>
      <w:r>
        <w:rPr>
          <w:sz w:val="22"/>
        </w:rPr>
        <w:tab/>
      </w:r>
      <w:r>
        <w:rPr>
          <w:sz w:val="22"/>
        </w:rPr>
        <w:tab/>
        <w:t>“which becomes”;</w:t>
      </w:r>
    </w:p>
    <w:p>
      <w:pPr>
        <w:pStyle w:val="MiscellaneousBody"/>
        <w:tabs>
          <w:tab w:val="left" w:pos="1701"/>
        </w:tabs>
        <w:ind w:left="2268" w:hanging="2268"/>
        <w:rPr>
          <w:sz w:val="22"/>
        </w:rPr>
      </w:pPr>
      <w:r>
        <w:rPr>
          <w:sz w:val="22"/>
        </w:rPr>
        <w:tab/>
        <w:t>(b)</w:t>
      </w:r>
      <w:r>
        <w:rPr>
          <w:sz w:val="22"/>
        </w:rPr>
        <w:tab/>
        <w:t>in the second proviso, by deleting “sub</w:t>
      </w:r>
      <w:r>
        <w:rPr>
          <w:sz w:val="22"/>
        </w:rPr>
        <w:noBreakHyphen/>
        <w:t xml:space="preserve">section (5) of Section 6 of the </w:t>
      </w:r>
      <w:r>
        <w:rPr>
          <w:i/>
          <w:sz w:val="22"/>
        </w:rPr>
        <w:t>Companies Act 1961</w:t>
      </w:r>
      <w:r>
        <w:rPr>
          <w:sz w:val="22"/>
        </w:rPr>
        <w:t xml:space="preserve"> of the State” and substituting the following — </w:t>
      </w:r>
    </w:p>
    <w:p>
      <w:pPr>
        <w:pStyle w:val="MiscellaneousBody"/>
        <w:tabs>
          <w:tab w:val="left" w:pos="1134"/>
        </w:tabs>
        <w:ind w:left="2552" w:hanging="2552"/>
        <w:rPr>
          <w:sz w:val="22"/>
        </w:rPr>
      </w:pPr>
      <w:r>
        <w:rPr>
          <w:sz w:val="22"/>
        </w:rPr>
        <w:tab/>
      </w:r>
      <w:r>
        <w:rPr>
          <w:sz w:val="22"/>
        </w:rPr>
        <w:tab/>
        <w:t xml:space="preserve">“section 7 of the </w:t>
      </w:r>
      <w:r>
        <w:rPr>
          <w:i/>
          <w:sz w:val="22"/>
        </w:rPr>
        <w:t>Companies (</w:t>
      </w:r>
      <w:smartTag w:uri="urn:schemas-microsoft-com:office:smarttags" w:element="place">
        <w:smartTag w:uri="urn:schemas-microsoft-com:office:smarttags" w:element="State">
          <w:r>
            <w:rPr>
              <w:i/>
              <w:sz w:val="22"/>
            </w:rPr>
            <w:t>Western Australia</w:t>
          </w:r>
        </w:smartTag>
      </w:smartTag>
      <w:r>
        <w:rPr>
          <w:i/>
          <w:sz w:val="22"/>
        </w:rPr>
        <w:t>) Code</w:t>
      </w:r>
      <w:r>
        <w:rPr>
          <w:sz w:val="22"/>
        </w:rPr>
        <w:t>”.</w:t>
      </w:r>
    </w:p>
    <w:p>
      <w:pPr>
        <w:pStyle w:val="MiscellaneousBody"/>
        <w:keepNext/>
        <w:tabs>
          <w:tab w:val="left" w:pos="851"/>
        </w:tabs>
        <w:ind w:left="1418" w:hanging="1418"/>
        <w:rPr>
          <w:sz w:val="22"/>
        </w:rPr>
      </w:pPr>
      <w:r>
        <w:rPr>
          <w:sz w:val="22"/>
        </w:rPr>
        <w:tab/>
        <w:t>(3)</w:t>
      </w:r>
      <w:r>
        <w:rPr>
          <w:sz w:val="22"/>
        </w:rPr>
        <w:tab/>
        <w:t>Clause 9(2)(e) — </w:t>
      </w:r>
    </w:p>
    <w:p>
      <w:pPr>
        <w:pStyle w:val="MiscellaneousBody"/>
        <w:tabs>
          <w:tab w:val="left" w:pos="851"/>
        </w:tabs>
        <w:ind w:left="1701" w:hanging="1701"/>
        <w:rPr>
          <w:sz w:val="22"/>
        </w:rPr>
      </w:pPr>
      <w:r>
        <w:rPr>
          <w:sz w:val="22"/>
        </w:rPr>
        <w:tab/>
      </w:r>
      <w:r>
        <w:rPr>
          <w:sz w:val="22"/>
        </w:rPr>
        <w:tab/>
        <w:t>by deleting “sub</w:t>
      </w:r>
      <w:r>
        <w:rPr>
          <w:sz w:val="22"/>
        </w:rPr>
        <w:noBreakHyphen/>
        <w:t xml:space="preserve">section (5) of section 6 of the </w:t>
      </w:r>
      <w:r>
        <w:rPr>
          <w:i/>
          <w:sz w:val="22"/>
        </w:rPr>
        <w:t>Companies Act 1961</w:t>
      </w:r>
      <w:r>
        <w:rPr>
          <w:sz w:val="22"/>
        </w:rPr>
        <w:t xml:space="preserve"> of the State” and substituting the following — </w:t>
      </w:r>
    </w:p>
    <w:p>
      <w:pPr>
        <w:pStyle w:val="MiscellaneousBody"/>
        <w:tabs>
          <w:tab w:val="left" w:pos="1134"/>
        </w:tabs>
        <w:ind w:left="1985" w:hanging="1985"/>
        <w:rPr>
          <w:sz w:val="22"/>
        </w:rPr>
      </w:pPr>
      <w:r>
        <w:rPr>
          <w:sz w:val="22"/>
        </w:rPr>
        <w:tab/>
      </w:r>
      <w:r>
        <w:rPr>
          <w:sz w:val="22"/>
        </w:rPr>
        <w:tab/>
        <w:t xml:space="preserve">“section 7 of the </w:t>
      </w:r>
      <w:r>
        <w:rPr>
          <w:i/>
          <w:sz w:val="22"/>
        </w:rPr>
        <w:t>Companies (</w:t>
      </w:r>
      <w:smartTag w:uri="urn:schemas-microsoft-com:office:smarttags" w:element="place">
        <w:smartTag w:uri="urn:schemas-microsoft-com:office:smarttags" w:element="State">
          <w:r>
            <w:rPr>
              <w:i/>
              <w:sz w:val="22"/>
            </w:rPr>
            <w:t>Western Australia</w:t>
          </w:r>
        </w:smartTag>
      </w:smartTag>
      <w:r>
        <w:rPr>
          <w:i/>
          <w:sz w:val="22"/>
        </w:rPr>
        <w:t>) Code</w:t>
      </w:r>
      <w:r>
        <w:rPr>
          <w:sz w:val="22"/>
        </w:rPr>
        <w:t>”.</w:t>
      </w:r>
    </w:p>
    <w:p>
      <w:pPr>
        <w:pStyle w:val="MiscellaneousBody"/>
        <w:tabs>
          <w:tab w:val="left" w:pos="851"/>
        </w:tabs>
        <w:ind w:left="1418" w:hanging="1418"/>
        <w:rPr>
          <w:sz w:val="22"/>
        </w:rPr>
      </w:pPr>
      <w:r>
        <w:rPr>
          <w:sz w:val="22"/>
        </w:rPr>
        <w:tab/>
        <w:t>(4)</w:t>
      </w:r>
      <w:r>
        <w:rPr>
          <w:sz w:val="22"/>
        </w:rPr>
        <w:tab/>
        <w:t>Clause 9(2)(j) — </w:t>
      </w:r>
    </w:p>
    <w:p>
      <w:pPr>
        <w:pStyle w:val="MiscellaneousBody"/>
        <w:tabs>
          <w:tab w:val="left" w:pos="567"/>
        </w:tabs>
        <w:ind w:left="1701" w:hanging="1701"/>
        <w:rPr>
          <w:sz w:val="22"/>
        </w:rPr>
      </w:pPr>
      <w:r>
        <w:rPr>
          <w:sz w:val="22"/>
        </w:rPr>
        <w:tab/>
      </w:r>
      <w:r>
        <w:rPr>
          <w:sz w:val="22"/>
        </w:rPr>
        <w:tab/>
        <w:t>by deleting paragraph (j) of clause 9(2) and substituting the following paragraph — </w:t>
      </w:r>
    </w:p>
    <w:p>
      <w:pPr>
        <w:pStyle w:val="MiscellaneousBody"/>
        <w:ind w:left="1985" w:hanging="1985"/>
        <w:rPr>
          <w:sz w:val="22"/>
        </w:rPr>
      </w:pPr>
      <w:r>
        <w:rPr>
          <w:sz w:val="22"/>
        </w:rPr>
        <w:tab/>
        <w:t>“(j) pay to the State royalty on all iron ore from the mineral lease (other than iron ore shipped solely for testing purposes and in respect of which no purchase price or other consideration is payable or due) as follows — </w:t>
      </w:r>
    </w:p>
    <w:p>
      <w:pPr>
        <w:pStyle w:val="MiscellaneousBody"/>
        <w:tabs>
          <w:tab w:val="right" w:pos="2552"/>
        </w:tabs>
        <w:ind w:left="2835" w:hanging="2835"/>
        <w:rPr>
          <w:sz w:val="22"/>
        </w:rPr>
      </w:pPr>
      <w:r>
        <w:rPr>
          <w:sz w:val="22"/>
        </w:rPr>
        <w:tab/>
        <w:t>(i)</w:t>
      </w:r>
      <w:r>
        <w:rPr>
          <w:sz w:val="22"/>
        </w:rPr>
        <w:tab/>
        <w:t xml:space="preserve">on lump ore and on fine ore where such fine ore is not sold or shipped separately as such at the rate of 7.5% of the f.o.b. value except that the rate of royalty in respect of lump ore used within the Commonwealth by B.H.P. or A.I.S. or any company or companies related to B.H.P. or A.I.S. within the meaning of section 7 of the </w:t>
      </w:r>
      <w:r>
        <w:rPr>
          <w:i/>
          <w:sz w:val="22"/>
        </w:rPr>
        <w:t>Companies (Western Australia) Code</w:t>
      </w:r>
      <w:r>
        <w:rPr>
          <w:sz w:val="22"/>
        </w:rPr>
        <w:t xml:space="preserve"> for manufacture into iron or steel and becoming liable for royalty during the period from and including 1st July 1989 to and including 31st December 1990 shall be — </w:t>
      </w:r>
    </w:p>
    <w:p>
      <w:pPr>
        <w:pStyle w:val="MiscellaneousBody"/>
        <w:tabs>
          <w:tab w:val="left" w:pos="3119"/>
        </w:tabs>
        <w:ind w:left="3544" w:hanging="3544"/>
        <w:rPr>
          <w:sz w:val="22"/>
        </w:rPr>
      </w:pPr>
      <w:r>
        <w:rPr>
          <w:sz w:val="22"/>
        </w:rPr>
        <w:tab/>
        <w:t>(A)</w:t>
      </w:r>
      <w:r>
        <w:rPr>
          <w:sz w:val="22"/>
        </w:rPr>
        <w:tab/>
        <w:t>during the period 1st July 1989 to 31st December 1989, 5% of the f.o.b. value; and</w:t>
      </w:r>
    </w:p>
    <w:p>
      <w:pPr>
        <w:pStyle w:val="MiscellaneousBody"/>
        <w:tabs>
          <w:tab w:val="left" w:pos="3119"/>
        </w:tabs>
        <w:ind w:left="3544" w:hanging="3544"/>
        <w:rPr>
          <w:sz w:val="22"/>
        </w:rPr>
      </w:pPr>
      <w:r>
        <w:rPr>
          <w:sz w:val="22"/>
        </w:rPr>
        <w:tab/>
        <w:t>(B)</w:t>
      </w:r>
      <w:r>
        <w:rPr>
          <w:sz w:val="22"/>
        </w:rPr>
        <w:tab/>
        <w:t>during the calendar year 1990, 6.25% of the f.o.b. value;</w:t>
      </w:r>
    </w:p>
    <w:p>
      <w:pPr>
        <w:pStyle w:val="MiscellaneousBody"/>
        <w:tabs>
          <w:tab w:val="right" w:pos="2552"/>
        </w:tabs>
        <w:ind w:left="2835" w:hanging="2835"/>
        <w:rPr>
          <w:sz w:val="22"/>
        </w:rPr>
      </w:pPr>
      <w:r>
        <w:rPr>
          <w:sz w:val="22"/>
        </w:rPr>
        <w:tab/>
        <w:t>(ii)</w:t>
      </w:r>
      <w:r>
        <w:rPr>
          <w:sz w:val="22"/>
        </w:rPr>
        <w:tab/>
        <w:t>on fine ore sold or shipped separately as such at the rate of 3.75% of the f.o.b. value;</w:t>
      </w:r>
    </w:p>
    <w:p>
      <w:pPr>
        <w:pStyle w:val="MiscellaneousBody"/>
        <w:tabs>
          <w:tab w:val="right" w:pos="2552"/>
        </w:tabs>
        <w:ind w:left="2835" w:hanging="2835"/>
        <w:rPr>
          <w:sz w:val="22"/>
        </w:rPr>
      </w:pPr>
      <w:r>
        <w:rPr>
          <w:sz w:val="22"/>
        </w:rPr>
        <w:tab/>
        <w:t>(iii)</w:t>
      </w:r>
      <w:r>
        <w:rPr>
          <w:sz w:val="22"/>
        </w:rPr>
        <w:tab/>
        <w:t>on beneficiated ore at the rate of 3.25% of the f.o.b. value;</w:t>
      </w:r>
    </w:p>
    <w:p>
      <w:pPr>
        <w:pStyle w:val="MiscellaneousBody"/>
        <w:tabs>
          <w:tab w:val="right" w:pos="2552"/>
        </w:tabs>
        <w:ind w:left="2835" w:hanging="2835"/>
        <w:rPr>
          <w:sz w:val="22"/>
        </w:rPr>
      </w:pPr>
      <w:r>
        <w:rPr>
          <w:sz w:val="22"/>
        </w:rPr>
        <w:tab/>
        <w:t>(iv)</w:t>
      </w:r>
      <w:r>
        <w:rPr>
          <w:sz w:val="22"/>
        </w:rPr>
        <w:tab/>
        <w:t>on all other iron ore of whatever kind at the rate of 7.5% of the f.o.b. value;”.</w:t>
      </w:r>
    </w:p>
    <w:p>
      <w:pPr>
        <w:pStyle w:val="MiscellaneousBody"/>
        <w:tabs>
          <w:tab w:val="left" w:pos="851"/>
        </w:tabs>
        <w:ind w:left="1418" w:hanging="1418"/>
        <w:rPr>
          <w:sz w:val="22"/>
        </w:rPr>
      </w:pPr>
      <w:r>
        <w:rPr>
          <w:sz w:val="22"/>
        </w:rPr>
        <w:tab/>
        <w:t>(5)</w:t>
      </w:r>
      <w:r>
        <w:rPr>
          <w:sz w:val="22"/>
        </w:rPr>
        <w:tab/>
        <w:t>Clause 9(2)(k) — </w:t>
      </w:r>
    </w:p>
    <w:p>
      <w:pPr>
        <w:pStyle w:val="MiscellaneousBody"/>
        <w:tabs>
          <w:tab w:val="left" w:pos="1701"/>
        </w:tabs>
        <w:ind w:left="2268" w:hanging="2268"/>
        <w:rPr>
          <w:sz w:val="22"/>
        </w:rPr>
      </w:pPr>
      <w:r>
        <w:rPr>
          <w:sz w:val="22"/>
        </w:rPr>
        <w:tab/>
        <w:t>(a)</w:t>
      </w:r>
      <w:r>
        <w:rPr>
          <w:sz w:val="22"/>
        </w:rPr>
        <w:tab/>
        <w:t>by deleting “all iron ore or iron ore concentrates the subject of royalty hereunder and shipped sold used or produced” and substituting the following — </w:t>
      </w:r>
    </w:p>
    <w:p>
      <w:pPr>
        <w:pStyle w:val="MiscellaneousBody"/>
        <w:ind w:left="2552" w:hanging="2552"/>
        <w:rPr>
          <w:sz w:val="22"/>
        </w:rPr>
      </w:pPr>
      <w:r>
        <w:rPr>
          <w:sz w:val="22"/>
        </w:rPr>
        <w:tab/>
        <w:t>“all beneficiated ore produced and all other iron ore the subject of royalty hereunder and shipped sold transferred or otherwise disposed of or used”;</w:t>
      </w:r>
    </w:p>
    <w:p>
      <w:pPr>
        <w:pStyle w:val="MiscellaneousBody"/>
        <w:tabs>
          <w:tab w:val="left" w:pos="1701"/>
        </w:tabs>
        <w:ind w:left="2268" w:hanging="2268"/>
        <w:rPr>
          <w:sz w:val="22"/>
        </w:rPr>
      </w:pPr>
      <w:r>
        <w:rPr>
          <w:sz w:val="22"/>
        </w:rPr>
        <w:tab/>
        <w:t>(b)</w:t>
      </w:r>
      <w:r>
        <w:rPr>
          <w:sz w:val="22"/>
        </w:rPr>
        <w:tab/>
        <w:t>by deleting “of iron ore concentrates produced or iron ore used and in respect of all iron ore shipped or sold” and substituting the following — </w:t>
      </w:r>
    </w:p>
    <w:p>
      <w:pPr>
        <w:pStyle w:val="MiscellaneousBody"/>
        <w:tabs>
          <w:tab w:val="left" w:pos="1134"/>
        </w:tabs>
        <w:ind w:left="2552" w:hanging="2552"/>
        <w:rPr>
          <w:sz w:val="22"/>
        </w:rPr>
      </w:pPr>
      <w:r>
        <w:rPr>
          <w:sz w:val="22"/>
        </w:rPr>
        <w:tab/>
      </w:r>
      <w:r>
        <w:rPr>
          <w:sz w:val="22"/>
        </w:rPr>
        <w:tab/>
        <w:t>“thereof or if the f.o.b. value is not then finally calculated, agreed or determined”;</w:t>
      </w:r>
    </w:p>
    <w:p>
      <w:pPr>
        <w:pStyle w:val="MiscellaneousBody"/>
        <w:tabs>
          <w:tab w:val="left" w:pos="1701"/>
        </w:tabs>
        <w:ind w:left="2268" w:hanging="2268"/>
        <w:rPr>
          <w:sz w:val="22"/>
        </w:rPr>
      </w:pPr>
      <w:r>
        <w:rPr>
          <w:sz w:val="22"/>
        </w:rPr>
        <w:tab/>
        <w:t>(c)</w:t>
      </w:r>
      <w:r>
        <w:rPr>
          <w:sz w:val="22"/>
        </w:rPr>
        <w:tab/>
        <w:t>by inserting after “of such iron ore” the following — </w:t>
      </w:r>
    </w:p>
    <w:p>
      <w:pPr>
        <w:pStyle w:val="MiscellaneousBody"/>
        <w:tabs>
          <w:tab w:val="left" w:pos="1134"/>
        </w:tabs>
        <w:ind w:left="2552" w:hanging="2552"/>
        <w:rPr>
          <w:sz w:val="22"/>
        </w:rPr>
      </w:pPr>
      <w:r>
        <w:rPr>
          <w:sz w:val="22"/>
        </w:rPr>
        <w:tab/>
      </w:r>
      <w:r>
        <w:rPr>
          <w:sz w:val="22"/>
        </w:rPr>
        <w:tab/>
        <w:t>“or on the basis of estimates as agreed or determined”;</w:t>
      </w:r>
    </w:p>
    <w:p>
      <w:pPr>
        <w:pStyle w:val="MiscellaneousBody"/>
        <w:tabs>
          <w:tab w:val="left" w:pos="1701"/>
        </w:tabs>
        <w:ind w:left="2268" w:hanging="2268"/>
        <w:rPr>
          <w:sz w:val="22"/>
        </w:rPr>
      </w:pPr>
      <w:r>
        <w:rPr>
          <w:sz w:val="22"/>
        </w:rPr>
        <w:tab/>
        <w:t>(d)</w:t>
      </w:r>
      <w:r>
        <w:rPr>
          <w:sz w:val="22"/>
        </w:rPr>
        <w:tab/>
        <w:t>by deleting “f.o.b. revenue realised in respect of the shipments shall have been ascertained” and substituting the following — </w:t>
      </w:r>
    </w:p>
    <w:p>
      <w:pPr>
        <w:pStyle w:val="MiscellaneousBody"/>
        <w:tabs>
          <w:tab w:val="left" w:pos="1134"/>
        </w:tabs>
        <w:ind w:left="2552" w:hanging="2552"/>
        <w:rPr>
          <w:sz w:val="22"/>
        </w:rPr>
      </w:pPr>
      <w:r>
        <w:rPr>
          <w:sz w:val="22"/>
        </w:rPr>
        <w:tab/>
      </w:r>
      <w:r>
        <w:rPr>
          <w:sz w:val="22"/>
        </w:rPr>
        <w:tab/>
        <w:t>“f.o.b. value shall have been finally calculated, agreed or determined”.</w:t>
      </w:r>
    </w:p>
    <w:p>
      <w:pPr>
        <w:pStyle w:val="MiscellaneousBody"/>
        <w:tabs>
          <w:tab w:val="left" w:pos="851"/>
        </w:tabs>
        <w:ind w:left="1418" w:hanging="1418"/>
        <w:rPr>
          <w:sz w:val="22"/>
        </w:rPr>
      </w:pPr>
      <w:r>
        <w:rPr>
          <w:sz w:val="22"/>
        </w:rPr>
        <w:tab/>
        <w:t>(6)</w:t>
      </w:r>
      <w:r>
        <w:rPr>
          <w:sz w:val="22"/>
        </w:rPr>
        <w:tab/>
        <w:t>Clause 9(2)(n) — </w:t>
      </w:r>
    </w:p>
    <w:p>
      <w:pPr>
        <w:pStyle w:val="MiscellaneousBody"/>
        <w:tabs>
          <w:tab w:val="left" w:pos="1701"/>
        </w:tabs>
        <w:ind w:left="2268" w:hanging="2268"/>
        <w:rPr>
          <w:sz w:val="22"/>
        </w:rPr>
      </w:pPr>
      <w:r>
        <w:rPr>
          <w:sz w:val="22"/>
        </w:rPr>
        <w:tab/>
        <w:t>(a)</w:t>
      </w:r>
      <w:r>
        <w:rPr>
          <w:sz w:val="22"/>
        </w:rPr>
        <w:tab/>
        <w:t>by inserting after “the Company” where it first occurs the following — </w:t>
      </w:r>
    </w:p>
    <w:p>
      <w:pPr>
        <w:pStyle w:val="MiscellaneousBody"/>
        <w:tabs>
          <w:tab w:val="left" w:pos="1134"/>
        </w:tabs>
        <w:ind w:left="2552" w:hanging="2552"/>
        <w:rPr>
          <w:sz w:val="22"/>
        </w:rPr>
      </w:pPr>
      <w:r>
        <w:rPr>
          <w:sz w:val="22"/>
        </w:rPr>
        <w:tab/>
      </w:r>
      <w:r>
        <w:rPr>
          <w:sz w:val="22"/>
        </w:rPr>
        <w:tab/>
        <w:t>“including contracts”;</w:t>
      </w:r>
    </w:p>
    <w:p>
      <w:pPr>
        <w:pStyle w:val="MiscellaneousBody"/>
        <w:tabs>
          <w:tab w:val="left" w:pos="1701"/>
        </w:tabs>
        <w:ind w:left="2268" w:hanging="2268"/>
        <w:rPr>
          <w:sz w:val="22"/>
        </w:rPr>
      </w:pPr>
      <w:r>
        <w:rPr>
          <w:sz w:val="22"/>
        </w:rPr>
        <w:tab/>
        <w:t>(b)</w:t>
      </w:r>
      <w:r>
        <w:rPr>
          <w:sz w:val="22"/>
        </w:rPr>
        <w:tab/>
        <w:t>deleting “f.o.b. revenue payable in respect of any shipment of iron ore hereunder the Company will take reasonable steps” and substituting the following — </w:t>
      </w:r>
    </w:p>
    <w:p>
      <w:pPr>
        <w:pStyle w:val="MiscellaneousBody"/>
        <w:tabs>
          <w:tab w:val="left" w:pos="1701"/>
        </w:tabs>
        <w:ind w:left="2552" w:hanging="2552"/>
        <w:rPr>
          <w:sz w:val="22"/>
        </w:rPr>
      </w:pPr>
      <w:r>
        <w:rPr>
          <w:sz w:val="22"/>
        </w:rPr>
        <w:tab/>
      </w:r>
      <w:r>
        <w:rPr>
          <w:sz w:val="22"/>
        </w:rPr>
        <w:tab/>
        <w:t>“f.o.b.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w:t>
      </w:r>
    </w:p>
    <w:p>
      <w:pPr>
        <w:pStyle w:val="MiscellaneousBody"/>
        <w:tabs>
          <w:tab w:val="left" w:pos="1701"/>
        </w:tabs>
        <w:ind w:left="2268" w:hanging="2268"/>
        <w:rPr>
          <w:sz w:val="22"/>
        </w:rPr>
      </w:pPr>
      <w:r>
        <w:rPr>
          <w:sz w:val="22"/>
        </w:rPr>
        <w:tab/>
        <w:t>(c)</w:t>
      </w:r>
      <w:r>
        <w:rPr>
          <w:sz w:val="22"/>
        </w:rPr>
        <w:tab/>
        <w:t>by deleting “hereunder; and” and substituting the following — </w:t>
      </w:r>
    </w:p>
    <w:p>
      <w:pPr>
        <w:pStyle w:val="MiscellaneousBody"/>
        <w:tabs>
          <w:tab w:val="left" w:pos="1701"/>
        </w:tabs>
        <w:ind w:left="2552" w:hanging="2552"/>
        <w:rPr>
          <w:sz w:val="22"/>
        </w:rPr>
      </w:pPr>
      <w:r>
        <w:rPr>
          <w:sz w:val="22"/>
        </w:rPr>
        <w:tab/>
      </w:r>
      <w:r>
        <w:rPr>
          <w:sz w:val="22"/>
        </w:rPr>
        <w:tab/>
        <w:t>“hereunder.”.</w:t>
      </w:r>
    </w:p>
    <w:p>
      <w:pPr>
        <w:pStyle w:val="MiscellaneousBody"/>
        <w:tabs>
          <w:tab w:val="left" w:pos="851"/>
        </w:tabs>
        <w:ind w:left="1418" w:hanging="1418"/>
        <w:rPr>
          <w:sz w:val="22"/>
        </w:rPr>
      </w:pPr>
      <w:r>
        <w:rPr>
          <w:sz w:val="22"/>
        </w:rPr>
        <w:tab/>
        <w:t>(7)</w:t>
      </w:r>
      <w:r>
        <w:rPr>
          <w:sz w:val="22"/>
        </w:rPr>
        <w:tab/>
        <w:t>By deleting clause 9(2)(o).</w:t>
      </w:r>
    </w:p>
    <w:p>
      <w:pPr>
        <w:pStyle w:val="MiscellaneousBody"/>
        <w:tabs>
          <w:tab w:val="left" w:pos="851"/>
        </w:tabs>
        <w:ind w:left="1418" w:hanging="1418"/>
        <w:rPr>
          <w:sz w:val="22"/>
        </w:rPr>
      </w:pPr>
      <w:r>
        <w:rPr>
          <w:sz w:val="22"/>
        </w:rPr>
        <w:tab/>
        <w:t>(8)</w:t>
      </w:r>
      <w:r>
        <w:rPr>
          <w:sz w:val="22"/>
        </w:rPr>
        <w:tab/>
        <w:t>By inserting after clause 9 the following clause — </w:t>
      </w:r>
    </w:p>
    <w:p>
      <w:pPr>
        <w:pStyle w:val="MiscellaneousBody"/>
        <w:ind w:left="1701"/>
        <w:rPr>
          <w:b/>
          <w:sz w:val="22"/>
        </w:rPr>
      </w:pPr>
      <w:r>
        <w:rPr>
          <w:b/>
          <w:sz w:val="22"/>
        </w:rPr>
        <w:t>Additional areas</w:t>
      </w:r>
    </w:p>
    <w:p>
      <w:pPr>
        <w:pStyle w:val="MiscellaneousBody"/>
        <w:tabs>
          <w:tab w:val="left" w:pos="2268"/>
        </w:tabs>
        <w:ind w:left="2835" w:hanging="1134"/>
        <w:rPr>
          <w:sz w:val="22"/>
        </w:rPr>
      </w:pPr>
      <w:r>
        <w:rPr>
          <w:sz w:val="22"/>
        </w:rPr>
        <w:t>“9A.</w:t>
      </w:r>
      <w:r>
        <w:rPr>
          <w:sz w:val="22"/>
        </w:rPr>
        <w:tab/>
        <w:t>(1)</w:t>
      </w:r>
      <w:r>
        <w:rPr>
          <w:sz w:val="22"/>
        </w:rPr>
        <w:tab/>
        <w:t xml:space="preserve">Notwithstanding the provisions of the Mining Act or the </w:t>
      </w:r>
      <w:r>
        <w:rPr>
          <w:i/>
          <w:sz w:val="22"/>
        </w:rPr>
        <w:t>Mining Act 1978</w:t>
      </w:r>
      <w:r>
        <w:rPr>
          <w:sz w:val="22"/>
        </w:rPr>
        <w:t xml:space="preserve"> the Company may on or before the 1st day of October, 1990 (or such later date as the parties may agree) apply to the Minister for Mines for inclusion in the mineral lease of such of the land coloured red on the plan marked ‘B’ (initialled by or on behalf of the parties hereto for the purpose of identification) as the Company at the time of such application holds under exploration licences granted under the </w:t>
      </w:r>
      <w:r>
        <w:rPr>
          <w:i/>
          <w:sz w:val="22"/>
        </w:rPr>
        <w:t>Mining Act 1978</w:t>
      </w:r>
      <w:r>
        <w:rPr>
          <w:sz w:val="22"/>
        </w:rPr>
        <w:t xml:space="preserve"> and the Minister for Mines shall, subject to the Company surrendering from the mineral lease the land coloured red on the plan marked ‘C’ (initialled by or on behalf of the parties hereto for the purpose of identification) and the lands so applied for out of the exploration licences, include the land so applied for (herein after called “the additional areas”)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additional areas has not been completed but subject to correction to accord with the survey when completed at the Company’s expense.</w:t>
      </w:r>
    </w:p>
    <w:p>
      <w:pPr>
        <w:pStyle w:val="MiscellaneousBody"/>
        <w:tabs>
          <w:tab w:val="left" w:pos="2268"/>
        </w:tabs>
        <w:ind w:left="2835" w:hanging="1417"/>
        <w:rPr>
          <w:sz w:val="22"/>
        </w:rPr>
      </w:pPr>
      <w:r>
        <w:rPr>
          <w:sz w:val="22"/>
        </w:rPr>
        <w:tab/>
        <w:t>(2)</w:t>
      </w:r>
      <w:r>
        <w:rPr>
          <w:sz w:val="22"/>
        </w:rPr>
        <w:tab/>
        <w:t>The Company shall not mine the additional areas except in accordance with proposals with respect thereto approved or determined pursuant to subclauses (3) to (10) of this clause.</w:t>
      </w:r>
    </w:p>
    <w:p>
      <w:pPr>
        <w:pStyle w:val="MiscellaneousBody"/>
        <w:tabs>
          <w:tab w:val="left" w:pos="2268"/>
        </w:tabs>
        <w:ind w:left="2835" w:hanging="1417"/>
        <w:rPr>
          <w:sz w:val="22"/>
        </w:rPr>
      </w:pPr>
      <w:r>
        <w:rPr>
          <w:sz w:val="22"/>
        </w:rPr>
        <w:tab/>
        <w:t>(3)</w:t>
      </w:r>
      <w:r>
        <w:rPr>
          <w:sz w:val="22"/>
        </w:rPr>
        <w:tab/>
        <w:t>If and whenever the Company desires to mine the additional areas it shall submit to the Minister to the fullest extent reasonably practicable its detailed proposals (which proposals shall include plans where practicable and specifications where reasonably required by the Minister) with respect to the mining of iron ore from the additional areas and shall include the location, area, layout, design, quantities, materials and time programme for the commencement and completion of construction or the provision (as the case may be) of each of the following matters, namely — </w:t>
      </w:r>
    </w:p>
    <w:p>
      <w:pPr>
        <w:pStyle w:val="MiscellaneousBody"/>
        <w:tabs>
          <w:tab w:val="right" w:pos="3402"/>
        </w:tabs>
        <w:ind w:left="3686" w:hanging="2268"/>
        <w:rPr>
          <w:sz w:val="22"/>
        </w:rPr>
      </w:pPr>
      <w:r>
        <w:rPr>
          <w:sz w:val="22"/>
        </w:rPr>
        <w:tab/>
        <w:t>(a)</w:t>
      </w:r>
      <w:r>
        <w:rPr>
          <w:sz w:val="22"/>
        </w:rPr>
        <w:tab/>
        <w:t>the mining and recovery of iron ore including mining crushing screening handling transport and storage of iron ore and plant facilities;</w:t>
      </w:r>
    </w:p>
    <w:p>
      <w:pPr>
        <w:pStyle w:val="MiscellaneousBody"/>
        <w:tabs>
          <w:tab w:val="right" w:pos="3402"/>
        </w:tabs>
        <w:ind w:left="3686" w:hanging="2268"/>
        <w:rPr>
          <w:sz w:val="22"/>
        </w:rPr>
      </w:pPr>
      <w:r>
        <w:rPr>
          <w:sz w:val="22"/>
        </w:rPr>
        <w:tab/>
        <w:t>(b)</w:t>
      </w:r>
      <w:r>
        <w:rPr>
          <w:sz w:val="22"/>
        </w:rPr>
        <w:tab/>
        <w:t>roads;</w:t>
      </w:r>
    </w:p>
    <w:p>
      <w:pPr>
        <w:pStyle w:val="MiscellaneousBody"/>
        <w:tabs>
          <w:tab w:val="right" w:pos="3402"/>
        </w:tabs>
        <w:ind w:left="3686" w:hanging="2268"/>
        <w:rPr>
          <w:sz w:val="22"/>
        </w:rPr>
      </w:pPr>
      <w:r>
        <w:rPr>
          <w:sz w:val="22"/>
        </w:rPr>
        <w:tab/>
        <w:t>(c)</w:t>
      </w:r>
      <w:r>
        <w:rPr>
          <w:sz w:val="22"/>
        </w:rPr>
        <w:tab/>
        <w:t>housing and accommodation for the persons engaged in the development and/or mining of the additional areas and associated activities including the provision of utilities, services and associated facilities;</w:t>
      </w:r>
    </w:p>
    <w:p>
      <w:pPr>
        <w:pStyle w:val="MiscellaneousBody"/>
        <w:tabs>
          <w:tab w:val="right" w:pos="3402"/>
        </w:tabs>
        <w:ind w:left="3686" w:hanging="2268"/>
        <w:rPr>
          <w:sz w:val="22"/>
        </w:rPr>
      </w:pPr>
      <w:r>
        <w:rPr>
          <w:sz w:val="22"/>
        </w:rPr>
        <w:tab/>
        <w:t>(d)</w:t>
      </w:r>
      <w:r>
        <w:rPr>
          <w:sz w:val="22"/>
        </w:rPr>
        <w:tab/>
        <w:t>water supply;</w:t>
      </w:r>
    </w:p>
    <w:p>
      <w:pPr>
        <w:pStyle w:val="MiscellaneousBody"/>
        <w:tabs>
          <w:tab w:val="right" w:pos="3402"/>
        </w:tabs>
        <w:ind w:left="3686" w:hanging="2268"/>
        <w:rPr>
          <w:sz w:val="22"/>
        </w:rPr>
      </w:pPr>
      <w:r>
        <w:rPr>
          <w:sz w:val="22"/>
        </w:rPr>
        <w:tab/>
        <w:t>(e)</w:t>
      </w:r>
      <w:r>
        <w:rPr>
          <w:sz w:val="22"/>
        </w:rPr>
        <w:tab/>
        <w:t>power supply;</w:t>
      </w:r>
    </w:p>
    <w:p>
      <w:pPr>
        <w:pStyle w:val="MiscellaneousBody"/>
        <w:tabs>
          <w:tab w:val="right" w:pos="3402"/>
        </w:tabs>
        <w:ind w:left="3686" w:hanging="2268"/>
        <w:rPr>
          <w:sz w:val="22"/>
        </w:rPr>
      </w:pPr>
      <w:r>
        <w:rPr>
          <w:sz w:val="22"/>
        </w:rPr>
        <w:tab/>
        <w:t>(f)</w:t>
      </w:r>
      <w:r>
        <w:rPr>
          <w:sz w:val="22"/>
        </w:rPr>
        <w:tab/>
        <w:t>iron ore transportation;</w:t>
      </w:r>
    </w:p>
    <w:p>
      <w:pPr>
        <w:pStyle w:val="MiscellaneousBody"/>
        <w:tabs>
          <w:tab w:val="right" w:pos="3402"/>
        </w:tabs>
        <w:ind w:left="3686" w:hanging="2268"/>
        <w:rPr>
          <w:sz w:val="22"/>
        </w:rPr>
      </w:pPr>
      <w:r>
        <w:rPr>
          <w:sz w:val="22"/>
        </w:rPr>
        <w:tab/>
        <w:t>(g)</w:t>
      </w:r>
      <w:r>
        <w:rPr>
          <w:sz w:val="22"/>
        </w:rPr>
        <w:tab/>
        <w:t>airstrip and other airport facilities and services;</w:t>
      </w:r>
    </w:p>
    <w:p>
      <w:pPr>
        <w:pStyle w:val="MiscellaneousBody"/>
        <w:tabs>
          <w:tab w:val="right" w:pos="3402"/>
        </w:tabs>
        <w:ind w:left="3686" w:hanging="2268"/>
        <w:rPr>
          <w:sz w:val="22"/>
        </w:rPr>
      </w:pPr>
      <w:r>
        <w:rPr>
          <w:sz w:val="22"/>
        </w:rPr>
        <w:tab/>
        <w:t>(h)</w:t>
      </w:r>
      <w:r>
        <w:rPr>
          <w:sz w:val="22"/>
        </w:rPr>
        <w:tab/>
        <w:t>any other works, services or facilities desired by the Company;</w:t>
      </w:r>
    </w:p>
    <w:p>
      <w:pPr>
        <w:pStyle w:val="MiscellaneousBody"/>
        <w:tabs>
          <w:tab w:val="right" w:pos="3402"/>
        </w:tabs>
        <w:ind w:left="3686" w:hanging="2268"/>
        <w:rPr>
          <w:sz w:val="22"/>
        </w:rPr>
      </w:pPr>
      <w:r>
        <w:rPr>
          <w:sz w:val="22"/>
        </w:rPr>
        <w:tab/>
        <w:t>(i)</w:t>
      </w:r>
      <w:r>
        <w:rPr>
          <w:sz w:val="22"/>
        </w:rPr>
        <w:tab/>
        <w:t>use of local labour professional services manufacturers suppliers contractors and materials and measures to be taken with respect to the engagement and training of employees by the Company its agents and contractors;</w:t>
      </w:r>
    </w:p>
    <w:p>
      <w:pPr>
        <w:pStyle w:val="MiscellaneousBody"/>
        <w:tabs>
          <w:tab w:val="right" w:pos="3402"/>
        </w:tabs>
        <w:ind w:left="3686" w:hanging="2268"/>
        <w:rPr>
          <w:sz w:val="22"/>
        </w:rPr>
      </w:pPr>
      <w:r>
        <w:rPr>
          <w:sz w:val="22"/>
        </w:rPr>
        <w:tab/>
        <w:t>(j)</w:t>
      </w:r>
      <w:r>
        <w:rPr>
          <w:sz w:val="22"/>
        </w:rPr>
        <w:tab/>
        <w:t>any leases licences or other tenures of land required from the State; and</w:t>
      </w:r>
    </w:p>
    <w:p>
      <w:pPr>
        <w:pStyle w:val="MiscellaneousBody"/>
        <w:tabs>
          <w:tab w:val="right" w:pos="3402"/>
        </w:tabs>
        <w:ind w:left="3686" w:hanging="2268"/>
        <w:rPr>
          <w:sz w:val="22"/>
        </w:rPr>
      </w:pPr>
      <w:r>
        <w:rPr>
          <w:sz w:val="22"/>
        </w:rPr>
        <w:tab/>
        <w:t>(k)</w:t>
      </w:r>
      <w:r>
        <w:rPr>
          <w:sz w:val="22"/>
        </w:rPr>
        <w:tab/>
        <w:t>an environmental management programme as to measures to be taken, in respect of the Company’s activities at additional areas, for rehabilitation and the protection and management of the environment.</w:t>
      </w:r>
    </w:p>
    <w:p>
      <w:pPr>
        <w:pStyle w:val="MiscellaneousBody"/>
        <w:tabs>
          <w:tab w:val="left" w:pos="2268"/>
        </w:tabs>
        <w:ind w:left="2835" w:hanging="1417"/>
        <w:rPr>
          <w:sz w:val="22"/>
        </w:rPr>
      </w:pPr>
      <w:r>
        <w:rPr>
          <w:sz w:val="22"/>
        </w:rPr>
        <w:tab/>
        <w:t>(4)</w:t>
      </w:r>
      <w:r>
        <w:rPr>
          <w:sz w:val="22"/>
        </w:rPr>
        <w:tab/>
        <w:t>The proposals pursuant to subclause (3) of this clause may with the approval of the Minister be submitted separately and in any order as to the matter or matters mentioned in one or more of paragraphs (a) to (k) of that subclause.</w:t>
      </w:r>
    </w:p>
    <w:p>
      <w:pPr>
        <w:pStyle w:val="MiscellaneousBody"/>
        <w:tabs>
          <w:tab w:val="left" w:pos="2268"/>
        </w:tabs>
        <w:ind w:left="2835" w:hanging="1417"/>
        <w:rPr>
          <w:sz w:val="22"/>
        </w:rPr>
      </w:pPr>
      <w:r>
        <w:rPr>
          <w:sz w:val="22"/>
        </w:rPr>
        <w:tab/>
        <w:t>(5)</w:t>
      </w:r>
      <w:r>
        <w:rPr>
          <w:sz w:val="22"/>
        </w:rPr>
        <w:tab/>
        <w:t xml:space="preserve">On receipt of the said proposals the Minister shall subject to the </w:t>
      </w:r>
      <w:r>
        <w:rPr>
          <w:i/>
          <w:sz w:val="22"/>
        </w:rPr>
        <w:t>Environmental Protection Act 1986</w:t>
      </w:r>
      <w:r>
        <w:rPr>
          <w:sz w:val="22"/>
        </w:rPr>
        <w:t> — </w:t>
      </w:r>
    </w:p>
    <w:p>
      <w:pPr>
        <w:pStyle w:val="MiscellaneousBody"/>
        <w:tabs>
          <w:tab w:val="right" w:pos="3402"/>
        </w:tabs>
        <w:ind w:left="3686" w:hanging="2268"/>
        <w:rPr>
          <w:sz w:val="22"/>
        </w:rPr>
      </w:pPr>
      <w:r>
        <w:rPr>
          <w:sz w:val="22"/>
        </w:rPr>
        <w:tab/>
        <w:t>(a)</w:t>
      </w:r>
      <w:r>
        <w:rPr>
          <w:sz w:val="22"/>
        </w:rPr>
        <w:tab/>
        <w:t>approve of the said proposals either wholly or in part without qualification or reservation; or</w:t>
      </w:r>
    </w:p>
    <w:p>
      <w:pPr>
        <w:pStyle w:val="MiscellaneousBody"/>
        <w:tabs>
          <w:tab w:val="right" w:pos="3402"/>
        </w:tabs>
        <w:ind w:left="3686" w:hanging="2268"/>
        <w:rPr>
          <w:sz w:val="22"/>
        </w:rPr>
      </w:pPr>
      <w:r>
        <w:rPr>
          <w:sz w:val="22"/>
        </w:rPr>
        <w:tab/>
        <w:t>(b)</w:t>
      </w:r>
      <w:r>
        <w:rPr>
          <w:sz w:val="22"/>
        </w:rPr>
        <w:tab/>
        <w:t>defer consideration of or decision upon the same until such time as the Company submits a further proposal or proposals in respect of some other of the matters mentioned in subclause (3) of this clause not covered by the said proposals; or</w:t>
      </w:r>
    </w:p>
    <w:p>
      <w:pPr>
        <w:pStyle w:val="MiscellaneousBody"/>
        <w:tabs>
          <w:tab w:val="right" w:pos="3402"/>
        </w:tabs>
        <w:ind w:left="3686" w:hanging="2268"/>
        <w:rPr>
          <w:sz w:val="22"/>
        </w:rPr>
      </w:pPr>
      <w:r>
        <w:rPr>
          <w:sz w:val="22"/>
        </w:rPr>
        <w:tab/>
        <w:t>(c)</w:t>
      </w:r>
      <w:r>
        <w:rPr>
          <w:sz w:val="22"/>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MiscellaneousBody"/>
        <w:tabs>
          <w:tab w:val="left" w:pos="2268"/>
        </w:tabs>
        <w:ind w:left="2835" w:hanging="1417"/>
        <w:rPr>
          <w:sz w:val="22"/>
        </w:rPr>
      </w:pPr>
      <w:r>
        <w:rPr>
          <w:sz w:val="22"/>
        </w:rPr>
        <w:tab/>
      </w:r>
      <w:r>
        <w:rPr>
          <w:sz w:val="22"/>
        </w:rPr>
        <w:tab/>
        <w:t xml:space="preserve">PROVIDED ALWAYS that where implementation of any proposals hereunder has been approved pursuant to the </w:t>
      </w:r>
      <w:r>
        <w:rPr>
          <w:i/>
          <w:sz w:val="22"/>
        </w:rPr>
        <w:t>Environmental Protection Act 1986</w:t>
      </w:r>
      <w:r>
        <w:rPr>
          <w:sz w:val="22"/>
        </w:rP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MiscellaneousBody"/>
        <w:tabs>
          <w:tab w:val="left" w:pos="2268"/>
        </w:tabs>
        <w:ind w:left="2835" w:hanging="1417"/>
        <w:rPr>
          <w:sz w:val="22"/>
        </w:rPr>
      </w:pPr>
      <w:r>
        <w:rPr>
          <w:sz w:val="22"/>
        </w:rPr>
        <w:tab/>
        <w:t>(6)</w:t>
      </w:r>
      <w:r>
        <w:rPr>
          <w:sz w:val="22"/>
        </w:rPr>
        <w:tab/>
        <w:t xml:space="preserve">The Minister shall within two months after receipt of the said proposals or, if applicable, within two months of service on him of an authority under section 45(7) of the </w:t>
      </w:r>
      <w:r>
        <w:rPr>
          <w:i/>
          <w:sz w:val="22"/>
        </w:rPr>
        <w:t>Environmental Protection Act 1986</w:t>
      </w:r>
      <w:r>
        <w:rPr>
          <w:sz w:val="22"/>
        </w:rPr>
        <w:t xml:space="preserve"> give notice to the Company of his decision in respect of the same.</w:t>
      </w:r>
    </w:p>
    <w:p>
      <w:pPr>
        <w:pStyle w:val="MiscellaneousBody"/>
        <w:tabs>
          <w:tab w:val="left" w:pos="2268"/>
        </w:tabs>
        <w:ind w:left="2835" w:hanging="1417"/>
        <w:rPr>
          <w:sz w:val="22"/>
        </w:rPr>
      </w:pPr>
      <w:r>
        <w:rPr>
          <w:sz w:val="22"/>
        </w:rPr>
        <w:tab/>
        <w:t>(7)</w:t>
      </w:r>
      <w:r>
        <w:rPr>
          <w:sz w:val="22"/>
        </w:rPr>
        <w:tab/>
        <w:t>If the decision of the Minister is as mentioned in either of paragraphs (b) or (c) of subclause (5) of this clause the Minister shall afford the Company full opportunity to consult with him and should it so desire to submit new or revised proposals either generally or in respect of some particular matter.</w:t>
      </w:r>
    </w:p>
    <w:p>
      <w:pPr>
        <w:pStyle w:val="MiscellaneousBody"/>
        <w:tabs>
          <w:tab w:val="left" w:pos="2268"/>
        </w:tabs>
        <w:ind w:left="2835" w:hanging="1417"/>
        <w:rPr>
          <w:sz w:val="22"/>
        </w:rPr>
      </w:pPr>
      <w:r>
        <w:rPr>
          <w:sz w:val="22"/>
        </w:rPr>
        <w:tab/>
        <w:t>(8)</w:t>
      </w:r>
      <w:r>
        <w:rPr>
          <w:sz w:val="22"/>
        </w:rPr>
        <w:tab/>
        <w:t>If the decision of the Minister is as mentioned in either of paragraphs (b) or (c) of subclause (5) of this clause and the Company considers that the decision is unreasonable the Company within two months after receipt of the notice mentioned in subclause (6) of this clause may elect to refer to arbitration in the manner hereinafter provided the question of the reasonableness of the decision PROVIDED THAT any requirement of the Minister pursuant to the proviso to subclause (5) of this clause shall not be referable to arbitration hereunder.</w:t>
      </w:r>
    </w:p>
    <w:p>
      <w:pPr>
        <w:pStyle w:val="MiscellaneousBody"/>
        <w:tabs>
          <w:tab w:val="left" w:pos="2268"/>
        </w:tabs>
        <w:ind w:left="2835" w:hanging="1417"/>
        <w:rPr>
          <w:sz w:val="22"/>
        </w:rPr>
      </w:pPr>
      <w:r>
        <w:rPr>
          <w:sz w:val="22"/>
        </w:rPr>
        <w:tab/>
        <w:t>(9)</w:t>
      </w:r>
      <w:r>
        <w:rPr>
          <w:sz w:val="22"/>
        </w:rPr>
        <w:tab/>
        <w:t>The Company may withdraw its proposals submitted pursuant to subclause (3) of this clause at any time before approval thereof or, where any decision of the Minister in respect thereof is referred to arbitration, within 3 months after the award by notice to the Minister that it shall not be proceeding with the proposed mining of the additional areas.</w:t>
      </w:r>
    </w:p>
    <w:p>
      <w:pPr>
        <w:pStyle w:val="MiscellaneousBody"/>
        <w:tabs>
          <w:tab w:val="left" w:pos="2268"/>
        </w:tabs>
        <w:ind w:left="2835" w:hanging="1417"/>
        <w:rPr>
          <w:sz w:val="22"/>
        </w:rPr>
      </w:pPr>
      <w:r>
        <w:rPr>
          <w:sz w:val="22"/>
        </w:rPr>
        <w:tab/>
        <w:t>(10)</w:t>
      </w:r>
      <w:r>
        <w:rPr>
          <w:sz w:val="22"/>
        </w:rPr>
        <w:tab/>
        <w:t>The Company shall implement the proposals as approved by the Minister or an award made on arbitration (where the proposals are not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MiscellaneousBody"/>
        <w:tabs>
          <w:tab w:val="left" w:pos="2268"/>
          <w:tab w:val="left" w:pos="2835"/>
        </w:tabs>
        <w:ind w:left="3402" w:hanging="1984"/>
        <w:rPr>
          <w:sz w:val="22"/>
        </w:rPr>
      </w:pPr>
      <w:r>
        <w:rPr>
          <w:sz w:val="22"/>
        </w:rPr>
        <w:tab/>
        <w:t>(11)</w:t>
      </w:r>
      <w:r>
        <w:rPr>
          <w:sz w:val="22"/>
        </w:rPr>
        <w:tab/>
        <w:t>(a)</w:t>
      </w:r>
      <w:r>
        <w:rPr>
          <w:sz w:val="22"/>
        </w:rPr>
        <w:tab/>
        <w:t xml:space="preserve">If the Company at any time during the continuance of this Agreement desires to significantly modify expand or otherwise vary its activities at the additional areas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(but in any event not less than two months) detailed proposals in respect of all matters covered by such notice and such of the other matters mentioned in paragraphs (a) to (k) of subclause (3) of this clause as the Minister may require. The provisions of subclauses (4) to (9) of this clause shall </w:t>
      </w:r>
      <w:r>
        <w:rPr>
          <w:i/>
          <w:sz w:val="22"/>
        </w:rPr>
        <w:t>mutatis mutandis</w:t>
      </w:r>
      <w:r>
        <w:rPr>
          <w:sz w:val="22"/>
        </w:rPr>
        <w:t xml:space="preserve"> apply to detailed proposals submitted pursuant to this subclause. The Company shall implement the proposals as approved by the Minister or an award made on arbitration as the case may be in accordance with the terms thereof and the provisions of subclause (10) of this clause.</w:t>
      </w:r>
    </w:p>
    <w:p>
      <w:pPr>
        <w:pStyle w:val="MiscellaneousBody"/>
        <w:tabs>
          <w:tab w:val="left" w:pos="2835"/>
        </w:tabs>
        <w:ind w:left="3402" w:hanging="1984"/>
        <w:rPr>
          <w:sz w:val="22"/>
        </w:rPr>
      </w:pPr>
      <w:r>
        <w:rPr>
          <w:sz w:val="22"/>
        </w:rPr>
        <w:tab/>
        <w:t>(b)</w:t>
      </w:r>
      <w:r>
        <w:rPr>
          <w:sz w:val="22"/>
        </w:rP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MiscellaneousBody"/>
        <w:tabs>
          <w:tab w:val="left" w:pos="2268"/>
          <w:tab w:val="left" w:pos="2835"/>
        </w:tabs>
        <w:ind w:left="3402" w:hanging="1984"/>
        <w:rPr>
          <w:sz w:val="22"/>
        </w:rPr>
      </w:pPr>
      <w:r>
        <w:rPr>
          <w:sz w:val="22"/>
        </w:rPr>
        <w:tab/>
        <w:t>(12)</w:t>
      </w:r>
      <w:r>
        <w:rPr>
          <w:sz w:val="22"/>
        </w:rPr>
        <w:tab/>
        <w:t>(a)</w:t>
      </w:r>
      <w:r>
        <w:rPr>
          <w:sz w:val="22"/>
        </w:rPr>
        <w:tab/>
        <w:t>The Company shall, in respect of the matters referred to in paragraph (k) of subclause (3) of this clause and which are the subject of proposals approved or determined under this clause carry out with effect from such date of approval or determination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MiscellaneousBody"/>
        <w:tabs>
          <w:tab w:val="left" w:pos="2835"/>
        </w:tabs>
        <w:ind w:left="3402" w:hanging="1984"/>
        <w:rPr>
          <w:sz w:val="22"/>
        </w:rPr>
      </w:pPr>
      <w:r>
        <w:rPr>
          <w:sz w:val="22"/>
        </w:rPr>
        <w:tab/>
        <w:t>(b)</w:t>
      </w:r>
      <w:r>
        <w:rPr>
          <w:sz w:val="22"/>
        </w:rPr>
        <w:tab/>
        <w:t>Whenever as a result of its monitoring under paragraph (a) of this subclause or otherwise reliable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MiscellaneousBody"/>
        <w:tabs>
          <w:tab w:val="left" w:pos="2835"/>
        </w:tabs>
        <w:ind w:left="3402" w:hanging="1984"/>
        <w:rPr>
          <w:sz w:val="22"/>
        </w:rPr>
      </w:pPr>
      <w:r>
        <w:rPr>
          <w:sz w:val="22"/>
        </w:rPr>
        <w:tab/>
        <w:t>(c)</w:t>
      </w:r>
      <w:r>
        <w:rPr>
          <w:sz w:val="22"/>
        </w:rP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reasonable matters as the Minister may require in connection therewith.</w:t>
      </w:r>
    </w:p>
    <w:p>
      <w:pPr>
        <w:pStyle w:val="MiscellaneousBody"/>
        <w:tabs>
          <w:tab w:val="left" w:pos="2835"/>
        </w:tabs>
        <w:ind w:left="3402" w:hanging="1984"/>
        <w:rPr>
          <w:sz w:val="22"/>
        </w:rPr>
      </w:pPr>
      <w:r>
        <w:rPr>
          <w:sz w:val="22"/>
        </w:rPr>
        <w:tab/>
        <w:t>(d)</w:t>
      </w:r>
      <w:r>
        <w:rPr>
          <w:sz w:val="22"/>
        </w:rPr>
        <w:tab/>
        <w:t xml:space="preserve">The Company shall within two months of the receipt of a notice given pursuant to paragraph (c) of this subclause submit to the Minister additional detailed proposals as required and the provisions of subclauses (5), (6), (7), (8), (10) and (11) of this clause and this subclause shall </w:t>
      </w:r>
      <w:r>
        <w:rPr>
          <w:i/>
          <w:sz w:val="22"/>
        </w:rPr>
        <w:t>mutatis mutandis</w:t>
      </w:r>
      <w:r>
        <w:rPr>
          <w:sz w:val="22"/>
        </w:rPr>
        <w:t xml:space="preserve"> apply in respect of such proposals.</w:t>
      </w:r>
    </w:p>
    <w:p>
      <w:pPr>
        <w:pStyle w:val="MiscellaneousBody"/>
        <w:tabs>
          <w:tab w:val="left" w:pos="2268"/>
        </w:tabs>
        <w:ind w:left="2835" w:hanging="1417"/>
        <w:rPr>
          <w:sz w:val="22"/>
        </w:rPr>
      </w:pPr>
      <w:r>
        <w:rPr>
          <w:sz w:val="22"/>
        </w:rPr>
        <w:tab/>
        <w:t>(13)</w:t>
      </w:r>
      <w:r>
        <w:rPr>
          <w:sz w:val="22"/>
        </w:rPr>
        <w:tab/>
        <w:t>The Company shall, in respect of its activities at the additional areas in lieu of the provisions of clause 9(2)(i) of this Agreement — </w:t>
      </w:r>
    </w:p>
    <w:p>
      <w:pPr>
        <w:pStyle w:val="MiscellaneousBody"/>
        <w:tabs>
          <w:tab w:val="right" w:pos="3402"/>
        </w:tabs>
        <w:ind w:left="3686" w:hanging="2268"/>
        <w:rPr>
          <w:sz w:val="22"/>
        </w:rPr>
      </w:pPr>
      <w:r>
        <w:rPr>
          <w:sz w:val="22"/>
        </w:rPr>
        <w:tab/>
        <w:t>(a)</w:t>
      </w:r>
      <w:r>
        <w:rPr>
          <w:sz w:val="2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MiscellaneousBody"/>
        <w:tabs>
          <w:tab w:val="right" w:pos="3402"/>
        </w:tabs>
        <w:ind w:left="3686" w:hanging="2268"/>
        <w:rPr>
          <w:sz w:val="22"/>
        </w:rPr>
      </w:pPr>
      <w:r>
        <w:rPr>
          <w:sz w:val="22"/>
        </w:rPr>
        <w:tab/>
        <w:t>(b)</w:t>
      </w:r>
      <w:r>
        <w:rPr>
          <w:sz w:val="2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MiscellaneousBody"/>
        <w:tabs>
          <w:tab w:val="right" w:pos="3402"/>
        </w:tabs>
        <w:ind w:left="3686" w:hanging="2268"/>
        <w:rPr>
          <w:sz w:val="22"/>
        </w:rPr>
      </w:pPr>
      <w:r>
        <w:rPr>
          <w:sz w:val="22"/>
        </w:rPr>
        <w:tab/>
        <w:t>(c)</w:t>
      </w:r>
      <w:r>
        <w:rPr>
          <w:sz w:val="2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MiscellaneousBody"/>
        <w:tabs>
          <w:tab w:val="right" w:pos="3402"/>
        </w:tabs>
        <w:ind w:left="3686" w:hanging="2268"/>
        <w:rPr>
          <w:sz w:val="22"/>
        </w:rPr>
      </w:pPr>
      <w:r>
        <w:rPr>
          <w:sz w:val="22"/>
        </w:rPr>
        <w:tab/>
        <w:t>(d)</w:t>
      </w:r>
      <w:r>
        <w:rPr>
          <w:sz w:val="2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MiscellaneousBody"/>
        <w:tabs>
          <w:tab w:val="right" w:pos="3402"/>
        </w:tabs>
        <w:ind w:left="3686" w:hanging="2268"/>
        <w:rPr>
          <w:sz w:val="22"/>
        </w:rPr>
      </w:pPr>
      <w:r>
        <w:rPr>
          <w:sz w:val="22"/>
        </w:rPr>
        <w:tab/>
        <w:t>(e)</w:t>
      </w:r>
      <w:r>
        <w:rPr>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tabs>
          <w:tab w:val="right" w:pos="3402"/>
        </w:tabs>
        <w:ind w:left="3686" w:hanging="2268"/>
        <w:rPr>
          <w:sz w:val="22"/>
        </w:rPr>
      </w:pPr>
      <w:r>
        <w:rPr>
          <w:sz w:val="22"/>
        </w:rPr>
        <w:tab/>
        <w:t>(f)</w:t>
      </w:r>
      <w:r>
        <w:rPr>
          <w:sz w:val="22"/>
        </w:rP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(a)-(e) of this subclause and shall report to the Company concerning such third party’s implementation of that condition;</w:t>
      </w:r>
    </w:p>
    <w:p>
      <w:pPr>
        <w:pStyle w:val="MiscellaneousBody"/>
        <w:tabs>
          <w:tab w:val="right" w:pos="3402"/>
        </w:tabs>
        <w:ind w:left="3686" w:hanging="2268"/>
        <w:rPr>
          <w:sz w:val="22"/>
        </w:rPr>
      </w:pPr>
      <w:r>
        <w:rPr>
          <w:sz w:val="22"/>
        </w:rPr>
        <w:tab/>
        <w:t>(g)</w:t>
      </w:r>
      <w:r>
        <w:rPr>
          <w:sz w:val="22"/>
        </w:rPr>
        <w:tab/>
        <w:t>submit a report to the Minister at monthly intervals or such longer period as the Minister determines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MiscellaneousBody"/>
        <w:tabs>
          <w:tab w:val="right" w:pos="3402"/>
        </w:tabs>
        <w:ind w:left="3686" w:hanging="2268"/>
        <w:rPr>
          <w:sz w:val="22"/>
        </w:rPr>
      </w:pPr>
      <w:r>
        <w:rPr>
          <w:sz w:val="22"/>
        </w:rPr>
        <w:tab/>
        <w:t>(h)</w:t>
      </w:r>
      <w:r>
        <w:rPr>
          <w:sz w:val="22"/>
        </w:rP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tabs>
          <w:tab w:val="left" w:pos="2268"/>
        </w:tabs>
        <w:ind w:left="2835" w:hanging="1417"/>
        <w:rPr>
          <w:sz w:val="22"/>
        </w:rPr>
      </w:pPr>
      <w:r>
        <w:rPr>
          <w:sz w:val="22"/>
        </w:rPr>
        <w:tab/>
        <w:t>(14)</w:t>
      </w:r>
      <w:r>
        <w:rPr>
          <w:sz w:val="22"/>
        </w:rPr>
        <w:tab/>
        <w:t>The Company shall be responsible for the provision at no cost to the State of suitable accommodation for its employees and the dependants of its employees and for other persons (and dependants of those persons) engaged in the development and/or mining of the additional areas and associated activities.</w:t>
      </w:r>
    </w:p>
    <w:p>
      <w:pPr>
        <w:pStyle w:val="MiscellaneousBody"/>
        <w:tabs>
          <w:tab w:val="left" w:pos="2268"/>
        </w:tabs>
        <w:ind w:left="2835" w:hanging="1417"/>
        <w:rPr>
          <w:sz w:val="22"/>
        </w:rPr>
      </w:pPr>
      <w:r>
        <w:rPr>
          <w:sz w:val="22"/>
        </w:rPr>
        <w:tab/>
        <w:t>(15)</w:t>
      </w:r>
      <w:r>
        <w:rPr>
          <w:sz w:val="22"/>
        </w:rP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Newman to the extent to which those additional works and services are made necessary by reason of the persons (and their dependants) engaged in the development and/or mining of the additional areas and associated activities residing therein or by reason of the Company’s activities in relation to the additional areas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MiscellaneousBody"/>
        <w:tabs>
          <w:tab w:val="left" w:pos="2268"/>
        </w:tabs>
        <w:ind w:left="2835" w:hanging="1417"/>
        <w:rPr>
          <w:sz w:val="22"/>
        </w:rPr>
      </w:pPr>
      <w:r>
        <w:rPr>
          <w:sz w:val="22"/>
        </w:rPr>
        <w:tab/>
        <w:t>(16)</w:t>
      </w:r>
      <w:r>
        <w:rPr>
          <w:sz w:val="22"/>
        </w:rPr>
        <w:tab/>
        <w:t>The Company shall confer with the Minister and the relevant local authority with a view to assisting in the cost of providing at Newman appropriate community recreation, civic, social and commercial amenities if required by reason of the development and/or mining of the additional areas and associated activities.”.</w:t>
      </w:r>
    </w:p>
    <w:p>
      <w:pPr>
        <w:pStyle w:val="MiscellaneousBody"/>
        <w:tabs>
          <w:tab w:val="left" w:pos="851"/>
        </w:tabs>
        <w:ind w:left="1418" w:hanging="1418"/>
        <w:rPr>
          <w:sz w:val="22"/>
        </w:rPr>
      </w:pPr>
      <w:r>
        <w:rPr>
          <w:sz w:val="22"/>
        </w:rPr>
        <w:tab/>
        <w:t>(9)</w:t>
      </w:r>
      <w:r>
        <w:rPr>
          <w:sz w:val="22"/>
        </w:rPr>
        <w:tab/>
        <w:t>Clause 24 — </w:t>
      </w:r>
    </w:p>
    <w:p>
      <w:pPr>
        <w:pStyle w:val="MiscellaneousBody"/>
        <w:tabs>
          <w:tab w:val="left" w:pos="567"/>
        </w:tabs>
        <w:ind w:left="1701" w:hanging="1701"/>
        <w:rPr>
          <w:sz w:val="22"/>
        </w:rPr>
      </w:pPr>
      <w:r>
        <w:rPr>
          <w:sz w:val="22"/>
        </w:rPr>
        <w:tab/>
      </w:r>
      <w:r>
        <w:rPr>
          <w:sz w:val="22"/>
        </w:rPr>
        <w:tab/>
        <w:t>by deleting “</w:t>
      </w:r>
      <w:r>
        <w:rPr>
          <w:i/>
          <w:sz w:val="22"/>
        </w:rPr>
        <w:t>Arbitration Act 1895</w:t>
      </w:r>
      <w:r>
        <w:rPr>
          <w:sz w:val="22"/>
        </w:rPr>
        <w:t>” and substituting the following — </w:t>
      </w:r>
    </w:p>
    <w:p>
      <w:pPr>
        <w:pStyle w:val="MiscellaneousBody"/>
        <w:tabs>
          <w:tab w:val="left" w:pos="567"/>
        </w:tabs>
        <w:ind w:left="1985" w:hanging="1985"/>
        <w:rPr>
          <w:sz w:val="22"/>
        </w:rPr>
      </w:pPr>
      <w:r>
        <w:rPr>
          <w:sz w:val="22"/>
        </w:rPr>
        <w:tab/>
      </w:r>
      <w:r>
        <w:rPr>
          <w:sz w:val="22"/>
        </w:rPr>
        <w:tab/>
        <w:t>“</w:t>
      </w:r>
      <w:r>
        <w:rPr>
          <w:i/>
          <w:sz w:val="22"/>
        </w:rPr>
        <w:t>Commercial Arbitration Act 1985</w:t>
      </w:r>
      <w:r>
        <w:rPr>
          <w:sz w:val="22"/>
        </w:rPr>
        <w:t xml:space="preserve"> and notwithstanding section 20(1) of that Act each party may be represented by a duly qualified legal practitioner or other representative”.</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by the said THE HONOURABLE CARMEN MARY LAWRENCE, B.Psych., Ph.D., M.L.A. in the presence of:</w:t>
            </w:r>
          </w:p>
          <w:p>
            <w:pPr>
              <w:pStyle w:val="MiscellaneousBody"/>
              <w:rPr>
                <w:sz w:val="22"/>
              </w:rPr>
            </w:pPr>
            <w:r>
              <w:rPr>
                <w:sz w:val="22"/>
              </w:rPr>
              <w:t>J. M. BERINSON</w:t>
            </w:r>
            <w:r>
              <w:rPr>
                <w:sz w:val="22"/>
              </w:rPr>
              <w:br/>
            </w:r>
            <w:r>
              <w:rPr>
                <w:sz w:val="22"/>
              </w:rPr>
              <w:tab/>
              <w:t>Minister for Resources</w:t>
            </w:r>
          </w:p>
        </w:tc>
        <w:tc>
          <w:tcPr>
            <w:tcW w:w="355" w:type="dxa"/>
          </w:tcPr>
          <w:p>
            <w:pPr>
              <w:pStyle w:val="MiscellaneousBody"/>
              <w:rPr>
                <w:sz w:val="22"/>
              </w:rPr>
            </w:pPr>
            <w:del w:id="155" w:author="svcMRProcess" w:date="2020-02-17T08:44:00Z">
              <w:r>
                <w:rPr>
                  <w:noProof/>
                  <w:sz w:val="22"/>
                </w:rPr>
                <w:drawing>
                  <wp:inline distT="0" distB="0" distL="0" distR="0">
                    <wp:extent cx="122555" cy="7302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30250"/>
                            </a:xfrm>
                            <a:prstGeom prst="rect">
                              <a:avLst/>
                            </a:prstGeom>
                            <a:noFill/>
                            <a:ln>
                              <a:noFill/>
                            </a:ln>
                          </pic:spPr>
                        </pic:pic>
                      </a:graphicData>
                    </a:graphic>
                  </wp:inline>
                </w:drawing>
              </w:r>
            </w:del>
            <w:ins w:id="156" w:author="svcMRProcess" w:date="2020-02-17T08:44:00Z">
              <w:r>
                <w:rPr>
                  <w:noProof/>
                  <w:sz w:val="22"/>
                </w:rPr>
                <w:drawing>
                  <wp:inline distT="0" distB="0" distL="0" distR="0">
                    <wp:extent cx="127000" cy="73152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731520"/>
                            </a:xfrm>
                            <a:prstGeom prst="rect">
                              <a:avLst/>
                            </a:prstGeom>
                            <a:noFill/>
                            <a:ln>
                              <a:noFill/>
                            </a:ln>
                          </pic:spPr>
                        </pic:pic>
                      </a:graphicData>
                    </a:graphic>
                  </wp:inline>
                </w:drawing>
              </w:r>
            </w:ins>
          </w:p>
        </w:tc>
        <w:tc>
          <w:tcPr>
            <w:tcW w:w="3545" w:type="dxa"/>
          </w:tcPr>
          <w:p>
            <w:pPr>
              <w:pStyle w:val="MiscellaneousBody"/>
              <w:rPr>
                <w:sz w:val="22"/>
              </w:rPr>
            </w:pPr>
          </w:p>
          <w:p>
            <w:pPr>
              <w:pStyle w:val="MiscellaneousBody"/>
              <w:rPr>
                <w:sz w:val="22"/>
              </w:rPr>
            </w:pPr>
            <w:r>
              <w:rPr>
                <w:sz w:val="22"/>
              </w:rPr>
              <w:tab/>
              <w:t>CARMEN LAWRENCE</w:t>
            </w:r>
          </w:p>
        </w:tc>
      </w:tr>
      <w:tr>
        <w:tc>
          <w:tcPr>
            <w:tcW w:w="3046" w:type="dxa"/>
          </w:tcPr>
          <w:p>
            <w:pPr>
              <w:pStyle w:val="MiscellaneousBody"/>
              <w:rPr>
                <w:sz w:val="22"/>
              </w:rPr>
            </w:pPr>
          </w:p>
          <w:p>
            <w:pPr>
              <w:pStyle w:val="MiscellaneousBody"/>
              <w:rPr>
                <w:sz w:val="22"/>
              </w:rPr>
            </w:pPr>
            <w:r>
              <w:rPr>
                <w:sz w:val="22"/>
              </w:rPr>
              <w:t>THE COMMON SEAL of PILBARA IRON LIMITED was hereunto affixed by authority of the Board of Directors:</w:t>
            </w:r>
          </w:p>
          <w:p>
            <w:pPr>
              <w:pStyle w:val="MiscellaneousBody"/>
              <w:rPr>
                <w:sz w:val="22"/>
              </w:rPr>
            </w:pPr>
            <w:r>
              <w:rPr>
                <w:sz w:val="22"/>
              </w:rPr>
              <w:t>Director</w:t>
            </w:r>
            <w:r>
              <w:rPr>
                <w:sz w:val="22"/>
              </w:rPr>
              <w:br/>
            </w:r>
            <w:r>
              <w:rPr>
                <w:sz w:val="22"/>
              </w:rPr>
              <w:tab/>
              <w:t>D. F. COLLINS</w:t>
            </w:r>
          </w:p>
          <w:p>
            <w:pPr>
              <w:pStyle w:val="MiscellaneousBody"/>
              <w:rPr>
                <w:sz w:val="22"/>
              </w:rPr>
            </w:pPr>
            <w:r>
              <w:rPr>
                <w:sz w:val="22"/>
              </w:rPr>
              <w:t>Secretary</w:t>
            </w:r>
            <w:r>
              <w:rPr>
                <w:sz w:val="22"/>
              </w:rPr>
              <w:br/>
            </w:r>
            <w:r>
              <w:rPr>
                <w:sz w:val="22"/>
              </w:rPr>
              <w:tab/>
            </w:r>
            <w:smartTag w:uri="urn:schemas-microsoft-com:office:smarttags" w:element="place">
              <w:smartTag w:uri="urn:schemas-microsoft-com:office:smarttags" w:element="City">
                <w:r>
                  <w:rPr>
                    <w:sz w:val="22"/>
                  </w:rPr>
                  <w:t>ADA</w:t>
                </w:r>
              </w:smartTag>
            </w:smartTag>
            <w:r>
              <w:rPr>
                <w:sz w:val="22"/>
              </w:rPr>
              <w:t xml:space="preserve"> LIAN DAVIES</w:t>
            </w:r>
          </w:p>
        </w:tc>
        <w:tc>
          <w:tcPr>
            <w:tcW w:w="355" w:type="dxa"/>
          </w:tcPr>
          <w:p>
            <w:pPr>
              <w:pStyle w:val="MiscellaneousBody"/>
              <w:rPr>
                <w:sz w:val="22"/>
              </w:rPr>
            </w:pPr>
          </w:p>
          <w:p>
            <w:pPr>
              <w:pStyle w:val="MiscellaneousBody"/>
              <w:rPr>
                <w:sz w:val="22"/>
              </w:rPr>
            </w:pPr>
            <w:del w:id="157" w:author="svcMRProcess" w:date="2020-02-17T08:44:00Z">
              <w:r>
                <w:rPr>
                  <w:noProof/>
                  <w:sz w:val="22"/>
                </w:rPr>
                <w:drawing>
                  <wp:inline distT="0" distB="0" distL="0" distR="0">
                    <wp:extent cx="122555" cy="63436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34365"/>
                            </a:xfrm>
                            <a:prstGeom prst="rect">
                              <a:avLst/>
                            </a:prstGeom>
                            <a:noFill/>
                            <a:ln>
                              <a:noFill/>
                            </a:ln>
                          </pic:spPr>
                        </pic:pic>
                      </a:graphicData>
                    </a:graphic>
                  </wp:inline>
                </w:drawing>
              </w:r>
            </w:del>
            <w:ins w:id="158" w:author="svcMRProcess" w:date="2020-02-17T08:44:00Z">
              <w:r>
                <w:rPr>
                  <w:noProof/>
                  <w:sz w:val="22"/>
                </w:rPr>
                <w:drawing>
                  <wp:inline distT="0" distB="0" distL="0" distR="0">
                    <wp:extent cx="127000" cy="628015"/>
                    <wp:effectExtent l="0" t="0" r="635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28015"/>
                            </a:xfrm>
                            <a:prstGeom prst="rect">
                              <a:avLst/>
                            </a:prstGeom>
                            <a:noFill/>
                            <a:ln>
                              <a:noFill/>
                            </a:ln>
                          </pic:spPr>
                        </pic:pic>
                      </a:graphicData>
                    </a:graphic>
                  </wp:inline>
                </w:drawing>
              </w:r>
            </w:ins>
          </w:p>
        </w:tc>
        <w:tc>
          <w:tcPr>
            <w:tcW w:w="3545" w:type="dxa"/>
          </w:tcPr>
          <w:p>
            <w:pPr>
              <w:pStyle w:val="MiscellaneousBody"/>
              <w:rPr>
                <w:sz w:val="22"/>
              </w:rPr>
            </w:pPr>
          </w:p>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BHP MINERALS LIMITED was hereunto affixed by authority of the Board of Directors:</w:t>
            </w:r>
          </w:p>
          <w:p>
            <w:pPr>
              <w:pStyle w:val="MiscellaneousBody"/>
              <w:rPr>
                <w:sz w:val="22"/>
              </w:rPr>
            </w:pPr>
            <w:r>
              <w:rPr>
                <w:sz w:val="22"/>
              </w:rPr>
              <w:t>Director</w:t>
            </w:r>
            <w:r>
              <w:rPr>
                <w:sz w:val="22"/>
              </w:rPr>
              <w:br/>
            </w:r>
            <w:r>
              <w:rPr>
                <w:sz w:val="22"/>
              </w:rPr>
              <w:tab/>
              <w:t>D. J. WOOD</w:t>
            </w:r>
          </w:p>
          <w:p>
            <w:pPr>
              <w:pStyle w:val="MiscellaneousBody"/>
              <w:rPr>
                <w:sz w:val="22"/>
              </w:rPr>
            </w:pPr>
            <w:r>
              <w:rPr>
                <w:sz w:val="22"/>
              </w:rPr>
              <w:t>Secretary</w:t>
            </w:r>
            <w:r>
              <w:rPr>
                <w:sz w:val="22"/>
              </w:rPr>
              <w:br/>
            </w:r>
            <w:r>
              <w:rPr>
                <w:sz w:val="22"/>
              </w:rPr>
              <w:tab/>
              <w:t>G. J. HEATH</w:t>
            </w:r>
          </w:p>
        </w:tc>
        <w:tc>
          <w:tcPr>
            <w:tcW w:w="355" w:type="dxa"/>
          </w:tcPr>
          <w:p>
            <w:pPr>
              <w:pStyle w:val="MiscellaneousBody"/>
              <w:rPr>
                <w:sz w:val="22"/>
              </w:rPr>
            </w:pPr>
            <w:del w:id="159" w:author="svcMRProcess" w:date="2020-02-17T08:44:00Z">
              <w:r>
                <w:rPr>
                  <w:noProof/>
                  <w:sz w:val="22"/>
                </w:rPr>
                <w:drawing>
                  <wp:inline distT="0" distB="0" distL="0" distR="0">
                    <wp:extent cx="122555" cy="607060"/>
                    <wp:effectExtent l="0" t="0" r="0"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07060"/>
                            </a:xfrm>
                            <a:prstGeom prst="rect">
                              <a:avLst/>
                            </a:prstGeom>
                            <a:noFill/>
                            <a:ln>
                              <a:noFill/>
                            </a:ln>
                          </pic:spPr>
                        </pic:pic>
                      </a:graphicData>
                    </a:graphic>
                  </wp:inline>
                </w:drawing>
              </w:r>
            </w:del>
            <w:ins w:id="160" w:author="svcMRProcess" w:date="2020-02-17T08:44:00Z">
              <w:r>
                <w:rPr>
                  <w:noProof/>
                  <w:sz w:val="22"/>
                </w:rPr>
                <w:drawing>
                  <wp:inline distT="0" distB="0" distL="0" distR="0">
                    <wp:extent cx="127000" cy="61214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12140"/>
                            </a:xfrm>
                            <a:prstGeom prst="rect">
                              <a:avLst/>
                            </a:prstGeom>
                            <a:noFill/>
                            <a:ln>
                              <a:noFill/>
                            </a:ln>
                          </pic:spPr>
                        </pic:pic>
                      </a:graphicData>
                    </a:graphic>
                  </wp:inline>
                </w:drawing>
              </w:r>
            </w:ins>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by authority of the Board of Directors in the presence of:</w:t>
            </w:r>
          </w:p>
          <w:p>
            <w:pPr>
              <w:pStyle w:val="MiscellaneousBody"/>
              <w:rPr>
                <w:sz w:val="22"/>
              </w:rPr>
            </w:pPr>
            <w:r>
              <w:rPr>
                <w:sz w:val="22"/>
              </w:rPr>
              <w:t>Director</w:t>
            </w:r>
            <w:r>
              <w:rPr>
                <w:sz w:val="22"/>
              </w:rPr>
              <w:br/>
            </w:r>
            <w:r>
              <w:rPr>
                <w:sz w:val="22"/>
              </w:rPr>
              <w:tab/>
              <w:t>T. SUZUKI</w:t>
            </w:r>
          </w:p>
          <w:p>
            <w:pPr>
              <w:pStyle w:val="MiscellaneousBody"/>
              <w:rPr>
                <w:sz w:val="22"/>
              </w:rPr>
            </w:pPr>
            <w:r>
              <w:rPr>
                <w:sz w:val="22"/>
              </w:rPr>
              <w:t>Secretary</w:t>
            </w:r>
            <w:r>
              <w:rPr>
                <w:sz w:val="22"/>
              </w:rPr>
              <w:br/>
            </w:r>
            <w:r>
              <w:rPr>
                <w:sz w:val="22"/>
              </w:rPr>
              <w:tab/>
              <w:t>J. MacKENZIE</w:t>
            </w:r>
          </w:p>
        </w:tc>
        <w:tc>
          <w:tcPr>
            <w:tcW w:w="355" w:type="dxa"/>
          </w:tcPr>
          <w:p>
            <w:pPr>
              <w:pStyle w:val="MiscellaneousBody"/>
              <w:rPr>
                <w:sz w:val="22"/>
              </w:rPr>
            </w:pPr>
            <w:del w:id="161" w:author="svcMRProcess" w:date="2020-02-17T08:44:00Z">
              <w:r>
                <w:rPr>
                  <w:noProof/>
                  <w:sz w:val="22"/>
                </w:rPr>
                <w:drawing>
                  <wp:inline distT="0" distB="0" distL="0" distR="0">
                    <wp:extent cx="122555" cy="798195"/>
                    <wp:effectExtent l="0" t="0" r="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del>
            <w:ins w:id="162" w:author="svcMRProcess" w:date="2020-02-17T08:44:00Z">
              <w:r>
                <w:rPr>
                  <w:noProof/>
                  <w:sz w:val="22"/>
                </w:rPr>
                <w:drawing>
                  <wp:inline distT="0" distB="0" distL="0" distR="0">
                    <wp:extent cx="127000" cy="80327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803275"/>
                            </a:xfrm>
                            <a:prstGeom prst="rect">
                              <a:avLst/>
                            </a:prstGeom>
                            <a:noFill/>
                            <a:ln>
                              <a:noFill/>
                            </a:ln>
                          </pic:spPr>
                        </pic:pic>
                      </a:graphicData>
                    </a:graphic>
                  </wp:inline>
                </w:drawing>
              </w:r>
            </w:ins>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CI MINERALS AUSTRALIA PTY. LTD. was hereunto affixed by authority of the Board of Directors in the presence of:</w:t>
            </w:r>
          </w:p>
          <w:p>
            <w:pPr>
              <w:pStyle w:val="MiscellaneousBody"/>
              <w:rPr>
                <w:sz w:val="22"/>
              </w:rPr>
            </w:pPr>
            <w:r>
              <w:rPr>
                <w:sz w:val="22"/>
              </w:rPr>
              <w:t>Director</w:t>
            </w:r>
            <w:r>
              <w:rPr>
                <w:sz w:val="22"/>
              </w:rPr>
              <w:br/>
            </w:r>
            <w:r>
              <w:rPr>
                <w:sz w:val="22"/>
              </w:rPr>
              <w:tab/>
              <w:t>M. YAMAMOTO</w:t>
            </w:r>
          </w:p>
          <w:p>
            <w:pPr>
              <w:pStyle w:val="MiscellaneousBody"/>
              <w:rPr>
                <w:sz w:val="22"/>
              </w:rPr>
            </w:pPr>
            <w:r>
              <w:rPr>
                <w:sz w:val="22"/>
              </w:rPr>
              <w:t>Secretary</w:t>
            </w:r>
            <w:r>
              <w:rPr>
                <w:sz w:val="22"/>
              </w:rPr>
              <w:br/>
            </w:r>
            <w:r>
              <w:rPr>
                <w:sz w:val="22"/>
              </w:rPr>
              <w:tab/>
              <w:t>M. L. APPLEBEE</w:t>
            </w:r>
          </w:p>
        </w:tc>
        <w:tc>
          <w:tcPr>
            <w:tcW w:w="355" w:type="dxa"/>
          </w:tcPr>
          <w:p>
            <w:pPr>
              <w:pStyle w:val="MiscellaneousBody"/>
              <w:rPr>
                <w:sz w:val="22"/>
              </w:rPr>
            </w:pPr>
            <w:del w:id="163" w:author="svcMRProcess" w:date="2020-02-17T08:44:00Z">
              <w:r>
                <w:rPr>
                  <w:noProof/>
                  <w:sz w:val="22"/>
                </w:rPr>
                <w:drawing>
                  <wp:inline distT="0" distB="0" distL="0" distR="0">
                    <wp:extent cx="122555" cy="798195"/>
                    <wp:effectExtent l="0" t="0" r="0" b="19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del>
            <w:ins w:id="164" w:author="svcMRProcess" w:date="2020-02-17T08:44:00Z">
              <w:r>
                <w:rPr>
                  <w:noProof/>
                  <w:sz w:val="22"/>
                </w:rPr>
                <w:drawing>
                  <wp:inline distT="0" distB="0" distL="0" distR="0">
                    <wp:extent cx="127000" cy="80327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803275"/>
                            </a:xfrm>
                            <a:prstGeom prst="rect">
                              <a:avLst/>
                            </a:prstGeom>
                            <a:noFill/>
                            <a:ln>
                              <a:noFill/>
                            </a:ln>
                          </pic:spPr>
                        </pic:pic>
                      </a:graphicData>
                    </a:graphic>
                  </wp:inline>
                </w:drawing>
              </w:r>
            </w:ins>
          </w:p>
        </w:tc>
        <w:tc>
          <w:tcPr>
            <w:tcW w:w="3545" w:type="dxa"/>
          </w:tcPr>
          <w:p>
            <w:pPr>
              <w:pStyle w:val="MiscellaneousBody"/>
              <w:rPr>
                <w:sz w:val="22"/>
              </w:rPr>
            </w:pPr>
          </w:p>
          <w:p>
            <w:pPr>
              <w:pStyle w:val="MiscellaneousBody"/>
              <w:rPr>
                <w:sz w:val="22"/>
              </w:rPr>
            </w:pPr>
            <w:r>
              <w:rPr>
                <w:sz w:val="22"/>
              </w:rPr>
              <w:tab/>
              <w:t>[C.S.]</w:t>
            </w:r>
          </w:p>
        </w:tc>
      </w:tr>
    </w:tbl>
    <w:p>
      <w:pPr>
        <w:pStyle w:val="yFootnotesection"/>
        <w:spacing w:before="240"/>
      </w:pPr>
      <w:r>
        <w:t>[Fourth Schedule inserted by No. 51 of 1990 s. 6.]</w:t>
      </w:r>
    </w:p>
    <w:p>
      <w:pPr>
        <w:pStyle w:val="yScheduleHeading"/>
      </w:pPr>
      <w:bookmarkStart w:id="165" w:name="_Toc336471"/>
      <w:bookmarkStart w:id="166" w:name="_Toc6041919"/>
      <w:bookmarkStart w:id="167" w:name="_Toc266972657"/>
      <w:bookmarkStart w:id="168" w:name="_Toc378854631"/>
      <w:bookmarkStart w:id="169" w:name="_Toc268499680"/>
      <w:bookmarkStart w:id="170" w:name="_Toc272152760"/>
      <w:bookmarkStart w:id="171" w:name="_Toc280090924"/>
      <w:r>
        <w:rPr>
          <w:rStyle w:val="CharSchNo"/>
        </w:rPr>
        <w:t>Fifth Schedule</w:t>
      </w:r>
      <w:bookmarkEnd w:id="165"/>
      <w:bookmarkEnd w:id="166"/>
      <w:bookmarkEnd w:id="167"/>
      <w:r>
        <w:t xml:space="preserve"> — </w:t>
      </w:r>
      <w:r>
        <w:rPr>
          <w:rStyle w:val="CharSchText"/>
        </w:rPr>
        <w:t>Fourth Variation Agreement</w:t>
      </w:r>
      <w:bookmarkEnd w:id="168"/>
      <w:bookmarkEnd w:id="169"/>
      <w:bookmarkEnd w:id="170"/>
      <w:bookmarkEnd w:id="171"/>
    </w:p>
    <w:p>
      <w:pPr>
        <w:pStyle w:val="MiscellaneousBody"/>
        <w:jc w:val="right"/>
        <w:rPr>
          <w:snapToGrid w:val="0"/>
          <w:sz w:val="22"/>
        </w:rPr>
      </w:pPr>
      <w:r>
        <w:rPr>
          <w:snapToGrid w:val="0"/>
          <w:sz w:val="22"/>
        </w:rPr>
        <w:t>[s. 2]</w:t>
      </w:r>
    </w:p>
    <w:p>
      <w:pPr>
        <w:pStyle w:val="yFootnotesection"/>
      </w:pPr>
      <w:r>
        <w:tab/>
        <w:t>[Heading amended by No. 19 of 2010 s. 4.]</w:t>
      </w:r>
    </w:p>
    <w:p>
      <w:pPr>
        <w:pStyle w:val="MiscellaneousBody"/>
        <w:rPr>
          <w:sz w:val="22"/>
        </w:rPr>
      </w:pPr>
      <w:r>
        <w:rPr>
          <w:b/>
          <w:sz w:val="22"/>
        </w:rPr>
        <w:t>THIS AGREEMENT</w:t>
      </w:r>
      <w:r>
        <w:rPr>
          <w:sz w:val="22"/>
        </w:rPr>
        <w:t xml:space="preserve"> is made the 30th day of November 1993</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B.Com., M.L.A. Premier of the State of Western Australia, acting for and on behalf of the said State and instrumentalities thereof from time to time (hereinafter called “the State”) of the one part</w:t>
      </w:r>
    </w:p>
    <w:p>
      <w:pPr>
        <w:pStyle w:val="MiscellaneousBody"/>
        <w:rPr>
          <w:sz w:val="22"/>
        </w:rPr>
      </w:pPr>
      <w:r>
        <w:rPr>
          <w:sz w:val="22"/>
        </w:rPr>
        <w:t>AND</w:t>
      </w:r>
    </w:p>
    <w:p>
      <w:pPr>
        <w:pStyle w:val="MiscellaneousBody"/>
        <w:rPr>
          <w:sz w:val="22"/>
        </w:rPr>
      </w:pPr>
      <w:r>
        <w:rPr>
          <w:b/>
          <w:sz w:val="22"/>
        </w:rPr>
        <w:t>PILBARA IRON LIMITED</w:t>
      </w:r>
      <w:r>
        <w:rPr>
          <w:sz w:val="22"/>
        </w:rPr>
        <w:t xml:space="preserve"> ACN 008 694 853 a company incorporated in the State of Western Australia, </w:t>
      </w:r>
      <w:r>
        <w:rPr>
          <w:b/>
          <w:sz w:val="22"/>
        </w:rPr>
        <w:t>BHP MINERALS PTY. LTD.</w:t>
      </w:r>
      <w:r>
        <w:rPr>
          <w:sz w:val="22"/>
        </w:rPr>
        <w:t xml:space="preserve"> ACN 008 694 782 a company incorporated in the State of Western Australia, </w:t>
      </w:r>
      <w:r>
        <w:rPr>
          <w:b/>
          <w:sz w:val="22"/>
        </w:rPr>
        <w:t>MITSUI</w:t>
      </w:r>
      <w:r>
        <w:rPr>
          <w:b/>
          <w:sz w:val="22"/>
        </w:rPr>
        <w:noBreakHyphen/>
        <w:t>ITOCHU IRON PTY. LTD.</w:t>
      </w:r>
      <w:r>
        <w:rPr>
          <w:sz w:val="22"/>
        </w:rPr>
        <w:t xml:space="preserve"> ACN 008 702 761 a company incorporated in the State of Western Australia and </w:t>
      </w:r>
      <w:r>
        <w:rPr>
          <w:b/>
          <w:sz w:val="22"/>
        </w:rPr>
        <w:t>CI MINERALS AUSTRALIA PTY. LTD.</w:t>
      </w:r>
      <w:r>
        <w:rPr>
          <w:sz w:val="22"/>
        </w:rPr>
        <w:t xml:space="preserve"> ACN 009 256 259 a company incorporated in the State of Western Australia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sz w:val="22"/>
        </w:rPr>
        <w:t>Iron Ore (Mount Newman) Agreement Act 1964</w:t>
      </w:r>
      <w:r>
        <w:rPr>
          <w:sz w:val="22"/>
        </w:rPr>
        <w:t xml:space="preserve"> and has been varied by — </w:t>
      </w:r>
    </w:p>
    <w:p>
      <w:pPr>
        <w:pStyle w:val="MiscellaneousBody"/>
        <w:tabs>
          <w:tab w:val="left" w:pos="567"/>
        </w:tabs>
        <w:ind w:left="1134" w:hanging="1134"/>
        <w:rPr>
          <w:sz w:val="22"/>
        </w:rPr>
      </w:pPr>
      <w:r>
        <w:rPr>
          <w:sz w:val="22"/>
        </w:rPr>
        <w:tab/>
        <w:t>(i)</w:t>
      </w:r>
      <w:r>
        <w:rPr>
          <w:sz w:val="22"/>
        </w:rPr>
        <w:tab/>
        <w:t xml:space="preserve">the agreement dated the 16th day of November 1967 approved by the </w:t>
      </w:r>
      <w:r>
        <w:rPr>
          <w:i/>
          <w:sz w:val="22"/>
        </w:rPr>
        <w:t xml:space="preserve">Iron </w:t>
      </w:r>
      <w:smartTag w:uri="urn:schemas-microsoft-com:office:smarttags" w:element="State">
        <w:r>
          <w:rPr>
            <w:i/>
            <w:sz w:val="22"/>
          </w:rPr>
          <w:t>Ore</w:t>
        </w:r>
      </w:smartTag>
      <w:r>
        <w:rPr>
          <w:i/>
          <w:sz w:val="22"/>
        </w:rPr>
        <w:t xml:space="preserve"> (</w:t>
      </w:r>
      <w:smartTag w:uri="urn:schemas-microsoft-com:office:smarttags" w:element="place">
        <w:smartTag w:uri="urn:schemas-microsoft-com:office:smarttags" w:element="PlaceType">
          <w:r>
            <w:rPr>
              <w:i/>
              <w:sz w:val="22"/>
            </w:rPr>
            <w:t>Mount</w:t>
          </w:r>
        </w:smartTag>
        <w:r>
          <w:rPr>
            <w:i/>
            <w:sz w:val="22"/>
          </w:rPr>
          <w:t xml:space="preserve"> </w:t>
        </w:r>
        <w:smartTag w:uri="urn:schemas-microsoft-com:office:smarttags" w:element="PlaceName">
          <w:r>
            <w:rPr>
              <w:i/>
              <w:sz w:val="22"/>
            </w:rPr>
            <w:t>Newman</w:t>
          </w:r>
        </w:smartTag>
      </w:smartTag>
      <w:r>
        <w:rPr>
          <w:i/>
          <w:sz w:val="22"/>
        </w:rPr>
        <w:t>) Agreement Act Amendment Act 1967</w:t>
      </w:r>
      <w:r>
        <w:rPr>
          <w:sz w:val="22"/>
        </w:rPr>
        <w:t>;</w:t>
      </w:r>
    </w:p>
    <w:p>
      <w:pPr>
        <w:pStyle w:val="MiscellaneousBody"/>
        <w:tabs>
          <w:tab w:val="left" w:pos="567"/>
        </w:tabs>
        <w:ind w:left="1134" w:hanging="1134"/>
        <w:rPr>
          <w:sz w:val="22"/>
        </w:rPr>
      </w:pPr>
      <w:r>
        <w:rPr>
          <w:sz w:val="22"/>
        </w:rPr>
        <w:tab/>
        <w:t>(ii)</w:t>
      </w:r>
      <w:r>
        <w:rPr>
          <w:sz w:val="22"/>
        </w:rPr>
        <w:tab/>
        <w:t xml:space="preserve">the agreement dated the 9th day of May 1979 approved by the </w:t>
      </w:r>
      <w:r>
        <w:rPr>
          <w:i/>
          <w:sz w:val="22"/>
        </w:rPr>
        <w:t xml:space="preserve">Iron </w:t>
      </w:r>
      <w:smartTag w:uri="urn:schemas-microsoft-com:office:smarttags" w:element="State">
        <w:r>
          <w:rPr>
            <w:i/>
            <w:sz w:val="22"/>
          </w:rPr>
          <w:t>Ore</w:t>
        </w:r>
      </w:smartTag>
      <w:r>
        <w:rPr>
          <w:i/>
          <w:sz w:val="22"/>
        </w:rPr>
        <w:t xml:space="preserve"> (</w:t>
      </w:r>
      <w:smartTag w:uri="urn:schemas-microsoft-com:office:smarttags" w:element="place">
        <w:smartTag w:uri="urn:schemas-microsoft-com:office:smarttags" w:element="PlaceType">
          <w:r>
            <w:rPr>
              <w:i/>
              <w:sz w:val="22"/>
            </w:rPr>
            <w:t>Mount</w:t>
          </w:r>
        </w:smartTag>
        <w:r>
          <w:rPr>
            <w:i/>
            <w:sz w:val="22"/>
          </w:rPr>
          <w:t xml:space="preserve"> </w:t>
        </w:r>
        <w:smartTag w:uri="urn:schemas-microsoft-com:office:smarttags" w:element="PlaceName">
          <w:r>
            <w:rPr>
              <w:i/>
              <w:sz w:val="22"/>
            </w:rPr>
            <w:t>Newman</w:t>
          </w:r>
        </w:smartTag>
      </w:smartTag>
      <w:r>
        <w:rPr>
          <w:i/>
          <w:sz w:val="22"/>
        </w:rPr>
        <w:t>) Agreement Act Amendment Act 1979</w:t>
      </w:r>
      <w:r>
        <w:rPr>
          <w:sz w:val="22"/>
        </w:rPr>
        <w:t>;</w:t>
      </w:r>
    </w:p>
    <w:p>
      <w:pPr>
        <w:pStyle w:val="MiscellaneousBody"/>
        <w:tabs>
          <w:tab w:val="left" w:pos="567"/>
        </w:tabs>
        <w:ind w:left="1134" w:hanging="1134"/>
        <w:rPr>
          <w:sz w:val="22"/>
        </w:rPr>
      </w:pPr>
      <w:r>
        <w:rPr>
          <w:sz w:val="22"/>
        </w:rPr>
        <w:tab/>
        <w:t>(iii)</w:t>
      </w:r>
      <w:r>
        <w:rPr>
          <w:sz w:val="22"/>
        </w:rPr>
        <w:tab/>
        <w:t>agreements dated respectively the 11th day of December 1985 and the 27th day of January 1987 entered into pursuant to clause 20(1) of the 1964 Agreement; and</w:t>
      </w:r>
    </w:p>
    <w:p>
      <w:pPr>
        <w:pStyle w:val="MiscellaneousBody"/>
        <w:tabs>
          <w:tab w:val="left" w:pos="567"/>
        </w:tabs>
        <w:ind w:left="1134" w:hanging="1134"/>
        <w:rPr>
          <w:sz w:val="22"/>
        </w:rPr>
      </w:pPr>
      <w:r>
        <w:rPr>
          <w:sz w:val="22"/>
        </w:rPr>
        <w:tab/>
        <w:t>(iv)</w:t>
      </w:r>
      <w:r>
        <w:rPr>
          <w:sz w:val="22"/>
        </w:rPr>
        <w:tab/>
        <w:t xml:space="preserve">the agreement dated the 12th day of July 1990 ratified by the </w:t>
      </w:r>
      <w:r>
        <w:rPr>
          <w:i/>
          <w:sz w:val="22"/>
        </w:rPr>
        <w:t xml:space="preserve">Iron </w:t>
      </w:r>
      <w:smartTag w:uri="urn:schemas-microsoft-com:office:smarttags" w:element="State">
        <w:r>
          <w:rPr>
            <w:i/>
            <w:sz w:val="22"/>
          </w:rPr>
          <w:t>Ore</w:t>
        </w:r>
      </w:smartTag>
      <w:r>
        <w:rPr>
          <w:i/>
          <w:sz w:val="22"/>
        </w:rPr>
        <w:t xml:space="preserve"> (</w:t>
      </w:r>
      <w:smartTag w:uri="urn:schemas-microsoft-com:office:smarttags" w:element="place">
        <w:smartTag w:uri="urn:schemas-microsoft-com:office:smarttags" w:element="PlaceType">
          <w:r>
            <w:rPr>
              <w:i/>
              <w:sz w:val="22"/>
            </w:rPr>
            <w:t>Mount</w:t>
          </w:r>
        </w:smartTag>
        <w:r>
          <w:rPr>
            <w:i/>
            <w:sz w:val="22"/>
          </w:rPr>
          <w:t xml:space="preserve"> </w:t>
        </w:r>
        <w:smartTag w:uri="urn:schemas-microsoft-com:office:smarttags" w:element="PlaceName">
          <w:r>
            <w:rPr>
              <w:i/>
              <w:sz w:val="22"/>
            </w:rPr>
            <w:t>Newman</w:t>
          </w:r>
        </w:smartTag>
      </w:smartTag>
      <w:r>
        <w:rPr>
          <w:i/>
          <w:sz w:val="22"/>
        </w:rPr>
        <w:t>) Agreement Amendment Act 1990</w:t>
      </w:r>
      <w:r>
        <w:rPr>
          <w:sz w:val="22"/>
        </w:rPr>
        <w:t>;</w:t>
      </w:r>
    </w:p>
    <w:p>
      <w:pPr>
        <w:pStyle w:val="MiscellaneousBody"/>
        <w:ind w:left="567" w:hanging="567"/>
        <w:rPr>
          <w:sz w:val="22"/>
        </w:rPr>
      </w:pPr>
      <w:r>
        <w:rPr>
          <w:sz w:val="22"/>
        </w:rPr>
        <w:t>(b)</w:t>
      </w:r>
      <w:r>
        <w:rPr>
          <w:sz w:val="22"/>
        </w:rPr>
        <w:tab/>
        <w:t>the 1964 Agreement as so varied is hereinafter referred to as “the Principal Agreement”;</w:t>
      </w:r>
    </w:p>
    <w:p>
      <w:pPr>
        <w:pStyle w:val="MiscellaneousBody"/>
        <w:ind w:left="567" w:hanging="567"/>
        <w:rPr>
          <w:sz w:val="22"/>
        </w:rPr>
      </w:pPr>
      <w:r>
        <w:rPr>
          <w:sz w:val="22"/>
        </w:rPr>
        <w:t>(c)</w:t>
      </w:r>
      <w:r>
        <w:rPr>
          <w:sz w:val="22"/>
        </w:rPr>
        <w:tab/>
        <w:t>the parties desire to amend the Principal Agreement pursuant to clause 20(1) thereof.</w:t>
      </w:r>
    </w:p>
    <w:p>
      <w:pPr>
        <w:pStyle w:val="MiscellaneousBody"/>
        <w:spacing w:before="300"/>
        <w:rPr>
          <w:sz w:val="22"/>
        </w:rPr>
      </w:pPr>
      <w:r>
        <w:rPr>
          <w:b/>
          <w:sz w:val="22"/>
        </w:rPr>
        <w:t>NOW THIS AGREEMENT WITNESSES</w:t>
      </w:r>
      <w:r>
        <w:rPr>
          <w:sz w:val="22"/>
        </w:rPr>
        <w:t> —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 December 1993 or such later date as may be agreed between the parties hereto.</w:t>
      </w:r>
    </w:p>
    <w:p>
      <w:pPr>
        <w:pStyle w:val="MiscellaneousBody"/>
        <w:tabs>
          <w:tab w:val="left" w:pos="567"/>
        </w:tabs>
        <w:ind w:left="993" w:hanging="993"/>
        <w:rPr>
          <w:sz w:val="22"/>
        </w:rPr>
      </w:pPr>
      <w:r>
        <w:rPr>
          <w:sz w:val="22"/>
        </w:rPr>
        <w:t>3.</w:t>
      </w:r>
      <w:r>
        <w:rPr>
          <w:sz w:val="22"/>
        </w:rPr>
        <w:tab/>
        <w:t>(1)</w:t>
      </w:r>
      <w:r>
        <w:rPr>
          <w:sz w:val="22"/>
        </w:rPr>
        <w:tab/>
        <w:t>The provisions of this Agreement other than this Clause and Clauses 1 and 2 shall not come into operation unless and until — </w:t>
      </w:r>
    </w:p>
    <w:p>
      <w:pPr>
        <w:pStyle w:val="MiscellaneousBody"/>
        <w:tabs>
          <w:tab w:val="left" w:pos="1134"/>
        </w:tabs>
        <w:ind w:left="1701" w:hanging="1701"/>
        <w:rPr>
          <w:sz w:val="22"/>
        </w:rPr>
      </w:pPr>
      <w:r>
        <w:rPr>
          <w:sz w:val="22"/>
        </w:rPr>
        <w:tab/>
        <w:t>(a)</w:t>
      </w:r>
      <w:r>
        <w:rPr>
          <w:sz w:val="22"/>
        </w:rPr>
        <w:tab/>
        <w:t>the Bill to ratify this Agreement as referred to in Clause 2; and</w:t>
      </w:r>
    </w:p>
    <w:p>
      <w:pPr>
        <w:pStyle w:val="MiscellaneousBody"/>
        <w:tabs>
          <w:tab w:val="left" w:pos="1134"/>
        </w:tabs>
        <w:ind w:left="1701" w:hanging="1701"/>
        <w:rPr>
          <w:sz w:val="22"/>
        </w:rPr>
      </w:pPr>
      <w:r>
        <w:rPr>
          <w:sz w:val="22"/>
        </w:rPr>
        <w:tab/>
        <w:t>(b)</w:t>
      </w:r>
      <w:r>
        <w:rPr>
          <w:sz w:val="22"/>
        </w:rPr>
        <w:tab/>
        <w:t>a Bill to ratify an agreement of even date herewith made between the State of the one part and BHP Minerals Pty. Ltd., BHP Energy Holdings Pty. Ltd. and BHP Power Holdings Pty. Ltd. of the other part</w:t>
      </w:r>
    </w:p>
    <w:p>
      <w:pPr>
        <w:pStyle w:val="MiscellaneousBody"/>
        <w:tabs>
          <w:tab w:val="left" w:pos="567"/>
        </w:tabs>
        <w:ind w:left="1134" w:hanging="1134"/>
        <w:rPr>
          <w:sz w:val="22"/>
        </w:rPr>
      </w:pPr>
      <w:r>
        <w:rPr>
          <w:sz w:val="22"/>
        </w:rPr>
        <w:tab/>
      </w:r>
      <w:r>
        <w:rPr>
          <w:sz w:val="22"/>
        </w:rPr>
        <w:tab/>
        <w:t>are passed as Acts before 31 December 1993 or such later date (if any) as the parties hereto agree upon.</w:t>
      </w:r>
    </w:p>
    <w:p>
      <w:pPr>
        <w:pStyle w:val="MiscellaneousBody"/>
        <w:tabs>
          <w:tab w:val="left" w:pos="567"/>
        </w:tabs>
        <w:ind w:left="1134" w:hanging="1134"/>
        <w:rPr>
          <w:sz w:val="22"/>
        </w:rPr>
      </w:pPr>
      <w:r>
        <w:rPr>
          <w:sz w:val="22"/>
        </w:rPr>
        <w:tab/>
        <w:t>(2)</w:t>
      </w:r>
      <w:r>
        <w:rPr>
          <w:sz w:val="22"/>
        </w:rPr>
        <w:tab/>
        <w:t>If before 31 December 1993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MiscellaneousBody"/>
        <w:tabs>
          <w:tab w:val="left" w:pos="567"/>
        </w:tabs>
        <w:ind w:left="1134" w:hanging="1134"/>
        <w:rPr>
          <w:sz w:val="22"/>
        </w:rPr>
      </w:pPr>
      <w:r>
        <w:rPr>
          <w:sz w:val="22"/>
        </w:rPr>
        <w:tab/>
        <w:t>(3)</w:t>
      </w:r>
      <w:r>
        <w:rPr>
          <w:sz w:val="22"/>
        </w:rPr>
        <w:tab/>
        <w:t>On the said Bills commencing to operate as Acts all the provisions of this Agreement shall operate and take effect notwithstanding the provisions of any Act or law.</w:t>
      </w:r>
    </w:p>
    <w:p>
      <w:pPr>
        <w:pStyle w:val="MiscellaneousBody"/>
        <w:ind w:left="567" w:hanging="567"/>
        <w:rPr>
          <w:sz w:val="22"/>
        </w:rPr>
      </w:pPr>
      <w:r>
        <w:rPr>
          <w:sz w:val="22"/>
        </w:rPr>
        <w:t>4.</w:t>
      </w:r>
      <w:r>
        <w:rPr>
          <w:sz w:val="22"/>
        </w:rPr>
        <w:tab/>
        <w:t>The Principal Act is hereby varied as follows — </w:t>
      </w:r>
    </w:p>
    <w:p>
      <w:pPr>
        <w:pStyle w:val="MiscellaneousBody"/>
        <w:tabs>
          <w:tab w:val="left" w:pos="567"/>
        </w:tabs>
        <w:ind w:left="1134" w:hanging="1134"/>
        <w:rPr>
          <w:sz w:val="22"/>
        </w:rPr>
      </w:pPr>
      <w:r>
        <w:rPr>
          <w:sz w:val="22"/>
        </w:rPr>
        <w:tab/>
        <w:t>(1)</w:t>
      </w:r>
      <w:r>
        <w:rPr>
          <w:sz w:val="22"/>
        </w:rPr>
        <w:tab/>
        <w:t>Clause 1 — </w:t>
      </w:r>
    </w:p>
    <w:p>
      <w:pPr>
        <w:pStyle w:val="MiscellaneousBody"/>
        <w:tabs>
          <w:tab w:val="left" w:pos="567"/>
        </w:tabs>
        <w:ind w:left="1134" w:hanging="1134"/>
        <w:rPr>
          <w:sz w:val="22"/>
        </w:rPr>
      </w:pPr>
      <w:r>
        <w:rPr>
          <w:sz w:val="22"/>
        </w:rPr>
        <w:tab/>
      </w:r>
      <w:r>
        <w:rPr>
          <w:sz w:val="22"/>
        </w:rPr>
        <w:tab/>
        <w:t xml:space="preserve">By inserting after the definition of </w:t>
      </w:r>
      <w:r>
        <w:rPr>
          <w:b/>
          <w:sz w:val="22"/>
        </w:rPr>
        <w:t>“person”</w:t>
      </w:r>
      <w:r>
        <w:rPr>
          <w:sz w:val="22"/>
        </w:rPr>
        <w:t xml:space="preserve"> the following definition — </w:t>
      </w:r>
    </w:p>
    <w:p>
      <w:pPr>
        <w:pStyle w:val="MiscellaneousBody"/>
        <w:tabs>
          <w:tab w:val="left" w:pos="567"/>
        </w:tabs>
        <w:ind w:left="1134" w:hanging="1134"/>
        <w:rPr>
          <w:sz w:val="22"/>
        </w:rPr>
      </w:pPr>
      <w:r>
        <w:rPr>
          <w:b/>
          <w:sz w:val="22"/>
        </w:rPr>
        <w:tab/>
      </w:r>
      <w:r>
        <w:rPr>
          <w:b/>
          <w:sz w:val="22"/>
        </w:rPr>
        <w:tab/>
        <w:t>“</w:t>
      </w:r>
      <w:bookmarkStart w:id="172" w:name="endcomma"/>
      <w:bookmarkEnd w:id="172"/>
      <w:r>
        <w:rPr>
          <w:b/>
          <w:sz w:val="22"/>
        </w:rPr>
        <w:t>Pilbara Energy Project Agreement”</w:t>
      </w:r>
      <w:r>
        <w:rPr>
          <w:sz w:val="22"/>
        </w:rPr>
        <w:t xml:space="preserve"> </w:t>
      </w:r>
      <w:bookmarkStart w:id="173" w:name="comma"/>
      <w:bookmarkEnd w:id="173"/>
      <w:r>
        <w:rPr>
          <w:sz w:val="22"/>
        </w:rPr>
        <w:t xml:space="preserve">means the agreement (as amended from time to time) ratified by the </w:t>
      </w:r>
      <w:r>
        <w:rPr>
          <w:i/>
          <w:sz w:val="22"/>
        </w:rPr>
        <w:t>Pilbara Energy Project Agreement Act 1994</w:t>
      </w:r>
      <w:r>
        <w:rPr>
          <w:sz w:val="22"/>
        </w:rPr>
        <w:t>;”.</w:t>
      </w:r>
    </w:p>
    <w:p>
      <w:pPr>
        <w:pStyle w:val="MiscellaneousBody"/>
        <w:tabs>
          <w:tab w:val="left" w:pos="567"/>
        </w:tabs>
        <w:ind w:left="1134" w:hanging="1134"/>
        <w:rPr>
          <w:sz w:val="22"/>
        </w:rPr>
      </w:pPr>
      <w:r>
        <w:rPr>
          <w:sz w:val="22"/>
        </w:rPr>
        <w:tab/>
        <w:t>(2)</w:t>
      </w:r>
      <w:r>
        <w:rPr>
          <w:sz w:val="22"/>
        </w:rPr>
        <w:tab/>
        <w:t>Clause 12 — </w:t>
      </w:r>
    </w:p>
    <w:p>
      <w:pPr>
        <w:pStyle w:val="MiscellaneousBody"/>
        <w:tabs>
          <w:tab w:val="left" w:pos="567"/>
        </w:tabs>
        <w:ind w:left="1134" w:hanging="1134"/>
        <w:rPr>
          <w:sz w:val="22"/>
        </w:rPr>
      </w:pPr>
      <w:r>
        <w:rPr>
          <w:sz w:val="22"/>
        </w:rPr>
        <w:tab/>
      </w:r>
      <w:r>
        <w:rPr>
          <w:sz w:val="22"/>
        </w:rPr>
        <w:tab/>
        <w:t>By deleting the expressions appearing in the first column of the Table to this subclause wherever they occur and substituting in each case respectively the dates appearing alongside those expressions in the second column of the Table: —  </w:t>
      </w:r>
    </w:p>
    <w:p>
      <w:pPr>
        <w:pStyle w:val="MiscellaneousBody"/>
        <w:jc w:val="center"/>
        <w:rPr>
          <w:sz w:val="22"/>
          <w:u w:val="single"/>
        </w:rPr>
      </w:pPr>
      <w:r>
        <w:rPr>
          <w:sz w:val="22"/>
          <w:u w:val="single"/>
        </w:rPr>
        <w:t>Table</w:t>
      </w:r>
    </w:p>
    <w:p>
      <w:pPr>
        <w:pStyle w:val="MiscellaneousBody"/>
        <w:tabs>
          <w:tab w:val="left" w:pos="3969"/>
        </w:tabs>
        <w:ind w:left="1134"/>
        <w:rPr>
          <w:sz w:val="22"/>
        </w:rPr>
      </w:pPr>
      <w:r>
        <w:rPr>
          <w:sz w:val="22"/>
        </w:rPr>
        <w:t>Year 20</w:t>
      </w:r>
      <w:r>
        <w:rPr>
          <w:sz w:val="22"/>
        </w:rPr>
        <w:tab/>
        <w:t>December 1996</w:t>
      </w:r>
    </w:p>
    <w:p>
      <w:pPr>
        <w:pStyle w:val="MiscellaneousBody"/>
        <w:tabs>
          <w:tab w:val="left" w:pos="3969"/>
        </w:tabs>
        <w:spacing w:before="0"/>
        <w:ind w:left="1134"/>
        <w:rPr>
          <w:sz w:val="22"/>
        </w:rPr>
      </w:pPr>
      <w:r>
        <w:rPr>
          <w:sz w:val="22"/>
        </w:rPr>
        <w:t>Year 23</w:t>
      </w:r>
      <w:r>
        <w:rPr>
          <w:sz w:val="22"/>
        </w:rPr>
        <w:tab/>
        <w:t>December 1999</w:t>
      </w:r>
    </w:p>
    <w:p>
      <w:pPr>
        <w:pStyle w:val="MiscellaneousBody"/>
        <w:tabs>
          <w:tab w:val="left" w:pos="3969"/>
        </w:tabs>
        <w:spacing w:before="0"/>
        <w:ind w:left="1134"/>
        <w:rPr>
          <w:sz w:val="22"/>
        </w:rPr>
      </w:pPr>
      <w:r>
        <w:rPr>
          <w:sz w:val="22"/>
        </w:rPr>
        <w:t>Year 25</w:t>
      </w:r>
      <w:r>
        <w:rPr>
          <w:sz w:val="22"/>
        </w:rPr>
        <w:tab/>
        <w:t>December 2001</w:t>
      </w:r>
    </w:p>
    <w:p>
      <w:pPr>
        <w:pStyle w:val="MiscellaneousBody"/>
        <w:tabs>
          <w:tab w:val="left" w:pos="3969"/>
        </w:tabs>
        <w:spacing w:before="0"/>
        <w:ind w:left="1134"/>
        <w:rPr>
          <w:sz w:val="22"/>
        </w:rPr>
      </w:pPr>
      <w:r>
        <w:rPr>
          <w:sz w:val="22"/>
        </w:rPr>
        <w:t>Year 26</w:t>
      </w:r>
      <w:r>
        <w:rPr>
          <w:sz w:val="22"/>
        </w:rPr>
        <w:tab/>
        <w:t>December 2002</w:t>
      </w:r>
    </w:p>
    <w:p>
      <w:pPr>
        <w:pStyle w:val="MiscellaneousBody"/>
        <w:tabs>
          <w:tab w:val="left" w:pos="3969"/>
        </w:tabs>
        <w:spacing w:before="0"/>
        <w:ind w:left="1134"/>
        <w:rPr>
          <w:sz w:val="22"/>
        </w:rPr>
      </w:pPr>
      <w:r>
        <w:rPr>
          <w:sz w:val="22"/>
        </w:rPr>
        <w:t>Year 29</w:t>
      </w:r>
      <w:r>
        <w:rPr>
          <w:sz w:val="22"/>
        </w:rPr>
        <w:tab/>
        <w:t>December 2005</w:t>
      </w:r>
    </w:p>
    <w:p>
      <w:pPr>
        <w:pStyle w:val="MiscellaneousBody"/>
        <w:tabs>
          <w:tab w:val="left" w:pos="3969"/>
        </w:tabs>
        <w:spacing w:before="0"/>
        <w:ind w:left="1134"/>
        <w:rPr>
          <w:sz w:val="22"/>
        </w:rPr>
      </w:pPr>
      <w:r>
        <w:rPr>
          <w:sz w:val="22"/>
        </w:rPr>
        <w:t>Year 30</w:t>
      </w:r>
      <w:r>
        <w:rPr>
          <w:sz w:val="22"/>
        </w:rPr>
        <w:tab/>
        <w:t>December 2006</w:t>
      </w:r>
    </w:p>
    <w:p>
      <w:pPr>
        <w:pStyle w:val="MiscellaneousBody"/>
        <w:tabs>
          <w:tab w:val="left" w:pos="3969"/>
        </w:tabs>
        <w:spacing w:before="0"/>
        <w:ind w:left="1134"/>
        <w:rPr>
          <w:sz w:val="22"/>
        </w:rPr>
      </w:pPr>
      <w:r>
        <w:rPr>
          <w:sz w:val="22"/>
        </w:rPr>
        <w:t>Year 31</w:t>
      </w:r>
      <w:r>
        <w:rPr>
          <w:sz w:val="22"/>
        </w:rPr>
        <w:tab/>
        <w:t>December 2007</w:t>
      </w:r>
    </w:p>
    <w:p>
      <w:pPr>
        <w:pStyle w:val="MiscellaneousBody"/>
        <w:tabs>
          <w:tab w:val="left" w:pos="3969"/>
        </w:tabs>
        <w:spacing w:before="0"/>
        <w:ind w:left="1134"/>
        <w:rPr>
          <w:sz w:val="22"/>
        </w:rPr>
      </w:pPr>
      <w:r>
        <w:rPr>
          <w:sz w:val="22"/>
        </w:rPr>
        <w:t>Year 32</w:t>
      </w:r>
      <w:r>
        <w:rPr>
          <w:sz w:val="22"/>
        </w:rPr>
        <w:tab/>
        <w:t>December 2008</w:t>
      </w:r>
    </w:p>
    <w:p>
      <w:pPr>
        <w:pStyle w:val="MiscellaneousBody"/>
        <w:tabs>
          <w:tab w:val="left" w:pos="3969"/>
        </w:tabs>
        <w:spacing w:before="0"/>
        <w:ind w:left="1134"/>
        <w:rPr>
          <w:sz w:val="22"/>
        </w:rPr>
      </w:pPr>
      <w:r>
        <w:rPr>
          <w:sz w:val="22"/>
        </w:rPr>
        <w:t>Year 33</w:t>
      </w:r>
      <w:r>
        <w:rPr>
          <w:sz w:val="22"/>
        </w:rPr>
        <w:tab/>
        <w:t>December 2009</w:t>
      </w:r>
    </w:p>
    <w:p>
      <w:pPr>
        <w:pStyle w:val="MiscellaneousBody"/>
        <w:tabs>
          <w:tab w:val="left" w:pos="567"/>
        </w:tabs>
        <w:ind w:left="1134" w:hanging="1134"/>
        <w:rPr>
          <w:sz w:val="22"/>
        </w:rPr>
      </w:pPr>
      <w:r>
        <w:rPr>
          <w:sz w:val="22"/>
        </w:rPr>
        <w:tab/>
        <w:t>(3)</w:t>
      </w:r>
      <w:r>
        <w:rPr>
          <w:sz w:val="22"/>
        </w:rPr>
        <w:tab/>
        <w:t>By inserting after clause 12 the following Clause — </w:t>
      </w:r>
    </w:p>
    <w:p>
      <w:pPr>
        <w:pStyle w:val="MiscellaneousBody"/>
        <w:tabs>
          <w:tab w:val="left" w:pos="1985"/>
          <w:tab w:val="left" w:pos="2552"/>
        </w:tabs>
        <w:ind w:left="1134" w:hanging="1134"/>
        <w:rPr>
          <w:sz w:val="22"/>
        </w:rPr>
      </w:pPr>
      <w:r>
        <w:rPr>
          <w:sz w:val="22"/>
        </w:rPr>
        <w:tab/>
        <w:t>“12A.</w:t>
      </w:r>
      <w:r>
        <w:rPr>
          <w:sz w:val="22"/>
        </w:rPr>
        <w:tab/>
        <w:t>(1)</w:t>
      </w:r>
      <w:r>
        <w:rPr>
          <w:sz w:val="22"/>
        </w:rPr>
        <w:tab/>
        <w:t>If each of the power station, the gas pipeline and the Newman facilities as defined in the Pilbara Energy Project Agreement are constructed, in accordance with the provisions of subclause (7) of clause 7 of that agreement, by 31 December 1996 the obligations of the Company under clause 12 of this Agreement shall cease on the date of completion of construction of those works and from and after that date clauses 12, 13, 14, 15, 16 and 16A of this Agreement shall be deemed deleted from this Agreement and this Agreement shall be read and construed accordingly.</w:t>
      </w:r>
    </w:p>
    <w:p>
      <w:pPr>
        <w:pStyle w:val="MiscellaneousBody"/>
        <w:tabs>
          <w:tab w:val="left" w:pos="1701"/>
          <w:tab w:val="left" w:pos="2268"/>
        </w:tabs>
        <w:ind w:left="1134" w:hanging="1134"/>
        <w:rPr>
          <w:sz w:val="22"/>
        </w:rPr>
      </w:pPr>
      <w:r>
        <w:rPr>
          <w:sz w:val="22"/>
        </w:rPr>
        <w:tab/>
      </w:r>
      <w:r>
        <w:rPr>
          <w:sz w:val="22"/>
        </w:rPr>
        <w:tab/>
        <w:t>(2)</w:t>
      </w:r>
      <w:r>
        <w:rPr>
          <w:sz w:val="22"/>
        </w:rPr>
        <w:tab/>
        <w:t>If the date for completion of the power station, the gas pipeline and the Newman facilities pursuant to the Pilbara Energy Project Agreement is extended by reason of force majeure under clause 27 or pursuant to clause 28 of that agreement or otherwise in accordance with the provisions of that agreement, the date 31 December 1996 appearing in subclause (1) of this clause and each of the dates appearing in clause 12 hereof shall be extended by a period equal to the period of force majeure allowed or the period of extension granted or provided for under that agreement.”.</w:t>
      </w:r>
    </w:p>
    <w:p>
      <w:pPr>
        <w:pStyle w:val="MiscellaneousBody"/>
        <w:ind w:left="567" w:hanging="567"/>
        <w:rPr>
          <w:sz w:val="22"/>
        </w:rPr>
      </w:pPr>
      <w:r>
        <w:rPr>
          <w:sz w:val="22"/>
        </w:rPr>
        <w:t>5.</w:t>
      </w:r>
      <w:r>
        <w:rPr>
          <w:sz w:val="22"/>
        </w:rPr>
        <w:tab/>
        <w:t>The State acknowledges that the Company has no further obligations under Clause 11 of the Principal Agreement.</w:t>
      </w:r>
    </w:p>
    <w:p>
      <w:pPr>
        <w:pStyle w:val="MiscellaneousBody"/>
        <w:spacing w:before="300"/>
        <w:rPr>
          <w:sz w:val="22"/>
        </w:rPr>
      </w:pPr>
      <w:r>
        <w:rPr>
          <w:sz w:val="22"/>
        </w:rP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SIGNED by the said </w:t>
            </w:r>
            <w:r>
              <w:rPr>
                <w:b/>
                <w:sz w:val="22"/>
              </w:rPr>
              <w:t xml:space="preserve">THE HONOURABLE RICHARD FAIRFAX COURT </w:t>
            </w:r>
            <w:r>
              <w:rPr>
                <w:sz w:val="22"/>
              </w:rPr>
              <w:t>in the presence of:</w:t>
            </w:r>
          </w:p>
        </w:tc>
        <w:tc>
          <w:tcPr>
            <w:tcW w:w="709" w:type="dxa"/>
          </w:tcPr>
          <w:p>
            <w:pPr>
              <w:pStyle w:val="MiscellaneousBody"/>
              <w:rPr>
                <w:sz w:val="22"/>
              </w:rPr>
            </w:pPr>
            <w:r>
              <w:rPr>
                <w:sz w:val="22"/>
              </w:rPr>
              <w:t>)</w:t>
            </w:r>
            <w:r>
              <w:rPr>
                <w:sz w:val="22"/>
              </w:rPr>
              <w:br/>
              <w:t>)</w:t>
            </w:r>
            <w:r>
              <w:rPr>
                <w:sz w:val="22"/>
              </w:rPr>
              <w:br/>
              <w:t>)</w:t>
            </w:r>
          </w:p>
        </w:tc>
        <w:tc>
          <w:tcPr>
            <w:tcW w:w="2551" w:type="dxa"/>
          </w:tcPr>
          <w:p>
            <w:pPr>
              <w:pStyle w:val="MiscellaneousBody"/>
              <w:rPr>
                <w:sz w:val="22"/>
              </w:rPr>
            </w:pPr>
          </w:p>
          <w:p>
            <w:pPr>
              <w:pStyle w:val="MiscellaneousBody"/>
              <w:spacing w:before="0"/>
              <w:rPr>
                <w:sz w:val="22"/>
              </w:rPr>
            </w:pPr>
            <w:smartTag w:uri="urn:schemas-microsoft-com:office:smarttags" w:element="Street">
              <w:smartTag w:uri="urn:schemas-microsoft-com:office:smarttags" w:element="address">
                <w:r>
                  <w:rPr>
                    <w:sz w:val="22"/>
                  </w:rPr>
                  <w:t>RICHARD F COURT</w:t>
                </w:r>
              </w:smartTag>
            </w:smartTag>
          </w:p>
        </w:tc>
      </w:tr>
    </w:tbl>
    <w:p>
      <w:pPr>
        <w:pStyle w:val="MiscellaneousBody"/>
        <w:rPr>
          <w:sz w:val="22"/>
        </w:rPr>
      </w:pPr>
      <w:r>
        <w:rPr>
          <w:sz w:val="22"/>
        </w:rPr>
        <w:t>COLIN BARNETT</w:t>
      </w:r>
    </w:p>
    <w:p>
      <w:pPr>
        <w:pStyle w:val="MiscellaneousBody"/>
        <w:spacing w:before="0"/>
        <w:rPr>
          <w:sz w:val="22"/>
        </w:rPr>
      </w:pPr>
      <w:r>
        <w:rPr>
          <w:sz w:val="22"/>
        </w:rPr>
        <w:t>MINISTER FOR RESOURCES DEVELOPMENT</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 xml:space="preserve">PILBARA IRON LIMITED </w:t>
            </w:r>
            <w:r>
              <w:rPr>
                <w:sz w:val="22"/>
              </w:rPr>
              <w:t>was hereunto affixed by authority of the Board of Directors:</w:t>
            </w:r>
          </w:p>
        </w:tc>
        <w:tc>
          <w:tcPr>
            <w:tcW w:w="709" w:type="dxa"/>
          </w:tcPr>
          <w:p>
            <w:pPr>
              <w:pStyle w:val="MiscellaneousBody"/>
              <w:rPr>
                <w:sz w:val="22"/>
              </w:rPr>
            </w:pPr>
            <w:r>
              <w:rPr>
                <w:sz w:val="22"/>
              </w:rP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G L WEDLOCK</w:t>
      </w:r>
    </w:p>
    <w:p>
      <w:pPr>
        <w:pStyle w:val="MiscellaneousBody"/>
        <w:rPr>
          <w:sz w:val="22"/>
        </w:rPr>
      </w:pPr>
      <w:r>
        <w:rPr>
          <w:sz w:val="22"/>
        </w:rPr>
        <w:t>Secretary</w:t>
      </w:r>
      <w:r>
        <w:rPr>
          <w:sz w:val="22"/>
        </w:rPr>
        <w:tab/>
      </w:r>
      <w:r>
        <w:rPr>
          <w:sz w:val="22"/>
        </w:rPr>
        <w:tab/>
        <w:t>L DAVIES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rPr>
                <w:sz w:val="22"/>
              </w:rPr>
            </w:pPr>
            <w:r>
              <w:rPr>
                <w:sz w:val="22"/>
              </w:rPr>
              <w:t xml:space="preserve">THE COMMON SEAL of </w:t>
            </w:r>
            <w:r>
              <w:rPr>
                <w:b/>
                <w:sz w:val="22"/>
              </w:rPr>
              <w:t xml:space="preserve">BHP MINERALS PTY. LTD. </w:t>
            </w:r>
            <w:r>
              <w:rPr>
                <w:sz w:val="22"/>
              </w:rPr>
              <w:t>was hereunto affixed by authority of the Board of Directors:</w:t>
            </w:r>
          </w:p>
        </w:tc>
        <w:tc>
          <w:tcPr>
            <w:tcW w:w="709" w:type="dxa"/>
          </w:tcPr>
          <w:p>
            <w:pPr>
              <w:pStyle w:val="MiscellaneousBody"/>
              <w:keepNext/>
              <w:rPr>
                <w:sz w:val="22"/>
              </w:rPr>
            </w:pPr>
            <w:r>
              <w:rPr>
                <w:sz w:val="22"/>
              </w:rPr>
              <w:t>)</w:t>
            </w:r>
            <w:r>
              <w:rPr>
                <w:sz w:val="22"/>
              </w:rPr>
              <w:br/>
              <w:t>)</w:t>
            </w:r>
            <w:r>
              <w:rPr>
                <w:sz w:val="22"/>
              </w:rPr>
              <w:br/>
              <w:t>)</w:t>
            </w:r>
            <w:r>
              <w:rPr>
                <w:sz w:val="22"/>
              </w:rPr>
              <w:br/>
              <w:t>)</w:t>
            </w:r>
          </w:p>
        </w:tc>
        <w:tc>
          <w:tcPr>
            <w:tcW w:w="2551" w:type="dxa"/>
          </w:tcPr>
          <w:p>
            <w:pPr>
              <w:pStyle w:val="MiscellaneousBody"/>
              <w:keepNext/>
              <w:rPr>
                <w:sz w:val="22"/>
              </w:rPr>
            </w:pPr>
          </w:p>
        </w:tc>
      </w:tr>
    </w:tbl>
    <w:p>
      <w:pPr>
        <w:pStyle w:val="MiscellaneousBody"/>
        <w:rPr>
          <w:sz w:val="22"/>
        </w:rPr>
      </w:pPr>
      <w:r>
        <w:rPr>
          <w:sz w:val="22"/>
        </w:rPr>
        <w:t>Director</w:t>
      </w:r>
      <w:r>
        <w:rPr>
          <w:sz w:val="22"/>
        </w:rPr>
        <w:tab/>
      </w:r>
      <w:r>
        <w:rPr>
          <w:sz w:val="22"/>
        </w:rPr>
        <w:tab/>
        <w:t>R J CARTER</w:t>
      </w:r>
    </w:p>
    <w:p>
      <w:pPr>
        <w:pStyle w:val="MiscellaneousBody"/>
        <w:rPr>
          <w:sz w:val="22"/>
        </w:rPr>
      </w:pPr>
      <w:r>
        <w:rPr>
          <w:sz w:val="22"/>
        </w:rPr>
        <w:t>Secretary</w:t>
      </w:r>
      <w:r>
        <w:rPr>
          <w:sz w:val="22"/>
        </w:rPr>
        <w:tab/>
      </w:r>
      <w:r>
        <w:rPr>
          <w:sz w:val="22"/>
        </w:rPr>
        <w:tab/>
        <w:t>CLAIR MEDHURST</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MITSUI</w:t>
            </w:r>
            <w:r>
              <w:rPr>
                <w:b/>
                <w:sz w:val="22"/>
              </w:rPr>
              <w:noBreakHyphen/>
              <w:t>ITOCHU IRON PTY. LTD.</w:t>
            </w:r>
            <w:r>
              <w:rPr>
                <w:sz w:val="22"/>
              </w:rPr>
              <w:t xml:space="preserve"> was hereunto affixed by authority of the Board of Directors in the presence of:</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N HINOHARA</w:t>
      </w:r>
    </w:p>
    <w:p>
      <w:pPr>
        <w:pStyle w:val="MiscellaneousBody"/>
        <w:rPr>
          <w:sz w:val="22"/>
        </w:rPr>
      </w:pPr>
      <w:r>
        <w:rPr>
          <w:sz w:val="22"/>
        </w:rPr>
        <w:t>Secretary</w:t>
      </w:r>
      <w:r>
        <w:rPr>
          <w:sz w:val="22"/>
        </w:rPr>
        <w:tab/>
      </w:r>
      <w:r>
        <w:rPr>
          <w:sz w:val="22"/>
        </w:rPr>
        <w:tab/>
        <w:t>P KATAVATIS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CI MINERALS AUSTRALIA PTY. LTD.</w:t>
            </w:r>
            <w:r>
              <w:rPr>
                <w:sz w:val="22"/>
              </w:rPr>
              <w:t xml:space="preserve"> was hereunto affixed by authority of the Board of Directors in the presence of:</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Y KOWATA</w:t>
      </w:r>
    </w:p>
    <w:p>
      <w:pPr>
        <w:pStyle w:val="MiscellaneousBody"/>
        <w:rPr>
          <w:sz w:val="22"/>
        </w:rPr>
      </w:pPr>
      <w:r>
        <w:rPr>
          <w:sz w:val="22"/>
        </w:rPr>
        <w:t>Secretary</w:t>
      </w:r>
      <w:r>
        <w:rPr>
          <w:sz w:val="22"/>
        </w:rPr>
        <w:tab/>
      </w:r>
      <w:r>
        <w:rPr>
          <w:sz w:val="22"/>
        </w:rPr>
        <w:tab/>
        <w:t>M APPELBEE</w:t>
      </w:r>
    </w:p>
    <w:p>
      <w:pPr>
        <w:pStyle w:val="yFootnotesection"/>
        <w:spacing w:before="240"/>
      </w:pPr>
      <w:r>
        <w:t xml:space="preserve">[Fifth Schedule inserted by No. 8 of 1994 s. 6.] </w:t>
      </w:r>
    </w:p>
    <w:p>
      <w:pPr>
        <w:pStyle w:val="yScheduleHeading"/>
        <w:ind w:left="720"/>
      </w:pPr>
      <w:bookmarkStart w:id="174" w:name="_Toc336472"/>
      <w:bookmarkStart w:id="175" w:name="_Toc6041920"/>
      <w:bookmarkStart w:id="176" w:name="_Toc266972658"/>
      <w:bookmarkStart w:id="177" w:name="_Toc378854632"/>
      <w:bookmarkStart w:id="178" w:name="_Toc268499681"/>
      <w:bookmarkStart w:id="179" w:name="_Toc272152761"/>
      <w:bookmarkStart w:id="180" w:name="_Toc280090925"/>
      <w:r>
        <w:rPr>
          <w:rStyle w:val="CharSchNo"/>
        </w:rPr>
        <w:t>Sixth Schedule</w:t>
      </w:r>
      <w:bookmarkEnd w:id="174"/>
      <w:bookmarkEnd w:id="175"/>
      <w:bookmarkEnd w:id="176"/>
      <w:r>
        <w:t xml:space="preserve"> — </w:t>
      </w:r>
      <w:r>
        <w:rPr>
          <w:rStyle w:val="CharSchText"/>
        </w:rPr>
        <w:t>Fifth Variation Agreement</w:t>
      </w:r>
      <w:bookmarkEnd w:id="177"/>
      <w:bookmarkEnd w:id="178"/>
      <w:bookmarkEnd w:id="179"/>
      <w:bookmarkEnd w:id="180"/>
    </w:p>
    <w:p>
      <w:pPr>
        <w:pStyle w:val="MiscellaneousBody"/>
        <w:jc w:val="right"/>
        <w:rPr>
          <w:sz w:val="22"/>
        </w:rPr>
      </w:pPr>
      <w:r>
        <w:rPr>
          <w:sz w:val="22"/>
        </w:rPr>
        <w:t>[s. 3E]</w:t>
      </w:r>
    </w:p>
    <w:p>
      <w:pPr>
        <w:pStyle w:val="yFootnotesection"/>
      </w:pPr>
      <w:r>
        <w:tab/>
        <w:t>[Heading amended by No. 19 of 2010 s. 4.]</w:t>
      </w:r>
    </w:p>
    <w:p>
      <w:pPr>
        <w:pStyle w:val="MiscellaneousBody"/>
        <w:rPr>
          <w:sz w:val="22"/>
        </w:rPr>
      </w:pPr>
      <w:r>
        <w:rPr>
          <w:sz w:val="22"/>
        </w:rPr>
        <w:t>THIS AGREEMENT is made the 11th day of April 2000.</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xml:space="preserve"> B.Com., M.L.A., Premier of the State of Western Australia, acting for and on behalf of the said State and its instrumentalities from time to time (hereinafter called “the State”) of the one part</w:t>
      </w:r>
    </w:p>
    <w:p>
      <w:pPr>
        <w:pStyle w:val="MiscellaneousBody"/>
        <w:rPr>
          <w:sz w:val="22"/>
        </w:rPr>
      </w:pPr>
      <w:r>
        <w:rPr>
          <w:sz w:val="22"/>
        </w:rPr>
        <w:t>AND</w:t>
      </w:r>
    </w:p>
    <w:p>
      <w:pPr>
        <w:pStyle w:val="MiscellaneousBody"/>
        <w:rPr>
          <w:sz w:val="22"/>
        </w:rPr>
      </w:pPr>
      <w:r>
        <w:rPr>
          <w:b/>
          <w:sz w:val="22"/>
        </w:rPr>
        <w:t xml:space="preserve">BHP MINERALS PTY. LTD. </w:t>
      </w:r>
      <w:r>
        <w:rPr>
          <w:sz w:val="22"/>
        </w:rPr>
        <w:t xml:space="preserve">ACN 008 694 782 , a company incorporated in the State of Western Australia, </w:t>
      </w:r>
      <w:r>
        <w:rPr>
          <w:b/>
          <w:sz w:val="22"/>
        </w:rPr>
        <w:t>MITSUI</w:t>
      </w:r>
      <w:r>
        <w:rPr>
          <w:b/>
          <w:sz w:val="22"/>
        </w:rPr>
        <w:noBreakHyphen/>
        <w:t>ITOCHU IRON PTY. LTD.</w:t>
      </w:r>
      <w:r>
        <w:rPr>
          <w:sz w:val="22"/>
        </w:rPr>
        <w:t xml:space="preserve"> ACN 008 702 761 a company incorporated in the State of Western Australia and </w:t>
      </w:r>
      <w:r>
        <w:rPr>
          <w:b/>
          <w:sz w:val="22"/>
        </w:rPr>
        <w:t>CI MINERALS AUSTRALIA PTY. LTD.</w:t>
      </w:r>
      <w:r>
        <w:rPr>
          <w:sz w:val="22"/>
        </w:rPr>
        <w:t xml:space="preserve"> ACN 009 256 259 a company incorporated in the State of Western Australia (hereinafter called “the Joint Venturers”) of the other part.</w:t>
      </w:r>
    </w:p>
    <w:p>
      <w:pPr>
        <w:pStyle w:val="MiscellaneousBody"/>
        <w:rPr>
          <w:sz w:val="22"/>
        </w:rPr>
      </w:pPr>
      <w:r>
        <w:rPr>
          <w:sz w:val="22"/>
        </w:rPr>
        <w:t>W H E R E A S :</w:t>
      </w:r>
    </w:p>
    <w:p>
      <w:pPr>
        <w:pStyle w:val="MiscellaneousBody"/>
        <w:ind w:left="567" w:hanging="567"/>
        <w:rPr>
          <w:sz w:val="22"/>
        </w:rPr>
      </w:pPr>
      <w:r>
        <w:rPr>
          <w:sz w:val="22"/>
        </w:rPr>
        <w:t>(a)</w:t>
      </w:r>
      <w:r>
        <w:rPr>
          <w:sz w:val="22"/>
        </w:rPr>
        <w:tab/>
        <w:t xml:space="preserve">the State and the Joint Venturers (pursuant to certain assignments and Deeds of Covenant and the release of Mt. Newman Iron Ore Company Limited pursuant to clause 19(2) of the Principal Agreement as hereinafter defined) are now the parties to the agreement dated the 26th day of August 1964 which agreement was approved by and is scheduled to the </w:t>
      </w:r>
      <w:r>
        <w:rPr>
          <w:i/>
          <w:sz w:val="22"/>
        </w:rPr>
        <w:t>Iron Ore (Mount Newman) Agreement Act 1964</w:t>
      </w:r>
      <w:r>
        <w:rPr>
          <w:sz w:val="22"/>
        </w:rPr>
        <w:t xml:space="preserve"> and as amended from time to time is hereinafter referred to as “the Principal Agreement”;</w:t>
      </w:r>
    </w:p>
    <w:p>
      <w:pPr>
        <w:pStyle w:val="MiscellaneousBody"/>
        <w:ind w:left="567" w:hanging="567"/>
        <w:rPr>
          <w:sz w:val="22"/>
        </w:rPr>
      </w:pPr>
      <w:r>
        <w:rPr>
          <w:sz w:val="22"/>
        </w:rPr>
        <w:t>(b)</w:t>
      </w:r>
      <w:r>
        <w:rPr>
          <w:sz w:val="22"/>
        </w:rPr>
        <w:tab/>
        <w:t>the State and the Joint Venturers wish to vary the Principal Agreement.</w:t>
      </w:r>
    </w:p>
    <w:p>
      <w:pPr>
        <w:pStyle w:val="MiscellaneousBody"/>
        <w:rPr>
          <w:sz w:val="22"/>
        </w:rPr>
      </w:pPr>
      <w:r>
        <w:rPr>
          <w:sz w:val="22"/>
        </w:rPr>
        <w:t>NOW THIS AGREEMENT WITNESSES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MiscellaneousBody"/>
        <w:tabs>
          <w:tab w:val="left" w:pos="567"/>
        </w:tabs>
        <w:ind w:left="1134" w:hanging="1134"/>
        <w:rPr>
          <w:sz w:val="22"/>
        </w:rPr>
      </w:pPr>
      <w:r>
        <w:rPr>
          <w:sz w:val="22"/>
        </w:rPr>
        <w:t>3.</w:t>
      </w:r>
      <w:r>
        <w:rPr>
          <w:sz w:val="22"/>
        </w:rPr>
        <w:tab/>
        <w:t>(1)</w:t>
      </w:r>
      <w:r>
        <w:rPr>
          <w:sz w:val="22"/>
        </w:rPr>
        <w:tab/>
        <w:t>The provisions of this Agreement other than this Clause and Clauses 1 and 2 shall not come into operation unless and until —</w:t>
      </w:r>
    </w:p>
    <w:p>
      <w:pPr>
        <w:pStyle w:val="MiscellaneousBody"/>
        <w:tabs>
          <w:tab w:val="left" w:pos="1134"/>
        </w:tabs>
        <w:ind w:left="1701" w:hanging="1701"/>
        <w:rPr>
          <w:sz w:val="22"/>
        </w:rPr>
      </w:pPr>
      <w:r>
        <w:rPr>
          <w:sz w:val="22"/>
        </w:rPr>
        <w:tab/>
        <w:t>(a)</w:t>
      </w:r>
      <w:r>
        <w:rPr>
          <w:sz w:val="22"/>
        </w:rPr>
        <w:tab/>
        <w:t>the Bill to ratify this Agreement as referred to in Clause 2;  and</w:t>
      </w:r>
    </w:p>
    <w:p>
      <w:pPr>
        <w:pStyle w:val="MiscellaneousBody"/>
        <w:tabs>
          <w:tab w:val="left" w:pos="1134"/>
        </w:tabs>
        <w:ind w:left="1701" w:hanging="1701"/>
        <w:rPr>
          <w:sz w:val="22"/>
        </w:rPr>
      </w:pPr>
      <w:r>
        <w:rPr>
          <w:sz w:val="22"/>
        </w:rPr>
        <w:tab/>
        <w:t>(b)</w:t>
      </w:r>
      <w:r>
        <w:rPr>
          <w:sz w:val="22"/>
        </w:rPr>
        <w:tab/>
        <w:t>Bills to ratify the following agreements of even date herewith, namely: —</w:t>
      </w:r>
    </w:p>
    <w:p>
      <w:pPr>
        <w:pStyle w:val="MiscellaneousBody"/>
        <w:tabs>
          <w:tab w:val="left" w:pos="1701"/>
        </w:tabs>
        <w:ind w:left="2268" w:hanging="2268"/>
        <w:rPr>
          <w:sz w:val="22"/>
        </w:rPr>
      </w:pPr>
      <w:r>
        <w:rPr>
          <w:sz w:val="22"/>
        </w:rPr>
        <w:tab/>
        <w:t>(i)</w:t>
      </w:r>
      <w:r>
        <w:rPr>
          <w:sz w:val="22"/>
        </w:rPr>
        <w:tab/>
        <w:t>an agreement between the State and BHP Direct Reduced Iron Pty. Ltd. to vary the Iron Ore Beneficiation (BHP) Agreement;</w:t>
      </w:r>
    </w:p>
    <w:p>
      <w:pPr>
        <w:pStyle w:val="MiscellaneousBody"/>
        <w:tabs>
          <w:tab w:val="left" w:pos="1701"/>
        </w:tabs>
        <w:ind w:left="2268" w:hanging="2268"/>
        <w:rPr>
          <w:sz w:val="22"/>
        </w:rPr>
      </w:pPr>
      <w:r>
        <w:rPr>
          <w:sz w:val="22"/>
        </w:rPr>
        <w:tab/>
        <w:t>(ii)</w:t>
      </w:r>
      <w:r>
        <w:rPr>
          <w:sz w:val="22"/>
        </w:rPr>
        <w:tab/>
        <w:t>an agreement between the State and BHP Direct Reduced Iron Pty. Ltd. to vary the Iron Ore — Direct Reduced Iron (BHP) Agreement;</w:t>
      </w:r>
    </w:p>
    <w:p>
      <w:pPr>
        <w:pStyle w:val="MiscellaneousBody"/>
        <w:tabs>
          <w:tab w:val="left" w:pos="1701"/>
        </w:tabs>
        <w:ind w:left="2268" w:hanging="2268"/>
        <w:rPr>
          <w:sz w:val="22"/>
        </w:rPr>
      </w:pPr>
      <w:r>
        <w:rPr>
          <w:sz w:val="22"/>
        </w:rPr>
        <w:tab/>
        <w:t>(iii)</w:t>
      </w:r>
      <w:r>
        <w:rPr>
          <w:sz w:val="22"/>
        </w:rPr>
        <w:tab/>
        <w:t>an agreement between the State and BHP Minerals Pty. Ltd., CI Minerals Australia Pty. Ltd. and Mitsui Iron Ore Corporation Pty. Ltd. to vary the Iron Ore (Marillana Creek) Agreement;</w:t>
      </w:r>
    </w:p>
    <w:p>
      <w:pPr>
        <w:pStyle w:val="MiscellaneousBody"/>
        <w:tabs>
          <w:tab w:val="left" w:pos="1701"/>
        </w:tabs>
        <w:ind w:left="2268" w:hanging="2268"/>
        <w:rPr>
          <w:sz w:val="22"/>
        </w:rPr>
      </w:pPr>
      <w:r>
        <w:rPr>
          <w:sz w:val="22"/>
        </w:rPr>
        <w:tab/>
        <w:t>(iv)</w:t>
      </w:r>
      <w:r>
        <w:rPr>
          <w:sz w:val="22"/>
        </w:rPr>
        <w:tab/>
        <w:t>an agreement between the State and BHP Iron Ore (Jimblebar) Pty. Ltd. to vary the Iron Ore (McCamey’s Monster) Agreement;</w:t>
      </w:r>
    </w:p>
    <w:p>
      <w:pPr>
        <w:pStyle w:val="MiscellaneousBody"/>
        <w:tabs>
          <w:tab w:val="left" w:pos="1701"/>
        </w:tabs>
        <w:ind w:left="2268" w:hanging="2268"/>
        <w:rPr>
          <w:sz w:val="22"/>
        </w:rPr>
      </w:pPr>
      <w:r>
        <w:rPr>
          <w:sz w:val="22"/>
        </w:rPr>
        <w:tab/>
        <w:t>(v)</w:t>
      </w:r>
      <w:r>
        <w:rPr>
          <w:sz w:val="22"/>
        </w:rPr>
        <w:tab/>
        <w:t>an agreement between the State and BHP Minerals Pty. Ltd., CI Minerals Australia Pty. Ltd. and Mitsui Iron Ore Corporation Pty. Ltd. to vary the Iron Ore (Mount Goldsworthy) Agreement;  and</w:t>
      </w:r>
    </w:p>
    <w:p>
      <w:pPr>
        <w:pStyle w:val="MiscellaneousBody"/>
        <w:tabs>
          <w:tab w:val="left" w:pos="1701"/>
        </w:tabs>
        <w:ind w:left="2268" w:hanging="2268"/>
        <w:rPr>
          <w:sz w:val="22"/>
        </w:rPr>
      </w:pPr>
      <w:r>
        <w:rPr>
          <w:sz w:val="22"/>
        </w:rPr>
        <w:tab/>
        <w:t>(vi)</w:t>
      </w:r>
      <w:r>
        <w:rPr>
          <w:sz w:val="22"/>
        </w:rPr>
        <w:tab/>
        <w:t>an agreement between the State and BHP Minerals Pty. Ltd., CI Minerals Australia Pty. Ltd. and Mitsui Iron Ore Corporation Pty. Ltd. to vary the Iron Ore (Goldsworthy</w:t>
      </w:r>
      <w:r>
        <w:rPr>
          <w:sz w:val="22"/>
        </w:rPr>
        <w:noBreakHyphen/>
        <w:t>Nimingarra) Agreement</w:t>
      </w:r>
    </w:p>
    <w:p>
      <w:pPr>
        <w:pStyle w:val="MiscellaneousBody"/>
        <w:tabs>
          <w:tab w:val="left" w:pos="567"/>
        </w:tabs>
        <w:ind w:left="1134" w:hanging="1134"/>
        <w:rPr>
          <w:sz w:val="22"/>
        </w:rPr>
      </w:pPr>
      <w:r>
        <w:rPr>
          <w:sz w:val="22"/>
        </w:rPr>
        <w:tab/>
      </w:r>
      <w:r>
        <w:rPr>
          <w:sz w:val="22"/>
        </w:rPr>
        <w:tab/>
        <w:t>are passed as Acts before 31 December 2000 or such later date if any as the parties hereto may agree upon.</w:t>
      </w:r>
    </w:p>
    <w:p>
      <w:pPr>
        <w:pStyle w:val="MiscellaneousBody"/>
        <w:tabs>
          <w:tab w:val="left" w:pos="567"/>
        </w:tabs>
        <w:ind w:left="1134" w:hanging="1134"/>
        <w:rPr>
          <w:sz w:val="22"/>
        </w:rPr>
      </w:pPr>
      <w:r>
        <w:rPr>
          <w:sz w:val="22"/>
        </w:rPr>
        <w:tab/>
        <w:t>(2)</w:t>
      </w:r>
      <w:r>
        <w:rPr>
          <w:sz w:val="22"/>
        </w:rP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MiscellaneousBody"/>
        <w:tabs>
          <w:tab w:val="left" w:pos="567"/>
        </w:tabs>
        <w:ind w:left="1134" w:hanging="1134"/>
        <w:rPr>
          <w:sz w:val="22"/>
        </w:rPr>
      </w:pPr>
      <w:r>
        <w:rPr>
          <w:sz w:val="22"/>
        </w:rPr>
        <w:tab/>
        <w:t>(3)</w:t>
      </w:r>
      <w:r>
        <w:rPr>
          <w:sz w:val="22"/>
        </w:rPr>
        <w:tab/>
        <w:t>On the said Bills commencing to operate as Acts all the provisions of this Agreement shall operate and take effect notwithstanding the provisions of any Act or law.</w:t>
      </w:r>
    </w:p>
    <w:p>
      <w:pPr>
        <w:pStyle w:val="MiscellaneousBody"/>
        <w:ind w:left="567" w:hanging="567"/>
        <w:rPr>
          <w:sz w:val="22"/>
        </w:rPr>
      </w:pPr>
      <w:r>
        <w:rPr>
          <w:sz w:val="22"/>
        </w:rPr>
        <w:t>4.</w:t>
      </w:r>
      <w:r>
        <w:rPr>
          <w:sz w:val="22"/>
        </w:rPr>
        <w:tab/>
        <w:t>The Principal Agreement is hereby varied with effect on and from the coming into operation of this agreement as follows —</w:t>
      </w:r>
    </w:p>
    <w:p>
      <w:pPr>
        <w:pStyle w:val="MiscellaneousBody"/>
        <w:tabs>
          <w:tab w:val="left" w:pos="567"/>
        </w:tabs>
        <w:ind w:left="1134" w:hanging="1134"/>
        <w:rPr>
          <w:sz w:val="22"/>
        </w:rPr>
      </w:pPr>
      <w:r>
        <w:rPr>
          <w:sz w:val="22"/>
        </w:rPr>
        <w:tab/>
        <w:t>(1)</w:t>
      </w:r>
      <w:r>
        <w:rPr>
          <w:sz w:val="22"/>
        </w:rPr>
        <w:tab/>
        <w:t>Clause 1 —</w:t>
      </w:r>
    </w:p>
    <w:p>
      <w:pPr>
        <w:pStyle w:val="MiscellaneousBody"/>
        <w:tabs>
          <w:tab w:val="left" w:pos="567"/>
        </w:tabs>
        <w:ind w:left="1134" w:hanging="1134"/>
        <w:rPr>
          <w:sz w:val="22"/>
        </w:rPr>
      </w:pPr>
      <w:r>
        <w:rPr>
          <w:sz w:val="22"/>
        </w:rPr>
        <w:tab/>
      </w:r>
      <w:r>
        <w:rPr>
          <w:sz w:val="22"/>
        </w:rPr>
        <w:tab/>
        <w:t>in the definition of “beneficiated ore” by inserting after “upgraded” the following —</w:t>
      </w:r>
    </w:p>
    <w:p>
      <w:pPr>
        <w:pStyle w:val="MiscellaneousBody"/>
        <w:tabs>
          <w:tab w:val="left" w:pos="567"/>
        </w:tabs>
        <w:ind w:left="1134" w:hanging="1134"/>
        <w:rPr>
          <w:sz w:val="22"/>
        </w:rPr>
      </w:pPr>
      <w:r>
        <w:rPr>
          <w:sz w:val="22"/>
        </w:rPr>
        <w:tab/>
      </w:r>
      <w:r>
        <w:rPr>
          <w:sz w:val="22"/>
        </w:rPr>
        <w:tab/>
        <w:t>“by the Company pursuant to proposals approved under this Agreement”.</w:t>
      </w:r>
    </w:p>
    <w:p>
      <w:pPr>
        <w:pStyle w:val="MiscellaneousBody"/>
        <w:tabs>
          <w:tab w:val="left" w:pos="567"/>
        </w:tabs>
        <w:ind w:left="1134" w:hanging="1134"/>
        <w:rPr>
          <w:sz w:val="22"/>
        </w:rPr>
      </w:pPr>
      <w:r>
        <w:rPr>
          <w:sz w:val="22"/>
        </w:rPr>
        <w:tab/>
        <w:t>(2)</w:t>
      </w:r>
      <w:r>
        <w:rPr>
          <w:sz w:val="22"/>
        </w:rPr>
        <w:tab/>
        <w:t xml:space="preserve">By inserting after Clause 8 the following clause — </w:t>
      </w:r>
    </w:p>
    <w:p>
      <w:pPr>
        <w:pStyle w:val="MiscellaneousBody"/>
        <w:tabs>
          <w:tab w:val="left" w:pos="567"/>
        </w:tabs>
        <w:ind w:left="1134" w:hanging="1134"/>
        <w:rPr>
          <w:b/>
          <w:sz w:val="22"/>
        </w:rPr>
      </w:pPr>
      <w:r>
        <w:rPr>
          <w:sz w:val="22"/>
        </w:rPr>
        <w:tab/>
      </w:r>
      <w:r>
        <w:rPr>
          <w:sz w:val="22"/>
        </w:rPr>
        <w:tab/>
        <w:t>“</w:t>
      </w:r>
      <w:r>
        <w:rPr>
          <w:b/>
          <w:sz w:val="22"/>
        </w:rPr>
        <w:t>Lease for tunnel</w:t>
      </w:r>
    </w:p>
    <w:p>
      <w:pPr>
        <w:pStyle w:val="MiscellaneousBody"/>
        <w:tabs>
          <w:tab w:val="left" w:pos="1134"/>
        </w:tabs>
        <w:ind w:left="1701" w:hanging="1701"/>
        <w:rPr>
          <w:sz w:val="22"/>
        </w:rPr>
      </w:pPr>
      <w:r>
        <w:rPr>
          <w:sz w:val="22"/>
        </w:rPr>
        <w:tab/>
        <w:t>8A.</w:t>
      </w:r>
      <w:r>
        <w:rPr>
          <w:sz w:val="22"/>
        </w:rPr>
        <w:tab/>
        <w:t xml:space="preserve">Notwithstanding the provisions of any Act regarding the term of leases that it may grant, the Port Hedland Port Authority may in accordance with approved proposals grant to the Joint Venturers a lease for the purpose of an underwater tunnel between Finucane Island and Nelson Point for a term coterminous with the term of the agreement ratified by the </w:t>
      </w:r>
      <w:r>
        <w:rPr>
          <w:i/>
          <w:sz w:val="22"/>
        </w:rPr>
        <w:t>Iron Ore</w:t>
      </w:r>
      <w:r>
        <w:rPr>
          <w:i/>
          <w:sz w:val="22"/>
        </w:rPr>
        <w:noBreakHyphen/>
        <w:t>Direct Reduced Iron (BHP) Agreement Act 1996</w:t>
      </w:r>
      <w:r>
        <w:rPr>
          <w:sz w:val="22"/>
        </w:rPr>
        <w:t>.”.</w:t>
      </w:r>
    </w:p>
    <w:p>
      <w:pPr>
        <w:pStyle w:val="MiscellaneousBody"/>
        <w:tabs>
          <w:tab w:val="left" w:pos="567"/>
        </w:tabs>
        <w:ind w:left="1134" w:hanging="1134"/>
        <w:rPr>
          <w:sz w:val="22"/>
        </w:rPr>
      </w:pPr>
      <w:r>
        <w:rPr>
          <w:sz w:val="22"/>
        </w:rPr>
        <w:tab/>
        <w:t>(3)</w:t>
      </w:r>
      <w:r>
        <w:rPr>
          <w:sz w:val="22"/>
        </w:rPr>
        <w:tab/>
        <w:t>Clause 9(2)(j) —</w:t>
      </w:r>
    </w:p>
    <w:p>
      <w:pPr>
        <w:pStyle w:val="MiscellaneousBody"/>
        <w:tabs>
          <w:tab w:val="left" w:pos="1134"/>
        </w:tabs>
        <w:ind w:left="1701" w:hanging="1701"/>
        <w:rPr>
          <w:sz w:val="22"/>
        </w:rPr>
      </w:pPr>
      <w:r>
        <w:rPr>
          <w:sz w:val="22"/>
        </w:rPr>
        <w:tab/>
        <w:t>(a)</w:t>
      </w:r>
      <w:r>
        <w:rPr>
          <w:sz w:val="22"/>
        </w:rPr>
        <w:tab/>
        <w:t>in subparagraph (i) by deleting the following —</w:t>
      </w:r>
    </w:p>
    <w:p>
      <w:pPr>
        <w:pStyle w:val="MiscellaneousBody"/>
        <w:tabs>
          <w:tab w:val="left" w:pos="1134"/>
        </w:tabs>
        <w:ind w:left="1701" w:hanging="1701"/>
        <w:rPr>
          <w:sz w:val="22"/>
        </w:rPr>
      </w:pPr>
      <w:r>
        <w:rPr>
          <w:sz w:val="22"/>
        </w:rPr>
        <w:tab/>
      </w:r>
      <w:r>
        <w:rPr>
          <w:sz w:val="22"/>
        </w:rPr>
        <w:tab/>
        <w:t xml:space="preserve">“except that the rate of royalty in respect of lump ore used within the Commonwealth by B.H.P. or A.I.S. or any company or companies related to B.H.P. or A.I.S. within the meaning of section 7 of the </w:t>
      </w:r>
      <w:r>
        <w:rPr>
          <w:i/>
          <w:sz w:val="22"/>
        </w:rPr>
        <w:t>Companies (Western Australia) Code</w:t>
      </w:r>
      <w:r>
        <w:rPr>
          <w:sz w:val="22"/>
        </w:rPr>
        <w:t xml:space="preserve"> for manufacture into iron or steel and becoming liable for royalty during the period from an including 1st July 1989 to and including 31st December 1990 shall be —</w:t>
      </w:r>
    </w:p>
    <w:p>
      <w:pPr>
        <w:pStyle w:val="MiscellaneousBody"/>
        <w:tabs>
          <w:tab w:val="left" w:pos="1701"/>
        </w:tabs>
        <w:ind w:left="2268" w:hanging="2268"/>
        <w:rPr>
          <w:sz w:val="22"/>
        </w:rPr>
      </w:pPr>
      <w:r>
        <w:rPr>
          <w:sz w:val="22"/>
        </w:rPr>
        <w:tab/>
        <w:t>(A)</w:t>
      </w:r>
      <w:r>
        <w:rPr>
          <w:sz w:val="22"/>
        </w:rPr>
        <w:tab/>
        <w:t>during the period 1st July 1989 to 31st December 1989, 5% of the f.o.b. value;  and</w:t>
      </w:r>
    </w:p>
    <w:p>
      <w:pPr>
        <w:pStyle w:val="MiscellaneousBody"/>
        <w:tabs>
          <w:tab w:val="left" w:pos="1701"/>
        </w:tabs>
        <w:ind w:left="2268" w:hanging="2268"/>
        <w:rPr>
          <w:sz w:val="22"/>
        </w:rPr>
      </w:pPr>
      <w:r>
        <w:rPr>
          <w:sz w:val="22"/>
        </w:rPr>
        <w:tab/>
        <w:t>(B)</w:t>
      </w:r>
      <w:r>
        <w:rPr>
          <w:sz w:val="22"/>
        </w:rPr>
        <w:tab/>
        <w:t>during the calendar year 1990;  6.25% of the f.o.b. value”.</w:t>
      </w:r>
    </w:p>
    <w:p>
      <w:pPr>
        <w:pStyle w:val="MiscellaneousBody"/>
        <w:tabs>
          <w:tab w:val="left" w:pos="1134"/>
        </w:tabs>
        <w:ind w:left="1701" w:hanging="1701"/>
        <w:rPr>
          <w:sz w:val="22"/>
        </w:rPr>
      </w:pPr>
      <w:r>
        <w:rPr>
          <w:sz w:val="22"/>
        </w:rPr>
        <w:tab/>
        <w:t>(b)</w:t>
      </w:r>
      <w:r>
        <w:rPr>
          <w:sz w:val="22"/>
        </w:rPr>
        <w:tab/>
        <w:t>by inserting after subparagraph (ii) the following subparagraph —</w:t>
      </w:r>
    </w:p>
    <w:p>
      <w:pPr>
        <w:pStyle w:val="MiscellaneousBody"/>
        <w:tabs>
          <w:tab w:val="left" w:pos="1701"/>
        </w:tabs>
        <w:ind w:left="2268" w:hanging="2268"/>
        <w:rPr>
          <w:sz w:val="22"/>
        </w:rPr>
      </w:pPr>
      <w:r>
        <w:rPr>
          <w:sz w:val="22"/>
        </w:rPr>
        <w:tab/>
        <w:t>“(iia)</w:t>
      </w:r>
      <w:r>
        <w:rPr>
          <w:sz w:val="22"/>
        </w:rPr>
        <w:tab/>
        <w:t xml:space="preserve">on iron ore used in the beneficiation plant the subject of the Agreement ratified by the </w:t>
      </w:r>
      <w:r>
        <w:rPr>
          <w:i/>
          <w:sz w:val="22"/>
        </w:rPr>
        <w:t xml:space="preserve">Iron </w:t>
      </w:r>
      <w:smartTag w:uri="urn:schemas-microsoft-com:office:smarttags" w:element="place">
        <w:smartTag w:uri="urn:schemas-microsoft-com:office:smarttags" w:element="State">
          <w:r>
            <w:rPr>
              <w:i/>
              <w:sz w:val="22"/>
            </w:rPr>
            <w:t>Ore</w:t>
          </w:r>
        </w:smartTag>
      </w:smartTag>
      <w:r>
        <w:rPr>
          <w:i/>
          <w:sz w:val="22"/>
        </w:rPr>
        <w:t xml:space="preserve"> Beneficiation (BHP) Agreement Act 1996</w:t>
      </w:r>
      <w:r>
        <w:rPr>
          <w:sz w:val="22"/>
        </w:rPr>
        <w:t xml:space="preserve"> at the following rates —</w:t>
      </w:r>
    </w:p>
    <w:p>
      <w:pPr>
        <w:pStyle w:val="MiscellaneousBody"/>
        <w:tabs>
          <w:tab w:val="left" w:pos="2268"/>
        </w:tabs>
        <w:ind w:left="2835" w:hanging="2835"/>
        <w:rPr>
          <w:sz w:val="22"/>
        </w:rPr>
      </w:pPr>
      <w:r>
        <w:rPr>
          <w:sz w:val="22"/>
        </w:rPr>
        <w:tab/>
        <w:t>(A)</w:t>
      </w:r>
      <w:r>
        <w:rPr>
          <w:sz w:val="22"/>
        </w:rPr>
        <w:tab/>
        <w:t>in respect of lump ore, 7.5% of the f.o.b. value;  and</w:t>
      </w:r>
    </w:p>
    <w:p>
      <w:pPr>
        <w:pStyle w:val="MiscellaneousBody"/>
        <w:tabs>
          <w:tab w:val="left" w:pos="2268"/>
        </w:tabs>
        <w:ind w:left="2835" w:hanging="2835"/>
        <w:rPr>
          <w:sz w:val="22"/>
        </w:rPr>
      </w:pPr>
      <w:r>
        <w:rPr>
          <w:sz w:val="22"/>
        </w:rPr>
        <w:tab/>
        <w:t>(B)</w:t>
      </w:r>
      <w:r>
        <w:rPr>
          <w:sz w:val="22"/>
        </w:rPr>
        <w:tab/>
        <w:t>in respect of fine ore, 3.75% of the f.o.b. value;”.</w:t>
      </w:r>
    </w:p>
    <w:p>
      <w:pPr>
        <w:pStyle w:val="MiscellaneousBody"/>
        <w:ind w:left="567" w:hanging="567"/>
        <w:rPr>
          <w:sz w:val="22"/>
        </w:rPr>
      </w:pPr>
      <w:r>
        <w:rPr>
          <w:sz w:val="22"/>
        </w:rPr>
        <w:t>5.</w:t>
      </w:r>
      <w:r>
        <w:rPr>
          <w:sz w:val="22"/>
        </w:rPr>
        <w:tab/>
        <w:t>The Principal Agreement is hereby further varied with effect on and from the later of the coming into operation of the Water Agreement (as hereinafter defined) or the coming into operation of this agreement as follows —</w:t>
      </w:r>
    </w:p>
    <w:p>
      <w:pPr>
        <w:pStyle w:val="MiscellaneousBody"/>
        <w:tabs>
          <w:tab w:val="left" w:pos="567"/>
        </w:tabs>
        <w:ind w:left="1134" w:hanging="1134"/>
        <w:rPr>
          <w:sz w:val="22"/>
        </w:rPr>
      </w:pPr>
      <w:r>
        <w:rPr>
          <w:sz w:val="22"/>
        </w:rPr>
        <w:tab/>
        <w:t>(1)</w:t>
      </w:r>
      <w:r>
        <w:rPr>
          <w:sz w:val="22"/>
        </w:rPr>
        <w:tab/>
        <w:t>By inserting after Clause 8A the following clause —</w:t>
      </w:r>
    </w:p>
    <w:p>
      <w:pPr>
        <w:pStyle w:val="MiscellaneousBody"/>
        <w:tabs>
          <w:tab w:val="left" w:pos="567"/>
        </w:tabs>
        <w:ind w:left="1134" w:hanging="1134"/>
        <w:rPr>
          <w:sz w:val="22"/>
        </w:rPr>
      </w:pPr>
      <w:r>
        <w:rPr>
          <w:sz w:val="22"/>
        </w:rPr>
        <w:tab/>
      </w:r>
      <w:r>
        <w:rPr>
          <w:sz w:val="22"/>
        </w:rPr>
        <w:tab/>
        <w:t>“</w:t>
      </w:r>
      <w:r>
        <w:rPr>
          <w:b/>
          <w:sz w:val="22"/>
        </w:rPr>
        <w:t>Water — Port Hedland</w:t>
      </w:r>
    </w:p>
    <w:p>
      <w:pPr>
        <w:pStyle w:val="MiscellaneousBody"/>
        <w:tabs>
          <w:tab w:val="left" w:pos="567"/>
        </w:tabs>
        <w:ind w:left="1134" w:hanging="1134"/>
        <w:rPr>
          <w:sz w:val="22"/>
        </w:rPr>
      </w:pPr>
      <w:r>
        <w:rPr>
          <w:sz w:val="22"/>
        </w:rPr>
        <w:tab/>
      </w:r>
      <w:r>
        <w:rPr>
          <w:sz w:val="22"/>
        </w:rPr>
        <w:tab/>
        <w:t>8B.(1) In this clause —</w:t>
      </w:r>
    </w:p>
    <w:p>
      <w:pPr>
        <w:pStyle w:val="MiscellaneousBody"/>
        <w:tabs>
          <w:tab w:val="left" w:pos="1134"/>
        </w:tabs>
        <w:ind w:left="1701" w:hanging="1701"/>
        <w:rPr>
          <w:sz w:val="22"/>
        </w:rPr>
      </w:pPr>
      <w:r>
        <w:rPr>
          <w:sz w:val="22"/>
        </w:rPr>
        <w:tab/>
      </w:r>
      <w:r>
        <w:rPr>
          <w:sz w:val="22"/>
        </w:rPr>
        <w:tab/>
        <w:t xml:space="preserve">“Water Agreement” means an agreement entered into between the Water Corporation (established pursuant to section 4 of the </w:t>
      </w:r>
      <w:r>
        <w:rPr>
          <w:i/>
          <w:sz w:val="22"/>
        </w:rPr>
        <w:t>Water Corporation Act 1995</w:t>
      </w:r>
      <w:r>
        <w:rPr>
          <w:sz w:val="22"/>
        </w:rP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MiscellaneousBody"/>
        <w:tabs>
          <w:tab w:val="left" w:pos="1134"/>
        </w:tabs>
        <w:ind w:left="1701" w:hanging="1701"/>
        <w:rPr>
          <w:sz w:val="22"/>
        </w:rPr>
      </w:pPr>
      <w:r>
        <w:rPr>
          <w:sz w:val="22"/>
        </w:rPr>
        <w:tab/>
      </w:r>
      <w:r>
        <w:rPr>
          <w:sz w:val="22"/>
        </w:rPr>
        <w:tab/>
        <w:t>“Commencement Date”, “Renewal Period”, “Buyer” and “Default” have the same meanings respectively as they have in the Water Agreement.</w:t>
      </w:r>
    </w:p>
    <w:p>
      <w:pPr>
        <w:pStyle w:val="MiscellaneousBody"/>
        <w:tabs>
          <w:tab w:val="left" w:pos="1134"/>
        </w:tabs>
        <w:ind w:left="1701" w:hanging="1701"/>
        <w:rPr>
          <w:sz w:val="22"/>
        </w:rPr>
      </w:pPr>
      <w:r>
        <w:rPr>
          <w:sz w:val="22"/>
        </w:rPr>
        <w:tab/>
        <w:t>(2)</w:t>
      </w:r>
      <w:r>
        <w:rPr>
          <w:sz w:val="22"/>
        </w:rP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MiscellaneousBody"/>
        <w:tabs>
          <w:tab w:val="left" w:pos="1701"/>
        </w:tabs>
        <w:ind w:left="2268" w:hanging="2268"/>
        <w:rPr>
          <w:sz w:val="22"/>
        </w:rPr>
      </w:pPr>
      <w:r>
        <w:rPr>
          <w:sz w:val="22"/>
        </w:rPr>
        <w:tab/>
        <w:t>(a)</w:t>
      </w:r>
      <w:r>
        <w:rPr>
          <w:sz w:val="22"/>
        </w:rPr>
        <w:tab/>
        <w:t xml:space="preserve">the Waters and Rivers Commission (established by section 4 of the </w:t>
      </w:r>
      <w:r>
        <w:rPr>
          <w:i/>
          <w:sz w:val="22"/>
        </w:rPr>
        <w:t>Waters and Rivers Commission Act 1995</w:t>
      </w:r>
      <w:r>
        <w:rPr>
          <w:sz w:val="22"/>
        </w:rPr>
        <w:t>) will allocate water reserves sufficient to meet the quantities set out in the Water Agreement;  and</w:t>
      </w:r>
    </w:p>
    <w:p>
      <w:pPr>
        <w:pStyle w:val="MiscellaneousBody"/>
        <w:tabs>
          <w:tab w:val="left" w:pos="1701"/>
        </w:tabs>
        <w:ind w:left="2268" w:hanging="2268"/>
        <w:rPr>
          <w:sz w:val="22"/>
        </w:rPr>
      </w:pPr>
      <w:r>
        <w:rPr>
          <w:sz w:val="22"/>
        </w:rPr>
        <w:tab/>
        <w:t>(b)</w:t>
      </w:r>
      <w:r>
        <w:rPr>
          <w:sz w:val="22"/>
        </w:rPr>
        <w:tab/>
        <w:t xml:space="preserve">in the event of expiration of the Water Agreement the Coordinator of Water Services under the </w:t>
      </w:r>
      <w:r>
        <w:rPr>
          <w:i/>
          <w:sz w:val="22"/>
        </w:rPr>
        <w:t>Water Services Coordination Act 1995</w:t>
      </w:r>
      <w:r>
        <w:rPr>
          <w:sz w:val="22"/>
        </w:rPr>
        <w:t xml:space="preserve"> will impose a condition on any relevant licence to supply water in Port Hedland that the supplier is to supply BHP Iron Ore Pty. Ltd. (as agent as aforesaid) with water on the same terms as those contained in the Water Agreement.”.</w:t>
      </w:r>
    </w:p>
    <w:p>
      <w:pPr>
        <w:pStyle w:val="MiscellaneousBody"/>
        <w:tabs>
          <w:tab w:val="left" w:pos="567"/>
        </w:tabs>
        <w:ind w:left="1134" w:hanging="1134"/>
        <w:rPr>
          <w:sz w:val="22"/>
        </w:rPr>
      </w:pPr>
      <w:r>
        <w:rPr>
          <w:sz w:val="22"/>
        </w:rPr>
        <w:tab/>
        <w:t>(2)</w:t>
      </w:r>
      <w:r>
        <w:rPr>
          <w:sz w:val="22"/>
        </w:rPr>
        <w:tab/>
        <w:t>Clause 10(a) —</w:t>
      </w:r>
    </w:p>
    <w:p>
      <w:pPr>
        <w:pStyle w:val="MiscellaneousBody"/>
        <w:tabs>
          <w:tab w:val="left" w:pos="1134"/>
        </w:tabs>
        <w:ind w:left="1701" w:hanging="1701"/>
        <w:rPr>
          <w:sz w:val="22"/>
        </w:rPr>
      </w:pPr>
      <w:r>
        <w:rPr>
          <w:sz w:val="22"/>
        </w:rPr>
        <w:tab/>
        <w:t>(a)</w:t>
      </w:r>
      <w:r>
        <w:rPr>
          <w:sz w:val="22"/>
        </w:rPr>
        <w:tab/>
        <w:t>by inserting after “purposes hereunder” the following —</w:t>
      </w:r>
    </w:p>
    <w:p>
      <w:pPr>
        <w:pStyle w:val="MiscellaneousBody"/>
        <w:tabs>
          <w:tab w:val="left" w:pos="1134"/>
        </w:tabs>
        <w:ind w:left="1701" w:hanging="1701"/>
        <w:rPr>
          <w:sz w:val="22"/>
        </w:rPr>
      </w:pPr>
      <w:r>
        <w:rPr>
          <w:sz w:val="22"/>
        </w:rPr>
        <w:tab/>
      </w:r>
      <w:r>
        <w:rPr>
          <w:sz w:val="22"/>
        </w:rPr>
        <w:tab/>
        <w:t>“at the mining areas”;</w:t>
      </w:r>
    </w:p>
    <w:p>
      <w:pPr>
        <w:pStyle w:val="MiscellaneousBody"/>
        <w:tabs>
          <w:tab w:val="left" w:pos="1134"/>
        </w:tabs>
        <w:ind w:left="1701" w:hanging="1701"/>
        <w:rPr>
          <w:sz w:val="22"/>
        </w:rPr>
      </w:pPr>
      <w:r>
        <w:rPr>
          <w:sz w:val="22"/>
        </w:rPr>
        <w:tab/>
        <w:t>(b)</w:t>
      </w:r>
      <w:r>
        <w:rPr>
          <w:sz w:val="22"/>
        </w:rPr>
        <w:tab/>
        <w:t>by inserting after “townsite” the following —</w:t>
      </w:r>
    </w:p>
    <w:p>
      <w:pPr>
        <w:pStyle w:val="MiscellaneousBody"/>
        <w:tabs>
          <w:tab w:val="left" w:pos="1134"/>
        </w:tabs>
        <w:ind w:left="1701" w:hanging="1701"/>
        <w:rPr>
          <w:sz w:val="22"/>
        </w:rPr>
      </w:pPr>
      <w:r>
        <w:rPr>
          <w:sz w:val="22"/>
        </w:rPr>
        <w:tab/>
      </w:r>
      <w:r>
        <w:rPr>
          <w:sz w:val="22"/>
        </w:rPr>
        <w:tab/>
        <w:t>“established by the Company for the purposes of its operations and employees on or near the mining areas”.</w:t>
      </w:r>
    </w:p>
    <w:p>
      <w:pPr>
        <w:pStyle w:val="MiscellaneousBody"/>
        <w:ind w:left="567" w:hanging="567"/>
        <w:rPr>
          <w:sz w:val="22"/>
        </w:rPr>
      </w:pPr>
      <w:r>
        <w:rPr>
          <w:sz w:val="22"/>
        </w:rPr>
        <w:t>6.</w:t>
      </w:r>
      <w:r>
        <w:rPr>
          <w:sz w:val="22"/>
        </w:rPr>
        <w:tab/>
        <w:t>If the Water Agreement referred to in Clause 5 of this agreement shall not have come into operation by 1 January 2001, Clause 5 of this agreement shall on that date cease and thenceforth have no effect.</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240"/>
        </w:trPr>
        <w:tc>
          <w:tcPr>
            <w:tcW w:w="4219" w:type="dxa"/>
          </w:tcPr>
          <w:p>
            <w:pPr>
              <w:pStyle w:val="MiscellaneousBody"/>
              <w:rPr>
                <w:sz w:val="22"/>
              </w:rPr>
            </w:pPr>
            <w:r>
              <w:rPr>
                <w:sz w:val="22"/>
              </w:rPr>
              <w:t xml:space="preserve">SIGNED by THE HONOURABLE RICHARD FAIRFAX COURT in the presence of — </w:t>
            </w:r>
          </w:p>
        </w:tc>
        <w:tc>
          <w:tcPr>
            <w:tcW w:w="299" w:type="dxa"/>
          </w:tcPr>
          <w:p>
            <w:pPr>
              <w:pStyle w:val="MiscellaneousBody"/>
              <w:rPr>
                <w:sz w:val="22"/>
              </w:rPr>
            </w:pPr>
            <w:del w:id="181" w:author="svcMRProcess" w:date="2020-02-17T08:44:00Z">
              <w:r>
                <w:rPr>
                  <w:noProof/>
                  <w:sz w:val="22"/>
                </w:rPr>
                <w:drawing>
                  <wp:inline distT="0" distB="0" distL="0" distR="0">
                    <wp:extent cx="122555" cy="5734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573405"/>
                            </a:xfrm>
                            <a:prstGeom prst="rect">
                              <a:avLst/>
                            </a:prstGeom>
                            <a:noFill/>
                            <a:ln>
                              <a:noFill/>
                            </a:ln>
                          </pic:spPr>
                        </pic:pic>
                      </a:graphicData>
                    </a:graphic>
                  </wp:inline>
                </w:drawing>
              </w:r>
            </w:del>
            <w:ins w:id="182" w:author="svcMRProcess" w:date="2020-02-17T08:44:00Z">
              <w:r>
                <w:rPr>
                  <w:noProof/>
                  <w:sz w:val="22"/>
                </w:rPr>
                <w:drawing>
                  <wp:inline distT="0" distB="0" distL="0" distR="0">
                    <wp:extent cx="127000" cy="57277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572770"/>
                            </a:xfrm>
                            <a:prstGeom prst="rect">
                              <a:avLst/>
                            </a:prstGeom>
                            <a:noFill/>
                            <a:ln>
                              <a:noFill/>
                            </a:ln>
                          </pic:spPr>
                        </pic:pic>
                      </a:graphicData>
                    </a:graphic>
                  </wp:inline>
                </w:drawing>
              </w:r>
            </w:ins>
          </w:p>
        </w:tc>
        <w:tc>
          <w:tcPr>
            <w:tcW w:w="2678" w:type="dxa"/>
          </w:tcPr>
          <w:p>
            <w:pPr>
              <w:pStyle w:val="MiscellaneousBody"/>
              <w:rPr>
                <w:sz w:val="22"/>
              </w:rPr>
            </w:pPr>
          </w:p>
          <w:p>
            <w:pPr>
              <w:pStyle w:val="MiscellaneousBody"/>
              <w:spacing w:before="0"/>
              <w:rPr>
                <w:sz w:val="22"/>
              </w:rPr>
            </w:pPr>
            <w:smartTag w:uri="urn:schemas-microsoft-com:office:smarttags" w:element="Street">
              <w:smartTag w:uri="urn:schemas-microsoft-com:office:smarttags" w:element="address">
                <w:r>
                  <w:rPr>
                    <w:sz w:val="22"/>
                  </w:rPr>
                  <w:t>RICHARD COURT</w:t>
                </w:r>
              </w:smartTag>
            </w:smartTag>
          </w:p>
          <w:p>
            <w:pPr>
              <w:pStyle w:val="MiscellaneousBody"/>
              <w:rPr>
                <w:sz w:val="22"/>
              </w:rPr>
            </w:pPr>
          </w:p>
        </w:tc>
      </w:tr>
    </w:tbl>
    <w:p>
      <w:pPr>
        <w:pStyle w:val="MiscellaneousBody"/>
        <w:rPr>
          <w:sz w:val="22"/>
        </w:rPr>
      </w:pPr>
      <w:r>
        <w:rPr>
          <w:sz w:val="22"/>
        </w:rPr>
        <w:t>COLIN BARNETT</w:t>
      </w:r>
    </w:p>
    <w:p>
      <w:pPr>
        <w:pStyle w:val="MiscellaneousBody"/>
        <w:spacing w:before="0"/>
        <w:rPr>
          <w:sz w:val="22"/>
        </w:rPr>
      </w:pPr>
      <w:r>
        <w:rPr>
          <w:sz w:val="22"/>
        </w:rPr>
        <w:t>MINISTER FOR RESOURCES DEVELOPMENT</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BHP MINERALS PTY. LTD.</w:t>
            </w:r>
            <w:r>
              <w:rPr>
                <w:sz w:val="22"/>
              </w:rPr>
              <w:t xml:space="preserve"> was hereunto affixed by authority of the Board of Directors:</w:t>
            </w:r>
          </w:p>
        </w:tc>
        <w:tc>
          <w:tcPr>
            <w:tcW w:w="299" w:type="dxa"/>
          </w:tcPr>
          <w:p>
            <w:pPr>
              <w:pStyle w:val="MiscellaneousBody"/>
              <w:rPr>
                <w:sz w:val="22"/>
              </w:rPr>
            </w:pPr>
            <w:del w:id="183" w:author="svcMRProcess" w:date="2020-02-17T08:44:00Z">
              <w:r>
                <w:rPr>
                  <w:noProof/>
                  <w:sz w:val="22"/>
                </w:rPr>
                <w:drawing>
                  <wp:inline distT="0" distB="0" distL="0" distR="0">
                    <wp:extent cx="122555" cy="6889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88975"/>
                            </a:xfrm>
                            <a:prstGeom prst="rect">
                              <a:avLst/>
                            </a:prstGeom>
                            <a:noFill/>
                            <a:ln>
                              <a:noFill/>
                            </a:ln>
                          </pic:spPr>
                        </pic:pic>
                      </a:graphicData>
                    </a:graphic>
                  </wp:inline>
                </w:drawing>
              </w:r>
            </w:del>
            <w:ins w:id="184" w:author="svcMRProcess" w:date="2020-02-17T08:44:00Z">
              <w:r>
                <w:rPr>
                  <w:noProof/>
                  <w:sz w:val="22"/>
                </w:rPr>
                <w:drawing>
                  <wp:inline distT="0" distB="0" distL="0" distR="0">
                    <wp:extent cx="127000" cy="69151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91515"/>
                            </a:xfrm>
                            <a:prstGeom prst="rect">
                              <a:avLst/>
                            </a:prstGeom>
                            <a:noFill/>
                            <a:ln>
                              <a:noFill/>
                            </a:ln>
                          </pic:spPr>
                        </pic:pic>
                      </a:graphicData>
                    </a:graphic>
                  </wp:inline>
                </w:drawing>
              </w:r>
            </w:ins>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STEFANO GIORGINI</w:t>
      </w:r>
    </w:p>
    <w:p>
      <w:pPr>
        <w:pStyle w:val="MiscellaneousBody"/>
        <w:spacing w:before="0"/>
        <w:ind w:left="284"/>
        <w:rPr>
          <w:sz w:val="22"/>
        </w:rPr>
      </w:pPr>
      <w:r>
        <w:rPr>
          <w:sz w:val="22"/>
        </w:rPr>
        <w:t>Director</w:t>
      </w:r>
    </w:p>
    <w:p>
      <w:pPr>
        <w:pStyle w:val="MiscellaneousBody"/>
        <w:rPr>
          <w:sz w:val="22"/>
        </w:rPr>
      </w:pPr>
      <w:r>
        <w:rPr>
          <w:sz w:val="22"/>
        </w:rPr>
        <w:t xml:space="preserve">MICHAEL KNOWLES </w:t>
      </w:r>
    </w:p>
    <w:p>
      <w:pPr>
        <w:pStyle w:val="MiscellaneousBody"/>
        <w:spacing w:before="0"/>
        <w:ind w:left="284"/>
        <w:rPr>
          <w:sz w:val="22"/>
        </w:rPr>
      </w:pPr>
      <w:r>
        <w:rPr>
          <w:sz w:val="22"/>
        </w:rPr>
        <w:t>Secretary</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MITSUI</w:t>
            </w:r>
            <w:r>
              <w:rPr>
                <w:b/>
                <w:sz w:val="22"/>
              </w:rPr>
              <w:noBreakHyphen/>
              <w:t xml:space="preserve">ITOCHU IRON PTY. LTD. </w:t>
            </w:r>
            <w:r>
              <w:rPr>
                <w:sz w:val="22"/>
              </w:rPr>
              <w:t>was hereunto affixed by authority of the Board of Directors in the presence of:</w:t>
            </w:r>
          </w:p>
        </w:tc>
        <w:tc>
          <w:tcPr>
            <w:tcW w:w="299" w:type="dxa"/>
          </w:tcPr>
          <w:p>
            <w:pPr>
              <w:pStyle w:val="MiscellaneousBody"/>
              <w:rPr>
                <w:sz w:val="22"/>
              </w:rPr>
            </w:pPr>
            <w:del w:id="185" w:author="svcMRProcess" w:date="2020-02-17T08:44:00Z">
              <w:r>
                <w:rPr>
                  <w:noProof/>
                  <w:sz w:val="22"/>
                </w:rPr>
                <w:drawing>
                  <wp:inline distT="0" distB="0" distL="0" distR="0">
                    <wp:extent cx="122555" cy="6889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88975"/>
                            </a:xfrm>
                            <a:prstGeom prst="rect">
                              <a:avLst/>
                            </a:prstGeom>
                            <a:noFill/>
                            <a:ln>
                              <a:noFill/>
                            </a:ln>
                          </pic:spPr>
                        </pic:pic>
                      </a:graphicData>
                    </a:graphic>
                  </wp:inline>
                </w:drawing>
              </w:r>
            </w:del>
            <w:ins w:id="186" w:author="svcMRProcess" w:date="2020-02-17T08:44:00Z">
              <w:r>
                <w:rPr>
                  <w:noProof/>
                  <w:sz w:val="22"/>
                </w:rPr>
                <w:drawing>
                  <wp:inline distT="0" distB="0" distL="0" distR="0">
                    <wp:extent cx="127000" cy="69151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91515"/>
                            </a:xfrm>
                            <a:prstGeom prst="rect">
                              <a:avLst/>
                            </a:prstGeom>
                            <a:noFill/>
                            <a:ln>
                              <a:noFill/>
                            </a:ln>
                          </pic:spPr>
                        </pic:pic>
                      </a:graphicData>
                    </a:graphic>
                  </wp:inline>
                </w:drawing>
              </w:r>
            </w:ins>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YOICHI HASHIMOTO</w:t>
      </w:r>
    </w:p>
    <w:p>
      <w:pPr>
        <w:pStyle w:val="MiscellaneousBody"/>
        <w:spacing w:before="0"/>
        <w:ind w:left="284"/>
        <w:rPr>
          <w:sz w:val="22"/>
        </w:rPr>
      </w:pPr>
      <w:r>
        <w:rPr>
          <w:sz w:val="22"/>
        </w:rPr>
        <w:t>Director</w:t>
      </w:r>
    </w:p>
    <w:p>
      <w:pPr>
        <w:pStyle w:val="MiscellaneousBody"/>
        <w:rPr>
          <w:sz w:val="22"/>
        </w:rPr>
      </w:pPr>
      <w:r>
        <w:rPr>
          <w:sz w:val="22"/>
        </w:rPr>
        <w:t xml:space="preserve">PETER KATAVATIS </w:t>
      </w:r>
    </w:p>
    <w:p>
      <w:pPr>
        <w:pStyle w:val="MiscellaneousBody"/>
        <w:spacing w:before="0"/>
        <w:ind w:left="284"/>
        <w:rPr>
          <w:sz w:val="22"/>
        </w:rPr>
      </w:pPr>
      <w:r>
        <w:rPr>
          <w:sz w:val="22"/>
        </w:rPr>
        <w:t>Secretary</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 xml:space="preserve">CI MINERALS AUSTRALIA PTY. LTD. </w:t>
            </w:r>
            <w:r>
              <w:rPr>
                <w:sz w:val="22"/>
              </w:rPr>
              <w:t>was hereunto affixed by authority of the Directors in the presence of:</w:t>
            </w:r>
          </w:p>
        </w:tc>
        <w:tc>
          <w:tcPr>
            <w:tcW w:w="299" w:type="dxa"/>
          </w:tcPr>
          <w:p>
            <w:pPr>
              <w:pStyle w:val="MiscellaneousBody"/>
              <w:rPr>
                <w:sz w:val="22"/>
              </w:rPr>
            </w:pPr>
            <w:del w:id="187" w:author="svcMRProcess" w:date="2020-02-17T08:44:00Z">
              <w:r>
                <w:rPr>
                  <w:noProof/>
                  <w:sz w:val="22"/>
                </w:rPr>
                <w:drawing>
                  <wp:inline distT="0" distB="0" distL="0" distR="0">
                    <wp:extent cx="122555" cy="6686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68655"/>
                            </a:xfrm>
                            <a:prstGeom prst="rect">
                              <a:avLst/>
                            </a:prstGeom>
                            <a:noFill/>
                            <a:ln>
                              <a:noFill/>
                            </a:ln>
                          </pic:spPr>
                        </pic:pic>
                      </a:graphicData>
                    </a:graphic>
                  </wp:inline>
                </w:drawing>
              </w:r>
            </w:del>
            <w:ins w:id="188" w:author="svcMRProcess" w:date="2020-02-17T08:44:00Z">
              <w:r>
                <w:rPr>
                  <w:noProof/>
                  <w:sz w:val="22"/>
                </w:rPr>
                <w:drawing>
                  <wp:inline distT="0" distB="0" distL="0" distR="0">
                    <wp:extent cx="127000" cy="66802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68020"/>
                            </a:xfrm>
                            <a:prstGeom prst="rect">
                              <a:avLst/>
                            </a:prstGeom>
                            <a:noFill/>
                            <a:ln>
                              <a:noFill/>
                            </a:ln>
                          </pic:spPr>
                        </pic:pic>
                      </a:graphicData>
                    </a:graphic>
                  </wp:inline>
                </w:drawing>
              </w:r>
            </w:ins>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MASAYUKI YAMAMOTO</w:t>
      </w:r>
    </w:p>
    <w:p>
      <w:pPr>
        <w:pStyle w:val="MiscellaneousBody"/>
        <w:spacing w:before="0"/>
        <w:ind w:left="284"/>
        <w:rPr>
          <w:sz w:val="22"/>
        </w:rPr>
      </w:pPr>
      <w:r>
        <w:rPr>
          <w:sz w:val="22"/>
        </w:rPr>
        <w:t>Director</w:t>
      </w:r>
    </w:p>
    <w:p>
      <w:pPr>
        <w:pStyle w:val="MiscellaneousBody"/>
        <w:rPr>
          <w:sz w:val="22"/>
        </w:rPr>
      </w:pPr>
      <w:r>
        <w:rPr>
          <w:sz w:val="22"/>
        </w:rPr>
        <w:t>MICHAEL APPLEBEE</w:t>
      </w:r>
    </w:p>
    <w:p>
      <w:pPr>
        <w:pStyle w:val="MiscellaneousBody"/>
        <w:spacing w:before="0"/>
        <w:ind w:left="284"/>
      </w:pPr>
      <w:r>
        <w:rPr>
          <w:sz w:val="22"/>
        </w:rPr>
        <w:t>Secretary</w:t>
      </w:r>
    </w:p>
    <w:p>
      <w:pPr>
        <w:pStyle w:val="yFootnotesection"/>
        <w:spacing w:before="240"/>
      </w:pPr>
      <w:r>
        <w:tab/>
        <w:t>[Sixth Schedule inserted by No. 57 of 2000 s. 22.]</w:t>
      </w:r>
    </w:p>
    <w:p>
      <w:pPr>
        <w:pStyle w:val="yScheduleHeading"/>
      </w:pPr>
      <w:bookmarkStart w:id="189" w:name="_Toc378854633"/>
      <w:bookmarkStart w:id="190" w:name="_Toc280090926"/>
      <w:r>
        <w:rPr>
          <w:rStyle w:val="CharSchNo"/>
        </w:rPr>
        <w:t>Seventh Schedule</w:t>
      </w:r>
      <w:r>
        <w:rPr>
          <w:rStyle w:val="CharSDivNo"/>
        </w:rPr>
        <w:t> </w:t>
      </w:r>
      <w:r>
        <w:t>—</w:t>
      </w:r>
      <w:r>
        <w:rPr>
          <w:rStyle w:val="CharSDivText"/>
        </w:rPr>
        <w:t> </w:t>
      </w:r>
      <w:r>
        <w:rPr>
          <w:rStyle w:val="CharSchText"/>
        </w:rPr>
        <w:t>Sixth Variation Agreement</w:t>
      </w:r>
      <w:bookmarkEnd w:id="189"/>
      <w:bookmarkEnd w:id="190"/>
    </w:p>
    <w:p>
      <w:pPr>
        <w:pStyle w:val="yMiscellaneousBody"/>
        <w:jc w:val="right"/>
      </w:pPr>
      <w:r>
        <w:t>[s. 2]</w:t>
      </w:r>
    </w:p>
    <w:p>
      <w:pPr>
        <w:pStyle w:val="yFootnoteheading"/>
      </w:pPr>
      <w:r>
        <w:tab/>
        <w:t>[Heading inserted by No. 61 of 2010 s. 29.]</w:t>
      </w:r>
    </w:p>
    <w:p>
      <w:pPr>
        <w:pStyle w:val="yMiscellaneousBody"/>
        <w:jc w:val="center"/>
        <w:rPr>
          <w:b/>
        </w:rPr>
      </w:pPr>
      <w:r>
        <w:rPr>
          <w:b/>
        </w:rPr>
        <w:t>2010</w:t>
      </w:r>
    </w:p>
    <w:p>
      <w:pPr>
        <w:pStyle w:val="yMiscellaneousBody"/>
        <w:jc w:val="center"/>
      </w:pP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place">
        <w:smartTag w:uri="urn:schemas-microsoft-com:office:smarttags" w:element="State">
          <w:r>
            <w:rPr>
              <w:b/>
            </w:rPr>
            <w:t>WESTERN AUSTRALIA</w:t>
          </w:r>
        </w:smartTag>
      </w:smartTag>
    </w:p>
    <w:p>
      <w:pPr>
        <w:pStyle w:val="yMiscellaneousBody"/>
        <w:jc w:val="center"/>
      </w:pPr>
    </w:p>
    <w:p>
      <w:pPr>
        <w:pStyle w:val="yMiscellaneousBody"/>
        <w:jc w:val="center"/>
        <w:rPr>
          <w:b/>
        </w:rPr>
      </w:pPr>
      <w:r>
        <w:rPr>
          <w:b/>
        </w:rPr>
        <w:t>AND</w:t>
      </w:r>
    </w:p>
    <w:p>
      <w:pPr>
        <w:pStyle w:val="yMiscellaneousBody"/>
        <w:jc w:val="center"/>
        <w:rPr>
          <w:b/>
        </w:rPr>
      </w:pPr>
    </w:p>
    <w:p>
      <w:pPr>
        <w:pStyle w:val="yMiscellaneousBody"/>
        <w:jc w:val="center"/>
        <w:rPr>
          <w:b/>
        </w:rPr>
      </w:pPr>
      <w:r>
        <w:rPr>
          <w:b/>
        </w:rPr>
        <w:t>BHP BILLITON MINERALS PTY. LTD.</w:t>
      </w:r>
    </w:p>
    <w:p>
      <w:pPr>
        <w:pStyle w:val="yMiscellaneousBody"/>
        <w:jc w:val="center"/>
        <w:rPr>
          <w:b/>
          <w:i/>
        </w:rPr>
      </w:pPr>
      <w:r>
        <w:rPr>
          <w:b/>
        </w:rPr>
        <w:t>ACN 008 694 782</w:t>
      </w:r>
    </w:p>
    <w:p>
      <w:pPr>
        <w:pStyle w:val="yMiscellaneousBody"/>
        <w:jc w:val="center"/>
        <w:rPr>
          <w:b/>
        </w:rPr>
      </w:pPr>
    </w:p>
    <w:p>
      <w:pPr>
        <w:pStyle w:val="yMiscellaneousBody"/>
        <w:jc w:val="center"/>
        <w:rPr>
          <w:b/>
        </w:rPr>
      </w:pPr>
      <w:r>
        <w:rPr>
          <w:b/>
        </w:rPr>
        <w:t>MITSUI-ITOCHU IRON PTY. LTD.</w:t>
      </w:r>
    </w:p>
    <w:p>
      <w:pPr>
        <w:pStyle w:val="yMiscellaneousBody"/>
        <w:jc w:val="center"/>
        <w:rPr>
          <w:b/>
        </w:rPr>
      </w:pPr>
      <w:r>
        <w:rPr>
          <w:b/>
        </w:rPr>
        <w:t>ACN 008 702 761</w:t>
      </w:r>
    </w:p>
    <w:p>
      <w:pPr>
        <w:pStyle w:val="yMiscellaneousBody"/>
        <w:jc w:val="center"/>
        <w:rPr>
          <w:b/>
        </w:rPr>
      </w:pPr>
    </w:p>
    <w:p>
      <w:pPr>
        <w:pStyle w:val="yMiscellaneousBody"/>
        <w:jc w:val="center"/>
        <w:rPr>
          <w:b/>
        </w:rPr>
      </w:pPr>
      <w:r>
        <w:rPr>
          <w:b/>
        </w:rPr>
        <w:t>ITOCHU MINERALS &amp; ENERGY OF AUSTRALIA PTY. LTD.</w:t>
      </w:r>
    </w:p>
    <w:p>
      <w:pPr>
        <w:pStyle w:val="yMiscellaneousBody"/>
        <w:jc w:val="center"/>
        <w:rPr>
          <w:b/>
          <w:i/>
        </w:rPr>
      </w:pPr>
      <w:r>
        <w:rPr>
          <w:b/>
        </w:rPr>
        <w:t>ACN 009 256 259</w:t>
      </w:r>
    </w:p>
    <w:p>
      <w:pPr>
        <w:pStyle w:val="yMiscellaneousBody"/>
        <w:jc w:val="both"/>
        <w:rPr>
          <w:b/>
        </w:rPr>
      </w:pPr>
    </w:p>
    <w:p>
      <w:pPr>
        <w:pStyle w:val="yMiscellaneousBody"/>
        <w:pBdr>
          <w:top w:val="single" w:sz="4" w:space="1" w:color="auto"/>
        </w:pBdr>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NEWMAN</w:t>
          </w:r>
        </w:smartTag>
      </w:smartTag>
      <w:r>
        <w:rPr>
          <w:b/>
        </w:rPr>
        <w:t>) AGREEMENT 1964</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jc w:val="center"/>
      </w:pPr>
      <w:r>
        <w:t>[Solicitor’s details]</w:t>
      </w:r>
    </w:p>
    <w:p>
      <w:pPr>
        <w:pStyle w:val="yMiscellaneousBody"/>
        <w:pageBreakBefore/>
        <w:tabs>
          <w:tab w:val="right" w:pos="7080"/>
        </w:tabs>
        <w:jc w:val="both"/>
      </w:pPr>
      <w:r>
        <w:rPr>
          <w:b/>
        </w:rPr>
        <w:t>THIS AGREEMENT</w:t>
      </w:r>
      <w:r>
        <w:t xml:space="preserve"> is made this 17th day of November 2010</w:t>
      </w:r>
    </w:p>
    <w:p>
      <w:pPr>
        <w:pStyle w:val="yMiscellaneousBody"/>
        <w:ind w:right="560"/>
        <w:jc w:val="both"/>
        <w:rPr>
          <w:b/>
        </w:rPr>
      </w:pPr>
    </w:p>
    <w:p>
      <w:pPr>
        <w:pStyle w:val="yMiscellaneousBody"/>
        <w:ind w:right="560"/>
        <w:jc w:val="both"/>
        <w:rPr>
          <w:b/>
        </w:rPr>
      </w:pPr>
      <w:r>
        <w:rPr>
          <w:b/>
        </w:rPr>
        <w:t>BETWEEN</w:t>
      </w:r>
    </w:p>
    <w:p>
      <w:pPr>
        <w:pStyle w:val="yMiscellaneousBody"/>
        <w:jc w:val="both"/>
        <w:rPr>
          <w:b/>
        </w:rPr>
      </w:pPr>
    </w:p>
    <w:p>
      <w:pPr>
        <w:pStyle w:val="yMiscellaneousBody"/>
        <w:jc w:val="both"/>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jc w:val="both"/>
      </w:pPr>
    </w:p>
    <w:p>
      <w:pPr>
        <w:pStyle w:val="yMiscellaneousBody"/>
        <w:jc w:val="both"/>
        <w:rPr>
          <w:b/>
        </w:rPr>
      </w:pPr>
      <w:r>
        <w:rPr>
          <w:b/>
        </w:rPr>
        <w:t>AND</w:t>
      </w:r>
    </w:p>
    <w:p>
      <w:pPr>
        <w:pStyle w:val="yMiscellaneousBody"/>
        <w:jc w:val="both"/>
        <w:rPr>
          <w:b/>
        </w:rPr>
      </w:pPr>
    </w:p>
    <w:p>
      <w:pPr>
        <w:pStyle w:val="yMiscellaneousBody"/>
        <w:jc w:val="both"/>
      </w:pPr>
      <w:r>
        <w:rPr>
          <w:b/>
        </w:rPr>
        <w:t xml:space="preserve">BHP BILLITON MINERALS PTY. LTD. </w:t>
      </w:r>
      <w:r>
        <w:t xml:space="preserve">ACN 008 694 782 of Level 17, St Georges Square, 225 St Georges Terrace, Perth, Western Australia, </w:t>
      </w:r>
      <w:r>
        <w:rPr>
          <w:b/>
        </w:rPr>
        <w:t xml:space="preserve">MITSUI-ITOCHU IRON PTY. LTD. </w:t>
      </w:r>
      <w:r>
        <w:t>ACN 008 702 761 of Level 16, Exchange Plaza, 2 The Esplanade, Perth, Western Australia</w:t>
      </w:r>
      <w:r>
        <w:rPr>
          <w:b/>
          <w:i/>
        </w:rPr>
        <w:t xml:space="preserve"> </w:t>
      </w:r>
      <w:r>
        <w:t xml:space="preserve">and </w:t>
      </w:r>
      <w:r>
        <w:rPr>
          <w:b/>
        </w:rPr>
        <w:t xml:space="preserve">ITOCHU MINERALS &amp; ENERGY OF AUSTRALIA PTY. LTD. </w:t>
      </w:r>
      <w:r>
        <w:t>ACN 009 256 259 of Level 22, 221 St Georges Terrace, Perth, Western Australia (</w:t>
      </w:r>
      <w:r>
        <w:rPr>
          <w:b/>
        </w:rPr>
        <w:t>Joint Venturers</w:t>
      </w:r>
      <w:r>
        <w:t>).</w:t>
      </w:r>
    </w:p>
    <w:p>
      <w:pPr>
        <w:pStyle w:val="yMiscellaneousBody"/>
        <w:jc w:val="both"/>
        <w:rPr>
          <w:b/>
        </w:rPr>
      </w:pPr>
    </w:p>
    <w:p>
      <w:pPr>
        <w:pStyle w:val="yMiscellaneousBody"/>
        <w:jc w:val="both"/>
        <w:rPr>
          <w:b/>
        </w:rPr>
      </w:pPr>
      <w:r>
        <w:rPr>
          <w:b/>
        </w:rPr>
        <w:t>RECITALS</w:t>
      </w:r>
    </w:p>
    <w:p>
      <w:pPr>
        <w:pStyle w:val="yMiscellaneousBody"/>
        <w:ind w:left="560" w:hanging="560"/>
        <w:jc w:val="both"/>
      </w:pPr>
      <w:r>
        <w:rPr>
          <w:b/>
        </w:rPr>
        <w:t>A.</w:t>
      </w:r>
      <w:r>
        <w:tab/>
        <w:t xml:space="preserve">The State and the Joint Venturers are now the parties to the agreement dated 26 August 1964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Newman</w:t>
          </w:r>
        </w:smartTag>
      </w:smartTag>
      <w:r>
        <w:rPr>
          <w:i/>
        </w:rPr>
        <w:t>) Agreement Act 1964</w:t>
      </w:r>
      <w:r>
        <w:t xml:space="preserve"> and as subsequently added to, varied or amended is referred to in this Agreement as the "</w:t>
      </w:r>
      <w:r>
        <w:rPr>
          <w:b/>
        </w:rPr>
        <w:t>Principal Agreement</w:t>
      </w:r>
      <w:r>
        <w:t>".</w:t>
      </w:r>
    </w:p>
    <w:p>
      <w:pPr>
        <w:pStyle w:val="yMiscellaneousBody"/>
        <w:ind w:left="560" w:hanging="560"/>
        <w:jc w:val="both"/>
      </w:pPr>
      <w:r>
        <w:rPr>
          <w:b/>
        </w:rPr>
        <w:t>B.</w:t>
      </w:r>
      <w:r>
        <w:tab/>
        <w:t>The State and the Joint Venturers wish to vary the Principal Agreement.</w:t>
      </w:r>
    </w:p>
    <w:p>
      <w:pPr>
        <w:pStyle w:val="yMiscellaneousBody"/>
        <w:ind w:left="860" w:hanging="860"/>
        <w:jc w:val="both"/>
        <w:rPr>
          <w:b/>
        </w:rPr>
      </w:pPr>
      <w:r>
        <w:rPr>
          <w:b/>
        </w:rPr>
        <w:t>THE PARTIES AGREE AS FOLLOWS:</w:t>
      </w:r>
    </w:p>
    <w:p>
      <w:pPr>
        <w:pStyle w:val="yMiscellaneousBody"/>
        <w:ind w:left="560" w:hanging="560"/>
        <w:jc w:val="both"/>
      </w:pPr>
      <w:r>
        <w:rPr>
          <w:b/>
        </w:rPr>
        <w:t>1.</w:t>
      </w:r>
      <w:r>
        <w:tab/>
        <w:t>Subject to the context, the words and expressions used in this Agreement have the same meanings respectively as they have in and for the purpose of the Principal Agreement.</w:t>
      </w:r>
    </w:p>
    <w:p>
      <w:pPr>
        <w:pStyle w:val="yMiscellaneousBody"/>
        <w:ind w:left="560" w:hanging="560"/>
        <w:jc w:val="both"/>
      </w:pPr>
      <w:r>
        <w:rPr>
          <w:b/>
        </w:rPr>
        <w:t>2.</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ind w:left="1140" w:hanging="1140"/>
        <w:jc w:val="both"/>
      </w:pPr>
      <w:r>
        <w:rPr>
          <w:b/>
        </w:rPr>
        <w:t>3.</w:t>
      </w:r>
      <w:r>
        <w:rPr>
          <w:b/>
        </w:rPr>
        <w:tab/>
      </w:r>
      <w:r>
        <w:t>(a)</w:t>
      </w:r>
      <w:r>
        <w:tab/>
        <w:t>Clause 4 does not come into operation unless or until an Act passed in accordance with clause 2 ratifies this Agreement.</w:t>
      </w:r>
    </w:p>
    <w:p>
      <w:pPr>
        <w:pStyle w:val="yMiscellaneousBody"/>
        <w:tabs>
          <w:tab w:val="left" w:pos="1200"/>
        </w:tabs>
        <w:ind w:left="1200" w:hanging="640"/>
        <w:jc w:val="both"/>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or done or performed or omitted to be done or performed under this Agreement.</w:t>
      </w:r>
    </w:p>
    <w:p>
      <w:pPr>
        <w:pStyle w:val="yMiscellaneousBody"/>
        <w:ind w:left="560" w:hanging="560"/>
        <w:jc w:val="both"/>
      </w:pPr>
      <w:r>
        <w:rPr>
          <w:b/>
        </w:rPr>
        <w:t>4.</w:t>
      </w:r>
      <w:r>
        <w:tab/>
        <w:t>The Principal Agreement is varied as follows:</w:t>
      </w:r>
    </w:p>
    <w:p>
      <w:pPr>
        <w:pStyle w:val="yMiscellaneousBody"/>
        <w:ind w:left="1180" w:hanging="600"/>
        <w:jc w:val="both"/>
      </w:pPr>
      <w:r>
        <w:t>(1)</w:t>
      </w:r>
      <w:r>
        <w:tab/>
        <w:t>in clause 1:</w:t>
      </w:r>
    </w:p>
    <w:p>
      <w:pPr>
        <w:pStyle w:val="yMiscellaneousBody"/>
        <w:ind w:left="1700" w:hanging="560"/>
        <w:jc w:val="both"/>
      </w:pPr>
      <w:r>
        <w:t>(a)</w:t>
      </w:r>
      <w:r>
        <w:tab/>
        <w:t>by deleting the existing definitions of "beneficiated ore", "deemed f.o.b. value", "fine ore" and "lump ore";</w:t>
      </w:r>
    </w:p>
    <w:p>
      <w:pPr>
        <w:pStyle w:val="yMiscellaneousBody"/>
        <w:ind w:left="1700" w:hanging="560"/>
        <w:jc w:val="both"/>
      </w:pPr>
      <w:r>
        <w:t>(b)</w:t>
      </w:r>
      <w:r>
        <w:tab/>
        <w:t>by inserting in the appropriate alphabetical positions the following new definitions:</w:t>
      </w:r>
    </w:p>
    <w:p>
      <w:pPr>
        <w:pStyle w:val="yMiscellaneousBody"/>
        <w:ind w:left="1700"/>
        <w:jc w:val="both"/>
      </w:pPr>
      <w:r>
        <w:t>"approved proposal" means a proposal approved or determined under this Agreement;</w:t>
      </w:r>
    </w:p>
    <w:p>
      <w:pPr>
        <w:pStyle w:val="yMiscellaneousBody"/>
        <w:ind w:left="1700"/>
        <w:jc w:val="both"/>
      </w:pPr>
      <w:r>
        <w:t xml:space="preserve">"beneficiated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 </w:t>
      </w:r>
    </w:p>
    <w:p>
      <w:pPr>
        <w:pStyle w:val="yMiscellaneousBody"/>
        <w:ind w:left="1700"/>
        <w:jc w:val="both"/>
      </w:pPr>
      <w:r>
        <w:t>"deemed f.o.b. value" means an agreed or determined value of the iron ore as if the iron ore was sold f.o.b. at the deemed f.o.b. point as at:</w:t>
      </w:r>
    </w:p>
    <w:p>
      <w:pPr>
        <w:pStyle w:val="yMiscellaneousBody"/>
        <w:jc w:val="both"/>
      </w:pPr>
    </w:p>
    <w:p>
      <w:pPr>
        <w:pStyle w:val="yMiscellaneousBody"/>
        <w:tabs>
          <w:tab w:val="left" w:pos="2280"/>
        </w:tabs>
        <w:ind w:left="2260" w:hanging="560"/>
        <w:jc w:val="both"/>
      </w:pPr>
      <w:r>
        <w:t>(a)</w:t>
      </w:r>
      <w:r>
        <w:tab/>
        <w:t>in the case of iron ore the property of the Company which is shipped out of the said State, the date of shipment; and</w:t>
      </w:r>
    </w:p>
    <w:p>
      <w:pPr>
        <w:pStyle w:val="yMiscellaneousBody"/>
        <w:tabs>
          <w:tab w:val="left" w:pos="2280"/>
        </w:tabs>
        <w:ind w:left="2260" w:hanging="560"/>
        <w:jc w:val="both"/>
      </w:pPr>
      <w:r>
        <w:t>(b)</w:t>
      </w:r>
      <w:r>
        <w:tab/>
        <w:t>in any other case, the date of sale, transfer of ownership, disposal or use as the case may be;</w:t>
      </w:r>
    </w:p>
    <w:p>
      <w:pPr>
        <w:pStyle w:val="yMiscellaneousBody"/>
        <w:ind w:left="1700"/>
        <w:jc w:val="both"/>
      </w:pPr>
      <w:r>
        <w:t>"fine ore" means iron ore (not being beneficiated ore) which is screened and will pass through a 6.3 millimetre mesh screen;</w:t>
      </w:r>
    </w:p>
    <w:p>
      <w:pPr>
        <w:pStyle w:val="yMiscellaneousBody"/>
        <w:ind w:left="1700"/>
        <w:jc w:val="both"/>
      </w:pPr>
      <w:r>
        <w:t xml:space="preserve">"Government agreement" has the meaning given in the </w:t>
      </w:r>
      <w:r>
        <w:rPr>
          <w:i/>
        </w:rPr>
        <w:t>Government Agreements Act 1979</w:t>
      </w:r>
      <w:r>
        <w:t xml:space="preserve"> (WA);</w:t>
      </w:r>
    </w:p>
    <w:p>
      <w:pPr>
        <w:pStyle w:val="yMiscellaneousBody"/>
        <w:ind w:left="1700"/>
        <w:jc w:val="both"/>
      </w:pPr>
      <w:r>
        <w:t>"Integration Agreement" means:</w:t>
      </w:r>
    </w:p>
    <w:p>
      <w:pPr>
        <w:pStyle w:val="yMiscellaneousBody"/>
        <w:ind w:left="2260" w:hanging="560"/>
        <w:jc w:val="both"/>
      </w:pPr>
      <w:r>
        <w:t>(a)</w:t>
      </w:r>
      <w:r>
        <w:tab/>
        <w:t xml:space="preserve">the agreement approved by and scheduled to the </w:t>
      </w:r>
      <w:r>
        <w:rPr>
          <w:i/>
        </w:rPr>
        <w:t>Iron Ore (Hamersley Range) Agreement Act 1963</w:t>
      </w:r>
      <w:r>
        <w:t>, as from time to time added to, varied or amended; or</w:t>
      </w:r>
    </w:p>
    <w:p>
      <w:pPr>
        <w:pStyle w:val="yMiscellaneousBody"/>
        <w:ind w:left="2260" w:hanging="5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ind w:left="2260" w:hanging="5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ind w:left="2260" w:hanging="5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ind w:left="2260" w:hanging="5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ind w:left="2260" w:hanging="5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ind w:left="2260" w:hanging="560"/>
        <w:jc w:val="both"/>
      </w:pPr>
      <w:r>
        <w:t>(i)</w:t>
      </w:r>
      <w:r>
        <w:tab/>
        <w:t xml:space="preserve">the agreement ratified by and scheduled to the </w:t>
      </w:r>
      <w:r>
        <w:rPr>
          <w:i/>
        </w:rPr>
        <w:t>Iron Ore (Goldsworthy-Nimingarra) Agreement Act 1972</w:t>
      </w:r>
      <w:r>
        <w:t>, as from time to time added to, varied or amended; or</w:t>
      </w:r>
    </w:p>
    <w:p>
      <w:pPr>
        <w:pStyle w:val="yMiscellaneousBody"/>
        <w:ind w:left="226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60" w:hanging="5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right="160"/>
        <w:jc w:val="both"/>
      </w:pPr>
      <w:r>
        <w:t>"Integration Proponent" means in relation to an Integration Agreement, "the Company" or "the Joint Venturers" as the case may be as defined in, and for the purpose of, that Integration Agreement;</w:t>
      </w:r>
    </w:p>
    <w:p>
      <w:pPr>
        <w:pStyle w:val="yMiscellaneousBody"/>
        <w:ind w:left="1700" w:hanging="1140"/>
        <w:jc w:val="both"/>
      </w:pPr>
      <w:r>
        <w:rPr>
          <w:b/>
          <w:i/>
        </w:rPr>
        <w:tab/>
      </w:r>
      <w:r>
        <w:t xml:space="preserve">"laws relating to native title" means laws applicable from time to time in the said State in respect of native title and includes the </w:t>
      </w:r>
      <w:r>
        <w:rPr>
          <w:i/>
        </w:rPr>
        <w:t>Native Title Act 1993</w:t>
      </w:r>
      <w:r>
        <w:t xml:space="preserve"> (Commonwealth);</w:t>
      </w:r>
    </w:p>
    <w:p>
      <w:pPr>
        <w:pStyle w:val="yMiscellaneousBody"/>
        <w:ind w:left="1700" w:right="160" w:hanging="560"/>
        <w:jc w:val="both"/>
      </w:pPr>
      <w:r>
        <w:tab/>
        <w:t xml:space="preserve">“loading port” means: </w:t>
      </w:r>
    </w:p>
    <w:p>
      <w:pPr>
        <w:pStyle w:val="yMiscellaneousBody"/>
        <w:tabs>
          <w:tab w:val="left" w:pos="0"/>
          <w:tab w:val="left" w:pos="2280"/>
        </w:tabs>
        <w:ind w:left="2260" w:hanging="560"/>
        <w:jc w:val="both"/>
      </w:pPr>
      <w:r>
        <w:t>(a)</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xml:space="preserve">; or  </w:t>
      </w:r>
    </w:p>
    <w:p>
      <w:pPr>
        <w:pStyle w:val="yMiscellaneousBody"/>
        <w:tabs>
          <w:tab w:val="left" w:pos="0"/>
          <w:tab w:val="left" w:pos="2280"/>
        </w:tabs>
        <w:ind w:left="2260" w:hanging="560"/>
        <w:jc w:val="both"/>
      </w:pPr>
      <w:r>
        <w:t>(b)</w:t>
      </w:r>
      <w:r>
        <w:tab/>
        <w:t>Port Walcott; or</w:t>
      </w:r>
    </w:p>
    <w:p>
      <w:pPr>
        <w:pStyle w:val="yMiscellaneousBody"/>
        <w:tabs>
          <w:tab w:val="left" w:pos="0"/>
          <w:tab w:val="left" w:pos="2280"/>
        </w:tabs>
        <w:ind w:left="2260" w:hanging="560"/>
        <w:jc w:val="both"/>
        <w:rPr>
          <w:b/>
          <w:i/>
        </w:rPr>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 </w:t>
      </w:r>
    </w:p>
    <w:p>
      <w:pPr>
        <w:pStyle w:val="yMiscellaneousBody"/>
        <w:tabs>
          <w:tab w:val="left" w:pos="0"/>
          <w:tab w:val="left" w:pos="2280"/>
        </w:tabs>
        <w:ind w:left="2260" w:hanging="560"/>
        <w:jc w:val="both"/>
      </w:pPr>
      <w:r>
        <w:t>(d)</w:t>
      </w:r>
      <w:r>
        <w:tab/>
        <w:t>any other port constructed after the variation date under an Integration Agreement; or</w:t>
      </w:r>
    </w:p>
    <w:p>
      <w:pPr>
        <w:pStyle w:val="yMiscellaneousBody"/>
        <w:tabs>
          <w:tab w:val="left" w:pos="0"/>
          <w:tab w:val="left" w:pos="2280"/>
        </w:tabs>
        <w:ind w:left="2260" w:hanging="560"/>
        <w:jc w:val="both"/>
      </w:pPr>
      <w:r>
        <w:t>(e)</w:t>
      </w:r>
      <w:r>
        <w:tab/>
        <w:t>such other port approved by the Minister at the request of the Company from time to time for the shipment of iron ore from the mineral lease;</w:t>
      </w:r>
    </w:p>
    <w:p>
      <w:pPr>
        <w:pStyle w:val="yMiscellaneousBody"/>
        <w:ind w:left="1740"/>
        <w:jc w:val="both"/>
      </w:pPr>
      <w:r>
        <w:t xml:space="preserve">"lump ore" means iron ore (not being beneficiated ore) which is screened and will not pass through a 6.3 millimetre mesh screen;   </w:t>
      </w:r>
    </w:p>
    <w:p>
      <w:pPr>
        <w:pStyle w:val="yMiscellaneousBody"/>
        <w:ind w:left="1740"/>
        <w:jc w:val="both"/>
      </w:pPr>
      <w:r>
        <w:t>"McCamey's Mineral Lease" has the same meaning as that given to the expression "mineral lease" in the McCamey's Monster Agreement;</w:t>
      </w:r>
    </w:p>
    <w:p>
      <w:pPr>
        <w:pStyle w:val="yMiscellaneousBody"/>
        <w:ind w:left="1740"/>
        <w:jc w:val="both"/>
      </w:pPr>
      <w:r>
        <w:t xml:space="preserve">"McCamey's Monster Agreement" means the agreement authorised by and as scheduled to the </w:t>
      </w:r>
      <w:r>
        <w:rPr>
          <w:i/>
        </w:rPr>
        <w:t>Iron Ore (McCamey's Monster) Agreement Authorisation Act 1972</w:t>
      </w:r>
      <w:r>
        <w:t xml:space="preserve"> as subsequently from time to time added to, varied or amended;</w:t>
      </w:r>
    </w:p>
    <w:p>
      <w:pPr>
        <w:pStyle w:val="yMiscellaneousBody"/>
        <w:ind w:left="1740"/>
        <w:jc w:val="both"/>
      </w:pPr>
      <w:r>
        <w:t xml:space="preserve">"Mining Act 1978" means the </w:t>
      </w:r>
      <w:r>
        <w:rPr>
          <w:i/>
        </w:rPr>
        <w:t>Mining Act 1978</w:t>
      </w:r>
      <w:r>
        <w:t xml:space="preserve"> (WA);</w:t>
      </w:r>
    </w:p>
    <w:p>
      <w:pPr>
        <w:pStyle w:val="yMiscellaneousBody"/>
        <w:ind w:left="1740"/>
        <w:jc w:val="both"/>
      </w:pPr>
      <w:r>
        <w:t>"Minister for Mines" means the Minister in the Government of the said State for the time being responsible (under whatsoever title) for the administration of the Mining Act and the Mining Act 1978;</w:t>
      </w:r>
    </w:p>
    <w:p>
      <w:pPr>
        <w:pStyle w:val="yMiscellaneousBody"/>
        <w:ind w:left="2260" w:right="160" w:hanging="560"/>
        <w:jc w:val="both"/>
      </w:pPr>
      <w:r>
        <w:t>"Related Entity" means a company in which:</w:t>
      </w:r>
    </w:p>
    <w:p>
      <w:pPr>
        <w:pStyle w:val="yMiscellaneousBody"/>
        <w:ind w:left="2260" w:hanging="560"/>
        <w:jc w:val="both"/>
      </w:pPr>
      <w:r>
        <w:t>(a)</w:t>
      </w:r>
      <w:r>
        <w:tab/>
        <w:t>as at 21 June 2010; and</w:t>
      </w:r>
    </w:p>
    <w:p>
      <w:pPr>
        <w:pStyle w:val="yMiscellaneousBody"/>
        <w:ind w:left="2260" w:hanging="560"/>
        <w:jc w:val="both"/>
      </w:pPr>
      <w:r>
        <w:t>(b)</w:t>
      </w:r>
      <w:r>
        <w:tab/>
        <w:t>after 21 June 2010, with the approval of the Minister,</w:t>
      </w:r>
    </w:p>
    <w:p>
      <w:pPr>
        <w:pStyle w:val="yMiscellaneousBody"/>
        <w:ind w:left="1700" w:right="160"/>
        <w:jc w:val="both"/>
      </w:pPr>
      <w:r>
        <w:t xml:space="preserve">a direct or (through a subsidiary or subsidiaries within the meaning of the </w:t>
      </w:r>
      <w:r>
        <w:rPr>
          <w:i/>
        </w:rPr>
        <w:t>Corporations Act</w:t>
      </w:r>
      <w:r>
        <w:t xml:space="preserve"> </w:t>
      </w:r>
      <w:r>
        <w:rPr>
          <w:i/>
        </w:rPr>
        <w:t>2001</w:t>
      </w:r>
      <w:r>
        <w:t xml:space="preserve"> (Commonwealth)) indirect shareholding of 20% or more is held by:</w:t>
      </w:r>
    </w:p>
    <w:p>
      <w:pPr>
        <w:pStyle w:val="yMiscellaneousBody"/>
        <w:ind w:left="2260" w:hanging="560"/>
        <w:jc w:val="both"/>
      </w:pPr>
      <w:r>
        <w:t>(c)</w:t>
      </w:r>
      <w:r>
        <w:tab/>
        <w:t>Rio Tinto Limited ABN 96 004 458 404; or</w:t>
      </w:r>
    </w:p>
    <w:p>
      <w:pPr>
        <w:pStyle w:val="yMiscellaneousBody"/>
        <w:ind w:left="2260" w:hanging="560"/>
        <w:jc w:val="both"/>
      </w:pPr>
      <w:r>
        <w:t>(d)</w:t>
      </w:r>
      <w:r>
        <w:tab/>
        <w:t>BHP Billiton Limited ABN 49 004 028 077; or</w:t>
      </w:r>
    </w:p>
    <w:p>
      <w:pPr>
        <w:pStyle w:val="yMiscellaneousBody"/>
        <w:ind w:left="2260" w:hanging="560"/>
        <w:jc w:val="both"/>
      </w:pPr>
      <w:r>
        <w:t>(e)</w:t>
      </w:r>
      <w:r>
        <w:tab/>
        <w:t>those companies referred to in paragraphs (c) and (d) in aggregate;</w:t>
      </w:r>
    </w:p>
    <w:p>
      <w:pPr>
        <w:pStyle w:val="yMiscellaneousBody"/>
        <w:ind w:left="1700" w:right="160"/>
        <w:jc w:val="both"/>
      </w:pPr>
      <w:r>
        <w:t>"variation date" means the date on which clause 4 of the variation agreement made on or about 17 November 2010 between the State and the Company comes into operation;</w:t>
      </w:r>
    </w:p>
    <w:p>
      <w:pPr>
        <w:pStyle w:val="yMiscellaneousBody"/>
        <w:ind w:left="1700" w:hanging="560"/>
        <w:jc w:val="both"/>
      </w:pPr>
      <w:r>
        <w:t>(c)</w:t>
      </w:r>
      <w:r>
        <w:tab/>
        <w:t>in the definition of "agreed or determined" by:</w:t>
      </w:r>
    </w:p>
    <w:p>
      <w:pPr>
        <w:pStyle w:val="yMiscellaneousBody"/>
        <w:tabs>
          <w:tab w:val="left" w:pos="1700"/>
        </w:tabs>
        <w:ind w:left="2260" w:hanging="580"/>
        <w:jc w:val="both"/>
      </w:pPr>
      <w:r>
        <w:t>(a)</w:t>
      </w:r>
      <w:r>
        <w:tab/>
        <w:t>inserting "(following, if requested by the Company, consultation with the Company and its consultants in regard thereto)" after "determined by the Minister";</w:t>
      </w:r>
    </w:p>
    <w:p>
      <w:pPr>
        <w:pStyle w:val="yMiscellaneousBody"/>
        <w:tabs>
          <w:tab w:val="left" w:pos="1700"/>
        </w:tabs>
        <w:ind w:left="2260" w:hanging="580"/>
        <w:jc w:val="both"/>
      </w:pPr>
      <w:r>
        <w:t>(b)</w:t>
      </w:r>
      <w:r>
        <w:tab/>
        <w:t>deleting "assessed at" and substituting "assessed on"; and</w:t>
      </w:r>
    </w:p>
    <w:p>
      <w:pPr>
        <w:pStyle w:val="yMiscellaneousBody"/>
        <w:tabs>
          <w:tab w:val="left" w:pos="1700"/>
        </w:tabs>
        <w:ind w:left="2260" w:hanging="580"/>
        <w:jc w:val="both"/>
      </w:pPr>
      <w:r>
        <w:t>(c)</w:t>
      </w:r>
      <w:r>
        <w:tab/>
        <w:t>deleting all the words after "shall have regard to" and substituting:</w:t>
      </w:r>
    </w:p>
    <w:p>
      <w:pPr>
        <w:pStyle w:val="yMiscellaneousBody"/>
        <w:ind w:left="2880" w:hanging="600"/>
        <w:jc w:val="both"/>
      </w:pPr>
      <w:r>
        <w:t>"(i)</w:t>
      </w:r>
      <w:r>
        <w:tab/>
        <w:t>in the case of iron ore initially sold at cost pursuant to paragraph (B) of the proviso to clause 9(2)(e), the prices for that type of iron ore prevailing at the time the price for such iron ore was agreed between the arm's length purchaser referred to in paragraph (B)(iii)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ind w:left="2880" w:hanging="600"/>
        <w:jc w:val="both"/>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MiscellaneousBody"/>
        <w:ind w:left="1700" w:hanging="560"/>
        <w:jc w:val="both"/>
      </w:pPr>
      <w:r>
        <w:t>(d)</w:t>
      </w:r>
      <w:r>
        <w:tab/>
        <w:t>in the definition of "Company's wharf" by inserting "and in clauses 9(2)(e) and (f) also any additional wharf constructed by the Company pursuant to this Agreement" before the semi colon;</w:t>
      </w:r>
    </w:p>
    <w:p>
      <w:pPr>
        <w:pStyle w:val="yMiscellaneousBody"/>
        <w:ind w:left="1700" w:hanging="560"/>
        <w:jc w:val="both"/>
      </w:pPr>
      <w:r>
        <w:t>(e)</w:t>
      </w:r>
      <w:r>
        <w:tab/>
        <w:t>in the definition of "deemed f.o.b. point" by deleting "Company's wharf" and substituting "relevant loading port";</w:t>
      </w:r>
    </w:p>
    <w:p>
      <w:pPr>
        <w:pStyle w:val="yMiscellaneousBody"/>
        <w:ind w:left="1700" w:hanging="560"/>
        <w:jc w:val="both"/>
      </w:pPr>
      <w:r>
        <w:t>(f)</w:t>
      </w:r>
      <w:r>
        <w:tab/>
        <w:t>in the definition of "f.o.b. value" by:</w:t>
      </w:r>
    </w:p>
    <w:p>
      <w:pPr>
        <w:pStyle w:val="yMiscellaneousBody"/>
        <w:ind w:left="1700" w:hanging="20"/>
        <w:jc w:val="both"/>
      </w:pPr>
      <w:r>
        <w:t>(i)</w:t>
      </w:r>
      <w:r>
        <w:tab/>
        <w:t>in paragraph (i):</w:t>
      </w:r>
    </w:p>
    <w:p>
      <w:pPr>
        <w:pStyle w:val="yMiscellaneousBody"/>
        <w:ind w:left="2840" w:hanging="560"/>
        <w:jc w:val="both"/>
      </w:pPr>
      <w:r>
        <w:t>(A)</w:t>
      </w:r>
      <w:r>
        <w:tab/>
        <w:t>inserting "subject to paragraph (ii)," before "in the case of";</w:t>
      </w:r>
    </w:p>
    <w:p>
      <w:pPr>
        <w:pStyle w:val="yMiscellaneousBody"/>
        <w:ind w:left="2840" w:hanging="560"/>
        <w:jc w:val="both"/>
      </w:pPr>
      <w:r>
        <w:t>(B)</w:t>
      </w:r>
      <w:r>
        <w:tab/>
        <w:t>deleting "assessed at" and substituting "assessed on"; and</w:t>
      </w:r>
    </w:p>
    <w:p>
      <w:pPr>
        <w:pStyle w:val="yMiscellaneousBody"/>
        <w:ind w:left="2840" w:hanging="560"/>
        <w:jc w:val="both"/>
      </w:pPr>
      <w:r>
        <w:t>(C)</w:t>
      </w:r>
      <w:r>
        <w:tab/>
        <w:t>deleting the 2 references to "Company's wharf or other wharf approved by the Minister under clause 9(2)(e) as the case may be" and substituting "relevant loading port";</w:t>
      </w:r>
    </w:p>
    <w:p>
      <w:pPr>
        <w:pStyle w:val="yMiscellaneousBody"/>
        <w:ind w:left="1700" w:hanging="20"/>
        <w:jc w:val="both"/>
      </w:pPr>
      <w:r>
        <w:t>(ii)</w:t>
      </w:r>
      <w:r>
        <w:tab/>
        <w:t xml:space="preserve">renumbering paragraph (ii) as paragraph (iii); and </w:t>
      </w:r>
    </w:p>
    <w:p>
      <w:pPr>
        <w:pStyle w:val="yMiscellaneousBody"/>
        <w:tabs>
          <w:tab w:val="left" w:pos="2280"/>
        </w:tabs>
        <w:ind w:left="2280" w:hanging="600"/>
        <w:jc w:val="both"/>
      </w:pPr>
      <w:r>
        <w:t>(iii)</w:t>
      </w:r>
      <w:r>
        <w:tab/>
        <w:t>inserting after paragraph (i) the following new paragraph:</w:t>
      </w:r>
    </w:p>
    <w:p>
      <w:pPr>
        <w:pStyle w:val="yMiscellaneousBody"/>
        <w:ind w:left="2840" w:hanging="560"/>
        <w:jc w:val="both"/>
      </w:pPr>
      <w:r>
        <w:t>"(ii)</w:t>
      </w:r>
      <w:r>
        <w:tab/>
        <w:t>in the case of iron ore initially sold at cost pursuant to paragraph (B) of the proviso to clause 9(2)(e), the price which is payable for the iron ore by the arm's length purchaser as referred to in paragraph (B)(iii)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p>
    <w:p>
      <w:pPr>
        <w:pStyle w:val="yMiscellaneousBody"/>
        <w:ind w:left="1700" w:hanging="560"/>
        <w:jc w:val="both"/>
      </w:pPr>
      <w:r>
        <w:t>(g)</w:t>
      </w:r>
      <w:r>
        <w:tab/>
        <w:t>in the definition of "iron ore" by inserting ", without limitation," after "includes";</w:t>
      </w:r>
    </w:p>
    <w:p>
      <w:pPr>
        <w:pStyle w:val="yMiscellaneousBody"/>
        <w:ind w:left="1700" w:hanging="560"/>
        <w:jc w:val="both"/>
      </w:pPr>
      <w:r>
        <w:t>(h)</w:t>
      </w:r>
      <w:r>
        <w:tab/>
        <w:t>in the definition of "mineral lease" by deleting "Clause 9A" and substituting "clauses 9A or 9B";</w:t>
      </w:r>
    </w:p>
    <w:p>
      <w:pPr>
        <w:pStyle w:val="yMiscellaneousBody"/>
        <w:ind w:left="1700" w:hanging="560"/>
        <w:jc w:val="both"/>
      </w:pPr>
      <w:r>
        <w:t>(i)</w:t>
      </w:r>
      <w:r>
        <w:tab/>
        <w:t>in the definition of "secondary processing" by deleting "concentration or other beneficiation of iron ore other than by crushing or screening" and substituting "beneficiation of iron ore";</w:t>
      </w:r>
    </w:p>
    <w:p>
      <w:pPr>
        <w:pStyle w:val="yMiscellaneousBody"/>
        <w:tabs>
          <w:tab w:val="left" w:pos="1700"/>
        </w:tabs>
        <w:ind w:left="1700" w:hanging="560"/>
        <w:jc w:val="both"/>
      </w:pPr>
      <w:r>
        <w:t>(j)</w:t>
      </w:r>
      <w:r>
        <w:tab/>
        <w:t>in the sentence beginning "marginal notes" by inserting "and clause headings after "marginal notes"; and</w:t>
      </w:r>
    </w:p>
    <w:p>
      <w:pPr>
        <w:pStyle w:val="yMiscellaneousBody"/>
        <w:tabs>
          <w:tab w:val="left" w:pos="1700"/>
        </w:tabs>
        <w:ind w:left="1700" w:hanging="560"/>
        <w:jc w:val="both"/>
      </w:pPr>
      <w:r>
        <w:t>(k)</w:t>
      </w:r>
      <w:r>
        <w:tab/>
        <w:t>by inserting at the end of clause 1 the following new paragraphs:</w:t>
      </w:r>
    </w:p>
    <w:p>
      <w:pPr>
        <w:pStyle w:val="yMiscellaneousBody"/>
        <w:ind w:left="1700"/>
        <w:jc w:val="both"/>
      </w:pPr>
      <w:r>
        <w:t>"Words in the singular shall include the plural and words in the plural shall include the singular according to the requirements of the context.</w:t>
      </w:r>
    </w:p>
    <w:p>
      <w:pPr>
        <w:pStyle w:val="yMiscellaneousBody"/>
        <w:ind w:left="1700"/>
        <w:jc w:val="both"/>
      </w:pPr>
      <w:r>
        <w:t>Nothing in this Agreement shall be construed:</w:t>
      </w:r>
    </w:p>
    <w:p>
      <w:pPr>
        <w:pStyle w:val="yMiscellaneousBody"/>
        <w:tabs>
          <w:tab w:val="left" w:pos="0"/>
          <w:tab w:val="left" w:pos="2280"/>
        </w:tabs>
        <w:ind w:left="2260" w:hanging="560"/>
        <w:jc w:val="both"/>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tabs>
          <w:tab w:val="left" w:pos="0"/>
          <w:tab w:val="left" w:pos="2280"/>
        </w:tabs>
        <w:ind w:left="2260" w:hanging="560"/>
        <w:jc w:val="both"/>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tabs>
          <w:tab w:val="left" w:pos="0"/>
          <w:tab w:val="left" w:pos="2280"/>
        </w:tabs>
        <w:ind w:left="2260" w:hanging="560"/>
        <w:jc w:val="both"/>
      </w:pPr>
      <w:r>
        <w:t>(c)</w:t>
      </w:r>
      <w:r>
        <w:tab/>
        <w:t xml:space="preserve">to exempt the Company from compliance with the provisions of the </w:t>
      </w:r>
      <w:r>
        <w:rPr>
          <w:i/>
        </w:rPr>
        <w:t xml:space="preserve">Aboriginal Heritage Act 1972 </w:t>
      </w:r>
      <w:r>
        <w:t>(WA).";</w:t>
      </w:r>
    </w:p>
    <w:p>
      <w:pPr>
        <w:pStyle w:val="yMiscellaneousBody"/>
        <w:ind w:left="560"/>
        <w:jc w:val="both"/>
      </w:pPr>
      <w:r>
        <w:t>(2)</w:t>
      </w:r>
      <w:r>
        <w:tab/>
        <w:t>in clause 6A:</w:t>
      </w:r>
    </w:p>
    <w:p>
      <w:pPr>
        <w:pStyle w:val="yMiscellaneousBody"/>
        <w:ind w:left="1700" w:hanging="560"/>
        <w:jc w:val="both"/>
      </w:pPr>
      <w:r>
        <w:t>(a)</w:t>
      </w:r>
      <w:r>
        <w:tab/>
        <w:t xml:space="preserve">by inserting in its heading "for townsites" after "Additional Proposals"; and </w:t>
      </w:r>
    </w:p>
    <w:p>
      <w:pPr>
        <w:pStyle w:val="yMiscellaneousBody"/>
        <w:tabs>
          <w:tab w:val="left" w:pos="1700"/>
        </w:tabs>
        <w:ind w:left="1700" w:hanging="560"/>
        <w:jc w:val="both"/>
      </w:pPr>
      <w:r>
        <w:t>(b)</w:t>
      </w:r>
      <w:r>
        <w:tab/>
        <w:t>by deleting subclauses (2) and (3) and substituting the following new subclause:</w:t>
      </w:r>
    </w:p>
    <w:p>
      <w:pPr>
        <w:pStyle w:val="yMiscellaneousBody"/>
        <w:ind w:left="2260" w:hanging="560"/>
        <w:jc w:val="both"/>
      </w:pPr>
      <w:r>
        <w:t>"(2)</w:t>
      </w:r>
      <w:r>
        <w:tab/>
        <w:t xml:space="preserve">The provisions of clauses 7A(2) to (5) and 7B shall apply mutatis mutandis to proposals submitted pursuant to subclause (1)."; </w:t>
      </w:r>
    </w:p>
    <w:p>
      <w:pPr>
        <w:pStyle w:val="yMiscellaneousBody"/>
        <w:ind w:left="560"/>
        <w:jc w:val="both"/>
      </w:pPr>
      <w:r>
        <w:t>(3)</w:t>
      </w:r>
      <w:r>
        <w:tab/>
        <w:t>by inserting after clause 7 the following new clauses:</w:t>
      </w:r>
    </w:p>
    <w:p>
      <w:pPr>
        <w:pStyle w:val="yMiscellaneousBody"/>
        <w:tabs>
          <w:tab w:val="left" w:pos="3360"/>
        </w:tabs>
        <w:ind w:left="2840" w:hanging="1700"/>
        <w:jc w:val="both"/>
        <w:rPr>
          <w:b/>
        </w:rPr>
      </w:pPr>
      <w:r>
        <w:t>"</w:t>
      </w:r>
      <w:r>
        <w:rPr>
          <w:b/>
        </w:rPr>
        <w:t>Additional Proposals</w:t>
      </w:r>
    </w:p>
    <w:p>
      <w:pPr>
        <w:pStyle w:val="yMiscellaneousBody"/>
        <w:tabs>
          <w:tab w:val="left" w:pos="1700"/>
        </w:tabs>
        <w:ind w:left="2260" w:hanging="1140"/>
        <w:jc w:val="both"/>
        <w:rPr>
          <w:b/>
          <w:i/>
        </w:rPr>
      </w:pPr>
      <w:r>
        <w:t>7A.</w:t>
      </w:r>
      <w:r>
        <w:tab/>
        <w:t>(1)</w:t>
      </w:r>
      <w:r>
        <w:tab/>
        <w:t>If the Company, at any time during the continuance of this Agreement after the variation date, desires to significantly modify, expand or otherwise vary its activities carried on pursuant to this Agreement</w:t>
      </w:r>
      <w:r>
        <w:rPr>
          <w:i/>
        </w:rPr>
        <w:t xml:space="preserve"> </w:t>
      </w:r>
      <w:r>
        <w:t xml:space="preserve">(other than under clauses 6A, 9A or 9E) beyond those activities specified in any proposals approved pursuant to clause 6 it shall give notice of such desire to the Minister and within 2 months thereafter shall submit to the Minister detailed proposals in respect of all matters covered by such notice and such of the other matters mentioned in clause 5(2)(a) as the Minister may require. </w:t>
      </w:r>
    </w:p>
    <w:p>
      <w:pPr>
        <w:pStyle w:val="yMiscellaneousBody"/>
        <w:ind w:left="2260" w:hanging="560"/>
        <w:jc w:val="both"/>
      </w:pPr>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ind w:left="2260" w:hanging="56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2260" w:hanging="560"/>
        <w:jc w:val="both"/>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ind w:left="2260" w:hanging="560"/>
        <w:jc w:val="both"/>
      </w:pPr>
      <w:r>
        <w:t>(5)</w:t>
      </w:r>
      <w:r>
        <w:tab/>
        <w:t>The Company may withdraw its proposals pursuant to subclause (1) at any time before approval thereof, or where any decision in respect thereof is referred to arbitration as referred to in clause 7B, within 3 months after the award by notice to the Minister that it shall not be proceeding with the same.</w:t>
      </w:r>
    </w:p>
    <w:p>
      <w:pPr>
        <w:pStyle w:val="yMiscellaneousBody"/>
        <w:tabs>
          <w:tab w:val="left" w:pos="1700"/>
        </w:tabs>
        <w:ind w:left="1140" w:hanging="1140"/>
        <w:jc w:val="both"/>
        <w:rPr>
          <w:b/>
        </w:rPr>
      </w:pPr>
      <w:r>
        <w:rPr>
          <w:b/>
        </w:rPr>
        <w:tab/>
        <w:t>Consideration of Company's proposals under clause 7A</w:t>
      </w:r>
    </w:p>
    <w:p>
      <w:pPr>
        <w:pStyle w:val="yMiscellaneousBody"/>
        <w:tabs>
          <w:tab w:val="left" w:pos="1700"/>
        </w:tabs>
        <w:ind w:left="2260" w:hanging="1120"/>
        <w:jc w:val="both"/>
      </w:pPr>
      <w:r>
        <w:t>7B.</w:t>
      </w:r>
      <w:r>
        <w:tab/>
        <w:t>(1)</w:t>
      </w:r>
      <w:r>
        <w:tab/>
        <w:t>In respect of each proposal pursuant to subclause (1) of clause 7A the Minister shall:</w:t>
      </w:r>
    </w:p>
    <w:p>
      <w:pPr>
        <w:pStyle w:val="yMiscellaneousBody"/>
        <w:ind w:left="2840" w:hanging="560"/>
        <w:jc w:val="both"/>
      </w:pPr>
      <w:r>
        <w:t>(a)</w:t>
      </w:r>
      <w:r>
        <w:tab/>
        <w:t>subject to the limitations set out below, refuse to approve the proposal (whether it requests the grant of tenure or not) if the Minister is satisfied on reasonable grounds that it is not in the public interest for the proposal to be approved; or</w:t>
      </w:r>
    </w:p>
    <w:p>
      <w:pPr>
        <w:pStyle w:val="yMiscellaneousBody"/>
        <w:ind w:left="2840" w:hanging="560"/>
        <w:jc w:val="both"/>
      </w:pPr>
      <w:r>
        <w:t>(b)</w:t>
      </w:r>
      <w:r>
        <w:tab/>
        <w:t>approve of the proposal without qualification or reservation; or</w:t>
      </w:r>
    </w:p>
    <w:p>
      <w:pPr>
        <w:pStyle w:val="yMiscellaneousBody"/>
        <w:ind w:left="2840" w:hanging="560"/>
        <w:jc w:val="both"/>
      </w:pPr>
      <w:r>
        <w:t>(c)</w:t>
      </w:r>
      <w:r>
        <w:tab/>
        <w:t>defer consideration of or decision upon the same until such time as the Company submits a further proposal or proposals in respect of some other of the matters mentioned in clause 7A(1) not covered by the said proposal; or</w:t>
      </w:r>
    </w:p>
    <w:p>
      <w:pPr>
        <w:pStyle w:val="yMiscellaneousBody"/>
        <w:ind w:left="2840" w:hanging="560"/>
        <w:jc w:val="both"/>
        <w:rPr>
          <w:i/>
        </w:rPr>
      </w:pPr>
      <w:r>
        <w:t>(d)</w:t>
      </w:r>
      <w:r>
        <w:tab/>
        <w:t>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w:t>
      </w:r>
    </w:p>
    <w:p>
      <w:pPr>
        <w:pStyle w:val="yMiscellaneousBody"/>
        <w:ind w:left="2260" w:hanging="2260"/>
        <w:jc w:val="both"/>
      </w:pP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560"/>
        </w:tabs>
        <w:ind w:left="2260" w:right="160" w:hanging="1140"/>
        <w:jc w:val="both"/>
      </w:pPr>
      <w:r>
        <w:tab/>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2840"/>
        </w:tabs>
        <w:ind w:left="2840" w:hanging="560"/>
        <w:jc w:val="both"/>
      </w:pPr>
      <w:r>
        <w:t>(i)</w:t>
      </w:r>
      <w:r>
        <w:tab/>
        <w:t>detrimentally affect economic and orderly development in the said State, including without limitation, infrastructure development in the said State; or</w:t>
      </w:r>
    </w:p>
    <w:p>
      <w:pPr>
        <w:pStyle w:val="yMiscellaneousBody"/>
        <w:tabs>
          <w:tab w:val="left" w:pos="2840"/>
        </w:tabs>
        <w:ind w:left="2840" w:hanging="560"/>
        <w:jc w:val="both"/>
      </w:pPr>
      <w:r>
        <w:t>(ii)</w:t>
      </w:r>
      <w:r>
        <w:tab/>
        <w:t>be contrary to or inconsistent with the planning and development policies and objectives of the State; or</w:t>
      </w:r>
    </w:p>
    <w:p>
      <w:pPr>
        <w:pStyle w:val="yMiscellaneousBody"/>
        <w:tabs>
          <w:tab w:val="left" w:pos="2840"/>
        </w:tabs>
        <w:ind w:left="2840" w:hanging="560"/>
        <w:jc w:val="both"/>
      </w:pPr>
      <w:r>
        <w:t>(iii)</w:t>
      </w:r>
      <w:r>
        <w:tab/>
        <w:t>detrimentally affect the rights and interests of third parties; or</w:t>
      </w:r>
    </w:p>
    <w:p>
      <w:pPr>
        <w:pStyle w:val="yMiscellaneousBody"/>
        <w:tabs>
          <w:tab w:val="left" w:pos="2840"/>
        </w:tabs>
        <w:ind w:left="2840" w:hanging="560"/>
        <w:jc w:val="both"/>
      </w:pPr>
      <w:r>
        <w:t>(iv)</w:t>
      </w:r>
      <w:r>
        <w:tab/>
        <w:t>detrimentally affect access to and use by others of the lands the subject of any grant or proposed grant to the Company.</w:t>
      </w:r>
    </w:p>
    <w:p>
      <w:pPr>
        <w:pStyle w:val="yMiscellaneousBody"/>
        <w:tabs>
          <w:tab w:val="left" w:pos="560"/>
        </w:tabs>
        <w:ind w:left="2260" w:right="160" w:hanging="1140"/>
        <w:jc w:val="both"/>
      </w:pPr>
      <w:r>
        <w:tab/>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9C for the purpose of that clause) as contemplated by clause 9C.  It may not be so exercised in respect of a proposal if pursuant to clause 7C(5) the Minister, prior to the submission of the proposal, advised the Company in writing that the Minister has no public interest concerns (as defined in that clause) with the single preferred development (as referred to in clause 7C(5)(a)) the subject of the submitted proposals and those proposals are consistent (as to their substantive scope and content) with the information provided to the Minister pursuant to clause 7C(5) in respect of that single preferred development.</w:t>
      </w:r>
    </w:p>
    <w:p>
      <w:pPr>
        <w:pStyle w:val="yMiscellaneousBody"/>
        <w:tabs>
          <w:tab w:val="left" w:pos="1700"/>
        </w:tabs>
        <w:ind w:left="2260" w:hanging="1700"/>
        <w:jc w:val="both"/>
      </w:pPr>
      <w:r>
        <w:tab/>
        <w:t>(2)</w:t>
      </w:r>
      <w:r>
        <w:tab/>
        <w:t>The Minister shall within 2 months after receipt of proposals pursuant to clause 7A(1)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2260" w:hanging="560"/>
        <w:jc w:val="both"/>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2260" w:hanging="560"/>
        <w:jc w:val="both"/>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2260" w:hanging="560"/>
        <w:jc w:val="both"/>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2260" w:hanging="560"/>
        <w:jc w:val="both"/>
      </w:pPr>
      <w:r>
        <w:t>(6)</w:t>
      </w:r>
      <w:r>
        <w:tab/>
        <w:t>The Company shall implement the approved proposals in accordance with the terms thereof.</w:t>
      </w:r>
    </w:p>
    <w:p>
      <w:pPr>
        <w:pStyle w:val="yMiscellaneousBody"/>
        <w:ind w:left="2260" w:hanging="560"/>
        <w:jc w:val="both"/>
      </w:pPr>
      <w:r>
        <w:t>(7)</w:t>
      </w:r>
      <w:r>
        <w:tab/>
        <w:t>Notwithstanding clause 20, the Minister may during the implementation of approved proposals approve variations to those proposals</w:t>
      </w:r>
    </w:p>
    <w:p>
      <w:pPr>
        <w:pStyle w:val="yMiscellaneousBody"/>
        <w:ind w:left="1700" w:hanging="20"/>
        <w:jc w:val="both"/>
        <w:rPr>
          <w:b/>
        </w:rPr>
      </w:pPr>
      <w:r>
        <w:rPr>
          <w:b/>
        </w:rPr>
        <w:t>Notification of possible proposals</w:t>
      </w:r>
    </w:p>
    <w:p>
      <w:pPr>
        <w:pStyle w:val="yMiscellaneousBody"/>
        <w:tabs>
          <w:tab w:val="left" w:pos="2280"/>
        </w:tabs>
        <w:ind w:left="2840" w:hanging="1160"/>
        <w:jc w:val="both"/>
      </w:pPr>
      <w:r>
        <w:t>7C.</w:t>
      </w:r>
      <w:r>
        <w:tab/>
        <w:t>(1)</w:t>
      </w:r>
      <w:r>
        <w:tab/>
        <w:t xml:space="preserve">If the Company, upon completion of a pre-feasibility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9C) for the matter to be undertaken, intends to further consider the matter with a view to possibly submitting such proposals it shall promptly notify the Minister in writing giving reasonable particulars of the relevant matter.  </w:t>
      </w:r>
    </w:p>
    <w:p>
      <w:pPr>
        <w:pStyle w:val="yMiscellaneousBody"/>
        <w:tabs>
          <w:tab w:val="left" w:pos="2280"/>
        </w:tabs>
        <w:ind w:left="2840" w:hanging="2260"/>
        <w:jc w:val="both"/>
      </w:pPr>
      <w:r>
        <w:tab/>
        <w:t>(2)</w:t>
      </w:r>
      <w:r>
        <w:tab/>
        <w:t>Within one (1) month after receiving the notification the Minister may, if the Minister so wishes, inform the Company of the Minister's views of the matter at that stage.</w:t>
      </w:r>
    </w:p>
    <w:p>
      <w:pPr>
        <w:pStyle w:val="yMiscellaneousBody"/>
        <w:ind w:left="2840" w:hanging="560"/>
        <w:jc w:val="both"/>
      </w:pPr>
      <w:r>
        <w:t>(3)</w:t>
      </w:r>
      <w:r>
        <w:tab/>
        <w:t>If the Company is informed of the Minister's views, it shall take them into account in deciding whether or not to proceed with its consideration of the matter and the submission of proposals.</w:t>
      </w:r>
    </w:p>
    <w:p>
      <w:pPr>
        <w:pStyle w:val="yMiscellaneousBody"/>
        <w:ind w:left="2840" w:hanging="580"/>
        <w:jc w:val="both"/>
      </w:pPr>
      <w:r>
        <w:t>(4)</w:t>
      </w:r>
      <w:r>
        <w:tab/>
        <w:t>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left" w:pos="2840"/>
        </w:tabs>
        <w:ind w:left="3400" w:hanging="1120"/>
        <w:jc w:val="both"/>
      </w:pPr>
      <w:r>
        <w:t>(5)</w:t>
      </w:r>
      <w:r>
        <w:tab/>
        <w:t>(a)</w:t>
      </w:r>
      <w:r>
        <w:tab/>
        <w:t>This subclause applies where the Company has settled upon a single preferred development a purpose of which is the integrated use of works installations or facilities (as defined in subclause (7) of clause 9C for the purpose of that clause) as contemplated by clause 9C.</w:t>
      </w:r>
    </w:p>
    <w:p>
      <w:pPr>
        <w:pStyle w:val="yMiscellaneousBody"/>
        <w:tabs>
          <w:tab w:val="left" w:pos="0"/>
          <w:tab w:val="left" w:pos="3420"/>
        </w:tabs>
        <w:ind w:left="3400" w:right="160" w:hanging="560"/>
        <w:jc w:val="both"/>
      </w:pPr>
      <w:r>
        <w:t>(b)</w:t>
      </w:r>
      <w:r>
        <w:tab/>
        <w:t>For the purpose of this subclause "public interest concerns" means any concern that implementation of the single preferred development or any part of it will:</w:t>
      </w:r>
    </w:p>
    <w:p>
      <w:pPr>
        <w:pStyle w:val="yMiscellaneousBody"/>
        <w:tabs>
          <w:tab w:val="left" w:pos="3960"/>
        </w:tabs>
        <w:ind w:left="3960" w:hanging="560"/>
        <w:jc w:val="both"/>
      </w:pPr>
      <w:r>
        <w:t>(i)</w:t>
      </w:r>
      <w:r>
        <w:tab/>
        <w:t>detrimentally affect economic and orderly development in the said State, including without limitation, infrastructure development in the said State; or</w:t>
      </w:r>
    </w:p>
    <w:p>
      <w:pPr>
        <w:pStyle w:val="yMiscellaneousBody"/>
        <w:tabs>
          <w:tab w:val="left" w:pos="3960"/>
        </w:tabs>
        <w:ind w:left="3960" w:hanging="560"/>
        <w:jc w:val="both"/>
      </w:pPr>
      <w:r>
        <w:t>(ii)</w:t>
      </w:r>
      <w:r>
        <w:tab/>
        <w:t>be contrary to or inconsistent with the planning and development policies and objectives of the State; or</w:t>
      </w:r>
    </w:p>
    <w:p>
      <w:pPr>
        <w:pStyle w:val="yMiscellaneousBody"/>
        <w:tabs>
          <w:tab w:val="left" w:pos="3960"/>
        </w:tabs>
        <w:ind w:left="3960" w:hanging="560"/>
        <w:jc w:val="both"/>
      </w:pPr>
      <w:r>
        <w:t>(iii)</w:t>
      </w:r>
      <w:r>
        <w:tab/>
        <w:t>detrimentally affect the rights and interests of third parties; or</w:t>
      </w:r>
    </w:p>
    <w:p>
      <w:pPr>
        <w:pStyle w:val="yMiscellaneousBody"/>
        <w:tabs>
          <w:tab w:val="left" w:pos="3960"/>
        </w:tabs>
        <w:ind w:left="3960" w:hanging="560"/>
        <w:jc w:val="both"/>
      </w:pPr>
      <w:r>
        <w:t>(iv)</w:t>
      </w:r>
      <w:r>
        <w:tab/>
        <w:t>detrimentally affect access to and use by others of lands the subject of any grant or proposed grant to the Company.</w:t>
      </w:r>
    </w:p>
    <w:p>
      <w:pPr>
        <w:pStyle w:val="yMiscellaneousBody"/>
        <w:tabs>
          <w:tab w:val="left" w:pos="0"/>
          <w:tab w:val="left" w:pos="3420"/>
        </w:tabs>
        <w:ind w:left="3400" w:right="160" w:hanging="560"/>
        <w:jc w:val="both"/>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tabs>
          <w:tab w:val="left" w:pos="0"/>
          <w:tab w:val="left" w:pos="3420"/>
        </w:tabs>
        <w:ind w:left="3400" w:right="160" w:hanging="560"/>
        <w:jc w:val="both"/>
      </w:pPr>
      <w:r>
        <w:t>(d)</w:t>
      </w:r>
      <w:r>
        <w:tab/>
        <w:t>The Company shall furnish to the Minister with its notice reasonable particulars of the single preferred development including, without limitation:</w:t>
      </w:r>
    </w:p>
    <w:p>
      <w:pPr>
        <w:pStyle w:val="yMiscellaneousBody"/>
        <w:tabs>
          <w:tab w:val="left" w:pos="3960"/>
        </w:tabs>
        <w:ind w:left="3960" w:hanging="560"/>
        <w:jc w:val="both"/>
      </w:pPr>
      <w:r>
        <w:t>(i)</w:t>
      </w:r>
      <w:r>
        <w:tab/>
        <w:t>as to the matters that would be required to be addressed in submitted proposals; and</w:t>
      </w:r>
    </w:p>
    <w:p>
      <w:pPr>
        <w:pStyle w:val="yMiscellaneousBody"/>
        <w:tabs>
          <w:tab w:val="left" w:pos="3960"/>
        </w:tabs>
        <w:ind w:left="3960" w:hanging="560"/>
        <w:jc w:val="both"/>
      </w:pPr>
      <w:r>
        <w:t>(ii)</w:t>
      </w:r>
      <w:r>
        <w:tab/>
        <w:t>its progress in undertaking any feasibility or other studies or matters to be completed before submission of proposals; and</w:t>
      </w:r>
    </w:p>
    <w:p>
      <w:pPr>
        <w:pStyle w:val="yMiscellaneousBody"/>
        <w:tabs>
          <w:tab w:val="left" w:pos="3960"/>
        </w:tabs>
        <w:ind w:left="3960" w:hanging="560"/>
        <w:jc w:val="both"/>
      </w:pPr>
      <w:r>
        <w:t>(iii)</w:t>
      </w:r>
      <w:r>
        <w:tab/>
        <w:t>its timetable for obtaining required statutory and other approvals in relation to the submission and approval of proposals; and</w:t>
      </w:r>
    </w:p>
    <w:p>
      <w:pPr>
        <w:pStyle w:val="yMiscellaneousBody"/>
        <w:tabs>
          <w:tab w:val="left" w:pos="3960"/>
        </w:tabs>
        <w:ind w:left="3960" w:hanging="560"/>
        <w:jc w:val="both"/>
      </w:pPr>
      <w:r>
        <w:t>(iv)</w:t>
      </w:r>
      <w:r>
        <w:tab/>
        <w:t xml:space="preserve">its tenure requirements.  </w:t>
      </w:r>
    </w:p>
    <w:p>
      <w:pPr>
        <w:pStyle w:val="yMiscellaneousBody"/>
        <w:tabs>
          <w:tab w:val="left" w:pos="0"/>
          <w:tab w:val="left" w:pos="3420"/>
        </w:tabs>
        <w:ind w:left="3400" w:right="160" w:hanging="560"/>
        <w:jc w:val="both"/>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0"/>
          <w:tab w:val="left" w:pos="3420"/>
        </w:tabs>
        <w:ind w:left="3400" w:right="160" w:hanging="560"/>
        <w:jc w:val="both"/>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3960"/>
        </w:tabs>
        <w:ind w:left="3960" w:hanging="600"/>
        <w:jc w:val="both"/>
      </w:pPr>
      <w:r>
        <w:t>(i)</w:t>
      </w:r>
      <w:r>
        <w:tab/>
        <w:t>that the Minister has no public interest concerns with the single preferred development; or</w:t>
      </w:r>
    </w:p>
    <w:p>
      <w:pPr>
        <w:pStyle w:val="yMiscellaneousBody"/>
        <w:tabs>
          <w:tab w:val="left" w:pos="3960"/>
        </w:tabs>
        <w:ind w:left="3960" w:hanging="600"/>
        <w:jc w:val="both"/>
      </w:pPr>
      <w:r>
        <w:t>(ii)</w:t>
      </w:r>
      <w:r>
        <w:tab/>
        <w:t>that he is not then in a position to advise that he has no public interest concerns with the single preferred development and the Minister's reasons in that regard.</w:t>
      </w:r>
    </w:p>
    <w:p>
      <w:pPr>
        <w:pStyle w:val="yMiscellaneousBody"/>
        <w:tabs>
          <w:tab w:val="left" w:pos="0"/>
          <w:tab w:val="left" w:pos="3420"/>
        </w:tabs>
        <w:ind w:left="3400" w:right="160" w:hanging="560"/>
        <w:jc w:val="both"/>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ind w:left="1140" w:hanging="560"/>
        <w:jc w:val="both"/>
      </w:pPr>
      <w:r>
        <w:t>(4)</w:t>
      </w:r>
      <w:r>
        <w:tab/>
        <w:t xml:space="preserve">in clause 8(1)(b): </w:t>
      </w:r>
    </w:p>
    <w:p>
      <w:pPr>
        <w:pStyle w:val="yMiscellaneousBody"/>
        <w:ind w:left="1700" w:hanging="560"/>
        <w:jc w:val="both"/>
      </w:pPr>
      <w:r>
        <w:t>(a)</w:t>
      </w:r>
      <w:r>
        <w:tab/>
        <w:t>by in the first paragraph, deleting "clause 6 hereof or under clause 6A hereof" and substituting "clauses 6, 6A, 7B or 9A"; and</w:t>
      </w:r>
    </w:p>
    <w:p>
      <w:pPr>
        <w:pStyle w:val="yMiscellaneousBody"/>
        <w:ind w:left="1700" w:hanging="560"/>
        <w:jc w:val="both"/>
      </w:pPr>
      <w:r>
        <w:t>(b)</w:t>
      </w:r>
      <w:r>
        <w:tab/>
        <w:t>in subparagraph (i) by:</w:t>
      </w:r>
    </w:p>
    <w:p>
      <w:pPr>
        <w:pStyle w:val="yMiscellaneousBody"/>
        <w:ind w:left="1680"/>
        <w:jc w:val="both"/>
      </w:pPr>
      <w:r>
        <w:t>(i)</w:t>
      </w:r>
      <w:r>
        <w:tab/>
        <w:t>inserting "or cause to be granted" after "grant";</w:t>
      </w:r>
    </w:p>
    <w:p>
      <w:pPr>
        <w:pStyle w:val="yMiscellaneousBody"/>
        <w:ind w:left="2260" w:hanging="580"/>
        <w:jc w:val="both"/>
      </w:pPr>
      <w:r>
        <w:t>(ii)</w:t>
      </w:r>
      <w:r>
        <w:tab/>
        <w:t>in the paragraph beginning "for nominal consideration" by deleting "the harbour area";</w:t>
      </w:r>
    </w:p>
    <w:p>
      <w:pPr>
        <w:pStyle w:val="yMiscellaneousBody"/>
        <w:ind w:left="2260" w:hanging="580"/>
        <w:jc w:val="both"/>
      </w:pPr>
      <w:r>
        <w:t>(iii)</w:t>
      </w:r>
      <w:r>
        <w:tab/>
        <w:t>inserting after that paragraph the following new paragraph:</w:t>
      </w:r>
    </w:p>
    <w:p>
      <w:pPr>
        <w:pStyle w:val="yMiscellaneousBody"/>
        <w:ind w:left="2260" w:hanging="580"/>
        <w:jc w:val="both"/>
      </w:pPr>
      <w:r>
        <w:tab/>
        <w:t xml:space="preserve">"at commercial rentals, licence or easement fees as applicable – leases, licences or easements within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Hedland</w:t>
          </w:r>
        </w:smartTag>
      </w:smartTag>
      <w:r>
        <w:t xml:space="preserve">; and"; </w:t>
      </w:r>
    </w:p>
    <w:p>
      <w:pPr>
        <w:pStyle w:val="yMiscellaneousBody"/>
        <w:ind w:left="2260" w:hanging="580"/>
        <w:jc w:val="both"/>
      </w:pPr>
      <w:r>
        <w:t>(iv)</w:t>
      </w:r>
      <w:r>
        <w:tab/>
        <w:t xml:space="preserve">inserting "the </w:t>
      </w:r>
      <w:r>
        <w:rPr>
          <w:i/>
        </w:rPr>
        <w:t>Port Authorities Act 1999</w:t>
      </w:r>
      <w:r>
        <w:t xml:space="preserve"> (WA)" after "the Jetties Act, 1926"; and</w:t>
      </w:r>
    </w:p>
    <w:p>
      <w:pPr>
        <w:pStyle w:val="yMiscellaneousBody"/>
        <w:ind w:left="2260" w:hanging="580"/>
        <w:jc w:val="both"/>
      </w:pPr>
      <w:r>
        <w:t>(v)</w:t>
      </w:r>
      <w:r>
        <w:tab/>
        <w:t>inserting "installations or facilities" after "as the Company reasonably requires for its works";</w:t>
      </w:r>
    </w:p>
    <w:p>
      <w:pPr>
        <w:pStyle w:val="yMiscellaneousBody"/>
        <w:ind w:left="1140" w:hanging="560"/>
        <w:jc w:val="both"/>
      </w:pPr>
      <w:r>
        <w:t>(5)</w:t>
      </w:r>
      <w:r>
        <w:tab/>
        <w:t>by inserting after clause 8(3A) the following new clause:</w:t>
      </w:r>
    </w:p>
    <w:p>
      <w:pPr>
        <w:pStyle w:val="yMiscellaneousBody"/>
        <w:tabs>
          <w:tab w:val="left" w:pos="2040"/>
        </w:tabs>
        <w:ind w:left="2040" w:hanging="900"/>
        <w:jc w:val="both"/>
      </w:pPr>
      <w:r>
        <w:t>"(3B)</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1140" w:hanging="560"/>
        <w:jc w:val="both"/>
      </w:pPr>
      <w:r>
        <w:t>(6)</w:t>
      </w:r>
      <w:r>
        <w:tab/>
        <w:t>in clause 8A:</w:t>
      </w:r>
    </w:p>
    <w:p>
      <w:pPr>
        <w:pStyle w:val="yMiscellaneousBody"/>
        <w:ind w:left="1700" w:hanging="560"/>
        <w:jc w:val="both"/>
      </w:pPr>
      <w:r>
        <w:t>(a)</w:t>
      </w:r>
      <w:r>
        <w:tab/>
        <w:t xml:space="preserve">by deleting "Joint Venturers a lease" and substituting "Company an extension of the lease granted to it"; and </w:t>
      </w:r>
    </w:p>
    <w:p>
      <w:pPr>
        <w:pStyle w:val="yMiscellaneousBody"/>
        <w:ind w:left="1700" w:hanging="560"/>
        <w:jc w:val="both"/>
      </w:pPr>
      <w:r>
        <w:t>(b)</w:t>
      </w:r>
      <w:r>
        <w:tab/>
        <w:t>by deleting "the agreement ratified by the Iron Ore Direct Reduced Iron (BHP) Agreement Act 1996" and substituting "this Agreement";</w:t>
      </w:r>
    </w:p>
    <w:p>
      <w:pPr>
        <w:pStyle w:val="yMiscellaneousBody"/>
        <w:ind w:left="1140" w:hanging="560"/>
        <w:jc w:val="both"/>
      </w:pPr>
      <w:r>
        <w:t>(7)</w:t>
      </w:r>
      <w:r>
        <w:tab/>
        <w:t>by deleting paragraph (e) of clause 9(2) and substituting the following new paragraphs:</w:t>
      </w:r>
    </w:p>
    <w:p>
      <w:pPr>
        <w:pStyle w:val="yMiscellaneousBody"/>
        <w:tabs>
          <w:tab w:val="left" w:pos="1700"/>
        </w:tabs>
        <w:ind w:left="1700" w:hanging="560"/>
        <w:jc w:val="both"/>
      </w:pPr>
      <w:r>
        <w:t>"(e)</w:t>
      </w:r>
      <w:r>
        <w:tab/>
        <w:t>ship, or procure the shipment of, all iron ore mined from the mineral lease and all iron ore referred to in clause 9(2)(ja) and (in each case) sold;</w:t>
      </w:r>
    </w:p>
    <w:p>
      <w:pPr>
        <w:pStyle w:val="yMiscellaneousBody"/>
        <w:ind w:left="1700"/>
        <w:jc w:val="both"/>
      </w:pPr>
      <w:r>
        <w:t>(i)</w:t>
      </w:r>
      <w:r>
        <w:tab/>
        <w:t>from the Company's wharf;</w:t>
      </w:r>
    </w:p>
    <w:p>
      <w:pPr>
        <w:pStyle w:val="yMiscellaneousBody"/>
        <w:ind w:left="2280" w:hanging="560"/>
        <w:jc w:val="both"/>
        <w:rPr>
          <w:b/>
          <w:i/>
        </w:rPr>
      </w:pPr>
      <w:r>
        <w:t>(ii)</w:t>
      </w:r>
      <w:r>
        <w:tab/>
        <w:t>from any other wharf in a loading port which wharf has been constructed under an Integration Agreement; or</w:t>
      </w:r>
    </w:p>
    <w:p>
      <w:pPr>
        <w:pStyle w:val="yMiscellaneousBody"/>
        <w:ind w:left="2280" w:hanging="560"/>
        <w:jc w:val="both"/>
        <w:rPr>
          <w:b/>
          <w:i/>
        </w:rPr>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ind w:left="1700"/>
        <w:jc w:val="both"/>
      </w:pPr>
      <w:r>
        <w:t>and use its best endeavours to obtain therefor the best price possible having regard to market conditions from time to time prevailing PROVIDED THAT:</w:t>
      </w:r>
    </w:p>
    <w:p>
      <w:pPr>
        <w:pStyle w:val="yMiscellaneousBody"/>
        <w:ind w:left="2260" w:hanging="560"/>
        <w:jc w:val="both"/>
        <w:rPr>
          <w:b/>
          <w:i/>
        </w:rPr>
      </w:pPr>
      <w:r>
        <w:t>(A)</w:t>
      </w:r>
      <w:r>
        <w:tab/>
        <w:t>this paragraph shall not apply to iron ore used for secondary processing or for the manufacture of iron or steel in any part of the said State lying north of the twenty sixth parallel of latitude;</w:t>
      </w:r>
    </w:p>
    <w:p>
      <w:pPr>
        <w:pStyle w:val="yMiscellaneousBody"/>
        <w:ind w:left="2260" w:hanging="560"/>
        <w:jc w:val="both"/>
      </w:pPr>
      <w:r>
        <w:t xml:space="preserve"> (B)</w:t>
      </w:r>
      <w:r>
        <w:tab/>
        <w:t>iron ore from the mineral lease may be sold by the Company prior to or at the time of the shipment under this Agreement at a price equal to the production costs in respect of that iron ore up to the point of sale, if:</w:t>
      </w:r>
    </w:p>
    <w:p>
      <w:pPr>
        <w:pStyle w:val="yMiscellaneousBody"/>
        <w:tabs>
          <w:tab w:val="left" w:pos="2840"/>
        </w:tabs>
        <w:ind w:left="2840" w:hanging="560"/>
        <w:jc w:val="both"/>
      </w:pPr>
      <w:r>
        <w:t>(i)</w:t>
      </w:r>
      <w:r>
        <w:tab/>
        <w:t>the Minister is notified before the time of shipment that the sale is to be made at cost, providing details of the proposed sale; and</w:t>
      </w:r>
    </w:p>
    <w:p>
      <w:pPr>
        <w:pStyle w:val="yMiscellaneousBody"/>
        <w:tabs>
          <w:tab w:val="left" w:pos="2840"/>
        </w:tabs>
        <w:ind w:left="2840" w:hanging="560"/>
        <w:jc w:val="both"/>
      </w:pPr>
      <w:r>
        <w:t>(ii)</w:t>
      </w:r>
      <w:r>
        <w:tab/>
        <w:t>the Minister is notified of the proposed arm's length purchaser in the relevant international seaborne iron ore market of the iron ore the subject of the proposed sale at cost; and</w:t>
      </w:r>
    </w:p>
    <w:p>
      <w:pPr>
        <w:pStyle w:val="yMiscellaneousBody"/>
        <w:tabs>
          <w:tab w:val="left" w:pos="2840"/>
        </w:tabs>
        <w:ind w:left="2840" w:hanging="560"/>
        <w:jc w:val="both"/>
      </w:pPr>
      <w:r>
        <w:t>(iii)</w:t>
      </w:r>
      <w:r>
        <w:tab/>
        <w:t>there is included in the return lodged pursuant to subclause (2)(k)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2840"/>
        </w:tabs>
        <w:ind w:left="2840" w:hanging="560"/>
        <w:jc w:val="both"/>
      </w:pPr>
      <w:r>
        <w:t>(iv)</w:t>
      </w:r>
      <w:r>
        <w:tab/>
        <w:t>the arm's length purchaser referred to in paragraph (iii) above is  not then a designated purchaser as referred to in subclause (2)(ea);</w:t>
      </w:r>
    </w:p>
    <w:p>
      <w:pPr>
        <w:pStyle w:val="yMiscellaneousBody"/>
        <w:tabs>
          <w:tab w:val="left" w:pos="1680"/>
        </w:tabs>
        <w:ind w:left="1200"/>
        <w:jc w:val="both"/>
        <w:rPr>
          <w:b/>
        </w:rPr>
      </w:pPr>
      <w:r>
        <w:rPr>
          <w:b/>
        </w:rPr>
        <w:tab/>
        <w:t>Designated purchaser</w:t>
      </w:r>
    </w:p>
    <w:p>
      <w:pPr>
        <w:pStyle w:val="yMiscellaneousBody"/>
        <w:tabs>
          <w:tab w:val="left" w:pos="0"/>
          <w:tab w:val="left" w:pos="2280"/>
        </w:tabs>
        <w:ind w:left="2280" w:hanging="1080"/>
        <w:jc w:val="both"/>
      </w:pPr>
      <w:r>
        <w:tab/>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dual-listed corporate structure) are not independent participants for the purposes of this subclause;";</w:t>
      </w:r>
    </w:p>
    <w:p>
      <w:pPr>
        <w:pStyle w:val="yMiscellaneousBody"/>
        <w:ind w:left="1140" w:hanging="560"/>
        <w:jc w:val="both"/>
      </w:pPr>
      <w:r>
        <w:t>(8)</w:t>
      </w:r>
      <w:r>
        <w:tab/>
        <w:t>in clause 9(2)(j) by inserting the following paragraphs after subparagraph (iv):</w:t>
      </w:r>
    </w:p>
    <w:p>
      <w:pPr>
        <w:pStyle w:val="yMiscellaneousBody"/>
        <w:ind w:left="1140"/>
        <w:jc w:val="both"/>
      </w:pPr>
      <w:r>
        <w:t>"Where beneficiated ore is produced from an admixture of iron ore from the mineral lease and iron ore from elsewhere, a portion (and a portion only) of the beneficiated ore so produced being equal to the proportion that the amount of the iron in the iron ore from the mineral lease used in the production of that beneficiated ore bears to the total amount of iron in the iron ore so used shall be deemed to be produced from iron ore from the mineral lease.</w:t>
      </w:r>
    </w:p>
    <w:p>
      <w:pPr>
        <w:pStyle w:val="yMiscellaneousBody"/>
        <w:ind w:left="1140"/>
        <w:jc w:val="both"/>
        <w:rPr>
          <w:i/>
        </w:rPr>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ind w:left="1140"/>
        <w:jc w:val="both"/>
      </w:pPr>
      <w:r>
        <w:t xml:space="preserve">The provisions of regulation 85AA (Effect of GST etc on royalties) of the </w:t>
      </w:r>
      <w:r>
        <w:rPr>
          <w:i/>
        </w:rPr>
        <w:t>Mining Regulations 1981</w:t>
      </w:r>
      <w:r>
        <w:t xml:space="preserve"> (WA) shall apply mutatis mutandis to the calculation of royalties under this clause.";</w:t>
      </w:r>
    </w:p>
    <w:p>
      <w:pPr>
        <w:pStyle w:val="yMiscellaneousBody"/>
        <w:tabs>
          <w:tab w:val="left" w:pos="1200"/>
        </w:tabs>
        <w:ind w:left="1200" w:hanging="640"/>
        <w:jc w:val="both"/>
      </w:pPr>
      <w:r>
        <w:t>(9)</w:t>
      </w:r>
      <w:r>
        <w:tab/>
        <w:t>by inserting after paragraph (j) of clause 9(2) the following new paragraph:</w:t>
      </w:r>
    </w:p>
    <w:p>
      <w:pPr>
        <w:pStyle w:val="yMiscellaneousBody"/>
        <w:ind w:left="1700" w:hanging="560"/>
        <w:jc w:val="both"/>
      </w:pPr>
      <w:r>
        <w:t>"(ja)</w:t>
      </w:r>
      <w:r>
        <w:tab/>
        <w:t>pay to the State royalty on all iron ore mined from the McCamey's Mineral Lease purchased, shipped and sold by the Company (other than iron ore shipped solely for testing purposes and in respect of which no purchase price or other consideration is payable or due) at the rates from time to time specified in paragraph (j) and otherwise in accordance with this Agreement as if such iron ore were iron ore mined from the mineral lease;"</w:t>
      </w:r>
    </w:p>
    <w:p>
      <w:pPr>
        <w:pStyle w:val="yMiscellaneousBody"/>
        <w:ind w:firstLine="560"/>
        <w:jc w:val="both"/>
      </w:pPr>
      <w:r>
        <w:t>(10)</w:t>
      </w:r>
      <w:r>
        <w:tab/>
        <w:t>in clause 9(2)(k) by:</w:t>
      </w:r>
    </w:p>
    <w:p>
      <w:pPr>
        <w:pStyle w:val="yMiscellaneousBody"/>
        <w:ind w:left="1700" w:hanging="560"/>
        <w:jc w:val="both"/>
      </w:pPr>
      <w:r>
        <w:t>(a)</w:t>
      </w:r>
      <w:r>
        <w:tab/>
        <w:t>inserting "and also showing such other information in relation to the abovementioned iron ore as the Minister may from time to time reasonably require in regard to, and to assist in verifying, the calculation of royalties in accordance with paragraphs (j) and (ja)" after "the due date of the return"; and</w:t>
      </w:r>
    </w:p>
    <w:p>
      <w:pPr>
        <w:pStyle w:val="yMiscellaneousBody"/>
        <w:ind w:left="1700" w:hanging="560"/>
        <w:jc w:val="both"/>
      </w:pPr>
      <w:r>
        <w:t>(b)</w:t>
      </w:r>
      <w:r>
        <w:tab/>
        <w:t>deleting all the words after "on the basis of" and substituting a colon followed by:</w:t>
      </w:r>
    </w:p>
    <w:p>
      <w:pPr>
        <w:pStyle w:val="yMiscellaneousBody"/>
        <w:tabs>
          <w:tab w:val="left" w:pos="0"/>
          <w:tab w:val="left" w:pos="2280"/>
        </w:tabs>
        <w:ind w:left="2280" w:hanging="580"/>
        <w:jc w:val="both"/>
      </w:pPr>
      <w:r>
        <w:t>"(i)</w:t>
      </w:r>
      <w:r>
        <w:tab/>
        <w:t xml:space="preserve">in the case of iron ore initially sold at cost pursuant to paragraph (B) of the proviso to subclause (2)(e), at the price notified pursuant to paragraph (B)(iii) of that proviso; </w:t>
      </w:r>
    </w:p>
    <w:p>
      <w:pPr>
        <w:pStyle w:val="yMiscellaneousBody"/>
        <w:ind w:left="2280" w:hanging="480"/>
        <w:jc w:val="both"/>
      </w:pPr>
      <w:r>
        <w:t>(ii)</w:t>
      </w:r>
      <w:r>
        <w:tab/>
        <w:t>in any other case, of invoices or provisional invoices (as the case may be) rendered by the Company to the purchaser (which invoices the Company shall render without delay simultaneously furnishing copies thereof to the Minister) of such iron ore or on the basis of estimates as agreed or determined,</w:t>
      </w:r>
    </w:p>
    <w:p>
      <w:pPr>
        <w:pStyle w:val="yMiscellaneousBody"/>
        <w:ind w:left="1800"/>
        <w:jc w:val="both"/>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140" w:hanging="560"/>
        <w:jc w:val="both"/>
      </w:pPr>
      <w:r>
        <w:t>(11)</w:t>
      </w:r>
      <w:r>
        <w:tab/>
        <w:t>in clause 9(2)(n) by:</w:t>
      </w:r>
    </w:p>
    <w:p>
      <w:pPr>
        <w:pStyle w:val="yMiscellaneousBody"/>
        <w:tabs>
          <w:tab w:val="left" w:pos="2560"/>
        </w:tabs>
        <w:ind w:left="1700" w:hanging="560"/>
        <w:jc w:val="both"/>
      </w:pPr>
      <w:r>
        <w:t>(a)</w:t>
      </w:r>
      <w:r>
        <w:tab/>
        <w:t xml:space="preserve">deleting "books of account and records of the Company including contracts relative" and substituting "books, records, accounts, documents (including contracts), data and information of the Company stored by any means relating"; </w:t>
      </w:r>
    </w:p>
    <w:p>
      <w:pPr>
        <w:pStyle w:val="yMiscellaneousBody"/>
        <w:tabs>
          <w:tab w:val="left" w:pos="2560"/>
        </w:tabs>
        <w:ind w:left="1700" w:hanging="560"/>
        <w:jc w:val="both"/>
      </w:pPr>
      <w:r>
        <w:t>(b)</w:t>
      </w:r>
      <w:r>
        <w:tab/>
        <w:t>inserting "the subject of royalty" before "hereunder" where it appears both times; and</w:t>
      </w:r>
    </w:p>
    <w:p>
      <w:pPr>
        <w:pStyle w:val="yMiscellaneousBody"/>
        <w:tabs>
          <w:tab w:val="left" w:pos="1700"/>
        </w:tabs>
        <w:ind w:left="1700" w:hanging="560"/>
        <w:jc w:val="both"/>
      </w:pPr>
      <w:r>
        <w:t>(c)</w:t>
      </w:r>
      <w:r>
        <w:tab/>
        <w:t xml:space="preserve">inserting "(in whatever form)" after "copies or extracts"; </w:t>
      </w:r>
    </w:p>
    <w:p>
      <w:pPr>
        <w:pStyle w:val="yMiscellaneousBody"/>
        <w:ind w:left="1140" w:hanging="560"/>
        <w:jc w:val="both"/>
      </w:pPr>
      <w:r>
        <w:t>(12)</w:t>
      </w:r>
      <w:r>
        <w:tab/>
        <w:t>by deleting the fullstop after paragraph (n) of clause 9(2) and substituting a semi colon followed by the following new paragraph:</w:t>
      </w:r>
    </w:p>
    <w:p>
      <w:pPr>
        <w:pStyle w:val="yMiscellaneousBody"/>
        <w:ind w:left="1700" w:hanging="560"/>
        <w:jc w:val="both"/>
      </w:pPr>
      <w:r>
        <w:t>"(o)</w:t>
      </w:r>
      <w:r>
        <w:tab/>
        <w:t>cause to be produced in Perth in the said State all books, records, accounts, documents (including contracts), data and information of the kind referred to in paragraph (n) to enable the exercise of rights by the Minister or the Minister's nominee under paragraph (n), regardless of the location in which or by whom those books, records, accounts, documents (including contracts), data and information are stored from time to time.";</w:t>
      </w:r>
    </w:p>
    <w:p>
      <w:pPr>
        <w:pStyle w:val="yMiscellaneousBody"/>
        <w:ind w:left="1140" w:hanging="560"/>
        <w:jc w:val="both"/>
      </w:pPr>
      <w:r>
        <w:t>(13)</w:t>
      </w:r>
      <w:r>
        <w:tab/>
        <w:t xml:space="preserve">by inserting after subclause (3) of clause 9 the following new subclause:  </w:t>
      </w:r>
    </w:p>
    <w:p>
      <w:pPr>
        <w:pStyle w:val="yMiscellaneousBody"/>
        <w:ind w:left="1700" w:hanging="560"/>
        <w:jc w:val="both"/>
      </w:pPr>
      <w:r>
        <w:t>"</w:t>
      </w:r>
      <w:r>
        <w:rPr>
          <w:b/>
        </w:rPr>
        <w:t>Blending of iron ore</w:t>
      </w:r>
    </w:p>
    <w:p>
      <w:pPr>
        <w:pStyle w:val="yMiscellaneousBody"/>
        <w:tabs>
          <w:tab w:val="left" w:pos="0"/>
          <w:tab w:val="left" w:pos="2280"/>
        </w:tabs>
        <w:ind w:left="2280" w:hanging="1140"/>
        <w:jc w:val="both"/>
      </w:pPr>
      <w:r>
        <w:t>(4)</w:t>
      </w:r>
      <w:r>
        <w:tab/>
        <w:t>(a)</w:t>
      </w:r>
      <w:r>
        <w:tab/>
        <w:t>The Company may blend iron ore mined from the mineral lease with any:</w:t>
      </w:r>
    </w:p>
    <w:p>
      <w:pPr>
        <w:pStyle w:val="yMiscellaneousBody"/>
        <w:ind w:left="2880" w:hanging="600"/>
        <w:jc w:val="both"/>
      </w:pPr>
      <w:r>
        <w:t>(i)</w:t>
      </w:r>
      <w:r>
        <w:tab/>
        <w:t>iron ore mined from a mining tenement or other mining title granted under, or pursuant to, an Integration Agreement; or</w:t>
      </w:r>
    </w:p>
    <w:p>
      <w:pPr>
        <w:pStyle w:val="yMiscellaneousBody"/>
        <w:ind w:left="2880" w:hanging="600"/>
        <w:jc w:val="both"/>
      </w:pPr>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ind w:left="2880" w:hanging="600"/>
        <w:jc w:val="both"/>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ind w:left="2880" w:hanging="600"/>
        <w:jc w:val="both"/>
      </w:pPr>
      <w:r>
        <w:t>(iv)</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pPr>
        <w:pStyle w:val="yMiscellaneousBody"/>
        <w:ind w:left="2280" w:hanging="600"/>
        <w:jc w:val="both"/>
      </w:pPr>
      <w:r>
        <w:t>(b)</w:t>
      </w:r>
      <w:r>
        <w:tab/>
        <w:t>The authority given under paragraph (a) is subject to the Minister being reasonably satisfied that there are in place adequate systems and controls for the correct apportionment of the quantities of iron ore being blended as between each of the sources referred to in paragraph (a), which systems and controls monitor production, processing, transportation, stockpiling and shipping of all such iron ore.  If at any time the Minister ceases to be so satisfied he may, after consulting the Company and provided the Company has not within three (3) months after the commencement of such consultation addressed the matters of concern to the Minister to his satisfaction, by notice in writing to the Company suspend the above authority in respect of the relevant blending arrangements until he is again satisfied in terms of this paragraph (b).</w:t>
      </w:r>
    </w:p>
    <w:p>
      <w:pPr>
        <w:pStyle w:val="yMiscellaneousBody"/>
        <w:ind w:left="2280" w:hanging="600"/>
        <w:jc w:val="both"/>
      </w:pPr>
      <w:r>
        <w:t>(c)</w:t>
      </w:r>
      <w:r>
        <w:tab/>
        <w:t>If any blending of iron ore occurs as contemplated by this subclause, then for the purposes of paragraphs (j) and (k) of subclause (2) of this clause,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ind w:left="1140" w:hanging="560"/>
        <w:jc w:val="both"/>
      </w:pPr>
      <w:r>
        <w:t>(14)</w:t>
      </w:r>
      <w:r>
        <w:tab/>
        <w:t>in clause 9A(11) by deleting the last 2 sentences of paragraph (a) and substituting:</w:t>
      </w:r>
    </w:p>
    <w:p>
      <w:pPr>
        <w:pStyle w:val="yMiscellaneousBody"/>
        <w:ind w:left="1140"/>
        <w:jc w:val="both"/>
      </w:pPr>
      <w:r>
        <w:t>"The provisions of clauses 7A(2) to (5) and 7B shall apply mutatis mutandis to proposals submitted pursuant to this subclause.";</w:t>
      </w:r>
    </w:p>
    <w:p>
      <w:pPr>
        <w:pStyle w:val="yMiscellaneousBody"/>
        <w:ind w:left="1140" w:hanging="560"/>
        <w:jc w:val="both"/>
      </w:pPr>
      <w:r>
        <w:t>(15)</w:t>
      </w:r>
      <w:r>
        <w:tab/>
        <w:t>in clause 9A(12) by deleting "subclauses (5), (6), (7), (8), (10) and (11)" in paragraph (d) and substituting "clause 7B and subclause (11)" ;</w:t>
      </w:r>
    </w:p>
    <w:p>
      <w:pPr>
        <w:pStyle w:val="yMiscellaneousBody"/>
        <w:ind w:left="1140" w:hanging="560"/>
        <w:jc w:val="both"/>
      </w:pPr>
      <w:r>
        <w:t>(16)</w:t>
      </w:r>
      <w:r>
        <w:tab/>
        <w:t>by inserting after clause 9A the following new clauses:</w:t>
      </w:r>
    </w:p>
    <w:p>
      <w:pPr>
        <w:pStyle w:val="yMiscellaneousBody"/>
        <w:ind w:left="2260" w:hanging="1060"/>
        <w:jc w:val="both"/>
      </w:pPr>
      <w:r>
        <w:t>"9B. (1)</w:t>
      </w:r>
      <w:r>
        <w:tab/>
        <w:t>Notwithstanding the provisions of the Mining Act or the Mining Act 1978 the Company may from time to time during the currency of this Agreement apply to the Minister for areas held by the Company or an associated company under a mining tenement granted under the Mining Act 1978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w:t>
      </w:r>
    </w:p>
    <w:p>
      <w:pPr>
        <w:pStyle w:val="yMiscellaneousBody"/>
        <w:ind w:left="2260" w:hanging="580"/>
        <w:jc w:val="both"/>
      </w:pPr>
      <w:r>
        <w:t>(2)</w:t>
      </w:r>
      <w:r>
        <w:tab/>
        <w:t>The Minister may approve, upon application by the Company from time to time, for the total area referred to in subclause (1) to be increased up to a limit not exceeding 1,000 square kilometres.</w:t>
      </w:r>
    </w:p>
    <w:p>
      <w:pPr>
        <w:pStyle w:val="yMiscellaneousBody"/>
        <w:ind w:left="2260" w:hanging="580"/>
        <w:jc w:val="both"/>
      </w:pPr>
      <w:r>
        <w:t>(3)</w:t>
      </w:r>
      <w:r>
        <w:tab/>
        <w:t>The Company shall not mine or carry out other activities (other than exploration, bulk sampling and testing) on any area added to the mineral lease pursuant to subclause (1) of this clause unless and until proposals with respect thereto are approved or determined pursuant to the subsequent provisions of this clause.</w:t>
      </w:r>
    </w:p>
    <w:p>
      <w:pPr>
        <w:pStyle w:val="yMiscellaneousBody"/>
        <w:ind w:left="2260" w:hanging="580"/>
        <w:jc w:val="both"/>
      </w:pPr>
      <w:r>
        <w:t>(4)</w:t>
      </w:r>
      <w:r>
        <w:tab/>
        <w:t>If the Company desires to commence mining of iron ore or to carry out any other activities (other than as aforesaid) on the said area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7A.</w:t>
      </w:r>
    </w:p>
    <w:p>
      <w:pPr>
        <w:pStyle w:val="yMiscellaneousBody"/>
        <w:ind w:left="1140"/>
        <w:jc w:val="both"/>
        <w:rPr>
          <w:b/>
        </w:rPr>
      </w:pPr>
      <w:r>
        <w:rPr>
          <w:b/>
        </w:rPr>
        <w:t>Integrated use of works installations or facilities under the Integration Agreements</w:t>
      </w:r>
    </w:p>
    <w:p>
      <w:pPr>
        <w:pStyle w:val="yMiscellaneousBody"/>
        <w:tabs>
          <w:tab w:val="left" w:pos="1700"/>
        </w:tabs>
        <w:ind w:left="2260" w:hanging="1140"/>
        <w:jc w:val="both"/>
      </w:pPr>
      <w:r>
        <w:t>9C.</w:t>
      </w:r>
      <w:r>
        <w:tab/>
        <w:t>(1)</w:t>
      </w:r>
      <w:r>
        <w:tab/>
        <w:t>Subject to subclauses (2) to (7) of this clause and to the other provisions of this Agreement, the Company may during the continuance of this Agreement:</w:t>
      </w:r>
    </w:p>
    <w:p>
      <w:pPr>
        <w:pStyle w:val="yMiscellaneousBody"/>
        <w:ind w:left="2820" w:hanging="540"/>
        <w:jc w:val="both"/>
      </w:pPr>
      <w:r>
        <w:t>(a)</w:t>
      </w:r>
      <w:r>
        <w:tab/>
        <w:t>use any existing or new works installations or facilities constructed or held:</w:t>
      </w:r>
    </w:p>
    <w:p>
      <w:pPr>
        <w:pStyle w:val="yMiscellaneousBody"/>
        <w:ind w:left="3400" w:hanging="560"/>
        <w:jc w:val="both"/>
      </w:pPr>
      <w:r>
        <w:t>(i)</w:t>
      </w:r>
      <w:r>
        <w:tab/>
        <w:t xml:space="preserve">under this Agreement; or </w:t>
      </w:r>
    </w:p>
    <w:p>
      <w:pPr>
        <w:pStyle w:val="yMiscellaneousBody"/>
        <w:ind w:left="3400" w:hanging="560"/>
        <w:jc w:val="both"/>
      </w:pPr>
      <w:r>
        <w:t>(ii)</w:t>
      </w:r>
      <w:r>
        <w:tab/>
        <w:t xml:space="preserve">under any other Integration Agreement which are made available for such use and during the continuance of such Integration Agreement; or </w:t>
      </w:r>
    </w:p>
    <w:p>
      <w:pPr>
        <w:pStyle w:val="yMiscellaneousBody"/>
        <w:ind w:left="3400" w:hanging="560"/>
        <w:jc w:val="both"/>
      </w:pPr>
      <w:r>
        <w:t>(iii)</w:t>
      </w:r>
      <w:r>
        <w:tab/>
        <w:t xml:space="preserve">with the approval of the Minister, under a Government agreement (excluding an Integration Agreement) which are made available for such use and during the continuance of that agreement, </w:t>
      </w:r>
    </w:p>
    <w:p>
      <w:pPr>
        <w:pStyle w:val="yMiscellaneousBody"/>
        <w:ind w:left="2840"/>
        <w:jc w:val="both"/>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9(4)) of: </w:t>
      </w:r>
    </w:p>
    <w:p>
      <w:pPr>
        <w:pStyle w:val="yMiscellaneousBody"/>
        <w:ind w:left="3400" w:hanging="56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3400" w:hanging="560"/>
        <w:jc w:val="both"/>
      </w:pPr>
      <w:r>
        <w:t>(B)</w:t>
      </w:r>
      <w:r>
        <w:tab/>
        <w:t>with the prior approval of the Minister, iron ore mined in, or proximate to, the Pilbara region of the said State under a Government agreement (excluding an Integration Agreement);</w:t>
      </w:r>
    </w:p>
    <w:p>
      <w:pPr>
        <w:pStyle w:val="yMiscellaneousBody"/>
        <w:ind w:left="3400" w:hanging="560"/>
        <w:jc w:val="both"/>
      </w:pPr>
      <w:r>
        <w:t>(C)</w:t>
      </w:r>
      <w:r>
        <w:tab/>
        <w:t>with the prior approval of the Minister, iron ore mined by a third party from a Mining Act 1978 mining lease located in, or proximate to, the Pilbara region of the said State (excluding under a Government agreement) which has been purchased by the Company from the third party;</w:t>
      </w:r>
    </w:p>
    <w:p>
      <w:pPr>
        <w:pStyle w:val="yMiscellaneousBody"/>
        <w:ind w:left="3360" w:hanging="520"/>
        <w:jc w:val="both"/>
      </w:pPr>
      <w:r>
        <w:t>(D)</w:t>
      </w:r>
      <w:r>
        <w:tab/>
        <w:t>iron ore mined under an Integration Agreement;</w:t>
      </w:r>
    </w:p>
    <w:p>
      <w:pPr>
        <w:pStyle w:val="yMiscellaneousBody"/>
        <w:ind w:left="2840" w:hanging="56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ind w:left="3400" w:hanging="56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3400" w:right="160" w:hanging="560"/>
        <w:jc w:val="both"/>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ind w:left="3400" w:hanging="56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ind w:left="3400" w:hanging="560"/>
        <w:jc w:val="both"/>
      </w:pPr>
      <w:r>
        <w:t>(iv)</w:t>
      </w:r>
      <w:r>
        <w:tab/>
        <w:t>iron ore mined under an Integration Agreement;</w:t>
      </w:r>
    </w:p>
    <w:p>
      <w:pPr>
        <w:pStyle w:val="yMiscellaneousBody"/>
        <w:ind w:left="2820" w:hanging="540"/>
        <w:jc w:val="both"/>
      </w:pPr>
      <w:r>
        <w:t>(c)</w:t>
      </w:r>
      <w:r>
        <w:tab/>
        <w:t>make any existing or new works installations or facilities constructed or held under this Agreement available for use (wholly or partly) in connection with operations under:</w:t>
      </w:r>
    </w:p>
    <w:p>
      <w:pPr>
        <w:pStyle w:val="yMiscellaneousBody"/>
        <w:tabs>
          <w:tab w:val="left" w:pos="2760"/>
        </w:tabs>
        <w:ind w:left="3400" w:hanging="64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2760"/>
        </w:tabs>
        <w:ind w:left="3400" w:hanging="640"/>
        <w:jc w:val="both"/>
      </w:pPr>
      <w:r>
        <w:t>(ii)</w:t>
      </w:r>
      <w:r>
        <w:tab/>
        <w:t>with the approval of the Minister, a Government agreement (other than an Integration Agreement) for the mining of iron ore in, or proximate to, the Pilbara region of the said State;</w:t>
      </w:r>
    </w:p>
    <w:p>
      <w:pPr>
        <w:pStyle w:val="yMiscellaneousBody"/>
        <w:ind w:left="2820" w:hanging="54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ind w:left="2820" w:hanging="540"/>
        <w:jc w:val="both"/>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ind w:left="2820" w:hanging="540"/>
        <w:jc w:val="both"/>
      </w:pPr>
      <w:r>
        <w:t>(f)</w:t>
      </w:r>
      <w:r>
        <w:tab/>
        <w:t>allow</w:t>
      </w:r>
      <w:r>
        <w:tab/>
        <w:t xml:space="preserve">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ind w:left="2820" w:hanging="54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ind w:left="2840" w:hanging="1160"/>
        <w:jc w:val="both"/>
      </w:pPr>
      <w:r>
        <w:t>(2)</w:t>
      </w:r>
      <w:r>
        <w:tab/>
        <w:t>(a)</w:t>
      </w:r>
      <w:r>
        <w:tab/>
        <w:t>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6A, 7A and 7B, 9A or 9E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require the submission and approval of further proposals under this Agreement.</w:t>
      </w:r>
    </w:p>
    <w:p>
      <w:pPr>
        <w:pStyle w:val="yMiscellaneousBody"/>
        <w:ind w:left="2820" w:hanging="540"/>
        <w:jc w:val="both"/>
      </w:pPr>
      <w:r>
        <w:t>(b)</w:t>
      </w:r>
      <w:r>
        <w:tab/>
        <w:t>The Company shall not be entitled to:</w:t>
      </w:r>
    </w:p>
    <w:p>
      <w:pPr>
        <w:pStyle w:val="yMiscellaneousBody"/>
        <w:tabs>
          <w:tab w:val="left" w:pos="2760"/>
        </w:tabs>
        <w:ind w:left="3400" w:hanging="640"/>
        <w:jc w:val="both"/>
      </w:pPr>
      <w:r>
        <w:t>(i)</w:t>
      </w:r>
      <w:r>
        <w:tab/>
        <w:t xml:space="preserve">submit proposals to construct any new port or to establish harbour or port works installations or facilities, or to expand modify or otherwise vary harbour or works installations or facilities otherwise than at or near the town of Port Hedland within the boundaries of the Port of Port Hedland; or </w:t>
      </w:r>
    </w:p>
    <w:p>
      <w:pPr>
        <w:pStyle w:val="yMiscellaneousBody"/>
        <w:tabs>
          <w:tab w:val="left" w:pos="2760"/>
        </w:tabs>
        <w:ind w:left="3400" w:hanging="64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2760"/>
        </w:tabs>
        <w:ind w:left="3400" w:hanging="64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9E; or</w:t>
      </w:r>
    </w:p>
    <w:p>
      <w:pPr>
        <w:pStyle w:val="yMiscellaneousBody"/>
        <w:tabs>
          <w:tab w:val="left" w:pos="2980"/>
        </w:tabs>
        <w:ind w:left="3400" w:hanging="56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2980"/>
        </w:tabs>
        <w:ind w:left="3400" w:hanging="560"/>
        <w:jc w:val="both"/>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p>
    <w:p>
      <w:pPr>
        <w:pStyle w:val="yMiscellaneousBody"/>
        <w:tabs>
          <w:tab w:val="left" w:pos="2980"/>
        </w:tabs>
        <w:ind w:left="3400" w:hanging="56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2980"/>
        </w:tabs>
        <w:ind w:left="3400" w:hanging="56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ind w:left="2840" w:hanging="560"/>
        <w:jc w:val="both"/>
      </w:pPr>
      <w:r>
        <w:t>(c)</w:t>
      </w:r>
      <w:r>
        <w:tab/>
        <w:t>Notwithstanding the provisions of clauses 6A, 7B, 9A or 9E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ind w:left="2260" w:hanging="560"/>
        <w:jc w:val="both"/>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ind w:left="2260" w:hanging="560"/>
        <w:jc w:val="both"/>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ind w:left="2840" w:hanging="560"/>
        <w:jc w:val="both"/>
      </w:pPr>
      <w:r>
        <w:t>(a)</w:t>
      </w:r>
      <w:r>
        <w:tab/>
        <w:t>from that authorised under this Agreement immediately before the variation date; and</w:t>
      </w:r>
    </w:p>
    <w:p>
      <w:pPr>
        <w:pStyle w:val="yMiscellaneousBody"/>
        <w:ind w:left="2840" w:hanging="560"/>
        <w:jc w:val="both"/>
      </w:pPr>
      <w:r>
        <w:t>(b)</w:t>
      </w:r>
      <w:r>
        <w:tab/>
        <w:t>subsequently from that previously notified to the Minister under this subclause,</w:t>
      </w:r>
    </w:p>
    <w:p>
      <w:pPr>
        <w:pStyle w:val="yMiscellaneousBody"/>
        <w:ind w:left="2260"/>
        <w:jc w:val="both"/>
      </w:pPr>
      <w:r>
        <w:t>as soon as practicable before such change occurs.</w:t>
      </w:r>
    </w:p>
    <w:p>
      <w:pPr>
        <w:pStyle w:val="yMiscellaneousBody"/>
        <w:ind w:left="2260"/>
        <w:jc w:val="both"/>
      </w:pPr>
      <w:r>
        <w:t>The Company shall also keep the Minister fully informed with respect to any proposed connection as referred to in subclause (1)(f) or (1)(g) or request of the Company for such connection to be allowed.</w:t>
      </w:r>
    </w:p>
    <w:p>
      <w:pPr>
        <w:pStyle w:val="yMiscellaneousBody"/>
        <w:ind w:left="2260" w:hanging="560"/>
        <w:jc w:val="both"/>
      </w:pPr>
      <w:r>
        <w:t>(5)</w:t>
      </w:r>
      <w:r>
        <w:tab/>
        <w:t>Nothing in this Agreement shall be construed to:</w:t>
      </w:r>
    </w:p>
    <w:p>
      <w:pPr>
        <w:pStyle w:val="yMiscellaneousBody"/>
        <w:tabs>
          <w:tab w:val="left" w:pos="2840"/>
        </w:tabs>
        <w:ind w:left="2840" w:hanging="560"/>
        <w:jc w:val="both"/>
      </w:pPr>
      <w:r>
        <w:t>(a)</w:t>
      </w:r>
      <w:r>
        <w:tab/>
        <w:t>exempt another Integration Proponent from complying with, or the application of, the provisions of its Integration Agreement; or</w:t>
      </w:r>
    </w:p>
    <w:p>
      <w:pPr>
        <w:pStyle w:val="yMiscellaneousBody"/>
        <w:tabs>
          <w:tab w:val="left" w:pos="2840"/>
        </w:tabs>
        <w:ind w:left="2840" w:hanging="560"/>
        <w:jc w:val="both"/>
      </w:pPr>
      <w:r>
        <w:t>(b)</w:t>
      </w:r>
      <w:r>
        <w:tab/>
        <w:t>restrict the Company's rights under clause 19.</w:t>
      </w:r>
    </w:p>
    <w:p>
      <w:pPr>
        <w:pStyle w:val="yMiscellaneousBody"/>
        <w:ind w:left="2260" w:hanging="2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ind w:left="2260" w:hanging="560"/>
        <w:jc w:val="both"/>
      </w:pPr>
      <w:r>
        <w:t>(6)</w:t>
      </w:r>
      <w:r>
        <w:tab/>
        <w:t>Nothing in this clause shall be construed to exempt the Company from complying with, or the application of, the other provisions of this Agreement including, without limitation, clause 19 and of relevant laws from time to time of the said State.</w:t>
      </w:r>
    </w:p>
    <w:p>
      <w:pPr>
        <w:pStyle w:val="yMiscellaneousBody"/>
        <w:ind w:left="2260" w:hanging="560"/>
        <w:jc w:val="both"/>
      </w:pPr>
      <w:r>
        <w:t>(7)</w:t>
      </w:r>
      <w:r>
        <w:tab/>
        <w:t>For the purpose of this clause "works installations or facilities" means any:</w:t>
      </w:r>
    </w:p>
    <w:p>
      <w:pPr>
        <w:pStyle w:val="yMiscellaneousBody"/>
        <w:ind w:left="2840" w:hanging="560"/>
        <w:jc w:val="both"/>
      </w:pPr>
      <w:r>
        <w:t>(a)</w:t>
      </w:r>
      <w:r>
        <w:tab/>
        <w:t>harbour or port works installations or facilities including, without limitation, stockpiles, reclaimers, conveyors and wharves;</w:t>
      </w:r>
    </w:p>
    <w:p>
      <w:pPr>
        <w:pStyle w:val="yMiscellaneousBody"/>
        <w:ind w:left="2840" w:hanging="560"/>
        <w:jc w:val="both"/>
      </w:pPr>
      <w:r>
        <w:t>(b)</w:t>
      </w:r>
      <w:r>
        <w:tab/>
        <w:t>railway or rail spur lines;</w:t>
      </w:r>
    </w:p>
    <w:p>
      <w:pPr>
        <w:pStyle w:val="yMiscellaneousBody"/>
        <w:ind w:left="2840" w:hanging="56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ind w:left="2840" w:hanging="560"/>
        <w:jc w:val="both"/>
      </w:pPr>
      <w:r>
        <w:t>(d)</w:t>
      </w:r>
      <w:r>
        <w:tab/>
        <w:t>train loading and unloading works installations or facilities;</w:t>
      </w:r>
    </w:p>
    <w:p>
      <w:pPr>
        <w:pStyle w:val="yMiscellaneousBody"/>
        <w:ind w:left="2260"/>
        <w:jc w:val="both"/>
      </w:pPr>
      <w:r>
        <w:t>(e)</w:t>
      </w:r>
      <w:r>
        <w:tab/>
        <w:t>conveyors;</w:t>
      </w:r>
    </w:p>
    <w:p>
      <w:pPr>
        <w:pStyle w:val="yMiscellaneousBody"/>
        <w:ind w:left="2260"/>
        <w:jc w:val="both"/>
      </w:pPr>
      <w:r>
        <w:t>(f)</w:t>
      </w:r>
      <w:r>
        <w:tab/>
        <w:t>private roads;</w:t>
      </w:r>
    </w:p>
    <w:p>
      <w:pPr>
        <w:pStyle w:val="yMiscellaneousBody"/>
        <w:ind w:left="2840" w:hanging="560"/>
        <w:jc w:val="both"/>
      </w:pPr>
      <w:r>
        <w:t>(g)</w:t>
      </w:r>
      <w:r>
        <w:tab/>
        <w:t>mine aerodrome and associated aerodrome works installations and facilities;</w:t>
      </w:r>
    </w:p>
    <w:p>
      <w:pPr>
        <w:pStyle w:val="yMiscellaneousBody"/>
        <w:ind w:left="2840" w:hanging="560"/>
        <w:jc w:val="both"/>
      </w:pPr>
      <w:r>
        <w:t>(h)</w:t>
      </w:r>
      <w:r>
        <w:tab/>
        <w:t>iron ore mining, crushing, screening, beneficiation or other processing works installations or facilities;</w:t>
      </w:r>
    </w:p>
    <w:p>
      <w:pPr>
        <w:pStyle w:val="yMiscellaneousBody"/>
        <w:ind w:left="2840" w:hanging="560"/>
        <w:jc w:val="both"/>
      </w:pPr>
      <w:r>
        <w:t>(i)</w:t>
      </w:r>
      <w:r>
        <w:tab/>
        <w:t>mine administration buildings including, without limitation, offices, workshops and medical facilities;</w:t>
      </w:r>
    </w:p>
    <w:p>
      <w:pPr>
        <w:pStyle w:val="yMiscellaneousBody"/>
        <w:ind w:left="2840" w:hanging="560"/>
        <w:jc w:val="both"/>
      </w:pPr>
      <w:r>
        <w:t>(j)</w:t>
      </w:r>
      <w:r>
        <w:tab/>
        <w:t>borrow pits;</w:t>
      </w:r>
    </w:p>
    <w:p>
      <w:pPr>
        <w:pStyle w:val="yMiscellaneousBody"/>
        <w:ind w:left="2840" w:hanging="560"/>
        <w:jc w:val="both"/>
      </w:pPr>
      <w:r>
        <w:t>(k)</w:t>
      </w:r>
      <w:r>
        <w:tab/>
        <w:t>accommodation and ancillary facilities including, without limitation, construction camps and townsites constructed pursuant to and held under any Integration Agreement;</w:t>
      </w:r>
    </w:p>
    <w:p>
      <w:pPr>
        <w:pStyle w:val="yMiscellaneousBody"/>
        <w:ind w:left="2840" w:hanging="560"/>
        <w:jc w:val="both"/>
      </w:pPr>
      <w:r>
        <w:t>(l)</w:t>
      </w:r>
      <w:r>
        <w:tab/>
        <w:t>water, sewerage, electricity, gas and telecommunications works installations and facilities including, without limitation, pipelines, transmission lines and cables; and</w:t>
      </w:r>
    </w:p>
    <w:p>
      <w:pPr>
        <w:pStyle w:val="yMiscellaneousBody"/>
        <w:ind w:left="2840" w:hanging="560"/>
        <w:jc w:val="both"/>
      </w:pPr>
      <w:r>
        <w:t>(m)</w:t>
      </w:r>
      <w:r>
        <w:tab/>
        <w:t>any other works installations or facilities approved of by the Minister for the purpose of this clause.</w:t>
      </w:r>
    </w:p>
    <w:p>
      <w:pPr>
        <w:pStyle w:val="yMiscellaneousBody"/>
        <w:tabs>
          <w:tab w:val="left" w:pos="1700"/>
        </w:tabs>
        <w:ind w:left="1680" w:hanging="540"/>
        <w:jc w:val="both"/>
        <w:rPr>
          <w:b/>
        </w:rPr>
      </w:pPr>
      <w:r>
        <w:rPr>
          <w:b/>
        </w:rPr>
        <w:t xml:space="preserve">Transfer of rights to shared works, installations or facilities </w:t>
      </w:r>
    </w:p>
    <w:p>
      <w:pPr>
        <w:pStyle w:val="yMiscellaneousBody"/>
        <w:tabs>
          <w:tab w:val="left" w:pos="1700"/>
        </w:tabs>
        <w:ind w:left="2260" w:hanging="1140"/>
        <w:jc w:val="both"/>
      </w:pPr>
      <w:r>
        <w:t>9D.</w:t>
      </w:r>
      <w:r>
        <w:tab/>
        <w:t>(1)</w:t>
      </w:r>
      <w:r>
        <w:tab/>
        <w:t>For the purposes of this clause "Relevant Infrastructure" means any works installations or facilities (as defined in clause 9C(7)):</w:t>
      </w:r>
    </w:p>
    <w:p>
      <w:pPr>
        <w:pStyle w:val="yMiscellaneousBody"/>
        <w:ind w:left="2840" w:hanging="560"/>
        <w:jc w:val="both"/>
      </w:pPr>
      <w:r>
        <w:t>(a)</w:t>
      </w:r>
      <w:r>
        <w:tab/>
        <w:t>constructed or held under another Integration Agreement;</w:t>
      </w:r>
    </w:p>
    <w:p>
      <w:pPr>
        <w:pStyle w:val="yMiscellaneousBody"/>
        <w:tabs>
          <w:tab w:val="left" w:pos="2880"/>
        </w:tabs>
        <w:ind w:left="2840" w:hanging="560"/>
        <w:jc w:val="both"/>
      </w:pPr>
      <w:r>
        <w:t>(b)</w:t>
      </w:r>
      <w:r>
        <w:tab/>
        <w:t>which the Company is using in its activities pursuant to this Agreement;</w:t>
      </w:r>
    </w:p>
    <w:p>
      <w:pPr>
        <w:pStyle w:val="yMiscellaneousBody"/>
        <w:tabs>
          <w:tab w:val="left" w:pos="2880"/>
        </w:tabs>
        <w:ind w:left="2840" w:hanging="560"/>
        <w:jc w:val="both"/>
      </w:pPr>
      <w:r>
        <w:t>(c)</w:t>
      </w:r>
      <w:r>
        <w:tab/>
        <w:t>which the Minister is satisfied (after consulting with the Company and the Integration Proponent for that other Integration Agreement):</w:t>
      </w:r>
    </w:p>
    <w:p>
      <w:pPr>
        <w:pStyle w:val="yMiscellaneousBody"/>
        <w:ind w:left="3400" w:hanging="56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ind w:left="3400" w:hanging="560"/>
        <w:jc w:val="both"/>
      </w:pPr>
      <w:r>
        <w:t>(ii)</w:t>
      </w:r>
      <w:r>
        <w:tab/>
        <w:t>are required by the Company to continue to carry on its activities pursuant to this Agreement; and</w:t>
      </w:r>
    </w:p>
    <w:p>
      <w:pPr>
        <w:pStyle w:val="yMiscellaneousBody"/>
        <w:ind w:left="2840" w:hanging="560"/>
        <w:jc w:val="both"/>
      </w:pPr>
      <w:r>
        <w:t>(d)</w:t>
      </w:r>
      <w:r>
        <w:tab/>
        <w:t>in respect of which that other Integration Proponent has notified the Minister it consents to the Company submitting proposals as referred to in subclause (2).</w:t>
      </w:r>
    </w:p>
    <w:p>
      <w:pPr>
        <w:pStyle w:val="yMiscellaneousBody"/>
        <w:ind w:left="2260" w:hanging="560"/>
        <w:jc w:val="both"/>
      </w:pPr>
      <w:r>
        <w:t>(2)</w:t>
      </w:r>
      <w:r>
        <w:tab/>
        <w:t>The Company may as an additional proposal pursuant to clause 7A propose:</w:t>
      </w:r>
    </w:p>
    <w:p>
      <w:pPr>
        <w:pStyle w:val="yMiscellaneousBody"/>
        <w:tabs>
          <w:tab w:val="left" w:pos="2840"/>
        </w:tabs>
        <w:ind w:left="2840" w:hanging="560"/>
        <w:jc w:val="both"/>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tabs>
          <w:tab w:val="left" w:pos="2840"/>
        </w:tabs>
        <w:ind w:left="2840" w:hanging="560"/>
        <w:jc w:val="both"/>
      </w:pPr>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2260"/>
        <w:jc w:val="both"/>
      </w:pPr>
      <w:r>
        <w:t>The provisions of clause 7B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ind w:left="2260" w:hanging="560"/>
        <w:jc w:val="both"/>
        <w:rPr>
          <w:i/>
        </w:rPr>
      </w:pPr>
      <w:r>
        <w:t>(3)</w:t>
      </w:r>
      <w:r>
        <w:tab/>
        <w:t>This clause shall cease to apply in the event the State gives any notice of default to the Company pursuant to clause 10(l) and while such notice remains unsatisfied.";</w:t>
      </w:r>
      <w:r>
        <w:rPr>
          <w:b/>
          <w:i/>
        </w:rPr>
        <w:t xml:space="preserve"> </w:t>
      </w:r>
      <w:r>
        <w:t xml:space="preserve">  </w:t>
      </w:r>
    </w:p>
    <w:p>
      <w:pPr>
        <w:pStyle w:val="yMiscellaneousBody"/>
        <w:tabs>
          <w:tab w:val="left" w:pos="2280"/>
        </w:tabs>
        <w:ind w:left="480" w:firstLine="720"/>
        <w:jc w:val="both"/>
        <w:rPr>
          <w:b/>
        </w:rPr>
      </w:pPr>
      <w:r>
        <w:rPr>
          <w:b/>
        </w:rPr>
        <w:t>Miscellaneous Licences for Railways</w:t>
      </w:r>
    </w:p>
    <w:p>
      <w:pPr>
        <w:pStyle w:val="yMiscellaneousBody"/>
        <w:tabs>
          <w:tab w:val="left" w:pos="0"/>
          <w:tab w:val="left" w:pos="2280"/>
        </w:tabs>
        <w:ind w:left="480" w:firstLine="720"/>
        <w:jc w:val="both"/>
      </w:pPr>
      <w:r>
        <w:t>9E.</w:t>
      </w:r>
      <w:r>
        <w:tab/>
        <w:t>(1)</w:t>
      </w:r>
      <w:r>
        <w:tab/>
        <w:t>In this clause subject to the context:</w:t>
      </w:r>
    </w:p>
    <w:p>
      <w:pPr>
        <w:pStyle w:val="yMiscellaneousBody"/>
        <w:tabs>
          <w:tab w:val="left" w:pos="1700"/>
        </w:tabs>
        <w:ind w:left="2280"/>
        <w:jc w:val="both"/>
      </w:pPr>
      <w:r>
        <w:t>"Additional Infrastructure" means:</w:t>
      </w:r>
    </w:p>
    <w:p>
      <w:pPr>
        <w:pStyle w:val="yMiscellaneousBody"/>
        <w:tabs>
          <w:tab w:val="left" w:pos="2840"/>
        </w:tabs>
        <w:ind w:left="2840" w:hanging="560"/>
        <w:jc w:val="both"/>
      </w:pPr>
      <w:r>
        <w:t>(a)</w:t>
      </w:r>
      <w:r>
        <w:tab/>
        <w:t xml:space="preserve">Train Loading Infrastructure; </w:t>
      </w:r>
    </w:p>
    <w:p>
      <w:pPr>
        <w:pStyle w:val="yMiscellaneousBody"/>
        <w:tabs>
          <w:tab w:val="left" w:pos="2840"/>
        </w:tabs>
        <w:ind w:left="2840" w:hanging="560"/>
        <w:jc w:val="both"/>
      </w:pPr>
      <w:r>
        <w:t>(b)</w:t>
      </w:r>
      <w:r>
        <w:tab/>
        <w:t>Train Unloading Infrastructure;</w:t>
      </w:r>
    </w:p>
    <w:p>
      <w:pPr>
        <w:pStyle w:val="yMiscellaneousBody"/>
        <w:tabs>
          <w:tab w:val="left" w:pos="2840"/>
        </w:tabs>
        <w:ind w:left="2840" w:hanging="56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ind w:left="2280"/>
        <w:jc w:val="both"/>
      </w:pPr>
      <w:r>
        <w:t>in each case located outside a Port;</w:t>
      </w:r>
    </w:p>
    <w:p>
      <w:pPr>
        <w:pStyle w:val="yMiscellaneousBody"/>
        <w:tabs>
          <w:tab w:val="left" w:pos="1140"/>
        </w:tabs>
        <w:ind w:left="2260" w:firstLine="20"/>
        <w:jc w:val="both"/>
      </w:pPr>
      <w:r>
        <w:t xml:space="preserve">"LAA" means the </w:t>
      </w:r>
      <w:r>
        <w:rPr>
          <w:i/>
        </w:rPr>
        <w:t>Land Administration Act 1997</w:t>
      </w:r>
      <w:r>
        <w:t xml:space="preserve"> (WA);</w:t>
      </w:r>
    </w:p>
    <w:p>
      <w:pPr>
        <w:pStyle w:val="yMiscellaneousBody"/>
        <w:tabs>
          <w:tab w:val="left" w:pos="1140"/>
        </w:tabs>
        <w:ind w:left="2260" w:firstLine="20"/>
        <w:jc w:val="both"/>
      </w:pPr>
      <w:r>
        <w:t>"Lateral Access Roads" has the meaning given in subclause (3)(a)(iv);</w:t>
      </w:r>
    </w:p>
    <w:p>
      <w:pPr>
        <w:pStyle w:val="yMiscellaneousBody"/>
        <w:tabs>
          <w:tab w:val="left" w:pos="1140"/>
        </w:tabs>
        <w:ind w:left="2260" w:firstLine="20"/>
        <w:jc w:val="both"/>
      </w:pPr>
      <w:r>
        <w:t>"</w:t>
      </w:r>
      <w:smartTag w:uri="urn:schemas-microsoft-com:office:smarttags" w:element="Street">
        <w:smartTag w:uri="urn:schemas-microsoft-com:office:smarttags" w:element="address">
          <w:r>
            <w:t>Lateral Access Road</w:t>
          </w:r>
        </w:smartTag>
      </w:smartTag>
      <w:r>
        <w:t xml:space="preserve">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140"/>
        </w:tabs>
        <w:ind w:left="2260" w:firstLine="20"/>
        <w:jc w:val="both"/>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140"/>
        </w:tabs>
        <w:ind w:left="2260" w:firstLine="20"/>
        <w:jc w:val="both"/>
        <w:rPr>
          <w:i/>
        </w:rPr>
      </w:pPr>
      <w:r>
        <w:t>"Private Roads" means Lateral Access Roads and the Company's access roads within a Railway Corridor;</w:t>
      </w:r>
    </w:p>
    <w:p>
      <w:pPr>
        <w:pStyle w:val="yMiscellaneousBody"/>
        <w:tabs>
          <w:tab w:val="left" w:pos="1140"/>
        </w:tabs>
        <w:ind w:left="2260" w:firstLine="20"/>
        <w:jc w:val="both"/>
        <w:rPr>
          <w:i/>
        </w:rPr>
      </w:pPr>
      <w:r>
        <w:t xml:space="preserve">"Rail Safety Act" means the </w:t>
      </w:r>
      <w:r>
        <w:rPr>
          <w:i/>
        </w:rPr>
        <w:t>Rail Safety Act</w:t>
      </w:r>
      <w:r>
        <w:t xml:space="preserve"> </w:t>
      </w:r>
      <w:r>
        <w:rPr>
          <w:i/>
        </w:rPr>
        <w:t>1998</w:t>
      </w:r>
      <w:r>
        <w:t xml:space="preserve"> (WA); </w:t>
      </w:r>
    </w:p>
    <w:p>
      <w:pPr>
        <w:pStyle w:val="yMiscellaneousBody"/>
        <w:tabs>
          <w:tab w:val="left" w:pos="1140"/>
        </w:tabs>
        <w:ind w:left="2260" w:firstLine="20"/>
        <w:jc w:val="both"/>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left" w:pos="1140"/>
        </w:tabs>
        <w:ind w:left="2260" w:firstLine="2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140"/>
        </w:tabs>
        <w:ind w:left="2260" w:firstLine="2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140"/>
        </w:tabs>
        <w:ind w:left="2260" w:firstLine="2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140"/>
        </w:tabs>
        <w:ind w:left="2260" w:firstLine="20"/>
        <w:jc w:val="both"/>
      </w:pPr>
      <w:r>
        <w:t>"Railway Operation Date" means the date of the first carriage of iron ore, freight goods or other products over the relevant Railway (other than for construction or commissioning purposes);</w:t>
      </w:r>
    </w:p>
    <w:p>
      <w:pPr>
        <w:pStyle w:val="yMiscellaneousBody"/>
        <w:tabs>
          <w:tab w:val="left" w:pos="1140"/>
        </w:tabs>
        <w:ind w:left="2260" w:firstLine="20"/>
        <w:jc w:val="both"/>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140"/>
        </w:tabs>
        <w:ind w:left="2260" w:firstLine="20"/>
        <w:jc w:val="both"/>
      </w:pPr>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left" w:pos="1140"/>
        </w:tabs>
        <w:ind w:left="2260" w:firstLine="20"/>
        <w:jc w:val="both"/>
      </w:pPr>
      <w:r>
        <w:t>"Train Loading Infrastructure" means conveyors, stockpile areas, blending and screening facilities, stackers, re-claimers and other infrastructure reasonably required for the loading of iron ore, freight goods or other products onto the relevant Railway for transport (directly or indirectly) to a loading port; and</w:t>
      </w:r>
    </w:p>
    <w:p>
      <w:pPr>
        <w:pStyle w:val="yMiscellaneousBody"/>
        <w:tabs>
          <w:tab w:val="left" w:pos="1140"/>
        </w:tabs>
        <w:ind w:left="2260" w:firstLine="2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140"/>
        </w:tabs>
        <w:ind w:left="1680"/>
        <w:jc w:val="both"/>
        <w:rPr>
          <w:b/>
        </w:rPr>
      </w:pPr>
      <w:r>
        <w:rPr>
          <w:b/>
        </w:rPr>
        <w:t>Company to obtain prior Ministerial in-principle approval</w:t>
      </w:r>
    </w:p>
    <w:p>
      <w:pPr>
        <w:pStyle w:val="yMiscellaneousBody"/>
        <w:tabs>
          <w:tab w:val="left" w:pos="2280"/>
        </w:tabs>
        <w:ind w:left="2840" w:hanging="1160"/>
        <w:jc w:val="both"/>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2280"/>
        </w:tabs>
        <w:ind w:left="2840" w:hanging="560"/>
        <w:jc w:val="both"/>
      </w:pPr>
      <w:r>
        <w:t>(b)</w:t>
      </w:r>
      <w:r>
        <w:tab/>
        <w:t>The Minister shall within one month of a notice under paragraph (a) advise the Company whether or not he approves in-principle the proposed plan. The Minister shall afford the Company full opportunity to consult with him in respect of any decision of the Minister under this paragraph.</w:t>
      </w:r>
    </w:p>
    <w:p>
      <w:pPr>
        <w:pStyle w:val="yMiscellaneousBody"/>
        <w:tabs>
          <w:tab w:val="left" w:pos="2280"/>
        </w:tabs>
        <w:ind w:left="2840" w:hanging="560"/>
        <w:jc w:val="both"/>
      </w:pPr>
      <w:r>
        <w:t>(c)</w:t>
      </w:r>
      <w:r>
        <w:tab/>
        <w:t>The Minister's in-principle approval in respect of a proposed plan shall lapse if the Company has not submitted detailed proposals to the Minister in respect of that plan in accordance with this clause within 18 months of the Minister's in-principle approval.</w:t>
      </w:r>
    </w:p>
    <w:p>
      <w:pPr>
        <w:pStyle w:val="yMiscellaneousBody"/>
        <w:tabs>
          <w:tab w:val="left" w:pos="1700"/>
        </w:tabs>
        <w:ind w:left="1140" w:firstLine="540"/>
        <w:jc w:val="both"/>
        <w:rPr>
          <w:b/>
        </w:rPr>
      </w:pPr>
      <w:r>
        <w:rPr>
          <w:b/>
        </w:rPr>
        <w:t>Railway Corridor</w:t>
      </w:r>
    </w:p>
    <w:p>
      <w:pPr>
        <w:pStyle w:val="yMiscellaneousBody"/>
        <w:tabs>
          <w:tab w:val="left" w:pos="2280"/>
        </w:tabs>
        <w:ind w:left="2840" w:hanging="1160"/>
        <w:jc w:val="both"/>
      </w:pPr>
      <w:r>
        <w:t>(3)</w:t>
      </w:r>
      <w:r>
        <w:tab/>
        <w:t>(a)</w:t>
      </w:r>
      <w:r>
        <w:tab/>
        <w:t>If the Minister gives in-principle approval to a plan of the Company to develop a Railway it shall consult with the Minister to seek the agreement of the Minister as to:</w:t>
      </w:r>
    </w:p>
    <w:p>
      <w:pPr>
        <w:pStyle w:val="yMiscellaneousBody"/>
        <w:tabs>
          <w:tab w:val="left" w:pos="2840"/>
        </w:tabs>
        <w:ind w:left="3400" w:hanging="520"/>
        <w:jc w:val="both"/>
      </w:pPr>
      <w:r>
        <w:t>(i)</w:t>
      </w:r>
      <w:r>
        <w:tab/>
        <w:t>where the Railway will begin and end; and</w:t>
      </w:r>
    </w:p>
    <w:p>
      <w:pPr>
        <w:pStyle w:val="yMiscellaneousBody"/>
        <w:tabs>
          <w:tab w:val="left" w:pos="2840"/>
        </w:tabs>
        <w:ind w:left="3400" w:hanging="52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2840"/>
        </w:tabs>
        <w:ind w:left="3400" w:hanging="520"/>
        <w:jc w:val="both"/>
      </w:pPr>
      <w:r>
        <w:t>(iii)</w:t>
      </w:r>
      <w:r>
        <w:tab/>
        <w:t>in respect of Additional Infrastructure (if any) the nature and capacity of such Additional Infrastructure; and</w:t>
      </w:r>
    </w:p>
    <w:p>
      <w:pPr>
        <w:pStyle w:val="yMiscellaneousBody"/>
        <w:tabs>
          <w:tab w:val="left" w:pos="2840"/>
        </w:tabs>
        <w:ind w:left="3400" w:hanging="52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288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24 shall not apply to this subclause.</w:t>
      </w:r>
    </w:p>
    <w:p>
      <w:pPr>
        <w:pStyle w:val="yMiscellaneousBody"/>
        <w:tabs>
          <w:tab w:val="left" w:pos="2280"/>
        </w:tabs>
        <w:ind w:left="2840" w:hanging="560"/>
        <w:jc w:val="both"/>
      </w:pPr>
      <w:r>
        <w:t>(b)</w:t>
      </w:r>
      <w:r>
        <w:tab/>
        <w:t>If the date by which the Company must submit detailed proposals under subclause (4)(a) (as referred to in subclause (2)(c)) is extended or varied by the Minister pursuant to clause 23,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2280"/>
        </w:tabs>
        <w:ind w:left="2840" w:hanging="560"/>
        <w:jc w:val="both"/>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0"/>
          <w:tab w:val="left" w:pos="3420"/>
        </w:tabs>
        <w:ind w:left="3400" w:hanging="56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tabs>
          <w:tab w:val="left" w:pos="0"/>
          <w:tab w:val="left" w:pos="3420"/>
        </w:tabs>
        <w:ind w:left="3400" w:hanging="560"/>
        <w:jc w:val="both"/>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0"/>
          <w:tab w:val="left" w:pos="3420"/>
        </w:tabs>
        <w:ind w:left="3400" w:hanging="560"/>
        <w:jc w:val="both"/>
      </w:pPr>
      <w:r>
        <w:t>(iii)</w:t>
      </w:r>
      <w:r>
        <w:tab/>
        <w:t>the inclusion of additional land in the Special Railway Licence as referred to in subclause (6)(h) or subclause (6)(i),</w:t>
      </w:r>
    </w:p>
    <w:p>
      <w:pPr>
        <w:pStyle w:val="yMiscellaneousBody"/>
        <w:tabs>
          <w:tab w:val="left" w:pos="1700"/>
        </w:tabs>
        <w:ind w:left="288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20"/>
        <w:jc w:val="both"/>
        <w:rPr>
          <w:b/>
        </w:rPr>
      </w:pPr>
      <w:r>
        <w:rPr>
          <w:b/>
        </w:rPr>
        <w:t>Company to submit proposals for Railway</w:t>
      </w:r>
    </w:p>
    <w:p>
      <w:pPr>
        <w:pStyle w:val="yMiscellaneousBody"/>
        <w:tabs>
          <w:tab w:val="left" w:pos="2280"/>
        </w:tabs>
        <w:ind w:left="2840" w:hanging="1160"/>
        <w:jc w:val="both"/>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num" w:pos="3960"/>
        </w:tabs>
        <w:ind w:left="3400" w:hanging="560"/>
        <w:jc w:val="both"/>
      </w:pPr>
      <w:r>
        <w:t>(i)</w:t>
      </w:r>
      <w:r>
        <w:tab/>
        <w:t>the Railway including fencing (if any) and crossing places within the Railway Corridor;</w:t>
      </w:r>
    </w:p>
    <w:p>
      <w:pPr>
        <w:pStyle w:val="yMiscellaneousBody"/>
        <w:tabs>
          <w:tab w:val="num" w:pos="3960"/>
        </w:tabs>
        <w:ind w:left="3400" w:hanging="560"/>
        <w:jc w:val="both"/>
      </w:pPr>
      <w:r>
        <w:t>(ii)</w:t>
      </w:r>
      <w:r>
        <w:tab/>
        <w:t>Additional Infrastructure (if any) within the Railway Corridor;</w:t>
      </w:r>
    </w:p>
    <w:p>
      <w:pPr>
        <w:pStyle w:val="yMiscellaneousBody"/>
        <w:tabs>
          <w:tab w:val="num" w:pos="3960"/>
        </w:tabs>
        <w:ind w:left="3400" w:hanging="560"/>
        <w:jc w:val="both"/>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num" w:pos="3960"/>
        </w:tabs>
        <w:ind w:left="3400" w:hanging="560"/>
        <w:jc w:val="both"/>
      </w:pPr>
      <w:r>
        <w:t>(iv)</w:t>
      </w:r>
      <w:r>
        <w:tab/>
        <w:t>water supply;</w:t>
      </w:r>
    </w:p>
    <w:p>
      <w:pPr>
        <w:pStyle w:val="yMiscellaneousBody"/>
        <w:tabs>
          <w:tab w:val="num" w:pos="3960"/>
        </w:tabs>
        <w:ind w:left="3400" w:hanging="560"/>
        <w:jc w:val="both"/>
      </w:pPr>
      <w:r>
        <w:t>(v)</w:t>
      </w:r>
      <w:r>
        <w:tab/>
        <w:t>energy supplies;</w:t>
      </w:r>
    </w:p>
    <w:p>
      <w:pPr>
        <w:pStyle w:val="yMiscellaneousBody"/>
        <w:tabs>
          <w:tab w:val="num" w:pos="3960"/>
        </w:tabs>
        <w:ind w:left="3400" w:hanging="560"/>
        <w:jc w:val="both"/>
      </w:pPr>
      <w:r>
        <w:t>(vi)</w:t>
      </w:r>
      <w:r>
        <w:tab/>
        <w:t>access roads within the Railway Corridor and Lateral Access Roads both along the routes for those roads agreed between the Minister and the Company pursuant to subclause 3(a);</w:t>
      </w:r>
    </w:p>
    <w:p>
      <w:pPr>
        <w:pStyle w:val="yMiscellaneousBody"/>
        <w:tabs>
          <w:tab w:val="num" w:pos="3960"/>
        </w:tabs>
        <w:ind w:left="3400" w:hanging="560"/>
        <w:jc w:val="both"/>
      </w:pPr>
      <w:r>
        <w:t>(vii)</w:t>
      </w:r>
      <w:r>
        <w:tab/>
        <w:t>any other works, services or facilities desired by the Company; and</w:t>
      </w:r>
    </w:p>
    <w:p>
      <w:pPr>
        <w:pStyle w:val="yMiscellaneousBody"/>
        <w:tabs>
          <w:tab w:val="num" w:pos="3960"/>
        </w:tabs>
        <w:ind w:left="3400" w:hanging="560"/>
        <w:jc w:val="both"/>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280"/>
        </w:tabs>
        <w:ind w:left="2840" w:hanging="560"/>
        <w:jc w:val="both"/>
      </w:pPr>
      <w:r>
        <w:t>(b)</w:t>
      </w:r>
      <w:r>
        <w:tab/>
        <w:t>Proposals pursuant to paragraph (a) must specify the matters agreed for the purpose pursuant to subclause (3)(a) and must not be contrary to or inconsistent with such agreed matters.</w:t>
      </w:r>
    </w:p>
    <w:p>
      <w:pPr>
        <w:pStyle w:val="yMiscellaneousBody"/>
        <w:tabs>
          <w:tab w:val="left" w:pos="2280"/>
        </w:tabs>
        <w:ind w:left="2840" w:hanging="560"/>
        <w:jc w:val="both"/>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tabs>
          <w:tab w:val="left" w:pos="2280"/>
        </w:tabs>
        <w:ind w:left="2840" w:hanging="560"/>
        <w:jc w:val="both"/>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2280"/>
        </w:tabs>
        <w:ind w:left="2840" w:hanging="560"/>
        <w:jc w:val="both"/>
      </w:pPr>
      <w:r>
        <w:t>(e)</w:t>
      </w:r>
      <w:r>
        <w:tab/>
        <w:t>At the time when the Company submits the last of the said proposals pursuant to this subclause, it shall:</w:t>
      </w:r>
    </w:p>
    <w:p>
      <w:pPr>
        <w:pStyle w:val="yMiscellaneousBody"/>
        <w:tabs>
          <w:tab w:val="left" w:pos="0"/>
          <w:tab w:val="left" w:pos="3420"/>
        </w:tabs>
        <w:ind w:left="3400" w:hanging="560"/>
        <w:jc w:val="both"/>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tabs>
          <w:tab w:val="left" w:pos="0"/>
          <w:tab w:val="left" w:pos="3420"/>
        </w:tabs>
        <w:ind w:left="3400" w:hanging="560"/>
        <w:jc w:val="both"/>
      </w:pPr>
      <w:r>
        <w:t>(ii)</w:t>
      </w:r>
      <w:r>
        <w:tab/>
        <w:t>furnish to the Minister the written consents referred to in subclause (3)(c)(i) and (3)(c)(ii).</w:t>
      </w:r>
    </w:p>
    <w:p>
      <w:pPr>
        <w:pStyle w:val="yMiscellaneousBody"/>
        <w:tabs>
          <w:tab w:val="left" w:pos="2280"/>
        </w:tabs>
        <w:ind w:left="2840" w:hanging="560"/>
        <w:jc w:val="both"/>
      </w:pPr>
      <w:r>
        <w:t>(f)</w:t>
      </w:r>
      <w:r>
        <w:tab/>
        <w:t>The provisions of clause 7B shall apply mutatis mutandis to detailed proposals submitted under this subclause.</w:t>
      </w:r>
    </w:p>
    <w:p>
      <w:pPr>
        <w:pStyle w:val="yMiscellaneousBody"/>
        <w:tabs>
          <w:tab w:val="left" w:pos="1700"/>
        </w:tabs>
        <w:ind w:left="1680"/>
        <w:jc w:val="both"/>
        <w:rPr>
          <w:b/>
        </w:rPr>
      </w:pPr>
      <w:r>
        <w:rPr>
          <w:b/>
        </w:rPr>
        <w:t xml:space="preserve">Additional Railway Proposals </w:t>
      </w:r>
    </w:p>
    <w:p>
      <w:pPr>
        <w:pStyle w:val="yMiscellaneousBody"/>
        <w:tabs>
          <w:tab w:val="left" w:pos="2280"/>
        </w:tabs>
        <w:ind w:left="2840" w:hanging="1160"/>
        <w:jc w:val="both"/>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2280"/>
        </w:tabs>
        <w:ind w:left="2840" w:hanging="56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in-principle the proposed construction of such spur line, Train Loading Infrastructure or Train Unloading Infrastructure.  If the Minister gives in-principle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2280"/>
        </w:tabs>
        <w:ind w:left="2840" w:hanging="560"/>
        <w:jc w:val="both"/>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2280"/>
        </w:tabs>
        <w:ind w:left="2840" w:hanging="56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7B shall mutatis mutandis apply to detailed proposals submitted pursuant to this subclause.</w:t>
      </w:r>
    </w:p>
    <w:p>
      <w:pPr>
        <w:pStyle w:val="yMiscellaneousBody"/>
        <w:tabs>
          <w:tab w:val="left" w:pos="1140"/>
        </w:tabs>
        <w:ind w:left="1700" w:hanging="20"/>
        <w:jc w:val="both"/>
        <w:rPr>
          <w:b/>
        </w:rPr>
      </w:pPr>
      <w:r>
        <w:rPr>
          <w:b/>
        </w:rPr>
        <w:t>Grant of Tenure</w:t>
      </w:r>
    </w:p>
    <w:p>
      <w:pPr>
        <w:pStyle w:val="yMiscellaneousBody"/>
        <w:tabs>
          <w:tab w:val="left" w:pos="2280"/>
        </w:tabs>
        <w:ind w:left="2840" w:hanging="1160"/>
        <w:jc w:val="both"/>
      </w:pPr>
      <w:r>
        <w:t>(6)</w:t>
      </w:r>
      <w:r>
        <w:tab/>
        <w:t>(a)</w:t>
      </w:r>
      <w:r>
        <w:tab/>
        <w:t>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Mining Act 1978 shall cause to be granted to the Company:</w:t>
      </w:r>
    </w:p>
    <w:p>
      <w:pPr>
        <w:pStyle w:val="yMiscellaneousBody"/>
        <w:tabs>
          <w:tab w:val="left" w:pos="0"/>
          <w:tab w:val="left" w:pos="3420"/>
        </w:tabs>
        <w:ind w:left="3400" w:hanging="560"/>
        <w:jc w:val="both"/>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Second Schedule  hereto and subject to such terms and conditions as the Minister for Mines may from time to time consider reasonable and at a rental calculated in accordance with the Mining Act 1978:</w:t>
      </w:r>
    </w:p>
    <w:p>
      <w:pPr>
        <w:pStyle w:val="yMiscellaneousBody"/>
        <w:tabs>
          <w:tab w:val="left" w:pos="3360"/>
        </w:tabs>
        <w:ind w:left="3960" w:hanging="600"/>
        <w:jc w:val="both"/>
      </w:pPr>
      <w:r>
        <w:t>(A)</w:t>
      </w:r>
      <w:r>
        <w:tab/>
        <w:t>prior to the Railway Operation Date, as if the width of the Railway Corridor were 100 metres; and</w:t>
      </w:r>
    </w:p>
    <w:p>
      <w:pPr>
        <w:pStyle w:val="yMiscellaneousBody"/>
        <w:tabs>
          <w:tab w:val="left" w:pos="3360"/>
        </w:tabs>
        <w:ind w:left="3960" w:hanging="600"/>
        <w:jc w:val="both"/>
      </w:pPr>
      <w:r>
        <w:t>(B)</w:t>
      </w:r>
      <w:r>
        <w:tab/>
        <w:t>on and from the Railway Operation Date, at the rentals from time to time prescribed under the Mining Act 1978; and</w:t>
      </w:r>
    </w:p>
    <w:p>
      <w:pPr>
        <w:pStyle w:val="yMiscellaneousBody"/>
        <w:tabs>
          <w:tab w:val="left" w:pos="0"/>
          <w:tab w:val="left" w:pos="3420"/>
        </w:tabs>
        <w:ind w:left="3400" w:hanging="560"/>
        <w:jc w:val="both"/>
      </w:pPr>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Third Schedule hereto and subject to such terms and conditions as the Minister for Mines may from time to time consider reasonable and at the rentals from time to time prescribed under the Mining Act 1978.</w:t>
      </w:r>
    </w:p>
    <w:p>
      <w:pPr>
        <w:pStyle w:val="yMiscellaneousBody"/>
        <w:tabs>
          <w:tab w:val="left" w:pos="2840"/>
        </w:tabs>
        <w:ind w:left="2840" w:hanging="560"/>
        <w:jc w:val="both"/>
      </w:pPr>
      <w:r>
        <w:t>(b)</w:t>
      </w:r>
      <w:r>
        <w:tab/>
        <w:t>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Mining Act 1978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p>
    <w:p>
      <w:pPr>
        <w:pStyle w:val="yMiscellaneousBody"/>
        <w:tabs>
          <w:tab w:val="left" w:pos="2840"/>
        </w:tabs>
        <w:ind w:left="2840" w:hanging="56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2840"/>
        </w:tabs>
        <w:ind w:left="2840" w:hanging="560"/>
        <w:jc w:val="both"/>
      </w:pPr>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2840"/>
        </w:tabs>
        <w:ind w:left="2840" w:hanging="560"/>
        <w:jc w:val="both"/>
      </w:pPr>
      <w:r>
        <w:t>(e)</w:t>
      </w:r>
      <w:r>
        <w:tab/>
        <w:t>Notwithstanding the Mining Act 1978,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2840"/>
        </w:tabs>
        <w:ind w:left="3400" w:hanging="1120"/>
        <w:jc w:val="both"/>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2760"/>
        </w:tabs>
        <w:ind w:left="3400" w:hanging="1720"/>
        <w:jc w:val="both"/>
      </w:pPr>
      <w:r>
        <w:tab/>
        <w:t>(ii)</w:t>
      </w:r>
      <w:r>
        <w:tab/>
        <w:t>Notwithstanding the Mining Act 1978 no royalty shall be payable under the Mining Act 1978 in respect of stone, sand, clay and gravel which the Company is permitted by subparagraph (i) to obtain from the land the subject of the Special Railway Licence.</w:t>
      </w:r>
    </w:p>
    <w:p>
      <w:pPr>
        <w:pStyle w:val="yMiscellaneousBody"/>
        <w:tabs>
          <w:tab w:val="left" w:pos="2840"/>
        </w:tabs>
        <w:ind w:left="2840" w:hanging="560"/>
        <w:jc w:val="both"/>
      </w:pPr>
      <w:r>
        <w:t>(g)</w:t>
      </w:r>
      <w:r>
        <w:tab/>
        <w:t>For the purposes of this Agreement and without limiting the operation of paragraphs (a) to (f) inclusive above, the application of the Mining Act 1978 and the regulations made thereunder are specifically modified;</w:t>
      </w:r>
    </w:p>
    <w:p>
      <w:pPr>
        <w:pStyle w:val="yMiscellaneousBody"/>
        <w:tabs>
          <w:tab w:val="left" w:pos="0"/>
          <w:tab w:val="left" w:pos="3420"/>
        </w:tabs>
        <w:ind w:left="3400" w:hanging="560"/>
        <w:jc w:val="both"/>
      </w:pPr>
      <w:r>
        <w:t>(i)</w:t>
      </w:r>
      <w:r>
        <w:tab/>
        <w:t>in section 91(1) by:</w:t>
      </w:r>
    </w:p>
    <w:p>
      <w:pPr>
        <w:pStyle w:val="yMiscellaneousBody"/>
        <w:tabs>
          <w:tab w:val="left" w:pos="3360"/>
        </w:tabs>
        <w:ind w:left="3960" w:hanging="600"/>
        <w:jc w:val="both"/>
      </w:pPr>
      <w:r>
        <w:t>(A)</w:t>
      </w:r>
      <w:r>
        <w:tab/>
        <w:t xml:space="preserve">deleting "the mining registrar or the warden, in accordance with section 42 (as read with section 92)" and substituting "the Minister"; </w:t>
      </w:r>
    </w:p>
    <w:p>
      <w:pPr>
        <w:pStyle w:val="yMiscellaneousBody"/>
        <w:tabs>
          <w:tab w:val="left" w:pos="3360"/>
        </w:tabs>
        <w:ind w:left="3960" w:hanging="600"/>
        <w:jc w:val="both"/>
      </w:pPr>
      <w:r>
        <w:t>(B)</w:t>
      </w:r>
      <w:r>
        <w:tab/>
        <w:t xml:space="preserve">deleting "any person" and substituting "the Company (as defined in the agreement approved by and scheduled to the </w:t>
      </w:r>
      <w:r>
        <w:rPr>
          <w:i/>
        </w:rPr>
        <w:t>Iron Ore (Mount Newman) Agreement Act 1964</w:t>
      </w:r>
      <w:r>
        <w:t>, as from time to time added to, varied or amended)";</w:t>
      </w:r>
    </w:p>
    <w:p>
      <w:pPr>
        <w:pStyle w:val="yMiscellaneousBody"/>
        <w:tabs>
          <w:tab w:val="left" w:pos="3360"/>
        </w:tabs>
        <w:ind w:left="3960" w:hanging="600"/>
        <w:jc w:val="both"/>
      </w:pPr>
      <w:r>
        <w:t>(C)</w:t>
      </w:r>
      <w:r>
        <w:tab/>
        <w:t xml:space="preserve">deleting "for any one or more of the purposes prescribed" and substituting "for the purpose specified in clause 9E(6)(a)(i), clause 9E(6)(a)(ii) or clause 9E(6)(b), of the agreement approved by and scheduled to the </w:t>
      </w:r>
      <w:r>
        <w:rPr>
          <w:i/>
        </w:rPr>
        <w:t>Iron Ore (Mount Newman) Agreement Act 1964</w:t>
      </w:r>
      <w:r>
        <w:t>, as from time to time added to, varied or amended";</w:t>
      </w:r>
    </w:p>
    <w:p>
      <w:pPr>
        <w:pStyle w:val="yMiscellaneousBody"/>
        <w:tabs>
          <w:tab w:val="left" w:pos="0"/>
          <w:tab w:val="left" w:pos="3420"/>
        </w:tabs>
        <w:ind w:left="3400" w:hanging="560"/>
        <w:jc w:val="both"/>
      </w:pPr>
      <w:r>
        <w:t>(ii)</w:t>
      </w:r>
      <w:r>
        <w:tab/>
        <w:t xml:space="preserve">in section 91(3)(a), by deleting "prescribed form" and substituting "form required by the agreement approved by and scheduled to the </w:t>
      </w:r>
      <w:r>
        <w:rPr>
          <w:i/>
        </w:rPr>
        <w:t>Iron Ore (Mount Newman) Agreement Act 1964</w:t>
      </w:r>
      <w:r>
        <w:t>, as from time to time added to, varied or amended";</w:t>
      </w:r>
    </w:p>
    <w:p>
      <w:pPr>
        <w:pStyle w:val="yMiscellaneousBody"/>
        <w:tabs>
          <w:tab w:val="left" w:pos="0"/>
          <w:tab w:val="left" w:pos="3420"/>
        </w:tabs>
        <w:ind w:left="3400" w:hanging="560"/>
        <w:jc w:val="both"/>
      </w:pPr>
      <w:r>
        <w:t>(iii)</w:t>
      </w:r>
      <w:r>
        <w:tab/>
        <w:t>by deleting sections 91(6), 91(9), 91(10) and 91B;</w:t>
      </w:r>
    </w:p>
    <w:p>
      <w:pPr>
        <w:pStyle w:val="yMiscellaneousBody"/>
        <w:tabs>
          <w:tab w:val="left" w:pos="0"/>
          <w:tab w:val="left" w:pos="3420"/>
        </w:tabs>
        <w:ind w:left="3400" w:hanging="560"/>
        <w:jc w:val="both"/>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0"/>
          <w:tab w:val="left" w:pos="3420"/>
        </w:tabs>
        <w:ind w:left="3400" w:hanging="560"/>
        <w:jc w:val="both"/>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(Mount Newman) Agreement Act 1964</w:t>
      </w:r>
      <w:r>
        <w:t>, as from time to time added to, varied or amended";</w:t>
      </w:r>
    </w:p>
    <w:p>
      <w:pPr>
        <w:pStyle w:val="yMiscellaneousBody"/>
        <w:tabs>
          <w:tab w:val="left" w:pos="0"/>
          <w:tab w:val="left" w:pos="3420"/>
        </w:tabs>
        <w:ind w:left="3400" w:hanging="560"/>
        <w:jc w:val="both"/>
      </w:pPr>
      <w:r>
        <w:t>(vi)</w:t>
      </w:r>
      <w:r>
        <w:tab/>
        <w:t xml:space="preserve">by deleting sections 94(2), (3) and (4); </w:t>
      </w:r>
    </w:p>
    <w:p>
      <w:pPr>
        <w:pStyle w:val="yMiscellaneousBody"/>
        <w:tabs>
          <w:tab w:val="left" w:pos="0"/>
          <w:tab w:val="left" w:pos="3420"/>
        </w:tabs>
        <w:ind w:left="3400" w:hanging="560"/>
        <w:jc w:val="both"/>
      </w:pPr>
      <w:r>
        <w:t>(vii)</w:t>
      </w:r>
      <w:r>
        <w:tab/>
        <w:t xml:space="preserve">in section 96(1), by inserting after "miscellaneous licence" the words "(not being a miscellaneous licence granted pursuant to the agreement approved by and scheduled to the </w:t>
      </w:r>
      <w:r>
        <w:rPr>
          <w:i/>
        </w:rPr>
        <w:t>Iron Ore (Mount Newman) Agreement Act 1964</w:t>
      </w:r>
      <w:r>
        <w:t>, as from time to time added to, varied or amended";</w:t>
      </w:r>
    </w:p>
    <w:p>
      <w:pPr>
        <w:pStyle w:val="yMiscellaneousBody"/>
        <w:tabs>
          <w:tab w:val="left" w:pos="0"/>
          <w:tab w:val="left" w:pos="3420"/>
        </w:tabs>
        <w:ind w:left="3400" w:hanging="560"/>
        <w:jc w:val="both"/>
      </w:pPr>
      <w:r>
        <w:t>(viii)</w:t>
      </w:r>
      <w:r>
        <w:tab/>
        <w:t>by deleting mining regulations 37(2), 37(3), 42 and 42A; and</w:t>
      </w:r>
    </w:p>
    <w:p>
      <w:pPr>
        <w:pStyle w:val="yMiscellaneousBody"/>
        <w:tabs>
          <w:tab w:val="left" w:pos="0"/>
          <w:tab w:val="left" w:pos="3420"/>
        </w:tabs>
        <w:ind w:left="3400" w:hanging="560"/>
        <w:jc w:val="both"/>
      </w:pPr>
      <w:r>
        <w:t>(ix)</w:t>
      </w:r>
      <w:r>
        <w:tab/>
        <w:t xml:space="preserve">by inserting at the beginning of mining regulations 41(c) and (f) the words "subject to the agreement approved by and scheduled to the </w:t>
      </w:r>
      <w:r>
        <w:rPr>
          <w:i/>
        </w:rPr>
        <w:t>Iron Ore (Mount Newman) Agreement Act 1964</w:t>
      </w:r>
      <w:r>
        <w:t>, as from time to time added to, varied or amended".</w:t>
      </w:r>
    </w:p>
    <w:p>
      <w:pPr>
        <w:pStyle w:val="yMiscellaneousBody"/>
        <w:tabs>
          <w:tab w:val="left" w:pos="2840"/>
        </w:tabs>
        <w:ind w:left="2840" w:hanging="56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p>
    <w:p>
      <w:pPr>
        <w:pStyle w:val="yMiscellaneousBody"/>
        <w:tabs>
          <w:tab w:val="left" w:pos="2840"/>
        </w:tabs>
        <w:ind w:left="2840" w:hanging="56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2840"/>
        </w:tabs>
        <w:ind w:left="2840" w:hanging="560"/>
        <w:jc w:val="both"/>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1140"/>
        </w:tabs>
        <w:ind w:firstLine="1680"/>
        <w:jc w:val="both"/>
        <w:rPr>
          <w:b/>
        </w:rPr>
      </w:pPr>
      <w:r>
        <w:rPr>
          <w:b/>
        </w:rPr>
        <w:t xml:space="preserve">Construction and operation of Railway </w:t>
      </w:r>
    </w:p>
    <w:p>
      <w:pPr>
        <w:pStyle w:val="yMiscellaneousBody"/>
        <w:tabs>
          <w:tab w:val="left" w:pos="2280"/>
        </w:tabs>
        <w:ind w:left="2840" w:hanging="1160"/>
        <w:jc w:val="both"/>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2280"/>
        </w:tabs>
        <w:ind w:left="2840" w:hanging="560"/>
        <w:jc w:val="both"/>
      </w:pPr>
      <w:r>
        <w:t>(b)</w:t>
      </w:r>
      <w:r>
        <w:tab/>
        <w:t>The Company shall while the holder of a Special Railway Licence:</w:t>
      </w:r>
    </w:p>
    <w:p>
      <w:pPr>
        <w:pStyle w:val="yMiscellaneousBody"/>
        <w:tabs>
          <w:tab w:val="left" w:pos="0"/>
          <w:tab w:val="left" w:pos="3420"/>
        </w:tabs>
        <w:ind w:left="3400" w:hanging="560"/>
        <w:jc w:val="both"/>
      </w:pPr>
      <w:r>
        <w:t>(i)</w:t>
      </w:r>
      <w:r>
        <w:tab/>
        <w:t>keep the Railway the subject of that licence in an operable state; and</w:t>
      </w:r>
    </w:p>
    <w:p>
      <w:pPr>
        <w:pStyle w:val="yMiscellaneousBody"/>
        <w:tabs>
          <w:tab w:val="left" w:pos="0"/>
          <w:tab w:val="left" w:pos="3420"/>
        </w:tabs>
        <w:ind w:left="3400" w:hanging="560"/>
        <w:jc w:val="both"/>
      </w:pPr>
      <w:r>
        <w:t>(ii)</w:t>
      </w:r>
      <w:r>
        <w:tab/>
        <w:t>ensure that the Railway the subject of that licence is operated in a safe and proper manner in compliance with all applicable laws from time to time; and</w:t>
      </w:r>
    </w:p>
    <w:p>
      <w:pPr>
        <w:pStyle w:val="yMiscellaneousBody"/>
        <w:tabs>
          <w:tab w:val="left" w:pos="0"/>
          <w:tab w:val="left" w:pos="3420"/>
        </w:tabs>
        <w:ind w:left="3400" w:hanging="56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ind w:left="2880"/>
        <w:jc w:val="both"/>
      </w:pPr>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tabs>
          <w:tab w:val="left" w:pos="2840"/>
        </w:tabs>
        <w:ind w:left="2840" w:hanging="560"/>
        <w:jc w:val="both"/>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2880"/>
        </w:tabs>
        <w:ind w:left="2880" w:hanging="600"/>
        <w:jc w:val="both"/>
      </w:pPr>
      <w:r>
        <w:t>(d)</w:t>
      </w:r>
      <w:r>
        <w:tab/>
        <w:t>Subject to clause 9D, the Company shall at all times be the holder of Special Railway Licences and Lateral Access Road Licences granted pursuant to this clause and (without limiting clause 10(j) but subject to clause 9D) shall at all times own manage and control the use of each Railway the subject of a Special Railway Licence held by the Company.</w:t>
      </w:r>
    </w:p>
    <w:p>
      <w:pPr>
        <w:pStyle w:val="yMiscellaneousBody"/>
        <w:tabs>
          <w:tab w:val="left" w:pos="2880"/>
        </w:tabs>
        <w:ind w:left="2880" w:hanging="600"/>
        <w:jc w:val="both"/>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2880"/>
        </w:tabs>
        <w:ind w:left="2880" w:hanging="600"/>
        <w:jc w:val="both"/>
      </w:pPr>
      <w:r>
        <w:t>(f)</w:t>
      </w:r>
      <w:r>
        <w:tab/>
        <w:t>The Company's ownership of a Railway constructed pursuant to this clause shall not give it an interest in the land underlying it.</w:t>
      </w:r>
    </w:p>
    <w:p>
      <w:pPr>
        <w:pStyle w:val="yMiscellaneousBody"/>
        <w:tabs>
          <w:tab w:val="left" w:pos="2880"/>
        </w:tabs>
        <w:ind w:left="2880" w:hanging="600"/>
        <w:jc w:val="both"/>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2880"/>
        </w:tabs>
        <w:ind w:left="2880" w:hanging="600"/>
        <w:jc w:val="both"/>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2880"/>
        </w:tabs>
        <w:ind w:left="2880" w:hanging="600"/>
        <w:jc w:val="both"/>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2880"/>
        </w:tabs>
        <w:ind w:left="2880" w:hanging="600"/>
        <w:jc w:val="both"/>
      </w:pPr>
      <w:r>
        <w:t>(j)</w:t>
      </w:r>
      <w:r>
        <w:tab/>
        <w:t>Subject to clause 9D, the Company shall:</w:t>
      </w:r>
    </w:p>
    <w:p>
      <w:pPr>
        <w:pStyle w:val="yMiscellaneousBody"/>
        <w:tabs>
          <w:tab w:val="left" w:pos="0"/>
          <w:tab w:val="left" w:pos="3420"/>
        </w:tabs>
        <w:ind w:left="3400" w:hanging="560"/>
        <w:jc w:val="both"/>
      </w:pPr>
      <w:r>
        <w:t>(i)</w:t>
      </w:r>
      <w:r>
        <w:tab/>
        <w:t>be responsible for the cost of construction and maintenance of all Private Roads constructed pursuant to this clause; and</w:t>
      </w:r>
    </w:p>
    <w:p>
      <w:pPr>
        <w:pStyle w:val="yMiscellaneousBody"/>
        <w:tabs>
          <w:tab w:val="left" w:pos="0"/>
          <w:tab w:val="left" w:pos="3420"/>
        </w:tabs>
        <w:ind w:left="3400" w:hanging="560"/>
        <w:jc w:val="both"/>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0"/>
          <w:tab w:val="left" w:pos="3420"/>
        </w:tabs>
        <w:ind w:left="3400" w:hanging="560"/>
        <w:jc w:val="both"/>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2880"/>
        </w:tabs>
        <w:ind w:left="2880" w:hanging="600"/>
        <w:jc w:val="both"/>
      </w:pPr>
      <w:r>
        <w:t>(k)</w:t>
      </w:r>
      <w:r>
        <w:tab/>
        <w:t>The provisions of clauses 9(2)(a) and (3) regarding third party access as well as the proviso to clause 9(2)(a) shall apply mutatis mutandis to any Railway or Railway spur line constructed pursuant to this clause except that the Company shall not be obliged to transport passengers upon any such Railway or Railway spur line.</w:t>
      </w:r>
    </w:p>
    <w:p>
      <w:pPr>
        <w:pStyle w:val="yMiscellaneousBody"/>
        <w:tabs>
          <w:tab w:val="left" w:pos="1700"/>
        </w:tabs>
        <w:ind w:left="2560" w:hanging="880"/>
        <w:jc w:val="both"/>
        <w:rPr>
          <w:b/>
        </w:rPr>
      </w:pPr>
      <w:r>
        <w:rPr>
          <w:b/>
          <w:i/>
        </w:rPr>
        <w:t xml:space="preserve">Aboriginal Heritage Act 1972 </w:t>
      </w:r>
      <w:r>
        <w:rPr>
          <w:b/>
        </w:rPr>
        <w:t>(WA)</w:t>
      </w:r>
    </w:p>
    <w:p>
      <w:pPr>
        <w:pStyle w:val="yMiscellaneousBody"/>
        <w:tabs>
          <w:tab w:val="left" w:pos="2280"/>
        </w:tabs>
        <w:ind w:left="2280" w:hanging="60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2280"/>
        </w:tabs>
        <w:ind w:left="2840" w:hanging="560"/>
        <w:jc w:val="both"/>
      </w:pPr>
      <w:r>
        <w:t>(a)</w:t>
      </w:r>
      <w:r>
        <w:tab/>
        <w:t>the insertion before the full stop at the end of section 18(1) of the words:</w:t>
      </w:r>
    </w:p>
    <w:p>
      <w:pPr>
        <w:pStyle w:val="yMiscellaneousBody"/>
        <w:tabs>
          <w:tab w:val="left" w:pos="1140"/>
        </w:tabs>
        <w:ind w:left="2840" w:hanging="560"/>
        <w:jc w:val="both"/>
      </w:pPr>
      <w:r>
        <w:tab/>
        <w:t xml:space="preserve">"and the expression "the Company" means the persons from time to time comprising "the Company" in their capacity as such under the agreement approved by and scheduled to the </w:t>
      </w:r>
      <w:r>
        <w:rPr>
          <w:i/>
        </w:rPr>
        <w:t>Iron Ore (Mount Newman) Agreement Act 1964</w:t>
      </w:r>
      <w:r>
        <w:t>, as from time to time added to, varied or amended in relation to the use or proposed use of land pursuant to clause 9E of that agreement after and in accordance with approved proposals under clause 9E of that agreement and in relation to the use of that land before any such approval of proposals where the Company has the requisite authority to enter upon and so use the land";</w:t>
      </w:r>
    </w:p>
    <w:p>
      <w:pPr>
        <w:pStyle w:val="yMiscellaneousBody"/>
        <w:tabs>
          <w:tab w:val="left" w:pos="2280"/>
        </w:tabs>
        <w:ind w:left="2840" w:hanging="560"/>
        <w:jc w:val="both"/>
      </w:pPr>
      <w:r>
        <w:t>(b)</w:t>
      </w:r>
      <w:r>
        <w:tab/>
        <w:t>the insertion in sections 18(2), 18(4), 18(5) and 18(7) of the words "or the Company as the case may be" after the words "owner of any land";</w:t>
      </w:r>
    </w:p>
    <w:p>
      <w:pPr>
        <w:pStyle w:val="yMiscellaneousBody"/>
        <w:tabs>
          <w:tab w:val="left" w:pos="2280"/>
        </w:tabs>
        <w:ind w:left="2840" w:hanging="560"/>
        <w:jc w:val="both"/>
      </w:pPr>
      <w:r>
        <w:t>(c)</w:t>
      </w:r>
      <w:r>
        <w:tab/>
        <w:t>the insertion in section 18(3) of the words "or the Company as the case may be" after the words "the owner";</w:t>
      </w:r>
    </w:p>
    <w:p>
      <w:pPr>
        <w:pStyle w:val="yMiscellaneousBody"/>
        <w:tabs>
          <w:tab w:val="left" w:pos="2280"/>
        </w:tabs>
        <w:ind w:left="2840" w:hanging="560"/>
        <w:jc w:val="both"/>
      </w:pPr>
      <w:r>
        <w:t>(d)</w:t>
      </w:r>
      <w:r>
        <w:tab/>
        <w:t>the insertion of the following sentences at the end of section 18(3):</w:t>
      </w:r>
    </w:p>
    <w:p>
      <w:pPr>
        <w:pStyle w:val="yMiscellaneousBody"/>
        <w:tabs>
          <w:tab w:val="left" w:pos="2280"/>
        </w:tabs>
        <w:ind w:left="2840" w:firstLine="4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9E(1) of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left" w:pos="2280"/>
        </w:tabs>
        <w:ind w:left="2840" w:hanging="560"/>
        <w:jc w:val="both"/>
      </w:pPr>
      <w:r>
        <w:t>(e)</w:t>
      </w:r>
      <w:r>
        <w:tab/>
        <w:t>the insertion in sections 18(2) and 18(5) of the words "or it as the case may be" after the word "he".</w:t>
      </w:r>
    </w:p>
    <w:p>
      <w:pPr>
        <w:pStyle w:val="yMiscellaneousBody"/>
        <w:tabs>
          <w:tab w:val="left" w:pos="1700"/>
        </w:tabs>
        <w:ind w:left="2260" w:firstLine="20"/>
        <w:jc w:val="both"/>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1700"/>
        </w:tabs>
        <w:ind w:left="1680"/>
        <w:jc w:val="both"/>
      </w:pPr>
      <w:r>
        <w:t>Taking of land for the purposes of this clause</w:t>
      </w:r>
    </w:p>
    <w:p>
      <w:pPr>
        <w:pStyle w:val="yMiscellaneousBody"/>
        <w:tabs>
          <w:tab w:val="left" w:pos="2280"/>
        </w:tabs>
        <w:ind w:left="2840" w:hanging="1160"/>
        <w:jc w:val="both"/>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2280"/>
        </w:tabs>
        <w:ind w:left="2840" w:hanging="560"/>
        <w:jc w:val="both"/>
      </w:pPr>
      <w:r>
        <w:t>(b)</w:t>
      </w:r>
      <w:r>
        <w:tab/>
        <w:t xml:space="preserve">In applying Parts 9 and 10 of the LAA for the purposes of this clause: </w:t>
      </w:r>
    </w:p>
    <w:p>
      <w:pPr>
        <w:pStyle w:val="yMiscellaneousBody"/>
        <w:tabs>
          <w:tab w:val="left" w:pos="0"/>
          <w:tab w:val="left" w:pos="3420"/>
        </w:tabs>
        <w:ind w:left="3400" w:hanging="560"/>
        <w:jc w:val="both"/>
      </w:pPr>
      <w:r>
        <w:t>(i)</w:t>
      </w:r>
      <w:r>
        <w:tab/>
        <w:t xml:space="preserve">"land" in that Act includes a legal or equitable estate or interest in land; </w:t>
      </w:r>
    </w:p>
    <w:p>
      <w:pPr>
        <w:pStyle w:val="yMiscellaneousBody"/>
        <w:tabs>
          <w:tab w:val="left" w:pos="0"/>
          <w:tab w:val="left" w:pos="3420"/>
        </w:tabs>
        <w:ind w:left="3400" w:hanging="560"/>
        <w:jc w:val="both"/>
      </w:pPr>
      <w:r>
        <w:t>(ii)</w:t>
      </w:r>
      <w:r>
        <w:tab/>
        <w:t>sections 170, 171, 172, 173, 174, 175 and 184 of that Act do not apply</w:t>
      </w:r>
      <w:r>
        <w:rPr>
          <w:i/>
        </w:rPr>
        <w:t xml:space="preserve">; </w:t>
      </w:r>
      <w:r>
        <w:t xml:space="preserve">and </w:t>
      </w:r>
    </w:p>
    <w:p>
      <w:pPr>
        <w:pStyle w:val="yMiscellaneousBody"/>
        <w:tabs>
          <w:tab w:val="left" w:pos="0"/>
          <w:tab w:val="left" w:pos="3420"/>
        </w:tabs>
        <w:ind w:left="3400" w:hanging="560"/>
        <w:jc w:val="both"/>
      </w:pPr>
      <w:r>
        <w:t>(iii)</w:t>
      </w:r>
      <w:r>
        <w:tab/>
        <w:t xml:space="preserve">that Act applies as if it were modified in section 177(2) by inserting – </w:t>
      </w:r>
    </w:p>
    <w:p>
      <w:pPr>
        <w:pStyle w:val="yMiscellaneousBody"/>
        <w:tabs>
          <w:tab w:val="left" w:pos="3960"/>
        </w:tabs>
        <w:ind w:left="2880" w:firstLine="520"/>
        <w:jc w:val="both"/>
      </w:pPr>
      <w:r>
        <w:t>(A)</w:t>
      </w:r>
      <w:r>
        <w:tab/>
        <w:t xml:space="preserve">after "railway" the following - </w:t>
      </w:r>
    </w:p>
    <w:p>
      <w:pPr>
        <w:pStyle w:val="yMiscellaneousBody"/>
        <w:ind w:left="3960"/>
        <w:jc w:val="both"/>
      </w:pPr>
      <w:r>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tabs>
          <w:tab w:val="left" w:pos="3960"/>
        </w:tabs>
        <w:ind w:left="2880" w:firstLine="520"/>
        <w:jc w:val="both"/>
      </w:pPr>
      <w:r>
        <w:t>(B)</w:t>
      </w:r>
      <w:r>
        <w:tab/>
        <w:t xml:space="preserve">after "that Act" the following - </w:t>
      </w:r>
    </w:p>
    <w:p>
      <w:pPr>
        <w:pStyle w:val="yMiscellaneousBody"/>
        <w:ind w:left="3900" w:firstLine="80"/>
        <w:jc w:val="both"/>
        <w:rPr>
          <w:i/>
        </w:rPr>
      </w:pPr>
      <w:r>
        <w:t xml:space="preserve">"or that Agreement as the case may be". </w:t>
      </w:r>
    </w:p>
    <w:p>
      <w:pPr>
        <w:pStyle w:val="yMiscellaneousBody"/>
        <w:tabs>
          <w:tab w:val="left" w:pos="2280"/>
        </w:tabs>
        <w:ind w:left="2840" w:hanging="560"/>
        <w:jc w:val="both"/>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1140"/>
        </w:tabs>
        <w:ind w:left="860" w:firstLine="820"/>
        <w:jc w:val="both"/>
        <w:rPr>
          <w:b/>
        </w:rPr>
      </w:pPr>
      <w:r>
        <w:rPr>
          <w:b/>
        </w:rPr>
        <w:t>Notification of Railway Operation Date</w:t>
      </w:r>
    </w:p>
    <w:p>
      <w:pPr>
        <w:pStyle w:val="yMiscellaneousBody"/>
        <w:tabs>
          <w:tab w:val="left" w:pos="2280"/>
        </w:tabs>
        <w:ind w:left="2840" w:hanging="1160"/>
        <w:jc w:val="both"/>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1140"/>
        </w:tabs>
        <w:ind w:left="3400" w:hanging="560"/>
        <w:jc w:val="both"/>
      </w:pPr>
      <w:r>
        <w:t>(i)</w:t>
      </w:r>
      <w:r>
        <w:tab/>
        <w:t>the progress of that construction and its likely completion and commissioning; and</w:t>
      </w:r>
    </w:p>
    <w:p>
      <w:pPr>
        <w:pStyle w:val="yMiscellaneousBody"/>
        <w:tabs>
          <w:tab w:val="left" w:pos="1140"/>
        </w:tabs>
        <w:ind w:left="3400" w:hanging="560"/>
        <w:jc w:val="both"/>
      </w:pPr>
      <w:r>
        <w:t>(ii)</w:t>
      </w:r>
      <w:r>
        <w:tab/>
        <w:t>the likely Railway Operation Date.</w:t>
      </w:r>
    </w:p>
    <w:p>
      <w:pPr>
        <w:pStyle w:val="yMiscellaneousBody"/>
        <w:tabs>
          <w:tab w:val="left" w:pos="2280"/>
        </w:tabs>
        <w:ind w:left="2840" w:hanging="560"/>
        <w:jc w:val="both"/>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2280"/>
        </w:tabs>
        <w:ind w:left="2840" w:hanging="560"/>
        <w:jc w:val="both"/>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2760"/>
        </w:tabs>
        <w:ind w:left="3400" w:hanging="640"/>
        <w:jc w:val="both"/>
      </w:pPr>
      <w:r>
        <w:t>(i)</w:t>
      </w:r>
      <w:r>
        <w:tab/>
        <w:t>the progress of that construction and its likely completion and commissioning; and</w:t>
      </w:r>
    </w:p>
    <w:p>
      <w:pPr>
        <w:pStyle w:val="yMiscellaneousBody"/>
        <w:tabs>
          <w:tab w:val="left" w:pos="2760"/>
        </w:tabs>
        <w:ind w:left="3400" w:hanging="640"/>
        <w:jc w:val="both"/>
      </w:pPr>
      <w:r>
        <w:t>(ii)</w:t>
      </w:r>
      <w:r>
        <w:tab/>
        <w:t>in respect of it, the likely Railway spur line Operation Date.</w:t>
      </w:r>
    </w:p>
    <w:p>
      <w:pPr>
        <w:pStyle w:val="yMiscellaneousBody"/>
        <w:tabs>
          <w:tab w:val="left" w:pos="2280"/>
        </w:tabs>
        <w:ind w:left="2840" w:hanging="560"/>
        <w:jc w:val="both"/>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tabs>
          <w:tab w:val="left" w:pos="1700"/>
        </w:tabs>
        <w:ind w:left="1080" w:hanging="520"/>
        <w:jc w:val="both"/>
      </w:pPr>
      <w:r>
        <w:t>(17)</w:t>
      </w:r>
      <w:r>
        <w:tab/>
        <w:t>by inserting after paragraph (a) of clause 10 the following new paragraph:</w:t>
      </w:r>
    </w:p>
    <w:p>
      <w:pPr>
        <w:pStyle w:val="yMiscellaneousBody"/>
        <w:ind w:left="1700" w:hanging="620"/>
        <w:jc w:val="both"/>
      </w:pPr>
      <w:r>
        <w:t>"(aa)</w:t>
      </w:r>
      <w:r>
        <w:tab/>
        <w:t>the purposes for which the Company may in accordance with paragraph (a) generate transmit and supply electricity shall, without limiting paragraph (a), include the purpose of supply to:</w:t>
      </w:r>
    </w:p>
    <w:p>
      <w:pPr>
        <w:pStyle w:val="yMiscellaneousBody"/>
        <w:tabs>
          <w:tab w:val="left" w:pos="2400"/>
        </w:tabs>
        <w:ind w:left="2400" w:hanging="720"/>
        <w:jc w:val="both"/>
      </w:pPr>
      <w:r>
        <w:t>(i)</w:t>
      </w:r>
      <w:r>
        <w:tab/>
        <w:t>"the Company" or "Joint Venturers" as the case may be as defined in, and for the purpose of an Integration Agreement, for its or their purposes thereunder;</w:t>
      </w:r>
    </w:p>
    <w:p>
      <w:pPr>
        <w:pStyle w:val="yMiscellaneousBody"/>
        <w:tabs>
          <w:tab w:val="num" w:pos="3600"/>
        </w:tabs>
        <w:ind w:left="2400" w:hanging="720"/>
        <w:jc w:val="both"/>
      </w:pPr>
      <w:r>
        <w:t>(ii)</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tabs>
          <w:tab w:val="num" w:pos="3600"/>
        </w:tabs>
        <w:ind w:left="2400" w:hanging="720"/>
        <w:jc w:val="both"/>
      </w:pPr>
      <w:r>
        <w:t>(iii)</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w:t>
      </w:r>
    </w:p>
    <w:p>
      <w:pPr>
        <w:pStyle w:val="yMiscellaneousBody"/>
        <w:tabs>
          <w:tab w:val="left" w:pos="1700"/>
        </w:tabs>
        <w:ind w:left="1080" w:hanging="520"/>
        <w:jc w:val="both"/>
      </w:pPr>
      <w:r>
        <w:t>(18)</w:t>
      </w:r>
      <w:r>
        <w:tab/>
        <w:t>in clause 10(d)(i) by inserting "or held pursuant hereto" after "granted hereunder or pursuant hereto";</w:t>
      </w:r>
    </w:p>
    <w:p>
      <w:pPr>
        <w:pStyle w:val="yMiscellaneousBody"/>
        <w:tabs>
          <w:tab w:val="left" w:pos="1700"/>
        </w:tabs>
        <w:ind w:left="1080" w:hanging="520"/>
        <w:jc w:val="both"/>
      </w:pPr>
      <w:r>
        <w:t>(19)</w:t>
      </w:r>
      <w:r>
        <w:tab/>
        <w:t>in clause 10(e) by:</w:t>
      </w:r>
    </w:p>
    <w:p>
      <w:pPr>
        <w:pStyle w:val="yMiscellaneousBody"/>
        <w:tabs>
          <w:tab w:val="left" w:pos="0"/>
          <w:tab w:val="left" w:pos="1700"/>
        </w:tabs>
        <w:ind w:left="1680" w:hanging="1120"/>
        <w:jc w:val="both"/>
      </w:pPr>
      <w:r>
        <w:tab/>
        <w:t>(a)</w:t>
      </w:r>
      <w:r>
        <w:tab/>
        <w:t>inserting "or pursuant hereto" after "easement granted hereunder"; and</w:t>
      </w:r>
    </w:p>
    <w:p>
      <w:pPr>
        <w:pStyle w:val="yMiscellaneousBody"/>
        <w:tabs>
          <w:tab w:val="left" w:pos="0"/>
          <w:tab w:val="left" w:pos="1700"/>
        </w:tabs>
        <w:ind w:left="1680" w:hanging="1120"/>
        <w:jc w:val="both"/>
      </w:pPr>
      <w:r>
        <w:tab/>
        <w:t>(b)</w:t>
      </w:r>
      <w:r>
        <w:tab/>
        <w:t>inserting "or held pursuant hereto" after "under clause 19 hereof";</w:t>
      </w:r>
    </w:p>
    <w:p>
      <w:pPr>
        <w:pStyle w:val="yMiscellaneousBody"/>
        <w:tabs>
          <w:tab w:val="left" w:pos="1700"/>
        </w:tabs>
        <w:ind w:left="1080" w:hanging="520"/>
        <w:jc w:val="both"/>
      </w:pPr>
      <w:r>
        <w:t>(20)</w:t>
      </w:r>
      <w:r>
        <w:tab/>
        <w:t>in clause 10(l) by:</w:t>
      </w:r>
    </w:p>
    <w:p>
      <w:pPr>
        <w:pStyle w:val="yMiscellaneousBody"/>
        <w:tabs>
          <w:tab w:val="left" w:pos="0"/>
          <w:tab w:val="left" w:pos="1700"/>
        </w:tabs>
        <w:ind w:left="1700" w:hanging="1140"/>
        <w:jc w:val="both"/>
      </w:pPr>
      <w:r>
        <w:tab/>
        <w:t>(a)</w:t>
      </w:r>
      <w:r>
        <w:tab/>
        <w:t>inserting "granted under or pursuant to this Agreement or held pursuant to this Agreement" after "licence or other title";</w:t>
      </w:r>
    </w:p>
    <w:p>
      <w:pPr>
        <w:pStyle w:val="yMiscellaneousBody"/>
        <w:tabs>
          <w:tab w:val="left" w:pos="0"/>
          <w:tab w:val="left" w:pos="1700"/>
        </w:tabs>
        <w:ind w:left="1700" w:hanging="1140"/>
        <w:jc w:val="both"/>
      </w:pPr>
      <w:r>
        <w:tab/>
        <w:t>(b)</w:t>
      </w:r>
      <w:r>
        <w:tab/>
        <w:t>inserting "or held pursuant hereto" after the 2 references to "granted hereunder or pursuant hereto"; and</w:t>
      </w:r>
    </w:p>
    <w:p>
      <w:pPr>
        <w:pStyle w:val="yMiscellaneousBody"/>
        <w:tabs>
          <w:tab w:val="left" w:pos="0"/>
          <w:tab w:val="left" w:pos="1700"/>
        </w:tabs>
        <w:ind w:left="1700" w:hanging="1140"/>
        <w:jc w:val="both"/>
      </w:pPr>
      <w:r>
        <w:tab/>
        <w:t>(c)</w:t>
      </w:r>
      <w:r>
        <w:tab/>
        <w:t>deleting "occupied by the Company" and substituting "the subject of any lease, licence, easement or other title granted under or pursuant to this Agreement or held pursuant to this Agreement";</w:t>
      </w:r>
    </w:p>
    <w:p>
      <w:pPr>
        <w:pStyle w:val="yMiscellaneousBody"/>
        <w:ind w:left="560"/>
        <w:jc w:val="both"/>
      </w:pPr>
      <w:r>
        <w:t>(21)</w:t>
      </w:r>
      <w:r>
        <w:tab/>
        <w:t>by inserting the following new sentence at the end of clause 18:</w:t>
      </w:r>
    </w:p>
    <w:p>
      <w:pPr>
        <w:pStyle w:val="yMiscellaneousBody"/>
        <w:ind w:left="1140" w:hanging="560"/>
        <w:jc w:val="both"/>
      </w:pPr>
      <w:r>
        <w:tab/>
        <w:t xml:space="preserve">"As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9C."; </w:t>
      </w:r>
    </w:p>
    <w:p>
      <w:pPr>
        <w:pStyle w:val="yMiscellaneousBody"/>
        <w:ind w:left="1140" w:hanging="560"/>
        <w:jc w:val="both"/>
      </w:pPr>
      <w:r>
        <w:t>(22)</w:t>
      </w:r>
      <w:r>
        <w:tab/>
        <w:t>in clause 20(1) by inserting "or held pursuant hereto" after "granted hereunder or pursuant  hereto";</w:t>
      </w:r>
    </w:p>
    <w:p>
      <w:pPr>
        <w:pStyle w:val="yMiscellaneousBody"/>
        <w:ind w:left="1140" w:hanging="560"/>
        <w:jc w:val="both"/>
      </w:pPr>
      <w:r>
        <w:t>(23)</w:t>
      </w:r>
      <w:r>
        <w:tab/>
        <w:t>by deleting clause 28; and</w:t>
      </w:r>
    </w:p>
    <w:p>
      <w:pPr>
        <w:pStyle w:val="yMiscellaneousBody"/>
        <w:tabs>
          <w:tab w:val="left" w:pos="1700"/>
        </w:tabs>
        <w:ind w:left="1420" w:hanging="840"/>
        <w:jc w:val="both"/>
      </w:pPr>
      <w:r>
        <w:t>(24)</w:t>
      </w:r>
      <w:r>
        <w:tab/>
        <w:t>by inserting after the Schedule the following new schedules:</w:t>
      </w:r>
    </w:p>
    <w:p>
      <w:pPr>
        <w:pStyle w:val="yMiscellaneousBody"/>
        <w:jc w:val="center"/>
        <w:rPr>
          <w:b/>
        </w:rPr>
      </w:pPr>
      <w:r>
        <w:t>"</w:t>
      </w:r>
      <w:r>
        <w:rPr>
          <w:b/>
        </w:rPr>
        <w:t>SECOND SCHEDULE</w:t>
      </w:r>
    </w:p>
    <w:p>
      <w:pPr>
        <w:pStyle w:val="yMiscellaneousBody"/>
        <w:jc w:val="center"/>
        <w:rPr>
          <w:b/>
        </w:rPr>
      </w:pPr>
      <w:smartTag w:uri="urn:schemas-microsoft-com:office:smarttags" w:element="place">
        <w:smartTag w:uri="urn:schemas-microsoft-com:office:smarttags" w:element="State">
          <w:r>
            <w:rPr>
              <w:b/>
            </w:rPr>
            <w:t>WESTERN AUSTRALIA</w:t>
          </w:r>
        </w:smartTag>
      </w:smartTag>
    </w:p>
    <w:p>
      <w:pPr>
        <w:pStyle w:val="yMiscellaneousBody"/>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NEWMAN</w:t>
          </w:r>
        </w:smartTag>
      </w:smartTag>
      <w:r>
        <w:rPr>
          <w:b/>
        </w:rPr>
        <w:t>) AGREEMENT ACT 1964</w:t>
      </w:r>
    </w:p>
    <w:p>
      <w:pPr>
        <w:pStyle w:val="yMiscellaneousBody"/>
        <w:jc w:val="center"/>
        <w:rPr>
          <w:b/>
        </w:rPr>
      </w:pPr>
      <w:r>
        <w:rPr>
          <w:b/>
        </w:rPr>
        <w:t>MINING ACT 1978</w:t>
      </w:r>
    </w:p>
    <w:p>
      <w:pPr>
        <w:pStyle w:val="yMiscellaneousBody"/>
        <w:jc w:val="center"/>
        <w:rPr>
          <w:b/>
        </w:rPr>
      </w:pPr>
      <w:r>
        <w:rPr>
          <w:b/>
        </w:rPr>
        <w:t>MISCELLANEOUS LICENCE FOR A RAILWAY AND OTHER PURPOSES</w:t>
      </w:r>
    </w:p>
    <w:p>
      <w:pPr>
        <w:pStyle w:val="yMiscellaneousBody"/>
        <w:jc w:val="both"/>
        <w:rPr>
          <w:b/>
        </w:rPr>
      </w:pPr>
      <w:r>
        <w:rPr>
          <w:b/>
        </w:rPr>
        <w:t>No.</w:t>
      </w:r>
      <w:r>
        <w:t xml:space="preserve">    </w:t>
      </w:r>
      <w:r>
        <w:rPr>
          <w:b/>
        </w:rPr>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(Mount Newman) Agreement Act 1964</w:t>
      </w:r>
      <w:r>
        <w:t>, as from time to time added to, varied or amended, the State agreed to grant to [     ] (hereinafter with its successors and permitted assigns called "the Company") a miscellaneous licence for the construction operation and maintenance of  a Railway (as defined in clause 9E(1) of the Agreement and otherwise as provided in the Agreement) and, if applicable, other purposes AND WHEREAS the Company pursuant to clause 9E(6)(a)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(Mount Newman) Agreement Act 1964</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9E(1)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t>-</w:t>
      </w:r>
      <w:r>
        <w:tab/>
        <w:t>If the Company be more than one the liability of the Company hereunder shall be joint and several.</w:t>
      </w:r>
    </w:p>
    <w:p>
      <w:pPr>
        <w:pStyle w:val="yMiscellaneousBody"/>
        <w:ind w:left="86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60" w:hanging="860"/>
        <w:jc w:val="both"/>
      </w:pPr>
      <w:r>
        <w:t>-</w:t>
      </w:r>
      <w:r>
        <w:tab/>
        <w:t>Reference to "the Agreement" means such agreement as from time to time added to, varied or amended.</w:t>
      </w:r>
    </w:p>
    <w:p>
      <w:pPr>
        <w:pStyle w:val="yMiscellaneousBody"/>
        <w:ind w:left="860" w:hanging="860"/>
        <w:jc w:val="both"/>
      </w:pPr>
      <w:r>
        <w:t>-</w:t>
      </w:r>
      <w:r>
        <w:tab/>
        <w:t xml:space="preserve">The terms "approved proposals", "Railway", "Railway Operation Date", and "Railway spur line" have the meanings given in the Agreement. </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60" w:hanging="86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tabs>
          <w:tab w:val="left" w:pos="840"/>
        </w:tabs>
        <w:ind w:left="1700" w:hanging="168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40"/>
        </w:tabs>
        <w:ind w:left="1700" w:hanging="1680"/>
        <w:jc w:val="both"/>
      </w:pPr>
      <w:r>
        <w:tab/>
        <w:t>(b)</w:t>
      </w:r>
      <w:r>
        <w:tab/>
        <w:t>Paragraph (a) shall not apply to land the subject of this licence that was included in this licence pursuant to clause 9E(6)(h) or clause 9E(6)(i) of the Agreement.</w:t>
      </w:r>
    </w:p>
    <w:p>
      <w:pPr>
        <w:pStyle w:val="yMiscellaneousBody"/>
        <w:ind w:left="960" w:hanging="940"/>
        <w:jc w:val="both"/>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9E(6)(h)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Land description</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rPr>
          <w:b/>
        </w:rPr>
      </w:pPr>
      <w:r>
        <w:rPr>
          <w:b/>
        </w:rPr>
        <w:t>MINISTER FOR MINES</w:t>
      </w:r>
    </w:p>
    <w:p>
      <w:pPr>
        <w:pStyle w:val="yMiscellaneousBody"/>
        <w:jc w:val="center"/>
        <w:rPr>
          <w:b/>
        </w:rPr>
      </w:pPr>
      <w:r>
        <w:rPr>
          <w:b/>
        </w:rPr>
        <w:t xml:space="preserve">THIRD SCHEDULE </w:t>
      </w:r>
    </w:p>
    <w:p>
      <w:pPr>
        <w:pStyle w:val="yMiscellaneousBody"/>
        <w:jc w:val="center"/>
        <w:rPr>
          <w:b/>
        </w:rPr>
      </w:pP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NEWMAN</w:t>
          </w:r>
        </w:smartTag>
      </w:smartTag>
      <w:r>
        <w:rPr>
          <w:b/>
        </w:rPr>
        <w:t xml:space="preserve">) AGREEMENT ACT 1964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both"/>
        <w:rPr>
          <w:b/>
        </w:rPr>
      </w:pPr>
      <w:r>
        <w:rPr>
          <w:b/>
        </w:rPr>
        <w:t>No.</w:t>
      </w:r>
      <w:r>
        <w:rPr>
          <w:b/>
        </w:rPr>
        <w:tab/>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(Mount Newman) Agreement Act 1964</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9E(6)(a)(ii)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(Mount Newman) Agreement Act 1964</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t>-</w:t>
      </w:r>
      <w:r>
        <w:tab/>
        <w:t>If the Company be more than one the liability of the Company hereunder shall be joint and several.</w:t>
      </w:r>
    </w:p>
    <w:p>
      <w:pPr>
        <w:pStyle w:val="yMiscellaneousBody"/>
        <w:ind w:left="86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40" w:hanging="840"/>
        <w:jc w:val="both"/>
      </w:pPr>
      <w:r>
        <w:t>-</w:t>
      </w:r>
      <w:r>
        <w:tab/>
        <w:t>Reference to "the Agreement" means such agreement as from time to time added to, varied or amended.</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rPr>
          <w:b/>
        </w:rPr>
      </w:pPr>
      <w:r>
        <w:rPr>
          <w:b/>
        </w:rPr>
        <w:t>MINISTER FOR MINES</w:t>
      </w:r>
    </w:p>
    <w:p>
      <w:pPr>
        <w:pStyle w:val="yMiscellaneousBody"/>
        <w:jc w:val="center"/>
        <w:rPr>
          <w:b/>
        </w:rPr>
      </w:pPr>
      <w:r>
        <w:rPr>
          <w:b/>
        </w:rPr>
        <w:t xml:space="preserve">FOURTH SCHEDULE </w:t>
      </w:r>
    </w:p>
    <w:p>
      <w:pPr>
        <w:pStyle w:val="yMiscellaneousBody"/>
        <w:jc w:val="center"/>
        <w:rPr>
          <w:b/>
        </w:rPr>
      </w:pP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NEWMAN</w:t>
          </w:r>
        </w:smartTag>
      </w:smartTag>
      <w:r>
        <w:rPr>
          <w:b/>
        </w:rPr>
        <w:t xml:space="preserve">) AGREEMENT ACT 1964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both"/>
        <w:rPr>
          <w:b/>
        </w:rPr>
      </w:pPr>
      <w:r>
        <w:rPr>
          <w:b/>
        </w:rPr>
        <w:t>No.</w:t>
      </w:r>
      <w:r>
        <w:rPr>
          <w:b/>
        </w:rPr>
        <w:tab/>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(Mount Newman) Agreement Act 1964</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9E(6)(b)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(Mount Newman) Agreement Act 1964</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9E(6)(b)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t>-</w:t>
      </w:r>
      <w:r>
        <w:tab/>
        <w:t>If the Company be more than one the liability of the Company hereunder shall be joint and several.</w:t>
      </w:r>
    </w:p>
    <w:p>
      <w:pPr>
        <w:pStyle w:val="yMiscellaneousBody"/>
        <w:ind w:left="86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40" w:hanging="840"/>
        <w:jc w:val="both"/>
      </w:pPr>
      <w:r>
        <w:t>-</w:t>
      </w:r>
      <w:r>
        <w:tab/>
        <w:t>Reference to "the Agreement" means such agreement as from time to time added to, varied or amended.</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pPr>
      <w:r>
        <w:rPr>
          <w:b/>
        </w:rPr>
        <w:t>MINISTER FOR MINES</w:t>
      </w:r>
      <w:r>
        <w:rPr>
          <w:b/>
        </w:rPr>
        <w:tab/>
      </w:r>
      <w:r>
        <w:t>".</w:t>
      </w:r>
    </w:p>
    <w:p>
      <w:pPr>
        <w:pStyle w:val="yMiscellaneousBody"/>
        <w:pageBreakBefore/>
      </w:pPr>
      <w:r>
        <w:rPr>
          <w:b/>
        </w:rPr>
        <w:t>EXECUTED</w:t>
      </w:r>
      <w:r>
        <w:t xml:space="preserve"> as a deed.</w:t>
      </w:r>
    </w:p>
    <w:p>
      <w:pPr>
        <w:pStyle w:val="yMiscellaneousBody"/>
        <w:tabs>
          <w:tab w:val="left" w:pos="3960"/>
          <w:tab w:val="left" w:pos="5040"/>
        </w:tabs>
      </w:pPr>
      <w:r>
        <w:rPr>
          <w:b/>
          <w:bCs/>
        </w:rPr>
        <w:t>SIGNED</w:t>
      </w:r>
      <w:r>
        <w:t xml:space="preserve"> by </w:t>
      </w:r>
      <w:r>
        <w:rPr>
          <w:b/>
          <w:bCs/>
        </w:rPr>
        <w:t>THE HONOURABLE</w:t>
      </w:r>
      <w:r>
        <w:tab/>
      </w:r>
      <w:r>
        <w:rPr>
          <w:bCs/>
        </w:rPr>
        <w:t>)</w:t>
      </w:r>
    </w:p>
    <w:p>
      <w:pPr>
        <w:pStyle w:val="yMiscellaneousBody"/>
        <w:tabs>
          <w:tab w:val="left" w:pos="3960"/>
          <w:tab w:val="left" w:pos="5040"/>
        </w:tabs>
        <w:spacing w:before="0"/>
      </w:pPr>
      <w:r>
        <w:rPr>
          <w:b/>
        </w:rPr>
        <w:t>COLIN JAMES BARNETT</w:t>
      </w:r>
      <w:r>
        <w:rPr>
          <w:b/>
        </w:rPr>
        <w:tab/>
      </w:r>
      <w:r>
        <w:t>)</w:t>
      </w:r>
      <w:r>
        <w:tab/>
        <w:t>[Signature]</w:t>
      </w:r>
    </w:p>
    <w:p>
      <w:pPr>
        <w:pStyle w:val="yMiscellaneousBody"/>
        <w:tabs>
          <w:tab w:val="left" w:pos="3960"/>
          <w:tab w:val="left" w:pos="5160"/>
        </w:tabs>
        <w:spacing w:before="0" w:after="240"/>
      </w:pPr>
      <w:r>
        <w:t>in the presence of:</w:t>
      </w:r>
      <w:r>
        <w:tab/>
        <w:t>)</w:t>
      </w:r>
    </w:p>
    <w:tbl>
      <w:tblPr>
        <w:tblW w:w="0" w:type="auto"/>
        <w:tblInd w:w="108" w:type="dxa"/>
        <w:tblLook w:val="0000" w:firstRow="0" w:lastRow="0" w:firstColumn="0" w:lastColumn="0" w:noHBand="0" w:noVBand="0"/>
      </w:tblPr>
      <w:tblGrid>
        <w:gridCol w:w="2694"/>
      </w:tblGrid>
      <w:tr>
        <w:tc>
          <w:tcPr>
            <w:tcW w:w="2694" w:type="dxa"/>
            <w:tcBorders>
              <w:bottom w:val="single" w:sz="4" w:space="0" w:color="auto"/>
            </w:tcBorders>
          </w:tcPr>
          <w:p>
            <w:pPr>
              <w:pStyle w:val="yMiscellaneousBody"/>
              <w:jc w:val="center"/>
            </w:pPr>
            <w:r>
              <w:t>[Signature]</w:t>
            </w:r>
          </w:p>
        </w:tc>
      </w:tr>
      <w:tr>
        <w:tc>
          <w:tcPr>
            <w:tcW w:w="2694" w:type="dxa"/>
            <w:tcBorders>
              <w:top w:val="single" w:sz="4" w:space="0" w:color="auto"/>
            </w:tcBorders>
          </w:tcPr>
          <w:p>
            <w:pPr>
              <w:pStyle w:val="yMiscellaneousBody"/>
              <w:spacing w:before="0"/>
              <w:jc w:val="center"/>
            </w:pPr>
            <w:r>
              <w:t>STEPHEN WOOD</w:t>
            </w:r>
          </w:p>
        </w:tc>
      </w:tr>
    </w:tbl>
    <w:p>
      <w:pPr>
        <w:pStyle w:val="yMiscellaneousBody"/>
        <w:tabs>
          <w:tab w:val="left" w:pos="3960"/>
          <w:tab w:val="left" w:pos="5040"/>
        </w:tabs>
      </w:pPr>
      <w:r>
        <w:rPr>
          <w:b/>
          <w:bCs/>
        </w:rPr>
        <w:t xml:space="preserve">EXECUTED </w:t>
      </w:r>
      <w:r>
        <w:t>by</w:t>
      </w:r>
      <w:r>
        <w:rPr>
          <w:b/>
          <w:bCs/>
        </w:rPr>
        <w:t xml:space="preserve"> BHP </w:t>
      </w:r>
      <w:smartTag w:uri="urn:schemas-microsoft-com:office:smarttags" w:element="place">
        <w:r>
          <w:rPr>
            <w:b/>
            <w:bCs/>
          </w:rPr>
          <w:t>BILLITON</w:t>
        </w:r>
      </w:smartTag>
      <w:r>
        <w:rPr>
          <w:b/>
          <w:bCs/>
        </w:rPr>
        <w:t xml:space="preserve"> </w:t>
      </w:r>
      <w:r>
        <w:rPr>
          <w:b/>
        </w:rPr>
        <w:tab/>
      </w:r>
      <w:r>
        <w:t>)</w:t>
      </w:r>
    </w:p>
    <w:p>
      <w:pPr>
        <w:pStyle w:val="yMiscellaneousBody"/>
        <w:tabs>
          <w:tab w:val="left" w:pos="3960"/>
          <w:tab w:val="left" w:pos="5040"/>
        </w:tabs>
        <w:spacing w:before="0"/>
        <w:rPr>
          <w:b/>
          <w:bCs/>
        </w:rPr>
      </w:pPr>
      <w:r>
        <w:rPr>
          <w:b/>
          <w:bCs/>
        </w:rPr>
        <w:t>MINERALS PTY. LTD.</w:t>
      </w:r>
      <w:r>
        <w:t xml:space="preserve"> ACN 008 694</w:t>
      </w:r>
      <w:r>
        <w:tab/>
        <w:t>)</w:t>
      </w:r>
    </w:p>
    <w:p>
      <w:pPr>
        <w:pStyle w:val="yMiscellaneousBody"/>
        <w:tabs>
          <w:tab w:val="left" w:pos="3960"/>
          <w:tab w:val="left" w:pos="5040"/>
        </w:tabs>
        <w:spacing w:before="0"/>
        <w:rPr>
          <w:bCs/>
        </w:rPr>
      </w:pPr>
      <w:r>
        <w:rPr>
          <w:bCs/>
        </w:rPr>
        <w:t xml:space="preserve">782 in accordance with section 127(1) of </w:t>
      </w:r>
      <w:r>
        <w:rPr>
          <w:bCs/>
        </w:rPr>
        <w:tab/>
        <w:t>)</w:t>
      </w:r>
    </w:p>
    <w:p>
      <w:pPr>
        <w:pStyle w:val="yMiscellaneousBody"/>
        <w:tabs>
          <w:tab w:val="left" w:pos="3960"/>
          <w:tab w:val="left" w:pos="5040"/>
        </w:tabs>
        <w:spacing w:before="0"/>
        <w:rPr>
          <w:bCs/>
        </w:rPr>
      </w:pPr>
      <w:r>
        <w:rPr>
          <w:bCs/>
        </w:rPr>
        <w:t xml:space="preserve">the Corporations Act  </w:t>
      </w:r>
      <w:r>
        <w:rPr>
          <w:bCs/>
        </w:rPr>
        <w:tab/>
        <w:t>)</w:t>
      </w:r>
    </w:p>
    <w:p>
      <w:pPr>
        <w:pStyle w:val="yMiscellaneousBody"/>
        <w:tabs>
          <w:tab w:val="left" w:pos="3960"/>
          <w:tab w:val="left" w:pos="5040"/>
        </w:tabs>
        <w:spacing w:before="0"/>
        <w:rPr>
          <w:b/>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pPr>
            <w:r>
              <w:t>[Signature]</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[Signature]</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Signature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rPr>
              <w:t xml:space="preserve">Signature of </w:t>
            </w:r>
            <w:r>
              <w:rPr>
                <w:bCs/>
                <w:strike/>
                <w:szCs w:val="24"/>
              </w:rPr>
              <w:t>Director/</w:t>
            </w:r>
            <w:r>
              <w:rPr>
                <w:szCs w:val="24"/>
              </w:rPr>
              <w:t>Company Secretary</w:t>
            </w:r>
          </w:p>
        </w:tc>
      </w:tr>
    </w:tbl>
    <w:p>
      <w:pPr>
        <w:pStyle w:val="yMiscellaneousBody"/>
        <w:tabs>
          <w:tab w:val="left" w:pos="3960"/>
          <w:tab w:val="left" w:pos="5040"/>
        </w:tabs>
        <w:spacing w:before="0"/>
        <w:rPr>
          <w:b/>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STEWART HART</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ROBIN B LEES</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Name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rPr>
              <w:t xml:space="preserve">Name of </w:t>
            </w:r>
            <w:r>
              <w:rPr>
                <w:bCs/>
                <w:strike/>
                <w:szCs w:val="24"/>
              </w:rPr>
              <w:t>Director/</w:t>
            </w:r>
            <w:r>
              <w:rPr>
                <w:szCs w:val="24"/>
              </w:rPr>
              <w:t>Company Secretary</w:t>
            </w:r>
          </w:p>
        </w:tc>
      </w:tr>
    </w:tbl>
    <w:p>
      <w:pPr>
        <w:pStyle w:val="yMiscellaneousBody"/>
        <w:tabs>
          <w:tab w:val="left" w:pos="3960"/>
          <w:tab w:val="left" w:pos="5040"/>
        </w:tabs>
        <w:rPr>
          <w:bCs/>
        </w:rPr>
      </w:pPr>
      <w:r>
        <w:rPr>
          <w:b/>
        </w:rPr>
        <w:t xml:space="preserve">EXECUTED </w:t>
      </w:r>
      <w:r>
        <w:rPr>
          <w:bCs/>
        </w:rPr>
        <w:t xml:space="preserve">by </w:t>
      </w:r>
      <w:r>
        <w:rPr>
          <w:b/>
        </w:rPr>
        <w:t xml:space="preserve">MITSUI-ITOCHU </w:t>
      </w:r>
      <w:r>
        <w:rPr>
          <w:b/>
          <w:bCs/>
        </w:rPr>
        <w:tab/>
      </w:r>
      <w:r>
        <w:rPr>
          <w:bCs/>
        </w:rPr>
        <w:t>)</w:t>
      </w:r>
    </w:p>
    <w:p>
      <w:pPr>
        <w:pStyle w:val="yMiscellaneousBody"/>
        <w:tabs>
          <w:tab w:val="left" w:pos="3960"/>
          <w:tab w:val="left" w:pos="5040"/>
        </w:tabs>
        <w:spacing w:before="0"/>
        <w:rPr>
          <w:b/>
          <w:bCs/>
        </w:rPr>
      </w:pPr>
      <w:r>
        <w:rPr>
          <w:b/>
        </w:rPr>
        <w:t xml:space="preserve">IRON PTY. LTD. </w:t>
      </w:r>
      <w:r>
        <w:rPr>
          <w:bCs/>
        </w:rPr>
        <w:t>ACN 008 702 761</w:t>
      </w:r>
      <w:r>
        <w:rPr>
          <w:bCs/>
        </w:rPr>
        <w:tab/>
      </w:r>
      <w:r>
        <w:rPr>
          <w:b/>
          <w:bCs/>
        </w:rPr>
        <w:t>)</w:t>
      </w:r>
    </w:p>
    <w:p>
      <w:pPr>
        <w:pStyle w:val="yMiscellaneousBody"/>
        <w:tabs>
          <w:tab w:val="left" w:pos="3960"/>
          <w:tab w:val="left" w:pos="5040"/>
        </w:tabs>
        <w:spacing w:before="0"/>
      </w:pPr>
      <w:r>
        <w:t>in accordance with section 127(1)</w:t>
      </w:r>
      <w:r>
        <w:tab/>
        <w:t>)</w:t>
      </w:r>
    </w:p>
    <w:p>
      <w:pPr>
        <w:pStyle w:val="yMiscellaneousBody"/>
        <w:tabs>
          <w:tab w:val="left" w:pos="3960"/>
          <w:tab w:val="left" w:pos="5040"/>
        </w:tabs>
        <w:spacing w:before="0"/>
      </w:pPr>
      <w:r>
        <w:t xml:space="preserve">of the Corporations Act </w:t>
      </w:r>
      <w:r>
        <w:tab/>
        <w:t>)</w:t>
      </w:r>
    </w:p>
    <w:p>
      <w:pPr>
        <w:tabs>
          <w:tab w:val="left" w:pos="4320"/>
        </w:tabs>
        <w:rPr>
          <w:sz w:val="22"/>
          <w:szCs w:val="24"/>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[Signature]</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[Signature]</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Signature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rPr>
              <w:t xml:space="preserve">Signature of </w:t>
            </w:r>
            <w:r>
              <w:rPr>
                <w:bCs/>
                <w:strike/>
                <w:szCs w:val="24"/>
              </w:rPr>
              <w:t>Director/</w:t>
            </w:r>
            <w:r>
              <w:rPr>
                <w:szCs w:val="24"/>
              </w:rPr>
              <w:t>Company Secretary</w:t>
            </w:r>
          </w:p>
        </w:tc>
      </w:tr>
    </w:tbl>
    <w:p>
      <w:pPr>
        <w:rPr>
          <w:sz w:val="22"/>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RYUZO NAKAMURA</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GAVIN PETER PATTERSON</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Name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rPr>
              <w:t xml:space="preserve">Name of </w:t>
            </w:r>
            <w:r>
              <w:rPr>
                <w:bCs/>
                <w:strike/>
                <w:szCs w:val="24"/>
              </w:rPr>
              <w:t>Director/</w:t>
            </w:r>
            <w:r>
              <w:rPr>
                <w:szCs w:val="24"/>
              </w:rPr>
              <w:t>Company Secretary</w:t>
            </w:r>
          </w:p>
        </w:tc>
      </w:tr>
    </w:tbl>
    <w:p>
      <w:pPr>
        <w:rPr>
          <w:sz w:val="22"/>
          <w:szCs w:val="24"/>
        </w:rPr>
      </w:pPr>
    </w:p>
    <w:p>
      <w:pPr>
        <w:pStyle w:val="yMiscellaneousBody"/>
        <w:pageBreakBefore/>
        <w:tabs>
          <w:tab w:val="left" w:pos="3960"/>
          <w:tab w:val="left" w:pos="5040"/>
        </w:tabs>
      </w:pPr>
      <w:r>
        <w:rPr>
          <w:b/>
          <w:bCs/>
        </w:rPr>
        <w:t>Sig</w:t>
      </w:r>
      <w:bookmarkStart w:id="191" w:name="UpToHere"/>
      <w:bookmarkEnd w:id="191"/>
      <w:r>
        <w:rPr>
          <w:b/>
          <w:bCs/>
        </w:rPr>
        <w:t>ned</w:t>
      </w:r>
      <w:r>
        <w:t xml:space="preserve"> by </w:t>
      </w:r>
      <w:r>
        <w:rPr>
          <w:b/>
          <w:bCs/>
        </w:rPr>
        <w:t>Shuzaburo Tsuchihashi</w:t>
      </w:r>
      <w:r>
        <w:t xml:space="preserve"> as</w:t>
      </w:r>
      <w:r>
        <w:tab/>
        <w:t>)</w:t>
      </w:r>
    </w:p>
    <w:p>
      <w:pPr>
        <w:pStyle w:val="yMiscellaneousBody"/>
        <w:tabs>
          <w:tab w:val="left" w:pos="3960"/>
          <w:tab w:val="left" w:pos="5040"/>
        </w:tabs>
        <w:spacing w:before="0"/>
        <w:rPr>
          <w:b/>
          <w:bCs/>
        </w:rPr>
      </w:pPr>
      <w:r>
        <w:t xml:space="preserve">attorney for </w:t>
      </w:r>
      <w:r>
        <w:rPr>
          <w:b/>
          <w:bCs/>
        </w:rPr>
        <w:t xml:space="preserve">ITOCHU MINERALS &amp; </w:t>
      </w:r>
      <w:r>
        <w:rPr>
          <w:b/>
          <w:bCs/>
        </w:rPr>
        <w:tab/>
        <w:t>)</w:t>
      </w:r>
    </w:p>
    <w:p>
      <w:pPr>
        <w:pStyle w:val="yMiscellaneousBody"/>
        <w:tabs>
          <w:tab w:val="left" w:pos="3960"/>
          <w:tab w:val="left" w:pos="5040"/>
        </w:tabs>
        <w:spacing w:before="0"/>
      </w:pPr>
      <w:r>
        <w:rPr>
          <w:b/>
          <w:bCs/>
        </w:rPr>
        <w:t xml:space="preserve">ENERGY OF </w:t>
      </w:r>
      <w:smartTag w:uri="urn:schemas-microsoft-com:office:smarttags" w:element="place">
        <w:smartTag w:uri="urn:schemas-microsoft-com:office:smarttags" w:element="country-region">
          <w:r>
            <w:rPr>
              <w:b/>
              <w:bCs/>
            </w:rPr>
            <w:t>AUSTRALIA</w:t>
          </w:r>
        </w:smartTag>
      </w:smartTag>
      <w:r>
        <w:rPr>
          <w:b/>
          <w:bCs/>
        </w:rPr>
        <w:t xml:space="preserve"> PTY. </w:t>
      </w:r>
      <w:r>
        <w:tab/>
        <w:t>)</w:t>
      </w:r>
    </w:p>
    <w:p>
      <w:pPr>
        <w:pStyle w:val="yMiscellaneousBody"/>
        <w:tabs>
          <w:tab w:val="left" w:pos="3960"/>
          <w:tab w:val="left" w:pos="5040"/>
        </w:tabs>
        <w:spacing w:before="0"/>
      </w:pPr>
      <w:r>
        <w:rPr>
          <w:b/>
        </w:rPr>
        <w:t>LTD.</w:t>
      </w:r>
      <w:r>
        <w:t xml:space="preserve"> ACN  009 256 259 under power</w:t>
      </w:r>
      <w:r>
        <w:tab/>
        <w:t>)</w:t>
      </w:r>
    </w:p>
    <w:p>
      <w:pPr>
        <w:pStyle w:val="yMiscellaneousBody"/>
        <w:tabs>
          <w:tab w:val="left" w:pos="3960"/>
          <w:tab w:val="left" w:pos="5040"/>
        </w:tabs>
        <w:spacing w:before="0"/>
      </w:pPr>
      <w:r>
        <w:t>of attorney dated 12 November 2010</w:t>
      </w:r>
      <w:r>
        <w:tab/>
        <w:t>)</w:t>
      </w:r>
    </w:p>
    <w:p>
      <w:pPr>
        <w:pStyle w:val="yMiscellaneousBody"/>
        <w:tabs>
          <w:tab w:val="left" w:pos="3960"/>
          <w:tab w:val="left" w:pos="5040"/>
        </w:tabs>
        <w:spacing w:before="0"/>
      </w:pPr>
      <w:r>
        <w:t>in the presence of:</w:t>
      </w:r>
      <w:r>
        <w:tab/>
        <w:t>)</w:t>
      </w:r>
    </w:p>
    <w:p>
      <w:pPr>
        <w:tabs>
          <w:tab w:val="left" w:pos="4320"/>
        </w:tabs>
        <w:rPr>
          <w:sz w:val="22"/>
          <w:szCs w:val="24"/>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[Signature]</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[Signature]</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Signature of witness</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szCs w:val="24"/>
              </w:rPr>
              <w:t>Shuzaburo Tsuchihashi</w:t>
            </w:r>
          </w:p>
        </w:tc>
      </w:tr>
    </w:tbl>
    <w:p>
      <w:pPr>
        <w:rPr>
          <w:sz w:val="22"/>
        </w:rPr>
      </w:pPr>
    </w:p>
    <w:tbl>
      <w:tblPr>
        <w:tblW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tblGrid>
      <w:tr>
        <w:tc>
          <w:tcPr>
            <w:tcW w:w="2590" w:type="dxa"/>
            <w:tcBorders>
              <w:top w:val="nil"/>
              <w:left w:val="nil"/>
              <w:bottom w:val="nil"/>
              <w:right w:val="nil"/>
            </w:tcBorders>
          </w:tcPr>
          <w:p>
            <w:pPr>
              <w:pStyle w:val="yMiscellaneousBody"/>
              <w:rPr>
                <w:b/>
                <w:bCs/>
                <w:szCs w:val="24"/>
              </w:rPr>
            </w:pPr>
            <w:r>
              <w:rPr>
                <w:b/>
                <w:bCs/>
                <w:szCs w:val="24"/>
              </w:rPr>
              <w:t>YASUSHI FUKUMURA</w:t>
            </w:r>
          </w:p>
        </w:tc>
        <w:tc>
          <w:tcPr>
            <w:tcW w:w="308" w:type="dxa"/>
            <w:tcBorders>
              <w:top w:val="nil"/>
              <w:left w:val="nil"/>
              <w:bottom w:val="nil"/>
              <w:right w:val="nil"/>
            </w:tcBorders>
          </w:tcPr>
          <w:p>
            <w:pPr>
              <w:rPr>
                <w:sz w:val="22"/>
                <w:szCs w:val="24"/>
              </w:rPr>
            </w:pP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Name of witness (print)</w:t>
            </w:r>
          </w:p>
        </w:tc>
        <w:tc>
          <w:tcPr>
            <w:tcW w:w="308" w:type="dxa"/>
            <w:tcBorders>
              <w:top w:val="nil"/>
              <w:left w:val="nil"/>
              <w:bottom w:val="nil"/>
              <w:right w:val="nil"/>
            </w:tcBorders>
          </w:tcPr>
          <w:p>
            <w:pPr>
              <w:rPr>
                <w:sz w:val="22"/>
                <w:szCs w:val="24"/>
              </w:rPr>
            </w:pPr>
          </w:p>
        </w:tc>
      </w:tr>
    </w:tbl>
    <w:p>
      <w:pPr>
        <w:pStyle w:val="yFootnotesection"/>
      </w:pPr>
      <w:r>
        <w:tab/>
        <w:t>[Seventh Schedule inserted by No. 61 of 2010 s. 29.]</w:t>
      </w:r>
    </w:p>
    <w:p/>
    <w:p>
      <w:pPr>
        <w:pStyle w:val="yMiscellaneousBody"/>
        <w:rPr>
          <w:ins w:id="192" w:author="svcMRProcess" w:date="2020-02-17T08:44:00Z"/>
        </w:rPr>
      </w:pPr>
    </w:p>
    <w:p>
      <w:pPr>
        <w:pStyle w:val="yScheduleHeading"/>
        <w:rPr>
          <w:ins w:id="193" w:author="svcMRProcess" w:date="2020-02-17T08:44:00Z"/>
        </w:rPr>
      </w:pPr>
      <w:bookmarkStart w:id="194" w:name="_Toc378854634"/>
      <w:ins w:id="195" w:author="svcMRProcess" w:date="2020-02-17T08:44:00Z">
        <w:r>
          <w:rPr>
            <w:rStyle w:val="CharSchNo"/>
          </w:rPr>
          <w:t>Eighth Schedule</w:t>
        </w:r>
        <w:r>
          <w:t xml:space="preserve"> — </w:t>
        </w:r>
        <w:r>
          <w:rPr>
            <w:rStyle w:val="CharSchText"/>
          </w:rPr>
          <w:t>Seventh Variation Agreement</w:t>
        </w:r>
        <w:bookmarkEnd w:id="194"/>
      </w:ins>
    </w:p>
    <w:p>
      <w:pPr>
        <w:pStyle w:val="yMiscellaneousBody"/>
        <w:jc w:val="right"/>
        <w:rPr>
          <w:ins w:id="196" w:author="svcMRProcess" w:date="2020-02-17T08:44:00Z"/>
        </w:rPr>
      </w:pPr>
      <w:ins w:id="197" w:author="svcMRProcess" w:date="2020-02-17T08:44:00Z">
        <w:r>
          <w:t>[s. 2]</w:t>
        </w:r>
      </w:ins>
    </w:p>
    <w:p>
      <w:pPr>
        <w:pStyle w:val="yFootnoteheading"/>
        <w:spacing w:after="60"/>
        <w:rPr>
          <w:ins w:id="198" w:author="svcMRProcess" w:date="2020-02-17T08:44:00Z"/>
        </w:rPr>
      </w:pPr>
      <w:ins w:id="199" w:author="svcMRProcess" w:date="2020-02-17T08:44:00Z">
        <w:r>
          <w:tab/>
          <w:t>[Heading inserted by No. 62 of 2011 s. 6.]</w:t>
        </w:r>
      </w:ins>
    </w:p>
    <w:p>
      <w:pPr>
        <w:pStyle w:val="yMiscellaneousBody"/>
        <w:jc w:val="center"/>
        <w:rPr>
          <w:ins w:id="200" w:author="svcMRProcess" w:date="2020-02-17T08:44:00Z"/>
          <w:b/>
        </w:rPr>
      </w:pPr>
      <w:ins w:id="201" w:author="svcMRProcess" w:date="2020-02-17T08:44:00Z">
        <w:r>
          <w:rPr>
            <w:b/>
          </w:rPr>
          <w:t>2011</w:t>
        </w:r>
      </w:ins>
    </w:p>
    <w:p>
      <w:pPr>
        <w:pStyle w:val="yMiscellaneousBody"/>
        <w:jc w:val="center"/>
        <w:rPr>
          <w:ins w:id="202" w:author="svcMRProcess" w:date="2020-02-17T08:44:00Z"/>
          <w:b/>
        </w:rPr>
      </w:pPr>
      <w:ins w:id="203" w:author="svcMRProcess" w:date="2020-02-17T08:44:00Z">
        <w:r>
          <w:rPr>
            <w:b/>
          </w:rPr>
          <w:t>THE HONOURABLE COLIN JAMES BARNETT</w:t>
        </w:r>
      </w:ins>
    </w:p>
    <w:p>
      <w:pPr>
        <w:pStyle w:val="yMiscellaneousBody"/>
        <w:jc w:val="center"/>
        <w:rPr>
          <w:ins w:id="204" w:author="svcMRProcess" w:date="2020-02-17T08:44:00Z"/>
          <w:b/>
        </w:rPr>
      </w:pPr>
      <w:ins w:id="205" w:author="svcMRProcess" w:date="2020-02-17T08:44:00Z">
        <w:r>
          <w:rPr>
            <w:b/>
          </w:rPr>
          <w:t>PREMIER OF THE STATE OF WESTERN AUSTRALIA</w:t>
        </w:r>
      </w:ins>
    </w:p>
    <w:p>
      <w:pPr>
        <w:pStyle w:val="yMiscellaneousBody"/>
        <w:jc w:val="center"/>
        <w:rPr>
          <w:ins w:id="206" w:author="svcMRProcess" w:date="2020-02-17T08:44:00Z"/>
          <w:b/>
        </w:rPr>
      </w:pPr>
      <w:ins w:id="207" w:author="svcMRProcess" w:date="2020-02-17T08:44:00Z">
        <w:r>
          <w:rPr>
            <w:b/>
          </w:rPr>
          <w:t>AND</w:t>
        </w:r>
      </w:ins>
    </w:p>
    <w:p>
      <w:pPr>
        <w:pStyle w:val="yMiscellaneousBody"/>
        <w:jc w:val="center"/>
        <w:rPr>
          <w:ins w:id="208" w:author="svcMRProcess" w:date="2020-02-17T08:44:00Z"/>
          <w:b/>
        </w:rPr>
      </w:pPr>
      <w:ins w:id="209" w:author="svcMRProcess" w:date="2020-02-17T08:44:00Z">
        <w:r>
          <w:rPr>
            <w:b/>
          </w:rPr>
          <w:t>BHP BILLITON MINERALS PTY. LTD.</w:t>
        </w:r>
      </w:ins>
    </w:p>
    <w:p>
      <w:pPr>
        <w:pStyle w:val="yMiscellaneousBody"/>
        <w:jc w:val="center"/>
        <w:rPr>
          <w:ins w:id="210" w:author="svcMRProcess" w:date="2020-02-17T08:44:00Z"/>
          <w:b/>
        </w:rPr>
      </w:pPr>
      <w:ins w:id="211" w:author="svcMRProcess" w:date="2020-02-17T08:44:00Z">
        <w:r>
          <w:rPr>
            <w:b/>
          </w:rPr>
          <w:t>ACN 008 694 782</w:t>
        </w:r>
      </w:ins>
    </w:p>
    <w:p>
      <w:pPr>
        <w:pStyle w:val="yMiscellaneousBody"/>
        <w:jc w:val="center"/>
        <w:rPr>
          <w:ins w:id="212" w:author="svcMRProcess" w:date="2020-02-17T08:44:00Z"/>
          <w:b/>
        </w:rPr>
      </w:pPr>
      <w:ins w:id="213" w:author="svcMRProcess" w:date="2020-02-17T08:44:00Z">
        <w:r>
          <w:rPr>
            <w:b/>
          </w:rPr>
          <w:t>MITSUI</w:t>
        </w:r>
        <w:r>
          <w:rPr>
            <w:b/>
          </w:rPr>
          <w:noBreakHyphen/>
          <w:t xml:space="preserve">ITOCHU IRON PTY. LTD. </w:t>
        </w:r>
      </w:ins>
    </w:p>
    <w:p>
      <w:pPr>
        <w:pStyle w:val="yMiscellaneousBody"/>
        <w:jc w:val="center"/>
        <w:rPr>
          <w:ins w:id="214" w:author="svcMRProcess" w:date="2020-02-17T08:44:00Z"/>
          <w:b/>
        </w:rPr>
      </w:pPr>
      <w:ins w:id="215" w:author="svcMRProcess" w:date="2020-02-17T08:44:00Z">
        <w:r>
          <w:rPr>
            <w:b/>
          </w:rPr>
          <w:t>ACN 008 702 761</w:t>
        </w:r>
      </w:ins>
    </w:p>
    <w:p>
      <w:pPr>
        <w:pStyle w:val="yMiscellaneousBody"/>
        <w:jc w:val="center"/>
        <w:rPr>
          <w:ins w:id="216" w:author="svcMRProcess" w:date="2020-02-17T08:44:00Z"/>
          <w:b/>
        </w:rPr>
      </w:pPr>
      <w:ins w:id="217" w:author="svcMRProcess" w:date="2020-02-17T08:44:00Z">
        <w:r>
          <w:rPr>
            <w:b/>
          </w:rPr>
          <w:t>ITOCHU MINERALS &amp; ENERGY OF AUSTRALIA PTY. LTD.</w:t>
        </w:r>
      </w:ins>
    </w:p>
    <w:p>
      <w:pPr>
        <w:pStyle w:val="yMiscellaneousBody"/>
        <w:jc w:val="center"/>
        <w:rPr>
          <w:ins w:id="218" w:author="svcMRProcess" w:date="2020-02-17T08:44:00Z"/>
          <w:b/>
        </w:rPr>
      </w:pPr>
      <w:ins w:id="219" w:author="svcMRProcess" w:date="2020-02-17T08:44:00Z">
        <w:r>
          <w:rPr>
            <w:b/>
          </w:rPr>
          <w:t>ACN 009 256 259</w:t>
        </w:r>
      </w:ins>
    </w:p>
    <w:p>
      <w:pPr>
        <w:pStyle w:val="yMiscellaneousBody"/>
        <w:jc w:val="center"/>
        <w:rPr>
          <w:ins w:id="220" w:author="svcMRProcess" w:date="2020-02-17T08:44:00Z"/>
          <w:b/>
        </w:rPr>
      </w:pPr>
      <w:ins w:id="221" w:author="svcMRProcess" w:date="2020-02-17T08:44:00Z">
        <w:r>
          <w:rPr>
            <w:b/>
          </w:rPr>
          <w:t>________________________________________________________________</w:t>
        </w:r>
      </w:ins>
    </w:p>
    <w:p>
      <w:pPr>
        <w:pStyle w:val="yMiscellaneousBody"/>
        <w:tabs>
          <w:tab w:val="left" w:pos="879"/>
        </w:tabs>
        <w:jc w:val="center"/>
        <w:rPr>
          <w:ins w:id="222" w:author="svcMRProcess" w:date="2020-02-17T08:44:00Z"/>
          <w:b/>
        </w:rPr>
      </w:pPr>
      <w:ins w:id="223" w:author="svcMRProcess" w:date="2020-02-17T08:44:00Z">
        <w:r>
          <w:rPr>
            <w:b/>
          </w:rPr>
          <w:t>IRON ORE (MOUNT NEWMAN) AGREEMENT 1964</w:t>
        </w:r>
      </w:ins>
    </w:p>
    <w:p>
      <w:pPr>
        <w:pStyle w:val="yMiscellaneousBody"/>
        <w:jc w:val="center"/>
        <w:rPr>
          <w:ins w:id="224" w:author="svcMRProcess" w:date="2020-02-17T08:44:00Z"/>
          <w:b/>
        </w:rPr>
      </w:pPr>
      <w:ins w:id="225" w:author="svcMRProcess" w:date="2020-02-17T08:44:00Z">
        <w:r>
          <w:rPr>
            <w:b/>
          </w:rPr>
          <w:t>RATIFIED VARIATION AGREEMENT ________________________________________________________________</w:t>
        </w:r>
      </w:ins>
    </w:p>
    <w:p>
      <w:pPr>
        <w:pStyle w:val="yMiscellaneousBody"/>
        <w:jc w:val="center"/>
        <w:rPr>
          <w:ins w:id="226" w:author="svcMRProcess" w:date="2020-02-17T08:44:00Z"/>
        </w:rPr>
      </w:pPr>
    </w:p>
    <w:p>
      <w:pPr>
        <w:pStyle w:val="yMiscellaneousBody"/>
        <w:tabs>
          <w:tab w:val="left" w:pos="879"/>
        </w:tabs>
        <w:jc w:val="center"/>
        <w:rPr>
          <w:ins w:id="227" w:author="svcMRProcess" w:date="2020-02-17T08:44:00Z"/>
          <w:b/>
        </w:rPr>
      </w:pPr>
    </w:p>
    <w:p>
      <w:pPr>
        <w:pStyle w:val="yMiscellaneousBody"/>
        <w:jc w:val="center"/>
        <w:rPr>
          <w:ins w:id="228" w:author="svcMRProcess" w:date="2020-02-17T08:44:00Z"/>
        </w:rPr>
      </w:pPr>
      <w:ins w:id="229" w:author="svcMRProcess" w:date="2020-02-17T08:44:00Z">
        <w:r>
          <w:t>[Solicitor's details]</w:t>
        </w:r>
      </w:ins>
    </w:p>
    <w:p>
      <w:pPr>
        <w:pStyle w:val="yMiscellaneousBody"/>
        <w:pageBreakBefore/>
        <w:tabs>
          <w:tab w:val="left" w:pos="879"/>
          <w:tab w:val="right" w:pos="8646"/>
        </w:tabs>
        <w:jc w:val="both"/>
        <w:rPr>
          <w:ins w:id="230" w:author="svcMRProcess" w:date="2020-02-17T08:44:00Z"/>
        </w:rPr>
      </w:pPr>
      <w:ins w:id="231" w:author="svcMRProcess" w:date="2020-02-17T08:44:00Z">
        <w:r>
          <w:rPr>
            <w:b/>
          </w:rPr>
          <w:t>THIS AGREEMENT</w:t>
        </w:r>
        <w:r>
          <w:t xml:space="preserve"> is made this 7th day of November 2011</w:t>
        </w:r>
      </w:ins>
    </w:p>
    <w:p>
      <w:pPr>
        <w:pStyle w:val="yMiscellaneousBody"/>
        <w:tabs>
          <w:tab w:val="left" w:pos="879"/>
        </w:tabs>
        <w:jc w:val="both"/>
        <w:rPr>
          <w:ins w:id="232" w:author="svcMRProcess" w:date="2020-02-17T08:44:00Z"/>
          <w:b/>
        </w:rPr>
      </w:pPr>
    </w:p>
    <w:p>
      <w:pPr>
        <w:pStyle w:val="yMiscellaneousBody"/>
        <w:tabs>
          <w:tab w:val="left" w:pos="879"/>
        </w:tabs>
        <w:jc w:val="both"/>
        <w:rPr>
          <w:ins w:id="233" w:author="svcMRProcess" w:date="2020-02-17T08:44:00Z"/>
          <w:b/>
        </w:rPr>
      </w:pPr>
      <w:ins w:id="234" w:author="svcMRProcess" w:date="2020-02-17T08:44:00Z">
        <w:r>
          <w:rPr>
            <w:b/>
          </w:rPr>
          <w:t>BETWEEN</w:t>
        </w:r>
      </w:ins>
    </w:p>
    <w:p>
      <w:pPr>
        <w:pStyle w:val="yMiscellaneousBody"/>
        <w:tabs>
          <w:tab w:val="left" w:pos="879"/>
        </w:tabs>
        <w:jc w:val="both"/>
        <w:rPr>
          <w:ins w:id="235" w:author="svcMRProcess" w:date="2020-02-17T08:44:00Z"/>
          <w:b/>
        </w:rPr>
      </w:pPr>
    </w:p>
    <w:p>
      <w:pPr>
        <w:pStyle w:val="yMiscellaneousBody"/>
        <w:tabs>
          <w:tab w:val="left" w:pos="879"/>
        </w:tabs>
        <w:jc w:val="both"/>
        <w:rPr>
          <w:ins w:id="236" w:author="svcMRProcess" w:date="2020-02-17T08:44:00Z"/>
        </w:rPr>
      </w:pPr>
      <w:ins w:id="237" w:author="svcMRProcess" w:date="2020-02-17T08:44:00Z">
        <w:r>
          <w:rPr>
            <w:b/>
          </w:rPr>
          <w:t>THE HONOURABLE COLIN JAMES BARNETT</w:t>
        </w:r>
        <w:r>
          <w:t xml:space="preserve"> MLA., Premier of the State of Western Australia, acting for and on behalf of the said State and instrumentalities thereof from time to time (</w:t>
        </w:r>
        <w:r>
          <w:rPr>
            <w:b/>
          </w:rPr>
          <w:t>State</w:t>
        </w:r>
        <w:r>
          <w:t>)</w:t>
        </w:r>
      </w:ins>
    </w:p>
    <w:p>
      <w:pPr>
        <w:pStyle w:val="yMiscellaneousBody"/>
        <w:tabs>
          <w:tab w:val="left" w:pos="879"/>
        </w:tabs>
        <w:jc w:val="both"/>
        <w:rPr>
          <w:ins w:id="238" w:author="svcMRProcess" w:date="2020-02-17T08:44:00Z"/>
          <w:b/>
        </w:rPr>
      </w:pPr>
      <w:ins w:id="239" w:author="svcMRProcess" w:date="2020-02-17T08:44:00Z">
        <w:r>
          <w:rPr>
            <w:b/>
          </w:rPr>
          <w:t>AND</w:t>
        </w:r>
      </w:ins>
    </w:p>
    <w:p>
      <w:pPr>
        <w:pStyle w:val="yMiscellaneousBody"/>
        <w:tabs>
          <w:tab w:val="left" w:pos="879"/>
        </w:tabs>
        <w:jc w:val="both"/>
        <w:rPr>
          <w:ins w:id="240" w:author="svcMRProcess" w:date="2020-02-17T08:44:00Z"/>
        </w:rPr>
      </w:pPr>
      <w:ins w:id="241" w:author="svcMRProcess" w:date="2020-02-17T08:44:00Z">
        <w:r>
          <w:rPr>
            <w:b/>
          </w:rPr>
          <w:t>BHP BILLITON MINERALS PTY. LTD.</w:t>
        </w:r>
        <w:r>
          <w:t xml:space="preserve"> ACN 008 694 782 of Level 17, St Georges Square, 225 St Georges Terrace, Perth, Western Australia, </w:t>
        </w:r>
        <w:r>
          <w:rPr>
            <w:b/>
          </w:rPr>
          <w:t>MITSUI</w:t>
        </w:r>
        <w:r>
          <w:rPr>
            <w:b/>
          </w:rPr>
          <w:noBreakHyphen/>
          <w:t>ITOCHU IRON PTY. LTD.</w:t>
        </w:r>
        <w:r>
          <w:t xml:space="preserve"> ACN 008 702 761 of Level 16, Exchange Plaza, 2 The Esplanade, Perth, Western Australia and </w:t>
        </w:r>
        <w:r>
          <w:rPr>
            <w:b/>
          </w:rPr>
          <w:t>ITOCHU MINERALS &amp; ENERGY OF AUSTRALIA PTY. LTD.</w:t>
        </w:r>
        <w:r>
          <w:t xml:space="preserve"> ACN 009 256 259 of Level 22, 221 St Georges Terrace, Perth, Western Australia (</w:t>
        </w:r>
        <w:r>
          <w:rPr>
            <w:b/>
          </w:rPr>
          <w:t>Joint Venturers</w:t>
        </w:r>
        <w:r>
          <w:t>).</w:t>
        </w:r>
      </w:ins>
    </w:p>
    <w:p>
      <w:pPr>
        <w:pStyle w:val="yMiscellaneousBody"/>
        <w:tabs>
          <w:tab w:val="left" w:pos="879"/>
        </w:tabs>
        <w:jc w:val="both"/>
        <w:rPr>
          <w:ins w:id="242" w:author="svcMRProcess" w:date="2020-02-17T08:44:00Z"/>
        </w:rPr>
      </w:pPr>
    </w:p>
    <w:p>
      <w:pPr>
        <w:pStyle w:val="yMiscellaneousBody"/>
        <w:rPr>
          <w:ins w:id="243" w:author="svcMRProcess" w:date="2020-02-17T08:44:00Z"/>
          <w:b/>
        </w:rPr>
      </w:pPr>
      <w:ins w:id="244" w:author="svcMRProcess" w:date="2020-02-17T08:44:00Z">
        <w:r>
          <w:rPr>
            <w:b/>
          </w:rPr>
          <w:t>RECITALS:</w:t>
        </w:r>
      </w:ins>
    </w:p>
    <w:p>
      <w:pPr>
        <w:pStyle w:val="yMiscellaneousBody"/>
        <w:tabs>
          <w:tab w:val="left" w:pos="879"/>
        </w:tabs>
        <w:ind w:left="880" w:hanging="880"/>
        <w:jc w:val="both"/>
        <w:rPr>
          <w:ins w:id="245" w:author="svcMRProcess" w:date="2020-02-17T08:44:00Z"/>
        </w:rPr>
      </w:pPr>
      <w:ins w:id="246" w:author="svcMRProcess" w:date="2020-02-17T08:44:00Z">
        <w:r>
          <w:t>A.</w:t>
        </w:r>
        <w:r>
          <w:tab/>
          <w:t xml:space="preserve">The State and the Joint Venturers are now the parties to the agreement dated 26 August 1964, approved by and scheduled to the </w:t>
        </w:r>
        <w:r>
          <w:rPr>
            <w:i/>
          </w:rPr>
          <w:t>Iron Ore (Mount Newman) Agreement Act 1964</w:t>
        </w:r>
        <w:r>
          <w:t xml:space="preserve"> and which as subsequently added to, varied or amended is referred to in this Agreement as the "</w:t>
        </w:r>
        <w:r>
          <w:rPr>
            <w:b/>
          </w:rPr>
          <w:t>Principal Agreement</w:t>
        </w:r>
        <w:r>
          <w:t xml:space="preserve">". </w:t>
        </w:r>
      </w:ins>
    </w:p>
    <w:p>
      <w:pPr>
        <w:pStyle w:val="yMiscellaneousBody"/>
        <w:tabs>
          <w:tab w:val="left" w:pos="879"/>
        </w:tabs>
        <w:ind w:left="880" w:hanging="880"/>
        <w:jc w:val="both"/>
        <w:rPr>
          <w:ins w:id="247" w:author="svcMRProcess" w:date="2020-02-17T08:44:00Z"/>
        </w:rPr>
      </w:pPr>
      <w:ins w:id="248" w:author="svcMRProcess" w:date="2020-02-17T08:44:00Z">
        <w:r>
          <w:t>B.</w:t>
        </w:r>
        <w:r>
          <w:tab/>
          <w:t>The State and the Joint Venturers wish to vary the Principal Agreement.</w:t>
        </w:r>
      </w:ins>
    </w:p>
    <w:p>
      <w:pPr>
        <w:pStyle w:val="yMiscellaneousBody"/>
        <w:tabs>
          <w:tab w:val="left" w:pos="879"/>
        </w:tabs>
        <w:ind w:left="880" w:hanging="880"/>
        <w:jc w:val="both"/>
        <w:rPr>
          <w:ins w:id="249" w:author="svcMRProcess" w:date="2020-02-17T08:44:00Z"/>
        </w:rPr>
      </w:pPr>
    </w:p>
    <w:p>
      <w:pPr>
        <w:pStyle w:val="yMiscellaneousBody"/>
        <w:rPr>
          <w:ins w:id="250" w:author="svcMRProcess" w:date="2020-02-17T08:44:00Z"/>
          <w:b/>
        </w:rPr>
      </w:pPr>
      <w:ins w:id="251" w:author="svcMRProcess" w:date="2020-02-17T08:44:00Z">
        <w:r>
          <w:rPr>
            <w:b/>
          </w:rPr>
          <w:t>THE PARTIES AGREE AS FOLLOWS:</w:t>
        </w:r>
      </w:ins>
    </w:p>
    <w:p>
      <w:pPr>
        <w:pStyle w:val="yMiscellaneousBody"/>
        <w:tabs>
          <w:tab w:val="left" w:pos="879"/>
        </w:tabs>
        <w:ind w:left="880" w:hanging="880"/>
        <w:jc w:val="both"/>
        <w:rPr>
          <w:ins w:id="252" w:author="svcMRProcess" w:date="2020-02-17T08:44:00Z"/>
          <w:b/>
        </w:rPr>
      </w:pPr>
      <w:ins w:id="253" w:author="svcMRProcess" w:date="2020-02-17T08:44:00Z">
        <w:r>
          <w:rPr>
            <w:b/>
          </w:rPr>
          <w:t>1.</w:t>
        </w:r>
        <w:r>
          <w:rPr>
            <w:b/>
          </w:rPr>
          <w:tab/>
          <w:t>Interpretation</w:t>
        </w:r>
      </w:ins>
    </w:p>
    <w:p>
      <w:pPr>
        <w:pStyle w:val="yMiscellaneousBody"/>
        <w:ind w:left="880"/>
        <w:jc w:val="both"/>
        <w:rPr>
          <w:ins w:id="254" w:author="svcMRProcess" w:date="2020-02-17T08:44:00Z"/>
        </w:rPr>
      </w:pPr>
      <w:ins w:id="255" w:author="svcMRProcess" w:date="2020-02-17T08:44:00Z">
        <w:r>
          <w:t>Subject to the context, the words and expressions used in this Agreement have the same meanings respectively as they have in and for the purpose of the Principal Agreement.</w:t>
        </w:r>
      </w:ins>
    </w:p>
    <w:p>
      <w:pPr>
        <w:pStyle w:val="yMiscellaneousBody"/>
        <w:tabs>
          <w:tab w:val="left" w:pos="879"/>
        </w:tabs>
        <w:ind w:left="880" w:hanging="880"/>
        <w:jc w:val="both"/>
        <w:rPr>
          <w:ins w:id="256" w:author="svcMRProcess" w:date="2020-02-17T08:44:00Z"/>
          <w:b/>
        </w:rPr>
      </w:pPr>
      <w:ins w:id="257" w:author="svcMRProcess" w:date="2020-02-17T08:44:00Z">
        <w:r>
          <w:rPr>
            <w:b/>
          </w:rPr>
          <w:t>2.</w:t>
        </w:r>
        <w:r>
          <w:rPr>
            <w:b/>
          </w:rPr>
          <w:tab/>
          <w:t xml:space="preserve">Ratification and Operation </w:t>
        </w:r>
      </w:ins>
    </w:p>
    <w:p>
      <w:pPr>
        <w:pStyle w:val="yMiscellaneousBody"/>
        <w:tabs>
          <w:tab w:val="right" w:pos="595"/>
          <w:tab w:val="left" w:pos="879"/>
        </w:tabs>
        <w:ind w:left="880" w:hanging="880"/>
        <w:jc w:val="both"/>
        <w:rPr>
          <w:ins w:id="258" w:author="svcMRProcess" w:date="2020-02-17T08:44:00Z"/>
        </w:rPr>
      </w:pPr>
      <w:ins w:id="259" w:author="svcMRProcess" w:date="2020-02-17T08:44:00Z">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ins>
    </w:p>
    <w:p>
      <w:pPr>
        <w:pStyle w:val="yMiscellaneousBody"/>
        <w:tabs>
          <w:tab w:val="right" w:pos="595"/>
          <w:tab w:val="left" w:pos="879"/>
        </w:tabs>
        <w:ind w:left="880" w:hanging="880"/>
        <w:jc w:val="both"/>
        <w:rPr>
          <w:ins w:id="260" w:author="svcMRProcess" w:date="2020-02-17T08:44:00Z"/>
        </w:rPr>
      </w:pPr>
      <w:ins w:id="261" w:author="svcMRProcess" w:date="2020-02-17T08:44:00Z">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ins>
    </w:p>
    <w:p>
      <w:pPr>
        <w:pStyle w:val="yMiscellaneousBody"/>
        <w:tabs>
          <w:tab w:val="right" w:pos="595"/>
          <w:tab w:val="left" w:pos="879"/>
        </w:tabs>
        <w:ind w:left="880" w:hanging="880"/>
        <w:jc w:val="both"/>
        <w:rPr>
          <w:ins w:id="262" w:author="svcMRProcess" w:date="2020-02-17T08:44:00Z"/>
        </w:rPr>
      </w:pPr>
      <w:ins w:id="263" w:author="svcMRProcess" w:date="2020-02-17T08:44:00Z">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ins>
    </w:p>
    <w:p>
      <w:pPr>
        <w:pStyle w:val="yMiscellaneousBody"/>
        <w:tabs>
          <w:tab w:val="right" w:pos="595"/>
          <w:tab w:val="left" w:pos="879"/>
        </w:tabs>
        <w:ind w:left="880" w:hanging="880"/>
        <w:jc w:val="both"/>
        <w:rPr>
          <w:ins w:id="264" w:author="svcMRProcess" w:date="2020-02-17T08:44:00Z"/>
        </w:rPr>
      </w:pPr>
      <w:ins w:id="265" w:author="svcMRProcess" w:date="2020-02-17T08:44:00Z">
        <w:r>
          <w:tab/>
          <w:t>(4)</w:t>
        </w:r>
        <w:r>
          <w:tab/>
          <w:t xml:space="preserve">On the day after the day on which the said Bill commences to operate as an Act all the provisions of this Agreement will operate and take effect despite any enactment or other law. </w:t>
        </w:r>
      </w:ins>
    </w:p>
    <w:p>
      <w:pPr>
        <w:pStyle w:val="yMiscellaneousBody"/>
        <w:tabs>
          <w:tab w:val="left" w:pos="879"/>
        </w:tabs>
        <w:ind w:left="880" w:hanging="880"/>
        <w:jc w:val="both"/>
        <w:rPr>
          <w:ins w:id="266" w:author="svcMRProcess" w:date="2020-02-17T08:44:00Z"/>
          <w:b/>
        </w:rPr>
      </w:pPr>
      <w:ins w:id="267" w:author="svcMRProcess" w:date="2020-02-17T08:44:00Z">
        <w:r>
          <w:rPr>
            <w:b/>
          </w:rPr>
          <w:t>3.</w:t>
        </w:r>
        <w:r>
          <w:rPr>
            <w:b/>
          </w:rPr>
          <w:tab/>
          <w:t xml:space="preserve">Variation of Principal Agreement </w:t>
        </w:r>
      </w:ins>
    </w:p>
    <w:p>
      <w:pPr>
        <w:pStyle w:val="yMiscellaneousBody"/>
        <w:tabs>
          <w:tab w:val="left" w:pos="360"/>
          <w:tab w:val="left" w:pos="879"/>
        </w:tabs>
        <w:ind w:left="360"/>
        <w:jc w:val="both"/>
        <w:rPr>
          <w:ins w:id="268" w:author="svcMRProcess" w:date="2020-02-17T08:44:00Z"/>
        </w:rPr>
      </w:pPr>
      <w:ins w:id="269" w:author="svcMRProcess" w:date="2020-02-17T08:44:00Z">
        <w:r>
          <w:t xml:space="preserve">The Principal Agreement is varied as follows: </w:t>
        </w:r>
      </w:ins>
    </w:p>
    <w:p>
      <w:pPr>
        <w:pStyle w:val="yMiscellaneousBody"/>
        <w:tabs>
          <w:tab w:val="right" w:pos="595"/>
          <w:tab w:val="left" w:pos="879"/>
        </w:tabs>
        <w:ind w:left="880" w:hanging="880"/>
        <w:jc w:val="both"/>
        <w:rPr>
          <w:ins w:id="270" w:author="svcMRProcess" w:date="2020-02-17T08:44:00Z"/>
        </w:rPr>
      </w:pPr>
      <w:ins w:id="271" w:author="svcMRProcess" w:date="2020-02-17T08:44:00Z">
        <w:r>
          <w:tab/>
          <w:t>(1)</w:t>
        </w:r>
        <w:r>
          <w:tab/>
          <w:t xml:space="preserve">in clause 1 by inserting in the appropriate alphabetical positions the following new definitions: </w:t>
        </w:r>
      </w:ins>
    </w:p>
    <w:p>
      <w:pPr>
        <w:pStyle w:val="yMiscellaneousBody"/>
        <w:tabs>
          <w:tab w:val="left" w:pos="851"/>
        </w:tabs>
        <w:jc w:val="both"/>
        <w:rPr>
          <w:ins w:id="272" w:author="svcMRProcess" w:date="2020-02-17T08:44:00Z"/>
        </w:rPr>
      </w:pPr>
      <w:ins w:id="273" w:author="svcMRProcess" w:date="2020-02-17T08:44:00Z">
        <w:r>
          <w:tab/>
          <w:t>"Eligible Existing Tenure" means:</w:t>
        </w:r>
      </w:ins>
    </w:p>
    <w:p>
      <w:pPr>
        <w:pStyle w:val="yMiscellaneousBody"/>
        <w:tabs>
          <w:tab w:val="left" w:pos="851"/>
          <w:tab w:val="left" w:pos="1650"/>
        </w:tabs>
        <w:ind w:left="2420" w:hanging="2420"/>
        <w:jc w:val="both"/>
        <w:rPr>
          <w:ins w:id="274" w:author="svcMRProcess" w:date="2020-02-17T08:44:00Z"/>
        </w:rPr>
      </w:pPr>
      <w:ins w:id="275" w:author="svcMRProcess" w:date="2020-02-17T08:44:00Z">
        <w:r>
          <w:tab/>
          <w:t>(a)</w:t>
        </w:r>
        <w:r>
          <w:tab/>
          <w:t>(i)</w:t>
        </w:r>
        <w:r>
          <w:tab/>
          <w:t>a miscellaneous licence or general purpose lease granted to the Company under the Mining Act 1978; or</w:t>
        </w:r>
      </w:ins>
    </w:p>
    <w:p>
      <w:pPr>
        <w:pStyle w:val="yMiscellaneousBody"/>
        <w:tabs>
          <w:tab w:val="left" w:pos="851"/>
          <w:tab w:val="left" w:pos="1650"/>
        </w:tabs>
        <w:ind w:left="2420" w:hanging="2420"/>
        <w:jc w:val="both"/>
        <w:rPr>
          <w:ins w:id="276" w:author="svcMRProcess" w:date="2020-02-17T08:44:00Z"/>
        </w:rPr>
      </w:pPr>
      <w:ins w:id="277" w:author="svcMRProcess" w:date="2020-02-17T08:44:00Z">
        <w:r>
          <w:tab/>
        </w:r>
        <w:r>
          <w:tab/>
          <w:t>(ii)</w:t>
        </w:r>
        <w:r>
          <w:tab/>
          <w:t>a lease or easement granted to the Company under the LAA,</w:t>
        </w:r>
      </w:ins>
    </w:p>
    <w:p>
      <w:pPr>
        <w:pStyle w:val="yMiscellaneousBody"/>
        <w:tabs>
          <w:tab w:val="left" w:pos="851"/>
        </w:tabs>
        <w:ind w:left="1640" w:hanging="1640"/>
        <w:jc w:val="both"/>
        <w:rPr>
          <w:ins w:id="278" w:author="svcMRProcess" w:date="2020-02-17T08:44:00Z"/>
        </w:rPr>
      </w:pPr>
      <w:ins w:id="279" w:author="svcMRProcess" w:date="2020-02-17T08:44:00Z">
        <w:r>
          <w:tab/>
        </w:r>
        <w:r>
          <w:tab/>
          <w:t>and not clearly, to the satisfaction of the Minister, granted under or pursuant to or held pursuant to this Agreement; or</w:t>
        </w:r>
      </w:ins>
    </w:p>
    <w:p>
      <w:pPr>
        <w:pStyle w:val="yMiscellaneousBody"/>
        <w:tabs>
          <w:tab w:val="left" w:pos="880"/>
        </w:tabs>
        <w:ind w:left="1640" w:hanging="1640"/>
        <w:jc w:val="both"/>
        <w:rPr>
          <w:ins w:id="280" w:author="svcMRProcess" w:date="2020-02-17T08:44:00Z"/>
        </w:rPr>
      </w:pPr>
      <w:ins w:id="281" w:author="svcMRProcess" w:date="2020-02-17T08:44:00Z">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ins>
    </w:p>
    <w:p>
      <w:pPr>
        <w:pStyle w:val="yMiscellaneousBody"/>
        <w:tabs>
          <w:tab w:val="left" w:pos="851"/>
        </w:tabs>
        <w:ind w:left="860" w:hanging="860"/>
        <w:jc w:val="both"/>
        <w:rPr>
          <w:ins w:id="282" w:author="svcMRProcess" w:date="2020-02-17T08:44:00Z"/>
        </w:rPr>
      </w:pPr>
      <w:ins w:id="283" w:author="svcMRProcess" w:date="2020-02-17T08:44:00Z">
        <w:r>
          <w:tab/>
          <w:t>where that tenure was granted or that application was made (as the case may be) on or before 1 October 2011;</w:t>
        </w:r>
      </w:ins>
    </w:p>
    <w:p>
      <w:pPr>
        <w:pStyle w:val="yMiscellaneousBody"/>
        <w:tabs>
          <w:tab w:val="left" w:pos="851"/>
        </w:tabs>
        <w:jc w:val="both"/>
        <w:rPr>
          <w:ins w:id="284" w:author="svcMRProcess" w:date="2020-02-17T08:44:00Z"/>
        </w:rPr>
      </w:pPr>
      <w:ins w:id="285" w:author="svcMRProcess" w:date="2020-02-17T08:44:00Z">
        <w:r>
          <w:tab/>
          <w:t xml:space="preserve">"LAA" means the </w:t>
        </w:r>
        <w:r>
          <w:rPr>
            <w:i/>
          </w:rPr>
          <w:t>Land Administration Act 1997</w:t>
        </w:r>
        <w:r>
          <w:t xml:space="preserve"> (WA);</w:t>
        </w:r>
      </w:ins>
    </w:p>
    <w:p>
      <w:pPr>
        <w:pStyle w:val="yMiscellaneousBody"/>
        <w:tabs>
          <w:tab w:val="left" w:pos="851"/>
        </w:tabs>
        <w:ind w:left="860" w:hanging="860"/>
        <w:jc w:val="both"/>
        <w:rPr>
          <w:ins w:id="286" w:author="svcMRProcess" w:date="2020-02-17T08:44:00Z"/>
        </w:rPr>
      </w:pPr>
      <w:ins w:id="287" w:author="svcMRProcess" w:date="2020-02-17T08:44:00Z">
        <w:r>
          <w:tab/>
          <w:t>"Relevant Land", in relation to Eligible Existing Tenure or Special Advance Tenure, means the land which is the subject of that Eligible Existing Tenure or Special Advance Tenure, as the case may be;</w:t>
        </w:r>
      </w:ins>
    </w:p>
    <w:p>
      <w:pPr>
        <w:pStyle w:val="yMiscellaneousBody"/>
        <w:tabs>
          <w:tab w:val="left" w:pos="851"/>
        </w:tabs>
        <w:ind w:left="860" w:hanging="860"/>
        <w:jc w:val="both"/>
        <w:rPr>
          <w:ins w:id="288" w:author="svcMRProcess" w:date="2020-02-17T08:44:00Z"/>
        </w:rPr>
      </w:pPr>
      <w:ins w:id="289" w:author="svcMRProcess" w:date="2020-02-17T08:44:00Z">
        <w:r>
          <w:tab/>
          <w:t>"second variation date" means the date on which clause 3 of the variation agreement made on or about 7 November 2011 between the State and the Company comes into operation;</w:t>
        </w:r>
      </w:ins>
    </w:p>
    <w:p>
      <w:pPr>
        <w:pStyle w:val="yMiscellaneousBody"/>
        <w:tabs>
          <w:tab w:val="left" w:pos="851"/>
        </w:tabs>
        <w:jc w:val="both"/>
        <w:rPr>
          <w:ins w:id="290" w:author="svcMRProcess" w:date="2020-02-17T08:44:00Z"/>
        </w:rPr>
      </w:pPr>
      <w:ins w:id="291" w:author="svcMRProcess" w:date="2020-02-17T08:44:00Z">
        <w:r>
          <w:tab/>
          <w:t>"Special Advance Tenure" means:</w:t>
        </w:r>
      </w:ins>
    </w:p>
    <w:p>
      <w:pPr>
        <w:pStyle w:val="yMiscellaneousBody"/>
        <w:tabs>
          <w:tab w:val="left" w:pos="880"/>
        </w:tabs>
        <w:ind w:left="1640" w:hanging="1640"/>
        <w:jc w:val="both"/>
        <w:rPr>
          <w:ins w:id="292" w:author="svcMRProcess" w:date="2020-02-17T08:44:00Z"/>
        </w:rPr>
      </w:pPr>
      <w:ins w:id="293" w:author="svcMRProcess" w:date="2020-02-17T08:44:00Z">
        <w:r>
          <w:tab/>
          <w:t>(a)</w:t>
        </w:r>
        <w:r>
          <w:tab/>
          <w:t>a miscellaneous licence or general purpose lease requested under clause 8(2b) to be granted to the Company under the Mining Act 1978; or</w:t>
        </w:r>
      </w:ins>
    </w:p>
    <w:p>
      <w:pPr>
        <w:pStyle w:val="yMiscellaneousBody"/>
        <w:tabs>
          <w:tab w:val="left" w:pos="880"/>
        </w:tabs>
        <w:ind w:left="1640" w:hanging="1640"/>
        <w:jc w:val="both"/>
        <w:rPr>
          <w:ins w:id="294" w:author="svcMRProcess" w:date="2020-02-17T08:44:00Z"/>
        </w:rPr>
      </w:pPr>
      <w:ins w:id="295" w:author="svcMRProcess" w:date="2020-02-17T08:44:00Z">
        <w:r>
          <w:tab/>
          <w:t>(b)</w:t>
        </w:r>
        <w:r>
          <w:tab/>
          <w:t xml:space="preserve">an easement or a lease requested under clause 8(2b) to be granted to the Company under the LAA, </w:t>
        </w:r>
      </w:ins>
    </w:p>
    <w:p>
      <w:pPr>
        <w:pStyle w:val="yMiscellaneousBody"/>
        <w:tabs>
          <w:tab w:val="left" w:pos="851"/>
        </w:tabs>
        <w:jc w:val="both"/>
        <w:rPr>
          <w:ins w:id="296" w:author="svcMRProcess" w:date="2020-02-17T08:44:00Z"/>
        </w:rPr>
      </w:pPr>
      <w:ins w:id="297" w:author="svcMRProcess" w:date="2020-02-17T08:44:00Z">
        <w:r>
          <w:tab/>
          <w:t>and as the context requires such tenure if granted;</w:t>
        </w:r>
      </w:ins>
    </w:p>
    <w:p>
      <w:pPr>
        <w:pStyle w:val="yMiscellaneousBody"/>
        <w:tabs>
          <w:tab w:val="right" w:pos="595"/>
          <w:tab w:val="left" w:pos="879"/>
        </w:tabs>
        <w:ind w:left="880" w:hanging="880"/>
        <w:jc w:val="both"/>
        <w:rPr>
          <w:ins w:id="298" w:author="svcMRProcess" w:date="2020-02-17T08:44:00Z"/>
        </w:rPr>
      </w:pPr>
      <w:ins w:id="299" w:author="svcMRProcess" w:date="2020-02-17T08:44:00Z">
        <w:r>
          <w:tab/>
          <w:t>(2)</w:t>
        </w:r>
        <w:r>
          <w:tab/>
          <w:t>by inserting after clause 7C the following new clauses:</w:t>
        </w:r>
      </w:ins>
    </w:p>
    <w:p>
      <w:pPr>
        <w:pStyle w:val="yMiscellaneousBody"/>
        <w:tabs>
          <w:tab w:val="left" w:pos="851"/>
        </w:tabs>
        <w:jc w:val="both"/>
        <w:rPr>
          <w:ins w:id="300" w:author="svcMRProcess" w:date="2020-02-17T08:44:00Z"/>
        </w:rPr>
      </w:pPr>
      <w:ins w:id="301" w:author="svcMRProcess" w:date="2020-02-17T08:44:00Z">
        <w:r>
          <w:tab/>
          <w:t>"</w:t>
        </w:r>
        <w:r>
          <w:rPr>
            <w:b/>
          </w:rPr>
          <w:t>Community development plan</w:t>
        </w:r>
      </w:ins>
    </w:p>
    <w:p>
      <w:pPr>
        <w:pStyle w:val="yMiscellaneousBody"/>
        <w:tabs>
          <w:tab w:val="left" w:pos="880"/>
          <w:tab w:val="left" w:pos="1760"/>
        </w:tabs>
        <w:ind w:left="2320" w:hanging="2320"/>
        <w:jc w:val="both"/>
        <w:rPr>
          <w:ins w:id="302" w:author="svcMRProcess" w:date="2020-02-17T08:44:00Z"/>
        </w:rPr>
      </w:pPr>
      <w:ins w:id="303" w:author="svcMRProcess" w:date="2020-02-17T08:44:00Z">
        <w:r>
          <w:tab/>
          <w:t>7D.</w:t>
        </w:r>
        <w:r>
          <w:tab/>
          <w:t>(1)</w:t>
        </w:r>
        <w:r>
          <w:tab/>
          <w:t>In this Clause, the term "community and social benefits" includes:</w:t>
        </w:r>
      </w:ins>
    </w:p>
    <w:p>
      <w:pPr>
        <w:pStyle w:val="yMiscellaneousBody"/>
        <w:tabs>
          <w:tab w:val="right" w:pos="2892"/>
          <w:tab w:val="left" w:pos="3204"/>
        </w:tabs>
        <w:ind w:left="3200" w:hanging="3200"/>
        <w:jc w:val="both"/>
        <w:rPr>
          <w:ins w:id="304" w:author="svcMRProcess" w:date="2020-02-17T08:44:00Z"/>
        </w:rPr>
      </w:pPr>
      <w:ins w:id="305" w:author="svcMRProcess" w:date="2020-02-17T08:44:00Z">
        <w:r>
          <w:tab/>
          <w:t>(a)</w:t>
        </w:r>
        <w:r>
          <w:tab/>
          <w:t>assistance with skills development and training opportunities to promote work readiness and employment for persons living in the Pilbara region of the said State;</w:t>
        </w:r>
      </w:ins>
    </w:p>
    <w:p>
      <w:pPr>
        <w:pStyle w:val="yMiscellaneousBody"/>
        <w:tabs>
          <w:tab w:val="right" w:pos="2892"/>
          <w:tab w:val="left" w:pos="3204"/>
        </w:tabs>
        <w:ind w:left="3200" w:hanging="3200"/>
        <w:jc w:val="both"/>
        <w:rPr>
          <w:ins w:id="306" w:author="svcMRProcess" w:date="2020-02-17T08:44:00Z"/>
        </w:rPr>
      </w:pPr>
      <w:ins w:id="307" w:author="svcMRProcess" w:date="2020-02-17T08:44:00Z">
        <w:r>
          <w:tab/>
          <w:t>(b)</w:t>
        </w:r>
        <w:r>
          <w:tab/>
          <w:t>regional development activities in the Pilbara region of the said State, including partnerships and sponsorships;</w:t>
        </w:r>
      </w:ins>
    </w:p>
    <w:p>
      <w:pPr>
        <w:pStyle w:val="yMiscellaneousBody"/>
        <w:tabs>
          <w:tab w:val="right" w:pos="2892"/>
          <w:tab w:val="left" w:pos="3204"/>
        </w:tabs>
        <w:ind w:left="3200" w:hanging="3200"/>
        <w:jc w:val="both"/>
        <w:rPr>
          <w:ins w:id="308" w:author="svcMRProcess" w:date="2020-02-17T08:44:00Z"/>
        </w:rPr>
      </w:pPr>
      <w:ins w:id="309" w:author="svcMRProcess" w:date="2020-02-17T08:44:00Z">
        <w:r>
          <w:tab/>
          <w:t>(c)</w:t>
        </w:r>
        <w:r>
          <w:tab/>
          <w:t>contribution to any community projects, town services or facilities; and</w:t>
        </w:r>
      </w:ins>
    </w:p>
    <w:p>
      <w:pPr>
        <w:pStyle w:val="yMiscellaneousBody"/>
        <w:tabs>
          <w:tab w:val="right" w:pos="2892"/>
          <w:tab w:val="left" w:pos="3204"/>
        </w:tabs>
        <w:ind w:left="3200" w:hanging="3200"/>
        <w:jc w:val="both"/>
        <w:rPr>
          <w:ins w:id="310" w:author="svcMRProcess" w:date="2020-02-17T08:44:00Z"/>
        </w:rPr>
      </w:pPr>
      <w:ins w:id="311" w:author="svcMRProcess" w:date="2020-02-17T08:44:00Z">
        <w:r>
          <w:tab/>
          <w:t>(d)</w:t>
        </w:r>
        <w:r>
          <w:tab/>
          <w:t>a regionally based workforce.</w:t>
        </w:r>
      </w:ins>
    </w:p>
    <w:p>
      <w:pPr>
        <w:pStyle w:val="yMiscellaneousBody"/>
        <w:tabs>
          <w:tab w:val="right" w:pos="2041"/>
          <w:tab w:val="left" w:pos="2325"/>
        </w:tabs>
        <w:ind w:left="2320" w:hanging="2320"/>
        <w:jc w:val="both"/>
        <w:rPr>
          <w:ins w:id="312" w:author="svcMRProcess" w:date="2020-02-17T08:44:00Z"/>
        </w:rPr>
      </w:pPr>
      <w:ins w:id="313" w:author="svcMRProcess" w:date="2020-02-17T08:44:00Z">
        <w:r>
          <w:tab/>
          <w:t>(2)</w:t>
        </w:r>
        <w:r>
          <w:tab/>
          <w:t>The Company acknowledges the need for community and social benefits flowing from this Agreement.</w:t>
        </w:r>
      </w:ins>
    </w:p>
    <w:p>
      <w:pPr>
        <w:pStyle w:val="yMiscellaneousBody"/>
        <w:tabs>
          <w:tab w:val="right" w:pos="2041"/>
          <w:tab w:val="left" w:pos="2325"/>
        </w:tabs>
        <w:ind w:left="2320" w:hanging="2320"/>
        <w:jc w:val="both"/>
        <w:rPr>
          <w:ins w:id="314" w:author="svcMRProcess" w:date="2020-02-17T08:44:00Z"/>
        </w:rPr>
      </w:pPr>
      <w:ins w:id="315" w:author="svcMRProcess" w:date="2020-02-17T08:44:00Z">
        <w:r>
          <w:tab/>
          <w:t>(3)</w:t>
        </w:r>
        <w:r>
          <w:tab/>
          <w:t xml:space="preserve">The Company agrees that: </w:t>
        </w:r>
      </w:ins>
    </w:p>
    <w:p>
      <w:pPr>
        <w:pStyle w:val="yMiscellaneousBody"/>
        <w:tabs>
          <w:tab w:val="right" w:pos="2892"/>
          <w:tab w:val="left" w:pos="3204"/>
        </w:tabs>
        <w:ind w:left="3200" w:hanging="3200"/>
        <w:jc w:val="both"/>
        <w:rPr>
          <w:ins w:id="316" w:author="svcMRProcess" w:date="2020-02-17T08:44:00Z"/>
        </w:rPr>
      </w:pPr>
      <w:ins w:id="317" w:author="svcMRProcess" w:date="2020-02-17T08:44:00Z">
        <w:r>
          <w:tab/>
          <w:t>(a)</w:t>
        </w:r>
        <w:r>
          <w:tab/>
          <w:t>it shall prepare a plan which describes the Company's proposed strategies for achieving community and social benefits in connection with its activities under this Agreement; and</w:t>
        </w:r>
      </w:ins>
    </w:p>
    <w:p>
      <w:pPr>
        <w:pStyle w:val="yMiscellaneousBody"/>
        <w:tabs>
          <w:tab w:val="right" w:pos="2892"/>
          <w:tab w:val="left" w:pos="3204"/>
        </w:tabs>
        <w:ind w:left="3200" w:hanging="3200"/>
        <w:jc w:val="both"/>
        <w:rPr>
          <w:ins w:id="318" w:author="svcMRProcess" w:date="2020-02-17T08:44:00Z"/>
        </w:rPr>
      </w:pPr>
      <w:ins w:id="319" w:author="svcMRProcess" w:date="2020-02-17T08:44:00Z">
        <w:r>
          <w:tab/>
          <w:t>(b)</w:t>
        </w:r>
        <w:r>
          <w:tab/>
          <w:t>the Company shall, not later than 3 months after the second variation date, submit to the Minister the plan prepared under paragraph (a) and confer with the Minister in respect of the plan.</w:t>
        </w:r>
      </w:ins>
    </w:p>
    <w:p>
      <w:pPr>
        <w:pStyle w:val="yMiscellaneousBody"/>
        <w:tabs>
          <w:tab w:val="right" w:pos="2041"/>
          <w:tab w:val="left" w:pos="2325"/>
        </w:tabs>
        <w:ind w:left="2320" w:hanging="2320"/>
        <w:jc w:val="both"/>
        <w:rPr>
          <w:ins w:id="320" w:author="svcMRProcess" w:date="2020-02-17T08:44:00Z"/>
        </w:rPr>
      </w:pPr>
      <w:ins w:id="321" w:author="svcMRProcess" w:date="2020-02-17T08:44:00Z">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ins>
    </w:p>
    <w:p>
      <w:pPr>
        <w:pStyle w:val="yMiscellaneousBody"/>
        <w:tabs>
          <w:tab w:val="right" w:pos="2041"/>
          <w:tab w:val="left" w:pos="2325"/>
        </w:tabs>
        <w:ind w:left="2320" w:hanging="2320"/>
        <w:jc w:val="both"/>
        <w:rPr>
          <w:ins w:id="322" w:author="svcMRProcess" w:date="2020-02-17T08:44:00Z"/>
        </w:rPr>
      </w:pPr>
      <w:ins w:id="323" w:author="svcMRProcess" w:date="2020-02-17T08:44:00Z">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ins>
    </w:p>
    <w:p>
      <w:pPr>
        <w:pStyle w:val="yMiscellaneousBody"/>
        <w:tabs>
          <w:tab w:val="right" w:pos="2041"/>
          <w:tab w:val="left" w:pos="2325"/>
        </w:tabs>
        <w:ind w:left="2320" w:hanging="2320"/>
        <w:jc w:val="both"/>
        <w:rPr>
          <w:ins w:id="324" w:author="svcMRProcess" w:date="2020-02-17T08:44:00Z"/>
        </w:rPr>
      </w:pPr>
      <w:ins w:id="325" w:author="svcMRProcess" w:date="2020-02-17T08:44:00Z">
        <w:r>
          <w:tab/>
          <w:t>(6)</w:t>
        </w:r>
        <w:r>
          <w:tab/>
          <w:t>At least 3 months before the anticipated submission of proposals relating to a proposed development pursuant to any of Clauses 7A, 9A or 9E,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ins>
    </w:p>
    <w:p>
      <w:pPr>
        <w:pStyle w:val="yMiscellaneousBody"/>
        <w:tabs>
          <w:tab w:val="right" w:pos="2041"/>
          <w:tab w:val="left" w:pos="2325"/>
        </w:tabs>
        <w:ind w:left="2320" w:hanging="2320"/>
        <w:jc w:val="both"/>
        <w:rPr>
          <w:ins w:id="326" w:author="svcMRProcess" w:date="2020-02-17T08:44:00Z"/>
        </w:rPr>
      </w:pPr>
      <w:ins w:id="327" w:author="svcMRProcess" w:date="2020-02-17T08:44:00Z">
        <w:r>
          <w:tab/>
          <w:t>(7)</w:t>
        </w:r>
        <w:r>
          <w:tab/>
          <w:t>The Company shall at least annually report to the Minister about the Company's implementation of the plan approved or deemed to be approved by the Minister under this Clause.</w:t>
        </w:r>
      </w:ins>
    </w:p>
    <w:p>
      <w:pPr>
        <w:pStyle w:val="yMiscellaneousBody"/>
        <w:tabs>
          <w:tab w:val="right" w:pos="2041"/>
          <w:tab w:val="left" w:pos="2325"/>
        </w:tabs>
        <w:ind w:left="2320" w:hanging="2320"/>
        <w:jc w:val="both"/>
        <w:rPr>
          <w:ins w:id="328" w:author="svcMRProcess" w:date="2020-02-17T08:44:00Z"/>
        </w:rPr>
      </w:pPr>
      <w:ins w:id="329" w:author="svcMRProcess" w:date="2020-02-17T08:44:00Z">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ins>
    </w:p>
    <w:p>
      <w:pPr>
        <w:pStyle w:val="yMiscellaneousBody"/>
        <w:tabs>
          <w:tab w:val="right" w:pos="2041"/>
          <w:tab w:val="left" w:pos="2325"/>
        </w:tabs>
        <w:ind w:left="2320" w:hanging="2320"/>
        <w:jc w:val="both"/>
        <w:rPr>
          <w:ins w:id="330" w:author="svcMRProcess" w:date="2020-02-17T08:44:00Z"/>
        </w:rPr>
      </w:pPr>
      <w:ins w:id="331" w:author="svcMRProcess" w:date="2020-02-17T08:44:00Z">
        <w:r>
          <w:tab/>
          <w:t>(9)</w:t>
        </w:r>
        <w:r>
          <w:tab/>
          <w:t>During the currency of this Agreement, the Company shall implement the plan approved or deemed to be approved by the Minister under this Clause.</w:t>
        </w:r>
      </w:ins>
    </w:p>
    <w:p>
      <w:pPr>
        <w:pStyle w:val="yMiscellaneousBody"/>
        <w:tabs>
          <w:tab w:val="left" w:pos="851"/>
        </w:tabs>
        <w:jc w:val="both"/>
        <w:rPr>
          <w:ins w:id="332" w:author="svcMRProcess" w:date="2020-02-17T08:44:00Z"/>
          <w:b/>
        </w:rPr>
      </w:pPr>
      <w:ins w:id="333" w:author="svcMRProcess" w:date="2020-02-17T08:44:00Z">
        <w:r>
          <w:rPr>
            <w:b/>
          </w:rPr>
          <w:tab/>
          <w:t>Local participation plan</w:t>
        </w:r>
      </w:ins>
    </w:p>
    <w:p>
      <w:pPr>
        <w:pStyle w:val="yMiscellaneousBody"/>
        <w:tabs>
          <w:tab w:val="left" w:pos="880"/>
          <w:tab w:val="left" w:pos="1760"/>
        </w:tabs>
        <w:ind w:left="2320" w:hanging="2320"/>
        <w:jc w:val="both"/>
        <w:rPr>
          <w:ins w:id="334" w:author="svcMRProcess" w:date="2020-02-17T08:44:00Z"/>
        </w:rPr>
      </w:pPr>
      <w:ins w:id="335" w:author="svcMRProcess" w:date="2020-02-17T08:44:00Z">
        <w:r>
          <w:tab/>
          <w:t>7E.</w:t>
        </w:r>
        <w:r>
          <w:tab/>
          <w:t>(1)</w:t>
        </w:r>
        <w:r>
          <w:tab/>
          <w:t>In this Clause, the term "local industry participation benefits" means:</w:t>
        </w:r>
      </w:ins>
    </w:p>
    <w:p>
      <w:pPr>
        <w:pStyle w:val="yMiscellaneousBody"/>
        <w:tabs>
          <w:tab w:val="right" w:pos="2892"/>
          <w:tab w:val="left" w:pos="3204"/>
        </w:tabs>
        <w:ind w:left="3200" w:hanging="3200"/>
        <w:jc w:val="both"/>
        <w:rPr>
          <w:ins w:id="336" w:author="svcMRProcess" w:date="2020-02-17T08:44:00Z"/>
        </w:rPr>
      </w:pPr>
      <w:ins w:id="337" w:author="svcMRProcess" w:date="2020-02-17T08:44:00Z">
        <w:r>
          <w:tab/>
          <w:t>(a)</w:t>
        </w:r>
        <w:r>
          <w:tab/>
          <w:t xml:space="preserve">the use and training of labour available within the said State; </w:t>
        </w:r>
      </w:ins>
    </w:p>
    <w:p>
      <w:pPr>
        <w:pStyle w:val="yMiscellaneousBody"/>
        <w:tabs>
          <w:tab w:val="right" w:pos="2892"/>
          <w:tab w:val="left" w:pos="3204"/>
        </w:tabs>
        <w:ind w:left="3200" w:hanging="3200"/>
        <w:jc w:val="both"/>
        <w:rPr>
          <w:ins w:id="338" w:author="svcMRProcess" w:date="2020-02-17T08:44:00Z"/>
        </w:rPr>
      </w:pPr>
      <w:ins w:id="339" w:author="svcMRProcess" w:date="2020-02-17T08:44:00Z">
        <w:r>
          <w:tab/>
          <w:t>(b)</w:t>
        </w:r>
        <w:r>
          <w:tab/>
          <w:t>the use of the services of engineers, surveyors, architects and other professional consultants, experts, specialists, project managers and contractors available within the said State; and</w:t>
        </w:r>
      </w:ins>
    </w:p>
    <w:p>
      <w:pPr>
        <w:pStyle w:val="yMiscellaneousBody"/>
        <w:tabs>
          <w:tab w:val="right" w:pos="2892"/>
          <w:tab w:val="left" w:pos="3204"/>
        </w:tabs>
        <w:ind w:left="3200" w:hanging="3200"/>
        <w:jc w:val="both"/>
        <w:rPr>
          <w:ins w:id="340" w:author="svcMRProcess" w:date="2020-02-17T08:44:00Z"/>
        </w:rPr>
      </w:pPr>
      <w:ins w:id="341" w:author="svcMRProcess" w:date="2020-02-17T08:44:00Z">
        <w:r>
          <w:tab/>
          <w:t>(c)</w:t>
        </w:r>
        <w:r>
          <w:tab/>
          <w:t>the procurement of works, materials, plant, equipment and supplies from Western Australian suppliers, manufacturers and contractors.</w:t>
        </w:r>
      </w:ins>
    </w:p>
    <w:p>
      <w:pPr>
        <w:pStyle w:val="yMiscellaneousBody"/>
        <w:tabs>
          <w:tab w:val="right" w:pos="2041"/>
          <w:tab w:val="left" w:pos="2325"/>
        </w:tabs>
        <w:ind w:left="2320" w:hanging="2320"/>
        <w:jc w:val="both"/>
        <w:rPr>
          <w:ins w:id="342" w:author="svcMRProcess" w:date="2020-02-17T08:44:00Z"/>
        </w:rPr>
      </w:pPr>
      <w:ins w:id="343" w:author="svcMRProcess" w:date="2020-02-17T08:44:00Z">
        <w:r>
          <w:tab/>
          <w:t>(2)</w:t>
        </w:r>
        <w:r>
          <w:tab/>
          <w:t>The Company acknowledges the need for local industry participation benefits flowing from this Agreement.</w:t>
        </w:r>
      </w:ins>
    </w:p>
    <w:p>
      <w:pPr>
        <w:pStyle w:val="yMiscellaneousBody"/>
        <w:tabs>
          <w:tab w:val="right" w:pos="2041"/>
          <w:tab w:val="left" w:pos="2325"/>
        </w:tabs>
        <w:ind w:left="2320" w:hanging="2320"/>
        <w:jc w:val="both"/>
        <w:rPr>
          <w:ins w:id="344" w:author="svcMRProcess" w:date="2020-02-17T08:44:00Z"/>
        </w:rPr>
      </w:pPr>
      <w:ins w:id="345" w:author="svcMRProcess" w:date="2020-02-17T08:44:00Z">
        <w:r>
          <w:tab/>
          <w:t>(3)</w:t>
        </w:r>
        <w:r>
          <w:tab/>
          <w:t>The Company agrees that it shall, not later than 3 months after the second variation date, prepare and provide to the Minister a plan which contains:</w:t>
        </w:r>
      </w:ins>
    </w:p>
    <w:p>
      <w:pPr>
        <w:pStyle w:val="yMiscellaneousBody"/>
        <w:tabs>
          <w:tab w:val="right" w:pos="2892"/>
          <w:tab w:val="left" w:pos="3204"/>
        </w:tabs>
        <w:ind w:left="3200" w:hanging="3200"/>
        <w:jc w:val="both"/>
        <w:rPr>
          <w:ins w:id="346" w:author="svcMRProcess" w:date="2020-02-17T08:44:00Z"/>
        </w:rPr>
      </w:pPr>
      <w:ins w:id="347" w:author="svcMRProcess" w:date="2020-02-17T08:44:00Z">
        <w:r>
          <w:tab/>
          <w:t>(a)</w:t>
        </w:r>
        <w:r>
          <w:tab/>
          <w:t xml:space="preserve">a clear statement on the strategies which the Company will use, and require a third party as referred to in subclause (7) to use, to maximise the uses and procurement referred to in subclause (1);  </w:t>
        </w:r>
      </w:ins>
    </w:p>
    <w:p>
      <w:pPr>
        <w:pStyle w:val="yMiscellaneousBody"/>
        <w:tabs>
          <w:tab w:val="right" w:pos="2892"/>
          <w:tab w:val="left" w:pos="3204"/>
        </w:tabs>
        <w:ind w:left="3200" w:hanging="3200"/>
        <w:jc w:val="both"/>
        <w:rPr>
          <w:ins w:id="348" w:author="svcMRProcess" w:date="2020-02-17T08:44:00Z"/>
        </w:rPr>
      </w:pPr>
      <w:ins w:id="349" w:author="svcMRProcess" w:date="2020-02-17T08:44:00Z">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ins>
    </w:p>
    <w:p>
      <w:pPr>
        <w:pStyle w:val="yMiscellaneousBody"/>
        <w:tabs>
          <w:tab w:val="right" w:pos="2892"/>
          <w:tab w:val="left" w:pos="3204"/>
        </w:tabs>
        <w:ind w:left="3200" w:hanging="3200"/>
        <w:jc w:val="both"/>
        <w:rPr>
          <w:ins w:id="350" w:author="svcMRProcess" w:date="2020-02-17T08:44:00Z"/>
        </w:rPr>
      </w:pPr>
      <w:ins w:id="351" w:author="svcMRProcess" w:date="2020-02-17T08:44:00Z">
        <w:r>
          <w:tab/>
          <w:t>(c)</w:t>
        </w:r>
        <w:r>
          <w:tab/>
          <w:t>detailed information on the methods the Company will use, and require a third party as referred to in subclause (7) to use, to have its respective procurement officers promptly introduced to Western Australian suppliers, manufacturers and contractors seeking such introduction; and</w:t>
        </w:r>
      </w:ins>
    </w:p>
    <w:p>
      <w:pPr>
        <w:pStyle w:val="yMiscellaneousBody"/>
        <w:tabs>
          <w:tab w:val="right" w:pos="2892"/>
          <w:tab w:val="left" w:pos="3204"/>
        </w:tabs>
        <w:ind w:left="3200" w:hanging="3200"/>
        <w:jc w:val="both"/>
        <w:rPr>
          <w:ins w:id="352" w:author="svcMRProcess" w:date="2020-02-17T08:44:00Z"/>
        </w:rPr>
      </w:pPr>
      <w:ins w:id="353" w:author="svcMRProcess" w:date="2020-02-17T08:44:00Z">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ins>
    </w:p>
    <w:p>
      <w:pPr>
        <w:pStyle w:val="yMiscellaneousBody"/>
        <w:tabs>
          <w:tab w:val="left" w:pos="851"/>
        </w:tabs>
        <w:ind w:left="2320" w:hanging="1460"/>
        <w:jc w:val="both"/>
        <w:rPr>
          <w:ins w:id="354" w:author="svcMRProcess" w:date="2020-02-17T08:44:00Z"/>
        </w:rPr>
      </w:pPr>
      <w:ins w:id="355" w:author="svcMRProcess" w:date="2020-02-17T08:44:00Z">
        <w:r>
          <w:tab/>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ins>
    </w:p>
    <w:p>
      <w:pPr>
        <w:pStyle w:val="yMiscellaneousBody"/>
        <w:tabs>
          <w:tab w:val="right" w:pos="2041"/>
          <w:tab w:val="left" w:pos="2325"/>
        </w:tabs>
        <w:ind w:left="2320" w:hanging="2320"/>
        <w:jc w:val="both"/>
        <w:rPr>
          <w:ins w:id="356" w:author="svcMRProcess" w:date="2020-02-17T08:44:00Z"/>
        </w:rPr>
      </w:pPr>
      <w:ins w:id="357" w:author="svcMRProcess" w:date="2020-02-17T08:44:00Z">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ins>
    </w:p>
    <w:p>
      <w:pPr>
        <w:pStyle w:val="yMiscellaneousBody"/>
        <w:tabs>
          <w:tab w:val="right" w:pos="2041"/>
          <w:tab w:val="left" w:pos="2325"/>
        </w:tabs>
        <w:ind w:left="2320" w:hanging="2320"/>
        <w:jc w:val="both"/>
        <w:rPr>
          <w:ins w:id="358" w:author="svcMRProcess" w:date="2020-02-17T08:44:00Z"/>
        </w:rPr>
      </w:pPr>
      <w:ins w:id="359" w:author="svcMRProcess" w:date="2020-02-17T08:44:00Z">
        <w:r>
          <w:tab/>
          <w:t>(5)</w:t>
        </w:r>
        <w:r>
          <w:tab/>
          <w:t>At least 6 months before the anticipated submission of proposals relating to a proposed development pursuant to any of Clauses 7A, 9A or 9E,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ins>
    </w:p>
    <w:p>
      <w:pPr>
        <w:pStyle w:val="yMiscellaneousBody"/>
        <w:tabs>
          <w:tab w:val="right" w:pos="2041"/>
          <w:tab w:val="left" w:pos="2325"/>
        </w:tabs>
        <w:ind w:left="2320" w:hanging="2320"/>
        <w:jc w:val="both"/>
        <w:rPr>
          <w:ins w:id="360" w:author="svcMRProcess" w:date="2020-02-17T08:44:00Z"/>
        </w:rPr>
      </w:pPr>
      <w:ins w:id="361" w:author="svcMRProcess" w:date="2020-02-17T08:44:00Z">
        <w:r>
          <w:tab/>
          <w:t>(6)</w:t>
        </w:r>
        <w:r>
          <w:tab/>
          <w:t>During the currency of this Agreement the Company shall implement the plan provided under this Clause.</w:t>
        </w:r>
      </w:ins>
    </w:p>
    <w:p>
      <w:pPr>
        <w:pStyle w:val="yMiscellaneousBody"/>
        <w:tabs>
          <w:tab w:val="right" w:pos="2041"/>
          <w:tab w:val="left" w:pos="2325"/>
        </w:tabs>
        <w:ind w:left="2320" w:hanging="2320"/>
        <w:jc w:val="both"/>
        <w:rPr>
          <w:ins w:id="362" w:author="svcMRProcess" w:date="2020-02-17T08:44:00Z"/>
        </w:rPr>
      </w:pPr>
      <w:ins w:id="363" w:author="svcMRProcess" w:date="2020-02-17T08:44:00Z">
        <w:r>
          <w:tab/>
          <w:t>(7)</w:t>
        </w:r>
        <w:r>
          <w:tab/>
          <w:t>The Company shall:</w:t>
        </w:r>
      </w:ins>
    </w:p>
    <w:p>
      <w:pPr>
        <w:pStyle w:val="yMiscellaneousBody"/>
        <w:tabs>
          <w:tab w:val="right" w:pos="2892"/>
          <w:tab w:val="left" w:pos="3204"/>
        </w:tabs>
        <w:ind w:left="3200" w:hanging="3200"/>
        <w:jc w:val="both"/>
        <w:rPr>
          <w:ins w:id="364" w:author="svcMRProcess" w:date="2020-02-17T08:44:00Z"/>
        </w:rPr>
      </w:pPr>
      <w:ins w:id="365" w:author="svcMRProcess" w:date="2020-02-17T08:44:00Z">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ins>
    </w:p>
    <w:p>
      <w:pPr>
        <w:pStyle w:val="yMiscellaneousBody"/>
        <w:tabs>
          <w:tab w:val="right" w:pos="2892"/>
          <w:tab w:val="left" w:pos="3204"/>
        </w:tabs>
        <w:ind w:left="3200" w:hanging="3200"/>
        <w:jc w:val="both"/>
        <w:rPr>
          <w:ins w:id="366" w:author="svcMRProcess" w:date="2020-02-17T08:44:00Z"/>
        </w:rPr>
      </w:pPr>
      <w:ins w:id="367" w:author="svcMRProcess" w:date="2020-02-17T08:44:00Z">
        <w:r>
          <w:tab/>
          <w:t>(b)</w:t>
        </w:r>
        <w:r>
          <w:tab/>
          <w:t>use reasonable endeavours to ensure that the third party complies with those provisions.";</w:t>
        </w:r>
      </w:ins>
    </w:p>
    <w:p>
      <w:pPr>
        <w:pStyle w:val="yMiscellaneousBody"/>
        <w:tabs>
          <w:tab w:val="right" w:pos="595"/>
          <w:tab w:val="left" w:pos="879"/>
        </w:tabs>
        <w:ind w:left="880" w:hanging="880"/>
        <w:jc w:val="both"/>
        <w:rPr>
          <w:ins w:id="368" w:author="svcMRProcess" w:date="2020-02-17T08:44:00Z"/>
        </w:rPr>
      </w:pPr>
      <w:ins w:id="369" w:author="svcMRProcess" w:date="2020-02-17T08:44:00Z">
        <w:r>
          <w:tab/>
          <w:t>(3)</w:t>
        </w:r>
        <w:r>
          <w:tab/>
          <w:t>in clause 8:</w:t>
        </w:r>
      </w:ins>
    </w:p>
    <w:p>
      <w:pPr>
        <w:pStyle w:val="yMiscellaneousBody"/>
        <w:tabs>
          <w:tab w:val="right" w:pos="1332"/>
          <w:tab w:val="left" w:pos="1616"/>
        </w:tabs>
        <w:ind w:left="1620" w:hanging="1620"/>
        <w:jc w:val="both"/>
        <w:rPr>
          <w:ins w:id="370" w:author="svcMRProcess" w:date="2020-02-17T08:44:00Z"/>
        </w:rPr>
      </w:pPr>
      <w:ins w:id="371" w:author="svcMRProcess" w:date="2020-02-17T08:44:00Z">
        <w:r>
          <w:tab/>
          <w:t>(a)</w:t>
        </w:r>
        <w:r>
          <w:tab/>
          <w:t>by inserting after paragraph (b)(ii) of subclause (1) the following new paragraph:</w:t>
        </w:r>
      </w:ins>
    </w:p>
    <w:p>
      <w:pPr>
        <w:pStyle w:val="yMiscellaneousBody"/>
        <w:tabs>
          <w:tab w:val="left" w:pos="851"/>
        </w:tabs>
        <w:ind w:left="1640" w:hanging="1640"/>
        <w:jc w:val="both"/>
        <w:rPr>
          <w:ins w:id="372" w:author="svcMRProcess" w:date="2020-02-17T08:44:00Z"/>
        </w:rPr>
      </w:pPr>
      <w:ins w:id="373" w:author="svcMRProcess" w:date="2020-02-17T08:44:00Z">
        <w:r>
          <w:tab/>
        </w:r>
        <w:r>
          <w:tab/>
          <w:t>"Notwithstanding clause 9C(2)(b)(iv),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ins>
    </w:p>
    <w:p>
      <w:pPr>
        <w:pStyle w:val="yMiscellaneousBody"/>
        <w:tabs>
          <w:tab w:val="right" w:pos="1332"/>
          <w:tab w:val="left" w:pos="1616"/>
        </w:tabs>
        <w:ind w:left="1620" w:hanging="1620"/>
        <w:jc w:val="both"/>
        <w:rPr>
          <w:ins w:id="374" w:author="svcMRProcess" w:date="2020-02-17T08:44:00Z"/>
        </w:rPr>
      </w:pPr>
      <w:ins w:id="375" w:author="svcMRProcess" w:date="2020-02-17T08:44:00Z">
        <w:r>
          <w:tab/>
          <w:t>(b)</w:t>
        </w:r>
        <w:r>
          <w:tab/>
          <w:t>by inserting after subclause (2) the following new subclauses:</w:t>
        </w:r>
      </w:ins>
    </w:p>
    <w:p>
      <w:pPr>
        <w:pStyle w:val="yMiscellaneousBody"/>
        <w:tabs>
          <w:tab w:val="left" w:pos="851"/>
        </w:tabs>
        <w:ind w:left="1700" w:hanging="1700"/>
        <w:jc w:val="both"/>
        <w:rPr>
          <w:ins w:id="376" w:author="svcMRProcess" w:date="2020-02-17T08:44:00Z"/>
          <w:b/>
        </w:rPr>
      </w:pPr>
      <w:ins w:id="377" w:author="svcMRProcess" w:date="2020-02-17T08:44:00Z">
        <w:r>
          <w:tab/>
        </w:r>
        <w:r>
          <w:tab/>
          <w:t>"</w:t>
        </w:r>
        <w:r>
          <w:rPr>
            <w:b/>
          </w:rPr>
          <w:t>Application for Eligible Existing Tenure to be held pursuant to this Agreement</w:t>
        </w:r>
      </w:ins>
    </w:p>
    <w:p>
      <w:pPr>
        <w:pStyle w:val="yMiscellaneousBody"/>
        <w:tabs>
          <w:tab w:val="left" w:pos="880"/>
          <w:tab w:val="left" w:pos="1760"/>
          <w:tab w:val="left" w:pos="2640"/>
        </w:tabs>
        <w:ind w:left="3200" w:hanging="3400"/>
        <w:jc w:val="both"/>
        <w:rPr>
          <w:ins w:id="378" w:author="svcMRProcess" w:date="2020-02-17T08:44:00Z"/>
        </w:rPr>
      </w:pPr>
      <w:ins w:id="379" w:author="svcMRProcess" w:date="2020-02-17T08:44:00Z">
        <w:r>
          <w:tab/>
        </w:r>
        <w:r>
          <w:tab/>
          <w:t>(2a)</w:t>
        </w:r>
        <w:r>
          <w:tab/>
          <w:t>(a)</w:t>
        </w:r>
        <w:r>
          <w:tab/>
          <w:t>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Mining Act 1978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ins>
    </w:p>
    <w:p>
      <w:pPr>
        <w:pStyle w:val="yMiscellaneousBody"/>
        <w:tabs>
          <w:tab w:val="right" w:pos="2892"/>
          <w:tab w:val="left" w:pos="3204"/>
        </w:tabs>
        <w:ind w:left="3200" w:hanging="3200"/>
        <w:jc w:val="both"/>
        <w:rPr>
          <w:ins w:id="380" w:author="svcMRProcess" w:date="2020-02-17T08:44:00Z"/>
        </w:rPr>
      </w:pPr>
      <w:ins w:id="381" w:author="svcMRProcess" w:date="2020-02-17T08:44:00Z">
        <w:r>
          <w:tab/>
          <w:t>(b)</w:t>
        </w:r>
        <w:r>
          <w:tab/>
          <w:t>Eligible Existing Tenure the subject of an approval by the Minister under this subclause will be held by the Company pursuant to this Agreement:</w:t>
        </w:r>
      </w:ins>
    </w:p>
    <w:p>
      <w:pPr>
        <w:pStyle w:val="yMiscellaneousBody"/>
        <w:tabs>
          <w:tab w:val="right" w:pos="3686"/>
          <w:tab w:val="left" w:pos="3969"/>
        </w:tabs>
        <w:ind w:left="3960" w:hanging="3960"/>
        <w:jc w:val="both"/>
        <w:rPr>
          <w:ins w:id="382" w:author="svcMRProcess" w:date="2020-02-17T08:44:00Z"/>
        </w:rPr>
      </w:pPr>
      <w:ins w:id="383" w:author="svcMRProcess" w:date="2020-02-17T08:44:00Z">
        <w:r>
          <w:tab/>
          <w:t>(i)</w:t>
        </w:r>
        <w:r>
          <w:tab/>
          <w:t>if the Minister's approval was not given subject to conditions, on and from the date of the Minister's notice of approval;</w:t>
        </w:r>
      </w:ins>
    </w:p>
    <w:p>
      <w:pPr>
        <w:pStyle w:val="yMiscellaneousBody"/>
        <w:tabs>
          <w:tab w:val="right" w:pos="3686"/>
          <w:tab w:val="left" w:pos="3969"/>
        </w:tabs>
        <w:ind w:left="3960" w:hanging="3960"/>
        <w:jc w:val="both"/>
        <w:rPr>
          <w:ins w:id="384" w:author="svcMRProcess" w:date="2020-02-17T08:44:00Z"/>
        </w:rPr>
      </w:pPr>
      <w:ins w:id="385" w:author="svcMRProcess" w:date="2020-02-17T08:44:00Z">
        <w:r>
          <w:tab/>
          <w:t>(ii)</w:t>
        </w:r>
        <w:r>
          <w:tab/>
          <w:t>unless paragraph (iii) applies, if the Minister's approval was given subject to conditions, on the date on which all such conditions have been satisfied; and</w:t>
        </w:r>
      </w:ins>
    </w:p>
    <w:p>
      <w:pPr>
        <w:pStyle w:val="yMiscellaneousBody"/>
        <w:tabs>
          <w:tab w:val="right" w:pos="3686"/>
          <w:tab w:val="left" w:pos="3969"/>
        </w:tabs>
        <w:ind w:left="3960" w:hanging="3960"/>
        <w:jc w:val="both"/>
        <w:rPr>
          <w:ins w:id="386" w:author="svcMRProcess" w:date="2020-02-17T08:44:00Z"/>
        </w:rPr>
      </w:pPr>
      <w:ins w:id="387" w:author="svcMRProcess" w:date="2020-02-17T08:44:00Z">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9C(2)(b)(iv) as tenure held pursuant to this Agreement.</w:t>
        </w:r>
      </w:ins>
    </w:p>
    <w:p>
      <w:pPr>
        <w:pStyle w:val="yMiscellaneousBody"/>
        <w:tabs>
          <w:tab w:val="left" w:pos="851"/>
        </w:tabs>
        <w:ind w:left="1700" w:hanging="1700"/>
        <w:jc w:val="both"/>
        <w:rPr>
          <w:ins w:id="388" w:author="svcMRProcess" w:date="2020-02-17T08:44:00Z"/>
          <w:b/>
        </w:rPr>
      </w:pPr>
      <w:ins w:id="389" w:author="svcMRProcess" w:date="2020-02-17T08:44:00Z">
        <w:r>
          <w:rPr>
            <w:b/>
          </w:rPr>
          <w:tab/>
        </w:r>
        <w:r>
          <w:rPr>
            <w:b/>
          </w:rPr>
          <w:tab/>
          <w:t>Application for Special Advance Tenure to be granted pursuant to this Agreement</w:t>
        </w:r>
      </w:ins>
    </w:p>
    <w:p>
      <w:pPr>
        <w:pStyle w:val="yMiscellaneousBody"/>
        <w:tabs>
          <w:tab w:val="left" w:pos="880"/>
          <w:tab w:val="left" w:pos="1760"/>
          <w:tab w:val="left" w:pos="2640"/>
        </w:tabs>
        <w:ind w:left="2640" w:hanging="2860"/>
        <w:jc w:val="both"/>
        <w:rPr>
          <w:ins w:id="390" w:author="svcMRProcess" w:date="2020-02-17T08:44:00Z"/>
        </w:rPr>
      </w:pPr>
      <w:ins w:id="391" w:author="svcMRProcess" w:date="2020-02-17T08:44:00Z">
        <w:r>
          <w:tab/>
        </w:r>
        <w:r>
          <w:tab/>
          <w:t>(2b)</w:t>
        </w:r>
        <w:r>
          <w:tab/>
          <w:t>Without limiting clause 8(1)(c), the Minister may at the request of the Company from time to time made during the continuance of this Agreement approve Special Advance Tenure being granted to the Company pursuant to this Agreement if:</w:t>
        </w:r>
      </w:ins>
    </w:p>
    <w:p>
      <w:pPr>
        <w:pStyle w:val="yMiscellaneousBody"/>
        <w:tabs>
          <w:tab w:val="right" w:pos="2892"/>
          <w:tab w:val="left" w:pos="3204"/>
        </w:tabs>
        <w:ind w:left="3200" w:hanging="3200"/>
        <w:jc w:val="both"/>
        <w:rPr>
          <w:ins w:id="392" w:author="svcMRProcess" w:date="2020-02-17T08:44:00Z"/>
        </w:rPr>
      </w:pPr>
      <w:ins w:id="393" w:author="svcMRProcess" w:date="2020-02-17T08:44:00Z">
        <w:r>
          <w:tab/>
          <w:t>(a)</w:t>
        </w:r>
        <w:r>
          <w:tab/>
          <w:t>the Company proposes to submit detailed proposals under this Agreement (other than under clause 9E) to construct works installations or facilities on the Relevant Land and the Company's request is so far as is practicable made, unless the Minister approves otherwise, no less than 6 months before the submission of those detailed proposals; and</w:t>
        </w:r>
      </w:ins>
    </w:p>
    <w:p>
      <w:pPr>
        <w:pStyle w:val="yMiscellaneousBody"/>
        <w:tabs>
          <w:tab w:val="right" w:pos="2892"/>
          <w:tab w:val="left" w:pos="3204"/>
        </w:tabs>
        <w:ind w:left="3200" w:hanging="3200"/>
        <w:jc w:val="both"/>
        <w:rPr>
          <w:ins w:id="394" w:author="svcMRProcess" w:date="2020-02-17T08:44:00Z"/>
        </w:rPr>
      </w:pPr>
      <w:ins w:id="395" w:author="svcMRProcess" w:date="2020-02-17T08:44:00Z">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ins>
    </w:p>
    <w:p>
      <w:pPr>
        <w:pStyle w:val="yMiscellaneousBody"/>
        <w:tabs>
          <w:tab w:val="left" w:pos="2640"/>
        </w:tabs>
        <w:jc w:val="both"/>
        <w:rPr>
          <w:ins w:id="396" w:author="svcMRProcess" w:date="2020-02-17T08:44:00Z"/>
        </w:rPr>
      </w:pPr>
      <w:ins w:id="397" w:author="svcMRProcess" w:date="2020-02-17T08:44:00Z">
        <w:r>
          <w:tab/>
          <w:t>and if the Minister does so approve:</w:t>
        </w:r>
      </w:ins>
    </w:p>
    <w:p>
      <w:pPr>
        <w:pStyle w:val="yMiscellaneousBody"/>
        <w:tabs>
          <w:tab w:val="right" w:pos="2892"/>
          <w:tab w:val="left" w:pos="3204"/>
        </w:tabs>
        <w:ind w:left="3200" w:hanging="3200"/>
        <w:jc w:val="both"/>
        <w:rPr>
          <w:ins w:id="398" w:author="svcMRProcess" w:date="2020-02-17T08:44:00Z"/>
        </w:rPr>
      </w:pPr>
      <w:ins w:id="399" w:author="svcMRProcess" w:date="2020-02-17T08:44:00Z">
        <w:r>
          <w:tab/>
          <w:t>(c)</w:t>
        </w:r>
        <w:r>
          <w:tab/>
          <w:t>notwithstanding the Mining Act 1978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ins>
    </w:p>
    <w:p>
      <w:pPr>
        <w:pStyle w:val="yMiscellaneousBody"/>
        <w:tabs>
          <w:tab w:val="right" w:pos="2892"/>
          <w:tab w:val="left" w:pos="3204"/>
        </w:tabs>
        <w:ind w:left="3200" w:hanging="3200"/>
        <w:jc w:val="both"/>
        <w:rPr>
          <w:ins w:id="400" w:author="svcMRProcess" w:date="2020-02-17T08:44:00Z"/>
        </w:rPr>
      </w:pPr>
      <w:ins w:id="401" w:author="svcMRProcess" w:date="2020-02-17T08:44:00Z">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ins>
    </w:p>
    <w:p>
      <w:pPr>
        <w:pStyle w:val="yMiscellaneousBody"/>
        <w:tabs>
          <w:tab w:val="left" w:pos="880"/>
          <w:tab w:val="left" w:pos="1760"/>
          <w:tab w:val="left" w:pos="2640"/>
        </w:tabs>
        <w:ind w:left="2640" w:hanging="2860"/>
        <w:jc w:val="both"/>
        <w:rPr>
          <w:ins w:id="402" w:author="svcMRProcess" w:date="2020-02-17T08:44:00Z"/>
        </w:rPr>
      </w:pPr>
      <w:ins w:id="403" w:author="svcMRProcess" w:date="2020-02-17T08:44:00Z">
        <w:r>
          <w:tab/>
        </w:r>
        <w:r>
          <w:tab/>
          <w:t>(2c)</w:t>
        </w:r>
        <w:r>
          <w:tab/>
          <w:t xml:space="preserve">The decisions of the Minister under subclauses (2a) and (2b)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 </w:t>
        </w:r>
      </w:ins>
    </w:p>
    <w:p>
      <w:pPr>
        <w:pStyle w:val="yMiscellaneousBody"/>
        <w:tabs>
          <w:tab w:val="right" w:pos="1332"/>
          <w:tab w:val="left" w:pos="1616"/>
        </w:tabs>
        <w:ind w:left="1620" w:hanging="1620"/>
        <w:jc w:val="both"/>
        <w:rPr>
          <w:ins w:id="404" w:author="svcMRProcess" w:date="2020-02-17T08:44:00Z"/>
        </w:rPr>
      </w:pPr>
      <w:ins w:id="405" w:author="svcMRProcess" w:date="2020-02-17T08:44:00Z">
        <w:r>
          <w:tab/>
          <w:t>(c)</w:t>
        </w:r>
        <w:r>
          <w:tab/>
          <w:t>in subclause (3), by deleting "subclause (2)" and substituting "subclauses (2), (2a) and (2b)";</w:t>
        </w:r>
      </w:ins>
    </w:p>
    <w:p>
      <w:pPr>
        <w:pStyle w:val="yMiscellaneousBody"/>
        <w:tabs>
          <w:tab w:val="right" w:pos="1332"/>
          <w:tab w:val="left" w:pos="1616"/>
        </w:tabs>
        <w:ind w:left="1620" w:hanging="1620"/>
        <w:jc w:val="both"/>
        <w:rPr>
          <w:ins w:id="406" w:author="svcMRProcess" w:date="2020-02-17T08:44:00Z"/>
        </w:rPr>
      </w:pPr>
      <w:ins w:id="407" w:author="svcMRProcess" w:date="2020-02-17T08:44:00Z">
        <w:r>
          <w:tab/>
          <w:t>(d)</w:t>
        </w:r>
        <w:r>
          <w:tab/>
          <w:t>in subclause (3B), by deleting "subclause (1)" and inserting "subclauses (1), (2a) and (2b)";</w:t>
        </w:r>
      </w:ins>
    </w:p>
    <w:p>
      <w:pPr>
        <w:pStyle w:val="yMiscellaneousBody"/>
        <w:tabs>
          <w:tab w:val="right" w:pos="595"/>
          <w:tab w:val="left" w:pos="879"/>
        </w:tabs>
        <w:ind w:left="880" w:hanging="880"/>
        <w:jc w:val="both"/>
        <w:rPr>
          <w:ins w:id="408" w:author="svcMRProcess" w:date="2020-02-17T08:44:00Z"/>
        </w:rPr>
      </w:pPr>
      <w:ins w:id="409" w:author="svcMRProcess" w:date="2020-02-17T08:44:00Z">
        <w:r>
          <w:tab/>
          <w:t>(4)</w:t>
        </w:r>
        <w:r>
          <w:tab/>
          <w:t>in clause 9(2) by:</w:t>
        </w:r>
      </w:ins>
    </w:p>
    <w:p>
      <w:pPr>
        <w:pStyle w:val="yMiscellaneousBody"/>
        <w:tabs>
          <w:tab w:val="right" w:pos="1332"/>
          <w:tab w:val="left" w:pos="1616"/>
        </w:tabs>
        <w:ind w:left="1620" w:hanging="1620"/>
        <w:jc w:val="both"/>
        <w:rPr>
          <w:ins w:id="410" w:author="svcMRProcess" w:date="2020-02-17T08:44:00Z"/>
        </w:rPr>
      </w:pPr>
      <w:ins w:id="411" w:author="svcMRProcess" w:date="2020-02-17T08:44:00Z">
        <w:r>
          <w:tab/>
          <w:t>(a)</w:t>
        </w:r>
        <w:r>
          <w:tab/>
          <w:t>in paragraph (a), deleting "allow crossing places for roads stock and other railways and"; and</w:t>
        </w:r>
      </w:ins>
    </w:p>
    <w:p>
      <w:pPr>
        <w:pStyle w:val="yMiscellaneousBody"/>
        <w:tabs>
          <w:tab w:val="right" w:pos="1332"/>
          <w:tab w:val="left" w:pos="1616"/>
        </w:tabs>
        <w:ind w:left="1620" w:hanging="1620"/>
        <w:jc w:val="both"/>
        <w:rPr>
          <w:ins w:id="412" w:author="svcMRProcess" w:date="2020-02-17T08:44:00Z"/>
        </w:rPr>
      </w:pPr>
      <w:ins w:id="413" w:author="svcMRProcess" w:date="2020-02-17T08:44:00Z">
        <w:r>
          <w:tab/>
          <w:t>(b)</w:t>
        </w:r>
        <w:r>
          <w:tab/>
          <w:t>inserting after paragraph (a) the following new paragraph:</w:t>
        </w:r>
      </w:ins>
    </w:p>
    <w:p>
      <w:pPr>
        <w:pStyle w:val="yMiscellaneousBody"/>
        <w:tabs>
          <w:tab w:val="left" w:pos="1650"/>
        </w:tabs>
        <w:jc w:val="both"/>
        <w:rPr>
          <w:ins w:id="414" w:author="svcMRProcess" w:date="2020-02-17T08:44:00Z"/>
        </w:rPr>
      </w:pPr>
      <w:ins w:id="415" w:author="svcMRProcess" w:date="2020-02-17T08:44:00Z">
        <w:r>
          <w:tab/>
          <w:t>"</w:t>
        </w:r>
        <w:r>
          <w:rPr>
            <w:b/>
          </w:rPr>
          <w:t>Crossings over Railway</w:t>
        </w:r>
      </w:ins>
    </w:p>
    <w:p>
      <w:pPr>
        <w:pStyle w:val="yMiscellaneousBody"/>
        <w:tabs>
          <w:tab w:val="right" w:pos="2041"/>
          <w:tab w:val="left" w:pos="2325"/>
        </w:tabs>
        <w:ind w:left="2320" w:hanging="2320"/>
        <w:jc w:val="both"/>
        <w:rPr>
          <w:ins w:id="416" w:author="svcMRProcess" w:date="2020-02-17T08:44:00Z"/>
        </w:rPr>
      </w:pPr>
      <w:ins w:id="417" w:author="svcMRProcess" w:date="2020-02-17T08:44:00Z">
        <w:r>
          <w:tab/>
          <w:t>(aa)</w:t>
        </w:r>
        <w:r>
          <w:tab/>
          <w:t>for the purposes of livestock and infrastructure such as roads, railways, conveyors, pipelines, transmission lines and other utilities proposed to cross the land the subject of the Company's railway the Company shall:</w:t>
        </w:r>
      </w:ins>
    </w:p>
    <w:p>
      <w:pPr>
        <w:pStyle w:val="yMiscellaneousBody"/>
        <w:tabs>
          <w:tab w:val="right" w:pos="2892"/>
          <w:tab w:val="left" w:pos="3204"/>
        </w:tabs>
        <w:ind w:left="3200" w:hanging="3200"/>
        <w:jc w:val="both"/>
        <w:rPr>
          <w:ins w:id="418" w:author="svcMRProcess" w:date="2020-02-17T08:44:00Z"/>
        </w:rPr>
      </w:pPr>
      <w:ins w:id="419" w:author="svcMRProcess" w:date="2020-02-17T08:44:00Z">
        <w:r>
          <w:tab/>
          <w:t>(i)</w:t>
        </w:r>
        <w:r>
          <w:tab/>
          <w:t>if applicable, give its consent to, or otherwise facilitate the grant by the State or any agency, instrumentality or other authority of the State of any lease, licence or other title over land the subject of the Company’s railway so long as such grant does not in the Minister’s opinion unduly prejudice or interfere with the activities of the Company under this Agreement; and</w:t>
        </w:r>
      </w:ins>
    </w:p>
    <w:p>
      <w:pPr>
        <w:pStyle w:val="yMiscellaneousBody"/>
        <w:tabs>
          <w:tab w:val="right" w:pos="2892"/>
          <w:tab w:val="left" w:pos="3204"/>
        </w:tabs>
        <w:ind w:left="3200" w:hanging="3200"/>
        <w:jc w:val="both"/>
        <w:rPr>
          <w:ins w:id="420" w:author="svcMRProcess" w:date="2020-02-17T08:44:00Z"/>
        </w:rPr>
      </w:pPr>
      <w:ins w:id="421" w:author="svcMRProcess" w:date="2020-02-17T08:44:00Z">
        <w:r>
          <w:tab/>
          <w:t>(ii)</w:t>
        </w:r>
        <w:r>
          <w:tab/>
          <w:t>on reasonable terms and conditions allow access for the construction and operation of such crossings and associated infrastructure,</w:t>
        </w:r>
      </w:ins>
    </w:p>
    <w:p>
      <w:pPr>
        <w:pStyle w:val="yMiscellaneousBody"/>
        <w:tabs>
          <w:tab w:val="left" w:pos="851"/>
        </w:tabs>
        <w:ind w:left="2320" w:hanging="2320"/>
        <w:jc w:val="both"/>
        <w:rPr>
          <w:ins w:id="422" w:author="svcMRProcess" w:date="2020-02-17T08:44:00Z"/>
        </w:rPr>
      </w:pPr>
      <w:ins w:id="423" w:author="svcMRProcess" w:date="2020-02-17T08:44:00Z">
        <w:r>
          <w:tab/>
        </w:r>
        <w:r>
          <w:tab/>
          <w:t>provided that in forming his opinion under this clause, the Minister must consult with the Company;";</w:t>
        </w:r>
      </w:ins>
    </w:p>
    <w:p>
      <w:pPr>
        <w:pStyle w:val="yMiscellaneousBody"/>
        <w:tabs>
          <w:tab w:val="right" w:pos="1332"/>
          <w:tab w:val="left" w:pos="1616"/>
        </w:tabs>
        <w:ind w:left="1620" w:hanging="1620"/>
        <w:jc w:val="both"/>
        <w:rPr>
          <w:ins w:id="424" w:author="svcMRProcess" w:date="2020-02-17T08:44:00Z"/>
        </w:rPr>
      </w:pPr>
      <w:ins w:id="425" w:author="svcMRProcess" w:date="2020-02-17T08:44:00Z">
        <w:r>
          <w:tab/>
          <w:t>(c)</w:t>
        </w:r>
        <w:r>
          <w:tab/>
          <w:t>in paragraph (j), deleting subparagraphs (ii) and (iia) and substituting the following paragraph:</w:t>
        </w:r>
      </w:ins>
    </w:p>
    <w:p>
      <w:pPr>
        <w:pStyle w:val="yMiscellaneousBody"/>
        <w:tabs>
          <w:tab w:val="left" w:pos="1701"/>
          <w:tab w:val="left" w:pos="2552"/>
        </w:tabs>
        <w:ind w:left="2560" w:hanging="2560"/>
        <w:jc w:val="both"/>
        <w:rPr>
          <w:ins w:id="426" w:author="svcMRProcess" w:date="2020-02-17T08:44:00Z"/>
        </w:rPr>
      </w:pPr>
      <w:ins w:id="427" w:author="svcMRProcess" w:date="2020-02-17T08:44:00Z">
        <w:r>
          <w:tab/>
          <w:t>"(ii)</w:t>
        </w:r>
        <w:r>
          <w:tab/>
          <w:t>on fine ore sold or shipped separately as such at the rate of:</w:t>
        </w:r>
      </w:ins>
    </w:p>
    <w:p>
      <w:pPr>
        <w:pStyle w:val="yMiscellaneousBody"/>
        <w:tabs>
          <w:tab w:val="right" w:pos="2892"/>
          <w:tab w:val="left" w:pos="3204"/>
        </w:tabs>
        <w:ind w:left="3200" w:hanging="3200"/>
        <w:jc w:val="both"/>
        <w:rPr>
          <w:ins w:id="428" w:author="svcMRProcess" w:date="2020-02-17T08:44:00Z"/>
        </w:rPr>
      </w:pPr>
      <w:ins w:id="429" w:author="svcMRProcess" w:date="2020-02-17T08:44:00Z">
        <w:r>
          <w:tab/>
          <w:t>(A)</w:t>
        </w:r>
        <w:r>
          <w:tab/>
          <w:t>5.625% of the f.o.b. value, for ore shipped prior to or on 30 June 2012;</w:t>
        </w:r>
      </w:ins>
    </w:p>
    <w:p>
      <w:pPr>
        <w:pStyle w:val="yMiscellaneousBody"/>
        <w:tabs>
          <w:tab w:val="right" w:pos="2892"/>
          <w:tab w:val="left" w:pos="3204"/>
        </w:tabs>
        <w:ind w:left="3200" w:hanging="3200"/>
        <w:jc w:val="both"/>
        <w:rPr>
          <w:ins w:id="430" w:author="svcMRProcess" w:date="2020-02-17T08:44:00Z"/>
        </w:rPr>
      </w:pPr>
      <w:ins w:id="431" w:author="svcMRProcess" w:date="2020-02-17T08:44:00Z">
        <w:r>
          <w:tab/>
          <w:t>(B)</w:t>
        </w:r>
        <w:r>
          <w:tab/>
          <w:t>6.5% of the f.o.b. value, for ore shipped during the period from 1 July 2012 to 30 June 2013 (inclusive of both dates); and</w:t>
        </w:r>
      </w:ins>
    </w:p>
    <w:p>
      <w:pPr>
        <w:pStyle w:val="yMiscellaneousBody"/>
        <w:tabs>
          <w:tab w:val="right" w:pos="2892"/>
          <w:tab w:val="left" w:pos="3204"/>
        </w:tabs>
        <w:ind w:left="3200" w:hanging="3200"/>
        <w:jc w:val="both"/>
        <w:rPr>
          <w:ins w:id="432" w:author="svcMRProcess" w:date="2020-02-17T08:44:00Z"/>
        </w:rPr>
      </w:pPr>
      <w:ins w:id="433" w:author="svcMRProcess" w:date="2020-02-17T08:44:00Z">
        <w:r>
          <w:tab/>
          <w:t>(C)</w:t>
        </w:r>
        <w:r>
          <w:tab/>
          <w:t>7.5% of the f.o.b. value, for ore shipped on or after 1 July 2013;"; and</w:t>
        </w:r>
      </w:ins>
    </w:p>
    <w:p>
      <w:pPr>
        <w:pStyle w:val="yMiscellaneousBody"/>
        <w:keepNext/>
        <w:tabs>
          <w:tab w:val="right" w:pos="595"/>
          <w:tab w:val="left" w:pos="879"/>
        </w:tabs>
        <w:ind w:left="880" w:hanging="880"/>
        <w:jc w:val="both"/>
        <w:rPr>
          <w:ins w:id="434" w:author="svcMRProcess" w:date="2020-02-17T08:44:00Z"/>
        </w:rPr>
      </w:pPr>
      <w:ins w:id="435" w:author="svcMRProcess" w:date="2020-02-17T08:44:00Z">
        <w:r>
          <w:tab/>
          <w:t>(5)</w:t>
        </w:r>
        <w:r>
          <w:tab/>
          <w:t>in clause 9E by:</w:t>
        </w:r>
      </w:ins>
    </w:p>
    <w:p>
      <w:pPr>
        <w:pStyle w:val="yMiscellaneousBody"/>
        <w:tabs>
          <w:tab w:val="right" w:pos="1332"/>
          <w:tab w:val="left" w:pos="1616"/>
        </w:tabs>
        <w:ind w:left="1620" w:hanging="1620"/>
        <w:jc w:val="both"/>
        <w:rPr>
          <w:ins w:id="436" w:author="svcMRProcess" w:date="2020-02-17T08:44:00Z"/>
        </w:rPr>
      </w:pPr>
      <w:ins w:id="437" w:author="svcMRProcess" w:date="2020-02-17T08:44:00Z">
        <w:r>
          <w:tab/>
          <w:t>(a)</w:t>
        </w:r>
        <w:r>
          <w:tab/>
          <w:t xml:space="preserve">deleting in subclause (1) ""LAA" means the </w:t>
        </w:r>
        <w:r>
          <w:rPr>
            <w:i/>
          </w:rPr>
          <w:t>Land Administration Act 1997</w:t>
        </w:r>
        <w:r>
          <w:t xml:space="preserve"> (WA)";</w:t>
        </w:r>
      </w:ins>
    </w:p>
    <w:p>
      <w:pPr>
        <w:pStyle w:val="yMiscellaneousBody"/>
        <w:tabs>
          <w:tab w:val="right" w:pos="1332"/>
          <w:tab w:val="left" w:pos="1616"/>
        </w:tabs>
        <w:ind w:left="1620" w:hanging="1620"/>
        <w:jc w:val="both"/>
        <w:rPr>
          <w:ins w:id="438" w:author="svcMRProcess" w:date="2020-02-17T08:44:00Z"/>
        </w:rPr>
      </w:pPr>
      <w:ins w:id="439" w:author="svcMRProcess" w:date="2020-02-17T08:44:00Z">
        <w:r>
          <w:tab/>
          <w:t>(b)</w:t>
        </w:r>
        <w:r>
          <w:tab/>
          <w:t>inserting after subclause (3)(c) the following new paragraph:</w:t>
        </w:r>
      </w:ins>
    </w:p>
    <w:p>
      <w:pPr>
        <w:pStyle w:val="yMiscellaneousBody"/>
        <w:tabs>
          <w:tab w:val="left" w:pos="1540"/>
          <w:tab w:val="right" w:pos="2041"/>
          <w:tab w:val="left" w:pos="2325"/>
        </w:tabs>
        <w:ind w:left="2320" w:hanging="2320"/>
        <w:jc w:val="both"/>
        <w:rPr>
          <w:ins w:id="440" w:author="svcMRProcess" w:date="2020-02-17T08:44:00Z"/>
        </w:rPr>
      </w:pPr>
      <w:ins w:id="441" w:author="svcMRProcess" w:date="2020-02-17T08:44:00Z">
        <w:r>
          <w:tab/>
          <w:t>"(d)</w:t>
        </w:r>
        <w:r>
          <w:tab/>
        </w:r>
        <w:r>
          <w:tab/>
          <w:t>Without limiting subclause (9), the Minister may waive the requirement under this clause for the Company to obtain and to furnish the consent of a title holder if the title holder has refused to give the required consent and the Minister is satisfied that:</w:t>
        </w:r>
      </w:ins>
    </w:p>
    <w:p>
      <w:pPr>
        <w:pStyle w:val="yMiscellaneousBody"/>
        <w:tabs>
          <w:tab w:val="right" w:pos="2892"/>
          <w:tab w:val="left" w:pos="3204"/>
        </w:tabs>
        <w:ind w:left="3200" w:hanging="3200"/>
        <w:jc w:val="both"/>
        <w:rPr>
          <w:ins w:id="442" w:author="svcMRProcess" w:date="2020-02-17T08:44:00Z"/>
        </w:rPr>
      </w:pPr>
      <w:ins w:id="443" w:author="svcMRProcess" w:date="2020-02-17T08:44:00Z">
        <w:r>
          <w:tab/>
          <w:t>(i)</w:t>
        </w:r>
        <w:r>
          <w:tab/>
          <w:t>the title holder's affected land is or was subject to a miscellaneous licence granted under the Mining Act 1978 for the purpose of a railway to be constructed and operated in accordance with this Agreement; and</w:t>
        </w:r>
      </w:ins>
    </w:p>
    <w:p>
      <w:pPr>
        <w:pStyle w:val="yMiscellaneousBody"/>
        <w:tabs>
          <w:tab w:val="right" w:pos="2892"/>
          <w:tab w:val="left" w:pos="3204"/>
        </w:tabs>
        <w:ind w:left="3200" w:hanging="3200"/>
        <w:jc w:val="both"/>
        <w:rPr>
          <w:ins w:id="444" w:author="svcMRProcess" w:date="2020-02-17T08:44:00Z"/>
        </w:rPr>
      </w:pPr>
      <w:ins w:id="445" w:author="svcMRProcess" w:date="2020-02-17T08:44:00Z">
        <w:r>
          <w:tab/>
          <w:t>(ii)</w:t>
        </w:r>
        <w:r>
          <w:tab/>
          <w:t>in the Minister's opinion, the title holder's refusal to give the required consent is not reasonable in all the circumstances including having regard to:</w:t>
        </w:r>
      </w:ins>
    </w:p>
    <w:p>
      <w:pPr>
        <w:pStyle w:val="yMiscellaneousBody"/>
        <w:tabs>
          <w:tab w:val="right" w:pos="3686"/>
          <w:tab w:val="left" w:pos="3969"/>
        </w:tabs>
        <w:ind w:left="3960" w:hanging="3960"/>
        <w:jc w:val="both"/>
        <w:rPr>
          <w:ins w:id="446" w:author="svcMRProcess" w:date="2020-02-17T08:44:00Z"/>
        </w:rPr>
      </w:pPr>
      <w:ins w:id="447" w:author="svcMRProcess" w:date="2020-02-17T08:44:00Z">
        <w:r>
          <w:tab/>
          <w:t>(A)</w:t>
        </w:r>
        <w:r>
          <w:tab/>
          <w:t>the rights of the Company in relation to the affected land as the holder of the miscellaneous licence, relative to its rights as the holder of the sought Special Railway Licence or Lateral Access Road Licence (as the case may be); and</w:t>
        </w:r>
      </w:ins>
    </w:p>
    <w:p>
      <w:pPr>
        <w:pStyle w:val="yMiscellaneousBody"/>
        <w:tabs>
          <w:tab w:val="right" w:pos="3686"/>
          <w:tab w:val="left" w:pos="3969"/>
        </w:tabs>
        <w:ind w:left="3960" w:hanging="3960"/>
        <w:jc w:val="both"/>
        <w:rPr>
          <w:ins w:id="448" w:author="svcMRProcess" w:date="2020-02-17T08:44:00Z"/>
        </w:rPr>
      </w:pPr>
      <w:ins w:id="449" w:author="svcMRProcess" w:date="2020-02-17T08:44:00Z">
        <w:r>
          <w:tab/>
          <w:t>(B)</w:t>
        </w:r>
        <w:r>
          <w:tab/>
          <w:t>the terms of any agreement between the Company and the title holder.";</w:t>
        </w:r>
      </w:ins>
    </w:p>
    <w:p>
      <w:pPr>
        <w:pStyle w:val="yMiscellaneousBody"/>
        <w:tabs>
          <w:tab w:val="right" w:pos="1332"/>
          <w:tab w:val="left" w:pos="1616"/>
        </w:tabs>
        <w:ind w:left="1620" w:hanging="1620"/>
        <w:jc w:val="both"/>
        <w:rPr>
          <w:ins w:id="450" w:author="svcMRProcess" w:date="2020-02-17T08:44:00Z"/>
        </w:rPr>
      </w:pPr>
      <w:ins w:id="451" w:author="svcMRProcess" w:date="2020-02-17T08:44:00Z">
        <w:r>
          <w:tab/>
          <w:t>(c)</w:t>
        </w:r>
        <w:r>
          <w:tab/>
          <w:t>deleting in subclause (4)(a) the comma after "the provisions of this Agreement" and substituting "and"; and</w:t>
        </w:r>
      </w:ins>
    </w:p>
    <w:p>
      <w:pPr>
        <w:pStyle w:val="yMiscellaneousBody"/>
        <w:tabs>
          <w:tab w:val="right" w:pos="1332"/>
          <w:tab w:val="left" w:pos="1616"/>
        </w:tabs>
        <w:ind w:left="1620" w:hanging="1620"/>
        <w:jc w:val="both"/>
        <w:rPr>
          <w:ins w:id="452" w:author="svcMRProcess" w:date="2020-02-17T08:44:00Z"/>
        </w:rPr>
      </w:pPr>
      <w:ins w:id="453" w:author="svcMRProcess" w:date="2020-02-17T08:44:00Z">
        <w:r>
          <w:tab/>
          <w:t>(d)</w:t>
        </w:r>
        <w:r>
          <w:tab/>
          <w:t>in subclause (7):</w:t>
        </w:r>
      </w:ins>
    </w:p>
    <w:p>
      <w:pPr>
        <w:pStyle w:val="yMiscellaneousBody"/>
        <w:tabs>
          <w:tab w:val="right" w:pos="2041"/>
          <w:tab w:val="left" w:pos="2325"/>
        </w:tabs>
        <w:ind w:left="2320" w:hanging="2320"/>
        <w:jc w:val="both"/>
        <w:rPr>
          <w:ins w:id="454" w:author="svcMRProcess" w:date="2020-02-17T08:44:00Z"/>
        </w:rPr>
      </w:pPr>
      <w:ins w:id="455" w:author="svcMRProcess" w:date="2020-02-17T08:44:00Z">
        <w:r>
          <w:tab/>
          <w:t>(i)</w:t>
        </w:r>
        <w:r>
          <w:tab/>
          <w:t>deleting all words in paragraph (c) after "at the date of such inclusion"; and</w:t>
        </w:r>
      </w:ins>
    </w:p>
    <w:p>
      <w:pPr>
        <w:pStyle w:val="yMiscellaneousBody"/>
        <w:tabs>
          <w:tab w:val="right" w:pos="2041"/>
          <w:tab w:val="left" w:pos="2325"/>
        </w:tabs>
        <w:ind w:left="2320" w:hanging="2320"/>
        <w:jc w:val="both"/>
        <w:rPr>
          <w:ins w:id="456" w:author="svcMRProcess" w:date="2020-02-17T08:44:00Z"/>
        </w:rPr>
      </w:pPr>
      <w:ins w:id="457" w:author="svcMRProcess" w:date="2020-02-17T08:44:00Z">
        <w:r>
          <w:tab/>
          <w:t>(ii)</w:t>
        </w:r>
        <w:r>
          <w:tab/>
          <w:t>inserting after paragraph (k) the following new paragraph:</w:t>
        </w:r>
      </w:ins>
    </w:p>
    <w:p>
      <w:pPr>
        <w:pStyle w:val="yMiscellaneousBody"/>
        <w:tabs>
          <w:tab w:val="left" w:pos="3410"/>
        </w:tabs>
        <w:ind w:left="3400" w:hanging="1100"/>
        <w:jc w:val="both"/>
        <w:rPr>
          <w:ins w:id="458" w:author="svcMRProcess" w:date="2020-02-17T08:44:00Z"/>
        </w:rPr>
      </w:pPr>
      <w:ins w:id="459" w:author="svcMRProcess" w:date="2020-02-17T08:44:00Z">
        <w:r>
          <w:t>"(l)</w:t>
        </w:r>
        <w:r>
          <w:tab/>
          <w:t>The provisions of clause 9(2)(aa) shall apply mutatis mutandis to any Railway or Railway spur line constructed pursuant to this clause.".</w:t>
        </w:r>
      </w:ins>
    </w:p>
    <w:p>
      <w:pPr>
        <w:pStyle w:val="yMiscellaneousBody"/>
        <w:tabs>
          <w:tab w:val="left" w:pos="3410"/>
        </w:tabs>
        <w:ind w:left="3400" w:hanging="1100"/>
        <w:jc w:val="both"/>
        <w:rPr>
          <w:ins w:id="460" w:author="svcMRProcess" w:date="2020-02-17T08:44:00Z"/>
        </w:rPr>
      </w:pPr>
    </w:p>
    <w:p>
      <w:pPr>
        <w:pStyle w:val="yMiscellaneousBody"/>
        <w:rPr>
          <w:ins w:id="461" w:author="svcMRProcess" w:date="2020-02-17T08:44:00Z"/>
        </w:rPr>
      </w:pPr>
      <w:ins w:id="462" w:author="svcMRProcess" w:date="2020-02-17T08:44:00Z">
        <w:r>
          <w:rPr>
            <w:b/>
          </w:rPr>
          <w:t>EXECUTED</w:t>
        </w:r>
        <w:r>
          <w:t xml:space="preserve"> as a deed.</w:t>
        </w:r>
      </w:ins>
    </w:p>
    <w:p>
      <w:pPr>
        <w:pStyle w:val="yMiscellaneousBody"/>
        <w:rPr>
          <w:ins w:id="463" w:author="svcMRProcess" w:date="2020-02-17T08:44:00Z"/>
        </w:rPr>
      </w:pPr>
    </w:p>
    <w:p>
      <w:pPr>
        <w:pStyle w:val="yMiscellaneousBody"/>
        <w:rPr>
          <w:ins w:id="464" w:author="svcMRProcess" w:date="2020-02-17T08:44:00Z"/>
        </w:rPr>
      </w:pPr>
      <w:ins w:id="465" w:author="svcMRProcess" w:date="2020-02-17T08:44:00Z">
        <w:r>
          <w:rPr>
            <w:b/>
          </w:rPr>
          <w:t>SIGNED</w:t>
        </w:r>
        <w:r>
          <w:t xml:space="preserve"> by the </w:t>
        </w:r>
        <w:r>
          <w:rPr>
            <w:b/>
          </w:rPr>
          <w:t>HONOURABLE</w:t>
        </w:r>
        <w:r>
          <w:tab/>
        </w:r>
        <w:r>
          <w:tab/>
          <w:t>)</w:t>
        </w:r>
      </w:ins>
    </w:p>
    <w:p>
      <w:pPr>
        <w:pStyle w:val="yMiscellaneousBody"/>
        <w:spacing w:before="0"/>
        <w:rPr>
          <w:ins w:id="466" w:author="svcMRProcess" w:date="2020-02-17T08:44:00Z"/>
        </w:rPr>
      </w:pPr>
      <w:ins w:id="467" w:author="svcMRProcess" w:date="2020-02-17T08:44:00Z">
        <w:r>
          <w:rPr>
            <w:b/>
          </w:rPr>
          <w:t>COLIN JAMES BARNETT</w:t>
        </w:r>
        <w:r>
          <w:t xml:space="preserve"> in the</w:t>
        </w:r>
        <w:r>
          <w:tab/>
        </w:r>
        <w:r>
          <w:tab/>
          <w:t>)</w:t>
        </w:r>
      </w:ins>
    </w:p>
    <w:p>
      <w:pPr>
        <w:pStyle w:val="yMiscellaneousBody"/>
        <w:spacing w:before="0"/>
        <w:rPr>
          <w:ins w:id="468" w:author="svcMRProcess" w:date="2020-02-17T08:44:00Z"/>
        </w:rPr>
      </w:pPr>
      <w:ins w:id="469" w:author="svcMRProcess" w:date="2020-02-17T08:44:00Z">
        <w:r>
          <w:t>presence of:</w:t>
        </w:r>
        <w:r>
          <w:tab/>
        </w:r>
        <w:r>
          <w:tab/>
        </w:r>
        <w:r>
          <w:tab/>
        </w:r>
        <w:r>
          <w:tab/>
        </w:r>
        <w:r>
          <w:tab/>
          <w:t>)</w:t>
        </w:r>
      </w:ins>
    </w:p>
    <w:p>
      <w:pPr>
        <w:pStyle w:val="yMiscellaneousBody"/>
        <w:rPr>
          <w:ins w:id="470" w:author="svcMRProcess" w:date="2020-02-17T08:44:00Z"/>
        </w:rPr>
      </w:pPr>
    </w:p>
    <w:tbl>
      <w:tblPr>
        <w:tblW w:w="7088" w:type="dxa"/>
        <w:tblInd w:w="108" w:type="dxa"/>
        <w:tblLayout w:type="fixed"/>
        <w:tblLook w:val="0000" w:firstRow="0" w:lastRow="0" w:firstColumn="0" w:lastColumn="0" w:noHBand="0" w:noVBand="0"/>
      </w:tblPr>
      <w:tblGrid>
        <w:gridCol w:w="3544"/>
        <w:gridCol w:w="567"/>
        <w:gridCol w:w="2977"/>
      </w:tblGrid>
      <w:tr>
        <w:trPr>
          <w:ins w:id="471" w:author="svcMRProcess" w:date="2020-02-17T08:44:00Z"/>
        </w:trPr>
        <w:tc>
          <w:tcPr>
            <w:tcW w:w="3544" w:type="dxa"/>
            <w:tcBorders>
              <w:bottom w:val="single" w:sz="4" w:space="0" w:color="auto"/>
            </w:tcBorders>
          </w:tcPr>
          <w:p>
            <w:pPr>
              <w:pStyle w:val="yMiscellaneousBody"/>
              <w:rPr>
                <w:ins w:id="472" w:author="svcMRProcess" w:date="2020-02-17T08:44:00Z"/>
              </w:rPr>
            </w:pPr>
            <w:ins w:id="473" w:author="svcMRProcess" w:date="2020-02-17T08:44:00Z">
              <w:r>
                <w:t>[Signature]</w:t>
              </w:r>
            </w:ins>
          </w:p>
        </w:tc>
        <w:tc>
          <w:tcPr>
            <w:tcW w:w="567" w:type="dxa"/>
          </w:tcPr>
          <w:p>
            <w:pPr>
              <w:pStyle w:val="yMiscellaneousBody"/>
              <w:rPr>
                <w:ins w:id="474" w:author="svcMRProcess" w:date="2020-02-17T08:44:00Z"/>
              </w:rPr>
            </w:pPr>
          </w:p>
        </w:tc>
        <w:tc>
          <w:tcPr>
            <w:tcW w:w="2977" w:type="dxa"/>
            <w:tcBorders>
              <w:bottom w:val="single" w:sz="4" w:space="0" w:color="auto"/>
            </w:tcBorders>
          </w:tcPr>
          <w:p>
            <w:pPr>
              <w:pStyle w:val="yMiscellaneousBody"/>
              <w:rPr>
                <w:ins w:id="475" w:author="svcMRProcess" w:date="2020-02-17T08:44:00Z"/>
              </w:rPr>
            </w:pPr>
            <w:ins w:id="476" w:author="svcMRProcess" w:date="2020-02-17T08:44:00Z">
              <w:r>
                <w:t>[Signature]</w:t>
              </w:r>
            </w:ins>
          </w:p>
        </w:tc>
      </w:tr>
      <w:tr>
        <w:trPr>
          <w:ins w:id="477" w:author="svcMRProcess" w:date="2020-02-17T08:44:00Z"/>
        </w:trPr>
        <w:tc>
          <w:tcPr>
            <w:tcW w:w="3544" w:type="dxa"/>
            <w:tcBorders>
              <w:top w:val="single" w:sz="4" w:space="0" w:color="auto"/>
            </w:tcBorders>
          </w:tcPr>
          <w:p>
            <w:pPr>
              <w:pStyle w:val="yMiscellaneousBody"/>
              <w:spacing w:before="40"/>
              <w:rPr>
                <w:ins w:id="478" w:author="svcMRProcess" w:date="2020-02-17T08:44:00Z"/>
              </w:rPr>
            </w:pPr>
            <w:ins w:id="479" w:author="svcMRProcess" w:date="2020-02-17T08:44:00Z">
              <w:r>
                <w:t>Signature of witness</w:t>
              </w:r>
            </w:ins>
          </w:p>
        </w:tc>
        <w:tc>
          <w:tcPr>
            <w:tcW w:w="567" w:type="dxa"/>
          </w:tcPr>
          <w:p>
            <w:pPr>
              <w:pStyle w:val="yMiscellaneousBody"/>
              <w:spacing w:before="40"/>
              <w:rPr>
                <w:ins w:id="480" w:author="svcMRProcess" w:date="2020-02-17T08:44:00Z"/>
              </w:rPr>
            </w:pPr>
          </w:p>
        </w:tc>
        <w:tc>
          <w:tcPr>
            <w:tcW w:w="2977" w:type="dxa"/>
            <w:tcBorders>
              <w:top w:val="single" w:sz="4" w:space="0" w:color="auto"/>
            </w:tcBorders>
          </w:tcPr>
          <w:p>
            <w:pPr>
              <w:pStyle w:val="yMiscellaneousBody"/>
              <w:spacing w:before="40"/>
              <w:rPr>
                <w:ins w:id="481" w:author="svcMRProcess" w:date="2020-02-17T08:44:00Z"/>
              </w:rPr>
            </w:pPr>
          </w:p>
        </w:tc>
      </w:tr>
      <w:tr>
        <w:trPr>
          <w:ins w:id="482" w:author="svcMRProcess" w:date="2020-02-17T08:44:00Z"/>
        </w:trPr>
        <w:tc>
          <w:tcPr>
            <w:tcW w:w="3544" w:type="dxa"/>
          </w:tcPr>
          <w:p>
            <w:pPr>
              <w:pStyle w:val="yMiscellaneousBody"/>
              <w:rPr>
                <w:ins w:id="483" w:author="svcMRProcess" w:date="2020-02-17T08:44:00Z"/>
              </w:rPr>
            </w:pPr>
          </w:p>
        </w:tc>
        <w:tc>
          <w:tcPr>
            <w:tcW w:w="567" w:type="dxa"/>
          </w:tcPr>
          <w:p>
            <w:pPr>
              <w:pStyle w:val="yMiscellaneousBody"/>
              <w:rPr>
                <w:ins w:id="484" w:author="svcMRProcess" w:date="2020-02-17T08:44:00Z"/>
              </w:rPr>
            </w:pPr>
          </w:p>
        </w:tc>
        <w:tc>
          <w:tcPr>
            <w:tcW w:w="2977" w:type="dxa"/>
          </w:tcPr>
          <w:p>
            <w:pPr>
              <w:pStyle w:val="yMiscellaneousBody"/>
              <w:rPr>
                <w:ins w:id="485" w:author="svcMRProcess" w:date="2020-02-17T08:44:00Z"/>
              </w:rPr>
            </w:pPr>
          </w:p>
        </w:tc>
      </w:tr>
      <w:tr>
        <w:trPr>
          <w:ins w:id="486" w:author="svcMRProcess" w:date="2020-02-17T08:44:00Z"/>
        </w:trPr>
        <w:tc>
          <w:tcPr>
            <w:tcW w:w="3544" w:type="dxa"/>
            <w:tcBorders>
              <w:bottom w:val="single" w:sz="4" w:space="0" w:color="auto"/>
            </w:tcBorders>
          </w:tcPr>
          <w:p>
            <w:pPr>
              <w:pStyle w:val="yMiscellaneousBody"/>
              <w:rPr>
                <w:ins w:id="487" w:author="svcMRProcess" w:date="2020-02-17T08:44:00Z"/>
              </w:rPr>
            </w:pPr>
            <w:ins w:id="488" w:author="svcMRProcess" w:date="2020-02-17T08:44:00Z">
              <w:r>
                <w:t>Peter Goodall</w:t>
              </w:r>
            </w:ins>
          </w:p>
        </w:tc>
        <w:tc>
          <w:tcPr>
            <w:tcW w:w="567" w:type="dxa"/>
          </w:tcPr>
          <w:p>
            <w:pPr>
              <w:pStyle w:val="yMiscellaneousBody"/>
              <w:rPr>
                <w:ins w:id="489" w:author="svcMRProcess" w:date="2020-02-17T08:44:00Z"/>
              </w:rPr>
            </w:pPr>
          </w:p>
        </w:tc>
        <w:tc>
          <w:tcPr>
            <w:tcW w:w="2977" w:type="dxa"/>
          </w:tcPr>
          <w:p>
            <w:pPr>
              <w:pStyle w:val="yMiscellaneousBody"/>
              <w:rPr>
                <w:ins w:id="490" w:author="svcMRProcess" w:date="2020-02-17T08:44:00Z"/>
              </w:rPr>
            </w:pPr>
          </w:p>
        </w:tc>
      </w:tr>
      <w:tr>
        <w:trPr>
          <w:ins w:id="491" w:author="svcMRProcess" w:date="2020-02-17T08:44:00Z"/>
        </w:trPr>
        <w:tc>
          <w:tcPr>
            <w:tcW w:w="3544" w:type="dxa"/>
            <w:tcBorders>
              <w:top w:val="single" w:sz="4" w:space="0" w:color="auto"/>
            </w:tcBorders>
          </w:tcPr>
          <w:p>
            <w:pPr>
              <w:pStyle w:val="yMiscellaneousBody"/>
              <w:spacing w:before="40"/>
              <w:rPr>
                <w:ins w:id="492" w:author="svcMRProcess" w:date="2020-02-17T08:44:00Z"/>
              </w:rPr>
            </w:pPr>
            <w:ins w:id="493" w:author="svcMRProcess" w:date="2020-02-17T08:44:00Z">
              <w:r>
                <w:t>Name of witness</w:t>
              </w:r>
            </w:ins>
          </w:p>
        </w:tc>
        <w:tc>
          <w:tcPr>
            <w:tcW w:w="567" w:type="dxa"/>
          </w:tcPr>
          <w:p>
            <w:pPr>
              <w:pStyle w:val="yMiscellaneousBody"/>
              <w:spacing w:before="40"/>
              <w:rPr>
                <w:ins w:id="494" w:author="svcMRProcess" w:date="2020-02-17T08:44:00Z"/>
              </w:rPr>
            </w:pPr>
          </w:p>
        </w:tc>
        <w:tc>
          <w:tcPr>
            <w:tcW w:w="2977" w:type="dxa"/>
          </w:tcPr>
          <w:p>
            <w:pPr>
              <w:pStyle w:val="yMiscellaneousBody"/>
              <w:spacing w:before="40"/>
              <w:rPr>
                <w:ins w:id="495" w:author="svcMRProcess" w:date="2020-02-17T08:44:00Z"/>
              </w:rPr>
            </w:pPr>
          </w:p>
        </w:tc>
      </w:tr>
    </w:tbl>
    <w:p>
      <w:pPr>
        <w:pStyle w:val="yMiscellaneousBody"/>
        <w:rPr>
          <w:ins w:id="496" w:author="svcMRProcess" w:date="2020-02-17T08:44:00Z"/>
        </w:rPr>
      </w:pPr>
    </w:p>
    <w:p>
      <w:pPr>
        <w:pStyle w:val="yMiscellaneousBody"/>
        <w:rPr>
          <w:ins w:id="497" w:author="svcMRProcess" w:date="2020-02-17T08:44:00Z"/>
        </w:rPr>
      </w:pPr>
      <w:ins w:id="498" w:author="svcMRProcess" w:date="2020-02-17T08:44:00Z">
        <w:r>
          <w:rPr>
            <w:b/>
          </w:rPr>
          <w:t>EXECUTED</w:t>
        </w:r>
        <w:r>
          <w:t xml:space="preserve"> by </w:t>
        </w:r>
        <w:r>
          <w:rPr>
            <w:b/>
          </w:rPr>
          <w:t>BHP BILLITON</w:t>
        </w:r>
        <w:r>
          <w:rPr>
            <w:b/>
          </w:rPr>
          <w:tab/>
        </w:r>
        <w:r>
          <w:rPr>
            <w:b/>
          </w:rPr>
          <w:tab/>
        </w:r>
        <w:r>
          <w:t>)</w:t>
        </w:r>
      </w:ins>
    </w:p>
    <w:p>
      <w:pPr>
        <w:pStyle w:val="yMiscellaneousBody"/>
        <w:spacing w:before="0"/>
        <w:rPr>
          <w:ins w:id="499" w:author="svcMRProcess" w:date="2020-02-17T08:44:00Z"/>
        </w:rPr>
      </w:pPr>
      <w:ins w:id="500" w:author="svcMRProcess" w:date="2020-02-17T08:44:00Z">
        <w:r>
          <w:rPr>
            <w:b/>
          </w:rPr>
          <w:t>MINERALS PTY. LTD.</w:t>
        </w:r>
        <w:r>
          <w:t xml:space="preserve"> ACN 008 694 782</w:t>
        </w:r>
        <w:r>
          <w:tab/>
          <w:t>)</w:t>
        </w:r>
      </w:ins>
    </w:p>
    <w:p>
      <w:pPr>
        <w:pStyle w:val="yMiscellaneousBody"/>
        <w:spacing w:before="0"/>
        <w:rPr>
          <w:ins w:id="501" w:author="svcMRProcess" w:date="2020-02-17T08:44:00Z"/>
        </w:rPr>
      </w:pPr>
      <w:ins w:id="502" w:author="svcMRProcess" w:date="2020-02-17T08:44:00Z">
        <w:r>
          <w:t>in accordance with section 127(1) of</w:t>
        </w:r>
        <w:r>
          <w:tab/>
        </w:r>
        <w:r>
          <w:tab/>
          <w:t>)</w:t>
        </w:r>
      </w:ins>
    </w:p>
    <w:p>
      <w:pPr>
        <w:pStyle w:val="yMiscellaneousBody"/>
        <w:spacing w:before="0"/>
        <w:rPr>
          <w:ins w:id="503" w:author="svcMRProcess" w:date="2020-02-17T08:44:00Z"/>
        </w:rPr>
      </w:pPr>
      <w:ins w:id="504" w:author="svcMRProcess" w:date="2020-02-17T08:44:00Z">
        <w:r>
          <w:t xml:space="preserve">the Corporations Act </w:t>
        </w:r>
        <w:r>
          <w:tab/>
        </w:r>
        <w:r>
          <w:tab/>
        </w:r>
        <w:r>
          <w:tab/>
        </w:r>
        <w:r>
          <w:tab/>
          <w:t>)</w:t>
        </w:r>
      </w:ins>
    </w:p>
    <w:p>
      <w:pPr>
        <w:pStyle w:val="yMiscellaneousBody"/>
        <w:rPr>
          <w:ins w:id="505" w:author="svcMRProcess" w:date="2020-02-17T08:44:00Z"/>
        </w:rPr>
      </w:pPr>
    </w:p>
    <w:tbl>
      <w:tblPr>
        <w:tblW w:w="7088" w:type="dxa"/>
        <w:tblInd w:w="108" w:type="dxa"/>
        <w:tblLayout w:type="fixed"/>
        <w:tblLook w:val="0000" w:firstRow="0" w:lastRow="0" w:firstColumn="0" w:lastColumn="0" w:noHBand="0" w:noVBand="0"/>
      </w:tblPr>
      <w:tblGrid>
        <w:gridCol w:w="3544"/>
        <w:gridCol w:w="567"/>
        <w:gridCol w:w="2977"/>
      </w:tblGrid>
      <w:tr>
        <w:trPr>
          <w:ins w:id="506" w:author="svcMRProcess" w:date="2020-02-17T08:44:00Z"/>
        </w:trPr>
        <w:tc>
          <w:tcPr>
            <w:tcW w:w="3544" w:type="dxa"/>
            <w:tcBorders>
              <w:bottom w:val="single" w:sz="4" w:space="0" w:color="auto"/>
            </w:tcBorders>
          </w:tcPr>
          <w:p>
            <w:pPr>
              <w:pStyle w:val="yMiscellaneousBody"/>
              <w:rPr>
                <w:ins w:id="507" w:author="svcMRProcess" w:date="2020-02-17T08:44:00Z"/>
              </w:rPr>
            </w:pPr>
            <w:ins w:id="508" w:author="svcMRProcess" w:date="2020-02-17T08:44:00Z">
              <w:r>
                <w:t>[Signature]</w:t>
              </w:r>
            </w:ins>
          </w:p>
        </w:tc>
        <w:tc>
          <w:tcPr>
            <w:tcW w:w="567" w:type="dxa"/>
          </w:tcPr>
          <w:p>
            <w:pPr>
              <w:pStyle w:val="yMiscellaneousBody"/>
              <w:rPr>
                <w:ins w:id="509" w:author="svcMRProcess" w:date="2020-02-17T08:44:00Z"/>
              </w:rPr>
            </w:pPr>
          </w:p>
        </w:tc>
        <w:tc>
          <w:tcPr>
            <w:tcW w:w="2977" w:type="dxa"/>
            <w:tcBorders>
              <w:bottom w:val="single" w:sz="4" w:space="0" w:color="auto"/>
            </w:tcBorders>
          </w:tcPr>
          <w:p>
            <w:pPr>
              <w:pStyle w:val="yMiscellaneousBody"/>
              <w:rPr>
                <w:ins w:id="510" w:author="svcMRProcess" w:date="2020-02-17T08:44:00Z"/>
              </w:rPr>
            </w:pPr>
            <w:ins w:id="511" w:author="svcMRProcess" w:date="2020-02-17T08:44:00Z">
              <w:r>
                <w:t>[Signature]</w:t>
              </w:r>
            </w:ins>
          </w:p>
        </w:tc>
      </w:tr>
      <w:tr>
        <w:trPr>
          <w:ins w:id="512" w:author="svcMRProcess" w:date="2020-02-17T08:44:00Z"/>
        </w:trPr>
        <w:tc>
          <w:tcPr>
            <w:tcW w:w="3544" w:type="dxa"/>
            <w:tcBorders>
              <w:top w:val="single" w:sz="4" w:space="0" w:color="auto"/>
            </w:tcBorders>
          </w:tcPr>
          <w:p>
            <w:pPr>
              <w:pStyle w:val="yMiscellaneousBody"/>
              <w:spacing w:before="40"/>
              <w:rPr>
                <w:ins w:id="513" w:author="svcMRProcess" w:date="2020-02-17T08:44:00Z"/>
              </w:rPr>
            </w:pPr>
            <w:ins w:id="514" w:author="svcMRProcess" w:date="2020-02-17T08:44:00Z">
              <w:r>
                <w:t>Signature of Director</w:t>
              </w:r>
            </w:ins>
          </w:p>
        </w:tc>
        <w:tc>
          <w:tcPr>
            <w:tcW w:w="567" w:type="dxa"/>
          </w:tcPr>
          <w:p>
            <w:pPr>
              <w:pStyle w:val="yMiscellaneousBody"/>
              <w:spacing w:before="40"/>
              <w:rPr>
                <w:ins w:id="515" w:author="svcMRProcess" w:date="2020-02-17T08:44:00Z"/>
              </w:rPr>
            </w:pPr>
          </w:p>
        </w:tc>
        <w:tc>
          <w:tcPr>
            <w:tcW w:w="2977" w:type="dxa"/>
            <w:tcBorders>
              <w:top w:val="single" w:sz="4" w:space="0" w:color="auto"/>
            </w:tcBorders>
          </w:tcPr>
          <w:p>
            <w:pPr>
              <w:pStyle w:val="yMiscellaneousBody"/>
              <w:spacing w:before="40"/>
              <w:rPr>
                <w:ins w:id="516" w:author="svcMRProcess" w:date="2020-02-17T08:44:00Z"/>
              </w:rPr>
            </w:pPr>
            <w:ins w:id="517" w:author="svcMRProcess" w:date="2020-02-17T08:44:00Z">
              <w:r>
                <w:t>Signature of Secretary</w:t>
              </w:r>
            </w:ins>
          </w:p>
        </w:tc>
      </w:tr>
      <w:tr>
        <w:trPr>
          <w:ins w:id="518" w:author="svcMRProcess" w:date="2020-02-17T08:44:00Z"/>
        </w:trPr>
        <w:tc>
          <w:tcPr>
            <w:tcW w:w="3544" w:type="dxa"/>
          </w:tcPr>
          <w:p>
            <w:pPr>
              <w:pStyle w:val="yMiscellaneousBody"/>
              <w:rPr>
                <w:ins w:id="519" w:author="svcMRProcess" w:date="2020-02-17T08:44:00Z"/>
              </w:rPr>
            </w:pPr>
          </w:p>
        </w:tc>
        <w:tc>
          <w:tcPr>
            <w:tcW w:w="567" w:type="dxa"/>
          </w:tcPr>
          <w:p>
            <w:pPr>
              <w:pStyle w:val="yMiscellaneousBody"/>
              <w:rPr>
                <w:ins w:id="520" w:author="svcMRProcess" w:date="2020-02-17T08:44:00Z"/>
              </w:rPr>
            </w:pPr>
          </w:p>
        </w:tc>
        <w:tc>
          <w:tcPr>
            <w:tcW w:w="2977" w:type="dxa"/>
          </w:tcPr>
          <w:p>
            <w:pPr>
              <w:pStyle w:val="yMiscellaneousBody"/>
              <w:rPr>
                <w:ins w:id="521" w:author="svcMRProcess" w:date="2020-02-17T08:44:00Z"/>
              </w:rPr>
            </w:pPr>
          </w:p>
        </w:tc>
      </w:tr>
      <w:tr>
        <w:trPr>
          <w:ins w:id="522" w:author="svcMRProcess" w:date="2020-02-17T08:44:00Z"/>
        </w:trPr>
        <w:tc>
          <w:tcPr>
            <w:tcW w:w="3544" w:type="dxa"/>
            <w:tcBorders>
              <w:bottom w:val="single" w:sz="4" w:space="0" w:color="auto"/>
            </w:tcBorders>
          </w:tcPr>
          <w:p>
            <w:pPr>
              <w:pStyle w:val="yMiscellaneousBody"/>
              <w:rPr>
                <w:ins w:id="523" w:author="svcMRProcess" w:date="2020-02-17T08:44:00Z"/>
              </w:rPr>
            </w:pPr>
            <w:ins w:id="524" w:author="svcMRProcess" w:date="2020-02-17T08:44:00Z">
              <w:r>
                <w:t>Uvashni Raman</w:t>
              </w:r>
            </w:ins>
          </w:p>
        </w:tc>
        <w:tc>
          <w:tcPr>
            <w:tcW w:w="567" w:type="dxa"/>
          </w:tcPr>
          <w:p>
            <w:pPr>
              <w:pStyle w:val="yMiscellaneousBody"/>
              <w:rPr>
                <w:ins w:id="525" w:author="svcMRProcess" w:date="2020-02-17T08:44:00Z"/>
              </w:rPr>
            </w:pPr>
          </w:p>
        </w:tc>
        <w:tc>
          <w:tcPr>
            <w:tcW w:w="2977" w:type="dxa"/>
            <w:tcBorders>
              <w:bottom w:val="single" w:sz="4" w:space="0" w:color="auto"/>
            </w:tcBorders>
          </w:tcPr>
          <w:p>
            <w:pPr>
              <w:pStyle w:val="yMiscellaneousBody"/>
              <w:rPr>
                <w:ins w:id="526" w:author="svcMRProcess" w:date="2020-02-17T08:44:00Z"/>
              </w:rPr>
            </w:pPr>
            <w:ins w:id="527" w:author="svcMRProcess" w:date="2020-02-17T08:44:00Z">
              <w:r>
                <w:t>Robin Lees</w:t>
              </w:r>
            </w:ins>
          </w:p>
        </w:tc>
      </w:tr>
      <w:tr>
        <w:trPr>
          <w:ins w:id="528" w:author="svcMRProcess" w:date="2020-02-17T08:44:00Z"/>
        </w:trPr>
        <w:tc>
          <w:tcPr>
            <w:tcW w:w="3544" w:type="dxa"/>
            <w:tcBorders>
              <w:top w:val="single" w:sz="4" w:space="0" w:color="auto"/>
            </w:tcBorders>
          </w:tcPr>
          <w:p>
            <w:pPr>
              <w:pStyle w:val="yMiscellaneousBody"/>
              <w:spacing w:before="40"/>
              <w:rPr>
                <w:ins w:id="529" w:author="svcMRProcess" w:date="2020-02-17T08:44:00Z"/>
              </w:rPr>
            </w:pPr>
            <w:ins w:id="530" w:author="svcMRProcess" w:date="2020-02-17T08:44:00Z">
              <w:r>
                <w:t>Full Name</w:t>
              </w:r>
            </w:ins>
          </w:p>
        </w:tc>
        <w:tc>
          <w:tcPr>
            <w:tcW w:w="567" w:type="dxa"/>
          </w:tcPr>
          <w:p>
            <w:pPr>
              <w:pStyle w:val="yMiscellaneousBody"/>
              <w:spacing w:before="40"/>
              <w:rPr>
                <w:ins w:id="531" w:author="svcMRProcess" w:date="2020-02-17T08:44:00Z"/>
              </w:rPr>
            </w:pPr>
          </w:p>
        </w:tc>
        <w:tc>
          <w:tcPr>
            <w:tcW w:w="2977" w:type="dxa"/>
            <w:tcBorders>
              <w:top w:val="single" w:sz="4" w:space="0" w:color="auto"/>
            </w:tcBorders>
          </w:tcPr>
          <w:p>
            <w:pPr>
              <w:pStyle w:val="yMiscellaneousBody"/>
              <w:spacing w:before="40"/>
              <w:rPr>
                <w:ins w:id="532" w:author="svcMRProcess" w:date="2020-02-17T08:44:00Z"/>
              </w:rPr>
            </w:pPr>
            <w:ins w:id="533" w:author="svcMRProcess" w:date="2020-02-17T08:44:00Z">
              <w:r>
                <w:t>Full Name</w:t>
              </w:r>
            </w:ins>
          </w:p>
        </w:tc>
      </w:tr>
    </w:tbl>
    <w:p>
      <w:pPr>
        <w:pStyle w:val="yMiscellaneousBody"/>
        <w:keepNext/>
        <w:rPr>
          <w:ins w:id="534" w:author="svcMRProcess" w:date="2020-02-17T08:44:00Z"/>
        </w:rPr>
      </w:pPr>
      <w:ins w:id="535" w:author="svcMRProcess" w:date="2020-02-17T08:44:00Z">
        <w:r>
          <w:rPr>
            <w:b/>
          </w:rPr>
          <w:t>EXECUTED</w:t>
        </w:r>
        <w:r>
          <w:t xml:space="preserve"> by </w:t>
        </w:r>
        <w:r>
          <w:rPr>
            <w:b/>
          </w:rPr>
          <w:t>MITSUI</w:t>
        </w:r>
        <w:r>
          <w:rPr>
            <w:b/>
          </w:rPr>
          <w:noBreakHyphen/>
          <w:t>ITOCHU IRON</w:t>
        </w:r>
        <w:r>
          <w:tab/>
          <w:t>)</w:t>
        </w:r>
      </w:ins>
    </w:p>
    <w:p>
      <w:pPr>
        <w:pStyle w:val="yMiscellaneousBody"/>
        <w:spacing w:before="0"/>
        <w:rPr>
          <w:ins w:id="536" w:author="svcMRProcess" w:date="2020-02-17T08:44:00Z"/>
        </w:rPr>
      </w:pPr>
      <w:ins w:id="537" w:author="svcMRProcess" w:date="2020-02-17T08:44:00Z">
        <w:r>
          <w:rPr>
            <w:b/>
          </w:rPr>
          <w:t>PTY. LTD</w:t>
        </w:r>
        <w:r>
          <w:t xml:space="preserve"> ACN 008 702 761</w:t>
        </w:r>
        <w:r>
          <w:tab/>
        </w:r>
        <w:r>
          <w:tab/>
        </w:r>
        <w:r>
          <w:tab/>
          <w:t>)</w:t>
        </w:r>
      </w:ins>
    </w:p>
    <w:p>
      <w:pPr>
        <w:pStyle w:val="yMiscellaneousBody"/>
        <w:spacing w:before="0"/>
        <w:rPr>
          <w:ins w:id="538" w:author="svcMRProcess" w:date="2020-02-17T08:44:00Z"/>
        </w:rPr>
      </w:pPr>
      <w:ins w:id="539" w:author="svcMRProcess" w:date="2020-02-17T08:44:00Z">
        <w:r>
          <w:t>in accordance with section</w:t>
        </w:r>
        <w:r>
          <w:tab/>
        </w:r>
        <w:r>
          <w:tab/>
        </w:r>
        <w:r>
          <w:tab/>
          <w:t>)</w:t>
        </w:r>
      </w:ins>
    </w:p>
    <w:p>
      <w:pPr>
        <w:pStyle w:val="yMiscellaneousBody"/>
        <w:spacing w:before="0"/>
        <w:rPr>
          <w:ins w:id="540" w:author="svcMRProcess" w:date="2020-02-17T08:44:00Z"/>
        </w:rPr>
      </w:pPr>
      <w:ins w:id="541" w:author="svcMRProcess" w:date="2020-02-17T08:44:00Z">
        <w:r>
          <w:t xml:space="preserve">127(1) of the Corporations Act </w:t>
        </w:r>
        <w:r>
          <w:tab/>
        </w:r>
        <w:r>
          <w:tab/>
        </w:r>
        <w:r>
          <w:tab/>
          <w:t>)</w:t>
        </w:r>
      </w:ins>
    </w:p>
    <w:p>
      <w:pPr>
        <w:pStyle w:val="yMiscellaneousBody"/>
        <w:rPr>
          <w:ins w:id="542" w:author="svcMRProcess" w:date="2020-02-17T08:44:00Z"/>
        </w:rPr>
      </w:pPr>
    </w:p>
    <w:tbl>
      <w:tblPr>
        <w:tblW w:w="7088" w:type="dxa"/>
        <w:tblInd w:w="108" w:type="dxa"/>
        <w:tblLayout w:type="fixed"/>
        <w:tblLook w:val="0000" w:firstRow="0" w:lastRow="0" w:firstColumn="0" w:lastColumn="0" w:noHBand="0" w:noVBand="0"/>
      </w:tblPr>
      <w:tblGrid>
        <w:gridCol w:w="3544"/>
        <w:gridCol w:w="567"/>
        <w:gridCol w:w="2977"/>
      </w:tblGrid>
      <w:tr>
        <w:trPr>
          <w:ins w:id="543" w:author="svcMRProcess" w:date="2020-02-17T08:44:00Z"/>
        </w:trPr>
        <w:tc>
          <w:tcPr>
            <w:tcW w:w="3544" w:type="dxa"/>
            <w:tcBorders>
              <w:bottom w:val="single" w:sz="4" w:space="0" w:color="auto"/>
            </w:tcBorders>
          </w:tcPr>
          <w:p>
            <w:pPr>
              <w:pStyle w:val="yMiscellaneousBody"/>
              <w:rPr>
                <w:ins w:id="544" w:author="svcMRProcess" w:date="2020-02-17T08:44:00Z"/>
              </w:rPr>
            </w:pPr>
            <w:ins w:id="545" w:author="svcMRProcess" w:date="2020-02-17T08:44:00Z">
              <w:r>
                <w:t>[Signature]</w:t>
              </w:r>
            </w:ins>
          </w:p>
        </w:tc>
        <w:tc>
          <w:tcPr>
            <w:tcW w:w="567" w:type="dxa"/>
          </w:tcPr>
          <w:p>
            <w:pPr>
              <w:pStyle w:val="yMiscellaneousBody"/>
              <w:rPr>
                <w:ins w:id="546" w:author="svcMRProcess" w:date="2020-02-17T08:44:00Z"/>
              </w:rPr>
            </w:pPr>
          </w:p>
        </w:tc>
        <w:tc>
          <w:tcPr>
            <w:tcW w:w="2977" w:type="dxa"/>
            <w:tcBorders>
              <w:bottom w:val="single" w:sz="4" w:space="0" w:color="auto"/>
            </w:tcBorders>
          </w:tcPr>
          <w:p>
            <w:pPr>
              <w:pStyle w:val="yMiscellaneousBody"/>
              <w:rPr>
                <w:ins w:id="547" w:author="svcMRProcess" w:date="2020-02-17T08:44:00Z"/>
              </w:rPr>
            </w:pPr>
            <w:ins w:id="548" w:author="svcMRProcess" w:date="2020-02-17T08:44:00Z">
              <w:r>
                <w:t>[Signature]</w:t>
              </w:r>
            </w:ins>
          </w:p>
        </w:tc>
      </w:tr>
      <w:tr>
        <w:trPr>
          <w:ins w:id="549" w:author="svcMRProcess" w:date="2020-02-17T08:44:00Z"/>
        </w:trPr>
        <w:tc>
          <w:tcPr>
            <w:tcW w:w="3544" w:type="dxa"/>
            <w:tcBorders>
              <w:top w:val="single" w:sz="4" w:space="0" w:color="auto"/>
            </w:tcBorders>
          </w:tcPr>
          <w:p>
            <w:pPr>
              <w:pStyle w:val="yMiscellaneousBody"/>
              <w:spacing w:before="40"/>
              <w:rPr>
                <w:ins w:id="550" w:author="svcMRProcess" w:date="2020-02-17T08:44:00Z"/>
              </w:rPr>
            </w:pPr>
            <w:ins w:id="551" w:author="svcMRProcess" w:date="2020-02-17T08:44:00Z">
              <w:r>
                <w:t>Signature of Director</w:t>
              </w:r>
            </w:ins>
          </w:p>
        </w:tc>
        <w:tc>
          <w:tcPr>
            <w:tcW w:w="567" w:type="dxa"/>
          </w:tcPr>
          <w:p>
            <w:pPr>
              <w:pStyle w:val="yMiscellaneousBody"/>
              <w:spacing w:before="40"/>
              <w:rPr>
                <w:ins w:id="552" w:author="svcMRProcess" w:date="2020-02-17T08:44:00Z"/>
              </w:rPr>
            </w:pPr>
          </w:p>
        </w:tc>
        <w:tc>
          <w:tcPr>
            <w:tcW w:w="2977" w:type="dxa"/>
            <w:tcBorders>
              <w:top w:val="single" w:sz="4" w:space="0" w:color="auto"/>
            </w:tcBorders>
          </w:tcPr>
          <w:p>
            <w:pPr>
              <w:pStyle w:val="yMiscellaneousBody"/>
              <w:spacing w:before="40"/>
              <w:rPr>
                <w:ins w:id="553" w:author="svcMRProcess" w:date="2020-02-17T08:44:00Z"/>
              </w:rPr>
            </w:pPr>
            <w:ins w:id="554" w:author="svcMRProcess" w:date="2020-02-17T08:44:00Z">
              <w:r>
                <w:t>Signature of Secretary</w:t>
              </w:r>
            </w:ins>
          </w:p>
        </w:tc>
      </w:tr>
      <w:tr>
        <w:trPr>
          <w:ins w:id="555" w:author="svcMRProcess" w:date="2020-02-17T08:44:00Z"/>
        </w:trPr>
        <w:tc>
          <w:tcPr>
            <w:tcW w:w="3544" w:type="dxa"/>
          </w:tcPr>
          <w:p>
            <w:pPr>
              <w:pStyle w:val="yMiscellaneousBody"/>
              <w:rPr>
                <w:ins w:id="556" w:author="svcMRProcess" w:date="2020-02-17T08:44:00Z"/>
              </w:rPr>
            </w:pPr>
          </w:p>
        </w:tc>
        <w:tc>
          <w:tcPr>
            <w:tcW w:w="567" w:type="dxa"/>
          </w:tcPr>
          <w:p>
            <w:pPr>
              <w:pStyle w:val="yMiscellaneousBody"/>
              <w:rPr>
                <w:ins w:id="557" w:author="svcMRProcess" w:date="2020-02-17T08:44:00Z"/>
              </w:rPr>
            </w:pPr>
          </w:p>
        </w:tc>
        <w:tc>
          <w:tcPr>
            <w:tcW w:w="2977" w:type="dxa"/>
          </w:tcPr>
          <w:p>
            <w:pPr>
              <w:pStyle w:val="yMiscellaneousBody"/>
              <w:rPr>
                <w:ins w:id="558" w:author="svcMRProcess" w:date="2020-02-17T08:44:00Z"/>
              </w:rPr>
            </w:pPr>
          </w:p>
        </w:tc>
      </w:tr>
      <w:tr>
        <w:trPr>
          <w:ins w:id="559" w:author="svcMRProcess" w:date="2020-02-17T08:44:00Z"/>
        </w:trPr>
        <w:tc>
          <w:tcPr>
            <w:tcW w:w="3544" w:type="dxa"/>
            <w:tcBorders>
              <w:bottom w:val="single" w:sz="4" w:space="0" w:color="auto"/>
            </w:tcBorders>
          </w:tcPr>
          <w:p>
            <w:pPr>
              <w:pStyle w:val="yMiscellaneousBody"/>
              <w:rPr>
                <w:ins w:id="560" w:author="svcMRProcess" w:date="2020-02-17T08:44:00Z"/>
              </w:rPr>
            </w:pPr>
            <w:ins w:id="561" w:author="svcMRProcess" w:date="2020-02-17T08:44:00Z">
              <w:r>
                <w:t>Ryuzo Nakamura</w:t>
              </w:r>
            </w:ins>
          </w:p>
        </w:tc>
        <w:tc>
          <w:tcPr>
            <w:tcW w:w="567" w:type="dxa"/>
          </w:tcPr>
          <w:p>
            <w:pPr>
              <w:pStyle w:val="yMiscellaneousBody"/>
              <w:rPr>
                <w:ins w:id="562" w:author="svcMRProcess" w:date="2020-02-17T08:44:00Z"/>
              </w:rPr>
            </w:pPr>
          </w:p>
        </w:tc>
        <w:tc>
          <w:tcPr>
            <w:tcW w:w="2977" w:type="dxa"/>
            <w:tcBorders>
              <w:bottom w:val="single" w:sz="4" w:space="0" w:color="auto"/>
            </w:tcBorders>
          </w:tcPr>
          <w:p>
            <w:pPr>
              <w:pStyle w:val="yMiscellaneousBody"/>
              <w:rPr>
                <w:ins w:id="563" w:author="svcMRProcess" w:date="2020-02-17T08:44:00Z"/>
              </w:rPr>
            </w:pPr>
            <w:ins w:id="564" w:author="svcMRProcess" w:date="2020-02-17T08:44:00Z">
              <w:r>
                <w:t>Jiahe He</w:t>
              </w:r>
            </w:ins>
          </w:p>
        </w:tc>
      </w:tr>
      <w:tr>
        <w:trPr>
          <w:ins w:id="565" w:author="svcMRProcess" w:date="2020-02-17T08:44:00Z"/>
        </w:trPr>
        <w:tc>
          <w:tcPr>
            <w:tcW w:w="3544" w:type="dxa"/>
            <w:tcBorders>
              <w:top w:val="single" w:sz="4" w:space="0" w:color="auto"/>
            </w:tcBorders>
          </w:tcPr>
          <w:p>
            <w:pPr>
              <w:pStyle w:val="yMiscellaneousBody"/>
              <w:spacing w:before="40"/>
              <w:rPr>
                <w:ins w:id="566" w:author="svcMRProcess" w:date="2020-02-17T08:44:00Z"/>
              </w:rPr>
            </w:pPr>
            <w:ins w:id="567" w:author="svcMRProcess" w:date="2020-02-17T08:44:00Z">
              <w:r>
                <w:t>Full Name</w:t>
              </w:r>
            </w:ins>
          </w:p>
        </w:tc>
        <w:tc>
          <w:tcPr>
            <w:tcW w:w="567" w:type="dxa"/>
          </w:tcPr>
          <w:p>
            <w:pPr>
              <w:pStyle w:val="yMiscellaneousBody"/>
              <w:spacing w:before="40"/>
              <w:rPr>
                <w:ins w:id="568" w:author="svcMRProcess" w:date="2020-02-17T08:44:00Z"/>
              </w:rPr>
            </w:pPr>
          </w:p>
        </w:tc>
        <w:tc>
          <w:tcPr>
            <w:tcW w:w="2977" w:type="dxa"/>
            <w:tcBorders>
              <w:top w:val="single" w:sz="4" w:space="0" w:color="auto"/>
            </w:tcBorders>
          </w:tcPr>
          <w:p>
            <w:pPr>
              <w:pStyle w:val="yMiscellaneousBody"/>
              <w:spacing w:before="40"/>
              <w:rPr>
                <w:ins w:id="569" w:author="svcMRProcess" w:date="2020-02-17T08:44:00Z"/>
              </w:rPr>
            </w:pPr>
            <w:ins w:id="570" w:author="svcMRProcess" w:date="2020-02-17T08:44:00Z">
              <w:r>
                <w:t>Full Name</w:t>
              </w:r>
            </w:ins>
          </w:p>
        </w:tc>
      </w:tr>
    </w:tbl>
    <w:p>
      <w:pPr>
        <w:pStyle w:val="yMiscellaneousBody"/>
        <w:rPr>
          <w:ins w:id="571" w:author="svcMRProcess" w:date="2020-02-17T08:44:00Z"/>
        </w:rPr>
      </w:pPr>
    </w:p>
    <w:p>
      <w:pPr>
        <w:pStyle w:val="yMiscellaneousBody"/>
        <w:rPr>
          <w:ins w:id="572" w:author="svcMRProcess" w:date="2020-02-17T08:44:00Z"/>
        </w:rPr>
      </w:pPr>
      <w:ins w:id="573" w:author="svcMRProcess" w:date="2020-02-17T08:44:00Z">
        <w:r>
          <w:rPr>
            <w:b/>
          </w:rPr>
          <w:t>SIGNED by Shuzaburo Tsuchihashi</w:t>
        </w:r>
        <w:r>
          <w:tab/>
        </w:r>
        <w:r>
          <w:tab/>
          <w:t>)</w:t>
        </w:r>
      </w:ins>
    </w:p>
    <w:p>
      <w:pPr>
        <w:pStyle w:val="yMiscellaneousBody"/>
        <w:spacing w:before="0"/>
        <w:rPr>
          <w:ins w:id="574" w:author="svcMRProcess" w:date="2020-02-17T08:44:00Z"/>
          <w:b/>
        </w:rPr>
      </w:pPr>
      <w:ins w:id="575" w:author="svcMRProcess" w:date="2020-02-17T08:44:00Z">
        <w:r>
          <w:t xml:space="preserve">as attorney for </w:t>
        </w:r>
        <w:r>
          <w:rPr>
            <w:b/>
          </w:rPr>
          <w:t xml:space="preserve">ITOCHU MINERALS &amp; </w:t>
        </w:r>
        <w:r>
          <w:rPr>
            <w:b/>
          </w:rPr>
          <w:tab/>
        </w:r>
        <w:r>
          <w:t>)</w:t>
        </w:r>
      </w:ins>
    </w:p>
    <w:p>
      <w:pPr>
        <w:pStyle w:val="yMiscellaneousBody"/>
        <w:spacing w:before="0"/>
        <w:rPr>
          <w:ins w:id="576" w:author="svcMRProcess" w:date="2020-02-17T08:44:00Z"/>
        </w:rPr>
      </w:pPr>
      <w:ins w:id="577" w:author="svcMRProcess" w:date="2020-02-17T08:44:00Z">
        <w:r>
          <w:rPr>
            <w:b/>
          </w:rPr>
          <w:t>ENERGY OF AUSTRALIA PTY. LTD</w:t>
        </w:r>
        <w:r>
          <w:t>.</w:t>
        </w:r>
        <w:r>
          <w:tab/>
          <w:t>)</w:t>
        </w:r>
      </w:ins>
    </w:p>
    <w:p>
      <w:pPr>
        <w:pStyle w:val="yMiscellaneousBody"/>
        <w:spacing w:before="0"/>
        <w:rPr>
          <w:ins w:id="578" w:author="svcMRProcess" w:date="2020-02-17T08:44:00Z"/>
        </w:rPr>
      </w:pPr>
      <w:ins w:id="579" w:author="svcMRProcess" w:date="2020-02-17T08:44:00Z">
        <w:r>
          <w:t>ACN  009 256 259 under power</w:t>
        </w:r>
        <w:r>
          <w:tab/>
        </w:r>
        <w:r>
          <w:tab/>
        </w:r>
        <w:r>
          <w:tab/>
          <w:t>)</w:t>
        </w:r>
      </w:ins>
    </w:p>
    <w:p>
      <w:pPr>
        <w:pStyle w:val="yMiscellaneousBody"/>
        <w:spacing w:before="0"/>
        <w:rPr>
          <w:ins w:id="580" w:author="svcMRProcess" w:date="2020-02-17T08:44:00Z"/>
        </w:rPr>
      </w:pPr>
      <w:ins w:id="581" w:author="svcMRProcess" w:date="2020-02-17T08:44:00Z">
        <w:r>
          <w:t>of attorney dated 27 October 2011</w:t>
        </w:r>
        <w:r>
          <w:tab/>
        </w:r>
        <w:r>
          <w:tab/>
          <w:t>)</w:t>
        </w:r>
      </w:ins>
    </w:p>
    <w:p>
      <w:pPr>
        <w:pStyle w:val="yMiscellaneousBody"/>
        <w:spacing w:before="0"/>
        <w:rPr>
          <w:ins w:id="582" w:author="svcMRProcess" w:date="2020-02-17T08:44:00Z"/>
        </w:rPr>
      </w:pPr>
      <w:ins w:id="583" w:author="svcMRProcess" w:date="2020-02-17T08:44:00Z">
        <w:r>
          <w:t>in the presence of:</w:t>
        </w:r>
        <w:r>
          <w:tab/>
        </w:r>
        <w:r>
          <w:tab/>
        </w:r>
        <w:r>
          <w:tab/>
        </w:r>
        <w:r>
          <w:tab/>
          <w:t>)</w:t>
        </w:r>
      </w:ins>
    </w:p>
    <w:p>
      <w:pPr>
        <w:pStyle w:val="yMiscellaneousBody"/>
        <w:rPr>
          <w:ins w:id="584" w:author="svcMRProcess" w:date="2020-02-17T08:44:00Z"/>
        </w:rPr>
      </w:pPr>
    </w:p>
    <w:tbl>
      <w:tblPr>
        <w:tblW w:w="7088" w:type="dxa"/>
        <w:tblInd w:w="108" w:type="dxa"/>
        <w:tblLayout w:type="fixed"/>
        <w:tblLook w:val="0000" w:firstRow="0" w:lastRow="0" w:firstColumn="0" w:lastColumn="0" w:noHBand="0" w:noVBand="0"/>
      </w:tblPr>
      <w:tblGrid>
        <w:gridCol w:w="3544"/>
        <w:gridCol w:w="567"/>
        <w:gridCol w:w="2977"/>
      </w:tblGrid>
      <w:tr>
        <w:trPr>
          <w:ins w:id="585" w:author="svcMRProcess" w:date="2020-02-17T08:44:00Z"/>
        </w:trPr>
        <w:tc>
          <w:tcPr>
            <w:tcW w:w="3544" w:type="dxa"/>
            <w:tcBorders>
              <w:bottom w:val="single" w:sz="4" w:space="0" w:color="auto"/>
            </w:tcBorders>
          </w:tcPr>
          <w:p>
            <w:pPr>
              <w:pStyle w:val="yMiscellaneousBody"/>
              <w:rPr>
                <w:ins w:id="586" w:author="svcMRProcess" w:date="2020-02-17T08:44:00Z"/>
              </w:rPr>
            </w:pPr>
            <w:ins w:id="587" w:author="svcMRProcess" w:date="2020-02-17T08:44:00Z">
              <w:r>
                <w:t>[Signature]</w:t>
              </w:r>
            </w:ins>
          </w:p>
        </w:tc>
        <w:tc>
          <w:tcPr>
            <w:tcW w:w="567" w:type="dxa"/>
          </w:tcPr>
          <w:p>
            <w:pPr>
              <w:pStyle w:val="yMiscellaneousBody"/>
              <w:rPr>
                <w:ins w:id="588" w:author="svcMRProcess" w:date="2020-02-17T08:44:00Z"/>
              </w:rPr>
            </w:pPr>
          </w:p>
        </w:tc>
        <w:tc>
          <w:tcPr>
            <w:tcW w:w="2977" w:type="dxa"/>
            <w:tcBorders>
              <w:bottom w:val="single" w:sz="4" w:space="0" w:color="auto"/>
            </w:tcBorders>
          </w:tcPr>
          <w:p>
            <w:pPr>
              <w:pStyle w:val="yMiscellaneousBody"/>
              <w:rPr>
                <w:ins w:id="589" w:author="svcMRProcess" w:date="2020-02-17T08:44:00Z"/>
              </w:rPr>
            </w:pPr>
            <w:ins w:id="590" w:author="svcMRProcess" w:date="2020-02-17T08:44:00Z">
              <w:r>
                <w:t>[Signature]</w:t>
              </w:r>
            </w:ins>
          </w:p>
        </w:tc>
      </w:tr>
      <w:tr>
        <w:trPr>
          <w:ins w:id="591" w:author="svcMRProcess" w:date="2020-02-17T08:44:00Z"/>
        </w:trPr>
        <w:tc>
          <w:tcPr>
            <w:tcW w:w="3544" w:type="dxa"/>
            <w:tcBorders>
              <w:top w:val="single" w:sz="4" w:space="0" w:color="auto"/>
            </w:tcBorders>
          </w:tcPr>
          <w:p>
            <w:pPr>
              <w:pStyle w:val="yMiscellaneousBody"/>
              <w:spacing w:before="40"/>
              <w:rPr>
                <w:ins w:id="592" w:author="svcMRProcess" w:date="2020-02-17T08:44:00Z"/>
              </w:rPr>
            </w:pPr>
            <w:ins w:id="593" w:author="svcMRProcess" w:date="2020-02-17T08:44:00Z">
              <w:r>
                <w:t>Signature of witness</w:t>
              </w:r>
            </w:ins>
          </w:p>
        </w:tc>
        <w:tc>
          <w:tcPr>
            <w:tcW w:w="567" w:type="dxa"/>
          </w:tcPr>
          <w:p>
            <w:pPr>
              <w:pStyle w:val="yMiscellaneousBody"/>
              <w:spacing w:before="40"/>
              <w:rPr>
                <w:ins w:id="594" w:author="svcMRProcess" w:date="2020-02-17T08:44:00Z"/>
              </w:rPr>
            </w:pPr>
          </w:p>
        </w:tc>
        <w:tc>
          <w:tcPr>
            <w:tcW w:w="2977" w:type="dxa"/>
            <w:tcBorders>
              <w:top w:val="single" w:sz="4" w:space="0" w:color="auto"/>
            </w:tcBorders>
          </w:tcPr>
          <w:p>
            <w:pPr>
              <w:pStyle w:val="yMiscellaneousBody"/>
              <w:spacing w:before="40"/>
              <w:rPr>
                <w:ins w:id="595" w:author="svcMRProcess" w:date="2020-02-17T08:44:00Z"/>
              </w:rPr>
            </w:pPr>
            <w:ins w:id="596" w:author="svcMRProcess" w:date="2020-02-17T08:44:00Z">
              <w:r>
                <w:t>Signature of Attorney</w:t>
              </w:r>
            </w:ins>
          </w:p>
        </w:tc>
      </w:tr>
      <w:tr>
        <w:trPr>
          <w:ins w:id="597" w:author="svcMRProcess" w:date="2020-02-17T08:44:00Z"/>
        </w:trPr>
        <w:tc>
          <w:tcPr>
            <w:tcW w:w="3544" w:type="dxa"/>
          </w:tcPr>
          <w:p>
            <w:pPr>
              <w:pStyle w:val="yMiscellaneousBody"/>
              <w:rPr>
                <w:ins w:id="598" w:author="svcMRProcess" w:date="2020-02-17T08:44:00Z"/>
              </w:rPr>
            </w:pPr>
          </w:p>
        </w:tc>
        <w:tc>
          <w:tcPr>
            <w:tcW w:w="567" w:type="dxa"/>
          </w:tcPr>
          <w:p>
            <w:pPr>
              <w:pStyle w:val="yMiscellaneousBody"/>
              <w:rPr>
                <w:ins w:id="599" w:author="svcMRProcess" w:date="2020-02-17T08:44:00Z"/>
              </w:rPr>
            </w:pPr>
          </w:p>
        </w:tc>
        <w:tc>
          <w:tcPr>
            <w:tcW w:w="2977" w:type="dxa"/>
          </w:tcPr>
          <w:p>
            <w:pPr>
              <w:pStyle w:val="yMiscellaneousBody"/>
              <w:rPr>
                <w:ins w:id="600" w:author="svcMRProcess" w:date="2020-02-17T08:44:00Z"/>
              </w:rPr>
            </w:pPr>
          </w:p>
        </w:tc>
      </w:tr>
      <w:tr>
        <w:trPr>
          <w:ins w:id="601" w:author="svcMRProcess" w:date="2020-02-17T08:44:00Z"/>
        </w:trPr>
        <w:tc>
          <w:tcPr>
            <w:tcW w:w="3544" w:type="dxa"/>
            <w:tcBorders>
              <w:bottom w:val="single" w:sz="4" w:space="0" w:color="auto"/>
            </w:tcBorders>
          </w:tcPr>
          <w:p>
            <w:pPr>
              <w:pStyle w:val="yMiscellaneousBody"/>
              <w:rPr>
                <w:ins w:id="602" w:author="svcMRProcess" w:date="2020-02-17T08:44:00Z"/>
              </w:rPr>
            </w:pPr>
            <w:ins w:id="603" w:author="svcMRProcess" w:date="2020-02-17T08:44:00Z">
              <w:r>
                <w:t>Yasushi Fukumura</w:t>
              </w:r>
            </w:ins>
          </w:p>
        </w:tc>
        <w:tc>
          <w:tcPr>
            <w:tcW w:w="567" w:type="dxa"/>
          </w:tcPr>
          <w:p>
            <w:pPr>
              <w:pStyle w:val="yMiscellaneousBody"/>
              <w:rPr>
                <w:ins w:id="604" w:author="svcMRProcess" w:date="2020-02-17T08:44:00Z"/>
              </w:rPr>
            </w:pPr>
          </w:p>
        </w:tc>
        <w:tc>
          <w:tcPr>
            <w:tcW w:w="2977" w:type="dxa"/>
            <w:tcBorders>
              <w:bottom w:val="single" w:sz="4" w:space="0" w:color="auto"/>
            </w:tcBorders>
          </w:tcPr>
          <w:p>
            <w:pPr>
              <w:pStyle w:val="yMiscellaneousBody"/>
              <w:rPr>
                <w:ins w:id="605" w:author="svcMRProcess" w:date="2020-02-17T08:44:00Z"/>
              </w:rPr>
            </w:pPr>
            <w:ins w:id="606" w:author="svcMRProcess" w:date="2020-02-17T08:44:00Z">
              <w:r>
                <w:t>Shuzaburo Tsuchihashi</w:t>
              </w:r>
            </w:ins>
          </w:p>
        </w:tc>
      </w:tr>
      <w:tr>
        <w:trPr>
          <w:ins w:id="607" w:author="svcMRProcess" w:date="2020-02-17T08:44:00Z"/>
        </w:trPr>
        <w:tc>
          <w:tcPr>
            <w:tcW w:w="3544" w:type="dxa"/>
            <w:tcBorders>
              <w:top w:val="single" w:sz="4" w:space="0" w:color="auto"/>
            </w:tcBorders>
          </w:tcPr>
          <w:p>
            <w:pPr>
              <w:pStyle w:val="yMiscellaneousBody"/>
              <w:spacing w:before="40"/>
              <w:rPr>
                <w:ins w:id="608" w:author="svcMRProcess" w:date="2020-02-17T08:44:00Z"/>
              </w:rPr>
            </w:pPr>
            <w:ins w:id="609" w:author="svcMRProcess" w:date="2020-02-17T08:44:00Z">
              <w:r>
                <w:t>Name</w:t>
              </w:r>
            </w:ins>
          </w:p>
        </w:tc>
        <w:tc>
          <w:tcPr>
            <w:tcW w:w="567" w:type="dxa"/>
          </w:tcPr>
          <w:p>
            <w:pPr>
              <w:pStyle w:val="yMiscellaneousBody"/>
              <w:spacing w:before="40"/>
              <w:rPr>
                <w:ins w:id="610" w:author="svcMRProcess" w:date="2020-02-17T08:44:00Z"/>
              </w:rPr>
            </w:pPr>
          </w:p>
        </w:tc>
        <w:tc>
          <w:tcPr>
            <w:tcW w:w="2977" w:type="dxa"/>
            <w:tcBorders>
              <w:top w:val="single" w:sz="4" w:space="0" w:color="auto"/>
            </w:tcBorders>
          </w:tcPr>
          <w:p>
            <w:pPr>
              <w:pStyle w:val="yMiscellaneousBody"/>
              <w:spacing w:before="40"/>
              <w:rPr>
                <w:ins w:id="611" w:author="svcMRProcess" w:date="2020-02-17T08:44:00Z"/>
              </w:rPr>
            </w:pPr>
            <w:ins w:id="612" w:author="svcMRProcess" w:date="2020-02-17T08:44:00Z">
              <w:r>
                <w:t>Name</w:t>
              </w:r>
            </w:ins>
          </w:p>
        </w:tc>
      </w:tr>
    </w:tbl>
    <w:p>
      <w:pPr>
        <w:pStyle w:val="yFootnotesection"/>
        <w:rPr>
          <w:ins w:id="613" w:author="svcMRProcess" w:date="2020-02-17T08:44:00Z"/>
        </w:rPr>
      </w:pPr>
      <w:ins w:id="614" w:author="svcMRProcess" w:date="2020-02-17T08:44:00Z">
        <w:r>
          <w:tab/>
          <w:t>[Eighth Schedule inserted by No. 62 of 2011 s. 6.]</w:t>
        </w:r>
      </w:ins>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615" w:name="_Toc378854635"/>
      <w:bookmarkStart w:id="616" w:name="_Toc266972659"/>
      <w:bookmarkStart w:id="617" w:name="_Toc268499682"/>
      <w:bookmarkStart w:id="618" w:name="_Toc272152762"/>
      <w:bookmarkStart w:id="619" w:name="_Toc280090927"/>
      <w:r>
        <w:t>Notes</w:t>
      </w:r>
      <w:bookmarkEnd w:id="615"/>
      <w:bookmarkEnd w:id="616"/>
      <w:bookmarkEnd w:id="617"/>
      <w:bookmarkEnd w:id="618"/>
      <w:bookmarkEnd w:id="619"/>
    </w:p>
    <w:p>
      <w:pPr>
        <w:pStyle w:val="nSubsection"/>
        <w:rPr>
          <w:snapToGrid w:val="0"/>
        </w:rPr>
      </w:pPr>
      <w:r>
        <w:rPr>
          <w:snapToGrid w:val="0"/>
          <w:vertAlign w:val="superscript"/>
        </w:rPr>
        <w:t>1</w:t>
      </w:r>
      <w:r>
        <w:rPr>
          <w:snapToGrid w:val="0"/>
        </w:rPr>
        <w:tab/>
        <w:t xml:space="preserve">This is a compilation of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
        <w:smartTag w:uri="urn:schemas-microsoft-com:office:smarttags" w:element="PlaceType">
          <w:r>
            <w:rPr>
              <w:i/>
              <w:snapToGrid w:val="0"/>
            </w:rPr>
            <w:t>Mount</w:t>
          </w:r>
        </w:smartTag>
        <w:r>
          <w:rPr>
            <w:i/>
            <w:snapToGrid w:val="0"/>
          </w:rPr>
          <w:t xml:space="preserve"> </w:t>
        </w:r>
        <w:smartTag w:uri="urn:schemas-microsoft-com:office:smarttags" w:element="PlaceName">
          <w:r>
            <w:rPr>
              <w:i/>
              <w:snapToGrid w:val="0"/>
            </w:rPr>
            <w:t>Newman</w:t>
          </w:r>
        </w:smartTag>
      </w:smartTag>
      <w:r>
        <w:rPr>
          <w:i/>
          <w:snapToGrid w:val="0"/>
        </w:rPr>
        <w:t>) Agreement Act 1964</w:t>
      </w:r>
      <w:r>
        <w:rPr>
          <w:snapToGrid w:val="0"/>
        </w:rPr>
        <w:t xml:space="preserve"> and includes the amendments made by the other written laws referred to in the following table. The table also contains information about any previous reprint.</w:t>
      </w:r>
    </w:p>
    <w:p>
      <w:pPr>
        <w:pStyle w:val="nHeading3"/>
        <w:rPr>
          <w:snapToGrid w:val="0"/>
        </w:rPr>
      </w:pPr>
      <w:bookmarkStart w:id="620" w:name="_Toc378854636"/>
      <w:bookmarkStart w:id="621" w:name="_Toc280090928"/>
      <w:r>
        <w:rPr>
          <w:snapToGrid w:val="0"/>
        </w:rPr>
        <w:t>Compilation table</w:t>
      </w:r>
      <w:bookmarkEnd w:id="620"/>
      <w:bookmarkEnd w:id="621"/>
    </w:p>
    <w:tbl>
      <w:tblPr>
        <w:tblW w:w="7104" w:type="dxa"/>
        <w:tblInd w:w="42" w:type="dxa"/>
        <w:tblLayout w:type="fixed"/>
        <w:tblCellMar>
          <w:left w:w="56" w:type="dxa"/>
          <w:right w:w="56" w:type="dxa"/>
        </w:tblCellMar>
        <w:tblLook w:val="0000" w:firstRow="0" w:lastRow="0" w:firstColumn="0" w:lastColumn="0" w:noHBand="0" w:noVBand="0"/>
      </w:tblPr>
      <w:tblGrid>
        <w:gridCol w:w="14"/>
        <w:gridCol w:w="14"/>
        <w:gridCol w:w="2263"/>
        <w:gridCol w:w="20"/>
        <w:gridCol w:w="1110"/>
        <w:gridCol w:w="20"/>
        <w:gridCol w:w="1112"/>
        <w:gridCol w:w="20"/>
        <w:gridCol w:w="2524"/>
        <w:gridCol w:w="7"/>
      </w:tblGrid>
      <w:tr>
        <w:trPr>
          <w:gridBefore w:val="2"/>
          <w:wBefore w:w="28" w:type="dxa"/>
          <w:cantSplit/>
          <w:tblHeader/>
        </w:trPr>
        <w:tc>
          <w:tcPr>
            <w:tcW w:w="2263"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0"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2" w:type="dxa"/>
            <w:gridSpan w:val="2"/>
            <w:tcBorders>
              <w:top w:val="single" w:sz="8" w:space="0" w:color="auto"/>
              <w:bottom w:val="single" w:sz="8" w:space="0" w:color="auto"/>
            </w:tcBorders>
          </w:tcPr>
          <w:p>
            <w:pPr>
              <w:pStyle w:val="nTable"/>
              <w:spacing w:after="40"/>
              <w:rPr>
                <w:b/>
                <w:sz w:val="19"/>
              </w:rPr>
            </w:pPr>
            <w:r>
              <w:rPr>
                <w:b/>
                <w:sz w:val="19"/>
              </w:rPr>
              <w:t>Assent</w:t>
            </w:r>
          </w:p>
        </w:tc>
        <w:tc>
          <w:tcPr>
            <w:tcW w:w="2551" w:type="dxa"/>
            <w:gridSpan w:val="3"/>
            <w:tcBorders>
              <w:top w:val="single" w:sz="8" w:space="0" w:color="auto"/>
              <w:bottom w:val="single" w:sz="8" w:space="0" w:color="auto"/>
            </w:tcBorders>
          </w:tcPr>
          <w:p>
            <w:pPr>
              <w:pStyle w:val="nTable"/>
              <w:spacing w:after="40"/>
              <w:rPr>
                <w:b/>
                <w:sz w:val="19"/>
              </w:rPr>
            </w:pPr>
            <w:r>
              <w:rPr>
                <w:b/>
                <w:sz w:val="19"/>
              </w:rPr>
              <w:t>Commencement</w:t>
            </w:r>
          </w:p>
        </w:tc>
      </w:tr>
      <w:tr>
        <w:trPr>
          <w:gridBefore w:val="2"/>
          <w:wBefore w:w="28" w:type="dxa"/>
          <w:cantSplit/>
        </w:trPr>
        <w:tc>
          <w:tcPr>
            <w:tcW w:w="2263"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Type">
                <w:r>
                  <w:rPr>
                    <w:i/>
                    <w:sz w:val="19"/>
                  </w:rPr>
                  <w:t>Mount</w:t>
                </w:r>
              </w:smartTag>
              <w:r>
                <w:rPr>
                  <w:i/>
                  <w:sz w:val="19"/>
                </w:rPr>
                <w:t xml:space="preserve"> </w:t>
              </w:r>
              <w:smartTag w:uri="urn:schemas-microsoft-com:office:smarttags" w:element="PlaceName">
                <w:r>
                  <w:rPr>
                    <w:i/>
                    <w:sz w:val="19"/>
                  </w:rPr>
                  <w:t>Newman</w:t>
                </w:r>
              </w:smartTag>
            </w:smartTag>
            <w:r>
              <w:rPr>
                <w:i/>
                <w:sz w:val="19"/>
              </w:rPr>
              <w:t>) Agreement Act 1964</w:t>
            </w:r>
          </w:p>
        </w:tc>
        <w:tc>
          <w:tcPr>
            <w:tcW w:w="1130" w:type="dxa"/>
            <w:gridSpan w:val="2"/>
          </w:tcPr>
          <w:p>
            <w:pPr>
              <w:pStyle w:val="nTable"/>
              <w:spacing w:after="40"/>
              <w:rPr>
                <w:sz w:val="19"/>
              </w:rPr>
            </w:pPr>
            <w:r>
              <w:rPr>
                <w:sz w:val="19"/>
              </w:rPr>
              <w:t>75 of 1964</w:t>
            </w:r>
          </w:p>
        </w:tc>
        <w:tc>
          <w:tcPr>
            <w:tcW w:w="1132" w:type="dxa"/>
            <w:gridSpan w:val="2"/>
          </w:tcPr>
          <w:p>
            <w:pPr>
              <w:pStyle w:val="nTable"/>
              <w:spacing w:after="40"/>
              <w:rPr>
                <w:sz w:val="19"/>
              </w:rPr>
            </w:pPr>
            <w:r>
              <w:rPr>
                <w:sz w:val="19"/>
              </w:rPr>
              <w:t>14 Dec 1964</w:t>
            </w:r>
          </w:p>
        </w:tc>
        <w:tc>
          <w:tcPr>
            <w:tcW w:w="2551" w:type="dxa"/>
            <w:gridSpan w:val="3"/>
          </w:tcPr>
          <w:p>
            <w:pPr>
              <w:pStyle w:val="nTable"/>
              <w:spacing w:after="40"/>
              <w:rPr>
                <w:sz w:val="19"/>
              </w:rPr>
            </w:pPr>
            <w:r>
              <w:rPr>
                <w:sz w:val="19"/>
              </w:rPr>
              <w:t>14 Dec 1964</w:t>
            </w:r>
          </w:p>
        </w:tc>
      </w:tr>
      <w:tr>
        <w:trPr>
          <w:gridBefore w:val="2"/>
          <w:wBefore w:w="28" w:type="dxa"/>
          <w:cantSplit/>
        </w:trPr>
        <w:tc>
          <w:tcPr>
            <w:tcW w:w="2263" w:type="dxa"/>
          </w:tcPr>
          <w:p>
            <w:pPr>
              <w:pStyle w:val="nTable"/>
              <w:spacing w:after="40"/>
              <w:ind w:right="113"/>
              <w:rPr>
                <w:i/>
                <w:sz w:val="19"/>
              </w:rPr>
            </w:pPr>
            <w:r>
              <w:rPr>
                <w:i/>
                <w:sz w:val="19"/>
              </w:rPr>
              <w:t>Decimal Currency Act 1965</w:t>
            </w:r>
          </w:p>
        </w:tc>
        <w:tc>
          <w:tcPr>
            <w:tcW w:w="1130" w:type="dxa"/>
            <w:gridSpan w:val="2"/>
          </w:tcPr>
          <w:p>
            <w:pPr>
              <w:pStyle w:val="nTable"/>
              <w:spacing w:after="40"/>
              <w:rPr>
                <w:sz w:val="19"/>
              </w:rPr>
            </w:pPr>
            <w:r>
              <w:rPr>
                <w:sz w:val="19"/>
              </w:rPr>
              <w:t>113 of 1965</w:t>
            </w:r>
          </w:p>
        </w:tc>
        <w:tc>
          <w:tcPr>
            <w:tcW w:w="1132" w:type="dxa"/>
            <w:gridSpan w:val="2"/>
          </w:tcPr>
          <w:p>
            <w:pPr>
              <w:pStyle w:val="nTable"/>
              <w:spacing w:after="40"/>
              <w:rPr>
                <w:sz w:val="19"/>
              </w:rPr>
            </w:pPr>
            <w:r>
              <w:rPr>
                <w:sz w:val="19"/>
              </w:rPr>
              <w:t>21 Dec 1965</w:t>
            </w:r>
          </w:p>
        </w:tc>
        <w:tc>
          <w:tcPr>
            <w:tcW w:w="2551" w:type="dxa"/>
            <w:gridSpan w:val="3"/>
          </w:tcPr>
          <w:p>
            <w:pPr>
              <w:pStyle w:val="nTable"/>
              <w:spacing w:after="40"/>
              <w:rPr>
                <w:sz w:val="19"/>
              </w:rPr>
            </w:pPr>
            <w:r>
              <w:rPr>
                <w:sz w:val="19"/>
              </w:rPr>
              <w:t>s. 4-9: 14 Feb 1966 (see s. 2(2)); balance: 21 Dec 1965 (see s. 2(1))</w:t>
            </w:r>
          </w:p>
        </w:tc>
      </w:tr>
      <w:tr>
        <w:trPr>
          <w:gridBefore w:val="2"/>
          <w:wBefore w:w="28" w:type="dxa"/>
          <w:cantSplit/>
        </w:trPr>
        <w:tc>
          <w:tcPr>
            <w:tcW w:w="2263"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Type">
                <w:r>
                  <w:rPr>
                    <w:i/>
                    <w:sz w:val="19"/>
                  </w:rPr>
                  <w:t>Mount</w:t>
                </w:r>
              </w:smartTag>
              <w:r>
                <w:rPr>
                  <w:i/>
                  <w:sz w:val="19"/>
                </w:rPr>
                <w:t xml:space="preserve"> </w:t>
              </w:r>
              <w:smartTag w:uri="urn:schemas-microsoft-com:office:smarttags" w:element="PlaceName">
                <w:r>
                  <w:rPr>
                    <w:i/>
                    <w:sz w:val="19"/>
                  </w:rPr>
                  <w:t>Newman</w:t>
                </w:r>
              </w:smartTag>
            </w:smartTag>
            <w:r>
              <w:rPr>
                <w:i/>
                <w:sz w:val="19"/>
              </w:rPr>
              <w:t>) Agreement Act Amendment Act 1967</w:t>
            </w:r>
          </w:p>
        </w:tc>
        <w:tc>
          <w:tcPr>
            <w:tcW w:w="1130" w:type="dxa"/>
            <w:gridSpan w:val="2"/>
          </w:tcPr>
          <w:p>
            <w:pPr>
              <w:pStyle w:val="nTable"/>
              <w:spacing w:after="40"/>
              <w:rPr>
                <w:sz w:val="19"/>
              </w:rPr>
            </w:pPr>
            <w:r>
              <w:rPr>
                <w:sz w:val="19"/>
              </w:rPr>
              <w:t>63 of 1967</w:t>
            </w:r>
          </w:p>
        </w:tc>
        <w:tc>
          <w:tcPr>
            <w:tcW w:w="1132" w:type="dxa"/>
            <w:gridSpan w:val="2"/>
          </w:tcPr>
          <w:p>
            <w:pPr>
              <w:pStyle w:val="nTable"/>
              <w:spacing w:after="40"/>
              <w:rPr>
                <w:sz w:val="19"/>
              </w:rPr>
            </w:pPr>
            <w:r>
              <w:rPr>
                <w:sz w:val="19"/>
              </w:rPr>
              <w:t>5 Dec 1967</w:t>
            </w:r>
          </w:p>
        </w:tc>
        <w:tc>
          <w:tcPr>
            <w:tcW w:w="2551" w:type="dxa"/>
            <w:gridSpan w:val="3"/>
          </w:tcPr>
          <w:p>
            <w:pPr>
              <w:pStyle w:val="nTable"/>
              <w:spacing w:after="40"/>
              <w:rPr>
                <w:sz w:val="19"/>
              </w:rPr>
            </w:pPr>
            <w:r>
              <w:rPr>
                <w:sz w:val="19"/>
              </w:rPr>
              <w:t>5 Dec 1967</w:t>
            </w:r>
          </w:p>
        </w:tc>
      </w:tr>
      <w:tr>
        <w:trPr>
          <w:gridBefore w:val="2"/>
          <w:wBefore w:w="28" w:type="dxa"/>
          <w:cantSplit/>
        </w:trPr>
        <w:tc>
          <w:tcPr>
            <w:tcW w:w="7076" w:type="dxa"/>
            <w:gridSpan w:val="8"/>
          </w:tcPr>
          <w:p>
            <w:pPr>
              <w:pStyle w:val="nTable"/>
              <w:spacing w:after="40"/>
              <w:rPr>
                <w:sz w:val="19"/>
              </w:rPr>
            </w:pPr>
            <w:r>
              <w:rPr>
                <w:b/>
                <w:sz w:val="19"/>
              </w:rPr>
              <w:t xml:space="preserve">Reprint of the </w:t>
            </w:r>
            <w:r>
              <w:rPr>
                <w:b/>
                <w:i/>
                <w:sz w:val="19"/>
              </w:rPr>
              <w:t xml:space="preserve">Iron </w:t>
            </w:r>
            <w:smartTag w:uri="urn:schemas-microsoft-com:office:smarttags" w:element="State">
              <w:r>
                <w:rPr>
                  <w:b/>
                  <w:i/>
                  <w:sz w:val="19"/>
                </w:rPr>
                <w:t>Ore</w:t>
              </w:r>
            </w:smartTag>
            <w:r>
              <w:rPr>
                <w:b/>
                <w:i/>
                <w:sz w:val="19"/>
              </w:rPr>
              <w:t xml:space="preserve"> (</w:t>
            </w:r>
            <w:smartTag w:uri="urn:schemas-microsoft-com:office:smarttags" w:element="place">
              <w:smartTag w:uri="urn:schemas-microsoft-com:office:smarttags" w:element="PlaceType">
                <w:r>
                  <w:rPr>
                    <w:b/>
                    <w:i/>
                    <w:sz w:val="19"/>
                  </w:rPr>
                  <w:t>Mount</w:t>
                </w:r>
              </w:smartTag>
              <w:r>
                <w:rPr>
                  <w:b/>
                  <w:i/>
                  <w:sz w:val="19"/>
                </w:rPr>
                <w:t xml:space="preserve"> </w:t>
              </w:r>
              <w:smartTag w:uri="urn:schemas-microsoft-com:office:smarttags" w:element="PlaceName">
                <w:r>
                  <w:rPr>
                    <w:b/>
                    <w:i/>
                    <w:sz w:val="19"/>
                  </w:rPr>
                  <w:t>Newman</w:t>
                </w:r>
              </w:smartTag>
            </w:smartTag>
            <w:r>
              <w:rPr>
                <w:b/>
                <w:i/>
                <w:sz w:val="19"/>
              </w:rPr>
              <w:t>) Agreement Act 1964</w:t>
            </w:r>
            <w:r>
              <w:rPr>
                <w:b/>
                <w:sz w:val="19"/>
              </w:rPr>
              <w:t xml:space="preserve"> approved 10 Aug 1971</w:t>
            </w:r>
            <w:r>
              <w:rPr>
                <w:b/>
                <w:sz w:val="19"/>
              </w:rPr>
              <w:br/>
            </w:r>
            <w:r>
              <w:rPr>
                <w:sz w:val="19"/>
              </w:rPr>
              <w:t>(includes amendments listed above)</w:t>
            </w:r>
          </w:p>
        </w:tc>
      </w:tr>
      <w:tr>
        <w:trPr>
          <w:gridBefore w:val="2"/>
          <w:wBefore w:w="28" w:type="dxa"/>
          <w:cantSplit/>
        </w:trPr>
        <w:tc>
          <w:tcPr>
            <w:tcW w:w="2263"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Type">
                <w:r>
                  <w:rPr>
                    <w:i/>
                    <w:sz w:val="19"/>
                  </w:rPr>
                  <w:t>Mount</w:t>
                </w:r>
              </w:smartTag>
              <w:r>
                <w:rPr>
                  <w:i/>
                  <w:sz w:val="19"/>
                </w:rPr>
                <w:t xml:space="preserve"> </w:t>
              </w:r>
              <w:smartTag w:uri="urn:schemas-microsoft-com:office:smarttags" w:element="PlaceName">
                <w:r>
                  <w:rPr>
                    <w:i/>
                    <w:sz w:val="19"/>
                  </w:rPr>
                  <w:t>Newman</w:t>
                </w:r>
              </w:smartTag>
            </w:smartTag>
            <w:r>
              <w:rPr>
                <w:i/>
                <w:sz w:val="19"/>
              </w:rPr>
              <w:t>) Agreement Act Amendment Act 1979</w:t>
            </w:r>
          </w:p>
        </w:tc>
        <w:tc>
          <w:tcPr>
            <w:tcW w:w="1130" w:type="dxa"/>
            <w:gridSpan w:val="2"/>
          </w:tcPr>
          <w:p>
            <w:pPr>
              <w:pStyle w:val="nTable"/>
              <w:spacing w:after="40"/>
              <w:rPr>
                <w:sz w:val="19"/>
              </w:rPr>
            </w:pPr>
            <w:r>
              <w:rPr>
                <w:sz w:val="19"/>
              </w:rPr>
              <w:t>12 of 1979</w:t>
            </w:r>
          </w:p>
        </w:tc>
        <w:tc>
          <w:tcPr>
            <w:tcW w:w="1132" w:type="dxa"/>
            <w:gridSpan w:val="2"/>
          </w:tcPr>
          <w:p>
            <w:pPr>
              <w:pStyle w:val="nTable"/>
              <w:spacing w:after="40"/>
              <w:rPr>
                <w:sz w:val="19"/>
              </w:rPr>
            </w:pPr>
            <w:r>
              <w:rPr>
                <w:sz w:val="19"/>
              </w:rPr>
              <w:t>24 May 1979</w:t>
            </w:r>
          </w:p>
        </w:tc>
        <w:tc>
          <w:tcPr>
            <w:tcW w:w="2551" w:type="dxa"/>
            <w:gridSpan w:val="3"/>
          </w:tcPr>
          <w:p>
            <w:pPr>
              <w:pStyle w:val="nTable"/>
              <w:spacing w:after="40"/>
              <w:rPr>
                <w:sz w:val="19"/>
              </w:rPr>
            </w:pPr>
            <w:r>
              <w:rPr>
                <w:sz w:val="19"/>
              </w:rPr>
              <w:t>24 May 1979</w:t>
            </w:r>
          </w:p>
        </w:tc>
      </w:tr>
      <w:tr>
        <w:trPr>
          <w:gridBefore w:val="2"/>
          <w:wBefore w:w="28" w:type="dxa"/>
          <w:cantSplit/>
        </w:trPr>
        <w:tc>
          <w:tcPr>
            <w:tcW w:w="2263"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Type">
                <w:r>
                  <w:rPr>
                    <w:i/>
                    <w:sz w:val="19"/>
                  </w:rPr>
                  <w:t>Mount</w:t>
                </w:r>
              </w:smartTag>
              <w:r>
                <w:rPr>
                  <w:i/>
                  <w:sz w:val="19"/>
                </w:rPr>
                <w:t xml:space="preserve"> </w:t>
              </w:r>
              <w:smartTag w:uri="urn:schemas-microsoft-com:office:smarttags" w:element="PlaceName">
                <w:r>
                  <w:rPr>
                    <w:i/>
                    <w:sz w:val="19"/>
                  </w:rPr>
                  <w:t>Newman</w:t>
                </w:r>
              </w:smartTag>
            </w:smartTag>
            <w:r>
              <w:rPr>
                <w:i/>
                <w:sz w:val="19"/>
              </w:rPr>
              <w:t>) Agreement Amendment Act 1990</w:t>
            </w:r>
          </w:p>
        </w:tc>
        <w:tc>
          <w:tcPr>
            <w:tcW w:w="1130" w:type="dxa"/>
            <w:gridSpan w:val="2"/>
          </w:tcPr>
          <w:p>
            <w:pPr>
              <w:pStyle w:val="nTable"/>
              <w:spacing w:after="40"/>
              <w:rPr>
                <w:sz w:val="19"/>
              </w:rPr>
            </w:pPr>
            <w:r>
              <w:rPr>
                <w:sz w:val="19"/>
              </w:rPr>
              <w:t>51 of 1990</w:t>
            </w:r>
          </w:p>
        </w:tc>
        <w:tc>
          <w:tcPr>
            <w:tcW w:w="1132" w:type="dxa"/>
            <w:gridSpan w:val="2"/>
          </w:tcPr>
          <w:p>
            <w:pPr>
              <w:pStyle w:val="nTable"/>
              <w:spacing w:after="40"/>
              <w:rPr>
                <w:sz w:val="19"/>
              </w:rPr>
            </w:pPr>
            <w:r>
              <w:rPr>
                <w:sz w:val="19"/>
              </w:rPr>
              <w:t>4 Dec 1990</w:t>
            </w:r>
          </w:p>
        </w:tc>
        <w:tc>
          <w:tcPr>
            <w:tcW w:w="2551" w:type="dxa"/>
            <w:gridSpan w:val="3"/>
          </w:tcPr>
          <w:p>
            <w:pPr>
              <w:pStyle w:val="nTable"/>
              <w:spacing w:after="40"/>
              <w:rPr>
                <w:sz w:val="19"/>
              </w:rPr>
            </w:pPr>
            <w:r>
              <w:rPr>
                <w:sz w:val="19"/>
              </w:rPr>
              <w:t>4 Dec 1990 (see s. 2)</w:t>
            </w:r>
          </w:p>
        </w:tc>
      </w:tr>
      <w:tr>
        <w:trPr>
          <w:gridBefore w:val="2"/>
          <w:wBefore w:w="28" w:type="dxa"/>
          <w:cantSplit/>
        </w:trPr>
        <w:tc>
          <w:tcPr>
            <w:tcW w:w="2263"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Type">
                <w:r>
                  <w:rPr>
                    <w:i/>
                    <w:sz w:val="19"/>
                  </w:rPr>
                  <w:t>Mount</w:t>
                </w:r>
              </w:smartTag>
              <w:r>
                <w:rPr>
                  <w:i/>
                  <w:sz w:val="19"/>
                </w:rPr>
                <w:t xml:space="preserve"> </w:t>
              </w:r>
              <w:smartTag w:uri="urn:schemas-microsoft-com:office:smarttags" w:element="PlaceName">
                <w:r>
                  <w:rPr>
                    <w:i/>
                    <w:sz w:val="19"/>
                  </w:rPr>
                  <w:t>Newman</w:t>
                </w:r>
              </w:smartTag>
            </w:smartTag>
            <w:r>
              <w:rPr>
                <w:i/>
                <w:sz w:val="19"/>
              </w:rPr>
              <w:t>) Agreement Amendment Act 1994</w:t>
            </w:r>
          </w:p>
        </w:tc>
        <w:tc>
          <w:tcPr>
            <w:tcW w:w="1130" w:type="dxa"/>
            <w:gridSpan w:val="2"/>
          </w:tcPr>
          <w:p>
            <w:pPr>
              <w:pStyle w:val="nTable"/>
              <w:spacing w:after="40"/>
              <w:rPr>
                <w:sz w:val="19"/>
              </w:rPr>
            </w:pPr>
            <w:r>
              <w:rPr>
                <w:sz w:val="19"/>
              </w:rPr>
              <w:t>8 of 1994</w:t>
            </w:r>
          </w:p>
        </w:tc>
        <w:tc>
          <w:tcPr>
            <w:tcW w:w="1132" w:type="dxa"/>
            <w:gridSpan w:val="2"/>
          </w:tcPr>
          <w:p>
            <w:pPr>
              <w:pStyle w:val="nTable"/>
              <w:spacing w:after="40"/>
              <w:rPr>
                <w:sz w:val="19"/>
              </w:rPr>
            </w:pPr>
            <w:r>
              <w:rPr>
                <w:sz w:val="19"/>
              </w:rPr>
              <w:t>15 Apr 1994</w:t>
            </w:r>
          </w:p>
        </w:tc>
        <w:tc>
          <w:tcPr>
            <w:tcW w:w="2551" w:type="dxa"/>
            <w:gridSpan w:val="3"/>
          </w:tcPr>
          <w:p>
            <w:pPr>
              <w:pStyle w:val="nTable"/>
              <w:spacing w:after="40"/>
              <w:rPr>
                <w:sz w:val="19"/>
              </w:rPr>
            </w:pPr>
            <w:r>
              <w:rPr>
                <w:sz w:val="19"/>
              </w:rPr>
              <w:t>15 Apr 1994 (see s. 2)</w:t>
            </w:r>
          </w:p>
        </w:tc>
      </w:tr>
      <w:tr>
        <w:trPr>
          <w:gridBefore w:val="2"/>
          <w:wBefore w:w="28" w:type="dxa"/>
          <w:cantSplit/>
        </w:trPr>
        <w:tc>
          <w:tcPr>
            <w:tcW w:w="2263" w:type="dxa"/>
          </w:tcPr>
          <w:p>
            <w:pPr>
              <w:pStyle w:val="nTable"/>
              <w:spacing w:after="40"/>
              <w:ind w:right="113"/>
              <w:rPr>
                <w:sz w:val="19"/>
              </w:rPr>
            </w:pPr>
            <w:r>
              <w:rPr>
                <w:i/>
                <w:sz w:val="19"/>
              </w:rPr>
              <w:t>Acts Amendment (</w:t>
            </w: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Act 2000 </w:t>
            </w:r>
            <w:r>
              <w:rPr>
                <w:sz w:val="19"/>
              </w:rPr>
              <w:t>Pt. 6</w:t>
            </w:r>
          </w:p>
        </w:tc>
        <w:tc>
          <w:tcPr>
            <w:tcW w:w="1130" w:type="dxa"/>
            <w:gridSpan w:val="2"/>
          </w:tcPr>
          <w:p>
            <w:pPr>
              <w:pStyle w:val="nTable"/>
              <w:spacing w:after="40"/>
              <w:rPr>
                <w:sz w:val="19"/>
              </w:rPr>
            </w:pPr>
            <w:r>
              <w:rPr>
                <w:sz w:val="19"/>
              </w:rPr>
              <w:t>57 of 2000</w:t>
            </w:r>
          </w:p>
        </w:tc>
        <w:tc>
          <w:tcPr>
            <w:tcW w:w="1132" w:type="dxa"/>
            <w:gridSpan w:val="2"/>
          </w:tcPr>
          <w:p>
            <w:pPr>
              <w:pStyle w:val="nTable"/>
              <w:spacing w:after="40"/>
              <w:rPr>
                <w:sz w:val="19"/>
              </w:rPr>
            </w:pPr>
            <w:r>
              <w:rPr>
                <w:sz w:val="19"/>
              </w:rPr>
              <w:t>7 Dec 2000</w:t>
            </w:r>
          </w:p>
        </w:tc>
        <w:tc>
          <w:tcPr>
            <w:tcW w:w="2551" w:type="dxa"/>
            <w:gridSpan w:val="3"/>
          </w:tcPr>
          <w:p>
            <w:pPr>
              <w:pStyle w:val="nTable"/>
              <w:spacing w:after="40"/>
              <w:rPr>
                <w:sz w:val="19"/>
              </w:rPr>
            </w:pPr>
            <w:r>
              <w:rPr>
                <w:sz w:val="19"/>
              </w:rPr>
              <w:t>7 Dec 2000 (see s. 2)</w:t>
            </w:r>
          </w:p>
        </w:tc>
      </w:tr>
      <w:tr>
        <w:trPr>
          <w:gridBefore w:val="2"/>
          <w:wBefore w:w="28" w:type="dxa"/>
          <w:cantSplit/>
        </w:trPr>
        <w:tc>
          <w:tcPr>
            <w:tcW w:w="7076" w:type="dxa"/>
            <w:gridSpan w:val="8"/>
          </w:tcPr>
          <w:p>
            <w:pPr>
              <w:pStyle w:val="nTable"/>
              <w:spacing w:after="40"/>
              <w:rPr>
                <w:b/>
                <w:sz w:val="19"/>
              </w:rPr>
            </w:pPr>
            <w:r>
              <w:rPr>
                <w:b/>
                <w:sz w:val="19"/>
              </w:rPr>
              <w:t xml:space="preserve">Reprint of the </w:t>
            </w:r>
            <w:r>
              <w:rPr>
                <w:b/>
                <w:i/>
                <w:sz w:val="19"/>
              </w:rPr>
              <w:t xml:space="preserve">Iron </w:t>
            </w:r>
            <w:smartTag w:uri="urn:schemas-microsoft-com:office:smarttags" w:element="State">
              <w:r>
                <w:rPr>
                  <w:b/>
                  <w:i/>
                  <w:sz w:val="19"/>
                </w:rPr>
                <w:t>Ore</w:t>
              </w:r>
            </w:smartTag>
            <w:r>
              <w:rPr>
                <w:b/>
                <w:i/>
                <w:sz w:val="19"/>
              </w:rPr>
              <w:t xml:space="preserve"> (</w:t>
            </w:r>
            <w:smartTag w:uri="urn:schemas-microsoft-com:office:smarttags" w:element="place">
              <w:smartTag w:uri="urn:schemas-microsoft-com:office:smarttags" w:element="PlaceType">
                <w:r>
                  <w:rPr>
                    <w:b/>
                    <w:i/>
                    <w:sz w:val="19"/>
                  </w:rPr>
                  <w:t>Mount</w:t>
                </w:r>
              </w:smartTag>
              <w:r>
                <w:rPr>
                  <w:b/>
                  <w:i/>
                  <w:sz w:val="19"/>
                </w:rPr>
                <w:t xml:space="preserve"> </w:t>
              </w:r>
              <w:smartTag w:uri="urn:schemas-microsoft-com:office:smarttags" w:element="PlaceName">
                <w:r>
                  <w:rPr>
                    <w:b/>
                    <w:i/>
                    <w:sz w:val="19"/>
                  </w:rPr>
                  <w:t>Newman</w:t>
                </w:r>
              </w:smartTag>
            </w:smartTag>
            <w:r>
              <w:rPr>
                <w:b/>
                <w:i/>
                <w:sz w:val="19"/>
              </w:rPr>
              <w:t>) Agreement Act 1964 as at 8 Mar 2002</w:t>
            </w:r>
            <w:r>
              <w:rPr>
                <w:b/>
                <w:i/>
                <w:sz w:val="19"/>
              </w:rPr>
              <w:br/>
            </w:r>
            <w:r>
              <w:rPr>
                <w:sz w:val="19"/>
              </w:rPr>
              <w:t>(includes amendments listed above)</w:t>
            </w:r>
          </w:p>
        </w:tc>
      </w:tr>
      <w:tr>
        <w:trPr>
          <w:gridBefore w:val="1"/>
          <w:gridAfter w:val="1"/>
          <w:wBefore w:w="14" w:type="dxa"/>
          <w:wAfter w:w="7" w:type="dxa"/>
          <w:cantSplit/>
        </w:trPr>
        <w:tc>
          <w:tcPr>
            <w:tcW w:w="2297" w:type="dxa"/>
            <w:gridSpan w:val="3"/>
          </w:tcPr>
          <w:p>
            <w:pPr>
              <w:pStyle w:val="nTable"/>
              <w:spacing w:after="40"/>
              <w:ind w:right="113"/>
              <w:rPr>
                <w:iCs/>
                <w:snapToGrid w:val="0"/>
                <w:sz w:val="19"/>
              </w:rPr>
            </w:pPr>
            <w:r>
              <w:rPr>
                <w:i/>
                <w:snapToGrid w:val="0"/>
                <w:sz w:val="19"/>
              </w:rPr>
              <w:t>Standardisation of Formatting Act 2010</w:t>
            </w:r>
            <w:r>
              <w:rPr>
                <w:iCs/>
                <w:snapToGrid w:val="0"/>
                <w:sz w:val="19"/>
              </w:rPr>
              <w:t xml:space="preserve"> s. 4 and 42(2)</w:t>
            </w:r>
          </w:p>
        </w:tc>
        <w:tc>
          <w:tcPr>
            <w:tcW w:w="1130" w:type="dxa"/>
            <w:gridSpan w:val="2"/>
          </w:tcPr>
          <w:p>
            <w:pPr>
              <w:pStyle w:val="nTable"/>
              <w:spacing w:after="40"/>
              <w:rPr>
                <w:snapToGrid w:val="0"/>
                <w:sz w:val="19"/>
              </w:rPr>
            </w:pPr>
            <w:r>
              <w:rPr>
                <w:snapToGrid w:val="0"/>
                <w:sz w:val="19"/>
              </w:rPr>
              <w:t>19 of 2010</w:t>
            </w:r>
          </w:p>
        </w:tc>
        <w:tc>
          <w:tcPr>
            <w:tcW w:w="1132" w:type="dxa"/>
            <w:gridSpan w:val="2"/>
          </w:tcPr>
          <w:p>
            <w:pPr>
              <w:pStyle w:val="nTable"/>
              <w:spacing w:after="40"/>
              <w:rPr>
                <w:snapToGrid w:val="0"/>
                <w:sz w:val="19"/>
              </w:rPr>
            </w:pPr>
            <w:r>
              <w:rPr>
                <w:snapToGrid w:val="0"/>
                <w:sz w:val="19"/>
              </w:rPr>
              <w:t>28 Jun 2010</w:t>
            </w:r>
          </w:p>
        </w:tc>
        <w:tc>
          <w:tcPr>
            <w:tcW w:w="2524" w:type="dxa"/>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blPrEx>
          <w:tblBorders>
            <w:top w:val="single" w:sz="4" w:space="0" w:color="auto"/>
            <w:bottom w:val="single" w:sz="4" w:space="0" w:color="auto"/>
            <w:insideH w:val="single" w:sz="4" w:space="0" w:color="auto"/>
          </w:tblBorders>
        </w:tblPrEx>
        <w:tc>
          <w:tcPr>
            <w:tcW w:w="2291" w:type="dxa"/>
            <w:gridSpan w:val="3"/>
            <w:tcBorders>
              <w:top w:val="nil"/>
              <w:bottom w:val="nil"/>
            </w:tcBorders>
          </w:tcPr>
          <w:p>
            <w:pPr>
              <w:pStyle w:val="nTable"/>
              <w:spacing w:after="40"/>
              <w:ind w:right="170"/>
              <w:rPr>
                <w:iCs/>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2010</w:t>
            </w:r>
            <w:r>
              <w:rPr>
                <w:iCs/>
                <w:sz w:val="19"/>
              </w:rPr>
              <w:t xml:space="preserve"> Pt. 8</w:t>
            </w:r>
          </w:p>
        </w:tc>
        <w:tc>
          <w:tcPr>
            <w:tcW w:w="1130" w:type="dxa"/>
            <w:gridSpan w:val="2"/>
            <w:tcBorders>
              <w:top w:val="nil"/>
              <w:bottom w:val="nil"/>
            </w:tcBorders>
          </w:tcPr>
          <w:p>
            <w:pPr>
              <w:pStyle w:val="nTable"/>
              <w:spacing w:after="40"/>
              <w:ind w:right="170"/>
              <w:rPr>
                <w:sz w:val="19"/>
              </w:rPr>
            </w:pPr>
            <w:r>
              <w:rPr>
                <w:sz w:val="19"/>
              </w:rPr>
              <w:t>34 of 2010</w:t>
            </w:r>
          </w:p>
        </w:tc>
        <w:tc>
          <w:tcPr>
            <w:tcW w:w="1132" w:type="dxa"/>
            <w:gridSpan w:val="2"/>
            <w:tcBorders>
              <w:top w:val="nil"/>
              <w:bottom w:val="nil"/>
            </w:tcBorders>
          </w:tcPr>
          <w:p>
            <w:pPr>
              <w:pStyle w:val="nTable"/>
              <w:spacing w:after="40"/>
              <w:rPr>
                <w:sz w:val="19"/>
              </w:rPr>
            </w:pPr>
            <w:r>
              <w:rPr>
                <w:sz w:val="19"/>
              </w:rPr>
              <w:t>26 Aug 2010</w:t>
            </w:r>
          </w:p>
        </w:tc>
        <w:tc>
          <w:tcPr>
            <w:tcW w:w="2551" w:type="dxa"/>
            <w:gridSpan w:val="3"/>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PrEx>
        <w:trPr>
          <w:gridBefore w:val="2"/>
          <w:wBefore w:w="28" w:type="dxa"/>
        </w:trPr>
        <w:tc>
          <w:tcPr>
            <w:tcW w:w="2263" w:type="dxa"/>
            <w:tcBorders>
              <w:top w:val="nil"/>
              <w:bottom w:val="nil"/>
            </w:tcBorders>
          </w:tcPr>
          <w:p>
            <w:pPr>
              <w:pStyle w:val="nTable"/>
              <w:keepNext/>
              <w:keepLines/>
              <w:spacing w:after="40"/>
              <w:ind w:right="170"/>
              <w:rPr>
                <w:i/>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(No. 2) 2010</w:t>
            </w:r>
            <w:r>
              <w:rPr>
                <w:iCs/>
                <w:sz w:val="19"/>
              </w:rPr>
              <w:t xml:space="preserve"> Pt. 7</w:t>
            </w:r>
          </w:p>
        </w:tc>
        <w:tc>
          <w:tcPr>
            <w:tcW w:w="1130" w:type="dxa"/>
            <w:gridSpan w:val="2"/>
            <w:tcBorders>
              <w:top w:val="nil"/>
              <w:bottom w:val="nil"/>
            </w:tcBorders>
          </w:tcPr>
          <w:p>
            <w:pPr>
              <w:pStyle w:val="nTable"/>
              <w:keepNext/>
              <w:keepLines/>
              <w:spacing w:after="40"/>
              <w:ind w:right="170"/>
              <w:rPr>
                <w:sz w:val="19"/>
              </w:rPr>
            </w:pPr>
            <w:r>
              <w:rPr>
                <w:sz w:val="19"/>
              </w:rPr>
              <w:t>61 of 2010</w:t>
            </w:r>
          </w:p>
        </w:tc>
        <w:tc>
          <w:tcPr>
            <w:tcW w:w="1132" w:type="dxa"/>
            <w:gridSpan w:val="2"/>
            <w:tcBorders>
              <w:top w:val="nil"/>
              <w:bottom w:val="nil"/>
            </w:tcBorders>
          </w:tcPr>
          <w:p>
            <w:pPr>
              <w:pStyle w:val="nTable"/>
              <w:keepNext/>
              <w:keepLines/>
              <w:spacing w:after="40"/>
              <w:rPr>
                <w:sz w:val="19"/>
              </w:rPr>
            </w:pPr>
            <w:r>
              <w:rPr>
                <w:sz w:val="19"/>
              </w:rPr>
              <w:t>10 Dec 2010</w:t>
            </w:r>
          </w:p>
        </w:tc>
        <w:tc>
          <w:tcPr>
            <w:tcW w:w="2551" w:type="dxa"/>
            <w:gridSpan w:val="3"/>
            <w:tcBorders>
              <w:top w:val="nil"/>
              <w:bottom w:val="nil"/>
            </w:tcBorders>
          </w:tcPr>
          <w:p>
            <w:pPr>
              <w:pStyle w:val="nTable"/>
              <w:keepNext/>
              <w:keepLines/>
              <w:spacing w:after="40"/>
              <w:rPr>
                <w:sz w:val="19"/>
              </w:rPr>
            </w:pPr>
            <w:r>
              <w:rPr>
                <w:sz w:val="19"/>
              </w:rPr>
              <w:t>11 Dec 2010 (see s. 2(c))</w:t>
            </w:r>
          </w:p>
        </w:tc>
      </w:tr>
      <w:tr>
        <w:tblPrEx>
          <w:tblBorders>
            <w:top w:val="single" w:sz="4" w:space="0" w:color="auto"/>
            <w:bottom w:val="single" w:sz="4" w:space="0" w:color="auto"/>
            <w:insideH w:val="single" w:sz="4" w:space="0" w:color="auto"/>
          </w:tblBorders>
        </w:tblPrEx>
        <w:trPr>
          <w:gridBefore w:val="2"/>
          <w:wBefore w:w="28" w:type="dxa"/>
          <w:ins w:id="622" w:author="svcMRProcess" w:date="2020-02-17T08:44:00Z"/>
        </w:trPr>
        <w:tc>
          <w:tcPr>
            <w:tcW w:w="2263" w:type="dxa"/>
            <w:tcBorders>
              <w:top w:val="nil"/>
              <w:bottom w:val="single" w:sz="8" w:space="0" w:color="auto"/>
            </w:tcBorders>
          </w:tcPr>
          <w:p>
            <w:pPr>
              <w:pStyle w:val="nTable"/>
              <w:keepNext/>
              <w:keepLines/>
              <w:spacing w:after="40"/>
              <w:ind w:right="170"/>
              <w:rPr>
                <w:ins w:id="623" w:author="svcMRProcess" w:date="2020-02-17T08:44:00Z"/>
                <w:sz w:val="19"/>
              </w:rPr>
            </w:pPr>
            <w:ins w:id="624" w:author="svcMRProcess" w:date="2020-02-17T08:44:00Z">
              <w:r>
                <w:rPr>
                  <w:i/>
                  <w:snapToGrid w:val="0"/>
                </w:rPr>
                <w:t>Iron Ore Agreements Legislation (Amendment, Termination and Repeals) Act 2011</w:t>
              </w:r>
              <w:r>
                <w:rPr>
                  <w:snapToGrid w:val="0"/>
                </w:rPr>
                <w:t xml:space="preserve"> Pt. 2</w:t>
              </w:r>
            </w:ins>
          </w:p>
        </w:tc>
        <w:tc>
          <w:tcPr>
            <w:tcW w:w="1130" w:type="dxa"/>
            <w:gridSpan w:val="2"/>
            <w:tcBorders>
              <w:top w:val="nil"/>
              <w:bottom w:val="single" w:sz="8" w:space="0" w:color="auto"/>
            </w:tcBorders>
          </w:tcPr>
          <w:p>
            <w:pPr>
              <w:pStyle w:val="nTable"/>
              <w:keepNext/>
              <w:keepLines/>
              <w:spacing w:after="40"/>
              <w:ind w:right="170"/>
              <w:rPr>
                <w:ins w:id="625" w:author="svcMRProcess" w:date="2020-02-17T08:44:00Z"/>
                <w:sz w:val="19"/>
              </w:rPr>
            </w:pPr>
            <w:ins w:id="626" w:author="svcMRProcess" w:date="2020-02-17T08:44:00Z">
              <w:r>
                <w:rPr>
                  <w:sz w:val="19"/>
                </w:rPr>
                <w:t>62 of 2011</w:t>
              </w:r>
            </w:ins>
          </w:p>
        </w:tc>
        <w:tc>
          <w:tcPr>
            <w:tcW w:w="1132" w:type="dxa"/>
            <w:gridSpan w:val="2"/>
            <w:tcBorders>
              <w:top w:val="nil"/>
              <w:bottom w:val="single" w:sz="8" w:space="0" w:color="auto"/>
            </w:tcBorders>
          </w:tcPr>
          <w:p>
            <w:pPr>
              <w:pStyle w:val="nTable"/>
              <w:keepNext/>
              <w:keepLines/>
              <w:spacing w:after="40"/>
              <w:rPr>
                <w:ins w:id="627" w:author="svcMRProcess" w:date="2020-02-17T08:44:00Z"/>
                <w:sz w:val="19"/>
              </w:rPr>
            </w:pPr>
            <w:ins w:id="628" w:author="svcMRProcess" w:date="2020-02-17T08:44:00Z">
              <w:r>
                <w:rPr>
                  <w:sz w:val="19"/>
                </w:rPr>
                <w:t>14 Dec 2011</w:t>
              </w:r>
            </w:ins>
          </w:p>
        </w:tc>
        <w:tc>
          <w:tcPr>
            <w:tcW w:w="2551" w:type="dxa"/>
            <w:gridSpan w:val="3"/>
            <w:tcBorders>
              <w:top w:val="nil"/>
              <w:bottom w:val="single" w:sz="8" w:space="0" w:color="auto"/>
            </w:tcBorders>
          </w:tcPr>
          <w:p>
            <w:pPr>
              <w:pStyle w:val="nTable"/>
              <w:keepNext/>
              <w:keepLines/>
              <w:spacing w:after="40"/>
              <w:rPr>
                <w:ins w:id="629" w:author="svcMRProcess" w:date="2020-02-17T08:44:00Z"/>
                <w:sz w:val="19"/>
              </w:rPr>
            </w:pPr>
            <w:ins w:id="630" w:author="svcMRProcess" w:date="2020-02-17T08:44:00Z">
              <w:r>
                <w:rPr>
                  <w:sz w:val="19"/>
                </w:rPr>
                <w:t>15 Dec 2011 (see s. 2(b))</w:t>
              </w:r>
            </w:ins>
          </w:p>
        </w:tc>
      </w:tr>
    </w:tbl>
    <w:p>
      <w:pPr>
        <w:pStyle w:val="nSubsection"/>
        <w:rPr>
          <w:i/>
          <w:snapToGrid w:val="0"/>
        </w:rPr>
      </w:pPr>
      <w:r>
        <w:rPr>
          <w:snapToGrid w:val="0"/>
          <w:vertAlign w:val="superscript"/>
        </w:rPr>
        <w:t>2</w:t>
      </w:r>
      <w:r>
        <w:rPr>
          <w:snapToGrid w:val="0"/>
        </w:rPr>
        <w:tab/>
        <w:t xml:space="preserve">Repealed by the </w:t>
      </w:r>
      <w:r>
        <w:rPr>
          <w:i/>
          <w:snapToGrid w:val="0"/>
        </w:rPr>
        <w:t>Mining Act 1978.</w:t>
      </w:r>
    </w:p>
    <w:p>
      <w:pPr>
        <w:pStyle w:val="nSubsection"/>
        <w:rPr>
          <w:snapToGrid w:val="0"/>
        </w:rPr>
      </w:pPr>
      <w:r>
        <w:rPr>
          <w:snapToGrid w:val="0"/>
          <w:vertAlign w:val="superscript"/>
        </w:rPr>
        <w:t>3</w:t>
      </w:r>
      <w:r>
        <w:rPr>
          <w:snapToGrid w:val="0"/>
        </w:rPr>
        <w:tab/>
        <w:t xml:space="preserve">Repealed by the </w:t>
      </w:r>
      <w:r>
        <w:rPr>
          <w:i/>
          <w:snapToGrid w:val="0"/>
        </w:rPr>
        <w:t>Land Administration Act 1997</w:t>
      </w:r>
      <w:r>
        <w:rPr>
          <w:snapToGrid w:val="0"/>
        </w:rPr>
        <w:t>.</w:t>
      </w:r>
    </w:p>
    <w:p>
      <w:pPr>
        <w:pStyle w:val="nSubsection"/>
        <w:rPr>
          <w:snapToGrid w:val="0"/>
        </w:rPr>
      </w:pPr>
      <w:r>
        <w:rPr>
          <w:snapToGrid w:val="0"/>
          <w:vertAlign w:val="superscript"/>
        </w:rPr>
        <w:t>4</w:t>
      </w:r>
      <w:r>
        <w:rPr>
          <w:snapToGrid w:val="0"/>
        </w:rPr>
        <w:tab/>
        <w:t xml:space="preserve">Formerly referred to the </w:t>
      </w:r>
      <w:r>
        <w:rPr>
          <w:i/>
          <w:snapToGrid w:val="0"/>
        </w:rPr>
        <w:t>Local Government Act 1960</w:t>
      </w:r>
      <w:r>
        <w:rPr>
          <w:snapToGrid w:val="0"/>
        </w:rPr>
        <w:t xml:space="preserve"> the short title of which was changed to the </w:t>
      </w:r>
      <w:r>
        <w:rPr>
          <w:i/>
          <w:snapToGrid w:val="0"/>
        </w:rPr>
        <w:t>Local Government (Miscellaneous Provisions) Act 1960</w:t>
      </w:r>
      <w:r>
        <w:rPr>
          <w:snapToGrid w:val="0"/>
        </w:rPr>
        <w:t xml:space="preserve"> by the </w:t>
      </w:r>
      <w:r>
        <w:rPr>
          <w:i/>
          <w:snapToGrid w:val="0"/>
        </w:rPr>
        <w:t>Local Government Act 1995</w:t>
      </w:r>
      <w:r>
        <w:rPr>
          <w:snapToGrid w:val="0"/>
        </w:rPr>
        <w:t xml:space="preserve"> s. 9.70.  The reference was changed under the </w:t>
      </w:r>
      <w:r>
        <w:rPr>
          <w:i/>
          <w:snapToGrid w:val="0"/>
        </w:rPr>
        <w:t>Reprints Act 1984</w:t>
      </w:r>
      <w:r>
        <w:rPr>
          <w:snapToGrid w:val="0"/>
        </w:rPr>
        <w:t xml:space="preserve"> s. 7(3)(gb).</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rPr>
        <w:tab/>
        <w:t xml:space="preserve">Repealed by the </w:t>
      </w:r>
      <w:r>
        <w:rPr>
          <w:i/>
          <w:snapToGrid w:val="0"/>
        </w:rPr>
        <w:t>Property Law Act 1969</w:t>
      </w:r>
      <w:r>
        <w:rPr>
          <w:snapToGrid w:val="0"/>
        </w:rPr>
        <w:t>.</w:t>
      </w:r>
    </w:p>
    <w:p>
      <w:pPr>
        <w:pStyle w:val="nSubsection"/>
        <w:rPr>
          <w:snapToGrid w:val="0"/>
        </w:rPr>
      </w:pPr>
      <w:r>
        <w:rPr>
          <w:snapToGrid w:val="0"/>
          <w:vertAlign w:val="superscript"/>
        </w:rPr>
        <w:t>7</w:t>
      </w:r>
      <w:r>
        <w:rPr>
          <w:snapToGrid w:val="0"/>
        </w:rPr>
        <w:tab/>
        <w:t>Marginal notes in the agreement set out in the First Schedule have been represented as bold headnotes in this reprint, but that does not change their status as marginal notes.</w:t>
      </w:r>
    </w:p>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sectPr>
      <w:headerReference w:type="even" r:id="rId28"/>
      <w:headerReference w:type="default" r:id="rId29"/>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3A</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Iron Ore (Mount Newman) Agreement Act 1964</w:t>
            </w:r>
          </w:fldSimple>
        </w:p>
      </w:tc>
    </w:tr>
    <w:tr>
      <w:tc>
        <w:tcPr>
          <w:tcW w:w="1872" w:type="dxa"/>
        </w:tcPr>
        <w:p>
          <w:pPr>
            <w:pStyle w:val="HeaderNumberLeft"/>
            <w:rPr>
              <w:b w:val="0"/>
            </w:rPr>
          </w:pPr>
          <w:r>
            <w:fldChar w:fldCharType="begin"/>
          </w:r>
          <w:r>
            <w:instrText xml:space="preserve"> styleref CharSchno </w:instrText>
          </w:r>
          <w:r>
            <w:rPr>
              <w:noProof/>
            </w:rPr>
            <w:fldChar w:fldCharType="end"/>
          </w:r>
        </w:p>
      </w:tc>
      <w:tc>
        <w:tcPr>
          <w:tcW w:w="5391" w:type="dxa"/>
        </w:tcPr>
        <w:p>
          <w:pPr>
            <w:pStyle w:val="HeaderTextLeft"/>
          </w:pPr>
          <w:r>
            <w:fldChar w:fldCharType="begin"/>
          </w:r>
          <w:r>
            <w:instrText xml:space="preserve"> styleref CharSchText </w:instrText>
          </w:r>
          <w:r>
            <w:rPr>
              <w:noProof/>
            </w:rPr>
            <w:fldChar w:fldCharType="end"/>
          </w:r>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ActNameRight"/>
            <w:ind w:right="17"/>
          </w:pPr>
          <w:fldSimple w:instr=" Styleref &quot;Name of Act/Reg&quot; ">
            <w:r>
              <w:rPr>
                <w:noProof/>
              </w:rPr>
              <w:t>Iron Ore (Mount Newman) Agreement Act 1964</w:t>
            </w:r>
          </w:fldSimple>
        </w:p>
      </w:tc>
    </w:tr>
    <w:tr>
      <w:tc>
        <w:tcPr>
          <w:tcW w:w="5232" w:type="dxa"/>
          <w:vAlign w:val="bottom"/>
        </w:tcPr>
        <w:p>
          <w:pPr>
            <w:pStyle w:val="HeaderTextRight"/>
          </w:pPr>
          <w:r>
            <w:fldChar w:fldCharType="begin"/>
          </w:r>
          <w:r>
            <w:instrText xml:space="preserve"> styleref CharSchText </w:instrText>
          </w:r>
          <w:r>
            <w:rPr>
              <w:noProof/>
            </w:rPr>
            <w:fldChar w:fldCharType="end"/>
          </w:r>
        </w:p>
      </w:tc>
      <w:tc>
        <w:tcPr>
          <w:tcW w:w="2031" w:type="dxa"/>
        </w:tcPr>
        <w:p>
          <w:pPr>
            <w:pStyle w:val="HeaderNumberRight"/>
            <w:ind w:right="17"/>
          </w:pPr>
          <w:r>
            <w:fldChar w:fldCharType="begin"/>
          </w:r>
          <w:r>
            <w:instrText xml:space="preserve"> styleref CharSchno </w:instrText>
          </w:r>
          <w:r>
            <w:rPr>
              <w:noProof/>
            </w:rPr>
            <w:fldChar w:fldCharType="end"/>
          </w:r>
        </w:p>
      </w:tc>
    </w:tr>
    <w:tr>
      <w:tc>
        <w:tcPr>
          <w:tcW w:w="5232" w:type="dxa"/>
        </w:tcPr>
        <w:p>
          <w:pPr>
            <w:pStyle w:val="HeaderTextRight"/>
          </w:pPr>
        </w:p>
      </w:tc>
      <w:tc>
        <w:tcPr>
          <w:tcW w:w="2031" w:type="dxa"/>
        </w:tcPr>
        <w:p>
          <w:pPr>
            <w:pStyle w:val="HeaderNumberRight"/>
            <w:ind w:right="17"/>
          </w:pPr>
        </w:p>
      </w:tc>
    </w:tr>
    <w:tr>
      <w:tc>
        <w:tcPr>
          <w:tcW w:w="5232" w:type="dxa"/>
        </w:tcPr>
        <w:p>
          <w:pPr>
            <w:pStyle w:val="HeaderTextRight"/>
          </w:pPr>
        </w:p>
      </w:tc>
      <w:tc>
        <w:tcPr>
          <w:tcW w:w="203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4513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0BE1F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609A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1EC00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B6B7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B896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EE4D03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AE9B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E45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DBEA43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754567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5DAE472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2930"/>
    <w:docVar w:name="WAFER_20140130140549" w:val="RemoveTocBookmarks,RemoveUnusedBookmarks,RemoveLanguageTags,UsedStyles,ResetPageSize,UpdateArrangement"/>
    <w:docVar w:name="WAFER_20140130140549_GUID" w:val="32429cd1-5512-49df-b5ba-2c6c712079e8"/>
    <w:docVar w:name="WAFER_20140130140555" w:val="RemoveTocBookmarks,RunningHeaders"/>
    <w:docVar w:name="WAFER_20140130140555_GUID" w:val="860d274b-3372-4052-bcc9-b7aa114e3602"/>
    <w:docVar w:name="WAFER_20151203162930" w:val="RemoveTrackChanges"/>
    <w:docVar w:name="WAFER_20151203162930_GUID" w:val="84b537f2-b776-4063-ad5c-e33b08ebbb7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7"/>
      </w:numPr>
    </w:pPr>
  </w:style>
  <w:style w:type="paragraph" w:styleId="ListBullet2">
    <w:name w:val="List Bullet 2"/>
    <w:basedOn w:val="Normal"/>
    <w:autoRedefine/>
    <w:pPr>
      <w:numPr>
        <w:numId w:val="18"/>
      </w:numPr>
    </w:pPr>
  </w:style>
  <w:style w:type="paragraph" w:styleId="ListBullet3">
    <w:name w:val="List Bullet 3"/>
    <w:basedOn w:val="Normal"/>
    <w:autoRedefine/>
    <w:pPr>
      <w:numPr>
        <w:numId w:val="19"/>
      </w:numPr>
    </w:pPr>
  </w:style>
  <w:style w:type="paragraph" w:styleId="ListBullet4">
    <w:name w:val="List Bullet 4"/>
    <w:basedOn w:val="Normal"/>
    <w:autoRedefine/>
    <w:pPr>
      <w:numPr>
        <w:numId w:val="20"/>
      </w:numPr>
    </w:pPr>
  </w:style>
  <w:style w:type="paragraph" w:styleId="ListBullet5">
    <w:name w:val="List Bullet 5"/>
    <w:basedOn w:val="Normal"/>
    <w:autoRedefine/>
    <w:pPr>
      <w:numPr>
        <w:numId w:val="2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2"/>
      </w:numPr>
    </w:pPr>
  </w:style>
  <w:style w:type="paragraph" w:styleId="ListNumber2">
    <w:name w:val="List Number 2"/>
    <w:basedOn w:val="Normal"/>
    <w:pPr>
      <w:numPr>
        <w:numId w:val="23"/>
      </w:numPr>
    </w:pPr>
  </w:style>
  <w:style w:type="paragraph" w:styleId="ListNumber3">
    <w:name w:val="List Number 3"/>
    <w:basedOn w:val="Normal"/>
    <w:pPr>
      <w:numPr>
        <w:numId w:val="24"/>
      </w:numPr>
    </w:pPr>
  </w:style>
  <w:style w:type="paragraph" w:styleId="ListNumber4">
    <w:name w:val="List Number 4"/>
    <w:basedOn w:val="Normal"/>
    <w:pPr>
      <w:numPr>
        <w:numId w:val="25"/>
      </w:numPr>
    </w:pPr>
  </w:style>
  <w:style w:type="paragraph" w:styleId="ListNumber5">
    <w:name w:val="List Number 5"/>
    <w:basedOn w:val="Normal"/>
    <w:pPr>
      <w:numPr>
        <w:numId w:val="26"/>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7"/>
      </w:numPr>
    </w:pPr>
  </w:style>
  <w:style w:type="paragraph" w:styleId="ListBullet2">
    <w:name w:val="List Bullet 2"/>
    <w:basedOn w:val="Normal"/>
    <w:autoRedefine/>
    <w:pPr>
      <w:numPr>
        <w:numId w:val="18"/>
      </w:numPr>
    </w:pPr>
  </w:style>
  <w:style w:type="paragraph" w:styleId="ListBullet3">
    <w:name w:val="List Bullet 3"/>
    <w:basedOn w:val="Normal"/>
    <w:autoRedefine/>
    <w:pPr>
      <w:numPr>
        <w:numId w:val="19"/>
      </w:numPr>
    </w:pPr>
  </w:style>
  <w:style w:type="paragraph" w:styleId="ListBullet4">
    <w:name w:val="List Bullet 4"/>
    <w:basedOn w:val="Normal"/>
    <w:autoRedefine/>
    <w:pPr>
      <w:numPr>
        <w:numId w:val="20"/>
      </w:numPr>
    </w:pPr>
  </w:style>
  <w:style w:type="paragraph" w:styleId="ListBullet5">
    <w:name w:val="List Bullet 5"/>
    <w:basedOn w:val="Normal"/>
    <w:autoRedefine/>
    <w:pPr>
      <w:numPr>
        <w:numId w:val="2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2"/>
      </w:numPr>
    </w:pPr>
  </w:style>
  <w:style w:type="paragraph" w:styleId="ListNumber2">
    <w:name w:val="List Number 2"/>
    <w:basedOn w:val="Normal"/>
    <w:pPr>
      <w:numPr>
        <w:numId w:val="23"/>
      </w:numPr>
    </w:pPr>
  </w:style>
  <w:style w:type="paragraph" w:styleId="ListNumber3">
    <w:name w:val="List Number 3"/>
    <w:basedOn w:val="Normal"/>
    <w:pPr>
      <w:numPr>
        <w:numId w:val="24"/>
      </w:numPr>
    </w:pPr>
  </w:style>
  <w:style w:type="paragraph" w:styleId="ListNumber4">
    <w:name w:val="List Number 4"/>
    <w:basedOn w:val="Normal"/>
    <w:pPr>
      <w:numPr>
        <w:numId w:val="25"/>
      </w:numPr>
    </w:pPr>
  </w:style>
  <w:style w:type="paragraph" w:styleId="ListNumber5">
    <w:name w:val="List Number 5"/>
    <w:basedOn w:val="Normal"/>
    <w:pPr>
      <w:numPr>
        <w:numId w:val="26"/>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54075</Words>
  <Characters>267133</Characters>
  <Application>Microsoft Office Word</Application>
  <DocSecurity>0</DocSecurity>
  <Lines>7029</Lines>
  <Paragraphs>2141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319067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Newman) Agreement Act 1964 02-e0-01 - 02-f0-03</dc:title>
  <dc:subject/>
  <dc:creator/>
  <cp:keywords/>
  <dc:description/>
  <cp:lastModifiedBy>svcMRProcess</cp:lastModifiedBy>
  <cp:revision>2</cp:revision>
  <cp:lastPrinted>2002-03-25T06:32:00Z</cp:lastPrinted>
  <dcterms:created xsi:type="dcterms:W3CDTF">2020-02-17T00:44:00Z</dcterms:created>
  <dcterms:modified xsi:type="dcterms:W3CDTF">2020-02-17T00:44:00Z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1964</vt:lpwstr>
  </property>
  <property fmtid="{D5CDD505-2E9C-101B-9397-08002B2CF9AE}" pid="3" name="CommencementDate">
    <vt:lpwstr>20111215</vt:lpwstr>
  </property>
  <property fmtid="{D5CDD505-2E9C-101B-9397-08002B2CF9AE}" pid="4" name="DocumentType">
    <vt:lpwstr>Act</vt:lpwstr>
  </property>
  <property fmtid="{D5CDD505-2E9C-101B-9397-08002B2CF9AE}" pid="5" name="ThisVersion">
    <vt:lpwstr>02-d0-00</vt:lpwstr>
  </property>
  <property fmtid="{D5CDD505-2E9C-101B-9397-08002B2CF9AE}" pid="6" name="OwlsUID">
    <vt:i4>397</vt:i4>
  </property>
  <property fmtid="{D5CDD505-2E9C-101B-9397-08002B2CF9AE}" pid="7" name="FromSuffix">
    <vt:lpwstr>02-e0-01</vt:lpwstr>
  </property>
  <property fmtid="{D5CDD505-2E9C-101B-9397-08002B2CF9AE}" pid="8" name="FromAsAtDate">
    <vt:lpwstr>11 Dec 2010</vt:lpwstr>
  </property>
  <property fmtid="{D5CDD505-2E9C-101B-9397-08002B2CF9AE}" pid="9" name="ToSuffix">
    <vt:lpwstr>02-f0-03</vt:lpwstr>
  </property>
  <property fmtid="{D5CDD505-2E9C-101B-9397-08002B2CF9AE}" pid="10" name="ToAsAtDate">
    <vt:lpwstr>15 Dec 2011</vt:lpwstr>
  </property>
</Properties>
</file>