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Casino (Burswood Island) Agreement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(Burswood Island) Agreement Act 1985</w:t>
            </w:r>
          </w:p>
        </w:tc>
        <w:tc>
          <w:p>
            <w:pPr>
              <w:pStyle w:val="Table01Row"/>
            </w:pPr>
            <w:r>
              <w:t>1985/009</w:t>
            </w:r>
          </w:p>
        </w:tc>
        <w:tc>
          <w:p>
            <w:pPr>
              <w:pStyle w:val="Table01Row"/>
            </w:pPr>
            <w:r>
              <w:t>25 Mar 1985</w:t>
            </w:r>
          </w:p>
        </w:tc>
        <w:tc>
          <w:p>
            <w:pPr>
              <w:pStyle w:val="Table01Row"/>
            </w:pPr>
            <w:r>
              <w:rPr/>
              <w:t xml:space="preserve">25 Mar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(Casino Control) Act 1987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1987/044</w:t>
            </w:r>
          </w:p>
        </w:tc>
        <w:tc>
          <w:p>
            <w:pPr>
              <w:pStyle w:val="Table01Row"/>
            </w:pPr>
            <w:r>
              <w:t>22 Sep 1987</w:t>
            </w:r>
          </w:p>
        </w:tc>
        <w:tc>
          <w:p>
            <w:pPr>
              <w:pStyle w:val="Table01Row"/>
            </w:pPr>
            <w:r>
              <w:rPr/>
              <w:t xml:space="preserve">13 Sep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(Burswood Island) Agreement Amendment Act 1990</w:t>
            </w:r>
          </w:p>
        </w:tc>
        <w:tc>
          <w:p>
            <w:pPr>
              <w:pStyle w:val="Table01Row"/>
            </w:pPr>
            <w:r>
              <w:t>1990/015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31 Jul 1990 (see s.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(Burswood Island) Agreement Amendment Act 1997</w:t>
            </w:r>
          </w:p>
        </w:tc>
        <w:tc>
          <w:p>
            <w:pPr>
              <w:pStyle w:val="Table01Row"/>
            </w:pPr>
            <w:r>
              <w:t>1997/020</w:t>
            </w:r>
          </w:p>
        </w:tc>
        <w:tc>
          <w:p>
            <w:pPr>
              <w:pStyle w:val="Table01Row"/>
            </w:pPr>
            <w:r>
              <w:t>4 Sep 1997</w:t>
            </w:r>
          </w:p>
        </w:tc>
        <w:tc>
          <w:p>
            <w:pPr>
              <w:pStyle w:val="Table01Row"/>
            </w:pPr>
            <w:r>
              <w:rPr/>
              <w:t xml:space="preserve">4 Sep 1997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Casino (Burswood Island) Agreement Act 1985 Amendment Order 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8 May 1998 p. 2390‑6</w:t>
            </w:r>
          </w:p>
        </w:tc>
        <w:tc>
          <w:p>
            <w:pPr>
              <w:pStyle w:val="Table01Row"/>
            </w:pPr>
            <w:r>
              <w:rPr/>
              <w:t xml:space="preserve">8 May 1998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(Burswood Island) Agreement Amendment Act 2003</w:t>
            </w:r>
          </w:p>
        </w:tc>
        <w:tc>
          <w:p>
            <w:pPr>
              <w:pStyle w:val="Table01Row"/>
            </w:pPr>
            <w:r>
              <w:t>2003/051</w:t>
            </w:r>
          </w:p>
        </w:tc>
        <w:tc>
          <w:p>
            <w:pPr>
              <w:pStyle w:val="Table01Row"/>
            </w:pPr>
            <w:r>
              <w:t>2 Sep 2003</w:t>
            </w:r>
          </w:p>
        </w:tc>
        <w:tc>
          <w:p>
            <w:pPr>
              <w:pStyle w:val="Table01Row"/>
            </w:pPr>
            <w:r>
              <w:rPr/>
              <w:t xml:space="preserve">2 Sep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Casino (Burswood Island) Agreement Amendment Order 2006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4 Jul 2006 p. 2467‑71</w:t>
            </w:r>
          </w:p>
        </w:tc>
        <w:tc>
          <w:p>
            <w:pPr>
              <w:pStyle w:val="Table01Row"/>
            </w:pPr>
            <w:r>
              <w:rPr/>
              <w:t xml:space="preserve">4 Jul 2006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Casino (Burswood Island) Agreement Amendment Order 2007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12 Jun 2007 p. 2731‑5</w:t>
            </w:r>
          </w:p>
        </w:tc>
        <w:tc>
          <w:p>
            <w:pPr>
              <w:pStyle w:val="Table01Row"/>
            </w:pPr>
            <w:r>
              <w:rPr/>
              <w:t xml:space="preserve">12 Jun 2007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Feb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(Burswood Island) Agreement Amendment Act 2008</w:t>
            </w:r>
          </w:p>
        </w:tc>
        <w:tc>
          <w:p>
            <w:pPr>
              <w:pStyle w:val="Table01Row"/>
            </w:pPr>
            <w:r>
              <w:t>2008/017</w:t>
            </w:r>
          </w:p>
        </w:tc>
        <w:tc>
          <w:p>
            <w:pPr>
              <w:pStyle w:val="Table01Row"/>
            </w:pPr>
            <w:r>
              <w:t>16 Apr 2008</w:t>
            </w:r>
          </w:p>
        </w:tc>
        <w:tc>
          <w:p>
            <w:pPr>
              <w:pStyle w:val="Table01Row"/>
            </w:pPr>
            <w:r>
              <w:rPr/>
              <w:t xml:space="preserve">s. 1 &amp; 2: 16 Apr 2008 (see s. 2(a));</w:t>
            </w:r>
          </w:p>
          <w:p>
            <w:pPr>
              <w:pStyle w:val="Table01Row"/>
            </w:pPr>
            <w:r>
              <w:rPr/>
              <w:t xml:space="preserve">Act other than s. 1 &amp; 2: 17 Apr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(Burswood Island) Agreement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2011/025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12 Jul 2011 (see s.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Casino (Burswood Island) Agreement Amendment Order 2015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Jul 2015 p. 3084‑8</w:t>
            </w:r>
          </w:p>
        </w:tc>
        <w:tc>
          <w:p>
            <w:pPr>
              <w:pStyle w:val="Table01Row"/>
            </w:pPr>
            <w:r>
              <w:rPr/>
              <w:t xml:space="preserve">cl. 1 &amp; 2: 28 Jul 2015 (see cl. 2(a));</w:t>
            </w:r>
          </w:p>
          <w:p>
            <w:pPr>
              <w:pStyle w:val="Table01Row"/>
            </w:pPr>
            <w:r>
              <w:rPr/>
              <w:t xml:space="preserve">Order other than cl. 1 &amp; 2: 29 Jul 2015 (see cl.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Aug 2016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Casino (Burswood Island) Agreement Amendment Order 2017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11 Jul 2017 p. 3834‑8</w:t>
            </w:r>
          </w:p>
        </w:tc>
        <w:tc>
          <w:p>
            <w:pPr>
              <w:pStyle w:val="Table01Row"/>
            </w:pPr>
            <w:r>
              <w:rPr/>
              <w:t xml:space="preserve">cl. 1 &amp; 2: 11 Jul 2017 (see cl. 2(a));</w:t>
            </w:r>
          </w:p>
          <w:p>
            <w:pPr>
              <w:pStyle w:val="Table01Row"/>
            </w:pPr>
            <w:r>
              <w:rPr/>
              <w:t xml:space="preserve">Order other than cl. 1 &amp; 2: 12 Jul 2017 (see cl.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19 Sep 2019 (see s. 2(1)(c))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Casino (Burswood Island) Agreement Amendment Order 2023</w:t>
            </w:r>
            <w:r>
              <w:rPr/>
              <w:t xml:space="preserve"> (SL 2023/192)</w:t>
            </w:r>
          </w:p>
        </w:tc>
        <w:tc>
          <w:p>
            <w:pPr>
              <w:pStyle w:val="Table01Row"/>
            </w:pPr>
            <w:r>
              <w:rPr/>
              <w:t xml:space="preserve">cl. 1 &amp; 2: 13 Dec 2023 (see cl. 2(a));</w:t>
            </w:r>
          </w:p>
          <w:p>
            <w:pPr>
              <w:pStyle w:val="Table01Row"/>
            </w:pPr>
            <w:r>
              <w:rPr/>
              <w:t xml:space="preserve">Order other than cl. 1 &amp; 2: 14 Dec 2023 (see cl.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Casino (Burswood Island) Agreement Amendment Act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s. 1 &amp; 2: 14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s. 1 &amp; 2: 15 Mar 2024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Casino (Burswood Island) Agreement Act 1985</vt:lpwstr>
  </property>
  <property pid="3" name="IDAct" fmtid="{D5CDD505-2E9C-101B-9397-08002B2CF9AE}">
    <vt:lpwstr>107</vt:lpwstr>
  </property>
  <property pid="4" name="ChangedDate" fmtid="{D5CDD505-2E9C-101B-9397-08002B2CF9AE}">
    <vt:lpwstr>20240105111456</vt:lpwstr>
  </property>
</Properties>
</file>