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Collie Coal (Griffin) Agreement Act 1979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Collie Coal (Griffin) Agreement Act 1979</w:t>
            </w:r>
          </w:p>
        </w:tc>
        <w:tc>
          <w:p>
            <w:pPr>
              <w:pStyle w:val="Table01Row"/>
            </w:pPr>
            <w:r>
              <w:t>1979/082</w:t>
            </w:r>
          </w:p>
        </w:tc>
        <w:tc>
          <w:p>
            <w:pPr>
              <w:pStyle w:val="Table01Row"/>
            </w:pPr>
            <w:r>
              <w:t>11 Dec 1979</w:t>
            </w:r>
          </w:p>
        </w:tc>
        <w:tc>
          <w:p>
            <w:pPr>
              <w:pStyle w:val="Table01Row"/>
            </w:pPr>
            <w:r>
              <w:rPr/>
              <w:t xml:space="preserve">11 Dec 1979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Nov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Collie Coal (Griffin) Agreement Amendment Act 2023</w:t>
            </w:r>
          </w:p>
        </w:tc>
        <w:tc>
          <w:p>
            <w:pPr>
              <w:pStyle w:val="Table01Row"/>
            </w:pPr>
            <w:r>
              <w:t>2023/014</w:t>
            </w:r>
          </w:p>
        </w:tc>
        <w:tc>
          <w:p>
            <w:pPr>
              <w:pStyle w:val="Table01Row"/>
            </w:pPr>
            <w:r>
              <w:t>26 Jun 2023</w:t>
            </w:r>
          </w:p>
        </w:tc>
        <w:tc>
          <w:p>
            <w:pPr>
              <w:pStyle w:val="Table01Row"/>
            </w:pPr>
            <w:r>
              <w:rPr/>
              <w:t xml:space="preserve">s. 1 &amp; 2: 26 Jun 2023 (see s. 2(a));</w:t>
            </w:r>
          </w:p>
          <w:p>
            <w:pPr>
              <w:pStyle w:val="Table01Row"/>
            </w:pPr>
            <w:r>
              <w:rPr/>
              <w:t xml:space="preserve">Act other than s. 1 &amp; 2: 27 Jun 2023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Collie Coal (Griffin) Agreement Act 1979</vt:lpwstr>
  </property>
  <property pid="3" name="IDAct" fmtid="{D5CDD505-2E9C-101B-9397-08002B2CF9AE}">
    <vt:lpwstr>144</vt:lpwstr>
  </property>
  <property pid="4" name="ChangedDate" fmtid="{D5CDD505-2E9C-101B-9397-08002B2CF9AE}">
    <vt:lpwstr>20230609154944</vt:lpwstr>
  </property>
</Properties>
</file>