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Country Housing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Country Housing Act 1998</w:t>
            </w:r>
          </w:p>
        </w:tc>
        <w:tc>
          <w:p>
            <w:pPr>
              <w:pStyle w:val="Table01Row"/>
            </w:pPr>
            <w:r>
              <w:t>1998/004</w:t>
            </w:r>
          </w:p>
        </w:tc>
        <w:tc>
          <w:p>
            <w:pPr>
              <w:pStyle w:val="Table01Row"/>
            </w:pPr>
            <w:r>
              <w:t>14 Apr 1998</w:t>
            </w:r>
          </w:p>
        </w:tc>
        <w:tc>
          <w:p>
            <w:pPr>
              <w:pStyle w:val="Table01Row"/>
            </w:pPr>
            <w:r>
              <w:rPr/>
              <w:t xml:space="preserve">s. 1 &amp; 2: 14 Apr 1998;</w:t>
            </w:r>
          </w:p>
          <w:p>
            <w:pPr>
              <w:pStyle w:val="Table01Row"/>
            </w:pPr>
            <w:r>
              <w:rPr/>
              <w:t xml:space="preserve">Act other than s. 1 &amp; 2: 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1998 p. 3557)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19 May 2006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130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37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May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Country Housing Act 1998</vt:lpwstr>
  </property>
  <property pid="3" name="IDAct" fmtid="{D5CDD505-2E9C-101B-9397-08002B2CF9AE}">
    <vt:lpwstr>1861</vt:lpwstr>
  </property>
  <property pid="4" name="ChangedDate" fmtid="{D5CDD505-2E9C-101B-9397-08002B2CF9AE}">
    <vt:lpwstr>20230127165741</vt:lpwstr>
  </property>
</Properties>
</file>