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Employers’ Indemnity Supplementation Fund Act 1980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Workers' Compensation Supplementation Fund Act 1980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Supplementation Fund Act 1980</w:t>
            </w:r>
          </w:p>
        </w:tc>
        <w:tc>
          <w:p>
            <w:pPr>
              <w:pStyle w:val="Table01Row"/>
            </w:pPr>
            <w:r>
              <w:t>1980/080</w:t>
            </w:r>
          </w:p>
        </w:tc>
        <w:tc>
          <w:p>
            <w:pPr>
              <w:pStyle w:val="Table01Row"/>
            </w:pPr>
            <w:r>
              <w:t>5 Dec 1980</w:t>
            </w:r>
          </w:p>
        </w:tc>
        <w:tc>
          <w:p>
            <w:pPr>
              <w:pStyle w:val="Table01Row"/>
            </w:pPr>
            <w:r>
              <w:rPr/>
              <w:t xml:space="preserve">8 May 1981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May 1981 p. 1402)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Supplementation Fund Amendment Act 1981</w:t>
            </w:r>
          </w:p>
        </w:tc>
        <w:tc>
          <w:p>
            <w:pPr>
              <w:pStyle w:val="Table01Row"/>
            </w:pPr>
            <w:r>
              <w:t>1981/026 (as amended by 1981/088 s. 2‑5)</w:t>
            </w:r>
          </w:p>
        </w:tc>
        <w:tc>
          <w:p>
            <w:pPr>
              <w:pStyle w:val="Table01Row"/>
            </w:pPr>
            <w:r>
              <w:t>26 May 1981</w:t>
            </w:r>
          </w:p>
        </w:tc>
        <w:tc>
          <w:p>
            <w:pPr>
              <w:pStyle w:val="Table01Row"/>
            </w:pPr>
            <w:r>
              <w:rPr/>
              <w:t xml:space="preserve">s. 5 &amp; 6(2): 26 May 1981 (see s. 2(1)); </w:t>
            </w:r>
          </w:p>
          <w:p>
            <w:pPr>
              <w:pStyle w:val="Table01Row"/>
            </w:pPr>
            <w:r>
              <w:rPr/>
              <w:t xml:space="preserve">Act other than s. 5 &amp; 6(2): 3 May 1982 (see s. 2(2)‑(5) and </w:t>
            </w:r>
            <w:r>
              <w:rPr>
                <w:i/>
              </w:rPr>
              <w:t xml:space="preserve">Gazette</w:t>
            </w:r>
            <w:r>
              <w:rPr/>
              <w:t xml:space="preserve"> 8 Apr 1982 p. 1205)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Supplementation Fund Amendment Act 1982</w:t>
            </w:r>
          </w:p>
        </w:tc>
        <w:tc>
          <w:p>
            <w:pPr>
              <w:pStyle w:val="Table01Row"/>
            </w:pPr>
            <w:r>
              <w:t>1982/049</w:t>
            </w:r>
          </w:p>
        </w:tc>
        <w:tc>
          <w:p>
            <w:pPr>
              <w:pStyle w:val="Table01Row"/>
            </w:pPr>
            <w:r>
              <w:t>6 Sep 1982</w:t>
            </w:r>
          </w:p>
        </w:tc>
        <w:tc>
          <w:p>
            <w:pPr>
              <w:pStyle w:val="Table01Row"/>
            </w:pPr>
            <w:r>
              <w:rPr/>
              <w:t xml:space="preserve">6 Sep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</w:t>
              <w:t>s. 46(2)</w:t>
            </w:r>
          </w:p>
        </w:tc>
        <w:tc>
          <w:p>
            <w:pPr>
              <w:pStyle w:val="Table01Row"/>
            </w:pPr>
            <w:r>
              <w:t>1986/051</w:t>
            </w:r>
          </w:p>
        </w:tc>
        <w:tc>
          <w:p>
            <w:pPr>
              <w:pStyle w:val="Table01Row"/>
            </w:pPr>
            <w:r>
              <w:t>5 Aug 1986</w:t>
            </w:r>
          </w:p>
        </w:tc>
        <w:tc>
          <w:p>
            <w:pPr>
              <w:pStyle w:val="Table01Row"/>
            </w:pPr>
            <w:r>
              <w:rPr/>
              <w:t xml:space="preserve">1 Jan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1986 p. 4859)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Waterfront Workers (Compensation for Asbestos Related Diseases) Act 1986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1986/084</w:t>
            </w:r>
          </w:p>
        </w:tc>
        <w:tc>
          <w:p>
            <w:pPr>
              <w:pStyle w:val="Table01Row"/>
            </w:pPr>
            <w:r>
              <w:t>5 Dec 1986</w:t>
            </w:r>
          </w:p>
        </w:tc>
        <w:tc>
          <w:p>
            <w:pPr>
              <w:pStyle w:val="Table01Row"/>
            </w:pPr>
            <w:r>
              <w:rPr/>
              <w:t xml:space="preserve">5 Dec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(Workers’ Compensation and Assistance) Act 1986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1986/086</w:t>
            </w:r>
          </w:p>
        </w:tc>
        <w:tc>
          <w:p>
            <w:pPr>
              <w:pStyle w:val="Table01Row"/>
            </w:pPr>
            <w:r>
              <w:t>5 Dec 1986</w:t>
            </w:r>
          </w:p>
        </w:tc>
        <w:tc>
          <w:p>
            <w:pPr>
              <w:pStyle w:val="Table01Row"/>
            </w:pPr>
            <w:r>
              <w:rPr/>
              <w:t xml:space="preserve">2 Jan 1987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Employers’ Indemnity Supplementation Fund Amendment Act 1993</w:t>
            </w:r>
          </w:p>
        </w:tc>
        <w:tc>
          <w:p>
            <w:pPr>
              <w:pStyle w:val="Table01Row"/>
            </w:pPr>
            <w:r>
              <w:t>1993/001</w:t>
            </w:r>
          </w:p>
        </w:tc>
        <w:tc>
          <w:p>
            <w:pPr>
              <w:pStyle w:val="Table01Row"/>
            </w:pPr>
            <w:r>
              <w:t>19 Jul 1993</w:t>
            </w:r>
          </w:p>
        </w:tc>
        <w:tc>
          <w:p>
            <w:pPr>
              <w:pStyle w:val="Table01Row"/>
            </w:pPr>
            <w:r>
              <w:rPr/>
              <w:t xml:space="preserve">19 Jul 1993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Dec 1994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1996/045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1 Oct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Sep 1997 p. 5357)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Employers’ Indemnity Supplementation Fund Amendment Act 2001</w:t>
            </w:r>
          </w:p>
        </w:tc>
        <w:tc>
          <w:p>
            <w:pPr>
              <w:pStyle w:val="Table01Row"/>
            </w:pPr>
            <w:r>
              <w:t>2001/002</w:t>
            </w:r>
          </w:p>
        </w:tc>
        <w:tc>
          <w:p>
            <w:pPr>
              <w:pStyle w:val="Table01Row"/>
            </w:pPr>
            <w:r>
              <w:t>7 Jun 2001</w:t>
            </w:r>
          </w:p>
        </w:tc>
        <w:tc>
          <w:p>
            <w:pPr>
              <w:pStyle w:val="Table01Row"/>
            </w:pPr>
            <w:r>
              <w:rPr/>
              <w:t xml:space="preserve">7 Jun 2001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2(1)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May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(Common Law Proceedings) Act 2004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2004/035</w:t>
            </w:r>
          </w:p>
        </w:tc>
        <w:tc>
          <w:p>
            <w:pPr>
              <w:pStyle w:val="Table01Row"/>
            </w:pPr>
            <w:r>
              <w:t>25 Oct 2004</w:t>
            </w:r>
          </w:p>
        </w:tc>
        <w:tc>
          <w:p>
            <w:pPr>
              <w:pStyle w:val="Table01Row"/>
            </w:pPr>
            <w:r>
              <w:rPr/>
              <w:t xml:space="preserve">25 Oct 2004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159 &amp; 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55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16 Nov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s. 618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 xml:space="preserve">	2023/021 s. 618, Workers Compensation and Injury Management Act 2023 (1 Jul 2024 (see s. 2(d) and SL 2024/34 cl. 2))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Employers' Indemnity Supplementation Fund Act 1980</vt:lpwstr>
  </property>
  <property pid="3" name="IDAct" fmtid="{D5CDD505-2E9C-101B-9397-08002B2CF9AE}">
    <vt:lpwstr>247</vt:lpwstr>
  </property>
  <property pid="4" name="ChangedDate" fmtid="{D5CDD505-2E9C-101B-9397-08002B2CF9AE}">
    <vt:lpwstr>20231211153227</vt:lpwstr>
  </property>
</Properties>
</file>