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(Mount Goldsworthy) Agreement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Goldsworthy) Agreement Act 1964</w:t>
            </w:r>
          </w:p>
        </w:tc>
        <w:tc>
          <w:p>
            <w:pPr>
              <w:pStyle w:val="Table01Row"/>
            </w:pPr>
            <w:r>
              <w:t>1964/097 (13 Eliz. II No. 97)</w:t>
            </w:r>
          </w:p>
        </w:tc>
        <w:tc>
          <w:p>
            <w:pPr>
              <w:pStyle w:val="Table01Row"/>
            </w:pPr>
            <w:r>
              <w:t>23 Dec 1964</w:t>
            </w:r>
          </w:p>
        </w:tc>
        <w:tc>
          <w:p>
            <w:pPr>
              <w:pStyle w:val="Table01Row"/>
            </w:pPr>
            <w:r>
              <w:rPr/>
              <w:t xml:space="preserve">23 Dec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Goldsworthy) Agreement Act Amendment Act 1971</w:t>
            </w:r>
          </w:p>
        </w:tc>
        <w:tc>
          <w:p>
            <w:pPr>
              <w:pStyle w:val="Table01Row"/>
            </w:pPr>
            <w:r>
              <w:t>1971/058</w:t>
            </w:r>
          </w:p>
        </w:tc>
        <w:tc>
          <w:p>
            <w:pPr>
              <w:pStyle w:val="Table01Row"/>
            </w:pPr>
            <w:r>
              <w:t>15 Dec 1971</w:t>
            </w:r>
          </w:p>
        </w:tc>
        <w:tc>
          <w:p>
            <w:pPr>
              <w:pStyle w:val="Table01Row"/>
            </w:pPr>
            <w:r>
              <w:rPr/>
              <w:t xml:space="preserve">15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1994/029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8 Jul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2000/057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7 Dec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P. 8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2011/062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(Mount Goldsworthy) Agreement Act 1964</vt:lpwstr>
  </property>
  <property pid="3" name="IDAct" fmtid="{D5CDD505-2E9C-101B-9397-08002B2CF9AE}">
    <vt:lpwstr>396</vt:lpwstr>
  </property>
  <property pid="4" name="ChangedDate" fmtid="{D5CDD505-2E9C-101B-9397-08002B2CF9AE}">
    <vt:lpwstr>20230609154944</vt:lpwstr>
  </property>
</Properties>
</file>