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(Rhodes Ridge) Agreement Authorisation Act 1972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(Rhodes Ridge) Agreement Authorisation Act 1972</w:t>
            </w:r>
          </w:p>
        </w:tc>
        <w:tc>
          <w:p>
            <w:pPr>
              <w:pStyle w:val="Table01Row"/>
            </w:pPr>
            <w:r>
              <w:t>1972/036</w:t>
            </w:r>
          </w:p>
        </w:tc>
        <w:tc>
          <w:p>
            <w:pPr>
              <w:pStyle w:val="Table01Row"/>
            </w:pPr>
            <w:r>
              <w:t>16 Jun 1972</w:t>
            </w:r>
          </w:p>
        </w:tc>
        <w:tc>
          <w:p>
            <w:pPr>
              <w:pStyle w:val="Table01Row"/>
            </w:pPr>
            <w:r>
              <w:rPr/>
              <w:t xml:space="preserve">16 Jun 1972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2010/034</w:t>
            </w:r>
          </w:p>
        </w:tc>
        <w:tc>
          <w:p>
            <w:pPr>
              <w:pStyle w:val="Table01Row"/>
            </w:pPr>
            <w:r>
              <w:t>26 Aug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2(b)(ii))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Alterations to Sch. in </w:t>
            </w:r>
            <w:r>
              <w:rPr>
                <w:i/>
              </w:rPr>
              <w:t xml:space="preserve">Gazette</w:t>
            </w:r>
            <w:r>
              <w:rPr/>
              <w:t xml:space="preserve"> 29 Sep 1972 p. 3957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(Rhodes Ridge) Agreement Authorisation Act 1972</vt:lpwstr>
  </property>
  <property pid="3" name="IDAct" fmtid="{D5CDD505-2E9C-101B-9397-08002B2CF9AE}">
    <vt:lpwstr>400</vt:lpwstr>
  </property>
  <property pid="4" name="ChangedDate" fmtid="{D5CDD505-2E9C-101B-9397-08002B2CF9AE}">
    <vt:lpwstr>20230609154944</vt:lpwstr>
  </property>
</Properties>
</file>