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Law Reform Commission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Law Reform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Commission Act 1972</w:t>
            </w:r>
          </w:p>
        </w:tc>
        <w:tc>
          <w:p>
            <w:pPr>
              <w:pStyle w:val="Table01Row"/>
            </w:pPr>
            <w:r>
              <w:t>1972/059</w:t>
            </w:r>
          </w:p>
        </w:tc>
        <w:tc>
          <w:p>
            <w:pPr>
              <w:pStyle w:val="Table01Row"/>
            </w:pPr>
            <w:r>
              <w:t>31 Oct 1972</w:t>
            </w:r>
          </w:p>
        </w:tc>
        <w:tc>
          <w:p>
            <w:pPr>
              <w:pStyle w:val="Table01Row"/>
            </w:pPr>
            <w:r>
              <w:rPr/>
              <w:t xml:space="preserve">19 Jan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1973 p. 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Commission Act Amendment Act 1976</w:t>
            </w:r>
          </w:p>
        </w:tc>
        <w:tc>
          <w:p>
            <w:pPr>
              <w:pStyle w:val="Table01Row"/>
            </w:pPr>
            <w:r>
              <w:t>1976/050</w:t>
            </w:r>
          </w:p>
        </w:tc>
        <w:tc>
          <w:p>
            <w:pPr>
              <w:pStyle w:val="Table01Row"/>
            </w:pPr>
            <w:r>
              <w:t>10 Sep 1976</w:t>
            </w:r>
          </w:p>
        </w:tc>
        <w:tc>
          <w:p>
            <w:pPr>
              <w:pStyle w:val="Table01Row"/>
            </w:pPr>
            <w:r>
              <w:rPr/>
              <w:t xml:space="preserve">10 Sep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Commission Act Amendment Act 1978</w:t>
            </w:r>
          </w:p>
        </w:tc>
        <w:tc>
          <w:p>
            <w:pPr>
              <w:pStyle w:val="Table01Row"/>
            </w:pPr>
            <w:r>
              <w:t>1978/091</w:t>
            </w:r>
          </w:p>
        </w:tc>
        <w:tc>
          <w:p>
            <w:pPr>
              <w:pStyle w:val="Table01Row"/>
            </w:pPr>
            <w:r>
              <w:t>8 Nov 1978</w:t>
            </w:r>
          </w:p>
        </w:tc>
        <w:tc>
          <w:p>
            <w:pPr>
              <w:pStyle w:val="Table01Row"/>
            </w:pPr>
            <w:r>
              <w:rPr/>
              <w:t xml:space="preserve">1 Oct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Sep 1979 p. 2919)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2001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45 &amp; 94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95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672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Sep 2012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12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Law Reform Commission Act 1972</vt:lpwstr>
  </property>
  <property pid="3" name="IDAct" fmtid="{D5CDD505-2E9C-101B-9397-08002B2CF9AE}">
    <vt:lpwstr>437</vt:lpwstr>
  </property>
  <property pid="4" name="ChangedDate" fmtid="{D5CDD505-2E9C-101B-9397-08002B2CF9AE}">
    <vt:lpwstr>20210421010822</vt:lpwstr>
  </property>
</Properties>
</file>