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Motor Vehicle (Third Party Insurance) Act 1943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Insurance Commission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 1943</w:t>
            </w:r>
          </w:p>
        </w:tc>
        <w:tc>
          <w:p>
            <w:pPr>
              <w:pStyle w:val="Table01Row"/>
            </w:pPr>
            <w:r>
              <w:t>1943/032 (7 Geo. VI No. 27)</w:t>
            </w:r>
          </w:p>
        </w:tc>
        <w:tc>
          <w:p>
            <w:pPr>
              <w:pStyle w:val="Table01Row"/>
            </w:pPr>
            <w:r>
              <w:t>12 Nov 1943</w:t>
            </w:r>
          </w:p>
        </w:tc>
        <w:tc>
          <w:p>
            <w:pPr>
              <w:pStyle w:val="Table01Row"/>
            </w:pPr>
            <w:r>
              <w:rPr/>
              <w:t xml:space="preserve">1 Jul 1944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12 May 1944 p. 375)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1944</w:t>
            </w:r>
          </w:p>
        </w:tc>
        <w:tc>
          <w:p>
            <w:pPr>
              <w:pStyle w:val="Table01Row"/>
            </w:pPr>
            <w:r>
              <w:t>1944/040 (8 &amp; 9 Geo. VI No. 40)</w:t>
            </w:r>
          </w:p>
        </w:tc>
        <w:tc>
          <w:p>
            <w:pPr>
              <w:pStyle w:val="Table01Row"/>
            </w:pPr>
            <w:r>
              <w:t>11 Jan 1945</w:t>
            </w:r>
          </w:p>
        </w:tc>
        <w:tc>
          <w:p>
            <w:pPr>
              <w:pStyle w:val="Table01Row"/>
            </w:pPr>
            <w:r>
              <w:rPr/>
              <w:t xml:space="preserve">11 Jan 1945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1945</w:t>
            </w:r>
          </w:p>
        </w:tc>
        <w:tc>
          <w:p>
            <w:pPr>
              <w:pStyle w:val="Table01Row"/>
            </w:pPr>
            <w:r>
              <w:t>1945/007 (9 Geo. VI No. 7)</w:t>
            </w:r>
          </w:p>
        </w:tc>
        <w:tc>
          <w:p>
            <w:pPr>
              <w:pStyle w:val="Table01Row"/>
            </w:pPr>
            <w:r>
              <w:t>27 Nov 1945</w:t>
            </w:r>
          </w:p>
        </w:tc>
        <w:tc>
          <w:p>
            <w:pPr>
              <w:pStyle w:val="Table01Row"/>
            </w:pPr>
            <w:r>
              <w:rPr/>
              <w:t xml:space="preserve">27 Nov 1945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1948</w:t>
            </w:r>
          </w:p>
        </w:tc>
        <w:tc>
          <w:p>
            <w:pPr>
              <w:pStyle w:val="Table01Row"/>
            </w:pPr>
            <w:r>
              <w:t>1948/031 (12 Geo. VI No. 31)</w:t>
            </w:r>
          </w:p>
        </w:tc>
        <w:tc>
          <w:p>
            <w:pPr>
              <w:pStyle w:val="Table01Row"/>
            </w:pPr>
            <w:r>
              <w:t>9 Dec 1948</w:t>
            </w:r>
          </w:p>
        </w:tc>
        <w:tc>
          <w:p>
            <w:pPr>
              <w:pStyle w:val="Table01Row"/>
            </w:pPr>
            <w:r>
              <w:rPr/>
              <w:t xml:space="preserve">Pt. I: 17 Dec 1948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1948 p. 2966); </w:t>
            </w:r>
          </w:p>
          <w:p>
            <w:pPr>
              <w:pStyle w:val="Table01Row"/>
            </w:pPr>
            <w:r>
              <w:rPr/>
              <w:t xml:space="preserve">Pt. II: 27 May 1949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27 May 1949 p. 1155)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Apr 1950 in Volume 3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1951</w:t>
            </w:r>
          </w:p>
        </w:tc>
        <w:tc>
          <w:p>
            <w:pPr>
              <w:pStyle w:val="Table01Row"/>
            </w:pPr>
            <w:r>
              <w:t>1951/040 (15 &amp; 16 Geo. VI No. 40)</w:t>
            </w:r>
          </w:p>
        </w:tc>
        <w:tc>
          <w:p>
            <w:pPr>
              <w:pStyle w:val="Table01Row"/>
            </w:pPr>
            <w:r>
              <w:t>20 Dec 1951</w:t>
            </w:r>
          </w:p>
        </w:tc>
        <w:tc>
          <w:p>
            <w:pPr>
              <w:pStyle w:val="Table01Row"/>
            </w:pPr>
            <w:r>
              <w:rPr/>
              <w:t xml:space="preserve">20 Dec 1951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Aug 1954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1954</w:t>
            </w:r>
          </w:p>
        </w:tc>
        <w:tc>
          <w:p>
            <w:pPr>
              <w:pStyle w:val="Table01Row"/>
            </w:pPr>
            <w:r>
              <w:t>1954/036 (3 Eliz. II No. 36)</w:t>
            </w:r>
          </w:p>
        </w:tc>
        <w:tc>
          <w:p>
            <w:pPr>
              <w:pStyle w:val="Table01Row"/>
            </w:pPr>
            <w:r>
              <w:t>3 Dec 1954</w:t>
            </w:r>
          </w:p>
        </w:tc>
        <w:tc>
          <w:p>
            <w:pPr>
              <w:pStyle w:val="Table01Row"/>
            </w:pPr>
            <w:r>
              <w:rPr/>
              <w:t xml:space="preserve">3 Dec 1954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1957 in Volume 11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1957</w:t>
            </w:r>
          </w:p>
        </w:tc>
        <w:tc>
          <w:p>
            <w:pPr>
              <w:pStyle w:val="Table01Row"/>
            </w:pPr>
            <w:r>
              <w:t>1957/077 (6 Eliz. II No. 77)</w:t>
            </w:r>
          </w:p>
        </w:tc>
        <w:tc>
          <w:p>
            <w:pPr>
              <w:pStyle w:val="Table01Row"/>
            </w:pPr>
            <w:r>
              <w:t>16 Dec 1957</w:t>
            </w:r>
          </w:p>
        </w:tc>
        <w:tc>
          <w:p>
            <w:pPr>
              <w:pStyle w:val="Table01Row"/>
            </w:pPr>
            <w:r>
              <w:rPr/>
              <w:t xml:space="preserve">1 Feb 1958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1958 p. 168)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and Traffic Act Amendment Act 1959</w:t>
            </w:r>
          </w:p>
        </w:tc>
        <w:tc>
          <w:p>
            <w:pPr>
              <w:pStyle w:val="Table01Row"/>
            </w:pPr>
            <w:r>
              <w:t>1959/018 (8 Eliz. II No. 18)</w:t>
            </w:r>
          </w:p>
        </w:tc>
        <w:tc>
          <w:p>
            <w:pPr>
              <w:pStyle w:val="Table01Row"/>
            </w:pPr>
            <w:r>
              <w:t>8 Oct 1959</w:t>
            </w:r>
          </w:p>
        </w:tc>
        <w:tc>
          <w:p>
            <w:pPr>
              <w:pStyle w:val="Table01Row"/>
            </w:pPr>
            <w:r>
              <w:rPr/>
              <w:t xml:space="preserve">8 Oct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1959</w:t>
            </w:r>
          </w:p>
        </w:tc>
        <w:tc>
          <w:p>
            <w:pPr>
              <w:pStyle w:val="Table01Row"/>
            </w:pPr>
            <w:r>
              <w:t>1959/025 (8 Eliz. II No. 25)</w:t>
            </w:r>
          </w:p>
        </w:tc>
        <w:tc>
          <w:p>
            <w:pPr>
              <w:pStyle w:val="Table01Row"/>
            </w:pPr>
            <w:r>
              <w:t>15 Oct 1959</w:t>
            </w:r>
          </w:p>
        </w:tc>
        <w:tc>
          <w:p>
            <w:pPr>
              <w:pStyle w:val="Table01Row"/>
            </w:pPr>
            <w:r>
              <w:rPr/>
              <w:t xml:space="preserve">4 Dec 1959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1959 p. 2975)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1960</w:t>
            </w:r>
          </w:p>
        </w:tc>
        <w:tc>
          <w:p>
            <w:pPr>
              <w:pStyle w:val="Table01Row"/>
            </w:pPr>
            <w:r>
              <w:t>1960/031 (9 Eliz. II No. 31)</w:t>
            </w:r>
          </w:p>
        </w:tc>
        <w:tc>
          <w:p>
            <w:pPr>
              <w:pStyle w:val="Table01Row"/>
            </w:pPr>
            <w:r>
              <w:t>21 Oct 1960</w:t>
            </w:r>
          </w:p>
        </w:tc>
        <w:tc>
          <w:p>
            <w:pPr>
              <w:pStyle w:val="Table01Row"/>
            </w:pPr>
            <w:r>
              <w:rPr/>
              <w:t xml:space="preserve">21 Oct 1960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Mar 1961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1961</w:t>
            </w:r>
          </w:p>
        </w:tc>
        <w:tc>
          <w:p>
            <w:pPr>
              <w:pStyle w:val="Table01Row"/>
            </w:pPr>
            <w:r>
              <w:t>1961/070 (10 Eliz. II No. 70)</w:t>
            </w:r>
          </w:p>
        </w:tc>
        <w:tc>
          <w:p>
            <w:pPr>
              <w:pStyle w:val="Table01Row"/>
            </w:pPr>
            <w:r>
              <w:t>28 Nov 1961</w:t>
            </w:r>
          </w:p>
        </w:tc>
        <w:tc>
          <w:p>
            <w:pPr>
              <w:pStyle w:val="Table01Row"/>
            </w:pPr>
            <w:r>
              <w:rPr/>
              <w:t xml:space="preserve">28 Nov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1962</w:t>
            </w:r>
          </w:p>
        </w:tc>
        <w:tc>
          <w:p>
            <w:pPr>
              <w:pStyle w:val="Table01Row"/>
            </w:pPr>
            <w:r>
              <w:t>1962/057 (11 Eliz. II No. 57)</w:t>
            </w:r>
          </w:p>
        </w:tc>
        <w:tc>
          <w:p>
            <w:pPr>
              <w:pStyle w:val="Table01Row"/>
            </w:pPr>
            <w:r>
              <w:t>30 Nov 1962</w:t>
            </w:r>
          </w:p>
        </w:tc>
        <w:tc>
          <w:p>
            <w:pPr>
              <w:pStyle w:val="Table01Row"/>
            </w:pPr>
            <w:r>
              <w:rPr/>
              <w:t xml:space="preserve">30 Nov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 (No. 2) 1962</w:t>
            </w:r>
          </w:p>
        </w:tc>
        <w:tc>
          <w:p>
            <w:pPr>
              <w:pStyle w:val="Table01Row"/>
            </w:pPr>
            <w:r>
              <w:t>1962/072 (11 Eliz. II No. 72)</w:t>
            </w:r>
          </w:p>
        </w:tc>
        <w:tc>
          <w:p>
            <w:pPr>
              <w:pStyle w:val="Table01Row"/>
            </w:pPr>
            <w:r>
              <w:t>30 Nov 1962</w:t>
            </w:r>
          </w:p>
        </w:tc>
        <w:tc>
          <w:p>
            <w:pPr>
              <w:pStyle w:val="Table01Row"/>
            </w:pPr>
            <w:r>
              <w:rPr/>
              <w:t xml:space="preserve">30 Nov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 (No. 2) 1963</w:t>
            </w:r>
          </w:p>
        </w:tc>
        <w:tc>
          <w:p>
            <w:pPr>
              <w:pStyle w:val="Table01Row"/>
            </w:pPr>
            <w:r>
              <w:t>1963/071 (12 Eliz. II No. 71)</w:t>
            </w:r>
          </w:p>
        </w:tc>
        <w:tc>
          <w:p>
            <w:pPr>
              <w:pStyle w:val="Table01Row"/>
            </w:pPr>
            <w:r>
              <w:t>17 Dec 1963</w:t>
            </w:r>
          </w:p>
        </w:tc>
        <w:tc>
          <w:p>
            <w:pPr>
              <w:pStyle w:val="Table01Row"/>
            </w:pPr>
            <w:r>
              <w:rPr/>
              <w:t xml:space="preserve">17 Dec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1964</w:t>
            </w:r>
          </w:p>
        </w:tc>
        <w:tc>
          <w:p>
            <w:pPr>
              <w:pStyle w:val="Table01Row"/>
            </w:pPr>
            <w:r>
              <w:t>1964/065 (13 Eliz. II No. 65)</w:t>
            </w:r>
          </w:p>
        </w:tc>
        <w:tc>
          <w:p>
            <w:pPr>
              <w:pStyle w:val="Table01Row"/>
            </w:pPr>
            <w:r>
              <w:t>4 Dec 1964</w:t>
            </w:r>
          </w:p>
        </w:tc>
        <w:tc>
          <w:p>
            <w:pPr>
              <w:pStyle w:val="Table01Row"/>
            </w:pPr>
            <w:r>
              <w:rPr/>
              <w:t xml:space="preserve">4 Dec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1966</w:t>
            </w:r>
          </w:p>
        </w:tc>
        <w:tc>
          <w:p>
            <w:pPr>
              <w:pStyle w:val="Table01Row"/>
            </w:pPr>
            <w:r>
              <w:t>1966/095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s. 1, 2, 6‑9, 19, 21: 1 Jul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May 1967 p. 1119);</w:t>
            </w:r>
          </w:p>
          <w:p>
            <w:pPr>
              <w:pStyle w:val="Table01Row"/>
            </w:pPr>
            <w:r>
              <w:rPr/>
              <w:t xml:space="preserve">s. 3‑5, 10‑18 &amp; 20: 4 Dec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1967 p. 3195)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1967</w:t>
            </w:r>
          </w:p>
        </w:tc>
        <w:tc>
          <w:p>
            <w:pPr>
              <w:pStyle w:val="Table01Row"/>
            </w:pPr>
            <w:r>
              <w:t>1967/037</w:t>
            </w:r>
          </w:p>
        </w:tc>
        <w:tc>
          <w:p>
            <w:pPr>
              <w:pStyle w:val="Table01Row"/>
            </w:pPr>
            <w:r>
              <w:t>21 Nov 1967</w:t>
            </w:r>
          </w:p>
        </w:tc>
        <w:tc>
          <w:p>
            <w:pPr>
              <w:pStyle w:val="Table01Row"/>
            </w:pPr>
            <w:r>
              <w:rPr/>
              <w:t xml:space="preserve">4 Dec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1967 p. 3195)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Feb 1968 in Volume 21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 (No. 2) 1969</w:t>
            </w:r>
          </w:p>
        </w:tc>
        <w:tc>
          <w:p>
            <w:pPr>
              <w:pStyle w:val="Table01Row"/>
            </w:pPr>
            <w:r>
              <w:t>1969/021</w:t>
            </w:r>
          </w:p>
        </w:tc>
        <w:tc>
          <w:p>
            <w:pPr>
              <w:pStyle w:val="Table01Row"/>
            </w:pPr>
            <w:r>
              <w:t>7 May 1969</w:t>
            </w:r>
          </w:p>
        </w:tc>
        <w:tc>
          <w:p>
            <w:pPr>
              <w:pStyle w:val="Table01Row"/>
            </w:pPr>
            <w:r>
              <w:rPr/>
              <w:t xml:space="preserve">7 May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1970</w:t>
            </w:r>
          </w:p>
        </w:tc>
        <w:tc>
          <w:p>
            <w:pPr>
              <w:pStyle w:val="Table01Row"/>
            </w:pPr>
            <w:r>
              <w:t>1970/019</w:t>
            </w:r>
          </w:p>
        </w:tc>
        <w:tc>
          <w:p>
            <w:pPr>
              <w:pStyle w:val="Table01Row"/>
            </w:pPr>
            <w:r>
              <w:t>8 May 1970</w:t>
            </w:r>
          </w:p>
        </w:tc>
        <w:tc>
          <w:p>
            <w:pPr>
              <w:pStyle w:val="Table01Row"/>
            </w:pPr>
            <w:r>
              <w:rPr/>
              <w:t xml:space="preserve">8 May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1971</w:t>
            </w:r>
          </w:p>
        </w:tc>
        <w:tc>
          <w:p>
            <w:pPr>
              <w:pStyle w:val="Table01Row"/>
            </w:pPr>
            <w:r>
              <w:t>1971/044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1972</w:t>
            </w:r>
          </w:p>
        </w:tc>
        <w:tc>
          <w:p>
            <w:pPr>
              <w:pStyle w:val="Table01Row"/>
            </w:pPr>
            <w:r>
              <w:t>1972/042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13 Jul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2098)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1973</w:t>
            </w:r>
          </w:p>
        </w:tc>
        <w:tc>
          <w:p>
            <w:pPr>
              <w:pStyle w:val="Table01Row"/>
            </w:pPr>
            <w:r>
              <w:t>1973/045</w:t>
            </w:r>
          </w:p>
        </w:tc>
        <w:tc>
          <w:p>
            <w:pPr>
              <w:pStyle w:val="Table01Row"/>
            </w:pPr>
            <w:r>
              <w:t>6 Nov 1973</w:t>
            </w:r>
          </w:p>
        </w:tc>
        <w:tc>
          <w:p>
            <w:pPr>
              <w:pStyle w:val="Table01Row"/>
            </w:pPr>
            <w:r>
              <w:rPr/>
              <w:t xml:space="preserve">21 Dec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1973 p. 4662)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May 1974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1974/058</w:t>
            </w:r>
          </w:p>
        </w:tc>
        <w:tc>
          <w:p>
            <w:pPr>
              <w:pStyle w:val="Table01Row"/>
            </w:pPr>
            <w:r>
              <w:t>3 Dec 1974</w:t>
            </w:r>
          </w:p>
        </w:tc>
        <w:tc>
          <w:p>
            <w:pPr>
              <w:pStyle w:val="Table01Row"/>
            </w:pPr>
            <w:r>
              <w:rPr/>
              <w:t xml:space="preserve">29 Aug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1975 p. 3085)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 1975</w:t>
            </w:r>
          </w:p>
        </w:tc>
        <w:tc>
          <w:p>
            <w:pPr>
              <w:pStyle w:val="Table01Row"/>
            </w:pPr>
            <w:r>
              <w:t>1975/007</w:t>
            </w:r>
          </w:p>
        </w:tc>
        <w:tc>
          <w:p>
            <w:pPr>
              <w:pStyle w:val="Table01Row"/>
            </w:pPr>
            <w:r>
              <w:t>9 May 1975</w:t>
            </w:r>
          </w:p>
        </w:tc>
        <w:tc>
          <w:p>
            <w:pPr>
              <w:pStyle w:val="Table01Row"/>
            </w:pPr>
            <w:r>
              <w:rPr/>
              <w:t xml:space="preserve">9 May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Act Amendment Act (No. 2) 1975</w:t>
            </w:r>
          </w:p>
        </w:tc>
        <w:tc>
          <w:p>
            <w:pPr>
              <w:pStyle w:val="Table01Row"/>
            </w:pPr>
            <w:r>
              <w:t>1975/055</w:t>
            </w:r>
          </w:p>
        </w:tc>
        <w:tc>
          <w:p>
            <w:pPr>
              <w:pStyle w:val="Table01Row"/>
            </w:pPr>
            <w:r>
              <w:t>15 Oct 1975</w:t>
            </w:r>
          </w:p>
        </w:tc>
        <w:tc>
          <w:p>
            <w:pPr>
              <w:pStyle w:val="Table01Row"/>
            </w:pPr>
            <w:r>
              <w:rPr/>
              <w:t xml:space="preserve">15 Oct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(Expert Evidence) Act 1976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1976/111</w:t>
            </w:r>
          </w:p>
        </w:tc>
        <w:tc>
          <w:p>
            <w:pPr>
              <w:pStyle w:val="Table01Row"/>
            </w:pPr>
            <w:r>
              <w:t>25 Nov 1976</w:t>
            </w:r>
          </w:p>
        </w:tc>
        <w:tc>
          <w:p>
            <w:pPr>
              <w:pStyle w:val="Table01Row"/>
            </w:pPr>
            <w:r>
              <w:rPr/>
              <w:t xml:space="preserve">25 Nov 1976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12 Jan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1981/106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Amendment Act 1982</w:t>
            </w:r>
          </w:p>
        </w:tc>
        <w:tc>
          <w:p>
            <w:pPr>
              <w:pStyle w:val="Table01Row"/>
            </w:pPr>
            <w:r>
              <w:t>1982/081</w:t>
            </w:r>
          </w:p>
        </w:tc>
        <w:tc>
          <w:p>
            <w:pPr>
              <w:pStyle w:val="Table01Row"/>
            </w:pPr>
            <w:r>
              <w:t>11 Nov 1982</w:t>
            </w:r>
          </w:p>
        </w:tc>
        <w:tc>
          <w:p>
            <w:pPr>
              <w:pStyle w:val="Table01Row"/>
            </w:pPr>
            <w:r>
              <w:rPr/>
              <w:t xml:space="preserve">25 Feb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Feb 1983 p. 640)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</w:t>
              <w:t>s. 46(2)</w:t>
            </w:r>
          </w:p>
        </w:tc>
        <w:tc>
          <w:p>
            <w:pPr>
              <w:pStyle w:val="Table01Row"/>
            </w:pPr>
            <w:r>
              <w:t>1986/051</w:t>
            </w:r>
          </w:p>
        </w:tc>
        <w:tc>
          <w:p>
            <w:pPr>
              <w:pStyle w:val="Table01Row"/>
            </w:pPr>
            <w:r>
              <w:t>5 Aug 1986</w:t>
            </w:r>
          </w:p>
        </w:tc>
        <w:tc>
          <w:p>
            <w:pPr>
              <w:pStyle w:val="Table01Row"/>
            </w:pPr>
            <w:r>
              <w:rPr/>
              <w:t xml:space="preserve">1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Amendment Act 1986</w:t>
            </w:r>
          </w:p>
        </w:tc>
        <w:tc>
          <w:p>
            <w:pPr>
              <w:pStyle w:val="Table01Row"/>
            </w:pPr>
            <w:r>
              <w:t>1986/065</w:t>
            </w:r>
          </w:p>
        </w:tc>
        <w:tc>
          <w:p>
            <w:pPr>
              <w:pStyle w:val="Table01Row"/>
            </w:pPr>
            <w:r>
              <w:t>28 Nov 1986</w:t>
            </w:r>
          </w:p>
        </w:tc>
        <w:tc>
          <w:p>
            <w:pPr>
              <w:pStyle w:val="Table01Row"/>
            </w:pPr>
            <w:r>
              <w:rPr/>
              <w:t xml:space="preserve">28 Nov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Amendment Act 1987</w:t>
            </w:r>
          </w:p>
        </w:tc>
        <w:tc>
          <w:p>
            <w:pPr>
              <w:pStyle w:val="Table01Row"/>
            </w:pPr>
            <w:r>
              <w:t>1987/107</w:t>
            </w:r>
          </w:p>
        </w:tc>
        <w:tc>
          <w:p>
            <w:pPr>
              <w:pStyle w:val="Table01Row"/>
            </w:pPr>
            <w:r>
              <w:t>16 Dec 1987</w:t>
            </w:r>
          </w:p>
        </w:tc>
        <w:tc>
          <w:p>
            <w:pPr>
              <w:pStyle w:val="Table01Row"/>
            </w:pPr>
            <w:r>
              <w:rPr/>
              <w:t xml:space="preserve">16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 Surcharge) Repeal Act 1988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1988/008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30 Jun 1988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Mar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1994/013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17 May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1994 p. 2065)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Amendment Act 1994</w:t>
            </w:r>
          </w:p>
        </w:tc>
        <w:tc>
          <w:p>
            <w:pPr>
              <w:pStyle w:val="Table01Row"/>
            </w:pPr>
            <w:r>
              <w:t>1994/017</w:t>
            </w:r>
          </w:p>
        </w:tc>
        <w:tc>
          <w:p>
            <w:pPr>
              <w:pStyle w:val="Table01Row"/>
            </w:pPr>
            <w:r>
              <w:t>3 May 1994</w:t>
            </w:r>
          </w:p>
        </w:tc>
        <w:tc>
          <w:p>
            <w:pPr>
              <w:pStyle w:val="Table01Row"/>
            </w:pPr>
            <w:r>
              <w:rPr/>
              <w:t xml:space="preserve">3 May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53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1996/076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Nov 1998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122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 Dec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(Third Party Insurance) Amendment Act 2006</w:t>
            </w:r>
          </w:p>
        </w:tc>
        <w:tc>
          <w:p>
            <w:pPr>
              <w:pStyle w:val="Table01Row"/>
            </w:pPr>
            <w:r>
              <w:t>2006/015</w:t>
            </w:r>
          </w:p>
        </w:tc>
        <w:tc>
          <w:p>
            <w:pPr>
              <w:pStyle w:val="Table01Row"/>
            </w:pPr>
            <w:r>
              <w:t>17 May 2006</w:t>
            </w:r>
          </w:p>
        </w:tc>
        <w:tc>
          <w:p>
            <w:pPr>
              <w:pStyle w:val="Table01Row"/>
            </w:pPr>
            <w:r>
              <w:rPr/>
              <w:t xml:space="preserve">Act other than s. 5: 17 May 2006 (see s. 2(1));</w:t>
            </w:r>
          </w:p>
          <w:p>
            <w:pPr>
              <w:pStyle w:val="Table01Row"/>
            </w:pPr>
            <w:r>
              <w:rPr/>
              <w:t xml:space="preserve">s. 5: 1 Jul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2006 p. 2109)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23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682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24 Apr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23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34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</w:t>
              <w:t>Pt. 7 Div. 3</w:t>
            </w:r>
          </w:p>
        </w:tc>
        <w:tc>
          <w:p>
            <w:pPr>
              <w:pStyle w:val="Table01Row"/>
            </w:pPr>
            <w:r>
              <w:t>2016/008</w:t>
            </w:r>
          </w:p>
        </w:tc>
        <w:tc>
          <w:p>
            <w:pPr>
              <w:pStyle w:val="Table01Row"/>
            </w:pPr>
            <w:r>
              <w:t>14 Apr 2016</w:t>
            </w:r>
          </w:p>
        </w:tc>
        <w:tc>
          <w:p>
            <w:pPr>
              <w:pStyle w:val="Table01Row"/>
            </w:pPr>
            <w:r>
              <w:rPr/>
              <w:t xml:space="preserve">14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May 2016 p. 1421)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Motor Vehicle (Third Party Insurance) Act 1943</vt:lpwstr>
  </property>
  <property pid="3" name="IDAct" fmtid="{D5CDD505-2E9C-101B-9397-08002B2CF9AE}">
    <vt:lpwstr>527</vt:lpwstr>
  </property>
  <property pid="4" name="ChangedDate" fmtid="{D5CDD505-2E9C-101B-9397-08002B2CF9AE}">
    <vt:lpwstr>20230609150906</vt:lpwstr>
  </property>
</Properties>
</file>