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North West Gas Development (Woodside) Agreement Act 1979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North West Gas Development (Woodside) Agreement Act 1979</w:t>
            </w:r>
          </w:p>
        </w:tc>
        <w:tc>
          <w:p>
            <w:pPr>
              <w:pStyle w:val="Table01Row"/>
            </w:pPr>
            <w:r>
              <w:t>1979/104</w:t>
            </w:r>
          </w:p>
        </w:tc>
        <w:tc>
          <w:p>
            <w:pPr>
              <w:pStyle w:val="Table01Row"/>
            </w:pPr>
            <w:r>
              <w:t>21 Dec 1979</w:t>
            </w:r>
          </w:p>
        </w:tc>
        <w:tc>
          <w:p>
            <w:pPr>
              <w:pStyle w:val="Table01Row"/>
            </w:pPr>
            <w:r>
              <w:rPr/>
              <w:t xml:space="preserve">21 Dec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North West Gas Development (Woodside) Agreement Amendment Act 1985</w:t>
            </w:r>
          </w:p>
        </w:tc>
        <w:tc>
          <w:p>
            <w:pPr>
              <w:pStyle w:val="Table01Row"/>
            </w:pPr>
            <w:r>
              <w:t>1985/045</w:t>
            </w:r>
          </w:p>
        </w:tc>
        <w:tc>
          <w:p>
            <w:pPr>
              <w:pStyle w:val="Table01Row"/>
            </w:pPr>
            <w:r>
              <w:t>18 Jul 1985</w:t>
            </w:r>
          </w:p>
        </w:tc>
        <w:tc>
          <w:p>
            <w:pPr>
              <w:pStyle w:val="Table01Row"/>
            </w:pPr>
            <w:r>
              <w:rPr/>
              <w:t xml:space="preserve">s. 1 &amp; 2: 18 Jul 1985;</w:t>
            </w:r>
          </w:p>
          <w:p>
            <w:pPr>
              <w:pStyle w:val="Table01Row"/>
            </w:pPr>
            <w:r>
              <w:rPr/>
              <w:t xml:space="preserve">Act other than s. 1 &amp; 2: 2 Aug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Aug 1985 p. 2685)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North West Gas Development (Woodside) Agreement Amendment Act 1994</w:t>
            </w:r>
          </w:p>
        </w:tc>
        <w:tc>
          <w:p>
            <w:pPr>
              <w:pStyle w:val="Table01Row"/>
            </w:pPr>
            <w:r>
              <w:t>1994/095 (as amended by 1995/033)</w:t>
            </w:r>
          </w:p>
        </w:tc>
        <w:tc>
          <w:p>
            <w:pPr>
              <w:pStyle w:val="Table01Row"/>
            </w:pPr>
            <w:r>
              <w:t>30 Dec 1994</w:t>
            </w:r>
          </w:p>
        </w:tc>
        <w:tc>
          <w:p>
            <w:pPr>
              <w:pStyle w:val="Table01Row"/>
            </w:pPr>
            <w:r>
              <w:rPr/>
              <w:t xml:space="preserve">s. 1 &amp; 2: 30 Dec 1994;</w:t>
            </w:r>
          </w:p>
          <w:p>
            <w:pPr>
              <w:pStyle w:val="Table01Row"/>
            </w:pPr>
            <w:r>
              <w:rPr/>
              <w:t xml:space="preserve">Act other than s. 1 &amp; 2: 1 Jan 1995 (see s. 2 and No. 33 of 1995 s.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North West Gas Development (Woodside) Agreement Amendment Act 1996</w:t>
            </w:r>
          </w:p>
        </w:tc>
        <w:tc>
          <w:p>
            <w:pPr>
              <w:pStyle w:val="Table01Row"/>
            </w:pPr>
            <w:r>
              <w:t>1996/025</w:t>
            </w:r>
          </w:p>
        </w:tc>
        <w:tc>
          <w:p>
            <w:pPr>
              <w:pStyle w:val="Table01Row"/>
            </w:pPr>
            <w:r>
              <w:t>15 Jul 1996</w:t>
            </w:r>
          </w:p>
        </w:tc>
        <w:tc>
          <w:p>
            <w:pPr>
              <w:pStyle w:val="Table01Row"/>
            </w:pPr>
            <w:r>
              <w:rPr/>
              <w:t xml:space="preserve">15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Dec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North West Gas Development (Woodside) Agreement Amendment Act 2015</w:t>
            </w:r>
          </w:p>
        </w:tc>
        <w:tc>
          <w:p>
            <w:pPr>
              <w:pStyle w:val="Table01Row"/>
            </w:pPr>
            <w:r>
              <w:t>2015/009</w:t>
            </w:r>
          </w:p>
        </w:tc>
        <w:tc>
          <w:p>
            <w:pPr>
              <w:pStyle w:val="Table01Row"/>
            </w:pPr>
            <w:r>
              <w:t>16 Mar 2015</w:t>
            </w:r>
          </w:p>
        </w:tc>
        <w:tc>
          <w:p>
            <w:pPr>
              <w:pStyle w:val="Table01Row"/>
            </w:pPr>
            <w:r>
              <w:rPr/>
              <w:t xml:space="preserve">s. 1 &amp; 2: 16 Mar 2015 (see s. 2(a));</w:t>
            </w:r>
          </w:p>
          <w:p>
            <w:pPr>
              <w:pStyle w:val="Table01Row"/>
            </w:pPr>
            <w:r>
              <w:rPr/>
              <w:t xml:space="preserve">Act other than s. 1 &amp; 2: 17 Mar 2015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North West Gas Development (Woodside) Agreement Amendment Act 2020</w:t>
            </w:r>
          </w:p>
        </w:tc>
        <w:tc>
          <w:p>
            <w:pPr>
              <w:pStyle w:val="Table01Row"/>
            </w:pPr>
            <w:r>
              <w:t>2020/003</w:t>
            </w:r>
          </w:p>
        </w:tc>
        <w:tc>
          <w:p>
            <w:pPr>
              <w:pStyle w:val="Table01Row"/>
            </w:pPr>
            <w:r>
              <w:t>24 Mar 2020</w:t>
            </w:r>
          </w:p>
        </w:tc>
        <w:tc>
          <w:p>
            <w:pPr>
              <w:pStyle w:val="Table01Row"/>
            </w:pPr>
            <w:r>
              <w:rPr/>
              <w:t xml:space="preserve">s. 1 &amp; 2: 24 Mar 2020 (see s. 2(a));</w:t>
            </w:r>
          </w:p>
          <w:p>
            <w:pPr>
              <w:pStyle w:val="Table01Row"/>
            </w:pPr>
            <w:r>
              <w:rPr/>
              <w:t xml:space="preserve">Act other than s. 1 &amp; 2: 25 Mar 2020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North West Gas Development (Woodside) Agreement Act 1979</vt:lpwstr>
  </property>
  <property pid="3" name="IDAct" fmtid="{D5CDD505-2E9C-101B-9397-08002B2CF9AE}">
    <vt:lpwstr>546</vt:lpwstr>
  </property>
  <property pid="4" name="ChangedDate" fmtid="{D5CDD505-2E9C-101B-9397-08002B2CF9AE}">
    <vt:lpwstr>20230609154944</vt:lpwstr>
  </property>
</Properties>
</file>