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Administration Act 1903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 1903</w:t>
            </w:r>
          </w:p>
        </w:tc>
        <w:tc>
          <w:p>
            <w:pPr>
              <w:pStyle w:val="Table01Row"/>
            </w:pPr>
            <w:r>
              <w:t>1903/013 (3 Edw. VII No. 13)</w:t>
            </w:r>
          </w:p>
        </w:tc>
        <w:tc>
          <w:p>
            <w:pPr>
              <w:pStyle w:val="Table01Row"/>
            </w:pPr>
            <w:r>
              <w:t>31 Dec 1903</w:t>
            </w:r>
          </w:p>
        </w:tc>
        <w:tc>
          <w:p>
            <w:pPr>
              <w:pStyle w:val="Table01Row"/>
            </w:pPr>
            <w:r>
              <w:rPr/>
              <w:t xml:space="preserve">1 Jan 1904 (see s. 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1909</w:t>
            </w:r>
          </w:p>
        </w:tc>
        <w:tc>
          <w:p>
            <w:pPr>
              <w:pStyle w:val="Table01Row"/>
            </w:pPr>
            <w:r>
              <w:t>1909/029 (9 Edw. VII No. 25)</w:t>
            </w:r>
          </w:p>
        </w:tc>
        <w:tc>
          <w:p>
            <w:pPr>
              <w:pStyle w:val="Table01Row"/>
            </w:pPr>
            <w:r>
              <w:t>20 Nov 1909</w:t>
            </w:r>
          </w:p>
        </w:tc>
        <w:tc>
          <w:p>
            <w:pPr>
              <w:pStyle w:val="Table01Row"/>
            </w:pPr>
            <w:r>
              <w:rPr/>
              <w:t xml:space="preserve">20 Nov 1909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Curator of Intestate Estates Act 1918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1918/009 (8 Geo. V No. 23)</w:t>
            </w:r>
          </w:p>
        </w:tc>
        <w:tc>
          <w:p>
            <w:pPr>
              <w:pStyle w:val="Table01Row"/>
            </w:pPr>
            <w:r>
              <w:t>15 Apr 1918</w:t>
            </w:r>
          </w:p>
        </w:tc>
        <w:tc>
          <w:p>
            <w:pPr>
              <w:pStyle w:val="Table01Row"/>
            </w:pPr>
            <w:r>
              <w:rPr/>
              <w:t xml:space="preserve">1 Jul 1918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7 Jun 1918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1921</w:t>
            </w:r>
          </w:p>
        </w:tc>
        <w:tc>
          <w:p>
            <w:pPr>
              <w:pStyle w:val="Table01Row"/>
            </w:pPr>
            <w:r>
              <w:t>1921/013 (12 Geo. V No. 13)</w:t>
            </w:r>
          </w:p>
        </w:tc>
        <w:tc>
          <w:p>
            <w:pPr>
              <w:pStyle w:val="Table01Row"/>
            </w:pPr>
            <w:r>
              <w:t>15 Nov 1921</w:t>
            </w:r>
          </w:p>
        </w:tc>
        <w:tc>
          <w:p>
            <w:pPr>
              <w:pStyle w:val="Table01Row"/>
            </w:pPr>
            <w:r>
              <w:rPr/>
              <w:t xml:space="preserve">15 Nov 1921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1922</w:t>
            </w:r>
          </w:p>
        </w:tc>
        <w:tc>
          <w:p>
            <w:pPr>
              <w:pStyle w:val="Table01Row"/>
            </w:pPr>
            <w:r>
              <w:t>1922/029 (13 Geo. V No. 11)</w:t>
            </w:r>
          </w:p>
        </w:tc>
        <w:tc>
          <w:p>
            <w:pPr>
              <w:pStyle w:val="Table01Row"/>
            </w:pPr>
            <w:r>
              <w:t>7 Dec 1922</w:t>
            </w:r>
          </w:p>
        </w:tc>
        <w:tc>
          <w:p>
            <w:pPr>
              <w:pStyle w:val="Table01Row"/>
            </w:pPr>
            <w:r>
              <w:rPr/>
              <w:t xml:space="preserve">7 Dec 1922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(Estate and Succession Duties) Amendment Act 1934</w:t>
            </w:r>
            <w:r>
              <w:t xml:space="preserve"> </w:t>
              <w:t>s. 2 and Pt. III</w:t>
            </w:r>
          </w:p>
        </w:tc>
        <w:tc>
          <w:p>
            <w:pPr>
              <w:pStyle w:val="Table01Row"/>
            </w:pPr>
            <w:r>
              <w:t>1934/028 (25 Geo. V No. 27)</w:t>
            </w:r>
          </w:p>
        </w:tc>
        <w:tc>
          <w:p>
            <w:pPr>
              <w:pStyle w:val="Table01Row"/>
            </w:pPr>
            <w:r>
              <w:t>28 Dec 1934</w:t>
            </w:r>
          </w:p>
        </w:tc>
        <w:tc>
          <w:p>
            <w:pPr>
              <w:pStyle w:val="Table01Row"/>
            </w:pPr>
            <w:r>
              <w:rPr/>
              <w:t xml:space="preserve">1 Jan 1935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1934 p. 1983)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not in a Volume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1939</w:t>
            </w:r>
          </w:p>
        </w:tc>
        <w:tc>
          <w:p>
            <w:pPr>
              <w:pStyle w:val="Table01Row"/>
            </w:pPr>
            <w:r>
              <w:t>1939/024 (3 Geo. VI No. 24)</w:t>
            </w:r>
          </w:p>
        </w:tc>
        <w:tc>
          <w:p>
            <w:pPr>
              <w:pStyle w:val="Table01Row"/>
            </w:pPr>
            <w:r>
              <w:t>22 Nov 1939</w:t>
            </w:r>
          </w:p>
        </w:tc>
        <w:tc>
          <w:p>
            <w:pPr>
              <w:pStyle w:val="Table01Row"/>
            </w:pPr>
            <w:r>
              <w:rPr/>
              <w:t xml:space="preserve">22 Nov 1939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Trustee Act 1941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1941/026 (5 Geo. VI No. 26)</w:t>
            </w:r>
          </w:p>
        </w:tc>
        <w:tc>
          <w:p>
            <w:pPr>
              <w:pStyle w:val="Table01Row"/>
            </w:pPr>
            <w:r>
              <w:t>8 Dec 1941</w:t>
            </w:r>
          </w:p>
        </w:tc>
        <w:tc>
          <w:p>
            <w:pPr>
              <w:pStyle w:val="Table01Row"/>
            </w:pPr>
            <w:r>
              <w:rPr/>
              <w:t xml:space="preserve">1 Jul 1942 (see s. 1(2)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1942 p. 689)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 (No. 2) 1941</w:t>
            </w:r>
          </w:p>
        </w:tc>
        <w:tc>
          <w:p>
            <w:pPr>
              <w:pStyle w:val="Table01Row"/>
            </w:pPr>
            <w:r>
              <w:t>1941/052 (5 &amp; 6 Geo. VI No. 52)</w:t>
            </w:r>
          </w:p>
        </w:tc>
        <w:tc>
          <w:p>
            <w:pPr>
              <w:pStyle w:val="Table01Row"/>
            </w:pPr>
            <w:r>
              <w:t>15 Jan 1942</w:t>
            </w:r>
          </w:p>
        </w:tc>
        <w:tc>
          <w:p>
            <w:pPr>
              <w:pStyle w:val="Table01Row"/>
            </w:pPr>
            <w:r>
              <w:rPr/>
              <w:t xml:space="preserve">15 Jan 1942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1941</w:t>
            </w:r>
          </w:p>
        </w:tc>
        <w:tc>
          <w:p>
            <w:pPr>
              <w:pStyle w:val="Table01Row"/>
            </w:pPr>
            <w:r>
              <w:t>1941/055 (5 &amp; 6 Geo. VI No. 55)</w:t>
            </w:r>
          </w:p>
        </w:tc>
        <w:tc>
          <w:p>
            <w:pPr>
              <w:pStyle w:val="Table01Row"/>
            </w:pPr>
            <w:r>
              <w:t>15 Jan 1942</w:t>
            </w:r>
          </w:p>
        </w:tc>
        <w:tc>
          <w:p>
            <w:pPr>
              <w:pStyle w:val="Table01Row"/>
            </w:pPr>
            <w:r>
              <w:rPr/>
              <w:t xml:space="preserve">1 Jul 1942 (see s. 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1942</w:t>
            </w:r>
          </w:p>
        </w:tc>
        <w:tc>
          <w:p>
            <w:pPr>
              <w:pStyle w:val="Table01Row"/>
            </w:pPr>
            <w:r>
              <w:t>1942/021 (6 Geo. VI No. 21)</w:t>
            </w:r>
          </w:p>
        </w:tc>
        <w:tc>
          <w:p>
            <w:pPr>
              <w:pStyle w:val="Table01Row"/>
            </w:pPr>
            <w:r>
              <w:t>9 Dec 1942</w:t>
            </w:r>
          </w:p>
        </w:tc>
        <w:tc>
          <w:p>
            <w:pPr>
              <w:pStyle w:val="Table01Row"/>
            </w:pPr>
            <w:r>
              <w:rPr/>
              <w:t xml:space="preserve">9 Dec 1942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1945</w:t>
            </w:r>
          </w:p>
        </w:tc>
        <w:tc>
          <w:p>
            <w:pPr>
              <w:pStyle w:val="Table01Row"/>
            </w:pPr>
            <w:r>
              <w:t>1945/039 (9 &amp; 10 Geo. VI No. 39)</w:t>
            </w:r>
          </w:p>
        </w:tc>
        <w:tc>
          <w:p>
            <w:pPr>
              <w:pStyle w:val="Table01Row"/>
            </w:pPr>
            <w:r>
              <w:t>30 Jan 1946</w:t>
            </w:r>
          </w:p>
        </w:tc>
        <w:tc>
          <w:p>
            <w:pPr>
              <w:pStyle w:val="Table01Row"/>
            </w:pPr>
            <w:r>
              <w:rPr/>
              <w:t xml:space="preserve">30 Jan 1946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1949</w:t>
            </w:r>
          </w:p>
        </w:tc>
        <w:tc>
          <w:p>
            <w:pPr>
              <w:pStyle w:val="Table01Row"/>
            </w:pPr>
            <w:r>
              <w:t>1949/008 (13 Geo. VI No. 94)</w:t>
            </w:r>
          </w:p>
        </w:tc>
        <w:tc>
          <w:p>
            <w:pPr>
              <w:pStyle w:val="Table01Row"/>
            </w:pPr>
            <w:r>
              <w:t>14 Sep 1949</w:t>
            </w:r>
          </w:p>
        </w:tc>
        <w:tc>
          <w:p>
            <w:pPr>
              <w:pStyle w:val="Table01Row"/>
            </w:pPr>
            <w:r>
              <w:rPr/>
              <w:t xml:space="preserve">14 Sep 1949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1950</w:t>
            </w:r>
          </w:p>
        </w:tc>
        <w:tc>
          <w:p>
            <w:pPr>
              <w:pStyle w:val="Table01Row"/>
            </w:pPr>
            <w:r>
              <w:t>1950/055 (14 &amp; 15 Geo. VI No. 55)</w:t>
            </w:r>
          </w:p>
        </w:tc>
        <w:tc>
          <w:p>
            <w:pPr>
              <w:pStyle w:val="Table01Row"/>
            </w:pPr>
            <w:r>
              <w:t>18 Dec 1950</w:t>
            </w:r>
          </w:p>
        </w:tc>
        <w:tc>
          <w:p>
            <w:pPr>
              <w:pStyle w:val="Table01Row"/>
            </w:pPr>
            <w:r>
              <w:rPr/>
              <w:t xml:space="preserve">18 Dec 1950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1953</w:t>
            </w:r>
          </w:p>
        </w:tc>
        <w:tc>
          <w:p>
            <w:pPr>
              <w:pStyle w:val="Table01Row"/>
            </w:pPr>
            <w:r>
              <w:t>1953/062 (2 Eliz. II No. 62)</w:t>
            </w:r>
          </w:p>
        </w:tc>
        <w:tc>
          <w:p>
            <w:pPr>
              <w:pStyle w:val="Table01Row"/>
            </w:pPr>
            <w:r>
              <w:t>9 Jan 1954</w:t>
            </w:r>
          </w:p>
        </w:tc>
        <w:tc>
          <w:p>
            <w:pPr>
              <w:pStyle w:val="Table01Row"/>
            </w:pPr>
            <w:r>
              <w:rPr/>
              <w:t xml:space="preserve">9 Jan 1954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 (No. 2) 1953</w:t>
            </w:r>
          </w:p>
        </w:tc>
        <w:tc>
          <w:p>
            <w:pPr>
              <w:pStyle w:val="Table01Row"/>
            </w:pPr>
            <w:r>
              <w:t>1953/081 (2 Eliz. II No. 81)</w:t>
            </w:r>
          </w:p>
        </w:tc>
        <w:tc>
          <w:p>
            <w:pPr>
              <w:pStyle w:val="Table01Row"/>
            </w:pPr>
            <w:r>
              <w:t>18 Jan 1954</w:t>
            </w:r>
          </w:p>
        </w:tc>
        <w:tc>
          <w:p>
            <w:pPr>
              <w:pStyle w:val="Table01Row"/>
            </w:pPr>
            <w:r>
              <w:rPr/>
              <w:t xml:space="preserve">18 Jan 1954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1954</w:t>
            </w:r>
          </w:p>
        </w:tc>
        <w:tc>
          <w:p>
            <w:pPr>
              <w:pStyle w:val="Table01Row"/>
            </w:pPr>
            <w:r>
              <w:t>1954/030 (3 Eliz. II No. 30)</w:t>
            </w:r>
          </w:p>
        </w:tc>
        <w:tc>
          <w:p>
            <w:pPr>
              <w:pStyle w:val="Table01Row"/>
            </w:pPr>
            <w:r>
              <w:t>8 Nov 1954</w:t>
            </w:r>
          </w:p>
        </w:tc>
        <w:tc>
          <w:p>
            <w:pPr>
              <w:pStyle w:val="Table01Row"/>
            </w:pPr>
            <w:r>
              <w:rPr/>
              <w:t xml:space="preserve">8 Nov 1954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Jun 1955 in Volume 9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1955</w:t>
            </w:r>
          </w:p>
        </w:tc>
        <w:tc>
          <w:p>
            <w:pPr>
              <w:pStyle w:val="Table01Row"/>
            </w:pPr>
            <w:r>
              <w:t>1955/062 (4 Eliz. II No. 62)</w:t>
            </w:r>
          </w:p>
        </w:tc>
        <w:tc>
          <w:p>
            <w:pPr>
              <w:pStyle w:val="Table01Row"/>
            </w:pPr>
            <w:r>
              <w:t>19 Dec 1955</w:t>
            </w:r>
          </w:p>
        </w:tc>
        <w:tc>
          <w:p>
            <w:pPr>
              <w:pStyle w:val="Table01Row"/>
            </w:pPr>
            <w:r>
              <w:rPr/>
              <w:t xml:space="preserve">19 Dec 1955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1956</w:t>
            </w:r>
          </w:p>
        </w:tc>
        <w:tc>
          <w:p>
            <w:pPr>
              <w:pStyle w:val="Table01Row"/>
            </w:pPr>
            <w:r>
              <w:t>1956/081 (5 Eliz. II No. 81)</w:t>
            </w:r>
          </w:p>
        </w:tc>
        <w:tc>
          <w:p>
            <w:pPr>
              <w:pStyle w:val="Table01Row"/>
            </w:pPr>
            <w:r>
              <w:t>17 Jan 1957</w:t>
            </w:r>
          </w:p>
        </w:tc>
        <w:tc>
          <w:p>
            <w:pPr>
              <w:pStyle w:val="Table01Row"/>
            </w:pPr>
            <w:r>
              <w:rPr/>
              <w:t xml:space="preserve">1 Feb 1957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Feb 1957 p. 161)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Apr 1958 in Volume 12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1959</w:t>
            </w:r>
          </w:p>
        </w:tc>
        <w:tc>
          <w:p>
            <w:pPr>
              <w:pStyle w:val="Table01Row"/>
            </w:pPr>
            <w:r>
              <w:t>1959/056 (8 Eliz. II No. 56)</w:t>
            </w:r>
          </w:p>
        </w:tc>
        <w:tc>
          <w:p>
            <w:pPr>
              <w:pStyle w:val="Table01Row"/>
            </w:pPr>
            <w:r>
              <w:t>25 Nov 1959</w:t>
            </w:r>
          </w:p>
        </w:tc>
        <w:tc>
          <w:p>
            <w:pPr>
              <w:pStyle w:val="Table01Row"/>
            </w:pPr>
            <w:r>
              <w:rPr/>
              <w:t xml:space="preserve">25 Nov 1959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1960</w:t>
            </w:r>
          </w:p>
        </w:tc>
        <w:tc>
          <w:p>
            <w:pPr>
              <w:pStyle w:val="Table01Row"/>
            </w:pPr>
            <w:r>
              <w:t>1960/021 (9 Eliz. II No. 21)</w:t>
            </w:r>
          </w:p>
        </w:tc>
        <w:tc>
          <w:p>
            <w:pPr>
              <w:pStyle w:val="Table01Row"/>
            </w:pPr>
            <w:r>
              <w:t>11 Oct 1960</w:t>
            </w:r>
          </w:p>
        </w:tc>
        <w:tc>
          <w:p>
            <w:pPr>
              <w:pStyle w:val="Table01Row"/>
            </w:pPr>
            <w:r>
              <w:rPr/>
              <w:t xml:space="preserve">25 Nov 1960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1960 p. 3779)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1961</w:t>
            </w:r>
          </w:p>
        </w:tc>
        <w:tc>
          <w:p>
            <w:pPr>
              <w:pStyle w:val="Table01Row"/>
            </w:pPr>
            <w:r>
              <w:t>1961/057 (10 Eliz. II No. 57)</w:t>
            </w:r>
          </w:p>
        </w:tc>
        <w:tc>
          <w:p>
            <w:pPr>
              <w:pStyle w:val="Table01Row"/>
            </w:pPr>
            <w:r>
              <w:t>28 Nov 1961</w:t>
            </w:r>
          </w:p>
        </w:tc>
        <w:tc>
          <w:p>
            <w:pPr>
              <w:pStyle w:val="Table01Row"/>
            </w:pPr>
            <w:r>
              <w:rPr/>
              <w:t xml:space="preserve">28 Nov 1961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1962</w:t>
            </w:r>
          </w:p>
        </w:tc>
        <w:tc>
          <w:p>
            <w:pPr>
              <w:pStyle w:val="Table01Row"/>
            </w:pPr>
            <w:r>
              <w:t>1962/080 (11 Eliz. II No. 80)</w:t>
            </w:r>
          </w:p>
        </w:tc>
        <w:tc>
          <w:p>
            <w:pPr>
              <w:pStyle w:val="Table01Row"/>
            </w:pPr>
            <w:r>
              <w:t>6 Dec 1962</w:t>
            </w:r>
          </w:p>
        </w:tc>
        <w:tc>
          <w:p>
            <w:pPr>
              <w:pStyle w:val="Table01Row"/>
            </w:pPr>
            <w:r>
              <w:rPr/>
              <w:t xml:space="preserve">1 Jan 1963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1963</w:t>
            </w:r>
          </w:p>
        </w:tc>
        <w:tc>
          <w:p>
            <w:pPr>
              <w:pStyle w:val="Table01Row"/>
            </w:pPr>
            <w:r>
              <w:t>1963/066 (12 Eliz. II No. 66)</w:t>
            </w:r>
          </w:p>
        </w:tc>
        <w:tc>
          <w:p>
            <w:pPr>
              <w:pStyle w:val="Table01Row"/>
            </w:pPr>
            <w:r>
              <w:t>18 Dec 1963</w:t>
            </w:r>
          </w:p>
        </w:tc>
        <w:tc>
          <w:p>
            <w:pPr>
              <w:pStyle w:val="Table01Row"/>
            </w:pPr>
            <w:r>
              <w:rPr/>
              <w:t xml:space="preserve">18 Dec 1963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1964</w:t>
            </w:r>
          </w:p>
        </w:tc>
        <w:tc>
          <w:p>
            <w:pPr>
              <w:pStyle w:val="Table01Row"/>
            </w:pPr>
            <w:r>
              <w:t>1964/057 (13 Eliz. II No. 57)</w:t>
            </w:r>
          </w:p>
        </w:tc>
        <w:tc>
          <w:p>
            <w:pPr>
              <w:pStyle w:val="Table01Row"/>
            </w:pPr>
            <w:r>
              <w:t>30 Nov 1964</w:t>
            </w:r>
          </w:p>
        </w:tc>
        <w:tc>
          <w:p>
            <w:pPr>
              <w:pStyle w:val="Table01Row"/>
            </w:pPr>
            <w:r>
              <w:rPr/>
              <w:t xml:space="preserve">30 Nov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1965</w:t>
            </w:r>
          </w:p>
        </w:tc>
        <w:tc>
          <w:p>
            <w:pPr>
              <w:pStyle w:val="Table01Row"/>
            </w:pPr>
            <w:r>
              <w:t>1965/078</w:t>
            </w:r>
          </w:p>
        </w:tc>
        <w:tc>
          <w:p>
            <w:pPr>
              <w:pStyle w:val="Table01Row"/>
            </w:pPr>
            <w:r>
              <w:t>7 Dec 1965</w:t>
            </w:r>
          </w:p>
        </w:tc>
        <w:tc>
          <w:p>
            <w:pPr>
              <w:pStyle w:val="Table01Row"/>
            </w:pPr>
            <w:r>
              <w:rPr/>
              <w:t xml:space="preserve">7 Dec 1965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1966</w:t>
            </w:r>
          </w:p>
        </w:tc>
        <w:tc>
          <w:p>
            <w:pPr>
              <w:pStyle w:val="Table01Row"/>
            </w:pPr>
            <w:r>
              <w:t>1966/068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12 Dec 1966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Non‑contentious Probate Rules 1967</w:t>
            </w:r>
            <w:r>
              <w:rPr/>
              <w:t xml:space="preserve"> r. 45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11 Sep 1967 p. 2249‑64</w:t>
            </w:r>
          </w:p>
        </w:tc>
        <w:tc>
          <w:p>
            <w:pPr>
              <w:pStyle w:val="Table01Row"/>
            </w:pPr>
            <w:r>
              <w:rPr/>
              <w:t xml:space="preserve">11 Sep 1967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Sep 1967 in Volume 21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1969</w:t>
            </w:r>
          </w:p>
        </w:tc>
        <w:tc>
          <w:p>
            <w:pPr>
              <w:pStyle w:val="Table01Row"/>
            </w:pPr>
            <w:r>
              <w:t>1969/002</w:t>
            </w:r>
          </w:p>
        </w:tc>
        <w:tc>
          <w:p>
            <w:pPr>
              <w:pStyle w:val="Table01Row"/>
            </w:pPr>
            <w:r>
              <w:t>21 Apr 1969</w:t>
            </w:r>
          </w:p>
        </w:tc>
        <w:tc>
          <w:p>
            <w:pPr>
              <w:pStyle w:val="Table01Row"/>
            </w:pPr>
            <w:r>
              <w:rPr/>
              <w:t xml:space="preserve">21 Apr 1969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(Commissioner of State Taxation) Act 1970</w:t>
            </w:r>
            <w:r>
              <w:t xml:space="preserve"> </w:t>
              <w:t>Pt. XII</w:t>
            </w:r>
          </w:p>
        </w:tc>
        <w:tc>
          <w:p>
            <w:pPr>
              <w:pStyle w:val="Table01Row"/>
            </w:pPr>
            <w:r>
              <w:t>1970/021</w:t>
            </w:r>
          </w:p>
        </w:tc>
        <w:tc>
          <w:p>
            <w:pPr>
              <w:pStyle w:val="Table01Row"/>
            </w:pPr>
            <w:r>
              <w:t>8 May 1970</w:t>
            </w:r>
          </w:p>
        </w:tc>
        <w:tc>
          <w:p>
            <w:pPr>
              <w:pStyle w:val="Table01Row"/>
            </w:pPr>
            <w:r>
              <w:rPr/>
              <w:t xml:space="preserve">1 Jul 1970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1970 p. 1831)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1970</w:t>
            </w:r>
          </w:p>
        </w:tc>
        <w:tc>
          <w:p>
            <w:pPr>
              <w:pStyle w:val="Table01Row"/>
            </w:pPr>
            <w:r>
              <w:t>1970/107</w:t>
            </w:r>
          </w:p>
        </w:tc>
        <w:tc>
          <w:p>
            <w:pPr>
              <w:pStyle w:val="Table01Row"/>
            </w:pPr>
            <w:r>
              <w:t>8 Dec 1970</w:t>
            </w:r>
          </w:p>
        </w:tc>
        <w:tc>
          <w:p>
            <w:pPr>
              <w:pStyle w:val="Table01Row"/>
            </w:pPr>
            <w:r>
              <w:rPr/>
              <w:t xml:space="preserve">Act other than s. 3, 4 &amp; 11: 8 Dec 1970 (see s. 2(1));</w:t>
            </w:r>
          </w:p>
          <w:p>
            <w:pPr>
              <w:pStyle w:val="Table01Row"/>
            </w:pPr>
            <w:r>
              <w:rPr/>
              <w:t xml:space="preserve">s. 3, 4 &amp; 11: 1 Jan 1971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Jun 1971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1971</w:t>
            </w:r>
          </w:p>
        </w:tc>
        <w:tc>
          <w:p>
            <w:pPr>
              <w:pStyle w:val="Table01Row"/>
            </w:pPr>
            <w:r>
              <w:t>1971/018</w:t>
            </w:r>
          </w:p>
        </w:tc>
        <w:tc>
          <w:p>
            <w:pPr>
              <w:pStyle w:val="Table01Row"/>
            </w:pPr>
            <w:r>
              <w:t>1 Dec 1971</w:t>
            </w:r>
          </w:p>
        </w:tc>
        <w:tc>
          <w:p>
            <w:pPr>
              <w:pStyle w:val="Table01Row"/>
            </w:pPr>
            <w:r>
              <w:rPr/>
              <w:t xml:space="preserve">21 Jan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Jan 1972 p. 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 (No. 2) 1971</w:t>
            </w:r>
          </w:p>
        </w:tc>
        <w:tc>
          <w:p>
            <w:pPr>
              <w:pStyle w:val="Table01Row"/>
            </w:pPr>
            <w:r>
              <w:t>1971/040</w:t>
            </w:r>
          </w:p>
        </w:tc>
        <w:tc>
          <w:p>
            <w:pPr>
              <w:pStyle w:val="Table01Row"/>
            </w:pPr>
            <w:r>
              <w:t>10 Dec 1971</w:t>
            </w:r>
          </w:p>
        </w:tc>
        <w:tc>
          <w:p>
            <w:pPr>
              <w:pStyle w:val="Table01Row"/>
            </w:pPr>
            <w:r>
              <w:rPr/>
              <w:t xml:space="preserve">10 Dec 1971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</w:t>
              <w:t>s. 6(2)</w:t>
            </w:r>
          </w:p>
        </w:tc>
        <w:tc>
          <w:p>
            <w:pPr>
              <w:pStyle w:val="Table01Row"/>
            </w:pPr>
            <w:r>
              <w:t>1972/046</w:t>
            </w:r>
          </w:p>
        </w:tc>
        <w:tc>
          <w:p>
            <w:pPr>
              <w:pStyle w:val="Table01Row"/>
            </w:pPr>
            <w:r>
              <w:t>18 Sep 1972</w:t>
            </w:r>
          </w:p>
        </w:tc>
        <w:tc>
          <w:p>
            <w:pPr>
              <w:pStyle w:val="Table01Row"/>
            </w:pPr>
            <w:r>
              <w:rPr/>
              <w:t xml:space="preserve">1 Nov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Oct 1972 p. 4069)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Inheritance (Family and Dependants Provision) Act 1972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1972/057</w:t>
            </w:r>
          </w:p>
        </w:tc>
        <w:tc>
          <w:p>
            <w:pPr>
              <w:pStyle w:val="Table01Row"/>
            </w:pPr>
            <w:r>
              <w:t>31 Oct 1972</w:t>
            </w:r>
          </w:p>
        </w:tc>
        <w:tc>
          <w:p>
            <w:pPr>
              <w:pStyle w:val="Table01Row"/>
            </w:pPr>
            <w:r>
              <w:rPr/>
              <w:t xml:space="preserve">1 Jan 1973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Nov 1972 p. 4379)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p>
            <w:pPr>
              <w:pStyle w:val="Table01Row"/>
            </w:pPr>
            <w:r>
              <w:t>1972/094 (as amended by 1973/019 s. 4)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The relevant amendments as set out in the Second Schedule took effect on 11 Jan 1974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11 Jan 1974 p. 52)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Death Duty Assessment Act 1973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1973/080</w:t>
            </w:r>
          </w:p>
        </w:tc>
        <w:tc>
          <w:p>
            <w:pPr>
              <w:pStyle w:val="Table01Row"/>
            </w:pPr>
            <w:r>
              <w:t>21 Dec 1973</w:t>
            </w:r>
          </w:p>
        </w:tc>
        <w:tc>
          <w:p>
            <w:pPr>
              <w:pStyle w:val="Table01Row"/>
            </w:pPr>
            <w:r>
              <w:rPr/>
              <w:t xml:space="preserve">1 Jan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1973 p. 4725)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Aug 1975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1976</w:t>
            </w:r>
          </w:p>
        </w:tc>
        <w:tc>
          <w:p>
            <w:pPr>
              <w:pStyle w:val="Table01Row"/>
            </w:pPr>
            <w:r>
              <w:t>1976/138</w:t>
            </w:r>
          </w:p>
        </w:tc>
        <w:tc>
          <w:p>
            <w:pPr>
              <w:pStyle w:val="Table01Row"/>
            </w:pPr>
            <w:r>
              <w:t>13 Dec 1976</w:t>
            </w:r>
          </w:p>
        </w:tc>
        <w:tc>
          <w:p>
            <w:pPr>
              <w:pStyle w:val="Table01Row"/>
            </w:pPr>
            <w:r>
              <w:rPr/>
              <w:t xml:space="preserve">Act other than 3‑16: 1 Mar 1977 (see s. 2(3));</w:t>
            </w:r>
          </w:p>
          <w:p>
            <w:pPr>
              <w:pStyle w:val="Table01Row"/>
            </w:pPr>
            <w:r>
              <w:rPr/>
              <w:t xml:space="preserve">s. 3, 4 &amp; 16: 1 Mar 1977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28 Jan 1977 p. 185‑6); </w:t>
            </w:r>
          </w:p>
          <w:p>
            <w:pPr>
              <w:pStyle w:val="Table01Row"/>
            </w:pPr>
            <w:r>
              <w:rPr/>
              <w:t xml:space="preserve">s. 5‑15: 1 Dec 1977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11 Nov 1977 p. 4193)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1977</w:t>
            </w:r>
          </w:p>
        </w:tc>
        <w:tc>
          <w:p>
            <w:pPr>
              <w:pStyle w:val="Table01Row"/>
            </w:pPr>
            <w:r>
              <w:t>1977/037</w:t>
            </w:r>
          </w:p>
        </w:tc>
        <w:tc>
          <w:p>
            <w:pPr>
              <w:pStyle w:val="Table01Row"/>
            </w:pPr>
            <w:r>
              <w:t>7 Nov 1977</w:t>
            </w:r>
          </w:p>
        </w:tc>
        <w:tc>
          <w:p>
            <w:pPr>
              <w:pStyle w:val="Table01Row"/>
            </w:pPr>
            <w:r>
              <w:rPr/>
              <w:t xml:space="preserve">1 Dec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1977 p. 4345)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</w:t>
              <w:t>Pt. VIII</w:t>
            </w:r>
          </w:p>
        </w:tc>
        <w:tc>
          <w:p>
            <w:pPr>
              <w:pStyle w:val="Table01Row"/>
            </w:pPr>
            <w:r>
              <w:t>1979/067</w:t>
            </w:r>
          </w:p>
        </w:tc>
        <w:tc>
          <w:p>
            <w:pPr>
              <w:pStyle w:val="Table01Row"/>
            </w:pPr>
            <w:r>
              <w:t>21 Nov 1979</w:t>
            </w:r>
          </w:p>
        </w:tc>
        <w:tc>
          <w:p>
            <w:pPr>
              <w:pStyle w:val="Table01Row"/>
            </w:pPr>
            <w:r>
              <w:rPr/>
              <w:t xml:space="preserve">11 Feb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1980 p. 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Act Amendment Act 1979</w:t>
            </w:r>
          </w:p>
        </w:tc>
        <w:tc>
          <w:p>
            <w:pPr>
              <w:pStyle w:val="Table01Row"/>
            </w:pPr>
            <w:r>
              <w:t>1979/103</w:t>
            </w:r>
          </w:p>
        </w:tc>
        <w:tc>
          <w:p>
            <w:pPr>
              <w:pStyle w:val="Table01Row"/>
            </w:pPr>
            <w:r>
              <w:t>17 Dec 1979</w:t>
            </w:r>
          </w:p>
        </w:tc>
        <w:tc>
          <w:p>
            <w:pPr>
              <w:pStyle w:val="Table01Row"/>
            </w:pPr>
            <w:r>
              <w:rPr/>
              <w:t xml:space="preserve">24 Apr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1980 p. 1179)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Amendment Act 1980</w:t>
            </w:r>
          </w:p>
        </w:tc>
        <w:tc>
          <w:p>
            <w:pPr>
              <w:pStyle w:val="Table01Row"/>
            </w:pPr>
            <w:r>
              <w:t>1980/014</w:t>
            </w:r>
          </w:p>
        </w:tc>
        <w:tc>
          <w:p>
            <w:pPr>
              <w:pStyle w:val="Table01Row"/>
            </w:pPr>
            <w:r>
              <w:t>15 Oct 1980</w:t>
            </w:r>
          </w:p>
        </w:tc>
        <w:tc>
          <w:p>
            <w:pPr>
              <w:pStyle w:val="Table01Row"/>
            </w:pPr>
            <w:r>
              <w:rPr/>
              <w:t xml:space="preserve">12 Nov 1980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Dec 1980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Amendment Act 1982</w:t>
            </w:r>
          </w:p>
        </w:tc>
        <w:tc>
          <w:p>
            <w:pPr>
              <w:pStyle w:val="Table01Row"/>
            </w:pPr>
            <w:r>
              <w:t>1982/048</w:t>
            </w:r>
          </w:p>
        </w:tc>
        <w:tc>
          <w:p>
            <w:pPr>
              <w:pStyle w:val="Table01Row"/>
            </w:pPr>
            <w:r>
              <w:t>6 Sep 1982</w:t>
            </w:r>
          </w:p>
        </w:tc>
        <w:tc>
          <w:p>
            <w:pPr>
              <w:pStyle w:val="Table01Row"/>
            </w:pPr>
            <w:r>
              <w:rPr/>
              <w:t xml:space="preserve">1 Mar 1983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Feb 1983 p. 637)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Amendment Act 1984</w:t>
            </w:r>
          </w:p>
        </w:tc>
        <w:tc>
          <w:p>
            <w:pPr>
              <w:pStyle w:val="Table01Row"/>
            </w:pPr>
            <w:r>
              <w:t>1984/057</w:t>
            </w:r>
          </w:p>
        </w:tc>
        <w:tc>
          <w:p>
            <w:pPr>
              <w:pStyle w:val="Table01Row"/>
            </w:pPr>
            <w:r>
              <w:t>24 Oct 1984</w:t>
            </w:r>
          </w:p>
        </w:tc>
        <w:tc>
          <w:p>
            <w:pPr>
              <w:pStyle w:val="Table01Row"/>
            </w:pPr>
            <w:r>
              <w:rPr/>
              <w:t xml:space="preserve">21 Nov 1984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(Insolvent Estates) Act 1984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1984/072</w:t>
            </w:r>
          </w:p>
        </w:tc>
        <w:tc>
          <w:p>
            <w:pPr>
              <w:pStyle w:val="Table01Row"/>
            </w:pPr>
            <w:r>
              <w:t>26 Nov 1984</w:t>
            </w:r>
          </w:p>
        </w:tc>
        <w:tc>
          <w:p>
            <w:pPr>
              <w:pStyle w:val="Table01Row"/>
            </w:pPr>
            <w:r>
              <w:rPr/>
              <w:t xml:space="preserve">24 Dec 1984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Artificial Conception Act 1985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1985/014</w:t>
            </w:r>
          </w:p>
        </w:tc>
        <w:tc>
          <w:p>
            <w:pPr>
              <w:pStyle w:val="Table01Row"/>
            </w:pPr>
            <w:r>
              <w:t>12 Apr 1985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1985 p. 2291)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Jun 1986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Amendment Act 1986</w:t>
            </w:r>
          </w:p>
        </w:tc>
        <w:tc>
          <w:p>
            <w:pPr>
              <w:pStyle w:val="Table01Row"/>
            </w:pPr>
            <w:r>
              <w:t>1986/021</w:t>
            </w:r>
          </w:p>
        </w:tc>
        <w:tc>
          <w:p>
            <w:pPr>
              <w:pStyle w:val="Table01Row"/>
            </w:pPr>
            <w:r>
              <w:t>25 Jul 1986</w:t>
            </w:r>
          </w:p>
        </w:tc>
        <w:tc>
          <w:p>
            <w:pPr>
              <w:pStyle w:val="Table01Row"/>
            </w:pPr>
            <w:r>
              <w:rPr/>
              <w:t xml:space="preserve">s. 1 &amp; 2: 25 Jul 1986;</w:t>
            </w:r>
          </w:p>
          <w:p>
            <w:pPr>
              <w:pStyle w:val="Table01Row"/>
            </w:pPr>
            <w:r>
              <w:rPr/>
              <w:t xml:space="preserve">Act other than s. 1 &amp; 2: 7 Nov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Nov 1986 p. 4140)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59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Jul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2002/003</w:t>
            </w:r>
          </w:p>
        </w:tc>
        <w:tc>
          <w:p>
            <w:pPr>
              <w:pStyle w:val="Table01Row"/>
            </w:pPr>
            <w:r>
              <w:t>17 Apr 2002</w:t>
            </w:r>
          </w:p>
        </w:tc>
        <w:tc>
          <w:p>
            <w:pPr>
              <w:pStyle w:val="Table01Row"/>
            </w:pPr>
            <w:r>
              <w:rPr/>
              <w:t xml:space="preserve">21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2002 p. 4693)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Court Amendment Act 2002</w:t>
            </w:r>
            <w:r>
              <w:t xml:space="preserve"> </w:t>
              <w:t>s. 52</w:t>
            </w:r>
          </w:p>
        </w:tc>
        <w:tc>
          <w:p>
            <w:pPr>
              <w:pStyle w:val="Table01Row"/>
            </w:pPr>
            <w:r>
              <w:t>2002/025</w:t>
            </w:r>
          </w:p>
        </w:tc>
        <w:tc>
          <w:p>
            <w:pPr>
              <w:pStyle w:val="Table01Row"/>
            </w:pPr>
            <w:r>
              <w:t>25 Sep 2002</w:t>
            </w:r>
          </w:p>
        </w:tc>
        <w:tc>
          <w:p>
            <w:pPr>
              <w:pStyle w:val="Table01Row"/>
            </w:pPr>
            <w:r>
              <w:rPr/>
              <w:t xml:space="preserve">1 Dec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2002 p. 5651)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14 Jul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120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6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Inheritance (Family and Dependants Provision) Amendment Act 2011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2011/048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16 Jan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15 Jan 2013 p. 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15 Apr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(Minor Amendments) Act 2017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2017/006</w:t>
            </w:r>
          </w:p>
        </w:tc>
        <w:tc>
          <w:p>
            <w:pPr>
              <w:pStyle w:val="Table01Row"/>
            </w:pPr>
            <w:r>
              <w:t>12 Sep 2017</w:t>
            </w:r>
          </w:p>
        </w:tc>
        <w:tc>
          <w:p>
            <w:pPr>
              <w:pStyle w:val="Table01Row"/>
            </w:pPr>
            <w:r>
              <w:rPr/>
              <w:t xml:space="preserve">13 Sep 2017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s. 53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Administration Amendment Act 2022</w:t>
            </w:r>
          </w:p>
        </w:tc>
        <w:tc>
          <w:p>
            <w:pPr>
              <w:pStyle w:val="Table01Row"/>
            </w:pPr>
            <w:r>
              <w:t>2022/005</w:t>
            </w:r>
          </w:p>
        </w:tc>
        <w:tc>
          <w:p>
            <w:pPr>
              <w:pStyle w:val="Table01Row"/>
            </w:pPr>
            <w:r>
              <w:t>29 Mar 2022</w:t>
            </w:r>
          </w:p>
        </w:tc>
        <w:tc>
          <w:p>
            <w:pPr>
              <w:pStyle w:val="Table01Row"/>
            </w:pPr>
            <w:r>
              <w:rPr/>
              <w:t xml:space="preserve">s. 1 &amp; 2: 29 Mar 2022 (see s. 2(a));</w:t>
            </w:r>
          </w:p>
          <w:p>
            <w:pPr>
              <w:pStyle w:val="Table01Row"/>
            </w:pPr>
            <w:r>
              <w:rPr/>
              <w:t xml:space="preserve">Act other than s. 1 &amp; 2: 30 Mar 2022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Administration Act 1903</vt:lpwstr>
  </property>
  <property pid="3" name="IDAct" fmtid="{D5CDD505-2E9C-101B-9397-08002B2CF9AE}">
    <vt:lpwstr>5</vt:lpwstr>
  </property>
  <property pid="4" name="ChangedDate" fmtid="{D5CDD505-2E9C-101B-9397-08002B2CF9AE}">
    <vt:lpwstr>20220701105611</vt:lpwstr>
  </property>
</Properties>
</file>