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P</w:t>
      </w:r>
    </w:p>
    <w:p>
      <w:pPr>
        <w:pStyle w:val="IActName"/>
      </w:pPr>
      <w:r>
        <w:t>Public Education Endowment Act 1909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Minister for Education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Trustees of Public Education Endowment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Public Education Endowment Act 1909</w:t>
            </w:r>
          </w:p>
        </w:tc>
        <w:tc>
          <w:p>
            <w:pPr>
              <w:pStyle w:val="Table01Row"/>
            </w:pPr>
            <w:r>
              <w:t>1909/032 (9 Edw. VII No. 28)</w:t>
            </w:r>
          </w:p>
        </w:tc>
        <w:tc>
          <w:p>
            <w:pPr>
              <w:pStyle w:val="Table01Row"/>
            </w:pPr>
            <w:r>
              <w:t>4 Dec 1909</w:t>
            </w:r>
          </w:p>
        </w:tc>
        <w:tc>
          <w:p>
            <w:pPr>
              <w:pStyle w:val="Table01Row"/>
            </w:pPr>
            <w:r>
              <w:rPr/>
              <w:t xml:space="preserve">4 Dec 1909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Public Education Endowment Amendment Act 1925</w:t>
            </w:r>
          </w:p>
        </w:tc>
        <w:tc>
          <w:p>
            <w:pPr>
              <w:pStyle w:val="Table01Row"/>
            </w:pPr>
            <w:r>
              <w:t>1925/007 (16 Geo. V No. 7)</w:t>
            </w:r>
          </w:p>
        </w:tc>
        <w:tc>
          <w:p>
            <w:pPr>
              <w:pStyle w:val="Table01Row"/>
            </w:pPr>
            <w:r>
              <w:t>24 Sep 1925</w:t>
            </w:r>
          </w:p>
        </w:tc>
        <w:tc>
          <w:p>
            <w:pPr>
              <w:pStyle w:val="Table01Row"/>
            </w:pPr>
            <w:r>
              <w:rPr/>
              <w:t xml:space="preserve">24 Sep 1925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Ministers’ Titles Act 1925</w:t>
            </w:r>
            <w:r>
              <w:t xml:space="preserve"> </w:t>
              <w:t>s. 2</w:t>
            </w:r>
          </w:p>
        </w:tc>
        <w:tc>
          <w:p>
            <w:pPr>
              <w:pStyle w:val="Table01Row"/>
            </w:pPr>
            <w:r>
              <w:t>1925/008 (16 Geo. V No. 8)</w:t>
            </w:r>
          </w:p>
        </w:tc>
        <w:tc>
          <w:p>
            <w:pPr>
              <w:pStyle w:val="Table01Row"/>
            </w:pPr>
            <w:r>
              <w:t>24 Sep 1925</w:t>
            </w:r>
          </w:p>
        </w:tc>
        <w:tc>
          <w:p>
            <w:pPr>
              <w:pStyle w:val="Table01Row"/>
            </w:pPr>
            <w:r>
              <w:rPr/>
              <w:t xml:space="preserve">24 Sep 1925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Public Education Endowment Act Amendment Act 1970</w:t>
            </w:r>
          </w:p>
        </w:tc>
        <w:tc>
          <w:p>
            <w:pPr>
              <w:pStyle w:val="Table01Row"/>
            </w:pPr>
            <w:r>
              <w:t>1970/003</w:t>
            </w:r>
          </w:p>
        </w:tc>
        <w:tc>
          <w:p>
            <w:pPr>
              <w:pStyle w:val="Table01Row"/>
            </w:pPr>
            <w:r>
              <w:t>29 Apr 1970</w:t>
            </w:r>
          </w:p>
        </w:tc>
        <w:tc>
          <w:p>
            <w:pPr>
              <w:pStyle w:val="Table01Row"/>
            </w:pPr>
            <w:r>
              <w:rPr/>
              <w:t xml:space="preserve">29 Apr 1970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(Statutory Designations) and Validation Act 1981</w:t>
            </w:r>
            <w:r>
              <w:t xml:space="preserve"> </w:t>
              <w:t>s. 4</w:t>
            </w:r>
          </w:p>
        </w:tc>
        <w:tc>
          <w:p>
            <w:pPr>
              <w:pStyle w:val="Table01Row"/>
            </w:pPr>
            <w:r>
              <w:t>1981/063</w:t>
            </w:r>
          </w:p>
        </w:tc>
        <w:tc>
          <w:p>
            <w:pPr>
              <w:pStyle w:val="Table01Row"/>
            </w:pPr>
            <w:r>
              <w:t>13 Oct 1981</w:t>
            </w:r>
          </w:p>
        </w:tc>
        <w:tc>
          <w:p>
            <w:pPr>
              <w:pStyle w:val="Table01Row"/>
            </w:pPr>
            <w:r>
              <w:rPr/>
              <w:t xml:space="preserve">13 Oct 1981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(Financial Administration and Audit) Act 1985</w:t>
            </w:r>
            <w:r>
              <w:t xml:space="preserve"> </w:t>
              <w:t>s. 3</w:t>
            </w:r>
          </w:p>
        </w:tc>
        <w:tc>
          <w:p>
            <w:pPr>
              <w:pStyle w:val="Table01Row"/>
            </w:pPr>
            <w:r>
              <w:t>1985/098</w:t>
            </w:r>
          </w:p>
        </w:tc>
        <w:tc>
          <w:p>
            <w:pPr>
              <w:pStyle w:val="Table01Row"/>
            </w:pPr>
            <w:r>
              <w:t>4 Dec 1985</w:t>
            </w:r>
          </w:p>
        </w:tc>
        <w:tc>
          <w:p>
            <w:pPr>
              <w:pStyle w:val="Table01Row"/>
            </w:pPr>
            <w:r>
              <w:rPr/>
              <w:t xml:space="preserve">1 Jul 1986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30 Jun 1986 p. 2255)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Reprinted as at 29 Dec 1987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(Education) Act 1988</w:t>
            </w:r>
            <w:r>
              <w:t xml:space="preserve"> </w:t>
              <w:t>Pt. 11</w:t>
            </w:r>
          </w:p>
        </w:tc>
        <w:tc>
          <w:p>
            <w:pPr>
              <w:pStyle w:val="Table01Row"/>
            </w:pPr>
            <w:r>
              <w:t>1988/007</w:t>
            </w:r>
          </w:p>
        </w:tc>
        <w:tc>
          <w:p>
            <w:pPr>
              <w:pStyle w:val="Table01Row"/>
            </w:pPr>
            <w:r>
              <w:t>30 Jun 1988</w:t>
            </w:r>
          </w:p>
        </w:tc>
        <w:tc>
          <w:p>
            <w:pPr>
              <w:pStyle w:val="Table01Row"/>
            </w:pPr>
            <w:r>
              <w:rPr/>
              <w:t xml:space="preserve">8 Jul 1988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8 Jul 1988 p. 2371)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Education Amendment Act 1996</w:t>
            </w:r>
            <w:r>
              <w:t xml:space="preserve"> </w:t>
              <w:t>s. 16(10)</w:t>
            </w:r>
          </w:p>
        </w:tc>
        <w:tc>
          <w:p>
            <w:pPr>
              <w:pStyle w:val="Table01Row"/>
            </w:pPr>
            <w:r>
              <w:t>1996/022</w:t>
            </w:r>
          </w:p>
        </w:tc>
        <w:tc>
          <w:p>
            <w:pPr>
              <w:pStyle w:val="Table01Row"/>
            </w:pPr>
            <w:r>
              <w:t>11 Jul 1996</w:t>
            </w:r>
          </w:p>
        </w:tc>
        <w:tc>
          <w:p>
            <w:pPr>
              <w:pStyle w:val="Table01Row"/>
            </w:pPr>
            <w:r>
              <w:rPr/>
              <w:t xml:space="preserve">11 Jul 1996 (see s. 2(1))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Trustees Amendment Act 1997</w:t>
            </w:r>
            <w:r>
              <w:t xml:space="preserve"> </w:t>
              <w:t>s. 18</w:t>
            </w:r>
          </w:p>
        </w:tc>
        <w:tc>
          <w:p>
            <w:pPr>
              <w:pStyle w:val="Table01Row"/>
            </w:pPr>
            <w:r>
              <w:t>1997/001</w:t>
            </w:r>
          </w:p>
        </w:tc>
        <w:tc>
          <w:p>
            <w:pPr>
              <w:pStyle w:val="Table01Row"/>
            </w:pPr>
            <w:r>
              <w:t>6 May 1997</w:t>
            </w:r>
          </w:p>
        </w:tc>
        <w:tc>
          <w:p>
            <w:pPr>
              <w:pStyle w:val="Table01Row"/>
            </w:pPr>
            <w:r>
              <w:rPr/>
              <w:t xml:space="preserve">16 Jun 1997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10 Jun 1997 p. 2661)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School Education Act 1999</w:t>
            </w:r>
            <w:r>
              <w:t xml:space="preserve"> </w:t>
              <w:t>s. 247</w:t>
            </w:r>
          </w:p>
        </w:tc>
        <w:tc>
          <w:p>
            <w:pPr>
              <w:pStyle w:val="Table01Row"/>
            </w:pPr>
            <w:r>
              <w:t>1999/036</w:t>
            </w:r>
          </w:p>
        </w:tc>
        <w:tc>
          <w:p>
            <w:pPr>
              <w:pStyle w:val="Table01Row"/>
            </w:pPr>
            <w:r>
              <w:t>2 Nov 1999</w:t>
            </w:r>
          </w:p>
        </w:tc>
        <w:tc>
          <w:p>
            <w:pPr>
              <w:pStyle w:val="Table01Row"/>
            </w:pPr>
            <w:r>
              <w:rPr/>
              <w:t xml:space="preserve">1 Jan 2001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29 Dec 2000 p. 7904)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Universities Legislation Amendment Act 2000</w:t>
            </w:r>
            <w:r>
              <w:t xml:space="preserve"> </w:t>
              <w:t>s. 18</w:t>
            </w:r>
          </w:p>
        </w:tc>
        <w:tc>
          <w:p>
            <w:pPr>
              <w:pStyle w:val="Table01Row"/>
            </w:pPr>
            <w:r>
              <w:t>2000/075</w:t>
            </w:r>
          </w:p>
        </w:tc>
        <w:tc>
          <w:p>
            <w:pPr>
              <w:pStyle w:val="Table01Row"/>
            </w:pPr>
            <w:r>
              <w:t>7 Dec 2000</w:t>
            </w:r>
          </w:p>
        </w:tc>
        <w:tc>
          <w:p>
            <w:pPr>
              <w:pStyle w:val="Table01Row"/>
            </w:pPr>
            <w:r>
              <w:rPr/>
              <w:t xml:space="preserve">13 Jan 2001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12 Jan 2001 p. 245)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Reprinted as at 4 Jan 2002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Financial Legislation Amendment and Repeal Act 2006</w:t>
            </w:r>
            <w:r>
              <w:t xml:space="preserve"> </w:t>
              <w:t>Sch. 1 cl. 135</w:t>
            </w:r>
          </w:p>
        </w:tc>
        <w:tc>
          <w:p>
            <w:pPr>
              <w:pStyle w:val="Table01Row"/>
            </w:pPr>
            <w:r>
              <w:t>2006/077</w:t>
            </w:r>
          </w:p>
        </w:tc>
        <w:tc>
          <w:p>
            <w:pPr>
              <w:pStyle w:val="Table01Row"/>
            </w:pPr>
            <w:r>
              <w:t>21 Dec 2006</w:t>
            </w:r>
          </w:p>
        </w:tc>
        <w:tc>
          <w:p>
            <w:pPr>
              <w:pStyle w:val="Table01Row"/>
            </w:pPr>
            <w:r>
              <w:rPr/>
              <w:t xml:space="preserve">1 Feb 2007 (see s. 2(1) and </w:t>
            </w:r>
            <w:r>
              <w:rPr>
                <w:i/>
              </w:rPr>
              <w:t xml:space="preserve">Gazette</w:t>
            </w:r>
            <w:r>
              <w:rPr/>
              <w:t xml:space="preserve"> 19 Jan 2007 p. 137)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3 as at 8 May 2015 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Public Education Endowment Act 1909</vt:lpwstr>
  </property>
  <property pid="3" name="IDAct" fmtid="{D5CDD505-2E9C-101B-9397-08002B2CF9AE}">
    <vt:lpwstr>642</vt:lpwstr>
  </property>
  <property pid="4" name="ChangedDate" fmtid="{D5CDD505-2E9C-101B-9397-08002B2CF9AE}">
    <vt:lpwstr>20230127164745</vt:lpwstr>
  </property>
</Properties>
</file>