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Retirement Villages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Retirement Villages Act 1992</w:t>
            </w:r>
          </w:p>
        </w:tc>
        <w:tc>
          <w:p>
            <w:pPr>
              <w:pStyle w:val="Table01Row"/>
            </w:pPr>
            <w:r>
              <w:t>1992/034</w:t>
            </w:r>
          </w:p>
        </w:tc>
        <w:tc>
          <w:p>
            <w:pPr>
              <w:pStyle w:val="Table01Row"/>
            </w:pPr>
            <w:r>
              <w:t>19 Jun 1992</w:t>
            </w:r>
          </w:p>
        </w:tc>
        <w:tc>
          <w:p>
            <w:pPr>
              <w:pStyle w:val="Table01Row"/>
            </w:pPr>
            <w:r>
              <w:rPr/>
              <w:t xml:space="preserve">s. 1 &amp; 2: 19 Jun 1992;</w:t>
            </w:r>
          </w:p>
          <w:p>
            <w:pPr>
              <w:pStyle w:val="Table01Row"/>
            </w:pPr>
            <w:r>
              <w:rPr/>
              <w:t xml:space="preserve">Act other than s. 1 &amp; 2: 10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Jul 1992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 &amp; 104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60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60(1): 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 </w:t>
            </w:r>
          </w:p>
          <w:p>
            <w:pPr>
              <w:pStyle w:val="Table01Row"/>
            </w:pPr>
            <w:r>
              <w:rPr/>
              <w:t xml:space="preserve">s. 60(2): 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52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45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113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Apr 2005 (not including 2000/043 s. 60(2) &amp;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21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2006/069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14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2007 p. 3453)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 (not including 2000/043 s. 60(2))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110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190 &amp; 199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171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Retirement Villages Amendment Act 2012</w:t>
            </w:r>
          </w:p>
        </w:tc>
        <w:tc>
          <w:p>
            <w:pPr>
              <w:pStyle w:val="Table01Row"/>
            </w:pPr>
            <w:r>
              <w:t>2012/036</w:t>
            </w:r>
          </w:p>
        </w:tc>
        <w:tc>
          <w:p>
            <w:pPr>
              <w:pStyle w:val="Table01Row"/>
            </w:pPr>
            <w:r>
              <w:t>5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5 Nov 2012 (see s. 2(a));</w:t>
            </w:r>
          </w:p>
          <w:p>
            <w:pPr>
              <w:pStyle w:val="Table01Row"/>
            </w:pPr>
            <w:r>
              <w:rPr/>
              <w:t xml:space="preserve">Act other than s. 1, 2 &amp; 4(4): 1 Apr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2014 p. 721);</w:t>
            </w:r>
          </w:p>
          <w:p>
            <w:pPr>
              <w:pStyle w:val="Table01Row"/>
            </w:pPr>
            <w:r>
              <w:rPr/>
              <w:t xml:space="preserve">s. 4(4): to be proclaimed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Jul 2013 (not including 2000/043 s. 60(2) &amp; 2012/036)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19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19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54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Retirement Villages Act 1992</vt:lpwstr>
  </property>
  <property pid="3" name="IDAct" fmtid="{D5CDD505-2E9C-101B-9397-08002B2CF9AE}">
    <vt:lpwstr>697</vt:lpwstr>
  </property>
  <property pid="4" name="ChangedDate" fmtid="{D5CDD505-2E9C-101B-9397-08002B2CF9AE}">
    <vt:lpwstr>20230915101518</vt:lpwstr>
  </property>
</Properties>
</file>