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Industrial Hemp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Hemp Act 2004</w:t>
            </w:r>
          </w:p>
        </w:tc>
        <w:tc>
          <w:p>
            <w:pPr>
              <w:pStyle w:val="Table01Row"/>
            </w:pPr>
            <w:r>
              <w:t>2004/001</w:t>
            </w:r>
          </w:p>
        </w:tc>
        <w:tc>
          <w:p>
            <w:pPr>
              <w:pStyle w:val="Table01Row"/>
            </w:pPr>
            <w:r>
              <w:t>12 Mar 2004</w:t>
            </w:r>
          </w:p>
        </w:tc>
        <w:tc>
          <w:p>
            <w:pPr>
              <w:pStyle w:val="Table01Row"/>
            </w:pPr>
            <w:r>
              <w:rPr/>
              <w:t xml:space="preserve">s. 1 &amp; 2: 12 Mar 2004;</w:t>
            </w:r>
          </w:p>
          <w:p>
            <w:pPr>
              <w:pStyle w:val="Table01Row"/>
            </w:pPr>
            <w:r>
              <w:rPr/>
              <w:t xml:space="preserve">Act other than s. 1 &amp; 2: 19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May 2004 p. 1561)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Hemp Amendment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2018/015</w:t>
            </w:r>
          </w:p>
        </w:tc>
        <w:tc>
          <w:p>
            <w:pPr>
              <w:pStyle w:val="Table01Row"/>
            </w:pPr>
            <w:r>
              <w:t>28 Aug 2018</w:t>
            </w:r>
          </w:p>
        </w:tc>
        <w:tc>
          <w:p>
            <w:pPr>
              <w:pStyle w:val="Table01Row"/>
            </w:pPr>
            <w:r>
              <w:rPr/>
              <w:t xml:space="preserve">22 Sep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Sep 2018 p. 3533)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Industrial Hemp Act 2004</vt:lpwstr>
  </property>
  <property pid="3" name="IDAct" fmtid="{D5CDD505-2E9C-101B-9397-08002B2CF9AE}">
    <vt:lpwstr>7012</vt:lpwstr>
  </property>
  <property pid="4" name="ChangedDate" fmtid="{D5CDD505-2E9C-101B-9397-08002B2CF9AE}">
    <vt:lpwstr>20230127165851</vt:lpwstr>
  </property>
</Properties>
</file>