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Royal Agricultural Society Act 1926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Royal Agricultural Society Act 1926</w:t>
            </w:r>
          </w:p>
        </w:tc>
        <w:tc>
          <w:p>
            <w:pPr>
              <w:pStyle w:val="Table01Row"/>
            </w:pPr>
            <w:r>
              <w:t>1926/041 (17 Geo. V No. 41)</w:t>
            </w:r>
          </w:p>
        </w:tc>
        <w:tc>
          <w:p>
            <w:pPr>
              <w:pStyle w:val="Table01Row"/>
            </w:pPr>
            <w:r>
              <w:t>16 Dec 1926</w:t>
            </w:r>
          </w:p>
        </w:tc>
        <w:tc>
          <w:p>
            <w:pPr>
              <w:pStyle w:val="Table01Row"/>
            </w:pPr>
            <w:r>
              <w:rPr/>
              <w:t xml:space="preserve">1 Mar 1927 (see s. 1 and </w:t>
            </w:r>
            <w:r>
              <w:rPr>
                <w:i/>
              </w:rPr>
              <w:t xml:space="preserve">Gazette</w:t>
            </w:r>
            <w:r>
              <w:rPr/>
              <w:t xml:space="preserve"> 18 Feb 1927 p. 358)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Royal Agricultural Society Act Amendment Act 1940</w:t>
            </w:r>
          </w:p>
        </w:tc>
        <w:tc>
          <w:p>
            <w:pPr>
              <w:pStyle w:val="Table01Row"/>
            </w:pPr>
            <w:r>
              <w:t>1940/023 (4 Geo. VI No. 23)</w:t>
            </w:r>
          </w:p>
        </w:tc>
        <w:tc>
          <w:p>
            <w:pPr>
              <w:pStyle w:val="Table01Row"/>
            </w:pPr>
            <w:r>
              <w:t>29 Nov 1940</w:t>
            </w:r>
          </w:p>
        </w:tc>
        <w:tc>
          <w:p>
            <w:pPr>
              <w:pStyle w:val="Table01Row"/>
            </w:pPr>
            <w:r>
              <w:rPr/>
              <w:t xml:space="preserve">29 Nov 1940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18 Jul 1989 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24 Aug 2001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116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32 &amp; 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19 Sep 2014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Royal Agricultural Society Act 1926</vt:lpwstr>
  </property>
  <property pid="3" name="IDAct" fmtid="{D5CDD505-2E9C-101B-9397-08002B2CF9AE}">
    <vt:lpwstr>715</vt:lpwstr>
  </property>
  <property pid="4" name="ChangedDate" fmtid="{D5CDD505-2E9C-101B-9397-08002B2CF9AE}">
    <vt:lpwstr>20230127165851</vt:lpwstr>
  </property>
</Properties>
</file>