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V</w:t>
      </w:r>
    </w:p>
    <w:p>
      <w:pPr>
        <w:pStyle w:val="IActName"/>
      </w:pPr>
      <w:r>
        <w:t>Valuation of Land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Act 1978</w:t>
            </w:r>
          </w:p>
        </w:tc>
        <w:tc>
          <w:p>
            <w:pPr>
              <w:pStyle w:val="Table01Row"/>
            </w:pPr>
            <w:r>
              <w:t>1978/074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1979 p. 1211)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Act Amendment Act 1979</w:t>
            </w:r>
          </w:p>
        </w:tc>
        <w:tc>
          <w:p>
            <w:pPr>
              <w:pStyle w:val="Table01Row"/>
            </w:pPr>
            <w:r>
              <w:t>1979/022</w:t>
            </w:r>
          </w:p>
        </w:tc>
        <w:tc>
          <w:p>
            <w:pPr>
              <w:pStyle w:val="Table01Row"/>
            </w:pPr>
            <w:r>
              <w:t>31 Aug 1979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 1981</w:t>
            </w:r>
          </w:p>
        </w:tc>
        <w:tc>
          <w:p>
            <w:pPr>
              <w:pStyle w:val="Table01Row"/>
            </w:pPr>
            <w:r>
              <w:t>1981/016</w:t>
            </w:r>
          </w:p>
        </w:tc>
        <w:tc>
          <w:p>
            <w:pPr>
              <w:pStyle w:val="Table01Row"/>
            </w:pPr>
            <w:r>
              <w:t>26 May 1981</w:t>
            </w:r>
          </w:p>
        </w:tc>
        <w:tc>
          <w:p>
            <w:pPr>
              <w:pStyle w:val="Table01Row"/>
            </w:pPr>
            <w:r>
              <w:rPr/>
              <w:t xml:space="preserve">1 Jul 1981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 1984</w:t>
            </w:r>
          </w:p>
        </w:tc>
        <w:tc>
          <w:p>
            <w:pPr>
              <w:pStyle w:val="Table01Row"/>
            </w:pPr>
            <w:r>
              <w:t>1984/010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31 May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 Tenements) (Rating) Act 1984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1984/025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31 May 1984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 (No. 2) 1984</w:t>
            </w:r>
          </w:p>
        </w:tc>
        <w:tc>
          <w:p>
            <w:pPr>
              <w:pStyle w:val="Table01Row"/>
            </w:pPr>
            <w:r>
              <w:t>1984/043</w:t>
            </w:r>
          </w:p>
        </w:tc>
        <w:tc>
          <w:p>
            <w:pPr>
              <w:pStyle w:val="Table01Row"/>
            </w:pPr>
            <w:r>
              <w:t>21 Jun 1984</w:t>
            </w:r>
          </w:p>
        </w:tc>
        <w:tc>
          <w:p>
            <w:pPr>
              <w:pStyle w:val="Table01Row"/>
            </w:pPr>
            <w:r>
              <w:rPr/>
              <w:t xml:space="preserve">21 Jun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(Strata Titles) Act 1985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1985/040</w:t>
            </w:r>
          </w:p>
        </w:tc>
        <w:tc>
          <w:p>
            <w:pPr>
              <w:pStyle w:val="Table01Row"/>
            </w:pPr>
            <w:r>
              <w:t>13 May 1985</w:t>
            </w:r>
          </w:p>
        </w:tc>
        <w:tc>
          <w:p>
            <w:pPr>
              <w:pStyle w:val="Table01Row"/>
            </w:pPr>
            <w:r>
              <w:rPr/>
              <w:t xml:space="preserve">30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Jun 1985 p. 2188)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 1986</w:t>
            </w:r>
          </w:p>
        </w:tc>
        <w:tc>
          <w:p>
            <w:pPr>
              <w:pStyle w:val="Table01Row"/>
            </w:pPr>
            <w:r>
              <w:t>1986/007</w:t>
            </w:r>
          </w:p>
        </w:tc>
        <w:tc>
          <w:p>
            <w:pPr>
              <w:pStyle w:val="Table01Row"/>
            </w:pPr>
            <w:r>
              <w:t>15 Jul 1986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 (No. 2) 1986</w:t>
            </w:r>
          </w:p>
        </w:tc>
        <w:tc>
          <w:p>
            <w:pPr>
              <w:pStyle w:val="Table01Row"/>
            </w:pPr>
            <w:r>
              <w:t>1986/073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1 Jan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 1987</w:t>
            </w:r>
          </w:p>
        </w:tc>
        <w:tc>
          <w:p>
            <w:pPr>
              <w:pStyle w:val="Table01Row"/>
            </w:pPr>
            <w:r>
              <w:t>1987/020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1 Jul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1988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1988/010</w:t>
            </w:r>
          </w:p>
        </w:tc>
        <w:tc>
          <w:p>
            <w:pPr>
              <w:pStyle w:val="Table01Row"/>
            </w:pPr>
            <w:r>
              <w:t>6 Jul 1988</w:t>
            </w:r>
          </w:p>
        </w:tc>
        <w:tc>
          <w:p>
            <w:pPr>
              <w:pStyle w:val="Table01Row"/>
            </w:pPr>
            <w:r>
              <w:rPr/>
              <w:t xml:space="preserve">6 Jul 1988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Tax Relief Act 1991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1991/056</w:t>
            </w:r>
          </w:p>
        </w:tc>
        <w:tc>
          <w:p>
            <w:pPr>
              <w:pStyle w:val="Table01Row"/>
            </w:pPr>
            <w:r>
              <w:t>12 Dec 1991</w:t>
            </w:r>
          </w:p>
        </w:tc>
        <w:tc>
          <w:p>
            <w:pPr>
              <w:pStyle w:val="Table01Row"/>
            </w:pPr>
            <w:r>
              <w:rPr/>
              <w:t xml:space="preserve">12 Dec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 1992</w:t>
            </w:r>
          </w:p>
        </w:tc>
        <w:tc>
          <w:p>
            <w:pPr>
              <w:pStyle w:val="Table01Row"/>
            </w:pPr>
            <w:r>
              <w:t>1992/008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30 Jun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1993/017</w:t>
            </w:r>
          </w:p>
        </w:tc>
        <w:tc>
          <w:p>
            <w:pPr>
              <w:pStyle w:val="Table01Row"/>
            </w:pPr>
            <w:r>
              <w:t>29 Nov 1993</w:t>
            </w:r>
          </w:p>
        </w:tc>
        <w:tc>
          <w:p>
            <w:pPr>
              <w:pStyle w:val="Table01Row"/>
            </w:pPr>
            <w:r>
              <w:rPr/>
              <w:t xml:space="preserve">29 Nov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 1993</w:t>
            </w:r>
          </w:p>
        </w:tc>
        <w:tc>
          <w:p>
            <w:pPr>
              <w:pStyle w:val="Table01Row"/>
            </w:pPr>
            <w:r>
              <w:t>1993/028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s. 1 &amp; 2: 15 Dec 1993;</w:t>
            </w:r>
          </w:p>
          <w:p>
            <w:pPr>
              <w:pStyle w:val="Table01Row"/>
            </w:pPr>
            <w:r>
              <w:rPr/>
              <w:t xml:space="preserve">Act other than s. 1 &amp; 2: 30 Jun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1995 p. 2523)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Restructuring Act 1993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1993/038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Jul 1994 (see s. 3 &amp; 34(2))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(Local Government and Valuation of Land) Act 1994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1994/069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30 Jun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21 Apr 1995 p. 1357)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</w:t>
              <w:t>s. 99</w:t>
            </w:r>
          </w:p>
        </w:tc>
        <w:tc>
          <w:p>
            <w:pPr>
              <w:pStyle w:val="Table01Row"/>
            </w:pPr>
            <w:r>
              <w:t>1995/058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14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Mar 1996 p. 981)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Apr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 1996</w:t>
            </w:r>
          </w:p>
        </w:tc>
        <w:tc>
          <w:p>
            <w:pPr>
              <w:pStyle w:val="Table01Row"/>
            </w:pPr>
            <w:r>
              <w:t>1996/077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14 Nov 1996;</w:t>
            </w:r>
          </w:p>
          <w:p>
            <w:pPr>
              <w:pStyle w:val="Table01Row"/>
            </w:pPr>
            <w:r>
              <w:rPr/>
              <w:t xml:space="preserve">Act other than s. 1 &amp; 2: 28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1996 p. 7153)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(3)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62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125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71 &amp; 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</w:t>
              <w:t>s. 11(2)</w:t>
            </w:r>
          </w:p>
        </w:tc>
        <w:tc>
          <w:p>
            <w:pPr>
              <w:pStyle w:val="Table01Row"/>
            </w:pPr>
            <w:r>
              <w:t>1998/022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 Jul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Jun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2003/070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21 Apr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2004 p. 1297)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129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Feb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12 Div. 6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166‑182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Feb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107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128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Administration Amendment Act 2009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2009/032</w:t>
            </w:r>
          </w:p>
        </w:tc>
        <w:tc>
          <w:p>
            <w:pPr>
              <w:pStyle w:val="Table01Row"/>
            </w:pPr>
            <w:r>
              <w:t>26 Nov 2009</w:t>
            </w:r>
          </w:p>
        </w:tc>
        <w:tc>
          <w:p>
            <w:pPr>
              <w:pStyle w:val="Table01Row"/>
            </w:pPr>
            <w:r>
              <w:rPr/>
              <w:t xml:space="preserve">27 Nov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(Assessed Value) Act 2009</w:t>
            </w:r>
          </w:p>
        </w:tc>
        <w:tc>
          <w:p>
            <w:pPr>
              <w:pStyle w:val="Table01Row"/>
            </w:pPr>
            <w:r>
              <w:t>2009/033</w:t>
            </w:r>
          </w:p>
        </w:tc>
        <w:tc>
          <w:p>
            <w:pPr>
              <w:pStyle w:val="Table01Row"/>
            </w:pPr>
            <w:r>
              <w:t>26 Nov 2009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2009 (see s. 2(a));</w:t>
            </w:r>
          </w:p>
          <w:p>
            <w:pPr>
              <w:pStyle w:val="Table01Row"/>
            </w:pPr>
            <w:r>
              <w:rPr/>
              <w:t xml:space="preserve">Act other than s. 1 &amp; 2: 11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2010 p. 6262)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Oct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2015/011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2015/012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Valuation of Land Amendment Act 2015</w:t>
            </w:r>
          </w:p>
        </w:tc>
        <w:tc>
          <w:p>
            <w:pPr>
              <w:pStyle w:val="Table01Row"/>
            </w:pPr>
            <w:r>
              <w:t>2015/014</w:t>
            </w:r>
          </w:p>
        </w:tc>
        <w:tc>
          <w:p>
            <w:pPr>
              <w:pStyle w:val="Table01Row"/>
            </w:pPr>
            <w:r>
              <w:t>15 May 2015</w:t>
            </w:r>
          </w:p>
        </w:tc>
        <w:tc>
          <w:p>
            <w:pPr>
              <w:pStyle w:val="Table01Row"/>
            </w:pPr>
            <w:r>
              <w:rPr/>
              <w:t xml:space="preserve">s. 1 &amp; 2: 15 May 2015 (see s. 2(a));</w:t>
            </w:r>
          </w:p>
          <w:p>
            <w:pPr>
              <w:pStyle w:val="Table01Row"/>
            </w:pPr>
            <w:r>
              <w:rPr/>
              <w:t xml:space="preserve">Act other than s. 1 &amp; 2: 30 Jun 2015 (see s. 2(b)(i))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8 Jan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24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24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Land Legislation (Postponement of Expiry) Proclamation 2024 	(see SL 2024/43 cl. 6)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Valuation of Land Act 1978</vt:lpwstr>
  </property>
  <property pid="3" name="IDAct" fmtid="{D5CDD505-2E9C-101B-9397-08002B2CF9AE}">
    <vt:lpwstr>853</vt:lpwstr>
  </property>
  <property pid="4" name="ChangedDate" fmtid="{D5CDD505-2E9C-101B-9397-08002B2CF9AE}">
    <vt:lpwstr>20240403180926</vt:lpwstr>
  </property>
</Properties>
</file>