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Business Names Act 1962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Act 1962</w:t>
            </w:r>
          </w:p>
        </w:tc>
        <w:tc>
          <w:p>
            <w:pPr>
              <w:pStyle w:val="Table01Row"/>
            </w:pPr>
            <w:r>
              <w:t>1962/008 (11 Eliz. II No. 8)</w:t>
            </w:r>
          </w:p>
        </w:tc>
        <w:tc>
          <w:p>
            <w:pPr>
              <w:pStyle w:val="Table01Row"/>
            </w:pPr>
            <w:r>
              <w:t>27 Sep 1962</w:t>
            </w:r>
          </w:p>
        </w:tc>
        <w:tc>
          <w:p>
            <w:pPr>
              <w:pStyle w:val="Table01Row"/>
            </w:pPr>
            <w:r>
              <w:rPr/>
              <w:t xml:space="preserve">12 Oct 1962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Oct 1962 p. 3366)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17 Mar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Act Amendment Act 1976</w:t>
            </w:r>
          </w:p>
        </w:tc>
        <w:tc>
          <w:p>
            <w:pPr>
              <w:pStyle w:val="Table01Row"/>
            </w:pPr>
            <w:r>
              <w:t>1976/040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6 Aug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1976 p. 2657)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Amendment Act 1983</w:t>
            </w:r>
          </w:p>
        </w:tc>
        <w:tc>
          <w:p>
            <w:pPr>
              <w:pStyle w:val="Table01Row"/>
            </w:pPr>
            <w:r>
              <w:t>1983/048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5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1990/105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Amendment Act 2003</w:t>
            </w:r>
          </w:p>
        </w:tc>
        <w:tc>
          <w:p>
            <w:pPr>
              <w:pStyle w:val="Table01Row"/>
            </w:pPr>
            <w:r>
              <w:t>2003/063</w:t>
            </w:r>
          </w:p>
        </w:tc>
        <w:tc>
          <w:p>
            <w:pPr>
              <w:pStyle w:val="Table01Row"/>
            </w:pPr>
            <w:r>
              <w:t>26 Nov 2003</w:t>
            </w:r>
          </w:p>
        </w:tc>
        <w:tc>
          <w:p>
            <w:pPr>
              <w:pStyle w:val="Table01Row"/>
            </w:pPr>
            <w:r>
              <w:rPr/>
              <w:t xml:space="preserve">26 Nov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28 Oct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185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2012/006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11 Apr 2012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Business Names Act 1962</vt:lpwstr>
  </property>
  <property pid="3" name="IDAct" fmtid="{D5CDD505-2E9C-101B-9397-08002B2CF9AE}">
    <vt:lpwstr>97</vt:lpwstr>
  </property>
  <property pid="4" name="ChangedDate" fmtid="{D5CDD505-2E9C-101B-9397-08002B2CF9AE}">
    <vt:lpwstr>20230129081742</vt:lpwstr>
  </property>
</Properties>
</file>