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Age of Majority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 of Majority Act 1972</w:t>
            </w:r>
          </w:p>
        </w:tc>
        <w:tc>
          <w:p>
            <w:pPr>
              <w:pStyle w:val="Table01Row"/>
            </w:pPr>
            <w:r>
              <w:t>1972/046</w:t>
            </w:r>
          </w:p>
        </w:tc>
        <w:tc>
          <w:p>
            <w:pPr>
              <w:pStyle w:val="Table01Row"/>
            </w:pPr>
            <w:r>
              <w:t>18 Sep 1972</w:t>
            </w:r>
          </w:p>
        </w:tc>
        <w:tc>
          <w:p>
            <w:pPr>
              <w:pStyle w:val="Table01Row"/>
            </w:pPr>
            <w:r>
              <w:rPr/>
              <w:t xml:space="preserve">1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1972 p. 4069)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 of Majority Act Amendment Act 1973</w:t>
            </w:r>
          </w:p>
        </w:tc>
        <w:tc>
          <w:p>
            <w:pPr>
              <w:pStyle w:val="Table01Row"/>
            </w:pPr>
            <w:r>
              <w:t>1973/033</w:t>
            </w:r>
          </w:p>
        </w:tc>
        <w:tc>
          <w:p>
            <w:pPr>
              <w:pStyle w:val="Table01Row"/>
            </w:pPr>
            <w:r>
              <w:t>9 Oct 1973</w:t>
            </w:r>
          </w:p>
        </w:tc>
        <w:tc>
          <w:p>
            <w:pPr>
              <w:pStyle w:val="Table01Row"/>
            </w:pPr>
            <w:r>
              <w:rPr/>
              <w:t xml:space="preserve">1 Nov 1972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Jun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Age of Majority Act 1972</vt:lpwstr>
  </property>
  <property pid="3" name="IDAct" fmtid="{D5CDD505-2E9C-101B-9397-08002B2CF9AE}">
    <vt:lpwstr>9</vt:lpwstr>
  </property>
  <property pid="4" name="ChangedDate" fmtid="{D5CDD505-2E9C-101B-9397-08002B2CF9AE}">
    <vt:lpwstr>20210421010821</vt:lpwstr>
  </property>
</Properties>
</file>