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05-j0-03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spacing w:before="120"/>
        <w:rPr>
          <w:snapToGrid w:val="0"/>
        </w:rPr>
      </w:pPr>
      <w:bookmarkStart w:id="33" w:name="_Toc455644396"/>
      <w:bookmarkStart w:id="34" w:name="_Toc517672290"/>
      <w:bookmarkStart w:id="35" w:name="_Toc120943426"/>
      <w:bookmarkStart w:id="36" w:name="_Toc120943524"/>
      <w:bookmarkStart w:id="37" w:name="_Toc215484131"/>
      <w:bookmarkStart w:id="38" w:name="_Toc202172688"/>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9" w:name="_Toc455644397"/>
      <w:bookmarkStart w:id="40" w:name="_Toc517672291"/>
      <w:bookmarkStart w:id="41" w:name="_Toc120943427"/>
      <w:bookmarkStart w:id="42" w:name="_Toc120943525"/>
      <w:bookmarkStart w:id="43" w:name="_Toc215484132"/>
      <w:bookmarkStart w:id="44" w:name="_Toc202172689"/>
      <w:r>
        <w:rPr>
          <w:rStyle w:val="CharSectno"/>
        </w:rPr>
        <w:t>2</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w:t>
      </w:r>
      <w:del w:id="45" w:author="svcMRProcess" w:date="2015-10-30T07:06:00Z">
        <w:r>
          <w:rPr>
            <w:i/>
          </w:rPr>
          <w:delText>Act 1894</w:delText>
        </w:r>
      </w:del>
      <w:ins w:id="46" w:author="svcMRProcess" w:date="2015-10-30T07:06:00Z">
        <w:r>
          <w:rPr>
            <w:i/>
          </w:rPr>
          <w:t>Practitioners Act 2008</w:t>
        </w:r>
        <w:r>
          <w:t xml:space="preserve"> section 4</w:t>
        </w:r>
      </w:ins>
      <w:r>
        <w:t>,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[Section 2 inserted by No. 33 of 1972 s. 5; amended by No. 71 of 1976 s. 2; No. 85 of 1983 s. 3; No. 28 of 1984 s. 49; No. 53 of 1985 s. 15; No. 103 of 1994 s. 6 and 15; No. 14 of 1996 s. 4; No. 69 of 1996 s. 41; No. 61 of 2004 s. 12; No. 28 of 2006 s. 263</w:t>
      </w:r>
      <w:ins w:id="47" w:author="svcMRProcess" w:date="2015-10-30T07:06:00Z">
        <w:r>
          <w:t>; No. 22 of 2008 s. 162</w:t>
        </w:r>
      </w:ins>
      <w:r>
        <w:t xml:space="preserve">.] </w:t>
      </w:r>
    </w:p>
    <w:p>
      <w:pPr>
        <w:pStyle w:val="Heading5"/>
        <w:rPr>
          <w:snapToGrid w:val="0"/>
        </w:rPr>
      </w:pPr>
      <w:bookmarkStart w:id="48" w:name="_Toc455644398"/>
      <w:bookmarkStart w:id="49" w:name="_Toc517672292"/>
      <w:bookmarkStart w:id="50" w:name="_Toc120943428"/>
      <w:bookmarkStart w:id="51" w:name="_Toc120943526"/>
      <w:bookmarkStart w:id="52" w:name="_Toc215484133"/>
      <w:bookmarkStart w:id="53" w:name="_Toc202172690"/>
      <w:r>
        <w:rPr>
          <w:rStyle w:val="CharSectno"/>
        </w:rPr>
        <w:t>3</w:t>
      </w:r>
      <w:r>
        <w:rPr>
          <w:snapToGrid w:val="0"/>
        </w:rPr>
        <w:t>.</w:t>
      </w:r>
      <w:r>
        <w:rPr>
          <w:snapToGrid w:val="0"/>
        </w:rPr>
        <w:tab/>
        <w:t>Application of Act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54" w:name="_Toc455644399"/>
      <w:bookmarkStart w:id="55" w:name="_Toc517672293"/>
      <w:bookmarkStart w:id="56" w:name="_Toc120943429"/>
      <w:bookmarkStart w:id="57" w:name="_Toc120943527"/>
      <w:bookmarkStart w:id="58" w:name="_Toc215484134"/>
      <w:bookmarkStart w:id="59" w:name="_Toc202172691"/>
      <w:r>
        <w:rPr>
          <w:rStyle w:val="CharSectno"/>
        </w:rPr>
        <w:t>4</w:t>
      </w:r>
      <w:r>
        <w:rPr>
          <w:snapToGrid w:val="0"/>
        </w:rPr>
        <w:t>.</w:t>
      </w:r>
      <w:r>
        <w:rPr>
          <w:snapToGrid w:val="0"/>
        </w:rPr>
        <w:tab/>
        <w:t>Hospitals where mental illness is treated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60" w:name="_Toc88632745"/>
      <w:bookmarkStart w:id="61" w:name="_Toc89521667"/>
      <w:bookmarkStart w:id="62" w:name="_Toc90090037"/>
      <w:bookmarkStart w:id="63" w:name="_Toc90958057"/>
      <w:bookmarkStart w:id="64" w:name="_Toc92858495"/>
      <w:bookmarkStart w:id="65" w:name="_Toc110314940"/>
      <w:bookmarkStart w:id="66" w:name="_Toc110663816"/>
      <w:bookmarkStart w:id="67" w:name="_Toc112480863"/>
      <w:bookmarkStart w:id="68" w:name="_Toc112574141"/>
      <w:bookmarkStart w:id="69" w:name="_Toc112574239"/>
      <w:bookmarkStart w:id="70" w:name="_Toc115079698"/>
      <w:bookmarkStart w:id="71" w:name="_Toc115079878"/>
      <w:bookmarkStart w:id="72" w:name="_Toc115080045"/>
      <w:bookmarkStart w:id="73" w:name="_Toc115080143"/>
      <w:bookmarkStart w:id="74" w:name="_Toc120939357"/>
      <w:bookmarkStart w:id="75" w:name="_Toc120939455"/>
      <w:bookmarkStart w:id="76" w:name="_Toc120939553"/>
      <w:bookmarkStart w:id="77" w:name="_Toc120939651"/>
      <w:bookmarkStart w:id="78" w:name="_Toc120943430"/>
      <w:bookmarkStart w:id="79" w:name="_Toc120943528"/>
      <w:bookmarkStart w:id="80" w:name="_Toc139425220"/>
      <w:bookmarkStart w:id="81" w:name="_Toc139426966"/>
      <w:bookmarkStart w:id="82" w:name="_Toc139427064"/>
      <w:bookmarkStart w:id="83" w:name="_Toc139706846"/>
      <w:bookmarkStart w:id="84" w:name="_Toc147822102"/>
      <w:bookmarkStart w:id="85" w:name="_Toc147892931"/>
      <w:bookmarkStart w:id="86" w:name="_Toc157914348"/>
      <w:bookmarkStart w:id="87" w:name="_Toc196123724"/>
      <w:bookmarkStart w:id="88" w:name="_Toc196801738"/>
      <w:bookmarkStart w:id="89" w:name="_Toc199816708"/>
      <w:bookmarkStart w:id="90" w:name="_Toc202172692"/>
      <w:bookmarkStart w:id="91" w:name="_Toc215484135"/>
      <w:r>
        <w:rPr>
          <w:rStyle w:val="CharPartNo"/>
        </w:rPr>
        <w:t>Part II</w:t>
      </w:r>
      <w:r>
        <w:rPr>
          <w:rStyle w:val="CharDivNo"/>
        </w:rPr>
        <w:t> </w:t>
      </w:r>
      <w:r>
        <w:t>—</w:t>
      </w:r>
      <w:r>
        <w:rPr>
          <w:rStyle w:val="CharDivText"/>
        </w:rPr>
        <w:t>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55644400"/>
      <w:bookmarkStart w:id="93" w:name="_Toc517672294"/>
      <w:bookmarkStart w:id="94" w:name="_Toc120943431"/>
      <w:bookmarkStart w:id="95" w:name="_Toc120943529"/>
      <w:bookmarkStart w:id="96" w:name="_Toc215484136"/>
      <w:bookmarkStart w:id="97" w:name="_Toc202172693"/>
      <w:r>
        <w:rPr>
          <w:rStyle w:val="CharSectno"/>
        </w:rPr>
        <w:t>5</w:t>
      </w:r>
      <w:r>
        <w:rPr>
          <w:snapToGrid w:val="0"/>
        </w:rPr>
        <w:t>.</w:t>
      </w:r>
      <w:r>
        <w:rPr>
          <w:snapToGrid w:val="0"/>
        </w:rPr>
        <w:tab/>
        <w:t>Minister</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98" w:name="_Toc455644401"/>
      <w:bookmarkStart w:id="99" w:name="_Toc517672295"/>
      <w:bookmarkStart w:id="100" w:name="_Toc120943432"/>
      <w:bookmarkStart w:id="101" w:name="_Toc120943530"/>
      <w:bookmarkStart w:id="102" w:name="_Toc215484137"/>
      <w:bookmarkStart w:id="103" w:name="_Toc202172694"/>
      <w:r>
        <w:rPr>
          <w:rStyle w:val="CharSectno"/>
        </w:rPr>
        <w:t>5A</w:t>
      </w:r>
      <w:r>
        <w:rPr>
          <w:snapToGrid w:val="0"/>
        </w:rPr>
        <w:t>.</w:t>
      </w:r>
      <w:r>
        <w:rPr>
          <w:snapToGrid w:val="0"/>
        </w:rPr>
        <w:tab/>
        <w:t>Duties of the Minister</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104" w:name="_Toc455644402"/>
      <w:bookmarkStart w:id="105" w:name="_Toc517672296"/>
      <w:bookmarkStart w:id="106" w:name="_Toc120943433"/>
      <w:bookmarkStart w:id="107" w:name="_Toc120943531"/>
      <w:bookmarkStart w:id="108" w:name="_Toc215484138"/>
      <w:bookmarkStart w:id="109" w:name="_Toc202172695"/>
      <w:r>
        <w:rPr>
          <w:rStyle w:val="CharSectno"/>
        </w:rPr>
        <w:t>7</w:t>
      </w:r>
      <w:r>
        <w:rPr>
          <w:snapToGrid w:val="0"/>
        </w:rPr>
        <w:t>.</w:t>
      </w:r>
      <w:r>
        <w:rPr>
          <w:snapToGrid w:val="0"/>
        </w:rPr>
        <w:tab/>
        <w:t>Minister acting in place of board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110" w:name="_Toc455644403"/>
      <w:bookmarkStart w:id="111" w:name="_Toc517672297"/>
      <w:bookmarkStart w:id="112" w:name="_Toc120943434"/>
      <w:bookmarkStart w:id="113" w:name="_Toc120943532"/>
      <w:bookmarkStart w:id="114" w:name="_Toc215484139"/>
      <w:bookmarkStart w:id="115" w:name="_Toc202172696"/>
      <w:r>
        <w:rPr>
          <w:rStyle w:val="CharSectno"/>
        </w:rPr>
        <w:t>7A</w:t>
      </w:r>
      <w:r>
        <w:rPr>
          <w:snapToGrid w:val="0"/>
        </w:rPr>
        <w:t>.</w:t>
      </w:r>
      <w:r>
        <w:rPr>
          <w:snapToGrid w:val="0"/>
        </w:rPr>
        <w:tab/>
        <w:t>General powers of the Minister</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16" w:name="_Toc455644404"/>
      <w:bookmarkStart w:id="117" w:name="_Toc517672298"/>
      <w:bookmarkStart w:id="118" w:name="_Toc120943435"/>
      <w:bookmarkStart w:id="119" w:name="_Toc120943533"/>
      <w:bookmarkStart w:id="120" w:name="_Toc215484140"/>
      <w:bookmarkStart w:id="121" w:name="_Toc202172697"/>
      <w:r>
        <w:rPr>
          <w:rStyle w:val="CharSectno"/>
        </w:rPr>
        <w:t>7B</w:t>
      </w:r>
      <w:r>
        <w:rPr>
          <w:snapToGrid w:val="0"/>
        </w:rPr>
        <w:t>.</w:t>
      </w:r>
      <w:r>
        <w:rPr>
          <w:snapToGrid w:val="0"/>
        </w:rPr>
        <w:tab/>
        <w:t>Establishment of agencies</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22" w:name="_Toc455644405"/>
      <w:bookmarkStart w:id="123" w:name="_Toc517672299"/>
      <w:bookmarkStart w:id="124" w:name="_Toc120943436"/>
      <w:bookmarkStart w:id="125" w:name="_Toc120943534"/>
      <w:bookmarkStart w:id="126" w:name="_Toc215484141"/>
      <w:bookmarkStart w:id="127" w:name="_Toc202172698"/>
      <w:r>
        <w:rPr>
          <w:rStyle w:val="CharSectno"/>
        </w:rPr>
        <w:t>7C</w:t>
      </w:r>
      <w:r>
        <w:rPr>
          <w:snapToGrid w:val="0"/>
        </w:rPr>
        <w:t>.</w:t>
      </w:r>
      <w:r>
        <w:rPr>
          <w:snapToGrid w:val="0"/>
        </w:rPr>
        <w:tab/>
        <w:t>Constitution and other attributes of agencies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28" w:name="_Toc455644406"/>
      <w:bookmarkStart w:id="129" w:name="_Toc517672300"/>
      <w:bookmarkStart w:id="130" w:name="_Toc120943437"/>
      <w:bookmarkStart w:id="131" w:name="_Toc120943535"/>
      <w:bookmarkStart w:id="132" w:name="_Toc215484142"/>
      <w:bookmarkStart w:id="133" w:name="_Toc202172699"/>
      <w:r>
        <w:rPr>
          <w:rStyle w:val="CharSectno"/>
        </w:rPr>
        <w:t>7D</w:t>
      </w:r>
      <w:r>
        <w:rPr>
          <w:snapToGrid w:val="0"/>
        </w:rPr>
        <w:t>.</w:t>
      </w:r>
      <w:r>
        <w:rPr>
          <w:snapToGrid w:val="0"/>
        </w:rPr>
        <w:tab/>
        <w:t>Powers of Minister with respect to agencies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34" w:name="_Toc455644407"/>
      <w:bookmarkStart w:id="135" w:name="_Toc517672301"/>
      <w:bookmarkStart w:id="136" w:name="_Toc120943438"/>
      <w:bookmarkStart w:id="137" w:name="_Toc120943536"/>
      <w:bookmarkStart w:id="138" w:name="_Toc215484143"/>
      <w:bookmarkStart w:id="139" w:name="_Toc202172700"/>
      <w:r>
        <w:rPr>
          <w:rStyle w:val="CharSectno"/>
        </w:rPr>
        <w:t>7E</w:t>
      </w:r>
      <w:r>
        <w:rPr>
          <w:snapToGrid w:val="0"/>
        </w:rPr>
        <w:t>.</w:t>
      </w:r>
      <w:r>
        <w:rPr>
          <w:snapToGrid w:val="0"/>
        </w:rPr>
        <w:tab/>
        <w:t>Staff of agencies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40" w:name="_Toc455644408"/>
      <w:bookmarkStart w:id="141" w:name="_Toc517672302"/>
      <w:bookmarkStart w:id="142" w:name="_Toc120943439"/>
      <w:bookmarkStart w:id="143" w:name="_Toc120943537"/>
      <w:bookmarkStart w:id="144" w:name="_Toc215484144"/>
      <w:bookmarkStart w:id="145" w:name="_Toc202172701"/>
      <w:r>
        <w:rPr>
          <w:rStyle w:val="CharSectno"/>
        </w:rPr>
        <w:t>7F</w:t>
      </w:r>
      <w:r>
        <w:rPr>
          <w:snapToGrid w:val="0"/>
        </w:rPr>
        <w:t>.</w:t>
      </w:r>
      <w:r>
        <w:rPr>
          <w:snapToGrid w:val="0"/>
        </w:rPr>
        <w:tab/>
        <w:t>Funds of agencies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46" w:name="_Toc455644409"/>
      <w:bookmarkStart w:id="147" w:name="_Toc517672303"/>
      <w:bookmarkStart w:id="148" w:name="_Toc120943440"/>
      <w:bookmarkStart w:id="149" w:name="_Toc120943538"/>
      <w:bookmarkStart w:id="150" w:name="_Toc215484145"/>
      <w:bookmarkStart w:id="151" w:name="_Toc202172702"/>
      <w:r>
        <w:rPr>
          <w:rStyle w:val="CharSectno"/>
        </w:rPr>
        <w:t>7G</w:t>
      </w:r>
      <w:r>
        <w:rPr>
          <w:snapToGrid w:val="0"/>
        </w:rPr>
        <w:t>.</w:t>
      </w:r>
      <w:r>
        <w:rPr>
          <w:snapToGrid w:val="0"/>
        </w:rPr>
        <w:tab/>
        <w:t>Borrowing by agencies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52" w:name="_Toc455644410"/>
      <w:bookmarkStart w:id="153" w:name="_Toc517672304"/>
      <w:bookmarkStart w:id="154" w:name="_Toc120943441"/>
      <w:bookmarkStart w:id="155" w:name="_Toc120943539"/>
      <w:bookmarkStart w:id="156" w:name="_Toc215484146"/>
      <w:bookmarkStart w:id="157" w:name="_Toc202172703"/>
      <w:r>
        <w:rPr>
          <w:rStyle w:val="CharSectno"/>
        </w:rPr>
        <w:t>7H</w:t>
      </w:r>
      <w:r>
        <w:rPr>
          <w:snapToGrid w:val="0"/>
        </w:rPr>
        <w:t>.</w:t>
      </w:r>
      <w:r>
        <w:rPr>
          <w:snapToGrid w:val="0"/>
        </w:rPr>
        <w:tab/>
        <w:t>Guarantees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158" w:name="_Toc455644411"/>
      <w:bookmarkStart w:id="159" w:name="_Toc517672305"/>
      <w:bookmarkStart w:id="160" w:name="_Toc120943442"/>
      <w:bookmarkStart w:id="161" w:name="_Toc120943540"/>
      <w:bookmarkStart w:id="162" w:name="_Toc215484147"/>
      <w:bookmarkStart w:id="163" w:name="_Toc202172704"/>
      <w:r>
        <w:rPr>
          <w:rStyle w:val="CharSectno"/>
        </w:rPr>
        <w:t>7I</w:t>
      </w:r>
      <w:r>
        <w:rPr>
          <w:snapToGrid w:val="0"/>
        </w:rPr>
        <w:t>.</w:t>
      </w:r>
      <w:r>
        <w:rPr>
          <w:snapToGrid w:val="0"/>
        </w:rPr>
        <w:tab/>
        <w:t xml:space="preserve">Application of </w:t>
      </w:r>
      <w:bookmarkEnd w:id="158"/>
      <w:bookmarkEnd w:id="159"/>
      <w:bookmarkEnd w:id="160"/>
      <w:bookmarkEnd w:id="161"/>
      <w:r>
        <w:rPr>
          <w:i/>
          <w:iCs/>
        </w:rPr>
        <w:t>Financial Management Act 2006</w:t>
      </w:r>
      <w:r>
        <w:t xml:space="preserve"> and </w:t>
      </w:r>
      <w:r>
        <w:rPr>
          <w:i/>
          <w:iCs/>
        </w:rPr>
        <w:t>Auditor General Act 2006</w:t>
      </w:r>
      <w:bookmarkEnd w:id="162"/>
      <w:bookmarkEnd w:id="1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164" w:name="_Toc455644412"/>
      <w:bookmarkStart w:id="165" w:name="_Toc517672306"/>
      <w:bookmarkStart w:id="166" w:name="_Toc120943443"/>
      <w:bookmarkStart w:id="167" w:name="_Toc120943541"/>
      <w:bookmarkStart w:id="168" w:name="_Toc215484148"/>
      <w:bookmarkStart w:id="169" w:name="_Toc202172705"/>
      <w:r>
        <w:rPr>
          <w:rStyle w:val="CharSectno"/>
        </w:rPr>
        <w:t>8</w:t>
      </w:r>
      <w:r>
        <w:rPr>
          <w:snapToGrid w:val="0"/>
        </w:rPr>
        <w:t>.</w:t>
      </w:r>
      <w:r>
        <w:rPr>
          <w:snapToGrid w:val="0"/>
        </w:rPr>
        <w:tab/>
        <w:t>Power to close a public hospital or to abolish the board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70" w:name="_Toc455644413"/>
      <w:bookmarkStart w:id="171" w:name="_Toc517672307"/>
      <w:bookmarkStart w:id="172" w:name="_Toc120943444"/>
      <w:bookmarkStart w:id="173" w:name="_Toc120943542"/>
      <w:bookmarkStart w:id="174" w:name="_Toc215484149"/>
      <w:bookmarkStart w:id="175" w:name="_Toc202172706"/>
      <w:r>
        <w:rPr>
          <w:rStyle w:val="CharSectno"/>
        </w:rPr>
        <w:t>9</w:t>
      </w:r>
      <w:r>
        <w:rPr>
          <w:snapToGrid w:val="0"/>
        </w:rPr>
        <w:t>.</w:t>
      </w:r>
      <w:r>
        <w:rPr>
          <w:snapToGrid w:val="0"/>
        </w:rPr>
        <w:tab/>
        <w:t>Holding of inquiries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76" w:name="_Toc455644414"/>
      <w:bookmarkStart w:id="177" w:name="_Toc517672308"/>
      <w:bookmarkStart w:id="178" w:name="_Toc120943445"/>
      <w:bookmarkStart w:id="179" w:name="_Toc120943543"/>
      <w:bookmarkStart w:id="180" w:name="_Toc215484150"/>
      <w:bookmarkStart w:id="181" w:name="_Toc202172707"/>
      <w:r>
        <w:rPr>
          <w:rStyle w:val="CharSectno"/>
        </w:rPr>
        <w:t>10</w:t>
      </w:r>
      <w:r>
        <w:rPr>
          <w:snapToGrid w:val="0"/>
        </w:rPr>
        <w:t>.</w:t>
      </w:r>
      <w:r>
        <w:rPr>
          <w:snapToGrid w:val="0"/>
        </w:rPr>
        <w:tab/>
        <w:t>Power to visit and inspect hospitals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82" w:name="_Toc455644415"/>
      <w:bookmarkStart w:id="183" w:name="_Toc517672309"/>
      <w:bookmarkStart w:id="184" w:name="_Toc120943446"/>
      <w:bookmarkStart w:id="185" w:name="_Toc120943544"/>
      <w:bookmarkStart w:id="186" w:name="_Toc215484151"/>
      <w:bookmarkStart w:id="187" w:name="_Toc202172708"/>
      <w:r>
        <w:rPr>
          <w:rStyle w:val="CharSectno"/>
        </w:rPr>
        <w:t>11</w:t>
      </w:r>
      <w:r>
        <w:rPr>
          <w:snapToGrid w:val="0"/>
        </w:rPr>
        <w:t>.</w:t>
      </w:r>
      <w:r>
        <w:rPr>
          <w:snapToGrid w:val="0"/>
        </w:rPr>
        <w:tab/>
        <w:t>Obstruction</w:t>
      </w:r>
      <w:bookmarkEnd w:id="182"/>
      <w:bookmarkEnd w:id="183"/>
      <w:bookmarkEnd w:id="184"/>
      <w:bookmarkEnd w:id="185"/>
      <w:bookmarkEnd w:id="186"/>
      <w:bookmarkEnd w:id="187"/>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88" w:name="_Toc455644416"/>
      <w:bookmarkStart w:id="189" w:name="_Toc517672310"/>
      <w:bookmarkStart w:id="190" w:name="_Toc120943447"/>
      <w:bookmarkStart w:id="191" w:name="_Toc120943545"/>
      <w:bookmarkStart w:id="192" w:name="_Toc215484152"/>
      <w:bookmarkStart w:id="193" w:name="_Toc202172709"/>
      <w:r>
        <w:rPr>
          <w:rStyle w:val="CharSectno"/>
        </w:rPr>
        <w:t>12</w:t>
      </w:r>
      <w:r>
        <w:rPr>
          <w:snapToGrid w:val="0"/>
        </w:rPr>
        <w:t>.</w:t>
      </w:r>
      <w:r>
        <w:rPr>
          <w:snapToGrid w:val="0"/>
        </w:rPr>
        <w:tab/>
        <w:t>Hospital reserves</w:t>
      </w:r>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94" w:name="_Toc455644417"/>
      <w:bookmarkStart w:id="195" w:name="_Toc517672311"/>
      <w:bookmarkStart w:id="196" w:name="_Toc120943448"/>
      <w:bookmarkStart w:id="197" w:name="_Toc120943546"/>
      <w:bookmarkStart w:id="198" w:name="_Toc215484153"/>
      <w:bookmarkStart w:id="199" w:name="_Toc202172710"/>
      <w:r>
        <w:rPr>
          <w:rStyle w:val="CharSectno"/>
        </w:rPr>
        <w:t>12A</w:t>
      </w:r>
      <w:r>
        <w:rPr>
          <w:snapToGrid w:val="0"/>
        </w:rPr>
        <w:t>.</w:t>
      </w:r>
      <w:r>
        <w:rPr>
          <w:snapToGrid w:val="0"/>
        </w:rPr>
        <w:tab/>
        <w:t>Superannuation and other retirement benefits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200" w:name="_Toc88632764"/>
      <w:bookmarkStart w:id="201" w:name="_Toc89521686"/>
      <w:bookmarkStart w:id="202" w:name="_Toc90090056"/>
      <w:bookmarkStart w:id="203" w:name="_Toc90958076"/>
      <w:bookmarkStart w:id="204" w:name="_Toc92858514"/>
      <w:bookmarkStart w:id="205" w:name="_Toc110314959"/>
      <w:bookmarkStart w:id="206" w:name="_Toc110663835"/>
      <w:bookmarkStart w:id="207" w:name="_Toc112480882"/>
      <w:bookmarkStart w:id="208" w:name="_Toc112574160"/>
      <w:bookmarkStart w:id="209" w:name="_Toc112574258"/>
      <w:bookmarkStart w:id="210" w:name="_Toc115079717"/>
      <w:bookmarkStart w:id="211" w:name="_Toc115079897"/>
      <w:bookmarkStart w:id="212" w:name="_Toc115080064"/>
      <w:bookmarkStart w:id="213" w:name="_Toc115080162"/>
      <w:bookmarkStart w:id="214" w:name="_Toc120939376"/>
      <w:bookmarkStart w:id="215" w:name="_Toc120939474"/>
      <w:bookmarkStart w:id="216" w:name="_Toc120939572"/>
      <w:bookmarkStart w:id="217" w:name="_Toc120939670"/>
      <w:bookmarkStart w:id="218" w:name="_Toc120943449"/>
      <w:bookmarkStart w:id="219" w:name="_Toc120943547"/>
      <w:bookmarkStart w:id="220" w:name="_Toc139425239"/>
      <w:bookmarkStart w:id="221" w:name="_Toc139426985"/>
      <w:bookmarkStart w:id="222" w:name="_Toc139427083"/>
      <w:bookmarkStart w:id="223" w:name="_Toc139706865"/>
      <w:bookmarkStart w:id="224" w:name="_Toc147822121"/>
      <w:bookmarkStart w:id="225" w:name="_Toc147892950"/>
      <w:bookmarkStart w:id="226" w:name="_Toc157914367"/>
      <w:bookmarkStart w:id="227" w:name="_Toc196123743"/>
      <w:bookmarkStart w:id="228" w:name="_Toc196801757"/>
      <w:bookmarkStart w:id="229" w:name="_Toc199816727"/>
      <w:bookmarkStart w:id="230" w:name="_Toc202172711"/>
      <w:bookmarkStart w:id="231" w:name="_Toc215484154"/>
      <w:r>
        <w:rPr>
          <w:rStyle w:val="CharPartNo"/>
        </w:rPr>
        <w:t>Part III</w:t>
      </w:r>
      <w:r>
        <w:rPr>
          <w:rStyle w:val="CharDivNo"/>
        </w:rPr>
        <w:t> </w:t>
      </w:r>
      <w:r>
        <w:t>—</w:t>
      </w:r>
      <w:r>
        <w:rPr>
          <w:rStyle w:val="CharDivText"/>
        </w:rPr>
        <w:t> </w:t>
      </w:r>
      <w:r>
        <w:rPr>
          <w:rStyle w:val="CharPartText"/>
        </w:rPr>
        <w:t>Local administration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32" w:name="_Toc455644418"/>
      <w:bookmarkStart w:id="233" w:name="_Toc517672312"/>
      <w:bookmarkStart w:id="234" w:name="_Toc120943450"/>
      <w:bookmarkStart w:id="235" w:name="_Toc120943548"/>
      <w:bookmarkStart w:id="236" w:name="_Toc215484155"/>
      <w:bookmarkStart w:id="237" w:name="_Toc202172712"/>
      <w:r>
        <w:rPr>
          <w:rStyle w:val="CharSectno"/>
        </w:rPr>
        <w:t>15</w:t>
      </w:r>
      <w:r>
        <w:rPr>
          <w:snapToGrid w:val="0"/>
        </w:rPr>
        <w:t>.</w:t>
      </w:r>
      <w:r>
        <w:rPr>
          <w:snapToGrid w:val="0"/>
        </w:rPr>
        <w:tab/>
        <w:t>Hospital boards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38" w:name="_Toc455644419"/>
      <w:bookmarkStart w:id="239" w:name="_Toc517672313"/>
      <w:bookmarkStart w:id="240" w:name="_Toc120943451"/>
      <w:bookmarkStart w:id="241" w:name="_Toc120943549"/>
      <w:bookmarkStart w:id="242" w:name="_Toc215484156"/>
      <w:bookmarkStart w:id="243" w:name="_Toc202172713"/>
      <w:r>
        <w:rPr>
          <w:rStyle w:val="CharSectno"/>
        </w:rPr>
        <w:t>16</w:t>
      </w:r>
      <w:r>
        <w:rPr>
          <w:snapToGrid w:val="0"/>
        </w:rPr>
        <w:t>.</w:t>
      </w:r>
      <w:r>
        <w:rPr>
          <w:snapToGrid w:val="0"/>
        </w:rPr>
        <w:tab/>
        <w:t>Re</w:t>
      </w:r>
      <w:r>
        <w:rPr>
          <w:snapToGrid w:val="0"/>
        </w:rPr>
        <w:noBreakHyphen/>
        <w:t>organization of hospital boards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244" w:name="_Toc455644420"/>
      <w:bookmarkStart w:id="245" w:name="_Toc517672314"/>
      <w:bookmarkStart w:id="246" w:name="_Toc120943452"/>
      <w:bookmarkStart w:id="247" w:name="_Toc120943550"/>
      <w:bookmarkStart w:id="248" w:name="_Toc215484157"/>
      <w:bookmarkStart w:id="249" w:name="_Toc202172714"/>
      <w:r>
        <w:rPr>
          <w:rStyle w:val="CharSectno"/>
        </w:rPr>
        <w:t>17</w:t>
      </w:r>
      <w:r>
        <w:rPr>
          <w:snapToGrid w:val="0"/>
        </w:rPr>
        <w:t>.</w:t>
      </w:r>
      <w:r>
        <w:rPr>
          <w:snapToGrid w:val="0"/>
        </w:rPr>
        <w:tab/>
        <w:t>Powers of boards over lands vested in them</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50" w:name="_Toc455644421"/>
      <w:bookmarkStart w:id="251" w:name="_Toc517672315"/>
      <w:bookmarkStart w:id="252" w:name="_Toc120943453"/>
      <w:bookmarkStart w:id="253" w:name="_Toc120943551"/>
      <w:bookmarkStart w:id="254" w:name="_Toc215484158"/>
      <w:bookmarkStart w:id="255" w:name="_Toc202172715"/>
      <w:r>
        <w:rPr>
          <w:rStyle w:val="CharSectno"/>
        </w:rPr>
        <w:t>17A</w:t>
      </w:r>
      <w:r>
        <w:rPr>
          <w:snapToGrid w:val="0"/>
        </w:rPr>
        <w:t>.</w:t>
      </w:r>
      <w:r>
        <w:rPr>
          <w:snapToGrid w:val="0"/>
        </w:rPr>
        <w:tab/>
        <w:t>Payments guaranteed by State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256" w:name="_Toc455644422"/>
      <w:bookmarkStart w:id="257" w:name="_Toc517672316"/>
      <w:bookmarkStart w:id="258" w:name="_Toc120943454"/>
      <w:bookmarkStart w:id="259" w:name="_Toc120943552"/>
      <w:bookmarkStart w:id="260" w:name="_Toc215484159"/>
      <w:bookmarkStart w:id="261" w:name="_Toc202172716"/>
      <w:r>
        <w:rPr>
          <w:rStyle w:val="CharSectno"/>
        </w:rPr>
        <w:t>18</w:t>
      </w:r>
      <w:r>
        <w:rPr>
          <w:snapToGrid w:val="0"/>
        </w:rPr>
        <w:t>.</w:t>
      </w:r>
      <w:r>
        <w:rPr>
          <w:snapToGrid w:val="0"/>
        </w:rPr>
        <w:tab/>
        <w:t>Functions of hospital boards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62" w:name="_Toc455644424"/>
      <w:bookmarkStart w:id="263" w:name="_Toc517672318"/>
      <w:bookmarkStart w:id="264" w:name="_Toc120943455"/>
      <w:bookmarkStart w:id="265" w:name="_Toc120943553"/>
      <w:bookmarkStart w:id="266" w:name="_Toc215484160"/>
      <w:bookmarkStart w:id="267" w:name="_Toc202172717"/>
      <w:r>
        <w:rPr>
          <w:rStyle w:val="CharSectno"/>
        </w:rPr>
        <w:t>19</w:t>
      </w:r>
      <w:r>
        <w:rPr>
          <w:snapToGrid w:val="0"/>
        </w:rPr>
        <w:t>.</w:t>
      </w:r>
      <w:r>
        <w:rPr>
          <w:snapToGrid w:val="0"/>
        </w:rPr>
        <w:tab/>
        <w:t>Board may appoint officers and servants</w:t>
      </w:r>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68" w:name="_Toc455644425"/>
      <w:bookmarkStart w:id="269" w:name="_Toc517672319"/>
      <w:bookmarkStart w:id="270" w:name="_Toc120943456"/>
      <w:bookmarkStart w:id="271" w:name="_Toc120943554"/>
      <w:bookmarkStart w:id="272" w:name="_Toc215484161"/>
      <w:bookmarkStart w:id="273" w:name="_Toc202172718"/>
      <w:r>
        <w:rPr>
          <w:rStyle w:val="CharSectno"/>
        </w:rPr>
        <w:t>20</w:t>
      </w:r>
      <w:r>
        <w:rPr>
          <w:snapToGrid w:val="0"/>
        </w:rPr>
        <w:t>.</w:t>
      </w:r>
      <w:r>
        <w:rPr>
          <w:snapToGrid w:val="0"/>
        </w:rPr>
        <w:tab/>
        <w:t>Boards may appoint collectors of voluntary contributions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74" w:name="_Toc455644426"/>
      <w:bookmarkStart w:id="275" w:name="_Toc517672320"/>
      <w:bookmarkStart w:id="276" w:name="_Toc120943457"/>
      <w:bookmarkStart w:id="277" w:name="_Toc120943555"/>
      <w:bookmarkStart w:id="278" w:name="_Toc215484162"/>
      <w:bookmarkStart w:id="279" w:name="_Toc202172719"/>
      <w:r>
        <w:rPr>
          <w:rStyle w:val="CharSectno"/>
        </w:rPr>
        <w:t>21</w:t>
      </w:r>
      <w:r>
        <w:rPr>
          <w:snapToGrid w:val="0"/>
        </w:rPr>
        <w:t>.</w:t>
      </w:r>
      <w:r>
        <w:rPr>
          <w:snapToGrid w:val="0"/>
        </w:rPr>
        <w:tab/>
        <w:t>Expenditure by boards of moneys under their control</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80" w:name="_Toc455644427"/>
      <w:bookmarkStart w:id="281" w:name="_Toc517672321"/>
      <w:bookmarkStart w:id="282" w:name="_Toc120943458"/>
      <w:bookmarkStart w:id="283" w:name="_Toc120943556"/>
      <w:bookmarkStart w:id="284" w:name="_Toc215484163"/>
      <w:bookmarkStart w:id="285" w:name="_Toc202172720"/>
      <w:r>
        <w:rPr>
          <w:rStyle w:val="CharSectno"/>
        </w:rPr>
        <w:t>22</w:t>
      </w:r>
      <w:r>
        <w:rPr>
          <w:snapToGrid w:val="0"/>
        </w:rPr>
        <w:t>.</w:t>
      </w:r>
      <w:r>
        <w:rPr>
          <w:snapToGrid w:val="0"/>
        </w:rPr>
        <w:tab/>
        <w:t>Boards may make by</w:t>
      </w:r>
      <w:r>
        <w:rPr>
          <w:snapToGrid w:val="0"/>
        </w:rPr>
        <w:noBreakHyphen/>
        <w:t>laws in respect of institutions</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86" w:name="_Toc455644428"/>
      <w:bookmarkStart w:id="287" w:name="_Toc517672322"/>
      <w:bookmarkStart w:id="288" w:name="_Toc120943459"/>
      <w:bookmarkStart w:id="289" w:name="_Toc120943557"/>
      <w:bookmarkStart w:id="290" w:name="_Toc215484164"/>
      <w:bookmarkStart w:id="291" w:name="_Toc202172721"/>
      <w:r>
        <w:rPr>
          <w:rStyle w:val="CharSectno"/>
        </w:rPr>
        <w:t>23</w:t>
      </w:r>
      <w:r>
        <w:rPr>
          <w:snapToGrid w:val="0"/>
        </w:rPr>
        <w:t>.</w:t>
      </w:r>
      <w:r>
        <w:rPr>
          <w:snapToGrid w:val="0"/>
        </w:rPr>
        <w:tab/>
        <w:t>Medical funds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92" w:name="_Toc455644429"/>
      <w:bookmarkStart w:id="293" w:name="_Toc517672323"/>
      <w:bookmarkStart w:id="294" w:name="_Toc120943460"/>
      <w:bookmarkStart w:id="295" w:name="_Toc120943558"/>
      <w:bookmarkStart w:id="296" w:name="_Toc215484165"/>
      <w:bookmarkStart w:id="297" w:name="_Toc202172722"/>
      <w:r>
        <w:rPr>
          <w:rStyle w:val="CharSectno"/>
        </w:rPr>
        <w:t>24</w:t>
      </w:r>
      <w:r>
        <w:rPr>
          <w:snapToGrid w:val="0"/>
        </w:rPr>
        <w:t>.</w:t>
      </w:r>
      <w:r>
        <w:rPr>
          <w:snapToGrid w:val="0"/>
        </w:rPr>
        <w:tab/>
        <w:t xml:space="preserve">Application of </w:t>
      </w:r>
      <w:bookmarkEnd w:id="292"/>
      <w:bookmarkEnd w:id="293"/>
      <w:bookmarkEnd w:id="294"/>
      <w:bookmarkEnd w:id="295"/>
      <w:r>
        <w:rPr>
          <w:i/>
          <w:iCs/>
        </w:rPr>
        <w:t>Financial Management Act 2006</w:t>
      </w:r>
      <w:r>
        <w:t xml:space="preserve"> and </w:t>
      </w:r>
      <w:r>
        <w:rPr>
          <w:i/>
          <w:iCs/>
        </w:rPr>
        <w:t>Auditor General Act 2006</w:t>
      </w:r>
      <w:bookmarkEnd w:id="296"/>
      <w:bookmarkEnd w:id="29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298" w:name="_Toc455644430"/>
      <w:bookmarkStart w:id="299" w:name="_Toc517672324"/>
      <w:bookmarkStart w:id="300" w:name="_Toc120943461"/>
      <w:bookmarkStart w:id="301" w:name="_Toc120943559"/>
      <w:bookmarkStart w:id="302" w:name="_Toc215484166"/>
      <w:bookmarkStart w:id="303" w:name="_Toc202172723"/>
      <w:r>
        <w:rPr>
          <w:rStyle w:val="CharSectno"/>
        </w:rPr>
        <w:t>25</w:t>
      </w:r>
      <w:r>
        <w:rPr>
          <w:snapToGrid w:val="0"/>
        </w:rPr>
        <w:t>.</w:t>
      </w:r>
      <w:r>
        <w:rPr>
          <w:snapToGrid w:val="0"/>
        </w:rPr>
        <w:tab/>
        <w:t>Local visiting and advisory committees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04" w:name="_Toc455644431"/>
      <w:bookmarkStart w:id="305" w:name="_Toc517672325"/>
      <w:bookmarkStart w:id="306" w:name="_Toc120943462"/>
      <w:bookmarkStart w:id="307" w:name="_Toc120943560"/>
      <w:bookmarkStart w:id="308" w:name="_Toc215484167"/>
      <w:bookmarkStart w:id="309" w:name="_Toc202172724"/>
      <w:r>
        <w:rPr>
          <w:rStyle w:val="CharSectno"/>
        </w:rPr>
        <w:t>26</w:t>
      </w:r>
      <w:r>
        <w:t>.</w:t>
      </w:r>
      <w:r>
        <w:tab/>
      </w:r>
      <w:r>
        <w:rPr>
          <w:snapToGrid w:val="0"/>
        </w:rPr>
        <w:t>Accounts</w:t>
      </w:r>
      <w:bookmarkEnd w:id="304"/>
      <w:bookmarkEnd w:id="305"/>
      <w:bookmarkEnd w:id="306"/>
      <w:bookmarkEnd w:id="307"/>
      <w:bookmarkEnd w:id="308"/>
      <w:bookmarkEnd w:id="309"/>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10" w:name="_Toc88632779"/>
      <w:bookmarkStart w:id="311" w:name="_Toc89521701"/>
      <w:bookmarkStart w:id="312" w:name="_Toc90090071"/>
      <w:bookmarkStart w:id="313" w:name="_Toc90958090"/>
      <w:bookmarkStart w:id="314" w:name="_Toc92858528"/>
      <w:bookmarkStart w:id="315" w:name="_Toc110314973"/>
      <w:bookmarkStart w:id="316" w:name="_Toc110663849"/>
      <w:bookmarkStart w:id="317" w:name="_Toc112480896"/>
      <w:bookmarkStart w:id="318" w:name="_Toc112574174"/>
      <w:bookmarkStart w:id="319" w:name="_Toc112574272"/>
      <w:bookmarkStart w:id="320" w:name="_Toc115079731"/>
      <w:bookmarkStart w:id="321" w:name="_Toc115079911"/>
      <w:bookmarkStart w:id="322" w:name="_Toc115080078"/>
      <w:bookmarkStart w:id="323" w:name="_Toc115080176"/>
      <w:bookmarkStart w:id="324" w:name="_Toc120939390"/>
      <w:bookmarkStart w:id="325" w:name="_Toc120939488"/>
      <w:bookmarkStart w:id="326" w:name="_Toc120939586"/>
      <w:bookmarkStart w:id="327" w:name="_Toc120939684"/>
      <w:bookmarkStart w:id="328" w:name="_Toc120943463"/>
      <w:bookmarkStart w:id="329" w:name="_Toc120943561"/>
      <w:bookmarkStart w:id="330" w:name="_Toc139425253"/>
      <w:bookmarkStart w:id="331" w:name="_Toc139426999"/>
      <w:bookmarkStart w:id="332" w:name="_Toc139427097"/>
      <w:bookmarkStart w:id="333" w:name="_Toc139706879"/>
      <w:bookmarkStart w:id="334" w:name="_Toc147822135"/>
      <w:bookmarkStart w:id="335" w:name="_Toc147892964"/>
      <w:bookmarkStart w:id="336" w:name="_Toc157914381"/>
      <w:bookmarkStart w:id="337" w:name="_Toc196123757"/>
      <w:bookmarkStart w:id="338" w:name="_Toc196801771"/>
      <w:bookmarkStart w:id="339" w:name="_Toc199816741"/>
      <w:bookmarkStart w:id="340" w:name="_Toc202172725"/>
      <w:bookmarkStart w:id="341" w:name="_Toc215484168"/>
      <w:r>
        <w:rPr>
          <w:rStyle w:val="CharPartNo"/>
        </w:rPr>
        <w:t>Part IIIA</w:t>
      </w:r>
      <w:r>
        <w:rPr>
          <w:rStyle w:val="CharDivNo"/>
        </w:rPr>
        <w:t> </w:t>
      </w:r>
      <w:r>
        <w:t>—</w:t>
      </w:r>
      <w:r>
        <w:rPr>
          <w:rStyle w:val="CharDivText"/>
        </w:rPr>
        <w:t> </w:t>
      </w:r>
      <w:r>
        <w:rPr>
          <w:rStyle w:val="CharPartText"/>
        </w:rPr>
        <w:t>Private hospitals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342" w:name="_Toc455644432"/>
      <w:bookmarkStart w:id="343" w:name="_Toc517672326"/>
      <w:bookmarkStart w:id="344" w:name="_Toc120943464"/>
      <w:bookmarkStart w:id="345" w:name="_Toc120943562"/>
      <w:bookmarkStart w:id="346" w:name="_Toc215484169"/>
      <w:bookmarkStart w:id="347" w:name="_Toc202172726"/>
      <w:r>
        <w:rPr>
          <w:rStyle w:val="CharSectno"/>
        </w:rPr>
        <w:t>26A</w:t>
      </w:r>
      <w:r>
        <w:rPr>
          <w:snapToGrid w:val="0"/>
        </w:rPr>
        <w:t>.</w:t>
      </w:r>
      <w:r>
        <w:rPr>
          <w:snapToGrid w:val="0"/>
        </w:rPr>
        <w:tab/>
        <w:t>Interpretation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348" w:name="_Toc455644433"/>
      <w:bookmarkStart w:id="349" w:name="_Toc517672327"/>
      <w:bookmarkStart w:id="350" w:name="_Toc120943465"/>
      <w:bookmarkStart w:id="351" w:name="_Toc120943563"/>
      <w:bookmarkStart w:id="352" w:name="_Toc215484170"/>
      <w:bookmarkStart w:id="353" w:name="_Toc202172727"/>
      <w:r>
        <w:rPr>
          <w:rStyle w:val="CharSectno"/>
        </w:rPr>
        <w:t>26B</w:t>
      </w:r>
      <w:r>
        <w:rPr>
          <w:snapToGrid w:val="0"/>
        </w:rPr>
        <w:t>.</w:t>
      </w:r>
      <w:r>
        <w:rPr>
          <w:snapToGrid w:val="0"/>
        </w:rPr>
        <w:tab/>
        <w:t>Licence to conduct a private hospital</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54" w:name="_Toc455644434"/>
      <w:bookmarkStart w:id="355" w:name="_Toc517672328"/>
      <w:bookmarkStart w:id="356" w:name="_Toc120943466"/>
      <w:bookmarkStart w:id="357" w:name="_Toc120943564"/>
      <w:bookmarkStart w:id="358" w:name="_Toc215484171"/>
      <w:bookmarkStart w:id="359" w:name="_Toc202172728"/>
      <w:r>
        <w:rPr>
          <w:rStyle w:val="CharSectno"/>
        </w:rPr>
        <w:t>26C</w:t>
      </w:r>
      <w:r>
        <w:rPr>
          <w:snapToGrid w:val="0"/>
        </w:rPr>
        <w:t>.</w:t>
      </w:r>
      <w:r>
        <w:rPr>
          <w:snapToGrid w:val="0"/>
        </w:rPr>
        <w:tab/>
        <w:t>Premises to be approved</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360" w:name="_Toc455644435"/>
      <w:bookmarkStart w:id="361" w:name="_Toc517672329"/>
      <w:bookmarkStart w:id="362" w:name="_Toc120943467"/>
      <w:bookmarkStart w:id="363" w:name="_Toc120943565"/>
      <w:bookmarkStart w:id="364" w:name="_Toc215484172"/>
      <w:bookmarkStart w:id="365" w:name="_Toc202172729"/>
      <w:r>
        <w:rPr>
          <w:rStyle w:val="CharSectno"/>
        </w:rPr>
        <w:t>26D</w:t>
      </w:r>
      <w:r>
        <w:rPr>
          <w:snapToGrid w:val="0"/>
        </w:rPr>
        <w:t>.</w:t>
      </w:r>
      <w:r>
        <w:rPr>
          <w:snapToGrid w:val="0"/>
        </w:rPr>
        <w:tab/>
        <w:t>Grant of a licence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66" w:name="_Toc455644436"/>
      <w:bookmarkStart w:id="367" w:name="_Toc517672330"/>
      <w:bookmarkStart w:id="368" w:name="_Toc120943468"/>
      <w:bookmarkStart w:id="369" w:name="_Toc120943566"/>
      <w:bookmarkStart w:id="370" w:name="_Toc215484173"/>
      <w:bookmarkStart w:id="371" w:name="_Toc202172730"/>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72" w:name="_Toc455644437"/>
      <w:bookmarkStart w:id="373" w:name="_Toc517672331"/>
      <w:bookmarkStart w:id="374" w:name="_Toc120943469"/>
      <w:bookmarkStart w:id="375" w:name="_Toc120943567"/>
      <w:bookmarkStart w:id="376" w:name="_Toc215484174"/>
      <w:bookmarkStart w:id="377" w:name="_Toc202172731"/>
      <w:r>
        <w:rPr>
          <w:rStyle w:val="CharSectno"/>
        </w:rPr>
        <w:t>26E</w:t>
      </w:r>
      <w:r>
        <w:rPr>
          <w:snapToGrid w:val="0"/>
        </w:rPr>
        <w:t>.</w:t>
      </w:r>
      <w:r>
        <w:rPr>
          <w:snapToGrid w:val="0"/>
        </w:rPr>
        <w:tab/>
        <w:t>Duration of licence</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78" w:name="_Toc455644438"/>
      <w:bookmarkStart w:id="379" w:name="_Toc517672332"/>
      <w:bookmarkStart w:id="380" w:name="_Toc120943470"/>
      <w:bookmarkStart w:id="381" w:name="_Toc120943568"/>
      <w:bookmarkStart w:id="382" w:name="_Toc215484175"/>
      <w:bookmarkStart w:id="383" w:name="_Toc202172732"/>
      <w:r>
        <w:rPr>
          <w:rStyle w:val="CharSectno"/>
        </w:rPr>
        <w:t>26F</w:t>
      </w:r>
      <w:r>
        <w:rPr>
          <w:snapToGrid w:val="0"/>
        </w:rPr>
        <w:t>.</w:t>
      </w:r>
      <w:r>
        <w:rPr>
          <w:snapToGrid w:val="0"/>
        </w:rPr>
        <w:tab/>
        <w:t>Cancellation of licence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84" w:name="_Toc455644439"/>
      <w:bookmarkStart w:id="385" w:name="_Toc517672333"/>
      <w:bookmarkStart w:id="386" w:name="_Toc120943471"/>
      <w:bookmarkStart w:id="387" w:name="_Toc120943569"/>
      <w:bookmarkStart w:id="388" w:name="_Toc215484176"/>
      <w:bookmarkStart w:id="389" w:name="_Toc202172733"/>
      <w:r>
        <w:rPr>
          <w:rStyle w:val="CharSectno"/>
        </w:rPr>
        <w:t>26FA</w:t>
      </w:r>
      <w:r>
        <w:rPr>
          <w:snapToGrid w:val="0"/>
        </w:rPr>
        <w:t>.</w:t>
      </w:r>
      <w:r>
        <w:rPr>
          <w:snapToGrid w:val="0"/>
        </w:rPr>
        <w:tab/>
        <w:t>Cancellation of endorsement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90" w:name="_Toc455644440"/>
      <w:bookmarkStart w:id="391" w:name="_Toc517672334"/>
      <w:bookmarkStart w:id="392" w:name="_Toc120943472"/>
      <w:bookmarkStart w:id="393" w:name="_Toc120943570"/>
      <w:bookmarkStart w:id="394" w:name="_Toc215484177"/>
      <w:bookmarkStart w:id="395" w:name="_Toc202172734"/>
      <w:r>
        <w:rPr>
          <w:rStyle w:val="CharSectno"/>
        </w:rPr>
        <w:t>26G</w:t>
      </w:r>
      <w:r>
        <w:rPr>
          <w:snapToGrid w:val="0"/>
        </w:rPr>
        <w:t>.</w:t>
      </w:r>
      <w:r>
        <w:rPr>
          <w:snapToGrid w:val="0"/>
        </w:rPr>
        <w:tab/>
      </w:r>
      <w:r>
        <w:t>CEO</w:t>
      </w:r>
      <w:r>
        <w:rPr>
          <w:snapToGrid w:val="0"/>
        </w:rPr>
        <w:t xml:space="preserve"> may close private hospital</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96" w:name="_Toc120943473"/>
      <w:bookmarkStart w:id="397" w:name="_Toc120943571"/>
      <w:bookmarkStart w:id="398" w:name="_Toc215484178"/>
      <w:bookmarkStart w:id="399" w:name="_Toc202172735"/>
      <w:r>
        <w:rPr>
          <w:rStyle w:val="CharSectno"/>
        </w:rPr>
        <w:t>26H</w:t>
      </w:r>
      <w:r>
        <w:rPr>
          <w:snapToGrid w:val="0"/>
        </w:rPr>
        <w:t>.</w:t>
      </w:r>
      <w:r>
        <w:rPr>
          <w:snapToGrid w:val="0"/>
        </w:rPr>
        <w:tab/>
        <w:t>Reviews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400" w:name="_Toc455644442"/>
      <w:bookmarkStart w:id="401" w:name="_Toc517672336"/>
      <w:bookmarkStart w:id="402" w:name="_Toc120943474"/>
      <w:bookmarkStart w:id="403" w:name="_Toc120943572"/>
      <w:bookmarkStart w:id="404" w:name="_Toc215484179"/>
      <w:bookmarkStart w:id="405" w:name="_Toc202172736"/>
      <w:r>
        <w:rPr>
          <w:rStyle w:val="CharSectno"/>
        </w:rPr>
        <w:t>26I</w:t>
      </w:r>
      <w:r>
        <w:rPr>
          <w:snapToGrid w:val="0"/>
        </w:rPr>
        <w:t>.</w:t>
      </w:r>
      <w:r>
        <w:rPr>
          <w:snapToGrid w:val="0"/>
        </w:rPr>
        <w:tab/>
        <w:t>Grants and subsidies</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406" w:name="_Toc455644443"/>
      <w:bookmarkStart w:id="407" w:name="_Toc517672337"/>
      <w:bookmarkStart w:id="408" w:name="_Toc120943475"/>
      <w:bookmarkStart w:id="409" w:name="_Toc120943573"/>
      <w:bookmarkStart w:id="410" w:name="_Toc215484180"/>
      <w:bookmarkStart w:id="411" w:name="_Toc202172737"/>
      <w:r>
        <w:rPr>
          <w:rStyle w:val="CharSectno"/>
        </w:rPr>
        <w:t>26J</w:t>
      </w:r>
      <w:r>
        <w:rPr>
          <w:snapToGrid w:val="0"/>
        </w:rPr>
        <w:t>.</w:t>
      </w:r>
      <w:r>
        <w:rPr>
          <w:snapToGrid w:val="0"/>
        </w:rPr>
        <w:tab/>
        <w:t>Guidelines</w:t>
      </w:r>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412" w:name="_Toc215484181"/>
      <w:bookmarkStart w:id="413" w:name="_Toc202172738"/>
      <w:bookmarkStart w:id="414" w:name="_Toc455644445"/>
      <w:bookmarkStart w:id="415" w:name="_Toc517672339"/>
      <w:bookmarkStart w:id="416" w:name="_Toc120943477"/>
      <w:bookmarkStart w:id="417" w:name="_Toc120943575"/>
      <w:r>
        <w:rPr>
          <w:rStyle w:val="CharSectno"/>
        </w:rPr>
        <w:t>26K</w:t>
      </w:r>
      <w:r>
        <w:t>.</w:t>
      </w:r>
      <w:r>
        <w:tab/>
        <w:t>Offences</w:t>
      </w:r>
      <w:bookmarkEnd w:id="412"/>
      <w:bookmarkEnd w:id="413"/>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18" w:name="_Toc215484182"/>
      <w:bookmarkStart w:id="419" w:name="_Toc202172739"/>
      <w:r>
        <w:rPr>
          <w:rStyle w:val="CharSectno"/>
        </w:rPr>
        <w:t>26L</w:t>
      </w:r>
      <w:r>
        <w:rPr>
          <w:snapToGrid w:val="0"/>
        </w:rPr>
        <w:t>.</w:t>
      </w:r>
      <w:r>
        <w:rPr>
          <w:snapToGrid w:val="0"/>
        </w:rPr>
        <w:tab/>
        <w:t>Failure to comply with conditions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20" w:name="_Toc455644446"/>
      <w:bookmarkStart w:id="421" w:name="_Toc517672340"/>
      <w:bookmarkStart w:id="422" w:name="_Toc120943478"/>
      <w:bookmarkStart w:id="423" w:name="_Toc120943576"/>
      <w:bookmarkStart w:id="424" w:name="_Toc215484183"/>
      <w:bookmarkStart w:id="425" w:name="_Toc202172740"/>
      <w:r>
        <w:rPr>
          <w:rStyle w:val="CharSectno"/>
        </w:rPr>
        <w:t>26M</w:t>
      </w:r>
      <w:r>
        <w:rPr>
          <w:snapToGrid w:val="0"/>
        </w:rPr>
        <w:t>.</w:t>
      </w:r>
      <w:r>
        <w:rPr>
          <w:snapToGrid w:val="0"/>
        </w:rPr>
        <w:tab/>
        <w:t>Vicarious liability</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26" w:name="_Toc455644447"/>
      <w:bookmarkStart w:id="427" w:name="_Toc517672341"/>
      <w:bookmarkStart w:id="428" w:name="_Toc120943479"/>
      <w:bookmarkStart w:id="429" w:name="_Toc120943577"/>
      <w:bookmarkStart w:id="430" w:name="_Toc215484184"/>
      <w:bookmarkStart w:id="431" w:name="_Toc202172741"/>
      <w:r>
        <w:rPr>
          <w:rStyle w:val="CharSectno"/>
        </w:rPr>
        <w:t>26N</w:t>
      </w:r>
      <w:r>
        <w:rPr>
          <w:snapToGrid w:val="0"/>
        </w:rPr>
        <w:t>.</w:t>
      </w:r>
      <w:r>
        <w:rPr>
          <w:snapToGrid w:val="0"/>
        </w:rPr>
        <w:tab/>
        <w:t>Form of application and licence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32" w:name="_Toc455644448"/>
      <w:bookmarkStart w:id="433" w:name="_Toc517672342"/>
      <w:bookmarkStart w:id="434" w:name="_Toc120943480"/>
      <w:bookmarkStart w:id="435" w:name="_Toc120943578"/>
      <w:bookmarkStart w:id="436" w:name="_Toc215484185"/>
      <w:bookmarkStart w:id="437" w:name="_Toc202172742"/>
      <w:r>
        <w:rPr>
          <w:rStyle w:val="CharSectno"/>
        </w:rPr>
        <w:t>26O</w:t>
      </w:r>
      <w:r>
        <w:rPr>
          <w:snapToGrid w:val="0"/>
        </w:rPr>
        <w:t>.</w:t>
      </w:r>
      <w:r>
        <w:rPr>
          <w:snapToGrid w:val="0"/>
        </w:rPr>
        <w:tab/>
        <w:t>Regulations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438" w:name="_Toc88632797"/>
      <w:bookmarkStart w:id="439" w:name="_Toc89521719"/>
      <w:bookmarkStart w:id="440" w:name="_Toc90090089"/>
      <w:bookmarkStart w:id="441" w:name="_Toc90958108"/>
      <w:bookmarkStart w:id="442" w:name="_Toc92858546"/>
      <w:bookmarkStart w:id="443" w:name="_Toc110314991"/>
      <w:bookmarkStart w:id="444" w:name="_Toc110663867"/>
      <w:bookmarkStart w:id="445" w:name="_Toc112480914"/>
      <w:bookmarkStart w:id="446" w:name="_Toc112574192"/>
      <w:bookmarkStart w:id="447" w:name="_Toc112574290"/>
      <w:bookmarkStart w:id="448" w:name="_Toc115079749"/>
      <w:bookmarkStart w:id="449" w:name="_Toc115079929"/>
      <w:bookmarkStart w:id="450" w:name="_Toc115080096"/>
      <w:bookmarkStart w:id="451" w:name="_Toc115080194"/>
      <w:bookmarkStart w:id="452" w:name="_Toc120939408"/>
      <w:bookmarkStart w:id="453" w:name="_Toc120939506"/>
      <w:bookmarkStart w:id="454" w:name="_Toc120939604"/>
      <w:bookmarkStart w:id="455" w:name="_Toc120939702"/>
      <w:bookmarkStart w:id="456" w:name="_Toc120943481"/>
      <w:bookmarkStart w:id="457" w:name="_Toc120943579"/>
      <w:bookmarkStart w:id="458" w:name="_Toc139425271"/>
      <w:bookmarkStart w:id="459" w:name="_Toc139427017"/>
      <w:bookmarkStart w:id="460" w:name="_Toc139427115"/>
      <w:bookmarkStart w:id="461" w:name="_Toc139706897"/>
      <w:bookmarkStart w:id="462" w:name="_Toc147822154"/>
      <w:bookmarkStart w:id="463" w:name="_Toc147892982"/>
      <w:bookmarkStart w:id="464" w:name="_Toc157914399"/>
      <w:bookmarkStart w:id="465" w:name="_Toc196123775"/>
      <w:bookmarkStart w:id="466" w:name="_Toc196801789"/>
      <w:bookmarkStart w:id="467" w:name="_Toc199816759"/>
      <w:bookmarkStart w:id="468" w:name="_Toc202172743"/>
      <w:bookmarkStart w:id="469" w:name="_Toc215484186"/>
      <w:r>
        <w:rPr>
          <w:rStyle w:val="CharPartNo"/>
        </w:rPr>
        <w:t>Part IIIB</w:t>
      </w:r>
      <w:r>
        <w:rPr>
          <w:rStyle w:val="CharDivNo"/>
        </w:rPr>
        <w:t> </w:t>
      </w:r>
      <w:r>
        <w:t>—</w:t>
      </w:r>
      <w:r>
        <w:rPr>
          <w:rStyle w:val="CharDivText"/>
        </w:rPr>
        <w:t> </w:t>
      </w:r>
      <w:r>
        <w:rPr>
          <w:rStyle w:val="CharPartText"/>
        </w:rPr>
        <w:t>Private psychiatric hostels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Footnoteheading"/>
      </w:pPr>
      <w:r>
        <w:tab/>
        <w:t xml:space="preserve">[Heading inserted by No. 69 of 1996 s. 47.] </w:t>
      </w:r>
    </w:p>
    <w:p>
      <w:pPr>
        <w:pStyle w:val="Heading5"/>
        <w:rPr>
          <w:snapToGrid w:val="0"/>
        </w:rPr>
      </w:pPr>
      <w:bookmarkStart w:id="470" w:name="_Toc455644449"/>
      <w:bookmarkStart w:id="471" w:name="_Toc517672343"/>
      <w:bookmarkStart w:id="472" w:name="_Toc120943482"/>
      <w:bookmarkStart w:id="473" w:name="_Toc120943580"/>
      <w:bookmarkStart w:id="474" w:name="_Toc215484187"/>
      <w:bookmarkStart w:id="475" w:name="_Toc202172744"/>
      <w:r>
        <w:rPr>
          <w:rStyle w:val="CharSectno"/>
        </w:rPr>
        <w:t>26P</w:t>
      </w:r>
      <w:r>
        <w:rPr>
          <w:snapToGrid w:val="0"/>
        </w:rPr>
        <w:t>.</w:t>
      </w:r>
      <w:r>
        <w:rPr>
          <w:snapToGrid w:val="0"/>
        </w:rPr>
        <w:tab/>
        <w:t>Interpretation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476" w:name="_Toc455644450"/>
      <w:bookmarkStart w:id="477" w:name="_Toc517672344"/>
      <w:bookmarkStart w:id="478" w:name="_Toc120943483"/>
      <w:bookmarkStart w:id="479" w:name="_Toc120943581"/>
      <w:bookmarkStart w:id="480" w:name="_Toc215484188"/>
      <w:bookmarkStart w:id="481" w:name="_Toc202172745"/>
      <w:r>
        <w:rPr>
          <w:rStyle w:val="CharSectno"/>
        </w:rPr>
        <w:t>26Q</w:t>
      </w:r>
      <w:r>
        <w:rPr>
          <w:snapToGrid w:val="0"/>
        </w:rPr>
        <w:t>.</w:t>
      </w:r>
      <w:r>
        <w:rPr>
          <w:snapToGrid w:val="0"/>
        </w:rPr>
        <w:tab/>
        <w:t>Provisions of Part IIIA apply to private psychiatric hostels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82" w:name="_Toc90090092"/>
      <w:bookmarkStart w:id="483" w:name="_Toc90958111"/>
      <w:bookmarkStart w:id="484" w:name="_Toc92858549"/>
      <w:bookmarkStart w:id="485" w:name="_Toc110314994"/>
      <w:bookmarkStart w:id="486" w:name="_Toc110663870"/>
      <w:bookmarkStart w:id="487" w:name="_Toc112480917"/>
      <w:bookmarkStart w:id="488" w:name="_Toc112574195"/>
      <w:bookmarkStart w:id="489" w:name="_Toc112574293"/>
      <w:bookmarkStart w:id="490" w:name="_Toc115079752"/>
      <w:bookmarkStart w:id="491" w:name="_Toc115079932"/>
      <w:bookmarkStart w:id="492" w:name="_Toc115080099"/>
      <w:bookmarkStart w:id="493" w:name="_Toc115080197"/>
      <w:bookmarkStart w:id="494" w:name="_Toc120939411"/>
      <w:bookmarkStart w:id="495" w:name="_Toc120939509"/>
      <w:bookmarkStart w:id="496" w:name="_Toc120939607"/>
      <w:bookmarkStart w:id="497" w:name="_Toc120939705"/>
      <w:bookmarkStart w:id="498" w:name="_Toc120943484"/>
      <w:bookmarkStart w:id="499" w:name="_Toc120943582"/>
      <w:bookmarkStart w:id="500" w:name="_Toc139425274"/>
      <w:bookmarkStart w:id="501" w:name="_Toc139427020"/>
      <w:bookmarkStart w:id="502" w:name="_Toc139427118"/>
      <w:bookmarkStart w:id="503" w:name="_Toc139706900"/>
      <w:bookmarkStart w:id="504" w:name="_Toc147822157"/>
      <w:bookmarkStart w:id="505" w:name="_Toc147892985"/>
      <w:bookmarkStart w:id="506" w:name="_Toc157914402"/>
      <w:bookmarkStart w:id="507" w:name="_Toc196123778"/>
      <w:bookmarkStart w:id="508" w:name="_Toc196801792"/>
      <w:bookmarkStart w:id="509" w:name="_Toc199816762"/>
      <w:bookmarkStart w:id="510" w:name="_Toc202172746"/>
      <w:bookmarkStart w:id="511" w:name="_Toc215484189"/>
      <w:bookmarkStart w:id="512" w:name="_Toc88632800"/>
      <w:bookmarkStart w:id="513"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51"/>
        </w:tabs>
      </w:pPr>
      <w:r>
        <w:tab/>
        <w:t>[Heading inserted by No. 61 of 2004 s. 14.]</w:t>
      </w:r>
    </w:p>
    <w:p>
      <w:pPr>
        <w:pStyle w:val="Heading5"/>
      </w:pPr>
      <w:bookmarkStart w:id="514" w:name="_Toc120943485"/>
      <w:bookmarkStart w:id="515" w:name="_Toc120943583"/>
      <w:bookmarkStart w:id="516" w:name="_Toc215484190"/>
      <w:bookmarkStart w:id="517" w:name="_Toc202172747"/>
      <w:r>
        <w:rPr>
          <w:rStyle w:val="CharSectno"/>
        </w:rPr>
        <w:t>26R</w:t>
      </w:r>
      <w:r>
        <w:t>.</w:t>
      </w:r>
      <w:r>
        <w:tab/>
        <w:t>Purpose for collecting information</w:t>
      </w:r>
      <w:bookmarkEnd w:id="514"/>
      <w:bookmarkEnd w:id="515"/>
      <w:bookmarkEnd w:id="516"/>
      <w:bookmarkEnd w:id="517"/>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18" w:name="_Toc120943486"/>
      <w:bookmarkStart w:id="519" w:name="_Toc120943584"/>
      <w:bookmarkStart w:id="520" w:name="_Toc215484191"/>
      <w:bookmarkStart w:id="521" w:name="_Toc202172748"/>
      <w:r>
        <w:rPr>
          <w:rStyle w:val="CharSectno"/>
        </w:rPr>
        <w:t>26S</w:t>
      </w:r>
      <w:r>
        <w:t>.</w:t>
      </w:r>
      <w:r>
        <w:tab/>
        <w:t>CEO may require certain information</w:t>
      </w:r>
      <w:bookmarkEnd w:id="518"/>
      <w:bookmarkEnd w:id="519"/>
      <w:bookmarkEnd w:id="520"/>
      <w:bookmarkEnd w:id="521"/>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22" w:name="_Toc120943487"/>
      <w:bookmarkStart w:id="523" w:name="_Toc120943585"/>
      <w:bookmarkStart w:id="524" w:name="_Toc215484192"/>
      <w:bookmarkStart w:id="525" w:name="_Toc202172749"/>
      <w:r>
        <w:rPr>
          <w:rStyle w:val="CharSectno"/>
        </w:rPr>
        <w:t>26T</w:t>
      </w:r>
      <w:r>
        <w:t>.</w:t>
      </w:r>
      <w:r>
        <w:tab/>
        <w:t>No liability for notification etc. or disclosure</w:t>
      </w:r>
      <w:bookmarkEnd w:id="522"/>
      <w:bookmarkEnd w:id="523"/>
      <w:bookmarkEnd w:id="524"/>
      <w:bookmarkEnd w:id="525"/>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26" w:name="_Toc90090096"/>
      <w:bookmarkStart w:id="527" w:name="_Toc90958115"/>
      <w:bookmarkStart w:id="528" w:name="_Toc92858553"/>
      <w:bookmarkStart w:id="529" w:name="_Toc110314998"/>
      <w:bookmarkStart w:id="530" w:name="_Toc110663874"/>
      <w:bookmarkStart w:id="531" w:name="_Toc112480921"/>
      <w:bookmarkStart w:id="532" w:name="_Toc112574199"/>
      <w:bookmarkStart w:id="533" w:name="_Toc112574297"/>
      <w:bookmarkStart w:id="534" w:name="_Toc115079756"/>
      <w:bookmarkStart w:id="535" w:name="_Toc115079936"/>
      <w:bookmarkStart w:id="536" w:name="_Toc115080103"/>
      <w:bookmarkStart w:id="537" w:name="_Toc115080201"/>
      <w:bookmarkStart w:id="538" w:name="_Toc120939415"/>
      <w:bookmarkStart w:id="539" w:name="_Toc120939513"/>
      <w:bookmarkStart w:id="540" w:name="_Toc120939611"/>
      <w:bookmarkStart w:id="541" w:name="_Toc120939709"/>
      <w:bookmarkStart w:id="542" w:name="_Toc120943488"/>
      <w:bookmarkStart w:id="543" w:name="_Toc120943586"/>
      <w:bookmarkStart w:id="544" w:name="_Toc139425278"/>
      <w:bookmarkStart w:id="545" w:name="_Toc139427024"/>
      <w:bookmarkStart w:id="546" w:name="_Toc139427122"/>
      <w:bookmarkStart w:id="547" w:name="_Toc139706904"/>
      <w:bookmarkStart w:id="548" w:name="_Toc147822161"/>
      <w:bookmarkStart w:id="549" w:name="_Toc147892989"/>
      <w:bookmarkStart w:id="550" w:name="_Toc157914406"/>
      <w:bookmarkStart w:id="551" w:name="_Toc196123782"/>
      <w:bookmarkStart w:id="552" w:name="_Toc196801796"/>
      <w:bookmarkStart w:id="553" w:name="_Toc199816766"/>
      <w:bookmarkStart w:id="554" w:name="_Toc202172750"/>
      <w:bookmarkStart w:id="555" w:name="_Toc215484193"/>
      <w:r>
        <w:rPr>
          <w:rStyle w:val="CharPartNo"/>
        </w:rPr>
        <w:t>Part IV</w:t>
      </w:r>
      <w:r>
        <w:rPr>
          <w:rStyle w:val="CharDivNo"/>
        </w:rPr>
        <w:t> </w:t>
      </w:r>
      <w:r>
        <w:t>—</w:t>
      </w:r>
      <w:r>
        <w:rPr>
          <w:rStyle w:val="CharDivText"/>
        </w:rPr>
        <w:t> </w:t>
      </w:r>
      <w:r>
        <w:rPr>
          <w:rStyle w:val="CharPartText"/>
        </w:rPr>
        <w:t>General</w:t>
      </w:r>
      <w:bookmarkEnd w:id="512"/>
      <w:bookmarkEnd w:id="513"/>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455644451"/>
      <w:bookmarkStart w:id="557" w:name="_Toc517672345"/>
      <w:bookmarkStart w:id="558" w:name="_Toc120943489"/>
      <w:bookmarkStart w:id="559" w:name="_Toc120943587"/>
      <w:bookmarkStart w:id="560" w:name="_Toc215484194"/>
      <w:bookmarkStart w:id="561" w:name="_Toc202172751"/>
      <w:r>
        <w:rPr>
          <w:rStyle w:val="CharSectno"/>
        </w:rPr>
        <w:t>27</w:t>
      </w:r>
      <w:r>
        <w:rPr>
          <w:snapToGrid w:val="0"/>
        </w:rPr>
        <w:t>.</w:t>
      </w:r>
      <w:r>
        <w:rPr>
          <w:snapToGrid w:val="0"/>
        </w:rPr>
        <w:tab/>
        <w:t>Power of local governments to expend revenues on, and borrow money for, public hospitals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62" w:name="_Toc455644452"/>
      <w:bookmarkStart w:id="563" w:name="_Toc517672346"/>
      <w:bookmarkStart w:id="564" w:name="_Toc120943490"/>
      <w:bookmarkStart w:id="565" w:name="_Toc120943588"/>
      <w:bookmarkStart w:id="566" w:name="_Toc215484195"/>
      <w:bookmarkStart w:id="567" w:name="_Toc202172752"/>
      <w:r>
        <w:rPr>
          <w:rStyle w:val="CharSectno"/>
        </w:rPr>
        <w:t>29</w:t>
      </w:r>
      <w:r>
        <w:rPr>
          <w:snapToGrid w:val="0"/>
        </w:rPr>
        <w:t>.</w:t>
      </w:r>
      <w:r>
        <w:rPr>
          <w:snapToGrid w:val="0"/>
        </w:rPr>
        <w:tab/>
        <w:t>Effect of closing of hospitals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68" w:name="_Toc455644453"/>
      <w:bookmarkStart w:id="569" w:name="_Toc517672347"/>
      <w:bookmarkStart w:id="570" w:name="_Toc120943491"/>
      <w:bookmarkStart w:id="571" w:name="_Toc120943589"/>
      <w:bookmarkStart w:id="572" w:name="_Toc215484196"/>
      <w:bookmarkStart w:id="573" w:name="_Toc202172753"/>
      <w:r>
        <w:rPr>
          <w:rStyle w:val="CharSectno"/>
        </w:rPr>
        <w:t>31</w:t>
      </w:r>
      <w:r>
        <w:rPr>
          <w:snapToGrid w:val="0"/>
        </w:rPr>
        <w:t>.</w:t>
      </w:r>
      <w:r>
        <w:rPr>
          <w:snapToGrid w:val="0"/>
        </w:rPr>
        <w:tab/>
        <w:t>Qualifications of person for admission to public hospital</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74" w:name="_Toc455644454"/>
      <w:bookmarkStart w:id="575" w:name="_Toc517672348"/>
      <w:bookmarkStart w:id="576" w:name="_Toc120943492"/>
      <w:bookmarkStart w:id="577" w:name="_Toc120943590"/>
      <w:bookmarkStart w:id="578" w:name="_Toc215484197"/>
      <w:bookmarkStart w:id="579" w:name="_Toc202172754"/>
      <w:r>
        <w:rPr>
          <w:rStyle w:val="CharSectno"/>
        </w:rPr>
        <w:t>31A</w:t>
      </w:r>
      <w:r>
        <w:rPr>
          <w:snapToGrid w:val="0"/>
        </w:rPr>
        <w:t>.</w:t>
      </w:r>
      <w:r>
        <w:rPr>
          <w:snapToGrid w:val="0"/>
        </w:rPr>
        <w:tab/>
        <w:t>Liability for treatment of seamen</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80" w:name="_Toc455644455"/>
      <w:bookmarkStart w:id="581" w:name="_Toc517672349"/>
      <w:bookmarkStart w:id="582" w:name="_Toc120943493"/>
      <w:bookmarkStart w:id="583" w:name="_Toc120943591"/>
      <w:bookmarkStart w:id="584" w:name="_Toc215484198"/>
      <w:bookmarkStart w:id="585" w:name="_Toc202172755"/>
      <w:r>
        <w:rPr>
          <w:rStyle w:val="CharSectno"/>
        </w:rPr>
        <w:t>33</w:t>
      </w:r>
      <w:r>
        <w:rPr>
          <w:snapToGrid w:val="0"/>
        </w:rPr>
        <w:t>.</w:t>
      </w:r>
      <w:r>
        <w:rPr>
          <w:snapToGrid w:val="0"/>
        </w:rPr>
        <w:tab/>
        <w:t>Cost of relief to constitute a debt</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586" w:name="_Toc455644456"/>
      <w:bookmarkStart w:id="587" w:name="_Toc517672350"/>
      <w:bookmarkStart w:id="588" w:name="_Toc120943494"/>
      <w:bookmarkStart w:id="589" w:name="_Toc120943592"/>
      <w:bookmarkStart w:id="590" w:name="_Toc215484199"/>
      <w:bookmarkStart w:id="591" w:name="_Toc202172756"/>
      <w:r>
        <w:rPr>
          <w:rStyle w:val="CharSectno"/>
        </w:rPr>
        <w:t>34</w:t>
      </w:r>
      <w:r>
        <w:rPr>
          <w:snapToGrid w:val="0"/>
        </w:rPr>
        <w:t>.</w:t>
      </w:r>
      <w:r>
        <w:rPr>
          <w:snapToGrid w:val="0"/>
        </w:rPr>
        <w:tab/>
        <w:t>Medicare Principles and Commitments</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592" w:name="_Toc455644457"/>
      <w:bookmarkStart w:id="593" w:name="_Toc517672351"/>
      <w:bookmarkStart w:id="594" w:name="_Toc120943495"/>
      <w:bookmarkStart w:id="595" w:name="_Toc120943593"/>
      <w:bookmarkStart w:id="596" w:name="_Toc215484200"/>
      <w:bookmarkStart w:id="597" w:name="_Toc202172757"/>
      <w:r>
        <w:rPr>
          <w:rStyle w:val="CharSectno"/>
        </w:rPr>
        <w:t>34A</w:t>
      </w:r>
      <w:r>
        <w:rPr>
          <w:snapToGrid w:val="0"/>
        </w:rPr>
        <w:t>.</w:t>
      </w:r>
      <w:r>
        <w:rPr>
          <w:snapToGrid w:val="0"/>
        </w:rPr>
        <w:tab/>
        <w:t>Board may set apart hospitals for treatment of infectious diseases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598" w:name="_Toc455644458"/>
      <w:bookmarkStart w:id="599" w:name="_Toc517672352"/>
      <w:bookmarkStart w:id="600" w:name="_Toc120943496"/>
      <w:bookmarkStart w:id="601" w:name="_Toc120943594"/>
      <w:bookmarkStart w:id="602" w:name="_Toc215484201"/>
      <w:bookmarkStart w:id="603" w:name="_Toc202172758"/>
      <w:r>
        <w:rPr>
          <w:rStyle w:val="CharSectno"/>
        </w:rPr>
        <w:t>35</w:t>
      </w:r>
      <w:r>
        <w:rPr>
          <w:snapToGrid w:val="0"/>
        </w:rPr>
        <w:t>.</w:t>
      </w:r>
      <w:r>
        <w:rPr>
          <w:snapToGrid w:val="0"/>
        </w:rPr>
        <w:tab/>
        <w:t>Receipts exempt from duty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 xml:space="preserve">[Section 35 amended by No. 53 of 1985 s. 27; No. 12 of 2008 s. 52.] </w:t>
      </w:r>
    </w:p>
    <w:p>
      <w:pPr>
        <w:pStyle w:val="Heading5"/>
        <w:rPr>
          <w:snapToGrid w:val="0"/>
        </w:rPr>
      </w:pPr>
      <w:bookmarkStart w:id="604" w:name="_Toc455644459"/>
      <w:bookmarkStart w:id="605" w:name="_Toc517672353"/>
      <w:bookmarkStart w:id="606" w:name="_Toc120943497"/>
      <w:bookmarkStart w:id="607" w:name="_Toc120943595"/>
      <w:bookmarkStart w:id="608" w:name="_Toc215484202"/>
      <w:bookmarkStart w:id="609" w:name="_Toc202172759"/>
      <w:r>
        <w:rPr>
          <w:rStyle w:val="CharSectno"/>
        </w:rPr>
        <w:t>35A</w:t>
      </w:r>
      <w:r>
        <w:rPr>
          <w:snapToGrid w:val="0"/>
        </w:rPr>
        <w:t>.</w:t>
      </w:r>
      <w:r>
        <w:rPr>
          <w:snapToGrid w:val="0"/>
        </w:rPr>
        <w:tab/>
        <w:t>Indemnity</w:t>
      </w:r>
      <w:bookmarkEnd w:id="604"/>
      <w:bookmarkEnd w:id="605"/>
      <w:bookmarkEnd w:id="606"/>
      <w:bookmarkEnd w:id="607"/>
      <w:bookmarkEnd w:id="608"/>
      <w:bookmarkEnd w:id="609"/>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610" w:name="_Toc455644460"/>
      <w:bookmarkStart w:id="611" w:name="_Toc517672354"/>
      <w:bookmarkStart w:id="612" w:name="_Toc120943498"/>
      <w:bookmarkStart w:id="613" w:name="_Toc120943596"/>
      <w:bookmarkStart w:id="614" w:name="_Toc215484203"/>
      <w:bookmarkStart w:id="615" w:name="_Toc202172760"/>
      <w:r>
        <w:rPr>
          <w:rStyle w:val="CharSectno"/>
        </w:rPr>
        <w:t>35B</w:t>
      </w:r>
      <w:r>
        <w:rPr>
          <w:snapToGrid w:val="0"/>
        </w:rPr>
        <w:t>.</w:t>
      </w:r>
      <w:r>
        <w:rPr>
          <w:snapToGrid w:val="0"/>
        </w:rPr>
        <w:tab/>
        <w:t>Minister, board or agency not required to be registered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616" w:name="_Toc455644461"/>
      <w:bookmarkStart w:id="617" w:name="_Toc517672355"/>
      <w:bookmarkStart w:id="618" w:name="_Toc120943499"/>
      <w:bookmarkStart w:id="619" w:name="_Toc120943597"/>
      <w:bookmarkStart w:id="620" w:name="_Toc215484204"/>
      <w:bookmarkStart w:id="621" w:name="_Toc202172761"/>
      <w:r>
        <w:rPr>
          <w:rStyle w:val="CharSectno"/>
        </w:rPr>
        <w:t>35C</w:t>
      </w:r>
      <w:r>
        <w:rPr>
          <w:snapToGrid w:val="0"/>
        </w:rPr>
        <w:t>.</w:t>
      </w:r>
      <w:r>
        <w:rPr>
          <w:snapToGrid w:val="0"/>
        </w:rPr>
        <w:tab/>
        <w:t>Bond for due performance of agreement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622" w:name="_Toc455644462"/>
      <w:bookmarkStart w:id="623" w:name="_Toc517672356"/>
      <w:bookmarkStart w:id="624" w:name="_Toc120943500"/>
      <w:bookmarkStart w:id="625" w:name="_Toc120943598"/>
      <w:bookmarkStart w:id="626" w:name="_Toc215484205"/>
      <w:bookmarkStart w:id="627" w:name="_Toc202172762"/>
      <w:r>
        <w:rPr>
          <w:rStyle w:val="CharSectno"/>
        </w:rPr>
        <w:t>36</w:t>
      </w:r>
      <w:r>
        <w:rPr>
          <w:snapToGrid w:val="0"/>
        </w:rPr>
        <w:t>.</w:t>
      </w:r>
      <w:r>
        <w:rPr>
          <w:snapToGrid w:val="0"/>
        </w:rPr>
        <w:tab/>
        <w:t>General penalty</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628" w:name="_Toc455644463"/>
      <w:bookmarkStart w:id="629" w:name="_Toc517672357"/>
      <w:bookmarkStart w:id="630" w:name="_Toc120943501"/>
      <w:bookmarkStart w:id="631" w:name="_Toc120943599"/>
      <w:bookmarkStart w:id="632" w:name="_Toc215484206"/>
      <w:bookmarkStart w:id="633" w:name="_Toc202172763"/>
      <w:r>
        <w:rPr>
          <w:rStyle w:val="CharSectno"/>
        </w:rPr>
        <w:t>37</w:t>
      </w:r>
      <w:r>
        <w:rPr>
          <w:snapToGrid w:val="0"/>
        </w:rPr>
        <w:t>.</w:t>
      </w:r>
      <w:r>
        <w:rPr>
          <w:snapToGrid w:val="0"/>
        </w:rPr>
        <w:tab/>
        <w:t>Regulations and by</w:t>
      </w:r>
      <w:r>
        <w:rPr>
          <w:snapToGrid w:val="0"/>
        </w:rPr>
        <w:noBreakHyphen/>
        <w:t>laws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634" w:name="_Toc455644464"/>
      <w:bookmarkStart w:id="635" w:name="_Toc517672358"/>
      <w:bookmarkStart w:id="636" w:name="_Toc120943502"/>
      <w:bookmarkStart w:id="637" w:name="_Toc120943600"/>
      <w:bookmarkStart w:id="638" w:name="_Toc215484207"/>
      <w:bookmarkStart w:id="639" w:name="_Toc202172764"/>
      <w:r>
        <w:rPr>
          <w:rStyle w:val="CharSectno"/>
        </w:rPr>
        <w:t>38</w:t>
      </w:r>
      <w:r>
        <w:rPr>
          <w:snapToGrid w:val="0"/>
        </w:rPr>
        <w:t>.</w:t>
      </w:r>
      <w:r>
        <w:rPr>
          <w:snapToGrid w:val="0"/>
        </w:rPr>
        <w:tab/>
        <w:t>Review of Act</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0" w:name="_Toc112574312"/>
      <w:bookmarkStart w:id="641" w:name="_Toc115079771"/>
      <w:bookmarkStart w:id="642" w:name="_Toc115079951"/>
      <w:bookmarkStart w:id="643" w:name="_Toc115080216"/>
      <w:bookmarkStart w:id="644" w:name="_Toc120943503"/>
      <w:bookmarkStart w:id="645" w:name="_Toc120943601"/>
      <w:bookmarkStart w:id="646" w:name="_Toc139425293"/>
      <w:bookmarkStart w:id="647" w:name="_Toc139427039"/>
      <w:bookmarkStart w:id="648" w:name="_Toc139427137"/>
      <w:bookmarkStart w:id="649" w:name="_Toc139706919"/>
      <w:bookmarkStart w:id="650" w:name="_Toc147822176"/>
      <w:bookmarkStart w:id="651" w:name="_Toc147893004"/>
      <w:bookmarkStart w:id="652" w:name="_Toc157914421"/>
      <w:bookmarkStart w:id="653" w:name="_Toc196123797"/>
      <w:bookmarkStart w:id="654" w:name="_Toc196801811"/>
      <w:bookmarkStart w:id="655" w:name="_Toc199816781"/>
      <w:bookmarkStart w:id="656" w:name="_Toc202172765"/>
      <w:bookmarkStart w:id="657" w:name="_Toc215484208"/>
      <w:r>
        <w:rPr>
          <w:rStyle w:val="CharSchNo"/>
        </w:rPr>
        <w:t>Schedule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58" w:name="_Toc115080217"/>
      <w:bookmarkStart w:id="659" w:name="_Toc120943504"/>
      <w:bookmarkStart w:id="660" w:name="_Toc120943602"/>
      <w:bookmarkStart w:id="661" w:name="_Toc139425294"/>
      <w:bookmarkStart w:id="662" w:name="_Toc139427040"/>
      <w:bookmarkStart w:id="663" w:name="_Toc139427138"/>
      <w:bookmarkStart w:id="664" w:name="_Toc139706920"/>
      <w:bookmarkStart w:id="665" w:name="_Toc147822177"/>
      <w:bookmarkStart w:id="666" w:name="_Toc147893005"/>
      <w:bookmarkStart w:id="667" w:name="_Toc157914422"/>
      <w:bookmarkStart w:id="668" w:name="_Toc196123798"/>
      <w:bookmarkStart w:id="669" w:name="_Toc196801812"/>
      <w:bookmarkStart w:id="670" w:name="_Toc199816782"/>
      <w:bookmarkStart w:id="671" w:name="_Toc202172766"/>
      <w:bookmarkStart w:id="672" w:name="_Toc215484209"/>
      <w:r>
        <w:rPr>
          <w:rStyle w:val="CharSchText"/>
          <w:sz w:val="24"/>
        </w:rPr>
        <w:t>Constitutional provisions for hospital boards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bookmarkStart w:id="673" w:name="_Toc517672359"/>
      <w:r>
        <w:tab/>
        <w:t>[Heading inserted by No. 33 of 1972 s. 31; amended by No. 71 of 1976 s. 4.]</w:t>
      </w:r>
    </w:p>
    <w:p>
      <w:pPr>
        <w:pStyle w:val="yHeading5"/>
        <w:ind w:left="890" w:hanging="890"/>
        <w:outlineLvl w:val="9"/>
        <w:rPr>
          <w:snapToGrid w:val="0"/>
        </w:rPr>
      </w:pPr>
      <w:bookmarkStart w:id="674" w:name="_Toc120943505"/>
      <w:bookmarkStart w:id="675" w:name="_Toc120943603"/>
      <w:bookmarkStart w:id="676" w:name="_Toc215484210"/>
      <w:bookmarkStart w:id="677" w:name="_Toc202172767"/>
      <w:r>
        <w:rPr>
          <w:rStyle w:val="CharSClsNo"/>
        </w:rPr>
        <w:t>1</w:t>
      </w:r>
      <w:r>
        <w:rPr>
          <w:snapToGrid w:val="0"/>
        </w:rPr>
        <w:t>.</w:t>
      </w:r>
      <w:r>
        <w:rPr>
          <w:snapToGrid w:val="0"/>
        </w:rPr>
        <w:tab/>
        <w:t>Tenure of office</w:t>
      </w:r>
      <w:bookmarkEnd w:id="673"/>
      <w:bookmarkEnd w:id="674"/>
      <w:bookmarkEnd w:id="675"/>
      <w:bookmarkEnd w:id="676"/>
      <w:bookmarkEnd w:id="67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78" w:name="_Toc517672360"/>
      <w:r>
        <w:tab/>
        <w:t>[Clause 1 inserted by No. 33 of 1972 s. 31.]</w:t>
      </w:r>
    </w:p>
    <w:p>
      <w:pPr>
        <w:pStyle w:val="yHeading5"/>
        <w:ind w:left="890" w:hanging="890"/>
        <w:outlineLvl w:val="9"/>
        <w:rPr>
          <w:snapToGrid w:val="0"/>
        </w:rPr>
      </w:pPr>
      <w:bookmarkStart w:id="679" w:name="_Toc120943506"/>
      <w:bookmarkStart w:id="680" w:name="_Toc120943604"/>
      <w:bookmarkStart w:id="681" w:name="_Toc215484211"/>
      <w:bookmarkStart w:id="682" w:name="_Toc202172768"/>
      <w:r>
        <w:rPr>
          <w:rStyle w:val="CharSClsNo"/>
        </w:rPr>
        <w:t>2</w:t>
      </w:r>
      <w:r>
        <w:rPr>
          <w:snapToGrid w:val="0"/>
        </w:rPr>
        <w:t>.</w:t>
      </w:r>
      <w:r>
        <w:rPr>
          <w:snapToGrid w:val="0"/>
        </w:rPr>
        <w:tab/>
        <w:t>Disqualification</w:t>
      </w:r>
      <w:bookmarkEnd w:id="678"/>
      <w:bookmarkEnd w:id="679"/>
      <w:bookmarkEnd w:id="680"/>
      <w:bookmarkEnd w:id="681"/>
      <w:bookmarkEnd w:id="682"/>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83" w:name="_Toc517672361"/>
      <w:r>
        <w:tab/>
        <w:t>[Clause 2 inserted by No. 33 of 1972 s. 31; amended by No. 24 of 1990 s. 123.]</w:t>
      </w:r>
    </w:p>
    <w:p>
      <w:pPr>
        <w:pStyle w:val="yHeading5"/>
        <w:ind w:left="890" w:hanging="890"/>
        <w:outlineLvl w:val="9"/>
        <w:rPr>
          <w:snapToGrid w:val="0"/>
        </w:rPr>
      </w:pPr>
      <w:bookmarkStart w:id="684" w:name="_Toc120943507"/>
      <w:bookmarkStart w:id="685" w:name="_Toc120943605"/>
      <w:bookmarkStart w:id="686" w:name="_Toc215484212"/>
      <w:bookmarkStart w:id="687" w:name="_Toc202172769"/>
      <w:r>
        <w:rPr>
          <w:rStyle w:val="CharSClsNo"/>
        </w:rPr>
        <w:t>3</w:t>
      </w:r>
      <w:r>
        <w:rPr>
          <w:snapToGrid w:val="0"/>
        </w:rPr>
        <w:t>.</w:t>
      </w:r>
      <w:r>
        <w:rPr>
          <w:snapToGrid w:val="0"/>
        </w:rPr>
        <w:tab/>
        <w:t>Deputies</w:t>
      </w:r>
      <w:bookmarkEnd w:id="683"/>
      <w:bookmarkEnd w:id="684"/>
      <w:bookmarkEnd w:id="685"/>
      <w:bookmarkEnd w:id="686"/>
      <w:bookmarkEnd w:id="68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88" w:name="_Toc517672362"/>
      <w:r>
        <w:tab/>
        <w:t>[Clause 3 inserted by No. 33 of 1972 s. 31.]</w:t>
      </w:r>
    </w:p>
    <w:p>
      <w:pPr>
        <w:pStyle w:val="yHeading5"/>
        <w:ind w:left="890" w:hanging="890"/>
        <w:outlineLvl w:val="9"/>
        <w:rPr>
          <w:snapToGrid w:val="0"/>
        </w:rPr>
      </w:pPr>
      <w:bookmarkStart w:id="689" w:name="_Toc120943508"/>
      <w:bookmarkStart w:id="690" w:name="_Toc120943606"/>
      <w:bookmarkStart w:id="691" w:name="_Toc215484213"/>
      <w:bookmarkStart w:id="692" w:name="_Toc202172770"/>
      <w:r>
        <w:rPr>
          <w:rStyle w:val="CharSClsNo"/>
        </w:rPr>
        <w:t>4</w:t>
      </w:r>
      <w:r>
        <w:rPr>
          <w:snapToGrid w:val="0"/>
        </w:rPr>
        <w:t>.</w:t>
      </w:r>
      <w:r>
        <w:rPr>
          <w:snapToGrid w:val="0"/>
        </w:rPr>
        <w:tab/>
        <w:t>Validity of proceedings</w:t>
      </w:r>
      <w:bookmarkEnd w:id="688"/>
      <w:bookmarkEnd w:id="689"/>
      <w:bookmarkEnd w:id="690"/>
      <w:bookmarkEnd w:id="691"/>
      <w:bookmarkEnd w:id="692"/>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93" w:name="_Toc517672363"/>
      <w:r>
        <w:tab/>
        <w:t>[Clause 4 inserted by No. 33 of 1972 s. 31.]</w:t>
      </w:r>
    </w:p>
    <w:p>
      <w:pPr>
        <w:pStyle w:val="yHeading5"/>
        <w:ind w:left="890" w:hanging="890"/>
        <w:outlineLvl w:val="9"/>
        <w:rPr>
          <w:snapToGrid w:val="0"/>
        </w:rPr>
      </w:pPr>
      <w:bookmarkStart w:id="694" w:name="_Toc120943509"/>
      <w:bookmarkStart w:id="695" w:name="_Toc120943607"/>
      <w:bookmarkStart w:id="696" w:name="_Toc215484214"/>
      <w:bookmarkStart w:id="697" w:name="_Toc202172771"/>
      <w:r>
        <w:rPr>
          <w:rStyle w:val="CharSClsNo"/>
        </w:rPr>
        <w:t>5</w:t>
      </w:r>
      <w:r>
        <w:rPr>
          <w:snapToGrid w:val="0"/>
        </w:rPr>
        <w:t>.</w:t>
      </w:r>
      <w:r>
        <w:rPr>
          <w:snapToGrid w:val="0"/>
        </w:rPr>
        <w:tab/>
        <w:t>Quorum</w:t>
      </w:r>
      <w:bookmarkEnd w:id="693"/>
      <w:bookmarkEnd w:id="694"/>
      <w:bookmarkEnd w:id="695"/>
      <w:bookmarkEnd w:id="696"/>
      <w:bookmarkEnd w:id="69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98" w:name="_Toc517672364"/>
      <w:r>
        <w:tab/>
        <w:t>[Clause 5 inserted by No. 33 of 1972 s. 31.]</w:t>
      </w:r>
    </w:p>
    <w:p>
      <w:pPr>
        <w:pStyle w:val="yHeading5"/>
        <w:ind w:left="890" w:hanging="890"/>
        <w:outlineLvl w:val="9"/>
        <w:rPr>
          <w:snapToGrid w:val="0"/>
        </w:rPr>
      </w:pPr>
      <w:bookmarkStart w:id="699" w:name="_Toc120943510"/>
      <w:bookmarkStart w:id="700" w:name="_Toc120943608"/>
      <w:bookmarkStart w:id="701" w:name="_Toc215484215"/>
      <w:bookmarkStart w:id="702" w:name="_Toc202172772"/>
      <w:r>
        <w:rPr>
          <w:rStyle w:val="CharSClsNo"/>
        </w:rPr>
        <w:t>5A</w:t>
      </w:r>
      <w:r>
        <w:rPr>
          <w:snapToGrid w:val="0"/>
        </w:rPr>
        <w:t>.</w:t>
      </w:r>
      <w:r>
        <w:rPr>
          <w:snapToGrid w:val="0"/>
        </w:rPr>
        <w:tab/>
        <w:t>Telephone and video meetings</w:t>
      </w:r>
      <w:bookmarkEnd w:id="698"/>
      <w:bookmarkEnd w:id="699"/>
      <w:bookmarkEnd w:id="700"/>
      <w:bookmarkEnd w:id="701"/>
      <w:bookmarkEnd w:id="702"/>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03" w:name="_Toc517672365"/>
      <w:r>
        <w:tab/>
        <w:t>[Clause 5A inserted by No. 24 of 2000 s. 18.]</w:t>
      </w:r>
    </w:p>
    <w:p>
      <w:pPr>
        <w:pStyle w:val="yHeading5"/>
        <w:ind w:left="890" w:hanging="890"/>
        <w:outlineLvl w:val="9"/>
        <w:rPr>
          <w:snapToGrid w:val="0"/>
        </w:rPr>
      </w:pPr>
      <w:bookmarkStart w:id="704" w:name="_Toc120943511"/>
      <w:bookmarkStart w:id="705" w:name="_Toc120943609"/>
      <w:bookmarkStart w:id="706" w:name="_Toc215484216"/>
      <w:bookmarkStart w:id="707" w:name="_Toc202172773"/>
      <w:r>
        <w:rPr>
          <w:rStyle w:val="CharSClsNo"/>
        </w:rPr>
        <w:t>6</w:t>
      </w:r>
      <w:r>
        <w:rPr>
          <w:snapToGrid w:val="0"/>
        </w:rPr>
        <w:t>.</w:t>
      </w:r>
      <w:r>
        <w:rPr>
          <w:snapToGrid w:val="0"/>
        </w:rPr>
        <w:tab/>
        <w:t>Chairman</w:t>
      </w:r>
      <w:bookmarkEnd w:id="703"/>
      <w:bookmarkEnd w:id="704"/>
      <w:bookmarkEnd w:id="705"/>
      <w:bookmarkEnd w:id="706"/>
      <w:bookmarkEnd w:id="70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08" w:name="_Toc517672366"/>
      <w:r>
        <w:tab/>
        <w:t>[Clause 6 inserted by No. 33 of 1972 s. 31.]</w:t>
      </w:r>
    </w:p>
    <w:p>
      <w:pPr>
        <w:pStyle w:val="yHeading5"/>
        <w:ind w:left="890" w:hanging="890"/>
        <w:outlineLvl w:val="9"/>
        <w:rPr>
          <w:snapToGrid w:val="0"/>
        </w:rPr>
      </w:pPr>
      <w:bookmarkStart w:id="709" w:name="_Toc120943512"/>
      <w:bookmarkStart w:id="710" w:name="_Toc120943610"/>
      <w:bookmarkStart w:id="711" w:name="_Toc215484217"/>
      <w:bookmarkStart w:id="712" w:name="_Toc202172774"/>
      <w:r>
        <w:rPr>
          <w:rStyle w:val="CharSClsNo"/>
        </w:rPr>
        <w:t>7</w:t>
      </w:r>
      <w:r>
        <w:rPr>
          <w:snapToGrid w:val="0"/>
        </w:rPr>
        <w:t>.</w:t>
      </w:r>
      <w:r>
        <w:rPr>
          <w:snapToGrid w:val="0"/>
        </w:rPr>
        <w:tab/>
        <w:t>Interest</w:t>
      </w:r>
      <w:bookmarkEnd w:id="708"/>
      <w:bookmarkEnd w:id="709"/>
      <w:bookmarkEnd w:id="710"/>
      <w:bookmarkEnd w:id="711"/>
      <w:bookmarkEnd w:id="712"/>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13" w:name="_Toc517672367"/>
      <w:r>
        <w:tab/>
        <w:t>[Clause 7 inserted by No. 33 of 1972 s. 31.]</w:t>
      </w:r>
    </w:p>
    <w:p>
      <w:pPr>
        <w:pStyle w:val="yHeading5"/>
        <w:ind w:left="890" w:hanging="890"/>
        <w:outlineLvl w:val="9"/>
        <w:rPr>
          <w:snapToGrid w:val="0"/>
        </w:rPr>
      </w:pPr>
      <w:bookmarkStart w:id="714" w:name="_Toc120943513"/>
      <w:bookmarkStart w:id="715" w:name="_Toc120943611"/>
      <w:bookmarkStart w:id="716" w:name="_Toc215484218"/>
      <w:bookmarkStart w:id="717" w:name="_Toc202172775"/>
      <w:r>
        <w:rPr>
          <w:rStyle w:val="CharSClsNo"/>
        </w:rPr>
        <w:t>8</w:t>
      </w:r>
      <w:r>
        <w:rPr>
          <w:snapToGrid w:val="0"/>
        </w:rPr>
        <w:t>.</w:t>
      </w:r>
      <w:r>
        <w:rPr>
          <w:snapToGrid w:val="0"/>
        </w:rPr>
        <w:tab/>
        <w:t>Undisclosed interests</w:t>
      </w:r>
      <w:bookmarkEnd w:id="713"/>
      <w:bookmarkEnd w:id="714"/>
      <w:bookmarkEnd w:id="715"/>
      <w:bookmarkEnd w:id="716"/>
      <w:bookmarkEnd w:id="717"/>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18" w:name="_Toc517672368"/>
      <w:r>
        <w:tab/>
        <w:t>[Clause 8 inserted by No. 33 of 1972 s. 31.]</w:t>
      </w:r>
    </w:p>
    <w:p>
      <w:pPr>
        <w:pStyle w:val="yHeading5"/>
        <w:ind w:left="890" w:hanging="890"/>
        <w:outlineLvl w:val="9"/>
        <w:rPr>
          <w:snapToGrid w:val="0"/>
        </w:rPr>
      </w:pPr>
      <w:bookmarkStart w:id="719" w:name="_Toc120943514"/>
      <w:bookmarkStart w:id="720" w:name="_Toc120943612"/>
      <w:bookmarkStart w:id="721" w:name="_Toc215484219"/>
      <w:bookmarkStart w:id="722" w:name="_Toc202172776"/>
      <w:r>
        <w:rPr>
          <w:rStyle w:val="CharSClsNo"/>
        </w:rPr>
        <w:t>9</w:t>
      </w:r>
      <w:r>
        <w:rPr>
          <w:snapToGrid w:val="0"/>
        </w:rPr>
        <w:t>.</w:t>
      </w:r>
      <w:r>
        <w:rPr>
          <w:snapToGrid w:val="0"/>
        </w:rPr>
        <w:tab/>
        <w:t>Voting</w:t>
      </w:r>
      <w:bookmarkEnd w:id="718"/>
      <w:bookmarkEnd w:id="719"/>
      <w:bookmarkEnd w:id="720"/>
      <w:bookmarkEnd w:id="721"/>
      <w:bookmarkEnd w:id="72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23" w:name="_Toc517672369"/>
      <w:r>
        <w:tab/>
        <w:t>[Clause 9 inserted by No. 33 of 1972 s. 31.]</w:t>
      </w:r>
    </w:p>
    <w:p>
      <w:pPr>
        <w:pStyle w:val="yHeading5"/>
        <w:ind w:left="890" w:hanging="890"/>
        <w:outlineLvl w:val="9"/>
        <w:rPr>
          <w:snapToGrid w:val="0"/>
        </w:rPr>
      </w:pPr>
      <w:bookmarkStart w:id="724" w:name="_Toc120943515"/>
      <w:bookmarkStart w:id="725" w:name="_Toc120943613"/>
      <w:bookmarkStart w:id="726" w:name="_Toc215484220"/>
      <w:bookmarkStart w:id="727" w:name="_Toc202172777"/>
      <w:r>
        <w:rPr>
          <w:rStyle w:val="CharSClsNo"/>
        </w:rPr>
        <w:t>10</w:t>
      </w:r>
      <w:r>
        <w:rPr>
          <w:snapToGrid w:val="0"/>
        </w:rPr>
        <w:t>.</w:t>
      </w:r>
      <w:r>
        <w:rPr>
          <w:snapToGrid w:val="0"/>
        </w:rPr>
        <w:tab/>
        <w:t>Records</w:t>
      </w:r>
      <w:bookmarkEnd w:id="723"/>
      <w:bookmarkEnd w:id="724"/>
      <w:bookmarkEnd w:id="725"/>
      <w:bookmarkEnd w:id="726"/>
      <w:bookmarkEnd w:id="72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28" w:name="_Toc517672370"/>
      <w:r>
        <w:tab/>
        <w:t>[Clause 10 inserted by No. 33 of 1972 s. 31.]</w:t>
      </w:r>
    </w:p>
    <w:p>
      <w:pPr>
        <w:pStyle w:val="yHeading5"/>
        <w:ind w:left="890" w:hanging="890"/>
        <w:outlineLvl w:val="9"/>
        <w:rPr>
          <w:snapToGrid w:val="0"/>
        </w:rPr>
      </w:pPr>
      <w:bookmarkStart w:id="729" w:name="_Toc120943516"/>
      <w:bookmarkStart w:id="730" w:name="_Toc120943614"/>
      <w:bookmarkStart w:id="731" w:name="_Toc215484221"/>
      <w:bookmarkStart w:id="732" w:name="_Toc202172778"/>
      <w:r>
        <w:rPr>
          <w:rStyle w:val="CharSClsNo"/>
        </w:rPr>
        <w:t>11</w:t>
      </w:r>
      <w:r>
        <w:rPr>
          <w:snapToGrid w:val="0"/>
        </w:rPr>
        <w:t>.</w:t>
      </w:r>
      <w:r>
        <w:rPr>
          <w:snapToGrid w:val="0"/>
        </w:rPr>
        <w:tab/>
        <w:t>Meetings</w:t>
      </w:r>
      <w:bookmarkEnd w:id="728"/>
      <w:bookmarkEnd w:id="729"/>
      <w:bookmarkEnd w:id="730"/>
      <w:bookmarkEnd w:id="731"/>
      <w:bookmarkEnd w:id="73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33" w:name="_Toc517672371"/>
      <w:r>
        <w:tab/>
        <w:t>[Clause 11 inserted by No. 33 of 1972 s. 31.]</w:t>
      </w:r>
    </w:p>
    <w:p>
      <w:pPr>
        <w:pStyle w:val="yHeading5"/>
        <w:ind w:left="890" w:hanging="890"/>
        <w:outlineLvl w:val="9"/>
        <w:rPr>
          <w:snapToGrid w:val="0"/>
        </w:rPr>
      </w:pPr>
      <w:bookmarkStart w:id="734" w:name="_Toc120943517"/>
      <w:bookmarkStart w:id="735" w:name="_Toc120943615"/>
      <w:bookmarkStart w:id="736" w:name="_Toc215484222"/>
      <w:bookmarkStart w:id="737" w:name="_Toc202172779"/>
      <w:r>
        <w:rPr>
          <w:rStyle w:val="CharSClsNo"/>
        </w:rPr>
        <w:t>12</w:t>
      </w:r>
      <w:r>
        <w:rPr>
          <w:snapToGrid w:val="0"/>
        </w:rPr>
        <w:t>.</w:t>
      </w:r>
      <w:r>
        <w:rPr>
          <w:snapToGrid w:val="0"/>
        </w:rPr>
        <w:tab/>
        <w:t>Committees and co</w:t>
      </w:r>
      <w:r>
        <w:rPr>
          <w:snapToGrid w:val="0"/>
        </w:rPr>
        <w:noBreakHyphen/>
        <w:t>option</w:t>
      </w:r>
      <w:bookmarkEnd w:id="733"/>
      <w:bookmarkEnd w:id="734"/>
      <w:bookmarkEnd w:id="735"/>
      <w:bookmarkEnd w:id="736"/>
      <w:bookmarkEnd w:id="73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38" w:name="_Toc517672372"/>
      <w:r>
        <w:tab/>
        <w:t>[Clause 12 inserted by No. 33 of 1972 s. 31.]</w:t>
      </w:r>
    </w:p>
    <w:p>
      <w:pPr>
        <w:pStyle w:val="yHeading5"/>
        <w:ind w:left="890" w:hanging="890"/>
        <w:outlineLvl w:val="9"/>
        <w:rPr>
          <w:snapToGrid w:val="0"/>
        </w:rPr>
      </w:pPr>
      <w:bookmarkStart w:id="739" w:name="_Toc120943518"/>
      <w:bookmarkStart w:id="740" w:name="_Toc120943616"/>
      <w:bookmarkStart w:id="741" w:name="_Toc215484223"/>
      <w:bookmarkStart w:id="742" w:name="_Toc202172780"/>
      <w:r>
        <w:rPr>
          <w:rStyle w:val="CharSClsNo"/>
        </w:rPr>
        <w:t>13</w:t>
      </w:r>
      <w:r>
        <w:rPr>
          <w:snapToGrid w:val="0"/>
        </w:rPr>
        <w:t>.</w:t>
      </w:r>
      <w:r>
        <w:rPr>
          <w:snapToGrid w:val="0"/>
        </w:rPr>
        <w:tab/>
        <w:t>Disputes</w:t>
      </w:r>
      <w:bookmarkEnd w:id="738"/>
      <w:bookmarkEnd w:id="739"/>
      <w:bookmarkEnd w:id="740"/>
      <w:bookmarkEnd w:id="741"/>
      <w:bookmarkEnd w:id="742"/>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43" w:name="_Toc517672373"/>
      <w:r>
        <w:tab/>
        <w:t>[Clause 13 inserted by No. 33 of 1972 s. 31.]</w:t>
      </w:r>
    </w:p>
    <w:p>
      <w:pPr>
        <w:pStyle w:val="yHeading5"/>
        <w:ind w:left="890" w:hanging="890"/>
        <w:outlineLvl w:val="9"/>
        <w:rPr>
          <w:snapToGrid w:val="0"/>
        </w:rPr>
      </w:pPr>
      <w:bookmarkStart w:id="744" w:name="_Toc120943519"/>
      <w:bookmarkStart w:id="745" w:name="_Toc120943617"/>
      <w:bookmarkStart w:id="746" w:name="_Toc215484224"/>
      <w:bookmarkStart w:id="747" w:name="_Toc202172781"/>
      <w:r>
        <w:rPr>
          <w:rStyle w:val="CharSClsNo"/>
        </w:rPr>
        <w:t>14</w:t>
      </w:r>
      <w:r>
        <w:rPr>
          <w:snapToGrid w:val="0"/>
        </w:rPr>
        <w:t>.</w:t>
      </w:r>
      <w:r>
        <w:rPr>
          <w:snapToGrid w:val="0"/>
        </w:rPr>
        <w:tab/>
        <w:t>Conduct of proceedings</w:t>
      </w:r>
      <w:bookmarkEnd w:id="743"/>
      <w:bookmarkEnd w:id="744"/>
      <w:bookmarkEnd w:id="745"/>
      <w:bookmarkEnd w:id="746"/>
      <w:bookmarkEnd w:id="74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48" w:name="_Toc88632831"/>
      <w:bookmarkStart w:id="749" w:name="_Toc89521753"/>
      <w:bookmarkStart w:id="750" w:name="_Toc90090127"/>
      <w:bookmarkStart w:id="751" w:name="_Toc90958146"/>
      <w:bookmarkStart w:id="752" w:name="_Toc92858584"/>
      <w:bookmarkStart w:id="753" w:name="_Toc110315029"/>
      <w:bookmarkStart w:id="754" w:name="_Toc110663905"/>
      <w:bookmarkStart w:id="755" w:name="_Toc112480952"/>
      <w:bookmarkStart w:id="756" w:name="_Toc112574230"/>
      <w:bookmarkStart w:id="757" w:name="_Toc112574328"/>
      <w:bookmarkStart w:id="758" w:name="_Toc115079787"/>
      <w:bookmarkStart w:id="759" w:name="_Toc115079968"/>
      <w:bookmarkStart w:id="760" w:name="_Toc115080135"/>
      <w:bookmarkStart w:id="761" w:name="_Toc115080233"/>
      <w:bookmarkStart w:id="762" w:name="_Toc120939447"/>
      <w:bookmarkStart w:id="763" w:name="_Toc120939545"/>
      <w:bookmarkStart w:id="764" w:name="_Toc120939643"/>
      <w:bookmarkStart w:id="765" w:name="_Toc120939741"/>
      <w:bookmarkStart w:id="766" w:name="_Toc120943520"/>
      <w:bookmarkStart w:id="767" w:name="_Toc120943618"/>
      <w:bookmarkStart w:id="768" w:name="_Toc139425310"/>
      <w:bookmarkStart w:id="769" w:name="_Toc139427056"/>
      <w:bookmarkStart w:id="770" w:name="_Toc139427154"/>
      <w:bookmarkStart w:id="771" w:name="_Toc139706936"/>
      <w:bookmarkStart w:id="772" w:name="_Toc147822193"/>
      <w:bookmarkStart w:id="773" w:name="_Toc147893021"/>
      <w:bookmarkStart w:id="774" w:name="_Toc157914438"/>
      <w:bookmarkStart w:id="775" w:name="_Toc196123814"/>
      <w:bookmarkStart w:id="776" w:name="_Toc196801828"/>
      <w:bookmarkStart w:id="777" w:name="_Toc199816798"/>
      <w:bookmarkStart w:id="778" w:name="_Toc202172782"/>
      <w:bookmarkStart w:id="779" w:name="_Toc215484225"/>
      <w:r>
        <w:t>Notes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780" w:name="_Toc215484226"/>
      <w:bookmarkStart w:id="781" w:name="_Toc120943521"/>
      <w:bookmarkStart w:id="782" w:name="_Toc120943619"/>
      <w:bookmarkStart w:id="783" w:name="_Toc202172783"/>
      <w:r>
        <w:t>Compilation table</w:t>
      </w:r>
      <w:bookmarkEnd w:id="780"/>
      <w:bookmarkEnd w:id="781"/>
      <w:bookmarkEnd w:id="782"/>
      <w:bookmarkEnd w:id="783"/>
    </w:p>
    <w:tbl>
      <w:tblPr>
        <w:tblW w:w="7089" w:type="dxa"/>
        <w:tblInd w:w="42" w:type="dxa"/>
        <w:tblLayout w:type="fixed"/>
        <w:tblCellMar>
          <w:left w:w="56" w:type="dxa"/>
          <w:right w:w="56" w:type="dxa"/>
        </w:tblCellMar>
        <w:tblLook w:val="0000" w:firstRow="0" w:lastRow="0" w:firstColumn="0" w:lastColumn="0" w:noHBand="0" w:noVBand="0"/>
      </w:tblPr>
      <w:tblGrid>
        <w:gridCol w:w="2243"/>
        <w:gridCol w:w="23"/>
        <w:gridCol w:w="1105"/>
        <w:gridCol w:w="29"/>
        <w:gridCol w:w="1104"/>
        <w:gridCol w:w="30"/>
        <w:gridCol w:w="2509"/>
        <w:gridCol w:w="46"/>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iCs/>
                <w:sz w:val="19"/>
                <w:vertAlign w:val="superscript"/>
              </w:rPr>
            </w:pPr>
            <w:r>
              <w:rPr>
                <w:i/>
                <w:sz w:val="19"/>
              </w:rPr>
              <w:t>Hospitals Act 1927</w:t>
            </w:r>
            <w:r>
              <w:rPr>
                <w:iCs/>
                <w:sz w:val="19"/>
                <w:vertAlign w:val="superscript"/>
              </w:rPr>
              <w:t> 5</w:t>
            </w:r>
          </w:p>
        </w:tc>
        <w:tc>
          <w:tcPr>
            <w:tcW w:w="1128" w:type="dxa"/>
            <w:gridSpan w:val="2"/>
          </w:tcPr>
          <w:p>
            <w:pPr>
              <w:pStyle w:val="nTable"/>
              <w:spacing w:after="40"/>
              <w:rPr>
                <w:sz w:val="19"/>
              </w:rPr>
            </w:pPr>
            <w:r>
              <w:rPr>
                <w:sz w:val="19"/>
              </w:rPr>
              <w:t>23 of 1927</w:t>
            </w:r>
          </w:p>
        </w:tc>
        <w:tc>
          <w:tcPr>
            <w:tcW w:w="1133" w:type="dxa"/>
            <w:gridSpan w:val="2"/>
          </w:tcPr>
          <w:p>
            <w:pPr>
              <w:pStyle w:val="nTable"/>
              <w:spacing w:after="40"/>
              <w:rPr>
                <w:sz w:val="19"/>
              </w:rPr>
            </w:pPr>
            <w:r>
              <w:rPr>
                <w:sz w:val="19"/>
              </w:rPr>
              <w:t>23 Dec 1927</w:t>
            </w:r>
          </w:p>
        </w:tc>
        <w:tc>
          <w:tcPr>
            <w:tcW w:w="2585" w:type="dxa"/>
            <w:gridSpan w:val="3"/>
          </w:tcPr>
          <w:p>
            <w:pPr>
              <w:pStyle w:val="nTable"/>
              <w:spacing w:after="40"/>
              <w:rPr>
                <w:sz w:val="19"/>
              </w:rPr>
            </w:pPr>
            <w:r>
              <w:rPr>
                <w:sz w:val="19"/>
              </w:rPr>
              <w:t>1 Jan 1928 (see s. 1)</w:t>
            </w:r>
          </w:p>
        </w:tc>
      </w:tr>
      <w:tr>
        <w:trPr>
          <w:cantSplit/>
        </w:trPr>
        <w:tc>
          <w:tcPr>
            <w:tcW w:w="2243" w:type="dxa"/>
          </w:tcPr>
          <w:p>
            <w:pPr>
              <w:pStyle w:val="nTable"/>
              <w:spacing w:after="40"/>
              <w:ind w:right="113"/>
              <w:rPr>
                <w:sz w:val="19"/>
              </w:rPr>
            </w:pPr>
            <w:r>
              <w:rPr>
                <w:i/>
                <w:sz w:val="19"/>
              </w:rPr>
              <w:t>Hospitals Act Amendment Act 1948</w:t>
            </w:r>
          </w:p>
        </w:tc>
        <w:tc>
          <w:tcPr>
            <w:tcW w:w="1128" w:type="dxa"/>
            <w:gridSpan w:val="2"/>
          </w:tcPr>
          <w:p>
            <w:pPr>
              <w:pStyle w:val="nTable"/>
              <w:spacing w:after="40"/>
              <w:rPr>
                <w:sz w:val="19"/>
              </w:rPr>
            </w:pPr>
            <w:r>
              <w:rPr>
                <w:sz w:val="19"/>
              </w:rPr>
              <w:t>9 of 1948</w:t>
            </w:r>
          </w:p>
        </w:tc>
        <w:tc>
          <w:tcPr>
            <w:tcW w:w="1133"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11 Nov 1948</w:t>
            </w:r>
          </w:p>
        </w:tc>
      </w:tr>
      <w:tr>
        <w:trPr>
          <w:cantSplit/>
        </w:trPr>
        <w:tc>
          <w:tcPr>
            <w:tcW w:w="2243" w:type="dxa"/>
          </w:tcPr>
          <w:p>
            <w:pPr>
              <w:pStyle w:val="nTable"/>
              <w:spacing w:after="40"/>
              <w:ind w:right="113"/>
              <w:rPr>
                <w:sz w:val="19"/>
              </w:rPr>
            </w:pPr>
            <w:r>
              <w:rPr>
                <w:i/>
                <w:sz w:val="19"/>
              </w:rPr>
              <w:t>Hospitals Act Amendment Act 1953</w:t>
            </w:r>
          </w:p>
        </w:tc>
        <w:tc>
          <w:tcPr>
            <w:tcW w:w="1128" w:type="dxa"/>
            <w:gridSpan w:val="2"/>
          </w:tcPr>
          <w:p>
            <w:pPr>
              <w:pStyle w:val="nTable"/>
              <w:spacing w:after="40"/>
              <w:rPr>
                <w:sz w:val="19"/>
              </w:rPr>
            </w:pPr>
            <w:r>
              <w:rPr>
                <w:sz w:val="19"/>
              </w:rPr>
              <w:t>16 of 1953</w:t>
            </w:r>
          </w:p>
        </w:tc>
        <w:tc>
          <w:tcPr>
            <w:tcW w:w="1133" w:type="dxa"/>
            <w:gridSpan w:val="2"/>
          </w:tcPr>
          <w:p>
            <w:pPr>
              <w:pStyle w:val="nTable"/>
              <w:spacing w:after="40"/>
              <w:rPr>
                <w:sz w:val="19"/>
              </w:rPr>
            </w:pPr>
            <w:r>
              <w:rPr>
                <w:sz w:val="19"/>
              </w:rPr>
              <w:t>20 Nov 1953</w:t>
            </w:r>
          </w:p>
        </w:tc>
        <w:tc>
          <w:tcPr>
            <w:tcW w:w="2585" w:type="dxa"/>
            <w:gridSpan w:val="3"/>
          </w:tcPr>
          <w:p>
            <w:pPr>
              <w:pStyle w:val="nTable"/>
              <w:spacing w:after="40"/>
              <w:rPr>
                <w:sz w:val="19"/>
              </w:rPr>
            </w:pPr>
            <w:r>
              <w:rPr>
                <w:sz w:val="19"/>
              </w:rPr>
              <w:t>20 Nov 1953</w:t>
            </w:r>
          </w:p>
        </w:tc>
      </w:tr>
      <w:tr>
        <w:trPr>
          <w:cantSplit/>
        </w:trPr>
        <w:tc>
          <w:tcPr>
            <w:tcW w:w="2243" w:type="dxa"/>
          </w:tcPr>
          <w:p>
            <w:pPr>
              <w:pStyle w:val="nTable"/>
              <w:spacing w:after="40"/>
              <w:ind w:right="113"/>
              <w:rPr>
                <w:sz w:val="19"/>
              </w:rPr>
            </w:pPr>
            <w:r>
              <w:rPr>
                <w:i/>
                <w:sz w:val="19"/>
              </w:rPr>
              <w:t>Hospitals Act Amendment Act 1955</w:t>
            </w:r>
          </w:p>
        </w:tc>
        <w:tc>
          <w:tcPr>
            <w:tcW w:w="1128" w:type="dxa"/>
            <w:gridSpan w:val="2"/>
          </w:tcPr>
          <w:p>
            <w:pPr>
              <w:pStyle w:val="nTable"/>
              <w:spacing w:after="40"/>
              <w:rPr>
                <w:sz w:val="19"/>
              </w:rPr>
            </w:pPr>
            <w:r>
              <w:rPr>
                <w:sz w:val="19"/>
              </w:rPr>
              <w:t>51 of 1955</w:t>
            </w:r>
          </w:p>
        </w:tc>
        <w:tc>
          <w:tcPr>
            <w:tcW w:w="1133" w:type="dxa"/>
            <w:gridSpan w:val="2"/>
          </w:tcPr>
          <w:p>
            <w:pPr>
              <w:pStyle w:val="nTable"/>
              <w:spacing w:after="40"/>
              <w:rPr>
                <w:sz w:val="19"/>
              </w:rPr>
            </w:pPr>
            <w:r>
              <w:rPr>
                <w:sz w:val="19"/>
              </w:rPr>
              <w:t>9 Dec 1955</w:t>
            </w:r>
          </w:p>
        </w:tc>
        <w:tc>
          <w:tcPr>
            <w:tcW w:w="2585" w:type="dxa"/>
            <w:gridSpan w:val="3"/>
          </w:tcPr>
          <w:p>
            <w:pPr>
              <w:pStyle w:val="nTable"/>
              <w:spacing w:after="40"/>
              <w:rPr>
                <w:sz w:val="19"/>
              </w:rPr>
            </w:pPr>
            <w:r>
              <w:rPr>
                <w:sz w:val="19"/>
              </w:rPr>
              <w:t>9 Dec 1955</w:t>
            </w:r>
          </w:p>
        </w:tc>
      </w:tr>
      <w:tr>
        <w:trPr>
          <w:cantSplit/>
        </w:trPr>
        <w:tc>
          <w:tcPr>
            <w:tcW w:w="7089"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43" w:type="dxa"/>
          </w:tcPr>
          <w:p>
            <w:pPr>
              <w:pStyle w:val="nTable"/>
              <w:spacing w:after="40"/>
              <w:ind w:right="113"/>
              <w:rPr>
                <w:sz w:val="19"/>
              </w:rPr>
            </w:pPr>
            <w:r>
              <w:rPr>
                <w:i/>
                <w:sz w:val="19"/>
              </w:rPr>
              <w:t>Decimal Currency Act 1965</w:t>
            </w:r>
          </w:p>
        </w:tc>
        <w:tc>
          <w:tcPr>
            <w:tcW w:w="1128" w:type="dxa"/>
            <w:gridSpan w:val="2"/>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4-9: 21 Dec 1965 (see s. 2(1));</w:t>
            </w:r>
            <w:r>
              <w:rPr>
                <w:sz w:val="19"/>
              </w:rPr>
              <w:br/>
              <w:t>s. 4-9: 14 Feb 1966 (see s. 2(2))</w:t>
            </w:r>
          </w:p>
        </w:tc>
      </w:tr>
      <w:tr>
        <w:trPr>
          <w:cantSplit/>
        </w:trPr>
        <w:tc>
          <w:tcPr>
            <w:tcW w:w="2243" w:type="dxa"/>
          </w:tcPr>
          <w:p>
            <w:pPr>
              <w:pStyle w:val="nTable"/>
              <w:spacing w:after="40"/>
              <w:ind w:right="113"/>
              <w:rPr>
                <w:sz w:val="19"/>
              </w:rPr>
            </w:pPr>
            <w:r>
              <w:rPr>
                <w:i/>
                <w:sz w:val="19"/>
              </w:rPr>
              <w:t>Hospitals Act Amendment Act 1969</w:t>
            </w:r>
          </w:p>
        </w:tc>
        <w:tc>
          <w:tcPr>
            <w:tcW w:w="1128" w:type="dxa"/>
            <w:gridSpan w:val="2"/>
          </w:tcPr>
          <w:p>
            <w:pPr>
              <w:pStyle w:val="nTable"/>
              <w:spacing w:after="40"/>
              <w:rPr>
                <w:sz w:val="19"/>
              </w:rPr>
            </w:pPr>
            <w:r>
              <w:rPr>
                <w:sz w:val="19"/>
              </w:rPr>
              <w:t>89 of 1969</w:t>
            </w:r>
          </w:p>
        </w:tc>
        <w:tc>
          <w:tcPr>
            <w:tcW w:w="1133" w:type="dxa"/>
            <w:gridSpan w:val="2"/>
          </w:tcPr>
          <w:p>
            <w:pPr>
              <w:pStyle w:val="nTable"/>
              <w:spacing w:after="40"/>
              <w:rPr>
                <w:sz w:val="19"/>
              </w:rPr>
            </w:pPr>
            <w:r>
              <w:rPr>
                <w:sz w:val="19"/>
              </w:rPr>
              <w:t>17 Nov 1969</w:t>
            </w:r>
          </w:p>
        </w:tc>
        <w:tc>
          <w:tcPr>
            <w:tcW w:w="2585" w:type="dxa"/>
            <w:gridSpan w:val="3"/>
          </w:tcPr>
          <w:p>
            <w:pPr>
              <w:pStyle w:val="nTable"/>
              <w:spacing w:after="40"/>
              <w:rPr>
                <w:sz w:val="19"/>
              </w:rPr>
            </w:pPr>
            <w:r>
              <w:rPr>
                <w:sz w:val="19"/>
              </w:rPr>
              <w:t>17 Nov 1969</w:t>
            </w:r>
          </w:p>
        </w:tc>
      </w:tr>
      <w:tr>
        <w:trPr>
          <w:cantSplit/>
        </w:trPr>
        <w:tc>
          <w:tcPr>
            <w:tcW w:w="2243" w:type="dxa"/>
          </w:tcPr>
          <w:p>
            <w:pPr>
              <w:pStyle w:val="nTable"/>
              <w:spacing w:after="40"/>
              <w:ind w:right="113"/>
              <w:rPr>
                <w:sz w:val="19"/>
              </w:rPr>
            </w:pPr>
            <w:r>
              <w:rPr>
                <w:i/>
                <w:sz w:val="19"/>
              </w:rPr>
              <w:t>Hospitals Act Amendment Act 1972</w:t>
            </w:r>
          </w:p>
        </w:tc>
        <w:tc>
          <w:tcPr>
            <w:tcW w:w="1128" w:type="dxa"/>
            <w:gridSpan w:val="2"/>
          </w:tcPr>
          <w:p>
            <w:pPr>
              <w:pStyle w:val="nTable"/>
              <w:spacing w:after="40"/>
              <w:rPr>
                <w:sz w:val="19"/>
              </w:rPr>
            </w:pPr>
            <w:r>
              <w:rPr>
                <w:sz w:val="19"/>
              </w:rPr>
              <w:t>33 of 1972</w:t>
            </w:r>
          </w:p>
        </w:tc>
        <w:tc>
          <w:tcPr>
            <w:tcW w:w="1133" w:type="dxa"/>
            <w:gridSpan w:val="2"/>
          </w:tcPr>
          <w:p>
            <w:pPr>
              <w:pStyle w:val="nTable"/>
              <w:spacing w:after="40"/>
              <w:rPr>
                <w:sz w:val="19"/>
              </w:rPr>
            </w:pPr>
            <w:r>
              <w:rPr>
                <w:sz w:val="19"/>
              </w:rPr>
              <w:t>16 Jun 1972</w:t>
            </w:r>
          </w:p>
        </w:tc>
        <w:tc>
          <w:tcPr>
            <w:tcW w:w="2585" w:type="dxa"/>
            <w:gridSpan w:val="3"/>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9"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43" w:type="dxa"/>
          </w:tcPr>
          <w:p>
            <w:pPr>
              <w:pStyle w:val="nTable"/>
              <w:spacing w:after="40"/>
              <w:ind w:right="113"/>
              <w:rPr>
                <w:sz w:val="19"/>
              </w:rPr>
            </w:pPr>
            <w:r>
              <w:rPr>
                <w:i/>
                <w:sz w:val="19"/>
              </w:rPr>
              <w:t>Hospitals Act Amendment Act 1973</w:t>
            </w:r>
          </w:p>
        </w:tc>
        <w:tc>
          <w:tcPr>
            <w:tcW w:w="1128" w:type="dxa"/>
            <w:gridSpan w:val="2"/>
          </w:tcPr>
          <w:p>
            <w:pPr>
              <w:pStyle w:val="nTable"/>
              <w:spacing w:after="40"/>
              <w:rPr>
                <w:sz w:val="19"/>
              </w:rPr>
            </w:pPr>
            <w:r>
              <w:rPr>
                <w:sz w:val="19"/>
              </w:rPr>
              <w:t>10 of 1973</w:t>
            </w:r>
          </w:p>
        </w:tc>
        <w:tc>
          <w:tcPr>
            <w:tcW w:w="1133" w:type="dxa"/>
            <w:gridSpan w:val="2"/>
          </w:tcPr>
          <w:p>
            <w:pPr>
              <w:pStyle w:val="nTable"/>
              <w:spacing w:after="40"/>
              <w:rPr>
                <w:sz w:val="19"/>
              </w:rPr>
            </w:pPr>
            <w:r>
              <w:rPr>
                <w:sz w:val="19"/>
              </w:rPr>
              <w:t>25 May 1973</w:t>
            </w:r>
          </w:p>
        </w:tc>
        <w:tc>
          <w:tcPr>
            <w:tcW w:w="2585" w:type="dxa"/>
            <w:gridSpan w:val="3"/>
          </w:tcPr>
          <w:p>
            <w:pPr>
              <w:pStyle w:val="nTable"/>
              <w:spacing w:after="40"/>
              <w:rPr>
                <w:sz w:val="19"/>
              </w:rPr>
            </w:pPr>
            <w:r>
              <w:rPr>
                <w:sz w:val="19"/>
              </w:rPr>
              <w:t>25 May 1973</w:t>
            </w:r>
          </w:p>
        </w:tc>
      </w:tr>
      <w:tr>
        <w:trPr>
          <w:cantSplit/>
        </w:trPr>
        <w:tc>
          <w:tcPr>
            <w:tcW w:w="2243" w:type="dxa"/>
          </w:tcPr>
          <w:p>
            <w:pPr>
              <w:pStyle w:val="nTable"/>
              <w:spacing w:after="40"/>
              <w:ind w:right="113"/>
              <w:rPr>
                <w:sz w:val="19"/>
              </w:rPr>
            </w:pPr>
            <w:r>
              <w:rPr>
                <w:i/>
                <w:sz w:val="19"/>
              </w:rPr>
              <w:t>Hospitals Act Amendment Act 1975</w:t>
            </w:r>
          </w:p>
        </w:tc>
        <w:tc>
          <w:tcPr>
            <w:tcW w:w="1128" w:type="dxa"/>
            <w:gridSpan w:val="2"/>
          </w:tcPr>
          <w:p>
            <w:pPr>
              <w:pStyle w:val="nTable"/>
              <w:spacing w:after="40"/>
              <w:rPr>
                <w:sz w:val="19"/>
              </w:rPr>
            </w:pPr>
            <w:r>
              <w:rPr>
                <w:sz w:val="19"/>
              </w:rPr>
              <w:t>104 of 1975</w:t>
            </w:r>
          </w:p>
        </w:tc>
        <w:tc>
          <w:tcPr>
            <w:tcW w:w="1133"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Pr>
        <w:tc>
          <w:tcPr>
            <w:tcW w:w="2243" w:type="dxa"/>
          </w:tcPr>
          <w:p>
            <w:pPr>
              <w:pStyle w:val="nTable"/>
              <w:spacing w:after="40"/>
              <w:ind w:right="113"/>
              <w:rPr>
                <w:sz w:val="19"/>
              </w:rPr>
            </w:pPr>
            <w:r>
              <w:rPr>
                <w:i/>
                <w:sz w:val="19"/>
              </w:rPr>
              <w:t>Hospitals Act Amendment Act 1976</w:t>
            </w:r>
          </w:p>
        </w:tc>
        <w:tc>
          <w:tcPr>
            <w:tcW w:w="1128" w:type="dxa"/>
            <w:gridSpan w:val="2"/>
          </w:tcPr>
          <w:p>
            <w:pPr>
              <w:pStyle w:val="nTable"/>
              <w:spacing w:after="40"/>
              <w:rPr>
                <w:sz w:val="19"/>
              </w:rPr>
            </w:pPr>
            <w:r>
              <w:rPr>
                <w:sz w:val="19"/>
              </w:rPr>
              <w:t>71 of 1976</w:t>
            </w:r>
          </w:p>
        </w:tc>
        <w:tc>
          <w:tcPr>
            <w:tcW w:w="1133" w:type="dxa"/>
            <w:gridSpan w:val="2"/>
          </w:tcPr>
          <w:p>
            <w:pPr>
              <w:pStyle w:val="nTable"/>
              <w:spacing w:after="40"/>
              <w:rPr>
                <w:sz w:val="19"/>
              </w:rPr>
            </w:pPr>
            <w:r>
              <w:rPr>
                <w:sz w:val="19"/>
              </w:rPr>
              <w:t>6 Oct 1976</w:t>
            </w:r>
          </w:p>
        </w:tc>
        <w:tc>
          <w:tcPr>
            <w:tcW w:w="2585" w:type="dxa"/>
            <w:gridSpan w:val="3"/>
          </w:tcPr>
          <w:p>
            <w:pPr>
              <w:pStyle w:val="nTable"/>
              <w:spacing w:after="40"/>
              <w:rPr>
                <w:sz w:val="19"/>
              </w:rPr>
            </w:pPr>
            <w:r>
              <w:rPr>
                <w:sz w:val="19"/>
              </w:rPr>
              <w:t>6 Oct 1976</w:t>
            </w:r>
          </w:p>
        </w:tc>
      </w:tr>
      <w:tr>
        <w:trPr>
          <w:cantSplit/>
        </w:trPr>
        <w:tc>
          <w:tcPr>
            <w:tcW w:w="2243" w:type="dxa"/>
          </w:tcPr>
          <w:p>
            <w:pPr>
              <w:pStyle w:val="nTable"/>
              <w:spacing w:after="40"/>
              <w:ind w:right="113"/>
              <w:rPr>
                <w:sz w:val="19"/>
              </w:rPr>
            </w:pPr>
            <w:r>
              <w:rPr>
                <w:i/>
                <w:sz w:val="19"/>
              </w:rPr>
              <w:t>Hospitals Amendment Act 1980</w:t>
            </w:r>
          </w:p>
        </w:tc>
        <w:tc>
          <w:tcPr>
            <w:tcW w:w="1128" w:type="dxa"/>
            <w:gridSpan w:val="2"/>
          </w:tcPr>
          <w:p>
            <w:pPr>
              <w:pStyle w:val="nTable"/>
              <w:spacing w:after="40"/>
              <w:rPr>
                <w:sz w:val="19"/>
              </w:rPr>
            </w:pPr>
            <w:r>
              <w:rPr>
                <w:sz w:val="19"/>
              </w:rPr>
              <w:t>64 of 1980</w:t>
            </w:r>
          </w:p>
        </w:tc>
        <w:tc>
          <w:tcPr>
            <w:tcW w:w="1133" w:type="dxa"/>
            <w:gridSpan w:val="2"/>
          </w:tcPr>
          <w:p>
            <w:pPr>
              <w:pStyle w:val="nTable"/>
              <w:spacing w:after="40"/>
              <w:rPr>
                <w:sz w:val="19"/>
              </w:rPr>
            </w:pPr>
            <w:r>
              <w:rPr>
                <w:sz w:val="19"/>
              </w:rPr>
              <w:t>26 Nov 1980</w:t>
            </w:r>
          </w:p>
        </w:tc>
        <w:tc>
          <w:tcPr>
            <w:tcW w:w="2585" w:type="dxa"/>
            <w:gridSpan w:val="3"/>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43" w:type="dxa"/>
          </w:tcPr>
          <w:p>
            <w:pPr>
              <w:pStyle w:val="nTable"/>
              <w:spacing w:after="40"/>
              <w:ind w:right="113"/>
              <w:rPr>
                <w:sz w:val="19"/>
              </w:rPr>
            </w:pPr>
            <w:r>
              <w:rPr>
                <w:i/>
                <w:sz w:val="19"/>
              </w:rPr>
              <w:t>Hospitals Amendment Act 1981</w:t>
            </w:r>
          </w:p>
        </w:tc>
        <w:tc>
          <w:tcPr>
            <w:tcW w:w="1128" w:type="dxa"/>
            <w:gridSpan w:val="2"/>
          </w:tcPr>
          <w:p>
            <w:pPr>
              <w:pStyle w:val="nTable"/>
              <w:spacing w:after="40"/>
              <w:rPr>
                <w:sz w:val="19"/>
              </w:rPr>
            </w:pPr>
            <w:r>
              <w:rPr>
                <w:sz w:val="19"/>
              </w:rPr>
              <w:t>43 of 1981</w:t>
            </w:r>
          </w:p>
        </w:tc>
        <w:tc>
          <w:tcPr>
            <w:tcW w:w="1133" w:type="dxa"/>
            <w:gridSpan w:val="2"/>
          </w:tcPr>
          <w:p>
            <w:pPr>
              <w:pStyle w:val="nTable"/>
              <w:spacing w:after="40"/>
              <w:rPr>
                <w:sz w:val="19"/>
              </w:rPr>
            </w:pPr>
            <w:r>
              <w:rPr>
                <w:sz w:val="19"/>
              </w:rPr>
              <w:t>26 Aug 1981</w:t>
            </w:r>
          </w:p>
        </w:tc>
        <w:tc>
          <w:tcPr>
            <w:tcW w:w="2585" w:type="dxa"/>
            <w:gridSpan w:val="3"/>
          </w:tcPr>
          <w:p>
            <w:pPr>
              <w:pStyle w:val="nTable"/>
              <w:spacing w:after="40"/>
              <w:rPr>
                <w:sz w:val="19"/>
              </w:rPr>
            </w:pPr>
            <w:r>
              <w:rPr>
                <w:sz w:val="19"/>
              </w:rPr>
              <w:t>1 Sep 1981 (see s. 2)</w:t>
            </w:r>
          </w:p>
        </w:tc>
      </w:tr>
      <w:tr>
        <w:trPr>
          <w:cantSplit/>
        </w:trPr>
        <w:tc>
          <w:tcPr>
            <w:tcW w:w="2243"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28" w:type="dxa"/>
            <w:gridSpan w:val="2"/>
          </w:tcPr>
          <w:p>
            <w:pPr>
              <w:pStyle w:val="nTable"/>
              <w:spacing w:after="40"/>
              <w:rPr>
                <w:sz w:val="19"/>
              </w:rPr>
            </w:pPr>
            <w:r>
              <w:rPr>
                <w:sz w:val="19"/>
              </w:rPr>
              <w:t>63 of 1981</w:t>
            </w:r>
          </w:p>
        </w:tc>
        <w:tc>
          <w:tcPr>
            <w:tcW w:w="1133" w:type="dxa"/>
            <w:gridSpan w:val="2"/>
          </w:tcPr>
          <w:p>
            <w:pPr>
              <w:pStyle w:val="nTable"/>
              <w:spacing w:after="40"/>
              <w:rPr>
                <w:sz w:val="19"/>
              </w:rPr>
            </w:pPr>
            <w:r>
              <w:rPr>
                <w:sz w:val="19"/>
              </w:rPr>
              <w:t>13 Oct 1981</w:t>
            </w:r>
          </w:p>
        </w:tc>
        <w:tc>
          <w:tcPr>
            <w:tcW w:w="2585" w:type="dxa"/>
            <w:gridSpan w:val="3"/>
          </w:tcPr>
          <w:p>
            <w:pPr>
              <w:pStyle w:val="nTable"/>
              <w:spacing w:after="40"/>
              <w:rPr>
                <w:sz w:val="19"/>
              </w:rPr>
            </w:pPr>
            <w:r>
              <w:rPr>
                <w:sz w:val="19"/>
              </w:rPr>
              <w:t>13 Oct 1981</w:t>
            </w:r>
          </w:p>
        </w:tc>
      </w:tr>
      <w:tr>
        <w:trPr>
          <w:cantSplit/>
        </w:trPr>
        <w:tc>
          <w:tcPr>
            <w:tcW w:w="2243" w:type="dxa"/>
          </w:tcPr>
          <w:p>
            <w:pPr>
              <w:pStyle w:val="nTable"/>
              <w:spacing w:after="40"/>
              <w:ind w:right="113"/>
              <w:rPr>
                <w:sz w:val="19"/>
              </w:rPr>
            </w:pPr>
            <w:r>
              <w:rPr>
                <w:i/>
                <w:sz w:val="19"/>
              </w:rPr>
              <w:t>Hospitals Amendment Act 1982</w:t>
            </w:r>
          </w:p>
        </w:tc>
        <w:tc>
          <w:tcPr>
            <w:tcW w:w="1128" w:type="dxa"/>
            <w:gridSpan w:val="2"/>
          </w:tcPr>
          <w:p>
            <w:pPr>
              <w:pStyle w:val="nTable"/>
              <w:spacing w:after="40"/>
              <w:rPr>
                <w:sz w:val="19"/>
              </w:rPr>
            </w:pPr>
            <w:r>
              <w:rPr>
                <w:sz w:val="19"/>
              </w:rPr>
              <w:t>84 of 1982</w:t>
            </w:r>
          </w:p>
        </w:tc>
        <w:tc>
          <w:tcPr>
            <w:tcW w:w="1133" w:type="dxa"/>
            <w:gridSpan w:val="2"/>
          </w:tcPr>
          <w:p>
            <w:pPr>
              <w:pStyle w:val="nTable"/>
              <w:spacing w:after="40"/>
              <w:rPr>
                <w:sz w:val="19"/>
              </w:rPr>
            </w:pPr>
            <w:r>
              <w:rPr>
                <w:sz w:val="19"/>
              </w:rPr>
              <w:t>15 Nov 1982</w:t>
            </w:r>
          </w:p>
        </w:tc>
        <w:tc>
          <w:tcPr>
            <w:tcW w:w="2585" w:type="dxa"/>
            <w:gridSpan w:val="3"/>
          </w:tcPr>
          <w:p>
            <w:pPr>
              <w:pStyle w:val="nTable"/>
              <w:spacing w:after="40"/>
              <w:rPr>
                <w:sz w:val="19"/>
              </w:rPr>
            </w:pPr>
            <w:r>
              <w:rPr>
                <w:sz w:val="19"/>
              </w:rPr>
              <w:t>15 Nov 1982</w:t>
            </w:r>
          </w:p>
        </w:tc>
      </w:tr>
      <w:tr>
        <w:trPr>
          <w:cantSplit/>
        </w:trPr>
        <w:tc>
          <w:tcPr>
            <w:tcW w:w="2243" w:type="dxa"/>
          </w:tcPr>
          <w:p>
            <w:pPr>
              <w:pStyle w:val="nTable"/>
              <w:spacing w:after="40"/>
              <w:ind w:right="113"/>
              <w:rPr>
                <w:sz w:val="19"/>
              </w:rPr>
            </w:pPr>
            <w:r>
              <w:rPr>
                <w:i/>
                <w:sz w:val="19"/>
              </w:rPr>
              <w:t>Hospitals Amendment Act 1983</w:t>
            </w:r>
          </w:p>
        </w:tc>
        <w:tc>
          <w:tcPr>
            <w:tcW w:w="1128" w:type="dxa"/>
            <w:gridSpan w:val="2"/>
          </w:tcPr>
          <w:p>
            <w:pPr>
              <w:pStyle w:val="nTable"/>
              <w:spacing w:after="40"/>
              <w:rPr>
                <w:sz w:val="19"/>
              </w:rPr>
            </w:pPr>
            <w:r>
              <w:rPr>
                <w:sz w:val="19"/>
              </w:rPr>
              <w:t>85 of 1983</w:t>
            </w:r>
          </w:p>
        </w:tc>
        <w:tc>
          <w:tcPr>
            <w:tcW w:w="1133" w:type="dxa"/>
            <w:gridSpan w:val="2"/>
          </w:tcPr>
          <w:p>
            <w:pPr>
              <w:pStyle w:val="nTable"/>
              <w:spacing w:after="40"/>
              <w:rPr>
                <w:sz w:val="19"/>
              </w:rPr>
            </w:pPr>
            <w:r>
              <w:rPr>
                <w:sz w:val="19"/>
              </w:rPr>
              <w:t>22 Dec 1983</w:t>
            </w:r>
          </w:p>
        </w:tc>
        <w:tc>
          <w:tcPr>
            <w:tcW w:w="2585" w:type="dxa"/>
            <w:gridSpan w:val="3"/>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43" w:type="dxa"/>
          </w:tcPr>
          <w:p>
            <w:pPr>
              <w:pStyle w:val="nTable"/>
              <w:spacing w:after="40"/>
              <w:ind w:right="113"/>
              <w:rPr>
                <w:sz w:val="19"/>
              </w:rPr>
            </w:pPr>
            <w:r>
              <w:rPr>
                <w:i/>
                <w:sz w:val="19"/>
              </w:rPr>
              <w:t>Health Legislation Amendment Act 1984</w:t>
            </w:r>
            <w:r>
              <w:rPr>
                <w:sz w:val="19"/>
              </w:rPr>
              <w:t xml:space="preserve"> Pt. X</w:t>
            </w:r>
          </w:p>
        </w:tc>
        <w:tc>
          <w:tcPr>
            <w:tcW w:w="1128"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31 May 1984</w:t>
            </w:r>
          </w:p>
        </w:tc>
        <w:tc>
          <w:tcPr>
            <w:tcW w:w="2585" w:type="dxa"/>
            <w:gridSpan w:val="3"/>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3" w:type="dxa"/>
          </w:tcPr>
          <w:p>
            <w:pPr>
              <w:pStyle w:val="nTable"/>
              <w:spacing w:after="40"/>
              <w:ind w:right="113"/>
              <w:rPr>
                <w:sz w:val="19"/>
              </w:rPr>
            </w:pPr>
            <w:r>
              <w:rPr>
                <w:i/>
                <w:sz w:val="19"/>
              </w:rPr>
              <w:t>Acts Amendment (Hospitals) Act 1985</w:t>
            </w:r>
            <w:r>
              <w:rPr>
                <w:sz w:val="19"/>
              </w:rPr>
              <w:t xml:space="preserve"> Pt. III</w:t>
            </w:r>
          </w:p>
        </w:tc>
        <w:tc>
          <w:tcPr>
            <w:tcW w:w="1128" w:type="dxa"/>
            <w:gridSpan w:val="2"/>
          </w:tcPr>
          <w:p>
            <w:pPr>
              <w:pStyle w:val="nTable"/>
              <w:spacing w:after="40"/>
              <w:rPr>
                <w:sz w:val="19"/>
              </w:rPr>
            </w:pPr>
            <w:r>
              <w:rPr>
                <w:sz w:val="19"/>
              </w:rPr>
              <w:t>53 of 1985 (as amended by No. 55 of 2004 s. 518)</w:t>
            </w:r>
          </w:p>
        </w:tc>
        <w:tc>
          <w:tcPr>
            <w:tcW w:w="1133" w:type="dxa"/>
            <w:gridSpan w:val="2"/>
          </w:tcPr>
          <w:p>
            <w:pPr>
              <w:pStyle w:val="nTable"/>
              <w:spacing w:after="40"/>
              <w:rPr>
                <w:sz w:val="19"/>
              </w:rPr>
            </w:pPr>
            <w:r>
              <w:rPr>
                <w:sz w:val="19"/>
              </w:rPr>
              <w:t>5 Nov 1985</w:t>
            </w:r>
          </w:p>
        </w:tc>
        <w:tc>
          <w:tcPr>
            <w:tcW w:w="2585" w:type="dxa"/>
            <w:gridSpan w:val="3"/>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43" w:type="dxa"/>
          </w:tcPr>
          <w:p>
            <w:pPr>
              <w:pStyle w:val="nTable"/>
              <w:spacing w:after="40"/>
              <w:ind w:right="113"/>
              <w:rPr>
                <w:sz w:val="19"/>
              </w:rPr>
            </w:pPr>
            <w:r>
              <w:rPr>
                <w:i/>
                <w:sz w:val="19"/>
              </w:rPr>
              <w:t>Acts Amendment (Financial Administration and Audit) Act 1985</w:t>
            </w:r>
            <w:r>
              <w:rPr>
                <w:sz w:val="19"/>
              </w:rPr>
              <w:t xml:space="preserve"> s. 3</w:t>
            </w:r>
          </w:p>
        </w:tc>
        <w:tc>
          <w:tcPr>
            <w:tcW w:w="1128"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8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Acts Amendment (Public Service) Act 1987</w:t>
            </w:r>
            <w:r>
              <w:rPr>
                <w:sz w:val="19"/>
              </w:rPr>
              <w:t xml:space="preserve"> s. 32</w:t>
            </w:r>
          </w:p>
        </w:tc>
        <w:tc>
          <w:tcPr>
            <w:tcW w:w="1128" w:type="dxa"/>
            <w:gridSpan w:val="2"/>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3" w:type="dxa"/>
          </w:tcPr>
          <w:p>
            <w:pPr>
              <w:pStyle w:val="nTable"/>
              <w:spacing w:after="40"/>
              <w:ind w:right="113"/>
              <w:rPr>
                <w:sz w:val="19"/>
              </w:rPr>
            </w:pPr>
            <w:r>
              <w:rPr>
                <w:i/>
                <w:sz w:val="19"/>
              </w:rPr>
              <w:t>Guardianship and Administration Act 1990</w:t>
            </w:r>
            <w:r>
              <w:rPr>
                <w:sz w:val="19"/>
              </w:rPr>
              <w:t xml:space="preserve"> s. 123</w:t>
            </w:r>
          </w:p>
        </w:tc>
        <w:tc>
          <w:tcPr>
            <w:tcW w:w="1128" w:type="dxa"/>
            <w:gridSpan w:val="2"/>
          </w:tcPr>
          <w:p>
            <w:pPr>
              <w:pStyle w:val="nTable"/>
              <w:spacing w:after="40"/>
              <w:rPr>
                <w:sz w:val="19"/>
              </w:rPr>
            </w:pPr>
            <w:r>
              <w:rPr>
                <w:sz w:val="19"/>
              </w:rPr>
              <w:t>24 of 1990</w:t>
            </w:r>
          </w:p>
        </w:tc>
        <w:tc>
          <w:tcPr>
            <w:tcW w:w="1133" w:type="dxa"/>
            <w:gridSpan w:val="2"/>
          </w:tcPr>
          <w:p>
            <w:pPr>
              <w:pStyle w:val="nTable"/>
              <w:spacing w:after="40"/>
              <w:rPr>
                <w:sz w:val="19"/>
              </w:rPr>
            </w:pPr>
            <w:r>
              <w:rPr>
                <w:sz w:val="19"/>
              </w:rPr>
              <w:t>7 Sep 1990</w:t>
            </w:r>
          </w:p>
        </w:tc>
        <w:tc>
          <w:tcPr>
            <w:tcW w:w="2585" w:type="dxa"/>
            <w:gridSpan w:val="3"/>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9"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w:t>
            </w:r>
          </w:p>
        </w:tc>
        <w:tc>
          <w:tcPr>
            <w:tcW w:w="1128"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85" w:type="dxa"/>
            <w:gridSpan w:val="3"/>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(Health Services Integration) Act 1994</w:t>
            </w:r>
            <w:r>
              <w:rPr>
                <w:sz w:val="19"/>
              </w:rPr>
              <w:t xml:space="preserve"> Pt. 2</w:t>
            </w:r>
          </w:p>
        </w:tc>
        <w:tc>
          <w:tcPr>
            <w:tcW w:w="1128" w:type="dxa"/>
            <w:gridSpan w:val="2"/>
          </w:tcPr>
          <w:p>
            <w:pPr>
              <w:pStyle w:val="nTable"/>
              <w:spacing w:after="40"/>
              <w:rPr>
                <w:sz w:val="19"/>
              </w:rPr>
            </w:pPr>
            <w:r>
              <w:rPr>
                <w:sz w:val="19"/>
              </w:rPr>
              <w:t>49 of 1994</w:t>
            </w:r>
          </w:p>
        </w:tc>
        <w:tc>
          <w:tcPr>
            <w:tcW w:w="1133" w:type="dxa"/>
            <w:gridSpan w:val="2"/>
          </w:tcPr>
          <w:p>
            <w:pPr>
              <w:pStyle w:val="nTable"/>
              <w:spacing w:after="40"/>
              <w:rPr>
                <w:sz w:val="19"/>
              </w:rPr>
            </w:pPr>
            <w:r>
              <w:rPr>
                <w:sz w:val="19"/>
              </w:rPr>
              <w:t>10 Oct 1994</w:t>
            </w:r>
          </w:p>
        </w:tc>
        <w:tc>
          <w:tcPr>
            <w:tcW w:w="2585" w:type="dxa"/>
            <w:gridSpan w:val="3"/>
          </w:tcPr>
          <w:p>
            <w:pPr>
              <w:pStyle w:val="nTable"/>
              <w:spacing w:after="40"/>
              <w:rPr>
                <w:sz w:val="19"/>
              </w:rPr>
            </w:pPr>
            <w:r>
              <w:rPr>
                <w:sz w:val="19"/>
              </w:rPr>
              <w:t>10 Oct 1994 (see s. 2)</w:t>
            </w:r>
          </w:p>
        </w:tc>
      </w:tr>
      <w:tr>
        <w:trPr>
          <w:cantSplit/>
        </w:trPr>
        <w:tc>
          <w:tcPr>
            <w:tcW w:w="2243" w:type="dxa"/>
          </w:tcPr>
          <w:p>
            <w:pPr>
              <w:pStyle w:val="nTable"/>
              <w:spacing w:after="40"/>
              <w:ind w:right="113"/>
              <w:rPr>
                <w:sz w:val="19"/>
              </w:rPr>
            </w:pPr>
            <w:r>
              <w:rPr>
                <w:i/>
                <w:sz w:val="19"/>
              </w:rPr>
              <w:t>Statutes (Repeals and Minor Amendments) Act 1994</w:t>
            </w:r>
            <w:r>
              <w:rPr>
                <w:sz w:val="19"/>
              </w:rPr>
              <w:t xml:space="preserve"> s. 4</w:t>
            </w:r>
          </w:p>
        </w:tc>
        <w:tc>
          <w:tcPr>
            <w:tcW w:w="1128" w:type="dxa"/>
            <w:gridSpan w:val="2"/>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Pr>
        <w:tc>
          <w:tcPr>
            <w:tcW w:w="2243" w:type="dxa"/>
          </w:tcPr>
          <w:p>
            <w:pPr>
              <w:pStyle w:val="nTable"/>
              <w:spacing w:after="40"/>
              <w:ind w:right="113"/>
              <w:rPr>
                <w:sz w:val="19"/>
              </w:rPr>
            </w:pPr>
            <w:r>
              <w:rPr>
                <w:i/>
                <w:sz w:val="19"/>
              </w:rPr>
              <w:t>Hospitals Amendment Act 1994</w:t>
            </w:r>
          </w:p>
        </w:tc>
        <w:tc>
          <w:tcPr>
            <w:tcW w:w="1128"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28"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Hospitals and Health Services Amendment Act 1996</w:t>
            </w:r>
          </w:p>
        </w:tc>
        <w:tc>
          <w:tcPr>
            <w:tcW w:w="1128" w:type="dxa"/>
            <w:gridSpan w:val="2"/>
          </w:tcPr>
          <w:p>
            <w:pPr>
              <w:pStyle w:val="nTable"/>
              <w:spacing w:after="40"/>
              <w:rPr>
                <w:sz w:val="19"/>
              </w:rPr>
            </w:pPr>
            <w:r>
              <w:rPr>
                <w:sz w:val="19"/>
              </w:rPr>
              <w:t>17 of 1996</w:t>
            </w:r>
          </w:p>
        </w:tc>
        <w:tc>
          <w:tcPr>
            <w:tcW w:w="1133" w:type="dxa"/>
            <w:gridSpan w:val="2"/>
          </w:tcPr>
          <w:p>
            <w:pPr>
              <w:pStyle w:val="nTable"/>
              <w:spacing w:after="40"/>
              <w:rPr>
                <w:sz w:val="19"/>
              </w:rPr>
            </w:pPr>
            <w:r>
              <w:rPr>
                <w:sz w:val="19"/>
              </w:rPr>
              <w:t>2 Jul 1996</w:t>
            </w:r>
          </w:p>
        </w:tc>
        <w:tc>
          <w:tcPr>
            <w:tcW w:w="2585" w:type="dxa"/>
            <w:gridSpan w:val="3"/>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cantSplit/>
        </w:trPr>
        <w:tc>
          <w:tcPr>
            <w:tcW w:w="2243" w:type="dxa"/>
          </w:tcPr>
          <w:p>
            <w:pPr>
              <w:pStyle w:val="nTable"/>
              <w:spacing w:after="40"/>
              <w:ind w:right="113"/>
              <w:rPr>
                <w:sz w:val="19"/>
              </w:rPr>
            </w:pPr>
            <w:r>
              <w:rPr>
                <w:i/>
                <w:sz w:val="19"/>
              </w:rPr>
              <w:t>Financial Legislation Amendment Act 1996</w:t>
            </w:r>
            <w:r>
              <w:rPr>
                <w:sz w:val="19"/>
              </w:rPr>
              <w:t xml:space="preserve"> s. 64</w:t>
            </w:r>
          </w:p>
        </w:tc>
        <w:tc>
          <w:tcPr>
            <w:tcW w:w="1128"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25 Oct 1996 (see s. 2(1))</w:t>
            </w:r>
          </w:p>
        </w:tc>
      </w:tr>
      <w:tr>
        <w:trPr>
          <w:cantSplit/>
        </w:trPr>
        <w:tc>
          <w:tcPr>
            <w:tcW w:w="2243" w:type="dxa"/>
          </w:tcPr>
          <w:p>
            <w:pPr>
              <w:pStyle w:val="nTable"/>
              <w:spacing w:after="40"/>
              <w:ind w:right="113"/>
              <w:rPr>
                <w:sz w:val="19"/>
              </w:rPr>
            </w:pPr>
            <w:r>
              <w:rPr>
                <w:i/>
                <w:sz w:val="19"/>
              </w:rPr>
              <w:t>Mental Health (Consequential Provisions) Act 1996</w:t>
            </w:r>
            <w:r>
              <w:rPr>
                <w:sz w:val="19"/>
              </w:rPr>
              <w:t xml:space="preserve"> Pt. 10</w:t>
            </w:r>
          </w:p>
        </w:tc>
        <w:tc>
          <w:tcPr>
            <w:tcW w:w="1128" w:type="dxa"/>
            <w:gridSpan w:val="2"/>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Pr>
        <w:tc>
          <w:tcPr>
            <w:tcW w:w="2243" w:type="dxa"/>
          </w:tcPr>
          <w:p>
            <w:pPr>
              <w:pStyle w:val="nTable"/>
              <w:spacing w:after="40"/>
              <w:ind w:right="113"/>
              <w:rPr>
                <w:sz w:val="19"/>
              </w:rPr>
            </w:pPr>
            <w:r>
              <w:rPr>
                <w:i/>
                <w:sz w:val="19"/>
              </w:rPr>
              <w:t>Acts Amendment (Land Administration) Act 1997</w:t>
            </w:r>
            <w:r>
              <w:rPr>
                <w:sz w:val="19"/>
              </w:rPr>
              <w:t xml:space="preserve"> Pt. 32</w:t>
            </w:r>
          </w:p>
        </w:tc>
        <w:tc>
          <w:tcPr>
            <w:tcW w:w="1128"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3"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28" w:type="dxa"/>
            <w:gridSpan w:val="2"/>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2(1))</w:t>
            </w:r>
          </w:p>
        </w:tc>
      </w:tr>
      <w:tr>
        <w:trPr>
          <w:cantSplit/>
        </w:trPr>
        <w:tc>
          <w:tcPr>
            <w:tcW w:w="2243" w:type="dxa"/>
          </w:tcPr>
          <w:p>
            <w:pPr>
              <w:pStyle w:val="nTable"/>
              <w:spacing w:after="40"/>
              <w:ind w:right="113"/>
              <w:rPr>
                <w:sz w:val="19"/>
              </w:rPr>
            </w:pPr>
            <w:r>
              <w:rPr>
                <w:i/>
                <w:sz w:val="19"/>
              </w:rPr>
              <w:t>Acts Amendment and Repeal (Financial Sector Reform) Act 1999</w:t>
            </w:r>
            <w:r>
              <w:rPr>
                <w:sz w:val="19"/>
              </w:rPr>
              <w:t xml:space="preserve"> s. 86</w:t>
            </w:r>
          </w:p>
        </w:tc>
        <w:tc>
          <w:tcPr>
            <w:tcW w:w="1128"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43" w:type="dxa"/>
          </w:tcPr>
          <w:p>
            <w:pPr>
              <w:pStyle w:val="nTable"/>
              <w:spacing w:after="40"/>
              <w:ind w:right="113"/>
              <w:rPr>
                <w:sz w:val="19"/>
              </w:rPr>
            </w:pPr>
            <w:r>
              <w:rPr>
                <w:i/>
                <w:sz w:val="19"/>
              </w:rPr>
              <w:t xml:space="preserve">Statutes (Repeals and Minor Amendments) Act 2000 </w:t>
            </w:r>
            <w:r>
              <w:rPr>
                <w:sz w:val="19"/>
              </w:rPr>
              <w:t>s. 18</w:t>
            </w:r>
          </w:p>
        </w:tc>
        <w:tc>
          <w:tcPr>
            <w:tcW w:w="1128"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Pr>
        <w:tc>
          <w:tcPr>
            <w:tcW w:w="2243"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28" w:type="dxa"/>
            <w:gridSpan w:val="2"/>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43" w:type="dxa"/>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28" w:type="dxa"/>
            <w:gridSpan w:val="2"/>
          </w:tcPr>
          <w:p>
            <w:pPr>
              <w:pStyle w:val="nTable"/>
              <w:spacing w:after="40"/>
              <w:rPr>
                <w:sz w:val="19"/>
              </w:rPr>
            </w:pPr>
            <w:r>
              <w:rPr>
                <w:sz w:val="19"/>
              </w:rPr>
              <w:t>17 of 2002</w:t>
            </w:r>
          </w:p>
        </w:tc>
        <w:tc>
          <w:tcPr>
            <w:tcW w:w="1133"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8 Jul 2002 (see s. 2)</w:t>
            </w:r>
          </w:p>
        </w:tc>
      </w:tr>
      <w:tr>
        <w:trPr>
          <w:cantSplit/>
        </w:trPr>
        <w:tc>
          <w:tcPr>
            <w:tcW w:w="2243" w:type="dxa"/>
          </w:tcPr>
          <w:p>
            <w:pPr>
              <w:pStyle w:val="nTable"/>
              <w:spacing w:after="40"/>
              <w:ind w:right="113"/>
              <w:rPr>
                <w:sz w:val="19"/>
              </w:rPr>
            </w:pPr>
            <w:r>
              <w:rPr>
                <w:i/>
                <w:sz w:val="19"/>
              </w:rPr>
              <w:t>Acts Amendment (Equality of Status) Act 2003</w:t>
            </w:r>
            <w:r>
              <w:rPr>
                <w:sz w:val="19"/>
              </w:rPr>
              <w:t xml:space="preserve"> s. 119</w:t>
            </w:r>
          </w:p>
        </w:tc>
        <w:tc>
          <w:tcPr>
            <w:tcW w:w="1128"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85"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43"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28"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pacing w:val="-2"/>
                <w:sz w:val="19"/>
              </w:rPr>
              <w:t>15 Dec 2003 (see s. 2)</w:t>
            </w:r>
          </w:p>
        </w:tc>
      </w:tr>
      <w:tr>
        <w:trPr>
          <w:gridAfter w:val="1"/>
          <w:wAfter w:w="46" w:type="dxa"/>
          <w:cantSplit/>
        </w:trPr>
        <w:tc>
          <w:tcPr>
            <w:tcW w:w="2243"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28" w:type="dxa"/>
            <w:gridSpan w:val="2"/>
          </w:tcPr>
          <w:p>
            <w:pPr>
              <w:pStyle w:val="nTable"/>
              <w:spacing w:after="40"/>
              <w:rPr>
                <w:snapToGrid w:val="0"/>
                <w:sz w:val="19"/>
                <w:lang w:val="en-US"/>
              </w:rPr>
            </w:pPr>
            <w:r>
              <w:rPr>
                <w:snapToGrid w:val="0"/>
                <w:sz w:val="19"/>
                <w:lang w:val="en-US"/>
              </w:rPr>
              <w:t>42 of 2004</w:t>
            </w:r>
          </w:p>
        </w:tc>
        <w:tc>
          <w:tcPr>
            <w:tcW w:w="1133" w:type="dxa"/>
            <w:gridSpan w:val="2"/>
          </w:tcPr>
          <w:p>
            <w:pPr>
              <w:pStyle w:val="nTable"/>
              <w:spacing w:after="40"/>
              <w:rPr>
                <w:sz w:val="19"/>
              </w:rPr>
            </w:pPr>
            <w:r>
              <w:rPr>
                <w:sz w:val="19"/>
              </w:rPr>
              <w:t>9 Nov 2004</w:t>
            </w:r>
          </w:p>
        </w:tc>
        <w:tc>
          <w:tcPr>
            <w:tcW w:w="2539"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5"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5" w:type="dxa"/>
            <w:gridSpan w:val="2"/>
          </w:tcPr>
          <w:p>
            <w:pPr>
              <w:pStyle w:val="nTable"/>
              <w:spacing w:after="40"/>
              <w:rPr>
                <w:spacing w:val="-2"/>
                <w:sz w:val="19"/>
              </w:rPr>
            </w:pPr>
            <w:r>
              <w:rPr>
                <w:spacing w:val="-2"/>
                <w:sz w:val="19"/>
              </w:rPr>
              <w:t>24 Nov 2004 (see s. 2)</w:t>
            </w:r>
          </w:p>
        </w:tc>
      </w:tr>
      <w:tr>
        <w:trPr>
          <w:cantSplit/>
        </w:trPr>
        <w:tc>
          <w:tcPr>
            <w:tcW w:w="7089"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cantSplit/>
        </w:trPr>
        <w:tc>
          <w:tcPr>
            <w:tcW w:w="2266"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5" w:type="dxa"/>
            <w:gridSpan w:val="2"/>
          </w:tcPr>
          <w:p>
            <w:pPr>
              <w:pStyle w:val="nTable"/>
              <w:spacing w:after="40"/>
              <w:rPr>
                <w:sz w:val="19"/>
              </w:rPr>
            </w:pPr>
            <w:r>
              <w:rPr>
                <w:sz w:val="19"/>
              </w:rPr>
              <w:t>4 Oct 2006 (see s. 2)</w:t>
            </w:r>
          </w:p>
        </w:tc>
      </w:tr>
      <w:tr>
        <w:trPr>
          <w:cantSplit/>
        </w:trPr>
        <w:tc>
          <w:tcPr>
            <w:tcW w:w="2266"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5"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ins w:id="784" w:author="svcMRProcess" w:date="2015-10-30T07:06:00Z"/>
        </w:trPr>
        <w:tc>
          <w:tcPr>
            <w:tcW w:w="2266" w:type="dxa"/>
            <w:gridSpan w:val="2"/>
            <w:tcBorders>
              <w:top w:val="nil"/>
              <w:bottom w:val="single" w:sz="4" w:space="0" w:color="auto"/>
            </w:tcBorders>
          </w:tcPr>
          <w:p>
            <w:pPr>
              <w:pStyle w:val="nTable"/>
              <w:spacing w:after="40"/>
              <w:rPr>
                <w:ins w:id="785" w:author="svcMRProcess" w:date="2015-10-30T07:06:00Z"/>
                <w:sz w:val="19"/>
              </w:rPr>
            </w:pPr>
            <w:ins w:id="786" w:author="svcMRProcess" w:date="2015-10-30T07:06: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787" w:author="svcMRProcess" w:date="2015-10-30T07:06:00Z"/>
                <w:sz w:val="19"/>
              </w:rPr>
            </w:pPr>
            <w:ins w:id="788" w:author="svcMRProcess" w:date="2015-10-30T07:06:00Z">
              <w:r>
                <w:rPr>
                  <w:sz w:val="19"/>
                </w:rPr>
                <w:t>22 of 2008</w:t>
              </w:r>
            </w:ins>
          </w:p>
        </w:tc>
        <w:tc>
          <w:tcPr>
            <w:tcW w:w="1134" w:type="dxa"/>
            <w:gridSpan w:val="2"/>
            <w:tcBorders>
              <w:top w:val="nil"/>
              <w:bottom w:val="single" w:sz="4" w:space="0" w:color="auto"/>
            </w:tcBorders>
          </w:tcPr>
          <w:p>
            <w:pPr>
              <w:pStyle w:val="nTable"/>
              <w:spacing w:after="40"/>
              <w:rPr>
                <w:ins w:id="789" w:author="svcMRProcess" w:date="2015-10-30T07:06:00Z"/>
                <w:sz w:val="19"/>
              </w:rPr>
            </w:pPr>
            <w:ins w:id="790" w:author="svcMRProcess" w:date="2015-10-30T07:06:00Z">
              <w:r>
                <w:rPr>
                  <w:sz w:val="19"/>
                </w:rPr>
                <w:t>27 May 2008</w:t>
              </w:r>
            </w:ins>
          </w:p>
        </w:tc>
        <w:tc>
          <w:tcPr>
            <w:tcW w:w="2555" w:type="dxa"/>
            <w:gridSpan w:val="2"/>
            <w:tcBorders>
              <w:top w:val="nil"/>
              <w:bottom w:val="single" w:sz="4" w:space="0" w:color="auto"/>
            </w:tcBorders>
          </w:tcPr>
          <w:p>
            <w:pPr>
              <w:pStyle w:val="nTable"/>
              <w:spacing w:after="40"/>
              <w:rPr>
                <w:ins w:id="791" w:author="svcMRProcess" w:date="2015-10-30T07:06:00Z"/>
                <w:snapToGrid w:val="0"/>
                <w:sz w:val="19"/>
                <w:lang w:val="en-US"/>
              </w:rPr>
            </w:pPr>
            <w:ins w:id="792" w:author="svcMRProcess" w:date="2015-10-30T07:06: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360"/>
        <w:ind w:left="482" w:hanging="482"/>
      </w:pPr>
      <w:r>
        <w:rPr>
          <w:vertAlign w:val="superscript"/>
        </w:rPr>
        <w:t>1a</w:t>
      </w:r>
      <w:r>
        <w:tab/>
        <w:t>On the date as at which thi</w:t>
      </w:r>
      <w:bookmarkStart w:id="793" w:name="_Hlt507390729"/>
      <w:bookmarkEnd w:id="7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4" w:name="_Toc120943522"/>
      <w:bookmarkStart w:id="795" w:name="_Toc120943620"/>
      <w:bookmarkStart w:id="796" w:name="_Toc215484227"/>
      <w:bookmarkStart w:id="797" w:name="_Toc202172784"/>
      <w:r>
        <w:rPr>
          <w:snapToGrid w:val="0"/>
        </w:rPr>
        <w:t>Provisions that have not come into operation</w:t>
      </w:r>
      <w:bookmarkEnd w:id="794"/>
      <w:bookmarkEnd w:id="795"/>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798" w:author="svcMRProcess" w:date="2015-10-30T07:06:00Z"/>
        </w:trPr>
        <w:tc>
          <w:tcPr>
            <w:tcW w:w="2268" w:type="dxa"/>
            <w:tcBorders>
              <w:bottom w:val="single" w:sz="8" w:space="0" w:color="auto"/>
            </w:tcBorders>
          </w:tcPr>
          <w:p>
            <w:pPr>
              <w:pStyle w:val="nTable"/>
              <w:spacing w:after="40"/>
              <w:rPr>
                <w:del w:id="799" w:author="svcMRProcess" w:date="2015-10-30T07:06:00Z"/>
                <w:i/>
                <w:sz w:val="19"/>
                <w:vertAlign w:val="superscript"/>
              </w:rPr>
            </w:pPr>
            <w:del w:id="800" w:author="svcMRProcess" w:date="2015-10-30T07:06:00Z">
              <w:r>
                <w:rPr>
                  <w:i/>
                  <w:snapToGrid w:val="0"/>
                </w:rPr>
                <w:delText>Medical Practitioners Act 2008</w:delText>
              </w:r>
              <w:r>
                <w:rPr>
                  <w:iCs/>
                  <w:snapToGrid w:val="0"/>
                </w:rPr>
                <w:delText xml:space="preserve"> s. 162 </w:delText>
              </w:r>
              <w:r>
                <w:rPr>
                  <w:iCs/>
                  <w:snapToGrid w:val="0"/>
                  <w:vertAlign w:val="superscript"/>
                </w:rPr>
                <w:delText>14</w:delText>
              </w:r>
            </w:del>
          </w:p>
        </w:tc>
        <w:tc>
          <w:tcPr>
            <w:tcW w:w="1134" w:type="dxa"/>
            <w:tcBorders>
              <w:bottom w:val="single" w:sz="8" w:space="0" w:color="auto"/>
            </w:tcBorders>
          </w:tcPr>
          <w:p>
            <w:pPr>
              <w:pStyle w:val="nTable"/>
              <w:spacing w:after="40"/>
              <w:rPr>
                <w:del w:id="801" w:author="svcMRProcess" w:date="2015-10-30T07:06:00Z"/>
                <w:sz w:val="19"/>
              </w:rPr>
            </w:pPr>
            <w:del w:id="802" w:author="svcMRProcess" w:date="2015-10-30T07:06:00Z">
              <w:r>
                <w:rPr>
                  <w:sz w:val="19"/>
                </w:rPr>
                <w:delText>22 of 2008</w:delText>
              </w:r>
            </w:del>
          </w:p>
        </w:tc>
        <w:tc>
          <w:tcPr>
            <w:tcW w:w="1134" w:type="dxa"/>
            <w:tcBorders>
              <w:bottom w:val="single" w:sz="8" w:space="0" w:color="auto"/>
            </w:tcBorders>
          </w:tcPr>
          <w:p>
            <w:pPr>
              <w:pStyle w:val="nTable"/>
              <w:spacing w:after="40"/>
              <w:rPr>
                <w:del w:id="803" w:author="svcMRProcess" w:date="2015-10-30T07:06:00Z"/>
                <w:sz w:val="19"/>
              </w:rPr>
            </w:pPr>
            <w:del w:id="804" w:author="svcMRProcess" w:date="2015-10-30T07:06:00Z">
              <w:r>
                <w:rPr>
                  <w:sz w:val="19"/>
                </w:rPr>
                <w:delText>27 May 2008</w:delText>
              </w:r>
            </w:del>
          </w:p>
        </w:tc>
        <w:tc>
          <w:tcPr>
            <w:tcW w:w="2552" w:type="dxa"/>
            <w:tcBorders>
              <w:bottom w:val="single" w:sz="8" w:space="0" w:color="auto"/>
            </w:tcBorders>
          </w:tcPr>
          <w:p>
            <w:pPr>
              <w:pStyle w:val="nTable"/>
              <w:spacing w:after="40"/>
              <w:rPr>
                <w:del w:id="805" w:author="svcMRProcess" w:date="2015-10-30T07:06:00Z"/>
                <w:sz w:val="19"/>
              </w:rPr>
            </w:pPr>
            <w:del w:id="806" w:author="svcMRProcess" w:date="2015-10-30T07:06:00Z">
              <w:r>
                <w:rPr>
                  <w:sz w:val="19"/>
                </w:rPr>
                <w:delText>To be proclaimed (see s. 2)</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807" w:name="_Toc12988967"/>
      <w:r>
        <w:rPr>
          <w:rStyle w:val="CharSectno"/>
        </w:rPr>
        <w:t>8</w:t>
      </w:r>
      <w:r>
        <w:t>.</w:t>
      </w:r>
      <w:r>
        <w:tab/>
        <w:t>Validation</w:t>
      </w:r>
      <w:bookmarkEnd w:id="807"/>
    </w:p>
    <w:p>
      <w:pPr>
        <w:pStyle w:val="nzSubsection"/>
      </w:pPr>
      <w:r>
        <w:tab/>
        <w:t>(1)</w:t>
      </w:r>
      <w:r>
        <w:tab/>
        <w:t xml:space="preserve">In this section —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08" w:name="_Toc101070710"/>
      <w:bookmarkStart w:id="809" w:name="_Toc101073294"/>
      <w:bookmarkStart w:id="810" w:name="_Toc101080477"/>
      <w:bookmarkStart w:id="811" w:name="_Toc101081140"/>
      <w:bookmarkStart w:id="812" w:name="_Toc101174102"/>
      <w:bookmarkStart w:id="813" w:name="_Toc101256778"/>
      <w:bookmarkStart w:id="814" w:name="_Toc101260830"/>
      <w:bookmarkStart w:id="815" w:name="_Toc101329611"/>
      <w:bookmarkStart w:id="816" w:name="_Toc101351052"/>
      <w:bookmarkStart w:id="817" w:name="_Toc101578932"/>
      <w:bookmarkStart w:id="818" w:name="_Toc101599907"/>
      <w:bookmarkStart w:id="819" w:name="_Toc101666739"/>
      <w:bookmarkStart w:id="820" w:name="_Toc101672701"/>
      <w:bookmarkStart w:id="821" w:name="_Toc101675211"/>
      <w:bookmarkStart w:id="822" w:name="_Toc101682937"/>
      <w:bookmarkStart w:id="823" w:name="_Toc101690207"/>
      <w:bookmarkStart w:id="824" w:name="_Toc101769539"/>
      <w:bookmarkStart w:id="825" w:name="_Toc101770825"/>
      <w:bookmarkStart w:id="826" w:name="_Toc101774282"/>
      <w:bookmarkStart w:id="827" w:name="_Toc101845246"/>
      <w:bookmarkStart w:id="828" w:name="_Toc102981899"/>
      <w:bookmarkStart w:id="829" w:name="_Toc103570005"/>
      <w:bookmarkStart w:id="830" w:name="_Toc106089241"/>
      <w:bookmarkStart w:id="831" w:name="_Toc106097296"/>
      <w:bookmarkStart w:id="832" w:name="_Toc136050449"/>
      <w:bookmarkStart w:id="833" w:name="_Toc138660828"/>
      <w:bookmarkStart w:id="834" w:name="_Toc138661407"/>
      <w:bookmarkStart w:id="835" w:name="_Toc138750400"/>
      <w:bookmarkStart w:id="836" w:name="_Toc138751085"/>
      <w:bookmarkStart w:id="837" w:name="_Toc139166826"/>
      <w:r>
        <w:rPr>
          <w:rStyle w:val="CharDivNo"/>
        </w:rPr>
        <w:t>Division 13</w:t>
      </w:r>
      <w:r>
        <w:t> — </w:t>
      </w:r>
      <w:r>
        <w:rPr>
          <w:rStyle w:val="CharDivText"/>
        </w:rPr>
        <w:t>Transitional provisions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zHeading5"/>
      </w:pPr>
      <w:bookmarkStart w:id="838" w:name="_Toc100544609"/>
      <w:bookmarkStart w:id="839" w:name="_Toc138661408"/>
      <w:bookmarkStart w:id="840" w:name="_Toc138751086"/>
      <w:bookmarkStart w:id="841" w:name="_Toc139166827"/>
      <w:r>
        <w:rPr>
          <w:rStyle w:val="CharSectno"/>
        </w:rPr>
        <w:t>289</w:t>
      </w:r>
      <w:r>
        <w:t>.</w:t>
      </w:r>
      <w:r>
        <w:tab/>
        <w:t>Commissioner of Health</w:t>
      </w:r>
      <w:bookmarkEnd w:id="838"/>
      <w:bookmarkEnd w:id="839"/>
      <w:bookmarkEnd w:id="840"/>
      <w:bookmarkEnd w:id="84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del w:id="842" w:author="svcMRProcess" w:date="2015-10-30T07:06:00Z"/>
          <w:snapToGrid w:val="0"/>
        </w:rPr>
      </w:pPr>
      <w:bookmarkStart w:id="843" w:name="AutoSch"/>
      <w:bookmarkEnd w:id="843"/>
      <w:del w:id="844" w:author="svcMRProcess" w:date="2015-10-30T07:06:00Z">
        <w:r>
          <w:rPr>
            <w:snapToGrid w:val="0"/>
            <w:vertAlign w:val="superscript"/>
          </w:rPr>
          <w:delText>13</w:delText>
        </w:r>
        <w:r>
          <w:rPr>
            <w:snapToGrid w:val="0"/>
            <w:vertAlign w:val="superscript"/>
          </w:rPr>
          <w:tab/>
        </w:r>
        <w:r>
          <w:rPr>
            <w:snapToGrid w:val="0"/>
          </w:rPr>
          <w:delText>Footnote no longer applicable.</w:delText>
        </w:r>
      </w:del>
    </w:p>
    <w:p>
      <w:pPr>
        <w:pStyle w:val="nSubsection"/>
        <w:keepLines/>
        <w:rPr>
          <w:del w:id="845" w:author="svcMRProcess" w:date="2015-10-30T07:06:00Z"/>
          <w:snapToGrid w:val="0"/>
        </w:rPr>
      </w:pPr>
      <w:del w:id="846" w:author="svcMRProcess" w:date="2015-10-30T07:06: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27, </w:delText>
        </w:r>
        <w:r>
          <w:rPr>
            <w:snapToGrid w:val="0"/>
          </w:rPr>
          <w:delText>had not come into operation.  It reads as follows:</w:delText>
        </w:r>
      </w:del>
    </w:p>
    <w:p>
      <w:pPr>
        <w:pStyle w:val="MiscOpen"/>
        <w:rPr>
          <w:del w:id="847" w:author="svcMRProcess" w:date="2015-10-30T07:06:00Z"/>
        </w:rPr>
      </w:pPr>
      <w:del w:id="848" w:author="svcMRProcess" w:date="2015-10-30T07:06:00Z">
        <w:r>
          <w:delText>“</w:delText>
        </w:r>
      </w:del>
    </w:p>
    <w:p>
      <w:pPr>
        <w:pStyle w:val="nzHeading5"/>
        <w:rPr>
          <w:del w:id="849" w:author="svcMRProcess" w:date="2015-10-30T07:06:00Z"/>
        </w:rPr>
      </w:pPr>
      <w:bookmarkStart w:id="850" w:name="_Toc123015208"/>
      <w:bookmarkStart w:id="851" w:name="_Toc198710526"/>
      <w:bookmarkStart w:id="852" w:name="_Toc123015245"/>
      <w:bookmarkStart w:id="853" w:name="_Toc123107250"/>
      <w:bookmarkStart w:id="854" w:name="_Toc123628756"/>
      <w:bookmarkStart w:id="855" w:name="_Toc123631684"/>
      <w:bookmarkStart w:id="856" w:name="_Toc123632442"/>
      <w:bookmarkStart w:id="857" w:name="_Toc123632734"/>
      <w:bookmarkStart w:id="858" w:name="_Toc123633002"/>
      <w:bookmarkStart w:id="859" w:name="_Toc125962700"/>
      <w:bookmarkStart w:id="860" w:name="_Toc125963174"/>
      <w:bookmarkStart w:id="861" w:name="_Toc125963735"/>
      <w:bookmarkStart w:id="862" w:name="_Toc125965273"/>
      <w:bookmarkStart w:id="863" w:name="_Toc126111570"/>
      <w:bookmarkStart w:id="864" w:name="_Toc126113970"/>
      <w:bookmarkStart w:id="865" w:name="_Toc127672182"/>
      <w:bookmarkStart w:id="866" w:name="_Toc127681477"/>
      <w:bookmarkStart w:id="867" w:name="_Toc127688542"/>
      <w:bookmarkStart w:id="868" w:name="_Toc127757922"/>
      <w:bookmarkStart w:id="869" w:name="_Toc127764652"/>
      <w:bookmarkStart w:id="870" w:name="_Toc128468958"/>
      <w:bookmarkStart w:id="871" w:name="_Toc128471408"/>
      <w:bookmarkStart w:id="872" w:name="_Toc128557636"/>
      <w:bookmarkStart w:id="873" w:name="_Toc128816407"/>
      <w:bookmarkStart w:id="874" w:name="_Toc128977286"/>
      <w:bookmarkStart w:id="875" w:name="_Toc128977554"/>
      <w:bookmarkStart w:id="876" w:name="_Toc129680954"/>
      <w:bookmarkStart w:id="877" w:name="_Toc129754731"/>
      <w:bookmarkStart w:id="878" w:name="_Toc129764011"/>
      <w:bookmarkStart w:id="879" w:name="_Toc130179828"/>
      <w:bookmarkStart w:id="880" w:name="_Toc130186312"/>
      <w:bookmarkStart w:id="881" w:name="_Toc130186580"/>
      <w:bookmarkStart w:id="882" w:name="_Toc130187357"/>
      <w:bookmarkStart w:id="883" w:name="_Toc130190640"/>
      <w:bookmarkStart w:id="884" w:name="_Toc130358787"/>
      <w:bookmarkStart w:id="885" w:name="_Toc130359529"/>
      <w:bookmarkStart w:id="886" w:name="_Toc130359797"/>
      <w:bookmarkStart w:id="887" w:name="_Toc130365033"/>
      <w:bookmarkStart w:id="888" w:name="_Toc130369448"/>
      <w:bookmarkStart w:id="889" w:name="_Toc130371953"/>
      <w:bookmarkStart w:id="890" w:name="_Toc130372228"/>
      <w:bookmarkStart w:id="891" w:name="_Toc130605537"/>
      <w:bookmarkStart w:id="892" w:name="_Toc130606760"/>
      <w:bookmarkStart w:id="893" w:name="_Toc130607038"/>
      <w:bookmarkStart w:id="894" w:name="_Toc130610186"/>
      <w:bookmarkStart w:id="895" w:name="_Toc130618872"/>
      <w:bookmarkStart w:id="896" w:name="_Toc130622807"/>
      <w:bookmarkStart w:id="897" w:name="_Toc130623084"/>
      <w:bookmarkStart w:id="898" w:name="_Toc130623361"/>
      <w:bookmarkStart w:id="899" w:name="_Toc130625353"/>
      <w:bookmarkStart w:id="900" w:name="_Toc130625630"/>
      <w:bookmarkStart w:id="901" w:name="_Toc130630820"/>
      <w:bookmarkStart w:id="902" w:name="_Toc131315903"/>
      <w:bookmarkStart w:id="903" w:name="_Toc131386384"/>
      <w:bookmarkStart w:id="904" w:name="_Toc131394561"/>
      <w:bookmarkStart w:id="905" w:name="_Toc131397022"/>
      <w:bookmarkStart w:id="906" w:name="_Toc131399673"/>
      <w:bookmarkStart w:id="907" w:name="_Toc131404065"/>
      <w:bookmarkStart w:id="908" w:name="_Toc131480511"/>
      <w:bookmarkStart w:id="909" w:name="_Toc131480788"/>
      <w:bookmarkStart w:id="910" w:name="_Toc131489893"/>
      <w:bookmarkStart w:id="911" w:name="_Toc131490170"/>
      <w:bookmarkStart w:id="912" w:name="_Toc131491452"/>
      <w:bookmarkStart w:id="913" w:name="_Toc131572588"/>
      <w:bookmarkStart w:id="914" w:name="_Toc131573040"/>
      <w:bookmarkStart w:id="915" w:name="_Toc131573595"/>
      <w:bookmarkStart w:id="916" w:name="_Toc131576351"/>
      <w:bookmarkStart w:id="917" w:name="_Toc131576627"/>
      <w:bookmarkStart w:id="918" w:name="_Toc132529244"/>
      <w:bookmarkStart w:id="919" w:name="_Toc132529521"/>
      <w:bookmarkStart w:id="920" w:name="_Toc132531519"/>
      <w:bookmarkStart w:id="921" w:name="_Toc132609582"/>
      <w:bookmarkStart w:id="922" w:name="_Toc132611028"/>
      <w:bookmarkStart w:id="923" w:name="_Toc132612713"/>
      <w:bookmarkStart w:id="924" w:name="_Toc132618166"/>
      <w:bookmarkStart w:id="925" w:name="_Toc132678649"/>
      <w:bookmarkStart w:id="926" w:name="_Toc132689609"/>
      <w:bookmarkStart w:id="927" w:name="_Toc132691019"/>
      <w:bookmarkStart w:id="928" w:name="_Toc132692891"/>
      <w:bookmarkStart w:id="929" w:name="_Toc133113567"/>
      <w:bookmarkStart w:id="930" w:name="_Toc133122134"/>
      <w:bookmarkStart w:id="931" w:name="_Toc133122938"/>
      <w:bookmarkStart w:id="932" w:name="_Toc133123726"/>
      <w:bookmarkStart w:id="933" w:name="_Toc133129725"/>
      <w:bookmarkStart w:id="934" w:name="_Toc133993856"/>
      <w:bookmarkStart w:id="935" w:name="_Toc133994802"/>
      <w:bookmarkStart w:id="936" w:name="_Toc133998494"/>
      <w:bookmarkStart w:id="937" w:name="_Toc134000404"/>
      <w:bookmarkStart w:id="938" w:name="_Toc135013649"/>
      <w:bookmarkStart w:id="939" w:name="_Toc135016136"/>
      <w:bookmarkStart w:id="940" w:name="_Toc135016663"/>
      <w:bookmarkStart w:id="941" w:name="_Toc135470166"/>
      <w:bookmarkStart w:id="942" w:name="_Toc135542352"/>
      <w:bookmarkStart w:id="943" w:name="_Toc135543579"/>
      <w:bookmarkStart w:id="944" w:name="_Toc135546494"/>
      <w:bookmarkStart w:id="945" w:name="_Toc135551360"/>
      <w:bookmarkStart w:id="946" w:name="_Toc136069183"/>
      <w:bookmarkStart w:id="947" w:name="_Toc136419431"/>
      <w:bookmarkStart w:id="948" w:name="_Toc137021091"/>
      <w:bookmarkStart w:id="949" w:name="_Toc137021376"/>
      <w:bookmarkStart w:id="950" w:name="_Toc137024728"/>
      <w:bookmarkStart w:id="951" w:name="_Toc137433227"/>
      <w:bookmarkStart w:id="952" w:name="_Toc137441673"/>
      <w:bookmarkStart w:id="953" w:name="_Toc137456883"/>
      <w:bookmarkStart w:id="954" w:name="_Toc137530657"/>
      <w:bookmarkStart w:id="955" w:name="_Toc137609037"/>
      <w:bookmarkStart w:id="956" w:name="_Toc137626688"/>
      <w:bookmarkStart w:id="957" w:name="_Toc137958522"/>
      <w:bookmarkStart w:id="958" w:name="_Toc137959471"/>
      <w:bookmarkStart w:id="959" w:name="_Toc137965783"/>
      <w:bookmarkStart w:id="960" w:name="_Toc137966736"/>
      <w:bookmarkStart w:id="961" w:name="_Toc137968145"/>
      <w:bookmarkStart w:id="962" w:name="_Toc137968428"/>
      <w:bookmarkStart w:id="963" w:name="_Toc137968711"/>
      <w:bookmarkStart w:id="964" w:name="_Toc137969382"/>
      <w:bookmarkStart w:id="965" w:name="_Toc137969664"/>
      <w:bookmarkStart w:id="966" w:name="_Toc137972763"/>
      <w:bookmarkStart w:id="967" w:name="_Toc138040741"/>
      <w:bookmarkStart w:id="968" w:name="_Toc138041150"/>
      <w:bookmarkStart w:id="969" w:name="_Toc138042678"/>
      <w:bookmarkStart w:id="970" w:name="_Toc138043287"/>
      <w:bookmarkStart w:id="971" w:name="_Toc138055611"/>
      <w:bookmarkStart w:id="972" w:name="_Toc138056786"/>
      <w:bookmarkStart w:id="973" w:name="_Toc138057800"/>
      <w:bookmarkStart w:id="974" w:name="_Toc138061024"/>
      <w:bookmarkStart w:id="975" w:name="_Toc138121534"/>
      <w:bookmarkStart w:id="976" w:name="_Toc138122474"/>
      <w:bookmarkStart w:id="977" w:name="_Toc138122756"/>
      <w:bookmarkStart w:id="978" w:name="_Toc138123193"/>
      <w:bookmarkStart w:id="979" w:name="_Toc138123864"/>
      <w:bookmarkStart w:id="980" w:name="_Toc138124596"/>
      <w:bookmarkStart w:id="981" w:name="_Toc138126853"/>
      <w:bookmarkStart w:id="982" w:name="_Toc138129436"/>
      <w:bookmarkStart w:id="983" w:name="_Toc138132054"/>
      <w:bookmarkStart w:id="984" w:name="_Toc138133839"/>
      <w:bookmarkStart w:id="985" w:name="_Toc138141501"/>
      <w:bookmarkStart w:id="986" w:name="_Toc138143579"/>
      <w:bookmarkStart w:id="987" w:name="_Toc138145517"/>
      <w:bookmarkStart w:id="988" w:name="_Toc138218848"/>
      <w:bookmarkStart w:id="989" w:name="_Toc138474152"/>
      <w:bookmarkStart w:id="990" w:name="_Toc138474816"/>
      <w:bookmarkStart w:id="991" w:name="_Toc138734998"/>
      <w:bookmarkStart w:id="992" w:name="_Toc138735281"/>
      <w:bookmarkStart w:id="993" w:name="_Toc138735631"/>
      <w:bookmarkStart w:id="994" w:name="_Toc138759078"/>
      <w:bookmarkStart w:id="995" w:name="_Toc138828324"/>
      <w:bookmarkStart w:id="996" w:name="_Toc138844689"/>
      <w:bookmarkStart w:id="997" w:name="_Toc139079033"/>
      <w:bookmarkStart w:id="998" w:name="_Toc139082391"/>
      <w:bookmarkStart w:id="999" w:name="_Toc139084878"/>
      <w:bookmarkStart w:id="1000" w:name="_Toc139086733"/>
      <w:bookmarkStart w:id="1001" w:name="_Toc139087301"/>
      <w:bookmarkStart w:id="1002" w:name="_Toc139087584"/>
      <w:bookmarkStart w:id="1003" w:name="_Toc139087956"/>
      <w:bookmarkStart w:id="1004" w:name="_Toc139088632"/>
      <w:bookmarkStart w:id="1005" w:name="_Toc139088915"/>
      <w:bookmarkStart w:id="1006" w:name="_Toc139091497"/>
      <w:bookmarkStart w:id="1007" w:name="_Toc139092307"/>
      <w:bookmarkStart w:id="1008" w:name="_Toc139094378"/>
      <w:bookmarkStart w:id="1009" w:name="_Toc139095344"/>
      <w:bookmarkStart w:id="1010" w:name="_Toc139096600"/>
      <w:bookmarkStart w:id="1011" w:name="_Toc139097433"/>
      <w:bookmarkStart w:id="1012" w:name="_Toc139099826"/>
      <w:bookmarkStart w:id="1013" w:name="_Toc139101182"/>
      <w:bookmarkStart w:id="1014" w:name="_Toc139101639"/>
      <w:bookmarkStart w:id="1015" w:name="_Toc139101971"/>
      <w:bookmarkStart w:id="1016" w:name="_Toc139102531"/>
      <w:bookmarkStart w:id="1017" w:name="_Toc139103007"/>
      <w:bookmarkStart w:id="1018" w:name="_Toc139174828"/>
      <w:bookmarkStart w:id="1019" w:name="_Toc139176245"/>
      <w:bookmarkStart w:id="1020" w:name="_Toc139177393"/>
      <w:bookmarkStart w:id="1021" w:name="_Toc139180312"/>
      <w:bookmarkStart w:id="1022" w:name="_Toc139181066"/>
      <w:bookmarkStart w:id="1023" w:name="_Toc139182160"/>
      <w:bookmarkStart w:id="1024" w:name="_Toc139190005"/>
      <w:bookmarkStart w:id="1025" w:name="_Toc139190383"/>
      <w:bookmarkStart w:id="1026" w:name="_Toc139190668"/>
      <w:bookmarkStart w:id="1027" w:name="_Toc139190951"/>
      <w:bookmarkStart w:id="1028" w:name="_Toc139263808"/>
      <w:bookmarkStart w:id="1029" w:name="_Toc139277308"/>
      <w:bookmarkStart w:id="1030" w:name="_Toc139336949"/>
      <w:bookmarkStart w:id="1031" w:name="_Toc139342532"/>
      <w:bookmarkStart w:id="1032" w:name="_Toc139345015"/>
      <w:bookmarkStart w:id="1033" w:name="_Toc139345298"/>
      <w:bookmarkStart w:id="1034" w:name="_Toc139346294"/>
      <w:bookmarkStart w:id="1035" w:name="_Toc139347553"/>
      <w:bookmarkStart w:id="1036" w:name="_Toc139355813"/>
      <w:bookmarkStart w:id="1037" w:name="_Toc139444423"/>
      <w:bookmarkStart w:id="1038" w:name="_Toc139445132"/>
      <w:bookmarkStart w:id="1039" w:name="_Toc140548292"/>
      <w:bookmarkStart w:id="1040" w:name="_Toc140554404"/>
      <w:bookmarkStart w:id="1041" w:name="_Toc140560870"/>
      <w:bookmarkStart w:id="1042" w:name="_Toc140561152"/>
      <w:bookmarkStart w:id="1043" w:name="_Toc140561434"/>
      <w:bookmarkStart w:id="1044" w:name="_Toc140651234"/>
      <w:bookmarkStart w:id="1045" w:name="_Toc141071884"/>
      <w:bookmarkStart w:id="1046" w:name="_Toc141147161"/>
      <w:bookmarkStart w:id="1047" w:name="_Toc141148394"/>
      <w:bookmarkStart w:id="1048" w:name="_Toc143332505"/>
      <w:bookmarkStart w:id="1049" w:name="_Toc143492813"/>
      <w:bookmarkStart w:id="1050" w:name="_Toc143505098"/>
      <w:bookmarkStart w:id="1051" w:name="_Toc143654442"/>
      <w:bookmarkStart w:id="1052" w:name="_Toc143911377"/>
      <w:bookmarkStart w:id="1053" w:name="_Toc143914192"/>
      <w:bookmarkStart w:id="1054" w:name="_Toc143917049"/>
      <w:bookmarkStart w:id="1055" w:name="_Toc143934579"/>
      <w:bookmarkStart w:id="1056" w:name="_Toc143934890"/>
      <w:bookmarkStart w:id="1057" w:name="_Toc143936384"/>
      <w:bookmarkStart w:id="1058" w:name="_Toc144005049"/>
      <w:bookmarkStart w:id="1059" w:name="_Toc144010249"/>
      <w:bookmarkStart w:id="1060" w:name="_Toc144014576"/>
      <w:bookmarkStart w:id="1061" w:name="_Toc144016293"/>
      <w:bookmarkStart w:id="1062" w:name="_Toc144016944"/>
      <w:bookmarkStart w:id="1063" w:name="_Toc144017813"/>
      <w:bookmarkStart w:id="1064" w:name="_Toc144021573"/>
      <w:bookmarkStart w:id="1065" w:name="_Toc144022379"/>
      <w:bookmarkStart w:id="1066" w:name="_Toc144023382"/>
      <w:bookmarkStart w:id="1067" w:name="_Toc144088138"/>
      <w:bookmarkStart w:id="1068" w:name="_Toc144090126"/>
      <w:bookmarkStart w:id="1069" w:name="_Toc144102490"/>
      <w:bookmarkStart w:id="1070" w:name="_Toc144187820"/>
      <w:bookmarkStart w:id="1071" w:name="_Toc144200622"/>
      <w:bookmarkStart w:id="1072" w:name="_Toc144201316"/>
      <w:bookmarkStart w:id="1073" w:name="_Toc144259142"/>
      <w:bookmarkStart w:id="1074" w:name="_Toc144262236"/>
      <w:bookmarkStart w:id="1075" w:name="_Toc144607188"/>
      <w:bookmarkStart w:id="1076" w:name="_Toc144607511"/>
      <w:bookmarkStart w:id="1077" w:name="_Toc144608998"/>
      <w:bookmarkStart w:id="1078" w:name="_Toc144611810"/>
      <w:bookmarkStart w:id="1079" w:name="_Toc144617092"/>
      <w:bookmarkStart w:id="1080" w:name="_Toc144775087"/>
      <w:bookmarkStart w:id="1081" w:name="_Toc144788914"/>
      <w:bookmarkStart w:id="1082" w:name="_Toc144792436"/>
      <w:bookmarkStart w:id="1083" w:name="_Toc144792724"/>
      <w:bookmarkStart w:id="1084" w:name="_Toc144793012"/>
      <w:bookmarkStart w:id="1085" w:name="_Toc144798173"/>
      <w:bookmarkStart w:id="1086" w:name="_Toc144798925"/>
      <w:bookmarkStart w:id="1087" w:name="_Toc144880369"/>
      <w:bookmarkStart w:id="1088" w:name="_Toc144881844"/>
      <w:bookmarkStart w:id="1089" w:name="_Toc144882132"/>
      <w:bookmarkStart w:id="1090" w:name="_Toc144883991"/>
      <w:bookmarkStart w:id="1091" w:name="_Toc144884279"/>
      <w:bookmarkStart w:id="1092" w:name="_Toc145124191"/>
      <w:bookmarkStart w:id="1093" w:name="_Toc145135423"/>
      <w:bookmarkStart w:id="1094" w:name="_Toc145136795"/>
      <w:bookmarkStart w:id="1095" w:name="_Toc145142093"/>
      <w:bookmarkStart w:id="1096" w:name="_Toc145147876"/>
      <w:bookmarkStart w:id="1097" w:name="_Toc145208203"/>
      <w:bookmarkStart w:id="1098" w:name="_Toc145208944"/>
      <w:bookmarkStart w:id="1099" w:name="_Toc145209232"/>
      <w:bookmarkStart w:id="1100" w:name="_Toc149542906"/>
      <w:bookmarkStart w:id="1101" w:name="_Toc149544160"/>
      <w:bookmarkStart w:id="1102" w:name="_Toc149545455"/>
      <w:bookmarkStart w:id="1103" w:name="_Toc149545744"/>
      <w:bookmarkStart w:id="1104" w:name="_Toc149546033"/>
      <w:bookmarkStart w:id="1105" w:name="_Toc149546322"/>
      <w:bookmarkStart w:id="1106" w:name="_Toc149546676"/>
      <w:bookmarkStart w:id="1107" w:name="_Toc149547709"/>
      <w:bookmarkStart w:id="1108" w:name="_Toc149562331"/>
      <w:bookmarkStart w:id="1109" w:name="_Toc149562836"/>
      <w:bookmarkStart w:id="1110" w:name="_Toc149563277"/>
      <w:bookmarkStart w:id="1111" w:name="_Toc149563566"/>
      <w:bookmarkStart w:id="1112" w:name="_Toc149642650"/>
      <w:bookmarkStart w:id="1113" w:name="_Toc149643345"/>
      <w:bookmarkStart w:id="1114" w:name="_Toc149643634"/>
      <w:bookmarkStart w:id="1115" w:name="_Toc149644128"/>
      <w:bookmarkStart w:id="1116" w:name="_Toc149644952"/>
      <w:bookmarkStart w:id="1117" w:name="_Toc149717061"/>
      <w:bookmarkStart w:id="1118" w:name="_Toc149957838"/>
      <w:bookmarkStart w:id="1119" w:name="_Toc149958786"/>
      <w:bookmarkStart w:id="1120" w:name="_Toc149959735"/>
      <w:bookmarkStart w:id="1121" w:name="_Toc149961000"/>
      <w:bookmarkStart w:id="1122" w:name="_Toc149961346"/>
      <w:bookmarkStart w:id="1123" w:name="_Toc149961636"/>
      <w:bookmarkStart w:id="1124" w:name="_Toc149962970"/>
      <w:bookmarkStart w:id="1125" w:name="_Toc149978790"/>
      <w:bookmarkStart w:id="1126" w:name="_Toc151431600"/>
      <w:bookmarkStart w:id="1127" w:name="_Toc151860834"/>
      <w:bookmarkStart w:id="1128" w:name="_Toc151965414"/>
      <w:bookmarkStart w:id="1129" w:name="_Toc152404448"/>
      <w:bookmarkStart w:id="1130" w:name="_Toc182887171"/>
      <w:bookmarkStart w:id="1131" w:name="_Toc198710562"/>
      <w:del w:id="1132" w:author="svcMRProcess" w:date="2015-10-30T07:06:00Z">
        <w:r>
          <w:rPr>
            <w:rStyle w:val="CharSectno"/>
          </w:rPr>
          <w:delText>162</w:delText>
        </w:r>
        <w:r>
          <w:delText>.</w:delText>
        </w:r>
        <w:r>
          <w:tab/>
          <w:delText>Consequential amendments</w:delText>
        </w:r>
        <w:bookmarkEnd w:id="850"/>
        <w:bookmarkEnd w:id="851"/>
      </w:del>
    </w:p>
    <w:p>
      <w:pPr>
        <w:pStyle w:val="nzSubsection"/>
        <w:rPr>
          <w:del w:id="1133" w:author="svcMRProcess" w:date="2015-10-30T07:06:00Z"/>
        </w:rPr>
      </w:pPr>
      <w:del w:id="1134" w:author="svcMRProcess" w:date="2015-10-30T07:06:00Z">
        <w:r>
          <w:tab/>
        </w:r>
        <w:r>
          <w:tab/>
          <w:delText>Schedule 3 sets out consequential amendments.</w:delText>
        </w:r>
      </w:del>
    </w:p>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Pr>
        <w:pStyle w:val="MiscClose"/>
        <w:rPr>
          <w:del w:id="1135" w:author="svcMRProcess" w:date="2015-10-30T07:06:00Z"/>
        </w:rPr>
      </w:pPr>
      <w:del w:id="1136" w:author="svcMRProcess" w:date="2015-10-30T07:06:00Z">
        <w:r>
          <w:delText>”.</w:delText>
        </w:r>
      </w:del>
    </w:p>
    <w:p>
      <w:pPr>
        <w:pStyle w:val="nzSubsection"/>
        <w:rPr>
          <w:del w:id="1137" w:author="svcMRProcess" w:date="2015-10-30T07:06:00Z"/>
        </w:rPr>
      </w:pPr>
      <w:del w:id="1138" w:author="svcMRProcess" w:date="2015-10-30T07:06:00Z">
        <w:r>
          <w:delText>Schedule 3 cl. 27 reads as follows:</w:delText>
        </w:r>
      </w:del>
    </w:p>
    <w:p>
      <w:pPr>
        <w:pStyle w:val="MiscOpen"/>
        <w:rPr>
          <w:del w:id="1139" w:author="svcMRProcess" w:date="2015-10-30T07:06:00Z"/>
        </w:rPr>
      </w:pPr>
      <w:del w:id="1140" w:author="svcMRProcess" w:date="2015-10-30T07:06:00Z">
        <w:r>
          <w:delText>“</w:delText>
        </w:r>
      </w:del>
    </w:p>
    <w:p>
      <w:pPr>
        <w:pStyle w:val="nzHeading2"/>
        <w:rPr>
          <w:del w:id="1141" w:author="svcMRProcess" w:date="2015-10-30T07:06:00Z"/>
        </w:rPr>
      </w:pPr>
      <w:del w:id="1142" w:author="svcMRProcess" w:date="2015-10-30T07:06:00Z">
        <w:r>
          <w:rPr>
            <w:rStyle w:val="CharSchNo"/>
          </w:rPr>
          <w:delText>Schedule 3</w:delText>
        </w:r>
        <w:r>
          <w:delText> — </w:delText>
        </w:r>
        <w:r>
          <w:rPr>
            <w:rStyle w:val="CharSchText"/>
          </w:rPr>
          <w:delText>Consequential amendments</w:delText>
        </w:r>
      </w:del>
    </w:p>
    <w:p>
      <w:pPr>
        <w:pStyle w:val="nzHeading5"/>
        <w:rPr>
          <w:del w:id="1143" w:author="svcMRProcess" w:date="2015-10-30T07:06:00Z"/>
        </w:rPr>
      </w:pPr>
      <w:bookmarkStart w:id="1144" w:name="_Toc65391740"/>
      <w:bookmarkStart w:id="1145" w:name="_Toc123015271"/>
      <w:bookmarkStart w:id="1146" w:name="_Toc198710589"/>
      <w:del w:id="1147" w:author="svcMRProcess" w:date="2015-10-30T07:06:00Z">
        <w:r>
          <w:rPr>
            <w:rStyle w:val="CharSClsNo"/>
          </w:rPr>
          <w:delText>27</w:delText>
        </w:r>
        <w:r>
          <w:delText>.</w:delText>
        </w:r>
        <w:r>
          <w:tab/>
        </w:r>
        <w:r>
          <w:rPr>
            <w:i/>
            <w:iCs/>
          </w:rPr>
          <w:delText>Hospitals and Health Services Act 1927</w:delText>
        </w:r>
        <w:r>
          <w:delText xml:space="preserve"> amended</w:delText>
        </w:r>
        <w:bookmarkEnd w:id="1144"/>
        <w:bookmarkEnd w:id="1145"/>
        <w:bookmarkEnd w:id="1146"/>
      </w:del>
    </w:p>
    <w:p>
      <w:pPr>
        <w:pStyle w:val="nzSubsection"/>
        <w:rPr>
          <w:del w:id="1148" w:author="svcMRProcess" w:date="2015-10-30T07:06:00Z"/>
        </w:rPr>
      </w:pPr>
      <w:del w:id="1149" w:author="svcMRProcess" w:date="2015-10-30T07:06:00Z">
        <w:r>
          <w:tab/>
          <w:delText>(1)</w:delText>
        </w:r>
        <w:r>
          <w:tab/>
          <w:delText xml:space="preserve">The amendments in this clause are to the </w:delText>
        </w:r>
        <w:r>
          <w:rPr>
            <w:i/>
          </w:rPr>
          <w:delText>Hospitals and Health Services Act 1927</w:delText>
        </w:r>
        <w:r>
          <w:delText>.</w:delText>
        </w:r>
      </w:del>
    </w:p>
    <w:p>
      <w:pPr>
        <w:pStyle w:val="nzSubsection"/>
        <w:rPr>
          <w:del w:id="1150" w:author="svcMRProcess" w:date="2015-10-30T07:06:00Z"/>
        </w:rPr>
      </w:pPr>
      <w:del w:id="1151" w:author="svcMRProcess" w:date="2015-10-30T07:06:00Z">
        <w:r>
          <w:tab/>
          <w:delText>(2)</w:delText>
        </w:r>
        <w:r>
          <w:tab/>
          <w:delText>Section 2(1) is amended in the definition of “practitioner” by deleting “</w:delText>
        </w:r>
        <w:r>
          <w:rPr>
            <w:i/>
            <w:iCs/>
          </w:rPr>
          <w:delText>Medical Act 1894</w:delText>
        </w:r>
        <w:r>
          <w:delText xml:space="preserve">” and inserting instead — </w:delText>
        </w:r>
      </w:del>
    </w:p>
    <w:p>
      <w:pPr>
        <w:pStyle w:val="nzSubsection"/>
        <w:rPr>
          <w:del w:id="1152" w:author="svcMRProcess" w:date="2015-10-30T07:06:00Z"/>
        </w:rPr>
      </w:pPr>
      <w:del w:id="1153" w:author="svcMRProcess" w:date="2015-10-30T07:06:00Z">
        <w:r>
          <w:tab/>
        </w:r>
        <w:r>
          <w:tab/>
          <w:delText xml:space="preserve">“    </w:delText>
        </w:r>
        <w:r>
          <w:rPr>
            <w:i/>
          </w:rPr>
          <w:delText>Medical Practitioners Act 2008</w:delText>
        </w:r>
        <w:r>
          <w:delText xml:space="preserve"> section 4    ”.</w:delText>
        </w:r>
      </w:del>
    </w:p>
    <w:p>
      <w:pPr>
        <w:pStyle w:val="MiscClose"/>
        <w:rPr>
          <w:del w:id="1154" w:author="svcMRProcess" w:date="2015-10-30T07:06:00Z"/>
        </w:rPr>
      </w:pPr>
      <w:del w:id="1155" w:author="svcMRProcess" w:date="2015-10-30T07:0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21325</Words>
  <Characters>100016</Characters>
  <Application>Microsoft Office Word</Application>
  <DocSecurity>0</DocSecurity>
  <Lines>2703</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05-j0-03 - 05-k0-01</dc:title>
  <dc:subject/>
  <dc:creator/>
  <cp:keywords/>
  <dc:description/>
  <cp:lastModifiedBy>svcMRProcess</cp:lastModifiedBy>
  <cp:revision>2</cp:revision>
  <cp:lastPrinted>2008-06-24T07:03:00Z</cp:lastPrinted>
  <dcterms:created xsi:type="dcterms:W3CDTF">2015-10-29T23:06:00Z</dcterms:created>
  <dcterms:modified xsi:type="dcterms:W3CDTF">2015-10-29T23:07:00Z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356</vt:i4>
  </property>
  <property fmtid="{D5CDD505-2E9C-101B-9397-08002B2CF9AE}" pid="6" name="FromSuffix">
    <vt:lpwstr>05-j0-03</vt:lpwstr>
  </property>
  <property fmtid="{D5CDD505-2E9C-101B-9397-08002B2CF9AE}" pid="7" name="FromAsAtDate">
    <vt:lpwstr>01 Jul 2008</vt:lpwstr>
  </property>
  <property fmtid="{D5CDD505-2E9C-101B-9397-08002B2CF9AE}" pid="8" name="ToSuffix">
    <vt:lpwstr>05-k0-01</vt:lpwstr>
  </property>
  <property fmtid="{D5CDD505-2E9C-101B-9397-08002B2CF9AE}" pid="9" name="ToAsAtDate">
    <vt:lpwstr>01 Dec 2008</vt:lpwstr>
  </property>
</Properties>
</file>