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2010</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09 Jun 2010</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3775808"/>
      <w:bookmarkStart w:id="11" w:name="_Toc262733740"/>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3775809"/>
      <w:bookmarkStart w:id="24" w:name="_Toc26273374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3775810"/>
      <w:bookmarkStart w:id="37" w:name="_Toc262733742"/>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3775811"/>
      <w:bookmarkStart w:id="49" w:name="_Toc262733743"/>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50" w:name="_Toc119294055"/>
      <w:bookmarkStart w:id="51" w:name="_Toc123633148"/>
      <w:bookmarkStart w:id="52" w:name="_Toc172713902"/>
      <w:bookmarkStart w:id="53" w:name="_Toc263775812"/>
      <w:bookmarkStart w:id="54" w:name="_Toc262733744"/>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62" w:name="_Toc119294056"/>
      <w:bookmarkStart w:id="63" w:name="_Toc123633149"/>
      <w:bookmarkStart w:id="64" w:name="_Toc172713903"/>
      <w:bookmarkStart w:id="65" w:name="_Toc263775813"/>
      <w:bookmarkStart w:id="66" w:name="_Toc262733745"/>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7" w:name="_Toc119294057"/>
      <w:bookmarkStart w:id="68" w:name="_Toc123633150"/>
      <w:bookmarkStart w:id="69" w:name="_Toc172713904"/>
      <w:bookmarkStart w:id="70" w:name="_Toc263775814"/>
      <w:bookmarkStart w:id="71" w:name="_Toc262733746"/>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3775815"/>
      <w:bookmarkStart w:id="83" w:name="_Toc262733747"/>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3775816"/>
      <w:bookmarkStart w:id="95" w:name="_Toc262733748"/>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3775817"/>
      <w:bookmarkStart w:id="100" w:name="_Toc26273374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263775818"/>
      <w:bookmarkStart w:id="112" w:name="_Toc262733750"/>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3775819"/>
      <w:bookmarkStart w:id="117" w:name="_Toc262733751"/>
      <w:r>
        <w:rPr>
          <w:rStyle w:val="CharSectno"/>
        </w:rPr>
        <w:t>5</w:t>
      </w:r>
      <w:r>
        <w:rPr>
          <w:snapToGrid w:val="0"/>
        </w:rPr>
        <w:t>.</w:t>
      </w:r>
      <w:r>
        <w:rPr>
          <w:snapToGrid w:val="0"/>
        </w:rPr>
        <w:tab/>
      </w:r>
      <w:r>
        <w:t>Record</w:t>
      </w:r>
      <w:r>
        <w:rPr>
          <w:snapToGrid w:val="0"/>
        </w:rPr>
        <w:t> — section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3775820"/>
      <w:bookmarkStart w:id="120" w:name="_Toc262733752"/>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263775821"/>
      <w:bookmarkStart w:id="132" w:name="_Toc262733753"/>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3775822"/>
      <w:bookmarkStart w:id="138" w:name="_Toc262733754"/>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3775823"/>
      <w:bookmarkStart w:id="150" w:name="_Toc262733755"/>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3775824"/>
      <w:bookmarkStart w:id="162" w:name="_Toc262733756"/>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3775825"/>
      <w:bookmarkStart w:id="173" w:name="_Toc262733757"/>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3775826"/>
      <w:bookmarkStart w:id="184" w:name="_Toc262733758"/>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88" w:name="_Toc172713917"/>
      <w:bookmarkStart w:id="189" w:name="_Toc263775827"/>
      <w:bookmarkStart w:id="190" w:name="_Toc262733759"/>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3775828"/>
      <w:bookmarkStart w:id="200" w:name="_Toc262733760"/>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3775829"/>
      <w:bookmarkStart w:id="210" w:name="_Toc262733761"/>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3775830"/>
      <w:bookmarkStart w:id="213" w:name="_Toc262733762"/>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63775831"/>
      <w:bookmarkStart w:id="223" w:name="_Toc262733763"/>
      <w:r>
        <w:rPr>
          <w:rStyle w:val="CharSectno"/>
        </w:rPr>
        <w:t>9E</w:t>
      </w:r>
      <w:r>
        <w:t>.</w:t>
      </w:r>
      <w:r>
        <w:tab/>
        <w:t>Modification of section 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63775832"/>
      <w:bookmarkStart w:id="226" w:name="_Toc262733764"/>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3775833"/>
      <w:bookmarkStart w:id="229" w:name="_Toc262733765"/>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63775834"/>
      <w:bookmarkStart w:id="232" w:name="_Toc262733766"/>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3775835"/>
      <w:bookmarkStart w:id="244" w:name="_Toc262733767"/>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3775836"/>
      <w:bookmarkStart w:id="256" w:name="_Toc262733768"/>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3775837"/>
      <w:bookmarkStart w:id="275" w:name="_Toc262733769"/>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3775838"/>
      <w:bookmarkStart w:id="287" w:name="_Toc262733770"/>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3775839"/>
      <w:bookmarkStart w:id="293" w:name="_Toc262733771"/>
      <w:r>
        <w:rPr>
          <w:rStyle w:val="CharSectno"/>
        </w:rPr>
        <w:t>14AB</w:t>
      </w:r>
      <w:r>
        <w:t>.</w:t>
      </w:r>
      <w:r>
        <w:tab/>
        <w:t>Lodgment periods for applications for certain occasional licences — section 75(1)(b)</w:t>
      </w:r>
      <w:bookmarkEnd w:id="288"/>
      <w:bookmarkEnd w:id="292"/>
      <w:bookmarkEnd w:id="29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263775840"/>
      <w:bookmarkStart w:id="296" w:name="_Toc262733772"/>
      <w:r>
        <w:rPr>
          <w:rStyle w:val="CharSectno"/>
        </w:rPr>
        <w:t>14AC</w:t>
      </w:r>
      <w:r>
        <w:t>.</w:t>
      </w:r>
      <w:r>
        <w:tab/>
        <w:t>Lodgment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263775841"/>
      <w:bookmarkStart w:id="299" w:name="_Toc262733773"/>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63775842"/>
      <w:bookmarkStart w:id="302" w:name="_Toc262733774"/>
      <w:r>
        <w:rPr>
          <w:rStyle w:val="CharSectno"/>
        </w:rPr>
        <w:t>14AE</w:t>
      </w:r>
      <w:r>
        <w:t>.</w:t>
      </w:r>
      <w:r>
        <w:tab/>
        <w:t>Offences for regulation 14AD</w:t>
      </w:r>
      <w:bookmarkEnd w:id="300"/>
      <w:bookmarkEnd w:id="301"/>
      <w:bookmarkEnd w:id="302"/>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63775843"/>
      <w:bookmarkStart w:id="305" w:name="_Toc262733775"/>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3775844"/>
      <w:bookmarkStart w:id="308" w:name="_Toc262733776"/>
      <w:r>
        <w:rPr>
          <w:rStyle w:val="CharSectno"/>
        </w:rPr>
        <w:t>14AG</w:t>
      </w:r>
      <w:r>
        <w:t>.</w:t>
      </w:r>
      <w:r>
        <w:tab/>
        <w:t>Licensees to maintain register — section 103A(1)(b)</w:t>
      </w:r>
      <w:bookmarkEnd w:id="306"/>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3775845"/>
      <w:bookmarkStart w:id="320" w:name="_Toc262733777"/>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3775846"/>
      <w:bookmarkStart w:id="332" w:name="_Toc262733778"/>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3775847"/>
      <w:bookmarkStart w:id="344" w:name="_Toc262733779"/>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3775848"/>
      <w:bookmarkStart w:id="356" w:name="_Toc262733780"/>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3775849"/>
      <w:bookmarkStart w:id="368" w:name="_Toc262733781"/>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3775850"/>
      <w:bookmarkStart w:id="380" w:name="_Toc262733782"/>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3775851"/>
      <w:bookmarkStart w:id="392" w:name="_Toc262733783"/>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3775852"/>
      <w:bookmarkStart w:id="404" w:name="_Toc262733784"/>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3775853"/>
      <w:bookmarkStart w:id="406" w:name="_Toc262733785"/>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3775854"/>
      <w:bookmarkStart w:id="418" w:name="_Toc262733786"/>
      <w:r>
        <w:rPr>
          <w:rStyle w:val="CharSectno"/>
        </w:rPr>
        <w:t>18EB</w:t>
      </w:r>
      <w:r>
        <w:t>.</w:t>
      </w:r>
      <w:r>
        <w:tab/>
        <w:t>Incidents to be included in register — section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419" w:name="_Toc232309358"/>
      <w:bookmarkStart w:id="420" w:name="_Toc263775855"/>
      <w:bookmarkStart w:id="421" w:name="_Toc262733787"/>
      <w:bookmarkStart w:id="422" w:name="_Toc172713947"/>
      <w:bookmarkEnd w:id="407"/>
      <w:r>
        <w:rPr>
          <w:rStyle w:val="CharSectno"/>
        </w:rPr>
        <w:t>18F</w:t>
      </w:r>
      <w:r>
        <w:t>.</w:t>
      </w:r>
      <w:r>
        <w:tab/>
        <w:t>Prescribed training courses — section 121(11)(c)(ii)</w:t>
      </w:r>
      <w:bookmarkEnd w:id="419"/>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3775856"/>
      <w:bookmarkStart w:id="424" w:name="_Toc262733788"/>
      <w:r>
        <w:rPr>
          <w:rStyle w:val="CharSectno"/>
        </w:rPr>
        <w:t>18G</w:t>
      </w:r>
      <w:r>
        <w:t>.</w:t>
      </w:r>
      <w:r>
        <w:tab/>
        <w:t>Dealing with confiscated documents — section 126(2b)</w:t>
      </w:r>
      <w:bookmarkEnd w:id="422"/>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5" w:name="_Toc172713948"/>
      <w:bookmarkStart w:id="426" w:name="_Toc263775857"/>
      <w:bookmarkStart w:id="427" w:name="_Toc262733789"/>
      <w:r>
        <w:rPr>
          <w:rStyle w:val="CharSectno"/>
        </w:rPr>
        <w:t>18H</w:t>
      </w:r>
      <w:r>
        <w:t>.</w:t>
      </w:r>
      <w:r>
        <w:tab/>
        <w:t>Provisions of the Act that may be modified under a special event notice — section 126E(4)</w:t>
      </w:r>
      <w:bookmarkEnd w:id="425"/>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3775858"/>
      <w:bookmarkStart w:id="430" w:name="_Toc262733790"/>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3775859"/>
      <w:bookmarkStart w:id="442" w:name="_Toc262733791"/>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3775860"/>
      <w:bookmarkStart w:id="453" w:name="_Toc262733792"/>
      <w:r>
        <w:rPr>
          <w:rStyle w:val="CharSectno"/>
        </w:rPr>
        <w:t>21</w:t>
      </w:r>
      <w:r>
        <w:t>.</w:t>
      </w:r>
      <w:r>
        <w:tab/>
        <w:t>Subsidy for wholesalers</w:t>
      </w:r>
      <w:bookmarkEnd w:id="443"/>
      <w:bookmarkEnd w:id="444"/>
      <w:bookmarkEnd w:id="445"/>
      <w:bookmarkEnd w:id="446"/>
      <w:bookmarkEnd w:id="447"/>
      <w:bookmarkEnd w:id="448"/>
      <w:bookmarkEnd w:id="449"/>
      <w:bookmarkEnd w:id="450"/>
      <w:bookmarkEnd w:id="451"/>
      <w:bookmarkEnd w:id="452"/>
      <w:bookmarkEnd w:id="453"/>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3775861"/>
      <w:bookmarkStart w:id="464" w:name="_Toc262733793"/>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3775862"/>
      <w:bookmarkStart w:id="476" w:name="_Toc262733794"/>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3775863"/>
      <w:bookmarkStart w:id="488" w:name="_Toc262733795"/>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bookmarkEnd w:id="487"/>
      <w:bookmarkEnd w:id="488"/>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3775864"/>
      <w:bookmarkStart w:id="500" w:name="_Toc262733796"/>
      <w:r>
        <w:rPr>
          <w:rStyle w:val="CharSectno"/>
        </w:rPr>
        <w:t>21C</w:t>
      </w:r>
      <w:r>
        <w:rPr>
          <w:snapToGrid w:val="0"/>
        </w:rPr>
        <w:t>.</w:t>
      </w:r>
      <w:r>
        <w:rPr>
          <w:snapToGrid w:val="0"/>
        </w:rPr>
        <w:tab/>
        <w:t>Licensees required to keep records — section 145(1)</w:t>
      </w:r>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3775865"/>
      <w:bookmarkStart w:id="512" w:name="_Toc262733797"/>
      <w:r>
        <w:rPr>
          <w:rStyle w:val="CharSectno"/>
        </w:rPr>
        <w:t>22</w:t>
      </w:r>
      <w:r>
        <w:rPr>
          <w:snapToGrid w:val="0"/>
        </w:rPr>
        <w:t>.</w:t>
      </w:r>
      <w:r>
        <w:rPr>
          <w:snapToGrid w:val="0"/>
        </w:rPr>
        <w:tab/>
        <w:t>Form and content of record under section 145</w:t>
      </w:r>
      <w:bookmarkEnd w:id="501"/>
      <w:bookmarkEnd w:id="502"/>
      <w:bookmarkEnd w:id="503"/>
      <w:bookmarkEnd w:id="504"/>
      <w:bookmarkEnd w:id="505"/>
      <w:bookmarkEnd w:id="506"/>
      <w:bookmarkEnd w:id="507"/>
      <w:bookmarkEnd w:id="508"/>
      <w:bookmarkEnd w:id="509"/>
      <w:bookmarkEnd w:id="510"/>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3775866"/>
      <w:bookmarkStart w:id="524" w:name="_Toc262733798"/>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3775867"/>
      <w:bookmarkStart w:id="536" w:name="_Toc262733799"/>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3775868"/>
      <w:bookmarkStart w:id="548" w:name="_Toc262733800"/>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3775869"/>
      <w:bookmarkStart w:id="560" w:name="_Toc262733801"/>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3775870"/>
      <w:bookmarkStart w:id="572" w:name="_Toc262733802"/>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rPr>
          <w:ins w:id="573" w:author="Master Repository Process" w:date="2021-08-29T04:00:00Z"/>
        </w:trPr>
        <w:tc>
          <w:tcPr>
            <w:tcW w:w="5245" w:type="dxa"/>
          </w:tcPr>
          <w:p>
            <w:pPr>
              <w:pStyle w:val="TableNAm"/>
              <w:rPr>
                <w:ins w:id="574" w:author="Master Repository Process" w:date="2021-08-29T04:00:00Z"/>
              </w:rPr>
            </w:pPr>
            <w:ins w:id="575" w:author="Master Repository Process" w:date="2021-08-29T04:00:00Z">
              <w:r>
                <w:rPr>
                  <w:i/>
                  <w:iCs/>
                </w:rPr>
                <w:t>Liquor Control (Bayulu Restricted Area) Regulations 2010</w:t>
              </w:r>
              <w:r>
                <w:t xml:space="preserve"> regulation 7(1)</w:t>
              </w:r>
            </w:ins>
          </w:p>
        </w:tc>
      </w:tr>
      <w:tr>
        <w:tc>
          <w:tcPr>
            <w:tcW w:w="5245" w:type="dxa"/>
          </w:tcPr>
          <w:p>
            <w:pPr>
              <w:pStyle w:val="TableNAm"/>
              <w:rPr>
                <w:i/>
                <w:iCs/>
              </w:rPr>
            </w:pPr>
            <w:r>
              <w:rPr>
                <w:i/>
                <w:iCs/>
              </w:rPr>
              <w:t>Liquor Control (Jigalong Restricted Area) Regulations 2009</w:t>
            </w:r>
            <w:r>
              <w:t xml:space="preserve"> r</w:t>
            </w:r>
            <w:bookmarkStart w:id="576" w:name="UpToHere"/>
            <w:bookmarkEnd w:id="576"/>
            <w:r>
              <w:t>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w:t>
      </w:r>
      <w:ins w:id="577" w:author="Master Repository Process" w:date="2021-08-29T04:00:00Z">
        <w:r>
          <w:t>; 8 Jun 2010 p. 2619</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8" w:name="_Toc534780069"/>
      <w:bookmarkStart w:id="579" w:name="_Toc3352151"/>
      <w:bookmarkStart w:id="580" w:name="_Toc22966252"/>
      <w:bookmarkStart w:id="581" w:name="_Toc66263859"/>
      <w:bookmarkStart w:id="582" w:name="_Toc67978809"/>
      <w:bookmarkStart w:id="583" w:name="_Toc79826631"/>
      <w:bookmarkStart w:id="584" w:name="_Toc113176298"/>
      <w:bookmarkStart w:id="585" w:name="_Toc113180387"/>
      <w:bookmarkStart w:id="586" w:name="_Toc114391762"/>
      <w:bookmarkStart w:id="587" w:name="_Toc115171739"/>
      <w:bookmarkStart w:id="588" w:name="_Toc118609141"/>
      <w:bookmarkStart w:id="589" w:name="_Toc119294100"/>
      <w:bookmarkStart w:id="590" w:name="_Toc123633193"/>
      <w:bookmarkStart w:id="591" w:name="_Toc123633280"/>
      <w:bookmarkStart w:id="592" w:name="_Toc127594637"/>
      <w:bookmarkStart w:id="593" w:name="_Toc155066800"/>
      <w:bookmarkStart w:id="594" w:name="_Toc155084698"/>
      <w:bookmarkStart w:id="595" w:name="_Toc166316640"/>
      <w:bookmarkStart w:id="596" w:name="_Toc169665139"/>
      <w:bookmarkStart w:id="597" w:name="_Toc169672017"/>
      <w:bookmarkStart w:id="598" w:name="_Toc171323205"/>
      <w:bookmarkStart w:id="599" w:name="_Toc172713669"/>
      <w:bookmarkStart w:id="600" w:name="_Toc172713962"/>
      <w:bookmarkStart w:id="601" w:name="_Toc173550873"/>
      <w:bookmarkStart w:id="602" w:name="_Toc173560586"/>
      <w:bookmarkStart w:id="603" w:name="_Toc178676593"/>
      <w:bookmarkStart w:id="604" w:name="_Toc178676873"/>
      <w:bookmarkStart w:id="605" w:name="_Toc178677070"/>
      <w:bookmarkStart w:id="606" w:name="_Toc178734884"/>
      <w:bookmarkStart w:id="607" w:name="_Toc178741343"/>
      <w:bookmarkStart w:id="608" w:name="_Toc179100283"/>
      <w:bookmarkStart w:id="609" w:name="_Toc179103249"/>
      <w:bookmarkStart w:id="610" w:name="_Toc179708631"/>
      <w:bookmarkStart w:id="611" w:name="_Toc179708737"/>
      <w:bookmarkStart w:id="612" w:name="_Toc185652746"/>
      <w:bookmarkStart w:id="613" w:name="_Toc185654451"/>
      <w:bookmarkStart w:id="614" w:name="_Toc196630684"/>
      <w:bookmarkStart w:id="615" w:name="_Toc197489584"/>
      <w:bookmarkStart w:id="616" w:name="_Toc197489655"/>
      <w:bookmarkStart w:id="617" w:name="_Toc197493322"/>
      <w:bookmarkStart w:id="618" w:name="_Toc201728696"/>
      <w:bookmarkStart w:id="619" w:name="_Toc201738254"/>
      <w:bookmarkStart w:id="620" w:name="_Toc201738324"/>
      <w:bookmarkStart w:id="621" w:name="_Toc201741262"/>
      <w:bookmarkStart w:id="622" w:name="_Toc201741453"/>
      <w:bookmarkStart w:id="623" w:name="_Toc202058819"/>
      <w:bookmarkStart w:id="624" w:name="_Toc202842898"/>
      <w:bookmarkStart w:id="625" w:name="_Toc212535052"/>
      <w:bookmarkStart w:id="626" w:name="_Toc212605403"/>
      <w:bookmarkStart w:id="627" w:name="_Toc212947104"/>
      <w:bookmarkStart w:id="628" w:name="_Toc213749826"/>
      <w:bookmarkStart w:id="629" w:name="_Toc231026184"/>
      <w:bookmarkStart w:id="630" w:name="_Toc231026255"/>
      <w:bookmarkStart w:id="631" w:name="_Toc231694208"/>
      <w:bookmarkStart w:id="632" w:name="_Toc233777098"/>
      <w:bookmarkStart w:id="633" w:name="_Toc234034471"/>
      <w:bookmarkStart w:id="634" w:name="_Toc234036699"/>
      <w:bookmarkStart w:id="635" w:name="_Toc236127827"/>
      <w:bookmarkStart w:id="636" w:name="_Toc246401792"/>
      <w:bookmarkStart w:id="637" w:name="_Toc246403942"/>
      <w:bookmarkStart w:id="638" w:name="_Toc249257448"/>
      <w:bookmarkStart w:id="639" w:name="_Toc251246184"/>
      <w:bookmarkStart w:id="640" w:name="_Toc255309760"/>
      <w:bookmarkStart w:id="641" w:name="_Toc262733803"/>
      <w:bookmarkStart w:id="642" w:name="_Toc263775729"/>
      <w:bookmarkStart w:id="643" w:name="_Toc263775800"/>
      <w:bookmarkStart w:id="644" w:name="_Toc263775871"/>
      <w:r>
        <w:rPr>
          <w:rStyle w:val="CharSchNo"/>
        </w:rPr>
        <w:t>Schedule 1</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spacing w:before="60"/>
        <w:rPr>
          <w:snapToGrid w:val="0"/>
        </w:rPr>
      </w:pPr>
      <w:r>
        <w:rPr>
          <w:snapToGrid w:val="0"/>
        </w:rPr>
        <w:t>[Regulation 3]</w:t>
      </w:r>
    </w:p>
    <w:p>
      <w:pPr>
        <w:pStyle w:val="yHeading2"/>
      </w:pPr>
      <w:bookmarkStart w:id="645" w:name="_Toc113176299"/>
      <w:bookmarkStart w:id="646" w:name="_Toc113180388"/>
      <w:bookmarkStart w:id="647" w:name="_Toc114391763"/>
      <w:bookmarkStart w:id="648" w:name="_Toc115171740"/>
      <w:bookmarkStart w:id="649" w:name="_Toc118609142"/>
      <w:bookmarkStart w:id="650" w:name="_Toc119294101"/>
      <w:bookmarkStart w:id="651" w:name="_Toc123633194"/>
      <w:bookmarkStart w:id="652" w:name="_Toc123633281"/>
      <w:bookmarkStart w:id="653" w:name="_Toc127594638"/>
      <w:bookmarkStart w:id="654" w:name="_Toc155066801"/>
      <w:bookmarkStart w:id="655" w:name="_Toc155084699"/>
      <w:bookmarkStart w:id="656" w:name="_Toc166316641"/>
      <w:bookmarkStart w:id="657" w:name="_Toc169665140"/>
      <w:bookmarkStart w:id="658" w:name="_Toc169672018"/>
      <w:bookmarkStart w:id="659" w:name="_Toc171323206"/>
      <w:bookmarkStart w:id="660" w:name="_Toc172713670"/>
      <w:bookmarkStart w:id="661" w:name="_Toc172713963"/>
      <w:bookmarkStart w:id="662" w:name="_Toc173550874"/>
      <w:bookmarkStart w:id="663" w:name="_Toc173560587"/>
      <w:bookmarkStart w:id="664" w:name="_Toc178676594"/>
      <w:bookmarkStart w:id="665" w:name="_Toc178676874"/>
      <w:bookmarkStart w:id="666" w:name="_Toc178677071"/>
      <w:bookmarkStart w:id="667" w:name="_Toc178734885"/>
      <w:bookmarkStart w:id="668" w:name="_Toc178741344"/>
      <w:bookmarkStart w:id="669" w:name="_Toc179100284"/>
      <w:bookmarkStart w:id="670" w:name="_Toc179103250"/>
      <w:bookmarkStart w:id="671" w:name="_Toc179708632"/>
      <w:bookmarkStart w:id="672" w:name="_Toc179708738"/>
      <w:bookmarkStart w:id="673" w:name="_Toc185652747"/>
      <w:bookmarkStart w:id="674" w:name="_Toc185654452"/>
      <w:bookmarkStart w:id="675" w:name="_Toc196630685"/>
      <w:bookmarkStart w:id="676" w:name="_Toc197489585"/>
      <w:bookmarkStart w:id="677" w:name="_Toc197489656"/>
      <w:bookmarkStart w:id="678" w:name="_Toc197493323"/>
      <w:bookmarkStart w:id="679" w:name="_Toc201728697"/>
      <w:bookmarkStart w:id="680" w:name="_Toc201738255"/>
      <w:bookmarkStart w:id="681" w:name="_Toc201738325"/>
      <w:bookmarkStart w:id="682" w:name="_Toc201741263"/>
      <w:bookmarkStart w:id="683" w:name="_Toc201741454"/>
      <w:bookmarkStart w:id="684" w:name="_Toc202058820"/>
      <w:bookmarkStart w:id="685" w:name="_Toc202842899"/>
      <w:bookmarkStart w:id="686" w:name="_Toc212535053"/>
      <w:bookmarkStart w:id="687" w:name="_Toc212605404"/>
      <w:bookmarkStart w:id="688" w:name="_Toc212947105"/>
      <w:bookmarkStart w:id="689" w:name="_Toc213749827"/>
      <w:bookmarkStart w:id="690" w:name="_Toc231026185"/>
      <w:bookmarkStart w:id="691" w:name="_Toc231026256"/>
      <w:bookmarkStart w:id="692" w:name="_Toc231694209"/>
      <w:bookmarkStart w:id="693" w:name="_Toc233777099"/>
      <w:bookmarkStart w:id="694" w:name="_Toc234034472"/>
      <w:bookmarkStart w:id="695" w:name="_Toc234036700"/>
      <w:bookmarkStart w:id="696" w:name="_Toc236127828"/>
      <w:bookmarkStart w:id="697" w:name="_Toc246401793"/>
      <w:bookmarkStart w:id="698" w:name="_Toc246403943"/>
      <w:bookmarkStart w:id="699" w:name="_Toc249257449"/>
      <w:bookmarkStart w:id="700" w:name="_Toc251246185"/>
      <w:bookmarkStart w:id="701" w:name="_Toc255309761"/>
      <w:bookmarkStart w:id="702" w:name="_Toc262733804"/>
      <w:bookmarkStart w:id="703" w:name="_Toc263775730"/>
      <w:bookmarkStart w:id="704" w:name="_Toc263775801"/>
      <w:bookmarkStart w:id="705" w:name="_Toc263775872"/>
      <w:r>
        <w:rPr>
          <w:rStyle w:val="CharSchText"/>
        </w:rPr>
        <w:t>Forms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06" w:name="_Toc534780070"/>
      <w:bookmarkStart w:id="707" w:name="_Toc3352152"/>
      <w:bookmarkStart w:id="708" w:name="_Toc22966253"/>
      <w:bookmarkStart w:id="709" w:name="_Toc66263860"/>
      <w:bookmarkStart w:id="710" w:name="_Toc67978811"/>
      <w:bookmarkStart w:id="711" w:name="_Toc79826633"/>
      <w:bookmarkStart w:id="712" w:name="_Toc113176300"/>
      <w:bookmarkStart w:id="713" w:name="_Toc113180389"/>
      <w:bookmarkStart w:id="714" w:name="_Toc114391764"/>
      <w:bookmarkStart w:id="715" w:name="_Toc115171741"/>
      <w:bookmarkStart w:id="716" w:name="_Toc118609143"/>
      <w:bookmarkStart w:id="717" w:name="_Toc119294102"/>
      <w:bookmarkStart w:id="718" w:name="_Toc123633195"/>
      <w:bookmarkStart w:id="719" w:name="_Toc123633282"/>
      <w:bookmarkStart w:id="720" w:name="_Toc127594639"/>
      <w:bookmarkStart w:id="721" w:name="_Toc155066802"/>
      <w:bookmarkStart w:id="722" w:name="_Toc155084700"/>
      <w:bookmarkStart w:id="723" w:name="_Toc166316642"/>
      <w:bookmarkStart w:id="724" w:name="_Toc169665141"/>
      <w:bookmarkStart w:id="725" w:name="_Toc169672019"/>
      <w:bookmarkStart w:id="726" w:name="_Toc171323207"/>
      <w:bookmarkStart w:id="727" w:name="_Toc172713671"/>
      <w:bookmarkStart w:id="728" w:name="_Toc172713964"/>
      <w:bookmarkStart w:id="729" w:name="_Toc173550875"/>
      <w:bookmarkStart w:id="730" w:name="_Toc173560588"/>
      <w:bookmarkStart w:id="731" w:name="_Toc178676595"/>
      <w:bookmarkStart w:id="732" w:name="_Toc178676875"/>
      <w:bookmarkStart w:id="733" w:name="_Toc178677072"/>
      <w:bookmarkStart w:id="734" w:name="_Toc178734886"/>
      <w:bookmarkStart w:id="735" w:name="_Toc178741345"/>
      <w:bookmarkStart w:id="736" w:name="_Toc179100285"/>
      <w:bookmarkStart w:id="737" w:name="_Toc179103251"/>
      <w:bookmarkStart w:id="738" w:name="_Toc179708633"/>
      <w:bookmarkStart w:id="739" w:name="_Toc179708739"/>
      <w:bookmarkStart w:id="740" w:name="_Toc185652748"/>
      <w:bookmarkStart w:id="741" w:name="_Toc185654453"/>
      <w:bookmarkStart w:id="742" w:name="_Toc196630686"/>
      <w:bookmarkStart w:id="743" w:name="_Toc197489586"/>
      <w:bookmarkStart w:id="744" w:name="_Toc197489657"/>
      <w:bookmarkStart w:id="745" w:name="_Toc197493324"/>
      <w:bookmarkStart w:id="746" w:name="_Toc201728698"/>
      <w:bookmarkStart w:id="747" w:name="_Toc201738256"/>
      <w:bookmarkStart w:id="748" w:name="_Toc201738326"/>
      <w:bookmarkStart w:id="749" w:name="_Toc201741264"/>
      <w:bookmarkStart w:id="750" w:name="_Toc201741455"/>
      <w:bookmarkStart w:id="751" w:name="_Toc202058821"/>
      <w:bookmarkStart w:id="752" w:name="_Toc202842900"/>
      <w:bookmarkStart w:id="753" w:name="_Toc212535054"/>
      <w:bookmarkStart w:id="754" w:name="_Toc212605405"/>
      <w:bookmarkStart w:id="755" w:name="_Toc212947106"/>
      <w:bookmarkStart w:id="756" w:name="_Toc213749828"/>
      <w:bookmarkStart w:id="757" w:name="_Toc231026186"/>
      <w:bookmarkStart w:id="758" w:name="_Toc231026257"/>
      <w:bookmarkStart w:id="759" w:name="_Toc231694210"/>
      <w:bookmarkStart w:id="760" w:name="_Toc233777100"/>
      <w:bookmarkStart w:id="761" w:name="_Toc234034473"/>
      <w:bookmarkStart w:id="762" w:name="_Toc234036701"/>
      <w:bookmarkStart w:id="763" w:name="_Toc236127829"/>
      <w:bookmarkStart w:id="764" w:name="_Toc246401794"/>
      <w:bookmarkStart w:id="765" w:name="_Toc246403944"/>
      <w:bookmarkStart w:id="766" w:name="_Toc249257450"/>
      <w:bookmarkStart w:id="767" w:name="_Toc251246186"/>
      <w:bookmarkStart w:id="768" w:name="_Toc255309762"/>
      <w:bookmarkStart w:id="769" w:name="_Toc262733805"/>
      <w:bookmarkStart w:id="770" w:name="_Toc263775731"/>
      <w:bookmarkStart w:id="771" w:name="_Toc263775802"/>
      <w:bookmarkStart w:id="772" w:name="_Toc263775873"/>
      <w:r>
        <w:rPr>
          <w:rStyle w:val="CharSchNo"/>
        </w:rPr>
        <w:t>Schedule 2</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spacing w:before="60"/>
        <w:rPr>
          <w:snapToGrid w:val="0"/>
        </w:rPr>
      </w:pPr>
      <w:r>
        <w:rPr>
          <w:snapToGrid w:val="0"/>
        </w:rPr>
        <w:t>[Regulation 13]</w:t>
      </w:r>
    </w:p>
    <w:p>
      <w:pPr>
        <w:pStyle w:val="yHeading2"/>
        <w:spacing w:before="120" w:after="80"/>
      </w:pPr>
      <w:bookmarkStart w:id="773" w:name="_Toc113176301"/>
      <w:bookmarkStart w:id="774" w:name="_Toc113180390"/>
      <w:bookmarkStart w:id="775" w:name="_Toc114391765"/>
      <w:bookmarkStart w:id="776" w:name="_Toc115171742"/>
      <w:bookmarkStart w:id="777" w:name="_Toc118609144"/>
      <w:bookmarkStart w:id="778" w:name="_Toc119294103"/>
      <w:bookmarkStart w:id="779" w:name="_Toc123633196"/>
      <w:bookmarkStart w:id="780" w:name="_Toc123633283"/>
      <w:bookmarkStart w:id="781" w:name="_Toc127594640"/>
      <w:bookmarkStart w:id="782" w:name="_Toc155066803"/>
      <w:bookmarkStart w:id="783" w:name="_Toc155084701"/>
      <w:bookmarkStart w:id="784" w:name="_Toc166316643"/>
      <w:bookmarkStart w:id="785" w:name="_Toc169665142"/>
      <w:bookmarkStart w:id="786" w:name="_Toc169672020"/>
      <w:bookmarkStart w:id="787" w:name="_Toc171323208"/>
      <w:bookmarkStart w:id="788" w:name="_Toc172713672"/>
      <w:bookmarkStart w:id="789" w:name="_Toc172713965"/>
      <w:bookmarkStart w:id="790" w:name="_Toc173550876"/>
      <w:bookmarkStart w:id="791" w:name="_Toc173560589"/>
      <w:bookmarkStart w:id="792" w:name="_Toc178676596"/>
      <w:bookmarkStart w:id="793" w:name="_Toc178676876"/>
      <w:bookmarkStart w:id="794" w:name="_Toc178677073"/>
      <w:bookmarkStart w:id="795" w:name="_Toc178734887"/>
      <w:bookmarkStart w:id="796" w:name="_Toc178741346"/>
      <w:bookmarkStart w:id="797" w:name="_Toc179100286"/>
      <w:bookmarkStart w:id="798" w:name="_Toc179103252"/>
      <w:bookmarkStart w:id="799" w:name="_Toc179708634"/>
      <w:bookmarkStart w:id="800" w:name="_Toc179708740"/>
      <w:bookmarkStart w:id="801" w:name="_Toc185652749"/>
      <w:bookmarkStart w:id="802" w:name="_Toc185654454"/>
      <w:bookmarkStart w:id="803" w:name="_Toc196630687"/>
      <w:bookmarkStart w:id="804" w:name="_Toc197489587"/>
      <w:bookmarkStart w:id="805" w:name="_Toc197489658"/>
      <w:bookmarkStart w:id="806" w:name="_Toc197493325"/>
      <w:bookmarkStart w:id="807" w:name="_Toc201728699"/>
      <w:bookmarkStart w:id="808" w:name="_Toc201738257"/>
      <w:bookmarkStart w:id="809" w:name="_Toc201738327"/>
      <w:bookmarkStart w:id="810" w:name="_Toc201741265"/>
      <w:bookmarkStart w:id="811" w:name="_Toc201741456"/>
      <w:bookmarkStart w:id="812" w:name="_Toc202058822"/>
      <w:bookmarkStart w:id="813" w:name="_Toc202842901"/>
      <w:bookmarkStart w:id="814" w:name="_Toc212535055"/>
      <w:bookmarkStart w:id="815" w:name="_Toc212605406"/>
      <w:bookmarkStart w:id="816" w:name="_Toc212947107"/>
      <w:bookmarkStart w:id="817" w:name="_Toc213749829"/>
      <w:bookmarkStart w:id="818" w:name="_Toc231026187"/>
      <w:bookmarkStart w:id="819" w:name="_Toc231026258"/>
      <w:bookmarkStart w:id="820" w:name="_Toc231694211"/>
      <w:bookmarkStart w:id="821" w:name="_Toc233777101"/>
      <w:bookmarkStart w:id="822" w:name="_Toc234034474"/>
      <w:bookmarkStart w:id="823" w:name="_Toc234036702"/>
      <w:bookmarkStart w:id="824" w:name="_Toc236127830"/>
      <w:bookmarkStart w:id="825" w:name="_Toc246401795"/>
      <w:bookmarkStart w:id="826" w:name="_Toc246403945"/>
      <w:bookmarkStart w:id="827" w:name="_Toc249257451"/>
      <w:bookmarkStart w:id="828" w:name="_Toc251246187"/>
      <w:bookmarkStart w:id="829" w:name="_Toc255309763"/>
      <w:bookmarkStart w:id="830" w:name="_Toc262733806"/>
      <w:bookmarkStart w:id="831" w:name="_Toc263775732"/>
      <w:bookmarkStart w:id="832" w:name="_Toc263775803"/>
      <w:bookmarkStart w:id="833" w:name="_Toc263775874"/>
      <w:r>
        <w:rPr>
          <w:rStyle w:val="CharSchText"/>
        </w:rPr>
        <w:t>Details of applicant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834" w:name="_Toc249257452"/>
      <w:bookmarkStart w:id="835" w:name="_Toc251246188"/>
      <w:bookmarkStart w:id="836" w:name="_Toc255309764"/>
      <w:bookmarkStart w:id="837" w:name="_Toc262733807"/>
      <w:bookmarkStart w:id="838" w:name="_Toc263775733"/>
      <w:bookmarkStart w:id="839" w:name="_Toc263775804"/>
      <w:bookmarkStart w:id="840" w:name="_Toc263775875"/>
      <w:r>
        <w:rPr>
          <w:rStyle w:val="CharSchNo"/>
        </w:rPr>
        <w:t>Schedule 3</w:t>
      </w:r>
      <w:r>
        <w:t> — </w:t>
      </w:r>
      <w:r>
        <w:rPr>
          <w:rStyle w:val="CharSchText"/>
        </w:rPr>
        <w:t>Fees</w:t>
      </w:r>
      <w:bookmarkEnd w:id="834"/>
      <w:bookmarkEnd w:id="835"/>
      <w:bookmarkEnd w:id="836"/>
      <w:bookmarkEnd w:id="837"/>
      <w:bookmarkEnd w:id="838"/>
      <w:bookmarkEnd w:id="839"/>
      <w:bookmarkEnd w:id="840"/>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pPr>
            <w:r>
              <w:t>Application for approval of agreement or arrangement ………………………………</w:t>
            </w:r>
          </w:p>
          <w:p>
            <w:pPr>
              <w:pStyle w:val="zyTableNAm"/>
              <w:ind w:right="-74"/>
            </w:pPr>
            <w:r>
              <w:t>and</w:t>
            </w:r>
          </w:p>
          <w:p>
            <w:pPr>
              <w:pStyle w:val="yTableNAm"/>
              <w:tabs>
                <w:tab w:val="right" w:leader="dot" w:pos="3821"/>
              </w:tabs>
            </w:pPr>
            <w:r>
              <w:t>for each person who is a party to the agreement or arrangement and in relation to whom a background check is sought from the Police Service …...……………...</w:t>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 amended in Gazette 2 Mar 2010 p. 834.]</w:t>
      </w:r>
    </w:p>
    <w:p>
      <w:pPr>
        <w:tabs>
          <w:tab w:val="left" w:pos="384"/>
          <w:tab w:val="left" w:pos="624"/>
          <w:tab w:val="right" w:pos="777"/>
          <w:tab w:val="left" w:leader="dot" w:pos="4664"/>
        </w:tabs>
        <w:spacing w:before="60"/>
        <w:ind w:left="504" w:right="120" w:hanging="504"/>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41" w:name="_Toc66263862"/>
      <w:bookmarkStart w:id="842" w:name="_Toc72140219"/>
      <w:bookmarkStart w:id="843" w:name="_Toc79826637"/>
      <w:bookmarkStart w:id="844" w:name="_Toc89577182"/>
      <w:bookmarkStart w:id="845" w:name="_Toc89580193"/>
      <w:bookmarkStart w:id="846" w:name="_Toc92425375"/>
      <w:bookmarkStart w:id="847" w:name="_Toc93288107"/>
      <w:bookmarkStart w:id="848" w:name="_Toc112152488"/>
      <w:bookmarkStart w:id="849" w:name="_Toc113173950"/>
      <w:bookmarkStart w:id="850" w:name="_Toc113174007"/>
      <w:bookmarkStart w:id="851" w:name="_Toc113176304"/>
      <w:bookmarkStart w:id="852" w:name="_Toc113180393"/>
      <w:bookmarkStart w:id="853" w:name="_Toc114391768"/>
      <w:bookmarkStart w:id="854" w:name="_Toc115171745"/>
      <w:bookmarkStart w:id="855" w:name="_Toc118609147"/>
      <w:bookmarkStart w:id="856" w:name="_Toc119294106"/>
      <w:bookmarkStart w:id="857" w:name="_Toc123633199"/>
      <w:bookmarkStart w:id="858" w:name="_Toc123633286"/>
      <w:bookmarkStart w:id="859" w:name="_Toc127594642"/>
      <w:bookmarkStart w:id="860" w:name="_Toc155066805"/>
      <w:bookmarkStart w:id="861" w:name="_Toc155084703"/>
      <w:bookmarkStart w:id="862" w:name="_Toc166316645"/>
      <w:bookmarkStart w:id="863" w:name="_Toc169665144"/>
      <w:bookmarkStart w:id="864" w:name="_Toc169672022"/>
      <w:bookmarkStart w:id="865" w:name="_Toc171323210"/>
      <w:bookmarkStart w:id="866" w:name="_Toc172713674"/>
      <w:bookmarkStart w:id="867" w:name="_Toc172713967"/>
      <w:bookmarkStart w:id="868" w:name="_Toc173550878"/>
      <w:bookmarkStart w:id="869" w:name="_Toc173560591"/>
      <w:bookmarkStart w:id="870" w:name="_Toc178676598"/>
      <w:bookmarkStart w:id="871" w:name="_Toc178676878"/>
      <w:bookmarkStart w:id="872" w:name="_Toc178677075"/>
      <w:bookmarkStart w:id="873" w:name="_Toc178734889"/>
      <w:bookmarkStart w:id="874" w:name="_Toc178741348"/>
      <w:bookmarkStart w:id="875" w:name="_Toc179100288"/>
      <w:bookmarkStart w:id="876" w:name="_Toc179103254"/>
      <w:bookmarkStart w:id="877" w:name="_Toc179708636"/>
      <w:bookmarkStart w:id="878" w:name="_Toc179708742"/>
      <w:bookmarkStart w:id="879" w:name="_Toc185652752"/>
      <w:bookmarkStart w:id="880" w:name="_Toc185654456"/>
      <w:bookmarkStart w:id="881" w:name="_Toc196630689"/>
      <w:bookmarkStart w:id="882" w:name="_Toc197489589"/>
      <w:bookmarkStart w:id="883" w:name="_Toc197489660"/>
      <w:bookmarkStart w:id="884" w:name="_Toc197493327"/>
      <w:bookmarkStart w:id="885" w:name="_Toc201728701"/>
      <w:bookmarkStart w:id="886" w:name="_Toc201738259"/>
      <w:bookmarkStart w:id="887" w:name="_Toc201738329"/>
      <w:bookmarkStart w:id="888" w:name="_Toc201741267"/>
      <w:bookmarkStart w:id="889" w:name="_Toc201741458"/>
      <w:bookmarkStart w:id="890" w:name="_Toc202058824"/>
      <w:bookmarkStart w:id="891" w:name="_Toc202842903"/>
      <w:bookmarkStart w:id="892" w:name="_Toc212535058"/>
      <w:bookmarkStart w:id="893" w:name="_Toc212605408"/>
      <w:bookmarkStart w:id="894" w:name="_Toc212947109"/>
      <w:bookmarkStart w:id="895" w:name="_Toc213749831"/>
      <w:bookmarkStart w:id="896" w:name="_Toc231026189"/>
      <w:bookmarkStart w:id="897" w:name="_Toc231026260"/>
      <w:bookmarkStart w:id="898" w:name="_Toc231694213"/>
      <w:bookmarkStart w:id="899" w:name="_Toc233777103"/>
      <w:bookmarkStart w:id="900" w:name="_Toc234034476"/>
      <w:bookmarkStart w:id="901" w:name="_Toc234036704"/>
      <w:bookmarkStart w:id="902" w:name="_Toc236127832"/>
      <w:bookmarkStart w:id="903" w:name="_Toc246401797"/>
      <w:bookmarkStart w:id="904" w:name="_Toc246403947"/>
      <w:bookmarkStart w:id="905" w:name="_Toc249257453"/>
      <w:bookmarkStart w:id="906" w:name="_Toc251246189"/>
      <w:bookmarkStart w:id="907" w:name="_Toc255309765"/>
      <w:bookmarkStart w:id="908" w:name="_Toc262733808"/>
      <w:bookmarkStart w:id="909" w:name="_Toc263775734"/>
      <w:bookmarkStart w:id="910" w:name="_Toc263775805"/>
      <w:bookmarkStart w:id="911" w:name="_Toc263775876"/>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2" w:name="_Toc263775877"/>
      <w:bookmarkStart w:id="913" w:name="_Toc262733809"/>
      <w:r>
        <w:rPr>
          <w:snapToGrid w:val="0"/>
        </w:rPr>
        <w:t>Compilation table</w:t>
      </w:r>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ins w:id="914" w:author="Master Repository Process" w:date="2021-08-29T04:00:00Z"/>
        </w:trPr>
        <w:tc>
          <w:tcPr>
            <w:tcW w:w="3119" w:type="dxa"/>
            <w:tcBorders>
              <w:bottom w:val="single" w:sz="4" w:space="0" w:color="auto"/>
            </w:tcBorders>
          </w:tcPr>
          <w:p>
            <w:pPr>
              <w:pStyle w:val="nTable"/>
              <w:spacing w:after="40"/>
              <w:ind w:right="113"/>
              <w:rPr>
                <w:ins w:id="915" w:author="Master Repository Process" w:date="2021-08-29T04:00:00Z"/>
                <w:i/>
                <w:sz w:val="19"/>
              </w:rPr>
            </w:pPr>
            <w:ins w:id="916" w:author="Master Repository Process" w:date="2021-08-29T04:00:00Z">
              <w:r>
                <w:rPr>
                  <w:i/>
                  <w:sz w:val="19"/>
                </w:rPr>
                <w:t>Liquor Control Amendment Regulations (No. 3) 2010</w:t>
              </w:r>
            </w:ins>
          </w:p>
        </w:tc>
        <w:tc>
          <w:tcPr>
            <w:tcW w:w="1276" w:type="dxa"/>
            <w:tcBorders>
              <w:bottom w:val="single" w:sz="4" w:space="0" w:color="auto"/>
            </w:tcBorders>
          </w:tcPr>
          <w:p>
            <w:pPr>
              <w:pStyle w:val="nTable"/>
              <w:spacing w:after="40"/>
              <w:rPr>
                <w:ins w:id="917" w:author="Master Repository Process" w:date="2021-08-29T04:00:00Z"/>
                <w:sz w:val="19"/>
              </w:rPr>
            </w:pPr>
            <w:ins w:id="918" w:author="Master Repository Process" w:date="2021-08-29T04:00:00Z">
              <w:r>
                <w:rPr>
                  <w:sz w:val="19"/>
                </w:rPr>
                <w:t>8 Jun 2010 p. 2619</w:t>
              </w:r>
            </w:ins>
          </w:p>
        </w:tc>
        <w:tc>
          <w:tcPr>
            <w:tcW w:w="2693" w:type="dxa"/>
            <w:tcBorders>
              <w:bottom w:val="single" w:sz="4" w:space="0" w:color="auto"/>
            </w:tcBorders>
          </w:tcPr>
          <w:p>
            <w:pPr>
              <w:pStyle w:val="nTable"/>
              <w:spacing w:after="40"/>
              <w:rPr>
                <w:ins w:id="919" w:author="Master Repository Process" w:date="2021-08-29T04:00:00Z"/>
                <w:snapToGrid w:val="0"/>
                <w:spacing w:val="-2"/>
                <w:sz w:val="19"/>
                <w:lang w:val="en-US"/>
              </w:rPr>
            </w:pPr>
            <w:ins w:id="920" w:author="Master Repository Process" w:date="2021-08-29T04:00:00Z">
              <w:r>
                <w:rPr>
                  <w:snapToGrid w:val="0"/>
                  <w:spacing w:val="-2"/>
                  <w:sz w:val="19"/>
                  <w:lang w:val="en-US"/>
                </w:rPr>
                <w:t>r. 1 and 2: 8 Jun 2010 (see r. 2(a));</w:t>
              </w:r>
              <w:r>
                <w:rPr>
                  <w:snapToGrid w:val="0"/>
                  <w:spacing w:val="-2"/>
                  <w:sz w:val="19"/>
                  <w:lang w:val="en-US"/>
                </w:rPr>
                <w:br/>
                <w:t>Regulations other than r. 1 and 2: 9 Jun 2010 (see r. 2(b))</w:t>
              </w:r>
            </w:ins>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90920C-FB44-4DA5-B39F-EF927B38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17307</Words>
  <Characters>84116</Characters>
  <Application>Microsoft Office Word</Application>
  <DocSecurity>0</DocSecurity>
  <Lines>3115</Lines>
  <Paragraphs>1719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99704</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08-g0-01 - 08-h0-01</dc:title>
  <dc:subject/>
  <dc:creator/>
  <cp:keywords/>
  <dc:description/>
  <cp:lastModifiedBy>Master Repository Process</cp:lastModifiedBy>
  <cp:revision>2</cp:revision>
  <cp:lastPrinted>2009-06-30T00:41:00Z</cp:lastPrinted>
  <dcterms:created xsi:type="dcterms:W3CDTF">2021-08-28T20:00:00Z</dcterms:created>
  <dcterms:modified xsi:type="dcterms:W3CDTF">2021-08-28T20:00:00Z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20100609</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29 May 2010</vt:lpwstr>
  </property>
  <property fmtid="{D5CDD505-2E9C-101B-9397-08002B2CF9AE}" pid="9" name="ToSuffix">
    <vt:lpwstr>08-h0-01</vt:lpwstr>
  </property>
  <property fmtid="{D5CDD505-2E9C-101B-9397-08002B2CF9AE}" pid="10" name="ToAsAtDate">
    <vt:lpwstr>09 Jun 2010</vt:lpwstr>
  </property>
</Properties>
</file>