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Zoological Parks Authority Act 2001</w:t>
      </w:r>
    </w:p>
    <w:p>
      <w:pPr>
        <w:pStyle w:val="LongTitle"/>
      </w:pPr>
      <w:r>
        <w:t>A</w:t>
      </w:r>
      <w:bookmarkStart w:id="0" w:name="_GoBack"/>
      <w:bookmarkEnd w:id="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515172154"/>
      <w:bookmarkStart w:id="22" w:name="_Toc96496688"/>
      <w:bookmarkStart w:id="23" w:name="_Toc150161283"/>
      <w:bookmarkStart w:id="24" w:name="_Toc274144324"/>
      <w:r>
        <w:rPr>
          <w:rStyle w:val="CharSectno"/>
        </w:rPr>
        <w:t>1</w:t>
      </w:r>
      <w:r>
        <w:t>.</w:t>
      </w:r>
      <w:r>
        <w:tab/>
        <w:t>Short title</w:t>
      </w:r>
      <w:bookmarkEnd w:id="21"/>
      <w:bookmarkEnd w:id="22"/>
      <w:bookmarkEnd w:id="23"/>
      <w:bookmarkEnd w:id="24"/>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5" w:name="_Toc515172155"/>
      <w:bookmarkStart w:id="26" w:name="_Toc96496689"/>
      <w:bookmarkStart w:id="27" w:name="_Toc150161284"/>
      <w:bookmarkStart w:id="28" w:name="_Toc274144325"/>
      <w:r>
        <w:rPr>
          <w:rStyle w:val="CharSectno"/>
        </w:rPr>
        <w:t>2</w:t>
      </w:r>
      <w:r>
        <w:rPr>
          <w:snapToGrid w:val="0"/>
        </w:rPr>
        <w:t>.</w:t>
      </w:r>
      <w:r>
        <w:rPr>
          <w:snapToGrid w:val="0"/>
        </w:rPr>
        <w:tab/>
        <w:t>Commencement</w:t>
      </w:r>
      <w:bookmarkEnd w:id="25"/>
      <w:bookmarkEnd w:id="26"/>
      <w:bookmarkEnd w:id="27"/>
      <w:bookmarkEnd w:id="28"/>
    </w:p>
    <w:p>
      <w:pPr>
        <w:pStyle w:val="Subsection"/>
      </w:pPr>
      <w:r>
        <w:tab/>
      </w:r>
      <w:r>
        <w:tab/>
        <w:t>This Act comes into operation on a day fixed by proclamation</w:t>
      </w:r>
      <w:r>
        <w:rPr>
          <w:vertAlign w:val="superscript"/>
        </w:rPr>
        <w:t> 1</w:t>
      </w:r>
      <w:r>
        <w:t>.</w:t>
      </w:r>
    </w:p>
    <w:p>
      <w:pPr>
        <w:pStyle w:val="Heading5"/>
      </w:pPr>
      <w:bookmarkStart w:id="29" w:name="_Toc515172156"/>
      <w:bookmarkStart w:id="30" w:name="_Toc96496690"/>
      <w:bookmarkStart w:id="31" w:name="_Toc150161285"/>
      <w:bookmarkStart w:id="32" w:name="_Toc274144326"/>
      <w:r>
        <w:rPr>
          <w:rStyle w:val="CharSectno"/>
        </w:rPr>
        <w:t>3</w:t>
      </w:r>
      <w:r>
        <w:t>.</w:t>
      </w:r>
      <w:r>
        <w:tab/>
        <w:t>Interpretation</w:t>
      </w:r>
      <w:bookmarkEnd w:id="29"/>
      <w:bookmarkEnd w:id="30"/>
      <w:bookmarkEnd w:id="31"/>
      <w:bookmarkEnd w:id="32"/>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3" w:name="_Toc72650986"/>
      <w:bookmarkStart w:id="34" w:name="_Toc96327935"/>
      <w:bookmarkStart w:id="35" w:name="_Toc96496691"/>
      <w:bookmarkStart w:id="36" w:name="_Toc139349932"/>
      <w:bookmarkStart w:id="37" w:name="_Toc139696935"/>
      <w:bookmarkStart w:id="38" w:name="_Toc139697052"/>
      <w:bookmarkStart w:id="39" w:name="_Toc144187183"/>
      <w:bookmarkStart w:id="40" w:name="_Toc144187741"/>
      <w:bookmarkStart w:id="41" w:name="_Toc146524112"/>
      <w:bookmarkStart w:id="42" w:name="_Toc148326695"/>
      <w:bookmarkStart w:id="43" w:name="_Toc148326806"/>
      <w:bookmarkStart w:id="44" w:name="_Toc148418194"/>
      <w:bookmarkStart w:id="45" w:name="_Toc148418331"/>
      <w:bookmarkStart w:id="46" w:name="_Toc150161286"/>
      <w:bookmarkStart w:id="47" w:name="_Toc156809565"/>
      <w:bookmarkStart w:id="48" w:name="_Toc156813975"/>
      <w:bookmarkStart w:id="49" w:name="_Toc158002077"/>
      <w:bookmarkStart w:id="50" w:name="_Toc241291327"/>
      <w:bookmarkStart w:id="51" w:name="_Toc241291437"/>
      <w:bookmarkStart w:id="52" w:name="_Toc274144327"/>
      <w:r>
        <w:rPr>
          <w:rStyle w:val="CharPartNo"/>
        </w:rPr>
        <w:t>Part 2</w:t>
      </w:r>
      <w:r>
        <w:rPr>
          <w:rStyle w:val="CharDivNo"/>
        </w:rPr>
        <w:t xml:space="preserve"> </w:t>
      </w:r>
      <w:r>
        <w:t>—</w:t>
      </w:r>
      <w:r>
        <w:rPr>
          <w:rStyle w:val="CharDivText"/>
        </w:rPr>
        <w:t xml:space="preserve"> </w:t>
      </w:r>
      <w:r>
        <w:rPr>
          <w:rStyle w:val="CharPartText"/>
        </w:rPr>
        <w:t>Zoological Parks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515172157"/>
      <w:bookmarkStart w:id="54" w:name="_Toc96496692"/>
      <w:bookmarkStart w:id="55" w:name="_Toc150161287"/>
      <w:bookmarkStart w:id="56" w:name="_Toc274144328"/>
      <w:r>
        <w:rPr>
          <w:rStyle w:val="CharSectno"/>
        </w:rPr>
        <w:t>4</w:t>
      </w:r>
      <w:r>
        <w:t>.</w:t>
      </w:r>
      <w:r>
        <w:tab/>
        <w:t>Authority established</w:t>
      </w:r>
      <w:bookmarkEnd w:id="53"/>
      <w:bookmarkEnd w:id="54"/>
      <w:bookmarkEnd w:id="55"/>
      <w:bookmarkEnd w:id="56"/>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7" w:name="_Toc515172158"/>
      <w:bookmarkStart w:id="58" w:name="_Toc96496693"/>
      <w:bookmarkStart w:id="59" w:name="_Toc150161288"/>
      <w:bookmarkStart w:id="60" w:name="_Toc274144329"/>
      <w:r>
        <w:rPr>
          <w:rStyle w:val="CharSectno"/>
        </w:rPr>
        <w:t>5</w:t>
      </w:r>
      <w:r>
        <w:t>.</w:t>
      </w:r>
      <w:r>
        <w:tab/>
        <w:t>Agent of the Crown</w:t>
      </w:r>
      <w:bookmarkEnd w:id="57"/>
      <w:bookmarkEnd w:id="58"/>
      <w:bookmarkEnd w:id="59"/>
      <w:bookmarkEnd w:id="60"/>
    </w:p>
    <w:p>
      <w:pPr>
        <w:pStyle w:val="Subsection"/>
      </w:pPr>
      <w:r>
        <w:tab/>
      </w:r>
      <w:r>
        <w:tab/>
        <w:t>The Authority is an agent of the Crown and enjoys the status, immunities and privileges of the Crown.</w:t>
      </w:r>
    </w:p>
    <w:p>
      <w:pPr>
        <w:pStyle w:val="Heading5"/>
      </w:pPr>
      <w:bookmarkStart w:id="61" w:name="_Toc515172159"/>
      <w:bookmarkStart w:id="62" w:name="_Toc96496694"/>
      <w:bookmarkStart w:id="63" w:name="_Toc150161289"/>
      <w:bookmarkStart w:id="64" w:name="_Toc274144330"/>
      <w:r>
        <w:rPr>
          <w:rStyle w:val="CharSectno"/>
        </w:rPr>
        <w:t>6</w:t>
      </w:r>
      <w:r>
        <w:t>.</w:t>
      </w:r>
      <w:r>
        <w:tab/>
        <w:t>Board of management</w:t>
      </w:r>
      <w:bookmarkEnd w:id="61"/>
      <w:bookmarkEnd w:id="62"/>
      <w:bookmarkEnd w:id="63"/>
      <w:bookmarkEnd w:id="64"/>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5" w:name="_Toc515172160"/>
      <w:bookmarkStart w:id="66" w:name="_Toc96496695"/>
      <w:bookmarkStart w:id="67" w:name="_Toc150161290"/>
      <w:bookmarkStart w:id="68" w:name="_Toc274144331"/>
      <w:r>
        <w:rPr>
          <w:rStyle w:val="CharSectno"/>
        </w:rPr>
        <w:t>7</w:t>
      </w:r>
      <w:r>
        <w:t>.</w:t>
      </w:r>
      <w:r>
        <w:tab/>
        <w:t>Constitution and proceedings of the board</w:t>
      </w:r>
      <w:bookmarkEnd w:id="65"/>
      <w:bookmarkEnd w:id="66"/>
      <w:bookmarkEnd w:id="67"/>
      <w:bookmarkEnd w:id="68"/>
    </w:p>
    <w:p>
      <w:pPr>
        <w:pStyle w:val="Subsection"/>
      </w:pPr>
      <w:r>
        <w:tab/>
      </w:r>
      <w:r>
        <w:tab/>
        <w:t>Schedule 2 has effect with respect to the board and its members.</w:t>
      </w:r>
    </w:p>
    <w:p>
      <w:pPr>
        <w:pStyle w:val="Heading5"/>
      </w:pPr>
      <w:bookmarkStart w:id="69" w:name="_Toc515172161"/>
      <w:bookmarkStart w:id="70" w:name="_Toc96496696"/>
      <w:bookmarkStart w:id="71" w:name="_Toc150161291"/>
      <w:bookmarkStart w:id="72" w:name="_Toc274144332"/>
      <w:r>
        <w:rPr>
          <w:rStyle w:val="CharSectno"/>
        </w:rPr>
        <w:t>8</w:t>
      </w:r>
      <w:r>
        <w:t>.</w:t>
      </w:r>
      <w:r>
        <w:tab/>
        <w:t>Remuneration of members</w:t>
      </w:r>
      <w:bookmarkEnd w:id="69"/>
      <w:bookmarkEnd w:id="70"/>
      <w:bookmarkEnd w:id="71"/>
      <w:bookmarkEnd w:id="72"/>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73" w:name="_Toc72650992"/>
      <w:bookmarkStart w:id="74" w:name="_Toc96327941"/>
      <w:bookmarkStart w:id="75" w:name="_Toc96496697"/>
      <w:bookmarkStart w:id="76" w:name="_Toc139349938"/>
      <w:bookmarkStart w:id="77" w:name="_Toc139696941"/>
      <w:bookmarkStart w:id="78" w:name="_Toc139697058"/>
      <w:bookmarkStart w:id="79" w:name="_Toc144187189"/>
      <w:bookmarkStart w:id="80" w:name="_Toc144187747"/>
      <w:bookmarkStart w:id="81" w:name="_Toc146524118"/>
      <w:bookmarkStart w:id="82" w:name="_Toc148326701"/>
      <w:bookmarkStart w:id="83" w:name="_Toc148326812"/>
      <w:bookmarkStart w:id="84" w:name="_Toc148418200"/>
      <w:bookmarkStart w:id="85" w:name="_Toc148418337"/>
      <w:bookmarkStart w:id="86" w:name="_Toc150161292"/>
      <w:bookmarkStart w:id="87" w:name="_Toc156809571"/>
      <w:bookmarkStart w:id="88" w:name="_Toc156813981"/>
      <w:bookmarkStart w:id="89" w:name="_Toc158002083"/>
      <w:bookmarkStart w:id="90" w:name="_Toc241291333"/>
      <w:bookmarkStart w:id="91" w:name="_Toc241291443"/>
      <w:bookmarkStart w:id="92" w:name="_Toc274144333"/>
      <w:r>
        <w:rPr>
          <w:rStyle w:val="CharPartNo"/>
        </w:rPr>
        <w:t>Part 3</w:t>
      </w:r>
      <w:r>
        <w:rPr>
          <w:rStyle w:val="CharDivNo"/>
        </w:rPr>
        <w:t xml:space="preserve"> </w:t>
      </w:r>
      <w:r>
        <w:t>—</w:t>
      </w:r>
      <w:r>
        <w:rPr>
          <w:rStyle w:val="CharDivText"/>
        </w:rPr>
        <w:t xml:space="preserve"> </w:t>
      </w:r>
      <w:r>
        <w:rPr>
          <w:rStyle w:val="CharPartText"/>
        </w:rPr>
        <w:t>Functions and powers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515172162"/>
      <w:bookmarkStart w:id="94" w:name="_Toc96496698"/>
      <w:bookmarkStart w:id="95" w:name="_Toc150161293"/>
      <w:bookmarkStart w:id="96" w:name="_Toc274144334"/>
      <w:r>
        <w:rPr>
          <w:rStyle w:val="CharSectno"/>
        </w:rPr>
        <w:t>9</w:t>
      </w:r>
      <w:r>
        <w:t>.</w:t>
      </w:r>
      <w:r>
        <w:tab/>
        <w:t>Functions</w:t>
      </w:r>
      <w:bookmarkEnd w:id="93"/>
      <w:bookmarkEnd w:id="94"/>
      <w:bookmarkEnd w:id="95"/>
      <w:bookmarkEnd w:id="96"/>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97" w:name="_Toc515172163"/>
      <w:bookmarkStart w:id="98" w:name="_Toc96496699"/>
      <w:bookmarkStart w:id="99" w:name="_Toc150161294"/>
      <w:bookmarkStart w:id="100" w:name="_Toc274144335"/>
      <w:r>
        <w:rPr>
          <w:rStyle w:val="CharSectno"/>
        </w:rPr>
        <w:t>10</w:t>
      </w:r>
      <w:r>
        <w:t>.</w:t>
      </w:r>
      <w:r>
        <w:tab/>
        <w:t>Powers</w:t>
      </w:r>
      <w:bookmarkEnd w:id="97"/>
      <w:bookmarkEnd w:id="98"/>
      <w:bookmarkEnd w:id="99"/>
      <w:bookmarkEnd w:id="100"/>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01" w:name="_Toc515172164"/>
      <w:bookmarkStart w:id="102" w:name="_Toc96496700"/>
      <w:bookmarkStart w:id="103" w:name="_Toc150161295"/>
      <w:bookmarkStart w:id="104" w:name="_Toc274144336"/>
      <w:r>
        <w:rPr>
          <w:rStyle w:val="CharSectno"/>
        </w:rPr>
        <w:t>11</w:t>
      </w:r>
      <w:r>
        <w:t>.</w:t>
      </w:r>
      <w:r>
        <w:tab/>
        <w:t>Requirements for Ministerial approval</w:t>
      </w:r>
      <w:bookmarkEnd w:id="101"/>
      <w:bookmarkEnd w:id="102"/>
      <w:bookmarkEnd w:id="103"/>
      <w:bookmarkEnd w:id="104"/>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05" w:name="_Toc515172165"/>
      <w:bookmarkStart w:id="106" w:name="_Toc96496701"/>
      <w:bookmarkStart w:id="107" w:name="_Toc150161296"/>
      <w:bookmarkStart w:id="108" w:name="_Toc274144337"/>
      <w:r>
        <w:rPr>
          <w:rStyle w:val="CharSectno"/>
        </w:rPr>
        <w:t>12</w:t>
      </w:r>
      <w:r>
        <w:t>.</w:t>
      </w:r>
      <w:r>
        <w:tab/>
        <w:t>Authority to act in accordance with policy instruments</w:t>
      </w:r>
      <w:bookmarkEnd w:id="105"/>
      <w:bookmarkEnd w:id="106"/>
      <w:bookmarkEnd w:id="107"/>
      <w:bookmarkEnd w:id="108"/>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09" w:name="_Toc515172166"/>
      <w:bookmarkStart w:id="110" w:name="_Toc96496702"/>
      <w:bookmarkStart w:id="111" w:name="_Toc150161297"/>
      <w:bookmarkStart w:id="112" w:name="_Toc274144338"/>
      <w:r>
        <w:rPr>
          <w:rStyle w:val="CharSectno"/>
        </w:rPr>
        <w:t>13</w:t>
      </w:r>
      <w:r>
        <w:t>.</w:t>
      </w:r>
      <w:r>
        <w:tab/>
        <w:t>Delegation</w:t>
      </w:r>
      <w:bookmarkEnd w:id="109"/>
      <w:bookmarkEnd w:id="110"/>
      <w:bookmarkEnd w:id="111"/>
      <w:bookmarkEnd w:id="11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13" w:name="_Toc515172167"/>
      <w:bookmarkStart w:id="114" w:name="_Toc96496703"/>
      <w:bookmarkStart w:id="115" w:name="_Toc150161298"/>
      <w:bookmarkStart w:id="116" w:name="_Toc274144339"/>
      <w:r>
        <w:rPr>
          <w:rStyle w:val="CharSectno"/>
        </w:rPr>
        <w:t>14</w:t>
      </w:r>
      <w:r>
        <w:t>.</w:t>
      </w:r>
      <w:r>
        <w:tab/>
        <w:t>Minister may give directions</w:t>
      </w:r>
      <w:bookmarkEnd w:id="113"/>
      <w:bookmarkEnd w:id="114"/>
      <w:bookmarkEnd w:id="115"/>
      <w:bookmarkEnd w:id="116"/>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17" w:name="_Toc515172168"/>
      <w:bookmarkStart w:id="118" w:name="_Toc96496704"/>
      <w:bookmarkStart w:id="119" w:name="_Toc150161299"/>
      <w:bookmarkStart w:id="120" w:name="_Toc274144340"/>
      <w:r>
        <w:rPr>
          <w:rStyle w:val="CharSectno"/>
        </w:rPr>
        <w:t>15</w:t>
      </w:r>
      <w:r>
        <w:t>.</w:t>
      </w:r>
      <w:r>
        <w:tab/>
        <w:t>Minister to have access to information</w:t>
      </w:r>
      <w:bookmarkEnd w:id="117"/>
      <w:bookmarkEnd w:id="118"/>
      <w:bookmarkEnd w:id="119"/>
      <w:bookmarkEnd w:id="120"/>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21" w:name="_Toc72651000"/>
      <w:bookmarkStart w:id="122" w:name="_Toc96327949"/>
      <w:bookmarkStart w:id="123" w:name="_Toc96496705"/>
      <w:bookmarkStart w:id="124" w:name="_Toc139349946"/>
      <w:bookmarkStart w:id="125" w:name="_Toc139696949"/>
      <w:bookmarkStart w:id="126" w:name="_Toc139697066"/>
      <w:bookmarkStart w:id="127" w:name="_Toc144187197"/>
      <w:bookmarkStart w:id="128" w:name="_Toc144187755"/>
      <w:bookmarkStart w:id="129" w:name="_Toc146524126"/>
      <w:bookmarkStart w:id="130" w:name="_Toc148326709"/>
      <w:bookmarkStart w:id="131" w:name="_Toc148326820"/>
      <w:bookmarkStart w:id="132" w:name="_Toc148418208"/>
      <w:bookmarkStart w:id="133" w:name="_Toc148418345"/>
      <w:bookmarkStart w:id="134" w:name="_Toc150161300"/>
      <w:bookmarkStart w:id="135" w:name="_Toc156809579"/>
      <w:bookmarkStart w:id="136" w:name="_Toc156813989"/>
      <w:bookmarkStart w:id="137" w:name="_Toc158002091"/>
      <w:bookmarkStart w:id="138" w:name="_Toc241291341"/>
      <w:bookmarkStart w:id="139" w:name="_Toc241291451"/>
      <w:bookmarkStart w:id="140" w:name="_Toc274144341"/>
      <w:r>
        <w:rPr>
          <w:rStyle w:val="CharPartNo"/>
        </w:rPr>
        <w:t>Part 4</w:t>
      </w:r>
      <w:r>
        <w:t xml:space="preserve"> — </w:t>
      </w:r>
      <w:r>
        <w:rPr>
          <w:rStyle w:val="CharPartText"/>
        </w:rPr>
        <w:t>Policy instruments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72651001"/>
      <w:bookmarkStart w:id="142" w:name="_Toc96327950"/>
      <w:bookmarkStart w:id="143" w:name="_Toc96496706"/>
      <w:bookmarkStart w:id="144" w:name="_Toc139349947"/>
      <w:bookmarkStart w:id="145" w:name="_Toc139696950"/>
      <w:bookmarkStart w:id="146" w:name="_Toc139697067"/>
      <w:bookmarkStart w:id="147" w:name="_Toc144187198"/>
      <w:bookmarkStart w:id="148" w:name="_Toc144187756"/>
      <w:bookmarkStart w:id="149" w:name="_Toc146524127"/>
      <w:bookmarkStart w:id="150" w:name="_Toc148326710"/>
      <w:bookmarkStart w:id="151" w:name="_Toc148326821"/>
      <w:bookmarkStart w:id="152" w:name="_Toc148418209"/>
      <w:bookmarkStart w:id="153" w:name="_Toc148418346"/>
      <w:bookmarkStart w:id="154" w:name="_Toc150161301"/>
      <w:bookmarkStart w:id="155" w:name="_Toc156809580"/>
      <w:bookmarkStart w:id="156" w:name="_Toc156813990"/>
      <w:bookmarkStart w:id="157" w:name="_Toc158002092"/>
      <w:bookmarkStart w:id="158" w:name="_Toc241291342"/>
      <w:bookmarkStart w:id="159" w:name="_Toc241291452"/>
      <w:bookmarkStart w:id="160" w:name="_Toc274144342"/>
      <w:r>
        <w:rPr>
          <w:rStyle w:val="CharDivNo"/>
        </w:rPr>
        <w:t>Division 1</w:t>
      </w:r>
      <w:r>
        <w:t xml:space="preserve"> — </w:t>
      </w:r>
      <w:r>
        <w:rPr>
          <w:rStyle w:val="CharDivText"/>
        </w:rPr>
        <w:t>Business plan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15172169"/>
      <w:bookmarkStart w:id="162" w:name="_Toc96496707"/>
      <w:bookmarkStart w:id="163" w:name="_Toc150161302"/>
      <w:bookmarkStart w:id="164" w:name="_Toc274144343"/>
      <w:r>
        <w:rPr>
          <w:rStyle w:val="CharSectno"/>
        </w:rPr>
        <w:t>16</w:t>
      </w:r>
      <w:r>
        <w:t>.</w:t>
      </w:r>
      <w:r>
        <w:tab/>
        <w:t>Draft business plan to be submitted to Minister</w:t>
      </w:r>
      <w:bookmarkEnd w:id="161"/>
      <w:bookmarkEnd w:id="162"/>
      <w:bookmarkEnd w:id="163"/>
      <w:bookmarkEnd w:id="164"/>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65" w:name="_Toc515172170"/>
      <w:bookmarkStart w:id="166" w:name="_Toc96496708"/>
      <w:bookmarkStart w:id="167" w:name="_Toc150161303"/>
      <w:bookmarkStart w:id="168" w:name="_Toc274144344"/>
      <w:r>
        <w:rPr>
          <w:rStyle w:val="CharSectno"/>
        </w:rPr>
        <w:t>17</w:t>
      </w:r>
      <w:r>
        <w:t>.</w:t>
      </w:r>
      <w:r>
        <w:tab/>
        <w:t>Content of business plan</w:t>
      </w:r>
      <w:bookmarkEnd w:id="165"/>
      <w:bookmarkEnd w:id="166"/>
      <w:bookmarkEnd w:id="167"/>
      <w:bookmarkEnd w:id="168"/>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69" w:name="_Toc515172171"/>
      <w:bookmarkStart w:id="170" w:name="_Toc96496709"/>
      <w:bookmarkStart w:id="171" w:name="_Toc150161304"/>
      <w:bookmarkStart w:id="172" w:name="_Toc274144345"/>
      <w:r>
        <w:rPr>
          <w:rStyle w:val="CharSectno"/>
        </w:rPr>
        <w:t>18</w:t>
      </w:r>
      <w:r>
        <w:t>.</w:t>
      </w:r>
      <w:r>
        <w:tab/>
        <w:t>Minister’s powers in relation to draft business plan</w:t>
      </w:r>
      <w:bookmarkEnd w:id="169"/>
      <w:bookmarkEnd w:id="170"/>
      <w:bookmarkEnd w:id="171"/>
      <w:bookmarkEnd w:id="172"/>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73" w:name="_Toc515172172"/>
      <w:bookmarkStart w:id="174" w:name="_Toc96496710"/>
      <w:bookmarkStart w:id="175" w:name="_Toc150161305"/>
      <w:bookmarkStart w:id="176" w:name="_Toc274144346"/>
      <w:r>
        <w:rPr>
          <w:rStyle w:val="CharSectno"/>
        </w:rPr>
        <w:t>19</w:t>
      </w:r>
      <w:r>
        <w:t>.</w:t>
      </w:r>
      <w:r>
        <w:tab/>
        <w:t>Modifications of business plan</w:t>
      </w:r>
      <w:bookmarkEnd w:id="173"/>
      <w:bookmarkEnd w:id="174"/>
      <w:bookmarkEnd w:id="175"/>
      <w:bookmarkEnd w:id="176"/>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77" w:name="_Toc72651006"/>
      <w:bookmarkStart w:id="178" w:name="_Toc96327955"/>
      <w:bookmarkStart w:id="179" w:name="_Toc96496711"/>
      <w:bookmarkStart w:id="180" w:name="_Toc139349952"/>
      <w:bookmarkStart w:id="181" w:name="_Toc139696955"/>
      <w:bookmarkStart w:id="182" w:name="_Toc139697072"/>
      <w:bookmarkStart w:id="183" w:name="_Toc144187203"/>
      <w:bookmarkStart w:id="184" w:name="_Toc144187761"/>
      <w:bookmarkStart w:id="185" w:name="_Toc146524132"/>
      <w:bookmarkStart w:id="186" w:name="_Toc148326715"/>
      <w:bookmarkStart w:id="187" w:name="_Toc148326826"/>
      <w:bookmarkStart w:id="188" w:name="_Toc148418214"/>
      <w:bookmarkStart w:id="189" w:name="_Toc148418351"/>
      <w:bookmarkStart w:id="190" w:name="_Toc150161306"/>
      <w:bookmarkStart w:id="191" w:name="_Toc156809585"/>
      <w:bookmarkStart w:id="192" w:name="_Toc156813995"/>
      <w:bookmarkStart w:id="193" w:name="_Toc158002097"/>
      <w:bookmarkStart w:id="194" w:name="_Toc241291347"/>
      <w:bookmarkStart w:id="195" w:name="_Toc241291457"/>
      <w:bookmarkStart w:id="196" w:name="_Toc274144347"/>
      <w:r>
        <w:rPr>
          <w:rStyle w:val="CharDivNo"/>
        </w:rPr>
        <w:t>Division 2</w:t>
      </w:r>
      <w:r>
        <w:t xml:space="preserve"> — </w:t>
      </w:r>
      <w:r>
        <w:rPr>
          <w:rStyle w:val="CharDivText"/>
        </w:rPr>
        <w:t>Annual operational plan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15172173"/>
      <w:bookmarkStart w:id="198" w:name="_Toc96496712"/>
      <w:bookmarkStart w:id="199" w:name="_Toc150161307"/>
      <w:bookmarkStart w:id="200" w:name="_Toc274144348"/>
      <w:r>
        <w:rPr>
          <w:rStyle w:val="CharSectno"/>
        </w:rPr>
        <w:t>20</w:t>
      </w:r>
      <w:r>
        <w:t>.</w:t>
      </w:r>
      <w:r>
        <w:tab/>
        <w:t>Draft annual operational plan to be submitted to Minister</w:t>
      </w:r>
      <w:bookmarkEnd w:id="197"/>
      <w:bookmarkEnd w:id="198"/>
      <w:bookmarkEnd w:id="199"/>
      <w:bookmarkEnd w:id="200"/>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01" w:name="_Toc515172174"/>
      <w:bookmarkStart w:id="202" w:name="_Toc96496713"/>
      <w:bookmarkStart w:id="203" w:name="_Toc150161308"/>
      <w:bookmarkStart w:id="204" w:name="_Toc274144349"/>
      <w:r>
        <w:rPr>
          <w:rStyle w:val="CharSectno"/>
        </w:rPr>
        <w:t>21</w:t>
      </w:r>
      <w:r>
        <w:t>.</w:t>
      </w:r>
      <w:r>
        <w:tab/>
        <w:t>Content of annual operational plan</w:t>
      </w:r>
      <w:bookmarkEnd w:id="201"/>
      <w:bookmarkEnd w:id="202"/>
      <w:bookmarkEnd w:id="203"/>
      <w:bookmarkEnd w:id="204"/>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05" w:name="_Toc515172175"/>
      <w:bookmarkStart w:id="206" w:name="_Toc96496714"/>
      <w:bookmarkStart w:id="207" w:name="_Toc150161309"/>
      <w:bookmarkStart w:id="208" w:name="_Toc274144350"/>
      <w:r>
        <w:rPr>
          <w:rStyle w:val="CharSectno"/>
        </w:rPr>
        <w:t>22</w:t>
      </w:r>
      <w:r>
        <w:t>.</w:t>
      </w:r>
      <w:r>
        <w:tab/>
        <w:t>Minister’s powers in relation to draft annual operational plan</w:t>
      </w:r>
      <w:bookmarkEnd w:id="205"/>
      <w:bookmarkEnd w:id="206"/>
      <w:bookmarkEnd w:id="207"/>
      <w:bookmarkEnd w:id="208"/>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09" w:name="_Toc515172176"/>
      <w:bookmarkStart w:id="210" w:name="_Toc96496715"/>
      <w:bookmarkStart w:id="211" w:name="_Toc150161310"/>
      <w:bookmarkStart w:id="212" w:name="_Toc274144351"/>
      <w:r>
        <w:rPr>
          <w:rStyle w:val="CharSectno"/>
        </w:rPr>
        <w:t>23</w:t>
      </w:r>
      <w:r>
        <w:t>.</w:t>
      </w:r>
      <w:r>
        <w:tab/>
        <w:t>Modifications of annual operational plan</w:t>
      </w:r>
      <w:bookmarkEnd w:id="209"/>
      <w:bookmarkEnd w:id="210"/>
      <w:bookmarkEnd w:id="211"/>
      <w:bookmarkEnd w:id="212"/>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13" w:name="_Toc72651011"/>
      <w:bookmarkStart w:id="214" w:name="_Toc96327960"/>
      <w:bookmarkStart w:id="215" w:name="_Toc96496716"/>
      <w:bookmarkStart w:id="216" w:name="_Toc139349957"/>
      <w:bookmarkStart w:id="217" w:name="_Toc139696960"/>
      <w:bookmarkStart w:id="218" w:name="_Toc139697077"/>
      <w:bookmarkStart w:id="219" w:name="_Toc144187208"/>
      <w:bookmarkStart w:id="220" w:name="_Toc144187766"/>
      <w:bookmarkStart w:id="221" w:name="_Toc146524137"/>
      <w:bookmarkStart w:id="222" w:name="_Toc148326720"/>
      <w:bookmarkStart w:id="223" w:name="_Toc148326831"/>
      <w:bookmarkStart w:id="224" w:name="_Toc148418219"/>
      <w:bookmarkStart w:id="225" w:name="_Toc148418356"/>
      <w:bookmarkStart w:id="226" w:name="_Toc150161311"/>
      <w:bookmarkStart w:id="227" w:name="_Toc156809590"/>
      <w:bookmarkStart w:id="228" w:name="_Toc156814000"/>
      <w:bookmarkStart w:id="229" w:name="_Toc158002102"/>
      <w:bookmarkStart w:id="230" w:name="_Toc241291352"/>
      <w:bookmarkStart w:id="231" w:name="_Toc241291462"/>
      <w:bookmarkStart w:id="232" w:name="_Toc274144352"/>
      <w:r>
        <w:rPr>
          <w:rStyle w:val="CharPartNo"/>
        </w:rPr>
        <w:t>Part 5</w:t>
      </w:r>
      <w:r>
        <w:rPr>
          <w:rStyle w:val="CharDivNo"/>
        </w:rPr>
        <w:t xml:space="preserve"> </w:t>
      </w:r>
      <w:r>
        <w:t>—</w:t>
      </w:r>
      <w:r>
        <w:rPr>
          <w:rStyle w:val="CharDivText"/>
        </w:rPr>
        <w:t xml:space="preserve"> </w:t>
      </w:r>
      <w:r>
        <w:rPr>
          <w:rStyle w:val="CharPartText"/>
        </w:rPr>
        <w:t>Staff</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515172177"/>
      <w:bookmarkStart w:id="234" w:name="_Toc96496717"/>
      <w:bookmarkStart w:id="235" w:name="_Toc150161312"/>
      <w:bookmarkStart w:id="236" w:name="_Toc274144353"/>
      <w:r>
        <w:rPr>
          <w:rStyle w:val="CharSectno"/>
        </w:rPr>
        <w:t>24</w:t>
      </w:r>
      <w:r>
        <w:t>.</w:t>
      </w:r>
      <w:r>
        <w:tab/>
        <w:t>Chief Executive Officer</w:t>
      </w:r>
      <w:bookmarkEnd w:id="233"/>
      <w:bookmarkEnd w:id="234"/>
      <w:bookmarkEnd w:id="235"/>
      <w:bookmarkEnd w:id="236"/>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37" w:name="_Toc515172178"/>
      <w:bookmarkStart w:id="238" w:name="_Toc96496718"/>
      <w:bookmarkStart w:id="239" w:name="_Toc150161313"/>
      <w:bookmarkStart w:id="240" w:name="_Toc274144354"/>
      <w:r>
        <w:rPr>
          <w:rStyle w:val="CharSectno"/>
        </w:rPr>
        <w:t>25</w:t>
      </w:r>
      <w:r>
        <w:t>.</w:t>
      </w:r>
      <w:r>
        <w:tab/>
        <w:t>Other staff</w:t>
      </w:r>
      <w:bookmarkEnd w:id="237"/>
      <w:bookmarkEnd w:id="238"/>
      <w:bookmarkEnd w:id="239"/>
      <w:bookmarkEnd w:id="24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41" w:name="_Toc515172179"/>
      <w:bookmarkStart w:id="242" w:name="_Toc96496719"/>
      <w:bookmarkStart w:id="243" w:name="_Toc150161314"/>
      <w:bookmarkStart w:id="244" w:name="_Toc274144355"/>
      <w:r>
        <w:rPr>
          <w:rStyle w:val="CharSectno"/>
        </w:rPr>
        <w:t>26</w:t>
      </w:r>
      <w:r>
        <w:t>.</w:t>
      </w:r>
      <w:r>
        <w:tab/>
        <w:t>Use of other government staff etc.</w:t>
      </w:r>
      <w:bookmarkEnd w:id="241"/>
      <w:bookmarkEnd w:id="242"/>
      <w:bookmarkEnd w:id="243"/>
      <w:bookmarkEnd w:id="24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45" w:name="_Toc72651015"/>
      <w:bookmarkStart w:id="246" w:name="_Toc96327964"/>
      <w:bookmarkStart w:id="247" w:name="_Toc96496720"/>
      <w:bookmarkStart w:id="248" w:name="_Toc139349961"/>
      <w:bookmarkStart w:id="249" w:name="_Toc139696964"/>
      <w:bookmarkStart w:id="250" w:name="_Toc139697081"/>
      <w:bookmarkStart w:id="251" w:name="_Toc144187212"/>
      <w:bookmarkStart w:id="252" w:name="_Toc144187770"/>
      <w:bookmarkStart w:id="253" w:name="_Toc146524141"/>
      <w:bookmarkStart w:id="254" w:name="_Toc148326724"/>
      <w:bookmarkStart w:id="255" w:name="_Toc148326835"/>
      <w:bookmarkStart w:id="256" w:name="_Toc148418223"/>
      <w:bookmarkStart w:id="257" w:name="_Toc148418360"/>
      <w:bookmarkStart w:id="258" w:name="_Toc150161315"/>
      <w:bookmarkStart w:id="259" w:name="_Toc156809594"/>
      <w:bookmarkStart w:id="260" w:name="_Toc156814004"/>
      <w:bookmarkStart w:id="261" w:name="_Toc158002106"/>
      <w:bookmarkStart w:id="262" w:name="_Toc241291356"/>
      <w:bookmarkStart w:id="263" w:name="_Toc241291466"/>
      <w:bookmarkStart w:id="264" w:name="_Toc274144356"/>
      <w:r>
        <w:rPr>
          <w:rStyle w:val="CharPartNo"/>
        </w:rPr>
        <w:t>Part 6</w:t>
      </w:r>
      <w:r>
        <w:t xml:space="preserve"> —</w:t>
      </w:r>
      <w:r>
        <w:rPr>
          <w:rStyle w:val="CharDivText"/>
        </w:rPr>
        <w:t xml:space="preserve"> </w:t>
      </w:r>
      <w:r>
        <w:rPr>
          <w:rStyle w:val="CharPartText"/>
        </w:rPr>
        <w:t>Park management officers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15172180"/>
      <w:bookmarkStart w:id="266" w:name="_Toc96496721"/>
      <w:bookmarkStart w:id="267" w:name="_Toc150161316"/>
      <w:bookmarkStart w:id="268" w:name="_Toc274144357"/>
      <w:r>
        <w:rPr>
          <w:rStyle w:val="CharSectno"/>
        </w:rPr>
        <w:t>27</w:t>
      </w:r>
      <w:r>
        <w:t>.</w:t>
      </w:r>
      <w:r>
        <w:tab/>
        <w:t>Park management officers</w:t>
      </w:r>
      <w:bookmarkEnd w:id="265"/>
      <w:bookmarkEnd w:id="266"/>
      <w:bookmarkEnd w:id="267"/>
      <w:bookmarkEnd w:id="268"/>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69" w:name="_Toc515172181"/>
      <w:bookmarkStart w:id="270" w:name="_Toc96496722"/>
      <w:bookmarkStart w:id="271" w:name="_Toc150161317"/>
      <w:bookmarkStart w:id="272" w:name="_Toc274144358"/>
      <w:r>
        <w:rPr>
          <w:rStyle w:val="CharSectno"/>
        </w:rPr>
        <w:t>28</w:t>
      </w:r>
      <w:r>
        <w:t>.</w:t>
      </w:r>
      <w:r>
        <w:tab/>
        <w:t>Identity cards</w:t>
      </w:r>
      <w:bookmarkEnd w:id="269"/>
      <w:bookmarkEnd w:id="270"/>
      <w:bookmarkEnd w:id="271"/>
      <w:bookmarkEnd w:id="272"/>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73" w:name="_Toc515172182"/>
      <w:bookmarkStart w:id="274" w:name="_Toc96496723"/>
      <w:bookmarkStart w:id="275" w:name="_Toc150161318"/>
      <w:bookmarkStart w:id="276" w:name="_Toc274144359"/>
      <w:r>
        <w:rPr>
          <w:rStyle w:val="CharSectno"/>
        </w:rPr>
        <w:t>29</w:t>
      </w:r>
      <w:r>
        <w:t>.</w:t>
      </w:r>
      <w:r>
        <w:tab/>
        <w:t>Enforcement powers of park management officers</w:t>
      </w:r>
      <w:bookmarkEnd w:id="273"/>
      <w:bookmarkEnd w:id="274"/>
      <w:bookmarkEnd w:id="275"/>
      <w:bookmarkEnd w:id="276"/>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77" w:name="_Toc515172183"/>
      <w:bookmarkStart w:id="278" w:name="_Toc96496724"/>
      <w:bookmarkStart w:id="279" w:name="_Toc150161319"/>
      <w:bookmarkStart w:id="280" w:name="_Toc274144360"/>
      <w:r>
        <w:rPr>
          <w:rStyle w:val="CharSectno"/>
        </w:rPr>
        <w:t>30</w:t>
      </w:r>
      <w:r>
        <w:t>.</w:t>
      </w:r>
      <w:r>
        <w:tab/>
        <w:t>Requirement to leave zoological park</w:t>
      </w:r>
      <w:bookmarkEnd w:id="277"/>
      <w:bookmarkEnd w:id="278"/>
      <w:bookmarkEnd w:id="279"/>
      <w:bookmarkEnd w:id="280"/>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81" w:name="_Toc515172184"/>
      <w:bookmarkStart w:id="282" w:name="_Toc96496725"/>
      <w:bookmarkStart w:id="283" w:name="_Toc150161320"/>
      <w:bookmarkStart w:id="284" w:name="_Toc274144361"/>
      <w:r>
        <w:rPr>
          <w:rStyle w:val="CharSectno"/>
        </w:rPr>
        <w:t>31</w:t>
      </w:r>
      <w:r>
        <w:t>.</w:t>
      </w:r>
      <w:r>
        <w:tab/>
        <w:t>Obstruction of park management officer</w:t>
      </w:r>
      <w:bookmarkEnd w:id="281"/>
      <w:bookmarkEnd w:id="282"/>
      <w:bookmarkEnd w:id="283"/>
      <w:bookmarkEnd w:id="284"/>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85" w:name="_Toc72651021"/>
      <w:bookmarkStart w:id="286" w:name="_Toc96327970"/>
      <w:bookmarkStart w:id="287" w:name="_Toc96496726"/>
      <w:bookmarkStart w:id="288" w:name="_Toc139349967"/>
      <w:bookmarkStart w:id="289" w:name="_Toc139696970"/>
      <w:bookmarkStart w:id="290" w:name="_Toc139697087"/>
      <w:bookmarkStart w:id="291" w:name="_Toc144187218"/>
      <w:bookmarkStart w:id="292" w:name="_Toc144187776"/>
      <w:bookmarkStart w:id="293" w:name="_Toc146524147"/>
      <w:bookmarkStart w:id="294" w:name="_Toc148326730"/>
      <w:bookmarkStart w:id="295" w:name="_Toc148326841"/>
      <w:bookmarkStart w:id="296" w:name="_Toc148418229"/>
      <w:bookmarkStart w:id="297" w:name="_Toc148418366"/>
      <w:bookmarkStart w:id="298" w:name="_Toc150161321"/>
      <w:bookmarkStart w:id="299" w:name="_Toc156809600"/>
      <w:bookmarkStart w:id="300" w:name="_Toc156814010"/>
      <w:bookmarkStart w:id="301" w:name="_Toc158002112"/>
      <w:bookmarkStart w:id="302" w:name="_Toc241291362"/>
      <w:bookmarkStart w:id="303" w:name="_Toc241291472"/>
      <w:bookmarkStart w:id="304" w:name="_Toc274144362"/>
      <w:r>
        <w:rPr>
          <w:rStyle w:val="CharPartNo"/>
        </w:rPr>
        <w:t>Part 7</w:t>
      </w:r>
      <w:r>
        <w:rPr>
          <w:rStyle w:val="CharDivNo"/>
        </w:rPr>
        <w:t xml:space="preserve"> </w:t>
      </w:r>
      <w:r>
        <w:t>—</w:t>
      </w:r>
      <w:r>
        <w:rPr>
          <w:rStyle w:val="CharDivText"/>
        </w:rPr>
        <w:t xml:space="preserve"> </w:t>
      </w:r>
      <w:r>
        <w:rPr>
          <w:rStyle w:val="CharPartText"/>
        </w:rPr>
        <w:t>Financial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515172185"/>
      <w:bookmarkStart w:id="306" w:name="_Toc96496727"/>
      <w:bookmarkStart w:id="307" w:name="_Toc150161322"/>
      <w:bookmarkStart w:id="308" w:name="_Toc274144363"/>
      <w:r>
        <w:rPr>
          <w:rStyle w:val="CharSectno"/>
        </w:rPr>
        <w:t>32</w:t>
      </w:r>
      <w:r>
        <w:t>.</w:t>
      </w:r>
      <w:r>
        <w:tab/>
        <w:t>Funds of the Authority</w:t>
      </w:r>
      <w:bookmarkEnd w:id="305"/>
      <w:bookmarkEnd w:id="306"/>
      <w:bookmarkEnd w:id="307"/>
      <w:bookmarkEnd w:id="308"/>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09" w:name="_Toc515172186"/>
      <w:bookmarkStart w:id="310" w:name="_Toc96496728"/>
      <w:bookmarkStart w:id="311" w:name="_Toc150161323"/>
      <w:bookmarkStart w:id="312" w:name="_Toc274144364"/>
      <w:r>
        <w:rPr>
          <w:rStyle w:val="CharSectno"/>
        </w:rPr>
        <w:t>33</w:t>
      </w:r>
      <w:r>
        <w:t>.</w:t>
      </w:r>
      <w:r>
        <w:tab/>
        <w:t>Zoological Parks Authority Account</w:t>
      </w:r>
      <w:bookmarkEnd w:id="309"/>
      <w:bookmarkEnd w:id="310"/>
      <w:bookmarkEnd w:id="311"/>
      <w:bookmarkEnd w:id="312"/>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13" w:name="_Toc515172187"/>
      <w:bookmarkStart w:id="314" w:name="_Toc96496729"/>
      <w:bookmarkStart w:id="315" w:name="_Toc150161324"/>
      <w:bookmarkStart w:id="316" w:name="_Toc274144365"/>
      <w:r>
        <w:rPr>
          <w:rStyle w:val="CharSectno"/>
        </w:rPr>
        <w:t>34</w:t>
      </w:r>
      <w:r>
        <w:t>.</w:t>
      </w:r>
      <w:r>
        <w:tab/>
        <w:t>Borrowing from Treasurer</w:t>
      </w:r>
      <w:bookmarkEnd w:id="313"/>
      <w:bookmarkEnd w:id="314"/>
      <w:bookmarkEnd w:id="315"/>
      <w:bookmarkEnd w:id="316"/>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17" w:name="_Toc515172188"/>
      <w:bookmarkStart w:id="318" w:name="_Toc96496730"/>
      <w:bookmarkStart w:id="319" w:name="_Toc150161325"/>
      <w:bookmarkStart w:id="320" w:name="_Toc274144366"/>
      <w:r>
        <w:rPr>
          <w:rStyle w:val="CharSectno"/>
        </w:rPr>
        <w:t>35</w:t>
      </w:r>
      <w:r>
        <w:t>.</w:t>
      </w:r>
      <w:r>
        <w:tab/>
        <w:t>Other borrowing</w:t>
      </w:r>
      <w:bookmarkEnd w:id="317"/>
      <w:bookmarkEnd w:id="318"/>
      <w:bookmarkEnd w:id="319"/>
      <w:bookmarkEnd w:id="320"/>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21" w:name="_Toc515172189"/>
      <w:bookmarkStart w:id="322" w:name="_Toc96496731"/>
      <w:bookmarkStart w:id="323" w:name="_Toc150161326"/>
      <w:bookmarkStart w:id="324" w:name="_Toc274144367"/>
      <w:r>
        <w:rPr>
          <w:rStyle w:val="CharSectno"/>
        </w:rPr>
        <w:t>36</w:t>
      </w:r>
      <w:r>
        <w:t>.</w:t>
      </w:r>
      <w:r>
        <w:tab/>
        <w:t>Guarantee by Treasurer</w:t>
      </w:r>
      <w:bookmarkEnd w:id="321"/>
      <w:bookmarkEnd w:id="322"/>
      <w:bookmarkEnd w:id="323"/>
      <w:bookmarkEnd w:id="324"/>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25" w:name="_Toc515172190"/>
      <w:bookmarkStart w:id="326" w:name="_Toc96496732"/>
      <w:bookmarkStart w:id="327" w:name="_Toc150161327"/>
      <w:bookmarkStart w:id="328" w:name="_Toc274144368"/>
      <w:r>
        <w:rPr>
          <w:rStyle w:val="CharSectno"/>
        </w:rPr>
        <w:t>37</w:t>
      </w:r>
      <w:r>
        <w:t>.</w:t>
      </w:r>
      <w:r>
        <w:tab/>
        <w:t>Effect of guarantee</w:t>
      </w:r>
      <w:bookmarkEnd w:id="325"/>
      <w:bookmarkEnd w:id="326"/>
      <w:bookmarkEnd w:id="327"/>
      <w:bookmarkEnd w:id="328"/>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29" w:name="_Toc515172191"/>
      <w:bookmarkStart w:id="330" w:name="_Toc96496733"/>
      <w:bookmarkStart w:id="331" w:name="_Toc150161328"/>
      <w:bookmarkStart w:id="332" w:name="_Toc274144369"/>
      <w:r>
        <w:rPr>
          <w:rStyle w:val="CharSectno"/>
        </w:rPr>
        <w:t>38</w:t>
      </w:r>
      <w:r>
        <w:t>.</w:t>
      </w:r>
      <w:r>
        <w:tab/>
        <w:t xml:space="preserve">Application of </w:t>
      </w:r>
      <w:r>
        <w:rPr>
          <w:i/>
        </w:rPr>
        <w:t xml:space="preserve">Financial Management Act 2006 </w:t>
      </w:r>
      <w:r>
        <w:t>and the</w:t>
      </w:r>
      <w:r>
        <w:rPr>
          <w:i/>
        </w:rPr>
        <w:t xml:space="preserve"> Auditor General Act 2006</w:t>
      </w:r>
      <w:bookmarkEnd w:id="329"/>
      <w:bookmarkEnd w:id="330"/>
      <w:bookmarkEnd w:id="331"/>
      <w:bookmarkEnd w:id="3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33" w:name="_Toc72651029"/>
      <w:bookmarkStart w:id="334" w:name="_Toc96327978"/>
      <w:bookmarkStart w:id="335" w:name="_Toc96496734"/>
      <w:bookmarkStart w:id="336" w:name="_Toc139349975"/>
      <w:bookmarkStart w:id="337" w:name="_Toc139696978"/>
      <w:bookmarkStart w:id="338" w:name="_Toc139697095"/>
      <w:bookmarkStart w:id="339" w:name="_Toc144187226"/>
      <w:bookmarkStart w:id="340" w:name="_Toc144187784"/>
      <w:bookmarkStart w:id="341" w:name="_Toc146524155"/>
      <w:bookmarkStart w:id="342" w:name="_Toc148326738"/>
      <w:bookmarkStart w:id="343" w:name="_Toc148326849"/>
      <w:bookmarkStart w:id="344" w:name="_Toc148418237"/>
      <w:bookmarkStart w:id="345" w:name="_Toc148418374"/>
      <w:bookmarkStart w:id="346" w:name="_Toc150161329"/>
      <w:bookmarkStart w:id="347" w:name="_Toc156809608"/>
      <w:bookmarkStart w:id="348" w:name="_Toc156814018"/>
      <w:bookmarkStart w:id="349" w:name="_Toc158002120"/>
      <w:bookmarkStart w:id="350" w:name="_Toc241291370"/>
      <w:bookmarkStart w:id="351" w:name="_Toc241291480"/>
      <w:bookmarkStart w:id="352" w:name="_Toc274144370"/>
      <w:r>
        <w:rPr>
          <w:rStyle w:val="CharPartNo"/>
        </w:rPr>
        <w:t>Part 8</w:t>
      </w:r>
      <w:r>
        <w:rPr>
          <w:rStyle w:val="CharDivNo"/>
        </w:rPr>
        <w:t xml:space="preserve"> </w:t>
      </w:r>
      <w:r>
        <w:t>—</w:t>
      </w:r>
      <w:r>
        <w:rPr>
          <w:rStyle w:val="CharDivText"/>
        </w:rPr>
        <w:t xml:space="preserve"> </w:t>
      </w:r>
      <w:r>
        <w:rPr>
          <w:rStyle w:val="CharPart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240"/>
      </w:pPr>
      <w:bookmarkStart w:id="353" w:name="_Toc515172192"/>
      <w:bookmarkStart w:id="354" w:name="_Toc96496735"/>
      <w:bookmarkStart w:id="355" w:name="_Toc150161330"/>
      <w:bookmarkStart w:id="356" w:name="_Toc274144371"/>
      <w:r>
        <w:rPr>
          <w:rStyle w:val="CharSectno"/>
        </w:rPr>
        <w:t>39</w:t>
      </w:r>
      <w:r>
        <w:t>.</w:t>
      </w:r>
      <w:r>
        <w:tab/>
        <w:t>Protection from liability</w:t>
      </w:r>
      <w:bookmarkEnd w:id="353"/>
      <w:bookmarkEnd w:id="354"/>
      <w:bookmarkEnd w:id="355"/>
      <w:bookmarkEnd w:id="35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57" w:name="_Toc515172193"/>
      <w:bookmarkStart w:id="358" w:name="_Toc96496736"/>
      <w:bookmarkStart w:id="359" w:name="_Toc150161331"/>
      <w:bookmarkStart w:id="360" w:name="_Toc274144372"/>
      <w:r>
        <w:rPr>
          <w:rStyle w:val="CharSectno"/>
        </w:rPr>
        <w:t>40</w:t>
      </w:r>
      <w:r>
        <w:t>.</w:t>
      </w:r>
      <w:r>
        <w:tab/>
        <w:t>Execution of documents by the Authority</w:t>
      </w:r>
      <w:bookmarkEnd w:id="357"/>
      <w:bookmarkEnd w:id="358"/>
      <w:bookmarkEnd w:id="359"/>
      <w:bookmarkEnd w:id="36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61" w:name="_Toc515172194"/>
      <w:bookmarkStart w:id="362" w:name="_Toc96496737"/>
      <w:bookmarkStart w:id="363" w:name="_Toc150161332"/>
      <w:bookmarkStart w:id="364" w:name="_Toc274144373"/>
      <w:r>
        <w:rPr>
          <w:rStyle w:val="CharSectno"/>
        </w:rPr>
        <w:t>41</w:t>
      </w:r>
      <w:r>
        <w:t>.</w:t>
      </w:r>
      <w:r>
        <w:tab/>
        <w:t>Confidentiality</w:t>
      </w:r>
      <w:bookmarkEnd w:id="361"/>
      <w:bookmarkEnd w:id="362"/>
      <w:bookmarkEnd w:id="363"/>
      <w:bookmarkEnd w:id="36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65" w:name="_Toc515172195"/>
      <w:bookmarkStart w:id="366" w:name="_Toc96496738"/>
      <w:bookmarkStart w:id="367" w:name="_Toc150161333"/>
      <w:bookmarkStart w:id="368" w:name="_Toc274144374"/>
      <w:r>
        <w:rPr>
          <w:rStyle w:val="CharSectno"/>
        </w:rPr>
        <w:t>42</w:t>
      </w:r>
      <w:r>
        <w:t>.</w:t>
      </w:r>
      <w:r>
        <w:tab/>
        <w:t>Onus of proof in vehicle offences may be shifted</w:t>
      </w:r>
      <w:bookmarkEnd w:id="365"/>
      <w:bookmarkEnd w:id="366"/>
      <w:bookmarkEnd w:id="367"/>
      <w:bookmarkEnd w:id="368"/>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69" w:name="_Toc515172196"/>
      <w:bookmarkStart w:id="370" w:name="_Toc96496739"/>
      <w:bookmarkStart w:id="371" w:name="_Toc150161334"/>
      <w:bookmarkStart w:id="372" w:name="_Toc274144375"/>
      <w:r>
        <w:rPr>
          <w:rStyle w:val="CharSectno"/>
        </w:rPr>
        <w:t>43</w:t>
      </w:r>
      <w:r>
        <w:t>.</w:t>
      </w:r>
      <w:r>
        <w:tab/>
        <w:t>Infringement notices</w:t>
      </w:r>
      <w:bookmarkEnd w:id="369"/>
      <w:bookmarkEnd w:id="370"/>
      <w:bookmarkEnd w:id="371"/>
      <w:bookmarkEnd w:id="372"/>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73" w:name="_Toc515172197"/>
      <w:bookmarkStart w:id="374" w:name="_Toc96496740"/>
      <w:bookmarkStart w:id="375" w:name="_Toc150161335"/>
      <w:bookmarkStart w:id="376" w:name="_Toc274144376"/>
      <w:r>
        <w:rPr>
          <w:rStyle w:val="CharSectno"/>
        </w:rPr>
        <w:t>44</w:t>
      </w:r>
      <w:r>
        <w:t>.</w:t>
      </w:r>
      <w:r>
        <w:tab/>
        <w:t>Notice placing onus on vehicle owner</w:t>
      </w:r>
      <w:bookmarkEnd w:id="373"/>
      <w:bookmarkEnd w:id="374"/>
      <w:bookmarkEnd w:id="375"/>
      <w:bookmarkEnd w:id="376"/>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77" w:name="_Toc515172198"/>
      <w:bookmarkStart w:id="378" w:name="_Toc96496741"/>
      <w:bookmarkStart w:id="379" w:name="_Toc150161336"/>
      <w:bookmarkStart w:id="380" w:name="_Toc274144377"/>
      <w:r>
        <w:rPr>
          <w:rStyle w:val="CharSectno"/>
        </w:rPr>
        <w:t>45</w:t>
      </w:r>
      <w:r>
        <w:t>.</w:t>
      </w:r>
      <w:r>
        <w:tab/>
        <w:t>Regulations</w:t>
      </w:r>
      <w:bookmarkEnd w:id="377"/>
      <w:bookmarkEnd w:id="378"/>
      <w:bookmarkEnd w:id="379"/>
      <w:bookmarkEnd w:id="3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81" w:name="_Toc515172199"/>
      <w:bookmarkStart w:id="382" w:name="_Toc96496742"/>
      <w:bookmarkStart w:id="383" w:name="_Toc150161337"/>
      <w:bookmarkStart w:id="384" w:name="_Toc274144378"/>
      <w:r>
        <w:rPr>
          <w:rStyle w:val="CharSectno"/>
        </w:rPr>
        <w:t>46</w:t>
      </w:r>
      <w:r>
        <w:t>.</w:t>
      </w:r>
      <w:r>
        <w:tab/>
        <w:t>Repeal</w:t>
      </w:r>
      <w:bookmarkEnd w:id="381"/>
      <w:bookmarkEnd w:id="382"/>
      <w:bookmarkEnd w:id="383"/>
      <w:bookmarkEnd w:id="384"/>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85" w:name="_Toc515172201"/>
      <w:bookmarkStart w:id="386" w:name="_Toc96496744"/>
      <w:r>
        <w:rPr>
          <w:rStyle w:val="CharSectno"/>
        </w:rPr>
        <w:t>[</w:t>
      </w:r>
      <w:r>
        <w:rPr>
          <w:rStyle w:val="CharSectno"/>
          <w:b/>
        </w:rPr>
        <w:t>47</w:t>
      </w:r>
      <w:r>
        <w:rPr>
          <w:b/>
        </w:rPr>
        <w:t>.</w:t>
      </w:r>
      <w:r>
        <w:tab/>
        <w:t>Omitted under the Reprints Act 1984 s. 7(4)(e).]</w:t>
      </w:r>
    </w:p>
    <w:p>
      <w:pPr>
        <w:pStyle w:val="Heading5"/>
      </w:pPr>
      <w:bookmarkStart w:id="387" w:name="_Toc150161338"/>
      <w:bookmarkStart w:id="388" w:name="_Toc274144379"/>
      <w:r>
        <w:rPr>
          <w:rStyle w:val="CharSectno"/>
        </w:rPr>
        <w:t>48</w:t>
      </w:r>
      <w:r>
        <w:t>.</w:t>
      </w:r>
      <w:r>
        <w:tab/>
        <w:t>Review of Act</w:t>
      </w:r>
      <w:bookmarkEnd w:id="385"/>
      <w:bookmarkEnd w:id="386"/>
      <w:bookmarkEnd w:id="387"/>
      <w:bookmarkEnd w:id="38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9" w:name="_Toc96496745"/>
      <w:bookmarkStart w:id="390" w:name="_Toc139349986"/>
      <w:bookmarkStart w:id="391" w:name="_Toc139696989"/>
      <w:bookmarkStart w:id="392" w:name="_Toc139697106"/>
      <w:bookmarkStart w:id="393" w:name="_Toc144187237"/>
      <w:bookmarkStart w:id="394" w:name="_Toc144187795"/>
      <w:bookmarkStart w:id="395" w:name="_Toc146524166"/>
      <w:bookmarkStart w:id="396" w:name="_Toc148326748"/>
      <w:bookmarkStart w:id="397" w:name="_Toc148326859"/>
      <w:bookmarkStart w:id="398" w:name="_Toc148418247"/>
      <w:bookmarkStart w:id="399" w:name="_Toc148418384"/>
      <w:bookmarkStart w:id="400" w:name="_Toc150161339"/>
      <w:bookmarkStart w:id="401" w:name="_Toc156809618"/>
      <w:bookmarkStart w:id="402" w:name="_Toc156814028"/>
      <w:bookmarkStart w:id="403" w:name="_Toc158002130"/>
      <w:bookmarkStart w:id="404" w:name="_Toc241291380"/>
      <w:bookmarkStart w:id="405" w:name="_Toc241291490"/>
      <w:bookmarkStart w:id="406" w:name="_Toc274144380"/>
      <w:r>
        <w:rPr>
          <w:rStyle w:val="CharSchNo"/>
        </w:rPr>
        <w:t>Schedule 1</w:t>
      </w:r>
      <w:r>
        <w:t xml:space="preserve"> — </w:t>
      </w:r>
      <w:r>
        <w:rPr>
          <w:rStyle w:val="CharSchText"/>
        </w:rPr>
        <w:t>Perth Zoological Park</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07" w:name="_Toc96496746"/>
      <w:bookmarkStart w:id="408" w:name="_Toc139349987"/>
      <w:bookmarkStart w:id="409" w:name="_Toc139696990"/>
      <w:bookmarkStart w:id="410" w:name="_Toc139697107"/>
    </w:p>
    <w:p>
      <w:pPr>
        <w:pStyle w:val="yScheduleHeading"/>
      </w:pPr>
      <w:bookmarkStart w:id="411" w:name="_Toc144187238"/>
      <w:bookmarkStart w:id="412" w:name="_Toc144187796"/>
      <w:bookmarkStart w:id="413" w:name="_Toc146524167"/>
      <w:bookmarkStart w:id="414" w:name="_Toc148326749"/>
      <w:bookmarkStart w:id="415" w:name="_Toc148326860"/>
      <w:bookmarkStart w:id="416" w:name="_Toc148418248"/>
      <w:bookmarkStart w:id="417" w:name="_Toc148418385"/>
      <w:bookmarkStart w:id="418" w:name="_Toc150161340"/>
      <w:bookmarkStart w:id="419" w:name="_Toc156809619"/>
      <w:bookmarkStart w:id="420" w:name="_Toc156814029"/>
      <w:bookmarkStart w:id="421" w:name="_Toc158002131"/>
      <w:bookmarkStart w:id="422" w:name="_Toc241291381"/>
      <w:bookmarkStart w:id="423" w:name="_Toc241291491"/>
      <w:bookmarkStart w:id="424" w:name="_Toc274144381"/>
      <w:r>
        <w:rPr>
          <w:rStyle w:val="CharSchNo"/>
        </w:rPr>
        <w:t>Schedule 2</w:t>
      </w:r>
      <w:r>
        <w:t xml:space="preserve"> — </w:t>
      </w:r>
      <w:r>
        <w:rPr>
          <w:rStyle w:val="CharSchText"/>
        </w:rPr>
        <w:t>Constitution and proceedings of board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[s. 7]</w:t>
      </w:r>
    </w:p>
    <w:p>
      <w:pPr>
        <w:pStyle w:val="yHeading3"/>
        <w:outlineLvl w:val="9"/>
      </w:pPr>
      <w:bookmarkStart w:id="425" w:name="_Toc96496747"/>
      <w:bookmarkStart w:id="426" w:name="_Toc139349988"/>
      <w:bookmarkStart w:id="427" w:name="_Toc139696991"/>
      <w:bookmarkStart w:id="428" w:name="_Toc139697108"/>
      <w:bookmarkStart w:id="429" w:name="_Toc144187239"/>
      <w:bookmarkStart w:id="430" w:name="_Toc144187797"/>
      <w:bookmarkStart w:id="431" w:name="_Toc146524168"/>
      <w:bookmarkStart w:id="432" w:name="_Toc148326750"/>
      <w:bookmarkStart w:id="433" w:name="_Toc148326861"/>
      <w:bookmarkStart w:id="434" w:name="_Toc148418249"/>
      <w:bookmarkStart w:id="435" w:name="_Toc148418386"/>
      <w:bookmarkStart w:id="436" w:name="_Toc150161341"/>
      <w:bookmarkStart w:id="437" w:name="_Toc156809620"/>
      <w:bookmarkStart w:id="438" w:name="_Toc156814030"/>
      <w:bookmarkStart w:id="439" w:name="_Toc158002132"/>
      <w:bookmarkStart w:id="440" w:name="_Toc241291382"/>
      <w:bookmarkStart w:id="441" w:name="_Toc241291492"/>
      <w:bookmarkStart w:id="442" w:name="_Toc274144382"/>
      <w:r>
        <w:rPr>
          <w:rStyle w:val="CharSDivNo"/>
        </w:rPr>
        <w:t>Division 1</w:t>
      </w:r>
      <w:r>
        <w:t xml:space="preserve"> — </w:t>
      </w:r>
      <w:r>
        <w:rPr>
          <w:rStyle w:val="CharSDivText"/>
        </w:rPr>
        <w:t>General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Heading5"/>
        <w:outlineLvl w:val="9"/>
      </w:pPr>
      <w:bookmarkStart w:id="443" w:name="_Toc515172202"/>
      <w:bookmarkStart w:id="444" w:name="_Toc96496748"/>
      <w:bookmarkStart w:id="445" w:name="_Toc150161342"/>
      <w:bookmarkStart w:id="446" w:name="_Toc274144383"/>
      <w:r>
        <w:rPr>
          <w:rStyle w:val="CharSClsNo"/>
        </w:rPr>
        <w:t>1</w:t>
      </w:r>
      <w:r>
        <w:t>.</w:t>
      </w:r>
      <w:r>
        <w:tab/>
        <w:t>Term of office</w:t>
      </w:r>
      <w:bookmarkEnd w:id="443"/>
      <w:bookmarkEnd w:id="444"/>
      <w:bookmarkEnd w:id="445"/>
      <w:bookmarkEnd w:id="446"/>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47" w:name="_Toc515172203"/>
      <w:bookmarkStart w:id="448" w:name="_Toc96496749"/>
      <w:bookmarkStart w:id="449" w:name="_Toc150161343"/>
      <w:bookmarkStart w:id="450" w:name="_Toc274144384"/>
      <w:r>
        <w:rPr>
          <w:rStyle w:val="CharSClsNo"/>
        </w:rPr>
        <w:t>2</w:t>
      </w:r>
      <w:r>
        <w:t>.</w:t>
      </w:r>
      <w:r>
        <w:tab/>
        <w:t>Resignation, removal etc.</w:t>
      </w:r>
      <w:bookmarkEnd w:id="447"/>
      <w:bookmarkEnd w:id="448"/>
      <w:bookmarkEnd w:id="449"/>
      <w:bookmarkEnd w:id="450"/>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451" w:name="_Toc515172204"/>
      <w:bookmarkStart w:id="452" w:name="_Toc96496750"/>
      <w:bookmarkStart w:id="453" w:name="_Toc150161344"/>
      <w:bookmarkStart w:id="454" w:name="_Toc274144385"/>
      <w:r>
        <w:rPr>
          <w:rStyle w:val="CharSClsNo"/>
        </w:rPr>
        <w:t>3</w:t>
      </w:r>
      <w:r>
        <w:t>.</w:t>
      </w:r>
      <w:r>
        <w:tab/>
        <w:t>Chairperson and deputy chairperson</w:t>
      </w:r>
      <w:bookmarkEnd w:id="451"/>
      <w:bookmarkEnd w:id="452"/>
      <w:bookmarkEnd w:id="453"/>
      <w:bookmarkEnd w:id="454"/>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55" w:name="_Toc515172205"/>
      <w:bookmarkStart w:id="456" w:name="_Toc96496751"/>
      <w:bookmarkStart w:id="457" w:name="_Toc150161345"/>
      <w:bookmarkStart w:id="458" w:name="_Toc274144386"/>
      <w:r>
        <w:rPr>
          <w:rStyle w:val="CharSClsNo"/>
        </w:rPr>
        <w:t>4</w:t>
      </w:r>
      <w:r>
        <w:t>.</w:t>
      </w:r>
      <w:r>
        <w:tab/>
        <w:t>Leave of absence</w:t>
      </w:r>
      <w:bookmarkEnd w:id="455"/>
      <w:bookmarkEnd w:id="456"/>
      <w:bookmarkEnd w:id="457"/>
      <w:bookmarkEnd w:id="458"/>
    </w:p>
    <w:p>
      <w:pPr>
        <w:pStyle w:val="ySubsection"/>
        <w:spacing w:before="120"/>
      </w:pPr>
      <w:r>
        <w:tab/>
      </w:r>
      <w:r>
        <w:tab/>
        <w:t>The board may grant leave of absence to a member on such terms and conditions as it thinks fit.</w:t>
      </w:r>
    </w:p>
    <w:p>
      <w:pPr>
        <w:pStyle w:val="yHeading5"/>
        <w:outlineLvl w:val="9"/>
      </w:pPr>
      <w:bookmarkStart w:id="459" w:name="_Toc515172206"/>
      <w:bookmarkStart w:id="460" w:name="_Toc96496752"/>
      <w:bookmarkStart w:id="461" w:name="_Toc150161346"/>
      <w:bookmarkStart w:id="462" w:name="_Toc274144387"/>
      <w:r>
        <w:rPr>
          <w:rStyle w:val="CharSClsNo"/>
        </w:rPr>
        <w:t>5</w:t>
      </w:r>
      <w:r>
        <w:t>.</w:t>
      </w:r>
      <w:r>
        <w:tab/>
        <w:t>Member unable to act</w:t>
      </w:r>
      <w:bookmarkEnd w:id="459"/>
      <w:bookmarkEnd w:id="460"/>
      <w:bookmarkEnd w:id="461"/>
      <w:bookmarkEnd w:id="462"/>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63" w:name="_Toc515172207"/>
      <w:bookmarkStart w:id="464" w:name="_Toc96496753"/>
      <w:bookmarkStart w:id="465" w:name="_Toc150161347"/>
      <w:bookmarkStart w:id="466" w:name="_Toc274144388"/>
      <w:r>
        <w:rPr>
          <w:rStyle w:val="CharSClsNo"/>
        </w:rPr>
        <w:t>6</w:t>
      </w:r>
      <w:r>
        <w:t>.</w:t>
      </w:r>
      <w:r>
        <w:tab/>
        <w:t>Saving</w:t>
      </w:r>
      <w:bookmarkEnd w:id="463"/>
      <w:bookmarkEnd w:id="464"/>
      <w:bookmarkEnd w:id="465"/>
      <w:bookmarkEnd w:id="466"/>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67" w:name="_Toc515172208"/>
      <w:bookmarkStart w:id="468" w:name="_Toc96496754"/>
      <w:bookmarkStart w:id="469" w:name="_Toc150161348"/>
      <w:bookmarkStart w:id="470" w:name="_Toc274144389"/>
      <w:r>
        <w:rPr>
          <w:rStyle w:val="CharSClsNo"/>
        </w:rPr>
        <w:t>7</w:t>
      </w:r>
      <w:r>
        <w:t>.</w:t>
      </w:r>
      <w:r>
        <w:tab/>
        <w:t>Calling of meetings</w:t>
      </w:r>
      <w:bookmarkEnd w:id="467"/>
      <w:bookmarkEnd w:id="468"/>
      <w:bookmarkEnd w:id="469"/>
      <w:bookmarkEnd w:id="470"/>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71" w:name="_Toc515172209"/>
      <w:bookmarkStart w:id="472" w:name="_Toc96496755"/>
      <w:bookmarkStart w:id="473" w:name="_Toc150161349"/>
      <w:bookmarkStart w:id="474" w:name="_Toc274144390"/>
      <w:r>
        <w:rPr>
          <w:rStyle w:val="CharSClsNo"/>
        </w:rPr>
        <w:t>8</w:t>
      </w:r>
      <w:r>
        <w:t>.</w:t>
      </w:r>
      <w:r>
        <w:tab/>
        <w:t>Presiding officer</w:t>
      </w:r>
      <w:bookmarkEnd w:id="471"/>
      <w:bookmarkEnd w:id="472"/>
      <w:bookmarkEnd w:id="473"/>
      <w:bookmarkEnd w:id="474"/>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75" w:name="_Toc515172210"/>
      <w:bookmarkStart w:id="476" w:name="_Toc96496756"/>
      <w:bookmarkStart w:id="477" w:name="_Toc150161350"/>
      <w:bookmarkStart w:id="478" w:name="_Toc274144391"/>
      <w:r>
        <w:rPr>
          <w:rStyle w:val="CharSClsNo"/>
        </w:rPr>
        <w:t>9</w:t>
      </w:r>
      <w:r>
        <w:t>.</w:t>
      </w:r>
      <w:r>
        <w:tab/>
        <w:t>Quorum</w:t>
      </w:r>
      <w:bookmarkEnd w:id="475"/>
      <w:bookmarkEnd w:id="476"/>
      <w:bookmarkEnd w:id="477"/>
      <w:bookmarkEnd w:id="478"/>
    </w:p>
    <w:p>
      <w:pPr>
        <w:pStyle w:val="ySubsection"/>
        <w:spacing w:before="120"/>
      </w:pPr>
      <w:r>
        <w:tab/>
      </w:r>
      <w:r>
        <w:tab/>
        <w:t>A quorum for a meeting of the board is at least 5 members.</w:t>
      </w:r>
    </w:p>
    <w:p>
      <w:pPr>
        <w:pStyle w:val="yHeading5"/>
        <w:outlineLvl w:val="9"/>
      </w:pPr>
      <w:bookmarkStart w:id="479" w:name="_Toc515172211"/>
      <w:bookmarkStart w:id="480" w:name="_Toc96496757"/>
      <w:bookmarkStart w:id="481" w:name="_Toc150161351"/>
      <w:bookmarkStart w:id="482" w:name="_Toc274144392"/>
      <w:r>
        <w:rPr>
          <w:rStyle w:val="CharSClsNo"/>
        </w:rPr>
        <w:t>10</w:t>
      </w:r>
      <w:r>
        <w:t>.</w:t>
      </w:r>
      <w:r>
        <w:tab/>
        <w:t>Voting</w:t>
      </w:r>
      <w:bookmarkEnd w:id="479"/>
      <w:bookmarkEnd w:id="480"/>
      <w:bookmarkEnd w:id="481"/>
      <w:bookmarkEnd w:id="482"/>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83" w:name="_Toc515172212"/>
      <w:bookmarkStart w:id="484" w:name="_Toc96496758"/>
      <w:bookmarkStart w:id="485" w:name="_Toc150161352"/>
      <w:bookmarkStart w:id="486" w:name="_Toc274144393"/>
      <w:r>
        <w:rPr>
          <w:rStyle w:val="CharSClsNo"/>
        </w:rPr>
        <w:t>11</w:t>
      </w:r>
      <w:r>
        <w:t>.</w:t>
      </w:r>
      <w:r>
        <w:tab/>
        <w:t>Minutes</w:t>
      </w:r>
      <w:bookmarkEnd w:id="483"/>
      <w:bookmarkEnd w:id="484"/>
      <w:bookmarkEnd w:id="485"/>
      <w:bookmarkEnd w:id="486"/>
    </w:p>
    <w:p>
      <w:pPr>
        <w:pStyle w:val="ySubsection"/>
        <w:spacing w:before="120"/>
      </w:pPr>
      <w:r>
        <w:tab/>
      </w:r>
      <w:r>
        <w:tab/>
        <w:t>The board is to cause accurate minutes to be kept of the proceedings at its meetings.</w:t>
      </w:r>
    </w:p>
    <w:p>
      <w:pPr>
        <w:pStyle w:val="yHeading5"/>
        <w:outlineLvl w:val="9"/>
      </w:pPr>
      <w:bookmarkStart w:id="487" w:name="_Toc515172213"/>
      <w:bookmarkStart w:id="488" w:name="_Toc96496759"/>
      <w:bookmarkStart w:id="489" w:name="_Toc150161353"/>
      <w:bookmarkStart w:id="490" w:name="_Toc274144394"/>
      <w:r>
        <w:rPr>
          <w:rStyle w:val="CharSClsNo"/>
        </w:rPr>
        <w:t>12</w:t>
      </w:r>
      <w:r>
        <w:t>.</w:t>
      </w:r>
      <w:r>
        <w:tab/>
        <w:t>Resolution without meeting</w:t>
      </w:r>
      <w:bookmarkEnd w:id="487"/>
      <w:bookmarkEnd w:id="488"/>
      <w:bookmarkEnd w:id="489"/>
      <w:bookmarkEnd w:id="490"/>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491" w:name="_Toc515172214"/>
      <w:bookmarkStart w:id="492" w:name="_Toc96496760"/>
      <w:bookmarkStart w:id="493" w:name="_Toc150161354"/>
      <w:bookmarkStart w:id="494" w:name="_Toc274144395"/>
      <w:r>
        <w:rPr>
          <w:rStyle w:val="CharSClsNo"/>
        </w:rPr>
        <w:t>13</w:t>
      </w:r>
      <w:r>
        <w:t>.</w:t>
      </w:r>
      <w:r>
        <w:tab/>
        <w:t>Telephone or video meetings</w:t>
      </w:r>
      <w:bookmarkEnd w:id="491"/>
      <w:bookmarkEnd w:id="492"/>
      <w:bookmarkEnd w:id="493"/>
      <w:bookmarkEnd w:id="494"/>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495" w:name="_Toc515172215"/>
      <w:bookmarkStart w:id="496" w:name="_Toc96496761"/>
      <w:bookmarkStart w:id="497" w:name="_Toc150161355"/>
      <w:bookmarkStart w:id="498" w:name="_Toc274144396"/>
      <w:r>
        <w:rPr>
          <w:rStyle w:val="CharSClsNo"/>
        </w:rPr>
        <w:t>14</w:t>
      </w:r>
      <w:r>
        <w:t>.</w:t>
      </w:r>
      <w:r>
        <w:tab/>
        <w:t>Committees</w:t>
      </w:r>
      <w:bookmarkEnd w:id="495"/>
      <w:bookmarkEnd w:id="496"/>
      <w:bookmarkEnd w:id="497"/>
      <w:bookmarkEnd w:id="498"/>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499" w:name="_Toc515172216"/>
      <w:bookmarkStart w:id="500" w:name="_Toc96496762"/>
      <w:bookmarkStart w:id="501" w:name="_Toc150161356"/>
      <w:bookmarkStart w:id="502" w:name="_Toc274144397"/>
      <w:r>
        <w:rPr>
          <w:rStyle w:val="CharSClsNo"/>
        </w:rPr>
        <w:t>15</w:t>
      </w:r>
      <w:r>
        <w:t>.</w:t>
      </w:r>
      <w:r>
        <w:tab/>
        <w:t>Board to determine its own procedures</w:t>
      </w:r>
      <w:bookmarkEnd w:id="499"/>
      <w:bookmarkEnd w:id="500"/>
      <w:bookmarkEnd w:id="501"/>
      <w:bookmarkEnd w:id="502"/>
    </w:p>
    <w:p>
      <w:pPr>
        <w:pStyle w:val="ySubsection"/>
      </w:pPr>
      <w:r>
        <w:tab/>
      </w:r>
      <w:r>
        <w:tab/>
        <w:t>Subject to this Act, the board is to determine its own procedures.</w:t>
      </w:r>
    </w:p>
    <w:p>
      <w:pPr>
        <w:pStyle w:val="yHeading3"/>
        <w:outlineLvl w:val="9"/>
      </w:pPr>
      <w:bookmarkStart w:id="503" w:name="_Toc96496763"/>
      <w:bookmarkStart w:id="504" w:name="_Toc139350004"/>
      <w:bookmarkStart w:id="505" w:name="_Toc139697007"/>
      <w:bookmarkStart w:id="506" w:name="_Toc139697124"/>
      <w:bookmarkStart w:id="507" w:name="_Toc144187255"/>
      <w:bookmarkStart w:id="508" w:name="_Toc144187813"/>
      <w:bookmarkStart w:id="509" w:name="_Toc146524184"/>
      <w:bookmarkStart w:id="510" w:name="_Toc148326766"/>
      <w:bookmarkStart w:id="511" w:name="_Toc148326877"/>
      <w:bookmarkStart w:id="512" w:name="_Toc148418265"/>
      <w:bookmarkStart w:id="513" w:name="_Toc148418402"/>
      <w:bookmarkStart w:id="514" w:name="_Toc150161357"/>
      <w:bookmarkStart w:id="515" w:name="_Toc156809636"/>
      <w:bookmarkStart w:id="516" w:name="_Toc156814046"/>
      <w:bookmarkStart w:id="517" w:name="_Toc158002148"/>
      <w:bookmarkStart w:id="518" w:name="_Toc241291398"/>
      <w:bookmarkStart w:id="519" w:name="_Toc241291508"/>
      <w:bookmarkStart w:id="520" w:name="_Toc274144398"/>
      <w:r>
        <w:rPr>
          <w:rStyle w:val="CharSDivNo"/>
        </w:rPr>
        <w:t>Division 2</w:t>
      </w:r>
      <w:r>
        <w:t xml:space="preserve"> — </w:t>
      </w:r>
      <w:r>
        <w:rPr>
          <w:rStyle w:val="CharSDivText"/>
        </w:rPr>
        <w:t>Disclosure of interests etc.</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Heading5"/>
        <w:outlineLvl w:val="9"/>
      </w:pPr>
      <w:bookmarkStart w:id="521" w:name="_Toc515172217"/>
      <w:bookmarkStart w:id="522" w:name="_Toc96496764"/>
      <w:bookmarkStart w:id="523" w:name="_Toc150161358"/>
      <w:bookmarkStart w:id="524" w:name="_Toc274144399"/>
      <w:r>
        <w:rPr>
          <w:rStyle w:val="CharSClsNo"/>
        </w:rPr>
        <w:t>16</w:t>
      </w:r>
      <w:r>
        <w:t>.</w:t>
      </w:r>
      <w:r>
        <w:tab/>
        <w:t>Disclosure of interests</w:t>
      </w:r>
      <w:bookmarkEnd w:id="521"/>
      <w:bookmarkEnd w:id="522"/>
      <w:bookmarkEnd w:id="523"/>
      <w:bookmarkEnd w:id="52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25" w:name="_Toc515172218"/>
      <w:bookmarkStart w:id="526" w:name="_Toc96496765"/>
      <w:bookmarkStart w:id="527" w:name="_Toc150161359"/>
      <w:bookmarkStart w:id="528" w:name="_Toc274144400"/>
      <w:r>
        <w:rPr>
          <w:rStyle w:val="CharSClsNo"/>
        </w:rPr>
        <w:t>17</w:t>
      </w:r>
      <w:r>
        <w:t>.</w:t>
      </w:r>
      <w:r>
        <w:tab/>
        <w:t>Voting by interested members</w:t>
      </w:r>
      <w:bookmarkEnd w:id="525"/>
      <w:bookmarkEnd w:id="526"/>
      <w:bookmarkEnd w:id="527"/>
      <w:bookmarkEnd w:id="528"/>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29" w:name="_Toc515172219"/>
      <w:bookmarkStart w:id="530" w:name="_Toc96496766"/>
      <w:bookmarkStart w:id="531" w:name="_Toc150161360"/>
      <w:bookmarkStart w:id="532" w:name="_Toc274144401"/>
      <w:r>
        <w:rPr>
          <w:rStyle w:val="CharSClsNo"/>
        </w:rPr>
        <w:t>18</w:t>
      </w:r>
      <w:r>
        <w:t>.</w:t>
      </w:r>
      <w:r>
        <w:tab/>
        <w:t>Clause 17 may be declared inapplicable</w:t>
      </w:r>
      <w:bookmarkEnd w:id="529"/>
      <w:bookmarkEnd w:id="530"/>
      <w:bookmarkEnd w:id="531"/>
      <w:bookmarkEnd w:id="532"/>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33" w:name="_Toc515172220"/>
      <w:bookmarkStart w:id="534" w:name="_Toc96496767"/>
      <w:bookmarkStart w:id="535" w:name="_Toc150161361"/>
      <w:bookmarkStart w:id="536" w:name="_Toc274144402"/>
      <w:r>
        <w:rPr>
          <w:rStyle w:val="CharSClsNo"/>
        </w:rPr>
        <w:t>19</w:t>
      </w:r>
      <w:r>
        <w:t>.</w:t>
      </w:r>
      <w:r>
        <w:tab/>
        <w:t>Quorum where clause 17 applies</w:t>
      </w:r>
      <w:bookmarkEnd w:id="533"/>
      <w:bookmarkEnd w:id="534"/>
      <w:bookmarkEnd w:id="535"/>
      <w:bookmarkEnd w:id="536"/>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37" w:name="_Toc515172221"/>
      <w:bookmarkStart w:id="538" w:name="_Toc96496768"/>
      <w:bookmarkStart w:id="539" w:name="_Toc150161362"/>
      <w:bookmarkStart w:id="540" w:name="_Toc274144403"/>
      <w:r>
        <w:rPr>
          <w:rStyle w:val="CharSClsNo"/>
        </w:rPr>
        <w:t>20</w:t>
      </w:r>
      <w:r>
        <w:t>.</w:t>
      </w:r>
      <w:r>
        <w:tab/>
        <w:t>Minister may declare clauses 17 and 19 inapplicable</w:t>
      </w:r>
      <w:bookmarkEnd w:id="537"/>
      <w:bookmarkEnd w:id="538"/>
      <w:bookmarkEnd w:id="539"/>
      <w:bookmarkEnd w:id="540"/>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41" w:name="_Toc96496769"/>
      <w:bookmarkStart w:id="542" w:name="_Toc139350010"/>
      <w:bookmarkStart w:id="543" w:name="_Toc139697013"/>
      <w:bookmarkStart w:id="544" w:name="_Toc139697130"/>
      <w:bookmarkStart w:id="545" w:name="_Toc144187261"/>
      <w:bookmarkStart w:id="546" w:name="_Toc144187819"/>
      <w:bookmarkStart w:id="547" w:name="_Toc146524190"/>
      <w:bookmarkStart w:id="548" w:name="_Toc148326772"/>
      <w:bookmarkStart w:id="549" w:name="_Toc148326883"/>
      <w:bookmarkStart w:id="550" w:name="_Toc148418271"/>
      <w:bookmarkStart w:id="551" w:name="_Toc148418408"/>
      <w:bookmarkStart w:id="552" w:name="_Toc150161363"/>
      <w:bookmarkStart w:id="553" w:name="_Toc156809642"/>
      <w:bookmarkStart w:id="554" w:name="_Toc156814052"/>
      <w:bookmarkStart w:id="555" w:name="_Toc158002154"/>
      <w:bookmarkStart w:id="556" w:name="_Toc241291404"/>
      <w:bookmarkStart w:id="557" w:name="_Toc241291514"/>
      <w:bookmarkStart w:id="558" w:name="_Toc274144404"/>
      <w:r>
        <w:rPr>
          <w:rStyle w:val="CharSchNo"/>
        </w:rPr>
        <w:t>Schedule 3</w:t>
      </w:r>
      <w:r>
        <w:t xml:space="preserve"> — </w:t>
      </w:r>
      <w:r>
        <w:rPr>
          <w:rStyle w:val="CharSchText"/>
        </w:rPr>
        <w:t>Tenure, salary, conditions of service etc. of Chief Executive Officer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[s. 24(2)]</w:t>
      </w:r>
    </w:p>
    <w:p>
      <w:pPr>
        <w:pStyle w:val="yHeading3"/>
        <w:outlineLvl w:val="9"/>
      </w:pPr>
      <w:bookmarkStart w:id="559" w:name="_Toc96496770"/>
      <w:bookmarkStart w:id="560" w:name="_Toc139350011"/>
      <w:bookmarkStart w:id="561" w:name="_Toc139697014"/>
      <w:bookmarkStart w:id="562" w:name="_Toc139697131"/>
      <w:bookmarkStart w:id="563" w:name="_Toc144187262"/>
      <w:bookmarkStart w:id="564" w:name="_Toc144187820"/>
      <w:bookmarkStart w:id="565" w:name="_Toc146524191"/>
      <w:bookmarkStart w:id="566" w:name="_Toc148326773"/>
      <w:bookmarkStart w:id="567" w:name="_Toc148326884"/>
      <w:bookmarkStart w:id="568" w:name="_Toc148418272"/>
      <w:bookmarkStart w:id="569" w:name="_Toc148418409"/>
      <w:bookmarkStart w:id="570" w:name="_Toc150161364"/>
      <w:bookmarkStart w:id="571" w:name="_Toc156809643"/>
      <w:bookmarkStart w:id="572" w:name="_Toc156814053"/>
      <w:bookmarkStart w:id="573" w:name="_Toc158002155"/>
      <w:bookmarkStart w:id="574" w:name="_Toc241291405"/>
      <w:bookmarkStart w:id="575" w:name="_Toc241291515"/>
      <w:bookmarkStart w:id="576" w:name="_Toc274144405"/>
      <w:r>
        <w:rPr>
          <w:rStyle w:val="CharSDivNo"/>
        </w:rPr>
        <w:t>Division 1</w:t>
      </w:r>
      <w:r>
        <w:t xml:space="preserve"> — </w:t>
      </w:r>
      <w:r>
        <w:rPr>
          <w:rStyle w:val="CharS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Heading5"/>
        <w:spacing w:before="180"/>
        <w:outlineLvl w:val="9"/>
      </w:pPr>
      <w:bookmarkStart w:id="577" w:name="_Toc515172222"/>
      <w:bookmarkStart w:id="578" w:name="_Toc96496771"/>
      <w:bookmarkStart w:id="579" w:name="_Toc150161365"/>
      <w:bookmarkStart w:id="580" w:name="_Toc274144406"/>
      <w:r>
        <w:rPr>
          <w:rStyle w:val="CharSClsNo"/>
        </w:rPr>
        <w:t>1</w:t>
      </w:r>
      <w:r>
        <w:t>.</w:t>
      </w:r>
      <w:r>
        <w:tab/>
        <w:t>Effect of Authority being SES organisation</w:t>
      </w:r>
      <w:bookmarkEnd w:id="577"/>
      <w:bookmarkEnd w:id="578"/>
      <w:bookmarkEnd w:id="579"/>
      <w:bookmarkEnd w:id="580"/>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81" w:name="_Toc515172223"/>
      <w:bookmarkStart w:id="582" w:name="_Toc96496772"/>
      <w:bookmarkStart w:id="583" w:name="_Toc150161366"/>
      <w:bookmarkStart w:id="584" w:name="_Toc274144407"/>
      <w:r>
        <w:rPr>
          <w:rStyle w:val="CharSClsNo"/>
        </w:rPr>
        <w:t>2</w:t>
      </w:r>
      <w:r>
        <w:t>.</w:t>
      </w:r>
      <w:r>
        <w:tab/>
        <w:t>Effect of Authority becoming non</w:t>
      </w:r>
      <w:r>
        <w:noBreakHyphen/>
        <w:t>SES organisation</w:t>
      </w:r>
      <w:bookmarkEnd w:id="581"/>
      <w:bookmarkEnd w:id="582"/>
      <w:bookmarkEnd w:id="583"/>
      <w:bookmarkEnd w:id="584"/>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585" w:name="_Toc515172224"/>
      <w:bookmarkStart w:id="586" w:name="_Toc96496773"/>
      <w:bookmarkStart w:id="587" w:name="_Toc150161367"/>
      <w:bookmarkStart w:id="588" w:name="_Toc274144408"/>
      <w:r>
        <w:rPr>
          <w:rStyle w:val="CharSClsNo"/>
        </w:rPr>
        <w:t>3</w:t>
      </w:r>
      <w:r>
        <w:t>.</w:t>
      </w:r>
      <w:r>
        <w:tab/>
        <w:t>Appointment of Chief Executive Officer</w:t>
      </w:r>
      <w:bookmarkEnd w:id="585"/>
      <w:bookmarkEnd w:id="586"/>
      <w:bookmarkEnd w:id="587"/>
      <w:bookmarkEnd w:id="588"/>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589" w:name="_Toc96496774"/>
      <w:bookmarkStart w:id="590" w:name="_Toc139350015"/>
      <w:bookmarkStart w:id="591" w:name="_Toc139697018"/>
      <w:bookmarkStart w:id="592" w:name="_Toc139697135"/>
      <w:bookmarkStart w:id="593" w:name="_Toc144187266"/>
      <w:bookmarkStart w:id="594" w:name="_Toc144187824"/>
      <w:bookmarkStart w:id="595" w:name="_Toc146524195"/>
      <w:bookmarkStart w:id="596" w:name="_Toc148326777"/>
      <w:bookmarkStart w:id="597" w:name="_Toc148326888"/>
      <w:bookmarkStart w:id="598" w:name="_Toc148418276"/>
      <w:bookmarkStart w:id="599" w:name="_Toc148418413"/>
      <w:bookmarkStart w:id="600" w:name="_Toc150161368"/>
      <w:bookmarkStart w:id="601" w:name="_Toc156809647"/>
      <w:bookmarkStart w:id="602" w:name="_Toc156814057"/>
      <w:bookmarkStart w:id="603" w:name="_Toc158002159"/>
      <w:bookmarkStart w:id="604" w:name="_Toc241291409"/>
      <w:bookmarkStart w:id="605" w:name="_Toc241291519"/>
      <w:bookmarkStart w:id="606" w:name="_Toc274144409"/>
      <w:r>
        <w:rPr>
          <w:rStyle w:val="CharSDivNo"/>
        </w:rPr>
        <w:t>Division 2</w:t>
      </w:r>
      <w:r>
        <w:t xml:space="preserve"> — </w:t>
      </w:r>
      <w:r>
        <w:rPr>
          <w:rStyle w:val="CharSDivText"/>
        </w:rPr>
        <w:t>Provisions applying to Chief Executive Officer under clause 1(b) or 2</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Heading5"/>
        <w:spacing w:before="180"/>
        <w:outlineLvl w:val="9"/>
      </w:pPr>
      <w:bookmarkStart w:id="607" w:name="_Toc515172225"/>
      <w:bookmarkStart w:id="608" w:name="_Toc96496775"/>
      <w:bookmarkStart w:id="609" w:name="_Toc150161369"/>
      <w:bookmarkStart w:id="610" w:name="_Toc274144410"/>
      <w:r>
        <w:rPr>
          <w:rStyle w:val="CharSClsNo"/>
        </w:rPr>
        <w:t>4</w:t>
      </w:r>
      <w:r>
        <w:t>.</w:t>
      </w:r>
      <w:r>
        <w:tab/>
        <w:t>Meaning of “Chief Executive Officer”</w:t>
      </w:r>
      <w:bookmarkEnd w:id="607"/>
      <w:bookmarkEnd w:id="608"/>
      <w:bookmarkEnd w:id="609"/>
      <w:bookmarkEnd w:id="610"/>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611" w:name="_Toc515172226"/>
      <w:bookmarkStart w:id="612" w:name="_Toc96496776"/>
      <w:bookmarkStart w:id="613" w:name="_Toc150161370"/>
      <w:bookmarkStart w:id="614" w:name="_Toc274144411"/>
      <w:r>
        <w:rPr>
          <w:rStyle w:val="CharSClsNo"/>
        </w:rPr>
        <w:t>5</w:t>
      </w:r>
      <w:r>
        <w:t>.</w:t>
      </w:r>
      <w:r>
        <w:tab/>
        <w:t>Tenure of office</w:t>
      </w:r>
      <w:bookmarkEnd w:id="611"/>
      <w:bookmarkEnd w:id="612"/>
      <w:bookmarkEnd w:id="613"/>
      <w:bookmarkEnd w:id="61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15" w:name="_Toc515172227"/>
      <w:bookmarkStart w:id="616" w:name="_Toc96496777"/>
      <w:bookmarkStart w:id="617" w:name="_Toc150161371"/>
      <w:bookmarkStart w:id="618" w:name="_Toc274144412"/>
      <w:r>
        <w:rPr>
          <w:rStyle w:val="CharSClsNo"/>
        </w:rPr>
        <w:t>6</w:t>
      </w:r>
      <w:r>
        <w:t>.</w:t>
      </w:r>
      <w:r>
        <w:tab/>
        <w:t>Salary and entitlements</w:t>
      </w:r>
      <w:bookmarkEnd w:id="615"/>
      <w:bookmarkEnd w:id="616"/>
      <w:bookmarkEnd w:id="617"/>
      <w:bookmarkEnd w:id="618"/>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19" w:name="_Toc515172228"/>
      <w:bookmarkStart w:id="620" w:name="_Toc96496778"/>
      <w:bookmarkStart w:id="621" w:name="_Toc150161372"/>
      <w:bookmarkStart w:id="622" w:name="_Toc274144413"/>
      <w:r>
        <w:rPr>
          <w:rStyle w:val="CharSClsNo"/>
        </w:rPr>
        <w:t>7</w:t>
      </w:r>
      <w:r>
        <w:t>.</w:t>
      </w:r>
      <w:r>
        <w:tab/>
        <w:t>Appointment of public service officer</w:t>
      </w:r>
      <w:bookmarkEnd w:id="619"/>
      <w:bookmarkEnd w:id="620"/>
      <w:bookmarkEnd w:id="621"/>
      <w:bookmarkEnd w:id="622"/>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23" w:name="_Toc515172229"/>
      <w:bookmarkStart w:id="624" w:name="_Toc96496779"/>
      <w:bookmarkStart w:id="625" w:name="_Toc150161373"/>
      <w:bookmarkStart w:id="626" w:name="_Toc274144414"/>
      <w:r>
        <w:rPr>
          <w:rStyle w:val="CharSClsNo"/>
        </w:rPr>
        <w:t>8</w:t>
      </w:r>
      <w:r>
        <w:t>.</w:t>
      </w:r>
      <w:r>
        <w:tab/>
        <w:t>Removal from office</w:t>
      </w:r>
      <w:bookmarkEnd w:id="623"/>
      <w:bookmarkEnd w:id="624"/>
      <w:bookmarkEnd w:id="625"/>
      <w:bookmarkEnd w:id="626"/>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627" w:name="_Toc515172230"/>
      <w:bookmarkStart w:id="628" w:name="_Toc96496780"/>
      <w:bookmarkStart w:id="629" w:name="_Toc150161374"/>
      <w:bookmarkStart w:id="630" w:name="_Toc274144415"/>
      <w:r>
        <w:rPr>
          <w:rStyle w:val="CharSClsNo"/>
        </w:rPr>
        <w:t>9</w:t>
      </w:r>
      <w:r>
        <w:t>.</w:t>
      </w:r>
      <w:r>
        <w:tab/>
        <w:t>Other conditions of service</w:t>
      </w:r>
      <w:bookmarkEnd w:id="627"/>
      <w:bookmarkEnd w:id="628"/>
      <w:bookmarkEnd w:id="629"/>
      <w:bookmarkEnd w:id="630"/>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631" w:name="_Toc96496781"/>
      <w:bookmarkStart w:id="632" w:name="_Toc139350022"/>
      <w:bookmarkStart w:id="633" w:name="_Toc139697025"/>
      <w:bookmarkStart w:id="634" w:name="_Toc139697142"/>
      <w:bookmarkStart w:id="635" w:name="_Toc144187273"/>
      <w:bookmarkStart w:id="636" w:name="_Toc144187831"/>
      <w:bookmarkStart w:id="637" w:name="_Toc146524202"/>
      <w:bookmarkStart w:id="638" w:name="_Toc148326784"/>
      <w:bookmarkStart w:id="639" w:name="_Toc148326895"/>
      <w:bookmarkStart w:id="640" w:name="_Toc148418283"/>
      <w:bookmarkStart w:id="641" w:name="_Toc148418420"/>
      <w:bookmarkStart w:id="642" w:name="_Toc150161375"/>
      <w:bookmarkStart w:id="643" w:name="_Toc156809654"/>
      <w:bookmarkStart w:id="644" w:name="_Toc156814064"/>
      <w:bookmarkStart w:id="645" w:name="_Toc158002166"/>
      <w:bookmarkStart w:id="646" w:name="_Toc241291416"/>
      <w:bookmarkStart w:id="647" w:name="_Toc241291526"/>
      <w:bookmarkStart w:id="648" w:name="_Toc27414441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46(3)]</w:t>
      </w:r>
    </w:p>
    <w:p>
      <w:pPr>
        <w:pStyle w:val="yHeading5"/>
        <w:outlineLvl w:val="9"/>
      </w:pPr>
      <w:bookmarkStart w:id="649" w:name="_Toc515172231"/>
      <w:bookmarkStart w:id="650" w:name="_Toc96496782"/>
      <w:bookmarkStart w:id="651" w:name="_Toc150161376"/>
      <w:bookmarkStart w:id="652" w:name="_Toc274144417"/>
      <w:r>
        <w:rPr>
          <w:rStyle w:val="CharSClsNo"/>
        </w:rPr>
        <w:t>1</w:t>
      </w:r>
      <w:r>
        <w:t>.</w:t>
      </w:r>
      <w:r>
        <w:tab/>
        <w:t>Definitions</w:t>
      </w:r>
      <w:bookmarkEnd w:id="649"/>
      <w:bookmarkEnd w:id="650"/>
      <w:bookmarkEnd w:id="651"/>
      <w:bookmarkEnd w:id="652"/>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53" w:name="_Toc515172232"/>
      <w:bookmarkStart w:id="654" w:name="_Toc96496783"/>
      <w:bookmarkStart w:id="655" w:name="_Toc150161377"/>
      <w:bookmarkStart w:id="656" w:name="_Toc274144418"/>
      <w:r>
        <w:rPr>
          <w:rStyle w:val="CharSClsNo"/>
        </w:rPr>
        <w:t>2</w:t>
      </w:r>
      <w:r>
        <w:t>.</w:t>
      </w:r>
      <w:r>
        <w:tab/>
        <w:t>Interpretation Act to apply</w:t>
      </w:r>
      <w:bookmarkEnd w:id="653"/>
      <w:bookmarkEnd w:id="654"/>
      <w:bookmarkEnd w:id="655"/>
      <w:bookmarkEnd w:id="656"/>
    </w:p>
    <w:p>
      <w:pPr>
        <w:pStyle w:val="ySubsection"/>
      </w:pPr>
      <w:r>
        <w:tab/>
      </w:r>
      <w:r>
        <w:tab/>
        <w:t xml:space="preserve">This Schedule does not limit the operation of the </w:t>
      </w:r>
      <w:r>
        <w:rPr>
          <w:i/>
        </w:rPr>
        <w:t>Interpretation Act 1984</w:t>
      </w:r>
      <w:r>
        <w:t>.</w:t>
      </w:r>
    </w:p>
    <w:p>
      <w:pPr>
        <w:pStyle w:val="yHeading5"/>
        <w:outlineLvl w:val="9"/>
      </w:pPr>
      <w:bookmarkStart w:id="657" w:name="_Toc515172233"/>
      <w:bookmarkStart w:id="658" w:name="_Toc96496784"/>
      <w:bookmarkStart w:id="659" w:name="_Toc150161378"/>
      <w:bookmarkStart w:id="660" w:name="_Toc274144419"/>
      <w:r>
        <w:rPr>
          <w:rStyle w:val="CharSClsNo"/>
        </w:rPr>
        <w:t>3</w:t>
      </w:r>
      <w:r>
        <w:t>.</w:t>
      </w:r>
      <w:r>
        <w:tab/>
        <w:t>Board dissolved</w:t>
      </w:r>
      <w:bookmarkEnd w:id="657"/>
      <w:bookmarkEnd w:id="658"/>
      <w:bookmarkEnd w:id="659"/>
      <w:bookmarkEnd w:id="660"/>
    </w:p>
    <w:p>
      <w:pPr>
        <w:pStyle w:val="ySubsection"/>
      </w:pPr>
      <w:r>
        <w:tab/>
      </w:r>
      <w:r>
        <w:tab/>
        <w:t>The Board is dissolved.</w:t>
      </w:r>
    </w:p>
    <w:p>
      <w:pPr>
        <w:pStyle w:val="yHeading5"/>
        <w:outlineLvl w:val="9"/>
      </w:pPr>
      <w:bookmarkStart w:id="661" w:name="_Toc515172234"/>
      <w:bookmarkStart w:id="662" w:name="_Toc96496785"/>
      <w:bookmarkStart w:id="663" w:name="_Toc150161379"/>
      <w:bookmarkStart w:id="664" w:name="_Toc274144420"/>
      <w:r>
        <w:rPr>
          <w:rStyle w:val="CharSClsNo"/>
        </w:rPr>
        <w:t>4</w:t>
      </w:r>
      <w:r>
        <w:t>.</w:t>
      </w:r>
      <w:r>
        <w:tab/>
        <w:t>Membership</w:t>
      </w:r>
      <w:bookmarkEnd w:id="661"/>
      <w:bookmarkEnd w:id="662"/>
      <w:bookmarkEnd w:id="663"/>
      <w:bookmarkEnd w:id="664"/>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65" w:name="_Toc515172235"/>
      <w:bookmarkStart w:id="666" w:name="_Toc96496786"/>
      <w:bookmarkStart w:id="667" w:name="_Toc150161380"/>
      <w:bookmarkStart w:id="668" w:name="_Toc274144421"/>
      <w:r>
        <w:rPr>
          <w:rStyle w:val="CharSClsNo"/>
        </w:rPr>
        <w:t>5</w:t>
      </w:r>
      <w:r>
        <w:t>.</w:t>
      </w:r>
      <w:r>
        <w:tab/>
        <w:t>Devolution of assets, liabilities etc.</w:t>
      </w:r>
      <w:bookmarkEnd w:id="665"/>
      <w:bookmarkEnd w:id="666"/>
      <w:bookmarkEnd w:id="667"/>
      <w:bookmarkEnd w:id="668"/>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69" w:name="_Toc515172236"/>
      <w:bookmarkStart w:id="670" w:name="_Toc96496787"/>
      <w:bookmarkStart w:id="671" w:name="_Toc150161381"/>
      <w:bookmarkStart w:id="672" w:name="_Toc274144422"/>
      <w:r>
        <w:rPr>
          <w:rStyle w:val="CharSClsNo"/>
        </w:rPr>
        <w:t>6</w:t>
      </w:r>
      <w:r>
        <w:t>.</w:t>
      </w:r>
      <w:r>
        <w:tab/>
        <w:t>Agreements and instruments</w:t>
      </w:r>
      <w:bookmarkEnd w:id="669"/>
      <w:bookmarkEnd w:id="670"/>
      <w:bookmarkEnd w:id="671"/>
      <w:bookmarkEnd w:id="672"/>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73" w:name="_Toc515172237"/>
      <w:bookmarkStart w:id="674" w:name="_Toc96496788"/>
      <w:bookmarkStart w:id="675" w:name="_Toc150161382"/>
      <w:bookmarkStart w:id="676" w:name="_Toc274144423"/>
      <w:r>
        <w:rPr>
          <w:rStyle w:val="CharSClsNo"/>
        </w:rPr>
        <w:t>7</w:t>
      </w:r>
      <w:r>
        <w:t>.</w:t>
      </w:r>
      <w:r>
        <w:tab/>
        <w:t>References to Board in written law</w:t>
      </w:r>
      <w:bookmarkEnd w:id="673"/>
      <w:bookmarkEnd w:id="674"/>
      <w:bookmarkEnd w:id="675"/>
      <w:bookmarkEnd w:id="676"/>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77" w:name="_Toc515172238"/>
      <w:bookmarkStart w:id="678" w:name="_Toc96496789"/>
      <w:bookmarkStart w:id="679" w:name="_Toc150161383"/>
      <w:bookmarkStart w:id="680" w:name="_Toc274144424"/>
      <w:r>
        <w:rPr>
          <w:rStyle w:val="CharSClsNo"/>
        </w:rPr>
        <w:t>8</w:t>
      </w:r>
      <w:r>
        <w:t>.</w:t>
      </w:r>
      <w:r>
        <w:tab/>
        <w:t>Chief executive officer</w:t>
      </w:r>
      <w:bookmarkEnd w:id="677"/>
      <w:bookmarkEnd w:id="678"/>
      <w:bookmarkEnd w:id="679"/>
      <w:bookmarkEnd w:id="680"/>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81" w:name="_Toc515172239"/>
      <w:bookmarkStart w:id="682" w:name="_Toc96496790"/>
      <w:bookmarkStart w:id="683" w:name="_Toc150161384"/>
      <w:bookmarkStart w:id="684" w:name="_Toc274144425"/>
      <w:r>
        <w:rPr>
          <w:rStyle w:val="CharSClsNo"/>
        </w:rPr>
        <w:t>9</w:t>
      </w:r>
      <w:r>
        <w:t>.</w:t>
      </w:r>
      <w:r>
        <w:tab/>
        <w:t>Staff</w:t>
      </w:r>
      <w:bookmarkEnd w:id="681"/>
      <w:bookmarkEnd w:id="682"/>
      <w:bookmarkEnd w:id="683"/>
      <w:bookmarkEnd w:id="684"/>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685" w:name="_Toc515172240"/>
      <w:bookmarkStart w:id="686" w:name="_Toc96496791"/>
      <w:bookmarkStart w:id="687" w:name="_Toc150161385"/>
      <w:bookmarkStart w:id="688" w:name="_Toc274144426"/>
      <w:r>
        <w:rPr>
          <w:rStyle w:val="CharSClsNo"/>
        </w:rPr>
        <w:t>10</w:t>
      </w:r>
      <w:r>
        <w:t>.</w:t>
      </w:r>
      <w:r>
        <w:tab/>
        <w:t>Annual report for part of a year</w:t>
      </w:r>
      <w:bookmarkEnd w:id="685"/>
      <w:bookmarkEnd w:id="686"/>
      <w:bookmarkEnd w:id="687"/>
      <w:bookmarkEnd w:id="688"/>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689" w:name="_Toc515172241"/>
      <w:bookmarkStart w:id="690" w:name="_Toc96496792"/>
      <w:bookmarkStart w:id="691" w:name="_Toc150161386"/>
      <w:bookmarkStart w:id="692" w:name="_Toc274144427"/>
      <w:r>
        <w:rPr>
          <w:rStyle w:val="CharSClsNo"/>
        </w:rPr>
        <w:t>11</w:t>
      </w:r>
      <w:r>
        <w:t>.</w:t>
      </w:r>
      <w:r>
        <w:tab/>
        <w:t>Immunity to continue</w:t>
      </w:r>
      <w:bookmarkEnd w:id="689"/>
      <w:bookmarkEnd w:id="690"/>
      <w:bookmarkEnd w:id="691"/>
      <w:bookmarkEnd w:id="692"/>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693" w:name="_Toc515172242"/>
      <w:bookmarkStart w:id="694" w:name="_Toc96496793"/>
      <w:bookmarkStart w:id="695" w:name="_Toc150161387"/>
      <w:bookmarkStart w:id="696" w:name="_Toc274144428"/>
      <w:r>
        <w:rPr>
          <w:rStyle w:val="CharSClsNo"/>
        </w:rPr>
        <w:t>12</w:t>
      </w:r>
      <w:r>
        <w:t>.</w:t>
      </w:r>
      <w:r>
        <w:tab/>
        <w:t>Exemption from State tax</w:t>
      </w:r>
      <w:bookmarkEnd w:id="693"/>
      <w:bookmarkEnd w:id="694"/>
      <w:bookmarkEnd w:id="695"/>
      <w:bookmarkEnd w:id="696"/>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697" w:name="_Toc515172243"/>
      <w:bookmarkStart w:id="698" w:name="_Toc96496794"/>
      <w:bookmarkStart w:id="699" w:name="_Toc150161388"/>
      <w:bookmarkStart w:id="700" w:name="_Toc274144429"/>
      <w:r>
        <w:rPr>
          <w:rStyle w:val="CharSClsNo"/>
        </w:rPr>
        <w:t>13</w:t>
      </w:r>
      <w:r>
        <w:t>.</w:t>
      </w:r>
      <w:r>
        <w:tab/>
        <w:t>Registration of documents</w:t>
      </w:r>
      <w:bookmarkEnd w:id="697"/>
      <w:bookmarkEnd w:id="698"/>
      <w:bookmarkEnd w:id="699"/>
      <w:bookmarkEnd w:id="700"/>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01" w:name="_Toc515172244"/>
      <w:bookmarkStart w:id="702" w:name="_Toc96496795"/>
      <w:bookmarkStart w:id="703" w:name="_Toc150161389"/>
      <w:bookmarkStart w:id="704" w:name="_Toc274144430"/>
      <w:r>
        <w:rPr>
          <w:rStyle w:val="CharSClsNo"/>
        </w:rPr>
        <w:t>14</w:t>
      </w:r>
      <w:r>
        <w:t>.</w:t>
      </w:r>
      <w:r>
        <w:tab/>
        <w:t>Saving</w:t>
      </w:r>
      <w:bookmarkEnd w:id="701"/>
      <w:bookmarkEnd w:id="702"/>
      <w:bookmarkEnd w:id="703"/>
      <w:bookmarkEnd w:id="704"/>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4"/>
          <w:pgSz w:w="11906" w:h="16838" w:code="9"/>
          <w:pgMar w:top="2376" w:right="2405" w:bottom="3542" w:left="2405" w:header="706" w:footer="3380" w:gutter="0"/>
          <w:cols w:space="720"/>
          <w:noEndnote/>
          <w:docGrid w:linePitch="326"/>
        </w:sectPr>
      </w:pPr>
    </w:p>
    <w:p>
      <w:pPr>
        <w:pStyle w:val="nHeading2"/>
      </w:pPr>
      <w:bookmarkStart w:id="705" w:name="_Toc72651097"/>
      <w:bookmarkStart w:id="706" w:name="_Toc96328046"/>
      <w:bookmarkStart w:id="707" w:name="_Toc96496802"/>
      <w:bookmarkStart w:id="708" w:name="_Toc139350043"/>
      <w:bookmarkStart w:id="709" w:name="_Toc139697046"/>
      <w:bookmarkStart w:id="710" w:name="_Toc139697163"/>
      <w:bookmarkStart w:id="711" w:name="_Toc144187294"/>
      <w:bookmarkStart w:id="712" w:name="_Toc144187852"/>
      <w:bookmarkStart w:id="713" w:name="_Toc146524223"/>
      <w:bookmarkStart w:id="714" w:name="_Toc148326799"/>
      <w:bookmarkStart w:id="715" w:name="_Toc148326910"/>
      <w:bookmarkStart w:id="716" w:name="_Toc148418298"/>
      <w:bookmarkStart w:id="717" w:name="_Toc148418435"/>
      <w:bookmarkStart w:id="718" w:name="_Toc150161390"/>
      <w:bookmarkStart w:id="719" w:name="_Toc156809669"/>
      <w:bookmarkStart w:id="720" w:name="_Toc156814079"/>
      <w:bookmarkStart w:id="721" w:name="_Toc158002181"/>
      <w:bookmarkStart w:id="722" w:name="_Toc241291431"/>
      <w:bookmarkStart w:id="723" w:name="_Toc241291541"/>
      <w:bookmarkStart w:id="724" w:name="_Toc274144431"/>
      <w:r>
        <w:t>Notes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5" w:name="_Toc150161391"/>
      <w:bookmarkStart w:id="726" w:name="_Toc274144432"/>
      <w:r>
        <w:rPr>
          <w:snapToGrid w:val="0"/>
        </w:rPr>
        <w:t>Compilation table</w:t>
      </w:r>
      <w:bookmarkEnd w:id="725"/>
      <w:bookmarkEnd w:id="726"/>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gridSpan w:val="2"/>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gridSpan w:val="2"/>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6"/>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gridSpan w:val="2"/>
          </w:tcPr>
          <w:p>
            <w:pPr>
              <w:pStyle w:val="nTable"/>
              <w:spacing w:after="40"/>
              <w:rPr>
                <w:sz w:val="19"/>
              </w:rPr>
            </w:pPr>
            <w:r>
              <w:rPr>
                <w:sz w:val="19"/>
              </w:rPr>
              <w:t>22 May 2009 (see s. 2(b))</w:t>
            </w:r>
          </w:p>
        </w:tc>
      </w:tr>
      <w:tr>
        <w:trPr>
          <w:gridAfter w:val="1"/>
          <w:wAfter w:w="17"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7" w:name="_Toc534778309"/>
      <w:bookmarkStart w:id="728" w:name="_Toc7405063"/>
      <w:bookmarkStart w:id="729" w:name="_Toc274144433"/>
      <w:r>
        <w:rPr>
          <w:snapToGrid w:val="0"/>
        </w:rPr>
        <w:t>Provisions that have not come into operation</w:t>
      </w:r>
      <w:bookmarkEnd w:id="727"/>
      <w:bookmarkEnd w:id="728"/>
      <w:bookmarkEnd w:id="7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730" w:author="svcMRProcess" w:date="2018-09-10T09:56:00Z">
              <w:r>
                <w:rPr>
                  <w:snapToGrid w:val="0"/>
                  <w:sz w:val="19"/>
                  <w:lang w:val="en-US"/>
                </w:rPr>
                <w:delText>To be proclaimed</w:delText>
              </w:r>
            </w:del>
            <w:ins w:id="731" w:author="svcMRProcess" w:date="2018-09-10T09:56:00Z">
              <w:r>
                <w:rPr>
                  <w:snapToGrid w:val="0"/>
                  <w:sz w:val="19"/>
                  <w:lang w:val="en-US"/>
                </w:rPr>
                <w:t>1 Dec 2010</w:t>
              </w:r>
            </w:ins>
            <w:r>
              <w:rPr>
                <w:snapToGrid w:val="0"/>
                <w:sz w:val="19"/>
                <w:lang w:val="en-US"/>
              </w:rPr>
              <w:t xml:space="preserve"> (see s.</w:t>
            </w:r>
            <w:del w:id="732" w:author="svcMRProcess" w:date="2018-09-10T09:56:00Z">
              <w:r>
                <w:rPr>
                  <w:snapToGrid w:val="0"/>
                  <w:sz w:val="19"/>
                  <w:lang w:val="en-US"/>
                </w:rPr>
                <w:delText xml:space="preserve"> </w:delText>
              </w:r>
            </w:del>
            <w:ins w:id="733" w:author="svcMRProcess" w:date="2018-09-10T09:56:00Z">
              <w:r>
                <w:rPr>
                  <w:snapToGrid w:val="0"/>
                  <w:sz w:val="19"/>
                  <w:lang w:val="en-US"/>
                </w:rPr>
                <w:t> </w:t>
              </w:r>
            </w:ins>
            <w:r>
              <w:rPr>
                <w:snapToGrid w:val="0"/>
                <w:sz w:val="19"/>
                <w:lang w:val="en-US"/>
              </w:rPr>
              <w:t>2(b</w:t>
            </w:r>
            <w:del w:id="734" w:author="svcMRProcess" w:date="2018-09-10T09:56:00Z">
              <w:r>
                <w:rPr>
                  <w:snapToGrid w:val="0"/>
                  <w:sz w:val="19"/>
                  <w:lang w:val="en-US"/>
                </w:rPr>
                <w:delText>))</w:delText>
              </w:r>
            </w:del>
            <w:ins w:id="735" w:author="svcMRProcess" w:date="2018-09-10T09:5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bookmarkStart w:id="736" w:name="UpToHere"/>
      <w:bookmarkEnd w:id="736"/>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37" w:name="_Toc273538032"/>
      <w:bookmarkStart w:id="738" w:name="_Toc273964959"/>
      <w:bookmarkStart w:id="739" w:name="_Toc273971506"/>
      <w:r>
        <w:rPr>
          <w:rStyle w:val="CharSectno"/>
        </w:rPr>
        <w:t>89</w:t>
      </w:r>
      <w:r>
        <w:t>.</w:t>
      </w:r>
      <w:r>
        <w:tab/>
        <w:t>Various references to “Minister for Public Sector Management” amended</w:t>
      </w:r>
      <w:bookmarkEnd w:id="737"/>
      <w:bookmarkEnd w:id="738"/>
      <w:bookmarkEnd w:id="73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Zoological Parks Authority Act 2001</w:t>
            </w:r>
          </w:p>
        </w:tc>
        <w:tc>
          <w:tcPr>
            <w:tcW w:w="2943" w:type="dxa"/>
          </w:tcPr>
          <w:p>
            <w:pPr>
              <w:pStyle w:val="nzTable"/>
            </w:pPr>
            <w:r>
              <w:t>s. 8, 25(3), Sch. 3 cl. 6, 9</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48"/>
    <w:docVar w:name="WAFER_20151216145148" w:val="RemoveTrackChanges"/>
    <w:docVar w:name="WAFER_20151216145148_GUID" w:val="54d4c791-09ad-4d6e-b2cb-0cd38dc380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10547</Words>
  <Characters>50415</Characters>
  <Application>Microsoft Office Word</Application>
  <DocSecurity>0</DocSecurity>
  <Lines>1326</Lines>
  <Paragraphs>791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60171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01-e0-02 - 01-f0-02</dc:title>
  <dc:subject/>
  <dc:creator/>
  <cp:keywords/>
  <dc:description/>
  <cp:lastModifiedBy>svcMRProcess</cp:lastModifiedBy>
  <cp:revision>2</cp:revision>
  <cp:lastPrinted>2006-10-23T06:06:00Z</cp:lastPrinted>
  <dcterms:created xsi:type="dcterms:W3CDTF">2018-09-10T01:56:00Z</dcterms:created>
  <dcterms:modified xsi:type="dcterms:W3CDTF">2018-09-10T01:56:00Z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01 Oct 2010</vt:lpwstr>
  </property>
  <property fmtid="{D5CDD505-2E9C-101B-9397-08002B2CF9AE}" pid="9" name="ToSuffix">
    <vt:lpwstr>01-f0-02</vt:lpwstr>
  </property>
  <property fmtid="{D5CDD505-2E9C-101B-9397-08002B2CF9AE}" pid="10" name="ToAsAtDate">
    <vt:lpwstr>05 Nov 2010</vt:lpwstr>
  </property>
</Properties>
</file>