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279655521"/>
      <w:bookmarkStart w:id="22" w:name="_Toc279663530"/>
      <w:bookmarkStart w:id="23" w:name="_Toc279664635"/>
      <w:bookmarkStart w:id="24" w:name="_Toc283891179"/>
      <w:bookmarkStart w:id="25" w:name="_Toc280022137"/>
      <w:r>
        <w:rPr>
          <w:rStyle w:val="CharSectno"/>
        </w:rPr>
        <w:t>1</w:t>
      </w:r>
      <w:r>
        <w:t>.</w:t>
      </w:r>
      <w:r>
        <w:tab/>
      </w:r>
      <w:r>
        <w:rPr>
          <w:snapToGrid w:val="0"/>
        </w:rPr>
        <w:t>Short title</w:t>
      </w:r>
      <w:bookmarkEnd w:id="21"/>
      <w:bookmarkEnd w:id="22"/>
      <w:bookmarkEnd w:id="23"/>
      <w:bookmarkEnd w:id="24"/>
      <w:bookmarkEnd w:id="25"/>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6" w:name="_Toc279655522"/>
      <w:bookmarkStart w:id="27" w:name="_Toc279663531"/>
      <w:bookmarkStart w:id="28" w:name="_Toc279664636"/>
      <w:bookmarkStart w:id="29" w:name="_Toc283891180"/>
      <w:bookmarkStart w:id="30" w:name="_Toc280022138"/>
      <w:r>
        <w:rPr>
          <w:rStyle w:val="CharSectno"/>
        </w:rPr>
        <w:t>2</w:t>
      </w:r>
      <w:r>
        <w:rPr>
          <w:snapToGrid w:val="0"/>
        </w:rPr>
        <w:t>.</w:t>
      </w:r>
      <w:r>
        <w:rPr>
          <w:snapToGrid w:val="0"/>
        </w:rPr>
        <w:tab/>
      </w:r>
      <w:r>
        <w:t>Commencement</w:t>
      </w:r>
      <w:bookmarkEnd w:id="26"/>
      <w:bookmarkEnd w:id="27"/>
      <w:bookmarkEnd w:id="28"/>
      <w:bookmarkEnd w:id="29"/>
      <w:bookmarkEnd w:id="3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31" w:author="svcMRProcess" w:date="2018-09-18T23:49:00Z"/>
        </w:rPr>
      </w:pPr>
      <w:bookmarkStart w:id="32" w:name="AutoSch"/>
      <w:bookmarkStart w:id="33" w:name="_Toc279655523"/>
      <w:bookmarkStart w:id="34" w:name="_Toc279663532"/>
      <w:bookmarkStart w:id="35" w:name="_Toc279664637"/>
      <w:bookmarkStart w:id="36" w:name="_Toc281405332"/>
      <w:bookmarkStart w:id="37" w:name="_Toc283891181"/>
      <w:bookmarkStart w:id="38" w:name="_Toc119746908"/>
      <w:bookmarkStart w:id="39" w:name="_Toc264280905"/>
      <w:bookmarkStart w:id="40" w:name="_Toc267996921"/>
      <w:bookmarkStart w:id="41" w:name="_Toc280000402"/>
      <w:bookmarkEnd w:id="32"/>
      <w:del w:id="42" w:author="svcMRProcess" w:date="2018-09-18T23:49:00Z">
        <w:r>
          <w:delText>[</w:delText>
        </w:r>
        <w:r>
          <w:rPr>
            <w:b/>
            <w:bCs/>
          </w:rPr>
          <w:delText>3.</w:delText>
        </w:r>
        <w:r>
          <w:tab/>
          <w:delText>Has not come into operation</w:delText>
        </w:r>
        <w:r>
          <w:rPr>
            <w:i w:val="0"/>
            <w:iCs/>
          </w:rPr>
          <w:delText xml:space="preserve"> </w:delText>
        </w:r>
        <w:r>
          <w:rPr>
            <w:i w:val="0"/>
            <w:iCs/>
            <w:vertAlign w:val="superscript"/>
          </w:rPr>
          <w:delText>2</w:delText>
        </w:r>
        <w:r>
          <w:delText>.]</w:delText>
        </w:r>
      </w:del>
    </w:p>
    <w:p>
      <w:pPr>
        <w:pStyle w:val="Ednotepart"/>
        <w:rPr>
          <w:del w:id="43" w:author="svcMRProcess" w:date="2018-09-18T23:49:00Z"/>
        </w:rPr>
      </w:pPr>
      <w:del w:id="44" w:author="svcMRProcess" w:date="2018-09-18T23:49:00Z">
        <w:r>
          <w:delText>[Parts 2</w:delText>
        </w:r>
        <w:r>
          <w:noBreakHyphen/>
          <w:delText>10 have not come into operation </w:delText>
        </w:r>
        <w:r>
          <w:rPr>
            <w:i w:val="0"/>
            <w:iCs/>
            <w:vertAlign w:val="superscript"/>
          </w:rPr>
          <w:delText>2</w:delText>
        </w:r>
        <w:r>
          <w:delText>.]</w:delText>
        </w:r>
      </w:del>
    </w:p>
    <w:p>
      <w:pPr>
        <w:pStyle w:val="yEdnoteschedule"/>
        <w:rPr>
          <w:del w:id="45" w:author="svcMRProcess" w:date="2018-09-18T23:49:00Z"/>
        </w:rPr>
      </w:pPr>
      <w:del w:id="46" w:author="svcMRProcess" w:date="2018-09-18T23:49:00Z">
        <w:r>
          <w:delText>[Schedule 1 has not come into operation </w:delText>
        </w:r>
        <w:r>
          <w:rPr>
            <w:i w:val="0"/>
            <w:iCs/>
            <w:vertAlign w:val="superscript"/>
          </w:rPr>
          <w:delText>2</w:delText>
        </w:r>
        <w:r>
          <w:delText>.]</w:delText>
        </w:r>
      </w:del>
    </w:p>
    <w:p>
      <w:pPr>
        <w:rPr>
          <w:del w:id="47" w:author="svcMRProcess" w:date="2018-09-18T23:4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48" w:author="svcMRProcess" w:date="2018-09-18T23:49:00Z"/>
        </w:rPr>
      </w:pPr>
      <w:del w:id="49" w:author="svcMRProcess" w:date="2018-09-18T23:49:00Z">
        <w:r>
          <w:delText>Notes</w:delText>
        </w:r>
      </w:del>
    </w:p>
    <w:p>
      <w:pPr>
        <w:pStyle w:val="nSubsection"/>
        <w:rPr>
          <w:del w:id="50" w:author="svcMRProcess" w:date="2018-09-18T23:49:00Z"/>
          <w:snapToGrid w:val="0"/>
        </w:rPr>
      </w:pPr>
      <w:del w:id="51" w:author="svcMRProcess" w:date="2018-09-18T23:49:00Z">
        <w:r>
          <w:rPr>
            <w:snapToGrid w:val="0"/>
            <w:vertAlign w:val="superscript"/>
          </w:rPr>
          <w:delText>1</w:delText>
        </w:r>
        <w:r>
          <w:rPr>
            <w:snapToGrid w:val="0"/>
          </w:rPr>
          <w:tab/>
          <w:delText xml:space="preserve">This is a compilation of the </w:delText>
        </w:r>
        <w:r>
          <w:rPr>
            <w:i/>
            <w:noProof/>
            <w:snapToGrid w:val="0"/>
          </w:rPr>
          <w:delText>Fair Trading Act 2010</w:delText>
        </w:r>
        <w:r>
          <w:rPr>
            <w:iCs/>
            <w:noProof/>
            <w:snapToGrid w:val="0"/>
          </w:rPr>
          <w:delText xml:space="preserve"> </w:delText>
        </w:r>
        <w:r>
          <w:rPr>
            <w:iCs/>
            <w:noProof/>
            <w:snapToGrid w:val="0"/>
            <w:vertAlign w:val="superscript"/>
          </w:rPr>
          <w:delText>1a</w:delText>
        </w:r>
        <w:r>
          <w:rPr>
            <w:snapToGrid w:val="0"/>
          </w:rPr>
          <w:delText xml:space="preserve">.  The following table contains information about that Act. </w:delText>
        </w:r>
      </w:del>
    </w:p>
    <w:p>
      <w:pPr>
        <w:pStyle w:val="nHeading3"/>
        <w:rPr>
          <w:del w:id="52" w:author="svcMRProcess" w:date="2018-09-18T23:49:00Z"/>
          <w:snapToGrid w:val="0"/>
        </w:rPr>
      </w:pPr>
      <w:bookmarkStart w:id="53" w:name="_Toc280022140"/>
      <w:del w:id="54" w:author="svcMRProcess" w:date="2018-09-18T23:49:00Z">
        <w:r>
          <w:rPr>
            <w:snapToGrid w:val="0"/>
          </w:rPr>
          <w:delText>Compilation table</w:delText>
        </w:r>
        <w:bookmarkEnd w:id="5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5" w:author="svcMRProcess" w:date="2018-09-18T23:49:00Z"/>
        </w:trPr>
        <w:tc>
          <w:tcPr>
            <w:tcW w:w="2268" w:type="dxa"/>
            <w:tcBorders>
              <w:bottom w:val="single" w:sz="8" w:space="0" w:color="auto"/>
            </w:tcBorders>
          </w:tcPr>
          <w:p>
            <w:pPr>
              <w:pStyle w:val="nTable"/>
              <w:spacing w:after="40"/>
              <w:rPr>
                <w:del w:id="56" w:author="svcMRProcess" w:date="2018-09-18T23:49:00Z"/>
                <w:b/>
                <w:sz w:val="19"/>
              </w:rPr>
            </w:pPr>
            <w:del w:id="57" w:author="svcMRProcess" w:date="2018-09-18T23:49:00Z">
              <w:r>
                <w:rPr>
                  <w:b/>
                  <w:sz w:val="19"/>
                </w:rPr>
                <w:delText>Short title</w:delText>
              </w:r>
            </w:del>
          </w:p>
        </w:tc>
        <w:tc>
          <w:tcPr>
            <w:tcW w:w="1134" w:type="dxa"/>
            <w:tcBorders>
              <w:bottom w:val="single" w:sz="8" w:space="0" w:color="auto"/>
            </w:tcBorders>
          </w:tcPr>
          <w:p>
            <w:pPr>
              <w:pStyle w:val="nTable"/>
              <w:spacing w:after="40"/>
              <w:rPr>
                <w:del w:id="58" w:author="svcMRProcess" w:date="2018-09-18T23:49:00Z"/>
                <w:b/>
                <w:sz w:val="19"/>
              </w:rPr>
            </w:pPr>
            <w:del w:id="59" w:author="svcMRProcess" w:date="2018-09-18T23:49:00Z">
              <w:r>
                <w:rPr>
                  <w:b/>
                  <w:sz w:val="19"/>
                </w:rPr>
                <w:delText>Number and year</w:delText>
              </w:r>
            </w:del>
          </w:p>
        </w:tc>
        <w:tc>
          <w:tcPr>
            <w:tcW w:w="1134" w:type="dxa"/>
            <w:tcBorders>
              <w:bottom w:val="single" w:sz="8" w:space="0" w:color="auto"/>
            </w:tcBorders>
          </w:tcPr>
          <w:p>
            <w:pPr>
              <w:pStyle w:val="nTable"/>
              <w:spacing w:after="40"/>
              <w:rPr>
                <w:del w:id="60" w:author="svcMRProcess" w:date="2018-09-18T23:49:00Z"/>
                <w:b/>
                <w:sz w:val="19"/>
              </w:rPr>
            </w:pPr>
            <w:del w:id="61" w:author="svcMRProcess" w:date="2018-09-18T23:49:00Z">
              <w:r>
                <w:rPr>
                  <w:b/>
                  <w:sz w:val="19"/>
                </w:rPr>
                <w:delText>Assent</w:delText>
              </w:r>
            </w:del>
          </w:p>
        </w:tc>
        <w:tc>
          <w:tcPr>
            <w:tcW w:w="2552" w:type="dxa"/>
            <w:tcBorders>
              <w:bottom w:val="single" w:sz="8" w:space="0" w:color="auto"/>
            </w:tcBorders>
          </w:tcPr>
          <w:p>
            <w:pPr>
              <w:pStyle w:val="nTable"/>
              <w:spacing w:after="40"/>
              <w:rPr>
                <w:del w:id="62" w:author="svcMRProcess" w:date="2018-09-18T23:49:00Z"/>
                <w:b/>
                <w:sz w:val="19"/>
              </w:rPr>
            </w:pPr>
            <w:del w:id="63" w:author="svcMRProcess" w:date="2018-09-18T23:49:00Z">
              <w:r>
                <w:rPr>
                  <w:b/>
                  <w:sz w:val="19"/>
                </w:rPr>
                <w:delText>Commencement</w:delText>
              </w:r>
            </w:del>
          </w:p>
        </w:tc>
      </w:tr>
      <w:tr>
        <w:trPr>
          <w:del w:id="64" w:author="svcMRProcess" w:date="2018-09-18T23:49:00Z"/>
        </w:trPr>
        <w:tc>
          <w:tcPr>
            <w:tcW w:w="2268" w:type="dxa"/>
          </w:tcPr>
          <w:p>
            <w:pPr>
              <w:pStyle w:val="nTable"/>
              <w:spacing w:after="40"/>
              <w:rPr>
                <w:del w:id="65" w:author="svcMRProcess" w:date="2018-09-18T23:49:00Z"/>
                <w:iCs/>
                <w:sz w:val="19"/>
              </w:rPr>
            </w:pPr>
            <w:del w:id="66" w:author="svcMRProcess" w:date="2018-09-18T23:49:00Z">
              <w:r>
                <w:rPr>
                  <w:i/>
                  <w:noProof/>
                  <w:snapToGrid w:val="0"/>
                  <w:sz w:val="19"/>
                </w:rPr>
                <w:delText>Fair Trading Act 2010</w:delText>
              </w:r>
              <w:r>
                <w:rPr>
                  <w:iCs/>
                  <w:noProof/>
                  <w:snapToGrid w:val="0"/>
                  <w:sz w:val="19"/>
                </w:rPr>
                <w:delText xml:space="preserve"> s. 1 and 2</w:delText>
              </w:r>
            </w:del>
          </w:p>
        </w:tc>
        <w:tc>
          <w:tcPr>
            <w:tcW w:w="1134" w:type="dxa"/>
          </w:tcPr>
          <w:p>
            <w:pPr>
              <w:pStyle w:val="nTable"/>
              <w:spacing w:after="40"/>
              <w:rPr>
                <w:del w:id="67" w:author="svcMRProcess" w:date="2018-09-18T23:49:00Z"/>
                <w:sz w:val="19"/>
              </w:rPr>
            </w:pPr>
            <w:del w:id="68" w:author="svcMRProcess" w:date="2018-09-18T23:49:00Z">
              <w:r>
                <w:rPr>
                  <w:sz w:val="19"/>
                </w:rPr>
                <w:delText>57 of 2010</w:delText>
              </w:r>
            </w:del>
          </w:p>
        </w:tc>
        <w:tc>
          <w:tcPr>
            <w:tcW w:w="1134" w:type="dxa"/>
          </w:tcPr>
          <w:p>
            <w:pPr>
              <w:pStyle w:val="nTable"/>
              <w:spacing w:after="40"/>
              <w:rPr>
                <w:del w:id="69" w:author="svcMRProcess" w:date="2018-09-18T23:49:00Z"/>
                <w:sz w:val="19"/>
              </w:rPr>
            </w:pPr>
            <w:del w:id="70" w:author="svcMRProcess" w:date="2018-09-18T23:49:00Z">
              <w:r>
                <w:rPr>
                  <w:sz w:val="19"/>
                </w:rPr>
                <w:delText>8 Dec 2010</w:delText>
              </w:r>
            </w:del>
          </w:p>
        </w:tc>
        <w:tc>
          <w:tcPr>
            <w:tcW w:w="2551" w:type="dxa"/>
          </w:tcPr>
          <w:p>
            <w:pPr>
              <w:pStyle w:val="nTable"/>
              <w:spacing w:after="40"/>
              <w:rPr>
                <w:del w:id="71" w:author="svcMRProcess" w:date="2018-09-18T23:49:00Z"/>
                <w:sz w:val="19"/>
              </w:rPr>
            </w:pPr>
            <w:del w:id="72" w:author="svcMRProcess" w:date="2018-09-18T23:49:00Z">
              <w:r>
                <w:rPr>
                  <w:sz w:val="19"/>
                </w:rPr>
                <w:delText>8 Dec 2010 (see s. 2(a))</w:delText>
              </w:r>
            </w:del>
          </w:p>
        </w:tc>
      </w:tr>
    </w:tbl>
    <w:p>
      <w:pPr>
        <w:rPr>
          <w:del w:id="73" w:author="svcMRProcess" w:date="2018-09-18T23:49:00Z"/>
        </w:rPr>
      </w:pPr>
    </w:p>
    <w:p>
      <w:pPr>
        <w:pStyle w:val="nSubsection"/>
        <w:tabs>
          <w:tab w:val="clear" w:pos="454"/>
          <w:tab w:val="left" w:pos="567"/>
        </w:tabs>
        <w:spacing w:before="120"/>
        <w:ind w:left="567" w:hanging="567"/>
        <w:rPr>
          <w:del w:id="74" w:author="svcMRProcess" w:date="2018-09-18T23:49:00Z"/>
          <w:snapToGrid w:val="0"/>
        </w:rPr>
      </w:pPr>
      <w:del w:id="75" w:author="svcMRProcess" w:date="2018-09-18T23: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svcMRProcess" w:date="2018-09-18T23:49:00Z"/>
        </w:rPr>
      </w:pPr>
      <w:bookmarkStart w:id="77" w:name="_Toc280022141"/>
      <w:del w:id="78" w:author="svcMRProcess" w:date="2018-09-18T23:49:00Z">
        <w:r>
          <w:delText>Provisions that have not come into operation</w:delText>
        </w:r>
        <w:bookmarkEnd w:id="7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79" w:author="svcMRProcess" w:date="2018-09-18T23:49:00Z"/>
        </w:trPr>
        <w:tc>
          <w:tcPr>
            <w:tcW w:w="2268" w:type="dxa"/>
          </w:tcPr>
          <w:p>
            <w:pPr>
              <w:pStyle w:val="nTable"/>
              <w:spacing w:after="40"/>
              <w:rPr>
                <w:del w:id="80" w:author="svcMRProcess" w:date="2018-09-18T23:49:00Z"/>
                <w:b/>
                <w:snapToGrid w:val="0"/>
                <w:sz w:val="19"/>
                <w:lang w:val="en-US"/>
              </w:rPr>
            </w:pPr>
            <w:del w:id="81" w:author="svcMRProcess" w:date="2018-09-18T23:49:00Z">
              <w:r>
                <w:rPr>
                  <w:b/>
                  <w:snapToGrid w:val="0"/>
                  <w:sz w:val="19"/>
                  <w:lang w:val="en-US"/>
                </w:rPr>
                <w:delText>Short title</w:delText>
              </w:r>
            </w:del>
          </w:p>
        </w:tc>
        <w:tc>
          <w:tcPr>
            <w:tcW w:w="1118" w:type="dxa"/>
          </w:tcPr>
          <w:p>
            <w:pPr>
              <w:pStyle w:val="nTable"/>
              <w:spacing w:after="40"/>
              <w:rPr>
                <w:del w:id="82" w:author="svcMRProcess" w:date="2018-09-18T23:49:00Z"/>
                <w:b/>
                <w:snapToGrid w:val="0"/>
                <w:sz w:val="19"/>
                <w:lang w:val="en-US"/>
              </w:rPr>
            </w:pPr>
            <w:del w:id="83" w:author="svcMRProcess" w:date="2018-09-18T23:49:00Z">
              <w:r>
                <w:rPr>
                  <w:b/>
                  <w:snapToGrid w:val="0"/>
                  <w:sz w:val="19"/>
                  <w:lang w:val="en-US"/>
                </w:rPr>
                <w:delText>Number and year</w:delText>
              </w:r>
            </w:del>
          </w:p>
        </w:tc>
        <w:tc>
          <w:tcPr>
            <w:tcW w:w="1134" w:type="dxa"/>
          </w:tcPr>
          <w:p>
            <w:pPr>
              <w:pStyle w:val="nTable"/>
              <w:spacing w:after="40"/>
              <w:rPr>
                <w:del w:id="84" w:author="svcMRProcess" w:date="2018-09-18T23:49:00Z"/>
                <w:b/>
                <w:snapToGrid w:val="0"/>
                <w:sz w:val="19"/>
                <w:lang w:val="en-US"/>
              </w:rPr>
            </w:pPr>
            <w:del w:id="85" w:author="svcMRProcess" w:date="2018-09-18T23:49:00Z">
              <w:r>
                <w:rPr>
                  <w:b/>
                  <w:snapToGrid w:val="0"/>
                  <w:sz w:val="19"/>
                  <w:lang w:val="en-US"/>
                </w:rPr>
                <w:delText>Assent</w:delText>
              </w:r>
            </w:del>
          </w:p>
        </w:tc>
        <w:tc>
          <w:tcPr>
            <w:tcW w:w="2552" w:type="dxa"/>
          </w:tcPr>
          <w:p>
            <w:pPr>
              <w:pStyle w:val="nTable"/>
              <w:spacing w:after="40"/>
              <w:rPr>
                <w:del w:id="86" w:author="svcMRProcess" w:date="2018-09-18T23:49:00Z"/>
                <w:b/>
                <w:snapToGrid w:val="0"/>
                <w:sz w:val="19"/>
                <w:lang w:val="en-US"/>
              </w:rPr>
            </w:pPr>
            <w:del w:id="87" w:author="svcMRProcess" w:date="2018-09-18T23:49:00Z">
              <w:r>
                <w:rPr>
                  <w:b/>
                  <w:snapToGrid w:val="0"/>
                  <w:sz w:val="19"/>
                  <w:lang w:val="en-US"/>
                </w:rPr>
                <w:delText>Commencement</w:delText>
              </w:r>
            </w:del>
          </w:p>
        </w:tc>
      </w:tr>
      <w:tr>
        <w:trPr>
          <w:del w:id="88" w:author="svcMRProcess" w:date="2018-09-18T23:49:00Z"/>
        </w:trPr>
        <w:tc>
          <w:tcPr>
            <w:tcW w:w="2268" w:type="dxa"/>
            <w:tcBorders>
              <w:bottom w:val="nil"/>
            </w:tcBorders>
          </w:tcPr>
          <w:p>
            <w:pPr>
              <w:pStyle w:val="nTable"/>
              <w:spacing w:after="40"/>
              <w:rPr>
                <w:del w:id="89" w:author="svcMRProcess" w:date="2018-09-18T23:49:00Z"/>
                <w:iCs/>
                <w:sz w:val="19"/>
                <w:vertAlign w:val="superscript"/>
              </w:rPr>
            </w:pPr>
            <w:del w:id="90" w:author="svcMRProcess" w:date="2018-09-18T23:49:00Z">
              <w:r>
                <w:rPr>
                  <w:i/>
                  <w:noProof/>
                  <w:snapToGrid w:val="0"/>
                  <w:sz w:val="19"/>
                </w:rPr>
                <w:delText>Fair Trading Act 2010</w:delText>
              </w:r>
              <w:r>
                <w:rPr>
                  <w:iCs/>
                  <w:noProof/>
                  <w:snapToGrid w:val="0"/>
                  <w:sz w:val="19"/>
                </w:rPr>
                <w:delText xml:space="preserve"> s, 3, Pt. 2</w:delText>
              </w:r>
              <w:r>
                <w:rPr>
                  <w:iCs/>
                  <w:noProof/>
                  <w:snapToGrid w:val="0"/>
                  <w:sz w:val="19"/>
                </w:rPr>
                <w:noBreakHyphen/>
                <w:delText>10 and Sch. 1 </w:delText>
              </w:r>
              <w:r>
                <w:rPr>
                  <w:iCs/>
                  <w:noProof/>
                  <w:snapToGrid w:val="0"/>
                  <w:sz w:val="19"/>
                  <w:vertAlign w:val="superscript"/>
                </w:rPr>
                <w:delText>2</w:delText>
              </w:r>
            </w:del>
          </w:p>
        </w:tc>
        <w:tc>
          <w:tcPr>
            <w:tcW w:w="1118" w:type="dxa"/>
            <w:tcBorders>
              <w:bottom w:val="nil"/>
            </w:tcBorders>
          </w:tcPr>
          <w:p>
            <w:pPr>
              <w:pStyle w:val="nTable"/>
              <w:spacing w:after="40"/>
              <w:rPr>
                <w:del w:id="91" w:author="svcMRProcess" w:date="2018-09-18T23:49:00Z"/>
                <w:sz w:val="19"/>
              </w:rPr>
            </w:pPr>
            <w:del w:id="92" w:author="svcMRProcess" w:date="2018-09-18T23:49:00Z">
              <w:r>
                <w:rPr>
                  <w:sz w:val="19"/>
                </w:rPr>
                <w:delText>57 of 2010</w:delText>
              </w:r>
            </w:del>
          </w:p>
        </w:tc>
        <w:tc>
          <w:tcPr>
            <w:tcW w:w="1134" w:type="dxa"/>
            <w:tcBorders>
              <w:bottom w:val="nil"/>
            </w:tcBorders>
          </w:tcPr>
          <w:p>
            <w:pPr>
              <w:pStyle w:val="nTable"/>
              <w:spacing w:after="40"/>
              <w:rPr>
                <w:del w:id="93" w:author="svcMRProcess" w:date="2018-09-18T23:49:00Z"/>
                <w:sz w:val="19"/>
              </w:rPr>
            </w:pPr>
            <w:del w:id="94" w:author="svcMRProcess" w:date="2018-09-18T23:49:00Z">
              <w:r>
                <w:rPr>
                  <w:sz w:val="19"/>
                </w:rPr>
                <w:delText>8 Dec 2010</w:delText>
              </w:r>
            </w:del>
          </w:p>
        </w:tc>
        <w:tc>
          <w:tcPr>
            <w:tcW w:w="2552" w:type="dxa"/>
            <w:tcBorders>
              <w:bottom w:val="nil"/>
            </w:tcBorders>
          </w:tcPr>
          <w:p>
            <w:pPr>
              <w:pStyle w:val="nTable"/>
              <w:spacing w:after="40"/>
              <w:rPr>
                <w:del w:id="95" w:author="svcMRProcess" w:date="2018-09-18T23:49:00Z"/>
                <w:sz w:val="19"/>
              </w:rPr>
            </w:pPr>
            <w:del w:id="96" w:author="svcMRProcess" w:date="2018-09-18T23:49:00Z">
              <w:r>
                <w:rPr>
                  <w:sz w:val="19"/>
                </w:rPr>
                <w:delText>To be proclaimed (see s. 2(b))</w:delText>
              </w:r>
            </w:del>
          </w:p>
        </w:tc>
      </w:tr>
      <w:tr>
        <w:trPr>
          <w:del w:id="97" w:author="svcMRProcess" w:date="2018-09-18T23:49:00Z"/>
        </w:trPr>
        <w:tc>
          <w:tcPr>
            <w:tcW w:w="2268" w:type="dxa"/>
            <w:tcBorders>
              <w:top w:val="nil"/>
              <w:bottom w:val="single" w:sz="4" w:space="0" w:color="auto"/>
            </w:tcBorders>
          </w:tcPr>
          <w:p>
            <w:pPr>
              <w:pStyle w:val="nTable"/>
              <w:spacing w:after="40"/>
              <w:rPr>
                <w:del w:id="98" w:author="svcMRProcess" w:date="2018-09-18T23:49:00Z"/>
                <w:iCs/>
                <w:noProof/>
                <w:snapToGrid w:val="0"/>
                <w:sz w:val="19"/>
                <w:vertAlign w:val="superscript"/>
              </w:rPr>
            </w:pPr>
            <w:del w:id="99" w:author="svcMRProcess" w:date="2018-09-18T23:49:00Z">
              <w:r>
                <w:rPr>
                  <w:i/>
                  <w:noProof/>
                  <w:snapToGrid w:val="0"/>
                  <w:sz w:val="19"/>
                </w:rPr>
                <w:delText>Acts Amendment (Fair Trading) Act 2010</w:delText>
              </w:r>
              <w:r>
                <w:rPr>
                  <w:iCs/>
                  <w:noProof/>
                  <w:snapToGrid w:val="0"/>
                  <w:sz w:val="19"/>
                </w:rPr>
                <w:delText xml:space="preserve"> Pt. 2</w:delText>
              </w:r>
              <w:r>
                <w:rPr>
                  <w:i/>
                  <w:noProof/>
                  <w:snapToGrid w:val="0"/>
                  <w:sz w:val="19"/>
                </w:rPr>
                <w:delText> </w:delText>
              </w:r>
              <w:r>
                <w:rPr>
                  <w:iCs/>
                  <w:noProof/>
                  <w:snapToGrid w:val="0"/>
                  <w:sz w:val="19"/>
                  <w:vertAlign w:val="superscript"/>
                </w:rPr>
                <w:delText>3</w:delText>
              </w:r>
            </w:del>
          </w:p>
        </w:tc>
        <w:tc>
          <w:tcPr>
            <w:tcW w:w="1118" w:type="dxa"/>
            <w:tcBorders>
              <w:top w:val="nil"/>
              <w:bottom w:val="single" w:sz="4" w:space="0" w:color="auto"/>
            </w:tcBorders>
          </w:tcPr>
          <w:p>
            <w:pPr>
              <w:pStyle w:val="nTable"/>
              <w:spacing w:after="40"/>
              <w:rPr>
                <w:del w:id="100" w:author="svcMRProcess" w:date="2018-09-18T23:49:00Z"/>
                <w:sz w:val="19"/>
              </w:rPr>
            </w:pPr>
            <w:del w:id="101" w:author="svcMRProcess" w:date="2018-09-18T23:49:00Z">
              <w:r>
                <w:rPr>
                  <w:sz w:val="19"/>
                </w:rPr>
                <w:delText>58 of 2010</w:delText>
              </w:r>
            </w:del>
          </w:p>
        </w:tc>
        <w:tc>
          <w:tcPr>
            <w:tcW w:w="1134" w:type="dxa"/>
            <w:tcBorders>
              <w:top w:val="nil"/>
              <w:bottom w:val="single" w:sz="4" w:space="0" w:color="auto"/>
            </w:tcBorders>
          </w:tcPr>
          <w:p>
            <w:pPr>
              <w:pStyle w:val="nTable"/>
              <w:spacing w:after="40"/>
              <w:rPr>
                <w:del w:id="102" w:author="svcMRProcess" w:date="2018-09-18T23:49:00Z"/>
                <w:sz w:val="19"/>
              </w:rPr>
            </w:pPr>
            <w:del w:id="103" w:author="svcMRProcess" w:date="2018-09-18T23:49:00Z">
              <w:r>
                <w:rPr>
                  <w:sz w:val="19"/>
                </w:rPr>
                <w:delText>8 Dec 2010</w:delText>
              </w:r>
            </w:del>
          </w:p>
        </w:tc>
        <w:tc>
          <w:tcPr>
            <w:tcW w:w="2552" w:type="dxa"/>
            <w:tcBorders>
              <w:top w:val="nil"/>
              <w:bottom w:val="single" w:sz="4" w:space="0" w:color="auto"/>
            </w:tcBorders>
          </w:tcPr>
          <w:p>
            <w:pPr>
              <w:pStyle w:val="nTable"/>
              <w:spacing w:after="40"/>
              <w:rPr>
                <w:del w:id="104" w:author="svcMRProcess" w:date="2018-09-18T23:49:00Z"/>
                <w:sz w:val="19"/>
              </w:rPr>
            </w:pPr>
            <w:del w:id="105" w:author="svcMRProcess" w:date="2018-09-18T23:49:00Z">
              <w:r>
                <w:rPr>
                  <w:sz w:val="19"/>
                </w:rPr>
                <w:delText>To be proclaimed (see s. 2(c))</w:delText>
              </w:r>
            </w:del>
          </w:p>
        </w:tc>
      </w:tr>
    </w:tbl>
    <w:p>
      <w:pPr>
        <w:pStyle w:val="nSubsection"/>
        <w:rPr>
          <w:del w:id="106" w:author="svcMRProcess" w:date="2018-09-18T23:49:00Z"/>
          <w:snapToGrid w:val="0"/>
        </w:rPr>
      </w:pPr>
      <w:del w:id="107" w:author="svcMRProcess" w:date="2018-09-18T23:49:00Z">
        <w:r>
          <w:rPr>
            <w:snapToGrid w:val="0"/>
            <w:vertAlign w:val="superscript"/>
          </w:rPr>
          <w:delText>2</w:delText>
        </w:r>
        <w:r>
          <w:rPr>
            <w:snapToGrid w:val="0"/>
          </w:rPr>
          <w:tab/>
          <w:delText xml:space="preserve">On the date as at which this compilation was prepared, the </w:delText>
        </w:r>
        <w:r>
          <w:rPr>
            <w:i/>
            <w:snapToGrid w:val="0"/>
          </w:rPr>
          <w:delText xml:space="preserve">Fair Trading Act 2010 </w:delText>
        </w:r>
        <w:r>
          <w:rPr>
            <w:iCs/>
            <w:snapToGrid w:val="0"/>
          </w:rPr>
          <w:delText>s. 3, Pt. 2</w:delText>
        </w:r>
        <w:r>
          <w:rPr>
            <w:iCs/>
            <w:snapToGrid w:val="0"/>
          </w:rPr>
          <w:noBreakHyphen/>
          <w:delText xml:space="preserve">10 and Sch. 1 </w:delText>
        </w:r>
        <w:r>
          <w:rPr>
            <w:snapToGrid w:val="0"/>
          </w:rPr>
          <w:delText xml:space="preserve"> had not come into operation.  They read as follows:</w:delText>
        </w:r>
      </w:del>
    </w:p>
    <w:p>
      <w:pPr>
        <w:pStyle w:val="BlankOpen"/>
        <w:rPr>
          <w:del w:id="108" w:author="svcMRProcess" w:date="2018-09-18T23:49:00Z"/>
          <w:snapToGrid w:val="0"/>
        </w:rPr>
      </w:pPr>
    </w:p>
    <w:p>
      <w:pPr>
        <w:pStyle w:val="Heading5"/>
      </w:pPr>
      <w:r>
        <w:rPr>
          <w:rStyle w:val="CharSectno"/>
        </w:rPr>
        <w:t>3</w:t>
      </w:r>
      <w:r>
        <w:t>.</w:t>
      </w:r>
      <w:r>
        <w:tab/>
        <w:t>Object</w:t>
      </w:r>
      <w:bookmarkEnd w:id="33"/>
      <w:bookmarkEnd w:id="34"/>
      <w:bookmarkEnd w:id="35"/>
      <w:bookmarkEnd w:id="36"/>
      <w:bookmarkEnd w:id="37"/>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09" w:name="_Toc272825234"/>
      <w:bookmarkStart w:id="110" w:name="_Toc272831350"/>
      <w:bookmarkStart w:id="111" w:name="_Toc272853582"/>
      <w:bookmarkStart w:id="112" w:name="_Toc272854700"/>
      <w:bookmarkStart w:id="113" w:name="_Toc278552701"/>
      <w:bookmarkStart w:id="114" w:name="_Toc278554841"/>
      <w:bookmarkStart w:id="115" w:name="_Toc278813606"/>
      <w:bookmarkStart w:id="116" w:name="_Toc278890274"/>
      <w:bookmarkStart w:id="117" w:name="_Toc278890449"/>
      <w:bookmarkStart w:id="118" w:name="_Toc279655524"/>
      <w:bookmarkStart w:id="119" w:name="_Toc279663533"/>
      <w:bookmarkStart w:id="120" w:name="_Toc279664638"/>
      <w:bookmarkStart w:id="121" w:name="_Toc281405333"/>
      <w:bookmarkStart w:id="122" w:name="_Toc281460220"/>
      <w:bookmarkStart w:id="123" w:name="_Toc283888379"/>
      <w:bookmarkStart w:id="124" w:name="_Toc283891182"/>
      <w:r>
        <w:rPr>
          <w:rStyle w:val="CharPartNo"/>
        </w:rPr>
        <w:t>Part 2</w:t>
      </w:r>
      <w:r>
        <w:t> — </w:t>
      </w:r>
      <w:r>
        <w:rPr>
          <w:rStyle w:val="CharPartText"/>
        </w:rPr>
        <w:t>Interpretation and application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272825235"/>
      <w:bookmarkStart w:id="126" w:name="_Toc272831351"/>
      <w:bookmarkStart w:id="127" w:name="_Toc272853583"/>
      <w:bookmarkStart w:id="128" w:name="_Toc272854701"/>
      <w:bookmarkStart w:id="129" w:name="_Toc278552702"/>
      <w:bookmarkStart w:id="130" w:name="_Toc278554842"/>
      <w:bookmarkStart w:id="131" w:name="_Toc278813607"/>
      <w:bookmarkStart w:id="132" w:name="_Toc278890275"/>
      <w:bookmarkStart w:id="133" w:name="_Toc278890450"/>
      <w:bookmarkStart w:id="134" w:name="_Toc279655525"/>
      <w:bookmarkStart w:id="135" w:name="_Toc279663534"/>
      <w:bookmarkStart w:id="136" w:name="_Toc279664639"/>
      <w:bookmarkStart w:id="137" w:name="_Toc281405334"/>
      <w:bookmarkStart w:id="138" w:name="_Toc281460221"/>
      <w:bookmarkStart w:id="139" w:name="_Toc283888380"/>
      <w:bookmarkStart w:id="140" w:name="_Toc283891183"/>
      <w:r>
        <w:rPr>
          <w:rStyle w:val="CharDivNo"/>
        </w:rPr>
        <w:t>Division 1</w:t>
      </w:r>
      <w:r>
        <w:t> — </w:t>
      </w:r>
      <w:r>
        <w:rPr>
          <w:rStyle w:val="CharDivText"/>
        </w:rPr>
        <w:t>General interpretation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79655526"/>
      <w:bookmarkStart w:id="142" w:name="_Toc279663535"/>
      <w:bookmarkStart w:id="143" w:name="_Toc279664640"/>
      <w:bookmarkStart w:id="144" w:name="_Toc281405335"/>
      <w:bookmarkStart w:id="145" w:name="_Toc283891184"/>
      <w:r>
        <w:rPr>
          <w:rStyle w:val="CharSectno"/>
        </w:rPr>
        <w:t>4</w:t>
      </w:r>
      <w:r>
        <w:t>.</w:t>
      </w:r>
      <w:r>
        <w:tab/>
        <w:t>Application of interpretation legislation</w:t>
      </w:r>
      <w:r>
        <w:rPr>
          <w:iCs/>
        </w:rPr>
        <w:t xml:space="preserve"> to certain provisions of </w:t>
      </w:r>
      <w:r>
        <w:t>this Act</w:t>
      </w:r>
      <w:bookmarkEnd w:id="141"/>
      <w:bookmarkEnd w:id="142"/>
      <w:bookmarkEnd w:id="143"/>
      <w:bookmarkEnd w:id="144"/>
      <w:bookmarkEnd w:id="14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46" w:name="_Toc279655527"/>
      <w:bookmarkStart w:id="147" w:name="_Toc279663536"/>
      <w:bookmarkStart w:id="148" w:name="_Toc279664641"/>
      <w:bookmarkStart w:id="149" w:name="_Toc281405336"/>
      <w:bookmarkStart w:id="150" w:name="_Toc283891185"/>
      <w:r>
        <w:rPr>
          <w:rStyle w:val="CharSectno"/>
        </w:rPr>
        <w:t>5</w:t>
      </w:r>
      <w:r>
        <w:t>.</w:t>
      </w:r>
      <w:r>
        <w:tab/>
        <w:t>Application of this Division</w:t>
      </w:r>
      <w:bookmarkEnd w:id="146"/>
      <w:bookmarkEnd w:id="147"/>
      <w:bookmarkEnd w:id="148"/>
      <w:bookmarkEnd w:id="149"/>
      <w:bookmarkEnd w:id="15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51" w:name="_Toc279655528"/>
      <w:bookmarkStart w:id="152" w:name="_Toc279663537"/>
      <w:bookmarkStart w:id="153" w:name="_Toc279664642"/>
      <w:bookmarkStart w:id="154" w:name="_Toc281405337"/>
      <w:bookmarkStart w:id="155" w:name="_Toc283891186"/>
      <w:r>
        <w:rPr>
          <w:rStyle w:val="CharSectno"/>
        </w:rPr>
        <w:t>6</w:t>
      </w:r>
      <w:r>
        <w:t>.</w:t>
      </w:r>
      <w:r>
        <w:tab/>
        <w:t>Terms used</w:t>
      </w:r>
      <w:bookmarkEnd w:id="151"/>
      <w:bookmarkEnd w:id="152"/>
      <w:bookmarkEnd w:id="153"/>
      <w:bookmarkEnd w:id="154"/>
      <w:bookmarkEnd w:id="15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56" w:name="_Toc279655529"/>
      <w:bookmarkStart w:id="157" w:name="_Toc279663538"/>
      <w:bookmarkStart w:id="158" w:name="_Toc279664643"/>
      <w:bookmarkStart w:id="159" w:name="_Toc281405338"/>
      <w:bookmarkStart w:id="160" w:name="_Toc283891187"/>
      <w:r>
        <w:rPr>
          <w:rStyle w:val="CharSectno"/>
        </w:rPr>
        <w:t>7</w:t>
      </w:r>
      <w:r>
        <w:t>.</w:t>
      </w:r>
      <w:r>
        <w:tab/>
        <w:t>Meaning of consumer</w:t>
      </w:r>
      <w:bookmarkEnd w:id="156"/>
      <w:bookmarkEnd w:id="157"/>
      <w:bookmarkEnd w:id="158"/>
      <w:bookmarkEnd w:id="159"/>
      <w:bookmarkEnd w:id="16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61" w:name="_Toc279655530"/>
      <w:bookmarkStart w:id="162" w:name="_Toc279663539"/>
      <w:bookmarkStart w:id="163" w:name="_Toc279664644"/>
      <w:bookmarkStart w:id="164" w:name="_Toc281405339"/>
      <w:bookmarkStart w:id="165" w:name="_Toc283891188"/>
      <w:r>
        <w:rPr>
          <w:rStyle w:val="CharSectno"/>
        </w:rPr>
        <w:t>8</w:t>
      </w:r>
      <w:r>
        <w:t>.</w:t>
      </w:r>
      <w:r>
        <w:tab/>
        <w:t>Meaning of services</w:t>
      </w:r>
      <w:bookmarkEnd w:id="161"/>
      <w:bookmarkEnd w:id="162"/>
      <w:bookmarkEnd w:id="163"/>
      <w:bookmarkEnd w:id="164"/>
      <w:bookmarkEnd w:id="16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66" w:name="_Toc279655531"/>
      <w:bookmarkStart w:id="167" w:name="_Toc279663540"/>
      <w:bookmarkStart w:id="168" w:name="_Toc279664645"/>
      <w:bookmarkStart w:id="169" w:name="_Toc281405340"/>
      <w:bookmarkStart w:id="170" w:name="_Toc283891189"/>
      <w:r>
        <w:rPr>
          <w:rStyle w:val="CharSectno"/>
        </w:rPr>
        <w:t>9</w:t>
      </w:r>
      <w:r>
        <w:t>.</w:t>
      </w:r>
      <w:r>
        <w:tab/>
        <w:t>Further provisions relating to interpretation</w:t>
      </w:r>
      <w:bookmarkEnd w:id="166"/>
      <w:bookmarkEnd w:id="167"/>
      <w:bookmarkEnd w:id="168"/>
      <w:bookmarkEnd w:id="169"/>
      <w:bookmarkEnd w:id="170"/>
    </w:p>
    <w:p>
      <w:pPr>
        <w:pStyle w:val="Subsection"/>
        <w:keepNext/>
        <w:keepLines/>
        <w:spacing w:before="120"/>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71" w:name="_Toc272825242"/>
      <w:bookmarkStart w:id="172" w:name="_Toc272831358"/>
      <w:bookmarkStart w:id="173" w:name="_Toc272853590"/>
      <w:bookmarkStart w:id="174" w:name="_Toc272854708"/>
      <w:bookmarkStart w:id="175" w:name="_Toc278552709"/>
      <w:bookmarkStart w:id="176" w:name="_Toc278554849"/>
      <w:bookmarkStart w:id="177" w:name="_Toc278813614"/>
      <w:bookmarkStart w:id="178" w:name="_Toc278890282"/>
      <w:bookmarkStart w:id="179" w:name="_Toc278890457"/>
      <w:bookmarkStart w:id="180" w:name="_Toc279655532"/>
      <w:bookmarkStart w:id="181" w:name="_Toc279663541"/>
      <w:bookmarkStart w:id="182" w:name="_Toc279664646"/>
      <w:bookmarkStart w:id="183" w:name="_Toc281405341"/>
      <w:bookmarkStart w:id="184" w:name="_Toc281460228"/>
      <w:bookmarkStart w:id="185" w:name="_Toc283888387"/>
      <w:bookmarkStart w:id="186" w:name="_Toc283891190"/>
      <w:r>
        <w:rPr>
          <w:rStyle w:val="CharDivNo"/>
        </w:rPr>
        <w:t>Division 2</w:t>
      </w:r>
      <w:r>
        <w:t> — </w:t>
      </w:r>
      <w:r>
        <w:rPr>
          <w:rStyle w:val="CharDivText"/>
        </w:rPr>
        <w:t>Application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279655533"/>
      <w:bookmarkStart w:id="188" w:name="_Toc279663542"/>
      <w:bookmarkStart w:id="189" w:name="_Toc279664647"/>
      <w:bookmarkStart w:id="190" w:name="_Toc281405342"/>
      <w:bookmarkStart w:id="191" w:name="_Toc283891191"/>
      <w:r>
        <w:rPr>
          <w:rStyle w:val="CharSectno"/>
        </w:rPr>
        <w:t>10</w:t>
      </w:r>
      <w:r>
        <w:t>.</w:t>
      </w:r>
      <w:r>
        <w:tab/>
        <w:t>Act binds Crown</w:t>
      </w:r>
      <w:bookmarkEnd w:id="187"/>
      <w:bookmarkEnd w:id="188"/>
      <w:bookmarkEnd w:id="189"/>
      <w:bookmarkEnd w:id="190"/>
      <w:bookmarkEnd w:id="191"/>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92" w:name="_Toc279655534"/>
      <w:bookmarkStart w:id="193" w:name="_Toc279663543"/>
      <w:bookmarkStart w:id="194" w:name="_Toc279664648"/>
      <w:bookmarkStart w:id="195" w:name="_Toc281405343"/>
      <w:bookmarkStart w:id="196" w:name="_Toc283891192"/>
      <w:r>
        <w:rPr>
          <w:rStyle w:val="CharSectno"/>
        </w:rPr>
        <w:t>11</w:t>
      </w:r>
      <w:r>
        <w:t>.</w:t>
      </w:r>
      <w:r>
        <w:tab/>
        <w:t>Territorial application of Act</w:t>
      </w:r>
      <w:bookmarkEnd w:id="192"/>
      <w:bookmarkEnd w:id="193"/>
      <w:bookmarkEnd w:id="194"/>
      <w:bookmarkEnd w:id="195"/>
      <w:bookmarkEnd w:id="19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97" w:name="_Toc279655535"/>
      <w:bookmarkStart w:id="198" w:name="_Toc279663544"/>
      <w:bookmarkStart w:id="199" w:name="_Toc279664649"/>
      <w:bookmarkStart w:id="200" w:name="_Toc281405344"/>
      <w:bookmarkStart w:id="201" w:name="_Toc283891193"/>
      <w:r>
        <w:rPr>
          <w:rStyle w:val="CharSectno"/>
        </w:rPr>
        <w:t>12</w:t>
      </w:r>
      <w:r>
        <w:t>.</w:t>
      </w:r>
      <w:r>
        <w:tab/>
        <w:t>Concurrent operation of laws of other jurisdictions not limited</w:t>
      </w:r>
      <w:bookmarkEnd w:id="197"/>
      <w:bookmarkEnd w:id="198"/>
      <w:bookmarkEnd w:id="199"/>
      <w:bookmarkEnd w:id="200"/>
      <w:bookmarkEnd w:id="201"/>
    </w:p>
    <w:p>
      <w:pPr>
        <w:pStyle w:val="Subsection"/>
      </w:pPr>
      <w:r>
        <w:tab/>
      </w:r>
      <w:r>
        <w:tab/>
        <w:t>This Act is not intended to exclude or limit the concurrent operation of any law of the Commonwealth or of another State or a Territory.</w:t>
      </w:r>
    </w:p>
    <w:p>
      <w:pPr>
        <w:pStyle w:val="Heading5"/>
      </w:pPr>
      <w:bookmarkStart w:id="202" w:name="_Toc279655536"/>
      <w:bookmarkStart w:id="203" w:name="_Toc279663545"/>
      <w:bookmarkStart w:id="204" w:name="_Toc279664650"/>
      <w:bookmarkStart w:id="205" w:name="_Toc281405345"/>
      <w:bookmarkStart w:id="206" w:name="_Toc283891194"/>
      <w:r>
        <w:rPr>
          <w:rStyle w:val="CharSectno"/>
        </w:rPr>
        <w:t>13</w:t>
      </w:r>
      <w:r>
        <w:t>.</w:t>
      </w:r>
      <w:r>
        <w:tab/>
        <w:t>No contracting out</w:t>
      </w:r>
      <w:bookmarkEnd w:id="202"/>
      <w:bookmarkEnd w:id="203"/>
      <w:bookmarkEnd w:id="204"/>
      <w:bookmarkEnd w:id="205"/>
      <w:bookmarkEnd w:id="20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07" w:name="_Toc279655537"/>
      <w:bookmarkStart w:id="208" w:name="_Toc279663546"/>
      <w:bookmarkStart w:id="209" w:name="_Toc279664651"/>
      <w:bookmarkStart w:id="210" w:name="_Toc281405346"/>
      <w:bookmarkStart w:id="211" w:name="_Toc283891195"/>
      <w:r>
        <w:rPr>
          <w:rStyle w:val="CharSectno"/>
        </w:rPr>
        <w:t>14</w:t>
      </w:r>
      <w:r>
        <w:t>.</w:t>
      </w:r>
      <w:r>
        <w:tab/>
        <w:t>Relationship with other Acts and rules of law</w:t>
      </w:r>
      <w:bookmarkEnd w:id="207"/>
      <w:bookmarkEnd w:id="208"/>
      <w:bookmarkEnd w:id="209"/>
      <w:bookmarkEnd w:id="210"/>
      <w:bookmarkEnd w:id="21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12" w:name="_Toc279655538"/>
      <w:bookmarkStart w:id="213" w:name="_Toc279663547"/>
      <w:bookmarkStart w:id="214" w:name="_Toc279664652"/>
      <w:bookmarkStart w:id="215" w:name="_Toc281405347"/>
      <w:bookmarkStart w:id="216" w:name="_Toc283891196"/>
      <w:r>
        <w:rPr>
          <w:rStyle w:val="CharSectno"/>
        </w:rPr>
        <w:t>15</w:t>
      </w:r>
      <w:r>
        <w:t>.</w:t>
      </w:r>
      <w:r>
        <w:tab/>
        <w:t>Inconsistencies with other enactments</w:t>
      </w:r>
      <w:bookmarkEnd w:id="212"/>
      <w:bookmarkEnd w:id="213"/>
      <w:bookmarkEnd w:id="214"/>
      <w:bookmarkEnd w:id="215"/>
      <w:bookmarkEnd w:id="21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17" w:name="_Toc272825249"/>
      <w:bookmarkStart w:id="218" w:name="_Toc272831365"/>
      <w:bookmarkStart w:id="219" w:name="_Toc272853597"/>
      <w:bookmarkStart w:id="220" w:name="_Toc272854715"/>
      <w:bookmarkStart w:id="221" w:name="_Toc278552716"/>
      <w:bookmarkStart w:id="222" w:name="_Toc278554856"/>
      <w:bookmarkStart w:id="223" w:name="_Toc278813621"/>
      <w:bookmarkStart w:id="224" w:name="_Toc278890289"/>
      <w:bookmarkStart w:id="225" w:name="_Toc278890464"/>
      <w:bookmarkStart w:id="226" w:name="_Toc279655539"/>
      <w:bookmarkStart w:id="227" w:name="_Toc279663548"/>
      <w:bookmarkStart w:id="228" w:name="_Toc279664653"/>
      <w:bookmarkStart w:id="229" w:name="_Toc281405348"/>
      <w:bookmarkStart w:id="230" w:name="_Toc281460235"/>
      <w:bookmarkStart w:id="231" w:name="_Toc283888394"/>
      <w:bookmarkStart w:id="232" w:name="_Toc283891197"/>
      <w:r>
        <w:rPr>
          <w:rStyle w:val="CharPartNo"/>
        </w:rPr>
        <w:t>Part 3</w:t>
      </w:r>
      <w:r>
        <w:t> — </w:t>
      </w:r>
      <w:r>
        <w:rPr>
          <w:rStyle w:val="CharPartText"/>
        </w:rPr>
        <w:t>The Australian Consumer Law</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272825250"/>
      <w:bookmarkStart w:id="234" w:name="_Toc272831366"/>
      <w:bookmarkStart w:id="235" w:name="_Toc272853598"/>
      <w:bookmarkStart w:id="236" w:name="_Toc272854716"/>
      <w:bookmarkStart w:id="237" w:name="_Toc278552717"/>
      <w:bookmarkStart w:id="238" w:name="_Toc278554857"/>
      <w:bookmarkStart w:id="239" w:name="_Toc278813622"/>
      <w:bookmarkStart w:id="240" w:name="_Toc278890290"/>
      <w:bookmarkStart w:id="241" w:name="_Toc278890465"/>
      <w:bookmarkStart w:id="242" w:name="_Toc279655540"/>
      <w:bookmarkStart w:id="243" w:name="_Toc279663549"/>
      <w:bookmarkStart w:id="244" w:name="_Toc279664654"/>
      <w:bookmarkStart w:id="245" w:name="_Toc281405349"/>
      <w:bookmarkStart w:id="246" w:name="_Toc281460236"/>
      <w:bookmarkStart w:id="247" w:name="_Toc283888395"/>
      <w:bookmarkStart w:id="248" w:name="_Toc283891198"/>
      <w:r>
        <w:rPr>
          <w:rStyle w:val="CharDivNo"/>
        </w:rPr>
        <w:t>Division 1</w:t>
      </w:r>
      <w:r>
        <w:t> — </w:t>
      </w:r>
      <w:r>
        <w:rPr>
          <w:rStyle w:val="CharDivText"/>
        </w:rPr>
        <w:t>Object and interpretation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79655541"/>
      <w:bookmarkStart w:id="250" w:name="_Toc279663550"/>
      <w:bookmarkStart w:id="251" w:name="_Toc279664655"/>
      <w:bookmarkStart w:id="252" w:name="_Toc281405350"/>
      <w:bookmarkStart w:id="253" w:name="_Toc283891199"/>
      <w:r>
        <w:rPr>
          <w:rStyle w:val="CharSectno"/>
        </w:rPr>
        <w:t>16</w:t>
      </w:r>
      <w:r>
        <w:t>.</w:t>
      </w:r>
      <w:r>
        <w:tab/>
        <w:t>Object of this Part</w:t>
      </w:r>
      <w:bookmarkEnd w:id="249"/>
      <w:bookmarkEnd w:id="250"/>
      <w:bookmarkEnd w:id="251"/>
      <w:bookmarkEnd w:id="252"/>
      <w:bookmarkEnd w:id="25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254" w:name="_Toc279655542"/>
      <w:bookmarkStart w:id="255" w:name="_Toc279663551"/>
      <w:bookmarkStart w:id="256" w:name="_Toc279664656"/>
      <w:bookmarkStart w:id="257" w:name="_Toc281405351"/>
      <w:bookmarkStart w:id="258" w:name="_Toc283891200"/>
      <w:r>
        <w:rPr>
          <w:rStyle w:val="CharSectno"/>
        </w:rPr>
        <w:t>17</w:t>
      </w:r>
      <w:r>
        <w:t>.</w:t>
      </w:r>
      <w:r>
        <w:tab/>
        <w:t>Definitions</w:t>
      </w:r>
      <w:bookmarkEnd w:id="254"/>
      <w:bookmarkEnd w:id="255"/>
      <w:bookmarkEnd w:id="256"/>
      <w:bookmarkEnd w:id="257"/>
      <w:bookmarkEnd w:id="25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59" w:name="_Toc272825253"/>
      <w:bookmarkStart w:id="260" w:name="_Toc272831369"/>
      <w:bookmarkStart w:id="261" w:name="_Toc272853601"/>
      <w:bookmarkStart w:id="262" w:name="_Toc272854719"/>
      <w:bookmarkStart w:id="263" w:name="_Toc278552720"/>
      <w:bookmarkStart w:id="264" w:name="_Toc278554860"/>
      <w:bookmarkStart w:id="265" w:name="_Toc278813625"/>
      <w:bookmarkStart w:id="266" w:name="_Toc278890293"/>
      <w:bookmarkStart w:id="267" w:name="_Toc278890468"/>
      <w:bookmarkStart w:id="268" w:name="_Toc279655543"/>
      <w:bookmarkStart w:id="269" w:name="_Toc279663552"/>
      <w:bookmarkStart w:id="270" w:name="_Toc279664657"/>
      <w:bookmarkStart w:id="271" w:name="_Toc281405352"/>
      <w:bookmarkStart w:id="272" w:name="_Toc281460239"/>
      <w:bookmarkStart w:id="273" w:name="_Toc283888398"/>
      <w:bookmarkStart w:id="274" w:name="_Toc283891201"/>
      <w:r>
        <w:rPr>
          <w:rStyle w:val="CharDivNo"/>
        </w:rPr>
        <w:t>Division 2</w:t>
      </w:r>
      <w:r>
        <w:t> — </w:t>
      </w:r>
      <w:r>
        <w:rPr>
          <w:rStyle w:val="CharDivText"/>
        </w:rPr>
        <w:t>Application of Australian Consumer Law</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279655544"/>
      <w:bookmarkStart w:id="276" w:name="_Toc279663553"/>
      <w:bookmarkStart w:id="277" w:name="_Toc279664658"/>
      <w:bookmarkStart w:id="278" w:name="_Toc281405353"/>
      <w:bookmarkStart w:id="279" w:name="_Toc283891202"/>
      <w:r>
        <w:rPr>
          <w:rStyle w:val="CharSectno"/>
        </w:rPr>
        <w:t>18</w:t>
      </w:r>
      <w:r>
        <w:t>.</w:t>
      </w:r>
      <w:r>
        <w:tab/>
        <w:t>The Australian Consumer Law text</w:t>
      </w:r>
      <w:bookmarkEnd w:id="275"/>
      <w:bookmarkEnd w:id="276"/>
      <w:bookmarkEnd w:id="277"/>
      <w:bookmarkEnd w:id="278"/>
      <w:bookmarkEnd w:id="27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80" w:name="_Toc279655545"/>
      <w:bookmarkStart w:id="281" w:name="_Toc279663554"/>
      <w:bookmarkStart w:id="282" w:name="_Toc279664659"/>
      <w:bookmarkStart w:id="283" w:name="_Toc281405354"/>
      <w:bookmarkStart w:id="284" w:name="_Toc283891203"/>
      <w:r>
        <w:rPr>
          <w:rStyle w:val="CharSectno"/>
        </w:rPr>
        <w:t>19</w:t>
      </w:r>
      <w:r>
        <w:t>.</w:t>
      </w:r>
      <w:r>
        <w:tab/>
        <w:t>Application of Australian Consumer Law</w:t>
      </w:r>
      <w:bookmarkEnd w:id="280"/>
      <w:bookmarkEnd w:id="281"/>
      <w:bookmarkEnd w:id="282"/>
      <w:bookmarkEnd w:id="283"/>
      <w:bookmarkEnd w:id="284"/>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85" w:name="_Toc279655546"/>
      <w:bookmarkStart w:id="286" w:name="_Toc279663555"/>
      <w:bookmarkStart w:id="287" w:name="_Toc279664660"/>
      <w:bookmarkStart w:id="288" w:name="_Toc281405355"/>
      <w:bookmarkStart w:id="289" w:name="_Toc283891204"/>
      <w:r>
        <w:rPr>
          <w:rStyle w:val="CharSectno"/>
        </w:rPr>
        <w:t>20</w:t>
      </w:r>
      <w:r>
        <w:t>.</w:t>
      </w:r>
      <w:r>
        <w:tab/>
        <w:t>Amendments to Australian Consumer Law</w:t>
      </w:r>
      <w:bookmarkEnd w:id="285"/>
      <w:bookmarkEnd w:id="286"/>
      <w:bookmarkEnd w:id="287"/>
      <w:bookmarkEnd w:id="288"/>
      <w:bookmarkEnd w:id="289"/>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290" w:name="_Toc279655547"/>
      <w:bookmarkStart w:id="291" w:name="_Toc279663556"/>
      <w:bookmarkStart w:id="292" w:name="_Toc279664661"/>
      <w:bookmarkStart w:id="293" w:name="_Toc281405356"/>
      <w:bookmarkStart w:id="294" w:name="_Toc283891205"/>
      <w:r>
        <w:rPr>
          <w:rStyle w:val="CharSectno"/>
        </w:rPr>
        <w:t>21</w:t>
      </w:r>
      <w:r>
        <w:t>.</w:t>
      </w:r>
      <w:r>
        <w:tab/>
        <w:t xml:space="preserve">Publication and disallowance of regulations and instruments under </w:t>
      </w:r>
      <w:r>
        <w:rPr>
          <w:i/>
          <w:iCs/>
        </w:rPr>
        <w:t>Australian Consumer Law (WA)</w:t>
      </w:r>
      <w:bookmarkEnd w:id="290"/>
      <w:bookmarkEnd w:id="291"/>
      <w:bookmarkEnd w:id="292"/>
      <w:bookmarkEnd w:id="293"/>
      <w:bookmarkEnd w:id="29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95" w:name="_Toc279655548"/>
      <w:bookmarkStart w:id="296" w:name="_Toc279663557"/>
      <w:bookmarkStart w:id="297" w:name="_Toc279664662"/>
      <w:bookmarkStart w:id="298" w:name="_Toc281405357"/>
      <w:bookmarkStart w:id="299" w:name="_Toc283891206"/>
      <w:r>
        <w:rPr>
          <w:rStyle w:val="CharSectno"/>
        </w:rPr>
        <w:t>22</w:t>
      </w:r>
      <w:r>
        <w:t>.</w:t>
      </w:r>
      <w:r>
        <w:tab/>
        <w:t>Meaning of generic term in Australian Consumer Law for purposes of this jurisdiction</w:t>
      </w:r>
      <w:bookmarkEnd w:id="295"/>
      <w:bookmarkEnd w:id="296"/>
      <w:bookmarkEnd w:id="297"/>
      <w:bookmarkEnd w:id="298"/>
      <w:bookmarkEnd w:id="29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00" w:name="_Toc279655549"/>
      <w:bookmarkStart w:id="301" w:name="_Toc279663558"/>
      <w:bookmarkStart w:id="302" w:name="_Toc279664663"/>
      <w:bookmarkStart w:id="303" w:name="_Toc281405358"/>
      <w:bookmarkStart w:id="304" w:name="_Toc283891207"/>
      <w:r>
        <w:rPr>
          <w:rStyle w:val="CharSectno"/>
        </w:rPr>
        <w:t>23</w:t>
      </w:r>
      <w:r>
        <w:t>.</w:t>
      </w:r>
      <w:r>
        <w:tab/>
        <w:t>Interpretation of Australian Consumer Law</w:t>
      </w:r>
      <w:bookmarkEnd w:id="300"/>
      <w:bookmarkEnd w:id="301"/>
      <w:bookmarkEnd w:id="302"/>
      <w:bookmarkEnd w:id="303"/>
      <w:bookmarkEnd w:id="304"/>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05" w:name="_Toc279655550"/>
      <w:bookmarkStart w:id="306" w:name="_Toc279663559"/>
      <w:bookmarkStart w:id="307" w:name="_Toc279664664"/>
      <w:bookmarkStart w:id="308" w:name="_Toc281405359"/>
      <w:bookmarkStart w:id="309" w:name="_Toc283891208"/>
      <w:r>
        <w:rPr>
          <w:rStyle w:val="CharSectno"/>
        </w:rPr>
        <w:t>24</w:t>
      </w:r>
      <w:r>
        <w:t>.</w:t>
      </w:r>
      <w:r>
        <w:tab/>
        <w:t>Application of Australian Consumer Law</w:t>
      </w:r>
      <w:bookmarkEnd w:id="305"/>
      <w:bookmarkEnd w:id="306"/>
      <w:bookmarkEnd w:id="307"/>
      <w:bookmarkEnd w:id="308"/>
      <w:bookmarkEnd w:id="30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10" w:name="_Toc272825261"/>
      <w:bookmarkStart w:id="311" w:name="_Toc272831377"/>
      <w:bookmarkStart w:id="312" w:name="_Toc272853609"/>
      <w:bookmarkStart w:id="313" w:name="_Toc272854727"/>
      <w:bookmarkStart w:id="314" w:name="_Toc278552728"/>
      <w:bookmarkStart w:id="315" w:name="_Toc278554868"/>
      <w:bookmarkStart w:id="316" w:name="_Toc278813633"/>
      <w:bookmarkStart w:id="317" w:name="_Toc278890301"/>
      <w:bookmarkStart w:id="318" w:name="_Toc278890476"/>
      <w:bookmarkStart w:id="319" w:name="_Toc279655551"/>
      <w:bookmarkStart w:id="320" w:name="_Toc279663560"/>
      <w:bookmarkStart w:id="321" w:name="_Toc279664665"/>
      <w:bookmarkStart w:id="322" w:name="_Toc281405360"/>
      <w:bookmarkStart w:id="323" w:name="_Toc281460247"/>
      <w:bookmarkStart w:id="324" w:name="_Toc283888406"/>
      <w:bookmarkStart w:id="325" w:name="_Toc283891209"/>
      <w:r>
        <w:rPr>
          <w:rStyle w:val="CharDivNo"/>
        </w:rPr>
        <w:t>Division 3</w:t>
      </w:r>
      <w:r>
        <w:t> — </w:t>
      </w:r>
      <w:r>
        <w:rPr>
          <w:rStyle w:val="CharDivText"/>
        </w:rPr>
        <w:t>References to Australian Consumer Law</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279655552"/>
      <w:bookmarkStart w:id="327" w:name="_Toc279663561"/>
      <w:bookmarkStart w:id="328" w:name="_Toc279664666"/>
      <w:bookmarkStart w:id="329" w:name="_Toc281405361"/>
      <w:bookmarkStart w:id="330" w:name="_Toc283891210"/>
      <w:r>
        <w:rPr>
          <w:rStyle w:val="CharSectno"/>
        </w:rPr>
        <w:t>25</w:t>
      </w:r>
      <w:r>
        <w:t>.</w:t>
      </w:r>
      <w:r>
        <w:tab/>
        <w:t>References to Australian Consumer Law</w:t>
      </w:r>
      <w:bookmarkEnd w:id="326"/>
      <w:bookmarkEnd w:id="327"/>
      <w:bookmarkEnd w:id="328"/>
      <w:bookmarkEnd w:id="329"/>
      <w:bookmarkEnd w:id="33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31" w:name="_Toc279655553"/>
      <w:bookmarkStart w:id="332" w:name="_Toc279663562"/>
      <w:bookmarkStart w:id="333" w:name="_Toc279664667"/>
      <w:bookmarkStart w:id="334" w:name="_Toc281405362"/>
      <w:bookmarkStart w:id="335" w:name="_Toc283891211"/>
      <w:r>
        <w:rPr>
          <w:rStyle w:val="CharSectno"/>
        </w:rPr>
        <w:t>26</w:t>
      </w:r>
      <w:r>
        <w:t>.</w:t>
      </w:r>
      <w:r>
        <w:tab/>
        <w:t>References to Australian Consumer Law of other jurisdictions</w:t>
      </w:r>
      <w:bookmarkEnd w:id="331"/>
      <w:bookmarkEnd w:id="332"/>
      <w:bookmarkEnd w:id="333"/>
      <w:bookmarkEnd w:id="334"/>
      <w:bookmarkEnd w:id="33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36" w:name="_Toc272825264"/>
      <w:bookmarkStart w:id="337" w:name="_Toc272831380"/>
      <w:bookmarkStart w:id="338" w:name="_Toc272853612"/>
      <w:bookmarkStart w:id="339" w:name="_Toc272854730"/>
      <w:bookmarkStart w:id="340" w:name="_Toc278552731"/>
      <w:bookmarkStart w:id="341" w:name="_Toc278554871"/>
      <w:bookmarkStart w:id="342" w:name="_Toc278813636"/>
      <w:bookmarkStart w:id="343" w:name="_Toc278890304"/>
      <w:bookmarkStart w:id="344" w:name="_Toc278890479"/>
      <w:bookmarkStart w:id="345" w:name="_Toc279655554"/>
      <w:bookmarkStart w:id="346" w:name="_Toc279663563"/>
      <w:bookmarkStart w:id="347" w:name="_Toc279664668"/>
      <w:bookmarkStart w:id="348" w:name="_Toc281405363"/>
      <w:bookmarkStart w:id="349" w:name="_Toc281460250"/>
      <w:bookmarkStart w:id="350" w:name="_Toc283888409"/>
      <w:bookmarkStart w:id="351" w:name="_Toc283891212"/>
      <w:r>
        <w:rPr>
          <w:rStyle w:val="CharDivNo"/>
        </w:rPr>
        <w:t>Division 4</w:t>
      </w:r>
      <w:r>
        <w:t> — </w:t>
      </w:r>
      <w:r>
        <w:rPr>
          <w:rStyle w:val="CharDivText"/>
        </w:rPr>
        <w:t>Application of Australian Consumer Law to Crown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279655555"/>
      <w:bookmarkStart w:id="353" w:name="_Toc279663564"/>
      <w:bookmarkStart w:id="354" w:name="_Toc279664669"/>
      <w:bookmarkStart w:id="355" w:name="_Toc281405364"/>
      <w:bookmarkStart w:id="356" w:name="_Toc283891213"/>
      <w:r>
        <w:rPr>
          <w:rStyle w:val="CharSectno"/>
        </w:rPr>
        <w:t>27</w:t>
      </w:r>
      <w:r>
        <w:t>.</w:t>
      </w:r>
      <w:r>
        <w:tab/>
        <w:t>Division does not apply to Commonwealth</w:t>
      </w:r>
      <w:bookmarkEnd w:id="352"/>
      <w:bookmarkEnd w:id="353"/>
      <w:bookmarkEnd w:id="354"/>
      <w:bookmarkEnd w:id="355"/>
      <w:bookmarkEnd w:id="35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57" w:name="_Toc279655556"/>
      <w:bookmarkStart w:id="358" w:name="_Toc279663565"/>
      <w:bookmarkStart w:id="359" w:name="_Toc279664670"/>
      <w:bookmarkStart w:id="360" w:name="_Toc281405365"/>
      <w:bookmarkStart w:id="361" w:name="_Toc283891214"/>
      <w:r>
        <w:rPr>
          <w:rStyle w:val="CharSectno"/>
        </w:rPr>
        <w:t>28</w:t>
      </w:r>
      <w:r>
        <w:t>.</w:t>
      </w:r>
      <w:r>
        <w:tab/>
        <w:t>Application law of this jurisdiction</w:t>
      </w:r>
      <w:bookmarkEnd w:id="357"/>
      <w:bookmarkEnd w:id="358"/>
      <w:bookmarkEnd w:id="359"/>
      <w:bookmarkEnd w:id="360"/>
      <w:bookmarkEnd w:id="361"/>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62" w:name="_Toc279655557"/>
      <w:bookmarkStart w:id="363" w:name="_Toc279663566"/>
      <w:bookmarkStart w:id="364" w:name="_Toc279664671"/>
      <w:bookmarkStart w:id="365" w:name="_Toc281405366"/>
      <w:bookmarkStart w:id="366" w:name="_Toc283891215"/>
      <w:r>
        <w:rPr>
          <w:rStyle w:val="CharSectno"/>
        </w:rPr>
        <w:t>29</w:t>
      </w:r>
      <w:r>
        <w:t>.</w:t>
      </w:r>
      <w:r>
        <w:tab/>
        <w:t>Application law of other jurisdictions</w:t>
      </w:r>
      <w:bookmarkEnd w:id="362"/>
      <w:bookmarkEnd w:id="363"/>
      <w:bookmarkEnd w:id="364"/>
      <w:bookmarkEnd w:id="365"/>
      <w:bookmarkEnd w:id="36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367" w:name="_Toc279655558"/>
      <w:bookmarkStart w:id="368" w:name="_Toc279663567"/>
      <w:bookmarkStart w:id="369" w:name="_Toc279664672"/>
      <w:bookmarkStart w:id="370" w:name="_Toc281405367"/>
      <w:bookmarkStart w:id="371" w:name="_Toc283891216"/>
      <w:r>
        <w:rPr>
          <w:rStyle w:val="CharSectno"/>
        </w:rPr>
        <w:t>30</w:t>
      </w:r>
      <w:r>
        <w:t>.</w:t>
      </w:r>
      <w:r>
        <w:tab/>
        <w:t>Crown not liable to pecuniary penalty or prosecution</w:t>
      </w:r>
      <w:bookmarkEnd w:id="367"/>
      <w:bookmarkEnd w:id="368"/>
      <w:bookmarkEnd w:id="369"/>
      <w:bookmarkEnd w:id="370"/>
      <w:bookmarkEnd w:id="371"/>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372" w:name="_Toc272825269"/>
      <w:bookmarkStart w:id="373" w:name="_Toc272831385"/>
      <w:bookmarkStart w:id="374" w:name="_Toc272853617"/>
      <w:bookmarkStart w:id="375" w:name="_Toc272854735"/>
      <w:bookmarkStart w:id="376" w:name="_Toc278552736"/>
      <w:bookmarkStart w:id="377" w:name="_Toc278554876"/>
      <w:bookmarkStart w:id="378" w:name="_Toc278813641"/>
      <w:bookmarkStart w:id="379" w:name="_Toc278890309"/>
      <w:bookmarkStart w:id="380" w:name="_Toc278890484"/>
      <w:bookmarkStart w:id="381" w:name="_Toc279655559"/>
      <w:bookmarkStart w:id="382" w:name="_Toc279663568"/>
      <w:bookmarkStart w:id="383" w:name="_Toc279664673"/>
      <w:bookmarkStart w:id="384" w:name="_Toc281405368"/>
      <w:bookmarkStart w:id="385" w:name="_Toc281460255"/>
      <w:bookmarkStart w:id="386" w:name="_Toc283888414"/>
      <w:bookmarkStart w:id="387" w:name="_Toc283891217"/>
      <w:r>
        <w:rPr>
          <w:rStyle w:val="CharDivNo"/>
        </w:rPr>
        <w:t>Division 5</w:t>
      </w:r>
      <w:r>
        <w:t> — </w:t>
      </w:r>
      <w:r>
        <w:rPr>
          <w:rStyle w:val="CharDiv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279655560"/>
      <w:bookmarkStart w:id="389" w:name="_Toc279663569"/>
      <w:bookmarkStart w:id="390" w:name="_Toc279664674"/>
      <w:bookmarkStart w:id="391" w:name="_Toc281405369"/>
      <w:bookmarkStart w:id="392" w:name="_Toc283891218"/>
      <w:r>
        <w:rPr>
          <w:rStyle w:val="CharSectno"/>
        </w:rPr>
        <w:t>31</w:t>
      </w:r>
      <w:r>
        <w:t>.</w:t>
      </w:r>
      <w:r>
        <w:tab/>
        <w:t>No doubling</w:t>
      </w:r>
      <w:r>
        <w:noBreakHyphen/>
        <w:t>up of liabilities</w:t>
      </w:r>
      <w:bookmarkEnd w:id="388"/>
      <w:bookmarkEnd w:id="389"/>
      <w:bookmarkEnd w:id="390"/>
      <w:bookmarkEnd w:id="391"/>
      <w:bookmarkEnd w:id="39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 </w:t>
      </w:r>
    </w:p>
    <w:p>
      <w:pPr>
        <w:pStyle w:val="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spacing w:before="120"/>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spacing w:before="180"/>
      </w:pPr>
      <w:bookmarkStart w:id="393" w:name="_Toc279655561"/>
      <w:bookmarkStart w:id="394" w:name="_Toc279663570"/>
      <w:bookmarkStart w:id="395" w:name="_Toc279664675"/>
      <w:bookmarkStart w:id="396" w:name="_Toc281405370"/>
      <w:bookmarkStart w:id="397" w:name="_Toc283891219"/>
      <w:r>
        <w:rPr>
          <w:rStyle w:val="CharSectno"/>
        </w:rPr>
        <w:t>32</w:t>
      </w:r>
      <w:r>
        <w:t>.</w:t>
      </w:r>
      <w:r>
        <w:tab/>
        <w:t xml:space="preserve">Offences against </w:t>
      </w:r>
      <w:r>
        <w:rPr>
          <w:i/>
          <w:iCs/>
        </w:rPr>
        <w:t>Australian Consumer Law (WA)</w:t>
      </w:r>
      <w:r>
        <w:t xml:space="preserve"> to be crimes</w:t>
      </w:r>
      <w:bookmarkEnd w:id="393"/>
      <w:bookmarkEnd w:id="394"/>
      <w:bookmarkEnd w:id="395"/>
      <w:bookmarkEnd w:id="396"/>
      <w:bookmarkEnd w:id="397"/>
    </w:p>
    <w:p>
      <w:pPr>
        <w:pStyle w:val="Subsection"/>
        <w:spacing w:before="120"/>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398" w:name="_Toc279655562"/>
      <w:bookmarkStart w:id="399" w:name="_Toc279663571"/>
      <w:bookmarkStart w:id="400" w:name="_Toc279664676"/>
      <w:bookmarkStart w:id="401" w:name="_Toc281405371"/>
      <w:bookmarkStart w:id="402" w:name="_Toc283891220"/>
      <w:r>
        <w:rPr>
          <w:rStyle w:val="CharSectno"/>
        </w:rPr>
        <w:t>33</w:t>
      </w:r>
      <w:r>
        <w:t>.</w:t>
      </w:r>
      <w:r>
        <w:tab/>
        <w:t>Civil evidence and procedure rules apply to proceedings for pecuniary penalty</w:t>
      </w:r>
      <w:bookmarkEnd w:id="398"/>
      <w:bookmarkEnd w:id="399"/>
      <w:bookmarkEnd w:id="400"/>
      <w:bookmarkEnd w:id="401"/>
      <w:bookmarkEnd w:id="402"/>
    </w:p>
    <w:p>
      <w:pPr>
        <w:pStyle w:val="Subsection"/>
        <w:spacing w:before="120"/>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spacing w:before="180"/>
        <w:rPr>
          <w:i/>
          <w:iCs/>
        </w:rPr>
      </w:pPr>
      <w:bookmarkStart w:id="403" w:name="_Toc279655563"/>
      <w:bookmarkStart w:id="404" w:name="_Toc279663572"/>
      <w:bookmarkStart w:id="405" w:name="_Toc279664677"/>
      <w:bookmarkStart w:id="406" w:name="_Toc281405372"/>
      <w:bookmarkStart w:id="407" w:name="_Toc283891221"/>
      <w:r>
        <w:rPr>
          <w:rStyle w:val="CharSectno"/>
        </w:rPr>
        <w:t>34</w:t>
      </w:r>
      <w:r>
        <w:t>.</w:t>
      </w:r>
      <w:r>
        <w:tab/>
        <w:t xml:space="preserve">Relationship with certain provisions of </w:t>
      </w:r>
      <w:r>
        <w:rPr>
          <w:i/>
          <w:iCs/>
        </w:rPr>
        <w:t>Health Act 1911</w:t>
      </w:r>
      <w:bookmarkEnd w:id="403"/>
      <w:bookmarkEnd w:id="404"/>
      <w:bookmarkEnd w:id="405"/>
      <w:bookmarkEnd w:id="406"/>
      <w:bookmarkEnd w:id="407"/>
    </w:p>
    <w:p>
      <w:pPr>
        <w:pStyle w:val="Subsection"/>
        <w:spacing w:before="120"/>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spacing w:before="180"/>
        <w:rPr>
          <w:i/>
          <w:iCs/>
        </w:rPr>
      </w:pPr>
      <w:bookmarkStart w:id="408" w:name="_Toc279655564"/>
      <w:bookmarkStart w:id="409" w:name="_Toc279663573"/>
      <w:bookmarkStart w:id="410" w:name="_Toc279664678"/>
      <w:bookmarkStart w:id="411" w:name="_Toc281405373"/>
      <w:bookmarkStart w:id="412" w:name="_Toc283891222"/>
      <w:r>
        <w:rPr>
          <w:rStyle w:val="CharSectno"/>
        </w:rPr>
        <w:t>35</w:t>
      </w:r>
      <w:r>
        <w:t>.</w:t>
      </w:r>
      <w:r>
        <w:tab/>
        <w:t xml:space="preserve">Relationship with </w:t>
      </w:r>
      <w:r>
        <w:rPr>
          <w:i/>
          <w:iCs/>
        </w:rPr>
        <w:t>Sale of Goods Act 1895</w:t>
      </w:r>
      <w:bookmarkEnd w:id="408"/>
      <w:bookmarkEnd w:id="409"/>
      <w:bookmarkEnd w:id="410"/>
      <w:bookmarkEnd w:id="411"/>
      <w:bookmarkEnd w:id="412"/>
    </w:p>
    <w:p>
      <w:pPr>
        <w:pStyle w:val="Subsection"/>
        <w:spacing w:before="120"/>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13" w:name="_Toc279655565"/>
      <w:bookmarkStart w:id="414" w:name="_Toc279663574"/>
      <w:bookmarkStart w:id="415" w:name="_Toc279664679"/>
      <w:bookmarkStart w:id="416" w:name="_Toc281405374"/>
      <w:bookmarkStart w:id="417" w:name="_Toc283891223"/>
      <w:r>
        <w:rPr>
          <w:rStyle w:val="CharSectno"/>
        </w:rPr>
        <w:t>36</w:t>
      </w:r>
      <w:r>
        <w:t>.</w:t>
      </w:r>
      <w:r>
        <w:tab/>
        <w:t xml:space="preserve">Modifications to </w:t>
      </w:r>
      <w:r>
        <w:rPr>
          <w:i/>
          <w:iCs/>
        </w:rPr>
        <w:t>Australian Consumer Law (WA)</w:t>
      </w:r>
      <w:bookmarkEnd w:id="413"/>
      <w:bookmarkEnd w:id="414"/>
      <w:bookmarkEnd w:id="415"/>
      <w:bookmarkEnd w:id="416"/>
      <w:bookmarkEnd w:id="41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18" w:name="_Toc272825277"/>
      <w:bookmarkStart w:id="419" w:name="_Toc272831393"/>
      <w:bookmarkStart w:id="420" w:name="_Toc272853625"/>
      <w:bookmarkStart w:id="421" w:name="_Toc272854743"/>
      <w:bookmarkStart w:id="422" w:name="_Toc278552744"/>
      <w:bookmarkStart w:id="423" w:name="_Toc278554883"/>
      <w:bookmarkStart w:id="424" w:name="_Toc278813648"/>
      <w:bookmarkStart w:id="425" w:name="_Toc278890316"/>
      <w:bookmarkStart w:id="426" w:name="_Toc278890491"/>
      <w:bookmarkStart w:id="427" w:name="_Toc279655566"/>
      <w:bookmarkStart w:id="428" w:name="_Toc279663575"/>
      <w:bookmarkStart w:id="429" w:name="_Toc279664680"/>
      <w:bookmarkStart w:id="430" w:name="_Toc281405375"/>
      <w:bookmarkStart w:id="431" w:name="_Toc281460262"/>
      <w:bookmarkStart w:id="432" w:name="_Toc283888421"/>
      <w:bookmarkStart w:id="433" w:name="_Toc283891224"/>
      <w:r>
        <w:rPr>
          <w:rStyle w:val="CharDivNo"/>
        </w:rPr>
        <w:t>Division 6</w:t>
      </w:r>
      <w:r>
        <w:t> — </w:t>
      </w:r>
      <w:r>
        <w:rPr>
          <w:rStyle w:val="CharDivText"/>
        </w:rPr>
        <w:t>Transitional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279655567"/>
      <w:bookmarkStart w:id="435" w:name="_Toc279663576"/>
      <w:bookmarkStart w:id="436" w:name="_Toc279664681"/>
      <w:bookmarkStart w:id="437" w:name="_Toc281405376"/>
      <w:bookmarkStart w:id="438" w:name="_Toc283891225"/>
      <w:r>
        <w:rPr>
          <w:rStyle w:val="CharSectno"/>
        </w:rPr>
        <w:t>37</w:t>
      </w:r>
      <w:r>
        <w:t>.</w:t>
      </w:r>
      <w:r>
        <w:tab/>
        <w:t>Proceedings for an injunction already commenced</w:t>
      </w:r>
      <w:bookmarkEnd w:id="434"/>
      <w:bookmarkEnd w:id="435"/>
      <w:bookmarkEnd w:id="436"/>
      <w:bookmarkEnd w:id="437"/>
      <w:bookmarkEnd w:id="43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439" w:name="_Toc279655568"/>
      <w:bookmarkStart w:id="440" w:name="_Toc279663577"/>
      <w:bookmarkStart w:id="441" w:name="_Toc279664682"/>
      <w:bookmarkStart w:id="442" w:name="_Toc281405377"/>
      <w:bookmarkStart w:id="443" w:name="_Toc283891226"/>
      <w:r>
        <w:rPr>
          <w:rStyle w:val="CharSectno"/>
        </w:rPr>
        <w:t>38</w:t>
      </w:r>
      <w:r>
        <w:t>.</w:t>
      </w:r>
      <w:r>
        <w:tab/>
        <w:t>Unfair contract terms</w:t>
      </w:r>
      <w:bookmarkEnd w:id="439"/>
      <w:bookmarkEnd w:id="440"/>
      <w:bookmarkEnd w:id="441"/>
      <w:bookmarkEnd w:id="442"/>
      <w:bookmarkEnd w:id="443"/>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444" w:name="_Toc279655569"/>
      <w:bookmarkStart w:id="445" w:name="_Toc279663578"/>
      <w:bookmarkStart w:id="446" w:name="_Toc279664683"/>
      <w:bookmarkStart w:id="447" w:name="_Toc281405378"/>
      <w:bookmarkStart w:id="448" w:name="_Toc283891227"/>
      <w:r>
        <w:rPr>
          <w:rStyle w:val="CharSectno"/>
        </w:rPr>
        <w:t>39</w:t>
      </w:r>
      <w:r>
        <w:t>.</w:t>
      </w:r>
      <w:r>
        <w:tab/>
        <w:t>Unsolicited consumer agreements</w:t>
      </w:r>
      <w:bookmarkEnd w:id="444"/>
      <w:bookmarkEnd w:id="445"/>
      <w:bookmarkEnd w:id="446"/>
      <w:bookmarkEnd w:id="447"/>
      <w:bookmarkEnd w:id="448"/>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449" w:name="_Toc279655570"/>
      <w:bookmarkStart w:id="450" w:name="_Toc279663579"/>
      <w:bookmarkStart w:id="451" w:name="_Toc279664684"/>
      <w:bookmarkStart w:id="452" w:name="_Toc281405379"/>
      <w:bookmarkStart w:id="453" w:name="_Toc283891228"/>
      <w:r>
        <w:rPr>
          <w:rStyle w:val="CharSectno"/>
        </w:rPr>
        <w:t>40</w:t>
      </w:r>
      <w:r>
        <w:t>.</w:t>
      </w:r>
      <w:r>
        <w:tab/>
        <w:t>Requests for itemised bills</w:t>
      </w:r>
      <w:bookmarkEnd w:id="449"/>
      <w:bookmarkEnd w:id="450"/>
      <w:bookmarkEnd w:id="451"/>
      <w:bookmarkEnd w:id="452"/>
      <w:bookmarkEnd w:id="45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454" w:name="_Toc279655571"/>
      <w:bookmarkStart w:id="455" w:name="_Toc279663580"/>
      <w:bookmarkStart w:id="456" w:name="_Toc279664685"/>
      <w:bookmarkStart w:id="457" w:name="_Toc281405380"/>
      <w:bookmarkStart w:id="458" w:name="_Toc283891229"/>
      <w:r>
        <w:rPr>
          <w:rStyle w:val="CharSectno"/>
        </w:rPr>
        <w:t>41</w:t>
      </w:r>
      <w:r>
        <w:t>.</w:t>
      </w:r>
      <w:r>
        <w:tab/>
        <w:t>Pecuniary penalties — having regard to previous findings</w:t>
      </w:r>
      <w:bookmarkEnd w:id="454"/>
      <w:bookmarkEnd w:id="455"/>
      <w:bookmarkEnd w:id="456"/>
      <w:bookmarkEnd w:id="457"/>
      <w:bookmarkEnd w:id="458"/>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459" w:name="_Toc272825283"/>
      <w:bookmarkStart w:id="460" w:name="_Toc272831399"/>
      <w:bookmarkStart w:id="461" w:name="_Toc272853631"/>
      <w:bookmarkStart w:id="462" w:name="_Toc272854749"/>
      <w:bookmarkStart w:id="463" w:name="_Toc278552750"/>
      <w:bookmarkStart w:id="464" w:name="_Toc278554889"/>
      <w:bookmarkStart w:id="465" w:name="_Toc278813654"/>
      <w:bookmarkStart w:id="466" w:name="_Toc278890322"/>
      <w:bookmarkStart w:id="467" w:name="_Toc278890497"/>
      <w:bookmarkStart w:id="468" w:name="_Toc279655572"/>
      <w:bookmarkStart w:id="469" w:name="_Toc279663581"/>
      <w:bookmarkStart w:id="470" w:name="_Toc279664686"/>
      <w:bookmarkStart w:id="471" w:name="_Toc281405381"/>
      <w:bookmarkStart w:id="472" w:name="_Toc281460268"/>
      <w:bookmarkStart w:id="473" w:name="_Toc283888427"/>
      <w:bookmarkStart w:id="474" w:name="_Toc283891230"/>
      <w:r>
        <w:rPr>
          <w:rStyle w:val="CharPartNo"/>
        </w:rPr>
        <w:t>Part 4</w:t>
      </w:r>
      <w:r>
        <w:t> — </w:t>
      </w:r>
      <w:r>
        <w:rPr>
          <w:rStyle w:val="CharPartText"/>
        </w:rPr>
        <w:t>Codes of practice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272825284"/>
      <w:bookmarkStart w:id="476" w:name="_Toc272831400"/>
      <w:bookmarkStart w:id="477" w:name="_Toc272853632"/>
      <w:bookmarkStart w:id="478" w:name="_Toc272854750"/>
      <w:bookmarkStart w:id="479" w:name="_Toc278552751"/>
      <w:bookmarkStart w:id="480" w:name="_Toc278554890"/>
      <w:bookmarkStart w:id="481" w:name="_Toc278813655"/>
      <w:bookmarkStart w:id="482" w:name="_Toc278890323"/>
      <w:bookmarkStart w:id="483" w:name="_Toc278890498"/>
      <w:bookmarkStart w:id="484" w:name="_Toc279655573"/>
      <w:bookmarkStart w:id="485" w:name="_Toc279663582"/>
      <w:bookmarkStart w:id="486" w:name="_Toc279664687"/>
      <w:bookmarkStart w:id="487" w:name="_Toc281405382"/>
      <w:bookmarkStart w:id="488" w:name="_Toc281460269"/>
      <w:bookmarkStart w:id="489" w:name="_Toc283888428"/>
      <w:bookmarkStart w:id="490" w:name="_Toc283891231"/>
      <w:r>
        <w:rPr>
          <w:rStyle w:val="CharDivNo"/>
        </w:rPr>
        <w:t>Division 1</w:t>
      </w:r>
      <w:r>
        <w:t> — </w:t>
      </w:r>
      <w:r>
        <w:rPr>
          <w:rStyle w:val="CharDivText"/>
        </w:rPr>
        <w:t>Preliminary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279655574"/>
      <w:bookmarkStart w:id="492" w:name="_Toc279663583"/>
      <w:bookmarkStart w:id="493" w:name="_Toc279664688"/>
      <w:bookmarkStart w:id="494" w:name="_Toc281405383"/>
      <w:bookmarkStart w:id="495" w:name="_Toc283891232"/>
      <w:r>
        <w:rPr>
          <w:rStyle w:val="CharSectno"/>
        </w:rPr>
        <w:t>42</w:t>
      </w:r>
      <w:r>
        <w:t>.</w:t>
      </w:r>
      <w:r>
        <w:tab/>
        <w:t>Outline</w:t>
      </w:r>
      <w:bookmarkEnd w:id="491"/>
      <w:bookmarkEnd w:id="492"/>
      <w:bookmarkEnd w:id="493"/>
      <w:bookmarkEnd w:id="494"/>
      <w:bookmarkEnd w:id="495"/>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496" w:name="_Toc279655575"/>
      <w:bookmarkStart w:id="497" w:name="_Toc279663584"/>
      <w:bookmarkStart w:id="498" w:name="_Toc279664689"/>
      <w:bookmarkStart w:id="499" w:name="_Toc281405384"/>
      <w:bookmarkStart w:id="500" w:name="_Toc283891233"/>
      <w:r>
        <w:rPr>
          <w:rStyle w:val="CharSectno"/>
        </w:rPr>
        <w:t>43</w:t>
      </w:r>
      <w:r>
        <w:t>.</w:t>
      </w:r>
      <w:r>
        <w:tab/>
        <w:t>Term used: code of practice</w:t>
      </w:r>
      <w:bookmarkEnd w:id="496"/>
      <w:bookmarkEnd w:id="497"/>
      <w:bookmarkEnd w:id="498"/>
      <w:bookmarkEnd w:id="499"/>
      <w:bookmarkEnd w:id="500"/>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501" w:name="_Toc272825287"/>
      <w:bookmarkStart w:id="502" w:name="_Toc272831403"/>
      <w:bookmarkStart w:id="503" w:name="_Toc272853635"/>
      <w:bookmarkStart w:id="504" w:name="_Toc272854753"/>
      <w:bookmarkStart w:id="505" w:name="_Toc278552754"/>
      <w:bookmarkStart w:id="506" w:name="_Toc278554893"/>
      <w:bookmarkStart w:id="507" w:name="_Toc278813658"/>
      <w:bookmarkStart w:id="508" w:name="_Toc278890326"/>
      <w:bookmarkStart w:id="509" w:name="_Toc278890501"/>
      <w:bookmarkStart w:id="510" w:name="_Toc279655576"/>
      <w:bookmarkStart w:id="511" w:name="_Toc279663585"/>
      <w:bookmarkStart w:id="512" w:name="_Toc279664690"/>
      <w:bookmarkStart w:id="513" w:name="_Toc281405385"/>
      <w:bookmarkStart w:id="514" w:name="_Toc281460272"/>
      <w:bookmarkStart w:id="515" w:name="_Toc283888431"/>
      <w:bookmarkStart w:id="516" w:name="_Toc283891234"/>
      <w:r>
        <w:rPr>
          <w:rStyle w:val="CharDivNo"/>
        </w:rPr>
        <w:t>Division 2</w:t>
      </w:r>
      <w:r>
        <w:t> — </w:t>
      </w:r>
      <w:r>
        <w:rPr>
          <w:rStyle w:val="CharDivText"/>
        </w:rPr>
        <w:t>Development and implementation of codes of practice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279655577"/>
      <w:bookmarkStart w:id="518" w:name="_Toc279663586"/>
      <w:bookmarkStart w:id="519" w:name="_Toc279664691"/>
      <w:bookmarkStart w:id="520" w:name="_Toc281405386"/>
      <w:bookmarkStart w:id="521" w:name="_Toc283891235"/>
      <w:r>
        <w:rPr>
          <w:rStyle w:val="CharSectno"/>
        </w:rPr>
        <w:t>44</w:t>
      </w:r>
      <w:r>
        <w:t>.</w:t>
      </w:r>
      <w:r>
        <w:tab/>
        <w:t>Preparation of draft code of practice by Commissioner</w:t>
      </w:r>
      <w:bookmarkEnd w:id="517"/>
      <w:bookmarkEnd w:id="518"/>
      <w:bookmarkEnd w:id="519"/>
      <w:bookmarkEnd w:id="520"/>
      <w:bookmarkEnd w:id="52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522" w:name="_Toc279655578"/>
      <w:bookmarkStart w:id="523" w:name="_Toc279663587"/>
      <w:bookmarkStart w:id="524" w:name="_Toc279664692"/>
      <w:bookmarkStart w:id="525" w:name="_Toc281405387"/>
      <w:bookmarkStart w:id="526" w:name="_Toc283891236"/>
      <w:r>
        <w:rPr>
          <w:rStyle w:val="CharSectno"/>
        </w:rPr>
        <w:t>45</w:t>
      </w:r>
      <w:r>
        <w:t>.</w:t>
      </w:r>
      <w:r>
        <w:tab/>
        <w:t>Regulations prescribing code of practice</w:t>
      </w:r>
      <w:bookmarkEnd w:id="522"/>
      <w:bookmarkEnd w:id="523"/>
      <w:bookmarkEnd w:id="524"/>
      <w:bookmarkEnd w:id="525"/>
      <w:bookmarkEnd w:id="52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527" w:name="_Toc279655579"/>
      <w:bookmarkStart w:id="528" w:name="_Toc279663588"/>
      <w:bookmarkStart w:id="529" w:name="_Toc279664693"/>
      <w:bookmarkStart w:id="530" w:name="_Toc281405388"/>
      <w:bookmarkStart w:id="531" w:name="_Toc283891237"/>
      <w:r>
        <w:rPr>
          <w:rStyle w:val="CharSectno"/>
        </w:rPr>
        <w:t>46</w:t>
      </w:r>
      <w:r>
        <w:t>.</w:t>
      </w:r>
      <w:r>
        <w:tab/>
        <w:t>Interim code of practice</w:t>
      </w:r>
      <w:bookmarkEnd w:id="527"/>
      <w:bookmarkEnd w:id="528"/>
      <w:bookmarkEnd w:id="529"/>
      <w:bookmarkEnd w:id="530"/>
      <w:bookmarkEnd w:id="53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532" w:name="_Toc272825291"/>
      <w:bookmarkStart w:id="533" w:name="_Toc272831407"/>
      <w:bookmarkStart w:id="534" w:name="_Toc272853639"/>
      <w:bookmarkStart w:id="535" w:name="_Toc272854757"/>
      <w:bookmarkStart w:id="536" w:name="_Toc278552758"/>
      <w:bookmarkStart w:id="537" w:name="_Toc278554897"/>
      <w:bookmarkStart w:id="538" w:name="_Toc278813662"/>
      <w:bookmarkStart w:id="539" w:name="_Toc278890330"/>
      <w:bookmarkStart w:id="540" w:name="_Toc278890505"/>
      <w:bookmarkStart w:id="541" w:name="_Toc279655580"/>
      <w:bookmarkStart w:id="542" w:name="_Toc279663589"/>
      <w:bookmarkStart w:id="543" w:name="_Toc279664694"/>
      <w:bookmarkStart w:id="544" w:name="_Toc281405389"/>
      <w:bookmarkStart w:id="545" w:name="_Toc281460276"/>
      <w:bookmarkStart w:id="546" w:name="_Toc283888435"/>
      <w:bookmarkStart w:id="547" w:name="_Toc283891238"/>
      <w:r>
        <w:rPr>
          <w:rStyle w:val="CharDivNo"/>
        </w:rPr>
        <w:t>Division 3</w:t>
      </w:r>
      <w:r>
        <w:t> — </w:t>
      </w:r>
      <w:r>
        <w:rPr>
          <w:rStyle w:val="CharDivText"/>
        </w:rPr>
        <w:t>Enforcement of codes of practice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279655581"/>
      <w:bookmarkStart w:id="549" w:name="_Toc279663590"/>
      <w:bookmarkStart w:id="550" w:name="_Toc279664695"/>
      <w:bookmarkStart w:id="551" w:name="_Toc281405390"/>
      <w:bookmarkStart w:id="552" w:name="_Toc283891239"/>
      <w:r>
        <w:rPr>
          <w:rStyle w:val="CharSectno"/>
        </w:rPr>
        <w:t>47</w:t>
      </w:r>
      <w:r>
        <w:t>.</w:t>
      </w:r>
      <w:r>
        <w:tab/>
        <w:t>State Administrative Tribunal may enforce compliance with code of practice</w:t>
      </w:r>
      <w:bookmarkEnd w:id="548"/>
      <w:bookmarkEnd w:id="549"/>
      <w:bookmarkEnd w:id="550"/>
      <w:bookmarkEnd w:id="551"/>
      <w:bookmarkEnd w:id="55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553" w:name="_Toc279655582"/>
      <w:bookmarkStart w:id="554" w:name="_Toc279663591"/>
      <w:bookmarkStart w:id="555" w:name="_Toc279664696"/>
      <w:bookmarkStart w:id="556" w:name="_Toc281405391"/>
      <w:bookmarkStart w:id="557" w:name="_Toc283891240"/>
      <w:r>
        <w:rPr>
          <w:rStyle w:val="CharSectno"/>
        </w:rPr>
        <w:t>48</w:t>
      </w:r>
      <w:r>
        <w:t>.</w:t>
      </w:r>
      <w:r>
        <w:tab/>
        <w:t>Commissioner may take or defend proceedings relating to contravention of code of practice</w:t>
      </w:r>
      <w:bookmarkEnd w:id="553"/>
      <w:bookmarkEnd w:id="554"/>
      <w:bookmarkEnd w:id="555"/>
      <w:bookmarkEnd w:id="556"/>
      <w:bookmarkEnd w:id="557"/>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pPr>
      <w:bookmarkStart w:id="558" w:name="_Toc279655583"/>
      <w:bookmarkStart w:id="559" w:name="_Toc279663592"/>
      <w:bookmarkStart w:id="560" w:name="_Toc279664697"/>
      <w:bookmarkStart w:id="561" w:name="_Toc281405392"/>
      <w:bookmarkStart w:id="562" w:name="_Toc283891241"/>
      <w:r>
        <w:rPr>
          <w:rStyle w:val="CharSectno"/>
        </w:rPr>
        <w:t>49</w:t>
      </w:r>
      <w:r>
        <w:t>.</w:t>
      </w:r>
      <w:r>
        <w:tab/>
        <w:t>Provisions applying to proceedings instituted or defended by Commissioner</w:t>
      </w:r>
      <w:bookmarkEnd w:id="558"/>
      <w:bookmarkEnd w:id="559"/>
      <w:bookmarkEnd w:id="560"/>
      <w:bookmarkEnd w:id="561"/>
      <w:bookmarkEnd w:id="562"/>
    </w:p>
    <w:p>
      <w:pPr>
        <w:pStyle w:val="Subsection"/>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63" w:name="_Toc279655584"/>
      <w:bookmarkStart w:id="564" w:name="_Toc279663593"/>
      <w:bookmarkStart w:id="565" w:name="_Toc279664698"/>
      <w:bookmarkStart w:id="566" w:name="_Toc281405393"/>
      <w:bookmarkStart w:id="567" w:name="_Toc283891242"/>
      <w:r>
        <w:rPr>
          <w:rStyle w:val="CharSectno"/>
        </w:rPr>
        <w:t>50</w:t>
      </w:r>
      <w:r>
        <w:t>.</w:t>
      </w:r>
      <w:r>
        <w:tab/>
        <w:t>No doubling</w:t>
      </w:r>
      <w:r>
        <w:noBreakHyphen/>
        <w:t>up of liabilities</w:t>
      </w:r>
      <w:bookmarkEnd w:id="563"/>
      <w:bookmarkEnd w:id="564"/>
      <w:bookmarkEnd w:id="565"/>
      <w:bookmarkEnd w:id="566"/>
      <w:bookmarkEnd w:id="567"/>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568" w:name="_Toc279655585"/>
      <w:bookmarkStart w:id="569" w:name="_Toc279663594"/>
      <w:bookmarkStart w:id="570" w:name="_Toc279664699"/>
      <w:bookmarkStart w:id="571" w:name="_Toc281405394"/>
      <w:bookmarkStart w:id="572" w:name="_Toc283891243"/>
      <w:r>
        <w:rPr>
          <w:rStyle w:val="CharSectno"/>
        </w:rPr>
        <w:t>51</w:t>
      </w:r>
      <w:r>
        <w:t>.</w:t>
      </w:r>
      <w:r>
        <w:tab/>
        <w:t>Action taken for breach of code of practice doesn’t preclude other civil action</w:t>
      </w:r>
      <w:bookmarkEnd w:id="568"/>
      <w:bookmarkEnd w:id="569"/>
      <w:bookmarkEnd w:id="570"/>
      <w:bookmarkEnd w:id="571"/>
      <w:bookmarkEnd w:id="57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573" w:name="_Toc279655586"/>
      <w:bookmarkStart w:id="574" w:name="_Toc279663595"/>
      <w:bookmarkStart w:id="575" w:name="_Toc279664700"/>
      <w:bookmarkStart w:id="576" w:name="_Toc281405395"/>
      <w:bookmarkStart w:id="577" w:name="_Toc283891244"/>
      <w:r>
        <w:rPr>
          <w:rStyle w:val="CharSectno"/>
        </w:rPr>
        <w:t>52</w:t>
      </w:r>
      <w:r>
        <w:t>.</w:t>
      </w:r>
      <w:r>
        <w:tab/>
        <w:t>Transitional provision relating to existing codes of practice</w:t>
      </w:r>
      <w:bookmarkEnd w:id="573"/>
      <w:bookmarkEnd w:id="574"/>
      <w:bookmarkEnd w:id="575"/>
      <w:bookmarkEnd w:id="576"/>
      <w:bookmarkEnd w:id="57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578" w:name="_Toc279655587"/>
      <w:bookmarkStart w:id="579" w:name="_Toc279663596"/>
      <w:bookmarkStart w:id="580" w:name="_Toc279664701"/>
      <w:bookmarkStart w:id="581" w:name="_Toc281405396"/>
      <w:bookmarkStart w:id="582" w:name="_Toc283891245"/>
      <w:r>
        <w:rPr>
          <w:rStyle w:val="CharSectno"/>
        </w:rPr>
        <w:t>53</w:t>
      </w:r>
      <w:r>
        <w:t>.</w:t>
      </w:r>
      <w:r>
        <w:tab/>
        <w:t xml:space="preserve">Transitional provisions relating to undertakings under </w:t>
      </w:r>
      <w:r>
        <w:rPr>
          <w:i/>
          <w:iCs/>
        </w:rPr>
        <w:t>Fair Trading Act 1987</w:t>
      </w:r>
      <w:r>
        <w:t xml:space="preserve"> section 44</w:t>
      </w:r>
      <w:bookmarkEnd w:id="578"/>
      <w:bookmarkEnd w:id="579"/>
      <w:bookmarkEnd w:id="580"/>
      <w:bookmarkEnd w:id="581"/>
      <w:bookmarkEnd w:id="582"/>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583" w:name="_Toc279655588"/>
      <w:bookmarkStart w:id="584" w:name="_Toc279663597"/>
      <w:bookmarkStart w:id="585" w:name="_Toc279664702"/>
      <w:bookmarkStart w:id="586" w:name="_Toc281405397"/>
      <w:bookmarkStart w:id="587" w:name="_Toc283891246"/>
      <w:r>
        <w:rPr>
          <w:rStyle w:val="CharSectno"/>
        </w:rPr>
        <w:t>54</w:t>
      </w:r>
      <w:r>
        <w:t>.</w:t>
      </w:r>
      <w:r>
        <w:tab/>
        <w:t>Transitional provision relating to contravention of existing code of practice</w:t>
      </w:r>
      <w:bookmarkEnd w:id="583"/>
      <w:bookmarkEnd w:id="584"/>
      <w:bookmarkEnd w:id="585"/>
      <w:bookmarkEnd w:id="586"/>
      <w:bookmarkEnd w:id="587"/>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588" w:name="_Toc272825300"/>
      <w:bookmarkStart w:id="589" w:name="_Toc272831416"/>
      <w:bookmarkStart w:id="590" w:name="_Toc272853648"/>
      <w:bookmarkStart w:id="591" w:name="_Toc272854766"/>
      <w:bookmarkStart w:id="592" w:name="_Toc278552767"/>
      <w:bookmarkStart w:id="593" w:name="_Toc278554906"/>
      <w:bookmarkStart w:id="594" w:name="_Toc278813671"/>
      <w:bookmarkStart w:id="595" w:name="_Toc278890339"/>
      <w:bookmarkStart w:id="596" w:name="_Toc278890514"/>
      <w:bookmarkStart w:id="597" w:name="_Toc279655589"/>
      <w:bookmarkStart w:id="598" w:name="_Toc279663598"/>
      <w:bookmarkStart w:id="599" w:name="_Toc279664703"/>
      <w:bookmarkStart w:id="600" w:name="_Toc281405398"/>
      <w:bookmarkStart w:id="601" w:name="_Toc281460285"/>
      <w:bookmarkStart w:id="602" w:name="_Toc283888444"/>
      <w:bookmarkStart w:id="603" w:name="_Toc283891247"/>
      <w:r>
        <w:rPr>
          <w:rStyle w:val="CharPartNo"/>
        </w:rPr>
        <w:t>Part 5</w:t>
      </w:r>
      <w:r>
        <w:t> — </w:t>
      </w:r>
      <w:r>
        <w:rPr>
          <w:rStyle w:val="CharPartText"/>
        </w:rPr>
        <w:t>Administrative provisions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3"/>
      </w:pPr>
      <w:bookmarkStart w:id="604" w:name="_Toc272825301"/>
      <w:bookmarkStart w:id="605" w:name="_Toc272831417"/>
      <w:bookmarkStart w:id="606" w:name="_Toc272853649"/>
      <w:bookmarkStart w:id="607" w:name="_Toc272854767"/>
      <w:bookmarkStart w:id="608" w:name="_Toc278552768"/>
      <w:bookmarkStart w:id="609" w:name="_Toc278554907"/>
      <w:bookmarkStart w:id="610" w:name="_Toc278813672"/>
      <w:bookmarkStart w:id="611" w:name="_Toc278890340"/>
      <w:bookmarkStart w:id="612" w:name="_Toc278890515"/>
      <w:bookmarkStart w:id="613" w:name="_Toc279655590"/>
      <w:bookmarkStart w:id="614" w:name="_Toc279663599"/>
      <w:bookmarkStart w:id="615" w:name="_Toc279664704"/>
      <w:bookmarkStart w:id="616" w:name="_Toc281405399"/>
      <w:bookmarkStart w:id="617" w:name="_Toc281460286"/>
      <w:bookmarkStart w:id="618" w:name="_Toc283888445"/>
      <w:bookmarkStart w:id="619" w:name="_Toc283891248"/>
      <w:r>
        <w:rPr>
          <w:rStyle w:val="CharDivNo"/>
        </w:rPr>
        <w:t>Division 1</w:t>
      </w:r>
      <w:r>
        <w:t> — </w:t>
      </w:r>
      <w:r>
        <w:rPr>
          <w:rStyle w:val="CharDivText"/>
        </w:rPr>
        <w:t>Commissioner</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279655591"/>
      <w:bookmarkStart w:id="621" w:name="_Toc279663600"/>
      <w:bookmarkStart w:id="622" w:name="_Toc279664705"/>
      <w:bookmarkStart w:id="623" w:name="_Toc281405400"/>
      <w:bookmarkStart w:id="624" w:name="_Toc283891249"/>
      <w:r>
        <w:rPr>
          <w:rStyle w:val="CharSectno"/>
        </w:rPr>
        <w:t>55</w:t>
      </w:r>
      <w:r>
        <w:t>.</w:t>
      </w:r>
      <w:r>
        <w:tab/>
        <w:t>Commissioner</w:t>
      </w:r>
      <w:bookmarkEnd w:id="620"/>
      <w:bookmarkEnd w:id="621"/>
      <w:bookmarkEnd w:id="622"/>
      <w:bookmarkEnd w:id="623"/>
      <w:bookmarkEnd w:id="624"/>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625" w:name="_Toc279655592"/>
      <w:bookmarkStart w:id="626" w:name="_Toc279663601"/>
      <w:bookmarkStart w:id="627" w:name="_Toc279664706"/>
      <w:bookmarkStart w:id="628" w:name="_Toc281405401"/>
      <w:bookmarkStart w:id="629" w:name="_Toc283891250"/>
      <w:r>
        <w:rPr>
          <w:rStyle w:val="CharSectno"/>
        </w:rPr>
        <w:t>56</w:t>
      </w:r>
      <w:r>
        <w:t>.</w:t>
      </w:r>
      <w:r>
        <w:tab/>
        <w:t>General functions of Commissioner</w:t>
      </w:r>
      <w:bookmarkEnd w:id="625"/>
      <w:bookmarkEnd w:id="626"/>
      <w:bookmarkEnd w:id="627"/>
      <w:bookmarkEnd w:id="628"/>
      <w:bookmarkEnd w:id="629"/>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630" w:name="_Toc279655593"/>
      <w:bookmarkStart w:id="631" w:name="_Toc279663602"/>
      <w:bookmarkStart w:id="632" w:name="_Toc279664707"/>
      <w:bookmarkStart w:id="633" w:name="_Toc281405402"/>
      <w:bookmarkStart w:id="634" w:name="_Toc283891251"/>
      <w:r>
        <w:rPr>
          <w:rStyle w:val="CharSectno"/>
        </w:rPr>
        <w:t>57</w:t>
      </w:r>
      <w:r>
        <w:t>.</w:t>
      </w:r>
      <w:r>
        <w:tab/>
        <w:t>Commissioner may issue warnings or information</w:t>
      </w:r>
      <w:bookmarkEnd w:id="630"/>
      <w:bookmarkEnd w:id="631"/>
      <w:bookmarkEnd w:id="632"/>
      <w:bookmarkEnd w:id="633"/>
      <w:bookmarkEnd w:id="634"/>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635" w:name="_Toc279655594"/>
      <w:bookmarkStart w:id="636" w:name="_Toc279663603"/>
      <w:bookmarkStart w:id="637" w:name="_Toc279664708"/>
      <w:bookmarkStart w:id="638" w:name="_Toc281405403"/>
      <w:bookmarkStart w:id="639" w:name="_Toc283891252"/>
      <w:r>
        <w:rPr>
          <w:rStyle w:val="CharSectno"/>
        </w:rPr>
        <w:t>58</w:t>
      </w:r>
      <w:r>
        <w:t>.</w:t>
      </w:r>
      <w:r>
        <w:tab/>
        <w:t>Instituting or defending legal proceedings on behalf of consumers or businesses</w:t>
      </w:r>
      <w:bookmarkEnd w:id="635"/>
      <w:bookmarkEnd w:id="636"/>
      <w:bookmarkEnd w:id="637"/>
      <w:bookmarkEnd w:id="638"/>
      <w:bookmarkEnd w:id="639"/>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640" w:name="_Toc279655595"/>
      <w:bookmarkStart w:id="641" w:name="_Toc279663604"/>
      <w:bookmarkStart w:id="642" w:name="_Toc279664709"/>
      <w:bookmarkStart w:id="643" w:name="_Toc281405404"/>
      <w:bookmarkStart w:id="644" w:name="_Toc283891253"/>
      <w:r>
        <w:rPr>
          <w:rStyle w:val="CharSectno"/>
        </w:rPr>
        <w:t>59</w:t>
      </w:r>
      <w:r>
        <w:t>.</w:t>
      </w:r>
      <w:r>
        <w:tab/>
        <w:t>Provisions applying to proceedings instituted or defended by Commissioner</w:t>
      </w:r>
      <w:bookmarkEnd w:id="640"/>
      <w:bookmarkEnd w:id="641"/>
      <w:bookmarkEnd w:id="642"/>
      <w:bookmarkEnd w:id="643"/>
      <w:bookmarkEnd w:id="644"/>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645" w:name="_Toc279655596"/>
      <w:bookmarkStart w:id="646" w:name="_Toc279663605"/>
      <w:bookmarkStart w:id="647" w:name="_Toc279664710"/>
      <w:bookmarkStart w:id="648" w:name="_Toc281405405"/>
      <w:bookmarkStart w:id="649" w:name="_Toc283891254"/>
      <w:r>
        <w:rPr>
          <w:rStyle w:val="CharSectno"/>
        </w:rPr>
        <w:t>60</w:t>
      </w:r>
      <w:r>
        <w:t>.</w:t>
      </w:r>
      <w:r>
        <w:tab/>
        <w:t>Delegation by Commissioner</w:t>
      </w:r>
      <w:bookmarkEnd w:id="645"/>
      <w:bookmarkEnd w:id="646"/>
      <w:bookmarkEnd w:id="647"/>
      <w:bookmarkEnd w:id="648"/>
      <w:bookmarkEnd w:id="649"/>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spacing w:before="180"/>
      </w:pPr>
      <w:bookmarkStart w:id="650" w:name="_Toc279655597"/>
      <w:bookmarkStart w:id="651" w:name="_Toc279663606"/>
      <w:bookmarkStart w:id="652" w:name="_Toc279664711"/>
      <w:bookmarkStart w:id="653" w:name="_Toc281405406"/>
      <w:bookmarkStart w:id="654" w:name="_Toc283891255"/>
      <w:r>
        <w:rPr>
          <w:rStyle w:val="CharSectno"/>
        </w:rPr>
        <w:t>61</w:t>
      </w:r>
      <w:r>
        <w:t>.</w:t>
      </w:r>
      <w:r>
        <w:tab/>
        <w:t>Judicial notice</w:t>
      </w:r>
      <w:bookmarkEnd w:id="650"/>
      <w:bookmarkEnd w:id="651"/>
      <w:bookmarkEnd w:id="652"/>
      <w:bookmarkEnd w:id="653"/>
      <w:bookmarkEnd w:id="654"/>
    </w:p>
    <w:p>
      <w:pPr>
        <w:pStyle w:val="Subsection"/>
        <w:spacing w:before="120"/>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spacing w:before="180"/>
      </w:pPr>
      <w:bookmarkStart w:id="655" w:name="_Toc272825309"/>
      <w:bookmarkStart w:id="656" w:name="_Toc272831425"/>
      <w:bookmarkStart w:id="657" w:name="_Toc272853657"/>
      <w:bookmarkStart w:id="658" w:name="_Toc272854775"/>
      <w:bookmarkStart w:id="659" w:name="_Toc278552776"/>
      <w:bookmarkStart w:id="660" w:name="_Toc278554915"/>
      <w:bookmarkStart w:id="661" w:name="_Toc278813680"/>
      <w:bookmarkStart w:id="662" w:name="_Toc278890348"/>
      <w:bookmarkStart w:id="663" w:name="_Toc278890523"/>
      <w:bookmarkStart w:id="664" w:name="_Toc279655598"/>
      <w:bookmarkStart w:id="665" w:name="_Toc279663607"/>
      <w:bookmarkStart w:id="666" w:name="_Toc279664712"/>
      <w:bookmarkStart w:id="667" w:name="_Toc281405407"/>
      <w:bookmarkStart w:id="668" w:name="_Toc281460294"/>
      <w:bookmarkStart w:id="669" w:name="_Toc283888453"/>
      <w:bookmarkStart w:id="670" w:name="_Toc283891256"/>
      <w:r>
        <w:rPr>
          <w:rStyle w:val="CharDivNo"/>
        </w:rPr>
        <w:t>Division 2</w:t>
      </w:r>
      <w:r>
        <w:t> — </w:t>
      </w:r>
      <w:r>
        <w:rPr>
          <w:rStyle w:val="CharDivText"/>
        </w:rPr>
        <w:t>Offence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180"/>
      </w:pPr>
      <w:bookmarkStart w:id="671" w:name="_Toc279655599"/>
      <w:bookmarkStart w:id="672" w:name="_Toc279663608"/>
      <w:bookmarkStart w:id="673" w:name="_Toc279664713"/>
      <w:bookmarkStart w:id="674" w:name="_Toc281405408"/>
      <w:bookmarkStart w:id="675" w:name="_Toc283891257"/>
      <w:r>
        <w:rPr>
          <w:rStyle w:val="CharSectno"/>
        </w:rPr>
        <w:t>62</w:t>
      </w:r>
      <w:r>
        <w:t>.</w:t>
      </w:r>
      <w:r>
        <w:tab/>
        <w:t>Advertisements not to imply approval by consumer affairs authority</w:t>
      </w:r>
      <w:bookmarkEnd w:id="671"/>
      <w:bookmarkEnd w:id="672"/>
      <w:bookmarkEnd w:id="673"/>
      <w:bookmarkEnd w:id="674"/>
      <w:bookmarkEnd w:id="675"/>
    </w:p>
    <w:p>
      <w:pPr>
        <w:pStyle w:val="Subsection"/>
        <w:spacing w:before="120"/>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spacing w:before="60"/>
      </w:pPr>
      <w:r>
        <w:tab/>
        <w:t>(i)</w:t>
      </w:r>
      <w:r>
        <w:tab/>
        <w:t>the Department or the chief executive officer or the Commissioner; or</w:t>
      </w:r>
    </w:p>
    <w:p>
      <w:pPr>
        <w:pStyle w:val="Defsubpara"/>
        <w:spacing w:before="6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or authority referred to in paragraph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Heading2"/>
      </w:pPr>
      <w:bookmarkStart w:id="676" w:name="_Toc272825311"/>
      <w:bookmarkStart w:id="677" w:name="_Toc272831427"/>
      <w:bookmarkStart w:id="678" w:name="_Toc272853659"/>
      <w:bookmarkStart w:id="679" w:name="_Toc272854777"/>
      <w:bookmarkStart w:id="680" w:name="_Toc278552778"/>
      <w:bookmarkStart w:id="681" w:name="_Toc278554917"/>
      <w:bookmarkStart w:id="682" w:name="_Toc278813682"/>
      <w:bookmarkStart w:id="683" w:name="_Toc278890350"/>
      <w:bookmarkStart w:id="684" w:name="_Toc278890525"/>
      <w:bookmarkStart w:id="685" w:name="_Toc279655600"/>
      <w:bookmarkStart w:id="686" w:name="_Toc279663609"/>
      <w:bookmarkStart w:id="687" w:name="_Toc279664714"/>
      <w:bookmarkStart w:id="688" w:name="_Toc281405409"/>
      <w:bookmarkStart w:id="689" w:name="_Toc281460296"/>
      <w:bookmarkStart w:id="690" w:name="_Toc283888455"/>
      <w:bookmarkStart w:id="691" w:name="_Toc283891258"/>
      <w:r>
        <w:rPr>
          <w:rStyle w:val="CharPartNo"/>
        </w:rPr>
        <w:t>Part 6</w:t>
      </w:r>
      <w:r>
        <w:t> — </w:t>
      </w:r>
      <w:r>
        <w:rPr>
          <w:rStyle w:val="CharPartText"/>
        </w:rPr>
        <w:t>Investigation and enforcement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272825312"/>
      <w:bookmarkStart w:id="693" w:name="_Toc272831428"/>
      <w:bookmarkStart w:id="694" w:name="_Toc272853660"/>
      <w:bookmarkStart w:id="695" w:name="_Toc272854778"/>
      <w:bookmarkStart w:id="696" w:name="_Toc278552779"/>
      <w:bookmarkStart w:id="697" w:name="_Toc278554918"/>
      <w:bookmarkStart w:id="698" w:name="_Toc278813683"/>
      <w:bookmarkStart w:id="699" w:name="_Toc278890351"/>
      <w:bookmarkStart w:id="700" w:name="_Toc278890526"/>
      <w:bookmarkStart w:id="701" w:name="_Toc279655601"/>
      <w:bookmarkStart w:id="702" w:name="_Toc279663610"/>
      <w:bookmarkStart w:id="703" w:name="_Toc279664715"/>
      <w:bookmarkStart w:id="704" w:name="_Toc281405410"/>
      <w:bookmarkStart w:id="705" w:name="_Toc281460297"/>
      <w:bookmarkStart w:id="706" w:name="_Toc283888456"/>
      <w:bookmarkStart w:id="707" w:name="_Toc283891259"/>
      <w:r>
        <w:rPr>
          <w:rStyle w:val="CharDivNo"/>
        </w:rPr>
        <w:t>Division 1</w:t>
      </w:r>
      <w:r>
        <w:t> — </w:t>
      </w:r>
      <w:r>
        <w:rPr>
          <w:rStyle w:val="CharDivText"/>
        </w:rPr>
        <w:t>Interpretation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279655602"/>
      <w:bookmarkStart w:id="709" w:name="_Toc279663611"/>
      <w:bookmarkStart w:id="710" w:name="_Toc279664716"/>
      <w:bookmarkStart w:id="711" w:name="_Toc281405411"/>
      <w:bookmarkStart w:id="712" w:name="_Toc283891260"/>
      <w:r>
        <w:rPr>
          <w:rStyle w:val="CharSectno"/>
        </w:rPr>
        <w:t>63</w:t>
      </w:r>
      <w:r>
        <w:t>.</w:t>
      </w:r>
      <w:r>
        <w:tab/>
        <w:t>Terms used</w:t>
      </w:r>
      <w:bookmarkEnd w:id="708"/>
      <w:bookmarkEnd w:id="709"/>
      <w:bookmarkEnd w:id="710"/>
      <w:bookmarkEnd w:id="711"/>
      <w:bookmarkEnd w:id="712"/>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Heading3"/>
      </w:pPr>
      <w:bookmarkStart w:id="713" w:name="_Toc272825314"/>
      <w:bookmarkStart w:id="714" w:name="_Toc272831430"/>
      <w:bookmarkStart w:id="715" w:name="_Toc272853662"/>
      <w:bookmarkStart w:id="716" w:name="_Toc272854780"/>
      <w:bookmarkStart w:id="717" w:name="_Toc278552781"/>
      <w:bookmarkStart w:id="718" w:name="_Toc278554920"/>
      <w:bookmarkStart w:id="719" w:name="_Toc278813685"/>
      <w:bookmarkStart w:id="720" w:name="_Toc278890353"/>
      <w:bookmarkStart w:id="721" w:name="_Toc278890528"/>
      <w:bookmarkStart w:id="722" w:name="_Toc279655603"/>
      <w:bookmarkStart w:id="723" w:name="_Toc279663612"/>
      <w:bookmarkStart w:id="724" w:name="_Toc279664717"/>
      <w:bookmarkStart w:id="725" w:name="_Toc281405412"/>
      <w:bookmarkStart w:id="726" w:name="_Toc281460299"/>
      <w:bookmarkStart w:id="727" w:name="_Toc283888458"/>
      <w:bookmarkStart w:id="728" w:name="_Toc283891261"/>
      <w:r>
        <w:rPr>
          <w:rStyle w:val="CharDivNo"/>
        </w:rPr>
        <w:t>Division 2</w:t>
      </w:r>
      <w:r>
        <w:t> — </w:t>
      </w:r>
      <w:r>
        <w:rPr>
          <w:rStyle w:val="CharDivText"/>
        </w:rPr>
        <w:t>Investigators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279655604"/>
      <w:bookmarkStart w:id="730" w:name="_Toc279663613"/>
      <w:bookmarkStart w:id="731" w:name="_Toc279664718"/>
      <w:bookmarkStart w:id="732" w:name="_Toc281405413"/>
      <w:bookmarkStart w:id="733" w:name="_Toc283891262"/>
      <w:r>
        <w:rPr>
          <w:rStyle w:val="CharSectno"/>
        </w:rPr>
        <w:t>64</w:t>
      </w:r>
      <w:r>
        <w:t>.</w:t>
      </w:r>
      <w:r>
        <w:tab/>
        <w:t>Appointment of investigators</w:t>
      </w:r>
      <w:bookmarkEnd w:id="729"/>
      <w:bookmarkEnd w:id="730"/>
      <w:bookmarkEnd w:id="731"/>
      <w:bookmarkEnd w:id="732"/>
      <w:bookmarkEnd w:id="733"/>
    </w:p>
    <w:p>
      <w:pPr>
        <w:pStyle w:val="Subsection"/>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734" w:name="_Toc279655605"/>
      <w:bookmarkStart w:id="735" w:name="_Toc279663614"/>
      <w:bookmarkStart w:id="736" w:name="_Toc279664719"/>
      <w:bookmarkStart w:id="737" w:name="_Toc281405414"/>
      <w:bookmarkStart w:id="738" w:name="_Toc283891263"/>
      <w:r>
        <w:rPr>
          <w:rStyle w:val="CharSectno"/>
        </w:rPr>
        <w:t>65</w:t>
      </w:r>
      <w:r>
        <w:t>.</w:t>
      </w:r>
      <w:r>
        <w:tab/>
        <w:t>Certificate of appointment as investigator</w:t>
      </w:r>
      <w:bookmarkEnd w:id="734"/>
      <w:bookmarkEnd w:id="735"/>
      <w:bookmarkEnd w:id="736"/>
      <w:bookmarkEnd w:id="737"/>
      <w:bookmarkEnd w:id="738"/>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739" w:name="_Toc279655606"/>
      <w:bookmarkStart w:id="740" w:name="_Toc279663615"/>
      <w:bookmarkStart w:id="741" w:name="_Toc279664720"/>
      <w:bookmarkStart w:id="742" w:name="_Toc281405415"/>
      <w:bookmarkStart w:id="743" w:name="_Toc283891264"/>
      <w:r>
        <w:rPr>
          <w:rStyle w:val="CharSectno"/>
        </w:rPr>
        <w:t>66</w:t>
      </w:r>
      <w:r>
        <w:t>.</w:t>
      </w:r>
      <w:r>
        <w:tab/>
        <w:t>Investigators to produce certificate of appointment on demand</w:t>
      </w:r>
      <w:bookmarkEnd w:id="739"/>
      <w:bookmarkEnd w:id="740"/>
      <w:bookmarkEnd w:id="741"/>
      <w:bookmarkEnd w:id="742"/>
      <w:bookmarkEnd w:id="743"/>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744" w:name="_Toc279655607"/>
      <w:bookmarkStart w:id="745" w:name="_Toc279663616"/>
      <w:bookmarkStart w:id="746" w:name="_Toc279664721"/>
      <w:bookmarkStart w:id="747" w:name="_Toc281405416"/>
      <w:bookmarkStart w:id="748" w:name="_Toc283891265"/>
      <w:r>
        <w:rPr>
          <w:rStyle w:val="CharSectno"/>
        </w:rPr>
        <w:t>67</w:t>
      </w:r>
      <w:r>
        <w:t>.</w:t>
      </w:r>
      <w:r>
        <w:tab/>
        <w:t>Persons assisting investigators</w:t>
      </w:r>
      <w:bookmarkEnd w:id="744"/>
      <w:bookmarkEnd w:id="745"/>
      <w:bookmarkEnd w:id="746"/>
      <w:bookmarkEnd w:id="747"/>
      <w:bookmarkEnd w:id="74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749" w:name="_Toc272825319"/>
      <w:bookmarkStart w:id="750" w:name="_Toc272831435"/>
      <w:bookmarkStart w:id="751" w:name="_Toc272853667"/>
      <w:bookmarkStart w:id="752" w:name="_Toc272854785"/>
      <w:bookmarkStart w:id="753" w:name="_Toc278552786"/>
      <w:bookmarkStart w:id="754" w:name="_Toc278554925"/>
      <w:bookmarkStart w:id="755" w:name="_Toc278813690"/>
      <w:bookmarkStart w:id="756" w:name="_Toc278890358"/>
      <w:bookmarkStart w:id="757" w:name="_Toc278890533"/>
      <w:bookmarkStart w:id="758" w:name="_Toc279655608"/>
      <w:bookmarkStart w:id="759" w:name="_Toc279663617"/>
      <w:bookmarkStart w:id="760" w:name="_Toc279664722"/>
      <w:bookmarkStart w:id="761" w:name="_Toc281405417"/>
      <w:bookmarkStart w:id="762" w:name="_Toc281460304"/>
      <w:bookmarkStart w:id="763" w:name="_Toc283888463"/>
      <w:bookmarkStart w:id="764" w:name="_Toc283891266"/>
      <w:r>
        <w:rPr>
          <w:rStyle w:val="CharDivNo"/>
        </w:rPr>
        <w:t>Division 3</w:t>
      </w:r>
      <w:r>
        <w:t> — </w:t>
      </w:r>
      <w:r>
        <w:rPr>
          <w:rStyle w:val="CharDivText"/>
        </w:rPr>
        <w:t>General powers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279655609"/>
      <w:bookmarkStart w:id="766" w:name="_Toc279663618"/>
      <w:bookmarkStart w:id="767" w:name="_Toc279664723"/>
      <w:bookmarkStart w:id="768" w:name="_Toc281405418"/>
      <w:bookmarkStart w:id="769" w:name="_Toc283891267"/>
      <w:r>
        <w:rPr>
          <w:rStyle w:val="CharSectno"/>
        </w:rPr>
        <w:t>68</w:t>
      </w:r>
      <w:r>
        <w:t>.</w:t>
      </w:r>
      <w:r>
        <w:tab/>
        <w:t>Investigation and inquiry by Commissioner</w:t>
      </w:r>
      <w:bookmarkEnd w:id="765"/>
      <w:bookmarkEnd w:id="766"/>
      <w:bookmarkEnd w:id="767"/>
      <w:bookmarkEnd w:id="768"/>
      <w:bookmarkEnd w:id="76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770" w:name="_Toc279655610"/>
      <w:bookmarkStart w:id="771" w:name="_Toc279663619"/>
      <w:bookmarkStart w:id="772" w:name="_Toc279664724"/>
      <w:bookmarkStart w:id="773" w:name="_Toc281405419"/>
      <w:bookmarkStart w:id="774" w:name="_Toc283891268"/>
      <w:r>
        <w:rPr>
          <w:rStyle w:val="CharSectno"/>
        </w:rPr>
        <w:t>69</w:t>
      </w:r>
      <w:r>
        <w:t>.</w:t>
      </w:r>
      <w:r>
        <w:tab/>
        <w:t>Power of Commissioner to investigate, inquire and obtain information</w:t>
      </w:r>
      <w:bookmarkEnd w:id="770"/>
      <w:bookmarkEnd w:id="771"/>
      <w:bookmarkEnd w:id="772"/>
      <w:bookmarkEnd w:id="773"/>
      <w:bookmarkEnd w:id="774"/>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775" w:name="_Toc279655611"/>
      <w:bookmarkStart w:id="776" w:name="_Toc279663620"/>
      <w:bookmarkStart w:id="777" w:name="_Toc279664725"/>
      <w:bookmarkStart w:id="778" w:name="_Toc281405420"/>
      <w:bookmarkStart w:id="779" w:name="_Toc283891269"/>
      <w:r>
        <w:rPr>
          <w:rStyle w:val="CharSectno"/>
        </w:rPr>
        <w:t>70</w:t>
      </w:r>
      <w:r>
        <w:t>.</w:t>
      </w:r>
      <w:r>
        <w:tab/>
        <w:t>Conduct of interviews</w:t>
      </w:r>
      <w:bookmarkEnd w:id="775"/>
      <w:bookmarkEnd w:id="776"/>
      <w:bookmarkEnd w:id="777"/>
      <w:bookmarkEnd w:id="778"/>
      <w:bookmarkEnd w:id="77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pPr>
      <w:r>
        <w:tab/>
        <w:t>(3)</w:t>
      </w:r>
      <w:r>
        <w:tab/>
        <w:t xml:space="preserve">Subsection (1)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780" w:name="_Toc279655612"/>
      <w:bookmarkStart w:id="781" w:name="_Toc279663621"/>
      <w:bookmarkStart w:id="782" w:name="_Toc279664726"/>
      <w:bookmarkStart w:id="783" w:name="_Toc281405421"/>
      <w:bookmarkStart w:id="784" w:name="_Toc283891270"/>
      <w:r>
        <w:rPr>
          <w:rStyle w:val="CharSectno"/>
        </w:rPr>
        <w:t>71</w:t>
      </w:r>
      <w:r>
        <w:t>.</w:t>
      </w:r>
      <w:r>
        <w:tab/>
        <w:t>Warrant to enter premises or motor vehicle</w:t>
      </w:r>
      <w:bookmarkEnd w:id="780"/>
      <w:bookmarkEnd w:id="781"/>
      <w:bookmarkEnd w:id="782"/>
      <w:bookmarkEnd w:id="783"/>
      <w:bookmarkEnd w:id="784"/>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785" w:name="_Toc279655613"/>
      <w:bookmarkStart w:id="786" w:name="_Toc279663622"/>
      <w:bookmarkStart w:id="787" w:name="_Toc279664727"/>
      <w:bookmarkStart w:id="788" w:name="_Toc281405422"/>
      <w:bookmarkStart w:id="789" w:name="_Toc283891271"/>
      <w:r>
        <w:rPr>
          <w:rStyle w:val="CharSectno"/>
        </w:rPr>
        <w:t>72</w:t>
      </w:r>
      <w:r>
        <w:t>.</w:t>
      </w:r>
      <w:r>
        <w:tab/>
        <w:t>Warrants by telephone, fax or other electronic means</w:t>
      </w:r>
      <w:bookmarkEnd w:id="785"/>
      <w:bookmarkEnd w:id="786"/>
      <w:bookmarkEnd w:id="787"/>
      <w:bookmarkEnd w:id="788"/>
      <w:bookmarkEnd w:id="789"/>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790" w:name="_Toc279655614"/>
      <w:bookmarkStart w:id="791" w:name="_Toc279663623"/>
      <w:bookmarkStart w:id="792" w:name="_Toc279664728"/>
      <w:bookmarkStart w:id="793" w:name="_Toc281405423"/>
      <w:bookmarkStart w:id="794" w:name="_Toc283891272"/>
      <w:r>
        <w:rPr>
          <w:rStyle w:val="CharSectno"/>
        </w:rPr>
        <w:t>73</w:t>
      </w:r>
      <w:r>
        <w:t>.</w:t>
      </w:r>
      <w:r>
        <w:tab/>
        <w:t>Further provisions relating to warrants by telephone etc.</w:t>
      </w:r>
      <w:bookmarkEnd w:id="790"/>
      <w:bookmarkEnd w:id="791"/>
      <w:bookmarkEnd w:id="792"/>
      <w:bookmarkEnd w:id="793"/>
      <w:bookmarkEnd w:id="79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keepLines/>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795" w:name="_Toc279655615"/>
      <w:bookmarkStart w:id="796" w:name="_Toc279663624"/>
      <w:bookmarkStart w:id="797" w:name="_Toc279664729"/>
      <w:bookmarkStart w:id="798" w:name="_Toc281405424"/>
      <w:bookmarkStart w:id="799" w:name="_Toc283891273"/>
      <w:r>
        <w:rPr>
          <w:rStyle w:val="CharSectno"/>
        </w:rPr>
        <w:t>74</w:t>
      </w:r>
      <w:r>
        <w:t>.</w:t>
      </w:r>
      <w:r>
        <w:tab/>
        <w:t>Issue of warrant</w:t>
      </w:r>
      <w:bookmarkEnd w:id="795"/>
      <w:bookmarkEnd w:id="796"/>
      <w:bookmarkEnd w:id="797"/>
      <w:bookmarkEnd w:id="798"/>
      <w:bookmarkEnd w:id="799"/>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pPr>
      <w:bookmarkStart w:id="800" w:name="_Toc279655616"/>
      <w:bookmarkStart w:id="801" w:name="_Toc279663625"/>
      <w:bookmarkStart w:id="802" w:name="_Toc279664730"/>
      <w:bookmarkStart w:id="803" w:name="_Toc281405425"/>
      <w:bookmarkStart w:id="804" w:name="_Toc283891274"/>
      <w:r>
        <w:rPr>
          <w:rStyle w:val="CharSectno"/>
        </w:rPr>
        <w:t>75</w:t>
      </w:r>
      <w:r>
        <w:t>.</w:t>
      </w:r>
      <w:r>
        <w:tab/>
        <w:t>Person with knowledge of computer or computer network or other data storage devices to assist access</w:t>
      </w:r>
      <w:bookmarkEnd w:id="800"/>
      <w:bookmarkEnd w:id="801"/>
      <w:bookmarkEnd w:id="802"/>
      <w:bookmarkEnd w:id="803"/>
      <w:bookmarkEnd w:id="804"/>
    </w:p>
    <w:p>
      <w:pPr>
        <w:pStyle w:val="Subsection"/>
        <w:spacing w:before="120"/>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spacing w:before="60"/>
      </w:pPr>
      <w:r>
        <w:tab/>
        <w:t>(i)</w:t>
      </w:r>
      <w:r>
        <w:tab/>
        <w:t>the computer or a computer network of which the computer or other data storage device forms a part; or</w:t>
      </w:r>
    </w:p>
    <w:p>
      <w:pPr>
        <w:pStyle w:val="Defsubpara"/>
        <w:spacing w:before="60"/>
      </w:pPr>
      <w:r>
        <w:tab/>
        <w:t>(ii)</w:t>
      </w:r>
      <w:r>
        <w:tab/>
        <w:t>measures applied to protect data held in, or accessible from, the computer or other data storage device.</w:t>
      </w:r>
    </w:p>
    <w:p>
      <w:pPr>
        <w:pStyle w:val="Subsection"/>
        <w:spacing w:before="120"/>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805" w:name="_Toc279655617"/>
      <w:bookmarkStart w:id="806" w:name="_Toc279663626"/>
      <w:bookmarkStart w:id="807" w:name="_Toc279664731"/>
      <w:bookmarkStart w:id="808" w:name="_Toc281405426"/>
      <w:bookmarkStart w:id="809" w:name="_Toc283891275"/>
      <w:r>
        <w:rPr>
          <w:rStyle w:val="CharSectno"/>
        </w:rPr>
        <w:t>76</w:t>
      </w:r>
      <w:r>
        <w:t>.</w:t>
      </w:r>
      <w:r>
        <w:tab/>
        <w:t>Further powers conferred by warrant</w:t>
      </w:r>
      <w:bookmarkEnd w:id="805"/>
      <w:bookmarkEnd w:id="806"/>
      <w:bookmarkEnd w:id="807"/>
      <w:bookmarkEnd w:id="808"/>
      <w:bookmarkEnd w:id="809"/>
    </w:p>
    <w:p>
      <w:pPr>
        <w:pStyle w:val="Subsection"/>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810" w:name="_Toc279655618"/>
      <w:bookmarkStart w:id="811" w:name="_Toc279663627"/>
      <w:bookmarkStart w:id="812" w:name="_Toc279664732"/>
      <w:bookmarkStart w:id="813" w:name="_Toc281405427"/>
      <w:bookmarkStart w:id="814" w:name="_Toc283891276"/>
      <w:r>
        <w:rPr>
          <w:rStyle w:val="CharSectno"/>
        </w:rPr>
        <w:t>77</w:t>
      </w:r>
      <w:r>
        <w:t>.</w:t>
      </w:r>
      <w:r>
        <w:tab/>
        <w:t>Compensation for damage to equipment or data</w:t>
      </w:r>
      <w:bookmarkEnd w:id="810"/>
      <w:bookmarkEnd w:id="811"/>
      <w:bookmarkEnd w:id="812"/>
      <w:bookmarkEnd w:id="813"/>
      <w:bookmarkEnd w:id="814"/>
    </w:p>
    <w:p>
      <w:pPr>
        <w:pStyle w:val="Subsection"/>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815" w:name="_Toc279655619"/>
      <w:bookmarkStart w:id="816" w:name="_Toc279663628"/>
      <w:bookmarkStart w:id="817" w:name="_Toc279664733"/>
      <w:bookmarkStart w:id="818" w:name="_Toc281405428"/>
      <w:bookmarkStart w:id="819" w:name="_Toc283891277"/>
      <w:r>
        <w:rPr>
          <w:rStyle w:val="CharSectno"/>
        </w:rPr>
        <w:t>78</w:t>
      </w:r>
      <w:r>
        <w:t>.</w:t>
      </w:r>
      <w:r>
        <w:tab/>
        <w:t>Execution of warrant</w:t>
      </w:r>
      <w:bookmarkEnd w:id="815"/>
      <w:bookmarkEnd w:id="816"/>
      <w:bookmarkEnd w:id="817"/>
      <w:bookmarkEnd w:id="818"/>
      <w:bookmarkEnd w:id="81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820" w:name="_Toc279655620"/>
      <w:bookmarkStart w:id="821" w:name="_Toc279663629"/>
      <w:bookmarkStart w:id="822" w:name="_Toc279664734"/>
      <w:bookmarkStart w:id="823" w:name="_Toc281405429"/>
      <w:bookmarkStart w:id="824" w:name="_Toc283891278"/>
      <w:r>
        <w:rPr>
          <w:rStyle w:val="CharSectno"/>
        </w:rPr>
        <w:t>79</w:t>
      </w:r>
      <w:r>
        <w:t>.</w:t>
      </w:r>
      <w:r>
        <w:tab/>
        <w:t>Seizure</w:t>
      </w:r>
      <w:bookmarkEnd w:id="820"/>
      <w:bookmarkEnd w:id="821"/>
      <w:bookmarkEnd w:id="822"/>
      <w:bookmarkEnd w:id="823"/>
      <w:bookmarkEnd w:id="824"/>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825" w:name="_Toc279655621"/>
      <w:bookmarkStart w:id="826" w:name="_Toc279663630"/>
      <w:bookmarkStart w:id="827" w:name="_Toc279664735"/>
      <w:bookmarkStart w:id="828" w:name="_Toc281405430"/>
      <w:bookmarkStart w:id="829" w:name="_Toc283891279"/>
      <w:r>
        <w:rPr>
          <w:rStyle w:val="CharSectno"/>
        </w:rPr>
        <w:t>80</w:t>
      </w:r>
      <w:r>
        <w:t>.</w:t>
      </w:r>
      <w:r>
        <w:tab/>
        <w:t>Copies of seized things to be provided</w:t>
      </w:r>
      <w:bookmarkEnd w:id="825"/>
      <w:bookmarkEnd w:id="826"/>
      <w:bookmarkEnd w:id="827"/>
      <w:bookmarkEnd w:id="828"/>
      <w:bookmarkEnd w:id="82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830" w:name="_Toc279655622"/>
      <w:bookmarkStart w:id="831" w:name="_Toc279663631"/>
      <w:bookmarkStart w:id="832" w:name="_Toc279664736"/>
      <w:bookmarkStart w:id="833" w:name="_Toc281405431"/>
      <w:bookmarkStart w:id="834" w:name="_Toc283891280"/>
      <w:r>
        <w:rPr>
          <w:rStyle w:val="CharSectno"/>
        </w:rPr>
        <w:t>81</w:t>
      </w:r>
      <w:r>
        <w:t>.</w:t>
      </w:r>
      <w:r>
        <w:tab/>
        <w:t>Access to things seized</w:t>
      </w:r>
      <w:bookmarkEnd w:id="830"/>
      <w:bookmarkEnd w:id="831"/>
      <w:bookmarkEnd w:id="832"/>
      <w:bookmarkEnd w:id="833"/>
      <w:bookmarkEnd w:id="834"/>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835" w:name="_Toc279655623"/>
      <w:bookmarkStart w:id="836" w:name="_Toc279663632"/>
      <w:bookmarkStart w:id="837" w:name="_Toc279664737"/>
      <w:bookmarkStart w:id="838" w:name="_Toc281405432"/>
      <w:bookmarkStart w:id="839" w:name="_Toc283891281"/>
      <w:r>
        <w:rPr>
          <w:rStyle w:val="CharSectno"/>
        </w:rPr>
        <w:t>82</w:t>
      </w:r>
      <w:r>
        <w:t>.</w:t>
      </w:r>
      <w:r>
        <w:tab/>
        <w:t>Return of seized things</w:t>
      </w:r>
      <w:bookmarkEnd w:id="835"/>
      <w:bookmarkEnd w:id="836"/>
      <w:bookmarkEnd w:id="837"/>
      <w:bookmarkEnd w:id="838"/>
      <w:bookmarkEnd w:id="839"/>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pPr>
      <w:bookmarkStart w:id="840" w:name="_Toc279655624"/>
      <w:bookmarkStart w:id="841" w:name="_Toc279663633"/>
      <w:bookmarkStart w:id="842" w:name="_Toc279664738"/>
      <w:bookmarkStart w:id="843" w:name="_Toc281405433"/>
      <w:bookmarkStart w:id="844" w:name="_Toc283891282"/>
      <w:r>
        <w:rPr>
          <w:rStyle w:val="CharSectno"/>
        </w:rPr>
        <w:t>83</w:t>
      </w:r>
      <w:r>
        <w:t>.</w:t>
      </w:r>
      <w:r>
        <w:tab/>
        <w:t>SAT review: seizure</w:t>
      </w:r>
      <w:bookmarkEnd w:id="840"/>
      <w:bookmarkEnd w:id="841"/>
      <w:bookmarkEnd w:id="842"/>
      <w:bookmarkEnd w:id="843"/>
      <w:bookmarkEnd w:id="84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845" w:name="_Toc279655625"/>
      <w:bookmarkStart w:id="846" w:name="_Toc279663634"/>
      <w:bookmarkStart w:id="847" w:name="_Toc279664739"/>
      <w:bookmarkStart w:id="848" w:name="_Toc281405434"/>
      <w:bookmarkStart w:id="849" w:name="_Toc283891283"/>
      <w:r>
        <w:rPr>
          <w:rStyle w:val="CharSectno"/>
        </w:rPr>
        <w:t>84</w:t>
      </w:r>
      <w:r>
        <w:t>.</w:t>
      </w:r>
      <w:r>
        <w:tab/>
        <w:t>Forfeiture of seized thing</w:t>
      </w:r>
      <w:bookmarkEnd w:id="845"/>
      <w:bookmarkEnd w:id="846"/>
      <w:bookmarkEnd w:id="847"/>
      <w:bookmarkEnd w:id="848"/>
      <w:bookmarkEnd w:id="849"/>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850" w:name="_Toc279655626"/>
      <w:bookmarkStart w:id="851" w:name="_Toc279663635"/>
      <w:bookmarkStart w:id="852" w:name="_Toc279664740"/>
      <w:bookmarkStart w:id="853" w:name="_Toc281405435"/>
      <w:bookmarkStart w:id="854" w:name="_Toc283891284"/>
      <w:r>
        <w:rPr>
          <w:rStyle w:val="CharSectno"/>
        </w:rPr>
        <w:t>85</w:t>
      </w:r>
      <w:r>
        <w:t>.</w:t>
      </w:r>
      <w:r>
        <w:tab/>
        <w:t>Dealing with forfeited things</w:t>
      </w:r>
      <w:bookmarkEnd w:id="850"/>
      <w:bookmarkEnd w:id="851"/>
      <w:bookmarkEnd w:id="852"/>
      <w:bookmarkEnd w:id="853"/>
      <w:bookmarkEnd w:id="85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855" w:name="_Toc279655627"/>
      <w:bookmarkStart w:id="856" w:name="_Toc279663636"/>
      <w:bookmarkStart w:id="857" w:name="_Toc279664741"/>
      <w:bookmarkStart w:id="858" w:name="_Toc281405436"/>
      <w:bookmarkStart w:id="859" w:name="_Toc283891285"/>
      <w:r>
        <w:rPr>
          <w:rStyle w:val="CharSectno"/>
        </w:rPr>
        <w:t>86</w:t>
      </w:r>
      <w:r>
        <w:t>.</w:t>
      </w:r>
      <w:r>
        <w:tab/>
        <w:t>Privilege against self</w:t>
      </w:r>
      <w:r>
        <w:noBreakHyphen/>
        <w:t>incrimination doesn’t apply</w:t>
      </w:r>
      <w:bookmarkEnd w:id="855"/>
      <w:bookmarkEnd w:id="856"/>
      <w:bookmarkEnd w:id="857"/>
      <w:bookmarkEnd w:id="858"/>
      <w:bookmarkEnd w:id="859"/>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860" w:name="_Toc279655628"/>
      <w:bookmarkStart w:id="861" w:name="_Toc279663637"/>
      <w:bookmarkStart w:id="862" w:name="_Toc279664742"/>
      <w:bookmarkStart w:id="863" w:name="_Toc281405437"/>
      <w:bookmarkStart w:id="864" w:name="_Toc283891286"/>
      <w:r>
        <w:rPr>
          <w:rStyle w:val="CharSectno"/>
        </w:rPr>
        <w:t>87</w:t>
      </w:r>
      <w:r>
        <w:t>.</w:t>
      </w:r>
      <w:r>
        <w:tab/>
        <w:t>Information</w:t>
      </w:r>
      <w:bookmarkEnd w:id="860"/>
      <w:bookmarkEnd w:id="861"/>
      <w:bookmarkEnd w:id="862"/>
      <w:bookmarkEnd w:id="863"/>
      <w:bookmarkEnd w:id="86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865" w:name="_Toc272825340"/>
      <w:bookmarkStart w:id="866" w:name="_Toc272831456"/>
      <w:bookmarkStart w:id="867" w:name="_Toc272853688"/>
      <w:bookmarkStart w:id="868" w:name="_Toc272854806"/>
      <w:bookmarkStart w:id="869" w:name="_Toc278552807"/>
      <w:bookmarkStart w:id="870" w:name="_Toc278554946"/>
      <w:bookmarkStart w:id="871" w:name="_Toc278813711"/>
      <w:bookmarkStart w:id="872" w:name="_Toc278890379"/>
      <w:bookmarkStart w:id="873" w:name="_Toc278890554"/>
      <w:bookmarkStart w:id="874" w:name="_Toc279655629"/>
      <w:bookmarkStart w:id="875" w:name="_Toc279663638"/>
      <w:bookmarkStart w:id="876" w:name="_Toc279664743"/>
      <w:bookmarkStart w:id="877" w:name="_Toc281405438"/>
      <w:bookmarkStart w:id="878" w:name="_Toc281460325"/>
      <w:bookmarkStart w:id="879" w:name="_Toc283888484"/>
      <w:bookmarkStart w:id="880" w:name="_Toc283891287"/>
      <w:r>
        <w:rPr>
          <w:rStyle w:val="CharDivNo"/>
        </w:rPr>
        <w:t>Division 4</w:t>
      </w:r>
      <w:r>
        <w:t> — </w:t>
      </w:r>
      <w:r>
        <w:rPr>
          <w:rStyle w:val="CharDivText"/>
        </w:rPr>
        <w:t>Offences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279655630"/>
      <w:bookmarkStart w:id="882" w:name="_Toc279663639"/>
      <w:bookmarkStart w:id="883" w:name="_Toc279664744"/>
      <w:bookmarkStart w:id="884" w:name="_Toc281405439"/>
      <w:bookmarkStart w:id="885" w:name="_Toc283891288"/>
      <w:r>
        <w:rPr>
          <w:rStyle w:val="CharSectno"/>
        </w:rPr>
        <w:t>88</w:t>
      </w:r>
      <w:r>
        <w:t>.</w:t>
      </w:r>
      <w:r>
        <w:tab/>
        <w:t>Failure to cooperate with investigation</w:t>
      </w:r>
      <w:bookmarkEnd w:id="881"/>
      <w:bookmarkEnd w:id="882"/>
      <w:bookmarkEnd w:id="883"/>
      <w:bookmarkEnd w:id="884"/>
      <w:bookmarkEnd w:id="885"/>
    </w:p>
    <w:p>
      <w:pPr>
        <w:pStyle w:val="Subsection"/>
      </w:pPr>
      <w:r>
        <w:tab/>
        <w:t>(1)</w:t>
      </w:r>
      <w:r>
        <w:tab/>
        <w:t xml:space="preserve">A person commits an offence who, without reasonable excuse (proof of which lies on the person), when required under Division 3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Heading5"/>
      </w:pPr>
      <w:bookmarkStart w:id="886" w:name="_Toc279655631"/>
      <w:bookmarkStart w:id="887" w:name="_Toc279663640"/>
      <w:bookmarkStart w:id="888" w:name="_Toc279664745"/>
      <w:bookmarkStart w:id="889" w:name="_Toc281405440"/>
      <w:bookmarkStart w:id="890" w:name="_Toc283891289"/>
      <w:r>
        <w:rPr>
          <w:rStyle w:val="CharSectno"/>
        </w:rPr>
        <w:t>89</w:t>
      </w:r>
      <w:r>
        <w:t>.</w:t>
      </w:r>
      <w:r>
        <w:tab/>
        <w:t>Obstructing authorised person</w:t>
      </w:r>
      <w:bookmarkEnd w:id="886"/>
      <w:bookmarkEnd w:id="887"/>
      <w:bookmarkEnd w:id="888"/>
      <w:bookmarkEnd w:id="889"/>
      <w:bookmarkEnd w:id="89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w:t>
      </w:r>
      <w:r>
        <w:tab/>
        <w:t>A person must not obstruct or impede an authorised person in the exercise of the authorised person’s powers under section 69.</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Heading2"/>
      </w:pPr>
      <w:bookmarkStart w:id="891" w:name="_Toc272825343"/>
      <w:bookmarkStart w:id="892" w:name="_Toc272831459"/>
      <w:bookmarkStart w:id="893" w:name="_Toc272853691"/>
      <w:bookmarkStart w:id="894" w:name="_Toc272854809"/>
      <w:bookmarkStart w:id="895" w:name="_Toc278552810"/>
      <w:bookmarkStart w:id="896" w:name="_Toc278554949"/>
      <w:bookmarkStart w:id="897" w:name="_Toc278813714"/>
      <w:bookmarkStart w:id="898" w:name="_Toc278890382"/>
      <w:bookmarkStart w:id="899" w:name="_Toc278890557"/>
      <w:bookmarkStart w:id="900" w:name="_Toc279655632"/>
      <w:bookmarkStart w:id="901" w:name="_Toc279663641"/>
      <w:bookmarkStart w:id="902" w:name="_Toc279664746"/>
      <w:bookmarkStart w:id="903" w:name="_Toc281405441"/>
      <w:bookmarkStart w:id="904" w:name="_Toc281460328"/>
      <w:bookmarkStart w:id="905" w:name="_Toc283888487"/>
      <w:bookmarkStart w:id="906" w:name="_Toc283891290"/>
      <w:r>
        <w:rPr>
          <w:rStyle w:val="CharPartNo"/>
        </w:rPr>
        <w:t>Part 7</w:t>
      </w:r>
      <w:r>
        <w:t> — </w:t>
      </w:r>
      <w:r>
        <w:rPr>
          <w:rStyle w:val="CharPartText"/>
        </w:rPr>
        <w:t>Criminal and civil proceedings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07" w:name="_Toc272825344"/>
      <w:bookmarkStart w:id="908" w:name="_Toc272831460"/>
      <w:bookmarkStart w:id="909" w:name="_Toc272853692"/>
      <w:bookmarkStart w:id="910" w:name="_Toc272854810"/>
      <w:bookmarkStart w:id="911" w:name="_Toc278552811"/>
      <w:bookmarkStart w:id="912" w:name="_Toc278554950"/>
      <w:bookmarkStart w:id="913" w:name="_Toc278813715"/>
      <w:bookmarkStart w:id="914" w:name="_Toc278890383"/>
      <w:bookmarkStart w:id="915" w:name="_Toc278890558"/>
      <w:bookmarkStart w:id="916" w:name="_Toc279655633"/>
      <w:bookmarkStart w:id="917" w:name="_Toc279663642"/>
      <w:bookmarkStart w:id="918" w:name="_Toc279664747"/>
      <w:bookmarkStart w:id="919" w:name="_Toc281405442"/>
      <w:bookmarkStart w:id="920" w:name="_Toc281460329"/>
      <w:bookmarkStart w:id="921" w:name="_Toc283888488"/>
      <w:bookmarkStart w:id="922" w:name="_Toc283891291"/>
      <w:r>
        <w:rPr>
          <w:rStyle w:val="CharDivNo"/>
        </w:rPr>
        <w:t>Division 1</w:t>
      </w:r>
      <w:r>
        <w:t> — </w:t>
      </w:r>
      <w:r>
        <w:rPr>
          <w:rStyle w:val="CharDivText"/>
        </w:rPr>
        <w:t>Preliminary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279655634"/>
      <w:bookmarkStart w:id="924" w:name="_Toc279663643"/>
      <w:bookmarkStart w:id="925" w:name="_Toc279664748"/>
      <w:bookmarkStart w:id="926" w:name="_Toc281405443"/>
      <w:bookmarkStart w:id="927" w:name="_Toc283891292"/>
      <w:r>
        <w:rPr>
          <w:rStyle w:val="CharSectno"/>
        </w:rPr>
        <w:t>90</w:t>
      </w:r>
      <w:r>
        <w:t>.</w:t>
      </w:r>
      <w:r>
        <w:tab/>
        <w:t>Term used: person involved in contravention</w:t>
      </w:r>
      <w:bookmarkEnd w:id="923"/>
      <w:bookmarkEnd w:id="924"/>
      <w:bookmarkEnd w:id="925"/>
      <w:bookmarkEnd w:id="926"/>
      <w:bookmarkEnd w:id="927"/>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928" w:name="_Toc272825346"/>
      <w:bookmarkStart w:id="929" w:name="_Toc272831462"/>
      <w:bookmarkStart w:id="930" w:name="_Toc272853694"/>
      <w:bookmarkStart w:id="931" w:name="_Toc272854812"/>
      <w:bookmarkStart w:id="932" w:name="_Toc278552813"/>
      <w:bookmarkStart w:id="933" w:name="_Toc278554952"/>
      <w:bookmarkStart w:id="934" w:name="_Toc278813717"/>
      <w:bookmarkStart w:id="935" w:name="_Toc278890385"/>
      <w:bookmarkStart w:id="936" w:name="_Toc278890560"/>
      <w:bookmarkStart w:id="937" w:name="_Toc279655635"/>
      <w:bookmarkStart w:id="938" w:name="_Toc279663644"/>
      <w:bookmarkStart w:id="939" w:name="_Toc279664749"/>
      <w:bookmarkStart w:id="940" w:name="_Toc281405444"/>
      <w:bookmarkStart w:id="941" w:name="_Toc281460331"/>
      <w:bookmarkStart w:id="942" w:name="_Toc283888490"/>
      <w:bookmarkStart w:id="943" w:name="_Toc283891293"/>
      <w:r>
        <w:rPr>
          <w:rStyle w:val="CharDivNo"/>
        </w:rPr>
        <w:t>Division 2</w:t>
      </w:r>
      <w:r>
        <w:t> — </w:t>
      </w:r>
      <w:r>
        <w:rPr>
          <w:rStyle w:val="CharDivText"/>
        </w:rPr>
        <w:t>Criminal proceedings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279655636"/>
      <w:bookmarkStart w:id="945" w:name="_Toc279663645"/>
      <w:bookmarkStart w:id="946" w:name="_Toc279664750"/>
      <w:bookmarkStart w:id="947" w:name="_Toc281405445"/>
      <w:bookmarkStart w:id="948" w:name="_Toc283891294"/>
      <w:r>
        <w:rPr>
          <w:rStyle w:val="CharSectno"/>
        </w:rPr>
        <w:t>91</w:t>
      </w:r>
      <w:r>
        <w:t>.</w:t>
      </w:r>
      <w:r>
        <w:tab/>
        <w:t>Time limit for commencing proceedings</w:t>
      </w:r>
      <w:bookmarkEnd w:id="944"/>
      <w:bookmarkEnd w:id="945"/>
      <w:bookmarkEnd w:id="946"/>
      <w:bookmarkEnd w:id="947"/>
      <w:bookmarkEnd w:id="948"/>
    </w:p>
    <w:p>
      <w:pPr>
        <w:pStyle w:val="Subsection"/>
      </w:pPr>
      <w:r>
        <w:tab/>
      </w:r>
      <w:r>
        <w:tab/>
        <w:t>Proceedings for an offence against this Act may be commenced within 3 years after the alleged commission of the offence.</w:t>
      </w:r>
    </w:p>
    <w:p>
      <w:pPr>
        <w:pStyle w:val="Heading5"/>
      </w:pPr>
      <w:bookmarkStart w:id="949" w:name="_Toc279655637"/>
      <w:bookmarkStart w:id="950" w:name="_Toc279663646"/>
      <w:bookmarkStart w:id="951" w:name="_Toc279664751"/>
      <w:bookmarkStart w:id="952" w:name="_Toc281405446"/>
      <w:bookmarkStart w:id="953" w:name="_Toc283891295"/>
      <w:r>
        <w:rPr>
          <w:rStyle w:val="CharSectno"/>
        </w:rPr>
        <w:t>92</w:t>
      </w:r>
      <w:r>
        <w:t>.</w:t>
      </w:r>
      <w:r>
        <w:tab/>
        <w:t>Who may institute criminal proceedings</w:t>
      </w:r>
      <w:bookmarkEnd w:id="949"/>
      <w:bookmarkEnd w:id="950"/>
      <w:bookmarkEnd w:id="951"/>
      <w:bookmarkEnd w:id="952"/>
      <w:bookmarkEnd w:id="95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954" w:name="_Toc279655638"/>
      <w:bookmarkStart w:id="955" w:name="_Toc279663647"/>
      <w:bookmarkStart w:id="956" w:name="_Toc279664752"/>
      <w:bookmarkStart w:id="957" w:name="_Toc281405447"/>
      <w:bookmarkStart w:id="958" w:name="_Toc283891296"/>
      <w:r>
        <w:rPr>
          <w:rStyle w:val="CharSectno"/>
        </w:rPr>
        <w:t>93</w:t>
      </w:r>
      <w:r>
        <w:t>.</w:t>
      </w:r>
      <w:r>
        <w:tab/>
        <w:t>Court of summary jurisdiction to be constituted by magistrate</w:t>
      </w:r>
      <w:bookmarkEnd w:id="954"/>
      <w:bookmarkEnd w:id="955"/>
      <w:bookmarkEnd w:id="956"/>
      <w:bookmarkEnd w:id="957"/>
      <w:bookmarkEnd w:id="958"/>
    </w:p>
    <w:p>
      <w:pPr>
        <w:pStyle w:val="Subsection"/>
      </w:pPr>
      <w:r>
        <w:tab/>
      </w:r>
      <w:r>
        <w:tab/>
        <w:t>A court of summary jurisdiction dealing with an offence under this Act is to be constituted by a magistrate.</w:t>
      </w:r>
    </w:p>
    <w:p>
      <w:pPr>
        <w:pStyle w:val="Heading5"/>
      </w:pPr>
      <w:bookmarkStart w:id="959" w:name="_Toc279655639"/>
      <w:bookmarkStart w:id="960" w:name="_Toc279663648"/>
      <w:bookmarkStart w:id="961" w:name="_Toc279664753"/>
      <w:bookmarkStart w:id="962" w:name="_Toc281405448"/>
      <w:bookmarkStart w:id="963" w:name="_Toc283891297"/>
      <w:r>
        <w:rPr>
          <w:rStyle w:val="CharSectno"/>
        </w:rPr>
        <w:t>94</w:t>
      </w:r>
      <w:r>
        <w:t>.</w:t>
      </w:r>
      <w:r>
        <w:tab/>
        <w:t>Other powers of courts in criminal proceedings</w:t>
      </w:r>
      <w:bookmarkEnd w:id="959"/>
      <w:bookmarkEnd w:id="960"/>
      <w:bookmarkEnd w:id="961"/>
      <w:bookmarkEnd w:id="962"/>
      <w:bookmarkEnd w:id="96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964" w:name="_Toc279655640"/>
      <w:bookmarkStart w:id="965" w:name="_Toc279663649"/>
      <w:bookmarkStart w:id="966" w:name="_Toc279664754"/>
      <w:bookmarkStart w:id="967" w:name="_Toc281405449"/>
      <w:bookmarkStart w:id="968" w:name="_Toc283891298"/>
      <w:r>
        <w:rPr>
          <w:rStyle w:val="CharSectno"/>
        </w:rPr>
        <w:t>95</w:t>
      </w:r>
      <w:r>
        <w:t>.</w:t>
      </w:r>
      <w:r>
        <w:tab/>
        <w:t>Offences by directors, employers, and vicarious liability</w:t>
      </w:r>
      <w:bookmarkEnd w:id="964"/>
      <w:bookmarkEnd w:id="965"/>
      <w:bookmarkEnd w:id="966"/>
      <w:bookmarkEnd w:id="967"/>
      <w:bookmarkEnd w:id="968"/>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969" w:name="_Toc279655641"/>
      <w:bookmarkStart w:id="970" w:name="_Toc279663650"/>
      <w:bookmarkStart w:id="971" w:name="_Toc279664755"/>
      <w:bookmarkStart w:id="972" w:name="_Toc281405450"/>
      <w:bookmarkStart w:id="973" w:name="_Toc283891299"/>
      <w:r>
        <w:rPr>
          <w:rStyle w:val="CharSectno"/>
        </w:rPr>
        <w:t>96</w:t>
      </w:r>
      <w:r>
        <w:t>.</w:t>
      </w:r>
      <w:r>
        <w:tab/>
        <w:t>Defence: reasonable mistake</w:t>
      </w:r>
      <w:bookmarkEnd w:id="969"/>
      <w:bookmarkEnd w:id="970"/>
      <w:bookmarkEnd w:id="971"/>
      <w:bookmarkEnd w:id="972"/>
      <w:bookmarkEnd w:id="973"/>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974" w:name="_Toc279655642"/>
      <w:bookmarkStart w:id="975" w:name="_Toc279663651"/>
      <w:bookmarkStart w:id="976" w:name="_Toc279664756"/>
      <w:bookmarkStart w:id="977" w:name="_Toc281405451"/>
      <w:bookmarkStart w:id="978" w:name="_Toc283891300"/>
      <w:r>
        <w:rPr>
          <w:rStyle w:val="CharSectno"/>
        </w:rPr>
        <w:t>97</w:t>
      </w:r>
      <w:r>
        <w:t>.</w:t>
      </w:r>
      <w:r>
        <w:tab/>
        <w:t>Defence: act or default of another person etc.</w:t>
      </w:r>
      <w:bookmarkEnd w:id="974"/>
      <w:bookmarkEnd w:id="975"/>
      <w:bookmarkEnd w:id="976"/>
      <w:bookmarkEnd w:id="977"/>
      <w:bookmarkEnd w:id="97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979" w:name="_Toc279655643"/>
      <w:bookmarkStart w:id="980" w:name="_Toc279663652"/>
      <w:bookmarkStart w:id="981" w:name="_Toc279664757"/>
      <w:bookmarkStart w:id="982" w:name="_Toc281405452"/>
      <w:bookmarkStart w:id="983" w:name="_Toc283891301"/>
      <w:r>
        <w:rPr>
          <w:rStyle w:val="CharSectno"/>
        </w:rPr>
        <w:t>98</w:t>
      </w:r>
      <w:r>
        <w:t>.</w:t>
      </w:r>
      <w:r>
        <w:tab/>
        <w:t>Defence: publication of advertisements in ordinary course of business</w:t>
      </w:r>
      <w:bookmarkEnd w:id="979"/>
      <w:bookmarkEnd w:id="980"/>
      <w:bookmarkEnd w:id="981"/>
      <w:bookmarkEnd w:id="982"/>
      <w:bookmarkEnd w:id="983"/>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spacing w:before="180"/>
      </w:pPr>
      <w:bookmarkStart w:id="984" w:name="_Toc272825355"/>
      <w:bookmarkStart w:id="985" w:name="_Toc272831471"/>
      <w:bookmarkStart w:id="986" w:name="_Toc272853703"/>
      <w:bookmarkStart w:id="987" w:name="_Toc272854821"/>
      <w:bookmarkStart w:id="988" w:name="_Toc278552822"/>
      <w:bookmarkStart w:id="989" w:name="_Toc278554961"/>
      <w:bookmarkStart w:id="990" w:name="_Toc278813726"/>
      <w:bookmarkStart w:id="991" w:name="_Toc278890394"/>
      <w:bookmarkStart w:id="992" w:name="_Toc278890569"/>
      <w:bookmarkStart w:id="993" w:name="_Toc279655644"/>
      <w:bookmarkStart w:id="994" w:name="_Toc279663653"/>
      <w:bookmarkStart w:id="995" w:name="_Toc279664758"/>
      <w:bookmarkStart w:id="996" w:name="_Toc281405453"/>
      <w:bookmarkStart w:id="997" w:name="_Toc281460340"/>
      <w:bookmarkStart w:id="998" w:name="_Toc283888499"/>
      <w:bookmarkStart w:id="999" w:name="_Toc283891302"/>
      <w:r>
        <w:rPr>
          <w:rStyle w:val="CharDivNo"/>
        </w:rPr>
        <w:t>Division 3</w:t>
      </w:r>
      <w:r>
        <w:t> — </w:t>
      </w:r>
      <w:r>
        <w:rPr>
          <w:rStyle w:val="CharDivText"/>
        </w:rPr>
        <w:t>Civil proceedings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spacing w:before="180"/>
      </w:pPr>
      <w:bookmarkStart w:id="1000" w:name="_Toc279655645"/>
      <w:bookmarkStart w:id="1001" w:name="_Toc279663654"/>
      <w:bookmarkStart w:id="1002" w:name="_Toc279664759"/>
      <w:bookmarkStart w:id="1003" w:name="_Toc281405454"/>
      <w:bookmarkStart w:id="1004" w:name="_Toc283891303"/>
      <w:r>
        <w:rPr>
          <w:rStyle w:val="CharSectno"/>
        </w:rPr>
        <w:t>99</w:t>
      </w:r>
      <w:r>
        <w:t>.</w:t>
      </w:r>
      <w:r>
        <w:tab/>
        <w:t>Injunctions in restraint of conduct</w:t>
      </w:r>
      <w:bookmarkEnd w:id="1000"/>
      <w:bookmarkEnd w:id="1001"/>
      <w:bookmarkEnd w:id="1002"/>
      <w:bookmarkEnd w:id="1003"/>
      <w:bookmarkEnd w:id="1004"/>
    </w:p>
    <w:p>
      <w:pPr>
        <w:pStyle w:val="Subsection"/>
        <w:spacing w:before="120"/>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spacing w:before="60"/>
      </w:pPr>
      <w:r>
        <w:tab/>
        <w:t>(a)</w:t>
      </w:r>
      <w:r>
        <w:tab/>
        <w:t>has engaged, or is proposing to engage, in conduct that constitutes or would constitute a contravention of a provision of this Act; or</w:t>
      </w:r>
    </w:p>
    <w:p>
      <w:pPr>
        <w:pStyle w:val="Indenta"/>
        <w:spacing w:before="60"/>
      </w:pPr>
      <w:r>
        <w:tab/>
        <w:t>(b)</w:t>
      </w:r>
      <w:r>
        <w:tab/>
        <w:t>is involved in a contravention of a provision of this Act.</w:t>
      </w:r>
    </w:p>
    <w:p>
      <w:pPr>
        <w:pStyle w:val="Subsection"/>
        <w:spacing w:before="120"/>
      </w:pPr>
      <w:r>
        <w:tab/>
        <w:t>(2)</w:t>
      </w:r>
      <w:r>
        <w:tab/>
        <w:t>The power of the Court to grant an injunction restraining a person (</w:t>
      </w:r>
      <w:r>
        <w:rPr>
          <w:rStyle w:val="CharDefText"/>
        </w:rPr>
        <w:t>person A</w:t>
      </w:r>
      <w:r>
        <w:t xml:space="preserve">) from engaging in conduct may be exercised — </w:t>
      </w:r>
    </w:p>
    <w:p>
      <w:pPr>
        <w:pStyle w:val="Indenta"/>
        <w:spacing w:before="60"/>
      </w:pPr>
      <w:r>
        <w:tab/>
        <w:t>(a)</w:t>
      </w:r>
      <w:r>
        <w:tab/>
        <w:t>whether or not it appears to the Court that person A intends to engage again, or to continue to engage, in conduct of that kind; and</w:t>
      </w:r>
    </w:p>
    <w:p>
      <w:pPr>
        <w:pStyle w:val="Indenta"/>
        <w:spacing w:before="60"/>
      </w:pPr>
      <w:r>
        <w:tab/>
        <w:t>(b)</w:t>
      </w:r>
      <w:r>
        <w:tab/>
        <w:t>whether or not person A has previously engaged in conduct of that kind; and</w:t>
      </w:r>
    </w:p>
    <w:p>
      <w:pPr>
        <w:pStyle w:val="Indenta"/>
        <w:spacing w:before="60"/>
      </w:pPr>
      <w:r>
        <w:tab/>
        <w:t>(c)</w:t>
      </w:r>
      <w:r>
        <w:tab/>
        <w:t>whether or not there is an imminent danger of substantial damage to any person if person A engages in conduct of that kind.</w:t>
      </w:r>
    </w:p>
    <w:p>
      <w:pPr>
        <w:pStyle w:val="Heading5"/>
        <w:spacing w:before="180"/>
      </w:pPr>
      <w:bookmarkStart w:id="1005" w:name="_Toc279655646"/>
      <w:bookmarkStart w:id="1006" w:name="_Toc279663655"/>
      <w:bookmarkStart w:id="1007" w:name="_Toc279664760"/>
      <w:bookmarkStart w:id="1008" w:name="_Toc281405455"/>
      <w:bookmarkStart w:id="1009" w:name="_Toc283891304"/>
      <w:r>
        <w:rPr>
          <w:rStyle w:val="CharSectno"/>
        </w:rPr>
        <w:t>100</w:t>
      </w:r>
      <w:r>
        <w:t>.</w:t>
      </w:r>
      <w:r>
        <w:tab/>
        <w:t>Other injunctions</w:t>
      </w:r>
      <w:bookmarkEnd w:id="1005"/>
      <w:bookmarkEnd w:id="1006"/>
      <w:bookmarkEnd w:id="1007"/>
      <w:bookmarkEnd w:id="1008"/>
      <w:bookmarkEnd w:id="1009"/>
    </w:p>
    <w:p>
      <w:pPr>
        <w:pStyle w:val="Subsection"/>
        <w:spacing w:before="120"/>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spacing w:before="60"/>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010" w:name="_Toc279655647"/>
      <w:bookmarkStart w:id="1011" w:name="_Toc279663656"/>
      <w:bookmarkStart w:id="1012" w:name="_Toc279664761"/>
      <w:bookmarkStart w:id="1013" w:name="_Toc281405456"/>
      <w:bookmarkStart w:id="1014" w:name="_Toc283891305"/>
      <w:r>
        <w:rPr>
          <w:rStyle w:val="CharSectno"/>
        </w:rPr>
        <w:t>101</w:t>
      </w:r>
      <w:r>
        <w:t>.</w:t>
      </w:r>
      <w:r>
        <w:tab/>
        <w:t>Injunctions generally</w:t>
      </w:r>
      <w:bookmarkEnd w:id="1010"/>
      <w:bookmarkEnd w:id="1011"/>
      <w:bookmarkEnd w:id="1012"/>
      <w:bookmarkEnd w:id="1013"/>
      <w:bookmarkEnd w:id="101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015" w:name="_Toc279655648"/>
      <w:bookmarkStart w:id="1016" w:name="_Toc279663657"/>
      <w:bookmarkStart w:id="1017" w:name="_Toc279664762"/>
      <w:bookmarkStart w:id="1018" w:name="_Toc281405457"/>
      <w:bookmarkStart w:id="1019" w:name="_Toc283891306"/>
      <w:r>
        <w:rPr>
          <w:rStyle w:val="CharSectno"/>
        </w:rPr>
        <w:t>102</w:t>
      </w:r>
      <w:r>
        <w:t>.</w:t>
      </w:r>
      <w:r>
        <w:tab/>
        <w:t>Interim injunctions</w:t>
      </w:r>
      <w:bookmarkEnd w:id="1015"/>
      <w:bookmarkEnd w:id="1016"/>
      <w:bookmarkEnd w:id="1017"/>
      <w:bookmarkEnd w:id="1018"/>
      <w:bookmarkEnd w:id="1019"/>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020" w:name="_Toc279655649"/>
      <w:bookmarkStart w:id="1021" w:name="_Toc279663658"/>
      <w:bookmarkStart w:id="1022" w:name="_Toc279664763"/>
      <w:bookmarkStart w:id="1023" w:name="_Toc281405458"/>
      <w:bookmarkStart w:id="1024" w:name="_Toc283891307"/>
      <w:r>
        <w:rPr>
          <w:rStyle w:val="CharSectno"/>
        </w:rPr>
        <w:t>103</w:t>
      </w:r>
      <w:r>
        <w:t>.</w:t>
      </w:r>
      <w:r>
        <w:tab/>
        <w:t>Final injunction by consent</w:t>
      </w:r>
      <w:bookmarkEnd w:id="1020"/>
      <w:bookmarkEnd w:id="1021"/>
      <w:bookmarkEnd w:id="1022"/>
      <w:bookmarkEnd w:id="1023"/>
      <w:bookmarkEnd w:id="1024"/>
    </w:p>
    <w:p>
      <w:pPr>
        <w:pStyle w:val="Subsection"/>
      </w:pPr>
      <w:r>
        <w:tab/>
      </w:r>
      <w:r>
        <w:tab/>
        <w:t>A final injunction may, by consent of the parties, be granted under this Division without proof that proper grounds for the injunction exist.</w:t>
      </w:r>
    </w:p>
    <w:p>
      <w:pPr>
        <w:pStyle w:val="Heading5"/>
      </w:pPr>
      <w:bookmarkStart w:id="1025" w:name="_Toc279655650"/>
      <w:bookmarkStart w:id="1026" w:name="_Toc279663659"/>
      <w:bookmarkStart w:id="1027" w:name="_Toc279664764"/>
      <w:bookmarkStart w:id="1028" w:name="_Toc281405459"/>
      <w:bookmarkStart w:id="1029" w:name="_Toc283891308"/>
      <w:r>
        <w:rPr>
          <w:rStyle w:val="CharSectno"/>
        </w:rPr>
        <w:t>104</w:t>
      </w:r>
      <w:r>
        <w:t>.</w:t>
      </w:r>
      <w:r>
        <w:tab/>
        <w:t>Injunction may be rescinded or varied</w:t>
      </w:r>
      <w:bookmarkEnd w:id="1025"/>
      <w:bookmarkEnd w:id="1026"/>
      <w:bookmarkEnd w:id="1027"/>
      <w:bookmarkEnd w:id="1028"/>
      <w:bookmarkEnd w:id="1029"/>
    </w:p>
    <w:p>
      <w:pPr>
        <w:pStyle w:val="Subsection"/>
      </w:pPr>
      <w:r>
        <w:tab/>
      </w:r>
      <w:r>
        <w:tab/>
        <w:t>An injunction under this Division may be rescinded or varied at any time.</w:t>
      </w:r>
    </w:p>
    <w:p>
      <w:pPr>
        <w:pStyle w:val="Heading5"/>
      </w:pPr>
      <w:bookmarkStart w:id="1030" w:name="_Toc279655651"/>
      <w:bookmarkStart w:id="1031" w:name="_Toc279663660"/>
      <w:bookmarkStart w:id="1032" w:name="_Toc279664765"/>
      <w:bookmarkStart w:id="1033" w:name="_Toc281405460"/>
      <w:bookmarkStart w:id="1034" w:name="_Toc283891309"/>
      <w:r>
        <w:rPr>
          <w:rStyle w:val="CharSectno"/>
        </w:rPr>
        <w:t>105</w:t>
      </w:r>
      <w:r>
        <w:t>.</w:t>
      </w:r>
      <w:r>
        <w:tab/>
        <w:t>Other orders</w:t>
      </w:r>
      <w:bookmarkEnd w:id="1030"/>
      <w:bookmarkEnd w:id="1031"/>
      <w:bookmarkEnd w:id="1032"/>
      <w:bookmarkEnd w:id="1033"/>
      <w:bookmarkEnd w:id="1034"/>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035" w:name="_Toc279655652"/>
      <w:bookmarkStart w:id="1036" w:name="_Toc279663661"/>
      <w:bookmarkStart w:id="1037" w:name="_Toc279664766"/>
      <w:bookmarkStart w:id="1038" w:name="_Toc281405461"/>
      <w:bookmarkStart w:id="1039" w:name="_Toc283891310"/>
      <w:r>
        <w:rPr>
          <w:rStyle w:val="CharSectno"/>
        </w:rPr>
        <w:t>106</w:t>
      </w:r>
      <w:r>
        <w:t>.</w:t>
      </w:r>
      <w:r>
        <w:tab/>
        <w:t>Power of Supreme Court and District Court to prohibit payment or transfer of money or other property</w:t>
      </w:r>
      <w:bookmarkEnd w:id="1035"/>
      <w:bookmarkEnd w:id="1036"/>
      <w:bookmarkEnd w:id="1037"/>
      <w:bookmarkEnd w:id="1038"/>
      <w:bookmarkEnd w:id="103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pPr>
      <w:bookmarkStart w:id="1040" w:name="_Toc279655653"/>
      <w:bookmarkStart w:id="1041" w:name="_Toc279663662"/>
      <w:bookmarkStart w:id="1042" w:name="_Toc279664767"/>
      <w:bookmarkStart w:id="1043" w:name="_Toc281405462"/>
      <w:bookmarkStart w:id="1044" w:name="_Toc283891311"/>
      <w:r>
        <w:rPr>
          <w:rStyle w:val="CharSectno"/>
        </w:rPr>
        <w:t>107</w:t>
      </w:r>
      <w:r>
        <w:t>.</w:t>
      </w:r>
      <w:r>
        <w:tab/>
        <w:t>Offence to contravene order under section 106</w:t>
      </w:r>
      <w:bookmarkEnd w:id="1040"/>
      <w:bookmarkEnd w:id="1041"/>
      <w:bookmarkEnd w:id="1042"/>
      <w:bookmarkEnd w:id="1043"/>
      <w:bookmarkEnd w:id="1044"/>
    </w:p>
    <w:p>
      <w:pPr>
        <w:pStyle w:val="Subsection"/>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pPr>
      <w:bookmarkStart w:id="1045" w:name="_Toc279655654"/>
      <w:bookmarkStart w:id="1046" w:name="_Toc279663663"/>
      <w:bookmarkStart w:id="1047" w:name="_Toc279664768"/>
      <w:bookmarkStart w:id="1048" w:name="_Toc281405463"/>
      <w:bookmarkStart w:id="1049" w:name="_Toc283891312"/>
      <w:r>
        <w:rPr>
          <w:rStyle w:val="CharSectno"/>
        </w:rPr>
        <w:t>108</w:t>
      </w:r>
      <w:r>
        <w:t>.</w:t>
      </w:r>
      <w:r>
        <w:tab/>
        <w:t>Finding in certain proceedings to be evidence</w:t>
      </w:r>
      <w:bookmarkEnd w:id="1045"/>
      <w:bookmarkEnd w:id="1046"/>
      <w:bookmarkEnd w:id="1047"/>
      <w:bookmarkEnd w:id="1048"/>
      <w:bookmarkEnd w:id="1049"/>
    </w:p>
    <w:p>
      <w:pPr>
        <w:pStyle w:val="Subsection"/>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keepNext/>
        <w:keepLines/>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050" w:name="_Toc272825366"/>
      <w:bookmarkStart w:id="1051" w:name="_Toc272831482"/>
      <w:bookmarkStart w:id="1052" w:name="_Toc272853714"/>
      <w:bookmarkStart w:id="1053" w:name="_Toc272854832"/>
      <w:bookmarkStart w:id="1054" w:name="_Toc278552833"/>
      <w:bookmarkStart w:id="1055" w:name="_Toc278554972"/>
      <w:bookmarkStart w:id="1056" w:name="_Toc278813737"/>
      <w:bookmarkStart w:id="1057" w:name="_Toc278890405"/>
      <w:bookmarkStart w:id="1058" w:name="_Toc278890580"/>
      <w:bookmarkStart w:id="1059" w:name="_Toc279655655"/>
      <w:bookmarkStart w:id="1060" w:name="_Toc279663664"/>
      <w:bookmarkStart w:id="1061" w:name="_Toc279664769"/>
      <w:bookmarkStart w:id="1062" w:name="_Toc281405464"/>
      <w:bookmarkStart w:id="1063" w:name="_Toc281460351"/>
      <w:bookmarkStart w:id="1064" w:name="_Toc283888510"/>
      <w:bookmarkStart w:id="1065" w:name="_Toc283891313"/>
      <w:r>
        <w:rPr>
          <w:rStyle w:val="CharDivNo"/>
        </w:rPr>
        <w:t>Division 4</w:t>
      </w:r>
      <w:r>
        <w:t> — </w:t>
      </w:r>
      <w:r>
        <w:rPr>
          <w:rStyle w:val="CharDivText"/>
        </w:rPr>
        <w:t>Further provisions relating to proceedings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279655656"/>
      <w:bookmarkStart w:id="1067" w:name="_Toc279663665"/>
      <w:bookmarkStart w:id="1068" w:name="_Toc279664770"/>
      <w:bookmarkStart w:id="1069" w:name="_Toc281405465"/>
      <w:bookmarkStart w:id="1070" w:name="_Toc283891314"/>
      <w:r>
        <w:rPr>
          <w:rStyle w:val="CharSectno"/>
        </w:rPr>
        <w:t>109</w:t>
      </w:r>
      <w:r>
        <w:t>.</w:t>
      </w:r>
      <w:r>
        <w:tab/>
        <w:t>References to state of mind</w:t>
      </w:r>
      <w:bookmarkEnd w:id="1066"/>
      <w:bookmarkEnd w:id="1067"/>
      <w:bookmarkEnd w:id="1068"/>
      <w:bookmarkEnd w:id="1069"/>
      <w:bookmarkEnd w:id="107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071" w:name="_Toc279655657"/>
      <w:bookmarkStart w:id="1072" w:name="_Toc279663666"/>
      <w:bookmarkStart w:id="1073" w:name="_Toc279664771"/>
      <w:bookmarkStart w:id="1074" w:name="_Toc281405466"/>
      <w:bookmarkStart w:id="1075" w:name="_Toc283891315"/>
      <w:r>
        <w:rPr>
          <w:rStyle w:val="CharSectno"/>
        </w:rPr>
        <w:t>110</w:t>
      </w:r>
      <w:r>
        <w:t>.</w:t>
      </w:r>
      <w:r>
        <w:tab/>
        <w:t>Conduct and state of mind of directors, employees or agents of bodies corporate</w:t>
      </w:r>
      <w:bookmarkEnd w:id="1071"/>
      <w:bookmarkEnd w:id="1072"/>
      <w:bookmarkEnd w:id="1073"/>
      <w:bookmarkEnd w:id="1074"/>
      <w:bookmarkEnd w:id="1075"/>
    </w:p>
    <w:p>
      <w:pPr>
        <w:pStyle w:val="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keepNext/>
        <w:keepLines/>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076" w:name="_Toc279655658"/>
      <w:bookmarkStart w:id="1077" w:name="_Toc279663667"/>
      <w:bookmarkStart w:id="1078" w:name="_Toc279664772"/>
      <w:bookmarkStart w:id="1079" w:name="_Toc281405467"/>
      <w:bookmarkStart w:id="1080" w:name="_Toc283891316"/>
      <w:r>
        <w:rPr>
          <w:rStyle w:val="CharSectno"/>
        </w:rPr>
        <w:t>111</w:t>
      </w:r>
      <w:r>
        <w:t>.</w:t>
      </w:r>
      <w:r>
        <w:tab/>
        <w:t>Conduct of employees or agents of persons other than bodies corporate</w:t>
      </w:r>
      <w:bookmarkEnd w:id="1076"/>
      <w:bookmarkEnd w:id="1077"/>
      <w:bookmarkEnd w:id="1078"/>
      <w:bookmarkEnd w:id="1079"/>
      <w:bookmarkEnd w:id="108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081" w:name="_Toc272825370"/>
      <w:bookmarkStart w:id="1082" w:name="_Toc272831486"/>
      <w:bookmarkStart w:id="1083" w:name="_Toc272853718"/>
      <w:bookmarkStart w:id="1084" w:name="_Toc272854836"/>
      <w:bookmarkStart w:id="1085" w:name="_Toc278552837"/>
      <w:bookmarkStart w:id="1086" w:name="_Toc278554976"/>
      <w:bookmarkStart w:id="1087" w:name="_Toc278813741"/>
      <w:bookmarkStart w:id="1088" w:name="_Toc278890409"/>
      <w:bookmarkStart w:id="1089" w:name="_Toc278890584"/>
      <w:bookmarkStart w:id="1090" w:name="_Toc279655659"/>
      <w:bookmarkStart w:id="1091" w:name="_Toc279663668"/>
      <w:bookmarkStart w:id="1092" w:name="_Toc279664773"/>
      <w:bookmarkStart w:id="1093" w:name="_Toc281405468"/>
      <w:bookmarkStart w:id="1094" w:name="_Toc281460355"/>
      <w:bookmarkStart w:id="1095" w:name="_Toc283888514"/>
      <w:bookmarkStart w:id="1096" w:name="_Toc283891317"/>
      <w:r>
        <w:rPr>
          <w:rStyle w:val="CharPartNo"/>
        </w:rPr>
        <w:t>Part 8</w:t>
      </w:r>
      <w:r>
        <w:rPr>
          <w:rStyle w:val="CharDivNo"/>
        </w:rPr>
        <w:t> </w:t>
      </w:r>
      <w:r>
        <w:t>—</w:t>
      </w:r>
      <w:r>
        <w:rPr>
          <w:rStyle w:val="CharDivText"/>
        </w:rPr>
        <w:t> </w:t>
      </w:r>
      <w:r>
        <w:rPr>
          <w:rStyle w:val="CharPartText"/>
        </w:rPr>
        <w:t>Miscellaneous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279655660"/>
      <w:bookmarkStart w:id="1098" w:name="_Toc279663669"/>
      <w:bookmarkStart w:id="1099" w:name="_Toc279664774"/>
      <w:bookmarkStart w:id="1100" w:name="_Toc281405469"/>
      <w:bookmarkStart w:id="1101" w:name="_Toc283891318"/>
      <w:r>
        <w:rPr>
          <w:rStyle w:val="CharSectno"/>
        </w:rPr>
        <w:t>112</w:t>
      </w:r>
      <w:r>
        <w:t>.</w:t>
      </w:r>
      <w:r>
        <w:tab/>
        <w:t>Confidentiality of information officially obtained</w:t>
      </w:r>
      <w:bookmarkEnd w:id="1097"/>
      <w:bookmarkEnd w:id="1098"/>
      <w:bookmarkEnd w:id="1099"/>
      <w:bookmarkEnd w:id="1100"/>
      <w:bookmarkEnd w:id="1101"/>
    </w:p>
    <w:p>
      <w:pPr>
        <w:pStyle w:val="Subsection"/>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for the purposes of performing a function under or in connection with this Act; 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w:t>
      </w:r>
    </w:p>
    <w:p>
      <w:pPr>
        <w:pStyle w:val="Subsection"/>
      </w:pPr>
      <w:r>
        <w:tab/>
        <w:t>(4)</w:t>
      </w:r>
      <w:r>
        <w:tab/>
        <w:t xml:space="preserve">Nothing in this section affects the operation of the </w:t>
      </w:r>
      <w:r>
        <w:rPr>
          <w:i/>
        </w:rPr>
        <w:t>Parliamentary Privileges Act 1891</w:t>
      </w:r>
      <w:r>
        <w:t>.</w:t>
      </w:r>
    </w:p>
    <w:p>
      <w:pPr>
        <w:pStyle w:val="Heading5"/>
      </w:pPr>
      <w:bookmarkStart w:id="1102" w:name="_Toc279655661"/>
      <w:bookmarkStart w:id="1103" w:name="_Toc279663670"/>
      <w:bookmarkStart w:id="1104" w:name="_Toc279664775"/>
      <w:bookmarkStart w:id="1105" w:name="_Toc281405470"/>
      <w:bookmarkStart w:id="1106" w:name="_Toc283891319"/>
      <w:r>
        <w:rPr>
          <w:rStyle w:val="CharSectno"/>
        </w:rPr>
        <w:t>113</w:t>
      </w:r>
      <w:r>
        <w:t>.</w:t>
      </w:r>
      <w:r>
        <w:tab/>
        <w:t>Commissioner can use or disclose information for any purpose connected with legislation administered by Department</w:t>
      </w:r>
      <w:bookmarkEnd w:id="1102"/>
      <w:bookmarkEnd w:id="1103"/>
      <w:bookmarkEnd w:id="1104"/>
      <w:bookmarkEnd w:id="1105"/>
      <w:bookmarkEnd w:id="1106"/>
    </w:p>
    <w:p>
      <w:pPr>
        <w:pStyle w:val="Subsection"/>
      </w:pPr>
      <w:r>
        <w:tab/>
        <w:t>(1)</w:t>
      </w:r>
      <w:r>
        <w:tab/>
        <w:t>This section applies to information that is obtained by a person by reason of his or her office, position, employment or engagement under or for the purposes of this Act.</w:t>
      </w:r>
    </w:p>
    <w:p>
      <w:pPr>
        <w:pStyle w:val="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107" w:name="_Toc279655662"/>
      <w:bookmarkStart w:id="1108" w:name="_Toc279663671"/>
      <w:bookmarkStart w:id="1109" w:name="_Toc279664776"/>
      <w:bookmarkStart w:id="1110" w:name="_Toc281405471"/>
      <w:bookmarkStart w:id="1111" w:name="_Toc283891320"/>
      <w:r>
        <w:rPr>
          <w:rStyle w:val="CharSectno"/>
        </w:rPr>
        <w:t>114</w:t>
      </w:r>
      <w:r>
        <w:t>.</w:t>
      </w:r>
      <w:r>
        <w:tab/>
        <w:t>Protection from liability for wrongdoing</w:t>
      </w:r>
      <w:bookmarkEnd w:id="1107"/>
      <w:bookmarkEnd w:id="1108"/>
      <w:bookmarkEnd w:id="1109"/>
      <w:bookmarkEnd w:id="1110"/>
      <w:bookmarkEnd w:id="111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112" w:name="_Toc279655663"/>
      <w:bookmarkStart w:id="1113" w:name="_Toc279663672"/>
      <w:bookmarkStart w:id="1114" w:name="_Toc279664777"/>
      <w:bookmarkStart w:id="1115" w:name="_Toc281405472"/>
      <w:bookmarkStart w:id="1116" w:name="_Toc283891321"/>
      <w:r>
        <w:rPr>
          <w:rStyle w:val="CharSectno"/>
        </w:rPr>
        <w:t>115</w:t>
      </w:r>
      <w:r>
        <w:t>.</w:t>
      </w:r>
      <w:r>
        <w:tab/>
        <w:t>Protection from liability for publishing official statements</w:t>
      </w:r>
      <w:bookmarkEnd w:id="1112"/>
      <w:bookmarkEnd w:id="1113"/>
      <w:bookmarkEnd w:id="1114"/>
      <w:bookmarkEnd w:id="1115"/>
      <w:bookmarkEnd w:id="1116"/>
    </w:p>
    <w:p>
      <w:pPr>
        <w:pStyle w:val="Subsection"/>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117" w:name="_Toc279655664"/>
      <w:bookmarkStart w:id="1118" w:name="_Toc279663673"/>
      <w:bookmarkStart w:id="1119" w:name="_Toc279664778"/>
      <w:bookmarkStart w:id="1120" w:name="_Toc281405473"/>
      <w:bookmarkStart w:id="1121" w:name="_Toc283891322"/>
      <w:r>
        <w:rPr>
          <w:rStyle w:val="CharSectno"/>
        </w:rPr>
        <w:t>116</w:t>
      </w:r>
      <w:r>
        <w:t>.</w:t>
      </w:r>
      <w:r>
        <w:tab/>
        <w:t>Regulations</w:t>
      </w:r>
      <w:bookmarkEnd w:id="1117"/>
      <w:bookmarkEnd w:id="1118"/>
      <w:bookmarkEnd w:id="1119"/>
      <w:bookmarkEnd w:id="1120"/>
      <w:bookmarkEnd w:id="11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122" w:name="_Toc272825376"/>
      <w:bookmarkStart w:id="1123" w:name="_Toc272831492"/>
      <w:bookmarkStart w:id="1124" w:name="_Toc272853724"/>
      <w:bookmarkStart w:id="1125" w:name="_Toc272854842"/>
      <w:bookmarkStart w:id="1126" w:name="_Toc278552843"/>
      <w:bookmarkStart w:id="1127" w:name="_Toc278554982"/>
      <w:bookmarkStart w:id="1128" w:name="_Toc278813747"/>
      <w:bookmarkStart w:id="1129" w:name="_Toc278890415"/>
      <w:bookmarkStart w:id="1130" w:name="_Toc278890590"/>
      <w:bookmarkStart w:id="1131" w:name="_Toc279655665"/>
      <w:bookmarkStart w:id="1132" w:name="_Toc279663674"/>
      <w:bookmarkStart w:id="1133" w:name="_Toc279664779"/>
      <w:bookmarkStart w:id="1134" w:name="_Toc281405474"/>
      <w:bookmarkStart w:id="1135" w:name="_Toc281460361"/>
      <w:bookmarkStart w:id="1136" w:name="_Toc283888520"/>
      <w:bookmarkStart w:id="1137" w:name="_Toc283891323"/>
      <w:r>
        <w:rPr>
          <w:rStyle w:val="CharPartNo"/>
        </w:rPr>
        <w:t>Part 9</w:t>
      </w:r>
      <w:r>
        <w:rPr>
          <w:rStyle w:val="CharDivNo"/>
        </w:rPr>
        <w:t> </w:t>
      </w:r>
      <w:r>
        <w:t>—</w:t>
      </w:r>
      <w:r>
        <w:rPr>
          <w:rStyle w:val="CharDivText"/>
        </w:rPr>
        <w:t> </w:t>
      </w:r>
      <w:r>
        <w:rPr>
          <w:rStyle w:val="CharPartText"/>
        </w:rPr>
        <w:t>Transitional provisions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279655666"/>
      <w:bookmarkStart w:id="1139" w:name="_Toc279663675"/>
      <w:bookmarkStart w:id="1140" w:name="_Toc279664780"/>
      <w:bookmarkStart w:id="1141" w:name="_Toc281405475"/>
      <w:bookmarkStart w:id="1142" w:name="_Toc283891324"/>
      <w:r>
        <w:rPr>
          <w:rStyle w:val="CharSectno"/>
        </w:rPr>
        <w:t>117</w:t>
      </w:r>
      <w:r>
        <w:t>.</w:t>
      </w:r>
      <w:r>
        <w:tab/>
        <w:t>Transitional regulations</w:t>
      </w:r>
      <w:bookmarkEnd w:id="1138"/>
      <w:bookmarkEnd w:id="1139"/>
      <w:bookmarkEnd w:id="1140"/>
      <w:bookmarkEnd w:id="1141"/>
      <w:bookmarkEnd w:id="114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143" w:name="_Toc279655667"/>
      <w:bookmarkStart w:id="1144" w:name="_Toc279663676"/>
      <w:bookmarkStart w:id="1145" w:name="_Toc279664781"/>
      <w:bookmarkStart w:id="1146" w:name="_Toc281405476"/>
      <w:bookmarkStart w:id="1147" w:name="_Toc283891325"/>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bookmarkEnd w:id="1143"/>
      <w:bookmarkEnd w:id="1144"/>
      <w:bookmarkEnd w:id="1145"/>
      <w:bookmarkEnd w:id="1146"/>
      <w:bookmarkEnd w:id="1147"/>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148" w:name="_Toc279655668"/>
      <w:bookmarkStart w:id="1149" w:name="_Toc279663677"/>
      <w:bookmarkStart w:id="1150" w:name="_Toc279664782"/>
      <w:bookmarkStart w:id="1151" w:name="_Toc281405477"/>
      <w:bookmarkStart w:id="1152" w:name="_Toc283891326"/>
      <w:r>
        <w:rPr>
          <w:rStyle w:val="CharSectno"/>
        </w:rPr>
        <w:t>119</w:t>
      </w:r>
      <w:r>
        <w:t>.</w:t>
      </w:r>
      <w:r>
        <w:tab/>
        <w:t>Transitional provision: recall of defective goods</w:t>
      </w:r>
      <w:bookmarkEnd w:id="1148"/>
      <w:bookmarkEnd w:id="1149"/>
      <w:bookmarkEnd w:id="1150"/>
      <w:bookmarkEnd w:id="1151"/>
      <w:bookmarkEnd w:id="115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153" w:name="_Toc279655669"/>
      <w:bookmarkStart w:id="1154" w:name="_Toc279663678"/>
      <w:bookmarkStart w:id="1155" w:name="_Toc279664783"/>
      <w:bookmarkStart w:id="1156" w:name="_Toc281405478"/>
      <w:bookmarkStart w:id="1157" w:name="_Toc283891327"/>
      <w:r>
        <w:rPr>
          <w:rStyle w:val="CharSectno"/>
        </w:rPr>
        <w:t>120</w:t>
      </w:r>
      <w:r>
        <w:t>.</w:t>
      </w:r>
      <w:r>
        <w:tab/>
        <w:t>Transitional provision: delegations</w:t>
      </w:r>
      <w:bookmarkEnd w:id="1153"/>
      <w:bookmarkEnd w:id="1154"/>
      <w:bookmarkEnd w:id="1155"/>
      <w:bookmarkEnd w:id="1156"/>
      <w:bookmarkEnd w:id="1157"/>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158" w:name="_Toc279655670"/>
      <w:bookmarkStart w:id="1159" w:name="_Toc279663679"/>
      <w:bookmarkStart w:id="1160" w:name="_Toc279664784"/>
      <w:bookmarkStart w:id="1161" w:name="_Toc281405479"/>
      <w:bookmarkStart w:id="1162" w:name="_Toc283891328"/>
      <w:r>
        <w:rPr>
          <w:rStyle w:val="CharSectno"/>
        </w:rPr>
        <w:t>121</w:t>
      </w:r>
      <w:r>
        <w:t>.</w:t>
      </w:r>
      <w:r>
        <w:tab/>
        <w:t xml:space="preserve">Application of </w:t>
      </w:r>
      <w:r>
        <w:rPr>
          <w:i/>
          <w:iCs/>
        </w:rPr>
        <w:t>Interpretation Act 1984</w:t>
      </w:r>
      <w:r>
        <w:t xml:space="preserve"> to expiring Acts</w:t>
      </w:r>
      <w:bookmarkEnd w:id="1158"/>
      <w:bookmarkEnd w:id="1159"/>
      <w:bookmarkEnd w:id="1160"/>
      <w:bookmarkEnd w:id="1161"/>
      <w:bookmarkEnd w:id="1162"/>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pPr>
      <w:bookmarkStart w:id="1163" w:name="_Toc272825382"/>
      <w:bookmarkStart w:id="1164" w:name="_Toc272831498"/>
      <w:bookmarkStart w:id="1165" w:name="_Toc272853730"/>
      <w:bookmarkStart w:id="1166" w:name="_Toc272854848"/>
      <w:bookmarkStart w:id="1167" w:name="_Toc278552849"/>
      <w:bookmarkStart w:id="1168" w:name="_Toc278554988"/>
      <w:bookmarkStart w:id="1169" w:name="_Toc278813753"/>
      <w:bookmarkStart w:id="1170" w:name="_Toc278890421"/>
      <w:bookmarkStart w:id="1171" w:name="_Toc278890596"/>
      <w:bookmarkStart w:id="1172" w:name="_Toc279655671"/>
      <w:bookmarkStart w:id="1173" w:name="_Toc279663680"/>
      <w:bookmarkStart w:id="1174" w:name="_Toc279664785"/>
      <w:bookmarkStart w:id="1175" w:name="_Toc281405480"/>
      <w:bookmarkStart w:id="1176" w:name="_Toc281460367"/>
      <w:bookmarkStart w:id="1177" w:name="_Toc283888526"/>
      <w:bookmarkStart w:id="1178" w:name="_Toc283891329"/>
      <w:r>
        <w:rPr>
          <w:rStyle w:val="CharPartNo"/>
        </w:rPr>
        <w:t>Part 10</w:t>
      </w:r>
      <w:r>
        <w:t> — </w:t>
      </w:r>
      <w:r>
        <w:rPr>
          <w:rStyle w:val="CharPartText"/>
        </w:rPr>
        <w:t>Amendments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3"/>
      </w:pPr>
      <w:bookmarkStart w:id="1179" w:name="_Toc272825383"/>
      <w:bookmarkStart w:id="1180" w:name="_Toc272831499"/>
      <w:bookmarkStart w:id="1181" w:name="_Toc272853731"/>
      <w:bookmarkStart w:id="1182" w:name="_Toc272854849"/>
      <w:bookmarkStart w:id="1183" w:name="_Toc278552850"/>
      <w:bookmarkStart w:id="1184" w:name="_Toc278554989"/>
      <w:bookmarkStart w:id="1185" w:name="_Toc278813754"/>
      <w:bookmarkStart w:id="1186" w:name="_Toc278890422"/>
      <w:bookmarkStart w:id="1187" w:name="_Toc278890597"/>
      <w:bookmarkStart w:id="1188" w:name="_Toc279655672"/>
      <w:bookmarkStart w:id="1189" w:name="_Toc279663681"/>
      <w:bookmarkStart w:id="1190" w:name="_Toc279664786"/>
      <w:bookmarkStart w:id="1191" w:name="_Toc281405481"/>
      <w:bookmarkStart w:id="1192" w:name="_Toc281460368"/>
      <w:bookmarkStart w:id="1193" w:name="_Toc283888527"/>
      <w:bookmarkStart w:id="1194" w:name="_Toc283891330"/>
      <w:r>
        <w:rPr>
          <w:rStyle w:val="CharDivNo"/>
        </w:rPr>
        <w:t>Division 1</w:t>
      </w:r>
      <w:r>
        <w:t> — </w:t>
      </w:r>
      <w:r>
        <w:rPr>
          <w:rStyle w:val="CharDivText"/>
          <w:i/>
          <w:iCs/>
        </w:rPr>
        <w:t>Consumer Affairs Act 1971</w:t>
      </w:r>
      <w:r>
        <w:rPr>
          <w:rStyle w:val="CharDivText"/>
        </w:rPr>
        <w:t xml:space="preserve"> amended</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279655673"/>
      <w:bookmarkStart w:id="1196" w:name="_Toc279663682"/>
      <w:bookmarkStart w:id="1197" w:name="_Toc279664787"/>
      <w:bookmarkStart w:id="1198" w:name="_Toc281405482"/>
      <w:bookmarkStart w:id="1199" w:name="_Toc283891331"/>
      <w:r>
        <w:rPr>
          <w:rStyle w:val="CharSectno"/>
        </w:rPr>
        <w:t>122</w:t>
      </w:r>
      <w:r>
        <w:t>.</w:t>
      </w:r>
      <w:r>
        <w:tab/>
        <w:t>Act amended</w:t>
      </w:r>
      <w:bookmarkEnd w:id="1195"/>
      <w:bookmarkEnd w:id="1196"/>
      <w:bookmarkEnd w:id="1197"/>
      <w:bookmarkEnd w:id="1198"/>
      <w:bookmarkEnd w:id="1199"/>
    </w:p>
    <w:p>
      <w:pPr>
        <w:pStyle w:val="Subsection"/>
      </w:pPr>
      <w:r>
        <w:tab/>
      </w:r>
      <w:r>
        <w:tab/>
        <w:t xml:space="preserve">This Division amends the </w:t>
      </w:r>
      <w:r>
        <w:rPr>
          <w:i/>
        </w:rPr>
        <w:t>Consumer Affairs Act 1971</w:t>
      </w:r>
      <w:r>
        <w:t>.</w:t>
      </w:r>
    </w:p>
    <w:p>
      <w:pPr>
        <w:pStyle w:val="Heading5"/>
      </w:pPr>
      <w:bookmarkStart w:id="1200" w:name="_Toc279655674"/>
      <w:bookmarkStart w:id="1201" w:name="_Toc279663683"/>
      <w:bookmarkStart w:id="1202" w:name="_Toc279664788"/>
      <w:bookmarkStart w:id="1203" w:name="_Toc281405483"/>
      <w:bookmarkStart w:id="1204" w:name="_Toc283891332"/>
      <w:r>
        <w:rPr>
          <w:rStyle w:val="CharSectno"/>
        </w:rPr>
        <w:t>123</w:t>
      </w:r>
      <w:r>
        <w:t>.</w:t>
      </w:r>
      <w:r>
        <w:tab/>
        <w:t>Sections 2A to 2D inserted</w:t>
      </w:r>
      <w:bookmarkEnd w:id="1200"/>
      <w:bookmarkEnd w:id="1201"/>
      <w:bookmarkEnd w:id="1202"/>
      <w:bookmarkEnd w:id="1203"/>
      <w:bookmarkEnd w:id="1204"/>
    </w:p>
    <w:p>
      <w:pPr>
        <w:pStyle w:val="Subsection"/>
      </w:pPr>
      <w:r>
        <w:tab/>
      </w:r>
      <w:r>
        <w:tab/>
        <w:t>After section 2 insert:</w:t>
      </w:r>
    </w:p>
    <w:p>
      <w:pPr>
        <w:pStyle w:val="BlankOpen"/>
      </w:pPr>
    </w:p>
    <w:p>
      <w:pPr>
        <w:pStyle w:val="Heading5"/>
      </w:pPr>
      <w:bookmarkStart w:id="1205" w:name="_Toc279655675"/>
      <w:bookmarkStart w:id="1206" w:name="_Toc279663684"/>
      <w:bookmarkStart w:id="1207" w:name="_Toc279664789"/>
      <w:bookmarkStart w:id="1208" w:name="_Toc281405484"/>
      <w:bookmarkStart w:id="1209" w:name="_Toc283891333"/>
      <w:bookmarkStart w:id="1210" w:name="_Toc279997867"/>
      <w:r>
        <w:t>2A.</w:t>
      </w:r>
      <w:r>
        <w:tab/>
        <w:t>Application of Act limited</w:t>
      </w:r>
      <w:bookmarkEnd w:id="1205"/>
      <w:bookmarkEnd w:id="1206"/>
      <w:bookmarkEnd w:id="1207"/>
      <w:bookmarkEnd w:id="1208"/>
      <w:bookmarkEnd w:id="1209"/>
      <w:bookmarkEnd w:id="1210"/>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Heading5"/>
      </w:pPr>
      <w:bookmarkStart w:id="1211" w:name="_Toc279655676"/>
      <w:bookmarkStart w:id="1212" w:name="_Toc279663685"/>
      <w:bookmarkStart w:id="1213" w:name="_Toc279664790"/>
      <w:bookmarkStart w:id="1214" w:name="_Toc281405485"/>
      <w:bookmarkStart w:id="1215" w:name="_Toc283891334"/>
      <w:bookmarkStart w:id="1216" w:name="_Toc279997868"/>
      <w:r>
        <w:t>2B.</w:t>
      </w:r>
      <w:r>
        <w:tab/>
        <w:t>Expiry of Act</w:t>
      </w:r>
      <w:bookmarkEnd w:id="1211"/>
      <w:bookmarkEnd w:id="1212"/>
      <w:bookmarkEnd w:id="1213"/>
      <w:bookmarkEnd w:id="1214"/>
      <w:bookmarkEnd w:id="1215"/>
      <w:bookmarkEnd w:id="121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217" w:name="_Toc279655677"/>
      <w:bookmarkStart w:id="1218" w:name="_Toc279663686"/>
      <w:bookmarkStart w:id="1219" w:name="_Toc279664791"/>
      <w:bookmarkStart w:id="1220" w:name="_Toc281405486"/>
      <w:bookmarkStart w:id="1221" w:name="_Toc283891335"/>
      <w:bookmarkStart w:id="1222" w:name="_Toc279997869"/>
      <w:r>
        <w:t>2C.</w:t>
      </w:r>
      <w:r>
        <w:tab/>
        <w:t>Act continues to apply for certain purposes</w:t>
      </w:r>
      <w:bookmarkEnd w:id="1217"/>
      <w:bookmarkEnd w:id="1218"/>
      <w:bookmarkEnd w:id="1219"/>
      <w:bookmarkEnd w:id="1220"/>
      <w:bookmarkEnd w:id="1221"/>
      <w:bookmarkEnd w:id="12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Heading5"/>
      </w:pPr>
      <w:bookmarkStart w:id="1223" w:name="_Toc279655678"/>
      <w:bookmarkStart w:id="1224" w:name="_Toc279663687"/>
      <w:bookmarkStart w:id="1225" w:name="_Toc279664792"/>
      <w:bookmarkStart w:id="1226" w:name="_Toc281405487"/>
      <w:bookmarkStart w:id="1227" w:name="_Toc283891336"/>
      <w:bookmarkStart w:id="1228" w:name="_Toc279997870"/>
      <w:r>
        <w:t>2D.</w:t>
      </w:r>
      <w:r>
        <w:tab/>
        <w:t>Acts or omissions that occurred before the commencement day</w:t>
      </w:r>
      <w:bookmarkEnd w:id="1223"/>
      <w:bookmarkEnd w:id="1224"/>
      <w:bookmarkEnd w:id="1225"/>
      <w:bookmarkEnd w:id="1226"/>
      <w:bookmarkEnd w:id="1227"/>
      <w:bookmarkEnd w:id="1228"/>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229" w:name="_Toc272825390"/>
      <w:bookmarkStart w:id="1230" w:name="_Toc272831506"/>
      <w:bookmarkStart w:id="1231" w:name="_Toc272853738"/>
      <w:bookmarkStart w:id="1232" w:name="_Toc272854856"/>
      <w:bookmarkStart w:id="1233" w:name="_Toc278552857"/>
      <w:bookmarkStart w:id="1234" w:name="_Toc278554996"/>
      <w:bookmarkStart w:id="1235" w:name="_Toc278813761"/>
      <w:bookmarkStart w:id="1236" w:name="_Toc278890429"/>
      <w:bookmarkStart w:id="1237" w:name="_Toc278890604"/>
      <w:bookmarkStart w:id="1238" w:name="_Toc279655679"/>
      <w:bookmarkStart w:id="1239" w:name="_Toc279663688"/>
      <w:bookmarkStart w:id="1240" w:name="_Toc279664793"/>
      <w:bookmarkStart w:id="1241" w:name="_Toc281405488"/>
      <w:bookmarkStart w:id="1242" w:name="_Toc281460375"/>
      <w:bookmarkStart w:id="1243" w:name="_Toc283888534"/>
      <w:bookmarkStart w:id="1244" w:name="_Toc283891337"/>
      <w:r>
        <w:rPr>
          <w:rStyle w:val="CharDivNo"/>
        </w:rPr>
        <w:t>Division 2</w:t>
      </w:r>
      <w:r>
        <w:t> — </w:t>
      </w:r>
      <w:r>
        <w:rPr>
          <w:rStyle w:val="CharDivText"/>
          <w:i/>
          <w:iCs/>
        </w:rPr>
        <w:t>Door to Door Trading Act 1987</w:t>
      </w:r>
      <w:r>
        <w:rPr>
          <w:rStyle w:val="CharDivText"/>
        </w:rPr>
        <w:t xml:space="preserve"> amended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279655680"/>
      <w:bookmarkStart w:id="1246" w:name="_Toc279663689"/>
      <w:bookmarkStart w:id="1247" w:name="_Toc279664794"/>
      <w:bookmarkStart w:id="1248" w:name="_Toc281405489"/>
      <w:bookmarkStart w:id="1249" w:name="_Toc283891338"/>
      <w:r>
        <w:rPr>
          <w:rStyle w:val="CharSectno"/>
        </w:rPr>
        <w:t>124</w:t>
      </w:r>
      <w:r>
        <w:t>.</w:t>
      </w:r>
      <w:r>
        <w:tab/>
        <w:t>Act amended</w:t>
      </w:r>
      <w:bookmarkEnd w:id="1245"/>
      <w:bookmarkEnd w:id="1246"/>
      <w:bookmarkEnd w:id="1247"/>
      <w:bookmarkEnd w:id="1248"/>
      <w:bookmarkEnd w:id="1249"/>
    </w:p>
    <w:p>
      <w:pPr>
        <w:pStyle w:val="Subsection"/>
      </w:pPr>
      <w:r>
        <w:tab/>
      </w:r>
      <w:r>
        <w:tab/>
        <w:t xml:space="preserve">This Division amends the </w:t>
      </w:r>
      <w:r>
        <w:rPr>
          <w:i/>
        </w:rPr>
        <w:t>Door to Door Trading Act 1987</w:t>
      </w:r>
      <w:r>
        <w:t>.</w:t>
      </w:r>
    </w:p>
    <w:p>
      <w:pPr>
        <w:pStyle w:val="Heading5"/>
      </w:pPr>
      <w:bookmarkStart w:id="1250" w:name="_Toc279655681"/>
      <w:bookmarkStart w:id="1251" w:name="_Toc279663690"/>
      <w:bookmarkStart w:id="1252" w:name="_Toc279664795"/>
      <w:bookmarkStart w:id="1253" w:name="_Toc281405490"/>
      <w:bookmarkStart w:id="1254" w:name="_Toc283891339"/>
      <w:r>
        <w:rPr>
          <w:rStyle w:val="CharSectno"/>
        </w:rPr>
        <w:t>125</w:t>
      </w:r>
      <w:r>
        <w:t>.</w:t>
      </w:r>
      <w:r>
        <w:tab/>
        <w:t>Sections 3A to 3D inserted</w:t>
      </w:r>
      <w:bookmarkEnd w:id="1250"/>
      <w:bookmarkEnd w:id="1251"/>
      <w:bookmarkEnd w:id="1252"/>
      <w:bookmarkEnd w:id="1253"/>
      <w:bookmarkEnd w:id="1254"/>
    </w:p>
    <w:p>
      <w:pPr>
        <w:pStyle w:val="Subsection"/>
      </w:pPr>
      <w:r>
        <w:tab/>
      </w:r>
      <w:r>
        <w:tab/>
        <w:t>After section 2 insert:</w:t>
      </w:r>
    </w:p>
    <w:p>
      <w:pPr>
        <w:pStyle w:val="BlankOpen"/>
      </w:pPr>
    </w:p>
    <w:p>
      <w:pPr>
        <w:pStyle w:val="Heading5"/>
      </w:pPr>
      <w:bookmarkStart w:id="1255" w:name="_Toc279655682"/>
      <w:bookmarkStart w:id="1256" w:name="_Toc279663691"/>
      <w:bookmarkStart w:id="1257" w:name="_Toc279664796"/>
      <w:bookmarkStart w:id="1258" w:name="_Toc281405491"/>
      <w:bookmarkStart w:id="1259" w:name="_Toc283891340"/>
      <w:bookmarkStart w:id="1260" w:name="_Toc279997871"/>
      <w:r>
        <w:t>3A.</w:t>
      </w:r>
      <w:r>
        <w:tab/>
        <w:t>Application of Act limited</w:t>
      </w:r>
      <w:bookmarkEnd w:id="1255"/>
      <w:bookmarkEnd w:id="1256"/>
      <w:bookmarkEnd w:id="1257"/>
      <w:bookmarkEnd w:id="1258"/>
      <w:bookmarkEnd w:id="1259"/>
      <w:bookmarkEnd w:id="1260"/>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261" w:name="_Toc279655683"/>
      <w:bookmarkStart w:id="1262" w:name="_Toc279663692"/>
      <w:bookmarkStart w:id="1263" w:name="_Toc279664797"/>
      <w:bookmarkStart w:id="1264" w:name="_Toc281405492"/>
      <w:bookmarkStart w:id="1265" w:name="_Toc283891341"/>
      <w:bookmarkStart w:id="1266" w:name="_Toc279997872"/>
      <w:r>
        <w:t>3B.</w:t>
      </w:r>
      <w:r>
        <w:tab/>
        <w:t>Expiry of Act</w:t>
      </w:r>
      <w:bookmarkEnd w:id="1261"/>
      <w:bookmarkEnd w:id="1262"/>
      <w:bookmarkEnd w:id="1263"/>
      <w:bookmarkEnd w:id="1264"/>
      <w:bookmarkEnd w:id="1265"/>
      <w:bookmarkEnd w:id="126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267" w:name="_Toc279655684"/>
      <w:bookmarkStart w:id="1268" w:name="_Toc279663693"/>
      <w:bookmarkStart w:id="1269" w:name="_Toc279664798"/>
      <w:bookmarkStart w:id="1270" w:name="_Toc281405493"/>
      <w:bookmarkStart w:id="1271" w:name="_Toc283891342"/>
      <w:bookmarkStart w:id="1272" w:name="_Toc279997873"/>
      <w:r>
        <w:t>3C.</w:t>
      </w:r>
      <w:r>
        <w:tab/>
        <w:t>Act continues to apply for certain purposes</w:t>
      </w:r>
      <w:bookmarkEnd w:id="1267"/>
      <w:bookmarkEnd w:id="1268"/>
      <w:bookmarkEnd w:id="1269"/>
      <w:bookmarkEnd w:id="1270"/>
      <w:bookmarkEnd w:id="1271"/>
      <w:bookmarkEnd w:id="127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Heading5"/>
      </w:pPr>
      <w:bookmarkStart w:id="1273" w:name="_Toc279655685"/>
      <w:bookmarkStart w:id="1274" w:name="_Toc279663694"/>
      <w:bookmarkStart w:id="1275" w:name="_Toc279664799"/>
      <w:bookmarkStart w:id="1276" w:name="_Toc281405494"/>
      <w:bookmarkStart w:id="1277" w:name="_Toc283891343"/>
      <w:bookmarkStart w:id="1278" w:name="_Toc279997874"/>
      <w:r>
        <w:t>3D.</w:t>
      </w:r>
      <w:r>
        <w:tab/>
        <w:t>Acts or omissions that occurred before the commencement day</w:t>
      </w:r>
      <w:bookmarkEnd w:id="1273"/>
      <w:bookmarkEnd w:id="1274"/>
      <w:bookmarkEnd w:id="1275"/>
      <w:bookmarkEnd w:id="1276"/>
      <w:bookmarkEnd w:id="1277"/>
      <w:bookmarkEnd w:id="1278"/>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279" w:name="_Toc272825397"/>
      <w:bookmarkStart w:id="1280" w:name="_Toc272831513"/>
      <w:bookmarkStart w:id="1281" w:name="_Toc272853745"/>
      <w:bookmarkStart w:id="1282" w:name="_Toc272854863"/>
      <w:bookmarkStart w:id="1283" w:name="_Toc278552864"/>
      <w:bookmarkStart w:id="1284" w:name="_Toc278555003"/>
      <w:bookmarkStart w:id="1285" w:name="_Toc278813768"/>
      <w:bookmarkStart w:id="1286" w:name="_Toc278890436"/>
      <w:bookmarkStart w:id="1287" w:name="_Toc278890611"/>
      <w:bookmarkStart w:id="1288" w:name="_Toc279655686"/>
      <w:bookmarkStart w:id="1289" w:name="_Toc279663695"/>
      <w:bookmarkStart w:id="1290" w:name="_Toc279664800"/>
      <w:bookmarkStart w:id="1291" w:name="_Toc281405495"/>
      <w:bookmarkStart w:id="1292" w:name="_Toc281460382"/>
      <w:bookmarkStart w:id="1293" w:name="_Toc283888541"/>
      <w:bookmarkStart w:id="1294" w:name="_Toc283891344"/>
      <w:r>
        <w:rPr>
          <w:rStyle w:val="CharDivNo"/>
        </w:rPr>
        <w:t>Division 3</w:t>
      </w:r>
      <w:r>
        <w:t> — </w:t>
      </w:r>
      <w:r>
        <w:rPr>
          <w:rStyle w:val="CharDivText"/>
          <w:i/>
          <w:iCs/>
        </w:rPr>
        <w:t>Fair Trading Act 1987</w:t>
      </w:r>
      <w:r>
        <w:rPr>
          <w:rStyle w:val="CharDivText"/>
        </w:rPr>
        <w:t xml:space="preserve"> amended</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279655687"/>
      <w:bookmarkStart w:id="1296" w:name="_Toc279663696"/>
      <w:bookmarkStart w:id="1297" w:name="_Toc279664801"/>
      <w:bookmarkStart w:id="1298" w:name="_Toc281405496"/>
      <w:bookmarkStart w:id="1299" w:name="_Toc283891345"/>
      <w:r>
        <w:rPr>
          <w:rStyle w:val="CharSectno"/>
        </w:rPr>
        <w:t>126</w:t>
      </w:r>
      <w:r>
        <w:t>.</w:t>
      </w:r>
      <w:r>
        <w:tab/>
        <w:t>Act amended</w:t>
      </w:r>
      <w:bookmarkEnd w:id="1295"/>
      <w:bookmarkEnd w:id="1296"/>
      <w:bookmarkEnd w:id="1297"/>
      <w:bookmarkEnd w:id="1298"/>
      <w:bookmarkEnd w:id="1299"/>
    </w:p>
    <w:p>
      <w:pPr>
        <w:pStyle w:val="Subsection"/>
      </w:pPr>
      <w:r>
        <w:tab/>
      </w:r>
      <w:r>
        <w:tab/>
        <w:t xml:space="preserve">This Division amends the </w:t>
      </w:r>
      <w:r>
        <w:rPr>
          <w:i/>
        </w:rPr>
        <w:t>Fair Trading Act 1987</w:t>
      </w:r>
      <w:r>
        <w:t>.</w:t>
      </w:r>
    </w:p>
    <w:p>
      <w:pPr>
        <w:pStyle w:val="Heading5"/>
      </w:pPr>
      <w:bookmarkStart w:id="1300" w:name="_Toc279655688"/>
      <w:bookmarkStart w:id="1301" w:name="_Toc279663697"/>
      <w:bookmarkStart w:id="1302" w:name="_Toc279664802"/>
      <w:bookmarkStart w:id="1303" w:name="_Toc281405497"/>
      <w:bookmarkStart w:id="1304" w:name="_Toc283891346"/>
      <w:r>
        <w:rPr>
          <w:rStyle w:val="CharSectno"/>
        </w:rPr>
        <w:t>127</w:t>
      </w:r>
      <w:r>
        <w:t>.</w:t>
      </w:r>
      <w:r>
        <w:tab/>
        <w:t>Sections 3A to 3D inserted</w:t>
      </w:r>
      <w:bookmarkEnd w:id="1300"/>
      <w:bookmarkEnd w:id="1301"/>
      <w:bookmarkEnd w:id="1302"/>
      <w:bookmarkEnd w:id="1303"/>
      <w:bookmarkEnd w:id="1304"/>
    </w:p>
    <w:p>
      <w:pPr>
        <w:pStyle w:val="Subsection"/>
      </w:pPr>
      <w:r>
        <w:tab/>
      </w:r>
      <w:r>
        <w:tab/>
        <w:t>After section 2 insert:</w:t>
      </w:r>
    </w:p>
    <w:p>
      <w:pPr>
        <w:pStyle w:val="BlankOpen"/>
      </w:pPr>
    </w:p>
    <w:p>
      <w:pPr>
        <w:pStyle w:val="Heading5"/>
      </w:pPr>
      <w:bookmarkStart w:id="1305" w:name="_Toc279655689"/>
      <w:bookmarkStart w:id="1306" w:name="_Toc279663698"/>
      <w:bookmarkStart w:id="1307" w:name="_Toc279664803"/>
      <w:bookmarkStart w:id="1308" w:name="_Toc281405498"/>
      <w:bookmarkStart w:id="1309" w:name="_Toc283891347"/>
      <w:bookmarkStart w:id="1310" w:name="_Toc279997875"/>
      <w:r>
        <w:t>3A.</w:t>
      </w:r>
      <w:r>
        <w:tab/>
        <w:t>Application of Act limited</w:t>
      </w:r>
      <w:bookmarkEnd w:id="1305"/>
      <w:bookmarkEnd w:id="1306"/>
      <w:bookmarkEnd w:id="1307"/>
      <w:bookmarkEnd w:id="1308"/>
      <w:bookmarkEnd w:id="1309"/>
      <w:bookmarkEnd w:id="1310"/>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311" w:name="_Toc279655690"/>
      <w:bookmarkStart w:id="1312" w:name="_Toc279663699"/>
      <w:bookmarkStart w:id="1313" w:name="_Toc279664804"/>
      <w:bookmarkStart w:id="1314" w:name="_Toc281405499"/>
      <w:bookmarkStart w:id="1315" w:name="_Toc283891348"/>
      <w:bookmarkStart w:id="1316" w:name="_Toc279997876"/>
      <w:r>
        <w:t>3B.</w:t>
      </w:r>
      <w:r>
        <w:tab/>
        <w:t>Expiry of Act</w:t>
      </w:r>
      <w:bookmarkEnd w:id="1311"/>
      <w:bookmarkEnd w:id="1312"/>
      <w:bookmarkEnd w:id="1313"/>
      <w:bookmarkEnd w:id="1314"/>
      <w:bookmarkEnd w:id="1315"/>
      <w:bookmarkEnd w:id="131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317" w:name="_Toc279655691"/>
      <w:bookmarkStart w:id="1318" w:name="_Toc279663700"/>
      <w:bookmarkStart w:id="1319" w:name="_Toc279664805"/>
      <w:bookmarkStart w:id="1320" w:name="_Toc281405500"/>
      <w:bookmarkStart w:id="1321" w:name="_Toc283891349"/>
      <w:bookmarkStart w:id="1322" w:name="_Toc279997877"/>
      <w:r>
        <w:t>3C.</w:t>
      </w:r>
      <w:r>
        <w:tab/>
        <w:t>Act continues to apply for certain purposes</w:t>
      </w:r>
      <w:bookmarkEnd w:id="1317"/>
      <w:bookmarkEnd w:id="1318"/>
      <w:bookmarkEnd w:id="1319"/>
      <w:bookmarkEnd w:id="1320"/>
      <w:bookmarkEnd w:id="1321"/>
      <w:bookmarkEnd w:id="13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w:t>
      </w:r>
      <w:del w:id="1323" w:author="svcMRProcess" w:date="2018-09-18T23:49:00Z">
        <w:r>
          <w:rPr>
            <w:i/>
            <w:iCs/>
            <w:sz w:val="20"/>
          </w:rPr>
          <w:delText> </w:delText>
        </w:r>
      </w:del>
      <w:ins w:id="1324" w:author="svcMRProcess" w:date="2018-09-18T23:49:00Z">
        <w:r>
          <w:rPr>
            <w:i/>
          </w:rPr>
          <w:t xml:space="preserve"> </w:t>
        </w:r>
      </w:ins>
      <w:r>
        <w:rPr>
          <w:i/>
        </w:rPr>
        <w:t>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Heading5"/>
      </w:pPr>
      <w:bookmarkStart w:id="1325" w:name="_Toc279655692"/>
      <w:bookmarkStart w:id="1326" w:name="_Toc279663701"/>
      <w:bookmarkStart w:id="1327" w:name="_Toc279664806"/>
      <w:bookmarkStart w:id="1328" w:name="_Toc281405501"/>
      <w:bookmarkStart w:id="1329" w:name="_Toc283891350"/>
      <w:bookmarkStart w:id="1330" w:name="_Toc279997878"/>
      <w:r>
        <w:t>3D.</w:t>
      </w:r>
      <w:r>
        <w:tab/>
        <w:t>Acts or omissions that occurred before the commencement day</w:t>
      </w:r>
      <w:bookmarkEnd w:id="1325"/>
      <w:bookmarkEnd w:id="1326"/>
      <w:bookmarkEnd w:id="1327"/>
      <w:bookmarkEnd w:id="1328"/>
      <w:bookmarkEnd w:id="1329"/>
      <w:bookmarkEnd w:id="1330"/>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rPr>
          <w:ins w:id="1331" w:author="svcMRProcess" w:date="2018-09-18T23:49: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bookmarkStart w:id="1332" w:name="_Toc272825404"/>
      <w:bookmarkStart w:id="1333" w:name="_Toc272831520"/>
      <w:bookmarkStart w:id="1334" w:name="_Toc272853752"/>
      <w:bookmarkStart w:id="1335" w:name="_Toc272854870"/>
      <w:bookmarkStart w:id="1336" w:name="_Toc278552871"/>
      <w:bookmarkStart w:id="1337" w:name="_Toc278555010"/>
      <w:bookmarkStart w:id="1338" w:name="_Toc278813775"/>
      <w:bookmarkStart w:id="1339" w:name="_Toc278890443"/>
      <w:bookmarkStart w:id="1340" w:name="_Toc278890618"/>
      <w:bookmarkStart w:id="1341" w:name="_Toc279655693"/>
      <w:bookmarkStart w:id="1342" w:name="_Toc279663702"/>
      <w:bookmarkStart w:id="1343" w:name="_Toc279664807"/>
      <w:bookmarkStart w:id="1344" w:name="_Toc281405502"/>
    </w:p>
    <w:p>
      <w:pPr>
        <w:pStyle w:val="yScheduleHeading"/>
      </w:pPr>
      <w:bookmarkStart w:id="1345" w:name="_Toc281460389"/>
      <w:bookmarkStart w:id="1346" w:name="_Toc283888548"/>
      <w:bookmarkStart w:id="1347" w:name="_Toc283891351"/>
      <w:r>
        <w:rPr>
          <w:rStyle w:val="CharSchNo"/>
        </w:rPr>
        <w:t>Schedule 1</w:t>
      </w:r>
      <w:r>
        <w:rPr>
          <w:rStyle w:val="CharSDivNo"/>
        </w:rPr>
        <w:t> </w:t>
      </w:r>
      <w:r>
        <w:t>—</w:t>
      </w:r>
      <w:r>
        <w:rPr>
          <w:rStyle w:val="CharSDivText"/>
        </w:rPr>
        <w:t> </w:t>
      </w:r>
      <w:r>
        <w:rPr>
          <w:rStyle w:val="CharSchText"/>
        </w:rPr>
        <w:t>Acts that override this Act</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348" w:name="_Toc280001472"/>
      <w:bookmarkStart w:id="1349" w:name="_Toc280022139"/>
      <w:ins w:id="1350" w:author="svcMRProcess" w:date="2018-09-18T23:49:00Z">
        <w:r>
          <w:rPr>
            <w:i/>
          </w:rPr>
          <w:t xml:space="preserve"> </w:t>
        </w:r>
      </w:ins>
    </w:p>
    <w:p>
      <w:pPr>
        <w:pStyle w:val="BlankClose"/>
        <w:rPr>
          <w:del w:id="1351" w:author="svcMRProcess" w:date="2018-09-18T23:49:00Z"/>
        </w:rPr>
      </w:pPr>
    </w:p>
    <w:p>
      <w:pPr>
        <w:rPr>
          <w:ins w:id="1352" w:author="svcMRProcess" w:date="2018-09-18T23:49:00Z"/>
        </w:rPr>
        <w:sectPr>
          <w:headerReference w:type="even" r:id="rId27"/>
          <w:headerReference w:type="default" r:id="rId28"/>
          <w:footerReference w:type="even" r:id="rId29"/>
          <w:footerReference w:type="default" r:id="rId30"/>
          <w:headerReference w:type="first" r:id="rId31"/>
          <w:endnotePr>
            <w:numFmt w:val="decimal"/>
          </w:endnotePr>
          <w:pgSz w:w="11906" w:h="16838" w:code="9"/>
          <w:pgMar w:top="2376" w:right="2405" w:bottom="3542" w:left="2405" w:header="706" w:footer="3528" w:gutter="0"/>
          <w:cols w:space="720"/>
          <w:noEndnote/>
        </w:sectPr>
      </w:pPr>
      <w:del w:id="1353" w:author="svcMRProcess" w:date="2018-09-18T23:49:00Z">
        <w:r>
          <w:rPr>
            <w:snapToGrid w:val="0"/>
            <w:vertAlign w:val="superscript"/>
          </w:rPr>
          <w:delText>3</w:delText>
        </w:r>
      </w:del>
    </w:p>
    <w:p>
      <w:pPr>
        <w:pStyle w:val="yScheduleHeading"/>
        <w:rPr>
          <w:ins w:id="1354" w:author="svcMRProcess" w:date="2018-09-18T23:49:00Z"/>
        </w:rPr>
      </w:pPr>
      <w:bookmarkStart w:id="1355" w:name="_Toc272825405"/>
      <w:bookmarkStart w:id="1356" w:name="_Toc272831521"/>
      <w:bookmarkStart w:id="1357" w:name="_Toc272853753"/>
      <w:bookmarkStart w:id="1358" w:name="_Toc272854871"/>
      <w:bookmarkStart w:id="1359" w:name="_Toc283888549"/>
      <w:bookmarkStart w:id="1360" w:name="_Toc283891352"/>
      <w:bookmarkStart w:id="1361" w:name="_Toc281460390"/>
      <w:ins w:id="1362" w:author="svcMRProcess" w:date="2018-09-18T23:49:00Z">
        <w:r>
          <w:rPr>
            <w:rStyle w:val="CharSchNo"/>
          </w:rPr>
          <w:t>Note</w:t>
        </w:r>
        <w:r>
          <w:t> — </w:t>
        </w:r>
        <w:r>
          <w:rPr>
            <w:rStyle w:val="CharSchText"/>
          </w:rPr>
          <w:t>Australian Consumer Law (WA) text</w:t>
        </w:r>
        <w:bookmarkEnd w:id="1355"/>
        <w:bookmarkEnd w:id="1356"/>
        <w:bookmarkEnd w:id="1357"/>
        <w:bookmarkEnd w:id="1358"/>
        <w:bookmarkEnd w:id="1359"/>
        <w:bookmarkEnd w:id="1360"/>
      </w:ins>
    </w:p>
    <w:p>
      <w:pPr>
        <w:pStyle w:val="NotesPerm"/>
        <w:rPr>
          <w:ins w:id="1363" w:author="svcMRProcess" w:date="2018-09-18T23:49:00Z"/>
          <w:b/>
          <w:bCs/>
        </w:rPr>
      </w:pPr>
      <w:ins w:id="1364" w:author="svcMRProcess" w:date="2018-09-18T23:49:00Z">
        <w:r>
          <w:rPr>
            <w:b/>
            <w:bCs/>
          </w:rPr>
          <w:tab/>
          <w:t>[This note is not part of the Act. Section 19(1) provides that the Australian Consumer Law text that, under section 19(2), applies as the Australian Consumer Law (WA) consists of:</w:t>
        </w:r>
      </w:ins>
    </w:p>
    <w:p>
      <w:pPr>
        <w:pStyle w:val="NotesPerm"/>
        <w:tabs>
          <w:tab w:val="clear" w:pos="879"/>
          <w:tab w:val="left" w:pos="882"/>
          <w:tab w:val="left" w:pos="1456"/>
        </w:tabs>
        <w:ind w:left="1456" w:hanging="1456"/>
        <w:rPr>
          <w:ins w:id="1365" w:author="svcMRProcess" w:date="2018-09-18T23:49:00Z"/>
          <w:b/>
          <w:bCs/>
        </w:rPr>
      </w:pPr>
      <w:ins w:id="1366" w:author="svcMRProcess" w:date="2018-09-18T23:49:00Z">
        <w:r>
          <w:rPr>
            <w:b/>
            <w:bCs/>
          </w:rPr>
          <w:tab/>
          <w:t>(a)</w:t>
        </w:r>
        <w:r>
          <w:rPr>
            <w:b/>
            <w:bCs/>
          </w:rPr>
          <w:tab/>
          <w:t>Schedule 2 to the Competition and Consumer Act 2010 (Commonwealth), as in force on 1 January 2011 (but as modified by section 36); and</w:t>
        </w:r>
      </w:ins>
    </w:p>
    <w:p>
      <w:pPr>
        <w:pStyle w:val="NotesPerm"/>
        <w:tabs>
          <w:tab w:val="left" w:pos="1456"/>
        </w:tabs>
        <w:ind w:left="1456" w:hanging="1456"/>
        <w:rPr>
          <w:ins w:id="1367" w:author="svcMRProcess" w:date="2018-09-18T23:49:00Z"/>
          <w:b/>
          <w:bCs/>
        </w:rPr>
      </w:pPr>
      <w:ins w:id="1368" w:author="svcMRProcess" w:date="2018-09-18T23:49:00Z">
        <w:r>
          <w:rPr>
            <w:b/>
            <w:bCs/>
          </w:rPr>
          <w:tab/>
          <w:t>(b)</w:t>
        </w:r>
        <w:r>
          <w:rPr>
            <w:b/>
            <w:bCs/>
          </w:rPr>
          <w:tab/>
          <w:t>the regulations made under section 139G of that Act, as those regulations are in force from time to time.</w:t>
        </w:r>
      </w:ins>
    </w:p>
    <w:p>
      <w:pPr>
        <w:pStyle w:val="NotesPerm"/>
        <w:rPr>
          <w:ins w:id="1369" w:author="svcMRProcess" w:date="2018-09-18T23:49:00Z"/>
          <w:b/>
          <w:bCs/>
        </w:rPr>
      </w:pPr>
      <w:ins w:id="1370" w:author="svcMRProcess" w:date="2018-09-18T23:49:00Z">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ins>
    </w:p>
    <w:p>
      <w:pPr>
        <w:pStyle w:val="yHeading2"/>
        <w:rPr>
          <w:ins w:id="1371" w:author="svcMRProcess" w:date="2018-09-18T23:49:00Z"/>
        </w:rPr>
      </w:pPr>
      <w:bookmarkStart w:id="1372" w:name="_Toc272825406"/>
      <w:bookmarkStart w:id="1373" w:name="_Toc272831522"/>
      <w:bookmarkStart w:id="1374" w:name="_Toc272853754"/>
      <w:bookmarkStart w:id="1375" w:name="_Toc272854872"/>
      <w:bookmarkStart w:id="1376" w:name="_Toc283888550"/>
      <w:bookmarkStart w:id="1377" w:name="_Toc283891353"/>
      <w:ins w:id="1378" w:author="svcMRProcess" w:date="2018-09-18T23:49:00Z">
        <w:r>
          <w:rPr>
            <w:rStyle w:val="CharSDivNo"/>
            <w:sz w:val="28"/>
          </w:rPr>
          <w:t>Chapter 1</w:t>
        </w:r>
        <w:r>
          <w:t> — </w:t>
        </w:r>
        <w:r>
          <w:rPr>
            <w:rStyle w:val="CharSDivText"/>
            <w:sz w:val="28"/>
          </w:rPr>
          <w:t>Introduction</w:t>
        </w:r>
        <w:bookmarkEnd w:id="1372"/>
        <w:bookmarkEnd w:id="1373"/>
        <w:bookmarkEnd w:id="1374"/>
        <w:bookmarkEnd w:id="1375"/>
        <w:bookmarkEnd w:id="1376"/>
        <w:bookmarkEnd w:id="1377"/>
      </w:ins>
    </w:p>
    <w:p>
      <w:pPr>
        <w:pStyle w:val="Heading5"/>
        <w:rPr>
          <w:ins w:id="1379" w:author="svcMRProcess" w:date="2018-09-18T23:49:00Z"/>
        </w:rPr>
      </w:pPr>
      <w:bookmarkStart w:id="1380" w:name="_Toc272854873"/>
      <w:bookmarkStart w:id="1381" w:name="_Toc283891354"/>
      <w:ins w:id="1382" w:author="svcMRProcess" w:date="2018-09-18T23:49:00Z">
        <w:r>
          <w:rPr>
            <w:rStyle w:val="CharSClsNo"/>
          </w:rPr>
          <w:t>1</w:t>
        </w:r>
        <w:r>
          <w:t>.</w:t>
        </w:r>
        <w:r>
          <w:tab/>
          <w:t>Application of this Schedule</w:t>
        </w:r>
        <w:bookmarkEnd w:id="1380"/>
        <w:bookmarkEnd w:id="1381"/>
      </w:ins>
    </w:p>
    <w:p>
      <w:pPr>
        <w:tabs>
          <w:tab w:val="left" w:pos="1276"/>
          <w:tab w:val="left" w:pos="1843"/>
        </w:tabs>
        <w:spacing w:before="180"/>
        <w:rPr>
          <w:ins w:id="1383" w:author="svcMRProcess" w:date="2018-09-18T23:49:00Z"/>
          <w:sz w:val="22"/>
        </w:rPr>
      </w:pPr>
      <w:ins w:id="1384" w:author="svcMRProcess" w:date="2018-09-18T23:49:00Z">
        <w:r>
          <w:rPr>
            <w:sz w:val="22"/>
          </w:rPr>
          <w:tab/>
        </w:r>
        <w:r>
          <w:rPr>
            <w:sz w:val="22"/>
          </w:rPr>
          <w:tab/>
          <w:t>This Schedule applies to the extent provided by:</w:t>
        </w:r>
      </w:ins>
    </w:p>
    <w:p>
      <w:pPr>
        <w:tabs>
          <w:tab w:val="left" w:pos="1985"/>
          <w:tab w:val="left" w:pos="2410"/>
        </w:tabs>
        <w:spacing w:before="40"/>
        <w:ind w:left="2410" w:hanging="2410"/>
        <w:rPr>
          <w:ins w:id="1385" w:author="svcMRProcess" w:date="2018-09-18T23:49:00Z"/>
          <w:sz w:val="22"/>
        </w:rPr>
      </w:pPr>
      <w:ins w:id="1386" w:author="svcMRProcess" w:date="2018-09-18T23:49:00Z">
        <w:r>
          <w:rPr>
            <w:sz w:val="22"/>
          </w:rPr>
          <w:tab/>
          <w:t>(a)</w:t>
        </w:r>
        <w:r>
          <w:rPr>
            <w:sz w:val="22"/>
          </w:rPr>
          <w:tab/>
          <w:t>Part XI of the Competition and Consumer Act; or</w:t>
        </w:r>
      </w:ins>
    </w:p>
    <w:p>
      <w:pPr>
        <w:tabs>
          <w:tab w:val="left" w:pos="1985"/>
          <w:tab w:val="left" w:pos="2410"/>
        </w:tabs>
        <w:spacing w:before="40"/>
        <w:ind w:left="2410" w:hanging="2410"/>
        <w:rPr>
          <w:ins w:id="1387" w:author="svcMRProcess" w:date="2018-09-18T23:49:00Z"/>
          <w:sz w:val="22"/>
        </w:rPr>
      </w:pPr>
      <w:ins w:id="1388" w:author="svcMRProcess" w:date="2018-09-18T23:49:00Z">
        <w:r>
          <w:rPr>
            <w:sz w:val="22"/>
          </w:rPr>
          <w:tab/>
          <w:t>(b)</w:t>
        </w:r>
        <w:r>
          <w:rPr>
            <w:sz w:val="22"/>
          </w:rPr>
          <w:tab/>
          <w:t>an application law.</w:t>
        </w:r>
      </w:ins>
    </w:p>
    <w:p>
      <w:pPr>
        <w:pStyle w:val="Heading5"/>
        <w:rPr>
          <w:ins w:id="1389" w:author="svcMRProcess" w:date="2018-09-18T23:49:00Z"/>
        </w:rPr>
      </w:pPr>
      <w:bookmarkStart w:id="1390" w:name="_Toc272854874"/>
      <w:bookmarkStart w:id="1391" w:name="_Toc283891355"/>
      <w:ins w:id="1392" w:author="svcMRProcess" w:date="2018-09-18T23:49:00Z">
        <w:r>
          <w:rPr>
            <w:rStyle w:val="CharSClsNo"/>
            <w:sz w:val="24"/>
          </w:rPr>
          <w:t>2</w:t>
        </w:r>
        <w:r>
          <w:t>.</w:t>
        </w:r>
        <w:r>
          <w:tab/>
          <w:t>Definitions</w:t>
        </w:r>
        <w:bookmarkEnd w:id="1390"/>
        <w:bookmarkEnd w:id="1391"/>
      </w:ins>
    </w:p>
    <w:p>
      <w:pPr>
        <w:tabs>
          <w:tab w:val="left" w:pos="1276"/>
          <w:tab w:val="left" w:pos="1843"/>
        </w:tabs>
        <w:spacing w:before="180"/>
        <w:rPr>
          <w:ins w:id="1393" w:author="svcMRProcess" w:date="2018-09-18T23:49:00Z"/>
          <w:sz w:val="22"/>
        </w:rPr>
      </w:pPr>
      <w:ins w:id="1394" w:author="svcMRProcess" w:date="2018-09-18T23:49:00Z">
        <w:r>
          <w:rPr>
            <w:sz w:val="22"/>
          </w:rPr>
          <w:tab/>
          <w:t>(1)</w:t>
        </w:r>
        <w:r>
          <w:rPr>
            <w:sz w:val="22"/>
          </w:rPr>
          <w:tab/>
          <w:t>In this Schedule:</w:t>
        </w:r>
      </w:ins>
    </w:p>
    <w:p>
      <w:pPr>
        <w:tabs>
          <w:tab w:val="left" w:pos="1843"/>
        </w:tabs>
        <w:spacing w:before="180"/>
        <w:ind w:left="1843" w:hanging="1843"/>
        <w:rPr>
          <w:ins w:id="1395" w:author="svcMRProcess" w:date="2018-09-18T23:49:00Z"/>
          <w:sz w:val="22"/>
        </w:rPr>
      </w:pPr>
      <w:ins w:id="1396" w:author="svcMRProcess" w:date="2018-09-18T23:49:00Z">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ins>
    </w:p>
    <w:p>
      <w:pPr>
        <w:tabs>
          <w:tab w:val="left" w:pos="1843"/>
        </w:tabs>
        <w:spacing w:before="180"/>
        <w:ind w:left="1843" w:hanging="1843"/>
        <w:rPr>
          <w:ins w:id="1397" w:author="svcMRProcess" w:date="2018-09-18T23:49:00Z"/>
          <w:sz w:val="22"/>
        </w:rPr>
      </w:pPr>
      <w:ins w:id="1398" w:author="svcMRProcess" w:date="2018-09-18T23:49:00Z">
        <w:r>
          <w:rPr>
            <w:sz w:val="22"/>
          </w:rPr>
          <w:tab/>
        </w:r>
        <w:r>
          <w:rPr>
            <w:b/>
            <w:bCs/>
            <w:i/>
            <w:iCs/>
            <w:sz w:val="22"/>
          </w:rPr>
          <w:t>acceptable quality</w:t>
        </w:r>
        <w:r>
          <w:rPr>
            <w:sz w:val="22"/>
          </w:rPr>
          <w:t>: see sections 54(2) to (7).</w:t>
        </w:r>
      </w:ins>
    </w:p>
    <w:p>
      <w:pPr>
        <w:tabs>
          <w:tab w:val="left" w:pos="1843"/>
        </w:tabs>
        <w:spacing w:before="180"/>
        <w:ind w:left="1843" w:hanging="1843"/>
        <w:rPr>
          <w:ins w:id="1399" w:author="svcMRProcess" w:date="2018-09-18T23:49:00Z"/>
          <w:sz w:val="22"/>
        </w:rPr>
      </w:pPr>
      <w:ins w:id="1400" w:author="svcMRProcess" w:date="2018-09-18T23:49:00Z">
        <w:r>
          <w:rPr>
            <w:sz w:val="22"/>
          </w:rPr>
          <w:tab/>
        </w:r>
        <w:r>
          <w:rPr>
            <w:b/>
            <w:bCs/>
            <w:i/>
            <w:iCs/>
            <w:sz w:val="22"/>
          </w:rPr>
          <w:t>ACN</w:t>
        </w:r>
        <w:r>
          <w:rPr>
            <w:sz w:val="22"/>
          </w:rPr>
          <w:t xml:space="preserve"> has the meaning given by section 9 of the </w:t>
        </w:r>
        <w:r>
          <w:rPr>
            <w:i/>
            <w:iCs/>
            <w:sz w:val="22"/>
          </w:rPr>
          <w:t>Corporations Act 2001</w:t>
        </w:r>
        <w:r>
          <w:rPr>
            <w:sz w:val="22"/>
          </w:rPr>
          <w:t>.</w:t>
        </w:r>
      </w:ins>
    </w:p>
    <w:p>
      <w:pPr>
        <w:tabs>
          <w:tab w:val="left" w:pos="1843"/>
          <w:tab w:val="left" w:pos="1985"/>
        </w:tabs>
        <w:spacing w:before="180"/>
        <w:ind w:left="1843" w:hanging="1843"/>
        <w:rPr>
          <w:ins w:id="1401" w:author="svcMRProcess" w:date="2018-09-18T23:49:00Z"/>
          <w:sz w:val="22"/>
        </w:rPr>
      </w:pPr>
      <w:ins w:id="1402" w:author="svcMRProcess" w:date="2018-09-18T23:49:00Z">
        <w:r>
          <w:rPr>
            <w:sz w:val="22"/>
          </w:rPr>
          <w:tab/>
        </w:r>
        <w:r>
          <w:rPr>
            <w:b/>
            <w:bCs/>
            <w:i/>
            <w:iCs/>
            <w:sz w:val="22"/>
          </w:rPr>
          <w:t>acquire</w:t>
        </w:r>
        <w:r>
          <w:rPr>
            <w:sz w:val="22"/>
          </w:rPr>
          <w:t xml:space="preserve"> includes:</w:t>
        </w:r>
      </w:ins>
    </w:p>
    <w:p>
      <w:pPr>
        <w:tabs>
          <w:tab w:val="left" w:pos="1985"/>
          <w:tab w:val="left" w:pos="2410"/>
        </w:tabs>
        <w:spacing w:before="40"/>
        <w:ind w:left="2410" w:hanging="2410"/>
        <w:rPr>
          <w:ins w:id="1403" w:author="svcMRProcess" w:date="2018-09-18T23:49:00Z"/>
          <w:sz w:val="22"/>
        </w:rPr>
      </w:pPr>
      <w:ins w:id="1404" w:author="svcMRProcess" w:date="2018-09-18T23:49:00Z">
        <w:r>
          <w:rPr>
            <w:sz w:val="22"/>
          </w:rPr>
          <w:tab/>
          <w:t>(a)</w:t>
        </w:r>
        <w:r>
          <w:rPr>
            <w:sz w:val="22"/>
          </w:rPr>
          <w:tab/>
          <w:t>in relation to goods — acquire by way of purchase, exchange or taking on lease, on hire or on hire</w:t>
        </w:r>
        <w:r>
          <w:rPr>
            <w:sz w:val="22"/>
          </w:rPr>
          <w:noBreakHyphen/>
          <w:t>purchase; and</w:t>
        </w:r>
      </w:ins>
    </w:p>
    <w:p>
      <w:pPr>
        <w:tabs>
          <w:tab w:val="left" w:pos="1985"/>
          <w:tab w:val="left" w:pos="2410"/>
        </w:tabs>
        <w:spacing w:before="40"/>
        <w:ind w:left="2410" w:hanging="2410"/>
        <w:rPr>
          <w:ins w:id="1405" w:author="svcMRProcess" w:date="2018-09-18T23:49:00Z"/>
          <w:sz w:val="22"/>
        </w:rPr>
      </w:pPr>
      <w:ins w:id="1406" w:author="svcMRProcess" w:date="2018-09-18T23:49:00Z">
        <w:r>
          <w:rPr>
            <w:sz w:val="22"/>
          </w:rPr>
          <w:tab/>
          <w:t>(b)</w:t>
        </w:r>
        <w:r>
          <w:rPr>
            <w:sz w:val="22"/>
          </w:rPr>
          <w:tab/>
          <w:t>in relation to services — accept.</w:t>
        </w:r>
      </w:ins>
    </w:p>
    <w:p>
      <w:pPr>
        <w:tabs>
          <w:tab w:val="left" w:pos="1843"/>
        </w:tabs>
        <w:spacing w:before="122"/>
        <w:ind w:left="2693" w:hanging="2693"/>
        <w:rPr>
          <w:ins w:id="1407" w:author="svcMRProcess" w:date="2018-09-18T23:49:00Z"/>
          <w:sz w:val="18"/>
        </w:rPr>
      </w:pPr>
      <w:ins w:id="1408" w:author="svcMRProcess" w:date="2018-09-18T23:49:00Z">
        <w:r>
          <w:rPr>
            <w:sz w:val="18"/>
          </w:rPr>
          <w:tab/>
          <w:t>Note:</w:t>
        </w:r>
        <w:r>
          <w:rPr>
            <w:sz w:val="18"/>
          </w:rPr>
          <w:tab/>
          <w:t>Section 5 deals with when receipt of a donation is an acquisition.</w:t>
        </w:r>
      </w:ins>
    </w:p>
    <w:p>
      <w:pPr>
        <w:tabs>
          <w:tab w:val="left" w:pos="1843"/>
          <w:tab w:val="left" w:pos="1985"/>
        </w:tabs>
        <w:spacing w:before="180"/>
        <w:ind w:left="1843" w:hanging="1843"/>
        <w:rPr>
          <w:ins w:id="1409" w:author="svcMRProcess" w:date="2018-09-18T23:49:00Z"/>
          <w:sz w:val="22"/>
        </w:rPr>
      </w:pPr>
      <w:ins w:id="1410" w:author="svcMRProcess" w:date="2018-09-18T23:49:00Z">
        <w:r>
          <w:rPr>
            <w:sz w:val="22"/>
          </w:rPr>
          <w:tab/>
        </w:r>
        <w:r>
          <w:rPr>
            <w:b/>
            <w:bCs/>
            <w:i/>
            <w:iCs/>
            <w:sz w:val="22"/>
          </w:rPr>
          <w:t>adverse publicity order</w:t>
        </w:r>
        <w:r>
          <w:rPr>
            <w:sz w:val="22"/>
          </w:rPr>
          <w:t>: see section 247(2).</w:t>
        </w:r>
      </w:ins>
    </w:p>
    <w:p>
      <w:pPr>
        <w:tabs>
          <w:tab w:val="left" w:pos="1843"/>
          <w:tab w:val="left" w:pos="1985"/>
        </w:tabs>
        <w:spacing w:before="180"/>
        <w:ind w:left="1843" w:hanging="1843"/>
        <w:rPr>
          <w:ins w:id="1411" w:author="svcMRProcess" w:date="2018-09-18T23:49:00Z"/>
          <w:sz w:val="22"/>
        </w:rPr>
      </w:pPr>
      <w:ins w:id="1412" w:author="svcMRProcess" w:date="2018-09-18T23:49:00Z">
        <w:r>
          <w:rPr>
            <w:sz w:val="22"/>
          </w:rPr>
          <w:tab/>
        </w:r>
        <w:r>
          <w:rPr>
            <w:b/>
            <w:bCs/>
            <w:i/>
            <w:iCs/>
            <w:sz w:val="22"/>
          </w:rPr>
          <w:t>affected person</w:t>
        </w:r>
        <w:r>
          <w:rPr>
            <w:sz w:val="22"/>
          </w:rPr>
          <w:t>, in relation to goods, means:</w:t>
        </w:r>
      </w:ins>
    </w:p>
    <w:p>
      <w:pPr>
        <w:tabs>
          <w:tab w:val="left" w:pos="1985"/>
          <w:tab w:val="left" w:pos="2410"/>
        </w:tabs>
        <w:spacing w:before="40"/>
        <w:ind w:left="2410" w:hanging="2410"/>
        <w:rPr>
          <w:ins w:id="1413" w:author="svcMRProcess" w:date="2018-09-18T23:49:00Z"/>
          <w:sz w:val="22"/>
        </w:rPr>
      </w:pPr>
      <w:ins w:id="1414" w:author="svcMRProcess" w:date="2018-09-18T23:49:00Z">
        <w:r>
          <w:rPr>
            <w:sz w:val="22"/>
          </w:rPr>
          <w:tab/>
          <w:t>(a)</w:t>
        </w:r>
        <w:r>
          <w:rPr>
            <w:sz w:val="22"/>
          </w:rPr>
          <w:tab/>
          <w:t>a consumer who acquires the goods; or</w:t>
        </w:r>
      </w:ins>
    </w:p>
    <w:p>
      <w:pPr>
        <w:tabs>
          <w:tab w:val="left" w:pos="1985"/>
          <w:tab w:val="left" w:pos="2410"/>
        </w:tabs>
        <w:spacing w:before="40"/>
        <w:ind w:left="2410" w:hanging="2410"/>
        <w:rPr>
          <w:ins w:id="1415" w:author="svcMRProcess" w:date="2018-09-18T23:49:00Z"/>
          <w:sz w:val="22"/>
        </w:rPr>
      </w:pPr>
      <w:ins w:id="1416" w:author="svcMRProcess" w:date="2018-09-18T23:49:00Z">
        <w:r>
          <w:rPr>
            <w:sz w:val="22"/>
          </w:rPr>
          <w:tab/>
          <w:t>(b)</w:t>
        </w:r>
        <w:r>
          <w:rPr>
            <w:sz w:val="22"/>
          </w:rPr>
          <w:tab/>
          <w:t>a person who acquires the goods from the consumer (other than for the purpose of re</w:t>
        </w:r>
        <w:r>
          <w:rPr>
            <w:sz w:val="22"/>
          </w:rPr>
          <w:noBreakHyphen/>
          <w:t>supply); or</w:t>
        </w:r>
      </w:ins>
    </w:p>
    <w:p>
      <w:pPr>
        <w:tabs>
          <w:tab w:val="left" w:pos="1985"/>
          <w:tab w:val="left" w:pos="2410"/>
        </w:tabs>
        <w:spacing w:before="40"/>
        <w:ind w:left="2410" w:hanging="2410"/>
        <w:rPr>
          <w:ins w:id="1417" w:author="svcMRProcess" w:date="2018-09-18T23:49:00Z"/>
          <w:sz w:val="22"/>
        </w:rPr>
      </w:pPr>
      <w:ins w:id="1418" w:author="svcMRProcess" w:date="2018-09-18T23:49:00Z">
        <w:r>
          <w:rPr>
            <w:sz w:val="22"/>
          </w:rPr>
          <w:tab/>
          <w:t>(c)</w:t>
        </w:r>
        <w:r>
          <w:rPr>
            <w:sz w:val="22"/>
          </w:rPr>
          <w:tab/>
          <w:t>a person who derives title to the goods through or under the consumer.</w:t>
        </w:r>
      </w:ins>
    </w:p>
    <w:p>
      <w:pPr>
        <w:tabs>
          <w:tab w:val="left" w:pos="1843"/>
          <w:tab w:val="left" w:pos="1985"/>
        </w:tabs>
        <w:spacing w:before="180"/>
        <w:ind w:left="1843" w:hanging="1843"/>
        <w:rPr>
          <w:ins w:id="1419" w:author="svcMRProcess" w:date="2018-09-18T23:49:00Z"/>
          <w:sz w:val="22"/>
        </w:rPr>
      </w:pPr>
      <w:ins w:id="1420" w:author="svcMRProcess" w:date="2018-09-18T23:49:00Z">
        <w:r>
          <w:rPr>
            <w:sz w:val="22"/>
          </w:rPr>
          <w:tab/>
        </w:r>
        <w:r>
          <w:rPr>
            <w:b/>
            <w:bCs/>
            <w:i/>
            <w:iCs/>
            <w:sz w:val="22"/>
          </w:rPr>
          <w:t>agreement document</w:t>
        </w:r>
        <w:r>
          <w:rPr>
            <w:sz w:val="22"/>
          </w:rPr>
          <w:t>: see section 78(2).</w:t>
        </w:r>
      </w:ins>
    </w:p>
    <w:p>
      <w:pPr>
        <w:tabs>
          <w:tab w:val="left" w:pos="1843"/>
          <w:tab w:val="left" w:pos="1985"/>
        </w:tabs>
        <w:spacing w:before="180"/>
        <w:ind w:left="1843" w:hanging="1843"/>
        <w:rPr>
          <w:ins w:id="1421" w:author="svcMRProcess" w:date="2018-09-18T23:49:00Z"/>
          <w:sz w:val="22"/>
        </w:rPr>
      </w:pPr>
      <w:ins w:id="1422" w:author="svcMRProcess" w:date="2018-09-18T23:49:00Z">
        <w:r>
          <w:rPr>
            <w:sz w:val="22"/>
          </w:rPr>
          <w:tab/>
        </w:r>
        <w:r>
          <w:rPr>
            <w:b/>
            <w:bCs/>
            <w:i/>
            <w:iCs/>
            <w:sz w:val="22"/>
          </w:rPr>
          <w:t>applicable industry code</w:t>
        </w:r>
        <w:r>
          <w:rPr>
            <w:sz w:val="22"/>
          </w:rPr>
          <w:t xml:space="preserve"> has the meaning given by section 51ACA(1) of the Competition and Consumer Act.</w:t>
        </w:r>
      </w:ins>
    </w:p>
    <w:p>
      <w:pPr>
        <w:tabs>
          <w:tab w:val="left" w:pos="1843"/>
          <w:tab w:val="left" w:pos="1985"/>
        </w:tabs>
        <w:spacing w:before="180"/>
        <w:ind w:left="1843" w:hanging="1843"/>
        <w:rPr>
          <w:ins w:id="1423" w:author="svcMRProcess" w:date="2018-09-18T23:49:00Z"/>
          <w:sz w:val="22"/>
        </w:rPr>
      </w:pPr>
      <w:ins w:id="1424" w:author="svcMRProcess" w:date="2018-09-18T23:49:00Z">
        <w:r>
          <w:rPr>
            <w:sz w:val="22"/>
          </w:rPr>
          <w:tab/>
        </w:r>
        <w:r>
          <w:rPr>
            <w:b/>
            <w:bCs/>
            <w:i/>
            <w:iCs/>
            <w:sz w:val="22"/>
          </w:rPr>
          <w:t>application law</w:t>
        </w:r>
        <w:r>
          <w:rPr>
            <w:sz w:val="22"/>
          </w:rPr>
          <w:t xml:space="preserve"> has the same meaning as in section 140 of the Competition and Consumer Act.</w:t>
        </w:r>
      </w:ins>
    </w:p>
    <w:p>
      <w:pPr>
        <w:tabs>
          <w:tab w:val="left" w:pos="1843"/>
          <w:tab w:val="left" w:pos="1985"/>
        </w:tabs>
        <w:spacing w:before="180"/>
        <w:ind w:left="1843" w:hanging="1843"/>
        <w:rPr>
          <w:ins w:id="1425" w:author="svcMRProcess" w:date="2018-09-18T23:49:00Z"/>
          <w:sz w:val="22"/>
        </w:rPr>
      </w:pPr>
      <w:ins w:id="1426" w:author="svcMRProcess" w:date="2018-09-18T23:49:00Z">
        <w:r>
          <w:rPr>
            <w:sz w:val="22"/>
          </w:rPr>
          <w:tab/>
        </w:r>
        <w:r>
          <w:rPr>
            <w:b/>
            <w:bCs/>
            <w:i/>
            <w:iCs/>
            <w:sz w:val="22"/>
          </w:rPr>
          <w:t>article</w:t>
        </w:r>
        <w:r>
          <w:rPr>
            <w:sz w:val="22"/>
          </w:rPr>
          <w:t xml:space="preserve"> includes a token, card or document.</w:t>
        </w:r>
      </w:ins>
    </w:p>
    <w:p>
      <w:pPr>
        <w:tabs>
          <w:tab w:val="left" w:pos="1843"/>
          <w:tab w:val="left" w:pos="1985"/>
        </w:tabs>
        <w:spacing w:before="180"/>
        <w:ind w:left="1843" w:hanging="1843"/>
        <w:rPr>
          <w:ins w:id="1427" w:author="svcMRProcess" w:date="2018-09-18T23:49:00Z"/>
          <w:sz w:val="22"/>
        </w:rPr>
      </w:pPr>
      <w:ins w:id="1428" w:author="svcMRProcess" w:date="2018-09-18T23:49:00Z">
        <w:r>
          <w:rPr>
            <w:sz w:val="22"/>
          </w:rPr>
          <w:tab/>
        </w:r>
        <w:r>
          <w:rPr>
            <w:b/>
            <w:bCs/>
            <w:i/>
            <w:iCs/>
            <w:sz w:val="22"/>
          </w:rPr>
          <w:t>ASIC</w:t>
        </w:r>
        <w:r>
          <w:rPr>
            <w:sz w:val="22"/>
          </w:rPr>
          <w:t xml:space="preserve"> means the Australian Securities and Investments Commission.</w:t>
        </w:r>
      </w:ins>
    </w:p>
    <w:p>
      <w:pPr>
        <w:tabs>
          <w:tab w:val="left" w:pos="1843"/>
          <w:tab w:val="left" w:pos="1985"/>
        </w:tabs>
        <w:spacing w:before="180"/>
        <w:ind w:left="1843" w:hanging="1843"/>
        <w:rPr>
          <w:ins w:id="1429" w:author="svcMRProcess" w:date="2018-09-18T23:49:00Z"/>
          <w:sz w:val="22"/>
        </w:rPr>
      </w:pPr>
      <w:ins w:id="1430" w:author="svcMRProcess" w:date="2018-09-18T23:49:00Z">
        <w:r>
          <w:rPr>
            <w:sz w:val="22"/>
          </w:rPr>
          <w:tab/>
        </w:r>
        <w:r>
          <w:rPr>
            <w:b/>
            <w:bCs/>
            <w:i/>
            <w:iCs/>
            <w:sz w:val="22"/>
          </w:rPr>
          <w:t>assert a right to payment</w:t>
        </w:r>
        <w:r>
          <w:rPr>
            <w:sz w:val="22"/>
          </w:rPr>
          <w:t>: see section 10(1).</w:t>
        </w:r>
      </w:ins>
    </w:p>
    <w:p>
      <w:pPr>
        <w:tabs>
          <w:tab w:val="left" w:pos="1843"/>
          <w:tab w:val="left" w:pos="1985"/>
        </w:tabs>
        <w:spacing w:before="180"/>
        <w:ind w:left="1843" w:hanging="1843"/>
        <w:rPr>
          <w:ins w:id="1431" w:author="svcMRProcess" w:date="2018-09-18T23:49:00Z"/>
          <w:sz w:val="22"/>
        </w:rPr>
      </w:pPr>
      <w:ins w:id="1432" w:author="svcMRProcess" w:date="2018-09-18T23:49:00Z">
        <w:r>
          <w:rPr>
            <w:sz w:val="22"/>
          </w:rPr>
          <w:tab/>
        </w:r>
        <w:r>
          <w:rPr>
            <w:b/>
            <w:bCs/>
            <w:i/>
            <w:iCs/>
            <w:sz w:val="22"/>
          </w:rPr>
          <w:t>associate regulator</w:t>
        </w:r>
        <w:r>
          <w:rPr>
            <w:sz w:val="22"/>
          </w:rPr>
          <w:t>:</w:t>
        </w:r>
      </w:ins>
    </w:p>
    <w:p>
      <w:pPr>
        <w:tabs>
          <w:tab w:val="left" w:pos="1985"/>
          <w:tab w:val="left" w:pos="2410"/>
        </w:tabs>
        <w:spacing w:before="40"/>
        <w:ind w:left="2410" w:hanging="2410"/>
        <w:rPr>
          <w:ins w:id="1433" w:author="svcMRProcess" w:date="2018-09-18T23:49:00Z"/>
          <w:sz w:val="22"/>
        </w:rPr>
      </w:pPr>
      <w:ins w:id="1434" w:author="svcMRProcess" w:date="2018-09-18T23:49:00Z">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ins>
    </w:p>
    <w:p>
      <w:pPr>
        <w:tabs>
          <w:tab w:val="left" w:pos="1985"/>
          <w:tab w:val="left" w:pos="2410"/>
        </w:tabs>
        <w:spacing w:before="40"/>
        <w:ind w:left="2410" w:hanging="2410"/>
        <w:rPr>
          <w:ins w:id="1435" w:author="svcMRProcess" w:date="2018-09-18T23:49:00Z"/>
          <w:sz w:val="22"/>
        </w:rPr>
      </w:pPr>
      <w:ins w:id="1436" w:author="svcMRProcess" w:date="2018-09-18T23:49:00Z">
        <w:r>
          <w:rPr>
            <w:sz w:val="22"/>
          </w:rPr>
          <w:tab/>
          <w:t>(b)</w:t>
        </w:r>
        <w:r>
          <w:rPr>
            <w:sz w:val="22"/>
          </w:rPr>
          <w:tab/>
          <w:t>for the purposes of the application of this Schedule as a law of a State or a Territory — means:</w:t>
        </w:r>
      </w:ins>
    </w:p>
    <w:p>
      <w:pPr>
        <w:tabs>
          <w:tab w:val="left" w:pos="2552"/>
          <w:tab w:val="left" w:pos="2977"/>
        </w:tabs>
        <w:spacing w:before="40"/>
        <w:ind w:left="2552" w:hanging="2552"/>
        <w:rPr>
          <w:ins w:id="1437" w:author="svcMRProcess" w:date="2018-09-18T23:49:00Z"/>
          <w:sz w:val="22"/>
        </w:rPr>
      </w:pPr>
      <w:ins w:id="1438" w:author="svcMRProcess" w:date="2018-09-18T23:49:00Z">
        <w:r>
          <w:rPr>
            <w:sz w:val="22"/>
          </w:rPr>
          <w:tab/>
          <w:t>(i)</w:t>
        </w:r>
        <w:r>
          <w:rPr>
            <w:sz w:val="22"/>
          </w:rPr>
          <w:tab/>
          <w:t>the Commission; or</w:t>
        </w:r>
      </w:ins>
    </w:p>
    <w:p>
      <w:pPr>
        <w:tabs>
          <w:tab w:val="left" w:pos="2552"/>
          <w:tab w:val="left" w:pos="2977"/>
        </w:tabs>
        <w:spacing w:before="40"/>
        <w:ind w:left="2977" w:hanging="2977"/>
        <w:rPr>
          <w:ins w:id="1439" w:author="svcMRProcess" w:date="2018-09-18T23:49:00Z"/>
          <w:sz w:val="22"/>
        </w:rPr>
      </w:pPr>
      <w:ins w:id="1440" w:author="svcMRProcess" w:date="2018-09-18T23:49:00Z">
        <w:r>
          <w:rPr>
            <w:sz w:val="22"/>
          </w:rPr>
          <w:tab/>
          <w:t>(ii)</w:t>
        </w:r>
        <w:r>
          <w:rPr>
            <w:sz w:val="22"/>
          </w:rPr>
          <w:tab/>
          <w:t>a body that is, for the purposes of the application of this Schedule as a law of another State or a Territory, the regulator within the meaning of the application law of that other State or Territory.</w:t>
        </w:r>
      </w:ins>
    </w:p>
    <w:p>
      <w:pPr>
        <w:tabs>
          <w:tab w:val="left" w:pos="1843"/>
          <w:tab w:val="left" w:pos="1985"/>
        </w:tabs>
        <w:spacing w:before="180"/>
        <w:ind w:left="1843" w:hanging="1843"/>
        <w:rPr>
          <w:ins w:id="1441" w:author="svcMRProcess" w:date="2018-09-18T23:49:00Z"/>
          <w:sz w:val="22"/>
        </w:rPr>
      </w:pPr>
      <w:ins w:id="1442" w:author="svcMRProcess" w:date="2018-09-18T23:49:00Z">
        <w:r>
          <w:rPr>
            <w:sz w:val="22"/>
          </w:rPr>
          <w:tab/>
        </w:r>
        <w:r>
          <w:rPr>
            <w:b/>
            <w:i/>
            <w:sz w:val="22"/>
          </w:rPr>
          <w:t>authority</w:t>
        </w:r>
        <w:r>
          <w:rPr>
            <w:sz w:val="22"/>
          </w:rPr>
          <w:t>, in relation to a State or a Territory (including an external Territory), means:</w:t>
        </w:r>
      </w:ins>
    </w:p>
    <w:p>
      <w:pPr>
        <w:tabs>
          <w:tab w:val="left" w:pos="1985"/>
          <w:tab w:val="left" w:pos="2410"/>
        </w:tabs>
        <w:spacing w:before="40"/>
        <w:ind w:left="2410" w:hanging="2410"/>
        <w:rPr>
          <w:ins w:id="1443" w:author="svcMRProcess" w:date="2018-09-18T23:49:00Z"/>
          <w:sz w:val="22"/>
        </w:rPr>
      </w:pPr>
      <w:ins w:id="1444" w:author="svcMRProcess" w:date="2018-09-18T23:49:00Z">
        <w:r>
          <w:rPr>
            <w:sz w:val="22"/>
          </w:rPr>
          <w:tab/>
          <w:t>(a)</w:t>
        </w:r>
        <w:r>
          <w:rPr>
            <w:sz w:val="22"/>
          </w:rPr>
          <w:tab/>
          <w:t>a body corporate established for a purpose of the State or the Territory by or under a law of the State or Territory; or</w:t>
        </w:r>
      </w:ins>
    </w:p>
    <w:p>
      <w:pPr>
        <w:tabs>
          <w:tab w:val="left" w:pos="1985"/>
          <w:tab w:val="left" w:pos="2410"/>
        </w:tabs>
        <w:spacing w:before="40"/>
        <w:ind w:left="2410" w:hanging="2410"/>
        <w:rPr>
          <w:ins w:id="1445" w:author="svcMRProcess" w:date="2018-09-18T23:49:00Z"/>
          <w:sz w:val="22"/>
        </w:rPr>
      </w:pPr>
      <w:ins w:id="1446" w:author="svcMRProcess" w:date="2018-09-18T23:49:00Z">
        <w:r>
          <w:rPr>
            <w:sz w:val="22"/>
          </w:rPr>
          <w:tab/>
          <w:t>(b)</w:t>
        </w:r>
        <w:r>
          <w:rPr>
            <w:sz w:val="22"/>
          </w:rPr>
          <w:tab/>
          <w:t>an incorporated company in which the State or the Territory, or a body corporate referred to in paragraph (a), has a controlling interest.</w:t>
        </w:r>
      </w:ins>
    </w:p>
    <w:p>
      <w:pPr>
        <w:keepNext/>
        <w:tabs>
          <w:tab w:val="left" w:pos="1843"/>
          <w:tab w:val="left" w:pos="1985"/>
        </w:tabs>
        <w:spacing w:before="180"/>
        <w:ind w:left="1843" w:hanging="1843"/>
        <w:rPr>
          <w:ins w:id="1447" w:author="svcMRProcess" w:date="2018-09-18T23:49:00Z"/>
          <w:sz w:val="22"/>
        </w:rPr>
      </w:pPr>
      <w:ins w:id="1448" w:author="svcMRProcess" w:date="2018-09-18T23:49:00Z">
        <w:r>
          <w:rPr>
            <w:sz w:val="22"/>
          </w:rPr>
          <w:tab/>
        </w:r>
        <w:r>
          <w:rPr>
            <w:b/>
            <w:bCs/>
            <w:i/>
            <w:iCs/>
            <w:sz w:val="22"/>
          </w:rPr>
          <w:t>authority of the Commonwealth</w:t>
        </w:r>
        <w:r>
          <w:rPr>
            <w:sz w:val="22"/>
          </w:rPr>
          <w:t xml:space="preserve"> means:</w:t>
        </w:r>
      </w:ins>
    </w:p>
    <w:p>
      <w:pPr>
        <w:tabs>
          <w:tab w:val="left" w:pos="1985"/>
          <w:tab w:val="left" w:pos="2410"/>
        </w:tabs>
        <w:spacing w:before="40"/>
        <w:ind w:left="2410" w:hanging="2410"/>
        <w:rPr>
          <w:ins w:id="1449" w:author="svcMRProcess" w:date="2018-09-18T23:49:00Z"/>
          <w:sz w:val="22"/>
        </w:rPr>
      </w:pPr>
      <w:ins w:id="1450" w:author="svcMRProcess" w:date="2018-09-18T23:49:00Z">
        <w:r>
          <w:rPr>
            <w:sz w:val="22"/>
          </w:rPr>
          <w:tab/>
          <w:t>(a)</w:t>
        </w:r>
        <w:r>
          <w:rPr>
            <w:sz w:val="22"/>
          </w:rPr>
          <w:tab/>
          <w:t>a body corporate established for a purpose of the Commonwealth by or under a law of the Commonwealth or a law of a Territory; or</w:t>
        </w:r>
      </w:ins>
    </w:p>
    <w:p>
      <w:pPr>
        <w:tabs>
          <w:tab w:val="left" w:pos="1985"/>
          <w:tab w:val="left" w:pos="2410"/>
        </w:tabs>
        <w:spacing w:before="40"/>
        <w:ind w:left="2410" w:hanging="2410"/>
        <w:rPr>
          <w:ins w:id="1451" w:author="svcMRProcess" w:date="2018-09-18T23:49:00Z"/>
          <w:sz w:val="22"/>
        </w:rPr>
      </w:pPr>
      <w:ins w:id="1452" w:author="svcMRProcess" w:date="2018-09-18T23:49:00Z">
        <w:r>
          <w:rPr>
            <w:sz w:val="22"/>
          </w:rPr>
          <w:tab/>
          <w:t>(b)</w:t>
        </w:r>
        <w:r>
          <w:rPr>
            <w:sz w:val="22"/>
          </w:rPr>
          <w:tab/>
          <w:t>an incorporated company in which the Commonwealth, or a body corporate referred to in paragraph (a), has a controlling interest.</w:t>
        </w:r>
      </w:ins>
    </w:p>
    <w:p>
      <w:pPr>
        <w:tabs>
          <w:tab w:val="left" w:pos="1843"/>
          <w:tab w:val="left" w:pos="1985"/>
        </w:tabs>
        <w:spacing w:before="180"/>
        <w:ind w:left="1843" w:hanging="1843"/>
        <w:rPr>
          <w:ins w:id="1453" w:author="svcMRProcess" w:date="2018-09-18T23:49:00Z"/>
          <w:sz w:val="22"/>
        </w:rPr>
      </w:pPr>
      <w:ins w:id="1454" w:author="svcMRProcess" w:date="2018-09-18T23:49:00Z">
        <w:r>
          <w:rPr>
            <w:sz w:val="22"/>
          </w:rPr>
          <w:tab/>
        </w:r>
        <w:r>
          <w:rPr>
            <w:b/>
            <w:bCs/>
            <w:i/>
            <w:iCs/>
            <w:sz w:val="22"/>
          </w:rPr>
          <w:t>banker</w:t>
        </w:r>
        <w:r>
          <w:rPr>
            <w:sz w:val="22"/>
          </w:rPr>
          <w:t xml:space="preserve"> has the same meaning as in section 4(1) of the Competition and Consumer Act.</w:t>
        </w:r>
      </w:ins>
    </w:p>
    <w:p>
      <w:pPr>
        <w:tabs>
          <w:tab w:val="left" w:pos="1843"/>
          <w:tab w:val="left" w:pos="1985"/>
        </w:tabs>
        <w:spacing w:before="180"/>
        <w:ind w:left="1843" w:hanging="1843"/>
        <w:rPr>
          <w:ins w:id="1455" w:author="svcMRProcess" w:date="2018-09-18T23:49:00Z"/>
          <w:sz w:val="22"/>
        </w:rPr>
      </w:pPr>
      <w:ins w:id="1456" w:author="svcMRProcess" w:date="2018-09-18T23:49:00Z">
        <w:r>
          <w:rPr>
            <w:sz w:val="22"/>
          </w:rPr>
          <w:tab/>
        </w:r>
        <w:r>
          <w:rPr>
            <w:b/>
            <w:bCs/>
            <w:i/>
            <w:iCs/>
            <w:sz w:val="22"/>
          </w:rPr>
          <w:t>ban period</w:t>
        </w:r>
        <w:r>
          <w:rPr>
            <w:sz w:val="22"/>
          </w:rPr>
          <w:t xml:space="preserve"> for an interim ban: see section 111(1).</w:t>
        </w:r>
      </w:ins>
    </w:p>
    <w:p>
      <w:pPr>
        <w:tabs>
          <w:tab w:val="left" w:pos="1843"/>
          <w:tab w:val="left" w:pos="1985"/>
        </w:tabs>
        <w:spacing w:before="180"/>
        <w:ind w:left="1843" w:hanging="1843"/>
        <w:rPr>
          <w:ins w:id="1457" w:author="svcMRProcess" w:date="2018-09-18T23:49:00Z"/>
          <w:sz w:val="22"/>
        </w:rPr>
      </w:pPr>
      <w:ins w:id="1458" w:author="svcMRProcess" w:date="2018-09-18T23:49:00Z">
        <w:r>
          <w:rPr>
            <w:sz w:val="22"/>
          </w:rPr>
          <w:tab/>
        </w:r>
        <w:r>
          <w:rPr>
            <w:b/>
            <w:bCs/>
            <w:i/>
            <w:iCs/>
            <w:sz w:val="22"/>
          </w:rPr>
          <w:t>business</w:t>
        </w:r>
        <w:r>
          <w:rPr>
            <w:sz w:val="22"/>
          </w:rPr>
          <w:t xml:space="preserve"> includes a business not carried on for profit.</w:t>
        </w:r>
      </w:ins>
    </w:p>
    <w:p>
      <w:pPr>
        <w:tabs>
          <w:tab w:val="left" w:pos="1843"/>
          <w:tab w:val="left" w:pos="1985"/>
        </w:tabs>
        <w:spacing w:before="180"/>
        <w:ind w:left="1843" w:hanging="1843"/>
        <w:rPr>
          <w:ins w:id="1459" w:author="svcMRProcess" w:date="2018-09-18T23:49:00Z"/>
          <w:sz w:val="22"/>
        </w:rPr>
      </w:pPr>
      <w:ins w:id="1460" w:author="svcMRProcess" w:date="2018-09-18T23:49:00Z">
        <w:r>
          <w:rPr>
            <w:sz w:val="22"/>
          </w:rPr>
          <w:tab/>
        </w:r>
        <w:r>
          <w:rPr>
            <w:b/>
            <w:bCs/>
            <w:i/>
            <w:iCs/>
            <w:sz w:val="22"/>
          </w:rPr>
          <w:t>business day</w:t>
        </w:r>
        <w:r>
          <w:rPr>
            <w:sz w:val="22"/>
          </w:rPr>
          <w:t>, in relation to an unsolicited consumer agreement, means a day that is not:</w:t>
        </w:r>
      </w:ins>
    </w:p>
    <w:p>
      <w:pPr>
        <w:tabs>
          <w:tab w:val="left" w:pos="1985"/>
          <w:tab w:val="left" w:pos="2410"/>
        </w:tabs>
        <w:spacing w:before="40"/>
        <w:ind w:left="2410" w:hanging="2410"/>
        <w:rPr>
          <w:ins w:id="1461" w:author="svcMRProcess" w:date="2018-09-18T23:49:00Z"/>
          <w:sz w:val="22"/>
        </w:rPr>
      </w:pPr>
      <w:ins w:id="1462" w:author="svcMRProcess" w:date="2018-09-18T23:49:00Z">
        <w:r>
          <w:rPr>
            <w:sz w:val="22"/>
          </w:rPr>
          <w:tab/>
          <w:t>(a)</w:t>
        </w:r>
        <w:r>
          <w:rPr>
            <w:sz w:val="22"/>
          </w:rPr>
          <w:tab/>
          <w:t>a Saturday or Sunday; or</w:t>
        </w:r>
      </w:ins>
    </w:p>
    <w:p>
      <w:pPr>
        <w:tabs>
          <w:tab w:val="left" w:pos="1985"/>
          <w:tab w:val="left" w:pos="2410"/>
        </w:tabs>
        <w:spacing w:before="40"/>
        <w:ind w:left="2410" w:hanging="2410"/>
        <w:rPr>
          <w:ins w:id="1463" w:author="svcMRProcess" w:date="2018-09-18T23:49:00Z"/>
          <w:sz w:val="22"/>
        </w:rPr>
      </w:pPr>
      <w:ins w:id="1464" w:author="svcMRProcess" w:date="2018-09-18T23:49:00Z">
        <w:r>
          <w:rPr>
            <w:sz w:val="22"/>
          </w:rPr>
          <w:tab/>
          <w:t>(b)</w:t>
        </w:r>
        <w:r>
          <w:rPr>
            <w:sz w:val="22"/>
          </w:rPr>
          <w:tab/>
          <w:t>a public holiday in the place where the agreement was made.</w:t>
        </w:r>
      </w:ins>
    </w:p>
    <w:p>
      <w:pPr>
        <w:tabs>
          <w:tab w:val="left" w:pos="1843"/>
          <w:tab w:val="left" w:pos="1985"/>
        </w:tabs>
        <w:spacing w:before="180"/>
        <w:ind w:left="1843" w:hanging="1843"/>
        <w:rPr>
          <w:ins w:id="1465" w:author="svcMRProcess" w:date="2018-09-18T23:49:00Z"/>
          <w:sz w:val="22"/>
        </w:rPr>
      </w:pPr>
      <w:ins w:id="1466" w:author="svcMRProcess" w:date="2018-09-18T23:49:00Z">
        <w:r>
          <w:rPr>
            <w:sz w:val="22"/>
          </w:rPr>
          <w:tab/>
        </w:r>
        <w:r>
          <w:rPr>
            <w:b/>
            <w:bCs/>
            <w:i/>
            <w:iCs/>
            <w:sz w:val="22"/>
          </w:rPr>
          <w:t>business or professional relationship</w:t>
        </w:r>
        <w:r>
          <w:rPr>
            <w:sz w:val="22"/>
          </w:rPr>
          <w:t xml:space="preserve"> includes a relationship between employer and employee, or a similar relationship.</w:t>
        </w:r>
      </w:ins>
    </w:p>
    <w:p>
      <w:pPr>
        <w:tabs>
          <w:tab w:val="left" w:pos="1843"/>
          <w:tab w:val="left" w:pos="1985"/>
        </w:tabs>
        <w:spacing w:before="180"/>
        <w:ind w:left="1843" w:hanging="1843"/>
        <w:rPr>
          <w:ins w:id="1467" w:author="svcMRProcess" w:date="2018-09-18T23:49:00Z"/>
          <w:sz w:val="22"/>
        </w:rPr>
      </w:pPr>
      <w:ins w:id="1468" w:author="svcMRProcess" w:date="2018-09-18T23:49:00Z">
        <w:r>
          <w:rPr>
            <w:sz w:val="22"/>
          </w:rPr>
          <w:tab/>
        </w:r>
        <w:r>
          <w:rPr>
            <w:b/>
            <w:bCs/>
            <w:i/>
            <w:iCs/>
            <w:sz w:val="22"/>
          </w:rPr>
          <w:t>call on</w:t>
        </w:r>
        <w:r>
          <w:rPr>
            <w:sz w:val="22"/>
          </w:rPr>
          <w:t>, in relation to negotiating an unsolicited consumer agreement, does not include call by telephone.</w:t>
        </w:r>
      </w:ins>
    </w:p>
    <w:p>
      <w:pPr>
        <w:tabs>
          <w:tab w:val="left" w:pos="1843"/>
          <w:tab w:val="left" w:pos="1985"/>
        </w:tabs>
        <w:spacing w:before="180"/>
        <w:ind w:left="1843" w:hanging="1843"/>
        <w:rPr>
          <w:ins w:id="1469" w:author="svcMRProcess" w:date="2018-09-18T23:49:00Z"/>
          <w:sz w:val="22"/>
        </w:rPr>
      </w:pPr>
      <w:ins w:id="1470" w:author="svcMRProcess" w:date="2018-09-18T23:49:00Z">
        <w:r>
          <w:rPr>
            <w:sz w:val="22"/>
          </w:rPr>
          <w:tab/>
        </w:r>
        <w:r>
          <w:rPr>
            <w:b/>
            <w:bCs/>
            <w:i/>
            <w:iCs/>
            <w:sz w:val="22"/>
          </w:rPr>
          <w:t>Commission</w:t>
        </w:r>
        <w:r>
          <w:rPr>
            <w:sz w:val="22"/>
          </w:rPr>
          <w:t xml:space="preserve"> has the same meaning as in section 4(1) of the Competition and Consumer Act.</w:t>
        </w:r>
      </w:ins>
    </w:p>
    <w:p>
      <w:pPr>
        <w:tabs>
          <w:tab w:val="left" w:pos="1843"/>
          <w:tab w:val="left" w:pos="1985"/>
        </w:tabs>
        <w:spacing w:before="180"/>
        <w:ind w:left="1843" w:hanging="1843"/>
        <w:rPr>
          <w:ins w:id="1471" w:author="svcMRProcess" w:date="2018-09-18T23:49:00Z"/>
          <w:sz w:val="22"/>
        </w:rPr>
      </w:pPr>
      <w:ins w:id="1472" w:author="svcMRProcess" w:date="2018-09-18T23:49:00Z">
        <w:r>
          <w:rPr>
            <w:sz w:val="22"/>
          </w:rPr>
          <w:tab/>
        </w:r>
        <w:r>
          <w:rPr>
            <w:b/>
            <w:bCs/>
            <w:i/>
            <w:iCs/>
            <w:sz w:val="22"/>
          </w:rPr>
          <w:t>Commonwealth mandatory standard</w:t>
        </w:r>
        <w:r>
          <w:rPr>
            <w:sz w:val="22"/>
          </w:rPr>
          <w:t>, in relation to goods, means a mandatory standard in respect of the goods imposed by a law of the Commonwealth.</w:t>
        </w:r>
      </w:ins>
    </w:p>
    <w:p>
      <w:pPr>
        <w:tabs>
          <w:tab w:val="left" w:pos="1843"/>
          <w:tab w:val="left" w:pos="1985"/>
        </w:tabs>
        <w:spacing w:before="180"/>
        <w:ind w:left="1843" w:hanging="1843"/>
        <w:rPr>
          <w:ins w:id="1473" w:author="svcMRProcess" w:date="2018-09-18T23:49:00Z"/>
          <w:sz w:val="22"/>
        </w:rPr>
      </w:pPr>
      <w:ins w:id="1474" w:author="svcMRProcess" w:date="2018-09-18T23:49:00Z">
        <w:r>
          <w:rPr>
            <w:sz w:val="22"/>
          </w:rPr>
          <w:tab/>
        </w:r>
        <w:r>
          <w:rPr>
            <w:b/>
            <w:bCs/>
            <w:i/>
            <w:iCs/>
            <w:sz w:val="22"/>
          </w:rPr>
          <w:t>Commonwealth Minister</w:t>
        </w:r>
        <w:r>
          <w:rPr>
            <w:sz w:val="22"/>
          </w:rPr>
          <w:t xml:space="preserve"> means the Minister who administers Part XI of the Competition and Consumer Act.</w:t>
        </w:r>
      </w:ins>
    </w:p>
    <w:p>
      <w:pPr>
        <w:tabs>
          <w:tab w:val="left" w:pos="1843"/>
          <w:tab w:val="left" w:pos="1985"/>
        </w:tabs>
        <w:spacing w:before="180"/>
        <w:ind w:left="1843" w:hanging="1843"/>
        <w:rPr>
          <w:ins w:id="1475" w:author="svcMRProcess" w:date="2018-09-18T23:49:00Z"/>
          <w:sz w:val="22"/>
        </w:rPr>
      </w:pPr>
      <w:ins w:id="1476" w:author="svcMRProcess" w:date="2018-09-18T23:49:00Z">
        <w:r>
          <w:rPr>
            <w:sz w:val="22"/>
          </w:rPr>
          <w:tab/>
        </w:r>
        <w:r>
          <w:rPr>
            <w:b/>
            <w:bCs/>
            <w:i/>
            <w:iCs/>
            <w:sz w:val="22"/>
          </w:rPr>
          <w:t>Competition and Consumer Act</w:t>
        </w:r>
        <w:r>
          <w:rPr>
            <w:sz w:val="22"/>
          </w:rPr>
          <w:t xml:space="preserve"> means the </w:t>
        </w:r>
        <w:r>
          <w:rPr>
            <w:i/>
            <w:iCs/>
            <w:sz w:val="22"/>
          </w:rPr>
          <w:t>Competition and Consumer Act 2010</w:t>
        </w:r>
        <w:r>
          <w:rPr>
            <w:sz w:val="22"/>
          </w:rPr>
          <w:t>.</w:t>
        </w:r>
      </w:ins>
    </w:p>
    <w:p>
      <w:pPr>
        <w:tabs>
          <w:tab w:val="left" w:pos="1843"/>
          <w:tab w:val="left" w:pos="1985"/>
        </w:tabs>
        <w:spacing w:before="180"/>
        <w:ind w:left="1843" w:hanging="1843"/>
        <w:rPr>
          <w:ins w:id="1477" w:author="svcMRProcess" w:date="2018-09-18T23:49:00Z"/>
          <w:sz w:val="22"/>
        </w:rPr>
      </w:pPr>
      <w:ins w:id="1478" w:author="svcMRProcess" w:date="2018-09-18T23:49:00Z">
        <w:r>
          <w:rPr>
            <w:sz w:val="22"/>
          </w:rPr>
          <w:tab/>
        </w:r>
        <w:r>
          <w:rPr>
            <w:b/>
            <w:bCs/>
            <w:i/>
            <w:iCs/>
            <w:sz w:val="22"/>
          </w:rPr>
          <w:t>consumer</w:t>
        </w:r>
        <w:r>
          <w:rPr>
            <w:sz w:val="22"/>
          </w:rPr>
          <w:t>: see section 3.</w:t>
        </w:r>
      </w:ins>
    </w:p>
    <w:p>
      <w:pPr>
        <w:tabs>
          <w:tab w:val="left" w:pos="1843"/>
          <w:tab w:val="left" w:pos="1985"/>
        </w:tabs>
        <w:spacing w:before="180"/>
        <w:ind w:left="1843" w:hanging="1843"/>
        <w:rPr>
          <w:ins w:id="1479" w:author="svcMRProcess" w:date="2018-09-18T23:49:00Z"/>
          <w:sz w:val="22"/>
        </w:rPr>
      </w:pPr>
      <w:ins w:id="1480" w:author="svcMRProcess" w:date="2018-09-18T23:49:00Z">
        <w:r>
          <w:rPr>
            <w:sz w:val="22"/>
          </w:rPr>
          <w:tab/>
        </w:r>
        <w:r>
          <w:rPr>
            <w:b/>
            <w:bCs/>
            <w:i/>
            <w:iCs/>
            <w:sz w:val="22"/>
          </w:rPr>
          <w:t>consumer contract</w:t>
        </w:r>
        <w:r>
          <w:rPr>
            <w:sz w:val="22"/>
          </w:rPr>
          <w:t>: see section 23(3).</w:t>
        </w:r>
      </w:ins>
    </w:p>
    <w:p>
      <w:pPr>
        <w:tabs>
          <w:tab w:val="left" w:pos="1843"/>
          <w:tab w:val="left" w:pos="1985"/>
        </w:tabs>
        <w:spacing w:before="180"/>
        <w:ind w:left="1843" w:hanging="1843"/>
        <w:rPr>
          <w:ins w:id="1481" w:author="svcMRProcess" w:date="2018-09-18T23:49:00Z"/>
          <w:sz w:val="22"/>
        </w:rPr>
      </w:pPr>
      <w:ins w:id="1482" w:author="svcMRProcess" w:date="2018-09-18T23:49:00Z">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ins>
    </w:p>
    <w:p>
      <w:pPr>
        <w:tabs>
          <w:tab w:val="left" w:pos="1985"/>
          <w:tab w:val="left" w:pos="2410"/>
        </w:tabs>
        <w:spacing w:before="40"/>
        <w:ind w:left="2410" w:hanging="2410"/>
        <w:rPr>
          <w:ins w:id="1483" w:author="svcMRProcess" w:date="2018-09-18T23:49:00Z"/>
          <w:sz w:val="22"/>
        </w:rPr>
      </w:pPr>
      <w:ins w:id="1484" w:author="svcMRProcess" w:date="2018-09-18T23:49:00Z">
        <w:r>
          <w:rPr>
            <w:sz w:val="22"/>
          </w:rPr>
          <w:tab/>
          <w:t>(a)</w:t>
        </w:r>
        <w:r>
          <w:rPr>
            <w:sz w:val="22"/>
          </w:rPr>
          <w:tab/>
          <w:t>a recall notice for the goods has been issued; or</w:t>
        </w:r>
      </w:ins>
    </w:p>
    <w:p>
      <w:pPr>
        <w:tabs>
          <w:tab w:val="left" w:pos="1985"/>
          <w:tab w:val="left" w:pos="2410"/>
        </w:tabs>
        <w:spacing w:before="40"/>
        <w:ind w:left="2410" w:hanging="2410"/>
        <w:rPr>
          <w:ins w:id="1485" w:author="svcMRProcess" w:date="2018-09-18T23:49:00Z"/>
          <w:sz w:val="22"/>
        </w:rPr>
      </w:pPr>
      <w:ins w:id="1486" w:author="svcMRProcess" w:date="2018-09-18T23:49:00Z">
        <w:r>
          <w:rPr>
            <w:sz w:val="22"/>
          </w:rPr>
          <w:tab/>
          <w:t>(b)</w:t>
        </w:r>
        <w:r>
          <w:rPr>
            <w:sz w:val="22"/>
          </w:rPr>
          <w:tab/>
          <w:t>a person has voluntarily taken action to recall the goods.</w:t>
        </w:r>
      </w:ins>
    </w:p>
    <w:p>
      <w:pPr>
        <w:tabs>
          <w:tab w:val="left" w:pos="1843"/>
          <w:tab w:val="left" w:pos="1985"/>
        </w:tabs>
        <w:spacing w:before="180"/>
        <w:ind w:left="1843" w:hanging="1843"/>
        <w:rPr>
          <w:ins w:id="1487" w:author="svcMRProcess" w:date="2018-09-18T23:49:00Z"/>
          <w:sz w:val="22"/>
        </w:rPr>
      </w:pPr>
      <w:ins w:id="1488" w:author="svcMRProcess" w:date="2018-09-18T23:49:00Z">
        <w:r>
          <w:rPr>
            <w:sz w:val="22"/>
          </w:rPr>
          <w:tab/>
        </w:r>
        <w:r>
          <w:rPr>
            <w:b/>
            <w:bCs/>
            <w:i/>
            <w:iCs/>
            <w:sz w:val="22"/>
          </w:rPr>
          <w:t>continuing credit contract</w:t>
        </w:r>
        <w:r>
          <w:rPr>
            <w:sz w:val="22"/>
          </w:rPr>
          <w:t>: see section 14(1).</w:t>
        </w:r>
      </w:ins>
    </w:p>
    <w:p>
      <w:pPr>
        <w:tabs>
          <w:tab w:val="left" w:pos="1843"/>
          <w:tab w:val="left" w:pos="1985"/>
        </w:tabs>
        <w:spacing w:before="180"/>
        <w:ind w:left="1843" w:hanging="1843"/>
        <w:rPr>
          <w:ins w:id="1489" w:author="svcMRProcess" w:date="2018-09-18T23:49:00Z"/>
          <w:sz w:val="22"/>
        </w:rPr>
      </w:pPr>
      <w:ins w:id="1490" w:author="svcMRProcess" w:date="2018-09-18T23:49:00Z">
        <w:r>
          <w:rPr>
            <w:sz w:val="22"/>
          </w:rPr>
          <w:tab/>
        </w:r>
        <w:r>
          <w:rPr>
            <w:b/>
            <w:bCs/>
            <w:i/>
            <w:iCs/>
            <w:sz w:val="22"/>
          </w:rPr>
          <w:t>contravening conduct</w:t>
        </w:r>
        <w:r>
          <w:rPr>
            <w:sz w:val="22"/>
          </w:rPr>
          <w:t>: see section 239(1)(a)(i).</w:t>
        </w:r>
      </w:ins>
    </w:p>
    <w:p>
      <w:pPr>
        <w:tabs>
          <w:tab w:val="left" w:pos="1843"/>
          <w:tab w:val="left" w:pos="1985"/>
        </w:tabs>
        <w:spacing w:before="180"/>
        <w:ind w:left="1843" w:hanging="1843"/>
        <w:rPr>
          <w:ins w:id="1491" w:author="svcMRProcess" w:date="2018-09-18T23:49:00Z"/>
          <w:sz w:val="22"/>
        </w:rPr>
      </w:pPr>
      <w:ins w:id="1492" w:author="svcMRProcess" w:date="2018-09-18T23:49:00Z">
        <w:r>
          <w:rPr>
            <w:sz w:val="22"/>
          </w:rPr>
          <w:tab/>
        </w:r>
        <w:r>
          <w:rPr>
            <w:b/>
            <w:bCs/>
            <w:i/>
            <w:iCs/>
            <w:sz w:val="22"/>
          </w:rPr>
          <w:t>court</w:t>
        </w:r>
        <w:r>
          <w:rPr>
            <w:sz w:val="22"/>
          </w:rPr>
          <w:t>, in relation to a matter, means any court having jurisdiction in the matter.</w:t>
        </w:r>
      </w:ins>
    </w:p>
    <w:p>
      <w:pPr>
        <w:tabs>
          <w:tab w:val="left" w:pos="1843"/>
          <w:tab w:val="left" w:pos="1985"/>
        </w:tabs>
        <w:spacing w:before="180"/>
        <w:ind w:left="1843" w:hanging="1843"/>
        <w:rPr>
          <w:ins w:id="1493" w:author="svcMRProcess" w:date="2018-09-18T23:49:00Z"/>
          <w:sz w:val="22"/>
        </w:rPr>
      </w:pPr>
      <w:ins w:id="1494" w:author="svcMRProcess" w:date="2018-09-18T23:49:00Z">
        <w:r>
          <w:rPr>
            <w:sz w:val="22"/>
          </w:rPr>
          <w:tab/>
        </w:r>
        <w:r>
          <w:rPr>
            <w:b/>
            <w:bCs/>
            <w:i/>
            <w:iCs/>
            <w:sz w:val="22"/>
          </w:rPr>
          <w:t>covering</w:t>
        </w:r>
        <w:r>
          <w:rPr>
            <w:sz w:val="22"/>
          </w:rPr>
          <w:t xml:space="preserve"> includes a stopper, glass, bottle, vessel, box, capsule, case, frame or wrapper.</w:t>
        </w:r>
      </w:ins>
    </w:p>
    <w:p>
      <w:pPr>
        <w:tabs>
          <w:tab w:val="left" w:pos="1843"/>
          <w:tab w:val="left" w:pos="1985"/>
        </w:tabs>
        <w:spacing w:before="180"/>
        <w:ind w:left="1843" w:hanging="1843"/>
        <w:rPr>
          <w:ins w:id="1495" w:author="svcMRProcess" w:date="2018-09-18T23:49:00Z"/>
          <w:sz w:val="22"/>
        </w:rPr>
      </w:pPr>
      <w:ins w:id="1496" w:author="svcMRProcess" w:date="2018-09-18T23:49:00Z">
        <w:r>
          <w:rPr>
            <w:sz w:val="22"/>
          </w:rPr>
          <w:tab/>
        </w:r>
        <w:r>
          <w:rPr>
            <w:b/>
            <w:bCs/>
            <w:i/>
            <w:iCs/>
            <w:sz w:val="22"/>
          </w:rPr>
          <w:t>credit card</w:t>
        </w:r>
        <w:r>
          <w:rPr>
            <w:sz w:val="22"/>
          </w:rPr>
          <w:t>: see section 39(5).</w:t>
        </w:r>
      </w:ins>
    </w:p>
    <w:p>
      <w:pPr>
        <w:tabs>
          <w:tab w:val="left" w:pos="1843"/>
          <w:tab w:val="left" w:pos="1985"/>
        </w:tabs>
        <w:spacing w:before="180"/>
        <w:ind w:left="1843" w:hanging="1843"/>
        <w:rPr>
          <w:ins w:id="1497" w:author="svcMRProcess" w:date="2018-09-18T23:49:00Z"/>
          <w:sz w:val="22"/>
        </w:rPr>
      </w:pPr>
      <w:ins w:id="1498" w:author="svcMRProcess" w:date="2018-09-18T23:49:00Z">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ins>
    </w:p>
    <w:p>
      <w:pPr>
        <w:tabs>
          <w:tab w:val="left" w:pos="1843"/>
          <w:tab w:val="left" w:pos="1985"/>
        </w:tabs>
        <w:spacing w:before="180"/>
        <w:ind w:left="1843" w:hanging="1843"/>
        <w:rPr>
          <w:ins w:id="1499" w:author="svcMRProcess" w:date="2018-09-18T23:49:00Z"/>
          <w:sz w:val="22"/>
        </w:rPr>
      </w:pPr>
      <w:ins w:id="1500" w:author="svcMRProcess" w:date="2018-09-18T23:49:00Z">
        <w:r>
          <w:rPr>
            <w:sz w:val="22"/>
          </w:rPr>
          <w:tab/>
        </w:r>
        <w:r>
          <w:rPr>
            <w:b/>
            <w:bCs/>
            <w:i/>
            <w:iCs/>
            <w:sz w:val="22"/>
          </w:rPr>
          <w:t>dealer</w:t>
        </w:r>
        <w:r>
          <w:rPr>
            <w:sz w:val="22"/>
          </w:rPr>
          <w:t>: see section 71.</w:t>
        </w:r>
      </w:ins>
    </w:p>
    <w:p>
      <w:pPr>
        <w:tabs>
          <w:tab w:val="left" w:pos="1843"/>
          <w:tab w:val="left" w:pos="1985"/>
        </w:tabs>
        <w:spacing w:before="180"/>
        <w:ind w:left="1843" w:hanging="1843"/>
        <w:rPr>
          <w:ins w:id="1501" w:author="svcMRProcess" w:date="2018-09-18T23:49:00Z"/>
          <w:sz w:val="22"/>
        </w:rPr>
      </w:pPr>
      <w:ins w:id="1502" w:author="svcMRProcess" w:date="2018-09-18T23:49:00Z">
        <w:r>
          <w:rPr>
            <w:sz w:val="22"/>
          </w:rPr>
          <w:tab/>
        </w:r>
        <w:r>
          <w:rPr>
            <w:b/>
            <w:bCs/>
            <w:i/>
            <w:iCs/>
            <w:sz w:val="22"/>
          </w:rPr>
          <w:t>debit card</w:t>
        </w:r>
        <w:r>
          <w:rPr>
            <w:sz w:val="22"/>
          </w:rPr>
          <w:t>: see section 39(6).</w:t>
        </w:r>
      </w:ins>
    </w:p>
    <w:p>
      <w:pPr>
        <w:tabs>
          <w:tab w:val="left" w:pos="1843"/>
          <w:tab w:val="left" w:pos="1985"/>
        </w:tabs>
        <w:spacing w:before="180"/>
        <w:ind w:left="1843" w:hanging="1843"/>
        <w:rPr>
          <w:ins w:id="1503" w:author="svcMRProcess" w:date="2018-09-18T23:49:00Z"/>
          <w:sz w:val="22"/>
        </w:rPr>
      </w:pPr>
      <w:ins w:id="1504" w:author="svcMRProcess" w:date="2018-09-18T23:49:00Z">
        <w:r>
          <w:rPr>
            <w:sz w:val="22"/>
          </w:rPr>
          <w:tab/>
        </w:r>
        <w:r>
          <w:rPr>
            <w:b/>
            <w:bCs/>
            <w:i/>
            <w:iCs/>
            <w:sz w:val="22"/>
          </w:rPr>
          <w:t>declared term</w:t>
        </w:r>
        <w:r>
          <w:rPr>
            <w:sz w:val="22"/>
          </w:rPr>
          <w:t>: see section 239(1)(a)(ii).</w:t>
        </w:r>
      </w:ins>
    </w:p>
    <w:p>
      <w:pPr>
        <w:tabs>
          <w:tab w:val="left" w:pos="1843"/>
          <w:tab w:val="left" w:pos="1985"/>
        </w:tabs>
        <w:spacing w:before="180"/>
        <w:ind w:left="1843" w:hanging="1843"/>
        <w:rPr>
          <w:ins w:id="1505" w:author="svcMRProcess" w:date="2018-09-18T23:49:00Z"/>
          <w:sz w:val="22"/>
        </w:rPr>
      </w:pPr>
      <w:ins w:id="1506" w:author="svcMRProcess" w:date="2018-09-18T23:49:00Z">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ins>
    </w:p>
    <w:p>
      <w:pPr>
        <w:tabs>
          <w:tab w:val="left" w:pos="1843"/>
          <w:tab w:val="left" w:pos="1985"/>
        </w:tabs>
        <w:spacing w:before="180"/>
        <w:ind w:left="1843" w:hanging="1843"/>
        <w:rPr>
          <w:ins w:id="1507" w:author="svcMRProcess" w:date="2018-09-18T23:49:00Z"/>
          <w:sz w:val="22"/>
        </w:rPr>
      </w:pPr>
      <w:ins w:id="1508" w:author="svcMRProcess" w:date="2018-09-18T23:49:00Z">
        <w:r>
          <w:rPr>
            <w:sz w:val="22"/>
          </w:rPr>
          <w:tab/>
        </w:r>
        <w:r>
          <w:rPr>
            <w:b/>
            <w:bCs/>
            <w:i/>
            <w:iCs/>
            <w:sz w:val="22"/>
          </w:rPr>
          <w:t>disclosed</w:t>
        </w:r>
        <w:r>
          <w:rPr>
            <w:bCs/>
            <w:iCs/>
          </w:rPr>
          <w:t xml:space="preserve"> </w:t>
        </w:r>
        <w:r>
          <w:rPr>
            <w:b/>
            <w:bCs/>
            <w:i/>
            <w:iCs/>
            <w:sz w:val="22"/>
          </w:rPr>
          <w:t>purpose</w:t>
        </w:r>
        <w:r>
          <w:rPr>
            <w:sz w:val="22"/>
          </w:rPr>
          <w:t>: see section 55(2).</w:t>
        </w:r>
      </w:ins>
    </w:p>
    <w:p>
      <w:pPr>
        <w:tabs>
          <w:tab w:val="left" w:pos="1843"/>
          <w:tab w:val="left" w:pos="1985"/>
        </w:tabs>
        <w:spacing w:before="180"/>
        <w:ind w:left="1843" w:hanging="1843"/>
        <w:rPr>
          <w:ins w:id="1509" w:author="svcMRProcess" w:date="2018-09-18T23:49:00Z"/>
          <w:sz w:val="22"/>
        </w:rPr>
      </w:pPr>
      <w:ins w:id="1510" w:author="svcMRProcess" w:date="2018-09-18T23:49:00Z">
        <w:r>
          <w:rPr>
            <w:sz w:val="22"/>
          </w:rPr>
          <w:tab/>
        </w:r>
        <w:r>
          <w:rPr>
            <w:b/>
            <w:bCs/>
            <w:i/>
            <w:iCs/>
            <w:sz w:val="22"/>
          </w:rPr>
          <w:t>displayed price</w:t>
        </w:r>
        <w:r>
          <w:rPr>
            <w:sz w:val="22"/>
          </w:rPr>
          <w:t>: see sections 47(2) to (5).</w:t>
        </w:r>
      </w:ins>
    </w:p>
    <w:p>
      <w:pPr>
        <w:keepNext/>
        <w:tabs>
          <w:tab w:val="left" w:pos="1843"/>
          <w:tab w:val="left" w:pos="1985"/>
        </w:tabs>
        <w:spacing w:before="180"/>
        <w:ind w:left="1843" w:hanging="1843"/>
        <w:rPr>
          <w:ins w:id="1511" w:author="svcMRProcess" w:date="2018-09-18T23:49:00Z"/>
          <w:sz w:val="22"/>
        </w:rPr>
      </w:pPr>
      <w:ins w:id="1512" w:author="svcMRProcess" w:date="2018-09-18T23:49:00Z">
        <w:r>
          <w:rPr>
            <w:sz w:val="22"/>
          </w:rPr>
          <w:tab/>
        </w:r>
        <w:r>
          <w:rPr>
            <w:b/>
            <w:bCs/>
            <w:i/>
            <w:iCs/>
            <w:sz w:val="22"/>
          </w:rPr>
          <w:t>document</w:t>
        </w:r>
        <w:r>
          <w:rPr>
            <w:sz w:val="22"/>
          </w:rPr>
          <w:t xml:space="preserve"> includes:</w:t>
        </w:r>
      </w:ins>
    </w:p>
    <w:p>
      <w:pPr>
        <w:tabs>
          <w:tab w:val="left" w:pos="1985"/>
          <w:tab w:val="left" w:pos="2410"/>
        </w:tabs>
        <w:spacing w:before="40"/>
        <w:ind w:left="2410" w:hanging="2410"/>
        <w:rPr>
          <w:ins w:id="1513" w:author="svcMRProcess" w:date="2018-09-18T23:49:00Z"/>
          <w:sz w:val="22"/>
        </w:rPr>
      </w:pPr>
      <w:ins w:id="1514" w:author="svcMRProcess" w:date="2018-09-18T23:49:00Z">
        <w:r>
          <w:rPr>
            <w:sz w:val="22"/>
          </w:rPr>
          <w:tab/>
          <w:t>(a)</w:t>
        </w:r>
        <w:r>
          <w:rPr>
            <w:sz w:val="22"/>
          </w:rPr>
          <w:tab/>
          <w:t>a book, plan, paper, parchment or other material on which there is writing or printing, or on which there are marks, symbols or perforations having a meaning for persons qualified to interpret them; and</w:t>
        </w:r>
      </w:ins>
    </w:p>
    <w:p>
      <w:pPr>
        <w:tabs>
          <w:tab w:val="left" w:pos="1985"/>
          <w:tab w:val="left" w:pos="2410"/>
        </w:tabs>
        <w:spacing w:before="40"/>
        <w:ind w:left="2410" w:hanging="2410"/>
        <w:rPr>
          <w:ins w:id="1515" w:author="svcMRProcess" w:date="2018-09-18T23:49:00Z"/>
          <w:sz w:val="22"/>
        </w:rPr>
      </w:pPr>
      <w:ins w:id="1516" w:author="svcMRProcess" w:date="2018-09-18T23:49:00Z">
        <w:r>
          <w:rPr>
            <w:sz w:val="22"/>
          </w:rPr>
          <w:tab/>
          <w:t>(b)</w:t>
        </w:r>
        <w:r>
          <w:rPr>
            <w:sz w:val="22"/>
          </w:rPr>
          <w:tab/>
          <w:t>a disc, tape, paper or other device from which sounds or messages are capable of being reproduced.</w:t>
        </w:r>
      </w:ins>
    </w:p>
    <w:p>
      <w:pPr>
        <w:tabs>
          <w:tab w:val="left" w:pos="1843"/>
          <w:tab w:val="left" w:pos="1985"/>
        </w:tabs>
        <w:spacing w:before="180"/>
        <w:ind w:left="1843" w:hanging="1843"/>
        <w:rPr>
          <w:ins w:id="1517" w:author="svcMRProcess" w:date="2018-09-18T23:49:00Z"/>
          <w:sz w:val="22"/>
        </w:rPr>
      </w:pPr>
      <w:ins w:id="1518" w:author="svcMRProcess" w:date="2018-09-18T23:49:00Z">
        <w:r>
          <w:rPr>
            <w:sz w:val="22"/>
          </w:rPr>
          <w:tab/>
        </w:r>
        <w:r>
          <w:rPr>
            <w:b/>
            <w:bCs/>
            <w:i/>
            <w:iCs/>
            <w:sz w:val="22"/>
          </w:rPr>
          <w:t>enforcement proceeding</w:t>
        </w:r>
        <w:r>
          <w:rPr>
            <w:sz w:val="22"/>
          </w:rPr>
          <w:t xml:space="preserve"> means:</w:t>
        </w:r>
      </w:ins>
    </w:p>
    <w:p>
      <w:pPr>
        <w:tabs>
          <w:tab w:val="left" w:pos="1985"/>
          <w:tab w:val="left" w:pos="2410"/>
        </w:tabs>
        <w:spacing w:before="40"/>
        <w:ind w:left="2410" w:hanging="2410"/>
        <w:rPr>
          <w:ins w:id="1519" w:author="svcMRProcess" w:date="2018-09-18T23:49:00Z"/>
          <w:sz w:val="22"/>
        </w:rPr>
      </w:pPr>
      <w:ins w:id="1520" w:author="svcMRProcess" w:date="2018-09-18T23:49:00Z">
        <w:r>
          <w:rPr>
            <w:sz w:val="22"/>
          </w:rPr>
          <w:tab/>
          <w:t>(a)</w:t>
        </w:r>
        <w:r>
          <w:rPr>
            <w:sz w:val="22"/>
          </w:rPr>
          <w:tab/>
          <w:t>a proceeding for an offence against Chapter 4; or</w:t>
        </w:r>
      </w:ins>
    </w:p>
    <w:p>
      <w:pPr>
        <w:tabs>
          <w:tab w:val="left" w:pos="1985"/>
          <w:tab w:val="left" w:pos="2410"/>
        </w:tabs>
        <w:spacing w:before="40"/>
        <w:ind w:left="2410" w:hanging="2410"/>
        <w:rPr>
          <w:ins w:id="1521" w:author="svcMRProcess" w:date="2018-09-18T23:49:00Z"/>
          <w:sz w:val="22"/>
        </w:rPr>
      </w:pPr>
      <w:ins w:id="1522" w:author="svcMRProcess" w:date="2018-09-18T23:49:00Z">
        <w:r>
          <w:rPr>
            <w:sz w:val="22"/>
          </w:rPr>
          <w:tab/>
          <w:t>(b)</w:t>
        </w:r>
        <w:r>
          <w:rPr>
            <w:sz w:val="22"/>
          </w:rPr>
          <w:tab/>
          <w:t>a proceeding instituted under Chapter 5 (other than under sections 237 and 239).</w:t>
        </w:r>
      </w:ins>
    </w:p>
    <w:p>
      <w:pPr>
        <w:tabs>
          <w:tab w:val="left" w:pos="1843"/>
          <w:tab w:val="left" w:pos="1985"/>
        </w:tabs>
        <w:spacing w:before="180"/>
        <w:ind w:left="1843" w:hanging="1843"/>
        <w:rPr>
          <w:ins w:id="1523" w:author="svcMRProcess" w:date="2018-09-18T23:49:00Z"/>
          <w:sz w:val="22"/>
        </w:rPr>
      </w:pPr>
      <w:ins w:id="1524" w:author="svcMRProcess" w:date="2018-09-18T23:49:00Z">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ins>
    </w:p>
    <w:p>
      <w:pPr>
        <w:tabs>
          <w:tab w:val="left" w:pos="1843"/>
          <w:tab w:val="left" w:pos="1985"/>
        </w:tabs>
        <w:spacing w:before="180"/>
        <w:ind w:left="1843" w:hanging="1843"/>
        <w:rPr>
          <w:ins w:id="1525" w:author="svcMRProcess" w:date="2018-09-18T23:49:00Z"/>
          <w:sz w:val="22"/>
        </w:rPr>
      </w:pPr>
      <w:ins w:id="1526" w:author="svcMRProcess" w:date="2018-09-18T23:49:00Z">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ins>
    </w:p>
    <w:p>
      <w:pPr>
        <w:tabs>
          <w:tab w:val="left" w:pos="1985"/>
          <w:tab w:val="left" w:pos="2410"/>
        </w:tabs>
        <w:spacing w:before="40"/>
        <w:ind w:left="2410" w:hanging="2410"/>
        <w:rPr>
          <w:ins w:id="1527" w:author="svcMRProcess" w:date="2018-09-18T23:49:00Z"/>
          <w:sz w:val="22"/>
        </w:rPr>
      </w:pPr>
      <w:ins w:id="1528" w:author="svcMRProcess" w:date="2018-09-18T23:49:00Z">
        <w:r>
          <w:rPr>
            <w:sz w:val="22"/>
          </w:rPr>
          <w:tab/>
          <w:t>(a)</w:t>
        </w:r>
        <w:r>
          <w:rPr>
            <w:sz w:val="22"/>
          </w:rPr>
          <w:tab/>
          <w:t>that relates to:</w:t>
        </w:r>
      </w:ins>
    </w:p>
    <w:p>
      <w:pPr>
        <w:tabs>
          <w:tab w:val="left" w:pos="2552"/>
          <w:tab w:val="left" w:pos="2977"/>
        </w:tabs>
        <w:spacing w:before="40"/>
        <w:ind w:left="2977" w:hanging="2977"/>
        <w:rPr>
          <w:ins w:id="1529" w:author="svcMRProcess" w:date="2018-09-18T23:49:00Z"/>
          <w:sz w:val="22"/>
        </w:rPr>
      </w:pPr>
      <w:ins w:id="1530" w:author="svcMRProcess" w:date="2018-09-18T23:49:00Z">
        <w:r>
          <w:rPr>
            <w:sz w:val="22"/>
          </w:rPr>
          <w:tab/>
          <w:t>(i)</w:t>
        </w:r>
        <w:r>
          <w:rPr>
            <w:sz w:val="22"/>
          </w:rPr>
          <w:tab/>
          <w:t>the quality, state, condition, performance or characteristics of the goods; or</w:t>
        </w:r>
      </w:ins>
    </w:p>
    <w:p>
      <w:pPr>
        <w:tabs>
          <w:tab w:val="left" w:pos="2552"/>
          <w:tab w:val="left" w:pos="2977"/>
        </w:tabs>
        <w:spacing w:before="40"/>
        <w:ind w:left="2977" w:hanging="2977"/>
        <w:rPr>
          <w:ins w:id="1531" w:author="svcMRProcess" w:date="2018-09-18T23:49:00Z"/>
          <w:sz w:val="22"/>
        </w:rPr>
      </w:pPr>
      <w:ins w:id="1532" w:author="svcMRProcess" w:date="2018-09-18T23:49:00Z">
        <w:r>
          <w:rPr>
            <w:sz w:val="22"/>
          </w:rPr>
          <w:tab/>
          <w:t>(ii)</w:t>
        </w:r>
        <w:r>
          <w:rPr>
            <w:sz w:val="22"/>
          </w:rPr>
          <w:tab/>
          <w:t>the provision of services that are or may at any time be required for the goods; or</w:t>
        </w:r>
      </w:ins>
    </w:p>
    <w:p>
      <w:pPr>
        <w:tabs>
          <w:tab w:val="left" w:pos="2552"/>
          <w:tab w:val="left" w:pos="2977"/>
        </w:tabs>
        <w:spacing w:before="40"/>
        <w:ind w:left="2977" w:hanging="2977"/>
        <w:rPr>
          <w:ins w:id="1533" w:author="svcMRProcess" w:date="2018-09-18T23:49:00Z"/>
          <w:sz w:val="22"/>
        </w:rPr>
      </w:pPr>
      <w:ins w:id="1534" w:author="svcMRProcess" w:date="2018-09-18T23:49:00Z">
        <w:r>
          <w:rPr>
            <w:sz w:val="22"/>
          </w:rPr>
          <w:tab/>
          <w:t>(iii)</w:t>
        </w:r>
        <w:r>
          <w:rPr>
            <w:sz w:val="22"/>
          </w:rPr>
          <w:tab/>
          <w:t>the supply of parts that are or may at any time be required for the goods; or</w:t>
        </w:r>
      </w:ins>
    </w:p>
    <w:p>
      <w:pPr>
        <w:tabs>
          <w:tab w:val="left" w:pos="2552"/>
          <w:tab w:val="left" w:pos="2977"/>
        </w:tabs>
        <w:spacing w:before="40"/>
        <w:ind w:left="2977" w:hanging="2977"/>
        <w:rPr>
          <w:ins w:id="1535" w:author="svcMRProcess" w:date="2018-09-18T23:49:00Z"/>
          <w:sz w:val="22"/>
        </w:rPr>
      </w:pPr>
      <w:ins w:id="1536" w:author="svcMRProcess" w:date="2018-09-18T23:49:00Z">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ins>
    </w:p>
    <w:p>
      <w:pPr>
        <w:tabs>
          <w:tab w:val="left" w:pos="1985"/>
          <w:tab w:val="left" w:pos="2410"/>
        </w:tabs>
        <w:spacing w:before="40"/>
        <w:ind w:left="2410" w:hanging="2410"/>
        <w:rPr>
          <w:ins w:id="1537" w:author="svcMRProcess" w:date="2018-09-18T23:49:00Z"/>
          <w:sz w:val="22"/>
        </w:rPr>
      </w:pPr>
      <w:ins w:id="1538" w:author="svcMRProcess" w:date="2018-09-18T23:49:00Z">
        <w:r>
          <w:rPr>
            <w:sz w:val="22"/>
          </w:rPr>
          <w:tab/>
          <w:t>(b)</w:t>
        </w:r>
        <w:r>
          <w:rPr>
            <w:sz w:val="22"/>
          </w:rPr>
          <w:tab/>
          <w:t>that is given or made in connection with the supply of the goods, or in connection with the promotion by any means of the supply or use of the goods; and</w:t>
        </w:r>
      </w:ins>
    </w:p>
    <w:p>
      <w:pPr>
        <w:tabs>
          <w:tab w:val="left" w:pos="1985"/>
          <w:tab w:val="left" w:pos="2410"/>
        </w:tabs>
        <w:spacing w:before="40"/>
        <w:ind w:left="2410" w:hanging="2410"/>
        <w:rPr>
          <w:ins w:id="1539" w:author="svcMRProcess" w:date="2018-09-18T23:49:00Z"/>
          <w:sz w:val="22"/>
        </w:rPr>
      </w:pPr>
      <w:ins w:id="1540" w:author="svcMRProcess" w:date="2018-09-18T23:49:00Z">
        <w:r>
          <w:rPr>
            <w:sz w:val="22"/>
          </w:rPr>
          <w:tab/>
          <w:t>(c)</w:t>
        </w:r>
        <w:r>
          <w:rPr>
            <w:sz w:val="22"/>
          </w:rPr>
          <w:tab/>
          <w:t>the natural tendency of which is to induce persons to acquire the goods.</w:t>
        </w:r>
      </w:ins>
    </w:p>
    <w:p>
      <w:pPr>
        <w:tabs>
          <w:tab w:val="left" w:pos="1843"/>
          <w:tab w:val="left" w:pos="1985"/>
        </w:tabs>
        <w:spacing w:before="180"/>
        <w:ind w:left="1843" w:hanging="1843"/>
        <w:rPr>
          <w:ins w:id="1541" w:author="svcMRProcess" w:date="2018-09-18T23:49:00Z"/>
          <w:sz w:val="22"/>
        </w:rPr>
      </w:pPr>
      <w:ins w:id="1542" w:author="svcMRProcess" w:date="2018-09-18T23:49:00Z">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ins>
    </w:p>
    <w:p>
      <w:pPr>
        <w:tabs>
          <w:tab w:val="left" w:pos="1843"/>
          <w:tab w:val="left" w:pos="1985"/>
        </w:tabs>
        <w:spacing w:before="180"/>
        <w:ind w:left="1843" w:hanging="1843"/>
        <w:rPr>
          <w:ins w:id="1543" w:author="svcMRProcess" w:date="2018-09-18T23:49:00Z"/>
          <w:sz w:val="22"/>
        </w:rPr>
      </w:pPr>
      <w:ins w:id="1544" w:author="svcMRProcess" w:date="2018-09-18T23:49:00Z">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ins>
    </w:p>
    <w:p>
      <w:pPr>
        <w:tabs>
          <w:tab w:val="left" w:pos="1843"/>
          <w:tab w:val="left" w:pos="1985"/>
        </w:tabs>
        <w:spacing w:before="180"/>
        <w:ind w:left="1843" w:hanging="1843"/>
        <w:rPr>
          <w:ins w:id="1545" w:author="svcMRProcess" w:date="2018-09-18T23:49:00Z"/>
          <w:sz w:val="22"/>
        </w:rPr>
      </w:pPr>
      <w:ins w:id="1546" w:author="svcMRProcess" w:date="2018-09-18T23:49:00Z">
        <w:r>
          <w:rPr>
            <w:sz w:val="22"/>
          </w:rPr>
          <w:tab/>
        </w:r>
        <w:r>
          <w:rPr>
            <w:b/>
            <w:bCs/>
            <w:i/>
            <w:iCs/>
            <w:sz w:val="22"/>
          </w:rPr>
          <w:t>free</w:t>
        </w:r>
        <w:r>
          <w:rPr>
            <w:bCs/>
            <w:iCs/>
          </w:rPr>
          <w:t xml:space="preserve"> </w:t>
        </w:r>
        <w:r>
          <w:rPr>
            <w:b/>
            <w:bCs/>
            <w:i/>
            <w:iCs/>
            <w:sz w:val="22"/>
          </w:rPr>
          <w:t>item</w:t>
        </w:r>
        <w:r>
          <w:rPr>
            <w:sz w:val="22"/>
          </w:rPr>
          <w:t xml:space="preserve"> includes a free service.</w:t>
        </w:r>
      </w:ins>
    </w:p>
    <w:p>
      <w:pPr>
        <w:tabs>
          <w:tab w:val="left" w:pos="1843"/>
          <w:tab w:val="left" w:pos="1985"/>
        </w:tabs>
        <w:spacing w:before="180"/>
        <w:ind w:left="1843" w:hanging="1843"/>
        <w:rPr>
          <w:ins w:id="1547" w:author="svcMRProcess" w:date="2018-09-18T23:49:00Z"/>
          <w:sz w:val="22"/>
        </w:rPr>
      </w:pPr>
      <w:ins w:id="1548" w:author="svcMRProcess" w:date="2018-09-18T23:49:00Z">
        <w:r>
          <w:rPr>
            <w:sz w:val="22"/>
          </w:rPr>
          <w:tab/>
        </w:r>
        <w:r>
          <w:rPr>
            <w:b/>
            <w:bCs/>
            <w:i/>
            <w:iCs/>
            <w:sz w:val="22"/>
          </w:rPr>
          <w:t>goods</w:t>
        </w:r>
        <w:r>
          <w:rPr>
            <w:sz w:val="22"/>
          </w:rPr>
          <w:t xml:space="preserve"> includes:</w:t>
        </w:r>
      </w:ins>
    </w:p>
    <w:p>
      <w:pPr>
        <w:tabs>
          <w:tab w:val="left" w:pos="1985"/>
          <w:tab w:val="left" w:pos="2410"/>
        </w:tabs>
        <w:spacing w:before="40"/>
        <w:ind w:left="2410" w:hanging="2410"/>
        <w:rPr>
          <w:ins w:id="1549" w:author="svcMRProcess" w:date="2018-09-18T23:49:00Z"/>
          <w:sz w:val="22"/>
        </w:rPr>
      </w:pPr>
      <w:ins w:id="1550" w:author="svcMRProcess" w:date="2018-09-18T23:49:00Z">
        <w:r>
          <w:rPr>
            <w:sz w:val="22"/>
          </w:rPr>
          <w:tab/>
          <w:t>(a)</w:t>
        </w:r>
        <w:r>
          <w:rPr>
            <w:sz w:val="22"/>
          </w:rPr>
          <w:tab/>
          <w:t>ships, aircraft and other vehicles; and</w:t>
        </w:r>
      </w:ins>
    </w:p>
    <w:p>
      <w:pPr>
        <w:tabs>
          <w:tab w:val="left" w:pos="1985"/>
          <w:tab w:val="left" w:pos="2410"/>
        </w:tabs>
        <w:spacing w:before="40"/>
        <w:ind w:left="2410" w:hanging="2410"/>
        <w:rPr>
          <w:ins w:id="1551" w:author="svcMRProcess" w:date="2018-09-18T23:49:00Z"/>
          <w:sz w:val="22"/>
        </w:rPr>
      </w:pPr>
      <w:ins w:id="1552" w:author="svcMRProcess" w:date="2018-09-18T23:49:00Z">
        <w:r>
          <w:rPr>
            <w:sz w:val="22"/>
          </w:rPr>
          <w:tab/>
          <w:t>(b)</w:t>
        </w:r>
        <w:r>
          <w:rPr>
            <w:sz w:val="22"/>
          </w:rPr>
          <w:tab/>
          <w:t>animals, including fish; and</w:t>
        </w:r>
      </w:ins>
    </w:p>
    <w:p>
      <w:pPr>
        <w:tabs>
          <w:tab w:val="left" w:pos="1985"/>
          <w:tab w:val="left" w:pos="2410"/>
        </w:tabs>
        <w:spacing w:before="40"/>
        <w:ind w:left="2410" w:hanging="2410"/>
        <w:rPr>
          <w:ins w:id="1553" w:author="svcMRProcess" w:date="2018-09-18T23:49:00Z"/>
          <w:sz w:val="22"/>
        </w:rPr>
      </w:pPr>
      <w:ins w:id="1554" w:author="svcMRProcess" w:date="2018-09-18T23:49:00Z">
        <w:r>
          <w:rPr>
            <w:sz w:val="22"/>
          </w:rPr>
          <w:tab/>
          <w:t>(c)</w:t>
        </w:r>
        <w:r>
          <w:rPr>
            <w:sz w:val="22"/>
          </w:rPr>
          <w:tab/>
          <w:t>minerals, trees and crops, whether on, under or attached to land or not; and</w:t>
        </w:r>
      </w:ins>
    </w:p>
    <w:p>
      <w:pPr>
        <w:tabs>
          <w:tab w:val="left" w:pos="1985"/>
          <w:tab w:val="left" w:pos="2410"/>
        </w:tabs>
        <w:spacing w:before="40"/>
        <w:ind w:left="2410" w:hanging="2410"/>
        <w:rPr>
          <w:ins w:id="1555" w:author="svcMRProcess" w:date="2018-09-18T23:49:00Z"/>
          <w:sz w:val="22"/>
        </w:rPr>
      </w:pPr>
      <w:ins w:id="1556" w:author="svcMRProcess" w:date="2018-09-18T23:49:00Z">
        <w:r>
          <w:rPr>
            <w:sz w:val="22"/>
          </w:rPr>
          <w:tab/>
          <w:t>(d)</w:t>
        </w:r>
        <w:r>
          <w:rPr>
            <w:sz w:val="22"/>
          </w:rPr>
          <w:tab/>
          <w:t>gas and electricity; and</w:t>
        </w:r>
      </w:ins>
    </w:p>
    <w:p>
      <w:pPr>
        <w:tabs>
          <w:tab w:val="left" w:pos="1985"/>
          <w:tab w:val="left" w:pos="2410"/>
        </w:tabs>
        <w:spacing w:before="40"/>
        <w:ind w:left="2410" w:hanging="2410"/>
        <w:rPr>
          <w:ins w:id="1557" w:author="svcMRProcess" w:date="2018-09-18T23:49:00Z"/>
          <w:sz w:val="22"/>
        </w:rPr>
      </w:pPr>
      <w:ins w:id="1558" w:author="svcMRProcess" w:date="2018-09-18T23:49:00Z">
        <w:r>
          <w:rPr>
            <w:sz w:val="22"/>
          </w:rPr>
          <w:tab/>
          <w:t>(e)</w:t>
        </w:r>
        <w:r>
          <w:rPr>
            <w:sz w:val="22"/>
          </w:rPr>
          <w:tab/>
          <w:t>computer software; and</w:t>
        </w:r>
      </w:ins>
    </w:p>
    <w:p>
      <w:pPr>
        <w:tabs>
          <w:tab w:val="left" w:pos="1985"/>
          <w:tab w:val="left" w:pos="2410"/>
        </w:tabs>
        <w:spacing w:before="40"/>
        <w:ind w:left="2410" w:hanging="2410"/>
        <w:rPr>
          <w:ins w:id="1559" w:author="svcMRProcess" w:date="2018-09-18T23:49:00Z"/>
          <w:sz w:val="22"/>
        </w:rPr>
      </w:pPr>
      <w:ins w:id="1560" w:author="svcMRProcess" w:date="2018-09-18T23:49:00Z">
        <w:r>
          <w:rPr>
            <w:sz w:val="22"/>
          </w:rPr>
          <w:tab/>
          <w:t>(f)</w:t>
        </w:r>
        <w:r>
          <w:rPr>
            <w:sz w:val="22"/>
          </w:rPr>
          <w:tab/>
          <w:t>second</w:t>
        </w:r>
        <w:r>
          <w:rPr>
            <w:sz w:val="22"/>
          </w:rPr>
          <w:noBreakHyphen/>
          <w:t>hand goods; and</w:t>
        </w:r>
      </w:ins>
    </w:p>
    <w:p>
      <w:pPr>
        <w:tabs>
          <w:tab w:val="left" w:pos="1985"/>
          <w:tab w:val="left" w:pos="2410"/>
        </w:tabs>
        <w:spacing w:before="40"/>
        <w:ind w:left="2410" w:hanging="2410"/>
        <w:rPr>
          <w:ins w:id="1561" w:author="svcMRProcess" w:date="2018-09-18T23:49:00Z"/>
          <w:sz w:val="22"/>
        </w:rPr>
      </w:pPr>
      <w:ins w:id="1562" w:author="svcMRProcess" w:date="2018-09-18T23:49:00Z">
        <w:r>
          <w:rPr>
            <w:sz w:val="22"/>
          </w:rPr>
          <w:tab/>
          <w:t>(g)</w:t>
        </w:r>
        <w:r>
          <w:rPr>
            <w:sz w:val="22"/>
          </w:rPr>
          <w:tab/>
          <w:t>any component part of, or accessory to, goods.</w:t>
        </w:r>
      </w:ins>
    </w:p>
    <w:p>
      <w:pPr>
        <w:tabs>
          <w:tab w:val="left" w:pos="1843"/>
          <w:tab w:val="left" w:pos="1985"/>
        </w:tabs>
        <w:spacing w:before="180"/>
        <w:ind w:left="1843" w:hanging="1843"/>
        <w:rPr>
          <w:ins w:id="1563" w:author="svcMRProcess" w:date="2018-09-18T23:49:00Z"/>
          <w:sz w:val="22"/>
        </w:rPr>
      </w:pPr>
      <w:ins w:id="1564" w:author="svcMRProcess" w:date="2018-09-18T23:49:00Z">
        <w:r>
          <w:rPr>
            <w:sz w:val="22"/>
          </w:rPr>
          <w:tab/>
        </w:r>
        <w:r>
          <w:rPr>
            <w:b/>
            <w:bCs/>
            <w:i/>
            <w:iCs/>
            <w:sz w:val="22"/>
          </w:rPr>
          <w:t>grown</w:t>
        </w:r>
        <w:r>
          <w:rPr>
            <w:sz w:val="22"/>
          </w:rPr>
          <w:t>: see section 255(7).</w:t>
        </w:r>
      </w:ins>
    </w:p>
    <w:p>
      <w:pPr>
        <w:tabs>
          <w:tab w:val="left" w:pos="1843"/>
          <w:tab w:val="left" w:pos="1985"/>
        </w:tabs>
        <w:spacing w:before="180"/>
        <w:ind w:left="1843" w:hanging="1843"/>
        <w:rPr>
          <w:ins w:id="1565" w:author="svcMRProcess" w:date="2018-09-18T23:49:00Z"/>
          <w:sz w:val="22"/>
        </w:rPr>
      </w:pPr>
      <w:ins w:id="1566" w:author="svcMRProcess" w:date="2018-09-18T23:49:00Z">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ins>
    </w:p>
    <w:p>
      <w:pPr>
        <w:tabs>
          <w:tab w:val="left" w:pos="1843"/>
          <w:tab w:val="left" w:pos="1985"/>
        </w:tabs>
        <w:spacing w:before="180"/>
        <w:ind w:left="1843" w:hanging="1843"/>
        <w:rPr>
          <w:ins w:id="1567" w:author="svcMRProcess" w:date="2018-09-18T23:49:00Z"/>
          <w:sz w:val="22"/>
        </w:rPr>
      </w:pPr>
      <w:ins w:id="1568" w:author="svcMRProcess" w:date="2018-09-18T23:49:00Z">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ins>
    </w:p>
    <w:p>
      <w:pPr>
        <w:tabs>
          <w:tab w:val="left" w:pos="1843"/>
          <w:tab w:val="left" w:pos="1985"/>
        </w:tabs>
        <w:spacing w:before="180"/>
        <w:ind w:left="1843" w:hanging="1843"/>
        <w:rPr>
          <w:ins w:id="1569" w:author="svcMRProcess" w:date="2018-09-18T23:49:00Z"/>
          <w:sz w:val="22"/>
        </w:rPr>
      </w:pPr>
      <w:ins w:id="1570" w:author="svcMRProcess" w:date="2018-09-18T23:49:00Z">
        <w:r>
          <w:rPr>
            <w:sz w:val="22"/>
          </w:rPr>
          <w:tab/>
        </w:r>
        <w:r>
          <w:rPr>
            <w:b/>
            <w:bCs/>
            <w:i/>
            <w:iCs/>
            <w:sz w:val="22"/>
          </w:rPr>
          <w:t>information provider</w:t>
        </w:r>
        <w:r>
          <w:rPr>
            <w:sz w:val="22"/>
          </w:rPr>
          <w:t>: see sections 19(5) and (6).</w:t>
        </w:r>
      </w:ins>
    </w:p>
    <w:p>
      <w:pPr>
        <w:tabs>
          <w:tab w:val="left" w:pos="1843"/>
          <w:tab w:val="left" w:pos="1985"/>
        </w:tabs>
        <w:spacing w:before="180"/>
        <w:ind w:left="1843" w:hanging="1843"/>
        <w:rPr>
          <w:ins w:id="1571" w:author="svcMRProcess" w:date="2018-09-18T23:49:00Z"/>
          <w:sz w:val="22"/>
        </w:rPr>
      </w:pPr>
      <w:ins w:id="1572" w:author="svcMRProcess" w:date="2018-09-18T23:49:00Z">
        <w:r>
          <w:rPr>
            <w:sz w:val="22"/>
          </w:rPr>
          <w:tab/>
        </w:r>
        <w:r>
          <w:rPr>
            <w:b/>
            <w:bCs/>
            <w:i/>
            <w:iCs/>
            <w:sz w:val="22"/>
          </w:rPr>
          <w:t>information</w:t>
        </w:r>
        <w:r>
          <w:rPr>
            <w:bCs/>
            <w:iCs/>
          </w:rPr>
          <w:t xml:space="preserve"> </w:t>
        </w:r>
        <w:r>
          <w:rPr>
            <w:b/>
            <w:bCs/>
            <w:i/>
            <w:iCs/>
            <w:sz w:val="22"/>
          </w:rPr>
          <w:t>standard</w:t>
        </w:r>
        <w:r>
          <w:rPr>
            <w:sz w:val="22"/>
          </w:rPr>
          <w:t>: see sections 134(1) and 135(1).</w:t>
        </w:r>
      </w:ins>
    </w:p>
    <w:p>
      <w:pPr>
        <w:tabs>
          <w:tab w:val="left" w:pos="1843"/>
          <w:tab w:val="left" w:pos="1985"/>
        </w:tabs>
        <w:spacing w:before="180"/>
        <w:ind w:left="1843" w:hanging="1843"/>
        <w:rPr>
          <w:ins w:id="1573" w:author="svcMRProcess" w:date="2018-09-18T23:49:00Z"/>
          <w:sz w:val="22"/>
        </w:rPr>
      </w:pPr>
      <w:ins w:id="1574" w:author="svcMRProcess" w:date="2018-09-18T23:49:00Z">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ins>
    </w:p>
    <w:p>
      <w:pPr>
        <w:tabs>
          <w:tab w:val="left" w:pos="1843"/>
          <w:tab w:val="left" w:pos="1985"/>
        </w:tabs>
        <w:spacing w:before="180"/>
        <w:ind w:left="1843" w:hanging="1843"/>
        <w:rPr>
          <w:ins w:id="1575" w:author="svcMRProcess" w:date="2018-09-18T23:49:00Z"/>
          <w:sz w:val="22"/>
        </w:rPr>
      </w:pPr>
      <w:ins w:id="1576" w:author="svcMRProcess" w:date="2018-09-18T23:49:00Z">
        <w:r>
          <w:rPr>
            <w:sz w:val="22"/>
          </w:rPr>
          <w:tab/>
        </w:r>
        <w:r>
          <w:rPr>
            <w:b/>
            <w:bCs/>
            <w:i/>
            <w:iCs/>
            <w:sz w:val="22"/>
          </w:rPr>
          <w:t>interest</w:t>
        </w:r>
        <w:r>
          <w:rPr>
            <w:sz w:val="22"/>
          </w:rPr>
          <w:t>, in relation to land, means:</w:t>
        </w:r>
      </w:ins>
    </w:p>
    <w:p>
      <w:pPr>
        <w:tabs>
          <w:tab w:val="left" w:pos="1985"/>
          <w:tab w:val="left" w:pos="2410"/>
        </w:tabs>
        <w:spacing w:before="40"/>
        <w:ind w:left="2410" w:hanging="2410"/>
        <w:rPr>
          <w:ins w:id="1577" w:author="svcMRProcess" w:date="2018-09-18T23:49:00Z"/>
          <w:sz w:val="22"/>
        </w:rPr>
      </w:pPr>
      <w:ins w:id="1578" w:author="svcMRProcess" w:date="2018-09-18T23:49:00Z">
        <w:r>
          <w:rPr>
            <w:sz w:val="22"/>
          </w:rPr>
          <w:tab/>
          <w:t>(a)</w:t>
        </w:r>
        <w:r>
          <w:rPr>
            <w:sz w:val="22"/>
          </w:rPr>
          <w:tab/>
          <w:t>a legal or equitable estate or interest in the land; or</w:t>
        </w:r>
      </w:ins>
    </w:p>
    <w:p>
      <w:pPr>
        <w:tabs>
          <w:tab w:val="left" w:pos="1985"/>
          <w:tab w:val="left" w:pos="2410"/>
        </w:tabs>
        <w:spacing w:before="40"/>
        <w:ind w:left="2410" w:hanging="2410"/>
        <w:rPr>
          <w:ins w:id="1579" w:author="svcMRProcess" w:date="2018-09-18T23:49:00Z"/>
          <w:sz w:val="22"/>
        </w:rPr>
      </w:pPr>
      <w:ins w:id="1580" w:author="svcMRProcess" w:date="2018-09-18T23:49:00Z">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ins>
    </w:p>
    <w:p>
      <w:pPr>
        <w:tabs>
          <w:tab w:val="left" w:pos="1985"/>
          <w:tab w:val="left" w:pos="2410"/>
        </w:tabs>
        <w:spacing w:before="40"/>
        <w:ind w:left="2410" w:hanging="2410"/>
        <w:rPr>
          <w:ins w:id="1581" w:author="svcMRProcess" w:date="2018-09-18T23:49:00Z"/>
          <w:sz w:val="22"/>
        </w:rPr>
      </w:pPr>
      <w:ins w:id="1582" w:author="svcMRProcess" w:date="2018-09-18T23:49:00Z">
        <w:r>
          <w:rPr>
            <w:sz w:val="22"/>
          </w:rPr>
          <w:tab/>
          <w:t>(c)</w:t>
        </w:r>
        <w:r>
          <w:rPr>
            <w:sz w:val="22"/>
          </w:rPr>
          <w:tab/>
          <w:t>a right, power or privilege over, or in connection with, the land.</w:t>
        </w:r>
      </w:ins>
    </w:p>
    <w:p>
      <w:pPr>
        <w:tabs>
          <w:tab w:val="left" w:pos="1843"/>
          <w:tab w:val="left" w:pos="1985"/>
        </w:tabs>
        <w:spacing w:before="180"/>
        <w:ind w:left="1843" w:hanging="1843"/>
        <w:rPr>
          <w:ins w:id="1583" w:author="svcMRProcess" w:date="2018-09-18T23:49:00Z"/>
          <w:sz w:val="22"/>
        </w:rPr>
      </w:pPr>
      <w:ins w:id="1584" w:author="svcMRProcess" w:date="2018-09-18T23:49:00Z">
        <w:r>
          <w:rPr>
            <w:sz w:val="22"/>
          </w:rPr>
          <w:tab/>
        </w:r>
        <w:r>
          <w:rPr>
            <w:b/>
            <w:bCs/>
            <w:i/>
            <w:iCs/>
            <w:sz w:val="22"/>
          </w:rPr>
          <w:t>interim</w:t>
        </w:r>
        <w:r>
          <w:rPr>
            <w:bCs/>
            <w:iCs/>
          </w:rPr>
          <w:t xml:space="preserve"> </w:t>
        </w:r>
        <w:r>
          <w:rPr>
            <w:b/>
            <w:bCs/>
            <w:i/>
            <w:iCs/>
            <w:sz w:val="22"/>
          </w:rPr>
          <w:t>ban</w:t>
        </w:r>
        <w:r>
          <w:rPr>
            <w:sz w:val="22"/>
          </w:rPr>
          <w:t>: see sections 109(1) and (2).</w:t>
        </w:r>
      </w:ins>
    </w:p>
    <w:p>
      <w:pPr>
        <w:tabs>
          <w:tab w:val="left" w:pos="1843"/>
          <w:tab w:val="left" w:pos="1985"/>
        </w:tabs>
        <w:spacing w:before="180"/>
        <w:ind w:left="1843" w:hanging="1843"/>
        <w:rPr>
          <w:ins w:id="1585" w:author="svcMRProcess" w:date="2018-09-18T23:49:00Z"/>
          <w:sz w:val="22"/>
        </w:rPr>
      </w:pPr>
      <w:ins w:id="1586" w:author="svcMRProcess" w:date="2018-09-18T23:49:00Z">
        <w:r>
          <w:rPr>
            <w:sz w:val="22"/>
          </w:rPr>
          <w:tab/>
        </w:r>
        <w:r>
          <w:rPr>
            <w:b/>
            <w:bCs/>
            <w:i/>
            <w:iCs/>
            <w:sz w:val="22"/>
          </w:rPr>
          <w:t>involved</w:t>
        </w:r>
        <w:r>
          <w:rPr>
            <w:sz w:val="22"/>
          </w:rPr>
          <w:t>: a person is involved, in a contravention of a provision of this Schedule or in conduct that constitutes such a contravention, if the person:</w:t>
        </w:r>
      </w:ins>
    </w:p>
    <w:p>
      <w:pPr>
        <w:tabs>
          <w:tab w:val="left" w:pos="1985"/>
          <w:tab w:val="left" w:pos="2410"/>
        </w:tabs>
        <w:spacing w:before="40"/>
        <w:ind w:left="2410" w:hanging="2410"/>
        <w:rPr>
          <w:ins w:id="1587" w:author="svcMRProcess" w:date="2018-09-18T23:49:00Z"/>
          <w:sz w:val="22"/>
        </w:rPr>
      </w:pPr>
      <w:ins w:id="1588" w:author="svcMRProcess" w:date="2018-09-18T23:49:00Z">
        <w:r>
          <w:rPr>
            <w:sz w:val="22"/>
          </w:rPr>
          <w:tab/>
          <w:t>(a)</w:t>
        </w:r>
        <w:r>
          <w:rPr>
            <w:sz w:val="22"/>
          </w:rPr>
          <w:tab/>
          <w:t>has aided, abetted, counselled or procured the contravention; or</w:t>
        </w:r>
      </w:ins>
    </w:p>
    <w:p>
      <w:pPr>
        <w:tabs>
          <w:tab w:val="left" w:pos="1985"/>
          <w:tab w:val="left" w:pos="2410"/>
        </w:tabs>
        <w:spacing w:before="40"/>
        <w:ind w:left="2410" w:hanging="2410"/>
        <w:rPr>
          <w:ins w:id="1589" w:author="svcMRProcess" w:date="2018-09-18T23:49:00Z"/>
          <w:sz w:val="22"/>
        </w:rPr>
      </w:pPr>
      <w:ins w:id="1590" w:author="svcMRProcess" w:date="2018-09-18T23:49:00Z">
        <w:r>
          <w:rPr>
            <w:sz w:val="22"/>
          </w:rPr>
          <w:tab/>
          <w:t>(b)</w:t>
        </w:r>
        <w:r>
          <w:rPr>
            <w:sz w:val="22"/>
          </w:rPr>
          <w:tab/>
          <w:t>has induced, whether by threats or promises or otherwise, the contravention; or</w:t>
        </w:r>
      </w:ins>
    </w:p>
    <w:p>
      <w:pPr>
        <w:tabs>
          <w:tab w:val="left" w:pos="1985"/>
          <w:tab w:val="left" w:pos="2410"/>
        </w:tabs>
        <w:spacing w:before="40"/>
        <w:ind w:left="2410" w:hanging="2410"/>
        <w:rPr>
          <w:ins w:id="1591" w:author="svcMRProcess" w:date="2018-09-18T23:49:00Z"/>
          <w:sz w:val="22"/>
        </w:rPr>
      </w:pPr>
      <w:ins w:id="1592" w:author="svcMRProcess" w:date="2018-09-18T23:49:00Z">
        <w:r>
          <w:rPr>
            <w:sz w:val="22"/>
          </w:rPr>
          <w:tab/>
          <w:t>(c)</w:t>
        </w:r>
        <w:r>
          <w:rPr>
            <w:sz w:val="22"/>
          </w:rPr>
          <w:tab/>
          <w:t>has been in any way, directly or indirectly, knowingly concerned in, or party to, the contravention; or</w:t>
        </w:r>
      </w:ins>
    </w:p>
    <w:p>
      <w:pPr>
        <w:tabs>
          <w:tab w:val="left" w:pos="1985"/>
          <w:tab w:val="left" w:pos="2410"/>
        </w:tabs>
        <w:spacing w:before="40"/>
        <w:ind w:left="2410" w:hanging="2410"/>
        <w:rPr>
          <w:ins w:id="1593" w:author="svcMRProcess" w:date="2018-09-18T23:49:00Z"/>
          <w:sz w:val="22"/>
        </w:rPr>
      </w:pPr>
      <w:ins w:id="1594" w:author="svcMRProcess" w:date="2018-09-18T23:49:00Z">
        <w:r>
          <w:rPr>
            <w:sz w:val="22"/>
          </w:rPr>
          <w:tab/>
          <w:t>(d)</w:t>
        </w:r>
        <w:r>
          <w:rPr>
            <w:sz w:val="22"/>
          </w:rPr>
          <w:tab/>
          <w:t>has conspired with others to effect the contravention.</w:t>
        </w:r>
      </w:ins>
    </w:p>
    <w:p>
      <w:pPr>
        <w:tabs>
          <w:tab w:val="left" w:pos="1843"/>
          <w:tab w:val="left" w:pos="1985"/>
        </w:tabs>
        <w:spacing w:before="180"/>
        <w:ind w:left="1843" w:hanging="1843"/>
        <w:rPr>
          <w:ins w:id="1595" w:author="svcMRProcess" w:date="2018-09-18T23:49:00Z"/>
          <w:sz w:val="22"/>
        </w:rPr>
      </w:pPr>
      <w:ins w:id="1596" w:author="svcMRProcess" w:date="2018-09-18T23:49:00Z">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ins>
    </w:p>
    <w:p>
      <w:pPr>
        <w:tabs>
          <w:tab w:val="left" w:pos="1843"/>
          <w:tab w:val="left" w:pos="1985"/>
        </w:tabs>
        <w:spacing w:before="180"/>
        <w:ind w:left="1843" w:hanging="1843"/>
        <w:rPr>
          <w:ins w:id="1597" w:author="svcMRProcess" w:date="2018-09-18T23:49:00Z"/>
          <w:sz w:val="22"/>
        </w:rPr>
      </w:pPr>
      <w:ins w:id="1598" w:author="svcMRProcess" w:date="2018-09-18T23:49:00Z">
        <w:r>
          <w:rPr>
            <w:sz w:val="22"/>
          </w:rPr>
          <w:tab/>
        </w:r>
        <w:r>
          <w:rPr>
            <w:b/>
            <w:bCs/>
            <w:i/>
            <w:iCs/>
            <w:sz w:val="22"/>
          </w:rPr>
          <w:t>label</w:t>
        </w:r>
        <w:r>
          <w:rPr>
            <w:sz w:val="22"/>
          </w:rPr>
          <w:t xml:space="preserve"> includes a band or ticket.</w:t>
        </w:r>
      </w:ins>
    </w:p>
    <w:p>
      <w:pPr>
        <w:tabs>
          <w:tab w:val="left" w:pos="1843"/>
          <w:tab w:val="left" w:pos="1985"/>
        </w:tabs>
        <w:spacing w:before="180"/>
        <w:ind w:left="1843" w:hanging="1843"/>
        <w:rPr>
          <w:ins w:id="1599" w:author="svcMRProcess" w:date="2018-09-18T23:49:00Z"/>
          <w:sz w:val="22"/>
        </w:rPr>
      </w:pPr>
      <w:ins w:id="1600" w:author="svcMRProcess" w:date="2018-09-18T23:49:00Z">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ins>
    </w:p>
    <w:p>
      <w:pPr>
        <w:tabs>
          <w:tab w:val="left" w:pos="1843"/>
          <w:tab w:val="left" w:pos="1985"/>
        </w:tabs>
        <w:spacing w:before="180"/>
        <w:ind w:left="1843" w:hanging="1843"/>
        <w:rPr>
          <w:ins w:id="1601" w:author="svcMRProcess" w:date="2018-09-18T23:49:00Z"/>
          <w:sz w:val="22"/>
        </w:rPr>
      </w:pPr>
      <w:ins w:id="1602" w:author="svcMRProcess" w:date="2018-09-18T23:49:00Z">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ins>
    </w:p>
    <w:p>
      <w:pPr>
        <w:tabs>
          <w:tab w:val="left" w:pos="1843"/>
          <w:tab w:val="left" w:pos="1985"/>
        </w:tabs>
        <w:spacing w:before="180"/>
        <w:ind w:left="1843" w:hanging="1843"/>
        <w:rPr>
          <w:ins w:id="1603" w:author="svcMRProcess" w:date="2018-09-18T23:49:00Z"/>
          <w:sz w:val="22"/>
        </w:rPr>
      </w:pPr>
      <w:ins w:id="1604" w:author="svcMRProcess" w:date="2018-09-18T23:49:00Z">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ins>
    </w:p>
    <w:p>
      <w:pPr>
        <w:tabs>
          <w:tab w:val="left" w:pos="1985"/>
          <w:tab w:val="left" w:pos="2410"/>
        </w:tabs>
        <w:spacing w:before="40"/>
        <w:ind w:left="2410" w:hanging="2410"/>
        <w:rPr>
          <w:ins w:id="1605" w:author="svcMRProcess" w:date="2018-09-18T23:49:00Z"/>
          <w:sz w:val="22"/>
        </w:rPr>
      </w:pPr>
      <w:ins w:id="1606" w:author="svcMRProcess" w:date="2018-09-18T23:49:00Z">
        <w:r>
          <w:rPr>
            <w:sz w:val="22"/>
          </w:rPr>
          <w:tab/>
          <w:t>(a)</w:t>
        </w:r>
        <w:r>
          <w:rPr>
            <w:sz w:val="22"/>
          </w:rPr>
          <w:tab/>
          <w:t>with whom the supplier has a contract, arrangement or understanding relating to:</w:t>
        </w:r>
      </w:ins>
    </w:p>
    <w:p>
      <w:pPr>
        <w:tabs>
          <w:tab w:val="left" w:pos="2552"/>
          <w:tab w:val="left" w:pos="2977"/>
        </w:tabs>
        <w:spacing w:before="40"/>
        <w:ind w:left="2977" w:hanging="2977"/>
        <w:rPr>
          <w:ins w:id="1607" w:author="svcMRProcess" w:date="2018-09-18T23:49:00Z"/>
          <w:sz w:val="22"/>
        </w:rPr>
      </w:pPr>
      <w:ins w:id="1608" w:author="svcMRProcess" w:date="2018-09-18T23:49:00Z">
        <w:r>
          <w:rPr>
            <w:sz w:val="22"/>
          </w:rPr>
          <w:tab/>
          <w:t>(i)</w:t>
        </w:r>
        <w:r>
          <w:rPr>
            <w:sz w:val="22"/>
          </w:rPr>
          <w:tab/>
          <w:t>the supply to the supplier of goods in which the supplier deals; or</w:t>
        </w:r>
      </w:ins>
    </w:p>
    <w:p>
      <w:pPr>
        <w:tabs>
          <w:tab w:val="left" w:pos="2552"/>
          <w:tab w:val="left" w:pos="2977"/>
        </w:tabs>
        <w:spacing w:before="40"/>
        <w:ind w:left="2977" w:hanging="2977"/>
        <w:rPr>
          <w:ins w:id="1609" w:author="svcMRProcess" w:date="2018-09-18T23:49:00Z"/>
          <w:sz w:val="22"/>
        </w:rPr>
      </w:pPr>
      <w:ins w:id="1610" w:author="svcMRProcess" w:date="2018-09-18T23:49:00Z">
        <w:r>
          <w:rPr>
            <w:sz w:val="22"/>
          </w:rPr>
          <w:tab/>
          <w:t>(ii)</w:t>
        </w:r>
        <w:r>
          <w:rPr>
            <w:sz w:val="22"/>
          </w:rPr>
          <w:tab/>
          <w:t>the business carried on by the supplier of supplying goods or services; or</w:t>
        </w:r>
      </w:ins>
    </w:p>
    <w:p>
      <w:pPr>
        <w:tabs>
          <w:tab w:val="left" w:pos="2552"/>
          <w:tab w:val="left" w:pos="2977"/>
        </w:tabs>
        <w:spacing w:before="40"/>
        <w:ind w:left="2977" w:hanging="2977"/>
        <w:rPr>
          <w:ins w:id="1611" w:author="svcMRProcess" w:date="2018-09-18T23:49:00Z"/>
          <w:sz w:val="22"/>
        </w:rPr>
      </w:pPr>
      <w:ins w:id="1612" w:author="svcMRProcess" w:date="2018-09-18T23:49:00Z">
        <w:r>
          <w:rPr>
            <w:sz w:val="22"/>
          </w:rPr>
          <w:tab/>
          <w:t>(iii)</w:t>
        </w:r>
        <w:r>
          <w:rPr>
            <w:sz w:val="22"/>
          </w:rPr>
          <w:tab/>
          <w:t>the provision to persons to whom goods or services are supplied by the supplier of credit in respect of payment for those goods or services; or</w:t>
        </w:r>
      </w:ins>
    </w:p>
    <w:p>
      <w:pPr>
        <w:tabs>
          <w:tab w:val="left" w:pos="1985"/>
          <w:tab w:val="left" w:pos="2410"/>
        </w:tabs>
        <w:spacing w:before="40"/>
        <w:ind w:left="2410" w:hanging="2410"/>
        <w:rPr>
          <w:ins w:id="1613" w:author="svcMRProcess" w:date="2018-09-18T23:49:00Z"/>
          <w:sz w:val="22"/>
        </w:rPr>
      </w:pPr>
      <w:ins w:id="1614" w:author="svcMRProcess" w:date="2018-09-18T23:49:00Z">
        <w:r>
          <w:rPr>
            <w:sz w:val="22"/>
          </w:rPr>
          <w:tab/>
          <w:t>(b)</w:t>
        </w:r>
        <w:r>
          <w:rPr>
            <w:sz w:val="22"/>
          </w:rPr>
          <w:tab/>
          <w:t>to whom the supplier, by arrangement with the credit provider, regularly refers persons for the purpose of obtaining credit; or</w:t>
        </w:r>
      </w:ins>
    </w:p>
    <w:p>
      <w:pPr>
        <w:tabs>
          <w:tab w:val="left" w:pos="1985"/>
          <w:tab w:val="left" w:pos="2410"/>
        </w:tabs>
        <w:spacing w:before="40"/>
        <w:ind w:left="2410" w:hanging="2410"/>
        <w:rPr>
          <w:ins w:id="1615" w:author="svcMRProcess" w:date="2018-09-18T23:49:00Z"/>
          <w:sz w:val="22"/>
        </w:rPr>
      </w:pPr>
      <w:ins w:id="1616" w:author="svcMRProcess" w:date="2018-09-18T23:49:00Z">
        <w:r>
          <w:rPr>
            <w:sz w:val="22"/>
          </w:rPr>
          <w:tab/>
          <w:t>(c)</w:t>
        </w:r>
        <w:r>
          <w:rPr>
            <w:sz w:val="22"/>
          </w:rPr>
          <w:tab/>
          <w:t>whose forms of contract, forms of application or offers for credit are, by arrangement with the credit provider, made available to persons by the supplier; or</w:t>
        </w:r>
      </w:ins>
    </w:p>
    <w:p>
      <w:pPr>
        <w:tabs>
          <w:tab w:val="left" w:pos="1985"/>
          <w:tab w:val="left" w:pos="2410"/>
        </w:tabs>
        <w:spacing w:before="40"/>
        <w:ind w:left="2410" w:hanging="2410"/>
        <w:rPr>
          <w:ins w:id="1617" w:author="svcMRProcess" w:date="2018-09-18T23:49:00Z"/>
          <w:sz w:val="22"/>
        </w:rPr>
      </w:pPr>
      <w:ins w:id="1618" w:author="svcMRProcess" w:date="2018-09-18T23:49:00Z">
        <w:r>
          <w:rPr>
            <w:sz w:val="22"/>
          </w:rPr>
          <w:tab/>
          <w:t>(d)</w:t>
        </w:r>
        <w:r>
          <w:rPr>
            <w:sz w:val="22"/>
          </w:rPr>
          <w:tab/>
          <w:t>with whom the supplier has a contract, arrangement or understanding under which contracts, applications or offers for credit from the credit provider may be signed by persons at premises of the supplier.</w:t>
        </w:r>
      </w:ins>
    </w:p>
    <w:p>
      <w:pPr>
        <w:tabs>
          <w:tab w:val="left" w:pos="1843"/>
          <w:tab w:val="left" w:pos="1985"/>
        </w:tabs>
        <w:spacing w:before="180"/>
        <w:ind w:left="1843" w:hanging="1843"/>
        <w:rPr>
          <w:ins w:id="1619" w:author="svcMRProcess" w:date="2018-09-18T23:49:00Z"/>
          <w:sz w:val="22"/>
        </w:rPr>
      </w:pPr>
      <w:ins w:id="1620" w:author="svcMRProcess" w:date="2018-09-18T23:49:00Z">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ins>
    </w:p>
    <w:p>
      <w:pPr>
        <w:tabs>
          <w:tab w:val="left" w:pos="1843"/>
          <w:tab w:val="left" w:pos="1985"/>
        </w:tabs>
        <w:spacing w:before="180"/>
        <w:ind w:left="1843" w:hanging="1843"/>
        <w:rPr>
          <w:ins w:id="1621" w:author="svcMRProcess" w:date="2018-09-18T23:49:00Z"/>
          <w:sz w:val="22"/>
        </w:rPr>
      </w:pPr>
      <w:ins w:id="1622" w:author="svcMRProcess" w:date="2018-09-18T23:49:00Z">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ins>
    </w:p>
    <w:p>
      <w:pPr>
        <w:tabs>
          <w:tab w:val="left" w:pos="1985"/>
          <w:tab w:val="left" w:pos="2410"/>
        </w:tabs>
        <w:spacing w:before="40"/>
        <w:ind w:left="2410" w:hanging="2410"/>
        <w:rPr>
          <w:ins w:id="1623" w:author="svcMRProcess" w:date="2018-09-18T23:49:00Z"/>
          <w:sz w:val="22"/>
        </w:rPr>
      </w:pPr>
      <w:ins w:id="1624" w:author="svcMRProcess" w:date="2018-09-18T23:49:00Z">
        <w:r>
          <w:rPr>
            <w:sz w:val="22"/>
          </w:rPr>
          <w:tab/>
          <w:t>(a)</w:t>
        </w:r>
        <w:r>
          <w:rPr>
            <w:sz w:val="22"/>
          </w:rPr>
          <w:tab/>
          <w:t>by paying an amount to, or in accordance with the instructions of, the consumer;</w:t>
        </w:r>
      </w:ins>
    </w:p>
    <w:p>
      <w:pPr>
        <w:tabs>
          <w:tab w:val="left" w:pos="1985"/>
          <w:tab w:val="left" w:pos="2410"/>
        </w:tabs>
        <w:spacing w:before="40"/>
        <w:ind w:left="2410" w:hanging="2410"/>
        <w:rPr>
          <w:ins w:id="1625" w:author="svcMRProcess" w:date="2018-09-18T23:49:00Z"/>
          <w:sz w:val="22"/>
        </w:rPr>
      </w:pPr>
      <w:ins w:id="1626" w:author="svcMRProcess" w:date="2018-09-18T23:49:00Z">
        <w:r>
          <w:rPr>
            <w:sz w:val="22"/>
          </w:rPr>
          <w:tab/>
          <w:t>(b)</w:t>
        </w:r>
        <w:r>
          <w:rPr>
            <w:sz w:val="22"/>
          </w:rPr>
          <w:tab/>
          <w:t>by applying an amount in satisfaction or reduction of an amount owed to the person by the consumer;</w:t>
        </w:r>
      </w:ins>
    </w:p>
    <w:p>
      <w:pPr>
        <w:tabs>
          <w:tab w:val="left" w:pos="1985"/>
          <w:tab w:val="left" w:pos="2410"/>
        </w:tabs>
        <w:spacing w:before="40"/>
        <w:ind w:left="2410" w:hanging="2410"/>
        <w:rPr>
          <w:ins w:id="1627" w:author="svcMRProcess" w:date="2018-09-18T23:49:00Z"/>
          <w:sz w:val="22"/>
        </w:rPr>
      </w:pPr>
      <w:ins w:id="1628" w:author="svcMRProcess" w:date="2018-09-18T23:49:00Z">
        <w:r>
          <w:rPr>
            <w:sz w:val="22"/>
          </w:rPr>
          <w:tab/>
          <w:t>(c)</w:t>
        </w:r>
        <w:r>
          <w:rPr>
            <w:sz w:val="22"/>
          </w:rPr>
          <w:tab/>
          <w:t>by varying the terms of a contract under which money owed to the person by the consumer is payable;</w:t>
        </w:r>
      </w:ins>
    </w:p>
    <w:p>
      <w:pPr>
        <w:tabs>
          <w:tab w:val="left" w:pos="1985"/>
          <w:tab w:val="left" w:pos="2410"/>
        </w:tabs>
        <w:spacing w:before="40"/>
        <w:ind w:left="2410" w:hanging="2410"/>
        <w:rPr>
          <w:ins w:id="1629" w:author="svcMRProcess" w:date="2018-09-18T23:49:00Z"/>
          <w:sz w:val="22"/>
        </w:rPr>
      </w:pPr>
      <w:ins w:id="1630" w:author="svcMRProcess" w:date="2018-09-18T23:49:00Z">
        <w:r>
          <w:rPr>
            <w:sz w:val="22"/>
          </w:rPr>
          <w:tab/>
          <w:t>(d)</w:t>
        </w:r>
        <w:r>
          <w:rPr>
            <w:sz w:val="22"/>
          </w:rPr>
          <w:tab/>
          <w:t>by deferring an obligation of the consumer to pay an amount to the person;</w:t>
        </w:r>
      </w:ins>
    </w:p>
    <w:p>
      <w:pPr>
        <w:tabs>
          <w:tab w:val="left" w:pos="1985"/>
          <w:tab w:val="left" w:pos="2410"/>
        </w:tabs>
        <w:spacing w:before="40"/>
        <w:ind w:left="2410" w:hanging="2410"/>
        <w:rPr>
          <w:ins w:id="1631" w:author="svcMRProcess" w:date="2018-09-18T23:49:00Z"/>
          <w:sz w:val="22"/>
        </w:rPr>
      </w:pPr>
      <w:ins w:id="1632" w:author="svcMRProcess" w:date="2018-09-18T23:49:00Z">
        <w:r>
          <w:rPr>
            <w:sz w:val="22"/>
          </w:rPr>
          <w:tab/>
          <w:t>(e)</w:t>
        </w:r>
        <w:r>
          <w:rPr>
            <w:sz w:val="22"/>
          </w:rPr>
          <w:tab/>
          <w:t>by taking from the consumer a bill of exchange or other negotiable instrument on which the consumer (whether alone or with another person or other persons) is liable as drawer, acceptor or endorser.</w:t>
        </w:r>
      </w:ins>
    </w:p>
    <w:p>
      <w:pPr>
        <w:tabs>
          <w:tab w:val="left" w:pos="1843"/>
          <w:tab w:val="left" w:pos="1985"/>
        </w:tabs>
        <w:spacing w:before="180"/>
        <w:ind w:left="1843" w:hanging="1843"/>
        <w:rPr>
          <w:ins w:id="1633" w:author="svcMRProcess" w:date="2018-09-18T23:49:00Z"/>
          <w:sz w:val="22"/>
        </w:rPr>
      </w:pPr>
      <w:ins w:id="1634" w:author="svcMRProcess" w:date="2018-09-18T23:49:00Z">
        <w:r>
          <w:rPr>
            <w:sz w:val="22"/>
          </w:rPr>
          <w:tab/>
        </w:r>
        <w:r>
          <w:rPr>
            <w:b/>
            <w:bCs/>
            <w:i/>
            <w:iCs/>
            <w:sz w:val="22"/>
          </w:rPr>
          <w:t>major</w:t>
        </w:r>
        <w:r>
          <w:rPr>
            <w:bCs/>
            <w:iCs/>
          </w:rPr>
          <w:t xml:space="preserve"> </w:t>
        </w:r>
        <w:r>
          <w:rPr>
            <w:b/>
            <w:bCs/>
            <w:i/>
            <w:iCs/>
            <w:sz w:val="22"/>
          </w:rPr>
          <w:t>failure</w:t>
        </w:r>
        <w:r>
          <w:rPr>
            <w:sz w:val="22"/>
          </w:rPr>
          <w:t>: see sections 260 and 268.</w:t>
        </w:r>
      </w:ins>
    </w:p>
    <w:p>
      <w:pPr>
        <w:tabs>
          <w:tab w:val="left" w:pos="1843"/>
          <w:tab w:val="left" w:pos="1985"/>
        </w:tabs>
        <w:spacing w:before="180"/>
        <w:ind w:left="1843" w:hanging="1843"/>
        <w:rPr>
          <w:ins w:id="1635" w:author="svcMRProcess" w:date="2018-09-18T23:49:00Z"/>
          <w:sz w:val="22"/>
        </w:rPr>
      </w:pPr>
      <w:ins w:id="1636" w:author="svcMRProcess" w:date="2018-09-18T23:49:00Z">
        <w:r>
          <w:rPr>
            <w:sz w:val="22"/>
          </w:rPr>
          <w:tab/>
        </w:r>
        <w:r>
          <w:rPr>
            <w:b/>
            <w:bCs/>
            <w:i/>
            <w:iCs/>
            <w:sz w:val="22"/>
          </w:rPr>
          <w:t>mandatory</w:t>
        </w:r>
        <w:r>
          <w:rPr>
            <w:bCs/>
            <w:iCs/>
          </w:rPr>
          <w:t xml:space="preserve"> </w:t>
        </w:r>
        <w:r>
          <w:rPr>
            <w:b/>
            <w:bCs/>
            <w:i/>
            <w:iCs/>
            <w:sz w:val="22"/>
          </w:rPr>
          <w:t>standard</w:t>
        </w:r>
        <w:r>
          <w:rPr>
            <w:sz w:val="22"/>
          </w:rPr>
          <w:t>, in relation to goods, means a standard:</w:t>
        </w:r>
      </w:ins>
    </w:p>
    <w:p>
      <w:pPr>
        <w:tabs>
          <w:tab w:val="left" w:pos="1985"/>
          <w:tab w:val="left" w:pos="2410"/>
        </w:tabs>
        <w:spacing w:before="40"/>
        <w:ind w:left="2410" w:hanging="2410"/>
        <w:rPr>
          <w:ins w:id="1637" w:author="svcMRProcess" w:date="2018-09-18T23:49:00Z"/>
          <w:sz w:val="22"/>
        </w:rPr>
      </w:pPr>
      <w:ins w:id="1638" w:author="svcMRProcess" w:date="2018-09-18T23:49:00Z">
        <w:r>
          <w:rPr>
            <w:sz w:val="22"/>
          </w:rPr>
          <w:tab/>
          <w:t>(a)</w:t>
        </w:r>
        <w:r>
          <w:rPr>
            <w:sz w:val="22"/>
          </w:rPr>
          <w:tab/>
          <w:t>for the goods or anything relating to the goods; and</w:t>
        </w:r>
      </w:ins>
    </w:p>
    <w:p>
      <w:pPr>
        <w:tabs>
          <w:tab w:val="left" w:pos="1985"/>
          <w:tab w:val="left" w:pos="2410"/>
        </w:tabs>
        <w:spacing w:before="40"/>
        <w:ind w:left="2410" w:hanging="2410"/>
        <w:rPr>
          <w:ins w:id="1639" w:author="svcMRProcess" w:date="2018-09-18T23:49:00Z"/>
          <w:sz w:val="22"/>
        </w:rPr>
      </w:pPr>
      <w:ins w:id="1640" w:author="svcMRProcess" w:date="2018-09-18T23:49:00Z">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ins>
    </w:p>
    <w:p>
      <w:pPr>
        <w:tabs>
          <w:tab w:val="left" w:pos="1843"/>
          <w:tab w:val="left" w:pos="1985"/>
        </w:tabs>
        <w:spacing w:before="40"/>
        <w:ind w:left="1843" w:hanging="1843"/>
        <w:rPr>
          <w:ins w:id="1641" w:author="svcMRProcess" w:date="2018-09-18T23:49:00Z"/>
          <w:sz w:val="22"/>
        </w:rPr>
      </w:pPr>
      <w:ins w:id="1642" w:author="svcMRProcess" w:date="2018-09-18T23:49:00Z">
        <w:r>
          <w:rPr>
            <w:sz w:val="22"/>
          </w:rPr>
          <w:tab/>
          <w:t>but does not include a standard which may be complied with by meeting a higher standard.</w:t>
        </w:r>
      </w:ins>
    </w:p>
    <w:p>
      <w:pPr>
        <w:tabs>
          <w:tab w:val="left" w:pos="1843"/>
          <w:tab w:val="left" w:pos="1985"/>
        </w:tabs>
        <w:spacing w:before="180"/>
        <w:ind w:left="1843" w:hanging="1843"/>
        <w:rPr>
          <w:ins w:id="1643" w:author="svcMRProcess" w:date="2018-09-18T23:49:00Z"/>
          <w:sz w:val="22"/>
        </w:rPr>
      </w:pPr>
      <w:ins w:id="1644" w:author="svcMRProcess" w:date="2018-09-18T23:49:00Z">
        <w:r>
          <w:rPr>
            <w:sz w:val="22"/>
          </w:rPr>
          <w:tab/>
        </w:r>
        <w:r>
          <w:rPr>
            <w:b/>
            <w:bCs/>
            <w:i/>
            <w:iCs/>
            <w:sz w:val="22"/>
          </w:rPr>
          <w:t>manufacturer</w:t>
        </w:r>
        <w:r>
          <w:rPr>
            <w:sz w:val="22"/>
          </w:rPr>
          <w:t>: see section 7.</w:t>
        </w:r>
      </w:ins>
    </w:p>
    <w:p>
      <w:pPr>
        <w:tabs>
          <w:tab w:val="left" w:pos="1843"/>
          <w:tab w:val="left" w:pos="1985"/>
        </w:tabs>
        <w:spacing w:before="180"/>
        <w:ind w:left="1843" w:hanging="1843"/>
        <w:rPr>
          <w:ins w:id="1645" w:author="svcMRProcess" w:date="2018-09-18T23:49:00Z"/>
          <w:sz w:val="22"/>
        </w:rPr>
      </w:pPr>
      <w:ins w:id="1646" w:author="svcMRProcess" w:date="2018-09-18T23:49:00Z">
        <w:r>
          <w:rPr>
            <w:sz w:val="22"/>
          </w:rPr>
          <w:tab/>
        </w:r>
        <w:r>
          <w:rPr>
            <w:b/>
            <w:bCs/>
            <w:i/>
            <w:iCs/>
            <w:sz w:val="22"/>
          </w:rPr>
          <w:t>market</w:t>
        </w:r>
        <w:r>
          <w:rPr>
            <w:sz w:val="22"/>
          </w:rPr>
          <w:t xml:space="preserve"> has the same meaning as in section 4E of the Competition and Consumer Act.</w:t>
        </w:r>
      </w:ins>
    </w:p>
    <w:p>
      <w:pPr>
        <w:tabs>
          <w:tab w:val="left" w:pos="1843"/>
          <w:tab w:val="left" w:pos="1985"/>
        </w:tabs>
        <w:spacing w:before="180"/>
        <w:ind w:left="1843" w:hanging="1843"/>
        <w:rPr>
          <w:ins w:id="1647" w:author="svcMRProcess" w:date="2018-09-18T23:49:00Z"/>
          <w:sz w:val="22"/>
        </w:rPr>
      </w:pPr>
      <w:ins w:id="1648" w:author="svcMRProcess" w:date="2018-09-18T23:49:00Z">
        <w:r>
          <w:rPr>
            <w:sz w:val="22"/>
          </w:rPr>
          <w:tab/>
        </w:r>
        <w:r>
          <w:rPr>
            <w:b/>
            <w:bCs/>
            <w:i/>
            <w:iCs/>
            <w:sz w:val="22"/>
          </w:rPr>
          <w:t>materials</w:t>
        </w:r>
        <w:r>
          <w:rPr>
            <w:sz w:val="22"/>
          </w:rPr>
          <w:t>, in relation to goods, means:</w:t>
        </w:r>
      </w:ins>
    </w:p>
    <w:p>
      <w:pPr>
        <w:tabs>
          <w:tab w:val="left" w:pos="1985"/>
          <w:tab w:val="left" w:pos="2410"/>
        </w:tabs>
        <w:spacing w:before="40"/>
        <w:ind w:left="2410" w:hanging="2410"/>
        <w:rPr>
          <w:ins w:id="1649" w:author="svcMRProcess" w:date="2018-09-18T23:49:00Z"/>
          <w:sz w:val="22"/>
        </w:rPr>
      </w:pPr>
      <w:ins w:id="1650" w:author="svcMRProcess" w:date="2018-09-18T23:49:00Z">
        <w:r>
          <w:rPr>
            <w:sz w:val="22"/>
          </w:rPr>
          <w:tab/>
          <w:t>(a)</w:t>
        </w:r>
        <w:r>
          <w:rPr>
            <w:sz w:val="22"/>
          </w:rPr>
          <w:tab/>
          <w:t>if the goods are unmanufactured raw products — those products; and</w:t>
        </w:r>
      </w:ins>
    </w:p>
    <w:p>
      <w:pPr>
        <w:tabs>
          <w:tab w:val="left" w:pos="1985"/>
          <w:tab w:val="left" w:pos="2410"/>
        </w:tabs>
        <w:spacing w:before="40"/>
        <w:ind w:left="2410" w:hanging="2410"/>
        <w:rPr>
          <w:ins w:id="1651" w:author="svcMRProcess" w:date="2018-09-18T23:49:00Z"/>
          <w:sz w:val="22"/>
        </w:rPr>
      </w:pPr>
      <w:ins w:id="1652" w:author="svcMRProcess" w:date="2018-09-18T23:49:00Z">
        <w:r>
          <w:rPr>
            <w:sz w:val="22"/>
          </w:rPr>
          <w:tab/>
          <w:t>(b)</w:t>
        </w:r>
        <w:r>
          <w:rPr>
            <w:sz w:val="22"/>
          </w:rPr>
          <w:tab/>
          <w:t>if the goods are manufactured goods — all matter or substances used or consumed in the manufacture of the goods (other than matter or substances that are treated as overheads); and</w:t>
        </w:r>
      </w:ins>
    </w:p>
    <w:p>
      <w:pPr>
        <w:tabs>
          <w:tab w:val="left" w:pos="1985"/>
          <w:tab w:val="left" w:pos="2410"/>
        </w:tabs>
        <w:spacing w:before="40"/>
        <w:ind w:left="2410" w:hanging="2410"/>
        <w:rPr>
          <w:ins w:id="1653" w:author="svcMRProcess" w:date="2018-09-18T23:49:00Z"/>
          <w:sz w:val="22"/>
        </w:rPr>
      </w:pPr>
      <w:ins w:id="1654" w:author="svcMRProcess" w:date="2018-09-18T23:49:00Z">
        <w:r>
          <w:rPr>
            <w:sz w:val="22"/>
          </w:rPr>
          <w:tab/>
          <w:t>(c)</w:t>
        </w:r>
        <w:r>
          <w:rPr>
            <w:sz w:val="22"/>
          </w:rPr>
          <w:tab/>
          <w:t>in either case — the inner containers in which the goods are packed.</w:t>
        </w:r>
      </w:ins>
    </w:p>
    <w:p>
      <w:pPr>
        <w:tabs>
          <w:tab w:val="left" w:pos="1843"/>
          <w:tab w:val="left" w:pos="1985"/>
        </w:tabs>
        <w:spacing w:before="180"/>
        <w:ind w:left="1843" w:hanging="1843"/>
        <w:rPr>
          <w:ins w:id="1655" w:author="svcMRProcess" w:date="2018-09-18T23:49:00Z"/>
          <w:sz w:val="22"/>
        </w:rPr>
      </w:pPr>
      <w:ins w:id="1656" w:author="svcMRProcess" w:date="2018-09-18T23:49:00Z">
        <w:r>
          <w:rPr>
            <w:sz w:val="22"/>
          </w:rPr>
          <w:tab/>
        </w:r>
        <w:r>
          <w:rPr>
            <w:b/>
            <w:bCs/>
            <w:i/>
            <w:iCs/>
            <w:sz w:val="22"/>
          </w:rPr>
          <w:t>mixed</w:t>
        </w:r>
        <w:r>
          <w:rPr>
            <w:bCs/>
            <w:iCs/>
          </w:rPr>
          <w:t xml:space="preserve"> </w:t>
        </w:r>
        <w:r>
          <w:rPr>
            <w:b/>
            <w:bCs/>
            <w:i/>
            <w:iCs/>
            <w:sz w:val="22"/>
          </w:rPr>
          <w:t>supply</w:t>
        </w:r>
        <w:r>
          <w:rPr>
            <w:sz w:val="22"/>
          </w:rPr>
          <w:t>: see section 3(11).</w:t>
        </w:r>
      </w:ins>
    </w:p>
    <w:p>
      <w:pPr>
        <w:tabs>
          <w:tab w:val="left" w:pos="1843"/>
          <w:tab w:val="left" w:pos="1985"/>
        </w:tabs>
        <w:spacing w:before="180"/>
        <w:ind w:left="1843" w:hanging="1843"/>
        <w:rPr>
          <w:ins w:id="1657" w:author="svcMRProcess" w:date="2018-09-18T23:49:00Z"/>
          <w:sz w:val="22"/>
        </w:rPr>
      </w:pPr>
      <w:ins w:id="1658" w:author="svcMRProcess" w:date="2018-09-18T23:49:00Z">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ins>
    </w:p>
    <w:p>
      <w:pPr>
        <w:tabs>
          <w:tab w:val="left" w:pos="1843"/>
          <w:tab w:val="left" w:pos="1985"/>
        </w:tabs>
        <w:spacing w:before="180"/>
        <w:ind w:left="1843" w:hanging="1843"/>
        <w:rPr>
          <w:ins w:id="1659" w:author="svcMRProcess" w:date="2018-09-18T23:49:00Z"/>
          <w:sz w:val="22"/>
        </w:rPr>
      </w:pPr>
      <w:ins w:id="1660" w:author="svcMRProcess" w:date="2018-09-18T23:49:00Z">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ins>
    </w:p>
    <w:p>
      <w:pPr>
        <w:tabs>
          <w:tab w:val="left" w:pos="1843"/>
          <w:tab w:val="left" w:pos="1985"/>
        </w:tabs>
        <w:spacing w:before="180"/>
        <w:ind w:left="1843" w:hanging="1843"/>
        <w:rPr>
          <w:ins w:id="1661" w:author="svcMRProcess" w:date="2018-09-18T23:49:00Z"/>
          <w:sz w:val="22"/>
        </w:rPr>
      </w:pPr>
      <w:ins w:id="1662" w:author="svcMRProcess" w:date="2018-09-18T23:49:00Z">
        <w:r>
          <w:rPr>
            <w:sz w:val="22"/>
          </w:rPr>
          <w:tab/>
        </w:r>
        <w:r>
          <w:rPr>
            <w:b/>
            <w:bCs/>
            <w:i/>
            <w:iCs/>
            <w:sz w:val="22"/>
          </w:rPr>
          <w:t>negotiation</w:t>
        </w:r>
        <w:r>
          <w:rPr>
            <w:sz w:val="22"/>
          </w:rPr>
          <w:t>: see section 72.</w:t>
        </w:r>
      </w:ins>
    </w:p>
    <w:p>
      <w:pPr>
        <w:tabs>
          <w:tab w:val="left" w:pos="1843"/>
          <w:tab w:val="left" w:pos="1985"/>
        </w:tabs>
        <w:spacing w:before="180"/>
        <w:ind w:left="1843" w:hanging="1843"/>
        <w:rPr>
          <w:ins w:id="1663" w:author="svcMRProcess" w:date="2018-09-18T23:49:00Z"/>
          <w:sz w:val="22"/>
        </w:rPr>
      </w:pPr>
      <w:ins w:id="1664" w:author="svcMRProcess" w:date="2018-09-18T23:49:00Z">
        <w:r>
          <w:rPr>
            <w:sz w:val="22"/>
          </w:rPr>
          <w:tab/>
        </w:r>
        <w:r>
          <w:rPr>
            <w:b/>
            <w:bCs/>
            <w:i/>
            <w:iCs/>
            <w:sz w:val="22"/>
          </w:rPr>
          <w:t>new</w:t>
        </w:r>
        <w:r>
          <w:rPr>
            <w:bCs/>
            <w:iCs/>
          </w:rPr>
          <w:t xml:space="preserve"> </w:t>
        </w:r>
        <w:r>
          <w:rPr>
            <w:b/>
            <w:bCs/>
            <w:i/>
            <w:iCs/>
            <w:sz w:val="22"/>
          </w:rPr>
          <w:t>participant</w:t>
        </w:r>
        <w:r>
          <w:rPr>
            <w:sz w:val="22"/>
          </w:rPr>
          <w:t>: see section 45(2).</w:t>
        </w:r>
      </w:ins>
    </w:p>
    <w:p>
      <w:pPr>
        <w:tabs>
          <w:tab w:val="left" w:pos="1843"/>
          <w:tab w:val="left" w:pos="1985"/>
        </w:tabs>
        <w:spacing w:before="180"/>
        <w:ind w:left="1843" w:hanging="1843"/>
        <w:rPr>
          <w:ins w:id="1665" w:author="svcMRProcess" w:date="2018-09-18T23:49:00Z"/>
          <w:sz w:val="22"/>
        </w:rPr>
      </w:pPr>
      <w:ins w:id="1666" w:author="svcMRProcess" w:date="2018-09-18T23:49:00Z">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ins>
    </w:p>
    <w:p>
      <w:pPr>
        <w:tabs>
          <w:tab w:val="left" w:pos="1843"/>
          <w:tab w:val="left" w:pos="1985"/>
        </w:tabs>
        <w:spacing w:before="180"/>
        <w:ind w:left="1843" w:hanging="1843"/>
        <w:rPr>
          <w:ins w:id="1667" w:author="svcMRProcess" w:date="2018-09-18T23:49:00Z"/>
          <w:sz w:val="22"/>
        </w:rPr>
      </w:pPr>
      <w:ins w:id="1668" w:author="svcMRProcess" w:date="2018-09-18T23:49:00Z">
        <w:r>
          <w:rPr>
            <w:sz w:val="22"/>
          </w:rPr>
          <w:tab/>
        </w:r>
        <w:r>
          <w:rPr>
            <w:b/>
            <w:bCs/>
            <w:i/>
            <w:iCs/>
            <w:sz w:val="22"/>
          </w:rPr>
          <w:t>non</w:t>
        </w:r>
        <w:r>
          <w:rPr>
            <w:bCs/>
            <w:iCs/>
          </w:rPr>
          <w:noBreakHyphen/>
        </w:r>
        <w:r>
          <w:rPr>
            <w:b/>
            <w:bCs/>
            <w:i/>
            <w:iCs/>
            <w:sz w:val="22"/>
          </w:rPr>
          <w:t>party consumer</w:t>
        </w:r>
        <w:r>
          <w:rPr>
            <w:sz w:val="22"/>
          </w:rPr>
          <w:t xml:space="preserve"> means:</w:t>
        </w:r>
      </w:ins>
    </w:p>
    <w:p>
      <w:pPr>
        <w:tabs>
          <w:tab w:val="left" w:pos="1985"/>
          <w:tab w:val="left" w:pos="2410"/>
        </w:tabs>
        <w:spacing w:before="40"/>
        <w:ind w:left="2410" w:hanging="2410"/>
        <w:rPr>
          <w:ins w:id="1669" w:author="svcMRProcess" w:date="2018-09-18T23:49:00Z"/>
          <w:sz w:val="22"/>
        </w:rPr>
      </w:pPr>
      <w:ins w:id="1670" w:author="svcMRProcess" w:date="2018-09-18T23:49:00Z">
        <w:r>
          <w:rPr>
            <w:sz w:val="22"/>
          </w:rPr>
          <w:tab/>
          <w:t>(a)</w:t>
        </w:r>
        <w:r>
          <w:rPr>
            <w:sz w:val="22"/>
          </w:rPr>
          <w:tab/>
          <w:t>in relation to conduct referred to in section 239(1)(a)(i) — a person who is not, or has not been, a party to an enforcement proceeding in relation to the conduct; and</w:t>
        </w:r>
      </w:ins>
    </w:p>
    <w:p>
      <w:pPr>
        <w:tabs>
          <w:tab w:val="left" w:pos="1985"/>
          <w:tab w:val="left" w:pos="2410"/>
        </w:tabs>
        <w:spacing w:before="40"/>
        <w:ind w:left="2410" w:hanging="2410"/>
        <w:rPr>
          <w:ins w:id="1671" w:author="svcMRProcess" w:date="2018-09-18T23:49:00Z"/>
          <w:sz w:val="22"/>
        </w:rPr>
      </w:pPr>
      <w:ins w:id="1672" w:author="svcMRProcess" w:date="2018-09-18T23:49:00Z">
        <w:r>
          <w:rPr>
            <w:sz w:val="22"/>
          </w:rPr>
          <w:tab/>
          <w:t>(b)</w:t>
        </w:r>
        <w:r>
          <w:rPr>
            <w:sz w:val="22"/>
          </w:rPr>
          <w:tab/>
          <w:t>in relation to a term of a consumer contract referred to in section 239(1)(a)(ii) — a person who is not, or has not been, a party to an enforcement proceeding in relation to the term.</w:t>
        </w:r>
      </w:ins>
    </w:p>
    <w:p>
      <w:pPr>
        <w:tabs>
          <w:tab w:val="left" w:pos="1843"/>
          <w:tab w:val="left" w:pos="1985"/>
        </w:tabs>
        <w:spacing w:before="180"/>
        <w:ind w:left="1843" w:hanging="1843"/>
        <w:rPr>
          <w:ins w:id="1673" w:author="svcMRProcess" w:date="2018-09-18T23:49:00Z"/>
          <w:sz w:val="22"/>
        </w:rPr>
      </w:pPr>
      <w:ins w:id="1674" w:author="svcMRProcess" w:date="2018-09-18T23:49:00Z">
        <w:r>
          <w:rPr>
            <w:sz w:val="22"/>
          </w:rPr>
          <w:tab/>
        </w:r>
        <w:r>
          <w:rPr>
            <w:b/>
            <w:bCs/>
            <w:i/>
            <w:iCs/>
            <w:sz w:val="22"/>
          </w:rPr>
          <w:t>participant</w:t>
        </w:r>
        <w:r>
          <w:rPr>
            <w:sz w:val="22"/>
          </w:rPr>
          <w:t>, in a pyramid scheme, means a person who participates in the scheme.</w:t>
        </w:r>
      </w:ins>
    </w:p>
    <w:p>
      <w:pPr>
        <w:tabs>
          <w:tab w:val="left" w:pos="1843"/>
          <w:tab w:val="left" w:pos="1985"/>
        </w:tabs>
        <w:spacing w:before="180"/>
        <w:ind w:left="1843" w:hanging="1843"/>
        <w:rPr>
          <w:ins w:id="1675" w:author="svcMRProcess" w:date="2018-09-18T23:49:00Z"/>
          <w:sz w:val="22"/>
        </w:rPr>
      </w:pPr>
      <w:ins w:id="1676" w:author="svcMRProcess" w:date="2018-09-18T23:49:00Z">
        <w:r>
          <w:rPr>
            <w:sz w:val="22"/>
          </w:rPr>
          <w:tab/>
        </w:r>
        <w:r>
          <w:rPr>
            <w:b/>
            <w:bCs/>
            <w:i/>
            <w:iCs/>
            <w:sz w:val="22"/>
          </w:rPr>
          <w:t>participate</w:t>
        </w:r>
        <w:r>
          <w:rPr>
            <w:sz w:val="22"/>
          </w:rPr>
          <w:t>, in a pyramid scheme: see section 44(3).</w:t>
        </w:r>
      </w:ins>
    </w:p>
    <w:p>
      <w:pPr>
        <w:tabs>
          <w:tab w:val="left" w:pos="1843"/>
          <w:tab w:val="left" w:pos="1985"/>
        </w:tabs>
        <w:spacing w:before="180"/>
        <w:ind w:left="1843" w:hanging="1843"/>
        <w:rPr>
          <w:ins w:id="1677" w:author="svcMRProcess" w:date="2018-09-18T23:49:00Z"/>
          <w:sz w:val="22"/>
        </w:rPr>
      </w:pPr>
      <w:ins w:id="1678" w:author="svcMRProcess" w:date="2018-09-18T23:49:00Z">
        <w:r>
          <w:rPr>
            <w:sz w:val="22"/>
          </w:rPr>
          <w:tab/>
        </w:r>
        <w:r>
          <w:rPr>
            <w:b/>
            <w:bCs/>
            <w:i/>
            <w:iCs/>
            <w:sz w:val="22"/>
          </w:rPr>
          <w:t>participation</w:t>
        </w:r>
        <w:r>
          <w:rPr>
            <w:bCs/>
            <w:iCs/>
          </w:rPr>
          <w:t xml:space="preserve"> </w:t>
        </w:r>
        <w:r>
          <w:rPr>
            <w:b/>
            <w:bCs/>
            <w:i/>
            <w:iCs/>
            <w:sz w:val="22"/>
          </w:rPr>
          <w:t>payment</w:t>
        </w:r>
        <w:r>
          <w:rPr>
            <w:sz w:val="22"/>
          </w:rPr>
          <w:t>: see section 45(1)(a).</w:t>
        </w:r>
      </w:ins>
    </w:p>
    <w:p>
      <w:pPr>
        <w:tabs>
          <w:tab w:val="left" w:pos="1843"/>
          <w:tab w:val="left" w:pos="1985"/>
        </w:tabs>
        <w:spacing w:before="180"/>
        <w:ind w:left="1843" w:hanging="1843"/>
        <w:rPr>
          <w:ins w:id="1679" w:author="svcMRProcess" w:date="2018-09-18T23:49:00Z"/>
          <w:sz w:val="22"/>
        </w:rPr>
      </w:pPr>
      <w:ins w:id="1680" w:author="svcMRProcess" w:date="2018-09-18T23:49:00Z">
        <w:r>
          <w:rPr>
            <w:sz w:val="22"/>
          </w:rPr>
          <w:tab/>
        </w:r>
        <w:r>
          <w:rPr>
            <w:b/>
            <w:bCs/>
            <w:i/>
            <w:iCs/>
            <w:sz w:val="22"/>
          </w:rPr>
          <w:t>permanent</w:t>
        </w:r>
        <w:r>
          <w:rPr>
            <w:bCs/>
            <w:iCs/>
          </w:rPr>
          <w:t xml:space="preserve"> </w:t>
        </w:r>
        <w:r>
          <w:rPr>
            <w:b/>
            <w:bCs/>
            <w:i/>
            <w:iCs/>
            <w:sz w:val="22"/>
          </w:rPr>
          <w:t>ban</w:t>
        </w:r>
        <w:r>
          <w:rPr>
            <w:sz w:val="22"/>
          </w:rPr>
          <w:t>: see sections 114(1) and (2).</w:t>
        </w:r>
      </w:ins>
    </w:p>
    <w:p>
      <w:pPr>
        <w:tabs>
          <w:tab w:val="left" w:pos="1843"/>
          <w:tab w:val="left" w:pos="1985"/>
        </w:tabs>
        <w:spacing w:before="180"/>
        <w:ind w:left="1843" w:hanging="1843"/>
        <w:rPr>
          <w:ins w:id="1681" w:author="svcMRProcess" w:date="2018-09-18T23:49:00Z"/>
          <w:sz w:val="22"/>
        </w:rPr>
      </w:pPr>
      <w:ins w:id="1682" w:author="svcMRProcess" w:date="2018-09-18T23:49:00Z">
        <w:r>
          <w:rPr>
            <w:sz w:val="22"/>
          </w:rPr>
          <w:tab/>
        </w:r>
        <w:r>
          <w:rPr>
            <w:b/>
            <w:bCs/>
            <w:i/>
            <w:iCs/>
            <w:sz w:val="22"/>
          </w:rPr>
          <w:t>premises</w:t>
        </w:r>
        <w:r>
          <w:rPr>
            <w:sz w:val="22"/>
          </w:rPr>
          <w:t xml:space="preserve"> means:</w:t>
        </w:r>
      </w:ins>
    </w:p>
    <w:p>
      <w:pPr>
        <w:tabs>
          <w:tab w:val="left" w:pos="1985"/>
          <w:tab w:val="left" w:pos="2410"/>
        </w:tabs>
        <w:spacing w:before="40"/>
        <w:ind w:left="2410" w:hanging="2410"/>
        <w:rPr>
          <w:ins w:id="1683" w:author="svcMRProcess" w:date="2018-09-18T23:49:00Z"/>
          <w:sz w:val="22"/>
        </w:rPr>
      </w:pPr>
      <w:ins w:id="1684" w:author="svcMRProcess" w:date="2018-09-18T23:49:00Z">
        <w:r>
          <w:rPr>
            <w:sz w:val="22"/>
          </w:rPr>
          <w:tab/>
          <w:t>(a)</w:t>
        </w:r>
        <w:r>
          <w:rPr>
            <w:sz w:val="22"/>
          </w:rPr>
          <w:tab/>
          <w:t>an area of land or any other place (whether or not it is enclosed or built on); or</w:t>
        </w:r>
      </w:ins>
    </w:p>
    <w:p>
      <w:pPr>
        <w:tabs>
          <w:tab w:val="left" w:pos="1985"/>
          <w:tab w:val="left" w:pos="2410"/>
        </w:tabs>
        <w:spacing w:before="40"/>
        <w:ind w:left="2410" w:hanging="2410"/>
        <w:rPr>
          <w:ins w:id="1685" w:author="svcMRProcess" w:date="2018-09-18T23:49:00Z"/>
          <w:sz w:val="22"/>
        </w:rPr>
      </w:pPr>
      <w:ins w:id="1686" w:author="svcMRProcess" w:date="2018-09-18T23:49:00Z">
        <w:r>
          <w:rPr>
            <w:sz w:val="22"/>
          </w:rPr>
          <w:tab/>
          <w:t>(b)</w:t>
        </w:r>
        <w:r>
          <w:rPr>
            <w:sz w:val="22"/>
          </w:rPr>
          <w:tab/>
          <w:t>a building or other structure; or</w:t>
        </w:r>
      </w:ins>
    </w:p>
    <w:p>
      <w:pPr>
        <w:tabs>
          <w:tab w:val="left" w:pos="1985"/>
          <w:tab w:val="left" w:pos="2410"/>
        </w:tabs>
        <w:spacing w:before="40"/>
        <w:ind w:left="2410" w:hanging="2410"/>
        <w:rPr>
          <w:ins w:id="1687" w:author="svcMRProcess" w:date="2018-09-18T23:49:00Z"/>
          <w:sz w:val="22"/>
        </w:rPr>
      </w:pPr>
      <w:ins w:id="1688" w:author="svcMRProcess" w:date="2018-09-18T23:49:00Z">
        <w:r>
          <w:rPr>
            <w:sz w:val="22"/>
          </w:rPr>
          <w:tab/>
          <w:t>(c)</w:t>
        </w:r>
        <w:r>
          <w:rPr>
            <w:sz w:val="22"/>
          </w:rPr>
          <w:tab/>
          <w:t>a vehicle, vessel or aircraft; or</w:t>
        </w:r>
      </w:ins>
    </w:p>
    <w:p>
      <w:pPr>
        <w:tabs>
          <w:tab w:val="left" w:pos="1985"/>
          <w:tab w:val="left" w:pos="2410"/>
        </w:tabs>
        <w:spacing w:before="40"/>
        <w:ind w:left="2410" w:hanging="2410"/>
        <w:rPr>
          <w:ins w:id="1689" w:author="svcMRProcess" w:date="2018-09-18T23:49:00Z"/>
          <w:sz w:val="22"/>
        </w:rPr>
      </w:pPr>
      <w:ins w:id="1690" w:author="svcMRProcess" w:date="2018-09-18T23:49:00Z">
        <w:r>
          <w:rPr>
            <w:sz w:val="22"/>
          </w:rPr>
          <w:tab/>
          <w:t>(d)</w:t>
        </w:r>
        <w:r>
          <w:rPr>
            <w:sz w:val="22"/>
          </w:rPr>
          <w:tab/>
          <w:t>a part of any such premises.</w:t>
        </w:r>
      </w:ins>
    </w:p>
    <w:p>
      <w:pPr>
        <w:tabs>
          <w:tab w:val="left" w:pos="1843"/>
          <w:tab w:val="left" w:pos="1985"/>
        </w:tabs>
        <w:spacing w:before="180"/>
        <w:ind w:left="1843" w:hanging="1843"/>
        <w:rPr>
          <w:ins w:id="1691" w:author="svcMRProcess" w:date="2018-09-18T23:49:00Z"/>
          <w:sz w:val="22"/>
        </w:rPr>
      </w:pPr>
      <w:ins w:id="1692" w:author="svcMRProcess" w:date="2018-09-18T23:49:00Z">
        <w:r>
          <w:rPr>
            <w:sz w:val="22"/>
          </w:rPr>
          <w:tab/>
        </w:r>
        <w:r>
          <w:rPr>
            <w:b/>
            <w:bCs/>
            <w:i/>
            <w:iCs/>
            <w:sz w:val="22"/>
          </w:rPr>
          <w:t>price</w:t>
        </w:r>
        <w:r>
          <w:rPr>
            <w:sz w:val="22"/>
          </w:rPr>
          <w:t>, of goods or services, means:</w:t>
        </w:r>
      </w:ins>
    </w:p>
    <w:p>
      <w:pPr>
        <w:tabs>
          <w:tab w:val="left" w:pos="1985"/>
          <w:tab w:val="left" w:pos="2410"/>
        </w:tabs>
        <w:spacing w:before="40"/>
        <w:ind w:left="2410" w:hanging="2410"/>
        <w:rPr>
          <w:ins w:id="1693" w:author="svcMRProcess" w:date="2018-09-18T23:49:00Z"/>
          <w:sz w:val="22"/>
        </w:rPr>
      </w:pPr>
      <w:ins w:id="1694" w:author="svcMRProcess" w:date="2018-09-18T23:49:00Z">
        <w:r>
          <w:rPr>
            <w:sz w:val="22"/>
          </w:rPr>
          <w:tab/>
          <w:t>(a)</w:t>
        </w:r>
        <w:r>
          <w:rPr>
            <w:sz w:val="22"/>
          </w:rPr>
          <w:tab/>
          <w:t>the amount paid or payable (including any charge of any description) for their acquisition; or</w:t>
        </w:r>
      </w:ins>
    </w:p>
    <w:p>
      <w:pPr>
        <w:tabs>
          <w:tab w:val="left" w:pos="1985"/>
          <w:tab w:val="left" w:pos="2410"/>
        </w:tabs>
        <w:spacing w:before="40"/>
        <w:ind w:left="2410" w:hanging="2410"/>
        <w:rPr>
          <w:ins w:id="1695" w:author="svcMRProcess" w:date="2018-09-18T23:49:00Z"/>
          <w:sz w:val="22"/>
        </w:rPr>
      </w:pPr>
      <w:ins w:id="1696" w:author="svcMRProcess" w:date="2018-09-18T23:49:00Z">
        <w:r>
          <w:rPr>
            <w:sz w:val="22"/>
          </w:rPr>
          <w:tab/>
          <w:t>(b)</w:t>
        </w:r>
        <w:r>
          <w:rPr>
            <w:sz w:val="22"/>
          </w:rPr>
          <w:tab/>
          <w:t>if such an amount is not specified because the acquisition is part only of a transaction for which a total amount is paid or payable:</w:t>
        </w:r>
      </w:ins>
    </w:p>
    <w:p>
      <w:pPr>
        <w:tabs>
          <w:tab w:val="left" w:pos="2552"/>
          <w:tab w:val="left" w:pos="2977"/>
        </w:tabs>
        <w:spacing w:before="40"/>
        <w:ind w:left="2977" w:hanging="2977"/>
        <w:rPr>
          <w:ins w:id="1697" w:author="svcMRProcess" w:date="2018-09-18T23:49:00Z"/>
          <w:sz w:val="22"/>
        </w:rPr>
      </w:pPr>
      <w:ins w:id="1698" w:author="svcMRProcess" w:date="2018-09-18T23:49:00Z">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ins>
    </w:p>
    <w:p>
      <w:pPr>
        <w:tabs>
          <w:tab w:val="left" w:pos="2552"/>
          <w:tab w:val="left" w:pos="2977"/>
        </w:tabs>
        <w:spacing w:before="40"/>
        <w:ind w:left="2977" w:hanging="2977"/>
        <w:rPr>
          <w:ins w:id="1699" w:author="svcMRProcess" w:date="2018-09-18T23:49:00Z"/>
          <w:sz w:val="22"/>
        </w:rPr>
      </w:pPr>
      <w:ins w:id="1700" w:author="svcMRProcess" w:date="2018-09-18T23:49:00Z">
        <w:r>
          <w:rPr>
            <w:sz w:val="22"/>
          </w:rPr>
          <w:tab/>
          <w:t>(ii)</w:t>
        </w:r>
        <w:r>
          <w:rPr>
            <w:sz w:val="22"/>
          </w:rPr>
          <w:tab/>
          <w:t>if they could not reasonably have been acquired separately from another supplier — their value at the time of the transaction.</w:t>
        </w:r>
      </w:ins>
    </w:p>
    <w:p>
      <w:pPr>
        <w:tabs>
          <w:tab w:val="left" w:pos="1843"/>
          <w:tab w:val="left" w:pos="1985"/>
        </w:tabs>
        <w:spacing w:before="180"/>
        <w:ind w:left="1843" w:hanging="1843"/>
        <w:rPr>
          <w:ins w:id="1701" w:author="svcMRProcess" w:date="2018-09-18T23:49:00Z"/>
          <w:sz w:val="22"/>
        </w:rPr>
      </w:pPr>
      <w:ins w:id="1702" w:author="svcMRProcess" w:date="2018-09-18T23:49:00Z">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ins>
    </w:p>
    <w:p>
      <w:pPr>
        <w:tabs>
          <w:tab w:val="left" w:pos="1985"/>
          <w:tab w:val="left" w:pos="2410"/>
        </w:tabs>
        <w:spacing w:before="40"/>
        <w:ind w:left="2410" w:hanging="2410"/>
        <w:rPr>
          <w:ins w:id="1703" w:author="svcMRProcess" w:date="2018-09-18T23:49:00Z"/>
          <w:sz w:val="22"/>
        </w:rPr>
      </w:pPr>
      <w:ins w:id="1704" w:author="svcMRProcess" w:date="2018-09-18T23:49:00Z">
        <w:r>
          <w:rPr>
            <w:sz w:val="22"/>
          </w:rPr>
          <w:tab/>
          <w:t>(a)</w:t>
        </w:r>
        <w:r>
          <w:rPr>
            <w:sz w:val="22"/>
          </w:rPr>
          <w:tab/>
          <w:t>that were conducted or made with the consumer by another person in the course of a business carried on by the other person; and</w:t>
        </w:r>
      </w:ins>
    </w:p>
    <w:p>
      <w:pPr>
        <w:tabs>
          <w:tab w:val="left" w:pos="1985"/>
          <w:tab w:val="left" w:pos="2410"/>
        </w:tabs>
        <w:spacing w:before="40"/>
        <w:ind w:left="2410" w:hanging="2410"/>
        <w:rPr>
          <w:ins w:id="1705" w:author="svcMRProcess" w:date="2018-09-18T23:49:00Z"/>
          <w:sz w:val="22"/>
        </w:rPr>
      </w:pPr>
      <w:ins w:id="1706" w:author="svcMRProcess" w:date="2018-09-18T23:49:00Z">
        <w:r>
          <w:rPr>
            <w:sz w:val="22"/>
          </w:rPr>
          <w:tab/>
          <w:t>(b)</w:t>
        </w:r>
        <w:r>
          <w:rPr>
            <w:sz w:val="22"/>
          </w:rPr>
          <w:tab/>
          <w:t>that induced the consumer to acquire the goods, or otherwise promoted the acquisition of the goods by the consumer.</w:t>
        </w:r>
      </w:ins>
    </w:p>
    <w:p>
      <w:pPr>
        <w:tabs>
          <w:tab w:val="left" w:pos="1843"/>
          <w:tab w:val="left" w:pos="1985"/>
        </w:tabs>
        <w:spacing w:before="180"/>
        <w:ind w:left="1843" w:hanging="1843"/>
        <w:rPr>
          <w:ins w:id="1707" w:author="svcMRProcess" w:date="2018-09-18T23:49:00Z"/>
          <w:sz w:val="22"/>
        </w:rPr>
      </w:pPr>
      <w:ins w:id="1708" w:author="svcMRProcess" w:date="2018-09-18T23:49:00Z">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ins>
    </w:p>
    <w:p>
      <w:pPr>
        <w:tabs>
          <w:tab w:val="left" w:pos="1985"/>
          <w:tab w:val="left" w:pos="2410"/>
        </w:tabs>
        <w:spacing w:before="40"/>
        <w:ind w:left="2410" w:hanging="2410"/>
        <w:rPr>
          <w:ins w:id="1709" w:author="svcMRProcess" w:date="2018-09-18T23:49:00Z"/>
          <w:sz w:val="22"/>
        </w:rPr>
      </w:pPr>
      <w:ins w:id="1710" w:author="svcMRProcess" w:date="2018-09-18T23:49:00Z">
        <w:r>
          <w:rPr>
            <w:sz w:val="22"/>
          </w:rPr>
          <w:tab/>
          <w:t>(a)</w:t>
        </w:r>
        <w:r>
          <w:rPr>
            <w:sz w:val="22"/>
          </w:rPr>
          <w:tab/>
          <w:t>the installation of consumer goods of a particular kind; or</w:t>
        </w:r>
      </w:ins>
    </w:p>
    <w:p>
      <w:pPr>
        <w:tabs>
          <w:tab w:val="left" w:pos="1985"/>
          <w:tab w:val="left" w:pos="2410"/>
        </w:tabs>
        <w:spacing w:before="40"/>
        <w:ind w:left="2410" w:hanging="2410"/>
        <w:rPr>
          <w:ins w:id="1711" w:author="svcMRProcess" w:date="2018-09-18T23:49:00Z"/>
          <w:sz w:val="22"/>
        </w:rPr>
      </w:pPr>
      <w:ins w:id="1712" w:author="svcMRProcess" w:date="2018-09-18T23:49:00Z">
        <w:r>
          <w:rPr>
            <w:sz w:val="22"/>
          </w:rPr>
          <w:tab/>
          <w:t>(b)</w:t>
        </w:r>
        <w:r>
          <w:rPr>
            <w:sz w:val="22"/>
          </w:rPr>
          <w:tab/>
          <w:t>the maintenance, repair or cleaning of consumer goods of a particular kind; or</w:t>
        </w:r>
      </w:ins>
    </w:p>
    <w:p>
      <w:pPr>
        <w:tabs>
          <w:tab w:val="left" w:pos="1985"/>
          <w:tab w:val="left" w:pos="2410"/>
        </w:tabs>
        <w:spacing w:before="40"/>
        <w:ind w:left="2410" w:hanging="2410"/>
        <w:rPr>
          <w:ins w:id="1713" w:author="svcMRProcess" w:date="2018-09-18T23:49:00Z"/>
          <w:sz w:val="22"/>
        </w:rPr>
      </w:pPr>
      <w:ins w:id="1714" w:author="svcMRProcess" w:date="2018-09-18T23:49:00Z">
        <w:r>
          <w:rPr>
            <w:sz w:val="22"/>
          </w:rPr>
          <w:tab/>
          <w:t>(c)</w:t>
        </w:r>
        <w:r>
          <w:rPr>
            <w:sz w:val="22"/>
          </w:rPr>
          <w:tab/>
          <w:t>the assembly of consumer goods of a particular kind; or</w:t>
        </w:r>
      </w:ins>
    </w:p>
    <w:p>
      <w:pPr>
        <w:tabs>
          <w:tab w:val="left" w:pos="1985"/>
          <w:tab w:val="left" w:pos="2410"/>
        </w:tabs>
        <w:spacing w:before="40"/>
        <w:ind w:left="2410" w:hanging="2410"/>
        <w:rPr>
          <w:ins w:id="1715" w:author="svcMRProcess" w:date="2018-09-18T23:49:00Z"/>
          <w:sz w:val="22"/>
        </w:rPr>
      </w:pPr>
      <w:ins w:id="1716" w:author="svcMRProcess" w:date="2018-09-18T23:49:00Z">
        <w:r>
          <w:rPr>
            <w:sz w:val="22"/>
          </w:rPr>
          <w:tab/>
          <w:t>(d)</w:t>
        </w:r>
        <w:r>
          <w:rPr>
            <w:sz w:val="22"/>
          </w:rPr>
          <w:tab/>
          <w:t>the delivery of consumer goods of a particular kind;</w:t>
        </w:r>
      </w:ins>
    </w:p>
    <w:p>
      <w:pPr>
        <w:tabs>
          <w:tab w:val="left" w:pos="1843"/>
          <w:tab w:val="left" w:pos="1985"/>
        </w:tabs>
        <w:spacing w:before="40"/>
        <w:ind w:left="1843" w:hanging="1843"/>
        <w:rPr>
          <w:ins w:id="1717" w:author="svcMRProcess" w:date="2018-09-18T23:49:00Z"/>
          <w:sz w:val="22"/>
        </w:rPr>
      </w:pPr>
      <w:ins w:id="1718" w:author="svcMRProcess" w:date="2018-09-18T23:49:00Z">
        <w:r>
          <w:rPr>
            <w:sz w:val="22"/>
          </w:rPr>
          <w:tab/>
          <w:t>and, without limiting paragraphs (a) to (d), includes any other service that relates to the supply of consumer goods of that kind.</w:t>
        </w:r>
      </w:ins>
    </w:p>
    <w:p>
      <w:pPr>
        <w:tabs>
          <w:tab w:val="left" w:pos="1843"/>
          <w:tab w:val="left" w:pos="1985"/>
        </w:tabs>
        <w:spacing w:before="180"/>
        <w:ind w:left="1843" w:hanging="1843"/>
        <w:rPr>
          <w:ins w:id="1719" w:author="svcMRProcess" w:date="2018-09-18T23:49:00Z"/>
          <w:sz w:val="22"/>
        </w:rPr>
      </w:pPr>
      <w:ins w:id="1720" w:author="svcMRProcess" w:date="2018-09-18T23:49:00Z">
        <w:r>
          <w:rPr>
            <w:sz w:val="22"/>
          </w:rPr>
          <w:tab/>
        </w:r>
        <w:r>
          <w:rPr>
            <w:b/>
            <w:bCs/>
            <w:i/>
            <w:iCs/>
            <w:sz w:val="22"/>
          </w:rPr>
          <w:t>proof of transaction</w:t>
        </w:r>
        <w:r>
          <w:rPr>
            <w:sz w:val="22"/>
          </w:rPr>
          <w:t>: see section 100(4).</w:t>
        </w:r>
      </w:ins>
    </w:p>
    <w:p>
      <w:pPr>
        <w:tabs>
          <w:tab w:val="left" w:pos="1843"/>
          <w:tab w:val="left" w:pos="1985"/>
        </w:tabs>
        <w:spacing w:before="180"/>
        <w:ind w:left="1843" w:hanging="1843"/>
        <w:rPr>
          <w:ins w:id="1721" w:author="svcMRProcess" w:date="2018-09-18T23:49:00Z"/>
          <w:sz w:val="22"/>
        </w:rPr>
      </w:pPr>
      <w:ins w:id="1722" w:author="svcMRProcess" w:date="2018-09-18T23:49:00Z">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ins>
    </w:p>
    <w:p>
      <w:pPr>
        <w:tabs>
          <w:tab w:val="left" w:pos="1843"/>
          <w:tab w:val="left" w:pos="1985"/>
        </w:tabs>
        <w:spacing w:before="180"/>
        <w:ind w:left="1843" w:hanging="1843"/>
        <w:rPr>
          <w:ins w:id="1723" w:author="svcMRProcess" w:date="2018-09-18T23:49:00Z"/>
          <w:sz w:val="22"/>
        </w:rPr>
      </w:pPr>
      <w:ins w:id="1724" w:author="svcMRProcess" w:date="2018-09-18T23:49:00Z">
        <w:r>
          <w:rPr>
            <w:sz w:val="22"/>
          </w:rPr>
          <w:tab/>
        </w:r>
        <w:r>
          <w:rPr>
            <w:b/>
            <w:bCs/>
            <w:i/>
            <w:iCs/>
            <w:sz w:val="22"/>
          </w:rPr>
          <w:t>pyramid</w:t>
        </w:r>
        <w:r>
          <w:rPr>
            <w:bCs/>
            <w:iCs/>
          </w:rPr>
          <w:t xml:space="preserve"> </w:t>
        </w:r>
        <w:r>
          <w:rPr>
            <w:b/>
            <w:bCs/>
            <w:i/>
            <w:iCs/>
            <w:sz w:val="22"/>
          </w:rPr>
          <w:t>scheme</w:t>
        </w:r>
        <w:r>
          <w:rPr>
            <w:sz w:val="22"/>
          </w:rPr>
          <w:t>: see section 45(1).</w:t>
        </w:r>
      </w:ins>
    </w:p>
    <w:p>
      <w:pPr>
        <w:tabs>
          <w:tab w:val="left" w:pos="1843"/>
          <w:tab w:val="left" w:pos="1985"/>
        </w:tabs>
        <w:spacing w:before="180"/>
        <w:ind w:left="1843" w:hanging="1843"/>
        <w:rPr>
          <w:ins w:id="1725" w:author="svcMRProcess" w:date="2018-09-18T23:49:00Z"/>
          <w:sz w:val="22"/>
        </w:rPr>
      </w:pPr>
      <w:ins w:id="1726" w:author="svcMRProcess" w:date="2018-09-18T23:49:00Z">
        <w:r>
          <w:rPr>
            <w:sz w:val="22"/>
          </w:rPr>
          <w:tab/>
        </w:r>
        <w:r>
          <w:rPr>
            <w:b/>
            <w:bCs/>
            <w:i/>
            <w:iCs/>
            <w:sz w:val="22"/>
          </w:rPr>
          <w:t>recall</w:t>
        </w:r>
        <w:r>
          <w:rPr>
            <w:bCs/>
            <w:iCs/>
          </w:rPr>
          <w:t xml:space="preserve"> </w:t>
        </w:r>
        <w:r>
          <w:rPr>
            <w:b/>
            <w:bCs/>
            <w:i/>
            <w:iCs/>
            <w:sz w:val="22"/>
          </w:rPr>
          <w:t>notice</w:t>
        </w:r>
        <w:r>
          <w:rPr>
            <w:sz w:val="22"/>
          </w:rPr>
          <w:t>: see section 122(1).</w:t>
        </w:r>
      </w:ins>
    </w:p>
    <w:p>
      <w:pPr>
        <w:tabs>
          <w:tab w:val="left" w:pos="1843"/>
          <w:tab w:val="left" w:pos="1985"/>
        </w:tabs>
        <w:spacing w:before="180"/>
        <w:ind w:left="1843" w:hanging="1843"/>
        <w:rPr>
          <w:ins w:id="1727" w:author="svcMRProcess" w:date="2018-09-18T23:49:00Z"/>
          <w:sz w:val="22"/>
        </w:rPr>
      </w:pPr>
      <w:ins w:id="1728" w:author="svcMRProcess" w:date="2018-09-18T23:49:00Z">
        <w:r>
          <w:rPr>
            <w:sz w:val="22"/>
          </w:rPr>
          <w:tab/>
        </w:r>
        <w:r>
          <w:rPr>
            <w:b/>
            <w:bCs/>
            <w:i/>
            <w:iCs/>
            <w:sz w:val="22"/>
          </w:rPr>
          <w:t>recovery</w:t>
        </w:r>
        <w:r>
          <w:rPr>
            <w:bCs/>
            <w:iCs/>
          </w:rPr>
          <w:t xml:space="preserve"> </w:t>
        </w:r>
        <w:r>
          <w:rPr>
            <w:b/>
            <w:bCs/>
            <w:i/>
            <w:iCs/>
            <w:sz w:val="22"/>
          </w:rPr>
          <w:t>period</w:t>
        </w:r>
        <w:r>
          <w:rPr>
            <w:sz w:val="22"/>
          </w:rPr>
          <w:t>: see section 41(4).</w:t>
        </w:r>
      </w:ins>
    </w:p>
    <w:p>
      <w:pPr>
        <w:tabs>
          <w:tab w:val="left" w:pos="1843"/>
          <w:tab w:val="left" w:pos="1985"/>
        </w:tabs>
        <w:spacing w:before="180"/>
        <w:ind w:left="1843" w:hanging="1843"/>
        <w:rPr>
          <w:ins w:id="1729" w:author="svcMRProcess" w:date="2018-09-18T23:49:00Z"/>
          <w:sz w:val="22"/>
        </w:rPr>
      </w:pPr>
      <w:ins w:id="1730" w:author="svcMRProcess" w:date="2018-09-18T23:49:00Z">
        <w:r>
          <w:rPr>
            <w:sz w:val="22"/>
          </w:rPr>
          <w:tab/>
        </w:r>
        <w:r>
          <w:rPr>
            <w:b/>
            <w:bCs/>
            <w:i/>
            <w:iCs/>
            <w:sz w:val="22"/>
          </w:rPr>
          <w:t>recruitment</w:t>
        </w:r>
        <w:r>
          <w:rPr>
            <w:bCs/>
            <w:iCs/>
          </w:rPr>
          <w:t xml:space="preserve"> </w:t>
        </w:r>
        <w:r>
          <w:rPr>
            <w:b/>
            <w:bCs/>
            <w:i/>
            <w:iCs/>
            <w:sz w:val="22"/>
          </w:rPr>
          <w:t>payment</w:t>
        </w:r>
        <w:r>
          <w:rPr>
            <w:sz w:val="22"/>
          </w:rPr>
          <w:t>: see section 45(1)(b).</w:t>
        </w:r>
      </w:ins>
    </w:p>
    <w:p>
      <w:pPr>
        <w:tabs>
          <w:tab w:val="left" w:pos="1843"/>
          <w:tab w:val="left" w:pos="1985"/>
        </w:tabs>
        <w:spacing w:before="180"/>
        <w:ind w:left="1843" w:hanging="1843"/>
        <w:rPr>
          <w:ins w:id="1731" w:author="svcMRProcess" w:date="2018-09-18T23:49:00Z"/>
          <w:sz w:val="22"/>
        </w:rPr>
      </w:pPr>
      <w:ins w:id="1732" w:author="svcMRProcess" w:date="2018-09-18T23:49:00Z">
        <w:r>
          <w:rPr>
            <w:sz w:val="22"/>
          </w:rPr>
          <w:tab/>
        </w:r>
        <w:r>
          <w:rPr>
            <w:b/>
            <w:bCs/>
            <w:i/>
            <w:iCs/>
            <w:sz w:val="22"/>
          </w:rPr>
          <w:t xml:space="preserve">regulations </w:t>
        </w:r>
        <w:r>
          <w:rPr>
            <w:sz w:val="22"/>
          </w:rPr>
          <w:t>means regulations made under section 139G of the Competition and Consumer Act.</w:t>
        </w:r>
      </w:ins>
    </w:p>
    <w:p>
      <w:pPr>
        <w:tabs>
          <w:tab w:val="left" w:pos="1843"/>
          <w:tab w:val="left" w:pos="1985"/>
        </w:tabs>
        <w:spacing w:before="180"/>
        <w:ind w:left="1843" w:hanging="1843"/>
        <w:rPr>
          <w:ins w:id="1733" w:author="svcMRProcess" w:date="2018-09-18T23:49:00Z"/>
          <w:sz w:val="22"/>
        </w:rPr>
      </w:pPr>
      <w:ins w:id="1734" w:author="svcMRProcess" w:date="2018-09-18T23:49:00Z">
        <w:r>
          <w:rPr>
            <w:sz w:val="22"/>
          </w:rPr>
          <w:tab/>
        </w:r>
        <w:r>
          <w:rPr>
            <w:b/>
            <w:bCs/>
            <w:i/>
            <w:iCs/>
            <w:sz w:val="22"/>
          </w:rPr>
          <w:t>regulator</w:t>
        </w:r>
        <w:r>
          <w:rPr>
            <w:sz w:val="22"/>
          </w:rPr>
          <w:t>:</w:t>
        </w:r>
      </w:ins>
    </w:p>
    <w:p>
      <w:pPr>
        <w:tabs>
          <w:tab w:val="left" w:pos="1985"/>
          <w:tab w:val="left" w:pos="2410"/>
        </w:tabs>
        <w:spacing w:before="40"/>
        <w:ind w:left="2410" w:hanging="2410"/>
        <w:rPr>
          <w:ins w:id="1735" w:author="svcMRProcess" w:date="2018-09-18T23:49:00Z"/>
          <w:sz w:val="22"/>
        </w:rPr>
      </w:pPr>
      <w:ins w:id="1736" w:author="svcMRProcess" w:date="2018-09-18T23:49:00Z">
        <w:r>
          <w:rPr>
            <w:sz w:val="22"/>
          </w:rPr>
          <w:tab/>
          <w:t>(a)</w:t>
        </w:r>
        <w:r>
          <w:rPr>
            <w:sz w:val="22"/>
          </w:rPr>
          <w:tab/>
          <w:t>for the purposes of the application of this Schedule as a law of the Commonwealth — means the Commission; or</w:t>
        </w:r>
      </w:ins>
    </w:p>
    <w:p>
      <w:pPr>
        <w:tabs>
          <w:tab w:val="left" w:pos="1985"/>
          <w:tab w:val="left" w:pos="2410"/>
        </w:tabs>
        <w:spacing w:before="40"/>
        <w:ind w:left="2410" w:hanging="2410"/>
        <w:rPr>
          <w:ins w:id="1737" w:author="svcMRProcess" w:date="2018-09-18T23:49:00Z"/>
          <w:sz w:val="22"/>
        </w:rPr>
      </w:pPr>
      <w:ins w:id="1738" w:author="svcMRProcess" w:date="2018-09-18T23:49:00Z">
        <w:r>
          <w:rPr>
            <w:sz w:val="22"/>
          </w:rPr>
          <w:tab/>
          <w:t>(b)</w:t>
        </w:r>
        <w:r>
          <w:rPr>
            <w:sz w:val="22"/>
          </w:rPr>
          <w:tab/>
          <w:t>for the purposes of the application of this Schedule as a law of a State or a Territory — has the meaning given by the application law of the State or Territory.</w:t>
        </w:r>
      </w:ins>
    </w:p>
    <w:p>
      <w:pPr>
        <w:tabs>
          <w:tab w:val="left" w:pos="1843"/>
          <w:tab w:val="left" w:pos="1985"/>
        </w:tabs>
        <w:spacing w:before="180"/>
        <w:ind w:left="1843" w:hanging="1843"/>
        <w:rPr>
          <w:ins w:id="1739" w:author="svcMRProcess" w:date="2018-09-18T23:49:00Z"/>
          <w:sz w:val="22"/>
        </w:rPr>
      </w:pPr>
      <w:ins w:id="1740" w:author="svcMRProcess" w:date="2018-09-18T23:49:00Z">
        <w:r>
          <w:rPr>
            <w:sz w:val="22"/>
          </w:rPr>
          <w:tab/>
        </w:r>
        <w:r>
          <w:rPr>
            <w:b/>
            <w:bCs/>
            <w:i/>
            <w:iCs/>
            <w:sz w:val="22"/>
          </w:rPr>
          <w:t>rejection</w:t>
        </w:r>
        <w:r>
          <w:rPr>
            <w:bCs/>
            <w:iCs/>
          </w:rPr>
          <w:t xml:space="preserve"> </w:t>
        </w:r>
        <w:r>
          <w:rPr>
            <w:b/>
            <w:bCs/>
            <w:i/>
            <w:iCs/>
            <w:sz w:val="22"/>
          </w:rPr>
          <w:t>period</w:t>
        </w:r>
        <w:r>
          <w:rPr>
            <w:sz w:val="22"/>
          </w:rPr>
          <w:t>: see section 262(2).</w:t>
        </w:r>
      </w:ins>
    </w:p>
    <w:p>
      <w:pPr>
        <w:tabs>
          <w:tab w:val="left" w:pos="1843"/>
          <w:tab w:val="left" w:pos="1985"/>
        </w:tabs>
        <w:spacing w:before="180"/>
        <w:ind w:left="1843" w:hanging="1843"/>
        <w:rPr>
          <w:ins w:id="1741" w:author="svcMRProcess" w:date="2018-09-18T23:49:00Z"/>
          <w:sz w:val="22"/>
        </w:rPr>
      </w:pPr>
      <w:ins w:id="1742" w:author="svcMRProcess" w:date="2018-09-18T23:49:00Z">
        <w:r>
          <w:rPr>
            <w:sz w:val="22"/>
          </w:rPr>
          <w:tab/>
        </w:r>
        <w:r>
          <w:rPr>
            <w:b/>
            <w:bCs/>
            <w:i/>
            <w:iCs/>
            <w:sz w:val="22"/>
          </w:rPr>
          <w:t>related</w:t>
        </w:r>
        <w:r>
          <w:rPr>
            <w:sz w:val="22"/>
          </w:rPr>
          <w:t>, in relation to a body corporate: see section 6.</w:t>
        </w:r>
      </w:ins>
    </w:p>
    <w:p>
      <w:pPr>
        <w:tabs>
          <w:tab w:val="left" w:pos="1843"/>
          <w:tab w:val="left" w:pos="1985"/>
        </w:tabs>
        <w:spacing w:before="180"/>
        <w:ind w:left="1843" w:hanging="1843"/>
        <w:rPr>
          <w:ins w:id="1743" w:author="svcMRProcess" w:date="2018-09-18T23:49:00Z"/>
          <w:sz w:val="22"/>
        </w:rPr>
      </w:pPr>
      <w:ins w:id="1744" w:author="svcMRProcess" w:date="2018-09-18T23:49:00Z">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ins>
    </w:p>
    <w:p>
      <w:pPr>
        <w:tabs>
          <w:tab w:val="left" w:pos="1843"/>
          <w:tab w:val="left" w:pos="1985"/>
        </w:tabs>
        <w:spacing w:before="180"/>
        <w:ind w:left="1843" w:hanging="1843"/>
        <w:rPr>
          <w:ins w:id="1745" w:author="svcMRProcess" w:date="2018-09-18T23:49:00Z"/>
          <w:sz w:val="22"/>
        </w:rPr>
      </w:pPr>
      <w:ins w:id="1746" w:author="svcMRProcess" w:date="2018-09-18T23:49:00Z">
        <w:r>
          <w:rPr>
            <w:sz w:val="22"/>
          </w:rPr>
          <w:tab/>
        </w:r>
        <w:r>
          <w:rPr>
            <w:b/>
            <w:bCs/>
            <w:i/>
            <w:iCs/>
            <w:sz w:val="22"/>
          </w:rPr>
          <w:t>rely on</w:t>
        </w:r>
        <w:r>
          <w:rPr>
            <w:sz w:val="22"/>
          </w:rPr>
          <w:t>, in relation to a term of a consumer contract, includes the following:</w:t>
        </w:r>
      </w:ins>
    </w:p>
    <w:p>
      <w:pPr>
        <w:tabs>
          <w:tab w:val="left" w:pos="1985"/>
          <w:tab w:val="left" w:pos="2410"/>
        </w:tabs>
        <w:spacing w:before="40"/>
        <w:ind w:left="2410" w:hanging="2410"/>
        <w:rPr>
          <w:ins w:id="1747" w:author="svcMRProcess" w:date="2018-09-18T23:49:00Z"/>
          <w:sz w:val="22"/>
        </w:rPr>
      </w:pPr>
      <w:ins w:id="1748" w:author="svcMRProcess" w:date="2018-09-18T23:49:00Z">
        <w:r>
          <w:rPr>
            <w:sz w:val="22"/>
          </w:rPr>
          <w:tab/>
          <w:t>(a)</w:t>
        </w:r>
        <w:r>
          <w:rPr>
            <w:sz w:val="22"/>
          </w:rPr>
          <w:tab/>
          <w:t>attempt to enforce the term;</w:t>
        </w:r>
      </w:ins>
    </w:p>
    <w:p>
      <w:pPr>
        <w:tabs>
          <w:tab w:val="left" w:pos="1985"/>
          <w:tab w:val="left" w:pos="2410"/>
        </w:tabs>
        <w:spacing w:before="40"/>
        <w:ind w:left="2410" w:hanging="2410"/>
        <w:rPr>
          <w:ins w:id="1749" w:author="svcMRProcess" w:date="2018-09-18T23:49:00Z"/>
          <w:sz w:val="22"/>
        </w:rPr>
      </w:pPr>
      <w:ins w:id="1750" w:author="svcMRProcess" w:date="2018-09-18T23:49:00Z">
        <w:r>
          <w:rPr>
            <w:sz w:val="22"/>
          </w:rPr>
          <w:tab/>
          <w:t>(b)</w:t>
        </w:r>
        <w:r>
          <w:rPr>
            <w:sz w:val="22"/>
          </w:rPr>
          <w:tab/>
          <w:t>attempt to exercise a right conferred, or purportedly conferred, by the term;</w:t>
        </w:r>
      </w:ins>
    </w:p>
    <w:p>
      <w:pPr>
        <w:tabs>
          <w:tab w:val="left" w:pos="1985"/>
          <w:tab w:val="left" w:pos="2410"/>
        </w:tabs>
        <w:spacing w:before="40"/>
        <w:ind w:left="2410" w:hanging="2410"/>
        <w:rPr>
          <w:ins w:id="1751" w:author="svcMRProcess" w:date="2018-09-18T23:49:00Z"/>
          <w:sz w:val="22"/>
        </w:rPr>
      </w:pPr>
      <w:ins w:id="1752" w:author="svcMRProcess" w:date="2018-09-18T23:49:00Z">
        <w:r>
          <w:rPr>
            <w:sz w:val="22"/>
          </w:rPr>
          <w:tab/>
          <w:t>(c)</w:t>
        </w:r>
        <w:r>
          <w:rPr>
            <w:sz w:val="22"/>
          </w:rPr>
          <w:tab/>
          <w:t>assert the existence of a right conferred, or purportedly conferred, by the term.</w:t>
        </w:r>
      </w:ins>
    </w:p>
    <w:p>
      <w:pPr>
        <w:tabs>
          <w:tab w:val="left" w:pos="1843"/>
          <w:tab w:val="left" w:pos="1985"/>
        </w:tabs>
        <w:spacing w:before="180"/>
        <w:ind w:left="1843" w:hanging="1843"/>
        <w:rPr>
          <w:ins w:id="1753" w:author="svcMRProcess" w:date="2018-09-18T23:49:00Z"/>
          <w:sz w:val="22"/>
        </w:rPr>
      </w:pPr>
      <w:ins w:id="1754" w:author="svcMRProcess" w:date="2018-09-18T23:49:00Z">
        <w:r>
          <w:rPr>
            <w:sz w:val="22"/>
          </w:rPr>
          <w:tab/>
        </w:r>
        <w:r>
          <w:rPr>
            <w:b/>
            <w:bCs/>
            <w:i/>
            <w:iCs/>
            <w:sz w:val="22"/>
          </w:rPr>
          <w:t>responsible</w:t>
        </w:r>
        <w:r>
          <w:rPr>
            <w:bCs/>
            <w:iCs/>
          </w:rPr>
          <w:t xml:space="preserve"> </w:t>
        </w:r>
        <w:r>
          <w:rPr>
            <w:b/>
            <w:bCs/>
            <w:i/>
            <w:iCs/>
            <w:sz w:val="22"/>
          </w:rPr>
          <w:t>Minister</w:t>
        </w:r>
        <w:r>
          <w:rPr>
            <w:sz w:val="22"/>
          </w:rPr>
          <w:t xml:space="preserve"> means:</w:t>
        </w:r>
      </w:ins>
    </w:p>
    <w:p>
      <w:pPr>
        <w:tabs>
          <w:tab w:val="left" w:pos="1985"/>
          <w:tab w:val="left" w:pos="2410"/>
        </w:tabs>
        <w:spacing w:before="40"/>
        <w:ind w:left="2410" w:hanging="2410"/>
        <w:rPr>
          <w:ins w:id="1755" w:author="svcMRProcess" w:date="2018-09-18T23:49:00Z"/>
          <w:sz w:val="22"/>
        </w:rPr>
      </w:pPr>
      <w:ins w:id="1756" w:author="svcMRProcess" w:date="2018-09-18T23:49:00Z">
        <w:r>
          <w:rPr>
            <w:sz w:val="22"/>
          </w:rPr>
          <w:tab/>
          <w:t>(a)</w:t>
        </w:r>
        <w:r>
          <w:rPr>
            <w:sz w:val="22"/>
          </w:rPr>
          <w:tab/>
          <w:t>the Commonwealth Minister; or</w:t>
        </w:r>
      </w:ins>
    </w:p>
    <w:p>
      <w:pPr>
        <w:tabs>
          <w:tab w:val="left" w:pos="1985"/>
          <w:tab w:val="left" w:pos="2410"/>
        </w:tabs>
        <w:spacing w:before="40"/>
        <w:ind w:left="2410" w:hanging="2410"/>
        <w:rPr>
          <w:ins w:id="1757" w:author="svcMRProcess" w:date="2018-09-18T23:49:00Z"/>
          <w:sz w:val="22"/>
        </w:rPr>
      </w:pPr>
      <w:ins w:id="1758" w:author="svcMRProcess" w:date="2018-09-18T23:49:00Z">
        <w:r>
          <w:rPr>
            <w:sz w:val="22"/>
          </w:rPr>
          <w:tab/>
          <w:t>(b)</w:t>
        </w:r>
        <w:r>
          <w:rPr>
            <w:sz w:val="22"/>
          </w:rPr>
          <w:tab/>
          <w:t>the Minister of a State who administers the application law of the State; or</w:t>
        </w:r>
      </w:ins>
    </w:p>
    <w:p>
      <w:pPr>
        <w:tabs>
          <w:tab w:val="left" w:pos="1985"/>
          <w:tab w:val="left" w:pos="2410"/>
        </w:tabs>
        <w:spacing w:before="40"/>
        <w:ind w:left="2410" w:hanging="2410"/>
        <w:rPr>
          <w:ins w:id="1759" w:author="svcMRProcess" w:date="2018-09-18T23:49:00Z"/>
          <w:sz w:val="22"/>
        </w:rPr>
      </w:pPr>
      <w:ins w:id="1760" w:author="svcMRProcess" w:date="2018-09-18T23:49:00Z">
        <w:r>
          <w:rPr>
            <w:sz w:val="22"/>
          </w:rPr>
          <w:tab/>
          <w:t>(c)</w:t>
        </w:r>
        <w:r>
          <w:rPr>
            <w:sz w:val="22"/>
          </w:rPr>
          <w:tab/>
          <w:t>the Minister of a Territory who administers the application law of the Territory.</w:t>
        </w:r>
      </w:ins>
    </w:p>
    <w:p>
      <w:pPr>
        <w:tabs>
          <w:tab w:val="left" w:pos="1843"/>
          <w:tab w:val="left" w:pos="1985"/>
        </w:tabs>
        <w:spacing w:before="180"/>
        <w:ind w:left="1843" w:hanging="1843"/>
        <w:rPr>
          <w:ins w:id="1761" w:author="svcMRProcess" w:date="2018-09-18T23:49:00Z"/>
          <w:sz w:val="22"/>
        </w:rPr>
      </w:pPr>
      <w:ins w:id="1762" w:author="svcMRProcess" w:date="2018-09-18T23:49:00Z">
        <w:r>
          <w:rPr>
            <w:sz w:val="22"/>
          </w:rPr>
          <w:tab/>
        </w:r>
        <w:r>
          <w:rPr>
            <w:b/>
            <w:bCs/>
            <w:i/>
            <w:iCs/>
            <w:sz w:val="22"/>
          </w:rPr>
          <w:t>safety</w:t>
        </w:r>
        <w:r>
          <w:rPr>
            <w:bCs/>
            <w:iCs/>
          </w:rPr>
          <w:t xml:space="preserve"> </w:t>
        </w:r>
        <w:r>
          <w:rPr>
            <w:b/>
            <w:bCs/>
            <w:i/>
            <w:iCs/>
            <w:sz w:val="22"/>
          </w:rPr>
          <w:t>defect</w:t>
        </w:r>
        <w:r>
          <w:rPr>
            <w:sz w:val="22"/>
          </w:rPr>
          <w:t>, in relation to goods: see section 9.</w:t>
        </w:r>
      </w:ins>
    </w:p>
    <w:p>
      <w:pPr>
        <w:tabs>
          <w:tab w:val="left" w:pos="1843"/>
          <w:tab w:val="left" w:pos="1985"/>
        </w:tabs>
        <w:spacing w:before="180"/>
        <w:ind w:left="1843" w:hanging="1843"/>
        <w:rPr>
          <w:ins w:id="1763" w:author="svcMRProcess" w:date="2018-09-18T23:49:00Z"/>
          <w:sz w:val="22"/>
        </w:rPr>
      </w:pPr>
      <w:ins w:id="1764" w:author="svcMRProcess" w:date="2018-09-18T23:49:00Z">
        <w:r>
          <w:rPr>
            <w:sz w:val="22"/>
          </w:rPr>
          <w:tab/>
        </w:r>
        <w:r>
          <w:rPr>
            <w:b/>
            <w:bCs/>
            <w:i/>
            <w:iCs/>
            <w:sz w:val="22"/>
          </w:rPr>
          <w:t>safety</w:t>
        </w:r>
        <w:r>
          <w:rPr>
            <w:bCs/>
            <w:iCs/>
          </w:rPr>
          <w:t xml:space="preserve"> </w:t>
        </w:r>
        <w:r>
          <w:rPr>
            <w:b/>
            <w:bCs/>
            <w:i/>
            <w:iCs/>
            <w:sz w:val="22"/>
          </w:rPr>
          <w:t>standard</w:t>
        </w:r>
        <w:r>
          <w:rPr>
            <w:sz w:val="22"/>
          </w:rPr>
          <w:t>: see sections 104(1) and 105(1).</w:t>
        </w:r>
      </w:ins>
    </w:p>
    <w:p>
      <w:pPr>
        <w:tabs>
          <w:tab w:val="left" w:pos="1843"/>
          <w:tab w:val="left" w:pos="1985"/>
        </w:tabs>
        <w:spacing w:before="180"/>
        <w:ind w:left="1843" w:hanging="1843"/>
        <w:rPr>
          <w:ins w:id="1765" w:author="svcMRProcess" w:date="2018-09-18T23:49:00Z"/>
          <w:sz w:val="22"/>
        </w:rPr>
      </w:pPr>
      <w:ins w:id="1766" w:author="svcMRProcess" w:date="2018-09-18T23:49:00Z">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ins>
    </w:p>
    <w:p>
      <w:pPr>
        <w:tabs>
          <w:tab w:val="left" w:pos="1843"/>
          <w:tab w:val="left" w:pos="1985"/>
        </w:tabs>
        <w:spacing w:before="180"/>
        <w:ind w:left="1843" w:hanging="1843"/>
        <w:rPr>
          <w:ins w:id="1767" w:author="svcMRProcess" w:date="2018-09-18T23:49:00Z"/>
          <w:sz w:val="22"/>
        </w:rPr>
      </w:pPr>
      <w:ins w:id="1768" w:author="svcMRProcess" w:date="2018-09-18T23:49:00Z">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ins>
    </w:p>
    <w:p>
      <w:pPr>
        <w:tabs>
          <w:tab w:val="left" w:pos="1843"/>
          <w:tab w:val="left" w:pos="1985"/>
        </w:tabs>
        <w:spacing w:before="180"/>
        <w:ind w:left="1843" w:hanging="1843"/>
        <w:rPr>
          <w:ins w:id="1769" w:author="svcMRProcess" w:date="2018-09-18T23:49:00Z"/>
          <w:sz w:val="22"/>
        </w:rPr>
      </w:pPr>
      <w:ins w:id="1770" w:author="svcMRProcess" w:date="2018-09-18T23:49:00Z">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ins>
    </w:p>
    <w:p>
      <w:pPr>
        <w:tabs>
          <w:tab w:val="left" w:pos="1985"/>
          <w:tab w:val="left" w:pos="2410"/>
        </w:tabs>
        <w:spacing w:before="40"/>
        <w:ind w:left="2410" w:hanging="2410"/>
        <w:rPr>
          <w:ins w:id="1771" w:author="svcMRProcess" w:date="2018-09-18T23:49:00Z"/>
          <w:sz w:val="22"/>
        </w:rPr>
      </w:pPr>
      <w:ins w:id="1772" w:author="svcMRProcess" w:date="2018-09-18T23:49:00Z">
        <w:r>
          <w:rPr>
            <w:sz w:val="22"/>
          </w:rPr>
          <w:tab/>
          <w:t>(a)</w:t>
        </w:r>
        <w:r>
          <w:rPr>
            <w:sz w:val="22"/>
          </w:rPr>
          <w:tab/>
          <w:t>an ailment, disorder, defect or morbid condition (whether of sudden onset or gradual development); or</w:t>
        </w:r>
      </w:ins>
    </w:p>
    <w:p>
      <w:pPr>
        <w:tabs>
          <w:tab w:val="left" w:pos="1985"/>
          <w:tab w:val="left" w:pos="2410"/>
        </w:tabs>
        <w:spacing w:before="40"/>
        <w:ind w:left="2410" w:hanging="2410"/>
        <w:rPr>
          <w:ins w:id="1773" w:author="svcMRProcess" w:date="2018-09-18T23:49:00Z"/>
          <w:sz w:val="22"/>
        </w:rPr>
      </w:pPr>
      <w:ins w:id="1774" w:author="svcMRProcess" w:date="2018-09-18T23:49:00Z">
        <w:r>
          <w:rPr>
            <w:sz w:val="22"/>
          </w:rPr>
          <w:tab/>
          <w:t>(b)</w:t>
        </w:r>
        <w:r>
          <w:rPr>
            <w:sz w:val="22"/>
          </w:rPr>
          <w:tab/>
          <w:t>the recurrence, or aggravation, of such an ailment, disorder, defect or morbid condition.</w:t>
        </w:r>
      </w:ins>
    </w:p>
    <w:p>
      <w:pPr>
        <w:tabs>
          <w:tab w:val="left" w:pos="1843"/>
          <w:tab w:val="left" w:pos="1985"/>
        </w:tabs>
        <w:spacing w:before="180"/>
        <w:ind w:left="1843" w:hanging="1843"/>
        <w:rPr>
          <w:ins w:id="1775" w:author="svcMRProcess" w:date="2018-09-18T23:49:00Z"/>
          <w:sz w:val="22"/>
        </w:rPr>
      </w:pPr>
      <w:ins w:id="1776" w:author="svcMRProcess" w:date="2018-09-18T23:49:00Z">
        <w:r>
          <w:rPr>
            <w:sz w:val="22"/>
          </w:rPr>
          <w:tab/>
        </w:r>
        <w:r>
          <w:rPr>
            <w:b/>
            <w:bCs/>
            <w:i/>
            <w:iCs/>
            <w:sz w:val="22"/>
          </w:rPr>
          <w:t>services</w:t>
        </w:r>
        <w:r>
          <w:rPr>
            <w:sz w:val="22"/>
          </w:rPr>
          <w:t xml:space="preserve"> includes:</w:t>
        </w:r>
      </w:ins>
    </w:p>
    <w:p>
      <w:pPr>
        <w:tabs>
          <w:tab w:val="left" w:pos="1985"/>
          <w:tab w:val="left" w:pos="2410"/>
        </w:tabs>
        <w:spacing w:before="40"/>
        <w:ind w:left="2410" w:hanging="2410"/>
        <w:rPr>
          <w:ins w:id="1777" w:author="svcMRProcess" w:date="2018-09-18T23:49:00Z"/>
          <w:sz w:val="22"/>
        </w:rPr>
      </w:pPr>
      <w:ins w:id="1778" w:author="svcMRProcess" w:date="2018-09-18T23:49:00Z">
        <w:r>
          <w:rPr>
            <w:sz w:val="22"/>
          </w:rPr>
          <w:tab/>
          <w:t>(a)</w:t>
        </w:r>
        <w:r>
          <w:rPr>
            <w:sz w:val="22"/>
          </w:rPr>
          <w:tab/>
          <w:t>any rights (including rights in relation to, and interests in, real or personal property), benefits, privileges or facilities that are, or are to be, provided, granted or conferred in trade or commerce; and</w:t>
        </w:r>
      </w:ins>
    </w:p>
    <w:p>
      <w:pPr>
        <w:tabs>
          <w:tab w:val="left" w:pos="1985"/>
          <w:tab w:val="left" w:pos="2410"/>
        </w:tabs>
        <w:spacing w:before="40"/>
        <w:ind w:left="2410" w:hanging="2410"/>
        <w:rPr>
          <w:ins w:id="1779" w:author="svcMRProcess" w:date="2018-09-18T23:49:00Z"/>
          <w:sz w:val="22"/>
        </w:rPr>
      </w:pPr>
      <w:ins w:id="1780" w:author="svcMRProcess" w:date="2018-09-18T23:49:00Z">
        <w:r>
          <w:rPr>
            <w:sz w:val="22"/>
          </w:rPr>
          <w:tab/>
          <w:t>(b)</w:t>
        </w:r>
        <w:r>
          <w:rPr>
            <w:sz w:val="22"/>
          </w:rPr>
          <w:tab/>
          <w:t>without limiting paragraph (a), the rights, benefits, privileges or facilities that are, or are to be, provided, granted or conferred under:</w:t>
        </w:r>
      </w:ins>
    </w:p>
    <w:p>
      <w:pPr>
        <w:tabs>
          <w:tab w:val="left" w:pos="2552"/>
          <w:tab w:val="left" w:pos="2977"/>
        </w:tabs>
        <w:spacing w:before="40"/>
        <w:ind w:left="2977" w:hanging="2977"/>
        <w:rPr>
          <w:ins w:id="1781" w:author="svcMRProcess" w:date="2018-09-18T23:49:00Z"/>
          <w:sz w:val="22"/>
        </w:rPr>
      </w:pPr>
      <w:ins w:id="1782" w:author="svcMRProcess" w:date="2018-09-18T23:49:00Z">
        <w:r>
          <w:rPr>
            <w:sz w:val="22"/>
          </w:rPr>
          <w:tab/>
          <w:t>(i)</w:t>
        </w:r>
        <w:r>
          <w:rPr>
            <w:sz w:val="22"/>
          </w:rPr>
          <w:tab/>
          <w:t>a contract for or in relation to the performance of work (including work of a professional nature), whether with or without the supply of goods; or</w:t>
        </w:r>
      </w:ins>
    </w:p>
    <w:p>
      <w:pPr>
        <w:tabs>
          <w:tab w:val="left" w:pos="2552"/>
          <w:tab w:val="left" w:pos="2977"/>
        </w:tabs>
        <w:spacing w:before="40"/>
        <w:ind w:left="2977" w:hanging="2977"/>
        <w:rPr>
          <w:ins w:id="1783" w:author="svcMRProcess" w:date="2018-09-18T23:49:00Z"/>
          <w:sz w:val="22"/>
        </w:rPr>
      </w:pPr>
      <w:ins w:id="1784" w:author="svcMRProcess" w:date="2018-09-18T23:49:00Z">
        <w:r>
          <w:rPr>
            <w:sz w:val="22"/>
          </w:rPr>
          <w:tab/>
          <w:t>(ii)</w:t>
        </w:r>
        <w:r>
          <w:rPr>
            <w:sz w:val="22"/>
          </w:rPr>
          <w:tab/>
          <w:t>a contract for or in relation to the provision of, or the use or enjoyment of facilities for, amusement, entertainment, recreation or instruction; or</w:t>
        </w:r>
      </w:ins>
    </w:p>
    <w:p>
      <w:pPr>
        <w:tabs>
          <w:tab w:val="left" w:pos="2552"/>
          <w:tab w:val="left" w:pos="2977"/>
        </w:tabs>
        <w:spacing w:before="40"/>
        <w:ind w:left="2977" w:hanging="2977"/>
        <w:rPr>
          <w:ins w:id="1785" w:author="svcMRProcess" w:date="2018-09-18T23:49:00Z"/>
          <w:sz w:val="22"/>
        </w:rPr>
      </w:pPr>
      <w:ins w:id="1786" w:author="svcMRProcess" w:date="2018-09-18T23:49:00Z">
        <w:r>
          <w:rPr>
            <w:sz w:val="22"/>
          </w:rPr>
          <w:tab/>
          <w:t>(iii)</w:t>
        </w:r>
        <w:r>
          <w:rPr>
            <w:sz w:val="22"/>
          </w:rPr>
          <w:tab/>
          <w:t>a contract for or in relation to the conferring of rights, benefits or privileges for which remuneration is payable in the form of a royalty, tribute, levy or similar exaction; or</w:t>
        </w:r>
      </w:ins>
    </w:p>
    <w:p>
      <w:pPr>
        <w:tabs>
          <w:tab w:val="left" w:pos="2552"/>
          <w:tab w:val="left" w:pos="2977"/>
        </w:tabs>
        <w:spacing w:before="40"/>
        <w:ind w:left="2977" w:hanging="2977"/>
        <w:rPr>
          <w:ins w:id="1787" w:author="svcMRProcess" w:date="2018-09-18T23:49:00Z"/>
          <w:sz w:val="22"/>
        </w:rPr>
      </w:pPr>
      <w:ins w:id="1788" w:author="svcMRProcess" w:date="2018-09-18T23:49:00Z">
        <w:r>
          <w:rPr>
            <w:sz w:val="22"/>
          </w:rPr>
          <w:tab/>
          <w:t>(iv)</w:t>
        </w:r>
        <w:r>
          <w:rPr>
            <w:sz w:val="22"/>
          </w:rPr>
          <w:tab/>
          <w:t>a contract of insurance; or</w:t>
        </w:r>
      </w:ins>
    </w:p>
    <w:p>
      <w:pPr>
        <w:tabs>
          <w:tab w:val="left" w:pos="2552"/>
          <w:tab w:val="left" w:pos="2977"/>
        </w:tabs>
        <w:spacing w:before="40"/>
        <w:ind w:left="2977" w:hanging="2977"/>
        <w:rPr>
          <w:ins w:id="1789" w:author="svcMRProcess" w:date="2018-09-18T23:49:00Z"/>
          <w:sz w:val="22"/>
        </w:rPr>
      </w:pPr>
      <w:ins w:id="1790" w:author="svcMRProcess" w:date="2018-09-18T23:49:00Z">
        <w:r>
          <w:rPr>
            <w:sz w:val="22"/>
          </w:rPr>
          <w:tab/>
          <w:t>(v)</w:t>
        </w:r>
        <w:r>
          <w:rPr>
            <w:sz w:val="22"/>
          </w:rPr>
          <w:tab/>
          <w:t>a contract between a banker and a customer of the banker entered into in the course of the carrying on by the banker of the business of banking; or</w:t>
        </w:r>
      </w:ins>
    </w:p>
    <w:p>
      <w:pPr>
        <w:tabs>
          <w:tab w:val="left" w:pos="2552"/>
          <w:tab w:val="left" w:pos="2977"/>
        </w:tabs>
        <w:spacing w:before="40"/>
        <w:ind w:left="2977" w:hanging="2977"/>
        <w:rPr>
          <w:ins w:id="1791" w:author="svcMRProcess" w:date="2018-09-18T23:49:00Z"/>
          <w:sz w:val="22"/>
        </w:rPr>
      </w:pPr>
      <w:ins w:id="1792" w:author="svcMRProcess" w:date="2018-09-18T23:49:00Z">
        <w:r>
          <w:rPr>
            <w:sz w:val="22"/>
          </w:rPr>
          <w:tab/>
          <w:t>(vi)</w:t>
        </w:r>
        <w:r>
          <w:rPr>
            <w:sz w:val="22"/>
          </w:rPr>
          <w:tab/>
          <w:t>any contract for or in relation to the lending of money;</w:t>
        </w:r>
      </w:ins>
    </w:p>
    <w:p>
      <w:pPr>
        <w:tabs>
          <w:tab w:val="left" w:pos="1843"/>
          <w:tab w:val="left" w:pos="1985"/>
        </w:tabs>
        <w:spacing w:before="40"/>
        <w:ind w:left="1843" w:hanging="1843"/>
        <w:rPr>
          <w:ins w:id="1793" w:author="svcMRProcess" w:date="2018-09-18T23:49:00Z"/>
          <w:sz w:val="22"/>
        </w:rPr>
      </w:pPr>
      <w:ins w:id="1794" w:author="svcMRProcess" w:date="2018-09-18T23:49:00Z">
        <w:r>
          <w:rPr>
            <w:sz w:val="22"/>
          </w:rPr>
          <w:tab/>
          <w:t>but does not include rights or benefits being the supply of goods or the performance of work under a contract of service.</w:t>
        </w:r>
      </w:ins>
    </w:p>
    <w:p>
      <w:pPr>
        <w:tabs>
          <w:tab w:val="left" w:pos="1843"/>
          <w:tab w:val="left" w:pos="1985"/>
        </w:tabs>
        <w:spacing w:before="180"/>
        <w:ind w:left="1843" w:hanging="1843"/>
        <w:rPr>
          <w:ins w:id="1795" w:author="svcMRProcess" w:date="2018-09-18T23:49:00Z"/>
          <w:sz w:val="22"/>
        </w:rPr>
      </w:pPr>
      <w:ins w:id="1796" w:author="svcMRProcess" w:date="2018-09-18T23:49:00Z">
        <w:r>
          <w:rPr>
            <w:sz w:val="22"/>
          </w:rPr>
          <w:tab/>
        </w:r>
        <w:r>
          <w:rPr>
            <w:b/>
            <w:bCs/>
            <w:i/>
            <w:iCs/>
            <w:sz w:val="22"/>
          </w:rPr>
          <w:t>share</w:t>
        </w:r>
        <w:r>
          <w:rPr>
            <w:sz w:val="22"/>
          </w:rPr>
          <w:t xml:space="preserve"> includes stock.</w:t>
        </w:r>
      </w:ins>
    </w:p>
    <w:p>
      <w:pPr>
        <w:tabs>
          <w:tab w:val="left" w:pos="1843"/>
          <w:tab w:val="left" w:pos="1985"/>
        </w:tabs>
        <w:spacing w:before="180"/>
        <w:ind w:left="1843" w:hanging="1843"/>
        <w:rPr>
          <w:ins w:id="1797" w:author="svcMRProcess" w:date="2018-09-18T23:49:00Z"/>
          <w:sz w:val="22"/>
        </w:rPr>
      </w:pPr>
      <w:ins w:id="1798" w:author="svcMRProcess" w:date="2018-09-18T23:49:00Z">
        <w:r>
          <w:rPr>
            <w:sz w:val="22"/>
          </w:rPr>
          <w:tab/>
        </w:r>
        <w:r>
          <w:rPr>
            <w:b/>
            <w:bCs/>
            <w:i/>
            <w:iCs/>
            <w:sz w:val="22"/>
          </w:rPr>
          <w:t>ship</w:t>
        </w:r>
        <w:r>
          <w:rPr>
            <w:sz w:val="22"/>
          </w:rPr>
          <w:t xml:space="preserve"> has the meaning given by section 3(1) of the </w:t>
        </w:r>
        <w:r>
          <w:rPr>
            <w:i/>
            <w:iCs/>
            <w:sz w:val="22"/>
          </w:rPr>
          <w:t>Admiralty Act 1988</w:t>
        </w:r>
        <w:r>
          <w:rPr>
            <w:sz w:val="22"/>
          </w:rPr>
          <w:t>.</w:t>
        </w:r>
      </w:ins>
    </w:p>
    <w:p>
      <w:pPr>
        <w:tabs>
          <w:tab w:val="left" w:pos="1843"/>
          <w:tab w:val="left" w:pos="1985"/>
        </w:tabs>
        <w:spacing w:before="180"/>
        <w:ind w:left="1843" w:hanging="1843"/>
        <w:rPr>
          <w:ins w:id="1799" w:author="svcMRProcess" w:date="2018-09-18T23:49:00Z"/>
          <w:sz w:val="22"/>
        </w:rPr>
      </w:pPr>
      <w:ins w:id="1800" w:author="svcMRProcess" w:date="2018-09-18T23:49:00Z">
        <w:r>
          <w:rPr>
            <w:sz w:val="22"/>
          </w:rPr>
          <w:tab/>
        </w:r>
        <w:r>
          <w:rPr>
            <w:b/>
            <w:bCs/>
            <w:i/>
            <w:iCs/>
            <w:sz w:val="22"/>
          </w:rPr>
          <w:t>single</w:t>
        </w:r>
        <w:r>
          <w:rPr>
            <w:bCs/>
            <w:iCs/>
          </w:rPr>
          <w:t xml:space="preserve"> </w:t>
        </w:r>
        <w:r>
          <w:rPr>
            <w:b/>
            <w:bCs/>
            <w:i/>
            <w:iCs/>
            <w:sz w:val="22"/>
          </w:rPr>
          <w:t>price</w:t>
        </w:r>
        <w:r>
          <w:rPr>
            <w:sz w:val="22"/>
          </w:rPr>
          <w:t>: see section 48(7).</w:t>
        </w:r>
      </w:ins>
    </w:p>
    <w:p>
      <w:pPr>
        <w:tabs>
          <w:tab w:val="left" w:pos="1843"/>
          <w:tab w:val="left" w:pos="1985"/>
        </w:tabs>
        <w:spacing w:before="180"/>
        <w:ind w:left="1843" w:hanging="1843"/>
        <w:rPr>
          <w:ins w:id="1801" w:author="svcMRProcess" w:date="2018-09-18T23:49:00Z"/>
          <w:sz w:val="22"/>
        </w:rPr>
      </w:pPr>
      <w:ins w:id="1802" w:author="svcMRProcess" w:date="2018-09-18T23:49:00Z">
        <w:r>
          <w:rPr>
            <w:sz w:val="22"/>
          </w:rPr>
          <w:tab/>
        </w:r>
        <w:r>
          <w:rPr>
            <w:b/>
            <w:bCs/>
            <w:i/>
            <w:iCs/>
            <w:sz w:val="22"/>
          </w:rPr>
          <w:t>substantially</w:t>
        </w:r>
        <w:r>
          <w:rPr>
            <w:bCs/>
            <w:iCs/>
          </w:rPr>
          <w:t xml:space="preserve"> </w:t>
        </w:r>
        <w:r>
          <w:rPr>
            <w:b/>
            <w:bCs/>
            <w:i/>
            <w:iCs/>
            <w:sz w:val="22"/>
          </w:rPr>
          <w:t>transformed</w:t>
        </w:r>
        <w:r>
          <w:rPr>
            <w:sz w:val="22"/>
          </w:rPr>
          <w:t>, in relation to goods: see section 255(3).</w:t>
        </w:r>
      </w:ins>
    </w:p>
    <w:p>
      <w:pPr>
        <w:tabs>
          <w:tab w:val="left" w:pos="1843"/>
          <w:tab w:val="left" w:pos="1985"/>
        </w:tabs>
        <w:spacing w:before="180"/>
        <w:ind w:left="1843" w:hanging="1843"/>
        <w:rPr>
          <w:ins w:id="1803" w:author="svcMRProcess" w:date="2018-09-18T23:49:00Z"/>
          <w:sz w:val="22"/>
        </w:rPr>
      </w:pPr>
      <w:ins w:id="1804" w:author="svcMRProcess" w:date="2018-09-18T23:49:00Z">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ins>
    </w:p>
    <w:p>
      <w:pPr>
        <w:tabs>
          <w:tab w:val="left" w:pos="1843"/>
          <w:tab w:val="left" w:pos="1985"/>
        </w:tabs>
        <w:spacing w:before="180"/>
        <w:ind w:left="1843" w:hanging="1843"/>
        <w:rPr>
          <w:ins w:id="1805" w:author="svcMRProcess" w:date="2018-09-18T23:49:00Z"/>
          <w:sz w:val="22"/>
        </w:rPr>
      </w:pPr>
      <w:ins w:id="1806" w:author="svcMRProcess" w:date="2018-09-18T23:49:00Z">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ins>
    </w:p>
    <w:p>
      <w:pPr>
        <w:tabs>
          <w:tab w:val="left" w:pos="1843"/>
          <w:tab w:val="left" w:pos="1985"/>
        </w:tabs>
        <w:spacing w:before="180"/>
        <w:ind w:left="1843" w:hanging="1843"/>
        <w:rPr>
          <w:ins w:id="1807" w:author="svcMRProcess" w:date="2018-09-18T23:49:00Z"/>
          <w:sz w:val="22"/>
        </w:rPr>
      </w:pPr>
      <w:ins w:id="1808" w:author="svcMRProcess" w:date="2018-09-18T23:49:00Z">
        <w:r>
          <w:rPr>
            <w:sz w:val="22"/>
          </w:rPr>
          <w:tab/>
        </w:r>
        <w:r>
          <w:rPr>
            <w:b/>
            <w:bCs/>
            <w:i/>
            <w:iCs/>
            <w:sz w:val="22"/>
          </w:rPr>
          <w:t>supply</w:t>
        </w:r>
        <w:r>
          <w:rPr>
            <w:sz w:val="22"/>
          </w:rPr>
          <w:t>, when used as a verb, includes:</w:t>
        </w:r>
      </w:ins>
    </w:p>
    <w:p>
      <w:pPr>
        <w:tabs>
          <w:tab w:val="left" w:pos="1985"/>
          <w:tab w:val="left" w:pos="2410"/>
        </w:tabs>
        <w:spacing w:before="40"/>
        <w:ind w:left="2410" w:hanging="2410"/>
        <w:rPr>
          <w:ins w:id="1809" w:author="svcMRProcess" w:date="2018-09-18T23:49:00Z"/>
          <w:sz w:val="22"/>
        </w:rPr>
      </w:pPr>
      <w:ins w:id="1810" w:author="svcMRProcess" w:date="2018-09-18T23:49:00Z">
        <w:r>
          <w:rPr>
            <w:sz w:val="22"/>
          </w:rPr>
          <w:tab/>
          <w:t>(a)</w:t>
        </w:r>
        <w:r>
          <w:rPr>
            <w:sz w:val="22"/>
          </w:rPr>
          <w:tab/>
          <w:t>in relation to goods — supply (including re</w:t>
        </w:r>
        <w:r>
          <w:rPr>
            <w:sz w:val="22"/>
          </w:rPr>
          <w:noBreakHyphen/>
          <w:t>supply) by way of sale, exchange, lease, hire or hire</w:t>
        </w:r>
        <w:r>
          <w:rPr>
            <w:sz w:val="22"/>
          </w:rPr>
          <w:noBreakHyphen/>
          <w:t>purchase; and</w:t>
        </w:r>
      </w:ins>
    </w:p>
    <w:p>
      <w:pPr>
        <w:tabs>
          <w:tab w:val="left" w:pos="1985"/>
          <w:tab w:val="left" w:pos="2410"/>
        </w:tabs>
        <w:spacing w:before="40"/>
        <w:ind w:left="2410" w:hanging="2410"/>
        <w:rPr>
          <w:ins w:id="1811" w:author="svcMRProcess" w:date="2018-09-18T23:49:00Z"/>
          <w:sz w:val="22"/>
        </w:rPr>
      </w:pPr>
      <w:ins w:id="1812" w:author="svcMRProcess" w:date="2018-09-18T23:49:00Z">
        <w:r>
          <w:rPr>
            <w:sz w:val="22"/>
          </w:rPr>
          <w:tab/>
          <w:t>(b)</w:t>
        </w:r>
        <w:r>
          <w:rPr>
            <w:sz w:val="22"/>
          </w:rPr>
          <w:tab/>
          <w:t>in relation to services — provide, grant or confer;</w:t>
        </w:r>
      </w:ins>
    </w:p>
    <w:p>
      <w:pPr>
        <w:tabs>
          <w:tab w:val="left" w:pos="1843"/>
          <w:tab w:val="left" w:pos="1985"/>
        </w:tabs>
        <w:spacing w:before="40"/>
        <w:ind w:left="1843" w:hanging="1843"/>
        <w:rPr>
          <w:ins w:id="1813" w:author="svcMRProcess" w:date="2018-09-18T23:49:00Z"/>
          <w:sz w:val="22"/>
        </w:rPr>
      </w:pPr>
      <w:ins w:id="1814" w:author="svcMRProcess" w:date="2018-09-18T23:49:00Z">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ins>
    </w:p>
    <w:p>
      <w:pPr>
        <w:tabs>
          <w:tab w:val="left" w:pos="1843"/>
        </w:tabs>
        <w:spacing w:before="122"/>
        <w:ind w:left="2693" w:hanging="2693"/>
        <w:rPr>
          <w:ins w:id="1815" w:author="svcMRProcess" w:date="2018-09-18T23:49:00Z"/>
          <w:sz w:val="18"/>
        </w:rPr>
      </w:pPr>
      <w:ins w:id="1816" w:author="svcMRProcess" w:date="2018-09-18T23:49:00Z">
        <w:r>
          <w:rPr>
            <w:sz w:val="18"/>
          </w:rPr>
          <w:tab/>
          <w:t>Note:</w:t>
        </w:r>
        <w:r>
          <w:rPr>
            <w:sz w:val="18"/>
          </w:rPr>
          <w:tab/>
          <w:t>Section 5 deals with when a donation is a supply.</w:t>
        </w:r>
      </w:ins>
    </w:p>
    <w:p>
      <w:pPr>
        <w:tabs>
          <w:tab w:val="left" w:pos="1843"/>
          <w:tab w:val="left" w:pos="1985"/>
        </w:tabs>
        <w:spacing w:before="180"/>
        <w:ind w:left="1843" w:hanging="1843"/>
        <w:rPr>
          <w:ins w:id="1817" w:author="svcMRProcess" w:date="2018-09-18T23:49:00Z"/>
          <w:sz w:val="22"/>
        </w:rPr>
      </w:pPr>
      <w:ins w:id="1818" w:author="svcMRProcess" w:date="2018-09-18T23:49:00Z">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ins>
    </w:p>
    <w:p>
      <w:pPr>
        <w:tabs>
          <w:tab w:val="left" w:pos="1843"/>
          <w:tab w:val="left" w:pos="1985"/>
        </w:tabs>
        <w:spacing w:before="180"/>
        <w:ind w:left="1843" w:hanging="1843"/>
        <w:rPr>
          <w:ins w:id="1819" w:author="svcMRProcess" w:date="2018-09-18T23:49:00Z"/>
          <w:sz w:val="22"/>
        </w:rPr>
      </w:pPr>
      <w:ins w:id="1820" w:author="svcMRProcess" w:date="2018-09-18T23:49:00Z">
        <w:r>
          <w:rPr>
            <w:sz w:val="22"/>
          </w:rPr>
          <w:tab/>
        </w:r>
        <w:r>
          <w:rPr>
            <w:b/>
            <w:bCs/>
            <w:i/>
            <w:iCs/>
            <w:sz w:val="22"/>
          </w:rPr>
          <w:t>telecommunications service</w:t>
        </w:r>
        <w:r>
          <w:rPr>
            <w:sz w:val="22"/>
          </w:rPr>
          <w:t>: see section 65(2).</w:t>
        </w:r>
      </w:ins>
    </w:p>
    <w:p>
      <w:pPr>
        <w:tabs>
          <w:tab w:val="left" w:pos="1843"/>
          <w:tab w:val="left" w:pos="1985"/>
        </w:tabs>
        <w:spacing w:before="180"/>
        <w:ind w:left="1843" w:hanging="1843"/>
        <w:rPr>
          <w:ins w:id="1821" w:author="svcMRProcess" w:date="2018-09-18T23:49:00Z"/>
          <w:sz w:val="22"/>
        </w:rPr>
      </w:pPr>
      <w:ins w:id="1822" w:author="svcMRProcess" w:date="2018-09-18T23:49:00Z">
        <w:r>
          <w:rPr>
            <w:sz w:val="22"/>
          </w:rPr>
          <w:tab/>
        </w:r>
        <w:r>
          <w:rPr>
            <w:b/>
            <w:bCs/>
            <w:i/>
            <w:iCs/>
            <w:sz w:val="22"/>
          </w:rPr>
          <w:t>termination</w:t>
        </w:r>
        <w:r>
          <w:rPr>
            <w:bCs/>
            <w:iCs/>
          </w:rPr>
          <w:t xml:space="preserve"> </w:t>
        </w:r>
        <w:r>
          <w:rPr>
            <w:b/>
            <w:bCs/>
            <w:i/>
            <w:iCs/>
            <w:sz w:val="22"/>
          </w:rPr>
          <w:t>charge</w:t>
        </w:r>
        <w:r>
          <w:rPr>
            <w:sz w:val="22"/>
          </w:rPr>
          <w:t>: see section 97(2).</w:t>
        </w:r>
      </w:ins>
    </w:p>
    <w:p>
      <w:pPr>
        <w:tabs>
          <w:tab w:val="left" w:pos="1843"/>
          <w:tab w:val="left" w:pos="1985"/>
        </w:tabs>
        <w:spacing w:before="180"/>
        <w:ind w:left="1843" w:hanging="1843"/>
        <w:rPr>
          <w:ins w:id="1823" w:author="svcMRProcess" w:date="2018-09-18T23:49:00Z"/>
          <w:sz w:val="22"/>
        </w:rPr>
      </w:pPr>
      <w:ins w:id="1824" w:author="svcMRProcess" w:date="2018-09-18T23:49:00Z">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ins>
    </w:p>
    <w:p>
      <w:pPr>
        <w:tabs>
          <w:tab w:val="left" w:pos="1843"/>
          <w:tab w:val="left" w:pos="1985"/>
        </w:tabs>
        <w:spacing w:before="180"/>
        <w:ind w:left="1843" w:hanging="1843"/>
        <w:rPr>
          <w:ins w:id="1825" w:author="svcMRProcess" w:date="2018-09-18T23:49:00Z"/>
          <w:sz w:val="22"/>
        </w:rPr>
      </w:pPr>
      <w:ins w:id="1826" w:author="svcMRProcess" w:date="2018-09-18T23:49:00Z">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ins>
    </w:p>
    <w:p>
      <w:pPr>
        <w:tabs>
          <w:tab w:val="left" w:pos="1843"/>
          <w:tab w:val="left" w:pos="1985"/>
        </w:tabs>
        <w:spacing w:before="180"/>
        <w:ind w:left="1843" w:hanging="1843"/>
        <w:rPr>
          <w:ins w:id="1827" w:author="svcMRProcess" w:date="2018-09-18T23:49:00Z"/>
          <w:sz w:val="22"/>
        </w:rPr>
      </w:pPr>
      <w:ins w:id="1828" w:author="svcMRProcess" w:date="2018-09-18T23:49:00Z">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ins>
    </w:p>
    <w:p>
      <w:pPr>
        <w:tabs>
          <w:tab w:val="left" w:pos="1985"/>
          <w:tab w:val="left" w:pos="2410"/>
        </w:tabs>
        <w:spacing w:before="40"/>
        <w:ind w:left="2410" w:hanging="2410"/>
        <w:rPr>
          <w:ins w:id="1829" w:author="svcMRProcess" w:date="2018-09-18T23:49:00Z"/>
          <w:sz w:val="22"/>
        </w:rPr>
      </w:pPr>
      <w:ins w:id="1830" w:author="svcMRProcess" w:date="2018-09-18T23:49:00Z">
        <w:r>
          <w:rPr>
            <w:sz w:val="22"/>
          </w:rPr>
          <w:tab/>
          <w:t>(a)</w:t>
        </w:r>
        <w:r>
          <w:rPr>
            <w:sz w:val="22"/>
          </w:rPr>
          <w:tab/>
          <w:t>the credit provider knows, or ought reasonably to know, that the consumer enters into the loan contract wholly or partly for the purposes of payment for goods or services supplied by a supplier; and</w:t>
        </w:r>
      </w:ins>
    </w:p>
    <w:p>
      <w:pPr>
        <w:tabs>
          <w:tab w:val="left" w:pos="1985"/>
          <w:tab w:val="left" w:pos="2410"/>
        </w:tabs>
        <w:spacing w:before="40"/>
        <w:ind w:left="2410" w:hanging="2410"/>
        <w:rPr>
          <w:ins w:id="1831" w:author="svcMRProcess" w:date="2018-09-18T23:49:00Z"/>
          <w:sz w:val="22"/>
        </w:rPr>
      </w:pPr>
      <w:ins w:id="1832" w:author="svcMRProcess" w:date="2018-09-18T23:49:00Z">
        <w:r>
          <w:rPr>
            <w:sz w:val="22"/>
          </w:rPr>
          <w:tab/>
          <w:t>(b)</w:t>
        </w:r>
        <w:r>
          <w:rPr>
            <w:sz w:val="22"/>
          </w:rPr>
          <w:tab/>
          <w:t>at the time the loan contract is entered into the credit provider is a linked credit provider of the supplier.</w:t>
        </w:r>
      </w:ins>
    </w:p>
    <w:p>
      <w:pPr>
        <w:tabs>
          <w:tab w:val="left" w:pos="1843"/>
          <w:tab w:val="left" w:pos="1985"/>
        </w:tabs>
        <w:spacing w:before="180"/>
        <w:ind w:left="1843" w:hanging="1843"/>
        <w:rPr>
          <w:ins w:id="1833" w:author="svcMRProcess" w:date="2018-09-18T23:49:00Z"/>
          <w:sz w:val="22"/>
        </w:rPr>
      </w:pPr>
      <w:ins w:id="1834" w:author="svcMRProcess" w:date="2018-09-18T23:49:00Z">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ins>
    </w:p>
    <w:p>
      <w:pPr>
        <w:tabs>
          <w:tab w:val="left" w:pos="1985"/>
          <w:tab w:val="left" w:pos="2410"/>
        </w:tabs>
        <w:spacing w:before="40"/>
        <w:ind w:left="2410" w:hanging="2410"/>
        <w:rPr>
          <w:ins w:id="1835" w:author="svcMRProcess" w:date="2018-09-18T23:49:00Z"/>
          <w:sz w:val="22"/>
        </w:rPr>
      </w:pPr>
      <w:ins w:id="1836" w:author="svcMRProcess" w:date="2018-09-18T23:49:00Z">
        <w:r>
          <w:rPr>
            <w:sz w:val="22"/>
          </w:rPr>
          <w:tab/>
          <w:t>(a)</w:t>
        </w:r>
        <w:r>
          <w:rPr>
            <w:sz w:val="22"/>
          </w:rPr>
          <w:tab/>
          <w:t>trade or commerce within Australia; or</w:t>
        </w:r>
      </w:ins>
    </w:p>
    <w:p>
      <w:pPr>
        <w:tabs>
          <w:tab w:val="left" w:pos="1985"/>
          <w:tab w:val="left" w:pos="2410"/>
        </w:tabs>
        <w:spacing w:before="40"/>
        <w:ind w:left="2410" w:hanging="2410"/>
        <w:rPr>
          <w:ins w:id="1837" w:author="svcMRProcess" w:date="2018-09-18T23:49:00Z"/>
          <w:sz w:val="22"/>
        </w:rPr>
      </w:pPr>
      <w:ins w:id="1838" w:author="svcMRProcess" w:date="2018-09-18T23:49:00Z">
        <w:r>
          <w:rPr>
            <w:sz w:val="22"/>
          </w:rPr>
          <w:tab/>
          <w:t>(b)</w:t>
        </w:r>
        <w:r>
          <w:rPr>
            <w:sz w:val="22"/>
          </w:rPr>
          <w:tab/>
          <w:t>trade or commerce between Australia and places outside Australia;</w:t>
        </w:r>
      </w:ins>
    </w:p>
    <w:p>
      <w:pPr>
        <w:tabs>
          <w:tab w:val="left" w:pos="1843"/>
          <w:tab w:val="left" w:pos="1985"/>
        </w:tabs>
        <w:spacing w:before="40"/>
        <w:ind w:left="1843" w:hanging="1843"/>
        <w:rPr>
          <w:ins w:id="1839" w:author="svcMRProcess" w:date="2018-09-18T23:49:00Z"/>
          <w:sz w:val="22"/>
        </w:rPr>
      </w:pPr>
      <w:ins w:id="1840" w:author="svcMRProcess" w:date="2018-09-18T23:49:00Z">
        <w:r>
          <w:rPr>
            <w:sz w:val="22"/>
          </w:rPr>
          <w:tab/>
          <w:t>and includes any business or professional activity (whether or not carried on for profit).</w:t>
        </w:r>
      </w:ins>
    </w:p>
    <w:p>
      <w:pPr>
        <w:tabs>
          <w:tab w:val="left" w:pos="1843"/>
          <w:tab w:val="left" w:pos="1985"/>
        </w:tabs>
        <w:spacing w:before="180"/>
        <w:ind w:left="1843" w:hanging="1843"/>
        <w:rPr>
          <w:ins w:id="1841" w:author="svcMRProcess" w:date="2018-09-18T23:49:00Z"/>
          <w:sz w:val="22"/>
        </w:rPr>
      </w:pPr>
      <w:ins w:id="1842" w:author="svcMRProcess" w:date="2018-09-18T23:49:00Z">
        <w:r>
          <w:rPr>
            <w:sz w:val="22"/>
          </w:rPr>
          <w:tab/>
        </w:r>
        <w:r>
          <w:rPr>
            <w:b/>
            <w:bCs/>
            <w:i/>
            <w:iCs/>
            <w:sz w:val="22"/>
          </w:rPr>
          <w:t>transparent</w:t>
        </w:r>
        <w:r>
          <w:rPr>
            <w:sz w:val="22"/>
          </w:rPr>
          <w:t>:</w:t>
        </w:r>
      </w:ins>
    </w:p>
    <w:p>
      <w:pPr>
        <w:tabs>
          <w:tab w:val="left" w:pos="1985"/>
          <w:tab w:val="left" w:pos="2410"/>
        </w:tabs>
        <w:spacing w:before="40"/>
        <w:ind w:left="2410" w:hanging="2410"/>
        <w:rPr>
          <w:ins w:id="1843" w:author="svcMRProcess" w:date="2018-09-18T23:49:00Z"/>
          <w:sz w:val="22"/>
        </w:rPr>
      </w:pPr>
      <w:ins w:id="1844" w:author="svcMRProcess" w:date="2018-09-18T23:49:00Z">
        <w:r>
          <w:rPr>
            <w:sz w:val="22"/>
          </w:rPr>
          <w:tab/>
          <w:t>(a)</w:t>
        </w:r>
        <w:r>
          <w:rPr>
            <w:sz w:val="22"/>
          </w:rPr>
          <w:tab/>
          <w:t>in relation to a document — means:</w:t>
        </w:r>
      </w:ins>
    </w:p>
    <w:p>
      <w:pPr>
        <w:tabs>
          <w:tab w:val="left" w:pos="2552"/>
          <w:tab w:val="left" w:pos="2977"/>
        </w:tabs>
        <w:spacing w:before="40"/>
        <w:ind w:left="2977" w:hanging="2977"/>
        <w:rPr>
          <w:ins w:id="1845" w:author="svcMRProcess" w:date="2018-09-18T23:49:00Z"/>
          <w:sz w:val="22"/>
        </w:rPr>
      </w:pPr>
      <w:ins w:id="1846" w:author="svcMRProcess" w:date="2018-09-18T23:49:00Z">
        <w:r>
          <w:rPr>
            <w:sz w:val="22"/>
          </w:rPr>
          <w:tab/>
          <w:t>(i)</w:t>
        </w:r>
        <w:r>
          <w:rPr>
            <w:sz w:val="22"/>
          </w:rPr>
          <w:tab/>
          <w:t>expressed in reasonably plain language; and</w:t>
        </w:r>
      </w:ins>
    </w:p>
    <w:p>
      <w:pPr>
        <w:tabs>
          <w:tab w:val="left" w:pos="2552"/>
          <w:tab w:val="left" w:pos="2977"/>
        </w:tabs>
        <w:spacing w:before="40"/>
        <w:ind w:left="2977" w:hanging="2977"/>
        <w:rPr>
          <w:ins w:id="1847" w:author="svcMRProcess" w:date="2018-09-18T23:49:00Z"/>
          <w:sz w:val="22"/>
        </w:rPr>
      </w:pPr>
      <w:ins w:id="1848" w:author="svcMRProcess" w:date="2018-09-18T23:49:00Z">
        <w:r>
          <w:rPr>
            <w:sz w:val="22"/>
          </w:rPr>
          <w:tab/>
          <w:t>(ii)</w:t>
        </w:r>
        <w:r>
          <w:rPr>
            <w:sz w:val="22"/>
          </w:rPr>
          <w:tab/>
          <w:t>legible; and</w:t>
        </w:r>
      </w:ins>
    </w:p>
    <w:p>
      <w:pPr>
        <w:tabs>
          <w:tab w:val="left" w:pos="2552"/>
          <w:tab w:val="left" w:pos="2977"/>
        </w:tabs>
        <w:spacing w:before="40"/>
        <w:ind w:left="2977" w:hanging="2977"/>
        <w:rPr>
          <w:ins w:id="1849" w:author="svcMRProcess" w:date="2018-09-18T23:49:00Z"/>
          <w:sz w:val="22"/>
        </w:rPr>
      </w:pPr>
      <w:ins w:id="1850" w:author="svcMRProcess" w:date="2018-09-18T23:49:00Z">
        <w:r>
          <w:rPr>
            <w:sz w:val="22"/>
          </w:rPr>
          <w:tab/>
          <w:t>(iii)</w:t>
        </w:r>
        <w:r>
          <w:rPr>
            <w:sz w:val="22"/>
          </w:rPr>
          <w:tab/>
          <w:t>presented clearly; and</w:t>
        </w:r>
      </w:ins>
    </w:p>
    <w:p>
      <w:pPr>
        <w:tabs>
          <w:tab w:val="left" w:pos="1985"/>
          <w:tab w:val="left" w:pos="2410"/>
        </w:tabs>
        <w:spacing w:before="40"/>
        <w:ind w:left="2410" w:hanging="2410"/>
        <w:rPr>
          <w:ins w:id="1851" w:author="svcMRProcess" w:date="2018-09-18T23:49:00Z"/>
          <w:sz w:val="22"/>
        </w:rPr>
      </w:pPr>
      <w:ins w:id="1852" w:author="svcMRProcess" w:date="2018-09-18T23:49:00Z">
        <w:r>
          <w:rPr>
            <w:sz w:val="22"/>
          </w:rPr>
          <w:tab/>
          <w:t>(b)</w:t>
        </w:r>
        <w:r>
          <w:rPr>
            <w:sz w:val="22"/>
          </w:rPr>
          <w:tab/>
          <w:t>in relation to a term of a consumer contract — see section 24(3).</w:t>
        </w:r>
      </w:ins>
    </w:p>
    <w:p>
      <w:pPr>
        <w:tabs>
          <w:tab w:val="left" w:pos="1843"/>
          <w:tab w:val="left" w:pos="1985"/>
        </w:tabs>
        <w:spacing w:before="180"/>
        <w:ind w:left="1843" w:hanging="1843"/>
        <w:rPr>
          <w:ins w:id="1853" w:author="svcMRProcess" w:date="2018-09-18T23:49:00Z"/>
          <w:sz w:val="22"/>
        </w:rPr>
      </w:pPr>
      <w:ins w:id="1854" w:author="svcMRProcess" w:date="2018-09-18T23:49:00Z">
        <w:r>
          <w:rPr>
            <w:sz w:val="22"/>
          </w:rPr>
          <w:tab/>
        </w:r>
        <w:r>
          <w:rPr>
            <w:b/>
            <w:bCs/>
            <w:i/>
            <w:iCs/>
            <w:sz w:val="22"/>
          </w:rPr>
          <w:t>unfair</w:t>
        </w:r>
        <w:r>
          <w:rPr>
            <w:sz w:val="22"/>
          </w:rPr>
          <w:t>, in relation to a term of a consumer contract: see section 24(1).</w:t>
        </w:r>
      </w:ins>
    </w:p>
    <w:p>
      <w:pPr>
        <w:tabs>
          <w:tab w:val="left" w:pos="1843"/>
          <w:tab w:val="left" w:pos="1985"/>
        </w:tabs>
        <w:spacing w:before="180"/>
        <w:ind w:left="1843" w:hanging="1843"/>
        <w:rPr>
          <w:ins w:id="1855" w:author="svcMRProcess" w:date="2018-09-18T23:49:00Z"/>
          <w:sz w:val="22"/>
        </w:rPr>
      </w:pPr>
      <w:ins w:id="1856" w:author="svcMRProcess" w:date="2018-09-18T23:49:00Z">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ins>
    </w:p>
    <w:p>
      <w:pPr>
        <w:tabs>
          <w:tab w:val="left" w:pos="1843"/>
          <w:tab w:val="left" w:pos="1985"/>
        </w:tabs>
        <w:spacing w:before="180"/>
        <w:ind w:left="1843" w:hanging="1843"/>
        <w:rPr>
          <w:ins w:id="1857" w:author="svcMRProcess" w:date="2018-09-18T23:49:00Z"/>
          <w:sz w:val="22"/>
        </w:rPr>
      </w:pPr>
      <w:ins w:id="1858" w:author="svcMRProcess" w:date="2018-09-18T23:49:00Z">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ins>
    </w:p>
    <w:p>
      <w:pPr>
        <w:tabs>
          <w:tab w:val="left" w:pos="1843"/>
          <w:tab w:val="left" w:pos="1985"/>
        </w:tabs>
        <w:spacing w:before="180"/>
        <w:ind w:left="1843" w:hanging="1843"/>
        <w:rPr>
          <w:ins w:id="1859" w:author="svcMRProcess" w:date="2018-09-18T23:49:00Z"/>
          <w:sz w:val="22"/>
        </w:rPr>
      </w:pPr>
      <w:ins w:id="1860" w:author="svcMRProcess" w:date="2018-09-18T23:49:00Z">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ins>
    </w:p>
    <w:p>
      <w:pPr>
        <w:tabs>
          <w:tab w:val="left" w:pos="1843"/>
          <w:tab w:val="left" w:pos="1985"/>
        </w:tabs>
        <w:spacing w:before="180"/>
        <w:ind w:left="1843" w:hanging="1843"/>
        <w:rPr>
          <w:ins w:id="1861" w:author="svcMRProcess" w:date="2018-09-18T23:49:00Z"/>
          <w:sz w:val="22"/>
        </w:rPr>
      </w:pPr>
      <w:ins w:id="1862" w:author="svcMRProcess" w:date="2018-09-18T23:49:00Z">
        <w:r>
          <w:rPr>
            <w:sz w:val="22"/>
          </w:rPr>
          <w:tab/>
        </w:r>
        <w:r>
          <w:rPr>
            <w:b/>
            <w:bCs/>
            <w:i/>
            <w:iCs/>
            <w:sz w:val="22"/>
          </w:rPr>
          <w:t>upfront</w:t>
        </w:r>
        <w:r>
          <w:rPr>
            <w:bCs/>
            <w:iCs/>
          </w:rPr>
          <w:t xml:space="preserve"> </w:t>
        </w:r>
        <w:r>
          <w:rPr>
            <w:b/>
            <w:bCs/>
            <w:i/>
            <w:iCs/>
            <w:sz w:val="22"/>
          </w:rPr>
          <w:t>price</w:t>
        </w:r>
        <w:r>
          <w:rPr>
            <w:sz w:val="22"/>
          </w:rPr>
          <w:t>: see section 26(2).</w:t>
        </w:r>
      </w:ins>
    </w:p>
    <w:p>
      <w:pPr>
        <w:tabs>
          <w:tab w:val="left" w:pos="1843"/>
          <w:tab w:val="left" w:pos="1985"/>
        </w:tabs>
        <w:spacing w:before="180"/>
        <w:ind w:left="1843" w:hanging="1843"/>
        <w:rPr>
          <w:ins w:id="1863" w:author="svcMRProcess" w:date="2018-09-18T23:49:00Z"/>
          <w:sz w:val="22"/>
        </w:rPr>
      </w:pPr>
      <w:ins w:id="1864" w:author="svcMRProcess" w:date="2018-09-18T23:49:00Z">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ins>
    </w:p>
    <w:p>
      <w:pPr>
        <w:tabs>
          <w:tab w:val="left" w:pos="1276"/>
          <w:tab w:val="left" w:pos="1843"/>
        </w:tabs>
        <w:spacing w:before="180"/>
        <w:rPr>
          <w:ins w:id="1865" w:author="svcMRProcess" w:date="2018-09-18T23:49:00Z"/>
          <w:sz w:val="22"/>
        </w:rPr>
      </w:pPr>
      <w:ins w:id="1866" w:author="svcMRProcess" w:date="2018-09-18T23:49:00Z">
        <w:r>
          <w:rPr>
            <w:sz w:val="22"/>
          </w:rPr>
          <w:tab/>
          <w:t>(2)</w:t>
        </w:r>
        <w:r>
          <w:rPr>
            <w:sz w:val="22"/>
          </w:rPr>
          <w:tab/>
          <w:t>In this Schedule:</w:t>
        </w:r>
      </w:ins>
    </w:p>
    <w:p>
      <w:pPr>
        <w:tabs>
          <w:tab w:val="left" w:pos="1985"/>
          <w:tab w:val="left" w:pos="2410"/>
        </w:tabs>
        <w:spacing w:before="40"/>
        <w:ind w:left="2410" w:hanging="2410"/>
        <w:rPr>
          <w:ins w:id="1867" w:author="svcMRProcess" w:date="2018-09-18T23:49:00Z"/>
          <w:sz w:val="22"/>
        </w:rPr>
      </w:pPr>
      <w:ins w:id="1868" w:author="svcMRProcess" w:date="2018-09-18T23:49:00Z">
        <w:r>
          <w:rPr>
            <w:sz w:val="22"/>
          </w:rPr>
          <w:tab/>
          <w:t>(a)</w:t>
        </w:r>
        <w:r>
          <w:rPr>
            <w:sz w:val="22"/>
          </w:rPr>
          <w:tab/>
          <w:t>a reference to engaging in conduct is a reference to doing or refusing to do any act, including:</w:t>
        </w:r>
      </w:ins>
    </w:p>
    <w:p>
      <w:pPr>
        <w:tabs>
          <w:tab w:val="left" w:pos="2552"/>
          <w:tab w:val="left" w:pos="2977"/>
        </w:tabs>
        <w:ind w:left="2977" w:hanging="1837"/>
        <w:rPr>
          <w:ins w:id="1869" w:author="svcMRProcess" w:date="2018-09-18T23:49:00Z"/>
          <w:sz w:val="22"/>
        </w:rPr>
      </w:pPr>
      <w:ins w:id="1870" w:author="svcMRProcess" w:date="2018-09-18T23:49:00Z">
        <w:r>
          <w:rPr>
            <w:sz w:val="22"/>
          </w:rPr>
          <w:tab/>
          <w:t>(i)</w:t>
        </w:r>
        <w:r>
          <w:rPr>
            <w:sz w:val="22"/>
          </w:rPr>
          <w:tab/>
          <w:t>the making of, or the giving effect to a provision of, a contract or arrangement; or</w:t>
        </w:r>
      </w:ins>
    </w:p>
    <w:p>
      <w:pPr>
        <w:tabs>
          <w:tab w:val="left" w:pos="2552"/>
          <w:tab w:val="left" w:pos="2977"/>
        </w:tabs>
        <w:ind w:left="2977" w:hanging="1837"/>
        <w:rPr>
          <w:ins w:id="1871" w:author="svcMRProcess" w:date="2018-09-18T23:49:00Z"/>
          <w:sz w:val="22"/>
        </w:rPr>
      </w:pPr>
      <w:ins w:id="1872" w:author="svcMRProcess" w:date="2018-09-18T23:49:00Z">
        <w:r>
          <w:rPr>
            <w:sz w:val="22"/>
          </w:rPr>
          <w:tab/>
          <w:t>(ii)</w:t>
        </w:r>
        <w:r>
          <w:rPr>
            <w:sz w:val="22"/>
          </w:rPr>
          <w:tab/>
          <w:t>the arriving at, or the giving effect to a provision of, an understanding; or</w:t>
        </w:r>
      </w:ins>
    </w:p>
    <w:p>
      <w:pPr>
        <w:tabs>
          <w:tab w:val="left" w:pos="2552"/>
          <w:tab w:val="left" w:pos="2977"/>
        </w:tabs>
        <w:ind w:left="2977" w:hanging="1837"/>
        <w:rPr>
          <w:ins w:id="1873" w:author="svcMRProcess" w:date="2018-09-18T23:49:00Z"/>
          <w:sz w:val="22"/>
        </w:rPr>
      </w:pPr>
      <w:ins w:id="1874" w:author="svcMRProcess" w:date="2018-09-18T23:49:00Z">
        <w:r>
          <w:rPr>
            <w:sz w:val="22"/>
          </w:rPr>
          <w:tab/>
          <w:t>(iii)</w:t>
        </w:r>
        <w:r>
          <w:rPr>
            <w:sz w:val="22"/>
          </w:rPr>
          <w:tab/>
          <w:t>the requiring of the giving of, or the giving of, a covenant; and</w:t>
        </w:r>
      </w:ins>
    </w:p>
    <w:p>
      <w:pPr>
        <w:tabs>
          <w:tab w:val="left" w:pos="1985"/>
          <w:tab w:val="left" w:pos="2410"/>
        </w:tabs>
        <w:spacing w:before="40"/>
        <w:ind w:left="2410" w:hanging="2410"/>
        <w:rPr>
          <w:ins w:id="1875" w:author="svcMRProcess" w:date="2018-09-18T23:49:00Z"/>
          <w:sz w:val="22"/>
        </w:rPr>
      </w:pPr>
      <w:ins w:id="1876" w:author="svcMRProcess" w:date="2018-09-18T23:49:00Z">
        <w:r>
          <w:rPr>
            <w:sz w:val="22"/>
          </w:rPr>
          <w:tab/>
          <w:t>(b)</w:t>
        </w:r>
        <w:r>
          <w:rPr>
            <w:sz w:val="22"/>
          </w:rPr>
          <w:tab/>
          <w:t>a reference to conduct, when that expression is used as a noun otherwise than as mentioned in paragraph (a), is a reference to the doing of or the refusing to do any act, including:</w:t>
        </w:r>
      </w:ins>
    </w:p>
    <w:p>
      <w:pPr>
        <w:tabs>
          <w:tab w:val="left" w:pos="2552"/>
          <w:tab w:val="left" w:pos="2977"/>
        </w:tabs>
        <w:ind w:left="2977" w:hanging="1837"/>
        <w:rPr>
          <w:ins w:id="1877" w:author="svcMRProcess" w:date="2018-09-18T23:49:00Z"/>
          <w:sz w:val="22"/>
        </w:rPr>
      </w:pPr>
      <w:ins w:id="1878" w:author="svcMRProcess" w:date="2018-09-18T23:49:00Z">
        <w:r>
          <w:rPr>
            <w:sz w:val="22"/>
          </w:rPr>
          <w:tab/>
          <w:t>(i)</w:t>
        </w:r>
        <w:r>
          <w:rPr>
            <w:sz w:val="22"/>
          </w:rPr>
          <w:tab/>
          <w:t>the making of, or the giving effect to a provision of, a contract or arrangement; or</w:t>
        </w:r>
      </w:ins>
    </w:p>
    <w:p>
      <w:pPr>
        <w:tabs>
          <w:tab w:val="left" w:pos="2552"/>
          <w:tab w:val="left" w:pos="2977"/>
        </w:tabs>
        <w:ind w:left="2977" w:hanging="1837"/>
        <w:rPr>
          <w:ins w:id="1879" w:author="svcMRProcess" w:date="2018-09-18T23:49:00Z"/>
          <w:sz w:val="22"/>
        </w:rPr>
      </w:pPr>
      <w:ins w:id="1880" w:author="svcMRProcess" w:date="2018-09-18T23:49:00Z">
        <w:r>
          <w:rPr>
            <w:sz w:val="22"/>
          </w:rPr>
          <w:tab/>
          <w:t>(ii)</w:t>
        </w:r>
        <w:r>
          <w:rPr>
            <w:sz w:val="22"/>
          </w:rPr>
          <w:tab/>
          <w:t>the arriving at, or the giving effect to a provision of, an understanding; or</w:t>
        </w:r>
      </w:ins>
    </w:p>
    <w:p>
      <w:pPr>
        <w:tabs>
          <w:tab w:val="left" w:pos="2552"/>
          <w:tab w:val="left" w:pos="2977"/>
        </w:tabs>
        <w:ind w:left="2977" w:hanging="1837"/>
        <w:rPr>
          <w:ins w:id="1881" w:author="svcMRProcess" w:date="2018-09-18T23:49:00Z"/>
          <w:sz w:val="22"/>
        </w:rPr>
      </w:pPr>
      <w:ins w:id="1882" w:author="svcMRProcess" w:date="2018-09-18T23:49:00Z">
        <w:r>
          <w:rPr>
            <w:sz w:val="22"/>
          </w:rPr>
          <w:tab/>
          <w:t>(iii)</w:t>
        </w:r>
        <w:r>
          <w:rPr>
            <w:sz w:val="22"/>
          </w:rPr>
          <w:tab/>
          <w:t>the requiring of the giving of, or the giving of, a covenant; and</w:t>
        </w:r>
      </w:ins>
    </w:p>
    <w:p>
      <w:pPr>
        <w:tabs>
          <w:tab w:val="left" w:pos="1985"/>
          <w:tab w:val="left" w:pos="2410"/>
        </w:tabs>
        <w:spacing w:before="40"/>
        <w:ind w:left="2410" w:hanging="2410"/>
        <w:rPr>
          <w:ins w:id="1883" w:author="svcMRProcess" w:date="2018-09-18T23:49:00Z"/>
          <w:sz w:val="22"/>
        </w:rPr>
      </w:pPr>
      <w:ins w:id="1884" w:author="svcMRProcess" w:date="2018-09-18T23:49:00Z">
        <w:r>
          <w:rPr>
            <w:sz w:val="22"/>
          </w:rPr>
          <w:tab/>
          <w:t>(c)</w:t>
        </w:r>
        <w:r>
          <w:rPr>
            <w:sz w:val="22"/>
          </w:rPr>
          <w:tab/>
          <w:t>a reference to refusing to do an act includes a reference to:</w:t>
        </w:r>
      </w:ins>
    </w:p>
    <w:p>
      <w:pPr>
        <w:tabs>
          <w:tab w:val="left" w:pos="2552"/>
          <w:tab w:val="left" w:pos="2977"/>
        </w:tabs>
        <w:ind w:left="2977" w:hanging="1837"/>
        <w:rPr>
          <w:ins w:id="1885" w:author="svcMRProcess" w:date="2018-09-18T23:49:00Z"/>
          <w:sz w:val="22"/>
        </w:rPr>
      </w:pPr>
      <w:ins w:id="1886" w:author="svcMRProcess" w:date="2018-09-18T23:49:00Z">
        <w:r>
          <w:rPr>
            <w:sz w:val="22"/>
          </w:rPr>
          <w:tab/>
          <w:t>(i)</w:t>
        </w:r>
        <w:r>
          <w:rPr>
            <w:sz w:val="22"/>
          </w:rPr>
          <w:tab/>
          <w:t>refraining (otherwise than inadvertently) from doing that act; or</w:t>
        </w:r>
      </w:ins>
    </w:p>
    <w:p>
      <w:pPr>
        <w:tabs>
          <w:tab w:val="left" w:pos="2552"/>
          <w:tab w:val="left" w:pos="2977"/>
        </w:tabs>
        <w:ind w:left="2977" w:hanging="1837"/>
        <w:rPr>
          <w:ins w:id="1887" w:author="svcMRProcess" w:date="2018-09-18T23:49:00Z"/>
          <w:sz w:val="22"/>
        </w:rPr>
      </w:pPr>
      <w:ins w:id="1888" w:author="svcMRProcess" w:date="2018-09-18T23:49:00Z">
        <w:r>
          <w:rPr>
            <w:sz w:val="22"/>
          </w:rPr>
          <w:tab/>
          <w:t>(ii)</w:t>
        </w:r>
        <w:r>
          <w:rPr>
            <w:sz w:val="22"/>
          </w:rPr>
          <w:tab/>
          <w:t>making it known that that act will not be done;</w:t>
        </w:r>
      </w:ins>
    </w:p>
    <w:p>
      <w:pPr>
        <w:tabs>
          <w:tab w:val="left" w:pos="2552"/>
          <w:tab w:val="left" w:pos="2977"/>
        </w:tabs>
        <w:ind w:left="2977" w:hanging="1837"/>
        <w:rPr>
          <w:ins w:id="1889" w:author="svcMRProcess" w:date="2018-09-18T23:49:00Z"/>
          <w:sz w:val="22"/>
        </w:rPr>
      </w:pPr>
      <w:ins w:id="1890" w:author="svcMRProcess" w:date="2018-09-18T23:49:00Z">
        <w:r>
          <w:rPr>
            <w:sz w:val="22"/>
          </w:rPr>
          <w:tab/>
        </w:r>
        <w:r>
          <w:rPr>
            <w:sz w:val="22"/>
          </w:rPr>
          <w:tab/>
          <w:t>and</w:t>
        </w:r>
      </w:ins>
    </w:p>
    <w:p>
      <w:pPr>
        <w:tabs>
          <w:tab w:val="left" w:pos="1985"/>
          <w:tab w:val="left" w:pos="2410"/>
        </w:tabs>
        <w:spacing w:before="40"/>
        <w:ind w:left="2410" w:hanging="2410"/>
        <w:rPr>
          <w:ins w:id="1891" w:author="svcMRProcess" w:date="2018-09-18T23:49:00Z"/>
          <w:sz w:val="22"/>
        </w:rPr>
      </w:pPr>
      <w:ins w:id="1892" w:author="svcMRProcess" w:date="2018-09-18T23:49:00Z">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ins>
    </w:p>
    <w:p>
      <w:pPr>
        <w:pStyle w:val="yHeading5"/>
        <w:rPr>
          <w:ins w:id="1893" w:author="svcMRProcess" w:date="2018-09-18T23:49:00Z"/>
        </w:rPr>
      </w:pPr>
      <w:bookmarkStart w:id="1894" w:name="_Toc272854875"/>
      <w:bookmarkStart w:id="1895" w:name="_Toc283891356"/>
      <w:ins w:id="1896" w:author="svcMRProcess" w:date="2018-09-18T23:49:00Z">
        <w:r>
          <w:rPr>
            <w:rStyle w:val="CharSClsNo"/>
          </w:rPr>
          <w:t>3</w:t>
        </w:r>
        <w:r>
          <w:t>.</w:t>
        </w:r>
        <w:r>
          <w:tab/>
          <w:t xml:space="preserve">Meaning of </w:t>
        </w:r>
        <w:r>
          <w:rPr>
            <w:i/>
            <w:iCs/>
          </w:rPr>
          <w:t>consumer</w:t>
        </w:r>
        <w:bookmarkEnd w:id="1894"/>
        <w:bookmarkEnd w:id="1895"/>
      </w:ins>
    </w:p>
    <w:p>
      <w:pPr>
        <w:tabs>
          <w:tab w:val="left" w:pos="1276"/>
          <w:tab w:val="left" w:pos="1843"/>
        </w:tabs>
        <w:spacing w:before="240"/>
        <w:rPr>
          <w:ins w:id="1897" w:author="svcMRProcess" w:date="2018-09-18T23:49:00Z"/>
          <w:i/>
          <w:iCs/>
          <w:sz w:val="22"/>
        </w:rPr>
      </w:pPr>
      <w:ins w:id="1898" w:author="svcMRProcess" w:date="2018-09-18T23:49:00Z">
        <w:r>
          <w:rPr>
            <w:sz w:val="22"/>
          </w:rPr>
          <w:tab/>
        </w:r>
        <w:r>
          <w:rPr>
            <w:sz w:val="22"/>
          </w:rPr>
          <w:tab/>
        </w:r>
        <w:r>
          <w:rPr>
            <w:i/>
            <w:iCs/>
            <w:sz w:val="22"/>
          </w:rPr>
          <w:t>Acquiring goods as a consumer</w:t>
        </w:r>
      </w:ins>
    </w:p>
    <w:p>
      <w:pPr>
        <w:tabs>
          <w:tab w:val="left" w:pos="1276"/>
          <w:tab w:val="left" w:pos="1843"/>
        </w:tabs>
        <w:spacing w:before="180"/>
        <w:ind w:left="1843" w:hanging="1843"/>
        <w:rPr>
          <w:ins w:id="1899" w:author="svcMRProcess" w:date="2018-09-18T23:49:00Z"/>
          <w:sz w:val="22"/>
        </w:rPr>
      </w:pPr>
      <w:ins w:id="1900" w:author="svcMRProcess" w:date="2018-09-18T23:49:00Z">
        <w:r>
          <w:rPr>
            <w:sz w:val="22"/>
          </w:rPr>
          <w:tab/>
          <w:t>(1)</w:t>
        </w:r>
        <w:r>
          <w:rPr>
            <w:sz w:val="22"/>
          </w:rPr>
          <w:tab/>
          <w:t xml:space="preserve">A person is taken to have acquired particular goods as a </w:t>
        </w:r>
        <w:r>
          <w:rPr>
            <w:b/>
            <w:i/>
            <w:sz w:val="22"/>
          </w:rPr>
          <w:t>consumer</w:t>
        </w:r>
        <w:r>
          <w:rPr>
            <w:sz w:val="22"/>
          </w:rPr>
          <w:t xml:space="preserve"> if, and only if:</w:t>
        </w:r>
      </w:ins>
    </w:p>
    <w:p>
      <w:pPr>
        <w:tabs>
          <w:tab w:val="left" w:pos="1985"/>
          <w:tab w:val="left" w:pos="2410"/>
        </w:tabs>
        <w:spacing w:before="40"/>
        <w:ind w:left="2410" w:hanging="2410"/>
        <w:rPr>
          <w:ins w:id="1901" w:author="svcMRProcess" w:date="2018-09-18T23:49:00Z"/>
          <w:sz w:val="22"/>
        </w:rPr>
      </w:pPr>
      <w:ins w:id="1902" w:author="svcMRProcess" w:date="2018-09-18T23:49:00Z">
        <w:r>
          <w:rPr>
            <w:sz w:val="22"/>
          </w:rPr>
          <w:tab/>
          <w:t>(a)</w:t>
        </w:r>
        <w:r>
          <w:rPr>
            <w:sz w:val="22"/>
          </w:rPr>
          <w:tab/>
          <w:t>the amount paid or payable for the goods, as worked out under subsections (4) to (9), did not exceed:</w:t>
        </w:r>
      </w:ins>
    </w:p>
    <w:p>
      <w:pPr>
        <w:tabs>
          <w:tab w:val="left" w:pos="2694"/>
          <w:tab w:val="left" w:pos="3119"/>
        </w:tabs>
        <w:spacing w:before="40"/>
        <w:ind w:left="3119" w:hanging="3119"/>
        <w:rPr>
          <w:ins w:id="1903" w:author="svcMRProcess" w:date="2018-09-18T23:49:00Z"/>
          <w:sz w:val="22"/>
        </w:rPr>
      </w:pPr>
      <w:ins w:id="1904" w:author="svcMRProcess" w:date="2018-09-18T23:49:00Z">
        <w:r>
          <w:rPr>
            <w:sz w:val="22"/>
          </w:rPr>
          <w:tab/>
          <w:t>(i)</w:t>
        </w:r>
        <w:r>
          <w:rPr>
            <w:sz w:val="22"/>
          </w:rPr>
          <w:tab/>
          <w:t>$40,000; or</w:t>
        </w:r>
      </w:ins>
    </w:p>
    <w:p>
      <w:pPr>
        <w:tabs>
          <w:tab w:val="left" w:pos="2694"/>
          <w:tab w:val="left" w:pos="3119"/>
        </w:tabs>
        <w:spacing w:before="40"/>
        <w:ind w:left="3119" w:hanging="3119"/>
        <w:rPr>
          <w:ins w:id="1905" w:author="svcMRProcess" w:date="2018-09-18T23:49:00Z"/>
          <w:sz w:val="22"/>
        </w:rPr>
      </w:pPr>
      <w:ins w:id="1906" w:author="svcMRProcess" w:date="2018-09-18T23:49:00Z">
        <w:r>
          <w:rPr>
            <w:sz w:val="22"/>
          </w:rPr>
          <w:tab/>
          <w:t>(ii)</w:t>
        </w:r>
        <w:r>
          <w:rPr>
            <w:sz w:val="22"/>
          </w:rPr>
          <w:tab/>
          <w:t>if a greater amount is prescribed for the purposes of this paragraph — that greater amount; or</w:t>
        </w:r>
      </w:ins>
    </w:p>
    <w:p>
      <w:pPr>
        <w:tabs>
          <w:tab w:val="left" w:pos="1985"/>
          <w:tab w:val="left" w:pos="2410"/>
        </w:tabs>
        <w:spacing w:before="40"/>
        <w:ind w:left="2410" w:hanging="2410"/>
        <w:rPr>
          <w:ins w:id="1907" w:author="svcMRProcess" w:date="2018-09-18T23:49:00Z"/>
          <w:sz w:val="22"/>
        </w:rPr>
      </w:pPr>
      <w:ins w:id="1908" w:author="svcMRProcess" w:date="2018-09-18T23:49:00Z">
        <w:r>
          <w:rPr>
            <w:sz w:val="22"/>
          </w:rPr>
          <w:tab/>
          <w:t>(b)</w:t>
        </w:r>
        <w:r>
          <w:rPr>
            <w:sz w:val="22"/>
          </w:rPr>
          <w:tab/>
          <w:t>the goods were of a kind ordinarily acquired for personal, domestic or household use or consumption; or</w:t>
        </w:r>
      </w:ins>
    </w:p>
    <w:p>
      <w:pPr>
        <w:tabs>
          <w:tab w:val="left" w:pos="1985"/>
          <w:tab w:val="left" w:pos="2410"/>
        </w:tabs>
        <w:spacing w:before="40"/>
        <w:ind w:left="2410" w:hanging="2410"/>
        <w:rPr>
          <w:ins w:id="1909" w:author="svcMRProcess" w:date="2018-09-18T23:49:00Z"/>
          <w:sz w:val="22"/>
        </w:rPr>
      </w:pPr>
      <w:ins w:id="1910" w:author="svcMRProcess" w:date="2018-09-18T23:49:00Z">
        <w:r>
          <w:rPr>
            <w:sz w:val="22"/>
          </w:rPr>
          <w:tab/>
          <w:t>(c)</w:t>
        </w:r>
        <w:r>
          <w:rPr>
            <w:sz w:val="22"/>
          </w:rPr>
          <w:tab/>
          <w:t>the goods consisted of a vehicle or trailer acquired for use principally in the transport of goods on public roads.</w:t>
        </w:r>
      </w:ins>
    </w:p>
    <w:p>
      <w:pPr>
        <w:tabs>
          <w:tab w:val="left" w:pos="1276"/>
          <w:tab w:val="left" w:pos="1843"/>
        </w:tabs>
        <w:spacing w:before="180"/>
        <w:ind w:left="1843" w:hanging="1843"/>
        <w:rPr>
          <w:ins w:id="1911" w:author="svcMRProcess" w:date="2018-09-18T23:49:00Z"/>
          <w:sz w:val="22"/>
        </w:rPr>
      </w:pPr>
      <w:ins w:id="1912" w:author="svcMRProcess" w:date="2018-09-18T23:49:00Z">
        <w:r>
          <w:rPr>
            <w:sz w:val="22"/>
          </w:rPr>
          <w:tab/>
          <w:t>(2)</w:t>
        </w:r>
        <w:r>
          <w:rPr>
            <w:sz w:val="22"/>
          </w:rPr>
          <w:tab/>
          <w:t>However, subsection (1) does not apply if the person acquired the goods, or held himself or herself out as acquiring the goods:</w:t>
        </w:r>
      </w:ins>
    </w:p>
    <w:p>
      <w:pPr>
        <w:tabs>
          <w:tab w:val="left" w:pos="1985"/>
          <w:tab w:val="left" w:pos="2410"/>
        </w:tabs>
        <w:spacing w:before="40"/>
        <w:ind w:left="2410" w:hanging="2410"/>
        <w:rPr>
          <w:ins w:id="1913" w:author="svcMRProcess" w:date="2018-09-18T23:49:00Z"/>
          <w:sz w:val="22"/>
        </w:rPr>
      </w:pPr>
      <w:ins w:id="1914" w:author="svcMRProcess" w:date="2018-09-18T23:49:00Z">
        <w:r>
          <w:rPr>
            <w:sz w:val="22"/>
          </w:rPr>
          <w:tab/>
          <w:t>(a)</w:t>
        </w:r>
        <w:r>
          <w:rPr>
            <w:sz w:val="22"/>
          </w:rPr>
          <w:tab/>
          <w:t>for the purpose of re</w:t>
        </w:r>
        <w:r>
          <w:rPr>
            <w:sz w:val="22"/>
          </w:rPr>
          <w:noBreakHyphen/>
          <w:t>supply; or</w:t>
        </w:r>
      </w:ins>
    </w:p>
    <w:p>
      <w:pPr>
        <w:tabs>
          <w:tab w:val="left" w:pos="1985"/>
          <w:tab w:val="left" w:pos="2410"/>
        </w:tabs>
        <w:spacing w:before="40"/>
        <w:ind w:left="2410" w:hanging="2410"/>
        <w:rPr>
          <w:ins w:id="1915" w:author="svcMRProcess" w:date="2018-09-18T23:49:00Z"/>
          <w:sz w:val="22"/>
        </w:rPr>
      </w:pPr>
      <w:ins w:id="1916" w:author="svcMRProcess" w:date="2018-09-18T23:49:00Z">
        <w:r>
          <w:rPr>
            <w:sz w:val="22"/>
          </w:rPr>
          <w:tab/>
          <w:t>(b)</w:t>
        </w:r>
        <w:r>
          <w:rPr>
            <w:sz w:val="22"/>
          </w:rPr>
          <w:tab/>
          <w:t>for the purpose of using them up or transforming them, in trade or commerce:</w:t>
        </w:r>
      </w:ins>
    </w:p>
    <w:p>
      <w:pPr>
        <w:tabs>
          <w:tab w:val="left" w:pos="2694"/>
          <w:tab w:val="left" w:pos="3119"/>
        </w:tabs>
        <w:spacing w:before="40"/>
        <w:ind w:left="3119" w:hanging="3119"/>
        <w:rPr>
          <w:ins w:id="1917" w:author="svcMRProcess" w:date="2018-09-18T23:49:00Z"/>
          <w:sz w:val="22"/>
        </w:rPr>
      </w:pPr>
      <w:ins w:id="1918" w:author="svcMRProcess" w:date="2018-09-18T23:49:00Z">
        <w:r>
          <w:rPr>
            <w:sz w:val="22"/>
          </w:rPr>
          <w:tab/>
          <w:t>(i)</w:t>
        </w:r>
        <w:r>
          <w:rPr>
            <w:sz w:val="22"/>
          </w:rPr>
          <w:tab/>
          <w:t>in the course of a process of production or manufacture; or</w:t>
        </w:r>
      </w:ins>
    </w:p>
    <w:p>
      <w:pPr>
        <w:tabs>
          <w:tab w:val="left" w:pos="2694"/>
          <w:tab w:val="left" w:pos="3119"/>
        </w:tabs>
        <w:spacing w:before="40"/>
        <w:ind w:left="3119" w:hanging="3119"/>
        <w:rPr>
          <w:ins w:id="1919" w:author="svcMRProcess" w:date="2018-09-18T23:49:00Z"/>
          <w:sz w:val="22"/>
        </w:rPr>
      </w:pPr>
      <w:ins w:id="1920" w:author="svcMRProcess" w:date="2018-09-18T23:49:00Z">
        <w:r>
          <w:rPr>
            <w:sz w:val="22"/>
          </w:rPr>
          <w:tab/>
          <w:t>(ii)</w:t>
        </w:r>
        <w:r>
          <w:rPr>
            <w:sz w:val="22"/>
          </w:rPr>
          <w:tab/>
          <w:t>in the course of repairing or treating other goods or fixtures on land.</w:t>
        </w:r>
      </w:ins>
    </w:p>
    <w:p>
      <w:pPr>
        <w:tabs>
          <w:tab w:val="left" w:pos="1843"/>
        </w:tabs>
        <w:spacing w:before="240"/>
        <w:rPr>
          <w:ins w:id="1921" w:author="svcMRProcess" w:date="2018-09-18T23:49:00Z"/>
          <w:i/>
          <w:iCs/>
          <w:sz w:val="22"/>
        </w:rPr>
      </w:pPr>
      <w:ins w:id="1922" w:author="svcMRProcess" w:date="2018-09-18T23:49:00Z">
        <w:r>
          <w:rPr>
            <w:sz w:val="22"/>
          </w:rPr>
          <w:tab/>
        </w:r>
        <w:r>
          <w:rPr>
            <w:i/>
            <w:iCs/>
            <w:sz w:val="22"/>
          </w:rPr>
          <w:t>Acquiring services as a consumer</w:t>
        </w:r>
      </w:ins>
    </w:p>
    <w:p>
      <w:pPr>
        <w:tabs>
          <w:tab w:val="left" w:pos="1276"/>
          <w:tab w:val="left" w:pos="1843"/>
        </w:tabs>
        <w:spacing w:before="180"/>
        <w:ind w:left="1843" w:hanging="1843"/>
        <w:rPr>
          <w:ins w:id="1923" w:author="svcMRProcess" w:date="2018-09-18T23:49:00Z"/>
          <w:sz w:val="22"/>
        </w:rPr>
      </w:pPr>
      <w:ins w:id="1924" w:author="svcMRProcess" w:date="2018-09-18T23:49:00Z">
        <w:r>
          <w:rPr>
            <w:sz w:val="22"/>
          </w:rPr>
          <w:tab/>
          <w:t>(3)</w:t>
        </w:r>
        <w:r>
          <w:rPr>
            <w:sz w:val="22"/>
          </w:rPr>
          <w:tab/>
          <w:t xml:space="preserve">A person is taken to have acquired particular services as a </w:t>
        </w:r>
        <w:r>
          <w:rPr>
            <w:b/>
            <w:bCs/>
            <w:i/>
            <w:iCs/>
            <w:sz w:val="22"/>
          </w:rPr>
          <w:t>consumer</w:t>
        </w:r>
        <w:r>
          <w:rPr>
            <w:sz w:val="22"/>
          </w:rPr>
          <w:t xml:space="preserve"> if, and only if:</w:t>
        </w:r>
      </w:ins>
    </w:p>
    <w:p>
      <w:pPr>
        <w:tabs>
          <w:tab w:val="left" w:pos="1985"/>
          <w:tab w:val="left" w:pos="2410"/>
        </w:tabs>
        <w:spacing w:before="40"/>
        <w:ind w:left="2410" w:hanging="2410"/>
        <w:rPr>
          <w:ins w:id="1925" w:author="svcMRProcess" w:date="2018-09-18T23:49:00Z"/>
          <w:sz w:val="22"/>
        </w:rPr>
      </w:pPr>
      <w:ins w:id="1926" w:author="svcMRProcess" w:date="2018-09-18T23:49:00Z">
        <w:r>
          <w:rPr>
            <w:sz w:val="22"/>
          </w:rPr>
          <w:tab/>
          <w:t>(a)</w:t>
        </w:r>
        <w:r>
          <w:rPr>
            <w:sz w:val="22"/>
          </w:rPr>
          <w:tab/>
          <w:t>the amount paid or payable for the services, as worked out under subsections (4) to (9), did not exceed:</w:t>
        </w:r>
      </w:ins>
    </w:p>
    <w:p>
      <w:pPr>
        <w:tabs>
          <w:tab w:val="left" w:pos="2694"/>
          <w:tab w:val="left" w:pos="3119"/>
        </w:tabs>
        <w:spacing w:before="40"/>
        <w:ind w:left="3119" w:hanging="3119"/>
        <w:rPr>
          <w:ins w:id="1927" w:author="svcMRProcess" w:date="2018-09-18T23:49:00Z"/>
          <w:sz w:val="22"/>
        </w:rPr>
      </w:pPr>
      <w:ins w:id="1928" w:author="svcMRProcess" w:date="2018-09-18T23:49:00Z">
        <w:r>
          <w:rPr>
            <w:sz w:val="22"/>
          </w:rPr>
          <w:tab/>
          <w:t>(i)</w:t>
        </w:r>
        <w:r>
          <w:rPr>
            <w:sz w:val="22"/>
          </w:rPr>
          <w:tab/>
          <w:t>$40,000; or</w:t>
        </w:r>
      </w:ins>
    </w:p>
    <w:p>
      <w:pPr>
        <w:tabs>
          <w:tab w:val="left" w:pos="2694"/>
          <w:tab w:val="left" w:pos="3119"/>
        </w:tabs>
        <w:spacing w:before="40"/>
        <w:ind w:left="3119" w:hanging="3119"/>
        <w:rPr>
          <w:ins w:id="1929" w:author="svcMRProcess" w:date="2018-09-18T23:49:00Z"/>
          <w:sz w:val="22"/>
        </w:rPr>
      </w:pPr>
      <w:ins w:id="1930" w:author="svcMRProcess" w:date="2018-09-18T23:49:00Z">
        <w:r>
          <w:rPr>
            <w:sz w:val="22"/>
          </w:rPr>
          <w:tab/>
          <w:t>(ii)</w:t>
        </w:r>
        <w:r>
          <w:rPr>
            <w:sz w:val="22"/>
          </w:rPr>
          <w:tab/>
          <w:t>if a greater amount is prescribed for the purposes of subsection (1)(a) — that greater amount; or</w:t>
        </w:r>
      </w:ins>
    </w:p>
    <w:p>
      <w:pPr>
        <w:tabs>
          <w:tab w:val="left" w:pos="1985"/>
          <w:tab w:val="left" w:pos="2410"/>
        </w:tabs>
        <w:spacing w:before="40"/>
        <w:ind w:left="2410" w:hanging="2410"/>
        <w:rPr>
          <w:ins w:id="1931" w:author="svcMRProcess" w:date="2018-09-18T23:49:00Z"/>
          <w:sz w:val="22"/>
        </w:rPr>
      </w:pPr>
      <w:ins w:id="1932" w:author="svcMRProcess" w:date="2018-09-18T23:49:00Z">
        <w:r>
          <w:rPr>
            <w:sz w:val="22"/>
          </w:rPr>
          <w:tab/>
          <w:t>(b)</w:t>
        </w:r>
        <w:r>
          <w:rPr>
            <w:sz w:val="22"/>
          </w:rPr>
          <w:tab/>
          <w:t>the services were of a kind ordinarily acquired for personal, domestic or household use or consumption.</w:t>
        </w:r>
      </w:ins>
    </w:p>
    <w:p>
      <w:pPr>
        <w:tabs>
          <w:tab w:val="left" w:pos="1843"/>
        </w:tabs>
        <w:spacing w:before="240"/>
        <w:rPr>
          <w:ins w:id="1933" w:author="svcMRProcess" w:date="2018-09-18T23:49:00Z"/>
          <w:i/>
          <w:iCs/>
          <w:sz w:val="22"/>
        </w:rPr>
      </w:pPr>
      <w:ins w:id="1934" w:author="svcMRProcess" w:date="2018-09-18T23:49:00Z">
        <w:r>
          <w:rPr>
            <w:sz w:val="22"/>
          </w:rPr>
          <w:tab/>
        </w:r>
        <w:r>
          <w:rPr>
            <w:i/>
            <w:iCs/>
            <w:sz w:val="22"/>
          </w:rPr>
          <w:t>Amounts paid or payable for purchases</w:t>
        </w:r>
      </w:ins>
    </w:p>
    <w:p>
      <w:pPr>
        <w:tabs>
          <w:tab w:val="left" w:pos="1276"/>
          <w:tab w:val="left" w:pos="1843"/>
        </w:tabs>
        <w:spacing w:before="180"/>
        <w:ind w:left="1843" w:hanging="1843"/>
        <w:rPr>
          <w:ins w:id="1935" w:author="svcMRProcess" w:date="2018-09-18T23:49:00Z"/>
          <w:sz w:val="22"/>
        </w:rPr>
      </w:pPr>
      <w:ins w:id="1936" w:author="svcMRProcess" w:date="2018-09-18T23:49:00Z">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ins>
    </w:p>
    <w:p>
      <w:pPr>
        <w:tabs>
          <w:tab w:val="left" w:pos="1276"/>
          <w:tab w:val="left" w:pos="1843"/>
        </w:tabs>
        <w:spacing w:before="180"/>
        <w:ind w:left="1843" w:hanging="1843"/>
        <w:rPr>
          <w:ins w:id="1937" w:author="svcMRProcess" w:date="2018-09-18T23:49:00Z"/>
          <w:sz w:val="22"/>
        </w:rPr>
      </w:pPr>
      <w:ins w:id="1938" w:author="svcMRProcess" w:date="2018-09-18T23:49:00Z">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ins>
    </w:p>
    <w:p>
      <w:pPr>
        <w:tabs>
          <w:tab w:val="left" w:pos="1985"/>
          <w:tab w:val="left" w:pos="2410"/>
        </w:tabs>
        <w:spacing w:before="40"/>
        <w:ind w:left="2410" w:hanging="2410"/>
        <w:rPr>
          <w:ins w:id="1939" w:author="svcMRProcess" w:date="2018-09-18T23:49:00Z"/>
          <w:sz w:val="22"/>
        </w:rPr>
      </w:pPr>
      <w:ins w:id="1940" w:author="svcMRProcess" w:date="2018-09-18T23:49:00Z">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ins>
    </w:p>
    <w:p>
      <w:pPr>
        <w:tabs>
          <w:tab w:val="left" w:pos="1985"/>
          <w:tab w:val="left" w:pos="2410"/>
        </w:tabs>
        <w:spacing w:before="40"/>
        <w:ind w:left="2410" w:hanging="2410"/>
        <w:rPr>
          <w:ins w:id="1941" w:author="svcMRProcess" w:date="2018-09-18T23:49:00Z"/>
          <w:sz w:val="22"/>
        </w:rPr>
      </w:pPr>
      <w:ins w:id="1942" w:author="svcMRProcess" w:date="2018-09-18T23:49:00Z">
        <w:r>
          <w:rPr>
            <w:sz w:val="22"/>
          </w:rPr>
          <w:tab/>
          <w:t>(b)</w:t>
        </w:r>
        <w:r>
          <w:rPr>
            <w:sz w:val="22"/>
          </w:rPr>
          <w:tab/>
          <w:t>if:</w:t>
        </w:r>
      </w:ins>
    </w:p>
    <w:p>
      <w:pPr>
        <w:tabs>
          <w:tab w:val="left" w:pos="2694"/>
          <w:tab w:val="left" w:pos="3119"/>
        </w:tabs>
        <w:spacing w:before="40"/>
        <w:ind w:left="3119" w:hanging="3119"/>
        <w:rPr>
          <w:ins w:id="1943" w:author="svcMRProcess" w:date="2018-09-18T23:49:00Z"/>
          <w:sz w:val="22"/>
        </w:rPr>
      </w:pPr>
      <w:ins w:id="1944" w:author="svcMRProcess" w:date="2018-09-18T23:49:00Z">
        <w:r>
          <w:rPr>
            <w:sz w:val="22"/>
          </w:rPr>
          <w:tab/>
          <w:t>(i)</w:t>
        </w:r>
        <w:r>
          <w:rPr>
            <w:sz w:val="22"/>
          </w:rPr>
          <w:tab/>
          <w:t>paragraph (a) does not apply; but</w:t>
        </w:r>
      </w:ins>
    </w:p>
    <w:p>
      <w:pPr>
        <w:tabs>
          <w:tab w:val="left" w:pos="2694"/>
          <w:tab w:val="left" w:pos="3119"/>
        </w:tabs>
        <w:spacing w:before="40"/>
        <w:ind w:left="3119" w:hanging="3119"/>
        <w:rPr>
          <w:ins w:id="1945" w:author="svcMRProcess" w:date="2018-09-18T23:49:00Z"/>
          <w:sz w:val="22"/>
        </w:rPr>
      </w:pPr>
      <w:ins w:id="1946" w:author="svcMRProcess" w:date="2018-09-18T23:49:00Z">
        <w:r>
          <w:rPr>
            <w:sz w:val="22"/>
          </w:rPr>
          <w:tab/>
          <w:t>(ii)</w:t>
        </w:r>
        <w:r>
          <w:rPr>
            <w:sz w:val="22"/>
          </w:rPr>
          <w:tab/>
          <w:t>at the time of the acquisition, goods or services of the kind acquired could have been purchased from another supplier other than by a mixed supply;</w:t>
        </w:r>
      </w:ins>
    </w:p>
    <w:p>
      <w:pPr>
        <w:tabs>
          <w:tab w:val="left" w:pos="1985"/>
          <w:tab w:val="left" w:pos="2410"/>
        </w:tabs>
        <w:spacing w:before="40"/>
        <w:ind w:left="2410" w:hanging="2410"/>
        <w:rPr>
          <w:ins w:id="1947" w:author="svcMRProcess" w:date="2018-09-18T23:49:00Z"/>
          <w:sz w:val="22"/>
        </w:rPr>
      </w:pPr>
      <w:ins w:id="1948" w:author="svcMRProcess" w:date="2018-09-18T23:49:00Z">
        <w:r>
          <w:rPr>
            <w:sz w:val="22"/>
          </w:rPr>
          <w:tab/>
        </w:r>
        <w:r>
          <w:rPr>
            <w:sz w:val="22"/>
          </w:rPr>
          <w:tab/>
          <w:t>the lowest price at which the person could, at that time, reasonably have purchased goods or services of that kind from another supplier; or</w:t>
        </w:r>
      </w:ins>
    </w:p>
    <w:p>
      <w:pPr>
        <w:tabs>
          <w:tab w:val="left" w:pos="1985"/>
          <w:tab w:val="left" w:pos="2410"/>
        </w:tabs>
        <w:spacing w:before="40"/>
        <w:ind w:left="2410" w:hanging="2410"/>
        <w:rPr>
          <w:ins w:id="1949" w:author="svcMRProcess" w:date="2018-09-18T23:49:00Z"/>
          <w:sz w:val="22"/>
        </w:rPr>
      </w:pPr>
      <w:ins w:id="1950" w:author="svcMRProcess" w:date="2018-09-18T23:49:00Z">
        <w:r>
          <w:rPr>
            <w:sz w:val="22"/>
          </w:rPr>
          <w:tab/>
          <w:t>(c)</w:t>
        </w:r>
        <w:r>
          <w:rPr>
            <w:sz w:val="22"/>
          </w:rPr>
          <w:tab/>
          <w:t>if, at the time of the acquisition, goods or services of the kind acquired could not have been purchased from any supplier except by a mixed supply — the value of the goods or services at that time.</w:t>
        </w:r>
      </w:ins>
    </w:p>
    <w:p>
      <w:pPr>
        <w:tabs>
          <w:tab w:val="left" w:pos="1843"/>
        </w:tabs>
        <w:spacing w:before="240"/>
        <w:rPr>
          <w:ins w:id="1951" w:author="svcMRProcess" w:date="2018-09-18T23:49:00Z"/>
          <w:i/>
          <w:iCs/>
          <w:sz w:val="22"/>
        </w:rPr>
      </w:pPr>
      <w:ins w:id="1952" w:author="svcMRProcess" w:date="2018-09-18T23:49:00Z">
        <w:r>
          <w:rPr>
            <w:sz w:val="22"/>
          </w:rPr>
          <w:tab/>
        </w:r>
        <w:r>
          <w:rPr>
            <w:i/>
            <w:iCs/>
            <w:sz w:val="22"/>
          </w:rPr>
          <w:t>Amounts paid or payable for other acquisitions</w:t>
        </w:r>
      </w:ins>
    </w:p>
    <w:p>
      <w:pPr>
        <w:tabs>
          <w:tab w:val="left" w:pos="1276"/>
          <w:tab w:val="left" w:pos="1843"/>
        </w:tabs>
        <w:spacing w:before="180"/>
        <w:ind w:left="1843" w:hanging="1843"/>
        <w:rPr>
          <w:ins w:id="1953" w:author="svcMRProcess" w:date="2018-09-18T23:49:00Z"/>
          <w:sz w:val="22"/>
        </w:rPr>
      </w:pPr>
      <w:ins w:id="1954" w:author="svcMRProcess" w:date="2018-09-18T23:49:00Z">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ins>
    </w:p>
    <w:p>
      <w:pPr>
        <w:tabs>
          <w:tab w:val="left" w:pos="1276"/>
          <w:tab w:val="left" w:pos="1843"/>
        </w:tabs>
        <w:spacing w:before="180"/>
        <w:ind w:left="1843" w:hanging="1843"/>
        <w:rPr>
          <w:ins w:id="1955" w:author="svcMRProcess" w:date="2018-09-18T23:49:00Z"/>
          <w:sz w:val="22"/>
        </w:rPr>
      </w:pPr>
      <w:ins w:id="1956" w:author="svcMRProcess" w:date="2018-09-18T23:49:00Z">
        <w:r>
          <w:rPr>
            <w:sz w:val="22"/>
          </w:rPr>
          <w:tab/>
          <w:t>(7)</w:t>
        </w:r>
        <w:r>
          <w:rPr>
            <w:sz w:val="22"/>
          </w:rPr>
          <w:tab/>
          <w:t>For the purposes of subsection (1) or (3), if:</w:t>
        </w:r>
      </w:ins>
    </w:p>
    <w:p>
      <w:pPr>
        <w:tabs>
          <w:tab w:val="left" w:pos="1985"/>
          <w:tab w:val="left" w:pos="2410"/>
        </w:tabs>
        <w:spacing w:before="40"/>
        <w:ind w:left="2410" w:hanging="2410"/>
        <w:rPr>
          <w:ins w:id="1957" w:author="svcMRProcess" w:date="2018-09-18T23:49:00Z"/>
          <w:sz w:val="22"/>
        </w:rPr>
      </w:pPr>
      <w:ins w:id="1958" w:author="svcMRProcess" w:date="2018-09-18T23:49:00Z">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ins>
    </w:p>
    <w:p>
      <w:pPr>
        <w:tabs>
          <w:tab w:val="left" w:pos="1985"/>
          <w:tab w:val="left" w:pos="2410"/>
        </w:tabs>
        <w:spacing w:before="40"/>
        <w:ind w:left="2410" w:hanging="2410"/>
        <w:rPr>
          <w:ins w:id="1959" w:author="svcMRProcess" w:date="2018-09-18T23:49:00Z"/>
          <w:sz w:val="22"/>
        </w:rPr>
      </w:pPr>
      <w:ins w:id="1960" w:author="svcMRProcess" w:date="2018-09-18T23:49:00Z">
        <w:r>
          <w:rPr>
            <w:sz w:val="22"/>
          </w:rPr>
          <w:tab/>
          <w:t>(b)</w:t>
        </w:r>
        <w:r>
          <w:rPr>
            <w:sz w:val="22"/>
          </w:rPr>
          <w:tab/>
          <w:t>at that time, goods or services of the kind acquired could have been purchased from another supplier other than by a mixed supply;</w:t>
        </w:r>
      </w:ins>
    </w:p>
    <w:p>
      <w:pPr>
        <w:tabs>
          <w:tab w:val="left" w:pos="1276"/>
          <w:tab w:val="left" w:pos="1843"/>
        </w:tabs>
        <w:spacing w:before="180"/>
        <w:ind w:left="1843" w:hanging="1843"/>
        <w:rPr>
          <w:ins w:id="1961" w:author="svcMRProcess" w:date="2018-09-18T23:49:00Z"/>
          <w:sz w:val="22"/>
        </w:rPr>
      </w:pPr>
      <w:ins w:id="1962" w:author="svcMRProcess" w:date="2018-09-18T23:49:00Z">
        <w:r>
          <w:rPr>
            <w:sz w:val="22"/>
          </w:rPr>
          <w:tab/>
        </w:r>
        <w:r>
          <w:rPr>
            <w:sz w:val="22"/>
          </w:rPr>
          <w:tab/>
          <w:t>the amount paid or payable for the goods or services is taken to be the lowest price at which the person could, at that time, reasonably have purchased goods or services of that kind from another supplier.</w:t>
        </w:r>
      </w:ins>
    </w:p>
    <w:p>
      <w:pPr>
        <w:tabs>
          <w:tab w:val="left" w:pos="1276"/>
          <w:tab w:val="left" w:pos="1843"/>
        </w:tabs>
        <w:spacing w:before="180"/>
        <w:ind w:left="1843" w:hanging="1843"/>
        <w:rPr>
          <w:ins w:id="1963" w:author="svcMRProcess" w:date="2018-09-18T23:49:00Z"/>
          <w:sz w:val="22"/>
        </w:rPr>
      </w:pPr>
      <w:ins w:id="1964" w:author="svcMRProcess" w:date="2018-09-18T23:49:00Z">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ins>
    </w:p>
    <w:p>
      <w:pPr>
        <w:tabs>
          <w:tab w:val="left" w:pos="1843"/>
        </w:tabs>
        <w:spacing w:before="240"/>
        <w:rPr>
          <w:ins w:id="1965" w:author="svcMRProcess" w:date="2018-09-18T23:49:00Z"/>
          <w:i/>
          <w:iCs/>
          <w:sz w:val="22"/>
        </w:rPr>
      </w:pPr>
      <w:ins w:id="1966" w:author="svcMRProcess" w:date="2018-09-18T23:49:00Z">
        <w:r>
          <w:rPr>
            <w:sz w:val="22"/>
          </w:rPr>
          <w:tab/>
        </w:r>
        <w:r>
          <w:rPr>
            <w:i/>
            <w:iCs/>
            <w:sz w:val="22"/>
          </w:rPr>
          <w:t>Amounts paid or payable for obtaining credit</w:t>
        </w:r>
      </w:ins>
    </w:p>
    <w:p>
      <w:pPr>
        <w:tabs>
          <w:tab w:val="left" w:pos="1276"/>
          <w:tab w:val="left" w:pos="1843"/>
        </w:tabs>
        <w:spacing w:before="180"/>
        <w:ind w:left="1843" w:hanging="1843"/>
        <w:rPr>
          <w:ins w:id="1967" w:author="svcMRProcess" w:date="2018-09-18T23:49:00Z"/>
          <w:sz w:val="22"/>
        </w:rPr>
      </w:pPr>
      <w:ins w:id="1968" w:author="svcMRProcess" w:date="2018-09-18T23:49:00Z">
        <w:r>
          <w:rPr>
            <w:sz w:val="22"/>
          </w:rPr>
          <w:tab/>
          <w:t>(9)</w:t>
        </w:r>
        <w:r>
          <w:rPr>
            <w:sz w:val="22"/>
          </w:rPr>
          <w:tab/>
          <w:t>If:</w:t>
        </w:r>
      </w:ins>
    </w:p>
    <w:p>
      <w:pPr>
        <w:tabs>
          <w:tab w:val="left" w:pos="1985"/>
          <w:tab w:val="left" w:pos="2410"/>
        </w:tabs>
        <w:spacing w:before="40"/>
        <w:ind w:left="2410" w:hanging="2410"/>
        <w:rPr>
          <w:ins w:id="1969" w:author="svcMRProcess" w:date="2018-09-18T23:49:00Z"/>
          <w:sz w:val="22"/>
        </w:rPr>
      </w:pPr>
      <w:ins w:id="1970" w:author="svcMRProcess" w:date="2018-09-18T23:49:00Z">
        <w:r>
          <w:rPr>
            <w:sz w:val="22"/>
          </w:rPr>
          <w:tab/>
          <w:t>(a)</w:t>
        </w:r>
        <w:r>
          <w:rPr>
            <w:sz w:val="22"/>
          </w:rPr>
          <w:tab/>
          <w:t>a person obtains credit in connection with the acquisition of goods or services by him or her; and</w:t>
        </w:r>
      </w:ins>
    </w:p>
    <w:p>
      <w:pPr>
        <w:tabs>
          <w:tab w:val="left" w:pos="1985"/>
          <w:tab w:val="left" w:pos="2410"/>
        </w:tabs>
        <w:spacing w:before="40"/>
        <w:ind w:left="2410" w:hanging="2410"/>
        <w:rPr>
          <w:ins w:id="1971" w:author="svcMRProcess" w:date="2018-09-18T23:49:00Z"/>
          <w:sz w:val="22"/>
        </w:rPr>
      </w:pPr>
      <w:ins w:id="1972" w:author="svcMRProcess" w:date="2018-09-18T23:49:00Z">
        <w:r>
          <w:rPr>
            <w:sz w:val="22"/>
          </w:rPr>
          <w:tab/>
          <w:t>(b)</w:t>
        </w:r>
        <w:r>
          <w:rPr>
            <w:sz w:val="22"/>
          </w:rPr>
          <w:tab/>
          <w:t>the amount paid or payable by him or her for the goods or services is increased because he or she so obtains credit;</w:t>
        </w:r>
      </w:ins>
    </w:p>
    <w:p>
      <w:pPr>
        <w:tabs>
          <w:tab w:val="left" w:pos="1276"/>
          <w:tab w:val="left" w:pos="1843"/>
        </w:tabs>
        <w:spacing w:before="180"/>
        <w:ind w:left="1843" w:hanging="1843"/>
        <w:rPr>
          <w:ins w:id="1973" w:author="svcMRProcess" w:date="2018-09-18T23:49:00Z"/>
          <w:sz w:val="22"/>
        </w:rPr>
      </w:pPr>
      <w:ins w:id="1974" w:author="svcMRProcess" w:date="2018-09-18T23:49:00Z">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ins>
    </w:p>
    <w:p>
      <w:pPr>
        <w:tabs>
          <w:tab w:val="left" w:pos="1843"/>
        </w:tabs>
        <w:spacing w:before="240"/>
        <w:rPr>
          <w:ins w:id="1975" w:author="svcMRProcess" w:date="2018-09-18T23:49:00Z"/>
          <w:i/>
          <w:iCs/>
          <w:sz w:val="22"/>
        </w:rPr>
      </w:pPr>
      <w:ins w:id="1976" w:author="svcMRProcess" w:date="2018-09-18T23:49:00Z">
        <w:r>
          <w:rPr>
            <w:sz w:val="22"/>
          </w:rPr>
          <w:tab/>
        </w:r>
        <w:r>
          <w:rPr>
            <w:i/>
            <w:iCs/>
            <w:sz w:val="22"/>
          </w:rPr>
          <w:t>Presumption that persons are consumers</w:t>
        </w:r>
      </w:ins>
    </w:p>
    <w:p>
      <w:pPr>
        <w:tabs>
          <w:tab w:val="left" w:pos="1276"/>
          <w:tab w:val="left" w:pos="1843"/>
        </w:tabs>
        <w:spacing w:before="180"/>
        <w:ind w:left="1843" w:hanging="1843"/>
        <w:rPr>
          <w:ins w:id="1977" w:author="svcMRProcess" w:date="2018-09-18T23:49:00Z"/>
          <w:sz w:val="22"/>
        </w:rPr>
      </w:pPr>
      <w:ins w:id="1978" w:author="svcMRProcess" w:date="2018-09-18T23:49:00Z">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ins>
    </w:p>
    <w:p>
      <w:pPr>
        <w:keepNext/>
        <w:tabs>
          <w:tab w:val="left" w:pos="1843"/>
        </w:tabs>
        <w:spacing w:before="240"/>
        <w:rPr>
          <w:ins w:id="1979" w:author="svcMRProcess" w:date="2018-09-18T23:49:00Z"/>
          <w:i/>
          <w:iCs/>
          <w:sz w:val="22"/>
        </w:rPr>
      </w:pPr>
      <w:ins w:id="1980" w:author="svcMRProcess" w:date="2018-09-18T23:49:00Z">
        <w:r>
          <w:rPr>
            <w:sz w:val="22"/>
          </w:rPr>
          <w:tab/>
        </w:r>
        <w:r>
          <w:rPr>
            <w:i/>
            <w:iCs/>
            <w:sz w:val="22"/>
          </w:rPr>
          <w:t>Mixed supplies</w:t>
        </w:r>
      </w:ins>
    </w:p>
    <w:p>
      <w:pPr>
        <w:tabs>
          <w:tab w:val="left" w:pos="1276"/>
          <w:tab w:val="left" w:pos="1843"/>
        </w:tabs>
        <w:spacing w:before="180"/>
        <w:ind w:left="1843" w:hanging="1843"/>
        <w:rPr>
          <w:ins w:id="1981" w:author="svcMRProcess" w:date="2018-09-18T23:49:00Z"/>
          <w:sz w:val="22"/>
        </w:rPr>
      </w:pPr>
      <w:ins w:id="1982" w:author="svcMRProcess" w:date="2018-09-18T23:49:00Z">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ins>
    </w:p>
    <w:p>
      <w:pPr>
        <w:tabs>
          <w:tab w:val="left" w:pos="1843"/>
        </w:tabs>
        <w:spacing w:before="240"/>
        <w:rPr>
          <w:ins w:id="1983" w:author="svcMRProcess" w:date="2018-09-18T23:49:00Z"/>
          <w:i/>
          <w:iCs/>
          <w:sz w:val="22"/>
        </w:rPr>
      </w:pPr>
      <w:ins w:id="1984" w:author="svcMRProcess" w:date="2018-09-18T23:49:00Z">
        <w:r>
          <w:rPr>
            <w:sz w:val="22"/>
          </w:rPr>
          <w:tab/>
        </w:r>
        <w:r>
          <w:rPr>
            <w:i/>
            <w:iCs/>
            <w:sz w:val="22"/>
          </w:rPr>
          <w:t>Supplies to consumers</w:t>
        </w:r>
      </w:ins>
    </w:p>
    <w:p>
      <w:pPr>
        <w:tabs>
          <w:tab w:val="left" w:pos="1276"/>
          <w:tab w:val="left" w:pos="1843"/>
        </w:tabs>
        <w:spacing w:before="180"/>
        <w:ind w:left="1843" w:hanging="1843"/>
        <w:rPr>
          <w:ins w:id="1985" w:author="svcMRProcess" w:date="2018-09-18T23:49:00Z"/>
          <w:sz w:val="22"/>
        </w:rPr>
      </w:pPr>
      <w:ins w:id="1986" w:author="svcMRProcess" w:date="2018-09-18T23:49:00Z">
        <w:r>
          <w:rPr>
            <w:sz w:val="22"/>
          </w:rPr>
          <w:tab/>
          <w:t>(12)</w:t>
        </w:r>
        <w:r>
          <w:rPr>
            <w:sz w:val="22"/>
          </w:rPr>
          <w:tab/>
          <w:t>In this Schedule, a reference to a supply of goods or services to a consumer is a reference to a supply of goods or services to a person who is taken to have acquired them as a consumer.</w:t>
        </w:r>
      </w:ins>
    </w:p>
    <w:p>
      <w:pPr>
        <w:pStyle w:val="yHeading5"/>
        <w:rPr>
          <w:ins w:id="1987" w:author="svcMRProcess" w:date="2018-09-18T23:49:00Z"/>
        </w:rPr>
      </w:pPr>
      <w:bookmarkStart w:id="1988" w:name="_Toc272854876"/>
      <w:bookmarkStart w:id="1989" w:name="_Toc283891357"/>
      <w:ins w:id="1990" w:author="svcMRProcess" w:date="2018-09-18T23:49:00Z">
        <w:r>
          <w:rPr>
            <w:rStyle w:val="CharSClsNo"/>
          </w:rPr>
          <w:t>4</w:t>
        </w:r>
        <w:r>
          <w:t>.</w:t>
        </w:r>
        <w:r>
          <w:tab/>
          <w:t>Misleading representations with respect to future matters</w:t>
        </w:r>
        <w:bookmarkEnd w:id="1988"/>
        <w:bookmarkEnd w:id="1989"/>
      </w:ins>
    </w:p>
    <w:p>
      <w:pPr>
        <w:tabs>
          <w:tab w:val="left" w:pos="1276"/>
          <w:tab w:val="left" w:pos="1843"/>
        </w:tabs>
        <w:spacing w:before="180"/>
        <w:ind w:left="1843" w:hanging="1843"/>
        <w:rPr>
          <w:ins w:id="1991" w:author="svcMRProcess" w:date="2018-09-18T23:49:00Z"/>
          <w:sz w:val="22"/>
        </w:rPr>
      </w:pPr>
      <w:ins w:id="1992" w:author="svcMRProcess" w:date="2018-09-18T23:49:00Z">
        <w:r>
          <w:rPr>
            <w:sz w:val="22"/>
          </w:rPr>
          <w:tab/>
          <w:t>(1)</w:t>
        </w:r>
        <w:r>
          <w:rPr>
            <w:sz w:val="22"/>
          </w:rPr>
          <w:tab/>
          <w:t>If:</w:t>
        </w:r>
      </w:ins>
    </w:p>
    <w:p>
      <w:pPr>
        <w:tabs>
          <w:tab w:val="left" w:pos="1985"/>
          <w:tab w:val="left" w:pos="2410"/>
        </w:tabs>
        <w:spacing w:before="40"/>
        <w:ind w:left="2410" w:hanging="2410"/>
        <w:rPr>
          <w:ins w:id="1993" w:author="svcMRProcess" w:date="2018-09-18T23:49:00Z"/>
          <w:sz w:val="22"/>
        </w:rPr>
      </w:pPr>
      <w:ins w:id="1994" w:author="svcMRProcess" w:date="2018-09-18T23:49:00Z">
        <w:r>
          <w:rPr>
            <w:sz w:val="22"/>
          </w:rPr>
          <w:tab/>
          <w:t>(a)</w:t>
        </w:r>
        <w:r>
          <w:rPr>
            <w:sz w:val="22"/>
          </w:rPr>
          <w:tab/>
          <w:t>a person makes a representation with respect to any future matter (including the doing of, or the refusing to do, any act); and</w:t>
        </w:r>
      </w:ins>
    </w:p>
    <w:p>
      <w:pPr>
        <w:tabs>
          <w:tab w:val="left" w:pos="1985"/>
          <w:tab w:val="left" w:pos="2410"/>
        </w:tabs>
        <w:spacing w:before="40"/>
        <w:ind w:left="2410" w:hanging="2410"/>
        <w:rPr>
          <w:ins w:id="1995" w:author="svcMRProcess" w:date="2018-09-18T23:49:00Z"/>
          <w:sz w:val="22"/>
        </w:rPr>
      </w:pPr>
      <w:ins w:id="1996" w:author="svcMRProcess" w:date="2018-09-18T23:49:00Z">
        <w:r>
          <w:rPr>
            <w:sz w:val="22"/>
          </w:rPr>
          <w:tab/>
          <w:t>(b)</w:t>
        </w:r>
        <w:r>
          <w:rPr>
            <w:sz w:val="22"/>
          </w:rPr>
          <w:tab/>
          <w:t>the person does not have reasonable grounds for making the representation;</w:t>
        </w:r>
      </w:ins>
    </w:p>
    <w:p>
      <w:pPr>
        <w:tabs>
          <w:tab w:val="left" w:pos="1276"/>
          <w:tab w:val="left" w:pos="1843"/>
        </w:tabs>
        <w:spacing w:before="40"/>
        <w:ind w:left="1843" w:hanging="1843"/>
        <w:rPr>
          <w:ins w:id="1997" w:author="svcMRProcess" w:date="2018-09-18T23:49:00Z"/>
          <w:sz w:val="22"/>
        </w:rPr>
      </w:pPr>
      <w:ins w:id="1998" w:author="svcMRProcess" w:date="2018-09-18T23:49:00Z">
        <w:r>
          <w:rPr>
            <w:sz w:val="22"/>
          </w:rPr>
          <w:tab/>
        </w:r>
        <w:r>
          <w:rPr>
            <w:sz w:val="22"/>
          </w:rPr>
          <w:tab/>
          <w:t>the representation is taken, for the purposes of this Schedule, to be misleading.</w:t>
        </w:r>
      </w:ins>
    </w:p>
    <w:p>
      <w:pPr>
        <w:tabs>
          <w:tab w:val="left" w:pos="1276"/>
          <w:tab w:val="left" w:pos="1843"/>
        </w:tabs>
        <w:spacing w:before="180"/>
        <w:ind w:left="1843" w:hanging="1843"/>
        <w:rPr>
          <w:ins w:id="1999" w:author="svcMRProcess" w:date="2018-09-18T23:49:00Z"/>
          <w:sz w:val="22"/>
        </w:rPr>
      </w:pPr>
      <w:ins w:id="2000" w:author="svcMRProcess" w:date="2018-09-18T23:49:00Z">
        <w:r>
          <w:rPr>
            <w:sz w:val="22"/>
          </w:rPr>
          <w:tab/>
          <w:t>(2)</w:t>
        </w:r>
        <w:r>
          <w:rPr>
            <w:sz w:val="22"/>
          </w:rPr>
          <w:tab/>
          <w:t>For the purposes of applying subsection (1) in relation to a proceeding concerning a representation made with respect to a future matter by:</w:t>
        </w:r>
      </w:ins>
    </w:p>
    <w:p>
      <w:pPr>
        <w:tabs>
          <w:tab w:val="left" w:pos="1985"/>
          <w:tab w:val="left" w:pos="2410"/>
        </w:tabs>
        <w:spacing w:before="40"/>
        <w:ind w:left="2410" w:hanging="2410"/>
        <w:rPr>
          <w:ins w:id="2001" w:author="svcMRProcess" w:date="2018-09-18T23:49:00Z"/>
          <w:sz w:val="22"/>
        </w:rPr>
      </w:pPr>
      <w:ins w:id="2002" w:author="svcMRProcess" w:date="2018-09-18T23:49:00Z">
        <w:r>
          <w:rPr>
            <w:sz w:val="22"/>
          </w:rPr>
          <w:tab/>
          <w:t>(a)</w:t>
        </w:r>
        <w:r>
          <w:rPr>
            <w:sz w:val="22"/>
          </w:rPr>
          <w:tab/>
          <w:t>a party to the proceeding; or</w:t>
        </w:r>
      </w:ins>
    </w:p>
    <w:p>
      <w:pPr>
        <w:tabs>
          <w:tab w:val="left" w:pos="1985"/>
          <w:tab w:val="left" w:pos="2410"/>
        </w:tabs>
        <w:spacing w:before="40"/>
        <w:ind w:left="2410" w:hanging="2410"/>
        <w:rPr>
          <w:ins w:id="2003" w:author="svcMRProcess" w:date="2018-09-18T23:49:00Z"/>
          <w:sz w:val="22"/>
        </w:rPr>
      </w:pPr>
      <w:ins w:id="2004" w:author="svcMRProcess" w:date="2018-09-18T23:49:00Z">
        <w:r>
          <w:rPr>
            <w:sz w:val="22"/>
          </w:rPr>
          <w:tab/>
          <w:t>(b)</w:t>
        </w:r>
        <w:r>
          <w:rPr>
            <w:sz w:val="22"/>
          </w:rPr>
          <w:tab/>
          <w:t>any other person;</w:t>
        </w:r>
      </w:ins>
    </w:p>
    <w:p>
      <w:pPr>
        <w:tabs>
          <w:tab w:val="left" w:pos="1276"/>
          <w:tab w:val="left" w:pos="1843"/>
        </w:tabs>
        <w:spacing w:before="40"/>
        <w:ind w:left="1843" w:hanging="1843"/>
        <w:rPr>
          <w:ins w:id="2005" w:author="svcMRProcess" w:date="2018-09-18T23:49:00Z"/>
          <w:sz w:val="22"/>
        </w:rPr>
      </w:pPr>
      <w:ins w:id="2006" w:author="svcMRProcess" w:date="2018-09-18T23:49:00Z">
        <w:r>
          <w:rPr>
            <w:sz w:val="22"/>
          </w:rPr>
          <w:tab/>
        </w:r>
        <w:r>
          <w:rPr>
            <w:sz w:val="22"/>
          </w:rPr>
          <w:tab/>
          <w:t>the party or other person is taken not to have had reasonable grounds for making the representation, unless evidence is adduced to the contrary.</w:t>
        </w:r>
      </w:ins>
    </w:p>
    <w:p>
      <w:pPr>
        <w:tabs>
          <w:tab w:val="left" w:pos="1276"/>
          <w:tab w:val="left" w:pos="1843"/>
        </w:tabs>
        <w:spacing w:before="180"/>
        <w:ind w:left="1843" w:hanging="1843"/>
        <w:rPr>
          <w:ins w:id="2007" w:author="svcMRProcess" w:date="2018-09-18T23:49:00Z"/>
          <w:sz w:val="22"/>
        </w:rPr>
      </w:pPr>
      <w:ins w:id="2008" w:author="svcMRProcess" w:date="2018-09-18T23:49:00Z">
        <w:r>
          <w:rPr>
            <w:sz w:val="22"/>
          </w:rPr>
          <w:tab/>
          <w:t>(3)</w:t>
        </w:r>
        <w:r>
          <w:rPr>
            <w:sz w:val="22"/>
          </w:rPr>
          <w:tab/>
          <w:t>To avoid doubt, subsection (2) does not:</w:t>
        </w:r>
      </w:ins>
    </w:p>
    <w:p>
      <w:pPr>
        <w:tabs>
          <w:tab w:val="left" w:pos="1985"/>
          <w:tab w:val="left" w:pos="2410"/>
        </w:tabs>
        <w:spacing w:before="40"/>
        <w:ind w:left="2410" w:hanging="2410"/>
        <w:rPr>
          <w:ins w:id="2009" w:author="svcMRProcess" w:date="2018-09-18T23:49:00Z"/>
          <w:sz w:val="22"/>
        </w:rPr>
      </w:pPr>
      <w:ins w:id="2010" w:author="svcMRProcess" w:date="2018-09-18T23:49:00Z">
        <w:r>
          <w:rPr>
            <w:sz w:val="22"/>
          </w:rPr>
          <w:tab/>
          <w:t>(a)</w:t>
        </w:r>
        <w:r>
          <w:rPr>
            <w:sz w:val="22"/>
          </w:rPr>
          <w:tab/>
          <w:t>have the effect that, merely because such evidence to the contrary is adduced, the person who made the representation is taken to have had reasonable grounds for making the representation; or</w:t>
        </w:r>
      </w:ins>
    </w:p>
    <w:p>
      <w:pPr>
        <w:tabs>
          <w:tab w:val="left" w:pos="1985"/>
          <w:tab w:val="left" w:pos="2410"/>
        </w:tabs>
        <w:spacing w:before="40"/>
        <w:ind w:left="2410" w:hanging="2410"/>
        <w:rPr>
          <w:ins w:id="2011" w:author="svcMRProcess" w:date="2018-09-18T23:49:00Z"/>
          <w:sz w:val="22"/>
        </w:rPr>
      </w:pPr>
      <w:ins w:id="2012" w:author="svcMRProcess" w:date="2018-09-18T23:49:00Z">
        <w:r>
          <w:rPr>
            <w:sz w:val="22"/>
          </w:rPr>
          <w:tab/>
          <w:t>(b)</w:t>
        </w:r>
        <w:r>
          <w:rPr>
            <w:sz w:val="22"/>
          </w:rPr>
          <w:tab/>
          <w:t>have the effect of placing on any person an onus of proving that the person who made the representation had reasonable grounds for making the representation.</w:t>
        </w:r>
      </w:ins>
    </w:p>
    <w:p>
      <w:pPr>
        <w:tabs>
          <w:tab w:val="left" w:pos="1276"/>
          <w:tab w:val="left" w:pos="1843"/>
        </w:tabs>
        <w:spacing w:before="180"/>
        <w:ind w:left="1843" w:hanging="1843"/>
        <w:rPr>
          <w:ins w:id="2013" w:author="svcMRProcess" w:date="2018-09-18T23:49:00Z"/>
          <w:sz w:val="22"/>
        </w:rPr>
      </w:pPr>
      <w:ins w:id="2014" w:author="svcMRProcess" w:date="2018-09-18T23:49:00Z">
        <w:r>
          <w:rPr>
            <w:sz w:val="22"/>
          </w:rPr>
          <w:tab/>
          <w:t>(4)</w:t>
        </w:r>
        <w:r>
          <w:rPr>
            <w:sz w:val="22"/>
          </w:rPr>
          <w:tab/>
          <w:t>Subsection (1) does not limit by implication the meaning of a reference in this Schedule to:</w:t>
        </w:r>
      </w:ins>
    </w:p>
    <w:p>
      <w:pPr>
        <w:tabs>
          <w:tab w:val="left" w:pos="1985"/>
          <w:tab w:val="left" w:pos="2410"/>
        </w:tabs>
        <w:spacing w:before="40"/>
        <w:ind w:left="2410" w:hanging="2410"/>
        <w:rPr>
          <w:ins w:id="2015" w:author="svcMRProcess" w:date="2018-09-18T23:49:00Z"/>
          <w:sz w:val="22"/>
        </w:rPr>
      </w:pPr>
      <w:ins w:id="2016" w:author="svcMRProcess" w:date="2018-09-18T23:49:00Z">
        <w:r>
          <w:rPr>
            <w:sz w:val="22"/>
          </w:rPr>
          <w:tab/>
          <w:t>(a)</w:t>
        </w:r>
        <w:r>
          <w:rPr>
            <w:sz w:val="22"/>
          </w:rPr>
          <w:tab/>
          <w:t>a misleading representation; or</w:t>
        </w:r>
      </w:ins>
    </w:p>
    <w:p>
      <w:pPr>
        <w:tabs>
          <w:tab w:val="left" w:pos="1985"/>
          <w:tab w:val="left" w:pos="2410"/>
        </w:tabs>
        <w:spacing w:before="40"/>
        <w:ind w:left="2410" w:hanging="2410"/>
        <w:rPr>
          <w:ins w:id="2017" w:author="svcMRProcess" w:date="2018-09-18T23:49:00Z"/>
          <w:sz w:val="22"/>
        </w:rPr>
      </w:pPr>
      <w:ins w:id="2018" w:author="svcMRProcess" w:date="2018-09-18T23:49:00Z">
        <w:r>
          <w:rPr>
            <w:sz w:val="22"/>
          </w:rPr>
          <w:tab/>
          <w:t>(b)</w:t>
        </w:r>
        <w:r>
          <w:rPr>
            <w:sz w:val="22"/>
          </w:rPr>
          <w:tab/>
          <w:t>a representation that is misleading in a material particular; or</w:t>
        </w:r>
      </w:ins>
    </w:p>
    <w:p>
      <w:pPr>
        <w:tabs>
          <w:tab w:val="left" w:pos="1985"/>
          <w:tab w:val="left" w:pos="2410"/>
        </w:tabs>
        <w:spacing w:before="40"/>
        <w:ind w:left="2410" w:hanging="2410"/>
        <w:rPr>
          <w:ins w:id="2019" w:author="svcMRProcess" w:date="2018-09-18T23:49:00Z"/>
          <w:sz w:val="22"/>
        </w:rPr>
      </w:pPr>
      <w:ins w:id="2020" w:author="svcMRProcess" w:date="2018-09-18T23:49:00Z">
        <w:r>
          <w:rPr>
            <w:sz w:val="22"/>
          </w:rPr>
          <w:tab/>
          <w:t>(c)</w:t>
        </w:r>
        <w:r>
          <w:rPr>
            <w:sz w:val="22"/>
          </w:rPr>
          <w:tab/>
          <w:t>conduct that is misleading or is likely or liable to mislead;</w:t>
        </w:r>
      </w:ins>
    </w:p>
    <w:p>
      <w:pPr>
        <w:tabs>
          <w:tab w:val="left" w:pos="1276"/>
          <w:tab w:val="left" w:pos="1843"/>
        </w:tabs>
        <w:spacing w:before="40"/>
        <w:ind w:left="1843" w:hanging="1843"/>
        <w:rPr>
          <w:ins w:id="2021" w:author="svcMRProcess" w:date="2018-09-18T23:49:00Z"/>
          <w:sz w:val="22"/>
        </w:rPr>
      </w:pPr>
      <w:ins w:id="2022" w:author="svcMRProcess" w:date="2018-09-18T23:49:00Z">
        <w:r>
          <w:rPr>
            <w:sz w:val="22"/>
          </w:rPr>
          <w:tab/>
        </w:r>
        <w:r>
          <w:rPr>
            <w:sz w:val="22"/>
          </w:rPr>
          <w:tab/>
          <w:t>and, in particular, does not imply that a representation that a person makes with respect to any future matter is not misleading merely because the person has reasonable grounds for making the representation.</w:t>
        </w:r>
      </w:ins>
    </w:p>
    <w:p>
      <w:pPr>
        <w:pStyle w:val="yHeading5"/>
        <w:rPr>
          <w:ins w:id="2023" w:author="svcMRProcess" w:date="2018-09-18T23:49:00Z"/>
        </w:rPr>
      </w:pPr>
      <w:bookmarkStart w:id="2024" w:name="_Toc272854877"/>
      <w:bookmarkStart w:id="2025" w:name="_Toc283891358"/>
      <w:ins w:id="2026" w:author="svcMRProcess" w:date="2018-09-18T23:49:00Z">
        <w:r>
          <w:rPr>
            <w:rStyle w:val="CharSClsNo"/>
          </w:rPr>
          <w:t>5</w:t>
        </w:r>
        <w:r>
          <w:t>.</w:t>
        </w:r>
        <w:r>
          <w:tab/>
          <w:t>When donations are treated as supplies or acquisitions</w:t>
        </w:r>
        <w:bookmarkEnd w:id="2024"/>
        <w:bookmarkEnd w:id="2025"/>
      </w:ins>
    </w:p>
    <w:p>
      <w:pPr>
        <w:tabs>
          <w:tab w:val="left" w:pos="1276"/>
          <w:tab w:val="left" w:pos="1843"/>
        </w:tabs>
        <w:spacing w:before="180"/>
        <w:ind w:left="1843" w:hanging="1843"/>
        <w:rPr>
          <w:ins w:id="2027" w:author="svcMRProcess" w:date="2018-09-18T23:49:00Z"/>
          <w:sz w:val="22"/>
        </w:rPr>
      </w:pPr>
      <w:ins w:id="2028" w:author="svcMRProcess" w:date="2018-09-18T23:49:00Z">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ins>
    </w:p>
    <w:p>
      <w:pPr>
        <w:tabs>
          <w:tab w:val="left" w:pos="1985"/>
          <w:tab w:val="left" w:pos="2410"/>
        </w:tabs>
        <w:spacing w:before="40"/>
        <w:ind w:left="2410" w:hanging="2410"/>
        <w:rPr>
          <w:ins w:id="2029" w:author="svcMRProcess" w:date="2018-09-18T23:49:00Z"/>
          <w:sz w:val="22"/>
        </w:rPr>
      </w:pPr>
      <w:ins w:id="2030" w:author="svcMRProcess" w:date="2018-09-18T23:49:00Z">
        <w:r>
          <w:rPr>
            <w:sz w:val="22"/>
          </w:rPr>
          <w:tab/>
          <w:t>(a)</w:t>
        </w:r>
        <w:r>
          <w:rPr>
            <w:sz w:val="22"/>
          </w:rPr>
          <w:tab/>
          <w:t>a donation of goods or services is not treated as a supply of the goods or services unless the donation is for promotional purposes; and</w:t>
        </w:r>
      </w:ins>
    </w:p>
    <w:p>
      <w:pPr>
        <w:tabs>
          <w:tab w:val="left" w:pos="1985"/>
          <w:tab w:val="left" w:pos="2410"/>
        </w:tabs>
        <w:spacing w:before="40"/>
        <w:ind w:left="2410" w:hanging="2410"/>
        <w:rPr>
          <w:ins w:id="2031" w:author="svcMRProcess" w:date="2018-09-18T23:49:00Z"/>
          <w:sz w:val="22"/>
        </w:rPr>
      </w:pPr>
      <w:ins w:id="2032" w:author="svcMRProcess" w:date="2018-09-18T23:49:00Z">
        <w:r>
          <w:rPr>
            <w:sz w:val="22"/>
          </w:rPr>
          <w:tab/>
          <w:t>(b)</w:t>
        </w:r>
        <w:r>
          <w:rPr>
            <w:sz w:val="22"/>
          </w:rPr>
          <w:tab/>
          <w:t>receipt of a donation of goods or services is not treated as an acquisition of the goods or services unless the donation is for promotional purposes.</w:t>
        </w:r>
      </w:ins>
    </w:p>
    <w:p>
      <w:pPr>
        <w:tabs>
          <w:tab w:val="left" w:pos="1276"/>
          <w:tab w:val="left" w:pos="1843"/>
        </w:tabs>
        <w:spacing w:before="180"/>
        <w:ind w:left="1843" w:hanging="1843"/>
        <w:rPr>
          <w:ins w:id="2033" w:author="svcMRProcess" w:date="2018-09-18T23:49:00Z"/>
          <w:sz w:val="22"/>
        </w:rPr>
      </w:pPr>
      <w:ins w:id="2034" w:author="svcMRProcess" w:date="2018-09-18T23:49:00Z">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ins>
    </w:p>
    <w:p>
      <w:pPr>
        <w:tabs>
          <w:tab w:val="left" w:pos="1985"/>
          <w:tab w:val="left" w:pos="2410"/>
        </w:tabs>
        <w:spacing w:before="40"/>
        <w:ind w:left="2410" w:hanging="2410"/>
        <w:rPr>
          <w:ins w:id="2035" w:author="svcMRProcess" w:date="2018-09-18T23:49:00Z"/>
          <w:sz w:val="22"/>
        </w:rPr>
      </w:pPr>
      <w:ins w:id="2036" w:author="svcMRProcess" w:date="2018-09-18T23:49:00Z">
        <w:r>
          <w:rPr>
            <w:sz w:val="22"/>
          </w:rPr>
          <w:tab/>
          <w:t>(a)</w:t>
        </w:r>
        <w:r>
          <w:rPr>
            <w:sz w:val="22"/>
          </w:rPr>
          <w:tab/>
          <w:t>any donation of goods or services is treated as a supply of the goods or services; and</w:t>
        </w:r>
      </w:ins>
    </w:p>
    <w:p>
      <w:pPr>
        <w:tabs>
          <w:tab w:val="left" w:pos="1985"/>
          <w:tab w:val="left" w:pos="2410"/>
        </w:tabs>
        <w:spacing w:before="40"/>
        <w:ind w:left="2410" w:hanging="2410"/>
        <w:rPr>
          <w:ins w:id="2037" w:author="svcMRProcess" w:date="2018-09-18T23:49:00Z"/>
          <w:sz w:val="22"/>
        </w:rPr>
      </w:pPr>
      <w:ins w:id="2038" w:author="svcMRProcess" w:date="2018-09-18T23:49:00Z">
        <w:r>
          <w:rPr>
            <w:sz w:val="22"/>
          </w:rPr>
          <w:tab/>
          <w:t>(b)</w:t>
        </w:r>
        <w:r>
          <w:rPr>
            <w:sz w:val="22"/>
          </w:rPr>
          <w:tab/>
          <w:t>receipt of any donation of goods or services is treated as an acquisition of the goods or services.</w:t>
        </w:r>
      </w:ins>
    </w:p>
    <w:p>
      <w:pPr>
        <w:pStyle w:val="yHeading5"/>
        <w:rPr>
          <w:ins w:id="2039" w:author="svcMRProcess" w:date="2018-09-18T23:49:00Z"/>
        </w:rPr>
      </w:pPr>
      <w:bookmarkStart w:id="2040" w:name="_Toc272854878"/>
      <w:bookmarkStart w:id="2041" w:name="_Toc283891359"/>
      <w:ins w:id="2042" w:author="svcMRProcess" w:date="2018-09-18T23:49:00Z">
        <w:r>
          <w:rPr>
            <w:rStyle w:val="CharSClsNo"/>
          </w:rPr>
          <w:t>6</w:t>
        </w:r>
        <w:r>
          <w:t>.</w:t>
        </w:r>
        <w:r>
          <w:tab/>
          <w:t>Related bodies corporate</w:t>
        </w:r>
        <w:bookmarkEnd w:id="2040"/>
        <w:bookmarkEnd w:id="2041"/>
      </w:ins>
    </w:p>
    <w:p>
      <w:pPr>
        <w:tabs>
          <w:tab w:val="left" w:pos="1276"/>
          <w:tab w:val="left" w:pos="1843"/>
        </w:tabs>
        <w:spacing w:before="180"/>
        <w:ind w:left="1843" w:hanging="1843"/>
        <w:rPr>
          <w:ins w:id="2043" w:author="svcMRProcess" w:date="2018-09-18T23:49:00Z"/>
          <w:sz w:val="22"/>
        </w:rPr>
      </w:pPr>
      <w:ins w:id="2044" w:author="svcMRProcess" w:date="2018-09-18T23:49:00Z">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ins>
    </w:p>
    <w:p>
      <w:pPr>
        <w:tabs>
          <w:tab w:val="left" w:pos="1276"/>
          <w:tab w:val="left" w:pos="1843"/>
        </w:tabs>
        <w:spacing w:before="180"/>
        <w:ind w:left="1843" w:hanging="1843"/>
        <w:rPr>
          <w:ins w:id="2045" w:author="svcMRProcess" w:date="2018-09-18T23:49:00Z"/>
          <w:sz w:val="22"/>
        </w:rPr>
      </w:pPr>
      <w:ins w:id="2046" w:author="svcMRProcess" w:date="2018-09-18T23:49:00Z">
        <w:r>
          <w:rPr>
            <w:sz w:val="22"/>
          </w:rPr>
          <w:tab/>
          <w:t>(2)</w:t>
        </w:r>
        <w:r>
          <w:rPr>
            <w:sz w:val="22"/>
          </w:rPr>
          <w:tab/>
          <w:t>In proceedings under this Schedule, it is presumed, unless the contrary is established, that bodies corporate are not, or were not at a particular time, related to each other.</w:t>
        </w:r>
      </w:ins>
    </w:p>
    <w:p>
      <w:pPr>
        <w:pStyle w:val="yHeading5"/>
        <w:rPr>
          <w:ins w:id="2047" w:author="svcMRProcess" w:date="2018-09-18T23:49:00Z"/>
        </w:rPr>
      </w:pPr>
      <w:bookmarkStart w:id="2048" w:name="_Toc272854879"/>
      <w:bookmarkStart w:id="2049" w:name="_Toc283891360"/>
      <w:ins w:id="2050" w:author="svcMRProcess" w:date="2018-09-18T23:49:00Z">
        <w:r>
          <w:rPr>
            <w:rStyle w:val="CharSClsNo"/>
          </w:rPr>
          <w:t>7</w:t>
        </w:r>
        <w:r>
          <w:t>.</w:t>
        </w:r>
        <w:r>
          <w:tab/>
          <w:t xml:space="preserve">Meaning of </w:t>
        </w:r>
        <w:r>
          <w:rPr>
            <w:i/>
            <w:iCs/>
          </w:rPr>
          <w:t>manufacturer</w:t>
        </w:r>
        <w:bookmarkEnd w:id="2048"/>
        <w:bookmarkEnd w:id="2049"/>
      </w:ins>
    </w:p>
    <w:p>
      <w:pPr>
        <w:tabs>
          <w:tab w:val="left" w:pos="1276"/>
          <w:tab w:val="left" w:pos="1843"/>
        </w:tabs>
        <w:spacing w:before="180"/>
        <w:ind w:left="1843" w:hanging="1843"/>
        <w:rPr>
          <w:ins w:id="2051" w:author="svcMRProcess" w:date="2018-09-18T23:49:00Z"/>
          <w:sz w:val="22"/>
        </w:rPr>
      </w:pPr>
      <w:ins w:id="2052" w:author="svcMRProcess" w:date="2018-09-18T23:49:00Z">
        <w:r>
          <w:rPr>
            <w:sz w:val="22"/>
          </w:rPr>
          <w:tab/>
          <w:t>(1)</w:t>
        </w:r>
        <w:r>
          <w:rPr>
            <w:sz w:val="22"/>
          </w:rPr>
          <w:tab/>
          <w:t xml:space="preserve">A </w:t>
        </w:r>
        <w:r>
          <w:rPr>
            <w:b/>
            <w:bCs/>
            <w:i/>
            <w:iCs/>
            <w:sz w:val="22"/>
          </w:rPr>
          <w:t>manufacturer</w:t>
        </w:r>
        <w:r>
          <w:rPr>
            <w:sz w:val="22"/>
          </w:rPr>
          <w:t xml:space="preserve"> includes the following:</w:t>
        </w:r>
      </w:ins>
    </w:p>
    <w:p>
      <w:pPr>
        <w:tabs>
          <w:tab w:val="left" w:pos="1985"/>
          <w:tab w:val="left" w:pos="2410"/>
        </w:tabs>
        <w:spacing w:before="40"/>
        <w:ind w:left="2410" w:hanging="2410"/>
        <w:rPr>
          <w:ins w:id="2053" w:author="svcMRProcess" w:date="2018-09-18T23:49:00Z"/>
          <w:sz w:val="22"/>
        </w:rPr>
      </w:pPr>
      <w:ins w:id="2054" w:author="svcMRProcess" w:date="2018-09-18T23:49:00Z">
        <w:r>
          <w:rPr>
            <w:sz w:val="22"/>
          </w:rPr>
          <w:tab/>
          <w:t>(a)</w:t>
        </w:r>
        <w:r>
          <w:rPr>
            <w:sz w:val="22"/>
          </w:rPr>
          <w:tab/>
          <w:t>a person who grows, extracts, produces, processes or assembles goods;</w:t>
        </w:r>
      </w:ins>
    </w:p>
    <w:p>
      <w:pPr>
        <w:tabs>
          <w:tab w:val="left" w:pos="1985"/>
          <w:tab w:val="left" w:pos="2410"/>
        </w:tabs>
        <w:spacing w:before="40"/>
        <w:ind w:left="2410" w:hanging="2410"/>
        <w:rPr>
          <w:ins w:id="2055" w:author="svcMRProcess" w:date="2018-09-18T23:49:00Z"/>
          <w:sz w:val="22"/>
        </w:rPr>
      </w:pPr>
      <w:ins w:id="2056" w:author="svcMRProcess" w:date="2018-09-18T23:49:00Z">
        <w:r>
          <w:rPr>
            <w:sz w:val="22"/>
          </w:rPr>
          <w:tab/>
          <w:t>(b)</w:t>
        </w:r>
        <w:r>
          <w:rPr>
            <w:sz w:val="22"/>
          </w:rPr>
          <w:tab/>
          <w:t>a person who holds himself or herself out to the public as the manufacturer of goods;</w:t>
        </w:r>
      </w:ins>
    </w:p>
    <w:p>
      <w:pPr>
        <w:tabs>
          <w:tab w:val="left" w:pos="1985"/>
          <w:tab w:val="left" w:pos="2410"/>
        </w:tabs>
        <w:spacing w:before="40"/>
        <w:ind w:left="2410" w:hanging="2410"/>
        <w:rPr>
          <w:ins w:id="2057" w:author="svcMRProcess" w:date="2018-09-18T23:49:00Z"/>
          <w:sz w:val="22"/>
        </w:rPr>
      </w:pPr>
      <w:ins w:id="2058" w:author="svcMRProcess" w:date="2018-09-18T23:49:00Z">
        <w:r>
          <w:rPr>
            <w:sz w:val="22"/>
          </w:rPr>
          <w:tab/>
          <w:t>(c)</w:t>
        </w:r>
        <w:r>
          <w:rPr>
            <w:sz w:val="22"/>
          </w:rPr>
          <w:tab/>
          <w:t>a person who causes or permits the name of the person, a name by which the person carries on business or a brand or mark of the person to be applied to goods supplied by the person;</w:t>
        </w:r>
      </w:ins>
    </w:p>
    <w:p>
      <w:pPr>
        <w:tabs>
          <w:tab w:val="left" w:pos="1985"/>
          <w:tab w:val="left" w:pos="2410"/>
        </w:tabs>
        <w:spacing w:before="40"/>
        <w:ind w:left="2410" w:hanging="2410"/>
        <w:rPr>
          <w:ins w:id="2059" w:author="svcMRProcess" w:date="2018-09-18T23:49:00Z"/>
          <w:sz w:val="22"/>
        </w:rPr>
      </w:pPr>
      <w:ins w:id="2060" w:author="svcMRProcess" w:date="2018-09-18T23:49:00Z">
        <w:r>
          <w:rPr>
            <w:sz w:val="22"/>
          </w:rPr>
          <w:tab/>
          <w:t>(d)</w:t>
        </w:r>
        <w:r>
          <w:rPr>
            <w:sz w:val="22"/>
          </w:rPr>
          <w:tab/>
          <w:t xml:space="preserve">a person (the </w:t>
        </w:r>
        <w:r>
          <w:rPr>
            <w:b/>
            <w:i/>
            <w:sz w:val="22"/>
          </w:rPr>
          <w:t>first person</w:t>
        </w:r>
        <w:r>
          <w:rPr>
            <w:sz w:val="22"/>
          </w:rPr>
          <w:t>) who causes or permits another person, in connection with:</w:t>
        </w:r>
      </w:ins>
    </w:p>
    <w:p>
      <w:pPr>
        <w:tabs>
          <w:tab w:val="left" w:pos="2694"/>
          <w:tab w:val="left" w:pos="3119"/>
        </w:tabs>
        <w:spacing w:before="40"/>
        <w:ind w:left="3119" w:hanging="3119"/>
        <w:rPr>
          <w:ins w:id="2061" w:author="svcMRProcess" w:date="2018-09-18T23:49:00Z"/>
          <w:sz w:val="22"/>
        </w:rPr>
      </w:pPr>
      <w:ins w:id="2062" w:author="svcMRProcess" w:date="2018-09-18T23:49:00Z">
        <w:r>
          <w:rPr>
            <w:sz w:val="22"/>
          </w:rPr>
          <w:tab/>
          <w:t>(i)</w:t>
        </w:r>
        <w:r>
          <w:rPr>
            <w:sz w:val="22"/>
          </w:rPr>
          <w:tab/>
          <w:t>the supply or possible supply of goods by that other person; or</w:t>
        </w:r>
      </w:ins>
    </w:p>
    <w:p>
      <w:pPr>
        <w:tabs>
          <w:tab w:val="left" w:pos="2694"/>
          <w:tab w:val="left" w:pos="3119"/>
        </w:tabs>
        <w:spacing w:before="40"/>
        <w:ind w:left="3119" w:hanging="3119"/>
        <w:rPr>
          <w:ins w:id="2063" w:author="svcMRProcess" w:date="2018-09-18T23:49:00Z"/>
          <w:sz w:val="22"/>
        </w:rPr>
      </w:pPr>
      <w:ins w:id="2064" w:author="svcMRProcess" w:date="2018-09-18T23:49:00Z">
        <w:r>
          <w:rPr>
            <w:sz w:val="22"/>
          </w:rPr>
          <w:tab/>
          <w:t>(ii)</w:t>
        </w:r>
        <w:r>
          <w:rPr>
            <w:sz w:val="22"/>
          </w:rPr>
          <w:tab/>
          <w:t>the promotion by that other person by any means of the supply or use of goods;</w:t>
        </w:r>
      </w:ins>
    </w:p>
    <w:p>
      <w:pPr>
        <w:tabs>
          <w:tab w:val="left" w:pos="1985"/>
          <w:tab w:val="left" w:pos="2410"/>
        </w:tabs>
        <w:spacing w:before="40"/>
        <w:ind w:left="2410" w:hanging="2410"/>
        <w:rPr>
          <w:ins w:id="2065" w:author="svcMRProcess" w:date="2018-09-18T23:49:00Z"/>
          <w:sz w:val="22"/>
        </w:rPr>
      </w:pPr>
      <w:ins w:id="2066" w:author="svcMRProcess" w:date="2018-09-18T23:49:00Z">
        <w:r>
          <w:rPr>
            <w:sz w:val="22"/>
          </w:rPr>
          <w:tab/>
        </w:r>
        <w:r>
          <w:rPr>
            <w:sz w:val="22"/>
          </w:rPr>
          <w:tab/>
          <w:t>to hold out the first person to the public as the manufacturer of the goods;</w:t>
        </w:r>
      </w:ins>
    </w:p>
    <w:p>
      <w:pPr>
        <w:tabs>
          <w:tab w:val="left" w:pos="1985"/>
          <w:tab w:val="left" w:pos="2410"/>
        </w:tabs>
        <w:spacing w:before="40"/>
        <w:ind w:left="2410" w:hanging="2410"/>
        <w:rPr>
          <w:ins w:id="2067" w:author="svcMRProcess" w:date="2018-09-18T23:49:00Z"/>
          <w:sz w:val="22"/>
        </w:rPr>
      </w:pPr>
      <w:ins w:id="2068" w:author="svcMRProcess" w:date="2018-09-18T23:49:00Z">
        <w:r>
          <w:rPr>
            <w:sz w:val="22"/>
          </w:rPr>
          <w:tab/>
          <w:t>(e)</w:t>
        </w:r>
        <w:r>
          <w:rPr>
            <w:sz w:val="22"/>
          </w:rPr>
          <w:tab/>
          <w:t>a person who imports goods into Australia if:</w:t>
        </w:r>
      </w:ins>
    </w:p>
    <w:p>
      <w:pPr>
        <w:tabs>
          <w:tab w:val="left" w:pos="2694"/>
          <w:tab w:val="left" w:pos="3119"/>
        </w:tabs>
        <w:spacing w:before="40"/>
        <w:ind w:left="3119" w:hanging="3119"/>
        <w:rPr>
          <w:ins w:id="2069" w:author="svcMRProcess" w:date="2018-09-18T23:49:00Z"/>
          <w:sz w:val="22"/>
        </w:rPr>
      </w:pPr>
      <w:ins w:id="2070" w:author="svcMRProcess" w:date="2018-09-18T23:49:00Z">
        <w:r>
          <w:rPr>
            <w:sz w:val="22"/>
          </w:rPr>
          <w:tab/>
          <w:t>(i)</w:t>
        </w:r>
        <w:r>
          <w:rPr>
            <w:sz w:val="22"/>
          </w:rPr>
          <w:tab/>
          <w:t>the person is not the manufacturer of the goods; and</w:t>
        </w:r>
      </w:ins>
    </w:p>
    <w:p>
      <w:pPr>
        <w:tabs>
          <w:tab w:val="left" w:pos="2694"/>
          <w:tab w:val="left" w:pos="3119"/>
        </w:tabs>
        <w:spacing w:before="40"/>
        <w:ind w:left="3119" w:hanging="3119"/>
        <w:rPr>
          <w:ins w:id="2071" w:author="svcMRProcess" w:date="2018-09-18T23:49:00Z"/>
          <w:sz w:val="22"/>
        </w:rPr>
      </w:pPr>
      <w:ins w:id="2072" w:author="svcMRProcess" w:date="2018-09-18T23:49:00Z">
        <w:r>
          <w:rPr>
            <w:sz w:val="22"/>
          </w:rPr>
          <w:tab/>
          <w:t>(ii)</w:t>
        </w:r>
        <w:r>
          <w:rPr>
            <w:sz w:val="22"/>
          </w:rPr>
          <w:tab/>
          <w:t>at the time of the importation, the manufacturer of the goods does not have a place of business in Australia.</w:t>
        </w:r>
      </w:ins>
    </w:p>
    <w:p>
      <w:pPr>
        <w:tabs>
          <w:tab w:val="left" w:pos="1276"/>
          <w:tab w:val="left" w:pos="1843"/>
        </w:tabs>
        <w:spacing w:before="180"/>
        <w:ind w:left="1843" w:hanging="1843"/>
        <w:rPr>
          <w:ins w:id="2073" w:author="svcMRProcess" w:date="2018-09-18T23:49:00Z"/>
          <w:sz w:val="22"/>
        </w:rPr>
      </w:pPr>
      <w:ins w:id="2074" w:author="svcMRProcess" w:date="2018-09-18T23:49:00Z">
        <w:r>
          <w:rPr>
            <w:sz w:val="22"/>
          </w:rPr>
          <w:tab/>
          <w:t>(2)</w:t>
        </w:r>
        <w:r>
          <w:rPr>
            <w:sz w:val="22"/>
          </w:rPr>
          <w:tab/>
          <w:t>For the purposes of subsection (1)(c):</w:t>
        </w:r>
      </w:ins>
    </w:p>
    <w:p>
      <w:pPr>
        <w:tabs>
          <w:tab w:val="left" w:pos="1985"/>
          <w:tab w:val="left" w:pos="2410"/>
        </w:tabs>
        <w:spacing w:before="40"/>
        <w:ind w:left="2410" w:hanging="2410"/>
        <w:rPr>
          <w:ins w:id="2075" w:author="svcMRProcess" w:date="2018-09-18T23:49:00Z"/>
          <w:sz w:val="22"/>
        </w:rPr>
      </w:pPr>
      <w:ins w:id="2076" w:author="svcMRProcess" w:date="2018-09-18T23:49:00Z">
        <w:r>
          <w:rPr>
            <w:sz w:val="22"/>
          </w:rPr>
          <w:tab/>
          <w:t>(a)</w:t>
        </w:r>
        <w:r>
          <w:rPr>
            <w:sz w:val="22"/>
          </w:rPr>
          <w:tab/>
          <w:t>a name, brand or mark is taken to be applied to goods if:</w:t>
        </w:r>
      </w:ins>
    </w:p>
    <w:p>
      <w:pPr>
        <w:tabs>
          <w:tab w:val="left" w:pos="2694"/>
          <w:tab w:val="left" w:pos="3119"/>
        </w:tabs>
        <w:spacing w:before="40"/>
        <w:ind w:left="3119" w:hanging="3119"/>
        <w:rPr>
          <w:ins w:id="2077" w:author="svcMRProcess" w:date="2018-09-18T23:49:00Z"/>
          <w:sz w:val="22"/>
        </w:rPr>
      </w:pPr>
      <w:ins w:id="2078" w:author="svcMRProcess" w:date="2018-09-18T23:49:00Z">
        <w:r>
          <w:rPr>
            <w:sz w:val="22"/>
          </w:rPr>
          <w:tab/>
          <w:t>(i)</w:t>
        </w:r>
        <w:r>
          <w:rPr>
            <w:sz w:val="22"/>
          </w:rPr>
          <w:tab/>
          <w:t>it is woven in, impressed on, worked into or annexed or affixed to the goods; or</w:t>
        </w:r>
      </w:ins>
    </w:p>
    <w:p>
      <w:pPr>
        <w:tabs>
          <w:tab w:val="left" w:pos="2694"/>
          <w:tab w:val="left" w:pos="3119"/>
        </w:tabs>
        <w:spacing w:before="40"/>
        <w:ind w:left="3119" w:hanging="3119"/>
        <w:rPr>
          <w:ins w:id="2079" w:author="svcMRProcess" w:date="2018-09-18T23:49:00Z"/>
          <w:sz w:val="22"/>
        </w:rPr>
      </w:pPr>
      <w:ins w:id="2080" w:author="svcMRProcess" w:date="2018-09-18T23:49:00Z">
        <w:r>
          <w:rPr>
            <w:sz w:val="22"/>
          </w:rPr>
          <w:tab/>
          <w:t>(ii)</w:t>
        </w:r>
        <w:r>
          <w:rPr>
            <w:sz w:val="22"/>
          </w:rPr>
          <w:tab/>
          <w:t>it is applied to a covering, label, reel or thing in or with which the goods are supplied; and</w:t>
        </w:r>
      </w:ins>
    </w:p>
    <w:p>
      <w:pPr>
        <w:tabs>
          <w:tab w:val="left" w:pos="1985"/>
          <w:tab w:val="left" w:pos="2410"/>
        </w:tabs>
        <w:spacing w:before="40"/>
        <w:ind w:left="2410" w:hanging="2410"/>
        <w:rPr>
          <w:ins w:id="2081" w:author="svcMRProcess" w:date="2018-09-18T23:49:00Z"/>
          <w:sz w:val="22"/>
        </w:rPr>
      </w:pPr>
      <w:ins w:id="2082" w:author="svcMRProcess" w:date="2018-09-18T23:49:00Z">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ins>
    </w:p>
    <w:p>
      <w:pPr>
        <w:tabs>
          <w:tab w:val="left" w:pos="1276"/>
          <w:tab w:val="left" w:pos="1843"/>
        </w:tabs>
        <w:spacing w:before="180"/>
        <w:ind w:left="1843" w:hanging="1843"/>
        <w:rPr>
          <w:ins w:id="2083" w:author="svcMRProcess" w:date="2018-09-18T23:49:00Z"/>
          <w:sz w:val="22"/>
        </w:rPr>
      </w:pPr>
      <w:ins w:id="2084" w:author="svcMRProcess" w:date="2018-09-18T23:49:00Z">
        <w:r>
          <w:rPr>
            <w:sz w:val="22"/>
          </w:rPr>
          <w:tab/>
          <w:t>(3)</w:t>
        </w:r>
        <w:r>
          <w:rPr>
            <w:sz w:val="22"/>
          </w:rPr>
          <w:tab/>
          <w:t>If goods are imported into Australia on behalf of a person, the person is taken, for the purposes of paragraph (1)(e), to have imported the goods into Australia.</w:t>
        </w:r>
      </w:ins>
    </w:p>
    <w:p>
      <w:pPr>
        <w:pStyle w:val="yHeading5"/>
        <w:rPr>
          <w:ins w:id="2085" w:author="svcMRProcess" w:date="2018-09-18T23:49:00Z"/>
        </w:rPr>
      </w:pPr>
      <w:bookmarkStart w:id="2086" w:name="_Toc272854880"/>
      <w:bookmarkStart w:id="2087" w:name="_Toc283891361"/>
      <w:ins w:id="2088" w:author="svcMRProcess" w:date="2018-09-18T23:49:00Z">
        <w:r>
          <w:rPr>
            <w:rStyle w:val="CharSClsNo"/>
          </w:rPr>
          <w:t>8</w:t>
        </w:r>
        <w:r>
          <w:t>.</w:t>
        </w:r>
        <w:r>
          <w:tab/>
          <w:t>Goods affixed to land or premises</w:t>
        </w:r>
        <w:bookmarkEnd w:id="2086"/>
        <w:bookmarkEnd w:id="2087"/>
      </w:ins>
    </w:p>
    <w:p>
      <w:pPr>
        <w:tabs>
          <w:tab w:val="left" w:pos="1276"/>
          <w:tab w:val="left" w:pos="1843"/>
        </w:tabs>
        <w:spacing w:before="180"/>
        <w:ind w:left="1843" w:hanging="1843"/>
        <w:rPr>
          <w:ins w:id="2089" w:author="svcMRProcess" w:date="2018-09-18T23:49:00Z"/>
          <w:sz w:val="22"/>
        </w:rPr>
      </w:pPr>
      <w:ins w:id="2090" w:author="svcMRProcess" w:date="2018-09-18T23:49:00Z">
        <w:r>
          <w:rPr>
            <w:sz w:val="22"/>
          </w:rPr>
          <w:tab/>
        </w:r>
        <w:r>
          <w:rPr>
            <w:sz w:val="22"/>
          </w:rPr>
          <w:tab/>
          <w:t>For the purposes of this Schedule, goods are taken to be supplied to a consumer even if they are affixed to land or premises at the time of the supply.</w:t>
        </w:r>
      </w:ins>
    </w:p>
    <w:p>
      <w:pPr>
        <w:pStyle w:val="yHeading5"/>
        <w:rPr>
          <w:ins w:id="2091" w:author="svcMRProcess" w:date="2018-09-18T23:49:00Z"/>
        </w:rPr>
      </w:pPr>
      <w:bookmarkStart w:id="2092" w:name="_Toc272854881"/>
      <w:bookmarkStart w:id="2093" w:name="_Toc283891362"/>
      <w:ins w:id="2094" w:author="svcMRProcess" w:date="2018-09-18T23:49:00Z">
        <w:r>
          <w:rPr>
            <w:rStyle w:val="CharSClsNo"/>
          </w:rPr>
          <w:t>9</w:t>
        </w:r>
        <w:r>
          <w:t>.</w:t>
        </w:r>
        <w:r>
          <w:tab/>
          <w:t xml:space="preserve">Meaning of </w:t>
        </w:r>
        <w:r>
          <w:rPr>
            <w:i/>
            <w:iCs/>
          </w:rPr>
          <w:t>safety defect</w:t>
        </w:r>
        <w:r>
          <w:t xml:space="preserve"> in relation to goods</w:t>
        </w:r>
        <w:bookmarkEnd w:id="2092"/>
        <w:bookmarkEnd w:id="2093"/>
      </w:ins>
    </w:p>
    <w:p>
      <w:pPr>
        <w:tabs>
          <w:tab w:val="left" w:pos="1276"/>
          <w:tab w:val="left" w:pos="1843"/>
        </w:tabs>
        <w:spacing w:before="180"/>
        <w:ind w:left="1843" w:hanging="1843"/>
        <w:rPr>
          <w:ins w:id="2095" w:author="svcMRProcess" w:date="2018-09-18T23:49:00Z"/>
          <w:sz w:val="22"/>
        </w:rPr>
      </w:pPr>
      <w:ins w:id="2096" w:author="svcMRProcess" w:date="2018-09-18T23:49:00Z">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ins>
    </w:p>
    <w:p>
      <w:pPr>
        <w:tabs>
          <w:tab w:val="left" w:pos="1276"/>
          <w:tab w:val="left" w:pos="1843"/>
        </w:tabs>
        <w:spacing w:before="180"/>
        <w:ind w:left="1843" w:hanging="1843"/>
        <w:rPr>
          <w:ins w:id="2097" w:author="svcMRProcess" w:date="2018-09-18T23:49:00Z"/>
          <w:sz w:val="22"/>
        </w:rPr>
      </w:pPr>
      <w:ins w:id="2098" w:author="svcMRProcess" w:date="2018-09-18T23:49:00Z">
        <w:r>
          <w:rPr>
            <w:sz w:val="22"/>
          </w:rPr>
          <w:tab/>
          <w:t>(2)</w:t>
        </w:r>
        <w:r>
          <w:rPr>
            <w:sz w:val="22"/>
          </w:rPr>
          <w:tab/>
          <w:t>In determining the extent of the safety of goods, regard is to be given to all relevant circumstances, including:</w:t>
        </w:r>
      </w:ins>
    </w:p>
    <w:p>
      <w:pPr>
        <w:tabs>
          <w:tab w:val="left" w:pos="1985"/>
          <w:tab w:val="left" w:pos="2410"/>
        </w:tabs>
        <w:spacing w:before="40"/>
        <w:ind w:left="2410" w:hanging="2410"/>
        <w:rPr>
          <w:ins w:id="2099" w:author="svcMRProcess" w:date="2018-09-18T23:49:00Z"/>
          <w:sz w:val="22"/>
        </w:rPr>
      </w:pPr>
      <w:ins w:id="2100" w:author="svcMRProcess" w:date="2018-09-18T23:49:00Z">
        <w:r>
          <w:rPr>
            <w:sz w:val="22"/>
          </w:rPr>
          <w:tab/>
          <w:t>(a)</w:t>
        </w:r>
        <w:r>
          <w:rPr>
            <w:sz w:val="22"/>
          </w:rPr>
          <w:tab/>
          <w:t>the manner in which, and the purposes for which, they have been marketed; and</w:t>
        </w:r>
      </w:ins>
    </w:p>
    <w:p>
      <w:pPr>
        <w:tabs>
          <w:tab w:val="left" w:pos="1985"/>
          <w:tab w:val="left" w:pos="2410"/>
        </w:tabs>
        <w:spacing w:before="40"/>
        <w:ind w:left="2410" w:hanging="2410"/>
        <w:rPr>
          <w:ins w:id="2101" w:author="svcMRProcess" w:date="2018-09-18T23:49:00Z"/>
          <w:sz w:val="22"/>
        </w:rPr>
      </w:pPr>
      <w:ins w:id="2102" w:author="svcMRProcess" w:date="2018-09-18T23:49:00Z">
        <w:r>
          <w:rPr>
            <w:sz w:val="22"/>
          </w:rPr>
          <w:tab/>
          <w:t>(b)</w:t>
        </w:r>
        <w:r>
          <w:rPr>
            <w:sz w:val="22"/>
          </w:rPr>
          <w:tab/>
          <w:t>their packaging; and</w:t>
        </w:r>
      </w:ins>
    </w:p>
    <w:p>
      <w:pPr>
        <w:tabs>
          <w:tab w:val="left" w:pos="1985"/>
          <w:tab w:val="left" w:pos="2410"/>
        </w:tabs>
        <w:spacing w:before="40"/>
        <w:ind w:left="2410" w:hanging="2410"/>
        <w:rPr>
          <w:ins w:id="2103" w:author="svcMRProcess" w:date="2018-09-18T23:49:00Z"/>
          <w:sz w:val="22"/>
        </w:rPr>
      </w:pPr>
      <w:ins w:id="2104" w:author="svcMRProcess" w:date="2018-09-18T23:49:00Z">
        <w:r>
          <w:rPr>
            <w:sz w:val="22"/>
          </w:rPr>
          <w:tab/>
          <w:t>(c)</w:t>
        </w:r>
        <w:r>
          <w:rPr>
            <w:sz w:val="22"/>
          </w:rPr>
          <w:tab/>
          <w:t>the use of any mark in relation to them; and</w:t>
        </w:r>
      </w:ins>
    </w:p>
    <w:p>
      <w:pPr>
        <w:tabs>
          <w:tab w:val="left" w:pos="1985"/>
          <w:tab w:val="left" w:pos="2410"/>
        </w:tabs>
        <w:spacing w:before="40"/>
        <w:ind w:left="2410" w:hanging="2410"/>
        <w:rPr>
          <w:ins w:id="2105" w:author="svcMRProcess" w:date="2018-09-18T23:49:00Z"/>
          <w:sz w:val="22"/>
        </w:rPr>
      </w:pPr>
      <w:ins w:id="2106" w:author="svcMRProcess" w:date="2018-09-18T23:49:00Z">
        <w:r>
          <w:rPr>
            <w:sz w:val="22"/>
          </w:rPr>
          <w:tab/>
          <w:t>(d)</w:t>
        </w:r>
        <w:r>
          <w:rPr>
            <w:sz w:val="22"/>
          </w:rPr>
          <w:tab/>
          <w:t>any instructions for, or warnings with respect to, doing, or refraining from doing, anything with or in relation to them; and</w:t>
        </w:r>
      </w:ins>
    </w:p>
    <w:p>
      <w:pPr>
        <w:tabs>
          <w:tab w:val="left" w:pos="1985"/>
          <w:tab w:val="left" w:pos="2410"/>
        </w:tabs>
        <w:spacing w:before="40"/>
        <w:ind w:left="2410" w:hanging="2410"/>
        <w:rPr>
          <w:ins w:id="2107" w:author="svcMRProcess" w:date="2018-09-18T23:49:00Z"/>
          <w:sz w:val="22"/>
        </w:rPr>
      </w:pPr>
      <w:ins w:id="2108" w:author="svcMRProcess" w:date="2018-09-18T23:49:00Z">
        <w:r>
          <w:rPr>
            <w:sz w:val="22"/>
          </w:rPr>
          <w:tab/>
          <w:t>(e)</w:t>
        </w:r>
        <w:r>
          <w:rPr>
            <w:sz w:val="22"/>
          </w:rPr>
          <w:tab/>
          <w:t>what might reasonably be expected to be done with or in relation to them; and</w:t>
        </w:r>
      </w:ins>
    </w:p>
    <w:p>
      <w:pPr>
        <w:tabs>
          <w:tab w:val="left" w:pos="1985"/>
          <w:tab w:val="left" w:pos="2410"/>
        </w:tabs>
        <w:spacing w:before="40"/>
        <w:ind w:left="2410" w:hanging="2410"/>
        <w:rPr>
          <w:ins w:id="2109" w:author="svcMRProcess" w:date="2018-09-18T23:49:00Z"/>
          <w:sz w:val="22"/>
        </w:rPr>
      </w:pPr>
      <w:ins w:id="2110" w:author="svcMRProcess" w:date="2018-09-18T23:49:00Z">
        <w:r>
          <w:rPr>
            <w:sz w:val="22"/>
          </w:rPr>
          <w:tab/>
          <w:t>(f)</w:t>
        </w:r>
        <w:r>
          <w:rPr>
            <w:sz w:val="22"/>
          </w:rPr>
          <w:tab/>
          <w:t>the time when they were supplied by their manufacturer.</w:t>
        </w:r>
      </w:ins>
    </w:p>
    <w:p>
      <w:pPr>
        <w:tabs>
          <w:tab w:val="left" w:pos="1276"/>
          <w:tab w:val="left" w:pos="1843"/>
        </w:tabs>
        <w:spacing w:before="180"/>
        <w:ind w:left="1843" w:hanging="1843"/>
        <w:rPr>
          <w:ins w:id="2111" w:author="svcMRProcess" w:date="2018-09-18T23:49:00Z"/>
          <w:sz w:val="22"/>
        </w:rPr>
      </w:pPr>
      <w:ins w:id="2112" w:author="svcMRProcess" w:date="2018-09-18T23:49:00Z">
        <w:r>
          <w:rPr>
            <w:sz w:val="22"/>
          </w:rPr>
          <w:tab/>
          <w:t>(3)</w:t>
        </w:r>
        <w:r>
          <w:rPr>
            <w:sz w:val="22"/>
          </w:rPr>
          <w:tab/>
          <w:t>An inference that goods have a safety defect is not to be made only because of the fact that, after they were supplied by their manufacturer, safer goods of the same kind were supplied.</w:t>
        </w:r>
      </w:ins>
    </w:p>
    <w:p>
      <w:pPr>
        <w:keepNext/>
        <w:keepLines/>
        <w:tabs>
          <w:tab w:val="left" w:pos="1276"/>
          <w:tab w:val="left" w:pos="1843"/>
        </w:tabs>
        <w:spacing w:before="180"/>
        <w:ind w:left="1843" w:hanging="1843"/>
        <w:rPr>
          <w:ins w:id="2113" w:author="svcMRProcess" w:date="2018-09-18T23:49:00Z"/>
          <w:sz w:val="22"/>
        </w:rPr>
      </w:pPr>
      <w:ins w:id="2114" w:author="svcMRProcess" w:date="2018-09-18T23:49:00Z">
        <w:r>
          <w:rPr>
            <w:sz w:val="22"/>
          </w:rPr>
          <w:tab/>
          <w:t>(4)</w:t>
        </w:r>
        <w:r>
          <w:rPr>
            <w:sz w:val="22"/>
          </w:rPr>
          <w:tab/>
          <w:t>An inference that goods have a safety defect is not to be made only because:</w:t>
        </w:r>
      </w:ins>
    </w:p>
    <w:p>
      <w:pPr>
        <w:tabs>
          <w:tab w:val="left" w:pos="1985"/>
          <w:tab w:val="left" w:pos="2410"/>
        </w:tabs>
        <w:spacing w:before="40"/>
        <w:ind w:left="2410" w:hanging="2410"/>
        <w:rPr>
          <w:ins w:id="2115" w:author="svcMRProcess" w:date="2018-09-18T23:49:00Z"/>
          <w:sz w:val="22"/>
        </w:rPr>
      </w:pPr>
      <w:ins w:id="2116" w:author="svcMRProcess" w:date="2018-09-18T23:49:00Z">
        <w:r>
          <w:rPr>
            <w:sz w:val="22"/>
          </w:rPr>
          <w:tab/>
          <w:t>(a)</w:t>
        </w:r>
        <w:r>
          <w:rPr>
            <w:sz w:val="22"/>
          </w:rPr>
          <w:tab/>
          <w:t>there was compliance with a Commonwealth mandatory standard for them; and</w:t>
        </w:r>
      </w:ins>
    </w:p>
    <w:p>
      <w:pPr>
        <w:tabs>
          <w:tab w:val="left" w:pos="1985"/>
          <w:tab w:val="left" w:pos="2410"/>
        </w:tabs>
        <w:spacing w:before="40"/>
        <w:ind w:left="2410" w:hanging="2410"/>
        <w:rPr>
          <w:ins w:id="2117" w:author="svcMRProcess" w:date="2018-09-18T23:49:00Z"/>
          <w:sz w:val="22"/>
        </w:rPr>
      </w:pPr>
      <w:ins w:id="2118" w:author="svcMRProcess" w:date="2018-09-18T23:49:00Z">
        <w:r>
          <w:rPr>
            <w:sz w:val="22"/>
          </w:rPr>
          <w:tab/>
          <w:t>(b)</w:t>
        </w:r>
        <w:r>
          <w:rPr>
            <w:sz w:val="22"/>
          </w:rPr>
          <w:tab/>
          <w:t>that standard was not the safest possible standard having regard to the latest state of scientific or technical knowledge when they were supplied by their manufacturer.</w:t>
        </w:r>
      </w:ins>
    </w:p>
    <w:p>
      <w:pPr>
        <w:pStyle w:val="yHeading5"/>
        <w:rPr>
          <w:ins w:id="2119" w:author="svcMRProcess" w:date="2018-09-18T23:49:00Z"/>
        </w:rPr>
      </w:pPr>
      <w:bookmarkStart w:id="2120" w:name="_Toc272854882"/>
      <w:bookmarkStart w:id="2121" w:name="_Toc283891363"/>
      <w:ins w:id="2122" w:author="svcMRProcess" w:date="2018-09-18T23:49:00Z">
        <w:r>
          <w:rPr>
            <w:rStyle w:val="CharSClsNo"/>
          </w:rPr>
          <w:t>10</w:t>
        </w:r>
        <w:r>
          <w:t>.</w:t>
        </w:r>
        <w:r>
          <w:tab/>
          <w:t>Asserting a right to payment</w:t>
        </w:r>
        <w:bookmarkEnd w:id="2120"/>
        <w:bookmarkEnd w:id="2121"/>
      </w:ins>
    </w:p>
    <w:p>
      <w:pPr>
        <w:tabs>
          <w:tab w:val="left" w:pos="1276"/>
          <w:tab w:val="left" w:pos="1843"/>
        </w:tabs>
        <w:spacing w:before="180"/>
        <w:ind w:left="1843" w:hanging="1843"/>
        <w:rPr>
          <w:ins w:id="2123" w:author="svcMRProcess" w:date="2018-09-18T23:49:00Z"/>
          <w:sz w:val="22"/>
        </w:rPr>
      </w:pPr>
      <w:ins w:id="2124" w:author="svcMRProcess" w:date="2018-09-18T23:49:00Z">
        <w:r>
          <w:rPr>
            <w:sz w:val="22"/>
          </w:rPr>
          <w:tab/>
          <w:t>(1)</w:t>
        </w:r>
        <w:r>
          <w:rPr>
            <w:sz w:val="22"/>
          </w:rPr>
          <w:tab/>
          <w:t xml:space="preserve">A person is taken to </w:t>
        </w:r>
        <w:r>
          <w:rPr>
            <w:b/>
            <w:i/>
            <w:sz w:val="22"/>
          </w:rPr>
          <w:t>assert a right to payment</w:t>
        </w:r>
        <w:r>
          <w:rPr>
            <w:sz w:val="22"/>
          </w:rPr>
          <w:t xml:space="preserve"> from another person if the person:</w:t>
        </w:r>
      </w:ins>
    </w:p>
    <w:p>
      <w:pPr>
        <w:tabs>
          <w:tab w:val="left" w:pos="1985"/>
          <w:tab w:val="left" w:pos="2410"/>
        </w:tabs>
        <w:spacing w:before="40"/>
        <w:ind w:left="2410" w:hanging="2410"/>
        <w:rPr>
          <w:ins w:id="2125" w:author="svcMRProcess" w:date="2018-09-18T23:49:00Z"/>
          <w:sz w:val="22"/>
        </w:rPr>
      </w:pPr>
      <w:ins w:id="2126" w:author="svcMRProcess" w:date="2018-09-18T23:49:00Z">
        <w:r>
          <w:rPr>
            <w:sz w:val="22"/>
          </w:rPr>
          <w:tab/>
          <w:t>(a)</w:t>
        </w:r>
        <w:r>
          <w:rPr>
            <w:sz w:val="22"/>
          </w:rPr>
          <w:tab/>
          <w:t>makes a demand for the payment or asserts a present or prospective right to the payment; or</w:t>
        </w:r>
      </w:ins>
    </w:p>
    <w:p>
      <w:pPr>
        <w:tabs>
          <w:tab w:val="left" w:pos="1985"/>
          <w:tab w:val="left" w:pos="2410"/>
        </w:tabs>
        <w:spacing w:before="40"/>
        <w:ind w:left="2410" w:hanging="2410"/>
        <w:rPr>
          <w:ins w:id="2127" w:author="svcMRProcess" w:date="2018-09-18T23:49:00Z"/>
          <w:sz w:val="22"/>
        </w:rPr>
      </w:pPr>
      <w:ins w:id="2128" w:author="svcMRProcess" w:date="2018-09-18T23:49:00Z">
        <w:r>
          <w:rPr>
            <w:sz w:val="22"/>
          </w:rPr>
          <w:tab/>
          <w:t>(b)</w:t>
        </w:r>
        <w:r>
          <w:rPr>
            <w:sz w:val="22"/>
          </w:rPr>
          <w:tab/>
          <w:t>threatens to bring any legal proceedings with a view to obtaining the payment; or</w:t>
        </w:r>
      </w:ins>
    </w:p>
    <w:p>
      <w:pPr>
        <w:tabs>
          <w:tab w:val="left" w:pos="1985"/>
          <w:tab w:val="left" w:pos="2410"/>
        </w:tabs>
        <w:spacing w:before="40"/>
        <w:ind w:left="2410" w:hanging="2410"/>
        <w:rPr>
          <w:ins w:id="2129" w:author="svcMRProcess" w:date="2018-09-18T23:49:00Z"/>
          <w:sz w:val="22"/>
        </w:rPr>
      </w:pPr>
      <w:ins w:id="2130" w:author="svcMRProcess" w:date="2018-09-18T23:49:00Z">
        <w:r>
          <w:rPr>
            <w:sz w:val="22"/>
          </w:rPr>
          <w:tab/>
          <w:t>(c)</w:t>
        </w:r>
        <w:r>
          <w:rPr>
            <w:sz w:val="22"/>
          </w:rPr>
          <w:tab/>
          <w:t>places or causes to be placed the name of the other person on a list of defaulters or debtors, or threatens to do so, with a view to obtaining the payment; or</w:t>
        </w:r>
      </w:ins>
    </w:p>
    <w:p>
      <w:pPr>
        <w:tabs>
          <w:tab w:val="left" w:pos="1985"/>
          <w:tab w:val="left" w:pos="2410"/>
        </w:tabs>
        <w:spacing w:before="40"/>
        <w:ind w:left="2410" w:hanging="2410"/>
        <w:rPr>
          <w:ins w:id="2131" w:author="svcMRProcess" w:date="2018-09-18T23:49:00Z"/>
          <w:sz w:val="22"/>
        </w:rPr>
      </w:pPr>
      <w:ins w:id="2132" w:author="svcMRProcess" w:date="2018-09-18T23:49:00Z">
        <w:r>
          <w:rPr>
            <w:sz w:val="22"/>
          </w:rPr>
          <w:tab/>
          <w:t>(d)</w:t>
        </w:r>
        <w:r>
          <w:rPr>
            <w:sz w:val="22"/>
          </w:rPr>
          <w:tab/>
          <w:t>invokes or causes to be invoked any other collection procedure, or threatens to do so, with a view to obtaining the payment; or</w:t>
        </w:r>
      </w:ins>
    </w:p>
    <w:p>
      <w:pPr>
        <w:tabs>
          <w:tab w:val="left" w:pos="1985"/>
          <w:tab w:val="left" w:pos="2410"/>
        </w:tabs>
        <w:spacing w:before="40"/>
        <w:ind w:left="2410" w:hanging="2410"/>
        <w:rPr>
          <w:ins w:id="2133" w:author="svcMRProcess" w:date="2018-09-18T23:49:00Z"/>
          <w:sz w:val="22"/>
        </w:rPr>
      </w:pPr>
      <w:ins w:id="2134" w:author="svcMRProcess" w:date="2018-09-18T23:49:00Z">
        <w:r>
          <w:rPr>
            <w:sz w:val="22"/>
          </w:rPr>
          <w:tab/>
          <w:t>(e)</w:t>
        </w:r>
        <w:r>
          <w:rPr>
            <w:sz w:val="22"/>
          </w:rPr>
          <w:tab/>
          <w:t>sends any invoice or other document that:</w:t>
        </w:r>
      </w:ins>
    </w:p>
    <w:p>
      <w:pPr>
        <w:tabs>
          <w:tab w:val="left" w:pos="2694"/>
          <w:tab w:val="left" w:pos="3119"/>
        </w:tabs>
        <w:spacing w:before="40"/>
        <w:ind w:left="3119" w:hanging="3119"/>
        <w:rPr>
          <w:ins w:id="2135" w:author="svcMRProcess" w:date="2018-09-18T23:49:00Z"/>
          <w:sz w:val="22"/>
        </w:rPr>
      </w:pPr>
      <w:ins w:id="2136" w:author="svcMRProcess" w:date="2018-09-18T23:49:00Z">
        <w:r>
          <w:rPr>
            <w:sz w:val="22"/>
          </w:rPr>
          <w:tab/>
          <w:t>(i)</w:t>
        </w:r>
        <w:r>
          <w:rPr>
            <w:sz w:val="22"/>
          </w:rPr>
          <w:tab/>
          <w:t>states the amount of the payment; or</w:t>
        </w:r>
      </w:ins>
    </w:p>
    <w:p>
      <w:pPr>
        <w:tabs>
          <w:tab w:val="left" w:pos="2694"/>
          <w:tab w:val="left" w:pos="3119"/>
        </w:tabs>
        <w:spacing w:before="40"/>
        <w:ind w:left="3119" w:hanging="3119"/>
        <w:rPr>
          <w:ins w:id="2137" w:author="svcMRProcess" w:date="2018-09-18T23:49:00Z"/>
          <w:sz w:val="22"/>
        </w:rPr>
      </w:pPr>
      <w:ins w:id="2138" w:author="svcMRProcess" w:date="2018-09-18T23:49:00Z">
        <w:r>
          <w:rPr>
            <w:sz w:val="22"/>
          </w:rPr>
          <w:tab/>
          <w:t>(ii)</w:t>
        </w:r>
        <w:r>
          <w:rPr>
            <w:sz w:val="22"/>
          </w:rPr>
          <w:tab/>
          <w:t>sets out the price of unsolicited goods or unsolicited services; or</w:t>
        </w:r>
      </w:ins>
    </w:p>
    <w:p>
      <w:pPr>
        <w:tabs>
          <w:tab w:val="left" w:pos="2694"/>
          <w:tab w:val="left" w:pos="3119"/>
        </w:tabs>
        <w:spacing w:before="40"/>
        <w:ind w:left="3119" w:hanging="3119"/>
        <w:rPr>
          <w:ins w:id="2139" w:author="svcMRProcess" w:date="2018-09-18T23:49:00Z"/>
          <w:sz w:val="22"/>
        </w:rPr>
      </w:pPr>
      <w:ins w:id="2140" w:author="svcMRProcess" w:date="2018-09-18T23:49:00Z">
        <w:r>
          <w:rPr>
            <w:sz w:val="22"/>
          </w:rPr>
          <w:tab/>
          <w:t>(iii)</w:t>
        </w:r>
        <w:r>
          <w:rPr>
            <w:sz w:val="22"/>
          </w:rPr>
          <w:tab/>
          <w:t>sets out the charge for placing, in a publication, an entry or advertisement;</w:t>
        </w:r>
      </w:ins>
    </w:p>
    <w:p>
      <w:pPr>
        <w:tabs>
          <w:tab w:val="left" w:pos="1985"/>
          <w:tab w:val="left" w:pos="2410"/>
        </w:tabs>
        <w:spacing w:before="40"/>
        <w:ind w:left="2410" w:hanging="2410"/>
        <w:rPr>
          <w:ins w:id="2141" w:author="svcMRProcess" w:date="2018-09-18T23:49:00Z"/>
          <w:sz w:val="22"/>
        </w:rPr>
      </w:pPr>
      <w:ins w:id="2142" w:author="svcMRProcess" w:date="2018-09-18T23:49:00Z">
        <w:r>
          <w:rPr>
            <w:sz w:val="22"/>
          </w:rPr>
          <w:tab/>
        </w:r>
        <w:r>
          <w:rPr>
            <w:sz w:val="22"/>
          </w:rPr>
          <w:tab/>
          <w:t>and does not contain a statement, to the effect that the document is not an assertion of a right to a payment, that complies with any requirements prescribed by the regulations.</w:t>
        </w:r>
      </w:ins>
    </w:p>
    <w:p>
      <w:pPr>
        <w:tabs>
          <w:tab w:val="left" w:pos="1276"/>
          <w:tab w:val="left" w:pos="1843"/>
        </w:tabs>
        <w:spacing w:before="180"/>
        <w:ind w:left="1843" w:hanging="1843"/>
        <w:rPr>
          <w:ins w:id="2143" w:author="svcMRProcess" w:date="2018-09-18T23:49:00Z"/>
          <w:sz w:val="22"/>
        </w:rPr>
      </w:pPr>
      <w:ins w:id="2144" w:author="svcMRProcess" w:date="2018-09-18T23:49:00Z">
        <w:r>
          <w:rPr>
            <w:sz w:val="22"/>
          </w:rPr>
          <w:tab/>
          <w:t>(2)</w:t>
        </w:r>
        <w:r>
          <w:rPr>
            <w:sz w:val="22"/>
          </w:rPr>
          <w:tab/>
          <w:t>For the purposes of this section, an invoice or other document purporting to have been sent by or on behalf of a person is taken to have been sent by that person unless the contrary is established.</w:t>
        </w:r>
      </w:ins>
    </w:p>
    <w:p>
      <w:pPr>
        <w:pStyle w:val="yHeading5"/>
        <w:rPr>
          <w:ins w:id="2145" w:author="svcMRProcess" w:date="2018-09-18T23:49:00Z"/>
        </w:rPr>
      </w:pPr>
      <w:bookmarkStart w:id="2146" w:name="_Toc272854883"/>
      <w:bookmarkStart w:id="2147" w:name="_Toc283891364"/>
      <w:ins w:id="2148" w:author="svcMRProcess" w:date="2018-09-18T23:49:00Z">
        <w:r>
          <w:rPr>
            <w:rStyle w:val="CharSClsNo"/>
          </w:rPr>
          <w:t>11</w:t>
        </w:r>
        <w:r>
          <w:t>.</w:t>
        </w:r>
        <w:r>
          <w:tab/>
          <w:t>References to acquisition, supply and re</w:t>
        </w:r>
        <w:r>
          <w:noBreakHyphen/>
          <w:t>supply</w:t>
        </w:r>
        <w:bookmarkEnd w:id="2146"/>
        <w:bookmarkEnd w:id="2147"/>
      </w:ins>
    </w:p>
    <w:p>
      <w:pPr>
        <w:tabs>
          <w:tab w:val="left" w:pos="1276"/>
          <w:tab w:val="left" w:pos="1843"/>
        </w:tabs>
        <w:spacing w:before="180"/>
        <w:rPr>
          <w:ins w:id="2149" w:author="svcMRProcess" w:date="2018-09-18T23:49:00Z"/>
          <w:sz w:val="22"/>
        </w:rPr>
      </w:pPr>
      <w:ins w:id="2150" w:author="svcMRProcess" w:date="2018-09-18T23:49:00Z">
        <w:r>
          <w:rPr>
            <w:sz w:val="22"/>
          </w:rPr>
          <w:tab/>
        </w:r>
        <w:r>
          <w:rPr>
            <w:sz w:val="22"/>
          </w:rPr>
          <w:tab/>
          <w:t>In this Schedule:</w:t>
        </w:r>
      </w:ins>
    </w:p>
    <w:p>
      <w:pPr>
        <w:tabs>
          <w:tab w:val="left" w:pos="1985"/>
          <w:tab w:val="left" w:pos="2410"/>
        </w:tabs>
        <w:spacing w:before="40"/>
        <w:ind w:left="2410" w:hanging="2410"/>
        <w:rPr>
          <w:ins w:id="2151" w:author="svcMRProcess" w:date="2018-09-18T23:49:00Z"/>
          <w:sz w:val="22"/>
        </w:rPr>
      </w:pPr>
      <w:ins w:id="2152" w:author="svcMRProcess" w:date="2018-09-18T23:49:00Z">
        <w:r>
          <w:rPr>
            <w:sz w:val="22"/>
          </w:rPr>
          <w:tab/>
          <w:t>(a)</w:t>
        </w:r>
        <w:r>
          <w:rPr>
            <w:sz w:val="22"/>
          </w:rPr>
          <w:tab/>
          <w:t>a reference to the acquisition of goods includes a reference to the acquisition of property in, or rights in relation to, goods pursuant to a supply of the goods; and</w:t>
        </w:r>
      </w:ins>
    </w:p>
    <w:p>
      <w:pPr>
        <w:tabs>
          <w:tab w:val="left" w:pos="1985"/>
          <w:tab w:val="left" w:pos="2410"/>
        </w:tabs>
        <w:spacing w:before="40"/>
        <w:ind w:left="2410" w:hanging="2410"/>
        <w:rPr>
          <w:ins w:id="2153" w:author="svcMRProcess" w:date="2018-09-18T23:49:00Z"/>
          <w:sz w:val="22"/>
        </w:rPr>
      </w:pPr>
      <w:ins w:id="2154" w:author="svcMRProcess" w:date="2018-09-18T23:49:00Z">
        <w:r>
          <w:rPr>
            <w:sz w:val="22"/>
          </w:rPr>
          <w:tab/>
          <w:t>(b)</w:t>
        </w:r>
        <w:r>
          <w:rPr>
            <w:sz w:val="22"/>
          </w:rPr>
          <w:tab/>
          <w:t>a reference to the supply or acquisition of goods or services includes a reference to agreeing to supply or acquire goods or services; and</w:t>
        </w:r>
      </w:ins>
    </w:p>
    <w:p>
      <w:pPr>
        <w:tabs>
          <w:tab w:val="left" w:pos="1985"/>
          <w:tab w:val="left" w:pos="2410"/>
        </w:tabs>
        <w:spacing w:before="40"/>
        <w:ind w:left="2410" w:hanging="2410"/>
        <w:rPr>
          <w:ins w:id="2155" w:author="svcMRProcess" w:date="2018-09-18T23:49:00Z"/>
          <w:sz w:val="22"/>
        </w:rPr>
      </w:pPr>
      <w:ins w:id="2156" w:author="svcMRProcess" w:date="2018-09-18T23:49:00Z">
        <w:r>
          <w:rPr>
            <w:sz w:val="22"/>
          </w:rPr>
          <w:tab/>
          <w:t>(c)</w:t>
        </w:r>
        <w:r>
          <w:rPr>
            <w:sz w:val="22"/>
          </w:rPr>
          <w:tab/>
          <w:t>a reference to the supply or acquisition of goods includes a reference to the supply or acquisition of goods together with other property or services, or both; and</w:t>
        </w:r>
      </w:ins>
    </w:p>
    <w:p>
      <w:pPr>
        <w:tabs>
          <w:tab w:val="left" w:pos="1985"/>
          <w:tab w:val="left" w:pos="2410"/>
        </w:tabs>
        <w:spacing w:before="40"/>
        <w:ind w:left="2410" w:hanging="2410"/>
        <w:rPr>
          <w:ins w:id="2157" w:author="svcMRProcess" w:date="2018-09-18T23:49:00Z"/>
          <w:sz w:val="22"/>
        </w:rPr>
      </w:pPr>
      <w:ins w:id="2158" w:author="svcMRProcess" w:date="2018-09-18T23:49:00Z">
        <w:r>
          <w:rPr>
            <w:sz w:val="22"/>
          </w:rPr>
          <w:tab/>
          <w:t>(d)</w:t>
        </w:r>
        <w:r>
          <w:rPr>
            <w:sz w:val="22"/>
          </w:rPr>
          <w:tab/>
          <w:t>a reference to the supply or acquisition of services includes a reference to the supply or acquisition of services together with property or other services, or both; and</w:t>
        </w:r>
      </w:ins>
    </w:p>
    <w:p>
      <w:pPr>
        <w:tabs>
          <w:tab w:val="left" w:pos="1985"/>
          <w:tab w:val="left" w:pos="2410"/>
        </w:tabs>
        <w:spacing w:before="40"/>
        <w:ind w:left="2410" w:hanging="2410"/>
        <w:rPr>
          <w:ins w:id="2159" w:author="svcMRProcess" w:date="2018-09-18T23:49:00Z"/>
          <w:sz w:val="22"/>
        </w:rPr>
      </w:pPr>
      <w:ins w:id="2160" w:author="svcMRProcess" w:date="2018-09-18T23:49:00Z">
        <w:r>
          <w:rPr>
            <w:sz w:val="22"/>
          </w:rPr>
          <w:tab/>
          <w:t>(e)</w:t>
        </w:r>
        <w:r>
          <w:rPr>
            <w:sz w:val="22"/>
          </w:rPr>
          <w:tab/>
          <w:t>a reference to the re</w:t>
        </w:r>
        <w:r>
          <w:rPr>
            <w:sz w:val="22"/>
          </w:rPr>
          <w:noBreakHyphen/>
          <w:t>supply of goods acquired from a person includes a reference to:</w:t>
        </w:r>
      </w:ins>
    </w:p>
    <w:p>
      <w:pPr>
        <w:tabs>
          <w:tab w:val="left" w:pos="2694"/>
          <w:tab w:val="left" w:pos="3119"/>
        </w:tabs>
        <w:spacing w:before="40"/>
        <w:ind w:left="3119" w:hanging="3119"/>
        <w:rPr>
          <w:ins w:id="2161" w:author="svcMRProcess" w:date="2018-09-18T23:49:00Z"/>
          <w:sz w:val="22"/>
        </w:rPr>
      </w:pPr>
      <w:ins w:id="2162" w:author="svcMRProcess" w:date="2018-09-18T23:49:00Z">
        <w:r>
          <w:rPr>
            <w:sz w:val="22"/>
          </w:rPr>
          <w:tab/>
          <w:t>(i)</w:t>
        </w:r>
        <w:r>
          <w:rPr>
            <w:sz w:val="22"/>
          </w:rPr>
          <w:tab/>
          <w:t>a supply of the goods to another person in an altered form or condition; and</w:t>
        </w:r>
      </w:ins>
    </w:p>
    <w:p>
      <w:pPr>
        <w:tabs>
          <w:tab w:val="left" w:pos="2694"/>
          <w:tab w:val="left" w:pos="3119"/>
        </w:tabs>
        <w:spacing w:before="40"/>
        <w:ind w:left="3119" w:hanging="3119"/>
        <w:rPr>
          <w:ins w:id="2163" w:author="svcMRProcess" w:date="2018-09-18T23:49:00Z"/>
          <w:sz w:val="22"/>
        </w:rPr>
      </w:pPr>
      <w:ins w:id="2164" w:author="svcMRProcess" w:date="2018-09-18T23:49:00Z">
        <w:r>
          <w:rPr>
            <w:sz w:val="22"/>
          </w:rPr>
          <w:tab/>
          <w:t>(ii)</w:t>
        </w:r>
        <w:r>
          <w:rPr>
            <w:sz w:val="22"/>
          </w:rPr>
          <w:tab/>
          <w:t>a supply to another person of goods in which the first</w:t>
        </w:r>
        <w:r>
          <w:rPr>
            <w:sz w:val="22"/>
          </w:rPr>
          <w:noBreakHyphen/>
          <w:t>mentioned goods have been incorporated; and</w:t>
        </w:r>
      </w:ins>
    </w:p>
    <w:p>
      <w:pPr>
        <w:tabs>
          <w:tab w:val="left" w:pos="1985"/>
          <w:tab w:val="left" w:pos="2410"/>
        </w:tabs>
        <w:spacing w:before="40"/>
        <w:ind w:left="2410" w:hanging="2410"/>
        <w:rPr>
          <w:ins w:id="2165" w:author="svcMRProcess" w:date="2018-09-18T23:49:00Z"/>
          <w:sz w:val="22"/>
        </w:rPr>
      </w:pPr>
      <w:ins w:id="2166" w:author="svcMRProcess" w:date="2018-09-18T23:49:00Z">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ins>
    </w:p>
    <w:p>
      <w:pPr>
        <w:tabs>
          <w:tab w:val="left" w:pos="2694"/>
          <w:tab w:val="left" w:pos="3119"/>
        </w:tabs>
        <w:spacing w:before="40"/>
        <w:ind w:left="3119" w:hanging="3119"/>
        <w:rPr>
          <w:ins w:id="2167" w:author="svcMRProcess" w:date="2018-09-18T23:49:00Z"/>
          <w:sz w:val="22"/>
        </w:rPr>
      </w:pPr>
      <w:ins w:id="2168" w:author="svcMRProcess" w:date="2018-09-18T23:49:00Z">
        <w:r>
          <w:rPr>
            <w:sz w:val="22"/>
          </w:rPr>
          <w:tab/>
          <w:t>(i)</w:t>
        </w:r>
        <w:r>
          <w:rPr>
            <w:sz w:val="22"/>
          </w:rPr>
          <w:tab/>
          <w:t>a supply of the original services to another person in an altered form or condition; and</w:t>
        </w:r>
      </w:ins>
    </w:p>
    <w:p>
      <w:pPr>
        <w:tabs>
          <w:tab w:val="left" w:pos="2694"/>
          <w:tab w:val="left" w:pos="3119"/>
        </w:tabs>
        <w:spacing w:before="40"/>
        <w:ind w:left="3119" w:hanging="3119"/>
        <w:rPr>
          <w:ins w:id="2169" w:author="svcMRProcess" w:date="2018-09-18T23:49:00Z"/>
          <w:sz w:val="22"/>
        </w:rPr>
      </w:pPr>
      <w:ins w:id="2170" w:author="svcMRProcess" w:date="2018-09-18T23:49:00Z">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ins>
    </w:p>
    <w:p>
      <w:pPr>
        <w:pStyle w:val="yHeading5"/>
        <w:rPr>
          <w:ins w:id="2171" w:author="svcMRProcess" w:date="2018-09-18T23:49:00Z"/>
        </w:rPr>
      </w:pPr>
      <w:bookmarkStart w:id="2172" w:name="_Toc272854884"/>
      <w:bookmarkStart w:id="2173" w:name="_Toc283891365"/>
      <w:ins w:id="2174" w:author="svcMRProcess" w:date="2018-09-18T23:49:00Z">
        <w:r>
          <w:rPr>
            <w:rStyle w:val="CharSClsNo"/>
          </w:rPr>
          <w:t>12</w:t>
        </w:r>
        <w:r>
          <w:t>.</w:t>
        </w:r>
        <w:r>
          <w:tab/>
          <w:t>Application of Schedule in relation to leases and licences of land and buildings</w:t>
        </w:r>
        <w:bookmarkEnd w:id="2172"/>
        <w:bookmarkEnd w:id="2173"/>
      </w:ins>
    </w:p>
    <w:p>
      <w:pPr>
        <w:tabs>
          <w:tab w:val="left" w:pos="1276"/>
          <w:tab w:val="left" w:pos="1843"/>
        </w:tabs>
        <w:spacing w:before="180"/>
        <w:ind w:left="1843" w:hanging="1843"/>
        <w:rPr>
          <w:ins w:id="2175" w:author="svcMRProcess" w:date="2018-09-18T23:49:00Z"/>
          <w:sz w:val="22"/>
        </w:rPr>
      </w:pPr>
      <w:ins w:id="2176" w:author="svcMRProcess" w:date="2018-09-18T23:49:00Z">
        <w:r>
          <w:rPr>
            <w:sz w:val="22"/>
          </w:rPr>
          <w:tab/>
        </w:r>
        <w:r>
          <w:rPr>
            <w:sz w:val="22"/>
          </w:rPr>
          <w:tab/>
          <w:t>In this Schedule:</w:t>
        </w:r>
      </w:ins>
    </w:p>
    <w:p>
      <w:pPr>
        <w:tabs>
          <w:tab w:val="left" w:pos="1985"/>
          <w:tab w:val="left" w:pos="2410"/>
        </w:tabs>
        <w:spacing w:before="40"/>
        <w:ind w:left="2410" w:hanging="2410"/>
        <w:rPr>
          <w:ins w:id="2177" w:author="svcMRProcess" w:date="2018-09-18T23:49:00Z"/>
          <w:sz w:val="22"/>
        </w:rPr>
      </w:pPr>
      <w:ins w:id="2178" w:author="svcMRProcess" w:date="2018-09-18T23:49:00Z">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ins>
    </w:p>
    <w:p>
      <w:pPr>
        <w:tabs>
          <w:tab w:val="left" w:pos="1985"/>
          <w:tab w:val="left" w:pos="2410"/>
        </w:tabs>
        <w:spacing w:before="40"/>
        <w:ind w:left="2410" w:hanging="2410"/>
        <w:rPr>
          <w:ins w:id="2179" w:author="svcMRProcess" w:date="2018-09-18T23:49:00Z"/>
          <w:sz w:val="22"/>
        </w:rPr>
      </w:pPr>
      <w:ins w:id="2180" w:author="svcMRProcess" w:date="2018-09-18T23:49:00Z">
        <w:r>
          <w:rPr>
            <w:sz w:val="22"/>
          </w:rPr>
          <w:tab/>
          <w:t>(b)</w:t>
        </w:r>
        <w:r>
          <w:rPr>
            <w:sz w:val="22"/>
          </w:rPr>
          <w:tab/>
          <w:t>a reference to making or entering into a contract, in relation to such a lease or licence, is a reference to granting or taking the lease or licence; and</w:t>
        </w:r>
      </w:ins>
    </w:p>
    <w:p>
      <w:pPr>
        <w:tabs>
          <w:tab w:val="left" w:pos="1985"/>
          <w:tab w:val="left" w:pos="2410"/>
        </w:tabs>
        <w:spacing w:before="40"/>
        <w:ind w:left="2410" w:hanging="2410"/>
        <w:rPr>
          <w:ins w:id="2181" w:author="svcMRProcess" w:date="2018-09-18T23:49:00Z"/>
          <w:sz w:val="22"/>
        </w:rPr>
      </w:pPr>
      <w:ins w:id="2182" w:author="svcMRProcess" w:date="2018-09-18T23:49:00Z">
        <w:r>
          <w:rPr>
            <w:sz w:val="22"/>
          </w:rPr>
          <w:tab/>
          <w:t>(c)</w:t>
        </w:r>
        <w:r>
          <w:rPr>
            <w:sz w:val="22"/>
          </w:rPr>
          <w:tab/>
          <w:t>a reference to a party to a contract, in relation to such a lease or licence, includes a reference to any person bound by, or entitled to the benefit of, any provision contained in the lease or licence.</w:t>
        </w:r>
      </w:ins>
    </w:p>
    <w:p>
      <w:pPr>
        <w:pStyle w:val="yHeading5"/>
        <w:rPr>
          <w:ins w:id="2183" w:author="svcMRProcess" w:date="2018-09-18T23:49:00Z"/>
        </w:rPr>
      </w:pPr>
      <w:bookmarkStart w:id="2184" w:name="_Toc272854885"/>
      <w:bookmarkStart w:id="2185" w:name="_Toc283891366"/>
      <w:ins w:id="2186" w:author="svcMRProcess" w:date="2018-09-18T23:49:00Z">
        <w:r>
          <w:rPr>
            <w:rStyle w:val="CharSClsNo"/>
          </w:rPr>
          <w:t>13</w:t>
        </w:r>
        <w:r>
          <w:t>.</w:t>
        </w:r>
        <w:r>
          <w:tab/>
          <w:t>Loss or damage to include injury</w:t>
        </w:r>
        <w:bookmarkEnd w:id="2184"/>
        <w:bookmarkEnd w:id="2185"/>
      </w:ins>
    </w:p>
    <w:p>
      <w:pPr>
        <w:tabs>
          <w:tab w:val="left" w:pos="1276"/>
          <w:tab w:val="left" w:pos="1843"/>
        </w:tabs>
        <w:spacing w:before="180"/>
        <w:ind w:left="1843" w:hanging="1843"/>
        <w:rPr>
          <w:ins w:id="2187" w:author="svcMRProcess" w:date="2018-09-18T23:49:00Z"/>
          <w:sz w:val="22"/>
        </w:rPr>
      </w:pPr>
      <w:ins w:id="2188" w:author="svcMRProcess" w:date="2018-09-18T23:49:00Z">
        <w:r>
          <w:rPr>
            <w:sz w:val="22"/>
          </w:rPr>
          <w:tab/>
        </w:r>
        <w:r>
          <w:rPr>
            <w:sz w:val="22"/>
          </w:rPr>
          <w:tab/>
          <w:t>In this Schedule:</w:t>
        </w:r>
      </w:ins>
    </w:p>
    <w:p>
      <w:pPr>
        <w:tabs>
          <w:tab w:val="left" w:pos="1985"/>
          <w:tab w:val="left" w:pos="2410"/>
        </w:tabs>
        <w:spacing w:before="40"/>
        <w:ind w:left="2410" w:hanging="2410"/>
        <w:rPr>
          <w:ins w:id="2189" w:author="svcMRProcess" w:date="2018-09-18T23:49:00Z"/>
          <w:sz w:val="22"/>
        </w:rPr>
      </w:pPr>
      <w:ins w:id="2190" w:author="svcMRProcess" w:date="2018-09-18T23:49:00Z">
        <w:r>
          <w:rPr>
            <w:sz w:val="22"/>
          </w:rPr>
          <w:tab/>
          <w:t>(a)</w:t>
        </w:r>
        <w:r>
          <w:rPr>
            <w:sz w:val="22"/>
          </w:rPr>
          <w:tab/>
          <w:t>a reference to loss or damage, other than a reference to the amount of any loss or damage, includes a reference to injury; and</w:t>
        </w:r>
      </w:ins>
    </w:p>
    <w:p>
      <w:pPr>
        <w:tabs>
          <w:tab w:val="left" w:pos="1985"/>
          <w:tab w:val="left" w:pos="2410"/>
        </w:tabs>
        <w:spacing w:before="40"/>
        <w:ind w:left="2410" w:hanging="2410"/>
        <w:rPr>
          <w:ins w:id="2191" w:author="svcMRProcess" w:date="2018-09-18T23:49:00Z"/>
          <w:sz w:val="22"/>
        </w:rPr>
      </w:pPr>
      <w:ins w:id="2192" w:author="svcMRProcess" w:date="2018-09-18T23:49:00Z">
        <w:r>
          <w:rPr>
            <w:sz w:val="22"/>
          </w:rPr>
          <w:tab/>
          <w:t>(b)</w:t>
        </w:r>
        <w:r>
          <w:rPr>
            <w:sz w:val="22"/>
          </w:rPr>
          <w:tab/>
          <w:t>a reference to the amount of any loss or damage includes a reference to damages in respect of an injury.</w:t>
        </w:r>
      </w:ins>
    </w:p>
    <w:p>
      <w:pPr>
        <w:pStyle w:val="yHeading5"/>
        <w:rPr>
          <w:ins w:id="2193" w:author="svcMRProcess" w:date="2018-09-18T23:49:00Z"/>
        </w:rPr>
      </w:pPr>
      <w:bookmarkStart w:id="2194" w:name="_Toc272854886"/>
      <w:bookmarkStart w:id="2195" w:name="_Toc283891367"/>
      <w:ins w:id="2196" w:author="svcMRProcess" w:date="2018-09-18T23:49:00Z">
        <w:r>
          <w:rPr>
            <w:rStyle w:val="CharSClsNo"/>
          </w:rPr>
          <w:t>14</w:t>
        </w:r>
        <w:r>
          <w:t>.</w:t>
        </w:r>
        <w:r>
          <w:tab/>
          <w:t xml:space="preserve">Meaning of </w:t>
        </w:r>
        <w:r>
          <w:rPr>
            <w:i/>
            <w:iCs/>
          </w:rPr>
          <w:t>continuing credit contract</w:t>
        </w:r>
        <w:bookmarkEnd w:id="2194"/>
        <w:bookmarkEnd w:id="2195"/>
      </w:ins>
    </w:p>
    <w:p>
      <w:pPr>
        <w:tabs>
          <w:tab w:val="left" w:pos="1276"/>
          <w:tab w:val="left" w:pos="1843"/>
        </w:tabs>
        <w:spacing w:before="180"/>
        <w:ind w:left="1843" w:hanging="1843"/>
        <w:rPr>
          <w:ins w:id="2197" w:author="svcMRProcess" w:date="2018-09-18T23:49:00Z"/>
          <w:sz w:val="22"/>
        </w:rPr>
      </w:pPr>
      <w:ins w:id="2198" w:author="svcMRProcess" w:date="2018-09-18T23:49:00Z">
        <w:r>
          <w:rPr>
            <w:sz w:val="22"/>
          </w:rPr>
          <w:tab/>
          <w:t>(1)</w:t>
        </w:r>
        <w:r>
          <w:rPr>
            <w:sz w:val="22"/>
          </w:rPr>
          <w:tab/>
          <w:t>If:</w:t>
        </w:r>
      </w:ins>
    </w:p>
    <w:p>
      <w:pPr>
        <w:tabs>
          <w:tab w:val="left" w:pos="1985"/>
          <w:tab w:val="left" w:pos="2410"/>
        </w:tabs>
        <w:spacing w:before="40"/>
        <w:ind w:left="2410" w:hanging="2410"/>
        <w:rPr>
          <w:ins w:id="2199" w:author="svcMRProcess" w:date="2018-09-18T23:49:00Z"/>
          <w:sz w:val="22"/>
        </w:rPr>
      </w:pPr>
      <w:ins w:id="2200" w:author="svcMRProcess" w:date="2018-09-18T23:49:00Z">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ins>
    </w:p>
    <w:p>
      <w:pPr>
        <w:tabs>
          <w:tab w:val="left" w:pos="2694"/>
          <w:tab w:val="left" w:pos="3119"/>
        </w:tabs>
        <w:spacing w:before="40"/>
        <w:ind w:left="3119" w:hanging="3119"/>
        <w:rPr>
          <w:ins w:id="2201" w:author="svcMRProcess" w:date="2018-09-18T23:49:00Z"/>
          <w:sz w:val="22"/>
        </w:rPr>
      </w:pPr>
      <w:ins w:id="2202" w:author="svcMRProcess" w:date="2018-09-18T23:49:00Z">
        <w:r>
          <w:rPr>
            <w:sz w:val="22"/>
          </w:rPr>
          <w:tab/>
          <w:t>(i)</w:t>
        </w:r>
        <w:r>
          <w:rPr>
            <w:sz w:val="22"/>
          </w:rPr>
          <w:tab/>
          <w:t>payment for goods or services; or</w:t>
        </w:r>
      </w:ins>
    </w:p>
    <w:p>
      <w:pPr>
        <w:tabs>
          <w:tab w:val="left" w:pos="2694"/>
          <w:tab w:val="left" w:pos="3119"/>
        </w:tabs>
        <w:spacing w:before="40"/>
        <w:ind w:left="3119" w:hanging="3119"/>
        <w:rPr>
          <w:ins w:id="2203" w:author="svcMRProcess" w:date="2018-09-18T23:49:00Z"/>
          <w:sz w:val="22"/>
        </w:rPr>
      </w:pPr>
      <w:ins w:id="2204" w:author="svcMRProcess" w:date="2018-09-18T23:49:00Z">
        <w:r>
          <w:rPr>
            <w:sz w:val="22"/>
          </w:rPr>
          <w:tab/>
          <w:t>(ii)</w:t>
        </w:r>
        <w:r>
          <w:rPr>
            <w:sz w:val="22"/>
          </w:rPr>
          <w:tab/>
          <w:t>cash supplied by the creditor to the consumer from time to time; or</w:t>
        </w:r>
      </w:ins>
    </w:p>
    <w:p>
      <w:pPr>
        <w:tabs>
          <w:tab w:val="left" w:pos="2694"/>
          <w:tab w:val="left" w:pos="3119"/>
        </w:tabs>
        <w:spacing w:before="40"/>
        <w:ind w:left="3119" w:hanging="3119"/>
        <w:rPr>
          <w:ins w:id="2205" w:author="svcMRProcess" w:date="2018-09-18T23:49:00Z"/>
          <w:sz w:val="22"/>
        </w:rPr>
      </w:pPr>
      <w:ins w:id="2206" w:author="svcMRProcess" w:date="2018-09-18T23:49:00Z">
        <w:r>
          <w:rPr>
            <w:sz w:val="22"/>
          </w:rPr>
          <w:tab/>
          <w:t>(iii)</w:t>
        </w:r>
        <w:r>
          <w:rPr>
            <w:sz w:val="22"/>
          </w:rPr>
          <w:tab/>
          <w:t>payment by the creditor to another person in relation to goods or services, or cash, supplied by that other person to the consumer from time to time; and</w:t>
        </w:r>
      </w:ins>
    </w:p>
    <w:p>
      <w:pPr>
        <w:keepNext/>
        <w:tabs>
          <w:tab w:val="left" w:pos="1985"/>
          <w:tab w:val="left" w:pos="2410"/>
        </w:tabs>
        <w:spacing w:before="40"/>
        <w:ind w:left="2410" w:hanging="2410"/>
        <w:rPr>
          <w:ins w:id="2207" w:author="svcMRProcess" w:date="2018-09-18T23:49:00Z"/>
          <w:sz w:val="22"/>
        </w:rPr>
      </w:pPr>
      <w:ins w:id="2208" w:author="svcMRProcess" w:date="2018-09-18T23:49:00Z">
        <w:r>
          <w:rPr>
            <w:sz w:val="22"/>
          </w:rPr>
          <w:tab/>
          <w:t>(b)</w:t>
        </w:r>
        <w:r>
          <w:rPr>
            <w:sz w:val="22"/>
          </w:rPr>
          <w:tab/>
          <w:t>the creditor:</w:t>
        </w:r>
      </w:ins>
    </w:p>
    <w:p>
      <w:pPr>
        <w:tabs>
          <w:tab w:val="left" w:pos="2694"/>
          <w:tab w:val="left" w:pos="3119"/>
        </w:tabs>
        <w:spacing w:before="40"/>
        <w:ind w:left="3119" w:hanging="3119"/>
        <w:rPr>
          <w:ins w:id="2209" w:author="svcMRProcess" w:date="2018-09-18T23:49:00Z"/>
          <w:sz w:val="22"/>
        </w:rPr>
      </w:pPr>
      <w:ins w:id="2210" w:author="svcMRProcess" w:date="2018-09-18T23:49:00Z">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ins>
    </w:p>
    <w:p>
      <w:pPr>
        <w:tabs>
          <w:tab w:val="left" w:pos="2694"/>
          <w:tab w:val="left" w:pos="3119"/>
        </w:tabs>
        <w:spacing w:before="40"/>
        <w:ind w:left="3119" w:hanging="3119"/>
        <w:rPr>
          <w:ins w:id="2211" w:author="svcMRProcess" w:date="2018-09-18T23:49:00Z"/>
          <w:sz w:val="22"/>
        </w:rPr>
      </w:pPr>
      <w:ins w:id="2212" w:author="svcMRProcess" w:date="2018-09-18T23:49:00Z">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ins>
    </w:p>
    <w:p>
      <w:pPr>
        <w:tabs>
          <w:tab w:val="left" w:pos="1985"/>
          <w:tab w:val="left" w:pos="2410"/>
        </w:tabs>
        <w:spacing w:before="40"/>
        <w:ind w:left="2410" w:hanging="2410"/>
        <w:rPr>
          <w:ins w:id="2213" w:author="svcMRProcess" w:date="2018-09-18T23:49:00Z"/>
          <w:sz w:val="22"/>
        </w:rPr>
      </w:pPr>
      <w:ins w:id="2214" w:author="svcMRProcess" w:date="2018-09-18T23:49:00Z">
        <w:r>
          <w:rPr>
            <w:sz w:val="22"/>
          </w:rPr>
          <w:tab/>
          <w:t>(c)</w:t>
        </w:r>
        <w:r>
          <w:rPr>
            <w:sz w:val="22"/>
          </w:rPr>
          <w:tab/>
          <w:t>the amounts owing to the creditor from time to time under the credit agreement or credit dealing are, or are to be, calculated on the basis that:</w:t>
        </w:r>
      </w:ins>
    </w:p>
    <w:p>
      <w:pPr>
        <w:tabs>
          <w:tab w:val="left" w:pos="2694"/>
          <w:tab w:val="left" w:pos="3119"/>
        </w:tabs>
        <w:spacing w:before="40"/>
        <w:ind w:left="3119" w:hanging="3119"/>
        <w:rPr>
          <w:ins w:id="2215" w:author="svcMRProcess" w:date="2018-09-18T23:49:00Z"/>
          <w:sz w:val="22"/>
        </w:rPr>
      </w:pPr>
      <w:ins w:id="2216" w:author="svcMRProcess" w:date="2018-09-18T23:49:00Z">
        <w:r>
          <w:rPr>
            <w:sz w:val="22"/>
          </w:rPr>
          <w:tab/>
          <w:t>(i)</w:t>
        </w:r>
        <w:r>
          <w:rPr>
            <w:sz w:val="22"/>
          </w:rPr>
          <w:tab/>
          <w:t>all amounts owing; and</w:t>
        </w:r>
      </w:ins>
    </w:p>
    <w:p>
      <w:pPr>
        <w:tabs>
          <w:tab w:val="left" w:pos="2694"/>
          <w:tab w:val="left" w:pos="3119"/>
        </w:tabs>
        <w:spacing w:before="40"/>
        <w:ind w:left="3119" w:hanging="3119"/>
        <w:rPr>
          <w:ins w:id="2217" w:author="svcMRProcess" w:date="2018-09-18T23:49:00Z"/>
          <w:sz w:val="22"/>
        </w:rPr>
      </w:pPr>
      <w:ins w:id="2218" w:author="svcMRProcess" w:date="2018-09-18T23:49:00Z">
        <w:r>
          <w:rPr>
            <w:sz w:val="22"/>
          </w:rPr>
          <w:tab/>
          <w:t>(ii)</w:t>
        </w:r>
        <w:r>
          <w:rPr>
            <w:sz w:val="22"/>
          </w:rPr>
          <w:tab/>
          <w:t>all payments made;</w:t>
        </w:r>
      </w:ins>
    </w:p>
    <w:p>
      <w:pPr>
        <w:tabs>
          <w:tab w:val="left" w:pos="1985"/>
          <w:tab w:val="left" w:pos="2410"/>
        </w:tabs>
        <w:spacing w:before="40"/>
        <w:ind w:left="2410" w:hanging="2410"/>
        <w:rPr>
          <w:ins w:id="2219" w:author="svcMRProcess" w:date="2018-09-18T23:49:00Z"/>
          <w:sz w:val="22"/>
        </w:rPr>
      </w:pPr>
      <w:ins w:id="2220" w:author="svcMRProcess" w:date="2018-09-18T23:49:00Z">
        <w:r>
          <w:rPr>
            <w:sz w:val="22"/>
          </w:rPr>
          <w:tab/>
        </w:r>
        <w:r>
          <w:rPr>
            <w:sz w:val="22"/>
          </w:rPr>
          <w:tab/>
          <w:t>by the consumer under, or in respect of, the credit agreement or credit dealing are entered in one or more accounts kept for the purpose of that agreement or dealing;</w:t>
        </w:r>
      </w:ins>
    </w:p>
    <w:p>
      <w:pPr>
        <w:tabs>
          <w:tab w:val="left" w:pos="1276"/>
          <w:tab w:val="left" w:pos="1843"/>
        </w:tabs>
        <w:spacing w:before="40"/>
        <w:ind w:left="1843" w:hanging="1843"/>
        <w:rPr>
          <w:ins w:id="2221" w:author="svcMRProcess" w:date="2018-09-18T23:49:00Z"/>
          <w:sz w:val="22"/>
        </w:rPr>
      </w:pPr>
      <w:ins w:id="2222" w:author="svcMRProcess" w:date="2018-09-18T23:49:00Z">
        <w:r>
          <w:rPr>
            <w:sz w:val="22"/>
          </w:rPr>
          <w:tab/>
        </w:r>
        <w:r>
          <w:rPr>
            <w:sz w:val="22"/>
          </w:rPr>
          <w:tab/>
          <w:t xml:space="preserve">the credit agreement or credit dealing is taken, for the purposes of this Schedule, to be a </w:t>
        </w:r>
        <w:r>
          <w:rPr>
            <w:b/>
            <w:i/>
            <w:sz w:val="22"/>
          </w:rPr>
          <w:t>continuing credit contract</w:t>
        </w:r>
        <w:r>
          <w:rPr>
            <w:sz w:val="22"/>
          </w:rPr>
          <w:t>.</w:t>
        </w:r>
      </w:ins>
    </w:p>
    <w:p>
      <w:pPr>
        <w:tabs>
          <w:tab w:val="left" w:pos="1276"/>
          <w:tab w:val="left" w:pos="1843"/>
        </w:tabs>
        <w:spacing w:before="180"/>
        <w:ind w:left="1843" w:hanging="1843"/>
        <w:rPr>
          <w:ins w:id="2223" w:author="svcMRProcess" w:date="2018-09-18T23:49:00Z"/>
          <w:sz w:val="22"/>
        </w:rPr>
      </w:pPr>
      <w:ins w:id="2224" w:author="svcMRProcess" w:date="2018-09-18T23:49:00Z">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ins>
    </w:p>
    <w:p>
      <w:pPr>
        <w:pStyle w:val="yHeading5"/>
        <w:rPr>
          <w:ins w:id="2225" w:author="svcMRProcess" w:date="2018-09-18T23:49:00Z"/>
        </w:rPr>
      </w:pPr>
      <w:bookmarkStart w:id="2226" w:name="_Toc272854887"/>
      <w:bookmarkStart w:id="2227" w:name="_Toc283891368"/>
      <w:ins w:id="2228" w:author="svcMRProcess" w:date="2018-09-18T23:49:00Z">
        <w:r>
          <w:rPr>
            <w:rStyle w:val="CharSClsNo"/>
          </w:rPr>
          <w:t>15</w:t>
        </w:r>
        <w:r>
          <w:t>.</w:t>
        </w:r>
        <w:r>
          <w:tab/>
          <w:t>Contraventions of this Schedule</w:t>
        </w:r>
        <w:bookmarkEnd w:id="2226"/>
        <w:bookmarkEnd w:id="2227"/>
      </w:ins>
    </w:p>
    <w:p>
      <w:pPr>
        <w:tabs>
          <w:tab w:val="left" w:pos="1276"/>
          <w:tab w:val="left" w:pos="1843"/>
        </w:tabs>
        <w:spacing w:before="180"/>
        <w:ind w:left="1843" w:hanging="1843"/>
        <w:rPr>
          <w:ins w:id="2229" w:author="svcMRProcess" w:date="2018-09-18T23:49:00Z"/>
          <w:sz w:val="22"/>
        </w:rPr>
      </w:pPr>
      <w:ins w:id="2230" w:author="svcMRProcess" w:date="2018-09-18T23:49:00Z">
        <w:r>
          <w:rPr>
            <w:sz w:val="22"/>
          </w:rPr>
          <w:tab/>
        </w:r>
        <w:r>
          <w:rPr>
            <w:sz w:val="22"/>
          </w:rPr>
          <w:tab/>
          <w:t>Conduct is not taken, for the purposes of this Schedule, to contravene a provision of this Schedule merely because of the application of:</w:t>
        </w:r>
      </w:ins>
    </w:p>
    <w:p>
      <w:pPr>
        <w:tabs>
          <w:tab w:val="left" w:pos="1985"/>
          <w:tab w:val="left" w:pos="2410"/>
        </w:tabs>
        <w:spacing w:before="40"/>
        <w:ind w:left="2410" w:hanging="2410"/>
        <w:rPr>
          <w:ins w:id="2231" w:author="svcMRProcess" w:date="2018-09-18T23:49:00Z"/>
          <w:sz w:val="22"/>
        </w:rPr>
      </w:pPr>
      <w:ins w:id="2232" w:author="svcMRProcess" w:date="2018-09-18T23:49:00Z">
        <w:r>
          <w:rPr>
            <w:sz w:val="22"/>
          </w:rPr>
          <w:tab/>
          <w:t>(a)</w:t>
        </w:r>
        <w:r>
          <w:rPr>
            <w:sz w:val="22"/>
          </w:rPr>
          <w:tab/>
          <w:t>section 23(1); or</w:t>
        </w:r>
      </w:ins>
    </w:p>
    <w:p>
      <w:pPr>
        <w:tabs>
          <w:tab w:val="left" w:pos="1985"/>
          <w:tab w:val="left" w:pos="2410"/>
        </w:tabs>
        <w:spacing w:before="40"/>
        <w:ind w:left="2410" w:hanging="2410"/>
        <w:rPr>
          <w:ins w:id="2233" w:author="svcMRProcess" w:date="2018-09-18T23:49:00Z"/>
          <w:sz w:val="22"/>
        </w:rPr>
      </w:pPr>
      <w:ins w:id="2234" w:author="svcMRProcess" w:date="2018-09-18T23:49:00Z">
        <w:r>
          <w:rPr>
            <w:sz w:val="22"/>
          </w:rPr>
          <w:tab/>
          <w:t>(b)</w:t>
        </w:r>
        <w:r>
          <w:rPr>
            <w:sz w:val="22"/>
          </w:rPr>
          <w:tab/>
          <w:t>a provision of Division 1 of Part 3</w:t>
        </w:r>
        <w:r>
          <w:rPr>
            <w:sz w:val="22"/>
          </w:rPr>
          <w:noBreakHyphen/>
          <w:t>2 (other than section 66(2)); or</w:t>
        </w:r>
      </w:ins>
    </w:p>
    <w:p>
      <w:pPr>
        <w:tabs>
          <w:tab w:val="left" w:pos="1985"/>
          <w:tab w:val="left" w:pos="2410"/>
        </w:tabs>
        <w:spacing w:before="40"/>
        <w:ind w:left="2410" w:hanging="2410"/>
        <w:rPr>
          <w:ins w:id="2235" w:author="svcMRProcess" w:date="2018-09-18T23:49:00Z"/>
          <w:sz w:val="22"/>
        </w:rPr>
      </w:pPr>
      <w:ins w:id="2236" w:author="svcMRProcess" w:date="2018-09-18T23:49:00Z">
        <w:r>
          <w:rPr>
            <w:sz w:val="22"/>
          </w:rPr>
          <w:tab/>
          <w:t>(c)</w:t>
        </w:r>
        <w:r>
          <w:rPr>
            <w:sz w:val="22"/>
          </w:rPr>
          <w:tab/>
          <w:t>a provision of Part 3</w:t>
        </w:r>
        <w:r>
          <w:rPr>
            <w:sz w:val="22"/>
          </w:rPr>
          <w:noBreakHyphen/>
          <w:t>5.</w:t>
        </w:r>
      </w:ins>
    </w:p>
    <w:p>
      <w:pPr>
        <w:pStyle w:val="yHeading5"/>
        <w:rPr>
          <w:ins w:id="2237" w:author="svcMRProcess" w:date="2018-09-18T23:49:00Z"/>
        </w:rPr>
      </w:pPr>
      <w:bookmarkStart w:id="2238" w:name="_Toc272854888"/>
      <w:bookmarkStart w:id="2239" w:name="_Toc283891369"/>
      <w:ins w:id="2240" w:author="svcMRProcess" w:date="2018-09-18T23:49:00Z">
        <w:r>
          <w:rPr>
            <w:rStyle w:val="CharSClsNo"/>
          </w:rPr>
          <w:t>16</w:t>
        </w:r>
        <w:r>
          <w:t>.</w:t>
        </w:r>
        <w:r>
          <w:tab/>
          <w:t>Severability</w:t>
        </w:r>
        <w:bookmarkEnd w:id="2238"/>
        <w:bookmarkEnd w:id="2239"/>
      </w:ins>
    </w:p>
    <w:p>
      <w:pPr>
        <w:tabs>
          <w:tab w:val="left" w:pos="1276"/>
          <w:tab w:val="left" w:pos="1843"/>
        </w:tabs>
        <w:spacing w:before="180"/>
        <w:ind w:left="1843" w:hanging="1843"/>
        <w:rPr>
          <w:ins w:id="2241" w:author="svcMRProcess" w:date="2018-09-18T23:49:00Z"/>
          <w:sz w:val="22"/>
        </w:rPr>
      </w:pPr>
      <w:ins w:id="2242" w:author="svcMRProcess" w:date="2018-09-18T23:49:00Z">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ins>
    </w:p>
    <w:p>
      <w:pPr>
        <w:tabs>
          <w:tab w:val="left" w:pos="1276"/>
          <w:tab w:val="left" w:pos="1843"/>
        </w:tabs>
        <w:spacing w:before="180"/>
        <w:ind w:left="1843" w:hanging="1843"/>
        <w:rPr>
          <w:ins w:id="2243" w:author="svcMRProcess" w:date="2018-09-18T23:49:00Z"/>
          <w:sz w:val="22"/>
        </w:rPr>
      </w:pPr>
      <w:ins w:id="2244" w:author="svcMRProcess" w:date="2018-09-18T23:49:00Z">
        <w:r>
          <w:rPr>
            <w:sz w:val="22"/>
          </w:rPr>
          <w:tab/>
          <w:t>(2)</w:t>
        </w:r>
        <w:r>
          <w:rPr>
            <w:sz w:val="22"/>
          </w:rPr>
          <w:tab/>
          <w:t>This section has effect subject to any order made under Division 4 of Part 5</w:t>
        </w:r>
        <w:r>
          <w:rPr>
            <w:sz w:val="22"/>
          </w:rPr>
          <w:noBreakHyphen/>
          <w:t>2.</w:t>
        </w:r>
      </w:ins>
    </w:p>
    <w:p>
      <w:pPr>
        <w:pStyle w:val="yHeading5"/>
        <w:rPr>
          <w:ins w:id="2245" w:author="svcMRProcess" w:date="2018-09-18T23:49:00Z"/>
        </w:rPr>
      </w:pPr>
      <w:bookmarkStart w:id="2246" w:name="_Toc272854889"/>
      <w:bookmarkStart w:id="2247" w:name="_Toc283891370"/>
      <w:ins w:id="2248" w:author="svcMRProcess" w:date="2018-09-18T23:49:00Z">
        <w:r>
          <w:rPr>
            <w:rStyle w:val="CharSClsNo"/>
          </w:rPr>
          <w:t>17</w:t>
        </w:r>
        <w:r>
          <w:t>.</w:t>
        </w:r>
        <w:r>
          <w:tab/>
          <w:t>References to provisions in this Schedule</w:t>
        </w:r>
        <w:bookmarkEnd w:id="2246"/>
        <w:bookmarkEnd w:id="2247"/>
      </w:ins>
    </w:p>
    <w:p>
      <w:pPr>
        <w:tabs>
          <w:tab w:val="left" w:pos="1276"/>
          <w:tab w:val="left" w:pos="1843"/>
        </w:tabs>
        <w:spacing w:before="180"/>
        <w:ind w:left="1843" w:hanging="1843"/>
        <w:rPr>
          <w:ins w:id="2249" w:author="svcMRProcess" w:date="2018-09-18T23:49:00Z"/>
          <w:sz w:val="22"/>
        </w:rPr>
      </w:pPr>
      <w:ins w:id="2250" w:author="svcMRProcess" w:date="2018-09-18T23:49:00Z">
        <w:r>
          <w:rPr>
            <w:sz w:val="22"/>
          </w:rPr>
          <w:tab/>
        </w:r>
        <w:r>
          <w:rPr>
            <w:sz w:val="22"/>
          </w:rPr>
          <w:tab/>
          <w:t>In this Schedule, a reference to a provision is a reference to a provision of this Schedule, unless the contrary intention appears.</w:t>
        </w:r>
      </w:ins>
    </w:p>
    <w:p>
      <w:pPr>
        <w:pStyle w:val="yHeading2"/>
        <w:rPr>
          <w:ins w:id="2251" w:author="svcMRProcess" w:date="2018-09-18T23:49:00Z"/>
        </w:rPr>
      </w:pPr>
      <w:bookmarkStart w:id="2252" w:name="_Toc272825424"/>
      <w:bookmarkStart w:id="2253" w:name="_Toc272831540"/>
      <w:bookmarkStart w:id="2254" w:name="_Toc272853772"/>
      <w:bookmarkStart w:id="2255" w:name="_Toc272854890"/>
      <w:bookmarkStart w:id="2256" w:name="_Toc283888568"/>
      <w:bookmarkStart w:id="2257" w:name="_Toc283891371"/>
      <w:ins w:id="2258" w:author="svcMRProcess" w:date="2018-09-18T23:49:00Z">
        <w:r>
          <w:rPr>
            <w:rStyle w:val="CharSDivNo"/>
            <w:sz w:val="28"/>
          </w:rPr>
          <w:t>Chapter 2</w:t>
        </w:r>
        <w:r>
          <w:t> — </w:t>
        </w:r>
        <w:r>
          <w:rPr>
            <w:rStyle w:val="CharSDivText"/>
            <w:sz w:val="28"/>
          </w:rPr>
          <w:t>General protections</w:t>
        </w:r>
        <w:bookmarkEnd w:id="2252"/>
        <w:bookmarkEnd w:id="2253"/>
        <w:bookmarkEnd w:id="2254"/>
        <w:bookmarkEnd w:id="2255"/>
        <w:bookmarkEnd w:id="2256"/>
        <w:bookmarkEnd w:id="2257"/>
      </w:ins>
    </w:p>
    <w:p>
      <w:pPr>
        <w:pStyle w:val="yHeading2"/>
        <w:rPr>
          <w:ins w:id="2259" w:author="svcMRProcess" w:date="2018-09-18T23:49:00Z"/>
        </w:rPr>
      </w:pPr>
      <w:bookmarkStart w:id="2260" w:name="_Toc272825425"/>
      <w:bookmarkStart w:id="2261" w:name="_Toc272831541"/>
      <w:bookmarkStart w:id="2262" w:name="_Toc272853773"/>
      <w:bookmarkStart w:id="2263" w:name="_Toc272854891"/>
      <w:bookmarkStart w:id="2264" w:name="_Toc283888569"/>
      <w:bookmarkStart w:id="2265" w:name="_Toc283891372"/>
      <w:ins w:id="2266" w:author="svcMRProcess" w:date="2018-09-18T23:49:00Z">
        <w:r>
          <w:t>Part 2</w:t>
        </w:r>
        <w:r>
          <w:noBreakHyphen/>
          <w:t>1</w:t>
        </w:r>
        <w:r>
          <w:rPr>
            <w:b w:val="0"/>
          </w:rPr>
          <w:t> — </w:t>
        </w:r>
        <w:r>
          <w:rPr>
            <w:bCs/>
          </w:rPr>
          <w:t>Misleading or deceptive conduct</w:t>
        </w:r>
        <w:bookmarkEnd w:id="2260"/>
        <w:bookmarkEnd w:id="2261"/>
        <w:bookmarkEnd w:id="2262"/>
        <w:bookmarkEnd w:id="2263"/>
        <w:bookmarkEnd w:id="2264"/>
        <w:bookmarkEnd w:id="2265"/>
      </w:ins>
    </w:p>
    <w:p>
      <w:pPr>
        <w:pStyle w:val="yHeading5"/>
        <w:rPr>
          <w:ins w:id="2267" w:author="svcMRProcess" w:date="2018-09-18T23:49:00Z"/>
        </w:rPr>
      </w:pPr>
      <w:bookmarkStart w:id="2268" w:name="_Toc272854892"/>
      <w:bookmarkStart w:id="2269" w:name="_Toc283891373"/>
      <w:ins w:id="2270" w:author="svcMRProcess" w:date="2018-09-18T23:49:00Z">
        <w:r>
          <w:rPr>
            <w:rStyle w:val="CharSClsNo"/>
          </w:rPr>
          <w:t>18</w:t>
        </w:r>
        <w:r>
          <w:t>.</w:t>
        </w:r>
        <w:r>
          <w:tab/>
          <w:t>Misleading or deceptive conduct</w:t>
        </w:r>
        <w:bookmarkEnd w:id="2268"/>
        <w:bookmarkEnd w:id="2269"/>
      </w:ins>
    </w:p>
    <w:p>
      <w:pPr>
        <w:tabs>
          <w:tab w:val="left" w:pos="1276"/>
          <w:tab w:val="left" w:pos="1843"/>
        </w:tabs>
        <w:spacing w:before="180"/>
        <w:ind w:left="1843" w:hanging="1843"/>
        <w:rPr>
          <w:ins w:id="2271" w:author="svcMRProcess" w:date="2018-09-18T23:49:00Z"/>
          <w:sz w:val="22"/>
        </w:rPr>
      </w:pPr>
      <w:ins w:id="2272" w:author="svcMRProcess" w:date="2018-09-18T23:49:00Z">
        <w:r>
          <w:rPr>
            <w:sz w:val="22"/>
          </w:rPr>
          <w:tab/>
          <w:t>(1)</w:t>
        </w:r>
        <w:r>
          <w:rPr>
            <w:sz w:val="22"/>
          </w:rPr>
          <w:tab/>
          <w:t>A person must not, in trade or commerce, engage in conduct that is misleading or deceptive or is likely to mislead or deceive.</w:t>
        </w:r>
      </w:ins>
    </w:p>
    <w:p>
      <w:pPr>
        <w:tabs>
          <w:tab w:val="left" w:pos="1276"/>
          <w:tab w:val="left" w:pos="1843"/>
        </w:tabs>
        <w:spacing w:before="180"/>
        <w:ind w:left="1843" w:hanging="1843"/>
        <w:rPr>
          <w:ins w:id="2273" w:author="svcMRProcess" w:date="2018-09-18T23:49:00Z"/>
          <w:sz w:val="22"/>
        </w:rPr>
      </w:pPr>
      <w:ins w:id="2274" w:author="svcMRProcess" w:date="2018-09-18T23:49:00Z">
        <w:r>
          <w:rPr>
            <w:sz w:val="22"/>
          </w:rPr>
          <w:tab/>
          <w:t>(2)</w:t>
        </w:r>
        <w:r>
          <w:rPr>
            <w:sz w:val="22"/>
          </w:rPr>
          <w:tab/>
          <w:t>Nothing in Part 3</w:t>
        </w:r>
        <w:r>
          <w:rPr>
            <w:sz w:val="22"/>
          </w:rPr>
          <w:noBreakHyphen/>
          <w:t>1 (which is about unfair practices) limits by implication subsection (1).</w:t>
        </w:r>
      </w:ins>
    </w:p>
    <w:p>
      <w:pPr>
        <w:tabs>
          <w:tab w:val="left" w:pos="1843"/>
        </w:tabs>
        <w:spacing w:before="122"/>
        <w:ind w:left="2693" w:hanging="2693"/>
        <w:rPr>
          <w:ins w:id="2275" w:author="svcMRProcess" w:date="2018-09-18T23:49:00Z"/>
          <w:sz w:val="18"/>
        </w:rPr>
      </w:pPr>
      <w:ins w:id="2276" w:author="svcMRProcess" w:date="2018-09-18T23:49:00Z">
        <w:r>
          <w:rPr>
            <w:sz w:val="18"/>
          </w:rPr>
          <w:tab/>
          <w:t>Note:</w:t>
        </w:r>
        <w:r>
          <w:rPr>
            <w:sz w:val="18"/>
          </w:rPr>
          <w:tab/>
          <w:t>For rules relating to representations as to the country of origin of goods, see Part 5</w:t>
        </w:r>
        <w:r>
          <w:rPr>
            <w:sz w:val="18"/>
          </w:rPr>
          <w:noBreakHyphen/>
          <w:t>3.</w:t>
        </w:r>
      </w:ins>
    </w:p>
    <w:p>
      <w:pPr>
        <w:pStyle w:val="yHeading5"/>
        <w:rPr>
          <w:ins w:id="2277" w:author="svcMRProcess" w:date="2018-09-18T23:49:00Z"/>
        </w:rPr>
      </w:pPr>
      <w:bookmarkStart w:id="2278" w:name="_Toc272854893"/>
      <w:bookmarkStart w:id="2279" w:name="_Toc283891374"/>
      <w:ins w:id="2280" w:author="svcMRProcess" w:date="2018-09-18T23:49:00Z">
        <w:r>
          <w:rPr>
            <w:rStyle w:val="CharSClsNo"/>
          </w:rPr>
          <w:t>19</w:t>
        </w:r>
        <w:r>
          <w:t>.</w:t>
        </w:r>
        <w:r>
          <w:tab/>
          <w:t>Application of this Part to information providers</w:t>
        </w:r>
        <w:bookmarkEnd w:id="2278"/>
        <w:bookmarkEnd w:id="2279"/>
      </w:ins>
    </w:p>
    <w:p>
      <w:pPr>
        <w:tabs>
          <w:tab w:val="left" w:pos="1276"/>
          <w:tab w:val="left" w:pos="1843"/>
        </w:tabs>
        <w:spacing w:before="180"/>
        <w:ind w:left="1843" w:hanging="1843"/>
        <w:rPr>
          <w:ins w:id="2281" w:author="svcMRProcess" w:date="2018-09-18T23:49:00Z"/>
          <w:sz w:val="22"/>
        </w:rPr>
      </w:pPr>
      <w:ins w:id="2282" w:author="svcMRProcess" w:date="2018-09-18T23:49:00Z">
        <w:r>
          <w:rPr>
            <w:sz w:val="22"/>
          </w:rPr>
          <w:tab/>
          <w:t>(1)</w:t>
        </w:r>
        <w:r>
          <w:rPr>
            <w:sz w:val="22"/>
          </w:rPr>
          <w:tab/>
          <w:t>This Part does not apply to a publication of matter by an information provider if:</w:t>
        </w:r>
      </w:ins>
    </w:p>
    <w:p>
      <w:pPr>
        <w:tabs>
          <w:tab w:val="left" w:pos="1985"/>
          <w:tab w:val="left" w:pos="2410"/>
        </w:tabs>
        <w:spacing w:before="40"/>
        <w:ind w:left="2410" w:hanging="2410"/>
        <w:rPr>
          <w:ins w:id="2283" w:author="svcMRProcess" w:date="2018-09-18T23:49:00Z"/>
          <w:sz w:val="22"/>
        </w:rPr>
      </w:pPr>
      <w:ins w:id="2284" w:author="svcMRProcess" w:date="2018-09-18T23:49:00Z">
        <w:r>
          <w:rPr>
            <w:sz w:val="22"/>
          </w:rPr>
          <w:tab/>
          <w:t>(a)</w:t>
        </w:r>
        <w:r>
          <w:rPr>
            <w:sz w:val="22"/>
          </w:rPr>
          <w:tab/>
          <w:t>in any case — the information provider made the publication in the course of carrying on a business of providing information; or</w:t>
        </w:r>
      </w:ins>
    </w:p>
    <w:p>
      <w:pPr>
        <w:tabs>
          <w:tab w:val="left" w:pos="1985"/>
          <w:tab w:val="left" w:pos="2410"/>
        </w:tabs>
        <w:spacing w:before="40"/>
        <w:ind w:left="2410" w:hanging="2410"/>
        <w:rPr>
          <w:ins w:id="2285" w:author="svcMRProcess" w:date="2018-09-18T23:49:00Z"/>
          <w:sz w:val="22"/>
        </w:rPr>
      </w:pPr>
      <w:ins w:id="2286" w:author="svcMRProcess" w:date="2018-09-18T23:49:00Z">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ins>
    </w:p>
    <w:p>
      <w:pPr>
        <w:tabs>
          <w:tab w:val="left" w:pos="1276"/>
          <w:tab w:val="left" w:pos="1843"/>
        </w:tabs>
        <w:spacing w:before="180"/>
        <w:ind w:left="1843" w:hanging="1843"/>
        <w:rPr>
          <w:ins w:id="2287" w:author="svcMRProcess" w:date="2018-09-18T23:49:00Z"/>
          <w:sz w:val="22"/>
        </w:rPr>
      </w:pPr>
      <w:ins w:id="2288" w:author="svcMRProcess" w:date="2018-09-18T23:49:00Z">
        <w:r>
          <w:rPr>
            <w:sz w:val="22"/>
          </w:rPr>
          <w:tab/>
          <w:t>(2)</w:t>
        </w:r>
        <w:r>
          <w:rPr>
            <w:sz w:val="22"/>
          </w:rPr>
          <w:tab/>
          <w:t>Subsection (1) does not apply to a publication of an advertisement.</w:t>
        </w:r>
      </w:ins>
    </w:p>
    <w:p>
      <w:pPr>
        <w:tabs>
          <w:tab w:val="left" w:pos="1276"/>
          <w:tab w:val="left" w:pos="1843"/>
        </w:tabs>
        <w:spacing w:before="180"/>
        <w:ind w:left="1843" w:hanging="1843"/>
        <w:rPr>
          <w:ins w:id="2289" w:author="svcMRProcess" w:date="2018-09-18T23:49:00Z"/>
          <w:sz w:val="22"/>
        </w:rPr>
      </w:pPr>
      <w:ins w:id="2290" w:author="svcMRProcess" w:date="2018-09-18T23:49:00Z">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ins>
    </w:p>
    <w:p>
      <w:pPr>
        <w:tabs>
          <w:tab w:val="left" w:pos="1985"/>
          <w:tab w:val="left" w:pos="2410"/>
        </w:tabs>
        <w:spacing w:before="40"/>
        <w:ind w:left="2410" w:hanging="2410"/>
        <w:rPr>
          <w:ins w:id="2291" w:author="svcMRProcess" w:date="2018-09-18T23:49:00Z"/>
          <w:sz w:val="22"/>
        </w:rPr>
      </w:pPr>
      <w:ins w:id="2292" w:author="svcMRProcess" w:date="2018-09-18T23:49:00Z">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ins>
    </w:p>
    <w:p>
      <w:pPr>
        <w:tabs>
          <w:tab w:val="left" w:pos="1985"/>
          <w:tab w:val="left" w:pos="2410"/>
        </w:tabs>
        <w:spacing w:before="40"/>
        <w:ind w:left="2410" w:hanging="2410"/>
        <w:rPr>
          <w:ins w:id="2293" w:author="svcMRProcess" w:date="2018-09-18T23:49:00Z"/>
          <w:sz w:val="22"/>
        </w:rPr>
      </w:pPr>
      <w:ins w:id="2294" w:author="svcMRProcess" w:date="2018-09-18T23:49:00Z">
        <w:r>
          <w:rPr>
            <w:sz w:val="22"/>
          </w:rPr>
          <w:tab/>
          <w:t>(b)</w:t>
        </w:r>
        <w:r>
          <w:rPr>
            <w:sz w:val="22"/>
          </w:rPr>
          <w:tab/>
          <w:t>the publication was made on behalf of, or pursuant to a contract, arrangement or understanding with, a person who supplies goods or services of the same kind as the publicised goods or services; or</w:t>
        </w:r>
      </w:ins>
    </w:p>
    <w:p>
      <w:pPr>
        <w:tabs>
          <w:tab w:val="left" w:pos="1985"/>
          <w:tab w:val="left" w:pos="2410"/>
        </w:tabs>
        <w:spacing w:before="40"/>
        <w:ind w:left="2410" w:hanging="2410"/>
        <w:rPr>
          <w:ins w:id="2295" w:author="svcMRProcess" w:date="2018-09-18T23:49:00Z"/>
          <w:sz w:val="22"/>
        </w:rPr>
      </w:pPr>
      <w:ins w:id="2296" w:author="svcMRProcess" w:date="2018-09-18T23:49:00Z">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ins>
    </w:p>
    <w:p>
      <w:pPr>
        <w:tabs>
          <w:tab w:val="left" w:pos="1276"/>
          <w:tab w:val="left" w:pos="1843"/>
        </w:tabs>
        <w:spacing w:before="180"/>
        <w:ind w:left="1843" w:hanging="1843"/>
        <w:rPr>
          <w:ins w:id="2297" w:author="svcMRProcess" w:date="2018-09-18T23:49:00Z"/>
          <w:sz w:val="22"/>
        </w:rPr>
      </w:pPr>
      <w:ins w:id="2298" w:author="svcMRProcess" w:date="2018-09-18T23:49:00Z">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ins>
    </w:p>
    <w:p>
      <w:pPr>
        <w:tabs>
          <w:tab w:val="left" w:pos="1985"/>
          <w:tab w:val="left" w:pos="2410"/>
        </w:tabs>
        <w:spacing w:before="40"/>
        <w:ind w:left="2410" w:hanging="2410"/>
        <w:rPr>
          <w:ins w:id="2299" w:author="svcMRProcess" w:date="2018-09-18T23:49:00Z"/>
          <w:sz w:val="22"/>
        </w:rPr>
      </w:pPr>
      <w:ins w:id="2300" w:author="svcMRProcess" w:date="2018-09-18T23:49:00Z">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ins>
    </w:p>
    <w:p>
      <w:pPr>
        <w:tabs>
          <w:tab w:val="left" w:pos="1985"/>
          <w:tab w:val="left" w:pos="2410"/>
        </w:tabs>
        <w:spacing w:before="40"/>
        <w:ind w:left="2410" w:hanging="2410"/>
        <w:rPr>
          <w:ins w:id="2301" w:author="svcMRProcess" w:date="2018-09-18T23:49:00Z"/>
          <w:sz w:val="22"/>
        </w:rPr>
      </w:pPr>
      <w:ins w:id="2302" w:author="svcMRProcess" w:date="2018-09-18T23:49:00Z">
        <w:r>
          <w:rPr>
            <w:sz w:val="22"/>
          </w:rPr>
          <w:tab/>
          <w:t>(b)</w:t>
        </w:r>
        <w:r>
          <w:rPr>
            <w:sz w:val="22"/>
          </w:rPr>
          <w:tab/>
          <w:t>the publication was made on behalf of, or pursuant to a contract, arrangement or understanding with, a person who sells or grants interests of the same kind as the publicised interests in land; or</w:t>
        </w:r>
      </w:ins>
    </w:p>
    <w:p>
      <w:pPr>
        <w:tabs>
          <w:tab w:val="left" w:pos="1985"/>
          <w:tab w:val="left" w:pos="2410"/>
        </w:tabs>
        <w:spacing w:before="40"/>
        <w:ind w:left="2410" w:hanging="2410"/>
        <w:rPr>
          <w:ins w:id="2303" w:author="svcMRProcess" w:date="2018-09-18T23:49:00Z"/>
          <w:sz w:val="22"/>
        </w:rPr>
      </w:pPr>
      <w:ins w:id="2304" w:author="svcMRProcess" w:date="2018-09-18T23:49:00Z">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ins>
    </w:p>
    <w:p>
      <w:pPr>
        <w:tabs>
          <w:tab w:val="left" w:pos="1276"/>
          <w:tab w:val="left" w:pos="1843"/>
        </w:tabs>
        <w:spacing w:before="120"/>
        <w:ind w:left="1843" w:hanging="1843"/>
        <w:rPr>
          <w:ins w:id="2305" w:author="svcMRProcess" w:date="2018-09-18T23:49:00Z"/>
          <w:sz w:val="22"/>
        </w:rPr>
      </w:pPr>
      <w:ins w:id="2306" w:author="svcMRProcess" w:date="2018-09-18T23:49:00Z">
        <w:r>
          <w:rPr>
            <w:sz w:val="22"/>
          </w:rPr>
          <w:tab/>
          <w:t>(5)</w:t>
        </w:r>
        <w:r>
          <w:rPr>
            <w:sz w:val="22"/>
          </w:rPr>
          <w:tab/>
          <w:t xml:space="preserve">An </w:t>
        </w:r>
        <w:r>
          <w:rPr>
            <w:b/>
            <w:i/>
            <w:sz w:val="22"/>
          </w:rPr>
          <w:t>information provider</w:t>
        </w:r>
        <w:r>
          <w:rPr>
            <w:sz w:val="22"/>
          </w:rPr>
          <w:t xml:space="preserve"> is a person who carries on a business of providing information.</w:t>
        </w:r>
      </w:ins>
    </w:p>
    <w:p>
      <w:pPr>
        <w:tabs>
          <w:tab w:val="left" w:pos="1276"/>
          <w:tab w:val="left" w:pos="1843"/>
        </w:tabs>
        <w:spacing w:before="120"/>
        <w:ind w:left="1843" w:hanging="1843"/>
        <w:rPr>
          <w:ins w:id="2307" w:author="svcMRProcess" w:date="2018-09-18T23:49:00Z"/>
          <w:sz w:val="22"/>
        </w:rPr>
      </w:pPr>
      <w:ins w:id="2308" w:author="svcMRProcess" w:date="2018-09-18T23:49:00Z">
        <w:r>
          <w:rPr>
            <w:sz w:val="22"/>
          </w:rPr>
          <w:tab/>
          <w:t>(6)</w:t>
        </w:r>
        <w:r>
          <w:rPr>
            <w:sz w:val="22"/>
          </w:rPr>
          <w:tab/>
          <w:t xml:space="preserve">Without limiting subsection (5), each of the following is an </w:t>
        </w:r>
        <w:r>
          <w:rPr>
            <w:b/>
            <w:i/>
            <w:sz w:val="22"/>
          </w:rPr>
          <w:t>information provider</w:t>
        </w:r>
        <w:r>
          <w:rPr>
            <w:sz w:val="22"/>
          </w:rPr>
          <w:t>:</w:t>
        </w:r>
      </w:ins>
    </w:p>
    <w:p>
      <w:pPr>
        <w:tabs>
          <w:tab w:val="left" w:pos="1985"/>
          <w:tab w:val="left" w:pos="2410"/>
        </w:tabs>
        <w:spacing w:before="40"/>
        <w:ind w:left="2410" w:hanging="2410"/>
        <w:rPr>
          <w:ins w:id="2309" w:author="svcMRProcess" w:date="2018-09-18T23:49:00Z"/>
          <w:sz w:val="22"/>
        </w:rPr>
      </w:pPr>
      <w:ins w:id="2310" w:author="svcMRProcess" w:date="2018-09-18T23:49:00Z">
        <w:r>
          <w:rPr>
            <w:sz w:val="22"/>
          </w:rPr>
          <w:tab/>
          <w:t>(a)</w:t>
        </w:r>
        <w:r>
          <w:rPr>
            <w:sz w:val="22"/>
          </w:rPr>
          <w:tab/>
          <w:t xml:space="preserve">the holder of a licence granted under the </w:t>
        </w:r>
        <w:r>
          <w:rPr>
            <w:i/>
            <w:iCs/>
            <w:sz w:val="22"/>
          </w:rPr>
          <w:t>Broadcasting Services Act 1992</w:t>
        </w:r>
        <w:r>
          <w:rPr>
            <w:sz w:val="22"/>
          </w:rPr>
          <w:t>;</w:t>
        </w:r>
      </w:ins>
    </w:p>
    <w:p>
      <w:pPr>
        <w:tabs>
          <w:tab w:val="left" w:pos="1985"/>
          <w:tab w:val="left" w:pos="2410"/>
        </w:tabs>
        <w:spacing w:before="40"/>
        <w:ind w:left="2410" w:hanging="2410"/>
        <w:rPr>
          <w:ins w:id="2311" w:author="svcMRProcess" w:date="2018-09-18T23:49:00Z"/>
          <w:sz w:val="22"/>
        </w:rPr>
      </w:pPr>
      <w:ins w:id="2312" w:author="svcMRProcess" w:date="2018-09-18T23:49:00Z">
        <w:r>
          <w:rPr>
            <w:sz w:val="22"/>
          </w:rPr>
          <w:tab/>
          <w:t>(b)</w:t>
        </w:r>
        <w:r>
          <w:rPr>
            <w:sz w:val="22"/>
          </w:rPr>
          <w:tab/>
          <w:t>a person who is the provider of a broadcasting service under a class licence under that Act;</w:t>
        </w:r>
      </w:ins>
    </w:p>
    <w:p>
      <w:pPr>
        <w:tabs>
          <w:tab w:val="left" w:pos="1985"/>
          <w:tab w:val="left" w:pos="2410"/>
        </w:tabs>
        <w:spacing w:before="40"/>
        <w:ind w:left="2410" w:hanging="2410"/>
        <w:rPr>
          <w:ins w:id="2313" w:author="svcMRProcess" w:date="2018-09-18T23:49:00Z"/>
          <w:sz w:val="22"/>
        </w:rPr>
      </w:pPr>
      <w:ins w:id="2314" w:author="svcMRProcess" w:date="2018-09-18T23:49:00Z">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ins>
    </w:p>
    <w:p>
      <w:pPr>
        <w:tabs>
          <w:tab w:val="left" w:pos="1985"/>
          <w:tab w:val="left" w:pos="2410"/>
        </w:tabs>
        <w:spacing w:before="40"/>
        <w:ind w:left="2410" w:hanging="2410"/>
        <w:rPr>
          <w:ins w:id="2315" w:author="svcMRProcess" w:date="2018-09-18T23:49:00Z"/>
          <w:sz w:val="22"/>
        </w:rPr>
      </w:pPr>
      <w:ins w:id="2316" w:author="svcMRProcess" w:date="2018-09-18T23:49:00Z">
        <w:r>
          <w:rPr>
            <w:sz w:val="22"/>
          </w:rPr>
          <w:tab/>
          <w:t>(d)</w:t>
        </w:r>
        <w:r>
          <w:rPr>
            <w:sz w:val="22"/>
          </w:rPr>
          <w:tab/>
          <w:t>the Australian Broadcasting Corporation;</w:t>
        </w:r>
      </w:ins>
    </w:p>
    <w:p>
      <w:pPr>
        <w:tabs>
          <w:tab w:val="left" w:pos="1985"/>
          <w:tab w:val="left" w:pos="2410"/>
        </w:tabs>
        <w:spacing w:before="40"/>
        <w:ind w:left="2410" w:hanging="2410"/>
        <w:rPr>
          <w:ins w:id="2317" w:author="svcMRProcess" w:date="2018-09-18T23:49:00Z"/>
          <w:sz w:val="22"/>
        </w:rPr>
      </w:pPr>
      <w:ins w:id="2318" w:author="svcMRProcess" w:date="2018-09-18T23:49:00Z">
        <w:r>
          <w:rPr>
            <w:sz w:val="22"/>
          </w:rPr>
          <w:tab/>
          <w:t>(e)</w:t>
        </w:r>
        <w:r>
          <w:rPr>
            <w:sz w:val="22"/>
          </w:rPr>
          <w:tab/>
          <w:t>the Special Broadcasting Service Corporation.</w:t>
        </w:r>
      </w:ins>
    </w:p>
    <w:p>
      <w:pPr>
        <w:pStyle w:val="yHeading2"/>
        <w:spacing w:before="180"/>
        <w:rPr>
          <w:ins w:id="2319" w:author="svcMRProcess" w:date="2018-09-18T23:49:00Z"/>
        </w:rPr>
      </w:pPr>
      <w:bookmarkStart w:id="2320" w:name="_Toc272825428"/>
      <w:bookmarkStart w:id="2321" w:name="_Toc272831544"/>
      <w:bookmarkStart w:id="2322" w:name="_Toc272853776"/>
      <w:bookmarkStart w:id="2323" w:name="_Toc272854894"/>
      <w:bookmarkStart w:id="2324" w:name="_Toc283888572"/>
      <w:bookmarkStart w:id="2325" w:name="_Toc283891375"/>
      <w:ins w:id="2326" w:author="svcMRProcess" w:date="2018-09-18T23:49:00Z">
        <w:r>
          <w:t>Part 2</w:t>
        </w:r>
        <w:r>
          <w:noBreakHyphen/>
          <w:t>2 — Unconscionable conduct</w:t>
        </w:r>
        <w:bookmarkEnd w:id="2320"/>
        <w:bookmarkEnd w:id="2321"/>
        <w:bookmarkEnd w:id="2322"/>
        <w:bookmarkEnd w:id="2323"/>
        <w:bookmarkEnd w:id="2324"/>
        <w:bookmarkEnd w:id="2325"/>
      </w:ins>
    </w:p>
    <w:p>
      <w:pPr>
        <w:pStyle w:val="yHeading5"/>
        <w:spacing w:before="120"/>
        <w:rPr>
          <w:ins w:id="2327" w:author="svcMRProcess" w:date="2018-09-18T23:49:00Z"/>
        </w:rPr>
      </w:pPr>
      <w:bookmarkStart w:id="2328" w:name="_Toc272854895"/>
      <w:bookmarkStart w:id="2329" w:name="_Toc283891376"/>
      <w:ins w:id="2330" w:author="svcMRProcess" w:date="2018-09-18T23:49:00Z">
        <w:r>
          <w:rPr>
            <w:rStyle w:val="CharSClsNo"/>
          </w:rPr>
          <w:t>20</w:t>
        </w:r>
        <w:r>
          <w:t>.</w:t>
        </w:r>
        <w:r>
          <w:tab/>
          <w:t>Unconscionable conduct within the meaning of the unwritten law</w:t>
        </w:r>
        <w:bookmarkEnd w:id="2328"/>
        <w:bookmarkEnd w:id="2329"/>
      </w:ins>
    </w:p>
    <w:p>
      <w:pPr>
        <w:tabs>
          <w:tab w:val="left" w:pos="1276"/>
          <w:tab w:val="left" w:pos="1843"/>
        </w:tabs>
        <w:spacing w:before="120"/>
        <w:ind w:left="1843" w:hanging="1843"/>
        <w:rPr>
          <w:ins w:id="2331" w:author="svcMRProcess" w:date="2018-09-18T23:49:00Z"/>
          <w:sz w:val="22"/>
        </w:rPr>
      </w:pPr>
      <w:ins w:id="2332" w:author="svcMRProcess" w:date="2018-09-18T23:49:00Z">
        <w:r>
          <w:rPr>
            <w:sz w:val="22"/>
          </w:rPr>
          <w:tab/>
          <w:t>(1)</w:t>
        </w:r>
        <w:r>
          <w:rPr>
            <w:sz w:val="22"/>
          </w:rPr>
          <w:tab/>
          <w:t>A person must not, in trade or commerce, engage in conduct that is unconscionable, within the meaning of the unwritten law from time to time.</w:t>
        </w:r>
      </w:ins>
    </w:p>
    <w:p>
      <w:pPr>
        <w:tabs>
          <w:tab w:val="left" w:pos="1843"/>
        </w:tabs>
        <w:spacing w:before="122"/>
        <w:ind w:left="2693" w:hanging="2693"/>
        <w:rPr>
          <w:ins w:id="2333" w:author="svcMRProcess" w:date="2018-09-18T23:49:00Z"/>
          <w:sz w:val="18"/>
        </w:rPr>
      </w:pPr>
      <w:ins w:id="233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20"/>
        <w:ind w:left="1843" w:hanging="1843"/>
        <w:rPr>
          <w:ins w:id="2335" w:author="svcMRProcess" w:date="2018-09-18T23:49:00Z"/>
          <w:sz w:val="22"/>
        </w:rPr>
      </w:pPr>
      <w:ins w:id="2336" w:author="svcMRProcess" w:date="2018-09-18T23:49:00Z">
        <w:r>
          <w:rPr>
            <w:sz w:val="22"/>
          </w:rPr>
          <w:tab/>
          <w:t>(2)</w:t>
        </w:r>
        <w:r>
          <w:rPr>
            <w:sz w:val="22"/>
          </w:rPr>
          <w:tab/>
          <w:t>This section does not apply to conduct that is prohibited by section 21 or 22.</w:t>
        </w:r>
      </w:ins>
    </w:p>
    <w:p>
      <w:pPr>
        <w:pStyle w:val="yHeading5"/>
        <w:spacing w:before="180"/>
        <w:rPr>
          <w:ins w:id="2337" w:author="svcMRProcess" w:date="2018-09-18T23:49:00Z"/>
        </w:rPr>
      </w:pPr>
      <w:bookmarkStart w:id="2338" w:name="_Toc272854896"/>
      <w:bookmarkStart w:id="2339" w:name="_Toc283891377"/>
      <w:ins w:id="2340" w:author="svcMRProcess" w:date="2018-09-18T23:49:00Z">
        <w:r>
          <w:rPr>
            <w:rStyle w:val="CharSClsNo"/>
          </w:rPr>
          <w:t>21</w:t>
        </w:r>
        <w:r>
          <w:t>.</w:t>
        </w:r>
        <w:r>
          <w:tab/>
          <w:t>Unconscionable conduct</w:t>
        </w:r>
        <w:bookmarkEnd w:id="2338"/>
        <w:bookmarkEnd w:id="2339"/>
      </w:ins>
    </w:p>
    <w:p>
      <w:pPr>
        <w:tabs>
          <w:tab w:val="left" w:pos="1276"/>
          <w:tab w:val="left" w:pos="1843"/>
        </w:tabs>
        <w:spacing w:before="120"/>
        <w:ind w:left="1843" w:hanging="1843"/>
        <w:rPr>
          <w:ins w:id="2341" w:author="svcMRProcess" w:date="2018-09-18T23:49:00Z"/>
          <w:sz w:val="22"/>
        </w:rPr>
      </w:pPr>
      <w:ins w:id="2342" w:author="svcMRProcess" w:date="2018-09-18T23:49:00Z">
        <w:r>
          <w:rPr>
            <w:sz w:val="22"/>
          </w:rPr>
          <w:tab/>
          <w:t>(1)</w:t>
        </w:r>
        <w:r>
          <w:rPr>
            <w:sz w:val="22"/>
          </w:rPr>
          <w:tab/>
          <w:t>A person must not, in trade or commerce, in connection with the supply or possible supply of goods or services to another person, engage in conduct that is, in all the circumstances, unconscionable.</w:t>
        </w:r>
      </w:ins>
    </w:p>
    <w:p>
      <w:pPr>
        <w:tabs>
          <w:tab w:val="left" w:pos="1843"/>
        </w:tabs>
        <w:spacing w:before="122"/>
        <w:ind w:left="2693" w:hanging="2693"/>
        <w:rPr>
          <w:ins w:id="2343" w:author="svcMRProcess" w:date="2018-09-18T23:49:00Z"/>
          <w:sz w:val="18"/>
        </w:rPr>
      </w:pPr>
      <w:ins w:id="234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345" w:author="svcMRProcess" w:date="2018-09-18T23:49:00Z"/>
          <w:sz w:val="22"/>
        </w:rPr>
      </w:pPr>
      <w:ins w:id="2346" w:author="svcMRProcess" w:date="2018-09-18T23:49:00Z">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ins>
    </w:p>
    <w:p>
      <w:pPr>
        <w:tabs>
          <w:tab w:val="left" w:pos="1985"/>
          <w:tab w:val="left" w:pos="2410"/>
        </w:tabs>
        <w:spacing w:before="40"/>
        <w:ind w:left="2410" w:hanging="2410"/>
        <w:rPr>
          <w:ins w:id="2347" w:author="svcMRProcess" w:date="2018-09-18T23:49:00Z"/>
          <w:sz w:val="22"/>
        </w:rPr>
      </w:pPr>
      <w:ins w:id="2348" w:author="svcMRProcess" w:date="2018-09-18T23:49:00Z">
        <w:r>
          <w:rPr>
            <w:sz w:val="22"/>
          </w:rPr>
          <w:tab/>
          <w:t>(a)</w:t>
        </w:r>
        <w:r>
          <w:rPr>
            <w:sz w:val="22"/>
          </w:rPr>
          <w:tab/>
          <w:t>the relative strengths of the bargaining positions of the supplier and the consumer; and</w:t>
        </w:r>
      </w:ins>
    </w:p>
    <w:p>
      <w:pPr>
        <w:tabs>
          <w:tab w:val="left" w:pos="1985"/>
          <w:tab w:val="left" w:pos="2410"/>
        </w:tabs>
        <w:spacing w:before="40"/>
        <w:ind w:left="2410" w:hanging="2410"/>
        <w:rPr>
          <w:ins w:id="2349" w:author="svcMRProcess" w:date="2018-09-18T23:49:00Z"/>
          <w:sz w:val="22"/>
        </w:rPr>
      </w:pPr>
      <w:ins w:id="2350" w:author="svcMRProcess" w:date="2018-09-18T23:49:00Z">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ins>
    </w:p>
    <w:p>
      <w:pPr>
        <w:tabs>
          <w:tab w:val="left" w:pos="1985"/>
          <w:tab w:val="left" w:pos="2410"/>
        </w:tabs>
        <w:spacing w:before="40"/>
        <w:ind w:left="2410" w:hanging="2410"/>
        <w:rPr>
          <w:ins w:id="2351" w:author="svcMRProcess" w:date="2018-09-18T23:49:00Z"/>
          <w:sz w:val="22"/>
        </w:rPr>
      </w:pPr>
      <w:ins w:id="2352" w:author="svcMRProcess" w:date="2018-09-18T23:49:00Z">
        <w:r>
          <w:rPr>
            <w:sz w:val="22"/>
          </w:rPr>
          <w:tab/>
          <w:t>(c)</w:t>
        </w:r>
        <w:r>
          <w:rPr>
            <w:sz w:val="22"/>
          </w:rPr>
          <w:tab/>
          <w:t>whether the consumer was able to understand any documents relating to the supply or possible supply of the goods or services; and</w:t>
        </w:r>
      </w:ins>
    </w:p>
    <w:p>
      <w:pPr>
        <w:tabs>
          <w:tab w:val="left" w:pos="1985"/>
          <w:tab w:val="left" w:pos="2410"/>
        </w:tabs>
        <w:spacing w:before="40"/>
        <w:ind w:left="2410" w:hanging="2410"/>
        <w:rPr>
          <w:ins w:id="2353" w:author="svcMRProcess" w:date="2018-09-18T23:49:00Z"/>
          <w:sz w:val="22"/>
        </w:rPr>
      </w:pPr>
      <w:ins w:id="2354" w:author="svcMRProcess" w:date="2018-09-18T23:49:00Z">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ins>
    </w:p>
    <w:p>
      <w:pPr>
        <w:tabs>
          <w:tab w:val="left" w:pos="1985"/>
          <w:tab w:val="left" w:pos="2410"/>
        </w:tabs>
        <w:spacing w:before="40"/>
        <w:ind w:left="2410" w:hanging="2410"/>
        <w:rPr>
          <w:ins w:id="2355" w:author="svcMRProcess" w:date="2018-09-18T23:49:00Z"/>
          <w:sz w:val="22"/>
        </w:rPr>
      </w:pPr>
      <w:ins w:id="2356" w:author="svcMRProcess" w:date="2018-09-18T23:49:00Z">
        <w:r>
          <w:rPr>
            <w:sz w:val="22"/>
          </w:rPr>
          <w:tab/>
          <w:t>(e)</w:t>
        </w:r>
        <w:r>
          <w:rPr>
            <w:sz w:val="22"/>
          </w:rPr>
          <w:tab/>
          <w:t>the amount for which, and the circumstances under which, the consumer could have acquired identical or equivalent goods or services from a person other than the supplier.</w:t>
        </w:r>
      </w:ins>
    </w:p>
    <w:p>
      <w:pPr>
        <w:tabs>
          <w:tab w:val="left" w:pos="1276"/>
          <w:tab w:val="left" w:pos="1843"/>
        </w:tabs>
        <w:spacing w:before="180"/>
        <w:ind w:left="1843" w:hanging="1843"/>
        <w:rPr>
          <w:ins w:id="2357" w:author="svcMRProcess" w:date="2018-09-18T23:49:00Z"/>
          <w:sz w:val="22"/>
        </w:rPr>
      </w:pPr>
      <w:ins w:id="2358" w:author="svcMRProcess" w:date="2018-09-18T23:49:00Z">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ins>
    </w:p>
    <w:p>
      <w:pPr>
        <w:tabs>
          <w:tab w:val="left" w:pos="1276"/>
          <w:tab w:val="left" w:pos="1843"/>
        </w:tabs>
        <w:spacing w:before="180"/>
        <w:ind w:left="1843" w:hanging="1843"/>
        <w:rPr>
          <w:ins w:id="2359" w:author="svcMRProcess" w:date="2018-09-18T23:49:00Z"/>
          <w:sz w:val="22"/>
        </w:rPr>
      </w:pPr>
      <w:ins w:id="2360" w:author="svcMRProcess" w:date="2018-09-18T23:49:00Z">
        <w:r>
          <w:rPr>
            <w:sz w:val="22"/>
          </w:rPr>
          <w:tab/>
          <w:t>(4)</w:t>
        </w:r>
        <w:r>
          <w:rPr>
            <w:sz w:val="22"/>
          </w:rPr>
          <w:tab/>
          <w:t>For the purpose of determining whether a person has contravened subsection (1) in connection with the supply or possible supply of goods or services to another person:</w:t>
        </w:r>
      </w:ins>
    </w:p>
    <w:p>
      <w:pPr>
        <w:tabs>
          <w:tab w:val="left" w:pos="1985"/>
          <w:tab w:val="left" w:pos="2410"/>
        </w:tabs>
        <w:spacing w:before="40"/>
        <w:ind w:left="2410" w:hanging="2410"/>
        <w:rPr>
          <w:ins w:id="2361" w:author="svcMRProcess" w:date="2018-09-18T23:49:00Z"/>
          <w:sz w:val="22"/>
        </w:rPr>
      </w:pPr>
      <w:ins w:id="2362" w:author="svcMRProcess" w:date="2018-09-18T23:49:00Z">
        <w:r>
          <w:rPr>
            <w:sz w:val="22"/>
          </w:rPr>
          <w:tab/>
          <w:t>(a)</w:t>
        </w:r>
        <w:r>
          <w:rPr>
            <w:sz w:val="22"/>
          </w:rPr>
          <w:tab/>
          <w:t>the court must not have regard to any circumstances that were not reasonably foreseeable at the time of the alleged contravention; and</w:t>
        </w:r>
      </w:ins>
    </w:p>
    <w:p>
      <w:pPr>
        <w:tabs>
          <w:tab w:val="left" w:pos="1985"/>
          <w:tab w:val="left" w:pos="2410"/>
        </w:tabs>
        <w:spacing w:before="40"/>
        <w:ind w:left="2410" w:hanging="2410"/>
        <w:rPr>
          <w:ins w:id="2363" w:author="svcMRProcess" w:date="2018-09-18T23:49:00Z"/>
          <w:sz w:val="22"/>
        </w:rPr>
      </w:pPr>
      <w:ins w:id="2364" w:author="svcMRProcess" w:date="2018-09-18T23:49:00Z">
        <w:r>
          <w:rPr>
            <w:sz w:val="22"/>
          </w:rPr>
          <w:tab/>
          <w:t>(b)</w:t>
        </w:r>
        <w:r>
          <w:rPr>
            <w:sz w:val="22"/>
          </w:rPr>
          <w:tab/>
          <w:t>the court may have regard to conduct engaged in, or circumstances existing, before the commencement of this section.</w:t>
        </w:r>
      </w:ins>
    </w:p>
    <w:p>
      <w:pPr>
        <w:tabs>
          <w:tab w:val="left" w:pos="1276"/>
          <w:tab w:val="left" w:pos="1843"/>
        </w:tabs>
        <w:spacing w:before="180"/>
        <w:ind w:left="1843" w:hanging="1843"/>
        <w:rPr>
          <w:ins w:id="2365" w:author="svcMRProcess" w:date="2018-09-18T23:49:00Z"/>
          <w:sz w:val="22"/>
        </w:rPr>
      </w:pPr>
      <w:ins w:id="2366" w:author="svcMRProcess" w:date="2018-09-18T23:49:00Z">
        <w:r>
          <w:rPr>
            <w:sz w:val="22"/>
          </w:rPr>
          <w:tab/>
          <w:t>(5)</w:t>
        </w:r>
        <w:r>
          <w:rPr>
            <w:sz w:val="22"/>
          </w:rPr>
          <w:tab/>
          <w:t>A reference in this section to goods or services is a reference to goods or services of a kind ordinarily acquired for personal, domestic or household use or consumption.</w:t>
        </w:r>
      </w:ins>
    </w:p>
    <w:p>
      <w:pPr>
        <w:tabs>
          <w:tab w:val="left" w:pos="1276"/>
          <w:tab w:val="left" w:pos="1843"/>
        </w:tabs>
        <w:spacing w:before="180"/>
        <w:ind w:left="1843" w:hanging="1843"/>
        <w:rPr>
          <w:ins w:id="2367" w:author="svcMRProcess" w:date="2018-09-18T23:49:00Z"/>
          <w:sz w:val="22"/>
        </w:rPr>
      </w:pPr>
      <w:ins w:id="2368" w:author="svcMRProcess" w:date="2018-09-18T23:49:00Z">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ins>
    </w:p>
    <w:p>
      <w:pPr>
        <w:tabs>
          <w:tab w:val="left" w:pos="1276"/>
          <w:tab w:val="left" w:pos="1843"/>
        </w:tabs>
        <w:spacing w:before="180"/>
        <w:ind w:left="1843" w:hanging="1843"/>
        <w:rPr>
          <w:ins w:id="2369" w:author="svcMRProcess" w:date="2018-09-18T23:49:00Z"/>
          <w:sz w:val="22"/>
        </w:rPr>
      </w:pPr>
      <w:ins w:id="2370" w:author="svcMRProcess" w:date="2018-09-18T23:49:00Z">
        <w:r>
          <w:rPr>
            <w:sz w:val="22"/>
          </w:rPr>
          <w:tab/>
          <w:t>(7)</w:t>
        </w:r>
        <w:r>
          <w:rPr>
            <w:sz w:val="22"/>
          </w:rPr>
          <w:tab/>
          <w:t>Section 4 applies for the purposes of this section in the same way as it applies for the purposes of Division 1 of Part 3</w:t>
        </w:r>
        <w:r>
          <w:rPr>
            <w:sz w:val="22"/>
          </w:rPr>
          <w:noBreakHyphen/>
          <w:t>1.</w:t>
        </w:r>
      </w:ins>
    </w:p>
    <w:p>
      <w:pPr>
        <w:pStyle w:val="yHeading5"/>
        <w:rPr>
          <w:ins w:id="2371" w:author="svcMRProcess" w:date="2018-09-18T23:49:00Z"/>
        </w:rPr>
      </w:pPr>
      <w:bookmarkStart w:id="2372" w:name="_Toc272854897"/>
      <w:bookmarkStart w:id="2373" w:name="_Toc283891378"/>
      <w:ins w:id="2374" w:author="svcMRProcess" w:date="2018-09-18T23:49:00Z">
        <w:r>
          <w:rPr>
            <w:rStyle w:val="CharSClsNo"/>
          </w:rPr>
          <w:t>22</w:t>
        </w:r>
        <w:r>
          <w:t>.</w:t>
        </w:r>
        <w:r>
          <w:tab/>
          <w:t>Unconscionable conduct in business transactions</w:t>
        </w:r>
        <w:bookmarkEnd w:id="2372"/>
        <w:bookmarkEnd w:id="2373"/>
      </w:ins>
    </w:p>
    <w:p>
      <w:pPr>
        <w:tabs>
          <w:tab w:val="left" w:pos="1276"/>
          <w:tab w:val="left" w:pos="1843"/>
        </w:tabs>
        <w:spacing w:before="180"/>
        <w:ind w:left="1843" w:hanging="1843"/>
        <w:rPr>
          <w:ins w:id="2375" w:author="svcMRProcess" w:date="2018-09-18T23:49:00Z"/>
          <w:sz w:val="22"/>
        </w:rPr>
      </w:pPr>
      <w:ins w:id="2376" w:author="svcMRProcess" w:date="2018-09-18T23:49:00Z">
        <w:r>
          <w:rPr>
            <w:sz w:val="22"/>
          </w:rPr>
          <w:tab/>
          <w:t>(1)</w:t>
        </w:r>
        <w:r>
          <w:rPr>
            <w:sz w:val="22"/>
          </w:rPr>
          <w:tab/>
          <w:t>A person must not, in trade or commerce, in connection with:</w:t>
        </w:r>
      </w:ins>
    </w:p>
    <w:p>
      <w:pPr>
        <w:tabs>
          <w:tab w:val="left" w:pos="1985"/>
          <w:tab w:val="left" w:pos="2410"/>
        </w:tabs>
        <w:spacing w:before="40"/>
        <w:ind w:left="2410" w:hanging="2410"/>
        <w:rPr>
          <w:ins w:id="2377" w:author="svcMRProcess" w:date="2018-09-18T23:49:00Z"/>
          <w:sz w:val="22"/>
        </w:rPr>
      </w:pPr>
      <w:ins w:id="2378" w:author="svcMRProcess" w:date="2018-09-18T23:49:00Z">
        <w:r>
          <w:rPr>
            <w:sz w:val="22"/>
          </w:rPr>
          <w:tab/>
          <w:t>(a)</w:t>
        </w:r>
        <w:r>
          <w:rPr>
            <w:sz w:val="22"/>
          </w:rPr>
          <w:tab/>
          <w:t>the supply or possible supply of goods or services to another person (other than a listed public company); or</w:t>
        </w:r>
      </w:ins>
    </w:p>
    <w:p>
      <w:pPr>
        <w:tabs>
          <w:tab w:val="left" w:pos="1985"/>
          <w:tab w:val="left" w:pos="2410"/>
        </w:tabs>
        <w:spacing w:before="40"/>
        <w:ind w:left="2410" w:hanging="2410"/>
        <w:rPr>
          <w:ins w:id="2379" w:author="svcMRProcess" w:date="2018-09-18T23:49:00Z"/>
          <w:sz w:val="22"/>
        </w:rPr>
      </w:pPr>
      <w:ins w:id="2380" w:author="svcMRProcess" w:date="2018-09-18T23:49:00Z">
        <w:r>
          <w:rPr>
            <w:sz w:val="22"/>
          </w:rPr>
          <w:tab/>
          <w:t>(b)</w:t>
        </w:r>
        <w:r>
          <w:rPr>
            <w:sz w:val="22"/>
          </w:rPr>
          <w:tab/>
          <w:t>the acquisition or possible acquisition of goods or services from another person (other than a listed public company);</w:t>
        </w:r>
      </w:ins>
    </w:p>
    <w:p>
      <w:pPr>
        <w:tabs>
          <w:tab w:val="left" w:pos="1276"/>
          <w:tab w:val="left" w:pos="1843"/>
        </w:tabs>
        <w:spacing w:before="40"/>
        <w:ind w:left="1843" w:hanging="1843"/>
        <w:rPr>
          <w:ins w:id="2381" w:author="svcMRProcess" w:date="2018-09-18T23:49:00Z"/>
          <w:sz w:val="22"/>
        </w:rPr>
      </w:pPr>
      <w:ins w:id="2382" w:author="svcMRProcess" w:date="2018-09-18T23:49:00Z">
        <w:r>
          <w:rPr>
            <w:sz w:val="22"/>
          </w:rPr>
          <w:tab/>
        </w:r>
        <w:r>
          <w:rPr>
            <w:sz w:val="22"/>
          </w:rPr>
          <w:tab/>
          <w:t>engage in conduct that is, in all the circumstances, unconscionable.</w:t>
        </w:r>
      </w:ins>
    </w:p>
    <w:p>
      <w:pPr>
        <w:tabs>
          <w:tab w:val="left" w:pos="1843"/>
        </w:tabs>
        <w:spacing w:before="122"/>
        <w:ind w:left="2693" w:hanging="2693"/>
        <w:rPr>
          <w:ins w:id="2383" w:author="svcMRProcess" w:date="2018-09-18T23:49:00Z"/>
          <w:sz w:val="18"/>
        </w:rPr>
      </w:pPr>
      <w:ins w:id="238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385" w:author="svcMRProcess" w:date="2018-09-18T23:49:00Z"/>
          <w:sz w:val="22"/>
        </w:rPr>
      </w:pPr>
      <w:ins w:id="2386" w:author="svcMRProcess" w:date="2018-09-18T23:49:00Z">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ins>
    </w:p>
    <w:p>
      <w:pPr>
        <w:tabs>
          <w:tab w:val="left" w:pos="1985"/>
          <w:tab w:val="left" w:pos="2410"/>
        </w:tabs>
        <w:spacing w:before="40"/>
        <w:ind w:left="2410" w:hanging="2410"/>
        <w:rPr>
          <w:ins w:id="2387" w:author="svcMRProcess" w:date="2018-09-18T23:49:00Z"/>
          <w:sz w:val="22"/>
        </w:rPr>
      </w:pPr>
      <w:ins w:id="2388" w:author="svcMRProcess" w:date="2018-09-18T23:49:00Z">
        <w:r>
          <w:rPr>
            <w:sz w:val="22"/>
          </w:rPr>
          <w:tab/>
          <w:t>(a)</w:t>
        </w:r>
        <w:r>
          <w:rPr>
            <w:sz w:val="22"/>
          </w:rPr>
          <w:tab/>
          <w:t>the relative strengths of the bargaining positions of the supplier and the business consumer; and</w:t>
        </w:r>
      </w:ins>
    </w:p>
    <w:p>
      <w:pPr>
        <w:tabs>
          <w:tab w:val="left" w:pos="1985"/>
          <w:tab w:val="left" w:pos="2410"/>
        </w:tabs>
        <w:spacing w:before="40"/>
        <w:ind w:left="2410" w:hanging="2410"/>
        <w:rPr>
          <w:ins w:id="2389" w:author="svcMRProcess" w:date="2018-09-18T23:49:00Z"/>
          <w:sz w:val="22"/>
        </w:rPr>
      </w:pPr>
      <w:ins w:id="2390" w:author="svcMRProcess" w:date="2018-09-18T23:49:00Z">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ins>
    </w:p>
    <w:p>
      <w:pPr>
        <w:tabs>
          <w:tab w:val="left" w:pos="1985"/>
          <w:tab w:val="left" w:pos="2410"/>
        </w:tabs>
        <w:spacing w:before="40"/>
        <w:ind w:left="2410" w:hanging="2410"/>
        <w:rPr>
          <w:ins w:id="2391" w:author="svcMRProcess" w:date="2018-09-18T23:49:00Z"/>
          <w:sz w:val="22"/>
        </w:rPr>
      </w:pPr>
      <w:ins w:id="2392" w:author="svcMRProcess" w:date="2018-09-18T23:49:00Z">
        <w:r>
          <w:rPr>
            <w:sz w:val="22"/>
          </w:rPr>
          <w:tab/>
          <w:t>(c)</w:t>
        </w:r>
        <w:r>
          <w:rPr>
            <w:sz w:val="22"/>
          </w:rPr>
          <w:tab/>
          <w:t>whether the business consumer was able to understand any documents relating to the supply or possible supply of the goods or services; and</w:t>
        </w:r>
      </w:ins>
    </w:p>
    <w:p>
      <w:pPr>
        <w:tabs>
          <w:tab w:val="left" w:pos="1985"/>
          <w:tab w:val="left" w:pos="2410"/>
        </w:tabs>
        <w:spacing w:before="40"/>
        <w:ind w:left="2410" w:hanging="2410"/>
        <w:rPr>
          <w:ins w:id="2393" w:author="svcMRProcess" w:date="2018-09-18T23:49:00Z"/>
          <w:sz w:val="22"/>
        </w:rPr>
      </w:pPr>
      <w:ins w:id="2394" w:author="svcMRProcess" w:date="2018-09-18T23:49:00Z">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ins>
    </w:p>
    <w:p>
      <w:pPr>
        <w:tabs>
          <w:tab w:val="left" w:pos="1985"/>
          <w:tab w:val="left" w:pos="2410"/>
        </w:tabs>
        <w:spacing w:before="40"/>
        <w:ind w:left="2410" w:hanging="2410"/>
        <w:rPr>
          <w:ins w:id="2395" w:author="svcMRProcess" w:date="2018-09-18T23:49:00Z"/>
          <w:sz w:val="22"/>
        </w:rPr>
      </w:pPr>
      <w:ins w:id="2396" w:author="svcMRProcess" w:date="2018-09-18T23:49:00Z">
        <w:r>
          <w:rPr>
            <w:sz w:val="22"/>
          </w:rPr>
          <w:tab/>
          <w:t>(e)</w:t>
        </w:r>
        <w:r>
          <w:rPr>
            <w:sz w:val="22"/>
          </w:rPr>
          <w:tab/>
          <w:t>the amount for which, and the circumstances under which, the business consumer could have acquired identical or equivalent goods or services from a person other than the supplier; and</w:t>
        </w:r>
      </w:ins>
    </w:p>
    <w:p>
      <w:pPr>
        <w:tabs>
          <w:tab w:val="left" w:pos="1985"/>
          <w:tab w:val="left" w:pos="2410"/>
        </w:tabs>
        <w:spacing w:before="40"/>
        <w:ind w:left="2410" w:hanging="2410"/>
        <w:rPr>
          <w:ins w:id="2397" w:author="svcMRProcess" w:date="2018-09-18T23:49:00Z"/>
          <w:sz w:val="22"/>
        </w:rPr>
      </w:pPr>
      <w:ins w:id="2398" w:author="svcMRProcess" w:date="2018-09-18T23:49:00Z">
        <w:r>
          <w:rPr>
            <w:sz w:val="22"/>
          </w:rPr>
          <w:tab/>
          <w:t>(f)</w:t>
        </w:r>
        <w:r>
          <w:rPr>
            <w:sz w:val="22"/>
          </w:rPr>
          <w:tab/>
          <w:t>the extent to which the supplier’s conduct towards the business consumer was consistent with the supplier’s conduct in similar transactions between the supplier and other like business consumers; and</w:t>
        </w:r>
      </w:ins>
    </w:p>
    <w:p>
      <w:pPr>
        <w:tabs>
          <w:tab w:val="left" w:pos="1985"/>
          <w:tab w:val="left" w:pos="2410"/>
        </w:tabs>
        <w:spacing w:before="40"/>
        <w:ind w:left="2410" w:hanging="2410"/>
        <w:rPr>
          <w:ins w:id="2399" w:author="svcMRProcess" w:date="2018-09-18T23:49:00Z"/>
          <w:sz w:val="22"/>
        </w:rPr>
      </w:pPr>
      <w:ins w:id="2400" w:author="svcMRProcess" w:date="2018-09-18T23:49:00Z">
        <w:r>
          <w:rPr>
            <w:sz w:val="22"/>
          </w:rPr>
          <w:tab/>
          <w:t>(g)</w:t>
        </w:r>
        <w:r>
          <w:rPr>
            <w:sz w:val="22"/>
          </w:rPr>
          <w:tab/>
          <w:t>the requirements of any applicable industry code; and</w:t>
        </w:r>
      </w:ins>
    </w:p>
    <w:p>
      <w:pPr>
        <w:tabs>
          <w:tab w:val="left" w:pos="1985"/>
          <w:tab w:val="left" w:pos="2410"/>
        </w:tabs>
        <w:spacing w:before="40"/>
        <w:ind w:left="2410" w:hanging="2410"/>
        <w:rPr>
          <w:ins w:id="2401" w:author="svcMRProcess" w:date="2018-09-18T23:49:00Z"/>
          <w:sz w:val="22"/>
        </w:rPr>
      </w:pPr>
      <w:ins w:id="2402" w:author="svcMRProcess" w:date="2018-09-18T23:49:00Z">
        <w:r>
          <w:rPr>
            <w:sz w:val="22"/>
          </w:rPr>
          <w:tab/>
          <w:t>(h)</w:t>
        </w:r>
        <w:r>
          <w:rPr>
            <w:sz w:val="22"/>
          </w:rPr>
          <w:tab/>
          <w:t>the requirements of any other industry code, if the business consumer acted on the reasonable belief that the supplier would comply with that code; and</w:t>
        </w:r>
      </w:ins>
    </w:p>
    <w:p>
      <w:pPr>
        <w:tabs>
          <w:tab w:val="left" w:pos="1985"/>
          <w:tab w:val="left" w:pos="2410"/>
        </w:tabs>
        <w:spacing w:before="40"/>
        <w:ind w:left="2410" w:hanging="2410"/>
        <w:rPr>
          <w:ins w:id="2403" w:author="svcMRProcess" w:date="2018-09-18T23:49:00Z"/>
          <w:sz w:val="22"/>
        </w:rPr>
      </w:pPr>
      <w:ins w:id="2404" w:author="svcMRProcess" w:date="2018-09-18T23:49:00Z">
        <w:r>
          <w:rPr>
            <w:sz w:val="22"/>
          </w:rPr>
          <w:tab/>
          <w:t>(i)</w:t>
        </w:r>
        <w:r>
          <w:rPr>
            <w:sz w:val="22"/>
          </w:rPr>
          <w:tab/>
          <w:t>the extent to which the supplier unreasonably failed to disclose to the business consumer:</w:t>
        </w:r>
      </w:ins>
    </w:p>
    <w:p>
      <w:pPr>
        <w:tabs>
          <w:tab w:val="left" w:pos="2694"/>
          <w:tab w:val="left" w:pos="3119"/>
        </w:tabs>
        <w:spacing w:before="40"/>
        <w:ind w:left="3119" w:hanging="3119"/>
        <w:rPr>
          <w:ins w:id="2405" w:author="svcMRProcess" w:date="2018-09-18T23:49:00Z"/>
          <w:sz w:val="22"/>
        </w:rPr>
      </w:pPr>
      <w:ins w:id="2406" w:author="svcMRProcess" w:date="2018-09-18T23:49:00Z">
        <w:r>
          <w:rPr>
            <w:sz w:val="22"/>
          </w:rPr>
          <w:tab/>
          <w:t>(i)</w:t>
        </w:r>
        <w:r>
          <w:rPr>
            <w:sz w:val="22"/>
          </w:rPr>
          <w:tab/>
          <w:t>any intended conduct of the supplier that might affect the interests of the business consumer; and</w:t>
        </w:r>
      </w:ins>
    </w:p>
    <w:p>
      <w:pPr>
        <w:tabs>
          <w:tab w:val="left" w:pos="2694"/>
          <w:tab w:val="left" w:pos="3119"/>
        </w:tabs>
        <w:spacing w:before="40"/>
        <w:ind w:left="3119" w:hanging="3119"/>
        <w:rPr>
          <w:ins w:id="2407" w:author="svcMRProcess" w:date="2018-09-18T23:49:00Z"/>
          <w:sz w:val="22"/>
        </w:rPr>
      </w:pPr>
      <w:ins w:id="2408" w:author="svcMRProcess" w:date="2018-09-18T23:49:00Z">
        <w:r>
          <w:rPr>
            <w:sz w:val="22"/>
          </w:rPr>
          <w:tab/>
          <w:t>(ii)</w:t>
        </w:r>
        <w:r>
          <w:rPr>
            <w:sz w:val="22"/>
          </w:rPr>
          <w:tab/>
          <w:t>any risks to the business consumer arising from the supplier’s intended conduct (being risks that the supplier should have foreseen would not be apparent to the business consumer); and</w:t>
        </w:r>
      </w:ins>
    </w:p>
    <w:p>
      <w:pPr>
        <w:tabs>
          <w:tab w:val="left" w:pos="1985"/>
          <w:tab w:val="left" w:pos="2410"/>
        </w:tabs>
        <w:spacing w:before="40"/>
        <w:ind w:left="2410" w:hanging="2410"/>
        <w:rPr>
          <w:ins w:id="2409" w:author="svcMRProcess" w:date="2018-09-18T23:49:00Z"/>
          <w:sz w:val="22"/>
        </w:rPr>
      </w:pPr>
      <w:ins w:id="2410" w:author="svcMRProcess" w:date="2018-09-18T23:49:00Z">
        <w:r>
          <w:rPr>
            <w:sz w:val="22"/>
          </w:rPr>
          <w:tab/>
          <w:t>(j)</w:t>
        </w:r>
        <w:r>
          <w:rPr>
            <w:sz w:val="22"/>
          </w:rPr>
          <w:tab/>
          <w:t>if there is a contract between the supplier and the business consumer for the supply of the goods or services:</w:t>
        </w:r>
      </w:ins>
    </w:p>
    <w:p>
      <w:pPr>
        <w:tabs>
          <w:tab w:val="left" w:pos="2694"/>
          <w:tab w:val="left" w:pos="3119"/>
        </w:tabs>
        <w:spacing w:before="40"/>
        <w:ind w:left="3119" w:hanging="3119"/>
        <w:rPr>
          <w:ins w:id="2411" w:author="svcMRProcess" w:date="2018-09-18T23:49:00Z"/>
          <w:sz w:val="22"/>
        </w:rPr>
      </w:pPr>
      <w:ins w:id="2412" w:author="svcMRProcess" w:date="2018-09-18T23:49:00Z">
        <w:r>
          <w:rPr>
            <w:sz w:val="22"/>
          </w:rPr>
          <w:tab/>
          <w:t>(i)</w:t>
        </w:r>
        <w:r>
          <w:rPr>
            <w:sz w:val="22"/>
          </w:rPr>
          <w:tab/>
          <w:t>the extent to which the supplier was willing to negotiate the terms and conditions of the contract with the business consumer; and</w:t>
        </w:r>
      </w:ins>
    </w:p>
    <w:p>
      <w:pPr>
        <w:tabs>
          <w:tab w:val="left" w:pos="2694"/>
          <w:tab w:val="left" w:pos="3119"/>
        </w:tabs>
        <w:spacing w:before="40"/>
        <w:ind w:left="3119" w:hanging="3119"/>
        <w:rPr>
          <w:ins w:id="2413" w:author="svcMRProcess" w:date="2018-09-18T23:49:00Z"/>
          <w:sz w:val="22"/>
        </w:rPr>
      </w:pPr>
      <w:ins w:id="2414" w:author="svcMRProcess" w:date="2018-09-18T23:49:00Z">
        <w:r>
          <w:rPr>
            <w:sz w:val="22"/>
          </w:rPr>
          <w:tab/>
          <w:t>(ii)</w:t>
        </w:r>
        <w:r>
          <w:rPr>
            <w:sz w:val="22"/>
          </w:rPr>
          <w:tab/>
          <w:t>the terms and conditions of the contract; and</w:t>
        </w:r>
      </w:ins>
    </w:p>
    <w:p>
      <w:pPr>
        <w:tabs>
          <w:tab w:val="left" w:pos="2694"/>
          <w:tab w:val="left" w:pos="3119"/>
        </w:tabs>
        <w:spacing w:before="40"/>
        <w:ind w:left="3119" w:hanging="3119"/>
        <w:rPr>
          <w:ins w:id="2415" w:author="svcMRProcess" w:date="2018-09-18T23:49:00Z"/>
          <w:sz w:val="22"/>
        </w:rPr>
      </w:pPr>
      <w:ins w:id="2416" w:author="svcMRProcess" w:date="2018-09-18T23:49:00Z">
        <w:r>
          <w:rPr>
            <w:sz w:val="22"/>
          </w:rPr>
          <w:tab/>
          <w:t>(iii)</w:t>
        </w:r>
        <w:r>
          <w:rPr>
            <w:sz w:val="22"/>
          </w:rPr>
          <w:tab/>
          <w:t>the conduct of the supplier and the business consumer in complying with the terms and conditions of the contract; and</w:t>
        </w:r>
      </w:ins>
    </w:p>
    <w:p>
      <w:pPr>
        <w:tabs>
          <w:tab w:val="left" w:pos="2694"/>
          <w:tab w:val="left" w:pos="3119"/>
        </w:tabs>
        <w:spacing w:before="40"/>
        <w:ind w:left="3119" w:hanging="3119"/>
        <w:rPr>
          <w:ins w:id="2417" w:author="svcMRProcess" w:date="2018-09-18T23:49:00Z"/>
          <w:sz w:val="22"/>
        </w:rPr>
      </w:pPr>
      <w:ins w:id="2418" w:author="svcMRProcess" w:date="2018-09-18T23:49:00Z">
        <w:r>
          <w:rPr>
            <w:sz w:val="22"/>
          </w:rPr>
          <w:tab/>
          <w:t>(iv)</w:t>
        </w:r>
        <w:r>
          <w:rPr>
            <w:sz w:val="22"/>
          </w:rPr>
          <w:tab/>
          <w:t>any conduct that the supplier or the business consumer engaged in, in connection with their commercial relationship, after they entered into the contract; and</w:t>
        </w:r>
      </w:ins>
    </w:p>
    <w:p>
      <w:pPr>
        <w:tabs>
          <w:tab w:val="left" w:pos="1985"/>
          <w:tab w:val="left" w:pos="2410"/>
        </w:tabs>
        <w:spacing w:before="40"/>
        <w:ind w:left="2410" w:hanging="2410"/>
        <w:rPr>
          <w:ins w:id="2419" w:author="svcMRProcess" w:date="2018-09-18T23:49:00Z"/>
          <w:sz w:val="22"/>
        </w:rPr>
      </w:pPr>
      <w:ins w:id="2420" w:author="svcMRProcess" w:date="2018-09-18T23:49:00Z">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ins>
    </w:p>
    <w:p>
      <w:pPr>
        <w:tabs>
          <w:tab w:val="left" w:pos="1985"/>
          <w:tab w:val="left" w:pos="2410"/>
        </w:tabs>
        <w:spacing w:before="40"/>
        <w:ind w:left="2410" w:hanging="2410"/>
        <w:rPr>
          <w:ins w:id="2421" w:author="svcMRProcess" w:date="2018-09-18T23:49:00Z"/>
          <w:sz w:val="22"/>
        </w:rPr>
      </w:pPr>
      <w:ins w:id="2422" w:author="svcMRProcess" w:date="2018-09-18T23:49:00Z">
        <w:r>
          <w:rPr>
            <w:sz w:val="22"/>
          </w:rPr>
          <w:tab/>
          <w:t>(l)</w:t>
        </w:r>
        <w:r>
          <w:rPr>
            <w:sz w:val="22"/>
          </w:rPr>
          <w:tab/>
          <w:t>the extent to which the supplier and the business consumer acted in good faith.</w:t>
        </w:r>
      </w:ins>
    </w:p>
    <w:p>
      <w:pPr>
        <w:tabs>
          <w:tab w:val="left" w:pos="1276"/>
          <w:tab w:val="left" w:pos="1843"/>
        </w:tabs>
        <w:spacing w:before="180"/>
        <w:ind w:left="1843" w:hanging="1843"/>
        <w:rPr>
          <w:ins w:id="2423" w:author="svcMRProcess" w:date="2018-09-18T23:49:00Z"/>
          <w:sz w:val="22"/>
        </w:rPr>
      </w:pPr>
      <w:ins w:id="2424" w:author="svcMRProcess" w:date="2018-09-18T23:49:00Z">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ins>
    </w:p>
    <w:p>
      <w:pPr>
        <w:tabs>
          <w:tab w:val="left" w:pos="1985"/>
          <w:tab w:val="left" w:pos="2410"/>
        </w:tabs>
        <w:spacing w:before="40"/>
        <w:ind w:left="2410" w:hanging="2410"/>
        <w:rPr>
          <w:ins w:id="2425" w:author="svcMRProcess" w:date="2018-09-18T23:49:00Z"/>
          <w:sz w:val="22"/>
        </w:rPr>
      </w:pPr>
      <w:ins w:id="2426" w:author="svcMRProcess" w:date="2018-09-18T23:49:00Z">
        <w:r>
          <w:rPr>
            <w:sz w:val="22"/>
          </w:rPr>
          <w:tab/>
          <w:t>(a)</w:t>
        </w:r>
        <w:r>
          <w:rPr>
            <w:sz w:val="22"/>
          </w:rPr>
          <w:tab/>
          <w:t>the relative strengths of the bargaining positions of the acquirer and the small business supplier; and</w:t>
        </w:r>
      </w:ins>
    </w:p>
    <w:p>
      <w:pPr>
        <w:tabs>
          <w:tab w:val="left" w:pos="1985"/>
          <w:tab w:val="left" w:pos="2410"/>
        </w:tabs>
        <w:spacing w:before="40"/>
        <w:ind w:left="2410" w:hanging="2410"/>
        <w:rPr>
          <w:ins w:id="2427" w:author="svcMRProcess" w:date="2018-09-18T23:49:00Z"/>
          <w:sz w:val="22"/>
        </w:rPr>
      </w:pPr>
      <w:ins w:id="2428" w:author="svcMRProcess" w:date="2018-09-18T23:49:00Z">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ins>
    </w:p>
    <w:p>
      <w:pPr>
        <w:tabs>
          <w:tab w:val="left" w:pos="1985"/>
          <w:tab w:val="left" w:pos="2410"/>
        </w:tabs>
        <w:spacing w:before="40"/>
        <w:ind w:left="2410" w:hanging="2410"/>
        <w:rPr>
          <w:ins w:id="2429" w:author="svcMRProcess" w:date="2018-09-18T23:49:00Z"/>
          <w:sz w:val="22"/>
        </w:rPr>
      </w:pPr>
      <w:ins w:id="2430" w:author="svcMRProcess" w:date="2018-09-18T23:49:00Z">
        <w:r>
          <w:rPr>
            <w:sz w:val="22"/>
          </w:rPr>
          <w:tab/>
          <w:t>(c)</w:t>
        </w:r>
        <w:r>
          <w:rPr>
            <w:sz w:val="22"/>
          </w:rPr>
          <w:tab/>
          <w:t>whether the small business supplier was able to understand any documents relating to the acquisition or possible acquisition of the goods or services; and</w:t>
        </w:r>
      </w:ins>
    </w:p>
    <w:p>
      <w:pPr>
        <w:tabs>
          <w:tab w:val="left" w:pos="1985"/>
          <w:tab w:val="left" w:pos="2410"/>
        </w:tabs>
        <w:spacing w:before="40"/>
        <w:ind w:left="2410" w:hanging="2410"/>
        <w:rPr>
          <w:ins w:id="2431" w:author="svcMRProcess" w:date="2018-09-18T23:49:00Z"/>
          <w:sz w:val="22"/>
        </w:rPr>
      </w:pPr>
      <w:ins w:id="2432" w:author="svcMRProcess" w:date="2018-09-18T23:49:00Z">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ins>
    </w:p>
    <w:p>
      <w:pPr>
        <w:tabs>
          <w:tab w:val="left" w:pos="1985"/>
          <w:tab w:val="left" w:pos="2410"/>
        </w:tabs>
        <w:spacing w:before="40"/>
        <w:ind w:left="2410" w:hanging="2410"/>
        <w:rPr>
          <w:ins w:id="2433" w:author="svcMRProcess" w:date="2018-09-18T23:49:00Z"/>
          <w:sz w:val="22"/>
        </w:rPr>
      </w:pPr>
      <w:ins w:id="2434" w:author="svcMRProcess" w:date="2018-09-18T23:49:00Z">
        <w:r>
          <w:rPr>
            <w:sz w:val="22"/>
          </w:rPr>
          <w:tab/>
          <w:t>(e)</w:t>
        </w:r>
        <w:r>
          <w:rPr>
            <w:sz w:val="22"/>
          </w:rPr>
          <w:tab/>
          <w:t>the amount for which, and the circumstances in which, the small business supplier could have supplied identical or equivalent goods or services to a person other than the acquirer; and</w:t>
        </w:r>
      </w:ins>
    </w:p>
    <w:p>
      <w:pPr>
        <w:tabs>
          <w:tab w:val="left" w:pos="1985"/>
          <w:tab w:val="left" w:pos="2410"/>
        </w:tabs>
        <w:spacing w:before="40"/>
        <w:ind w:left="2410" w:hanging="2410"/>
        <w:rPr>
          <w:ins w:id="2435" w:author="svcMRProcess" w:date="2018-09-18T23:49:00Z"/>
          <w:sz w:val="22"/>
        </w:rPr>
      </w:pPr>
      <w:ins w:id="2436" w:author="svcMRProcess" w:date="2018-09-18T23:49:00Z">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ins>
    </w:p>
    <w:p>
      <w:pPr>
        <w:tabs>
          <w:tab w:val="left" w:pos="1985"/>
          <w:tab w:val="left" w:pos="2410"/>
        </w:tabs>
        <w:spacing w:before="40"/>
        <w:ind w:left="2410" w:hanging="2410"/>
        <w:rPr>
          <w:ins w:id="2437" w:author="svcMRProcess" w:date="2018-09-18T23:49:00Z"/>
          <w:sz w:val="22"/>
        </w:rPr>
      </w:pPr>
      <w:ins w:id="2438" w:author="svcMRProcess" w:date="2018-09-18T23:49:00Z">
        <w:r>
          <w:rPr>
            <w:sz w:val="22"/>
          </w:rPr>
          <w:tab/>
          <w:t>(g)</w:t>
        </w:r>
        <w:r>
          <w:rPr>
            <w:sz w:val="22"/>
          </w:rPr>
          <w:tab/>
          <w:t>the requirements of any applicable industry code; and</w:t>
        </w:r>
      </w:ins>
    </w:p>
    <w:p>
      <w:pPr>
        <w:tabs>
          <w:tab w:val="left" w:pos="1985"/>
          <w:tab w:val="left" w:pos="2410"/>
        </w:tabs>
        <w:spacing w:before="40"/>
        <w:ind w:left="2410" w:hanging="2410"/>
        <w:rPr>
          <w:ins w:id="2439" w:author="svcMRProcess" w:date="2018-09-18T23:49:00Z"/>
          <w:sz w:val="22"/>
        </w:rPr>
      </w:pPr>
      <w:ins w:id="2440" w:author="svcMRProcess" w:date="2018-09-18T23:49:00Z">
        <w:r>
          <w:rPr>
            <w:sz w:val="22"/>
          </w:rPr>
          <w:tab/>
          <w:t>(h)</w:t>
        </w:r>
        <w:r>
          <w:rPr>
            <w:sz w:val="22"/>
          </w:rPr>
          <w:tab/>
          <w:t>the requirements of any other industry code, if the small business supplier acted on the reasonable belief that the acquirer would comply with that code; and</w:t>
        </w:r>
      </w:ins>
    </w:p>
    <w:p>
      <w:pPr>
        <w:tabs>
          <w:tab w:val="left" w:pos="1985"/>
          <w:tab w:val="left" w:pos="2410"/>
        </w:tabs>
        <w:spacing w:before="40"/>
        <w:ind w:left="2410" w:hanging="2410"/>
        <w:rPr>
          <w:ins w:id="2441" w:author="svcMRProcess" w:date="2018-09-18T23:49:00Z"/>
          <w:sz w:val="22"/>
        </w:rPr>
      </w:pPr>
      <w:ins w:id="2442" w:author="svcMRProcess" w:date="2018-09-18T23:49:00Z">
        <w:r>
          <w:rPr>
            <w:sz w:val="22"/>
          </w:rPr>
          <w:tab/>
          <w:t>(i)</w:t>
        </w:r>
        <w:r>
          <w:rPr>
            <w:sz w:val="22"/>
          </w:rPr>
          <w:tab/>
          <w:t>the extent to which the acquirer unreasonably failed to disclose to the small business supplier:</w:t>
        </w:r>
      </w:ins>
    </w:p>
    <w:p>
      <w:pPr>
        <w:tabs>
          <w:tab w:val="left" w:pos="2694"/>
          <w:tab w:val="left" w:pos="3119"/>
        </w:tabs>
        <w:spacing w:before="40"/>
        <w:ind w:left="3119" w:hanging="3119"/>
        <w:rPr>
          <w:ins w:id="2443" w:author="svcMRProcess" w:date="2018-09-18T23:49:00Z"/>
          <w:sz w:val="22"/>
        </w:rPr>
      </w:pPr>
      <w:ins w:id="2444" w:author="svcMRProcess" w:date="2018-09-18T23:49:00Z">
        <w:r>
          <w:rPr>
            <w:sz w:val="22"/>
          </w:rPr>
          <w:tab/>
          <w:t>(i)</w:t>
        </w:r>
        <w:r>
          <w:rPr>
            <w:sz w:val="22"/>
          </w:rPr>
          <w:tab/>
          <w:t>any intended conduct of the acquirer that might affect the interests of the small business supplier; and</w:t>
        </w:r>
      </w:ins>
    </w:p>
    <w:p>
      <w:pPr>
        <w:tabs>
          <w:tab w:val="left" w:pos="2694"/>
          <w:tab w:val="left" w:pos="3119"/>
        </w:tabs>
        <w:spacing w:before="40"/>
        <w:ind w:left="3119" w:hanging="3119"/>
        <w:rPr>
          <w:ins w:id="2445" w:author="svcMRProcess" w:date="2018-09-18T23:49:00Z"/>
          <w:sz w:val="22"/>
        </w:rPr>
      </w:pPr>
      <w:ins w:id="2446" w:author="svcMRProcess" w:date="2018-09-18T23:49:00Z">
        <w:r>
          <w:rPr>
            <w:sz w:val="22"/>
          </w:rPr>
          <w:tab/>
          <w:t>(ii)</w:t>
        </w:r>
        <w:r>
          <w:rPr>
            <w:sz w:val="22"/>
          </w:rPr>
          <w:tab/>
          <w:t>any risks to the small business supplier arising from the acquirer’s intended conduct (being risks that the acquirer should have foreseen would not be apparent to the small business supplier); and</w:t>
        </w:r>
      </w:ins>
    </w:p>
    <w:p>
      <w:pPr>
        <w:tabs>
          <w:tab w:val="left" w:pos="1985"/>
          <w:tab w:val="left" w:pos="2410"/>
        </w:tabs>
        <w:spacing w:before="40"/>
        <w:ind w:left="2410" w:hanging="2410"/>
        <w:rPr>
          <w:ins w:id="2447" w:author="svcMRProcess" w:date="2018-09-18T23:49:00Z"/>
          <w:sz w:val="22"/>
        </w:rPr>
      </w:pPr>
      <w:ins w:id="2448" w:author="svcMRProcess" w:date="2018-09-18T23:49:00Z">
        <w:r>
          <w:rPr>
            <w:sz w:val="22"/>
          </w:rPr>
          <w:tab/>
          <w:t>(j)</w:t>
        </w:r>
        <w:r>
          <w:rPr>
            <w:sz w:val="22"/>
          </w:rPr>
          <w:tab/>
          <w:t>if there is a contract between the acquirer and the small business supplier for the acquisition of the goods or services:</w:t>
        </w:r>
      </w:ins>
    </w:p>
    <w:p>
      <w:pPr>
        <w:tabs>
          <w:tab w:val="left" w:pos="2694"/>
          <w:tab w:val="left" w:pos="3119"/>
        </w:tabs>
        <w:spacing w:before="40"/>
        <w:ind w:left="3119" w:hanging="3119"/>
        <w:rPr>
          <w:ins w:id="2449" w:author="svcMRProcess" w:date="2018-09-18T23:49:00Z"/>
          <w:sz w:val="22"/>
        </w:rPr>
      </w:pPr>
      <w:ins w:id="2450" w:author="svcMRProcess" w:date="2018-09-18T23:49:00Z">
        <w:r>
          <w:rPr>
            <w:sz w:val="22"/>
          </w:rPr>
          <w:tab/>
          <w:t>(i)</w:t>
        </w:r>
        <w:r>
          <w:rPr>
            <w:sz w:val="22"/>
          </w:rPr>
          <w:tab/>
          <w:t>the extent to which the acquirer was willing to negotiate the terms and conditions of the contract with the small business supplier; and</w:t>
        </w:r>
      </w:ins>
    </w:p>
    <w:p>
      <w:pPr>
        <w:tabs>
          <w:tab w:val="left" w:pos="2694"/>
          <w:tab w:val="left" w:pos="3119"/>
        </w:tabs>
        <w:spacing w:before="40"/>
        <w:ind w:left="3119" w:hanging="3119"/>
        <w:rPr>
          <w:ins w:id="2451" w:author="svcMRProcess" w:date="2018-09-18T23:49:00Z"/>
          <w:sz w:val="22"/>
        </w:rPr>
      </w:pPr>
      <w:ins w:id="2452" w:author="svcMRProcess" w:date="2018-09-18T23:49:00Z">
        <w:r>
          <w:rPr>
            <w:sz w:val="22"/>
          </w:rPr>
          <w:tab/>
          <w:t>(ii)</w:t>
        </w:r>
        <w:r>
          <w:rPr>
            <w:sz w:val="22"/>
          </w:rPr>
          <w:tab/>
          <w:t>the terms and conditions of the contract; and</w:t>
        </w:r>
      </w:ins>
    </w:p>
    <w:p>
      <w:pPr>
        <w:tabs>
          <w:tab w:val="left" w:pos="2694"/>
          <w:tab w:val="left" w:pos="3119"/>
        </w:tabs>
        <w:spacing w:before="40"/>
        <w:ind w:left="3119" w:hanging="3119"/>
        <w:rPr>
          <w:ins w:id="2453" w:author="svcMRProcess" w:date="2018-09-18T23:49:00Z"/>
          <w:sz w:val="22"/>
        </w:rPr>
      </w:pPr>
      <w:ins w:id="2454" w:author="svcMRProcess" w:date="2018-09-18T23:49:00Z">
        <w:r>
          <w:rPr>
            <w:sz w:val="22"/>
          </w:rPr>
          <w:tab/>
          <w:t>(iii)</w:t>
        </w:r>
        <w:r>
          <w:rPr>
            <w:sz w:val="22"/>
          </w:rPr>
          <w:tab/>
          <w:t>the conduct of the acquirer and the small business supplier in complying with the terms and conditions of the contract; and</w:t>
        </w:r>
      </w:ins>
    </w:p>
    <w:p>
      <w:pPr>
        <w:tabs>
          <w:tab w:val="left" w:pos="2694"/>
          <w:tab w:val="left" w:pos="3119"/>
        </w:tabs>
        <w:spacing w:before="40"/>
        <w:ind w:left="3119" w:hanging="3119"/>
        <w:rPr>
          <w:ins w:id="2455" w:author="svcMRProcess" w:date="2018-09-18T23:49:00Z"/>
          <w:sz w:val="22"/>
        </w:rPr>
      </w:pPr>
      <w:ins w:id="2456" w:author="svcMRProcess" w:date="2018-09-18T23:49:00Z">
        <w:r>
          <w:rPr>
            <w:sz w:val="22"/>
          </w:rPr>
          <w:tab/>
          <w:t>(iv)</w:t>
        </w:r>
        <w:r>
          <w:rPr>
            <w:sz w:val="22"/>
          </w:rPr>
          <w:tab/>
          <w:t>any conduct that the acquirer or the small business supplier engaged in, in connection with their commercial relationship, after they entered into the contract; and</w:t>
        </w:r>
      </w:ins>
    </w:p>
    <w:p>
      <w:pPr>
        <w:tabs>
          <w:tab w:val="left" w:pos="1985"/>
          <w:tab w:val="left" w:pos="2410"/>
        </w:tabs>
        <w:spacing w:before="40"/>
        <w:ind w:left="2410" w:hanging="2410"/>
        <w:rPr>
          <w:ins w:id="2457" w:author="svcMRProcess" w:date="2018-09-18T23:49:00Z"/>
          <w:sz w:val="22"/>
        </w:rPr>
      </w:pPr>
      <w:ins w:id="2458" w:author="svcMRProcess" w:date="2018-09-18T23:49:00Z">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ins>
    </w:p>
    <w:p>
      <w:pPr>
        <w:tabs>
          <w:tab w:val="left" w:pos="1985"/>
          <w:tab w:val="left" w:pos="2410"/>
        </w:tabs>
        <w:spacing w:before="40"/>
        <w:ind w:left="2410" w:hanging="2410"/>
        <w:rPr>
          <w:ins w:id="2459" w:author="svcMRProcess" w:date="2018-09-18T23:49:00Z"/>
          <w:sz w:val="22"/>
        </w:rPr>
      </w:pPr>
      <w:ins w:id="2460" w:author="svcMRProcess" w:date="2018-09-18T23:49:00Z">
        <w:r>
          <w:rPr>
            <w:sz w:val="22"/>
          </w:rPr>
          <w:tab/>
          <w:t>(l)</w:t>
        </w:r>
        <w:r>
          <w:rPr>
            <w:sz w:val="22"/>
          </w:rPr>
          <w:tab/>
          <w:t>the extent to which the acquirer and the small business supplier acted in good faith.</w:t>
        </w:r>
      </w:ins>
    </w:p>
    <w:p>
      <w:pPr>
        <w:tabs>
          <w:tab w:val="left" w:pos="1276"/>
          <w:tab w:val="left" w:pos="1843"/>
        </w:tabs>
        <w:spacing w:before="180"/>
        <w:ind w:left="1843" w:hanging="1843"/>
        <w:rPr>
          <w:ins w:id="2461" w:author="svcMRProcess" w:date="2018-09-18T23:49:00Z"/>
          <w:sz w:val="22"/>
        </w:rPr>
      </w:pPr>
      <w:ins w:id="2462" w:author="svcMRProcess" w:date="2018-09-18T23:49:00Z">
        <w:r>
          <w:rPr>
            <w:sz w:val="22"/>
          </w:rPr>
          <w:tab/>
          <w:t>(4)</w:t>
        </w:r>
        <w:r>
          <w:rPr>
            <w:sz w:val="22"/>
          </w:rPr>
          <w:tab/>
          <w:t>A person is not to be taken for the purposes of this section to engage in unconscionable conduct in connection with:</w:t>
        </w:r>
      </w:ins>
    </w:p>
    <w:p>
      <w:pPr>
        <w:tabs>
          <w:tab w:val="left" w:pos="1985"/>
          <w:tab w:val="left" w:pos="2410"/>
        </w:tabs>
        <w:spacing w:before="40"/>
        <w:ind w:left="2410" w:hanging="2410"/>
        <w:rPr>
          <w:ins w:id="2463" w:author="svcMRProcess" w:date="2018-09-18T23:49:00Z"/>
          <w:sz w:val="22"/>
        </w:rPr>
      </w:pPr>
      <w:ins w:id="2464" w:author="svcMRProcess" w:date="2018-09-18T23:49:00Z">
        <w:r>
          <w:rPr>
            <w:sz w:val="22"/>
          </w:rPr>
          <w:tab/>
          <w:t>(a)</w:t>
        </w:r>
        <w:r>
          <w:rPr>
            <w:sz w:val="22"/>
          </w:rPr>
          <w:tab/>
          <w:t>the supply or possible supply of goods or services to another person; or</w:t>
        </w:r>
      </w:ins>
    </w:p>
    <w:p>
      <w:pPr>
        <w:tabs>
          <w:tab w:val="left" w:pos="1985"/>
          <w:tab w:val="left" w:pos="2410"/>
        </w:tabs>
        <w:spacing w:before="40"/>
        <w:ind w:left="2410" w:hanging="2410"/>
        <w:rPr>
          <w:ins w:id="2465" w:author="svcMRProcess" w:date="2018-09-18T23:49:00Z"/>
          <w:sz w:val="22"/>
        </w:rPr>
      </w:pPr>
      <w:ins w:id="2466" w:author="svcMRProcess" w:date="2018-09-18T23:49:00Z">
        <w:r>
          <w:rPr>
            <w:sz w:val="22"/>
          </w:rPr>
          <w:tab/>
          <w:t>(b)</w:t>
        </w:r>
        <w:r>
          <w:rPr>
            <w:sz w:val="22"/>
          </w:rPr>
          <w:tab/>
          <w:t>the acquisition or possible acquisition of goods or services from another person;</w:t>
        </w:r>
      </w:ins>
    </w:p>
    <w:p>
      <w:pPr>
        <w:tabs>
          <w:tab w:val="left" w:pos="1276"/>
          <w:tab w:val="left" w:pos="1843"/>
        </w:tabs>
        <w:spacing w:before="40"/>
        <w:ind w:left="1843" w:hanging="1843"/>
        <w:rPr>
          <w:ins w:id="2467" w:author="svcMRProcess" w:date="2018-09-18T23:49:00Z"/>
          <w:sz w:val="22"/>
        </w:rPr>
      </w:pPr>
      <w:ins w:id="2468" w:author="svcMRProcess" w:date="2018-09-18T23:49:00Z">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ins>
    </w:p>
    <w:p>
      <w:pPr>
        <w:tabs>
          <w:tab w:val="left" w:pos="1276"/>
          <w:tab w:val="left" w:pos="1843"/>
        </w:tabs>
        <w:spacing w:before="180"/>
        <w:ind w:left="1843" w:hanging="1843"/>
        <w:rPr>
          <w:ins w:id="2469" w:author="svcMRProcess" w:date="2018-09-18T23:49:00Z"/>
          <w:sz w:val="22"/>
        </w:rPr>
      </w:pPr>
      <w:ins w:id="2470" w:author="svcMRProcess" w:date="2018-09-18T23:49:00Z">
        <w:r>
          <w:rPr>
            <w:sz w:val="22"/>
          </w:rPr>
          <w:tab/>
          <w:t>(5)</w:t>
        </w:r>
        <w:r>
          <w:rPr>
            <w:sz w:val="22"/>
          </w:rPr>
          <w:tab/>
          <w:t>For the purpose of determining whether a person has contravened subsection (1):</w:t>
        </w:r>
      </w:ins>
    </w:p>
    <w:p>
      <w:pPr>
        <w:tabs>
          <w:tab w:val="left" w:pos="1985"/>
          <w:tab w:val="left" w:pos="2410"/>
        </w:tabs>
        <w:spacing w:before="40"/>
        <w:ind w:left="2410" w:hanging="2410"/>
        <w:rPr>
          <w:ins w:id="2471" w:author="svcMRProcess" w:date="2018-09-18T23:49:00Z"/>
          <w:sz w:val="22"/>
        </w:rPr>
      </w:pPr>
      <w:ins w:id="2472" w:author="svcMRProcess" w:date="2018-09-18T23:49:00Z">
        <w:r>
          <w:rPr>
            <w:sz w:val="22"/>
          </w:rPr>
          <w:tab/>
          <w:t>(a)</w:t>
        </w:r>
        <w:r>
          <w:rPr>
            <w:sz w:val="22"/>
          </w:rPr>
          <w:tab/>
          <w:t>the court must not have regard to any circumstances that were not reasonably foreseeable at the time of the alleged contravention; and</w:t>
        </w:r>
      </w:ins>
    </w:p>
    <w:p>
      <w:pPr>
        <w:tabs>
          <w:tab w:val="left" w:pos="1985"/>
          <w:tab w:val="left" w:pos="2410"/>
        </w:tabs>
        <w:spacing w:before="40"/>
        <w:ind w:left="2410" w:hanging="2410"/>
        <w:rPr>
          <w:ins w:id="2473" w:author="svcMRProcess" w:date="2018-09-18T23:49:00Z"/>
          <w:sz w:val="22"/>
        </w:rPr>
      </w:pPr>
      <w:ins w:id="2474" w:author="svcMRProcess" w:date="2018-09-18T23:49:00Z">
        <w:r>
          <w:rPr>
            <w:sz w:val="22"/>
          </w:rPr>
          <w:tab/>
          <w:t>(b)</w:t>
        </w:r>
        <w:r>
          <w:rPr>
            <w:sz w:val="22"/>
          </w:rPr>
          <w:tab/>
          <w:t>the court may have regard to circumstances existing before the commencement of this section but not to conduct engaged in before that commencement.</w:t>
        </w:r>
      </w:ins>
    </w:p>
    <w:p>
      <w:pPr>
        <w:tabs>
          <w:tab w:val="left" w:pos="1276"/>
          <w:tab w:val="left" w:pos="1843"/>
        </w:tabs>
        <w:spacing w:before="180"/>
        <w:ind w:left="1843" w:hanging="1843"/>
        <w:rPr>
          <w:ins w:id="2475" w:author="svcMRProcess" w:date="2018-09-18T23:49:00Z"/>
          <w:sz w:val="22"/>
        </w:rPr>
      </w:pPr>
      <w:ins w:id="2476" w:author="svcMRProcess" w:date="2018-09-18T23:49:00Z">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ins>
    </w:p>
    <w:p>
      <w:pPr>
        <w:tabs>
          <w:tab w:val="left" w:pos="1276"/>
          <w:tab w:val="left" w:pos="1843"/>
        </w:tabs>
        <w:spacing w:before="180"/>
        <w:ind w:left="1843" w:hanging="1843"/>
        <w:rPr>
          <w:ins w:id="2477" w:author="svcMRProcess" w:date="2018-09-18T23:49:00Z"/>
          <w:sz w:val="22"/>
        </w:rPr>
      </w:pPr>
      <w:ins w:id="2478" w:author="svcMRProcess" w:date="2018-09-18T23:49:00Z">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ins>
    </w:p>
    <w:p>
      <w:pPr>
        <w:tabs>
          <w:tab w:val="left" w:pos="1276"/>
          <w:tab w:val="left" w:pos="1843"/>
        </w:tabs>
        <w:spacing w:before="180"/>
        <w:ind w:left="1843" w:hanging="1843"/>
        <w:rPr>
          <w:ins w:id="2479" w:author="svcMRProcess" w:date="2018-09-18T23:49:00Z"/>
          <w:sz w:val="22"/>
        </w:rPr>
      </w:pPr>
      <w:ins w:id="2480" w:author="svcMRProcess" w:date="2018-09-18T23:49:00Z">
        <w:r>
          <w:rPr>
            <w:sz w:val="22"/>
          </w:rPr>
          <w:tab/>
          <w:t>(8)</w:t>
        </w:r>
        <w:r>
          <w:rPr>
            <w:sz w:val="22"/>
          </w:rPr>
          <w:tab/>
          <w:t>Section 4 applies for the purposes of this section in the same way as it applies for the purposes of Division 1 of Part 3</w:t>
        </w:r>
        <w:r>
          <w:rPr>
            <w:sz w:val="22"/>
          </w:rPr>
          <w:noBreakHyphen/>
          <w:t>1.</w:t>
        </w:r>
      </w:ins>
    </w:p>
    <w:p>
      <w:pPr>
        <w:pStyle w:val="yHeading2"/>
        <w:rPr>
          <w:ins w:id="2481" w:author="svcMRProcess" w:date="2018-09-18T23:49:00Z"/>
        </w:rPr>
      </w:pPr>
      <w:bookmarkStart w:id="2482" w:name="_Toc272825432"/>
      <w:bookmarkStart w:id="2483" w:name="_Toc272831548"/>
      <w:bookmarkStart w:id="2484" w:name="_Toc272853780"/>
      <w:bookmarkStart w:id="2485" w:name="_Toc272854898"/>
      <w:bookmarkStart w:id="2486" w:name="_Toc283888576"/>
      <w:bookmarkStart w:id="2487" w:name="_Toc283891379"/>
      <w:ins w:id="2488" w:author="svcMRProcess" w:date="2018-09-18T23:49:00Z">
        <w:r>
          <w:t>Part 2</w:t>
        </w:r>
        <w:r>
          <w:noBreakHyphen/>
          <w:t>3 — Unfair contract terms</w:t>
        </w:r>
        <w:bookmarkEnd w:id="2482"/>
        <w:bookmarkEnd w:id="2483"/>
        <w:bookmarkEnd w:id="2484"/>
        <w:bookmarkEnd w:id="2485"/>
        <w:bookmarkEnd w:id="2486"/>
        <w:bookmarkEnd w:id="2487"/>
      </w:ins>
    </w:p>
    <w:p>
      <w:pPr>
        <w:pStyle w:val="yHeading5"/>
        <w:rPr>
          <w:ins w:id="2489" w:author="svcMRProcess" w:date="2018-09-18T23:49:00Z"/>
        </w:rPr>
      </w:pPr>
      <w:bookmarkStart w:id="2490" w:name="_Toc272854899"/>
      <w:bookmarkStart w:id="2491" w:name="_Toc283891380"/>
      <w:ins w:id="2492" w:author="svcMRProcess" w:date="2018-09-18T23:49:00Z">
        <w:r>
          <w:rPr>
            <w:rStyle w:val="CharSClsNo"/>
          </w:rPr>
          <w:t>23</w:t>
        </w:r>
        <w:r>
          <w:t>.</w:t>
        </w:r>
        <w:r>
          <w:tab/>
          <w:t>Unfair terms of consumer contracts</w:t>
        </w:r>
        <w:bookmarkEnd w:id="2490"/>
        <w:bookmarkEnd w:id="2491"/>
      </w:ins>
    </w:p>
    <w:p>
      <w:pPr>
        <w:tabs>
          <w:tab w:val="left" w:pos="1276"/>
          <w:tab w:val="left" w:pos="1843"/>
        </w:tabs>
        <w:spacing w:before="180"/>
        <w:ind w:left="1843" w:hanging="1843"/>
        <w:rPr>
          <w:ins w:id="2493" w:author="svcMRProcess" w:date="2018-09-18T23:49:00Z"/>
          <w:sz w:val="22"/>
        </w:rPr>
      </w:pPr>
      <w:ins w:id="2494" w:author="svcMRProcess" w:date="2018-09-18T23:49:00Z">
        <w:r>
          <w:rPr>
            <w:sz w:val="22"/>
          </w:rPr>
          <w:tab/>
          <w:t>(1)</w:t>
        </w:r>
        <w:r>
          <w:rPr>
            <w:sz w:val="22"/>
          </w:rPr>
          <w:tab/>
          <w:t>A term of a consumer contract is void if:</w:t>
        </w:r>
      </w:ins>
    </w:p>
    <w:p>
      <w:pPr>
        <w:tabs>
          <w:tab w:val="left" w:pos="1985"/>
          <w:tab w:val="left" w:pos="2410"/>
        </w:tabs>
        <w:spacing w:before="40"/>
        <w:ind w:left="2410" w:hanging="2410"/>
        <w:rPr>
          <w:ins w:id="2495" w:author="svcMRProcess" w:date="2018-09-18T23:49:00Z"/>
          <w:sz w:val="22"/>
        </w:rPr>
      </w:pPr>
      <w:ins w:id="2496" w:author="svcMRProcess" w:date="2018-09-18T23:49:00Z">
        <w:r>
          <w:rPr>
            <w:sz w:val="22"/>
          </w:rPr>
          <w:tab/>
          <w:t>(a)</w:t>
        </w:r>
        <w:r>
          <w:rPr>
            <w:sz w:val="22"/>
          </w:rPr>
          <w:tab/>
          <w:t>the term is unfair; and</w:t>
        </w:r>
      </w:ins>
    </w:p>
    <w:p>
      <w:pPr>
        <w:tabs>
          <w:tab w:val="left" w:pos="1985"/>
          <w:tab w:val="left" w:pos="2410"/>
        </w:tabs>
        <w:spacing w:before="40"/>
        <w:ind w:left="2410" w:hanging="2410"/>
        <w:rPr>
          <w:ins w:id="2497" w:author="svcMRProcess" w:date="2018-09-18T23:49:00Z"/>
          <w:sz w:val="22"/>
        </w:rPr>
      </w:pPr>
      <w:ins w:id="2498" w:author="svcMRProcess" w:date="2018-09-18T23:49:00Z">
        <w:r>
          <w:rPr>
            <w:sz w:val="22"/>
          </w:rPr>
          <w:tab/>
          <w:t>(b)</w:t>
        </w:r>
        <w:r>
          <w:rPr>
            <w:sz w:val="22"/>
          </w:rPr>
          <w:tab/>
          <w:t>the contract is a standard form contract.</w:t>
        </w:r>
      </w:ins>
    </w:p>
    <w:p>
      <w:pPr>
        <w:tabs>
          <w:tab w:val="left" w:pos="1276"/>
          <w:tab w:val="left" w:pos="1843"/>
        </w:tabs>
        <w:spacing w:before="180"/>
        <w:ind w:left="1843" w:hanging="1843"/>
        <w:rPr>
          <w:ins w:id="2499" w:author="svcMRProcess" w:date="2018-09-18T23:49:00Z"/>
          <w:sz w:val="22"/>
        </w:rPr>
      </w:pPr>
      <w:ins w:id="2500" w:author="svcMRProcess" w:date="2018-09-18T23:49:00Z">
        <w:r>
          <w:rPr>
            <w:sz w:val="22"/>
          </w:rPr>
          <w:tab/>
          <w:t>(2)</w:t>
        </w:r>
        <w:r>
          <w:rPr>
            <w:sz w:val="22"/>
          </w:rPr>
          <w:tab/>
          <w:t>The contract continues to bind the parties if it is capable of operating without the unfair term.</w:t>
        </w:r>
      </w:ins>
    </w:p>
    <w:p>
      <w:pPr>
        <w:tabs>
          <w:tab w:val="left" w:pos="1276"/>
          <w:tab w:val="left" w:pos="1843"/>
        </w:tabs>
        <w:spacing w:before="180"/>
        <w:ind w:left="1843" w:hanging="1843"/>
        <w:rPr>
          <w:ins w:id="2501" w:author="svcMRProcess" w:date="2018-09-18T23:49:00Z"/>
          <w:sz w:val="22"/>
        </w:rPr>
      </w:pPr>
      <w:ins w:id="2502" w:author="svcMRProcess" w:date="2018-09-18T23:49:00Z">
        <w:r>
          <w:rPr>
            <w:sz w:val="22"/>
          </w:rPr>
          <w:tab/>
          <w:t>(3)</w:t>
        </w:r>
        <w:r>
          <w:rPr>
            <w:sz w:val="22"/>
          </w:rPr>
          <w:tab/>
          <w:t xml:space="preserve">A </w:t>
        </w:r>
        <w:r>
          <w:rPr>
            <w:b/>
            <w:i/>
            <w:sz w:val="22"/>
          </w:rPr>
          <w:t>consumer contract</w:t>
        </w:r>
        <w:r>
          <w:rPr>
            <w:sz w:val="22"/>
          </w:rPr>
          <w:t xml:space="preserve"> is a contract for:</w:t>
        </w:r>
      </w:ins>
    </w:p>
    <w:p>
      <w:pPr>
        <w:tabs>
          <w:tab w:val="left" w:pos="1985"/>
          <w:tab w:val="left" w:pos="2410"/>
        </w:tabs>
        <w:spacing w:before="40"/>
        <w:ind w:left="2410" w:hanging="2410"/>
        <w:rPr>
          <w:ins w:id="2503" w:author="svcMRProcess" w:date="2018-09-18T23:49:00Z"/>
          <w:sz w:val="22"/>
        </w:rPr>
      </w:pPr>
      <w:ins w:id="2504" w:author="svcMRProcess" w:date="2018-09-18T23:49:00Z">
        <w:r>
          <w:rPr>
            <w:sz w:val="22"/>
          </w:rPr>
          <w:tab/>
          <w:t>(a)</w:t>
        </w:r>
        <w:r>
          <w:rPr>
            <w:sz w:val="22"/>
          </w:rPr>
          <w:tab/>
          <w:t>a supply of goods or services; or</w:t>
        </w:r>
      </w:ins>
    </w:p>
    <w:p>
      <w:pPr>
        <w:tabs>
          <w:tab w:val="left" w:pos="1985"/>
          <w:tab w:val="left" w:pos="2410"/>
        </w:tabs>
        <w:spacing w:before="40"/>
        <w:ind w:left="2410" w:hanging="2410"/>
        <w:rPr>
          <w:ins w:id="2505" w:author="svcMRProcess" w:date="2018-09-18T23:49:00Z"/>
          <w:sz w:val="22"/>
        </w:rPr>
      </w:pPr>
      <w:ins w:id="2506" w:author="svcMRProcess" w:date="2018-09-18T23:49:00Z">
        <w:r>
          <w:rPr>
            <w:sz w:val="22"/>
          </w:rPr>
          <w:tab/>
          <w:t>(b)</w:t>
        </w:r>
        <w:r>
          <w:rPr>
            <w:sz w:val="22"/>
          </w:rPr>
          <w:tab/>
          <w:t>a sale or grant of an interest in land;</w:t>
        </w:r>
      </w:ins>
    </w:p>
    <w:p>
      <w:pPr>
        <w:tabs>
          <w:tab w:val="left" w:pos="1276"/>
          <w:tab w:val="left" w:pos="1843"/>
        </w:tabs>
        <w:spacing w:before="40"/>
        <w:ind w:left="1843" w:hanging="1843"/>
        <w:rPr>
          <w:ins w:id="2507" w:author="svcMRProcess" w:date="2018-09-18T23:49:00Z"/>
          <w:sz w:val="22"/>
        </w:rPr>
      </w:pPr>
      <w:ins w:id="2508" w:author="svcMRProcess" w:date="2018-09-18T23:49:00Z">
        <w:r>
          <w:rPr>
            <w:sz w:val="22"/>
          </w:rPr>
          <w:tab/>
        </w:r>
        <w:r>
          <w:rPr>
            <w:sz w:val="22"/>
          </w:rPr>
          <w:tab/>
          <w:t>to an individual whose acquisition of the goods, services or interest is wholly or predominantly for personal, domestic or household use or consumption.</w:t>
        </w:r>
      </w:ins>
    </w:p>
    <w:p>
      <w:pPr>
        <w:pStyle w:val="yHeading5"/>
        <w:rPr>
          <w:ins w:id="2509" w:author="svcMRProcess" w:date="2018-09-18T23:49:00Z"/>
        </w:rPr>
      </w:pPr>
      <w:bookmarkStart w:id="2510" w:name="_Toc272854900"/>
      <w:bookmarkStart w:id="2511" w:name="_Toc283891381"/>
      <w:ins w:id="2512" w:author="svcMRProcess" w:date="2018-09-18T23:49:00Z">
        <w:r>
          <w:rPr>
            <w:rStyle w:val="CharSClsNo"/>
          </w:rPr>
          <w:t>24</w:t>
        </w:r>
        <w:r>
          <w:t>.</w:t>
        </w:r>
        <w:r>
          <w:tab/>
          <w:t xml:space="preserve">Meaning of </w:t>
        </w:r>
        <w:r>
          <w:rPr>
            <w:i/>
            <w:iCs/>
          </w:rPr>
          <w:t>unfair</w:t>
        </w:r>
        <w:bookmarkEnd w:id="2510"/>
        <w:bookmarkEnd w:id="2511"/>
      </w:ins>
    </w:p>
    <w:p>
      <w:pPr>
        <w:tabs>
          <w:tab w:val="left" w:pos="1276"/>
          <w:tab w:val="left" w:pos="1843"/>
        </w:tabs>
        <w:spacing w:before="180"/>
        <w:ind w:left="1843" w:hanging="1843"/>
        <w:rPr>
          <w:ins w:id="2513" w:author="svcMRProcess" w:date="2018-09-18T23:49:00Z"/>
          <w:sz w:val="22"/>
        </w:rPr>
      </w:pPr>
      <w:ins w:id="2514" w:author="svcMRProcess" w:date="2018-09-18T23:49:00Z">
        <w:r>
          <w:rPr>
            <w:sz w:val="22"/>
          </w:rPr>
          <w:tab/>
          <w:t>(1)</w:t>
        </w:r>
        <w:r>
          <w:rPr>
            <w:sz w:val="22"/>
          </w:rPr>
          <w:tab/>
          <w:t xml:space="preserve">A term of a consumer contract is </w:t>
        </w:r>
        <w:r>
          <w:rPr>
            <w:b/>
            <w:bCs/>
            <w:i/>
            <w:iCs/>
            <w:sz w:val="22"/>
          </w:rPr>
          <w:t>unfair</w:t>
        </w:r>
        <w:r>
          <w:rPr>
            <w:sz w:val="22"/>
          </w:rPr>
          <w:t xml:space="preserve"> if:</w:t>
        </w:r>
      </w:ins>
    </w:p>
    <w:p>
      <w:pPr>
        <w:tabs>
          <w:tab w:val="left" w:pos="1985"/>
          <w:tab w:val="left" w:pos="2410"/>
        </w:tabs>
        <w:spacing w:before="40"/>
        <w:ind w:left="2410" w:hanging="2410"/>
        <w:rPr>
          <w:ins w:id="2515" w:author="svcMRProcess" w:date="2018-09-18T23:49:00Z"/>
          <w:sz w:val="22"/>
        </w:rPr>
      </w:pPr>
      <w:ins w:id="2516" w:author="svcMRProcess" w:date="2018-09-18T23:49:00Z">
        <w:r>
          <w:rPr>
            <w:sz w:val="22"/>
          </w:rPr>
          <w:tab/>
          <w:t>(a)</w:t>
        </w:r>
        <w:r>
          <w:rPr>
            <w:sz w:val="22"/>
          </w:rPr>
          <w:tab/>
          <w:t>it would cause a significant imbalance in the parties’ rights and obligations arising under the contract; and</w:t>
        </w:r>
      </w:ins>
    </w:p>
    <w:p>
      <w:pPr>
        <w:tabs>
          <w:tab w:val="left" w:pos="1985"/>
          <w:tab w:val="left" w:pos="2410"/>
        </w:tabs>
        <w:spacing w:before="40"/>
        <w:ind w:left="2410" w:hanging="2410"/>
        <w:rPr>
          <w:ins w:id="2517" w:author="svcMRProcess" w:date="2018-09-18T23:49:00Z"/>
          <w:sz w:val="22"/>
        </w:rPr>
      </w:pPr>
      <w:ins w:id="2518" w:author="svcMRProcess" w:date="2018-09-18T23:49:00Z">
        <w:r>
          <w:rPr>
            <w:sz w:val="22"/>
          </w:rPr>
          <w:tab/>
          <w:t>(b)</w:t>
        </w:r>
        <w:r>
          <w:rPr>
            <w:sz w:val="22"/>
          </w:rPr>
          <w:tab/>
          <w:t>it is not reasonably necessary in order to protect the legitimate interests of the party who would be advantaged by the term; and</w:t>
        </w:r>
      </w:ins>
    </w:p>
    <w:p>
      <w:pPr>
        <w:tabs>
          <w:tab w:val="left" w:pos="1985"/>
          <w:tab w:val="left" w:pos="2410"/>
        </w:tabs>
        <w:spacing w:before="40"/>
        <w:ind w:left="2410" w:hanging="2410"/>
        <w:rPr>
          <w:ins w:id="2519" w:author="svcMRProcess" w:date="2018-09-18T23:49:00Z"/>
          <w:sz w:val="22"/>
        </w:rPr>
      </w:pPr>
      <w:ins w:id="2520" w:author="svcMRProcess" w:date="2018-09-18T23:49:00Z">
        <w:r>
          <w:rPr>
            <w:sz w:val="22"/>
          </w:rPr>
          <w:tab/>
          <w:t>(c)</w:t>
        </w:r>
        <w:r>
          <w:rPr>
            <w:sz w:val="22"/>
          </w:rPr>
          <w:tab/>
          <w:t>it would cause detriment (whether financial or otherwise) to a party if it were to be applied or relied on.</w:t>
        </w:r>
      </w:ins>
    </w:p>
    <w:p>
      <w:pPr>
        <w:tabs>
          <w:tab w:val="left" w:pos="1276"/>
          <w:tab w:val="left" w:pos="1843"/>
        </w:tabs>
        <w:spacing w:before="180"/>
        <w:ind w:left="1843" w:hanging="1843"/>
        <w:rPr>
          <w:ins w:id="2521" w:author="svcMRProcess" w:date="2018-09-18T23:49:00Z"/>
          <w:sz w:val="22"/>
        </w:rPr>
      </w:pPr>
      <w:ins w:id="2522" w:author="svcMRProcess" w:date="2018-09-18T23:49:00Z">
        <w:r>
          <w:rPr>
            <w:sz w:val="22"/>
          </w:rPr>
          <w:tab/>
          <w:t>(2)</w:t>
        </w:r>
        <w:r>
          <w:rPr>
            <w:sz w:val="22"/>
          </w:rPr>
          <w:tab/>
          <w:t>In determining whether a term of a consumer contract is unfair under subsection (1), a court may take into account such matters as it thinks relevant, but must take into account the following:</w:t>
        </w:r>
      </w:ins>
    </w:p>
    <w:p>
      <w:pPr>
        <w:tabs>
          <w:tab w:val="left" w:pos="1985"/>
          <w:tab w:val="left" w:pos="2410"/>
        </w:tabs>
        <w:spacing w:before="40"/>
        <w:ind w:left="2410" w:hanging="2410"/>
        <w:rPr>
          <w:ins w:id="2523" w:author="svcMRProcess" w:date="2018-09-18T23:49:00Z"/>
          <w:sz w:val="22"/>
        </w:rPr>
      </w:pPr>
      <w:ins w:id="2524" w:author="svcMRProcess" w:date="2018-09-18T23:49:00Z">
        <w:r>
          <w:rPr>
            <w:sz w:val="22"/>
          </w:rPr>
          <w:tab/>
          <w:t>(a)</w:t>
        </w:r>
        <w:r>
          <w:rPr>
            <w:sz w:val="22"/>
          </w:rPr>
          <w:tab/>
          <w:t>the extent to which the term is transparent;</w:t>
        </w:r>
      </w:ins>
    </w:p>
    <w:p>
      <w:pPr>
        <w:tabs>
          <w:tab w:val="left" w:pos="1985"/>
          <w:tab w:val="left" w:pos="2410"/>
        </w:tabs>
        <w:spacing w:before="40"/>
        <w:ind w:left="2410" w:hanging="2410"/>
        <w:rPr>
          <w:ins w:id="2525" w:author="svcMRProcess" w:date="2018-09-18T23:49:00Z"/>
          <w:sz w:val="22"/>
        </w:rPr>
      </w:pPr>
      <w:ins w:id="2526" w:author="svcMRProcess" w:date="2018-09-18T23:49:00Z">
        <w:r>
          <w:rPr>
            <w:sz w:val="22"/>
          </w:rPr>
          <w:tab/>
          <w:t>(b)</w:t>
        </w:r>
        <w:r>
          <w:rPr>
            <w:sz w:val="22"/>
          </w:rPr>
          <w:tab/>
          <w:t>the contract as a whole.</w:t>
        </w:r>
      </w:ins>
    </w:p>
    <w:p>
      <w:pPr>
        <w:tabs>
          <w:tab w:val="left" w:pos="1276"/>
          <w:tab w:val="left" w:pos="1843"/>
        </w:tabs>
        <w:spacing w:before="180"/>
        <w:ind w:left="1843" w:hanging="1843"/>
        <w:rPr>
          <w:ins w:id="2527" w:author="svcMRProcess" w:date="2018-09-18T23:49:00Z"/>
          <w:sz w:val="22"/>
        </w:rPr>
      </w:pPr>
      <w:ins w:id="2528" w:author="svcMRProcess" w:date="2018-09-18T23:49:00Z">
        <w:r>
          <w:rPr>
            <w:sz w:val="22"/>
          </w:rPr>
          <w:tab/>
          <w:t>(3)</w:t>
        </w:r>
        <w:r>
          <w:rPr>
            <w:sz w:val="22"/>
          </w:rPr>
          <w:tab/>
          <w:t xml:space="preserve">A term is </w:t>
        </w:r>
        <w:r>
          <w:rPr>
            <w:b/>
            <w:i/>
            <w:sz w:val="22"/>
          </w:rPr>
          <w:t>transparent</w:t>
        </w:r>
        <w:r>
          <w:rPr>
            <w:sz w:val="22"/>
          </w:rPr>
          <w:t xml:space="preserve"> if the term is:</w:t>
        </w:r>
      </w:ins>
    </w:p>
    <w:p>
      <w:pPr>
        <w:tabs>
          <w:tab w:val="left" w:pos="1985"/>
          <w:tab w:val="left" w:pos="2410"/>
        </w:tabs>
        <w:spacing w:before="40"/>
        <w:ind w:left="2410" w:hanging="2410"/>
        <w:rPr>
          <w:ins w:id="2529" w:author="svcMRProcess" w:date="2018-09-18T23:49:00Z"/>
          <w:sz w:val="22"/>
        </w:rPr>
      </w:pPr>
      <w:ins w:id="2530" w:author="svcMRProcess" w:date="2018-09-18T23:49:00Z">
        <w:r>
          <w:rPr>
            <w:sz w:val="22"/>
          </w:rPr>
          <w:tab/>
          <w:t>(a)</w:t>
        </w:r>
        <w:r>
          <w:rPr>
            <w:sz w:val="22"/>
          </w:rPr>
          <w:tab/>
          <w:t>expressed in reasonably plain language; and</w:t>
        </w:r>
      </w:ins>
    </w:p>
    <w:p>
      <w:pPr>
        <w:tabs>
          <w:tab w:val="left" w:pos="1985"/>
          <w:tab w:val="left" w:pos="2410"/>
        </w:tabs>
        <w:spacing w:before="40"/>
        <w:ind w:left="2410" w:hanging="2410"/>
        <w:rPr>
          <w:ins w:id="2531" w:author="svcMRProcess" w:date="2018-09-18T23:49:00Z"/>
          <w:sz w:val="22"/>
        </w:rPr>
      </w:pPr>
      <w:ins w:id="2532" w:author="svcMRProcess" w:date="2018-09-18T23:49:00Z">
        <w:r>
          <w:rPr>
            <w:sz w:val="22"/>
          </w:rPr>
          <w:tab/>
          <w:t>(b)</w:t>
        </w:r>
        <w:r>
          <w:rPr>
            <w:sz w:val="22"/>
          </w:rPr>
          <w:tab/>
          <w:t>legible; and</w:t>
        </w:r>
      </w:ins>
    </w:p>
    <w:p>
      <w:pPr>
        <w:tabs>
          <w:tab w:val="left" w:pos="1985"/>
          <w:tab w:val="left" w:pos="2410"/>
        </w:tabs>
        <w:spacing w:before="40"/>
        <w:ind w:left="2410" w:hanging="2410"/>
        <w:rPr>
          <w:ins w:id="2533" w:author="svcMRProcess" w:date="2018-09-18T23:49:00Z"/>
          <w:sz w:val="22"/>
        </w:rPr>
      </w:pPr>
      <w:ins w:id="2534" w:author="svcMRProcess" w:date="2018-09-18T23:49:00Z">
        <w:r>
          <w:rPr>
            <w:sz w:val="22"/>
          </w:rPr>
          <w:tab/>
          <w:t>(c)</w:t>
        </w:r>
        <w:r>
          <w:rPr>
            <w:sz w:val="22"/>
          </w:rPr>
          <w:tab/>
          <w:t>presented clearly; and</w:t>
        </w:r>
      </w:ins>
    </w:p>
    <w:p>
      <w:pPr>
        <w:tabs>
          <w:tab w:val="left" w:pos="1985"/>
          <w:tab w:val="left" w:pos="2410"/>
        </w:tabs>
        <w:spacing w:before="40"/>
        <w:ind w:left="2410" w:hanging="2410"/>
        <w:rPr>
          <w:ins w:id="2535" w:author="svcMRProcess" w:date="2018-09-18T23:49:00Z"/>
          <w:sz w:val="22"/>
        </w:rPr>
      </w:pPr>
      <w:ins w:id="2536" w:author="svcMRProcess" w:date="2018-09-18T23:49:00Z">
        <w:r>
          <w:rPr>
            <w:sz w:val="22"/>
          </w:rPr>
          <w:tab/>
          <w:t>(d)</w:t>
        </w:r>
        <w:r>
          <w:rPr>
            <w:sz w:val="22"/>
          </w:rPr>
          <w:tab/>
          <w:t>readily available to any party affected by the term.</w:t>
        </w:r>
      </w:ins>
    </w:p>
    <w:p>
      <w:pPr>
        <w:tabs>
          <w:tab w:val="left" w:pos="1276"/>
          <w:tab w:val="left" w:pos="1843"/>
        </w:tabs>
        <w:spacing w:before="180"/>
        <w:ind w:left="1843" w:hanging="1843"/>
        <w:rPr>
          <w:ins w:id="2537" w:author="svcMRProcess" w:date="2018-09-18T23:49:00Z"/>
          <w:sz w:val="22"/>
        </w:rPr>
      </w:pPr>
      <w:ins w:id="2538" w:author="svcMRProcess" w:date="2018-09-18T23:49:00Z">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ins>
    </w:p>
    <w:p>
      <w:pPr>
        <w:pStyle w:val="yHeading5"/>
        <w:rPr>
          <w:ins w:id="2539" w:author="svcMRProcess" w:date="2018-09-18T23:49:00Z"/>
        </w:rPr>
      </w:pPr>
      <w:bookmarkStart w:id="2540" w:name="_Toc272854901"/>
      <w:bookmarkStart w:id="2541" w:name="_Toc283891382"/>
      <w:ins w:id="2542" w:author="svcMRProcess" w:date="2018-09-18T23:49:00Z">
        <w:r>
          <w:rPr>
            <w:rStyle w:val="CharSClsNo"/>
          </w:rPr>
          <w:t>25</w:t>
        </w:r>
        <w:r>
          <w:t>.</w:t>
        </w:r>
        <w:r>
          <w:tab/>
          <w:t>Examples of unfair terms</w:t>
        </w:r>
        <w:bookmarkEnd w:id="2540"/>
        <w:bookmarkEnd w:id="2541"/>
      </w:ins>
    </w:p>
    <w:p>
      <w:pPr>
        <w:tabs>
          <w:tab w:val="left" w:pos="1276"/>
          <w:tab w:val="left" w:pos="1843"/>
        </w:tabs>
        <w:spacing w:before="180"/>
        <w:ind w:left="1843" w:hanging="1843"/>
        <w:rPr>
          <w:ins w:id="2543" w:author="svcMRProcess" w:date="2018-09-18T23:49:00Z"/>
          <w:sz w:val="22"/>
        </w:rPr>
      </w:pPr>
      <w:ins w:id="2544" w:author="svcMRProcess" w:date="2018-09-18T23:49:00Z">
        <w:r>
          <w:rPr>
            <w:sz w:val="22"/>
          </w:rPr>
          <w:tab/>
          <w:t>(1)</w:t>
        </w:r>
        <w:r>
          <w:rPr>
            <w:sz w:val="22"/>
          </w:rPr>
          <w:tab/>
          <w:t>Without limiting section 24, the following are examples of the kinds of terms of a consumer contract that may be unfair:</w:t>
        </w:r>
      </w:ins>
    </w:p>
    <w:p>
      <w:pPr>
        <w:tabs>
          <w:tab w:val="left" w:pos="1985"/>
          <w:tab w:val="left" w:pos="2410"/>
        </w:tabs>
        <w:spacing w:before="40"/>
        <w:ind w:left="2410" w:hanging="2410"/>
        <w:rPr>
          <w:ins w:id="2545" w:author="svcMRProcess" w:date="2018-09-18T23:49:00Z"/>
          <w:sz w:val="22"/>
        </w:rPr>
      </w:pPr>
      <w:ins w:id="2546" w:author="svcMRProcess" w:date="2018-09-18T23:49:00Z">
        <w:r>
          <w:rPr>
            <w:sz w:val="22"/>
          </w:rPr>
          <w:tab/>
          <w:t>(a)</w:t>
        </w:r>
        <w:r>
          <w:rPr>
            <w:sz w:val="22"/>
          </w:rPr>
          <w:tab/>
          <w:t>a term that permits, or has the effect of permitting, one party (but not another party) to avoid or limit performance of the contract;</w:t>
        </w:r>
      </w:ins>
    </w:p>
    <w:p>
      <w:pPr>
        <w:tabs>
          <w:tab w:val="left" w:pos="1985"/>
          <w:tab w:val="left" w:pos="2410"/>
        </w:tabs>
        <w:spacing w:before="40"/>
        <w:ind w:left="2410" w:hanging="2410"/>
        <w:rPr>
          <w:ins w:id="2547" w:author="svcMRProcess" w:date="2018-09-18T23:49:00Z"/>
          <w:sz w:val="22"/>
        </w:rPr>
      </w:pPr>
      <w:ins w:id="2548" w:author="svcMRProcess" w:date="2018-09-18T23:49:00Z">
        <w:r>
          <w:rPr>
            <w:sz w:val="22"/>
          </w:rPr>
          <w:tab/>
          <w:t>(b)</w:t>
        </w:r>
        <w:r>
          <w:rPr>
            <w:sz w:val="22"/>
          </w:rPr>
          <w:tab/>
          <w:t>a term that permits, or has the effect of permitting, one party (but not another party) to terminate the contract;</w:t>
        </w:r>
      </w:ins>
    </w:p>
    <w:p>
      <w:pPr>
        <w:tabs>
          <w:tab w:val="left" w:pos="1985"/>
          <w:tab w:val="left" w:pos="2410"/>
        </w:tabs>
        <w:spacing w:before="40"/>
        <w:ind w:left="2410" w:hanging="2410"/>
        <w:rPr>
          <w:ins w:id="2549" w:author="svcMRProcess" w:date="2018-09-18T23:49:00Z"/>
          <w:sz w:val="22"/>
        </w:rPr>
      </w:pPr>
      <w:ins w:id="2550" w:author="svcMRProcess" w:date="2018-09-18T23:49:00Z">
        <w:r>
          <w:rPr>
            <w:sz w:val="22"/>
          </w:rPr>
          <w:tab/>
          <w:t>(c)</w:t>
        </w:r>
        <w:r>
          <w:rPr>
            <w:sz w:val="22"/>
          </w:rPr>
          <w:tab/>
          <w:t>a term that penalises, or has the effect of penalising, one party (but not another party) for a breach or termination of the contract;</w:t>
        </w:r>
      </w:ins>
    </w:p>
    <w:p>
      <w:pPr>
        <w:tabs>
          <w:tab w:val="left" w:pos="1985"/>
          <w:tab w:val="left" w:pos="2410"/>
        </w:tabs>
        <w:spacing w:before="40"/>
        <w:ind w:left="2410" w:hanging="2410"/>
        <w:rPr>
          <w:ins w:id="2551" w:author="svcMRProcess" w:date="2018-09-18T23:49:00Z"/>
          <w:sz w:val="22"/>
        </w:rPr>
      </w:pPr>
      <w:ins w:id="2552" w:author="svcMRProcess" w:date="2018-09-18T23:49:00Z">
        <w:r>
          <w:rPr>
            <w:sz w:val="22"/>
          </w:rPr>
          <w:tab/>
          <w:t>(d)</w:t>
        </w:r>
        <w:r>
          <w:rPr>
            <w:sz w:val="22"/>
          </w:rPr>
          <w:tab/>
          <w:t>a term that permits, or has the effect of permitting, one party (but not another party) to vary the terms of the contract;</w:t>
        </w:r>
      </w:ins>
    </w:p>
    <w:p>
      <w:pPr>
        <w:tabs>
          <w:tab w:val="left" w:pos="1985"/>
          <w:tab w:val="left" w:pos="2410"/>
        </w:tabs>
        <w:spacing w:before="40"/>
        <w:ind w:left="2410" w:hanging="2410"/>
        <w:rPr>
          <w:ins w:id="2553" w:author="svcMRProcess" w:date="2018-09-18T23:49:00Z"/>
          <w:sz w:val="22"/>
        </w:rPr>
      </w:pPr>
      <w:ins w:id="2554" w:author="svcMRProcess" w:date="2018-09-18T23:49:00Z">
        <w:r>
          <w:rPr>
            <w:sz w:val="22"/>
          </w:rPr>
          <w:tab/>
          <w:t>(e)</w:t>
        </w:r>
        <w:r>
          <w:rPr>
            <w:sz w:val="22"/>
          </w:rPr>
          <w:tab/>
          <w:t>a term that permits, or has the effect of permitting, one party (but not another party) to renew or not renew the contract;</w:t>
        </w:r>
      </w:ins>
    </w:p>
    <w:p>
      <w:pPr>
        <w:tabs>
          <w:tab w:val="left" w:pos="1985"/>
          <w:tab w:val="left" w:pos="2410"/>
        </w:tabs>
        <w:spacing w:before="40"/>
        <w:ind w:left="2410" w:hanging="2410"/>
        <w:rPr>
          <w:ins w:id="2555" w:author="svcMRProcess" w:date="2018-09-18T23:49:00Z"/>
          <w:sz w:val="22"/>
        </w:rPr>
      </w:pPr>
      <w:ins w:id="2556" w:author="svcMRProcess" w:date="2018-09-18T23:49:00Z">
        <w:r>
          <w:rPr>
            <w:sz w:val="22"/>
          </w:rPr>
          <w:tab/>
          <w:t>(f)</w:t>
        </w:r>
        <w:r>
          <w:rPr>
            <w:sz w:val="22"/>
          </w:rPr>
          <w:tab/>
          <w:t>a term that permits, or has the effect of permitting, one party to vary the upfront price payable under the contract without the right of another party to terminate the contract;</w:t>
        </w:r>
      </w:ins>
    </w:p>
    <w:p>
      <w:pPr>
        <w:tabs>
          <w:tab w:val="left" w:pos="1985"/>
          <w:tab w:val="left" w:pos="2410"/>
        </w:tabs>
        <w:spacing w:before="40"/>
        <w:ind w:left="2410" w:hanging="2410"/>
        <w:rPr>
          <w:ins w:id="2557" w:author="svcMRProcess" w:date="2018-09-18T23:49:00Z"/>
          <w:sz w:val="22"/>
        </w:rPr>
      </w:pPr>
      <w:ins w:id="2558" w:author="svcMRProcess" w:date="2018-09-18T23:49:00Z">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ins>
    </w:p>
    <w:p>
      <w:pPr>
        <w:tabs>
          <w:tab w:val="left" w:pos="1985"/>
          <w:tab w:val="left" w:pos="2410"/>
        </w:tabs>
        <w:spacing w:before="40"/>
        <w:ind w:left="2410" w:hanging="2410"/>
        <w:rPr>
          <w:ins w:id="2559" w:author="svcMRProcess" w:date="2018-09-18T23:49:00Z"/>
          <w:sz w:val="22"/>
        </w:rPr>
      </w:pPr>
      <w:ins w:id="2560" w:author="svcMRProcess" w:date="2018-09-18T23:49:00Z">
        <w:r>
          <w:rPr>
            <w:sz w:val="22"/>
          </w:rPr>
          <w:tab/>
          <w:t>(h)</w:t>
        </w:r>
        <w:r>
          <w:rPr>
            <w:sz w:val="22"/>
          </w:rPr>
          <w:tab/>
          <w:t>a term that permits, or has the effect of permitting, one party unilaterally to determine whether the contract has been breached or to interpret its meaning;</w:t>
        </w:r>
      </w:ins>
    </w:p>
    <w:p>
      <w:pPr>
        <w:tabs>
          <w:tab w:val="left" w:pos="1985"/>
          <w:tab w:val="left" w:pos="2410"/>
        </w:tabs>
        <w:spacing w:before="40"/>
        <w:ind w:left="2410" w:hanging="2410"/>
        <w:rPr>
          <w:ins w:id="2561" w:author="svcMRProcess" w:date="2018-09-18T23:49:00Z"/>
          <w:sz w:val="22"/>
        </w:rPr>
      </w:pPr>
      <w:ins w:id="2562" w:author="svcMRProcess" w:date="2018-09-18T23:49:00Z">
        <w:r>
          <w:rPr>
            <w:sz w:val="22"/>
          </w:rPr>
          <w:tab/>
          <w:t>(i)</w:t>
        </w:r>
        <w:r>
          <w:rPr>
            <w:sz w:val="22"/>
          </w:rPr>
          <w:tab/>
          <w:t>a term that limits, or has the effect of limiting, one party’s vicarious liability for its agents;</w:t>
        </w:r>
      </w:ins>
    </w:p>
    <w:p>
      <w:pPr>
        <w:tabs>
          <w:tab w:val="left" w:pos="1985"/>
          <w:tab w:val="left" w:pos="2410"/>
        </w:tabs>
        <w:spacing w:before="40"/>
        <w:ind w:left="2410" w:hanging="2410"/>
        <w:rPr>
          <w:ins w:id="2563" w:author="svcMRProcess" w:date="2018-09-18T23:49:00Z"/>
          <w:sz w:val="22"/>
        </w:rPr>
      </w:pPr>
      <w:ins w:id="2564" w:author="svcMRProcess" w:date="2018-09-18T23:49:00Z">
        <w:r>
          <w:rPr>
            <w:sz w:val="22"/>
          </w:rPr>
          <w:tab/>
          <w:t>(j)</w:t>
        </w:r>
        <w:r>
          <w:rPr>
            <w:sz w:val="22"/>
          </w:rPr>
          <w:tab/>
          <w:t>a term that permits, or has the effect of permitting, one party to assign the contract to the detriment of another party without that other party’s consent;</w:t>
        </w:r>
      </w:ins>
    </w:p>
    <w:p>
      <w:pPr>
        <w:tabs>
          <w:tab w:val="left" w:pos="1985"/>
          <w:tab w:val="left" w:pos="2410"/>
        </w:tabs>
        <w:spacing w:before="40"/>
        <w:ind w:left="2410" w:hanging="2410"/>
        <w:rPr>
          <w:ins w:id="2565" w:author="svcMRProcess" w:date="2018-09-18T23:49:00Z"/>
          <w:sz w:val="22"/>
        </w:rPr>
      </w:pPr>
      <w:ins w:id="2566" w:author="svcMRProcess" w:date="2018-09-18T23:49:00Z">
        <w:r>
          <w:rPr>
            <w:sz w:val="22"/>
          </w:rPr>
          <w:tab/>
          <w:t>(k)</w:t>
        </w:r>
        <w:r>
          <w:rPr>
            <w:sz w:val="22"/>
          </w:rPr>
          <w:tab/>
          <w:t>a term that limits, or has the effect of limiting, one party’s right to sue another party;</w:t>
        </w:r>
      </w:ins>
    </w:p>
    <w:p>
      <w:pPr>
        <w:tabs>
          <w:tab w:val="left" w:pos="1985"/>
          <w:tab w:val="left" w:pos="2410"/>
        </w:tabs>
        <w:spacing w:before="40"/>
        <w:ind w:left="2410" w:hanging="2410"/>
        <w:rPr>
          <w:ins w:id="2567" w:author="svcMRProcess" w:date="2018-09-18T23:49:00Z"/>
          <w:sz w:val="22"/>
        </w:rPr>
      </w:pPr>
      <w:ins w:id="2568" w:author="svcMRProcess" w:date="2018-09-18T23:49:00Z">
        <w:r>
          <w:rPr>
            <w:sz w:val="22"/>
          </w:rPr>
          <w:tab/>
          <w:t>(l)</w:t>
        </w:r>
        <w:r>
          <w:rPr>
            <w:sz w:val="22"/>
          </w:rPr>
          <w:tab/>
          <w:t>a term that limits, or has the effect of limiting, the evidence one party can adduce in proceedings relating to the contract;</w:t>
        </w:r>
      </w:ins>
    </w:p>
    <w:p>
      <w:pPr>
        <w:tabs>
          <w:tab w:val="left" w:pos="1985"/>
          <w:tab w:val="left" w:pos="2410"/>
        </w:tabs>
        <w:spacing w:before="40"/>
        <w:ind w:left="2410" w:hanging="2410"/>
        <w:rPr>
          <w:ins w:id="2569" w:author="svcMRProcess" w:date="2018-09-18T23:49:00Z"/>
          <w:sz w:val="22"/>
        </w:rPr>
      </w:pPr>
      <w:ins w:id="2570" w:author="svcMRProcess" w:date="2018-09-18T23:49:00Z">
        <w:r>
          <w:rPr>
            <w:sz w:val="22"/>
          </w:rPr>
          <w:tab/>
          <w:t>(m)</w:t>
        </w:r>
        <w:r>
          <w:rPr>
            <w:sz w:val="22"/>
          </w:rPr>
          <w:tab/>
          <w:t>a term that imposes, or has the effect of imposing, the evidential burden on one party in proceedings relating to the contract;</w:t>
        </w:r>
      </w:ins>
    </w:p>
    <w:p>
      <w:pPr>
        <w:tabs>
          <w:tab w:val="left" w:pos="1985"/>
          <w:tab w:val="left" w:pos="2410"/>
        </w:tabs>
        <w:spacing w:before="40"/>
        <w:ind w:left="2410" w:hanging="2410"/>
        <w:rPr>
          <w:ins w:id="2571" w:author="svcMRProcess" w:date="2018-09-18T23:49:00Z"/>
          <w:sz w:val="22"/>
        </w:rPr>
      </w:pPr>
      <w:ins w:id="2572" w:author="svcMRProcess" w:date="2018-09-18T23:49:00Z">
        <w:r>
          <w:rPr>
            <w:sz w:val="22"/>
          </w:rPr>
          <w:tab/>
          <w:t>(n)</w:t>
        </w:r>
        <w:r>
          <w:rPr>
            <w:sz w:val="22"/>
          </w:rPr>
          <w:tab/>
          <w:t>a term of a kind, or a term that has an effect of a kind, prescribed by the regulations.</w:t>
        </w:r>
      </w:ins>
    </w:p>
    <w:p>
      <w:pPr>
        <w:tabs>
          <w:tab w:val="left" w:pos="1276"/>
          <w:tab w:val="left" w:pos="1843"/>
        </w:tabs>
        <w:spacing w:before="180"/>
        <w:ind w:left="1843" w:hanging="1843"/>
        <w:rPr>
          <w:ins w:id="2573" w:author="svcMRProcess" w:date="2018-09-18T23:49:00Z"/>
          <w:sz w:val="22"/>
        </w:rPr>
      </w:pPr>
      <w:ins w:id="2574" w:author="svcMRProcess" w:date="2018-09-18T23:49:00Z">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ins>
    </w:p>
    <w:p>
      <w:pPr>
        <w:tabs>
          <w:tab w:val="left" w:pos="1985"/>
          <w:tab w:val="left" w:pos="2410"/>
        </w:tabs>
        <w:spacing w:before="40"/>
        <w:ind w:left="2410" w:hanging="2410"/>
        <w:rPr>
          <w:ins w:id="2575" w:author="svcMRProcess" w:date="2018-09-18T23:49:00Z"/>
          <w:sz w:val="22"/>
        </w:rPr>
      </w:pPr>
      <w:ins w:id="2576" w:author="svcMRProcess" w:date="2018-09-18T23:49:00Z">
        <w:r>
          <w:rPr>
            <w:sz w:val="22"/>
          </w:rPr>
          <w:tab/>
          <w:t>(a)</w:t>
        </w:r>
        <w:r>
          <w:rPr>
            <w:sz w:val="22"/>
          </w:rPr>
          <w:tab/>
          <w:t>the detriment that a term of that kind would cause to consumers; and</w:t>
        </w:r>
      </w:ins>
    </w:p>
    <w:p>
      <w:pPr>
        <w:tabs>
          <w:tab w:val="left" w:pos="1985"/>
          <w:tab w:val="left" w:pos="2410"/>
        </w:tabs>
        <w:spacing w:before="40"/>
        <w:ind w:left="2410" w:hanging="2410"/>
        <w:rPr>
          <w:ins w:id="2577" w:author="svcMRProcess" w:date="2018-09-18T23:49:00Z"/>
          <w:sz w:val="22"/>
        </w:rPr>
      </w:pPr>
      <w:ins w:id="2578" w:author="svcMRProcess" w:date="2018-09-18T23:49:00Z">
        <w:r>
          <w:rPr>
            <w:sz w:val="22"/>
          </w:rPr>
          <w:tab/>
          <w:t>(b)</w:t>
        </w:r>
        <w:r>
          <w:rPr>
            <w:sz w:val="22"/>
          </w:rPr>
          <w:tab/>
          <w:t>the impact on business generally of prescribing that kind of term or effect; and</w:t>
        </w:r>
      </w:ins>
    </w:p>
    <w:p>
      <w:pPr>
        <w:tabs>
          <w:tab w:val="left" w:pos="1985"/>
          <w:tab w:val="left" w:pos="2410"/>
        </w:tabs>
        <w:spacing w:before="40"/>
        <w:ind w:left="2410" w:hanging="2410"/>
        <w:rPr>
          <w:ins w:id="2579" w:author="svcMRProcess" w:date="2018-09-18T23:49:00Z"/>
          <w:sz w:val="22"/>
        </w:rPr>
      </w:pPr>
      <w:ins w:id="2580" w:author="svcMRProcess" w:date="2018-09-18T23:49:00Z">
        <w:r>
          <w:rPr>
            <w:sz w:val="22"/>
          </w:rPr>
          <w:tab/>
          <w:t>(c)</w:t>
        </w:r>
        <w:r>
          <w:rPr>
            <w:sz w:val="22"/>
          </w:rPr>
          <w:tab/>
          <w:t>the public interest.</w:t>
        </w:r>
      </w:ins>
    </w:p>
    <w:p>
      <w:pPr>
        <w:pStyle w:val="yHeading5"/>
        <w:rPr>
          <w:ins w:id="2581" w:author="svcMRProcess" w:date="2018-09-18T23:49:00Z"/>
        </w:rPr>
      </w:pPr>
      <w:bookmarkStart w:id="2582" w:name="_Toc272854902"/>
      <w:bookmarkStart w:id="2583" w:name="_Toc283891383"/>
      <w:ins w:id="2584" w:author="svcMRProcess" w:date="2018-09-18T23:49:00Z">
        <w:r>
          <w:rPr>
            <w:rStyle w:val="CharSClsNo"/>
          </w:rPr>
          <w:t>26</w:t>
        </w:r>
        <w:r>
          <w:t>.</w:t>
        </w:r>
        <w:r>
          <w:tab/>
          <w:t>Terms that define main subject matter of consumer contracts etc. are unaffected</w:t>
        </w:r>
        <w:bookmarkEnd w:id="2582"/>
        <w:bookmarkEnd w:id="2583"/>
      </w:ins>
    </w:p>
    <w:p>
      <w:pPr>
        <w:tabs>
          <w:tab w:val="left" w:pos="1276"/>
          <w:tab w:val="left" w:pos="1843"/>
        </w:tabs>
        <w:spacing w:before="180"/>
        <w:ind w:left="1843" w:hanging="1843"/>
        <w:rPr>
          <w:ins w:id="2585" w:author="svcMRProcess" w:date="2018-09-18T23:49:00Z"/>
          <w:sz w:val="22"/>
        </w:rPr>
      </w:pPr>
      <w:ins w:id="2586" w:author="svcMRProcess" w:date="2018-09-18T23:49:00Z">
        <w:r>
          <w:rPr>
            <w:sz w:val="22"/>
          </w:rPr>
          <w:tab/>
          <w:t>(1)</w:t>
        </w:r>
        <w:r>
          <w:rPr>
            <w:sz w:val="22"/>
          </w:rPr>
          <w:tab/>
          <w:t>Section 23 does not apply to a term of a consumer contract to the extent, but only to the extent, that the term:</w:t>
        </w:r>
      </w:ins>
    </w:p>
    <w:p>
      <w:pPr>
        <w:tabs>
          <w:tab w:val="left" w:pos="1985"/>
          <w:tab w:val="left" w:pos="2410"/>
        </w:tabs>
        <w:spacing w:before="40"/>
        <w:ind w:left="2410" w:hanging="2410"/>
        <w:rPr>
          <w:ins w:id="2587" w:author="svcMRProcess" w:date="2018-09-18T23:49:00Z"/>
          <w:sz w:val="22"/>
        </w:rPr>
      </w:pPr>
      <w:ins w:id="2588" w:author="svcMRProcess" w:date="2018-09-18T23:49:00Z">
        <w:r>
          <w:rPr>
            <w:sz w:val="22"/>
          </w:rPr>
          <w:tab/>
          <w:t>(a)</w:t>
        </w:r>
        <w:r>
          <w:rPr>
            <w:sz w:val="22"/>
          </w:rPr>
          <w:tab/>
          <w:t>defines the main subject matter of the contract; or</w:t>
        </w:r>
      </w:ins>
    </w:p>
    <w:p>
      <w:pPr>
        <w:tabs>
          <w:tab w:val="left" w:pos="1985"/>
          <w:tab w:val="left" w:pos="2410"/>
        </w:tabs>
        <w:spacing w:before="40"/>
        <w:ind w:left="2410" w:hanging="2410"/>
        <w:rPr>
          <w:ins w:id="2589" w:author="svcMRProcess" w:date="2018-09-18T23:49:00Z"/>
          <w:sz w:val="22"/>
        </w:rPr>
      </w:pPr>
      <w:ins w:id="2590" w:author="svcMRProcess" w:date="2018-09-18T23:49:00Z">
        <w:r>
          <w:rPr>
            <w:sz w:val="22"/>
          </w:rPr>
          <w:tab/>
          <w:t>(b)</w:t>
        </w:r>
        <w:r>
          <w:rPr>
            <w:sz w:val="22"/>
          </w:rPr>
          <w:tab/>
          <w:t>sets the upfront price payable under the contract; or</w:t>
        </w:r>
      </w:ins>
    </w:p>
    <w:p>
      <w:pPr>
        <w:tabs>
          <w:tab w:val="left" w:pos="1985"/>
          <w:tab w:val="left" w:pos="2410"/>
        </w:tabs>
        <w:spacing w:before="40"/>
        <w:ind w:left="2410" w:hanging="2410"/>
        <w:rPr>
          <w:ins w:id="2591" w:author="svcMRProcess" w:date="2018-09-18T23:49:00Z"/>
          <w:sz w:val="22"/>
        </w:rPr>
      </w:pPr>
      <w:ins w:id="2592" w:author="svcMRProcess" w:date="2018-09-18T23:49:00Z">
        <w:r>
          <w:rPr>
            <w:sz w:val="22"/>
          </w:rPr>
          <w:tab/>
          <w:t>(c)</w:t>
        </w:r>
        <w:r>
          <w:rPr>
            <w:sz w:val="22"/>
          </w:rPr>
          <w:tab/>
          <w:t>is a term required, or expressly permitted, by a law of the Commonwealth, a State or a Territory.</w:t>
        </w:r>
      </w:ins>
    </w:p>
    <w:p>
      <w:pPr>
        <w:tabs>
          <w:tab w:val="left" w:pos="1276"/>
          <w:tab w:val="left" w:pos="1843"/>
        </w:tabs>
        <w:spacing w:before="180"/>
        <w:ind w:left="1843" w:hanging="1843"/>
        <w:rPr>
          <w:ins w:id="2593" w:author="svcMRProcess" w:date="2018-09-18T23:49:00Z"/>
          <w:sz w:val="22"/>
        </w:rPr>
      </w:pPr>
      <w:ins w:id="2594" w:author="svcMRProcess" w:date="2018-09-18T23:49:00Z">
        <w:r>
          <w:rPr>
            <w:sz w:val="22"/>
          </w:rPr>
          <w:tab/>
          <w:t>(2)</w:t>
        </w:r>
        <w:r>
          <w:rPr>
            <w:sz w:val="22"/>
          </w:rPr>
          <w:tab/>
          <w:t xml:space="preserve">The </w:t>
        </w:r>
        <w:r>
          <w:rPr>
            <w:b/>
            <w:i/>
            <w:sz w:val="22"/>
          </w:rPr>
          <w:t>upfront price</w:t>
        </w:r>
        <w:r>
          <w:rPr>
            <w:sz w:val="22"/>
          </w:rPr>
          <w:t xml:space="preserve"> payable under a consumer contract is the consideration that:</w:t>
        </w:r>
      </w:ins>
    </w:p>
    <w:p>
      <w:pPr>
        <w:tabs>
          <w:tab w:val="left" w:pos="1985"/>
          <w:tab w:val="left" w:pos="2410"/>
        </w:tabs>
        <w:spacing w:before="40"/>
        <w:ind w:left="2410" w:hanging="2410"/>
        <w:rPr>
          <w:ins w:id="2595" w:author="svcMRProcess" w:date="2018-09-18T23:49:00Z"/>
          <w:sz w:val="22"/>
        </w:rPr>
      </w:pPr>
      <w:ins w:id="2596" w:author="svcMRProcess" w:date="2018-09-18T23:49:00Z">
        <w:r>
          <w:rPr>
            <w:sz w:val="22"/>
          </w:rPr>
          <w:tab/>
          <w:t>(a)</w:t>
        </w:r>
        <w:r>
          <w:rPr>
            <w:sz w:val="22"/>
          </w:rPr>
          <w:tab/>
          <w:t>is provided, or is to be provided, for the supply, sale or grant under the contract; and</w:t>
        </w:r>
      </w:ins>
    </w:p>
    <w:p>
      <w:pPr>
        <w:tabs>
          <w:tab w:val="left" w:pos="1985"/>
          <w:tab w:val="left" w:pos="2410"/>
        </w:tabs>
        <w:spacing w:before="40"/>
        <w:ind w:left="2410" w:hanging="2410"/>
        <w:rPr>
          <w:ins w:id="2597" w:author="svcMRProcess" w:date="2018-09-18T23:49:00Z"/>
          <w:sz w:val="22"/>
        </w:rPr>
      </w:pPr>
      <w:ins w:id="2598" w:author="svcMRProcess" w:date="2018-09-18T23:49:00Z">
        <w:r>
          <w:rPr>
            <w:sz w:val="22"/>
          </w:rPr>
          <w:tab/>
          <w:t>(b)</w:t>
        </w:r>
        <w:r>
          <w:rPr>
            <w:sz w:val="22"/>
          </w:rPr>
          <w:tab/>
          <w:t>is disclosed at or before the time the contract is entered into;</w:t>
        </w:r>
      </w:ins>
    </w:p>
    <w:p>
      <w:pPr>
        <w:tabs>
          <w:tab w:val="left" w:pos="1276"/>
          <w:tab w:val="left" w:pos="1843"/>
        </w:tabs>
        <w:spacing w:before="40"/>
        <w:ind w:left="1843" w:hanging="1843"/>
        <w:rPr>
          <w:ins w:id="2599" w:author="svcMRProcess" w:date="2018-09-18T23:49:00Z"/>
          <w:sz w:val="22"/>
        </w:rPr>
      </w:pPr>
      <w:ins w:id="2600" w:author="svcMRProcess" w:date="2018-09-18T23:49:00Z">
        <w:r>
          <w:rPr>
            <w:sz w:val="22"/>
          </w:rPr>
          <w:tab/>
        </w:r>
        <w:r>
          <w:rPr>
            <w:sz w:val="22"/>
          </w:rPr>
          <w:tab/>
          <w:t>but does not include any other consideration that is contingent on the occurrence or non</w:t>
        </w:r>
        <w:r>
          <w:rPr>
            <w:sz w:val="22"/>
          </w:rPr>
          <w:noBreakHyphen/>
          <w:t>occurrence of a particular event.</w:t>
        </w:r>
      </w:ins>
    </w:p>
    <w:p>
      <w:pPr>
        <w:pStyle w:val="yHeading5"/>
        <w:rPr>
          <w:ins w:id="2601" w:author="svcMRProcess" w:date="2018-09-18T23:49:00Z"/>
        </w:rPr>
      </w:pPr>
      <w:bookmarkStart w:id="2602" w:name="_Toc272854903"/>
      <w:bookmarkStart w:id="2603" w:name="_Toc283891384"/>
      <w:ins w:id="2604" w:author="svcMRProcess" w:date="2018-09-18T23:49:00Z">
        <w:r>
          <w:rPr>
            <w:rStyle w:val="CharSClsNo"/>
          </w:rPr>
          <w:t>27</w:t>
        </w:r>
        <w:r>
          <w:t>.</w:t>
        </w:r>
        <w:r>
          <w:tab/>
          <w:t>Standard form contracts</w:t>
        </w:r>
        <w:bookmarkEnd w:id="2602"/>
        <w:bookmarkEnd w:id="2603"/>
      </w:ins>
    </w:p>
    <w:p>
      <w:pPr>
        <w:tabs>
          <w:tab w:val="left" w:pos="1276"/>
          <w:tab w:val="left" w:pos="1843"/>
        </w:tabs>
        <w:spacing w:before="180"/>
        <w:ind w:left="1843" w:hanging="1843"/>
        <w:rPr>
          <w:ins w:id="2605" w:author="svcMRProcess" w:date="2018-09-18T23:49:00Z"/>
          <w:sz w:val="22"/>
        </w:rPr>
      </w:pPr>
      <w:ins w:id="2606" w:author="svcMRProcess" w:date="2018-09-18T23:49:00Z">
        <w:r>
          <w:rPr>
            <w:sz w:val="22"/>
          </w:rPr>
          <w:tab/>
          <w:t>(1)</w:t>
        </w:r>
        <w:r>
          <w:rPr>
            <w:sz w:val="22"/>
          </w:rPr>
          <w:tab/>
          <w:t>If a party to a proceeding alleges that a contract is a standard form contract, it is presumed to be a standard form contract unless another party to the proceeding proves otherwise.</w:t>
        </w:r>
      </w:ins>
    </w:p>
    <w:p>
      <w:pPr>
        <w:tabs>
          <w:tab w:val="left" w:pos="1276"/>
          <w:tab w:val="left" w:pos="1843"/>
        </w:tabs>
        <w:spacing w:before="180"/>
        <w:ind w:left="1843" w:hanging="1843"/>
        <w:rPr>
          <w:ins w:id="2607" w:author="svcMRProcess" w:date="2018-09-18T23:49:00Z"/>
          <w:sz w:val="22"/>
        </w:rPr>
      </w:pPr>
      <w:ins w:id="2608" w:author="svcMRProcess" w:date="2018-09-18T23:49:00Z">
        <w:r>
          <w:rPr>
            <w:sz w:val="22"/>
          </w:rPr>
          <w:tab/>
          <w:t>(2)</w:t>
        </w:r>
        <w:r>
          <w:rPr>
            <w:sz w:val="22"/>
          </w:rPr>
          <w:tab/>
          <w:t>In determining whether a contract is a standard form contract, a court may take into account such matters as it thinks relevant, but must take into account the following:</w:t>
        </w:r>
      </w:ins>
    </w:p>
    <w:p>
      <w:pPr>
        <w:tabs>
          <w:tab w:val="left" w:pos="1985"/>
          <w:tab w:val="left" w:pos="2410"/>
        </w:tabs>
        <w:spacing w:before="40"/>
        <w:ind w:left="2410" w:hanging="2410"/>
        <w:rPr>
          <w:ins w:id="2609" w:author="svcMRProcess" w:date="2018-09-18T23:49:00Z"/>
          <w:sz w:val="22"/>
        </w:rPr>
      </w:pPr>
      <w:ins w:id="2610" w:author="svcMRProcess" w:date="2018-09-18T23:49:00Z">
        <w:r>
          <w:rPr>
            <w:sz w:val="22"/>
          </w:rPr>
          <w:tab/>
          <w:t>(a)</w:t>
        </w:r>
        <w:r>
          <w:rPr>
            <w:sz w:val="22"/>
          </w:rPr>
          <w:tab/>
          <w:t>whether one of the parties has all or most of the bargaining power relating to the transaction;</w:t>
        </w:r>
      </w:ins>
    </w:p>
    <w:p>
      <w:pPr>
        <w:tabs>
          <w:tab w:val="left" w:pos="1985"/>
          <w:tab w:val="left" w:pos="2410"/>
        </w:tabs>
        <w:spacing w:before="40"/>
        <w:ind w:left="2410" w:hanging="2410"/>
        <w:rPr>
          <w:ins w:id="2611" w:author="svcMRProcess" w:date="2018-09-18T23:49:00Z"/>
          <w:sz w:val="22"/>
        </w:rPr>
      </w:pPr>
      <w:ins w:id="2612" w:author="svcMRProcess" w:date="2018-09-18T23:49:00Z">
        <w:r>
          <w:rPr>
            <w:sz w:val="22"/>
          </w:rPr>
          <w:tab/>
          <w:t>(b)</w:t>
        </w:r>
        <w:r>
          <w:rPr>
            <w:sz w:val="22"/>
          </w:rPr>
          <w:tab/>
          <w:t>whether the contract was prepared by one party before any discussion relating to the transaction occurred between the parties;</w:t>
        </w:r>
      </w:ins>
    </w:p>
    <w:p>
      <w:pPr>
        <w:tabs>
          <w:tab w:val="left" w:pos="1985"/>
          <w:tab w:val="left" w:pos="2410"/>
        </w:tabs>
        <w:spacing w:before="40"/>
        <w:ind w:left="2410" w:hanging="2410"/>
        <w:rPr>
          <w:ins w:id="2613" w:author="svcMRProcess" w:date="2018-09-18T23:49:00Z"/>
          <w:sz w:val="22"/>
        </w:rPr>
      </w:pPr>
      <w:ins w:id="2614" w:author="svcMRProcess" w:date="2018-09-18T23:49:00Z">
        <w:r>
          <w:rPr>
            <w:sz w:val="22"/>
          </w:rPr>
          <w:tab/>
          <w:t>(c)</w:t>
        </w:r>
        <w:r>
          <w:rPr>
            <w:sz w:val="22"/>
          </w:rPr>
          <w:tab/>
          <w:t>whether another party was, in effect, required either to accept or reject the terms of the contract (other than the terms referred to in section 26(1)) in the form in which they were presented;</w:t>
        </w:r>
      </w:ins>
    </w:p>
    <w:p>
      <w:pPr>
        <w:tabs>
          <w:tab w:val="left" w:pos="1985"/>
          <w:tab w:val="left" w:pos="2410"/>
        </w:tabs>
        <w:spacing w:before="40"/>
        <w:ind w:left="2410" w:hanging="2410"/>
        <w:rPr>
          <w:ins w:id="2615" w:author="svcMRProcess" w:date="2018-09-18T23:49:00Z"/>
          <w:sz w:val="22"/>
        </w:rPr>
      </w:pPr>
      <w:ins w:id="2616" w:author="svcMRProcess" w:date="2018-09-18T23:49:00Z">
        <w:r>
          <w:rPr>
            <w:sz w:val="22"/>
          </w:rPr>
          <w:tab/>
          <w:t>(d)</w:t>
        </w:r>
        <w:r>
          <w:rPr>
            <w:sz w:val="22"/>
          </w:rPr>
          <w:tab/>
          <w:t>whether another party was given an effective opportunity to negotiate the terms of the contract that were not the terms referred to in section 26(1);</w:t>
        </w:r>
      </w:ins>
    </w:p>
    <w:p>
      <w:pPr>
        <w:tabs>
          <w:tab w:val="left" w:pos="1985"/>
          <w:tab w:val="left" w:pos="2410"/>
        </w:tabs>
        <w:spacing w:before="40"/>
        <w:ind w:left="2410" w:hanging="2410"/>
        <w:rPr>
          <w:ins w:id="2617" w:author="svcMRProcess" w:date="2018-09-18T23:49:00Z"/>
          <w:sz w:val="22"/>
        </w:rPr>
      </w:pPr>
      <w:ins w:id="2618" w:author="svcMRProcess" w:date="2018-09-18T23:49:00Z">
        <w:r>
          <w:rPr>
            <w:sz w:val="22"/>
          </w:rPr>
          <w:tab/>
          <w:t>(e)</w:t>
        </w:r>
        <w:r>
          <w:rPr>
            <w:sz w:val="22"/>
          </w:rPr>
          <w:tab/>
          <w:t>whether the terms of the contract (other than the terms referred to in section 26(1)) take into account the specific characteristics of another party or the particular transaction;</w:t>
        </w:r>
      </w:ins>
    </w:p>
    <w:p>
      <w:pPr>
        <w:tabs>
          <w:tab w:val="left" w:pos="1985"/>
          <w:tab w:val="left" w:pos="2410"/>
        </w:tabs>
        <w:spacing w:before="40"/>
        <w:ind w:left="2410" w:hanging="2410"/>
        <w:rPr>
          <w:ins w:id="2619" w:author="svcMRProcess" w:date="2018-09-18T23:49:00Z"/>
          <w:sz w:val="22"/>
        </w:rPr>
      </w:pPr>
      <w:ins w:id="2620" w:author="svcMRProcess" w:date="2018-09-18T23:49:00Z">
        <w:r>
          <w:rPr>
            <w:sz w:val="22"/>
          </w:rPr>
          <w:tab/>
          <w:t>(f)</w:t>
        </w:r>
        <w:r>
          <w:rPr>
            <w:sz w:val="22"/>
          </w:rPr>
          <w:tab/>
          <w:t>any other matter prescribed by the regulations.</w:t>
        </w:r>
      </w:ins>
    </w:p>
    <w:p>
      <w:pPr>
        <w:pStyle w:val="yHeading5"/>
        <w:rPr>
          <w:ins w:id="2621" w:author="svcMRProcess" w:date="2018-09-18T23:49:00Z"/>
        </w:rPr>
      </w:pPr>
      <w:bookmarkStart w:id="2622" w:name="_Toc272854904"/>
      <w:bookmarkStart w:id="2623" w:name="_Toc283891385"/>
      <w:ins w:id="2624" w:author="svcMRProcess" w:date="2018-09-18T23:49:00Z">
        <w:r>
          <w:rPr>
            <w:rStyle w:val="CharSClsNo"/>
          </w:rPr>
          <w:t>28</w:t>
        </w:r>
        <w:r>
          <w:t>.</w:t>
        </w:r>
        <w:r>
          <w:tab/>
          <w:t>Contracts to which this Part does not apply</w:t>
        </w:r>
        <w:bookmarkEnd w:id="2622"/>
        <w:bookmarkEnd w:id="2623"/>
      </w:ins>
    </w:p>
    <w:p>
      <w:pPr>
        <w:tabs>
          <w:tab w:val="left" w:pos="1276"/>
          <w:tab w:val="left" w:pos="1843"/>
        </w:tabs>
        <w:spacing w:before="180"/>
        <w:ind w:left="1843" w:hanging="1843"/>
        <w:rPr>
          <w:ins w:id="2625" w:author="svcMRProcess" w:date="2018-09-18T23:49:00Z"/>
          <w:sz w:val="22"/>
        </w:rPr>
      </w:pPr>
      <w:ins w:id="2626" w:author="svcMRProcess" w:date="2018-09-18T23:49:00Z">
        <w:r>
          <w:rPr>
            <w:sz w:val="22"/>
          </w:rPr>
          <w:tab/>
          <w:t>(1)</w:t>
        </w:r>
        <w:r>
          <w:rPr>
            <w:sz w:val="22"/>
          </w:rPr>
          <w:tab/>
          <w:t>This Part does not apply to:</w:t>
        </w:r>
      </w:ins>
    </w:p>
    <w:p>
      <w:pPr>
        <w:tabs>
          <w:tab w:val="left" w:pos="1985"/>
          <w:tab w:val="left" w:pos="2410"/>
        </w:tabs>
        <w:spacing w:before="40"/>
        <w:ind w:left="2410" w:hanging="2410"/>
        <w:rPr>
          <w:ins w:id="2627" w:author="svcMRProcess" w:date="2018-09-18T23:49:00Z"/>
          <w:sz w:val="22"/>
        </w:rPr>
      </w:pPr>
      <w:ins w:id="2628" w:author="svcMRProcess" w:date="2018-09-18T23:49:00Z">
        <w:r>
          <w:rPr>
            <w:sz w:val="22"/>
          </w:rPr>
          <w:tab/>
          <w:t>(a)</w:t>
        </w:r>
        <w:r>
          <w:rPr>
            <w:sz w:val="22"/>
          </w:rPr>
          <w:tab/>
          <w:t>a contract of marine salvage or towage; or</w:t>
        </w:r>
      </w:ins>
    </w:p>
    <w:p>
      <w:pPr>
        <w:tabs>
          <w:tab w:val="left" w:pos="1985"/>
          <w:tab w:val="left" w:pos="2410"/>
        </w:tabs>
        <w:spacing w:before="40"/>
        <w:ind w:left="2410" w:hanging="2410"/>
        <w:rPr>
          <w:ins w:id="2629" w:author="svcMRProcess" w:date="2018-09-18T23:49:00Z"/>
          <w:sz w:val="22"/>
        </w:rPr>
      </w:pPr>
      <w:ins w:id="2630" w:author="svcMRProcess" w:date="2018-09-18T23:49:00Z">
        <w:r>
          <w:rPr>
            <w:sz w:val="22"/>
          </w:rPr>
          <w:tab/>
          <w:t>(b)</w:t>
        </w:r>
        <w:r>
          <w:rPr>
            <w:sz w:val="22"/>
          </w:rPr>
          <w:tab/>
          <w:t>a charterparty of a ship; or</w:t>
        </w:r>
      </w:ins>
    </w:p>
    <w:p>
      <w:pPr>
        <w:tabs>
          <w:tab w:val="left" w:pos="1985"/>
          <w:tab w:val="left" w:pos="2410"/>
        </w:tabs>
        <w:spacing w:before="40"/>
        <w:ind w:left="2410" w:hanging="2410"/>
        <w:rPr>
          <w:ins w:id="2631" w:author="svcMRProcess" w:date="2018-09-18T23:49:00Z"/>
          <w:sz w:val="22"/>
        </w:rPr>
      </w:pPr>
      <w:ins w:id="2632" w:author="svcMRProcess" w:date="2018-09-18T23:49:00Z">
        <w:r>
          <w:rPr>
            <w:sz w:val="22"/>
          </w:rPr>
          <w:tab/>
          <w:t>(c)</w:t>
        </w:r>
        <w:r>
          <w:rPr>
            <w:sz w:val="22"/>
          </w:rPr>
          <w:tab/>
          <w:t>a contract for the carriage of goods by ship.</w:t>
        </w:r>
      </w:ins>
    </w:p>
    <w:p>
      <w:pPr>
        <w:tabs>
          <w:tab w:val="left" w:pos="1276"/>
          <w:tab w:val="left" w:pos="1843"/>
        </w:tabs>
        <w:spacing w:before="180"/>
        <w:ind w:left="1843" w:hanging="1843"/>
        <w:rPr>
          <w:ins w:id="2633" w:author="svcMRProcess" w:date="2018-09-18T23:49:00Z"/>
          <w:sz w:val="22"/>
        </w:rPr>
      </w:pPr>
      <w:ins w:id="2634" w:author="svcMRProcess" w:date="2018-09-18T23:49:00Z">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ins>
    </w:p>
    <w:p>
      <w:pPr>
        <w:tabs>
          <w:tab w:val="left" w:pos="1276"/>
          <w:tab w:val="left" w:pos="1843"/>
        </w:tabs>
        <w:spacing w:before="180"/>
        <w:ind w:left="1843" w:hanging="1843"/>
        <w:rPr>
          <w:ins w:id="2635" w:author="svcMRProcess" w:date="2018-09-18T23:49:00Z"/>
          <w:sz w:val="22"/>
        </w:rPr>
      </w:pPr>
      <w:ins w:id="2636" w:author="svcMRProcess" w:date="2018-09-18T23:49:00Z">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ins>
    </w:p>
    <w:p>
      <w:pPr>
        <w:pStyle w:val="yHeading2"/>
        <w:rPr>
          <w:ins w:id="2637" w:author="svcMRProcess" w:date="2018-09-18T23:49:00Z"/>
        </w:rPr>
      </w:pPr>
      <w:bookmarkStart w:id="2638" w:name="_Toc272825439"/>
      <w:bookmarkStart w:id="2639" w:name="_Toc272831555"/>
      <w:bookmarkStart w:id="2640" w:name="_Toc272853787"/>
      <w:bookmarkStart w:id="2641" w:name="_Toc272854905"/>
      <w:bookmarkStart w:id="2642" w:name="_Toc283888583"/>
      <w:bookmarkStart w:id="2643" w:name="_Toc283891386"/>
      <w:ins w:id="2644" w:author="svcMRProcess" w:date="2018-09-18T23:49:00Z">
        <w:r>
          <w:rPr>
            <w:rStyle w:val="CharSDivNo"/>
            <w:sz w:val="28"/>
          </w:rPr>
          <w:t>Chapter 3</w:t>
        </w:r>
        <w:r>
          <w:t> — </w:t>
        </w:r>
        <w:r>
          <w:rPr>
            <w:rStyle w:val="CharSDivText"/>
            <w:sz w:val="28"/>
          </w:rPr>
          <w:t>Specific protections</w:t>
        </w:r>
        <w:bookmarkEnd w:id="2638"/>
        <w:bookmarkEnd w:id="2639"/>
        <w:bookmarkEnd w:id="2640"/>
        <w:bookmarkEnd w:id="2641"/>
        <w:bookmarkEnd w:id="2642"/>
        <w:bookmarkEnd w:id="2643"/>
      </w:ins>
    </w:p>
    <w:p>
      <w:pPr>
        <w:pStyle w:val="yHeading2"/>
        <w:rPr>
          <w:ins w:id="2645" w:author="svcMRProcess" w:date="2018-09-18T23:49:00Z"/>
        </w:rPr>
      </w:pPr>
      <w:bookmarkStart w:id="2646" w:name="_Toc272825440"/>
      <w:bookmarkStart w:id="2647" w:name="_Toc272831556"/>
      <w:bookmarkStart w:id="2648" w:name="_Toc272853788"/>
      <w:bookmarkStart w:id="2649" w:name="_Toc272854906"/>
      <w:bookmarkStart w:id="2650" w:name="_Toc283888584"/>
      <w:bookmarkStart w:id="2651" w:name="_Toc283891387"/>
      <w:ins w:id="2652" w:author="svcMRProcess" w:date="2018-09-18T23:49:00Z">
        <w:r>
          <w:t>Part 3</w:t>
        </w:r>
        <w:r>
          <w:noBreakHyphen/>
          <w:t>1 — Unfair practices</w:t>
        </w:r>
        <w:bookmarkEnd w:id="2646"/>
        <w:bookmarkEnd w:id="2647"/>
        <w:bookmarkEnd w:id="2648"/>
        <w:bookmarkEnd w:id="2649"/>
        <w:bookmarkEnd w:id="2650"/>
        <w:bookmarkEnd w:id="2651"/>
      </w:ins>
    </w:p>
    <w:p>
      <w:pPr>
        <w:pStyle w:val="yHeading3"/>
        <w:rPr>
          <w:ins w:id="2653" w:author="svcMRProcess" w:date="2018-09-18T23:49:00Z"/>
        </w:rPr>
      </w:pPr>
      <w:bookmarkStart w:id="2654" w:name="_Toc272825441"/>
      <w:bookmarkStart w:id="2655" w:name="_Toc272831557"/>
      <w:bookmarkStart w:id="2656" w:name="_Toc272853789"/>
      <w:bookmarkStart w:id="2657" w:name="_Toc272854907"/>
      <w:bookmarkStart w:id="2658" w:name="_Toc283888585"/>
      <w:bookmarkStart w:id="2659" w:name="_Toc283891388"/>
      <w:ins w:id="2660" w:author="svcMRProcess" w:date="2018-09-18T23:49:00Z">
        <w:r>
          <w:t>Division 1 — False or misleading representations etc.</w:t>
        </w:r>
        <w:bookmarkEnd w:id="2654"/>
        <w:bookmarkEnd w:id="2655"/>
        <w:bookmarkEnd w:id="2656"/>
        <w:bookmarkEnd w:id="2657"/>
        <w:bookmarkEnd w:id="2658"/>
        <w:bookmarkEnd w:id="2659"/>
      </w:ins>
    </w:p>
    <w:p>
      <w:pPr>
        <w:pStyle w:val="yHeading5"/>
        <w:rPr>
          <w:ins w:id="2661" w:author="svcMRProcess" w:date="2018-09-18T23:49:00Z"/>
        </w:rPr>
      </w:pPr>
      <w:bookmarkStart w:id="2662" w:name="_Toc272854908"/>
      <w:bookmarkStart w:id="2663" w:name="_Toc283891389"/>
      <w:ins w:id="2664" w:author="svcMRProcess" w:date="2018-09-18T23:49:00Z">
        <w:r>
          <w:rPr>
            <w:rStyle w:val="CharSClsNo"/>
          </w:rPr>
          <w:t>29</w:t>
        </w:r>
        <w:r>
          <w:t>.</w:t>
        </w:r>
        <w:r>
          <w:tab/>
          <w:t>False or misleading representations about goods or services</w:t>
        </w:r>
        <w:bookmarkEnd w:id="2662"/>
        <w:bookmarkEnd w:id="2663"/>
      </w:ins>
    </w:p>
    <w:p>
      <w:pPr>
        <w:tabs>
          <w:tab w:val="left" w:pos="1276"/>
          <w:tab w:val="left" w:pos="1843"/>
        </w:tabs>
        <w:spacing w:before="180"/>
        <w:ind w:left="1843" w:hanging="1843"/>
        <w:rPr>
          <w:ins w:id="2665" w:author="svcMRProcess" w:date="2018-09-18T23:49:00Z"/>
          <w:sz w:val="22"/>
        </w:rPr>
      </w:pPr>
      <w:ins w:id="2666" w:author="svcMRProcess" w:date="2018-09-18T23:49:00Z">
        <w:r>
          <w:rPr>
            <w:sz w:val="22"/>
          </w:rPr>
          <w:tab/>
          <w:t>(1)</w:t>
        </w:r>
        <w:r>
          <w:rPr>
            <w:sz w:val="22"/>
          </w:rPr>
          <w:tab/>
          <w:t>A person must not, in trade or commerce, in connection with the supply or possible supply of goods or services or in connection with the promotion by any means of the supply or use of goods or services:</w:t>
        </w:r>
      </w:ins>
    </w:p>
    <w:p>
      <w:pPr>
        <w:tabs>
          <w:tab w:val="left" w:pos="1985"/>
          <w:tab w:val="left" w:pos="2410"/>
        </w:tabs>
        <w:spacing w:before="40"/>
        <w:ind w:left="2410" w:hanging="2410"/>
        <w:rPr>
          <w:ins w:id="2667" w:author="svcMRProcess" w:date="2018-09-18T23:49:00Z"/>
          <w:sz w:val="22"/>
        </w:rPr>
      </w:pPr>
      <w:ins w:id="2668" w:author="svcMRProcess" w:date="2018-09-18T23:49:00Z">
        <w:r>
          <w:rPr>
            <w:sz w:val="22"/>
          </w:rPr>
          <w:tab/>
          <w:t>(a)</w:t>
        </w:r>
        <w:r>
          <w:rPr>
            <w:sz w:val="22"/>
          </w:rPr>
          <w:tab/>
          <w:t>make a false or misleading representation that goods are of a particular standard, quality, value, grade, composition, style or model or have had a particular history or particular previous use; or</w:t>
        </w:r>
      </w:ins>
    </w:p>
    <w:p>
      <w:pPr>
        <w:tabs>
          <w:tab w:val="left" w:pos="1985"/>
          <w:tab w:val="left" w:pos="2410"/>
        </w:tabs>
        <w:spacing w:before="40"/>
        <w:ind w:left="2410" w:hanging="2410"/>
        <w:rPr>
          <w:ins w:id="2669" w:author="svcMRProcess" w:date="2018-09-18T23:49:00Z"/>
          <w:sz w:val="22"/>
        </w:rPr>
      </w:pPr>
      <w:ins w:id="2670" w:author="svcMRProcess" w:date="2018-09-18T23:49:00Z">
        <w:r>
          <w:rPr>
            <w:sz w:val="22"/>
          </w:rPr>
          <w:tab/>
          <w:t>(b)</w:t>
        </w:r>
        <w:r>
          <w:rPr>
            <w:sz w:val="22"/>
          </w:rPr>
          <w:tab/>
          <w:t>make a false or misleading representation that services are of a particular standard, quality, value or grade; or</w:t>
        </w:r>
      </w:ins>
    </w:p>
    <w:p>
      <w:pPr>
        <w:tabs>
          <w:tab w:val="left" w:pos="1985"/>
          <w:tab w:val="left" w:pos="2410"/>
        </w:tabs>
        <w:spacing w:before="40"/>
        <w:ind w:left="2410" w:hanging="2410"/>
        <w:rPr>
          <w:ins w:id="2671" w:author="svcMRProcess" w:date="2018-09-18T23:49:00Z"/>
          <w:sz w:val="22"/>
        </w:rPr>
      </w:pPr>
      <w:ins w:id="2672" w:author="svcMRProcess" w:date="2018-09-18T23:49:00Z">
        <w:r>
          <w:rPr>
            <w:sz w:val="22"/>
          </w:rPr>
          <w:tab/>
          <w:t>(c)</w:t>
        </w:r>
        <w:r>
          <w:rPr>
            <w:sz w:val="22"/>
          </w:rPr>
          <w:tab/>
          <w:t>make a false or misleading representation that goods are new; or</w:t>
        </w:r>
      </w:ins>
    </w:p>
    <w:p>
      <w:pPr>
        <w:tabs>
          <w:tab w:val="left" w:pos="1985"/>
          <w:tab w:val="left" w:pos="2410"/>
        </w:tabs>
        <w:spacing w:before="40"/>
        <w:ind w:left="2410" w:hanging="2410"/>
        <w:rPr>
          <w:ins w:id="2673" w:author="svcMRProcess" w:date="2018-09-18T23:49:00Z"/>
          <w:sz w:val="22"/>
        </w:rPr>
      </w:pPr>
      <w:ins w:id="2674" w:author="svcMRProcess" w:date="2018-09-18T23:49:00Z">
        <w:r>
          <w:rPr>
            <w:sz w:val="22"/>
          </w:rPr>
          <w:tab/>
          <w:t>(d)</w:t>
        </w:r>
        <w:r>
          <w:rPr>
            <w:sz w:val="22"/>
          </w:rPr>
          <w:tab/>
          <w:t>make a false or misleading representation that a particular person has agreed to acquire goods or services; or</w:t>
        </w:r>
      </w:ins>
    </w:p>
    <w:p>
      <w:pPr>
        <w:tabs>
          <w:tab w:val="left" w:pos="1985"/>
          <w:tab w:val="left" w:pos="2410"/>
        </w:tabs>
        <w:spacing w:before="40"/>
        <w:ind w:left="2410" w:hanging="2410"/>
        <w:rPr>
          <w:ins w:id="2675" w:author="svcMRProcess" w:date="2018-09-18T23:49:00Z"/>
          <w:sz w:val="22"/>
        </w:rPr>
      </w:pPr>
      <w:ins w:id="2676" w:author="svcMRProcess" w:date="2018-09-18T23:49:00Z">
        <w:r>
          <w:rPr>
            <w:sz w:val="22"/>
          </w:rPr>
          <w:tab/>
          <w:t>(e)</w:t>
        </w:r>
        <w:r>
          <w:rPr>
            <w:sz w:val="22"/>
          </w:rPr>
          <w:tab/>
          <w:t>make a false or misleading representation that purports to be a testimonial by any person relating to goods or services; or</w:t>
        </w:r>
      </w:ins>
    </w:p>
    <w:p>
      <w:pPr>
        <w:tabs>
          <w:tab w:val="left" w:pos="1985"/>
          <w:tab w:val="left" w:pos="2410"/>
        </w:tabs>
        <w:spacing w:before="40"/>
        <w:ind w:left="2410" w:hanging="2410"/>
        <w:rPr>
          <w:ins w:id="2677" w:author="svcMRProcess" w:date="2018-09-18T23:49:00Z"/>
          <w:sz w:val="22"/>
        </w:rPr>
      </w:pPr>
      <w:ins w:id="2678" w:author="svcMRProcess" w:date="2018-09-18T23:49:00Z">
        <w:r>
          <w:rPr>
            <w:sz w:val="22"/>
          </w:rPr>
          <w:tab/>
          <w:t>(f)</w:t>
        </w:r>
        <w:r>
          <w:rPr>
            <w:sz w:val="22"/>
          </w:rPr>
          <w:tab/>
          <w:t>make a false or misleading representation concerning:</w:t>
        </w:r>
      </w:ins>
    </w:p>
    <w:p>
      <w:pPr>
        <w:tabs>
          <w:tab w:val="left" w:pos="2694"/>
          <w:tab w:val="left" w:pos="3119"/>
        </w:tabs>
        <w:spacing w:before="40"/>
        <w:ind w:left="3119" w:hanging="3119"/>
        <w:rPr>
          <w:ins w:id="2679" w:author="svcMRProcess" w:date="2018-09-18T23:49:00Z"/>
          <w:sz w:val="22"/>
        </w:rPr>
      </w:pPr>
      <w:ins w:id="2680" w:author="svcMRProcess" w:date="2018-09-18T23:49:00Z">
        <w:r>
          <w:rPr>
            <w:sz w:val="22"/>
          </w:rPr>
          <w:tab/>
          <w:t>(i)</w:t>
        </w:r>
        <w:r>
          <w:rPr>
            <w:sz w:val="22"/>
          </w:rPr>
          <w:tab/>
          <w:t>a testimonial by any person; or</w:t>
        </w:r>
      </w:ins>
    </w:p>
    <w:p>
      <w:pPr>
        <w:tabs>
          <w:tab w:val="left" w:pos="2694"/>
          <w:tab w:val="left" w:pos="3119"/>
        </w:tabs>
        <w:spacing w:before="40"/>
        <w:ind w:left="3119" w:hanging="3119"/>
        <w:rPr>
          <w:ins w:id="2681" w:author="svcMRProcess" w:date="2018-09-18T23:49:00Z"/>
          <w:sz w:val="22"/>
        </w:rPr>
      </w:pPr>
      <w:ins w:id="2682" w:author="svcMRProcess" w:date="2018-09-18T23:49:00Z">
        <w:r>
          <w:rPr>
            <w:sz w:val="22"/>
          </w:rPr>
          <w:tab/>
          <w:t>(ii)</w:t>
        </w:r>
        <w:r>
          <w:rPr>
            <w:sz w:val="22"/>
          </w:rPr>
          <w:tab/>
          <w:t>a representation that purports to be such a testimonial;</w:t>
        </w:r>
      </w:ins>
    </w:p>
    <w:p>
      <w:pPr>
        <w:tabs>
          <w:tab w:val="left" w:pos="1985"/>
          <w:tab w:val="left" w:pos="2410"/>
        </w:tabs>
        <w:spacing w:before="40"/>
        <w:ind w:left="2410" w:hanging="2410"/>
        <w:rPr>
          <w:ins w:id="2683" w:author="svcMRProcess" w:date="2018-09-18T23:49:00Z"/>
          <w:sz w:val="22"/>
        </w:rPr>
      </w:pPr>
      <w:ins w:id="2684" w:author="svcMRProcess" w:date="2018-09-18T23:49:00Z">
        <w:r>
          <w:rPr>
            <w:sz w:val="22"/>
          </w:rPr>
          <w:tab/>
        </w:r>
        <w:r>
          <w:rPr>
            <w:sz w:val="22"/>
          </w:rPr>
          <w:tab/>
          <w:t>relating to goods or services; or</w:t>
        </w:r>
      </w:ins>
    </w:p>
    <w:p>
      <w:pPr>
        <w:tabs>
          <w:tab w:val="left" w:pos="1985"/>
          <w:tab w:val="left" w:pos="2410"/>
        </w:tabs>
        <w:spacing w:before="40"/>
        <w:ind w:left="2410" w:hanging="2410"/>
        <w:rPr>
          <w:ins w:id="2685" w:author="svcMRProcess" w:date="2018-09-18T23:49:00Z"/>
          <w:sz w:val="22"/>
        </w:rPr>
      </w:pPr>
      <w:ins w:id="2686" w:author="svcMRProcess" w:date="2018-09-18T23:49:00Z">
        <w:r>
          <w:rPr>
            <w:sz w:val="22"/>
          </w:rPr>
          <w:tab/>
          <w:t>(g)</w:t>
        </w:r>
        <w:r>
          <w:rPr>
            <w:sz w:val="22"/>
          </w:rPr>
          <w:tab/>
          <w:t>make a false or misleading representation that goods or services have sponsorship, approval, performance characteristics, accessories, uses or benefits; or</w:t>
        </w:r>
      </w:ins>
    </w:p>
    <w:p>
      <w:pPr>
        <w:tabs>
          <w:tab w:val="left" w:pos="1985"/>
          <w:tab w:val="left" w:pos="2410"/>
        </w:tabs>
        <w:spacing w:before="40"/>
        <w:ind w:left="2410" w:hanging="2410"/>
        <w:rPr>
          <w:ins w:id="2687" w:author="svcMRProcess" w:date="2018-09-18T23:49:00Z"/>
          <w:sz w:val="22"/>
        </w:rPr>
      </w:pPr>
      <w:ins w:id="2688" w:author="svcMRProcess" w:date="2018-09-18T23:49:00Z">
        <w:r>
          <w:rPr>
            <w:sz w:val="22"/>
          </w:rPr>
          <w:tab/>
          <w:t>(h)</w:t>
        </w:r>
        <w:r>
          <w:rPr>
            <w:sz w:val="22"/>
          </w:rPr>
          <w:tab/>
          <w:t>make a false or misleading representation that the person making the representation has a sponsorship, approval or affiliation; or</w:t>
        </w:r>
      </w:ins>
    </w:p>
    <w:p>
      <w:pPr>
        <w:tabs>
          <w:tab w:val="left" w:pos="1985"/>
          <w:tab w:val="left" w:pos="2410"/>
        </w:tabs>
        <w:spacing w:before="40"/>
        <w:ind w:left="2410" w:hanging="2410"/>
        <w:rPr>
          <w:ins w:id="2689" w:author="svcMRProcess" w:date="2018-09-18T23:49:00Z"/>
          <w:sz w:val="22"/>
        </w:rPr>
      </w:pPr>
      <w:ins w:id="2690" w:author="svcMRProcess" w:date="2018-09-18T23:49:00Z">
        <w:r>
          <w:rPr>
            <w:sz w:val="22"/>
          </w:rPr>
          <w:tab/>
          <w:t>(i)</w:t>
        </w:r>
        <w:r>
          <w:rPr>
            <w:sz w:val="22"/>
          </w:rPr>
          <w:tab/>
          <w:t>make a false or misleading representation with respect to the price of goods or services; or</w:t>
        </w:r>
      </w:ins>
    </w:p>
    <w:p>
      <w:pPr>
        <w:tabs>
          <w:tab w:val="left" w:pos="1985"/>
          <w:tab w:val="left" w:pos="2410"/>
        </w:tabs>
        <w:spacing w:before="40"/>
        <w:ind w:left="2410" w:hanging="2410"/>
        <w:rPr>
          <w:ins w:id="2691" w:author="svcMRProcess" w:date="2018-09-18T23:49:00Z"/>
          <w:sz w:val="22"/>
        </w:rPr>
      </w:pPr>
      <w:ins w:id="2692" w:author="svcMRProcess" w:date="2018-09-18T23:49:00Z">
        <w:r>
          <w:rPr>
            <w:sz w:val="22"/>
          </w:rPr>
          <w:tab/>
          <w:t>(j)</w:t>
        </w:r>
        <w:r>
          <w:rPr>
            <w:sz w:val="22"/>
          </w:rPr>
          <w:tab/>
          <w:t>make a false or misleading representation concerning the availability of facilities for the repair of goods or of spare parts for goods; or</w:t>
        </w:r>
      </w:ins>
    </w:p>
    <w:p>
      <w:pPr>
        <w:tabs>
          <w:tab w:val="left" w:pos="1985"/>
          <w:tab w:val="left" w:pos="2410"/>
        </w:tabs>
        <w:spacing w:before="40"/>
        <w:ind w:left="2410" w:hanging="2410"/>
        <w:rPr>
          <w:ins w:id="2693" w:author="svcMRProcess" w:date="2018-09-18T23:49:00Z"/>
          <w:sz w:val="22"/>
        </w:rPr>
      </w:pPr>
      <w:ins w:id="2694" w:author="svcMRProcess" w:date="2018-09-18T23:49:00Z">
        <w:r>
          <w:rPr>
            <w:sz w:val="22"/>
          </w:rPr>
          <w:tab/>
          <w:t>(k)</w:t>
        </w:r>
        <w:r>
          <w:rPr>
            <w:sz w:val="22"/>
          </w:rPr>
          <w:tab/>
          <w:t>make a false or misleading representation concerning the place of origin of goods; or</w:t>
        </w:r>
      </w:ins>
    </w:p>
    <w:p>
      <w:pPr>
        <w:tabs>
          <w:tab w:val="left" w:pos="1985"/>
          <w:tab w:val="left" w:pos="2410"/>
        </w:tabs>
        <w:spacing w:before="40"/>
        <w:ind w:left="2410" w:hanging="2410"/>
        <w:rPr>
          <w:ins w:id="2695" w:author="svcMRProcess" w:date="2018-09-18T23:49:00Z"/>
          <w:sz w:val="22"/>
        </w:rPr>
      </w:pPr>
      <w:ins w:id="2696" w:author="svcMRProcess" w:date="2018-09-18T23:49:00Z">
        <w:r>
          <w:rPr>
            <w:sz w:val="22"/>
          </w:rPr>
          <w:tab/>
          <w:t>(l)</w:t>
        </w:r>
        <w:r>
          <w:rPr>
            <w:sz w:val="22"/>
          </w:rPr>
          <w:tab/>
          <w:t>make a false or misleading representation concerning the need for any goods or services; or</w:t>
        </w:r>
      </w:ins>
    </w:p>
    <w:p>
      <w:pPr>
        <w:tabs>
          <w:tab w:val="left" w:pos="1985"/>
          <w:tab w:val="left" w:pos="2410"/>
        </w:tabs>
        <w:spacing w:before="40"/>
        <w:ind w:left="2410" w:hanging="2410"/>
        <w:rPr>
          <w:ins w:id="2697" w:author="svcMRProcess" w:date="2018-09-18T23:49:00Z"/>
          <w:sz w:val="22"/>
        </w:rPr>
      </w:pPr>
      <w:ins w:id="2698" w:author="svcMRProcess" w:date="2018-09-18T23:49:00Z">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ins>
    </w:p>
    <w:p>
      <w:pPr>
        <w:tabs>
          <w:tab w:val="left" w:pos="1985"/>
          <w:tab w:val="left" w:pos="2410"/>
        </w:tabs>
        <w:spacing w:before="40"/>
        <w:ind w:left="2410" w:hanging="2410"/>
        <w:rPr>
          <w:ins w:id="2699" w:author="svcMRProcess" w:date="2018-09-18T23:49:00Z"/>
          <w:sz w:val="22"/>
        </w:rPr>
      </w:pPr>
      <w:ins w:id="2700" w:author="svcMRProcess" w:date="2018-09-18T23:49:00Z">
        <w:r>
          <w:rPr>
            <w:sz w:val="22"/>
          </w:rPr>
          <w:tab/>
          <w:t>(n)</w:t>
        </w:r>
        <w:r>
          <w:rPr>
            <w:sz w:val="22"/>
          </w:rPr>
          <w:tab/>
          <w:t>make a false or misleading representation concerning a requirement to pay for a contractual right that:</w:t>
        </w:r>
      </w:ins>
    </w:p>
    <w:p>
      <w:pPr>
        <w:tabs>
          <w:tab w:val="left" w:pos="2694"/>
          <w:tab w:val="left" w:pos="3119"/>
        </w:tabs>
        <w:spacing w:before="40"/>
        <w:ind w:left="3119" w:hanging="3119"/>
        <w:rPr>
          <w:ins w:id="2701" w:author="svcMRProcess" w:date="2018-09-18T23:49:00Z"/>
          <w:sz w:val="22"/>
        </w:rPr>
      </w:pPr>
      <w:ins w:id="2702" w:author="svcMRProcess" w:date="2018-09-18T23:49:00Z">
        <w:r>
          <w:rPr>
            <w:sz w:val="22"/>
          </w:rPr>
          <w:tab/>
          <w:t>(i)</w:t>
        </w:r>
        <w:r>
          <w:rPr>
            <w:sz w:val="22"/>
          </w:rPr>
          <w:tab/>
          <w:t>is wholly or partly equivalent to any condition, warranty, guarantee, right or remedy (including a guarantee under Division 1 of Part 3</w:t>
        </w:r>
        <w:r>
          <w:rPr>
            <w:sz w:val="22"/>
          </w:rPr>
          <w:noBreakHyphen/>
          <w:t>2); and</w:t>
        </w:r>
      </w:ins>
    </w:p>
    <w:p>
      <w:pPr>
        <w:tabs>
          <w:tab w:val="left" w:pos="2694"/>
          <w:tab w:val="left" w:pos="3119"/>
        </w:tabs>
        <w:spacing w:before="40"/>
        <w:ind w:left="3119" w:hanging="3119"/>
        <w:rPr>
          <w:ins w:id="2703" w:author="svcMRProcess" w:date="2018-09-18T23:49:00Z"/>
          <w:sz w:val="22"/>
        </w:rPr>
      </w:pPr>
      <w:ins w:id="2704" w:author="svcMRProcess" w:date="2018-09-18T23:49:00Z">
        <w:r>
          <w:rPr>
            <w:sz w:val="22"/>
          </w:rPr>
          <w:tab/>
          <w:t>(ii)</w:t>
        </w:r>
        <w:r>
          <w:rPr>
            <w:sz w:val="22"/>
          </w:rPr>
          <w:tab/>
          <w:t>a person has under a law of the Commonwealth, a State or a Territory (other than an unwritten law).</w:t>
        </w:r>
      </w:ins>
    </w:p>
    <w:p>
      <w:pPr>
        <w:tabs>
          <w:tab w:val="left" w:pos="1843"/>
        </w:tabs>
        <w:spacing w:before="122"/>
        <w:ind w:left="2693" w:hanging="2693"/>
        <w:rPr>
          <w:ins w:id="2705" w:author="svcMRProcess" w:date="2018-09-18T23:49:00Z"/>
          <w:sz w:val="18"/>
        </w:rPr>
      </w:pPr>
      <w:ins w:id="2706" w:author="svcMRProcess" w:date="2018-09-18T23:49:00Z">
        <w:r>
          <w:rPr>
            <w:color w:val="FF0000"/>
            <w:sz w:val="18"/>
          </w:rPr>
          <w:tab/>
        </w:r>
        <w:r>
          <w:rPr>
            <w:sz w:val="18"/>
          </w:rPr>
          <w:t>Note 1:</w:t>
        </w:r>
        <w:r>
          <w:rPr>
            <w:sz w:val="18"/>
          </w:rPr>
          <w:tab/>
          <w:t>A pecuniary penalty may be imposed for a contravention of this subsection.</w:t>
        </w:r>
      </w:ins>
    </w:p>
    <w:p>
      <w:pPr>
        <w:tabs>
          <w:tab w:val="left" w:pos="1843"/>
        </w:tabs>
        <w:spacing w:before="122"/>
        <w:ind w:left="2693" w:hanging="2693"/>
        <w:rPr>
          <w:ins w:id="2707" w:author="svcMRProcess" w:date="2018-09-18T23:49:00Z"/>
          <w:sz w:val="18"/>
        </w:rPr>
      </w:pPr>
      <w:ins w:id="2708" w:author="svcMRProcess" w:date="2018-09-18T23:49:00Z">
        <w:r>
          <w:rPr>
            <w:color w:val="FF0000"/>
            <w:sz w:val="18"/>
          </w:rPr>
          <w:tab/>
        </w:r>
        <w:r>
          <w:rPr>
            <w:sz w:val="18"/>
          </w:rPr>
          <w:t>Note 2:</w:t>
        </w:r>
        <w:r>
          <w:rPr>
            <w:sz w:val="18"/>
          </w:rPr>
          <w:tab/>
          <w:t>For rules relating to representations as to the country of origin of goods, see Part 5</w:t>
        </w:r>
        <w:r>
          <w:rPr>
            <w:sz w:val="18"/>
          </w:rPr>
          <w:noBreakHyphen/>
          <w:t>3.</w:t>
        </w:r>
      </w:ins>
    </w:p>
    <w:p>
      <w:pPr>
        <w:tabs>
          <w:tab w:val="left" w:pos="1276"/>
          <w:tab w:val="left" w:pos="1843"/>
        </w:tabs>
        <w:spacing w:before="180"/>
        <w:ind w:left="1843" w:hanging="1843"/>
        <w:rPr>
          <w:ins w:id="2709" w:author="svcMRProcess" w:date="2018-09-18T23:49:00Z"/>
          <w:sz w:val="22"/>
        </w:rPr>
      </w:pPr>
      <w:ins w:id="2710" w:author="svcMRProcess" w:date="2018-09-18T23:49:00Z">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ins>
    </w:p>
    <w:p>
      <w:pPr>
        <w:tabs>
          <w:tab w:val="left" w:pos="1276"/>
          <w:tab w:val="left" w:pos="1843"/>
        </w:tabs>
        <w:spacing w:before="180"/>
        <w:ind w:left="1843" w:hanging="1843"/>
        <w:rPr>
          <w:ins w:id="2711" w:author="svcMRProcess" w:date="2018-09-18T23:49:00Z"/>
          <w:sz w:val="22"/>
        </w:rPr>
      </w:pPr>
      <w:ins w:id="2712" w:author="svcMRProcess" w:date="2018-09-18T23:49:00Z">
        <w:r>
          <w:rPr>
            <w:sz w:val="22"/>
          </w:rPr>
          <w:tab/>
          <w:t>(3)</w:t>
        </w:r>
        <w:r>
          <w:rPr>
            <w:sz w:val="22"/>
          </w:rPr>
          <w:tab/>
          <w:t>To avoid doubt, subsection (2) does not:</w:t>
        </w:r>
      </w:ins>
    </w:p>
    <w:p>
      <w:pPr>
        <w:tabs>
          <w:tab w:val="left" w:pos="1985"/>
          <w:tab w:val="left" w:pos="2410"/>
        </w:tabs>
        <w:spacing w:before="40"/>
        <w:ind w:left="2410" w:hanging="2410"/>
        <w:rPr>
          <w:ins w:id="2713" w:author="svcMRProcess" w:date="2018-09-18T23:49:00Z"/>
          <w:sz w:val="22"/>
        </w:rPr>
      </w:pPr>
      <w:ins w:id="2714" w:author="svcMRProcess" w:date="2018-09-18T23:49:00Z">
        <w:r>
          <w:rPr>
            <w:sz w:val="22"/>
          </w:rPr>
          <w:tab/>
          <w:t>(a)</w:t>
        </w:r>
        <w:r>
          <w:rPr>
            <w:sz w:val="22"/>
          </w:rPr>
          <w:tab/>
          <w:t>have the effect that, merely because such evidence to the contrary is adduced, the representation is not misleading; or</w:t>
        </w:r>
      </w:ins>
    </w:p>
    <w:p>
      <w:pPr>
        <w:tabs>
          <w:tab w:val="left" w:pos="1985"/>
          <w:tab w:val="left" w:pos="2410"/>
        </w:tabs>
        <w:spacing w:before="40"/>
        <w:ind w:left="2410" w:hanging="2410"/>
        <w:rPr>
          <w:ins w:id="2715" w:author="svcMRProcess" w:date="2018-09-18T23:49:00Z"/>
          <w:sz w:val="22"/>
        </w:rPr>
      </w:pPr>
      <w:ins w:id="2716" w:author="svcMRProcess" w:date="2018-09-18T23:49:00Z">
        <w:r>
          <w:rPr>
            <w:sz w:val="22"/>
          </w:rPr>
          <w:tab/>
          <w:t>(b)</w:t>
        </w:r>
        <w:r>
          <w:rPr>
            <w:sz w:val="22"/>
          </w:rPr>
          <w:tab/>
          <w:t>have the effect of placing on any person an onus of proving that the representation is not misleading.</w:t>
        </w:r>
      </w:ins>
    </w:p>
    <w:p>
      <w:pPr>
        <w:pStyle w:val="yHeading5"/>
        <w:rPr>
          <w:ins w:id="2717" w:author="svcMRProcess" w:date="2018-09-18T23:49:00Z"/>
        </w:rPr>
      </w:pPr>
      <w:bookmarkStart w:id="2718" w:name="_Toc272854909"/>
      <w:bookmarkStart w:id="2719" w:name="_Toc283891390"/>
      <w:ins w:id="2720" w:author="svcMRProcess" w:date="2018-09-18T23:49:00Z">
        <w:r>
          <w:rPr>
            <w:rStyle w:val="CharSClsNo"/>
          </w:rPr>
          <w:t>30</w:t>
        </w:r>
        <w:r>
          <w:t>.</w:t>
        </w:r>
        <w:r>
          <w:tab/>
          <w:t>False or misleading representations about sale etc. of land</w:t>
        </w:r>
        <w:bookmarkEnd w:id="2718"/>
        <w:bookmarkEnd w:id="2719"/>
      </w:ins>
    </w:p>
    <w:p>
      <w:pPr>
        <w:tabs>
          <w:tab w:val="left" w:pos="1276"/>
          <w:tab w:val="left" w:pos="1843"/>
        </w:tabs>
        <w:spacing w:before="180"/>
        <w:ind w:left="1843" w:hanging="1843"/>
        <w:rPr>
          <w:ins w:id="2721" w:author="svcMRProcess" w:date="2018-09-18T23:49:00Z"/>
          <w:sz w:val="22"/>
        </w:rPr>
      </w:pPr>
      <w:ins w:id="2722" w:author="svcMRProcess" w:date="2018-09-18T23:49:00Z">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ins>
    </w:p>
    <w:p>
      <w:pPr>
        <w:tabs>
          <w:tab w:val="left" w:pos="1985"/>
          <w:tab w:val="left" w:pos="2410"/>
        </w:tabs>
        <w:spacing w:before="40"/>
        <w:ind w:left="2410" w:hanging="2410"/>
        <w:rPr>
          <w:ins w:id="2723" w:author="svcMRProcess" w:date="2018-09-18T23:49:00Z"/>
          <w:sz w:val="22"/>
        </w:rPr>
      </w:pPr>
      <w:ins w:id="2724" w:author="svcMRProcess" w:date="2018-09-18T23:49:00Z">
        <w:r>
          <w:rPr>
            <w:sz w:val="22"/>
          </w:rPr>
          <w:tab/>
          <w:t>(a)</w:t>
        </w:r>
        <w:r>
          <w:rPr>
            <w:sz w:val="22"/>
          </w:rPr>
          <w:tab/>
          <w:t>make a false or misleading representation that the person making the representation has a sponsorship, approval or affiliation; or</w:t>
        </w:r>
      </w:ins>
    </w:p>
    <w:p>
      <w:pPr>
        <w:tabs>
          <w:tab w:val="left" w:pos="1985"/>
          <w:tab w:val="left" w:pos="2410"/>
        </w:tabs>
        <w:spacing w:before="40"/>
        <w:ind w:left="2410" w:hanging="2410"/>
        <w:rPr>
          <w:ins w:id="2725" w:author="svcMRProcess" w:date="2018-09-18T23:49:00Z"/>
          <w:sz w:val="22"/>
        </w:rPr>
      </w:pPr>
      <w:ins w:id="2726" w:author="svcMRProcess" w:date="2018-09-18T23:49:00Z">
        <w:r>
          <w:rPr>
            <w:sz w:val="22"/>
          </w:rPr>
          <w:tab/>
          <w:t>(b)</w:t>
        </w:r>
        <w:r>
          <w:rPr>
            <w:sz w:val="22"/>
          </w:rPr>
          <w:tab/>
          <w:t>make a false or misleading representation concerning the nature of the interest in the land; or</w:t>
        </w:r>
      </w:ins>
    </w:p>
    <w:p>
      <w:pPr>
        <w:tabs>
          <w:tab w:val="left" w:pos="1985"/>
          <w:tab w:val="left" w:pos="2410"/>
        </w:tabs>
        <w:spacing w:before="40"/>
        <w:ind w:left="2410" w:hanging="2410"/>
        <w:rPr>
          <w:ins w:id="2727" w:author="svcMRProcess" w:date="2018-09-18T23:49:00Z"/>
          <w:sz w:val="22"/>
        </w:rPr>
      </w:pPr>
      <w:ins w:id="2728" w:author="svcMRProcess" w:date="2018-09-18T23:49:00Z">
        <w:r>
          <w:rPr>
            <w:sz w:val="22"/>
          </w:rPr>
          <w:tab/>
          <w:t>(c)</w:t>
        </w:r>
        <w:r>
          <w:rPr>
            <w:sz w:val="22"/>
          </w:rPr>
          <w:tab/>
          <w:t>make a false or misleading representation concerning the price payable for the land; or</w:t>
        </w:r>
      </w:ins>
    </w:p>
    <w:p>
      <w:pPr>
        <w:tabs>
          <w:tab w:val="left" w:pos="1985"/>
          <w:tab w:val="left" w:pos="2410"/>
        </w:tabs>
        <w:spacing w:before="40"/>
        <w:ind w:left="2410" w:hanging="2410"/>
        <w:rPr>
          <w:ins w:id="2729" w:author="svcMRProcess" w:date="2018-09-18T23:49:00Z"/>
          <w:sz w:val="22"/>
        </w:rPr>
      </w:pPr>
      <w:ins w:id="2730" w:author="svcMRProcess" w:date="2018-09-18T23:49:00Z">
        <w:r>
          <w:rPr>
            <w:sz w:val="22"/>
          </w:rPr>
          <w:tab/>
          <w:t>(d)</w:t>
        </w:r>
        <w:r>
          <w:rPr>
            <w:sz w:val="22"/>
          </w:rPr>
          <w:tab/>
          <w:t>make a false or misleading representation concerning the location of the land; or</w:t>
        </w:r>
      </w:ins>
    </w:p>
    <w:p>
      <w:pPr>
        <w:tabs>
          <w:tab w:val="left" w:pos="1985"/>
          <w:tab w:val="left" w:pos="2410"/>
        </w:tabs>
        <w:spacing w:before="40"/>
        <w:ind w:left="2410" w:hanging="2410"/>
        <w:rPr>
          <w:ins w:id="2731" w:author="svcMRProcess" w:date="2018-09-18T23:49:00Z"/>
          <w:sz w:val="22"/>
        </w:rPr>
      </w:pPr>
      <w:ins w:id="2732" w:author="svcMRProcess" w:date="2018-09-18T23:49:00Z">
        <w:r>
          <w:rPr>
            <w:sz w:val="22"/>
          </w:rPr>
          <w:tab/>
          <w:t>(e)</w:t>
        </w:r>
        <w:r>
          <w:rPr>
            <w:sz w:val="22"/>
          </w:rPr>
          <w:tab/>
          <w:t>make a false or misleading representation concerning the characteristics of the land; or</w:t>
        </w:r>
      </w:ins>
    </w:p>
    <w:p>
      <w:pPr>
        <w:tabs>
          <w:tab w:val="left" w:pos="1985"/>
          <w:tab w:val="left" w:pos="2410"/>
        </w:tabs>
        <w:spacing w:before="40"/>
        <w:ind w:left="2410" w:hanging="2410"/>
        <w:rPr>
          <w:ins w:id="2733" w:author="svcMRProcess" w:date="2018-09-18T23:49:00Z"/>
          <w:sz w:val="22"/>
        </w:rPr>
      </w:pPr>
      <w:ins w:id="2734" w:author="svcMRProcess" w:date="2018-09-18T23:49:00Z">
        <w:r>
          <w:rPr>
            <w:sz w:val="22"/>
          </w:rPr>
          <w:tab/>
          <w:t>(f)</w:t>
        </w:r>
        <w:r>
          <w:rPr>
            <w:sz w:val="22"/>
          </w:rPr>
          <w:tab/>
          <w:t>make a false or misleading representation concerning the use to which the land is capable of being put or may lawfully be put; or</w:t>
        </w:r>
      </w:ins>
    </w:p>
    <w:p>
      <w:pPr>
        <w:tabs>
          <w:tab w:val="left" w:pos="1985"/>
          <w:tab w:val="left" w:pos="2410"/>
        </w:tabs>
        <w:spacing w:before="40"/>
        <w:ind w:left="2410" w:hanging="2410"/>
        <w:rPr>
          <w:ins w:id="2735" w:author="svcMRProcess" w:date="2018-09-18T23:49:00Z"/>
          <w:sz w:val="22"/>
        </w:rPr>
      </w:pPr>
      <w:ins w:id="2736" w:author="svcMRProcess" w:date="2018-09-18T23:49:00Z">
        <w:r>
          <w:rPr>
            <w:sz w:val="22"/>
          </w:rPr>
          <w:tab/>
          <w:t>(g)</w:t>
        </w:r>
        <w:r>
          <w:rPr>
            <w:sz w:val="22"/>
          </w:rPr>
          <w:tab/>
          <w:t>make a false or misleading representation concerning the existence or availability of facilities associated with the land.</w:t>
        </w:r>
      </w:ins>
    </w:p>
    <w:p>
      <w:pPr>
        <w:tabs>
          <w:tab w:val="left" w:pos="1843"/>
        </w:tabs>
        <w:spacing w:before="122"/>
        <w:ind w:left="2693" w:hanging="2693"/>
        <w:rPr>
          <w:ins w:id="2737" w:author="svcMRProcess" w:date="2018-09-18T23:49:00Z"/>
          <w:sz w:val="18"/>
        </w:rPr>
      </w:pPr>
      <w:ins w:id="273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739" w:author="svcMRProcess" w:date="2018-09-18T23:49:00Z"/>
          <w:sz w:val="22"/>
        </w:rPr>
      </w:pPr>
      <w:ins w:id="2740" w:author="svcMRProcess" w:date="2018-09-18T23:49:00Z">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ins>
    </w:p>
    <w:p>
      <w:pPr>
        <w:pStyle w:val="yHeading5"/>
        <w:rPr>
          <w:ins w:id="2741" w:author="svcMRProcess" w:date="2018-09-18T23:49:00Z"/>
        </w:rPr>
      </w:pPr>
      <w:bookmarkStart w:id="2742" w:name="_Toc272854910"/>
      <w:bookmarkStart w:id="2743" w:name="_Toc283891391"/>
      <w:ins w:id="2744" w:author="svcMRProcess" w:date="2018-09-18T23:49:00Z">
        <w:r>
          <w:rPr>
            <w:rStyle w:val="CharSClsNo"/>
          </w:rPr>
          <w:t>31</w:t>
        </w:r>
        <w:r>
          <w:t>.</w:t>
        </w:r>
        <w:r>
          <w:tab/>
          <w:t>Misleading conduct relating to employment</w:t>
        </w:r>
        <w:bookmarkEnd w:id="2742"/>
        <w:bookmarkEnd w:id="2743"/>
      </w:ins>
    </w:p>
    <w:p>
      <w:pPr>
        <w:tabs>
          <w:tab w:val="left" w:pos="1276"/>
          <w:tab w:val="left" w:pos="1843"/>
        </w:tabs>
        <w:spacing w:before="180"/>
        <w:ind w:left="1843" w:hanging="1843"/>
        <w:rPr>
          <w:ins w:id="2745" w:author="svcMRProcess" w:date="2018-09-18T23:49:00Z"/>
          <w:sz w:val="22"/>
        </w:rPr>
      </w:pPr>
      <w:ins w:id="2746" w:author="svcMRProcess" w:date="2018-09-18T23:49:00Z">
        <w:r>
          <w:rPr>
            <w:sz w:val="22"/>
          </w:rPr>
          <w:tab/>
        </w:r>
        <w:r>
          <w:rPr>
            <w:sz w:val="22"/>
          </w:rPr>
          <w:tab/>
          <w:t>A person must not, in relation to employment that is to be, or may be, offered by the person or by another person, engage in conduct that is liable to mislead persons seeking the employment as to:</w:t>
        </w:r>
      </w:ins>
    </w:p>
    <w:p>
      <w:pPr>
        <w:tabs>
          <w:tab w:val="left" w:pos="1985"/>
          <w:tab w:val="left" w:pos="2410"/>
        </w:tabs>
        <w:spacing w:before="40"/>
        <w:ind w:left="2410" w:hanging="2410"/>
        <w:rPr>
          <w:ins w:id="2747" w:author="svcMRProcess" w:date="2018-09-18T23:49:00Z"/>
          <w:sz w:val="22"/>
        </w:rPr>
      </w:pPr>
      <w:ins w:id="2748" w:author="svcMRProcess" w:date="2018-09-18T23:49:00Z">
        <w:r>
          <w:rPr>
            <w:sz w:val="22"/>
          </w:rPr>
          <w:tab/>
          <w:t>(a)</w:t>
        </w:r>
        <w:r>
          <w:rPr>
            <w:sz w:val="22"/>
          </w:rPr>
          <w:tab/>
          <w:t>the availability, nature, terms or conditions of the employment; or</w:t>
        </w:r>
      </w:ins>
    </w:p>
    <w:p>
      <w:pPr>
        <w:keepNext/>
        <w:tabs>
          <w:tab w:val="left" w:pos="1985"/>
          <w:tab w:val="left" w:pos="2410"/>
        </w:tabs>
        <w:spacing w:before="40"/>
        <w:ind w:left="2410" w:hanging="2410"/>
        <w:rPr>
          <w:ins w:id="2749" w:author="svcMRProcess" w:date="2018-09-18T23:49:00Z"/>
          <w:sz w:val="22"/>
        </w:rPr>
      </w:pPr>
      <w:ins w:id="2750" w:author="svcMRProcess" w:date="2018-09-18T23:49:00Z">
        <w:r>
          <w:rPr>
            <w:sz w:val="22"/>
          </w:rPr>
          <w:tab/>
          <w:t>(b)</w:t>
        </w:r>
        <w:r>
          <w:rPr>
            <w:sz w:val="22"/>
          </w:rPr>
          <w:tab/>
          <w:t>any other matter relating to the employment.</w:t>
        </w:r>
      </w:ins>
    </w:p>
    <w:p>
      <w:pPr>
        <w:tabs>
          <w:tab w:val="left" w:pos="1843"/>
        </w:tabs>
        <w:spacing w:before="122"/>
        <w:ind w:left="2693" w:hanging="2693"/>
        <w:rPr>
          <w:ins w:id="2751" w:author="svcMRProcess" w:date="2018-09-18T23:49:00Z"/>
          <w:sz w:val="18"/>
        </w:rPr>
      </w:pPr>
      <w:ins w:id="2752" w:author="svcMRProcess" w:date="2018-09-18T23:49:00Z">
        <w:r>
          <w:rPr>
            <w:sz w:val="18"/>
          </w:rPr>
          <w:tab/>
          <w:t>Note:</w:t>
        </w:r>
        <w:r>
          <w:rPr>
            <w:sz w:val="18"/>
          </w:rPr>
          <w:tab/>
          <w:t>A pecuniary penalty may be imposed for a contravention of this section.</w:t>
        </w:r>
      </w:ins>
    </w:p>
    <w:p>
      <w:pPr>
        <w:pStyle w:val="yHeading5"/>
        <w:rPr>
          <w:ins w:id="2753" w:author="svcMRProcess" w:date="2018-09-18T23:49:00Z"/>
        </w:rPr>
      </w:pPr>
      <w:bookmarkStart w:id="2754" w:name="_Toc272854911"/>
      <w:bookmarkStart w:id="2755" w:name="_Toc283891392"/>
      <w:ins w:id="2756" w:author="svcMRProcess" w:date="2018-09-18T23:49:00Z">
        <w:r>
          <w:rPr>
            <w:rStyle w:val="CharSClsNo"/>
          </w:rPr>
          <w:t>32</w:t>
        </w:r>
        <w:r>
          <w:t>.</w:t>
        </w:r>
        <w:r>
          <w:tab/>
          <w:t>Offering rebates, gifts, prizes etc.</w:t>
        </w:r>
        <w:bookmarkEnd w:id="2754"/>
        <w:bookmarkEnd w:id="2755"/>
      </w:ins>
    </w:p>
    <w:p>
      <w:pPr>
        <w:tabs>
          <w:tab w:val="left" w:pos="1276"/>
          <w:tab w:val="left" w:pos="1843"/>
        </w:tabs>
        <w:spacing w:before="180"/>
        <w:ind w:left="1843" w:hanging="1843"/>
        <w:rPr>
          <w:ins w:id="2757" w:author="svcMRProcess" w:date="2018-09-18T23:49:00Z"/>
          <w:sz w:val="22"/>
        </w:rPr>
      </w:pPr>
      <w:ins w:id="2758" w:author="svcMRProcess" w:date="2018-09-18T23:49:00Z">
        <w:r>
          <w:rPr>
            <w:sz w:val="22"/>
          </w:rPr>
          <w:tab/>
          <w:t>(1)</w:t>
        </w:r>
        <w:r>
          <w:rPr>
            <w:sz w:val="22"/>
          </w:rPr>
          <w:tab/>
          <w:t>A person must not, in trade or commerce, offer any rebate, gift, prize or other free item with the intention of not providing it, or of not providing it as offered, in connection with:</w:t>
        </w:r>
      </w:ins>
    </w:p>
    <w:p>
      <w:pPr>
        <w:tabs>
          <w:tab w:val="left" w:pos="1985"/>
          <w:tab w:val="left" w:pos="2410"/>
        </w:tabs>
        <w:spacing w:before="40"/>
        <w:ind w:left="2410" w:hanging="2410"/>
        <w:rPr>
          <w:ins w:id="2759" w:author="svcMRProcess" w:date="2018-09-18T23:49:00Z"/>
          <w:sz w:val="22"/>
        </w:rPr>
      </w:pPr>
      <w:ins w:id="2760" w:author="svcMRProcess" w:date="2018-09-18T23:49:00Z">
        <w:r>
          <w:rPr>
            <w:sz w:val="22"/>
          </w:rPr>
          <w:tab/>
          <w:t>(a)</w:t>
        </w:r>
        <w:r>
          <w:rPr>
            <w:sz w:val="22"/>
          </w:rPr>
          <w:tab/>
          <w:t>the supply or possible supply of goods or services; or</w:t>
        </w:r>
      </w:ins>
    </w:p>
    <w:p>
      <w:pPr>
        <w:tabs>
          <w:tab w:val="left" w:pos="1985"/>
          <w:tab w:val="left" w:pos="2410"/>
        </w:tabs>
        <w:spacing w:before="40"/>
        <w:ind w:left="2410" w:hanging="2410"/>
        <w:rPr>
          <w:ins w:id="2761" w:author="svcMRProcess" w:date="2018-09-18T23:49:00Z"/>
          <w:sz w:val="22"/>
        </w:rPr>
      </w:pPr>
      <w:ins w:id="2762" w:author="svcMRProcess" w:date="2018-09-18T23:49:00Z">
        <w:r>
          <w:rPr>
            <w:sz w:val="22"/>
          </w:rPr>
          <w:tab/>
          <w:t>(b)</w:t>
        </w:r>
        <w:r>
          <w:rPr>
            <w:sz w:val="22"/>
          </w:rPr>
          <w:tab/>
          <w:t>the promotion by any means of the supply or use of goods or services; or</w:t>
        </w:r>
      </w:ins>
    </w:p>
    <w:p>
      <w:pPr>
        <w:tabs>
          <w:tab w:val="left" w:pos="1985"/>
          <w:tab w:val="left" w:pos="2410"/>
        </w:tabs>
        <w:spacing w:before="40"/>
        <w:ind w:left="2410" w:hanging="2410"/>
        <w:rPr>
          <w:ins w:id="2763" w:author="svcMRProcess" w:date="2018-09-18T23:49:00Z"/>
          <w:sz w:val="22"/>
        </w:rPr>
      </w:pPr>
      <w:ins w:id="2764" w:author="svcMRProcess" w:date="2018-09-18T23:49:00Z">
        <w:r>
          <w:rPr>
            <w:sz w:val="22"/>
          </w:rPr>
          <w:tab/>
          <w:t>(c)</w:t>
        </w:r>
        <w:r>
          <w:rPr>
            <w:sz w:val="22"/>
          </w:rPr>
          <w:tab/>
          <w:t>the sale or grant, or the possible sale or grant, of an interest in land; or</w:t>
        </w:r>
      </w:ins>
    </w:p>
    <w:p>
      <w:pPr>
        <w:tabs>
          <w:tab w:val="left" w:pos="1985"/>
          <w:tab w:val="left" w:pos="2410"/>
        </w:tabs>
        <w:spacing w:before="40"/>
        <w:ind w:left="2410" w:hanging="2410"/>
        <w:rPr>
          <w:ins w:id="2765" w:author="svcMRProcess" w:date="2018-09-18T23:49:00Z"/>
          <w:sz w:val="22"/>
        </w:rPr>
      </w:pPr>
      <w:ins w:id="2766" w:author="svcMRProcess" w:date="2018-09-18T23:49:00Z">
        <w:r>
          <w:rPr>
            <w:sz w:val="22"/>
          </w:rPr>
          <w:tab/>
          <w:t>(d)</w:t>
        </w:r>
        <w:r>
          <w:rPr>
            <w:sz w:val="22"/>
          </w:rPr>
          <w:tab/>
          <w:t>the promotion by any means of the sale or grant of an interest in land.</w:t>
        </w:r>
      </w:ins>
    </w:p>
    <w:p>
      <w:pPr>
        <w:tabs>
          <w:tab w:val="left" w:pos="1843"/>
        </w:tabs>
        <w:spacing w:before="122"/>
        <w:ind w:left="2693" w:hanging="2693"/>
        <w:rPr>
          <w:ins w:id="2767" w:author="svcMRProcess" w:date="2018-09-18T23:49:00Z"/>
          <w:sz w:val="18"/>
        </w:rPr>
      </w:pPr>
      <w:ins w:id="276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769" w:author="svcMRProcess" w:date="2018-09-18T23:49:00Z"/>
          <w:sz w:val="22"/>
        </w:rPr>
      </w:pPr>
      <w:ins w:id="2770" w:author="svcMRProcess" w:date="2018-09-18T23:49:00Z">
        <w:r>
          <w:rPr>
            <w:sz w:val="22"/>
          </w:rPr>
          <w:tab/>
          <w:t>(2)</w:t>
        </w:r>
        <w:r>
          <w:rPr>
            <w:sz w:val="22"/>
          </w:rPr>
          <w:tab/>
          <w:t>If a person offers any rebate, gift, prize or other free item in connection with:</w:t>
        </w:r>
      </w:ins>
    </w:p>
    <w:p>
      <w:pPr>
        <w:tabs>
          <w:tab w:val="left" w:pos="1985"/>
          <w:tab w:val="left" w:pos="2410"/>
        </w:tabs>
        <w:spacing w:before="40"/>
        <w:ind w:left="2410" w:hanging="2410"/>
        <w:rPr>
          <w:ins w:id="2771" w:author="svcMRProcess" w:date="2018-09-18T23:49:00Z"/>
          <w:sz w:val="22"/>
        </w:rPr>
      </w:pPr>
      <w:ins w:id="2772" w:author="svcMRProcess" w:date="2018-09-18T23:49:00Z">
        <w:r>
          <w:rPr>
            <w:sz w:val="22"/>
          </w:rPr>
          <w:tab/>
          <w:t>(a)</w:t>
        </w:r>
        <w:r>
          <w:rPr>
            <w:sz w:val="22"/>
          </w:rPr>
          <w:tab/>
          <w:t>the supply or possible supply of goods or services; or</w:t>
        </w:r>
      </w:ins>
    </w:p>
    <w:p>
      <w:pPr>
        <w:tabs>
          <w:tab w:val="left" w:pos="1985"/>
          <w:tab w:val="left" w:pos="2410"/>
        </w:tabs>
        <w:spacing w:before="40"/>
        <w:ind w:left="2410" w:hanging="2410"/>
        <w:rPr>
          <w:ins w:id="2773" w:author="svcMRProcess" w:date="2018-09-18T23:49:00Z"/>
          <w:sz w:val="22"/>
        </w:rPr>
      </w:pPr>
      <w:ins w:id="2774" w:author="svcMRProcess" w:date="2018-09-18T23:49:00Z">
        <w:r>
          <w:rPr>
            <w:sz w:val="22"/>
          </w:rPr>
          <w:tab/>
          <w:t>(b)</w:t>
        </w:r>
        <w:r>
          <w:rPr>
            <w:sz w:val="22"/>
          </w:rPr>
          <w:tab/>
          <w:t>the promotion by any means of the supply or use of goods or services; or</w:t>
        </w:r>
      </w:ins>
    </w:p>
    <w:p>
      <w:pPr>
        <w:tabs>
          <w:tab w:val="left" w:pos="1985"/>
          <w:tab w:val="left" w:pos="2410"/>
        </w:tabs>
        <w:spacing w:before="40"/>
        <w:ind w:left="2410" w:hanging="2410"/>
        <w:rPr>
          <w:ins w:id="2775" w:author="svcMRProcess" w:date="2018-09-18T23:49:00Z"/>
          <w:sz w:val="22"/>
        </w:rPr>
      </w:pPr>
      <w:ins w:id="2776" w:author="svcMRProcess" w:date="2018-09-18T23:49:00Z">
        <w:r>
          <w:rPr>
            <w:sz w:val="22"/>
          </w:rPr>
          <w:tab/>
          <w:t>(c)</w:t>
        </w:r>
        <w:r>
          <w:rPr>
            <w:sz w:val="22"/>
          </w:rPr>
          <w:tab/>
          <w:t>the sale or grant, or the possible sale or grant, of an interest in land; or</w:t>
        </w:r>
      </w:ins>
    </w:p>
    <w:p>
      <w:pPr>
        <w:tabs>
          <w:tab w:val="left" w:pos="1985"/>
          <w:tab w:val="left" w:pos="2410"/>
        </w:tabs>
        <w:spacing w:before="40"/>
        <w:ind w:left="2410" w:hanging="2410"/>
        <w:rPr>
          <w:ins w:id="2777" w:author="svcMRProcess" w:date="2018-09-18T23:49:00Z"/>
          <w:sz w:val="22"/>
        </w:rPr>
      </w:pPr>
      <w:ins w:id="2778" w:author="svcMRProcess" w:date="2018-09-18T23:49:00Z">
        <w:r>
          <w:rPr>
            <w:sz w:val="22"/>
          </w:rPr>
          <w:tab/>
          <w:t>(d)</w:t>
        </w:r>
        <w:r>
          <w:rPr>
            <w:sz w:val="22"/>
          </w:rPr>
          <w:tab/>
          <w:t>the promotion by any means of the sale or grant of an interest in land;</w:t>
        </w:r>
      </w:ins>
    </w:p>
    <w:p>
      <w:pPr>
        <w:tabs>
          <w:tab w:val="left" w:pos="1276"/>
          <w:tab w:val="left" w:pos="1843"/>
        </w:tabs>
        <w:spacing w:before="180"/>
        <w:ind w:left="1843" w:hanging="1843"/>
        <w:rPr>
          <w:ins w:id="2779" w:author="svcMRProcess" w:date="2018-09-18T23:49:00Z"/>
          <w:sz w:val="22"/>
        </w:rPr>
      </w:pPr>
      <w:ins w:id="2780" w:author="svcMRProcess" w:date="2018-09-18T23:49:00Z">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ins>
    </w:p>
    <w:p>
      <w:pPr>
        <w:tabs>
          <w:tab w:val="left" w:pos="1843"/>
        </w:tabs>
        <w:spacing w:before="122"/>
        <w:ind w:left="2693" w:hanging="2693"/>
        <w:rPr>
          <w:ins w:id="2781" w:author="svcMRProcess" w:date="2018-09-18T23:49:00Z"/>
          <w:sz w:val="18"/>
        </w:rPr>
      </w:pPr>
      <w:ins w:id="2782" w:author="svcMRProcess" w:date="2018-09-18T23:49:00Z">
        <w:r>
          <w:rPr>
            <w:sz w:val="18"/>
          </w:rPr>
          <w:tab/>
          <w:t>Note:</w:t>
        </w:r>
        <w:r>
          <w:rPr>
            <w:sz w:val="18"/>
          </w:rPr>
          <w:tab/>
          <w:t>A pecuniary penalty may be imposed for a contravention of this subsection.</w:t>
        </w:r>
      </w:ins>
    </w:p>
    <w:p>
      <w:pPr>
        <w:keepNext/>
        <w:tabs>
          <w:tab w:val="left" w:pos="1276"/>
          <w:tab w:val="left" w:pos="1843"/>
        </w:tabs>
        <w:spacing w:before="180"/>
        <w:ind w:left="1843" w:hanging="1843"/>
        <w:rPr>
          <w:ins w:id="2783" w:author="svcMRProcess" w:date="2018-09-18T23:49:00Z"/>
          <w:sz w:val="22"/>
        </w:rPr>
      </w:pPr>
      <w:ins w:id="2784" w:author="svcMRProcess" w:date="2018-09-18T23:49:00Z">
        <w:r>
          <w:rPr>
            <w:sz w:val="22"/>
          </w:rPr>
          <w:tab/>
          <w:t>(3)</w:t>
        </w:r>
        <w:r>
          <w:rPr>
            <w:sz w:val="22"/>
          </w:rPr>
          <w:tab/>
          <w:t>Subsection (2) does not apply if:</w:t>
        </w:r>
      </w:ins>
    </w:p>
    <w:p>
      <w:pPr>
        <w:tabs>
          <w:tab w:val="left" w:pos="1985"/>
          <w:tab w:val="left" w:pos="2410"/>
        </w:tabs>
        <w:spacing w:before="40"/>
        <w:ind w:left="2410" w:hanging="2410"/>
        <w:rPr>
          <w:ins w:id="2785" w:author="svcMRProcess" w:date="2018-09-18T23:49:00Z"/>
          <w:sz w:val="22"/>
        </w:rPr>
      </w:pPr>
      <w:ins w:id="2786" w:author="svcMRProcess" w:date="2018-09-18T23:49:00Z">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ins>
    </w:p>
    <w:p>
      <w:pPr>
        <w:tabs>
          <w:tab w:val="left" w:pos="1985"/>
          <w:tab w:val="left" w:pos="2410"/>
        </w:tabs>
        <w:spacing w:before="40"/>
        <w:ind w:left="2410" w:hanging="2410"/>
        <w:rPr>
          <w:ins w:id="2787" w:author="svcMRProcess" w:date="2018-09-18T23:49:00Z"/>
          <w:sz w:val="22"/>
        </w:rPr>
      </w:pPr>
      <w:ins w:id="2788" w:author="svcMRProcess" w:date="2018-09-18T23:49:00Z">
        <w:r>
          <w:rPr>
            <w:sz w:val="22"/>
          </w:rPr>
          <w:tab/>
          <w:t>(b)</w:t>
        </w:r>
        <w:r>
          <w:rPr>
            <w:sz w:val="22"/>
          </w:rPr>
          <w:tab/>
          <w:t>the person took reasonable precautions and exercised due diligence to avoid the failure.</w:t>
        </w:r>
      </w:ins>
    </w:p>
    <w:p>
      <w:pPr>
        <w:tabs>
          <w:tab w:val="left" w:pos="1276"/>
          <w:tab w:val="left" w:pos="1843"/>
        </w:tabs>
        <w:spacing w:before="180"/>
        <w:ind w:left="1843" w:hanging="1843"/>
        <w:rPr>
          <w:ins w:id="2789" w:author="svcMRProcess" w:date="2018-09-18T23:49:00Z"/>
          <w:sz w:val="22"/>
        </w:rPr>
      </w:pPr>
      <w:ins w:id="2790" w:author="svcMRProcess" w:date="2018-09-18T23:49:00Z">
        <w:r>
          <w:rPr>
            <w:sz w:val="22"/>
          </w:rPr>
          <w:tab/>
          <w:t>(4)</w:t>
        </w:r>
        <w:r>
          <w:rPr>
            <w:sz w:val="22"/>
          </w:rPr>
          <w:tab/>
          <w:t>Subsection (2) does not apply to an offer that the person makes to another person if:</w:t>
        </w:r>
      </w:ins>
    </w:p>
    <w:p>
      <w:pPr>
        <w:tabs>
          <w:tab w:val="left" w:pos="1985"/>
          <w:tab w:val="left" w:pos="2410"/>
        </w:tabs>
        <w:spacing w:before="40"/>
        <w:ind w:left="2410" w:hanging="2410"/>
        <w:rPr>
          <w:ins w:id="2791" w:author="svcMRProcess" w:date="2018-09-18T23:49:00Z"/>
          <w:sz w:val="22"/>
        </w:rPr>
      </w:pPr>
      <w:ins w:id="2792" w:author="svcMRProcess" w:date="2018-09-18T23:49:00Z">
        <w:r>
          <w:rPr>
            <w:sz w:val="22"/>
          </w:rPr>
          <w:tab/>
          <w:t>(a)</w:t>
        </w:r>
        <w:r>
          <w:rPr>
            <w:sz w:val="22"/>
          </w:rPr>
          <w:tab/>
          <w:t>the person offers to the other person a different rebate, gift, prize or other free item as a replacement; and</w:t>
        </w:r>
      </w:ins>
    </w:p>
    <w:p>
      <w:pPr>
        <w:tabs>
          <w:tab w:val="left" w:pos="1985"/>
          <w:tab w:val="left" w:pos="2410"/>
        </w:tabs>
        <w:spacing w:before="40"/>
        <w:ind w:left="2410" w:hanging="2410"/>
        <w:rPr>
          <w:ins w:id="2793" w:author="svcMRProcess" w:date="2018-09-18T23:49:00Z"/>
          <w:sz w:val="22"/>
        </w:rPr>
      </w:pPr>
      <w:ins w:id="2794" w:author="svcMRProcess" w:date="2018-09-18T23:49:00Z">
        <w:r>
          <w:rPr>
            <w:sz w:val="22"/>
          </w:rPr>
          <w:tab/>
          <w:t>(b)</w:t>
        </w:r>
        <w:r>
          <w:rPr>
            <w:sz w:val="22"/>
          </w:rPr>
          <w:tab/>
          <w:t>the other person agrees to receive the different rebate, gift, prize or other free item.</w:t>
        </w:r>
      </w:ins>
    </w:p>
    <w:p>
      <w:pPr>
        <w:tabs>
          <w:tab w:val="left" w:pos="1276"/>
          <w:tab w:val="left" w:pos="1843"/>
        </w:tabs>
        <w:spacing w:before="180"/>
        <w:ind w:left="1843" w:hanging="1843"/>
        <w:rPr>
          <w:ins w:id="2795" w:author="svcMRProcess" w:date="2018-09-18T23:49:00Z"/>
          <w:sz w:val="22"/>
        </w:rPr>
      </w:pPr>
      <w:ins w:id="2796" w:author="svcMRProcess" w:date="2018-09-18T23:49:00Z">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ins>
    </w:p>
    <w:p>
      <w:pPr>
        <w:pStyle w:val="yHeading5"/>
        <w:rPr>
          <w:ins w:id="2797" w:author="svcMRProcess" w:date="2018-09-18T23:49:00Z"/>
        </w:rPr>
      </w:pPr>
      <w:bookmarkStart w:id="2798" w:name="_Toc272854912"/>
      <w:bookmarkStart w:id="2799" w:name="_Toc283891393"/>
      <w:ins w:id="2800" w:author="svcMRProcess" w:date="2018-09-18T23:49:00Z">
        <w:r>
          <w:rPr>
            <w:rStyle w:val="CharSClsNo"/>
          </w:rPr>
          <w:t>33</w:t>
        </w:r>
        <w:r>
          <w:t>.</w:t>
        </w:r>
        <w:r>
          <w:tab/>
          <w:t>Misleading conduct as to the nature etc. of goods</w:t>
        </w:r>
        <w:bookmarkEnd w:id="2798"/>
        <w:bookmarkEnd w:id="2799"/>
      </w:ins>
    </w:p>
    <w:p>
      <w:pPr>
        <w:tabs>
          <w:tab w:val="left" w:pos="1276"/>
          <w:tab w:val="left" w:pos="1843"/>
        </w:tabs>
        <w:spacing w:before="180"/>
        <w:ind w:left="1843" w:hanging="1843"/>
        <w:rPr>
          <w:ins w:id="2801" w:author="svcMRProcess" w:date="2018-09-18T23:49:00Z"/>
          <w:sz w:val="22"/>
        </w:rPr>
      </w:pPr>
      <w:ins w:id="2802" w:author="svcMRProcess" w:date="2018-09-18T23:49:00Z">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ins>
    </w:p>
    <w:p>
      <w:pPr>
        <w:tabs>
          <w:tab w:val="left" w:pos="1843"/>
        </w:tabs>
        <w:spacing w:before="122"/>
        <w:ind w:left="2693" w:hanging="2693"/>
        <w:rPr>
          <w:ins w:id="2803" w:author="svcMRProcess" w:date="2018-09-18T23:49:00Z"/>
          <w:sz w:val="18"/>
        </w:rPr>
      </w:pPr>
      <w:ins w:id="2804" w:author="svcMRProcess" w:date="2018-09-18T23:49:00Z">
        <w:r>
          <w:rPr>
            <w:sz w:val="18"/>
          </w:rPr>
          <w:tab/>
          <w:t>Note:</w:t>
        </w:r>
        <w:r>
          <w:rPr>
            <w:sz w:val="18"/>
          </w:rPr>
          <w:tab/>
          <w:t>A pecuniary penalty may be imposed for a contravention of this section.</w:t>
        </w:r>
      </w:ins>
    </w:p>
    <w:p>
      <w:pPr>
        <w:pStyle w:val="yHeading5"/>
        <w:rPr>
          <w:ins w:id="2805" w:author="svcMRProcess" w:date="2018-09-18T23:49:00Z"/>
        </w:rPr>
      </w:pPr>
      <w:bookmarkStart w:id="2806" w:name="_Toc272854913"/>
      <w:bookmarkStart w:id="2807" w:name="_Toc283891394"/>
      <w:ins w:id="2808" w:author="svcMRProcess" w:date="2018-09-18T23:49:00Z">
        <w:r>
          <w:rPr>
            <w:rStyle w:val="CharSClsNo"/>
          </w:rPr>
          <w:t>34</w:t>
        </w:r>
        <w:r>
          <w:t>.</w:t>
        </w:r>
        <w:r>
          <w:tab/>
          <w:t>Misleading conduct as to the nature etc. of services</w:t>
        </w:r>
        <w:bookmarkEnd w:id="2806"/>
        <w:bookmarkEnd w:id="2807"/>
      </w:ins>
    </w:p>
    <w:p>
      <w:pPr>
        <w:tabs>
          <w:tab w:val="left" w:pos="1276"/>
          <w:tab w:val="left" w:pos="1843"/>
        </w:tabs>
        <w:spacing w:before="180"/>
        <w:ind w:left="1843" w:hanging="1843"/>
        <w:rPr>
          <w:ins w:id="2809" w:author="svcMRProcess" w:date="2018-09-18T23:49:00Z"/>
          <w:sz w:val="22"/>
        </w:rPr>
      </w:pPr>
      <w:ins w:id="2810" w:author="svcMRProcess" w:date="2018-09-18T23:49:00Z">
        <w:r>
          <w:rPr>
            <w:sz w:val="22"/>
          </w:rPr>
          <w:tab/>
        </w:r>
        <w:r>
          <w:rPr>
            <w:sz w:val="22"/>
          </w:rPr>
          <w:tab/>
          <w:t>A person must not, in trade or commerce, engage in conduct that is liable to mislead the public as to the nature, the characteristics, the suitability for their purpose or the quantity of any services.</w:t>
        </w:r>
      </w:ins>
    </w:p>
    <w:p>
      <w:pPr>
        <w:tabs>
          <w:tab w:val="left" w:pos="1843"/>
        </w:tabs>
        <w:spacing w:before="122"/>
        <w:ind w:left="2693" w:hanging="2693"/>
        <w:rPr>
          <w:ins w:id="2811" w:author="svcMRProcess" w:date="2018-09-18T23:49:00Z"/>
          <w:sz w:val="18"/>
        </w:rPr>
      </w:pPr>
      <w:ins w:id="2812" w:author="svcMRProcess" w:date="2018-09-18T23:49:00Z">
        <w:r>
          <w:rPr>
            <w:sz w:val="18"/>
          </w:rPr>
          <w:tab/>
          <w:t>Note:</w:t>
        </w:r>
        <w:r>
          <w:rPr>
            <w:sz w:val="18"/>
          </w:rPr>
          <w:tab/>
          <w:t>A pecuniary penalty may be imposed for a contravention of this section.</w:t>
        </w:r>
      </w:ins>
    </w:p>
    <w:p>
      <w:pPr>
        <w:pStyle w:val="Heading5"/>
        <w:rPr>
          <w:ins w:id="2813" w:author="svcMRProcess" w:date="2018-09-18T23:49:00Z"/>
          <w:sz w:val="22"/>
        </w:rPr>
      </w:pPr>
      <w:bookmarkStart w:id="2814" w:name="_Toc272854914"/>
      <w:bookmarkStart w:id="2815" w:name="_Toc283891395"/>
      <w:ins w:id="2816" w:author="svcMRProcess" w:date="2018-09-18T23:49:00Z">
        <w:r>
          <w:rPr>
            <w:rStyle w:val="CharSClsNo"/>
          </w:rPr>
          <w:t>35</w:t>
        </w:r>
        <w:r>
          <w:rPr>
            <w:sz w:val="22"/>
          </w:rPr>
          <w:t>.</w:t>
        </w:r>
        <w:r>
          <w:rPr>
            <w:sz w:val="22"/>
          </w:rPr>
          <w:tab/>
          <w:t>Bait advertising</w:t>
        </w:r>
        <w:bookmarkEnd w:id="2814"/>
        <w:bookmarkEnd w:id="2815"/>
      </w:ins>
    </w:p>
    <w:p>
      <w:pPr>
        <w:tabs>
          <w:tab w:val="left" w:pos="1276"/>
          <w:tab w:val="left" w:pos="1843"/>
        </w:tabs>
        <w:spacing w:before="180"/>
        <w:ind w:left="1843" w:hanging="1843"/>
        <w:rPr>
          <w:ins w:id="2817" w:author="svcMRProcess" w:date="2018-09-18T23:49:00Z"/>
          <w:sz w:val="22"/>
        </w:rPr>
      </w:pPr>
      <w:ins w:id="2818" w:author="svcMRProcess" w:date="2018-09-18T23:49:00Z">
        <w:r>
          <w:rPr>
            <w:sz w:val="22"/>
          </w:rPr>
          <w:tab/>
          <w:t>(1)</w:t>
        </w:r>
        <w:r>
          <w:rPr>
            <w:sz w:val="22"/>
          </w:rPr>
          <w:tab/>
          <w:t>A person must not, in trade or commerce, advertise goods or services for supply at a specified price if:</w:t>
        </w:r>
      </w:ins>
    </w:p>
    <w:p>
      <w:pPr>
        <w:tabs>
          <w:tab w:val="left" w:pos="1985"/>
          <w:tab w:val="left" w:pos="2410"/>
        </w:tabs>
        <w:spacing w:before="40"/>
        <w:ind w:left="2410" w:hanging="2410"/>
        <w:rPr>
          <w:ins w:id="2819" w:author="svcMRProcess" w:date="2018-09-18T23:49:00Z"/>
          <w:sz w:val="22"/>
        </w:rPr>
      </w:pPr>
      <w:ins w:id="2820" w:author="svcMRProcess" w:date="2018-09-18T23:49:00Z">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ins>
    </w:p>
    <w:p>
      <w:pPr>
        <w:tabs>
          <w:tab w:val="left" w:pos="2694"/>
          <w:tab w:val="left" w:pos="3119"/>
        </w:tabs>
        <w:spacing w:before="40"/>
        <w:ind w:left="3119" w:hanging="3119"/>
        <w:rPr>
          <w:ins w:id="2821" w:author="svcMRProcess" w:date="2018-09-18T23:49:00Z"/>
          <w:sz w:val="22"/>
        </w:rPr>
      </w:pPr>
      <w:ins w:id="2822" w:author="svcMRProcess" w:date="2018-09-18T23:49:00Z">
        <w:r>
          <w:rPr>
            <w:sz w:val="22"/>
          </w:rPr>
          <w:tab/>
          <w:t>(i)</w:t>
        </w:r>
        <w:r>
          <w:rPr>
            <w:sz w:val="22"/>
          </w:rPr>
          <w:tab/>
          <w:t>the nature of the market in which the person carries on business; and</w:t>
        </w:r>
      </w:ins>
    </w:p>
    <w:p>
      <w:pPr>
        <w:tabs>
          <w:tab w:val="left" w:pos="2694"/>
          <w:tab w:val="left" w:pos="3119"/>
        </w:tabs>
        <w:spacing w:before="40"/>
        <w:ind w:left="3119" w:hanging="3119"/>
        <w:rPr>
          <w:ins w:id="2823" w:author="svcMRProcess" w:date="2018-09-18T23:49:00Z"/>
          <w:sz w:val="22"/>
        </w:rPr>
      </w:pPr>
      <w:ins w:id="2824" w:author="svcMRProcess" w:date="2018-09-18T23:49:00Z">
        <w:r>
          <w:rPr>
            <w:sz w:val="22"/>
          </w:rPr>
          <w:tab/>
          <w:t>(ii)</w:t>
        </w:r>
        <w:r>
          <w:rPr>
            <w:sz w:val="22"/>
          </w:rPr>
          <w:tab/>
          <w:t>the nature of the advertisement; and</w:t>
        </w:r>
      </w:ins>
    </w:p>
    <w:p>
      <w:pPr>
        <w:tabs>
          <w:tab w:val="left" w:pos="1985"/>
          <w:tab w:val="left" w:pos="2410"/>
        </w:tabs>
        <w:spacing w:before="40"/>
        <w:ind w:left="2410" w:hanging="2410"/>
        <w:rPr>
          <w:ins w:id="2825" w:author="svcMRProcess" w:date="2018-09-18T23:49:00Z"/>
          <w:sz w:val="22"/>
        </w:rPr>
      </w:pPr>
      <w:ins w:id="2826" w:author="svcMRProcess" w:date="2018-09-18T23:49:00Z">
        <w:r>
          <w:rPr>
            <w:sz w:val="22"/>
          </w:rPr>
          <w:tab/>
          <w:t>(b)</w:t>
        </w:r>
        <w:r>
          <w:rPr>
            <w:sz w:val="22"/>
          </w:rPr>
          <w:tab/>
          <w:t>the person is aware or ought reasonably to be aware of those grounds.</w:t>
        </w:r>
      </w:ins>
    </w:p>
    <w:p>
      <w:pPr>
        <w:tabs>
          <w:tab w:val="left" w:pos="1843"/>
        </w:tabs>
        <w:spacing w:before="122"/>
        <w:ind w:left="2693" w:hanging="2693"/>
        <w:rPr>
          <w:ins w:id="2827" w:author="svcMRProcess" w:date="2018-09-18T23:49:00Z"/>
          <w:sz w:val="18"/>
        </w:rPr>
      </w:pPr>
      <w:ins w:id="282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829" w:author="svcMRProcess" w:date="2018-09-18T23:49:00Z"/>
          <w:sz w:val="22"/>
        </w:rPr>
      </w:pPr>
      <w:ins w:id="2830" w:author="svcMRProcess" w:date="2018-09-18T23:49:00Z">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ins>
    </w:p>
    <w:p>
      <w:pPr>
        <w:tabs>
          <w:tab w:val="left" w:pos="1985"/>
          <w:tab w:val="left" w:pos="2410"/>
        </w:tabs>
        <w:spacing w:before="40"/>
        <w:ind w:left="2410" w:hanging="2410"/>
        <w:rPr>
          <w:ins w:id="2831" w:author="svcMRProcess" w:date="2018-09-18T23:49:00Z"/>
          <w:sz w:val="22"/>
        </w:rPr>
      </w:pPr>
      <w:ins w:id="2832" w:author="svcMRProcess" w:date="2018-09-18T23:49:00Z">
        <w:r>
          <w:rPr>
            <w:sz w:val="22"/>
          </w:rPr>
          <w:tab/>
          <w:t>(a)</w:t>
        </w:r>
        <w:r>
          <w:rPr>
            <w:sz w:val="22"/>
          </w:rPr>
          <w:tab/>
          <w:t>the nature of the market in which the person carries on business; and</w:t>
        </w:r>
      </w:ins>
    </w:p>
    <w:p>
      <w:pPr>
        <w:tabs>
          <w:tab w:val="left" w:pos="1985"/>
          <w:tab w:val="left" w:pos="2410"/>
        </w:tabs>
        <w:spacing w:before="40"/>
        <w:ind w:left="2410" w:hanging="2410"/>
        <w:rPr>
          <w:ins w:id="2833" w:author="svcMRProcess" w:date="2018-09-18T23:49:00Z"/>
          <w:sz w:val="22"/>
        </w:rPr>
      </w:pPr>
      <w:ins w:id="2834" w:author="svcMRProcess" w:date="2018-09-18T23:49:00Z">
        <w:r>
          <w:rPr>
            <w:sz w:val="22"/>
          </w:rPr>
          <w:tab/>
          <w:t>(b)</w:t>
        </w:r>
        <w:r>
          <w:rPr>
            <w:sz w:val="22"/>
          </w:rPr>
          <w:tab/>
          <w:t>the nature of the advertisement.</w:t>
        </w:r>
      </w:ins>
    </w:p>
    <w:p>
      <w:pPr>
        <w:tabs>
          <w:tab w:val="left" w:pos="1843"/>
        </w:tabs>
        <w:spacing w:before="122"/>
        <w:ind w:left="2693" w:hanging="2693"/>
        <w:rPr>
          <w:ins w:id="2835" w:author="svcMRProcess" w:date="2018-09-18T23:49:00Z"/>
          <w:sz w:val="18"/>
        </w:rPr>
      </w:pPr>
      <w:ins w:id="2836" w:author="svcMRProcess" w:date="2018-09-18T23:49:00Z">
        <w:r>
          <w:rPr>
            <w:sz w:val="18"/>
          </w:rPr>
          <w:tab/>
          <w:t>Note:</w:t>
        </w:r>
        <w:r>
          <w:rPr>
            <w:sz w:val="18"/>
          </w:rPr>
          <w:tab/>
          <w:t>A pecuniary penalty may be imposed for a contravention of this subsection.</w:t>
        </w:r>
      </w:ins>
    </w:p>
    <w:p>
      <w:pPr>
        <w:pStyle w:val="yHeading5"/>
        <w:rPr>
          <w:ins w:id="2837" w:author="svcMRProcess" w:date="2018-09-18T23:49:00Z"/>
        </w:rPr>
      </w:pPr>
      <w:bookmarkStart w:id="2838" w:name="_Toc272854915"/>
      <w:bookmarkStart w:id="2839" w:name="_Toc283891396"/>
      <w:ins w:id="2840" w:author="svcMRProcess" w:date="2018-09-18T23:49:00Z">
        <w:r>
          <w:rPr>
            <w:rStyle w:val="CharSClsNo"/>
          </w:rPr>
          <w:t>36</w:t>
        </w:r>
        <w:r>
          <w:t>.</w:t>
        </w:r>
        <w:r>
          <w:tab/>
          <w:t>Wrongly accepting payment</w:t>
        </w:r>
        <w:bookmarkEnd w:id="2838"/>
        <w:bookmarkEnd w:id="2839"/>
      </w:ins>
    </w:p>
    <w:p>
      <w:pPr>
        <w:tabs>
          <w:tab w:val="left" w:pos="1276"/>
          <w:tab w:val="left" w:pos="1843"/>
        </w:tabs>
        <w:spacing w:before="180"/>
        <w:ind w:left="1843" w:hanging="1843"/>
        <w:rPr>
          <w:ins w:id="2841" w:author="svcMRProcess" w:date="2018-09-18T23:49:00Z"/>
          <w:sz w:val="22"/>
        </w:rPr>
      </w:pPr>
      <w:ins w:id="2842" w:author="svcMRProcess" w:date="2018-09-18T23:49:00Z">
        <w:r>
          <w:rPr>
            <w:sz w:val="22"/>
          </w:rPr>
          <w:tab/>
          <w:t>(1)</w:t>
        </w:r>
        <w:r>
          <w:rPr>
            <w:sz w:val="22"/>
          </w:rPr>
          <w:tab/>
          <w:t>A person must not, in trade or commerce, accept payment or other consideration for goods or services if, at the time of the acceptance, the person intends not to supply the goods or services.</w:t>
        </w:r>
      </w:ins>
    </w:p>
    <w:p>
      <w:pPr>
        <w:tabs>
          <w:tab w:val="left" w:pos="1843"/>
        </w:tabs>
        <w:spacing w:before="122"/>
        <w:ind w:left="2693" w:hanging="2693"/>
        <w:rPr>
          <w:ins w:id="2843" w:author="svcMRProcess" w:date="2018-09-18T23:49:00Z"/>
          <w:sz w:val="18"/>
        </w:rPr>
      </w:pPr>
      <w:ins w:id="284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845" w:author="svcMRProcess" w:date="2018-09-18T23:49:00Z"/>
          <w:sz w:val="22"/>
        </w:rPr>
      </w:pPr>
      <w:ins w:id="2846" w:author="svcMRProcess" w:date="2018-09-18T23:49:00Z">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ins>
    </w:p>
    <w:p>
      <w:pPr>
        <w:tabs>
          <w:tab w:val="left" w:pos="1843"/>
        </w:tabs>
        <w:spacing w:before="122"/>
        <w:ind w:left="2693" w:hanging="2693"/>
        <w:rPr>
          <w:ins w:id="2847" w:author="svcMRProcess" w:date="2018-09-18T23:49:00Z"/>
          <w:sz w:val="18"/>
        </w:rPr>
      </w:pPr>
      <w:ins w:id="284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849" w:author="svcMRProcess" w:date="2018-09-18T23:49:00Z"/>
          <w:sz w:val="22"/>
        </w:rPr>
      </w:pPr>
      <w:ins w:id="2850" w:author="svcMRProcess" w:date="2018-09-18T23:49:00Z">
        <w:r>
          <w:rPr>
            <w:sz w:val="22"/>
          </w:rPr>
          <w:tab/>
          <w:t>(3)</w:t>
        </w:r>
        <w:r>
          <w:rPr>
            <w:sz w:val="22"/>
          </w:rPr>
          <w:tab/>
          <w:t>A person must not, in trade or commerce, accept payment or other consideration for goods or services if, at the time of the acceptance:</w:t>
        </w:r>
      </w:ins>
    </w:p>
    <w:p>
      <w:pPr>
        <w:tabs>
          <w:tab w:val="left" w:pos="1985"/>
          <w:tab w:val="left" w:pos="2410"/>
        </w:tabs>
        <w:spacing w:before="40"/>
        <w:ind w:left="2410" w:hanging="2410"/>
        <w:rPr>
          <w:ins w:id="2851" w:author="svcMRProcess" w:date="2018-09-18T23:49:00Z"/>
          <w:sz w:val="22"/>
        </w:rPr>
      </w:pPr>
      <w:ins w:id="2852" w:author="svcMRProcess" w:date="2018-09-18T23:49:00Z">
        <w:r>
          <w:rPr>
            <w:sz w:val="22"/>
          </w:rPr>
          <w:tab/>
          <w:t>(a)</w:t>
        </w:r>
        <w:r>
          <w:rPr>
            <w:sz w:val="22"/>
          </w:rPr>
          <w:tab/>
          <w:t>there are reasonable grounds for believing that the person will not be able to supply the goods or services:</w:t>
        </w:r>
      </w:ins>
    </w:p>
    <w:p>
      <w:pPr>
        <w:tabs>
          <w:tab w:val="left" w:pos="2694"/>
          <w:tab w:val="left" w:pos="3119"/>
        </w:tabs>
        <w:spacing w:before="40"/>
        <w:ind w:left="3119" w:hanging="3119"/>
        <w:rPr>
          <w:ins w:id="2853" w:author="svcMRProcess" w:date="2018-09-18T23:49:00Z"/>
          <w:sz w:val="22"/>
        </w:rPr>
      </w:pPr>
      <w:ins w:id="2854" w:author="svcMRProcess" w:date="2018-09-18T23:49:00Z">
        <w:r>
          <w:rPr>
            <w:sz w:val="22"/>
          </w:rPr>
          <w:tab/>
          <w:t>(i)</w:t>
        </w:r>
        <w:r>
          <w:rPr>
            <w:sz w:val="22"/>
          </w:rPr>
          <w:tab/>
          <w:t>within the period specified by or on behalf of the person at or before the time the payment or other consideration was accepted; or</w:t>
        </w:r>
      </w:ins>
    </w:p>
    <w:p>
      <w:pPr>
        <w:tabs>
          <w:tab w:val="left" w:pos="2694"/>
          <w:tab w:val="left" w:pos="3119"/>
        </w:tabs>
        <w:spacing w:before="40"/>
        <w:ind w:left="3119" w:hanging="3119"/>
        <w:rPr>
          <w:ins w:id="2855" w:author="svcMRProcess" w:date="2018-09-18T23:49:00Z"/>
          <w:sz w:val="22"/>
        </w:rPr>
      </w:pPr>
      <w:ins w:id="2856" w:author="svcMRProcess" w:date="2018-09-18T23:49:00Z">
        <w:r>
          <w:rPr>
            <w:sz w:val="22"/>
          </w:rPr>
          <w:tab/>
          <w:t>(ii)</w:t>
        </w:r>
        <w:r>
          <w:rPr>
            <w:sz w:val="22"/>
          </w:rPr>
          <w:tab/>
          <w:t>if no period is specified at or before that time — within a reasonable time; and</w:t>
        </w:r>
      </w:ins>
    </w:p>
    <w:p>
      <w:pPr>
        <w:tabs>
          <w:tab w:val="left" w:pos="1985"/>
          <w:tab w:val="left" w:pos="2410"/>
        </w:tabs>
        <w:spacing w:before="40"/>
        <w:ind w:left="2410" w:hanging="2410"/>
        <w:rPr>
          <w:ins w:id="2857" w:author="svcMRProcess" w:date="2018-09-18T23:49:00Z"/>
          <w:sz w:val="22"/>
        </w:rPr>
      </w:pPr>
      <w:ins w:id="2858" w:author="svcMRProcess" w:date="2018-09-18T23:49:00Z">
        <w:r>
          <w:rPr>
            <w:sz w:val="22"/>
          </w:rPr>
          <w:tab/>
          <w:t>(b)</w:t>
        </w:r>
        <w:r>
          <w:rPr>
            <w:sz w:val="22"/>
          </w:rPr>
          <w:tab/>
          <w:t>the person is aware or ought reasonably to be aware of those grounds.</w:t>
        </w:r>
      </w:ins>
    </w:p>
    <w:p>
      <w:pPr>
        <w:tabs>
          <w:tab w:val="left" w:pos="1843"/>
        </w:tabs>
        <w:spacing w:before="122"/>
        <w:ind w:left="2693" w:hanging="2693"/>
        <w:rPr>
          <w:ins w:id="2859" w:author="svcMRProcess" w:date="2018-09-18T23:49:00Z"/>
          <w:sz w:val="18"/>
        </w:rPr>
      </w:pPr>
      <w:ins w:id="286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861" w:author="svcMRProcess" w:date="2018-09-18T23:49:00Z"/>
          <w:sz w:val="22"/>
        </w:rPr>
      </w:pPr>
      <w:ins w:id="2862" w:author="svcMRProcess" w:date="2018-09-18T23:49:00Z">
        <w:r>
          <w:rPr>
            <w:sz w:val="22"/>
          </w:rPr>
          <w:tab/>
          <w:t>(4)</w:t>
        </w:r>
        <w:r>
          <w:rPr>
            <w:sz w:val="22"/>
          </w:rPr>
          <w:tab/>
          <w:t>A person who, in trade or commerce, accepts payment or other consideration for goods or services must supply all the goods or services:</w:t>
        </w:r>
      </w:ins>
    </w:p>
    <w:p>
      <w:pPr>
        <w:tabs>
          <w:tab w:val="left" w:pos="1985"/>
          <w:tab w:val="left" w:pos="2410"/>
        </w:tabs>
        <w:spacing w:before="40"/>
        <w:ind w:left="2410" w:hanging="2410"/>
        <w:rPr>
          <w:ins w:id="2863" w:author="svcMRProcess" w:date="2018-09-18T23:49:00Z"/>
          <w:sz w:val="22"/>
        </w:rPr>
      </w:pPr>
      <w:ins w:id="2864" w:author="svcMRProcess" w:date="2018-09-18T23:49:00Z">
        <w:r>
          <w:rPr>
            <w:sz w:val="22"/>
          </w:rPr>
          <w:tab/>
          <w:t>(a)</w:t>
        </w:r>
        <w:r>
          <w:rPr>
            <w:sz w:val="22"/>
          </w:rPr>
          <w:tab/>
          <w:t>within the period specified by or on behalf of the person at or before the time the payment or other consideration was accepted; or</w:t>
        </w:r>
      </w:ins>
    </w:p>
    <w:p>
      <w:pPr>
        <w:tabs>
          <w:tab w:val="left" w:pos="1985"/>
          <w:tab w:val="left" w:pos="2410"/>
        </w:tabs>
        <w:spacing w:before="40"/>
        <w:ind w:left="2410" w:hanging="2410"/>
        <w:rPr>
          <w:ins w:id="2865" w:author="svcMRProcess" w:date="2018-09-18T23:49:00Z"/>
          <w:sz w:val="22"/>
        </w:rPr>
      </w:pPr>
      <w:ins w:id="2866" w:author="svcMRProcess" w:date="2018-09-18T23:49:00Z">
        <w:r>
          <w:rPr>
            <w:sz w:val="22"/>
          </w:rPr>
          <w:tab/>
          <w:t>(b)</w:t>
        </w:r>
        <w:r>
          <w:rPr>
            <w:sz w:val="22"/>
          </w:rPr>
          <w:tab/>
          <w:t>if no period is specified at or before that time — within a reasonable time.</w:t>
        </w:r>
      </w:ins>
    </w:p>
    <w:p>
      <w:pPr>
        <w:tabs>
          <w:tab w:val="left" w:pos="1843"/>
        </w:tabs>
        <w:spacing w:before="122"/>
        <w:ind w:left="2693" w:hanging="2693"/>
        <w:rPr>
          <w:ins w:id="2867" w:author="svcMRProcess" w:date="2018-09-18T23:49:00Z"/>
          <w:sz w:val="18"/>
        </w:rPr>
      </w:pPr>
      <w:ins w:id="286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869" w:author="svcMRProcess" w:date="2018-09-18T23:49:00Z"/>
          <w:sz w:val="22"/>
        </w:rPr>
      </w:pPr>
      <w:ins w:id="2870" w:author="svcMRProcess" w:date="2018-09-18T23:49:00Z">
        <w:r>
          <w:rPr>
            <w:sz w:val="22"/>
          </w:rPr>
          <w:tab/>
          <w:t>(5)</w:t>
        </w:r>
        <w:r>
          <w:rPr>
            <w:sz w:val="22"/>
          </w:rPr>
          <w:tab/>
          <w:t>Subsection (4) does not apply if:</w:t>
        </w:r>
      </w:ins>
    </w:p>
    <w:p>
      <w:pPr>
        <w:tabs>
          <w:tab w:val="left" w:pos="1985"/>
          <w:tab w:val="left" w:pos="2410"/>
        </w:tabs>
        <w:spacing w:before="40"/>
        <w:ind w:left="2410" w:hanging="2410"/>
        <w:rPr>
          <w:ins w:id="2871" w:author="svcMRProcess" w:date="2018-09-18T23:49:00Z"/>
          <w:sz w:val="22"/>
        </w:rPr>
      </w:pPr>
      <w:ins w:id="2872" w:author="svcMRProcess" w:date="2018-09-18T23:49:00Z">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ins>
    </w:p>
    <w:p>
      <w:pPr>
        <w:tabs>
          <w:tab w:val="left" w:pos="1985"/>
          <w:tab w:val="left" w:pos="2410"/>
        </w:tabs>
        <w:spacing w:before="40"/>
        <w:ind w:left="2410" w:hanging="2410"/>
        <w:rPr>
          <w:ins w:id="2873" w:author="svcMRProcess" w:date="2018-09-18T23:49:00Z"/>
          <w:sz w:val="22"/>
        </w:rPr>
      </w:pPr>
      <w:ins w:id="2874" w:author="svcMRProcess" w:date="2018-09-18T23:49:00Z">
        <w:r>
          <w:rPr>
            <w:sz w:val="22"/>
          </w:rPr>
          <w:tab/>
          <w:t>(b)</w:t>
        </w:r>
        <w:r>
          <w:rPr>
            <w:sz w:val="22"/>
          </w:rPr>
          <w:tab/>
          <w:t>the person took reasonable precautions and exercised due diligence to avoid the failure.</w:t>
        </w:r>
      </w:ins>
    </w:p>
    <w:p>
      <w:pPr>
        <w:tabs>
          <w:tab w:val="left" w:pos="1276"/>
          <w:tab w:val="left" w:pos="1843"/>
        </w:tabs>
        <w:spacing w:before="180"/>
        <w:ind w:left="1843" w:hanging="1843"/>
        <w:rPr>
          <w:ins w:id="2875" w:author="svcMRProcess" w:date="2018-09-18T23:49:00Z"/>
          <w:sz w:val="22"/>
        </w:rPr>
      </w:pPr>
      <w:ins w:id="2876" w:author="svcMRProcess" w:date="2018-09-18T23:49:00Z">
        <w:r>
          <w:rPr>
            <w:sz w:val="22"/>
          </w:rPr>
          <w:tab/>
          <w:t>(6)</w:t>
        </w:r>
        <w:r>
          <w:rPr>
            <w:sz w:val="22"/>
          </w:rPr>
          <w:tab/>
          <w:t>Subsection (4) does not apply if:</w:t>
        </w:r>
      </w:ins>
    </w:p>
    <w:p>
      <w:pPr>
        <w:tabs>
          <w:tab w:val="left" w:pos="1985"/>
          <w:tab w:val="left" w:pos="2410"/>
        </w:tabs>
        <w:spacing w:before="40"/>
        <w:ind w:left="2410" w:hanging="2410"/>
        <w:rPr>
          <w:ins w:id="2877" w:author="svcMRProcess" w:date="2018-09-18T23:49:00Z"/>
          <w:sz w:val="22"/>
        </w:rPr>
      </w:pPr>
      <w:ins w:id="2878" w:author="svcMRProcess" w:date="2018-09-18T23:49:00Z">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ins>
    </w:p>
    <w:p>
      <w:pPr>
        <w:tabs>
          <w:tab w:val="left" w:pos="1985"/>
          <w:tab w:val="left" w:pos="2410"/>
        </w:tabs>
        <w:spacing w:before="40"/>
        <w:ind w:left="2410" w:hanging="2410"/>
        <w:rPr>
          <w:ins w:id="2879" w:author="svcMRProcess" w:date="2018-09-18T23:49:00Z"/>
          <w:sz w:val="22"/>
        </w:rPr>
      </w:pPr>
      <w:ins w:id="2880" w:author="svcMRProcess" w:date="2018-09-18T23:49:00Z">
        <w:r>
          <w:rPr>
            <w:sz w:val="22"/>
          </w:rPr>
          <w:tab/>
          <w:t>(b)</w:t>
        </w:r>
        <w:r>
          <w:rPr>
            <w:sz w:val="22"/>
          </w:rPr>
          <w:tab/>
          <w:t>the customer agrees to receive the different goods or services.</w:t>
        </w:r>
      </w:ins>
    </w:p>
    <w:p>
      <w:pPr>
        <w:tabs>
          <w:tab w:val="left" w:pos="1276"/>
          <w:tab w:val="left" w:pos="1843"/>
        </w:tabs>
        <w:spacing w:before="180"/>
        <w:ind w:left="1843" w:hanging="1843"/>
        <w:rPr>
          <w:ins w:id="2881" w:author="svcMRProcess" w:date="2018-09-18T23:49:00Z"/>
          <w:sz w:val="22"/>
        </w:rPr>
      </w:pPr>
      <w:ins w:id="2882" w:author="svcMRProcess" w:date="2018-09-18T23:49:00Z">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ins>
    </w:p>
    <w:p>
      <w:pPr>
        <w:pStyle w:val="yHeading5"/>
        <w:rPr>
          <w:ins w:id="2883" w:author="svcMRProcess" w:date="2018-09-18T23:49:00Z"/>
        </w:rPr>
      </w:pPr>
      <w:bookmarkStart w:id="2884" w:name="_Toc272854916"/>
      <w:bookmarkStart w:id="2885" w:name="_Toc283891397"/>
      <w:ins w:id="2886" w:author="svcMRProcess" w:date="2018-09-18T23:49:00Z">
        <w:r>
          <w:rPr>
            <w:rStyle w:val="CharSClsNo"/>
          </w:rPr>
          <w:t>37</w:t>
        </w:r>
        <w:r>
          <w:t>.</w:t>
        </w:r>
        <w:r>
          <w:tab/>
          <w:t>Misleading representations about certain business activities</w:t>
        </w:r>
        <w:bookmarkEnd w:id="2884"/>
        <w:bookmarkEnd w:id="2885"/>
      </w:ins>
    </w:p>
    <w:p>
      <w:pPr>
        <w:tabs>
          <w:tab w:val="left" w:pos="1276"/>
          <w:tab w:val="left" w:pos="1843"/>
        </w:tabs>
        <w:spacing w:before="180"/>
        <w:ind w:left="1843" w:hanging="1843"/>
        <w:rPr>
          <w:ins w:id="2887" w:author="svcMRProcess" w:date="2018-09-18T23:49:00Z"/>
          <w:sz w:val="22"/>
        </w:rPr>
      </w:pPr>
      <w:ins w:id="2888" w:author="svcMRProcess" w:date="2018-09-18T23:49:00Z">
        <w:r>
          <w:rPr>
            <w:sz w:val="22"/>
          </w:rPr>
          <w:tab/>
          <w:t>(1)</w:t>
        </w:r>
        <w:r>
          <w:rPr>
            <w:sz w:val="22"/>
          </w:rPr>
          <w:tab/>
          <w:t>A person must not, in trade or commerce, make a representation that:</w:t>
        </w:r>
      </w:ins>
    </w:p>
    <w:p>
      <w:pPr>
        <w:tabs>
          <w:tab w:val="left" w:pos="1985"/>
          <w:tab w:val="left" w:pos="2410"/>
        </w:tabs>
        <w:spacing w:before="40"/>
        <w:ind w:left="2410" w:hanging="2410"/>
        <w:rPr>
          <w:ins w:id="2889" w:author="svcMRProcess" w:date="2018-09-18T23:49:00Z"/>
          <w:sz w:val="22"/>
        </w:rPr>
      </w:pPr>
      <w:ins w:id="2890" w:author="svcMRProcess" w:date="2018-09-18T23:49:00Z">
        <w:r>
          <w:rPr>
            <w:sz w:val="22"/>
          </w:rPr>
          <w:tab/>
          <w:t>(a)</w:t>
        </w:r>
        <w:r>
          <w:rPr>
            <w:sz w:val="22"/>
          </w:rPr>
          <w:tab/>
          <w:t>is false or misleading in a material particular; and</w:t>
        </w:r>
      </w:ins>
    </w:p>
    <w:p>
      <w:pPr>
        <w:tabs>
          <w:tab w:val="left" w:pos="1985"/>
          <w:tab w:val="left" w:pos="2410"/>
        </w:tabs>
        <w:spacing w:before="40"/>
        <w:ind w:left="2410" w:hanging="2410"/>
        <w:rPr>
          <w:ins w:id="2891" w:author="svcMRProcess" w:date="2018-09-18T23:49:00Z"/>
          <w:sz w:val="22"/>
        </w:rPr>
      </w:pPr>
      <w:ins w:id="2892" w:author="svcMRProcess" w:date="2018-09-18T23:49:00Z">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ins>
    </w:p>
    <w:p>
      <w:pPr>
        <w:tabs>
          <w:tab w:val="left" w:pos="1843"/>
        </w:tabs>
        <w:spacing w:before="122"/>
        <w:ind w:left="2693" w:hanging="2693"/>
        <w:rPr>
          <w:ins w:id="2893" w:author="svcMRProcess" w:date="2018-09-18T23:49:00Z"/>
          <w:sz w:val="18"/>
        </w:rPr>
      </w:pPr>
      <w:ins w:id="289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895" w:author="svcMRProcess" w:date="2018-09-18T23:49:00Z"/>
          <w:sz w:val="22"/>
        </w:rPr>
      </w:pPr>
      <w:ins w:id="2896" w:author="svcMRProcess" w:date="2018-09-18T23:49:00Z">
        <w:r>
          <w:rPr>
            <w:sz w:val="22"/>
          </w:rPr>
          <w:tab/>
          <w:t>(2)</w:t>
        </w:r>
        <w:r>
          <w:rPr>
            <w:sz w:val="22"/>
          </w:rPr>
          <w:tab/>
          <w:t>A person must not, in trade or commerce, make a representation that:</w:t>
        </w:r>
      </w:ins>
    </w:p>
    <w:p>
      <w:pPr>
        <w:tabs>
          <w:tab w:val="left" w:pos="1985"/>
          <w:tab w:val="left" w:pos="2410"/>
        </w:tabs>
        <w:spacing w:before="40"/>
        <w:ind w:left="2410" w:hanging="2410"/>
        <w:rPr>
          <w:ins w:id="2897" w:author="svcMRProcess" w:date="2018-09-18T23:49:00Z"/>
          <w:sz w:val="22"/>
        </w:rPr>
      </w:pPr>
      <w:ins w:id="2898" w:author="svcMRProcess" w:date="2018-09-18T23:49:00Z">
        <w:r>
          <w:rPr>
            <w:sz w:val="22"/>
          </w:rPr>
          <w:tab/>
          <w:t>(a)</w:t>
        </w:r>
        <w:r>
          <w:rPr>
            <w:sz w:val="22"/>
          </w:rPr>
          <w:tab/>
          <w:t>is false or misleading in a material particular; and</w:t>
        </w:r>
      </w:ins>
    </w:p>
    <w:p>
      <w:pPr>
        <w:tabs>
          <w:tab w:val="left" w:pos="1985"/>
          <w:tab w:val="left" w:pos="2410"/>
        </w:tabs>
        <w:spacing w:before="40"/>
        <w:ind w:left="2410" w:hanging="2410"/>
        <w:rPr>
          <w:ins w:id="2899" w:author="svcMRProcess" w:date="2018-09-18T23:49:00Z"/>
          <w:sz w:val="22"/>
        </w:rPr>
      </w:pPr>
      <w:ins w:id="2900" w:author="svcMRProcess" w:date="2018-09-18T23:49:00Z">
        <w:r>
          <w:rPr>
            <w:sz w:val="22"/>
          </w:rPr>
          <w:tab/>
          <w:t>(b)</w:t>
        </w:r>
        <w:r>
          <w:rPr>
            <w:sz w:val="22"/>
          </w:rPr>
          <w:tab/>
          <w:t>concerns the profitability, risk or any other material aspect of any business activity:</w:t>
        </w:r>
      </w:ins>
    </w:p>
    <w:p>
      <w:pPr>
        <w:tabs>
          <w:tab w:val="left" w:pos="2694"/>
          <w:tab w:val="left" w:pos="3119"/>
        </w:tabs>
        <w:spacing w:before="40"/>
        <w:ind w:left="3119" w:hanging="3119"/>
        <w:rPr>
          <w:ins w:id="2901" w:author="svcMRProcess" w:date="2018-09-18T23:49:00Z"/>
          <w:sz w:val="22"/>
        </w:rPr>
      </w:pPr>
      <w:ins w:id="2902" w:author="svcMRProcess" w:date="2018-09-18T23:49:00Z">
        <w:r>
          <w:rPr>
            <w:sz w:val="22"/>
          </w:rPr>
          <w:tab/>
          <w:t>(i)</w:t>
        </w:r>
        <w:r>
          <w:rPr>
            <w:sz w:val="22"/>
          </w:rPr>
          <w:tab/>
          <w:t>that the person invites (whether by advertisement or otherwise) other persons to engage or participate in, or to offer or apply to engage or participate in; and</w:t>
        </w:r>
      </w:ins>
    </w:p>
    <w:p>
      <w:pPr>
        <w:keepNext/>
        <w:keepLines/>
        <w:tabs>
          <w:tab w:val="left" w:pos="2694"/>
          <w:tab w:val="left" w:pos="3119"/>
        </w:tabs>
        <w:spacing w:before="40"/>
        <w:ind w:left="3119" w:hanging="3119"/>
        <w:rPr>
          <w:ins w:id="2903" w:author="svcMRProcess" w:date="2018-09-18T23:49:00Z"/>
          <w:sz w:val="22"/>
        </w:rPr>
      </w:pPr>
      <w:ins w:id="2904" w:author="svcMRProcess" w:date="2018-09-18T23:49:00Z">
        <w:r>
          <w:rPr>
            <w:sz w:val="22"/>
          </w:rPr>
          <w:tab/>
          <w:t>(ii)</w:t>
        </w:r>
        <w:r>
          <w:rPr>
            <w:sz w:val="22"/>
          </w:rPr>
          <w:tab/>
          <w:t>that requires the performance of work by other persons, or the investment of money by other persons and the performance by them of work associated with the investment.</w:t>
        </w:r>
      </w:ins>
    </w:p>
    <w:p>
      <w:pPr>
        <w:tabs>
          <w:tab w:val="left" w:pos="1843"/>
        </w:tabs>
        <w:spacing w:before="122"/>
        <w:ind w:left="2693" w:hanging="2693"/>
        <w:rPr>
          <w:ins w:id="2905" w:author="svcMRProcess" w:date="2018-09-18T23:49:00Z"/>
          <w:sz w:val="18"/>
        </w:rPr>
      </w:pPr>
      <w:ins w:id="2906" w:author="svcMRProcess" w:date="2018-09-18T23:49:00Z">
        <w:r>
          <w:rPr>
            <w:sz w:val="18"/>
          </w:rPr>
          <w:tab/>
          <w:t>Note:</w:t>
        </w:r>
        <w:r>
          <w:rPr>
            <w:sz w:val="18"/>
          </w:rPr>
          <w:tab/>
          <w:t>A pecuniary penalty may be imposed for a contravention of this subsection.</w:t>
        </w:r>
      </w:ins>
    </w:p>
    <w:p>
      <w:pPr>
        <w:pStyle w:val="yHeading5"/>
        <w:rPr>
          <w:ins w:id="2907" w:author="svcMRProcess" w:date="2018-09-18T23:49:00Z"/>
        </w:rPr>
      </w:pPr>
      <w:bookmarkStart w:id="2908" w:name="_Toc272854917"/>
      <w:bookmarkStart w:id="2909" w:name="_Toc283891398"/>
      <w:ins w:id="2910" w:author="svcMRProcess" w:date="2018-09-18T23:49:00Z">
        <w:r>
          <w:rPr>
            <w:rStyle w:val="CharSClsNo"/>
          </w:rPr>
          <w:t>38</w:t>
        </w:r>
        <w:r>
          <w:t>.</w:t>
        </w:r>
        <w:r>
          <w:tab/>
          <w:t>Application of provisions of this Division to information providers</w:t>
        </w:r>
        <w:bookmarkEnd w:id="2908"/>
        <w:bookmarkEnd w:id="2909"/>
      </w:ins>
    </w:p>
    <w:p>
      <w:pPr>
        <w:tabs>
          <w:tab w:val="left" w:pos="1276"/>
          <w:tab w:val="left" w:pos="1843"/>
        </w:tabs>
        <w:spacing w:before="180"/>
        <w:ind w:left="1843" w:hanging="1843"/>
        <w:rPr>
          <w:ins w:id="2911" w:author="svcMRProcess" w:date="2018-09-18T23:49:00Z"/>
          <w:sz w:val="22"/>
        </w:rPr>
      </w:pPr>
      <w:ins w:id="2912" w:author="svcMRProcess" w:date="2018-09-18T23:49:00Z">
        <w:r>
          <w:rPr>
            <w:sz w:val="22"/>
          </w:rPr>
          <w:tab/>
          <w:t>(1)</w:t>
        </w:r>
        <w:r>
          <w:rPr>
            <w:sz w:val="22"/>
          </w:rPr>
          <w:tab/>
          <w:t>Sections 29, 30, 33, 34 and 37 do not apply to a publication of matter by an information provider if:</w:t>
        </w:r>
      </w:ins>
    </w:p>
    <w:p>
      <w:pPr>
        <w:tabs>
          <w:tab w:val="left" w:pos="1985"/>
          <w:tab w:val="left" w:pos="2410"/>
        </w:tabs>
        <w:spacing w:before="40"/>
        <w:ind w:left="2410" w:hanging="2410"/>
        <w:rPr>
          <w:ins w:id="2913" w:author="svcMRProcess" w:date="2018-09-18T23:49:00Z"/>
          <w:sz w:val="22"/>
        </w:rPr>
      </w:pPr>
      <w:ins w:id="2914" w:author="svcMRProcess" w:date="2018-09-18T23:49:00Z">
        <w:r>
          <w:rPr>
            <w:sz w:val="22"/>
          </w:rPr>
          <w:tab/>
          <w:t>(a)</w:t>
        </w:r>
        <w:r>
          <w:rPr>
            <w:sz w:val="22"/>
          </w:rPr>
          <w:tab/>
          <w:t>in any case — the information provider made the publication in the course of carrying on a business of providing information; or</w:t>
        </w:r>
      </w:ins>
    </w:p>
    <w:p>
      <w:pPr>
        <w:tabs>
          <w:tab w:val="left" w:pos="1985"/>
          <w:tab w:val="left" w:pos="2410"/>
        </w:tabs>
        <w:spacing w:before="40"/>
        <w:ind w:left="2410" w:hanging="2410"/>
        <w:rPr>
          <w:ins w:id="2915" w:author="svcMRProcess" w:date="2018-09-18T23:49:00Z"/>
          <w:sz w:val="22"/>
        </w:rPr>
      </w:pPr>
      <w:ins w:id="2916" w:author="svcMRProcess" w:date="2018-09-18T23:49:00Z">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ins>
    </w:p>
    <w:p>
      <w:pPr>
        <w:tabs>
          <w:tab w:val="left" w:pos="1276"/>
          <w:tab w:val="left" w:pos="1843"/>
        </w:tabs>
        <w:spacing w:before="180"/>
        <w:ind w:left="1843" w:hanging="1843"/>
        <w:rPr>
          <w:ins w:id="2917" w:author="svcMRProcess" w:date="2018-09-18T23:49:00Z"/>
          <w:sz w:val="22"/>
        </w:rPr>
      </w:pPr>
      <w:ins w:id="2918" w:author="svcMRProcess" w:date="2018-09-18T23:49:00Z">
        <w:r>
          <w:rPr>
            <w:sz w:val="22"/>
          </w:rPr>
          <w:tab/>
          <w:t>(2)</w:t>
        </w:r>
        <w:r>
          <w:rPr>
            <w:sz w:val="22"/>
          </w:rPr>
          <w:tab/>
          <w:t>Subsection (1) does not apply to a publication of an advertisement.</w:t>
        </w:r>
      </w:ins>
    </w:p>
    <w:p>
      <w:pPr>
        <w:tabs>
          <w:tab w:val="left" w:pos="1276"/>
          <w:tab w:val="left" w:pos="1843"/>
        </w:tabs>
        <w:spacing w:before="180"/>
        <w:ind w:left="1843" w:hanging="1843"/>
        <w:rPr>
          <w:ins w:id="2919" w:author="svcMRProcess" w:date="2018-09-18T23:49:00Z"/>
          <w:sz w:val="22"/>
        </w:rPr>
      </w:pPr>
      <w:ins w:id="2920" w:author="svcMRProcess" w:date="2018-09-18T23:49:00Z">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ins>
    </w:p>
    <w:p>
      <w:pPr>
        <w:tabs>
          <w:tab w:val="left" w:pos="1985"/>
          <w:tab w:val="left" w:pos="2410"/>
        </w:tabs>
        <w:spacing w:before="40"/>
        <w:ind w:left="2410" w:hanging="2410"/>
        <w:rPr>
          <w:ins w:id="2921" w:author="svcMRProcess" w:date="2018-09-18T23:49:00Z"/>
          <w:sz w:val="22"/>
        </w:rPr>
      </w:pPr>
      <w:ins w:id="2922" w:author="svcMRProcess" w:date="2018-09-18T23:49:00Z">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ins>
    </w:p>
    <w:p>
      <w:pPr>
        <w:tabs>
          <w:tab w:val="left" w:pos="1985"/>
          <w:tab w:val="left" w:pos="2410"/>
        </w:tabs>
        <w:spacing w:before="40"/>
        <w:ind w:left="2410" w:hanging="2410"/>
        <w:rPr>
          <w:ins w:id="2923" w:author="svcMRProcess" w:date="2018-09-18T23:49:00Z"/>
          <w:sz w:val="22"/>
        </w:rPr>
      </w:pPr>
      <w:ins w:id="2924" w:author="svcMRProcess" w:date="2018-09-18T23:49:00Z">
        <w:r>
          <w:rPr>
            <w:sz w:val="22"/>
          </w:rPr>
          <w:tab/>
          <w:t>(b)</w:t>
        </w:r>
        <w:r>
          <w:rPr>
            <w:sz w:val="22"/>
          </w:rPr>
          <w:tab/>
          <w:t>the publication was made on behalf of, or pursuant to a contract, arrangement or understanding with, a person who supplies goods or services of the same kind as the publicised goods or services; or</w:t>
        </w:r>
      </w:ins>
    </w:p>
    <w:p>
      <w:pPr>
        <w:tabs>
          <w:tab w:val="left" w:pos="1985"/>
          <w:tab w:val="left" w:pos="2410"/>
        </w:tabs>
        <w:spacing w:before="40"/>
        <w:ind w:left="2410" w:hanging="2410"/>
        <w:rPr>
          <w:ins w:id="2925" w:author="svcMRProcess" w:date="2018-09-18T23:49:00Z"/>
          <w:sz w:val="22"/>
        </w:rPr>
      </w:pPr>
      <w:ins w:id="2926" w:author="svcMRProcess" w:date="2018-09-18T23:49:00Z">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ins>
    </w:p>
    <w:p>
      <w:pPr>
        <w:tabs>
          <w:tab w:val="left" w:pos="1276"/>
          <w:tab w:val="left" w:pos="1843"/>
        </w:tabs>
        <w:spacing w:before="180"/>
        <w:ind w:left="1843" w:hanging="1843"/>
        <w:rPr>
          <w:ins w:id="2927" w:author="svcMRProcess" w:date="2018-09-18T23:49:00Z"/>
          <w:sz w:val="22"/>
        </w:rPr>
      </w:pPr>
      <w:ins w:id="2928" w:author="svcMRProcess" w:date="2018-09-18T23:49:00Z">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ins>
    </w:p>
    <w:p>
      <w:pPr>
        <w:tabs>
          <w:tab w:val="left" w:pos="1985"/>
          <w:tab w:val="left" w:pos="2410"/>
        </w:tabs>
        <w:spacing w:before="40"/>
        <w:ind w:left="2410" w:hanging="2410"/>
        <w:rPr>
          <w:ins w:id="2929" w:author="svcMRProcess" w:date="2018-09-18T23:49:00Z"/>
          <w:sz w:val="22"/>
        </w:rPr>
      </w:pPr>
      <w:ins w:id="2930" w:author="svcMRProcess" w:date="2018-09-18T23:49:00Z">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ins>
    </w:p>
    <w:p>
      <w:pPr>
        <w:tabs>
          <w:tab w:val="left" w:pos="1985"/>
          <w:tab w:val="left" w:pos="2410"/>
        </w:tabs>
        <w:spacing w:before="40"/>
        <w:ind w:left="2410" w:hanging="2410"/>
        <w:rPr>
          <w:ins w:id="2931" w:author="svcMRProcess" w:date="2018-09-18T23:49:00Z"/>
          <w:sz w:val="22"/>
        </w:rPr>
      </w:pPr>
      <w:ins w:id="2932" w:author="svcMRProcess" w:date="2018-09-18T23:49:00Z">
        <w:r>
          <w:rPr>
            <w:sz w:val="22"/>
          </w:rPr>
          <w:tab/>
          <w:t>(b)</w:t>
        </w:r>
        <w:r>
          <w:rPr>
            <w:sz w:val="22"/>
          </w:rPr>
          <w:tab/>
          <w:t>the publication was made on behalf of, or pursuant to a contract, arrangement or understanding with, a person who sells or grants interests of the same kind as the publicised interests in land; or</w:t>
        </w:r>
      </w:ins>
    </w:p>
    <w:p>
      <w:pPr>
        <w:tabs>
          <w:tab w:val="left" w:pos="1985"/>
          <w:tab w:val="left" w:pos="2410"/>
        </w:tabs>
        <w:spacing w:before="40"/>
        <w:ind w:left="2410" w:hanging="2410"/>
        <w:rPr>
          <w:ins w:id="2933" w:author="svcMRProcess" w:date="2018-09-18T23:49:00Z"/>
          <w:sz w:val="22"/>
        </w:rPr>
      </w:pPr>
      <w:ins w:id="2934" w:author="svcMRProcess" w:date="2018-09-18T23:49:00Z">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ins>
    </w:p>
    <w:p>
      <w:pPr>
        <w:pStyle w:val="Heading3"/>
        <w:rPr>
          <w:ins w:id="2935" w:author="svcMRProcess" w:date="2018-09-18T23:49:00Z"/>
        </w:rPr>
      </w:pPr>
      <w:bookmarkStart w:id="2936" w:name="_Toc272825452"/>
      <w:bookmarkStart w:id="2937" w:name="_Toc272831568"/>
      <w:bookmarkStart w:id="2938" w:name="_Toc272853800"/>
      <w:bookmarkStart w:id="2939" w:name="_Toc272854918"/>
      <w:bookmarkStart w:id="2940" w:name="_Toc283888596"/>
      <w:bookmarkStart w:id="2941" w:name="_Toc283891399"/>
      <w:ins w:id="2942" w:author="svcMRProcess" w:date="2018-09-18T23:49:00Z">
        <w:r>
          <w:t>Division 2 — Unsolicited supplies</w:t>
        </w:r>
        <w:bookmarkEnd w:id="2936"/>
        <w:bookmarkEnd w:id="2937"/>
        <w:bookmarkEnd w:id="2938"/>
        <w:bookmarkEnd w:id="2939"/>
        <w:bookmarkEnd w:id="2940"/>
        <w:bookmarkEnd w:id="2941"/>
      </w:ins>
    </w:p>
    <w:p>
      <w:pPr>
        <w:pStyle w:val="yHeading5"/>
        <w:rPr>
          <w:ins w:id="2943" w:author="svcMRProcess" w:date="2018-09-18T23:49:00Z"/>
        </w:rPr>
      </w:pPr>
      <w:bookmarkStart w:id="2944" w:name="_Toc272854919"/>
      <w:bookmarkStart w:id="2945" w:name="_Toc283891400"/>
      <w:ins w:id="2946" w:author="svcMRProcess" w:date="2018-09-18T23:49:00Z">
        <w:r>
          <w:rPr>
            <w:rStyle w:val="CharSClsNo"/>
          </w:rPr>
          <w:t>39</w:t>
        </w:r>
        <w:r>
          <w:t>.</w:t>
        </w:r>
        <w:r>
          <w:tab/>
          <w:t>Unsolicited cards etc.</w:t>
        </w:r>
        <w:bookmarkEnd w:id="2944"/>
        <w:bookmarkEnd w:id="2945"/>
      </w:ins>
    </w:p>
    <w:p>
      <w:pPr>
        <w:tabs>
          <w:tab w:val="left" w:pos="1276"/>
          <w:tab w:val="left" w:pos="1843"/>
        </w:tabs>
        <w:spacing w:before="180"/>
        <w:ind w:left="1843" w:hanging="1843"/>
        <w:rPr>
          <w:ins w:id="2947" w:author="svcMRProcess" w:date="2018-09-18T23:49:00Z"/>
          <w:sz w:val="22"/>
        </w:rPr>
      </w:pPr>
      <w:ins w:id="2948" w:author="svcMRProcess" w:date="2018-09-18T23:49:00Z">
        <w:r>
          <w:rPr>
            <w:sz w:val="22"/>
          </w:rPr>
          <w:tab/>
          <w:t>(1)</w:t>
        </w:r>
        <w:r>
          <w:rPr>
            <w:sz w:val="22"/>
          </w:rPr>
          <w:tab/>
          <w:t>A person must not send a credit card or a debit card, or an article that may be used as a credit card and a debit card, to another person except:</w:t>
        </w:r>
      </w:ins>
    </w:p>
    <w:p>
      <w:pPr>
        <w:tabs>
          <w:tab w:val="left" w:pos="1985"/>
          <w:tab w:val="left" w:pos="2410"/>
        </w:tabs>
        <w:spacing w:before="40"/>
        <w:ind w:left="2410" w:hanging="2410"/>
        <w:rPr>
          <w:ins w:id="2949" w:author="svcMRProcess" w:date="2018-09-18T23:49:00Z"/>
          <w:sz w:val="22"/>
        </w:rPr>
      </w:pPr>
      <w:ins w:id="2950" w:author="svcMRProcess" w:date="2018-09-18T23:49:00Z">
        <w:r>
          <w:rPr>
            <w:sz w:val="22"/>
          </w:rPr>
          <w:tab/>
          <w:t>(a)</w:t>
        </w:r>
        <w:r>
          <w:rPr>
            <w:sz w:val="22"/>
          </w:rPr>
          <w:tab/>
          <w:t>pursuant to a written request by the person who will be under a liability to the person who issued the card or article in respect of the use of the card or article; or</w:t>
        </w:r>
      </w:ins>
    </w:p>
    <w:p>
      <w:pPr>
        <w:tabs>
          <w:tab w:val="left" w:pos="1985"/>
          <w:tab w:val="left" w:pos="2410"/>
        </w:tabs>
        <w:spacing w:before="40"/>
        <w:ind w:left="2410" w:hanging="2410"/>
        <w:rPr>
          <w:ins w:id="2951" w:author="svcMRProcess" w:date="2018-09-18T23:49:00Z"/>
          <w:sz w:val="22"/>
        </w:rPr>
      </w:pPr>
      <w:ins w:id="2952" w:author="svcMRProcess" w:date="2018-09-18T23:49:00Z">
        <w:r>
          <w:rPr>
            <w:sz w:val="22"/>
          </w:rPr>
          <w:tab/>
          <w:t>(b)</w:t>
        </w:r>
        <w:r>
          <w:rPr>
            <w:sz w:val="22"/>
          </w:rPr>
          <w:tab/>
          <w:t>in renewal or replacement of, or in substitution for:</w:t>
        </w:r>
      </w:ins>
    </w:p>
    <w:p>
      <w:pPr>
        <w:tabs>
          <w:tab w:val="left" w:pos="2694"/>
          <w:tab w:val="left" w:pos="3119"/>
        </w:tabs>
        <w:spacing w:before="40"/>
        <w:ind w:left="3119" w:hanging="3119"/>
        <w:rPr>
          <w:ins w:id="2953" w:author="svcMRProcess" w:date="2018-09-18T23:49:00Z"/>
          <w:sz w:val="22"/>
        </w:rPr>
      </w:pPr>
      <w:ins w:id="2954" w:author="svcMRProcess" w:date="2018-09-18T23:49:00Z">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ins>
    </w:p>
    <w:p>
      <w:pPr>
        <w:tabs>
          <w:tab w:val="left" w:pos="2694"/>
          <w:tab w:val="left" w:pos="3119"/>
        </w:tabs>
        <w:spacing w:before="40"/>
        <w:ind w:left="3119" w:hanging="3119"/>
        <w:rPr>
          <w:ins w:id="2955" w:author="svcMRProcess" w:date="2018-09-18T23:49:00Z"/>
          <w:sz w:val="22"/>
        </w:rPr>
      </w:pPr>
      <w:ins w:id="2956" w:author="svcMRProcess" w:date="2018-09-18T23:49:00Z">
        <w:r>
          <w:rPr>
            <w:sz w:val="22"/>
          </w:rPr>
          <w:tab/>
          <w:t>(ii)</w:t>
        </w:r>
        <w:r>
          <w:rPr>
            <w:sz w:val="22"/>
          </w:rPr>
          <w:tab/>
          <w:t>a card or article of the same kind previously sent to the other person and used for a purpose for which it was intended to be used.</w:t>
        </w:r>
      </w:ins>
    </w:p>
    <w:p>
      <w:pPr>
        <w:tabs>
          <w:tab w:val="left" w:pos="1843"/>
        </w:tabs>
        <w:spacing w:before="122"/>
        <w:ind w:left="2693" w:hanging="2693"/>
        <w:rPr>
          <w:ins w:id="2957" w:author="svcMRProcess" w:date="2018-09-18T23:49:00Z"/>
          <w:sz w:val="18"/>
        </w:rPr>
      </w:pPr>
      <w:ins w:id="295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959" w:author="svcMRProcess" w:date="2018-09-18T23:49:00Z"/>
          <w:sz w:val="22"/>
        </w:rPr>
      </w:pPr>
      <w:ins w:id="2960" w:author="svcMRProcess" w:date="2018-09-18T23:49:00Z">
        <w:r>
          <w:rPr>
            <w:sz w:val="22"/>
          </w:rPr>
          <w:tab/>
          <w:t>(2)</w:t>
        </w:r>
        <w:r>
          <w:rPr>
            <w:sz w:val="22"/>
          </w:rPr>
          <w:tab/>
          <w:t>Subsection (1) does not apply unless the card or article is sent by or on behalf of the person who issued it.</w:t>
        </w:r>
      </w:ins>
    </w:p>
    <w:p>
      <w:pPr>
        <w:tabs>
          <w:tab w:val="left" w:pos="1276"/>
          <w:tab w:val="left" w:pos="1843"/>
        </w:tabs>
        <w:spacing w:before="180"/>
        <w:ind w:left="1843" w:hanging="1843"/>
        <w:rPr>
          <w:ins w:id="2961" w:author="svcMRProcess" w:date="2018-09-18T23:49:00Z"/>
          <w:sz w:val="22"/>
        </w:rPr>
      </w:pPr>
      <w:ins w:id="2962" w:author="svcMRProcess" w:date="2018-09-18T23:49:00Z">
        <w:r>
          <w:rPr>
            <w:sz w:val="22"/>
          </w:rPr>
          <w:tab/>
          <w:t>(3)</w:t>
        </w:r>
        <w:r>
          <w:rPr>
            <w:sz w:val="22"/>
          </w:rPr>
          <w:tab/>
          <w:t>A person must not take any action that enables another person who has a credit card to use the card as a debit card, except in accordance with the other person’s written request.</w:t>
        </w:r>
      </w:ins>
    </w:p>
    <w:p>
      <w:pPr>
        <w:tabs>
          <w:tab w:val="left" w:pos="1843"/>
        </w:tabs>
        <w:spacing w:before="122"/>
        <w:ind w:left="2693" w:hanging="2693"/>
        <w:rPr>
          <w:ins w:id="2963" w:author="svcMRProcess" w:date="2018-09-18T23:49:00Z"/>
          <w:sz w:val="18"/>
        </w:rPr>
      </w:pPr>
      <w:ins w:id="296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965" w:author="svcMRProcess" w:date="2018-09-18T23:49:00Z"/>
          <w:sz w:val="22"/>
        </w:rPr>
      </w:pPr>
      <w:ins w:id="2966" w:author="svcMRProcess" w:date="2018-09-18T23:49:00Z">
        <w:r>
          <w:rPr>
            <w:sz w:val="22"/>
          </w:rPr>
          <w:tab/>
          <w:t>(4)</w:t>
        </w:r>
        <w:r>
          <w:rPr>
            <w:sz w:val="22"/>
          </w:rPr>
          <w:tab/>
          <w:t>A person must not take any action that enables another person who has a debit card to use the card as a credit card, except in accordance with the other person’s written request.</w:t>
        </w:r>
      </w:ins>
    </w:p>
    <w:p>
      <w:pPr>
        <w:tabs>
          <w:tab w:val="left" w:pos="1843"/>
        </w:tabs>
        <w:spacing w:before="122"/>
        <w:ind w:left="2693" w:hanging="2693"/>
        <w:rPr>
          <w:ins w:id="2967" w:author="svcMRProcess" w:date="2018-09-18T23:49:00Z"/>
          <w:sz w:val="18"/>
        </w:rPr>
      </w:pPr>
      <w:ins w:id="296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969" w:author="svcMRProcess" w:date="2018-09-18T23:49:00Z"/>
          <w:sz w:val="22"/>
        </w:rPr>
      </w:pPr>
      <w:ins w:id="2970" w:author="svcMRProcess" w:date="2018-09-18T23:49:00Z">
        <w:r>
          <w:rPr>
            <w:sz w:val="22"/>
          </w:rPr>
          <w:tab/>
          <w:t>(5)</w:t>
        </w:r>
        <w:r>
          <w:rPr>
            <w:sz w:val="22"/>
          </w:rPr>
          <w:tab/>
          <w:t xml:space="preserve">A </w:t>
        </w:r>
        <w:r>
          <w:rPr>
            <w:b/>
            <w:i/>
            <w:sz w:val="22"/>
          </w:rPr>
          <w:t>credit card</w:t>
        </w:r>
        <w:r>
          <w:rPr>
            <w:sz w:val="22"/>
          </w:rPr>
          <w:t xml:space="preserve"> is an article that is one or more of the following:</w:t>
        </w:r>
      </w:ins>
    </w:p>
    <w:p>
      <w:pPr>
        <w:tabs>
          <w:tab w:val="left" w:pos="1985"/>
          <w:tab w:val="left" w:pos="2410"/>
        </w:tabs>
        <w:spacing w:before="40"/>
        <w:ind w:left="2410" w:hanging="2410"/>
        <w:rPr>
          <w:ins w:id="2971" w:author="svcMRProcess" w:date="2018-09-18T23:49:00Z"/>
          <w:sz w:val="22"/>
        </w:rPr>
      </w:pPr>
      <w:ins w:id="2972" w:author="svcMRProcess" w:date="2018-09-18T23:49:00Z">
        <w:r>
          <w:rPr>
            <w:sz w:val="22"/>
          </w:rPr>
          <w:tab/>
          <w:t>(a)</w:t>
        </w:r>
        <w:r>
          <w:rPr>
            <w:sz w:val="22"/>
          </w:rPr>
          <w:tab/>
          <w:t>an article of a kind commonly known as a credit card;</w:t>
        </w:r>
      </w:ins>
    </w:p>
    <w:p>
      <w:pPr>
        <w:tabs>
          <w:tab w:val="left" w:pos="1985"/>
          <w:tab w:val="left" w:pos="2410"/>
        </w:tabs>
        <w:spacing w:before="40"/>
        <w:ind w:left="2410" w:hanging="2410"/>
        <w:rPr>
          <w:ins w:id="2973" w:author="svcMRProcess" w:date="2018-09-18T23:49:00Z"/>
          <w:sz w:val="22"/>
        </w:rPr>
      </w:pPr>
      <w:ins w:id="2974" w:author="svcMRProcess" w:date="2018-09-18T23:49:00Z">
        <w:r>
          <w:rPr>
            <w:sz w:val="22"/>
          </w:rPr>
          <w:tab/>
          <w:t>(b)</w:t>
        </w:r>
        <w:r>
          <w:rPr>
            <w:sz w:val="22"/>
          </w:rPr>
          <w:tab/>
          <w:t>a similar article intended for use in obtaining cash, goods or services on credit;</w:t>
        </w:r>
      </w:ins>
    </w:p>
    <w:p>
      <w:pPr>
        <w:tabs>
          <w:tab w:val="left" w:pos="1985"/>
          <w:tab w:val="left" w:pos="2410"/>
        </w:tabs>
        <w:spacing w:before="40"/>
        <w:ind w:left="2410" w:hanging="2410"/>
        <w:rPr>
          <w:ins w:id="2975" w:author="svcMRProcess" w:date="2018-09-18T23:49:00Z"/>
          <w:sz w:val="22"/>
        </w:rPr>
      </w:pPr>
      <w:ins w:id="2976" w:author="svcMRProcess" w:date="2018-09-18T23:49:00Z">
        <w:r>
          <w:rPr>
            <w:sz w:val="22"/>
          </w:rPr>
          <w:tab/>
          <w:t>(c)</w:t>
        </w:r>
        <w:r>
          <w:rPr>
            <w:sz w:val="22"/>
          </w:rPr>
          <w:tab/>
          <w:t>an article of a kind that persons carrying on business commonly issue to their customers, or prospective customers, for use in obtaining goods or services from those persons on credit;</w:t>
        </w:r>
      </w:ins>
    </w:p>
    <w:p>
      <w:pPr>
        <w:tabs>
          <w:tab w:val="left" w:pos="1276"/>
          <w:tab w:val="left" w:pos="1843"/>
        </w:tabs>
        <w:spacing w:before="40"/>
        <w:ind w:left="1843" w:hanging="1843"/>
        <w:rPr>
          <w:ins w:id="2977" w:author="svcMRProcess" w:date="2018-09-18T23:49:00Z"/>
          <w:sz w:val="22"/>
        </w:rPr>
      </w:pPr>
      <w:ins w:id="2978" w:author="svcMRProcess" w:date="2018-09-18T23:49:00Z">
        <w:r>
          <w:rPr>
            <w:sz w:val="22"/>
          </w:rPr>
          <w:tab/>
        </w:r>
        <w:r>
          <w:rPr>
            <w:sz w:val="22"/>
          </w:rPr>
          <w:tab/>
          <w:t>and includes an article that may be used as an article referred to in paragraph (a), (b) or (c).</w:t>
        </w:r>
      </w:ins>
    </w:p>
    <w:p>
      <w:pPr>
        <w:tabs>
          <w:tab w:val="left" w:pos="1276"/>
          <w:tab w:val="left" w:pos="1843"/>
        </w:tabs>
        <w:spacing w:before="180"/>
        <w:ind w:left="1843" w:hanging="1843"/>
        <w:rPr>
          <w:ins w:id="2979" w:author="svcMRProcess" w:date="2018-09-18T23:49:00Z"/>
          <w:sz w:val="22"/>
        </w:rPr>
      </w:pPr>
      <w:ins w:id="2980" w:author="svcMRProcess" w:date="2018-09-18T23:49:00Z">
        <w:r>
          <w:rPr>
            <w:sz w:val="22"/>
          </w:rPr>
          <w:tab/>
          <w:t>(6)</w:t>
        </w:r>
        <w:r>
          <w:rPr>
            <w:sz w:val="22"/>
          </w:rPr>
          <w:tab/>
          <w:t xml:space="preserve">A </w:t>
        </w:r>
        <w:r>
          <w:rPr>
            <w:b/>
            <w:i/>
            <w:sz w:val="22"/>
          </w:rPr>
          <w:t>debit card</w:t>
        </w:r>
        <w:r>
          <w:rPr>
            <w:sz w:val="22"/>
          </w:rPr>
          <w:t xml:space="preserve"> is:</w:t>
        </w:r>
      </w:ins>
    </w:p>
    <w:p>
      <w:pPr>
        <w:tabs>
          <w:tab w:val="left" w:pos="1985"/>
          <w:tab w:val="left" w:pos="2410"/>
        </w:tabs>
        <w:spacing w:before="40"/>
        <w:ind w:left="2410" w:hanging="2410"/>
        <w:rPr>
          <w:ins w:id="2981" w:author="svcMRProcess" w:date="2018-09-18T23:49:00Z"/>
          <w:sz w:val="22"/>
        </w:rPr>
      </w:pPr>
      <w:ins w:id="2982" w:author="svcMRProcess" w:date="2018-09-18T23:49:00Z">
        <w:r>
          <w:rPr>
            <w:sz w:val="22"/>
          </w:rPr>
          <w:tab/>
          <w:t>(a)</w:t>
        </w:r>
        <w:r>
          <w:rPr>
            <w:sz w:val="22"/>
          </w:rPr>
          <w:tab/>
          <w:t>an article intended for use by a person in obtaining access to an account that is held by the person for the purpose of withdrawing or depositing cash or obtaining goods or services; or</w:t>
        </w:r>
      </w:ins>
    </w:p>
    <w:p>
      <w:pPr>
        <w:tabs>
          <w:tab w:val="left" w:pos="1985"/>
          <w:tab w:val="left" w:pos="2410"/>
        </w:tabs>
        <w:spacing w:before="40"/>
        <w:ind w:left="2410" w:hanging="2410"/>
        <w:rPr>
          <w:ins w:id="2983" w:author="svcMRProcess" w:date="2018-09-18T23:49:00Z"/>
          <w:sz w:val="22"/>
        </w:rPr>
      </w:pPr>
      <w:ins w:id="2984" w:author="svcMRProcess" w:date="2018-09-18T23:49:00Z">
        <w:r>
          <w:rPr>
            <w:sz w:val="22"/>
          </w:rPr>
          <w:tab/>
          <w:t>(b)</w:t>
        </w:r>
        <w:r>
          <w:rPr>
            <w:sz w:val="22"/>
          </w:rPr>
          <w:tab/>
          <w:t>an article that may be used as an article referred to in paragraph (a).</w:t>
        </w:r>
      </w:ins>
    </w:p>
    <w:p>
      <w:pPr>
        <w:pStyle w:val="yHeading5"/>
        <w:rPr>
          <w:ins w:id="2985" w:author="svcMRProcess" w:date="2018-09-18T23:49:00Z"/>
        </w:rPr>
      </w:pPr>
      <w:bookmarkStart w:id="2986" w:name="_Toc272854920"/>
      <w:bookmarkStart w:id="2987" w:name="_Toc283891401"/>
      <w:ins w:id="2988" w:author="svcMRProcess" w:date="2018-09-18T23:49:00Z">
        <w:r>
          <w:rPr>
            <w:rStyle w:val="CharSClsNo"/>
          </w:rPr>
          <w:t>40</w:t>
        </w:r>
        <w:r>
          <w:t>.</w:t>
        </w:r>
        <w:r>
          <w:tab/>
          <w:t>Assertion of right to payment for unsolicited goods or services</w:t>
        </w:r>
        <w:bookmarkEnd w:id="2986"/>
        <w:bookmarkEnd w:id="2987"/>
      </w:ins>
    </w:p>
    <w:p>
      <w:pPr>
        <w:tabs>
          <w:tab w:val="left" w:pos="1276"/>
          <w:tab w:val="left" w:pos="1843"/>
        </w:tabs>
        <w:spacing w:before="180"/>
        <w:ind w:left="1843" w:hanging="1843"/>
        <w:rPr>
          <w:ins w:id="2989" w:author="svcMRProcess" w:date="2018-09-18T23:49:00Z"/>
          <w:sz w:val="22"/>
        </w:rPr>
      </w:pPr>
      <w:ins w:id="2990" w:author="svcMRProcess" w:date="2018-09-18T23:49:00Z">
        <w:r>
          <w:rPr>
            <w:sz w:val="22"/>
          </w:rPr>
          <w:tab/>
          <w:t>(1)</w:t>
        </w:r>
        <w:r>
          <w:rPr>
            <w:sz w:val="22"/>
          </w:rPr>
          <w:tab/>
          <w:t>A person must not, in trade or commerce, assert a right to payment from another person for unsolicited goods unless the person has reasonable cause to believe that there is a right to the payment.</w:t>
        </w:r>
      </w:ins>
    </w:p>
    <w:p>
      <w:pPr>
        <w:tabs>
          <w:tab w:val="left" w:pos="1843"/>
        </w:tabs>
        <w:spacing w:before="122"/>
        <w:ind w:left="2693" w:hanging="2693"/>
        <w:rPr>
          <w:ins w:id="2991" w:author="svcMRProcess" w:date="2018-09-18T23:49:00Z"/>
          <w:sz w:val="18"/>
        </w:rPr>
      </w:pPr>
      <w:ins w:id="299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993" w:author="svcMRProcess" w:date="2018-09-18T23:49:00Z"/>
          <w:sz w:val="22"/>
        </w:rPr>
      </w:pPr>
      <w:ins w:id="2994" w:author="svcMRProcess" w:date="2018-09-18T23:49:00Z">
        <w:r>
          <w:rPr>
            <w:sz w:val="22"/>
          </w:rPr>
          <w:tab/>
          <w:t>(2)</w:t>
        </w:r>
        <w:r>
          <w:rPr>
            <w:sz w:val="22"/>
          </w:rPr>
          <w:tab/>
          <w:t>A person must not, in trade or commerce, assert a right to payment from another person for unsolicited services unless the person has reasonable cause to believe that there is a right to the payment.</w:t>
        </w:r>
      </w:ins>
    </w:p>
    <w:p>
      <w:pPr>
        <w:tabs>
          <w:tab w:val="left" w:pos="1843"/>
        </w:tabs>
        <w:spacing w:before="122"/>
        <w:ind w:left="2693" w:hanging="2693"/>
        <w:rPr>
          <w:ins w:id="2995" w:author="svcMRProcess" w:date="2018-09-18T23:49:00Z"/>
          <w:sz w:val="18"/>
        </w:rPr>
      </w:pPr>
      <w:ins w:id="299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2997" w:author="svcMRProcess" w:date="2018-09-18T23:49:00Z"/>
          <w:sz w:val="22"/>
        </w:rPr>
      </w:pPr>
      <w:ins w:id="2998" w:author="svcMRProcess" w:date="2018-09-18T23:49:00Z">
        <w:r>
          <w:rPr>
            <w:sz w:val="22"/>
          </w:rPr>
          <w:tab/>
          <w:t>(3)</w:t>
        </w:r>
        <w:r>
          <w:rPr>
            <w:sz w:val="22"/>
          </w:rPr>
          <w:tab/>
          <w:t>A person must not, in trade or commerce, send to another person an invoice or other document that:</w:t>
        </w:r>
      </w:ins>
    </w:p>
    <w:p>
      <w:pPr>
        <w:tabs>
          <w:tab w:val="left" w:pos="1985"/>
          <w:tab w:val="left" w:pos="2410"/>
        </w:tabs>
        <w:spacing w:before="40"/>
        <w:ind w:left="2410" w:hanging="2410"/>
        <w:rPr>
          <w:ins w:id="2999" w:author="svcMRProcess" w:date="2018-09-18T23:49:00Z"/>
          <w:sz w:val="22"/>
        </w:rPr>
      </w:pPr>
      <w:ins w:id="3000" w:author="svcMRProcess" w:date="2018-09-18T23:49:00Z">
        <w:r>
          <w:rPr>
            <w:sz w:val="22"/>
          </w:rPr>
          <w:tab/>
          <w:t>(a)</w:t>
        </w:r>
        <w:r>
          <w:rPr>
            <w:sz w:val="22"/>
          </w:rPr>
          <w:tab/>
          <w:t>states the amount of a payment, or sets out the charge, for supplying unsolicited goods or unsolicited services; and</w:t>
        </w:r>
      </w:ins>
    </w:p>
    <w:p>
      <w:pPr>
        <w:tabs>
          <w:tab w:val="left" w:pos="1985"/>
          <w:tab w:val="left" w:pos="2410"/>
        </w:tabs>
        <w:spacing w:before="40"/>
        <w:ind w:left="2410" w:hanging="2410"/>
        <w:rPr>
          <w:ins w:id="3001" w:author="svcMRProcess" w:date="2018-09-18T23:49:00Z"/>
          <w:sz w:val="22"/>
        </w:rPr>
      </w:pPr>
      <w:ins w:id="3002" w:author="svcMRProcess" w:date="2018-09-18T23:49:00Z">
        <w:r>
          <w:rPr>
            <w:sz w:val="22"/>
          </w:rPr>
          <w:tab/>
          <w:t>(b)</w:t>
        </w:r>
        <w:r>
          <w:rPr>
            <w:sz w:val="22"/>
          </w:rPr>
          <w:tab/>
          <w:t>does not contain a warning statement that complies with the requirements set out in the regulations;</w:t>
        </w:r>
      </w:ins>
    </w:p>
    <w:p>
      <w:pPr>
        <w:tabs>
          <w:tab w:val="left" w:pos="1276"/>
          <w:tab w:val="left" w:pos="1843"/>
        </w:tabs>
        <w:spacing w:before="40"/>
        <w:ind w:left="1843" w:hanging="1843"/>
        <w:rPr>
          <w:ins w:id="3003" w:author="svcMRProcess" w:date="2018-09-18T23:49:00Z"/>
          <w:sz w:val="22"/>
        </w:rPr>
      </w:pPr>
      <w:ins w:id="3004" w:author="svcMRProcess" w:date="2018-09-18T23:49:00Z">
        <w:r>
          <w:rPr>
            <w:sz w:val="22"/>
          </w:rPr>
          <w:tab/>
        </w:r>
        <w:r>
          <w:rPr>
            <w:sz w:val="22"/>
          </w:rPr>
          <w:tab/>
          <w:t>unless the person has reasonable cause to believe that there is a right to the payment or charge.</w:t>
        </w:r>
      </w:ins>
    </w:p>
    <w:p>
      <w:pPr>
        <w:tabs>
          <w:tab w:val="left" w:pos="1843"/>
        </w:tabs>
        <w:spacing w:before="122"/>
        <w:ind w:left="2693" w:hanging="2693"/>
        <w:rPr>
          <w:ins w:id="3005" w:author="svcMRProcess" w:date="2018-09-18T23:49:00Z"/>
          <w:sz w:val="18"/>
        </w:rPr>
      </w:pPr>
      <w:ins w:id="300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007" w:author="svcMRProcess" w:date="2018-09-18T23:49:00Z"/>
          <w:sz w:val="22"/>
        </w:rPr>
      </w:pPr>
      <w:ins w:id="3008" w:author="svcMRProcess" w:date="2018-09-18T23:49:00Z">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ins>
    </w:p>
    <w:p>
      <w:pPr>
        <w:pStyle w:val="yHeading5"/>
        <w:rPr>
          <w:ins w:id="3009" w:author="svcMRProcess" w:date="2018-09-18T23:49:00Z"/>
        </w:rPr>
      </w:pPr>
      <w:bookmarkStart w:id="3010" w:name="_Toc272854921"/>
      <w:bookmarkStart w:id="3011" w:name="_Toc283891402"/>
      <w:ins w:id="3012" w:author="svcMRProcess" w:date="2018-09-18T23:49:00Z">
        <w:r>
          <w:rPr>
            <w:rStyle w:val="CharSClsNo"/>
          </w:rPr>
          <w:t>41</w:t>
        </w:r>
        <w:r>
          <w:t>.</w:t>
        </w:r>
        <w:r>
          <w:tab/>
          <w:t>Liability etc. of recipient for unsolicited goods</w:t>
        </w:r>
        <w:bookmarkEnd w:id="3010"/>
        <w:bookmarkEnd w:id="3011"/>
      </w:ins>
    </w:p>
    <w:p>
      <w:pPr>
        <w:tabs>
          <w:tab w:val="left" w:pos="1276"/>
          <w:tab w:val="left" w:pos="1843"/>
        </w:tabs>
        <w:spacing w:before="180"/>
        <w:ind w:left="1843" w:hanging="1843"/>
        <w:rPr>
          <w:ins w:id="3013" w:author="svcMRProcess" w:date="2018-09-18T23:49:00Z"/>
          <w:sz w:val="22"/>
        </w:rPr>
      </w:pPr>
      <w:ins w:id="3014" w:author="svcMRProcess" w:date="2018-09-18T23:49:00Z">
        <w:r>
          <w:rPr>
            <w:sz w:val="22"/>
          </w:rPr>
          <w:tab/>
          <w:t>(1)</w:t>
        </w:r>
        <w:r>
          <w:rPr>
            <w:sz w:val="22"/>
          </w:rPr>
          <w:tab/>
          <w:t>If a person, in trade or commerce, supplies unsolicited goods to another person, the other person:</w:t>
        </w:r>
      </w:ins>
    </w:p>
    <w:p>
      <w:pPr>
        <w:tabs>
          <w:tab w:val="left" w:pos="1985"/>
          <w:tab w:val="left" w:pos="2410"/>
        </w:tabs>
        <w:spacing w:before="40"/>
        <w:ind w:left="2410" w:hanging="2410"/>
        <w:rPr>
          <w:ins w:id="3015" w:author="svcMRProcess" w:date="2018-09-18T23:49:00Z"/>
          <w:sz w:val="22"/>
        </w:rPr>
      </w:pPr>
      <w:ins w:id="3016" w:author="svcMRProcess" w:date="2018-09-18T23:49:00Z">
        <w:r>
          <w:rPr>
            <w:sz w:val="22"/>
          </w:rPr>
          <w:tab/>
          <w:t>(a)</w:t>
        </w:r>
        <w:r>
          <w:rPr>
            <w:sz w:val="22"/>
          </w:rPr>
          <w:tab/>
          <w:t>is not liable to make any payment for the goods; and</w:t>
        </w:r>
      </w:ins>
    </w:p>
    <w:p>
      <w:pPr>
        <w:tabs>
          <w:tab w:val="left" w:pos="1985"/>
          <w:tab w:val="left" w:pos="2410"/>
        </w:tabs>
        <w:spacing w:before="40"/>
        <w:ind w:left="2410" w:hanging="2410"/>
        <w:rPr>
          <w:ins w:id="3017" w:author="svcMRProcess" w:date="2018-09-18T23:49:00Z"/>
          <w:sz w:val="22"/>
        </w:rPr>
      </w:pPr>
      <w:ins w:id="3018" w:author="svcMRProcess" w:date="2018-09-18T23:49:00Z">
        <w:r>
          <w:rPr>
            <w:sz w:val="22"/>
          </w:rPr>
          <w:tab/>
          <w:t>(b)</w:t>
        </w:r>
        <w:r>
          <w:rPr>
            <w:sz w:val="22"/>
          </w:rPr>
          <w:tab/>
          <w:t>is not liable for loss of or damage to the goods, other than loss or damage resulting from the other person doing a wilful and unlawful act in relation to the goods during the recovery period.</w:t>
        </w:r>
      </w:ins>
    </w:p>
    <w:p>
      <w:pPr>
        <w:tabs>
          <w:tab w:val="left" w:pos="1276"/>
          <w:tab w:val="left" w:pos="1843"/>
        </w:tabs>
        <w:spacing w:before="180"/>
        <w:ind w:left="1843" w:hanging="1843"/>
        <w:rPr>
          <w:ins w:id="3019" w:author="svcMRProcess" w:date="2018-09-18T23:49:00Z"/>
          <w:sz w:val="22"/>
        </w:rPr>
      </w:pPr>
      <w:ins w:id="3020" w:author="svcMRProcess" w:date="2018-09-18T23:49:00Z">
        <w:r>
          <w:rPr>
            <w:sz w:val="22"/>
          </w:rPr>
          <w:tab/>
          <w:t>(2)</w:t>
        </w:r>
        <w:r>
          <w:rPr>
            <w:sz w:val="22"/>
          </w:rPr>
          <w:tab/>
          <w:t>If a person sends, in trade or commerce, unsolicited goods to another person:</w:t>
        </w:r>
      </w:ins>
    </w:p>
    <w:p>
      <w:pPr>
        <w:tabs>
          <w:tab w:val="left" w:pos="1985"/>
          <w:tab w:val="left" w:pos="2410"/>
        </w:tabs>
        <w:spacing w:before="40"/>
        <w:ind w:left="2410" w:hanging="2410"/>
        <w:rPr>
          <w:ins w:id="3021" w:author="svcMRProcess" w:date="2018-09-18T23:49:00Z"/>
          <w:sz w:val="22"/>
        </w:rPr>
      </w:pPr>
      <w:ins w:id="3022" w:author="svcMRProcess" w:date="2018-09-18T23:49:00Z">
        <w:r>
          <w:rPr>
            <w:sz w:val="22"/>
          </w:rPr>
          <w:tab/>
          <w:t>(a)</w:t>
        </w:r>
        <w:r>
          <w:rPr>
            <w:sz w:val="22"/>
          </w:rPr>
          <w:tab/>
          <w:t>neither the sender nor any person claiming under the sender is entitled, after the end of the recovery period, to take action for the recovery of the goods from the other person; and</w:t>
        </w:r>
      </w:ins>
    </w:p>
    <w:p>
      <w:pPr>
        <w:tabs>
          <w:tab w:val="left" w:pos="1985"/>
          <w:tab w:val="left" w:pos="2410"/>
        </w:tabs>
        <w:spacing w:before="40"/>
        <w:ind w:left="2410" w:hanging="2410"/>
        <w:rPr>
          <w:ins w:id="3023" w:author="svcMRProcess" w:date="2018-09-18T23:49:00Z"/>
          <w:sz w:val="22"/>
        </w:rPr>
      </w:pPr>
      <w:ins w:id="3024" w:author="svcMRProcess" w:date="2018-09-18T23:49:00Z">
        <w:r>
          <w:rPr>
            <w:sz w:val="22"/>
          </w:rPr>
          <w:tab/>
          <w:t>(b)</w:t>
        </w:r>
        <w:r>
          <w:rPr>
            <w:sz w:val="22"/>
          </w:rPr>
          <w:tab/>
          <w:t>at the end of the recovery period, the goods become, by force of this section, the property of the other person freed and discharged from all liens and charges of any description.</w:t>
        </w:r>
      </w:ins>
    </w:p>
    <w:p>
      <w:pPr>
        <w:tabs>
          <w:tab w:val="left" w:pos="1276"/>
          <w:tab w:val="left" w:pos="1843"/>
        </w:tabs>
        <w:spacing w:before="180"/>
        <w:ind w:left="1843" w:hanging="1843"/>
        <w:rPr>
          <w:ins w:id="3025" w:author="svcMRProcess" w:date="2018-09-18T23:49:00Z"/>
          <w:sz w:val="22"/>
        </w:rPr>
      </w:pPr>
      <w:ins w:id="3026" w:author="svcMRProcess" w:date="2018-09-18T23:49:00Z">
        <w:r>
          <w:rPr>
            <w:sz w:val="22"/>
          </w:rPr>
          <w:tab/>
          <w:t>(3)</w:t>
        </w:r>
        <w:r>
          <w:rPr>
            <w:sz w:val="22"/>
          </w:rPr>
          <w:tab/>
          <w:t>However, subsection (2) does not apply to or in relation to unsolicited goods sent to a person if:</w:t>
        </w:r>
      </w:ins>
    </w:p>
    <w:p>
      <w:pPr>
        <w:tabs>
          <w:tab w:val="left" w:pos="1985"/>
          <w:tab w:val="left" w:pos="2410"/>
        </w:tabs>
        <w:spacing w:before="40"/>
        <w:ind w:left="2410" w:hanging="2410"/>
        <w:rPr>
          <w:ins w:id="3027" w:author="svcMRProcess" w:date="2018-09-18T23:49:00Z"/>
          <w:sz w:val="22"/>
        </w:rPr>
      </w:pPr>
      <w:ins w:id="3028" w:author="svcMRProcess" w:date="2018-09-18T23:49:00Z">
        <w:r>
          <w:rPr>
            <w:sz w:val="22"/>
          </w:rPr>
          <w:tab/>
          <w:t>(a)</w:t>
        </w:r>
        <w:r>
          <w:rPr>
            <w:sz w:val="22"/>
          </w:rPr>
          <w:tab/>
          <w:t>the person has, at any time during the recovery period, unreasonably refused to permit the sender or the owner of the goods to take possession of the goods; or</w:t>
        </w:r>
      </w:ins>
    </w:p>
    <w:p>
      <w:pPr>
        <w:tabs>
          <w:tab w:val="left" w:pos="1985"/>
          <w:tab w:val="left" w:pos="2410"/>
        </w:tabs>
        <w:spacing w:before="40"/>
        <w:ind w:left="2410" w:hanging="2410"/>
        <w:rPr>
          <w:ins w:id="3029" w:author="svcMRProcess" w:date="2018-09-18T23:49:00Z"/>
          <w:sz w:val="22"/>
        </w:rPr>
      </w:pPr>
      <w:ins w:id="3030" w:author="svcMRProcess" w:date="2018-09-18T23:49:00Z">
        <w:r>
          <w:rPr>
            <w:sz w:val="22"/>
          </w:rPr>
          <w:tab/>
          <w:t>(b)</w:t>
        </w:r>
        <w:r>
          <w:rPr>
            <w:sz w:val="22"/>
          </w:rPr>
          <w:tab/>
          <w:t>the sender or the owner of the goods has within the recovery period taken possession of the goods; or</w:t>
        </w:r>
      </w:ins>
    </w:p>
    <w:p>
      <w:pPr>
        <w:tabs>
          <w:tab w:val="left" w:pos="1985"/>
          <w:tab w:val="left" w:pos="2410"/>
        </w:tabs>
        <w:spacing w:before="40"/>
        <w:ind w:left="2410" w:hanging="2410"/>
        <w:rPr>
          <w:ins w:id="3031" w:author="svcMRProcess" w:date="2018-09-18T23:49:00Z"/>
          <w:sz w:val="22"/>
        </w:rPr>
      </w:pPr>
      <w:ins w:id="3032" w:author="svcMRProcess" w:date="2018-09-18T23:49:00Z">
        <w:r>
          <w:rPr>
            <w:sz w:val="22"/>
          </w:rPr>
          <w:tab/>
          <w:t>(c)</w:t>
        </w:r>
        <w:r>
          <w:rPr>
            <w:sz w:val="22"/>
          </w:rPr>
          <w:tab/>
          <w:t>the goods were received by the person in circumstances in which the person knew, or might reasonably be expected to have known, that the goods were not intended for him or her.</w:t>
        </w:r>
      </w:ins>
    </w:p>
    <w:p>
      <w:pPr>
        <w:tabs>
          <w:tab w:val="left" w:pos="1276"/>
          <w:tab w:val="left" w:pos="1843"/>
        </w:tabs>
        <w:spacing w:before="180"/>
        <w:ind w:left="1843" w:hanging="1843"/>
        <w:rPr>
          <w:ins w:id="3033" w:author="svcMRProcess" w:date="2018-09-18T23:49:00Z"/>
          <w:sz w:val="22"/>
        </w:rPr>
      </w:pPr>
      <w:ins w:id="3034" w:author="svcMRProcess" w:date="2018-09-18T23:49:00Z">
        <w:r>
          <w:rPr>
            <w:sz w:val="22"/>
          </w:rPr>
          <w:tab/>
          <w:t>(4)</w:t>
        </w:r>
        <w:r>
          <w:rPr>
            <w:sz w:val="22"/>
          </w:rPr>
          <w:tab/>
          <w:t xml:space="preserve">The </w:t>
        </w:r>
        <w:r>
          <w:rPr>
            <w:b/>
            <w:i/>
            <w:sz w:val="22"/>
          </w:rPr>
          <w:t>recovery period</w:t>
        </w:r>
        <w:r>
          <w:rPr>
            <w:sz w:val="22"/>
          </w:rPr>
          <w:t xml:space="preserve"> is whichever of the following periods ends first:</w:t>
        </w:r>
      </w:ins>
    </w:p>
    <w:p>
      <w:pPr>
        <w:tabs>
          <w:tab w:val="left" w:pos="1985"/>
          <w:tab w:val="left" w:pos="2410"/>
        </w:tabs>
        <w:spacing w:before="40"/>
        <w:ind w:left="2410" w:hanging="2410"/>
        <w:rPr>
          <w:ins w:id="3035" w:author="svcMRProcess" w:date="2018-09-18T23:49:00Z"/>
          <w:sz w:val="22"/>
        </w:rPr>
      </w:pPr>
      <w:ins w:id="3036" w:author="svcMRProcess" w:date="2018-09-18T23:49:00Z">
        <w:r>
          <w:rPr>
            <w:sz w:val="22"/>
          </w:rPr>
          <w:tab/>
          <w:t>(a)</w:t>
        </w:r>
        <w:r>
          <w:rPr>
            <w:sz w:val="22"/>
          </w:rPr>
          <w:tab/>
          <w:t>the period of 3 months starting on the day after the day on which the person received the goods;</w:t>
        </w:r>
      </w:ins>
    </w:p>
    <w:p>
      <w:pPr>
        <w:tabs>
          <w:tab w:val="left" w:pos="1985"/>
          <w:tab w:val="left" w:pos="2410"/>
        </w:tabs>
        <w:spacing w:before="40"/>
        <w:ind w:left="2410" w:hanging="2410"/>
        <w:rPr>
          <w:ins w:id="3037" w:author="svcMRProcess" w:date="2018-09-18T23:49:00Z"/>
          <w:sz w:val="22"/>
        </w:rPr>
      </w:pPr>
      <w:ins w:id="3038" w:author="svcMRProcess" w:date="2018-09-18T23:49:00Z">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ins>
    </w:p>
    <w:p>
      <w:pPr>
        <w:tabs>
          <w:tab w:val="left" w:pos="1276"/>
          <w:tab w:val="left" w:pos="1843"/>
        </w:tabs>
        <w:spacing w:before="180"/>
        <w:ind w:left="1843" w:hanging="1843"/>
        <w:rPr>
          <w:ins w:id="3039" w:author="svcMRProcess" w:date="2018-09-18T23:49:00Z"/>
          <w:sz w:val="22"/>
        </w:rPr>
      </w:pPr>
      <w:ins w:id="3040" w:author="svcMRProcess" w:date="2018-09-18T23:49:00Z">
        <w:r>
          <w:rPr>
            <w:sz w:val="22"/>
          </w:rPr>
          <w:tab/>
          <w:t>(5)</w:t>
        </w:r>
        <w:r>
          <w:rPr>
            <w:sz w:val="22"/>
          </w:rPr>
          <w:tab/>
          <w:t>A notice under subsection (4)(b):</w:t>
        </w:r>
      </w:ins>
    </w:p>
    <w:p>
      <w:pPr>
        <w:tabs>
          <w:tab w:val="left" w:pos="1985"/>
          <w:tab w:val="left" w:pos="2410"/>
        </w:tabs>
        <w:spacing w:before="40"/>
        <w:ind w:left="2410" w:hanging="2410"/>
        <w:rPr>
          <w:ins w:id="3041" w:author="svcMRProcess" w:date="2018-09-18T23:49:00Z"/>
          <w:sz w:val="22"/>
        </w:rPr>
      </w:pPr>
      <w:ins w:id="3042" w:author="svcMRProcess" w:date="2018-09-18T23:49:00Z">
        <w:r>
          <w:rPr>
            <w:sz w:val="22"/>
          </w:rPr>
          <w:tab/>
          <w:t>(a)</w:t>
        </w:r>
        <w:r>
          <w:rPr>
            <w:sz w:val="22"/>
          </w:rPr>
          <w:tab/>
          <w:t>must be in writing; and</w:t>
        </w:r>
      </w:ins>
    </w:p>
    <w:p>
      <w:pPr>
        <w:tabs>
          <w:tab w:val="left" w:pos="1985"/>
          <w:tab w:val="left" w:pos="2410"/>
        </w:tabs>
        <w:spacing w:before="40"/>
        <w:ind w:left="2410" w:hanging="2410"/>
        <w:rPr>
          <w:ins w:id="3043" w:author="svcMRProcess" w:date="2018-09-18T23:49:00Z"/>
          <w:sz w:val="22"/>
        </w:rPr>
      </w:pPr>
      <w:ins w:id="3044" w:author="svcMRProcess" w:date="2018-09-18T23:49:00Z">
        <w:r>
          <w:rPr>
            <w:sz w:val="22"/>
          </w:rPr>
          <w:tab/>
          <w:t>(b)</w:t>
        </w:r>
        <w:r>
          <w:rPr>
            <w:sz w:val="22"/>
          </w:rPr>
          <w:tab/>
          <w:t>must state the name and address of the person who received the goods; and</w:t>
        </w:r>
      </w:ins>
    </w:p>
    <w:p>
      <w:pPr>
        <w:tabs>
          <w:tab w:val="left" w:pos="1985"/>
          <w:tab w:val="left" w:pos="2410"/>
        </w:tabs>
        <w:spacing w:before="40"/>
        <w:ind w:left="2410" w:hanging="2410"/>
        <w:rPr>
          <w:ins w:id="3045" w:author="svcMRProcess" w:date="2018-09-18T23:49:00Z"/>
          <w:sz w:val="22"/>
        </w:rPr>
      </w:pPr>
      <w:ins w:id="3046" w:author="svcMRProcess" w:date="2018-09-18T23:49:00Z">
        <w:r>
          <w:rPr>
            <w:sz w:val="22"/>
          </w:rPr>
          <w:tab/>
          <w:t>(c)</w:t>
        </w:r>
        <w:r>
          <w:rPr>
            <w:sz w:val="22"/>
          </w:rPr>
          <w:tab/>
          <w:t>must state the address at which possession may be taken of the goods, if it is not the address of the person; and</w:t>
        </w:r>
      </w:ins>
    </w:p>
    <w:p>
      <w:pPr>
        <w:tabs>
          <w:tab w:val="left" w:pos="1985"/>
          <w:tab w:val="left" w:pos="2410"/>
        </w:tabs>
        <w:spacing w:before="40"/>
        <w:ind w:left="2410" w:hanging="2410"/>
        <w:rPr>
          <w:ins w:id="3047" w:author="svcMRProcess" w:date="2018-09-18T23:49:00Z"/>
          <w:sz w:val="22"/>
        </w:rPr>
      </w:pPr>
      <w:ins w:id="3048" w:author="svcMRProcess" w:date="2018-09-18T23:49:00Z">
        <w:r>
          <w:rPr>
            <w:sz w:val="22"/>
          </w:rPr>
          <w:tab/>
          <w:t>(d)</w:t>
        </w:r>
        <w:r>
          <w:rPr>
            <w:sz w:val="22"/>
          </w:rPr>
          <w:tab/>
          <w:t>must contain a statement to the effect that the goods are unsolicited goods.</w:t>
        </w:r>
      </w:ins>
    </w:p>
    <w:p>
      <w:pPr>
        <w:pStyle w:val="yHeading5"/>
        <w:rPr>
          <w:ins w:id="3049" w:author="svcMRProcess" w:date="2018-09-18T23:49:00Z"/>
        </w:rPr>
      </w:pPr>
      <w:bookmarkStart w:id="3050" w:name="_Toc272854922"/>
      <w:bookmarkStart w:id="3051" w:name="_Toc283891403"/>
      <w:ins w:id="3052" w:author="svcMRProcess" w:date="2018-09-18T23:49:00Z">
        <w:r>
          <w:rPr>
            <w:rStyle w:val="CharSClsNo"/>
          </w:rPr>
          <w:t>42</w:t>
        </w:r>
        <w:r>
          <w:t>.</w:t>
        </w:r>
        <w:r>
          <w:tab/>
          <w:t>Liability of recipient for unsolicited services</w:t>
        </w:r>
        <w:bookmarkEnd w:id="3050"/>
        <w:bookmarkEnd w:id="3051"/>
      </w:ins>
    </w:p>
    <w:p>
      <w:pPr>
        <w:tabs>
          <w:tab w:val="left" w:pos="1276"/>
          <w:tab w:val="left" w:pos="1843"/>
        </w:tabs>
        <w:spacing w:before="180"/>
        <w:ind w:left="1843" w:hanging="1843"/>
        <w:rPr>
          <w:ins w:id="3053" w:author="svcMRProcess" w:date="2018-09-18T23:49:00Z"/>
          <w:sz w:val="22"/>
        </w:rPr>
      </w:pPr>
      <w:ins w:id="3054" w:author="svcMRProcess" w:date="2018-09-18T23:49:00Z">
        <w:r>
          <w:rPr>
            <w:sz w:val="22"/>
          </w:rPr>
          <w:tab/>
        </w:r>
        <w:r>
          <w:rPr>
            <w:sz w:val="22"/>
          </w:rPr>
          <w:tab/>
          <w:t>If a person, in trade or commerce, supplies unsolicited services to another person, the other person:</w:t>
        </w:r>
      </w:ins>
    </w:p>
    <w:p>
      <w:pPr>
        <w:tabs>
          <w:tab w:val="left" w:pos="1985"/>
          <w:tab w:val="left" w:pos="2410"/>
        </w:tabs>
        <w:spacing w:before="40"/>
        <w:ind w:left="2410" w:hanging="2410"/>
        <w:rPr>
          <w:ins w:id="3055" w:author="svcMRProcess" w:date="2018-09-18T23:49:00Z"/>
          <w:sz w:val="22"/>
        </w:rPr>
      </w:pPr>
      <w:ins w:id="3056" w:author="svcMRProcess" w:date="2018-09-18T23:49:00Z">
        <w:r>
          <w:rPr>
            <w:sz w:val="22"/>
          </w:rPr>
          <w:tab/>
          <w:t>(a)</w:t>
        </w:r>
        <w:r>
          <w:rPr>
            <w:sz w:val="22"/>
          </w:rPr>
          <w:tab/>
          <w:t>is not liable to make any payment for the services; and</w:t>
        </w:r>
      </w:ins>
    </w:p>
    <w:p>
      <w:pPr>
        <w:tabs>
          <w:tab w:val="left" w:pos="1985"/>
          <w:tab w:val="left" w:pos="2410"/>
        </w:tabs>
        <w:spacing w:before="40"/>
        <w:ind w:left="2410" w:hanging="2410"/>
        <w:rPr>
          <w:ins w:id="3057" w:author="svcMRProcess" w:date="2018-09-18T23:49:00Z"/>
          <w:sz w:val="22"/>
        </w:rPr>
      </w:pPr>
      <w:ins w:id="3058" w:author="svcMRProcess" w:date="2018-09-18T23:49:00Z">
        <w:r>
          <w:rPr>
            <w:sz w:val="22"/>
          </w:rPr>
          <w:tab/>
          <w:t>(b)</w:t>
        </w:r>
        <w:r>
          <w:rPr>
            <w:sz w:val="22"/>
          </w:rPr>
          <w:tab/>
          <w:t>is not liable for loss or damage as a result of the supply of the services.</w:t>
        </w:r>
      </w:ins>
    </w:p>
    <w:p>
      <w:pPr>
        <w:pStyle w:val="yHeading5"/>
        <w:rPr>
          <w:ins w:id="3059" w:author="svcMRProcess" w:date="2018-09-18T23:49:00Z"/>
        </w:rPr>
      </w:pPr>
      <w:bookmarkStart w:id="3060" w:name="_Toc272854923"/>
      <w:bookmarkStart w:id="3061" w:name="_Toc283891404"/>
      <w:ins w:id="3062" w:author="svcMRProcess" w:date="2018-09-18T23:49:00Z">
        <w:r>
          <w:rPr>
            <w:rStyle w:val="CharSClsNo"/>
          </w:rPr>
          <w:t>43</w:t>
        </w:r>
        <w:r>
          <w:t>.</w:t>
        </w:r>
        <w:r>
          <w:tab/>
          <w:t>Assertion of right to payment for unauthorised entries or advertisements</w:t>
        </w:r>
        <w:bookmarkEnd w:id="3060"/>
        <w:bookmarkEnd w:id="3061"/>
      </w:ins>
    </w:p>
    <w:p>
      <w:pPr>
        <w:tabs>
          <w:tab w:val="left" w:pos="1276"/>
          <w:tab w:val="left" w:pos="1843"/>
        </w:tabs>
        <w:spacing w:before="180"/>
        <w:ind w:left="1843" w:hanging="1843"/>
        <w:rPr>
          <w:ins w:id="3063" w:author="svcMRProcess" w:date="2018-09-18T23:49:00Z"/>
          <w:sz w:val="22"/>
        </w:rPr>
      </w:pPr>
      <w:ins w:id="3064" w:author="svcMRProcess" w:date="2018-09-18T23:49:00Z">
        <w:r>
          <w:rPr>
            <w:sz w:val="22"/>
          </w:rPr>
          <w:tab/>
          <w:t>(1)</w:t>
        </w:r>
        <w:r>
          <w:rPr>
            <w:sz w:val="22"/>
          </w:rPr>
          <w:tab/>
          <w:t>A person must not assert a right to payment from another person of a charge for placing, in a publication, an entry or advertisement relating to:</w:t>
        </w:r>
      </w:ins>
    </w:p>
    <w:p>
      <w:pPr>
        <w:tabs>
          <w:tab w:val="left" w:pos="1985"/>
          <w:tab w:val="left" w:pos="2410"/>
        </w:tabs>
        <w:spacing w:before="40"/>
        <w:ind w:left="2410" w:hanging="2410"/>
        <w:rPr>
          <w:ins w:id="3065" w:author="svcMRProcess" w:date="2018-09-18T23:49:00Z"/>
          <w:sz w:val="22"/>
        </w:rPr>
      </w:pPr>
      <w:ins w:id="3066" w:author="svcMRProcess" w:date="2018-09-18T23:49:00Z">
        <w:r>
          <w:rPr>
            <w:sz w:val="22"/>
          </w:rPr>
          <w:tab/>
          <w:t>(a)</w:t>
        </w:r>
        <w:r>
          <w:rPr>
            <w:sz w:val="22"/>
          </w:rPr>
          <w:tab/>
          <w:t>the other person; or</w:t>
        </w:r>
      </w:ins>
    </w:p>
    <w:p>
      <w:pPr>
        <w:tabs>
          <w:tab w:val="left" w:pos="1985"/>
          <w:tab w:val="left" w:pos="2410"/>
        </w:tabs>
        <w:spacing w:before="40"/>
        <w:ind w:left="2410" w:hanging="2410"/>
        <w:rPr>
          <w:ins w:id="3067" w:author="svcMRProcess" w:date="2018-09-18T23:49:00Z"/>
          <w:sz w:val="22"/>
        </w:rPr>
      </w:pPr>
      <w:ins w:id="3068" w:author="svcMRProcess" w:date="2018-09-18T23:49:00Z">
        <w:r>
          <w:rPr>
            <w:sz w:val="22"/>
          </w:rPr>
          <w:tab/>
          <w:t>(b)</w:t>
        </w:r>
        <w:r>
          <w:rPr>
            <w:sz w:val="22"/>
          </w:rPr>
          <w:tab/>
          <w:t>the other person’s profession, business, trade or occupation;</w:t>
        </w:r>
      </w:ins>
    </w:p>
    <w:p>
      <w:pPr>
        <w:tabs>
          <w:tab w:val="left" w:pos="1276"/>
          <w:tab w:val="left" w:pos="1843"/>
        </w:tabs>
        <w:spacing w:before="40"/>
        <w:ind w:left="1843" w:hanging="1843"/>
        <w:rPr>
          <w:ins w:id="3069" w:author="svcMRProcess" w:date="2018-09-18T23:49:00Z"/>
          <w:sz w:val="22"/>
        </w:rPr>
      </w:pPr>
      <w:ins w:id="3070" w:author="svcMRProcess" w:date="2018-09-18T23:49:00Z">
        <w:r>
          <w:rPr>
            <w:sz w:val="22"/>
          </w:rPr>
          <w:tab/>
        </w:r>
        <w:r>
          <w:rPr>
            <w:sz w:val="22"/>
          </w:rPr>
          <w:tab/>
          <w:t>unless the person knows, or has reasonable cause to believe, that the other person authorised the placing of the entry or advertisement.</w:t>
        </w:r>
      </w:ins>
    </w:p>
    <w:p>
      <w:pPr>
        <w:tabs>
          <w:tab w:val="left" w:pos="1843"/>
        </w:tabs>
        <w:spacing w:before="122"/>
        <w:ind w:left="2693" w:hanging="2693"/>
        <w:rPr>
          <w:ins w:id="3071" w:author="svcMRProcess" w:date="2018-09-18T23:49:00Z"/>
          <w:sz w:val="18"/>
        </w:rPr>
      </w:pPr>
      <w:ins w:id="3072" w:author="svcMRProcess" w:date="2018-09-18T23:49:00Z">
        <w:r>
          <w:rPr>
            <w:sz w:val="18"/>
          </w:rPr>
          <w:tab/>
          <w:t>Note:</w:t>
        </w:r>
        <w:r>
          <w:rPr>
            <w:sz w:val="18"/>
          </w:rPr>
          <w:tab/>
          <w:t>A pecuniary penalty may be imposed for a contravention of this subsection.</w:t>
        </w:r>
      </w:ins>
    </w:p>
    <w:p>
      <w:pPr>
        <w:keepNext/>
        <w:keepLines/>
        <w:tabs>
          <w:tab w:val="left" w:pos="1276"/>
          <w:tab w:val="left" w:pos="1843"/>
        </w:tabs>
        <w:spacing w:before="180"/>
        <w:ind w:left="1843" w:hanging="1843"/>
        <w:rPr>
          <w:ins w:id="3073" w:author="svcMRProcess" w:date="2018-09-18T23:49:00Z"/>
          <w:sz w:val="22"/>
        </w:rPr>
      </w:pPr>
      <w:ins w:id="3074" w:author="svcMRProcess" w:date="2018-09-18T23:49:00Z">
        <w:r>
          <w:rPr>
            <w:sz w:val="22"/>
          </w:rPr>
          <w:tab/>
          <w:t>(2)</w:t>
        </w:r>
        <w:r>
          <w:rPr>
            <w:sz w:val="22"/>
          </w:rPr>
          <w:tab/>
          <w:t>A person must not send to another person an invoice or other document that:</w:t>
        </w:r>
      </w:ins>
    </w:p>
    <w:p>
      <w:pPr>
        <w:tabs>
          <w:tab w:val="left" w:pos="1985"/>
          <w:tab w:val="left" w:pos="2410"/>
        </w:tabs>
        <w:spacing w:before="40"/>
        <w:ind w:left="2410" w:hanging="2410"/>
        <w:rPr>
          <w:ins w:id="3075" w:author="svcMRProcess" w:date="2018-09-18T23:49:00Z"/>
          <w:sz w:val="22"/>
        </w:rPr>
      </w:pPr>
      <w:ins w:id="3076" w:author="svcMRProcess" w:date="2018-09-18T23:49:00Z">
        <w:r>
          <w:rPr>
            <w:sz w:val="22"/>
          </w:rPr>
          <w:tab/>
          <w:t>(a)</w:t>
        </w:r>
        <w:r>
          <w:rPr>
            <w:sz w:val="22"/>
          </w:rPr>
          <w:tab/>
          <w:t>states the amount of a payment, or sets out the charge, for placing, in a publication, an entry or advertisement relating to:</w:t>
        </w:r>
      </w:ins>
    </w:p>
    <w:p>
      <w:pPr>
        <w:tabs>
          <w:tab w:val="left" w:pos="2694"/>
          <w:tab w:val="left" w:pos="3119"/>
        </w:tabs>
        <w:spacing w:before="40"/>
        <w:ind w:left="3119" w:hanging="3119"/>
        <w:rPr>
          <w:ins w:id="3077" w:author="svcMRProcess" w:date="2018-09-18T23:49:00Z"/>
          <w:sz w:val="22"/>
        </w:rPr>
      </w:pPr>
      <w:ins w:id="3078" w:author="svcMRProcess" w:date="2018-09-18T23:49:00Z">
        <w:r>
          <w:rPr>
            <w:sz w:val="22"/>
          </w:rPr>
          <w:tab/>
          <w:t>(i)</w:t>
        </w:r>
        <w:r>
          <w:rPr>
            <w:sz w:val="22"/>
          </w:rPr>
          <w:tab/>
          <w:t>the other person; or</w:t>
        </w:r>
      </w:ins>
    </w:p>
    <w:p>
      <w:pPr>
        <w:tabs>
          <w:tab w:val="left" w:pos="2694"/>
          <w:tab w:val="left" w:pos="3119"/>
        </w:tabs>
        <w:spacing w:before="40"/>
        <w:ind w:left="3119" w:hanging="3119"/>
        <w:rPr>
          <w:ins w:id="3079" w:author="svcMRProcess" w:date="2018-09-18T23:49:00Z"/>
          <w:sz w:val="22"/>
        </w:rPr>
      </w:pPr>
      <w:ins w:id="3080" w:author="svcMRProcess" w:date="2018-09-18T23:49:00Z">
        <w:r>
          <w:rPr>
            <w:sz w:val="22"/>
          </w:rPr>
          <w:tab/>
          <w:t>(ii)</w:t>
        </w:r>
        <w:r>
          <w:rPr>
            <w:sz w:val="22"/>
          </w:rPr>
          <w:tab/>
          <w:t>the other person’s profession, business, trade or occupation; and</w:t>
        </w:r>
      </w:ins>
    </w:p>
    <w:p>
      <w:pPr>
        <w:tabs>
          <w:tab w:val="left" w:pos="1985"/>
          <w:tab w:val="left" w:pos="2410"/>
        </w:tabs>
        <w:spacing w:before="40"/>
        <w:ind w:left="2410" w:hanging="2410"/>
        <w:rPr>
          <w:ins w:id="3081" w:author="svcMRProcess" w:date="2018-09-18T23:49:00Z"/>
          <w:sz w:val="22"/>
        </w:rPr>
      </w:pPr>
      <w:ins w:id="3082" w:author="svcMRProcess" w:date="2018-09-18T23:49:00Z">
        <w:r>
          <w:rPr>
            <w:sz w:val="22"/>
          </w:rPr>
          <w:tab/>
          <w:t>(b)</w:t>
        </w:r>
        <w:r>
          <w:rPr>
            <w:sz w:val="22"/>
          </w:rPr>
          <w:tab/>
          <w:t>does not contain a warning statement that complies with the requirements set out in the regulations;</w:t>
        </w:r>
      </w:ins>
    </w:p>
    <w:p>
      <w:pPr>
        <w:tabs>
          <w:tab w:val="left" w:pos="1276"/>
          <w:tab w:val="left" w:pos="1843"/>
        </w:tabs>
        <w:spacing w:before="40"/>
        <w:ind w:left="1843" w:hanging="1843"/>
        <w:rPr>
          <w:ins w:id="3083" w:author="svcMRProcess" w:date="2018-09-18T23:49:00Z"/>
          <w:sz w:val="22"/>
        </w:rPr>
      </w:pPr>
      <w:ins w:id="3084" w:author="svcMRProcess" w:date="2018-09-18T23:49:00Z">
        <w:r>
          <w:rPr>
            <w:sz w:val="22"/>
          </w:rPr>
          <w:tab/>
        </w:r>
        <w:r>
          <w:rPr>
            <w:sz w:val="22"/>
          </w:rPr>
          <w:tab/>
          <w:t>unless the person knows, or has reasonable cause to believe, that the other person authorised the placing of the entry or advertisement.</w:t>
        </w:r>
      </w:ins>
    </w:p>
    <w:p>
      <w:pPr>
        <w:tabs>
          <w:tab w:val="left" w:pos="1843"/>
        </w:tabs>
        <w:spacing w:before="122"/>
        <w:ind w:left="2693" w:hanging="2693"/>
        <w:rPr>
          <w:ins w:id="3085" w:author="svcMRProcess" w:date="2018-09-18T23:49:00Z"/>
          <w:sz w:val="18"/>
        </w:rPr>
      </w:pPr>
      <w:ins w:id="308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087" w:author="svcMRProcess" w:date="2018-09-18T23:49:00Z"/>
          <w:sz w:val="22"/>
        </w:rPr>
      </w:pPr>
      <w:ins w:id="3088" w:author="svcMRProcess" w:date="2018-09-18T23:49:00Z">
        <w:r>
          <w:rPr>
            <w:sz w:val="22"/>
          </w:rPr>
          <w:tab/>
          <w:t>(3)</w:t>
        </w:r>
        <w:r>
          <w:rPr>
            <w:sz w:val="22"/>
          </w:rPr>
          <w:tab/>
          <w:t>Subsections (1) and (2) do not apply to an entry or advertisement that is placed in a publication published by a person who is:</w:t>
        </w:r>
      </w:ins>
    </w:p>
    <w:p>
      <w:pPr>
        <w:tabs>
          <w:tab w:val="left" w:pos="1985"/>
          <w:tab w:val="left" w:pos="2410"/>
        </w:tabs>
        <w:spacing w:before="40"/>
        <w:ind w:left="2410" w:hanging="2410"/>
        <w:rPr>
          <w:ins w:id="3089" w:author="svcMRProcess" w:date="2018-09-18T23:49:00Z"/>
          <w:sz w:val="22"/>
        </w:rPr>
      </w:pPr>
      <w:ins w:id="3090" w:author="svcMRProcess" w:date="2018-09-18T23:49:00Z">
        <w:r>
          <w:rPr>
            <w:sz w:val="22"/>
          </w:rPr>
          <w:tab/>
          <w:t>(a)</w:t>
        </w:r>
        <w:r>
          <w:rPr>
            <w:sz w:val="22"/>
          </w:rPr>
          <w:tab/>
          <w:t>the publisher of a publication that has an audited circulation of 10,000 copies or more per week, as confirmed by the most recent audit of the publication by a body specified in the regulations; or</w:t>
        </w:r>
      </w:ins>
    </w:p>
    <w:p>
      <w:pPr>
        <w:tabs>
          <w:tab w:val="left" w:pos="1985"/>
          <w:tab w:val="left" w:pos="2410"/>
        </w:tabs>
        <w:spacing w:before="40"/>
        <w:ind w:left="2410" w:hanging="2410"/>
        <w:rPr>
          <w:ins w:id="3091" w:author="svcMRProcess" w:date="2018-09-18T23:49:00Z"/>
          <w:sz w:val="22"/>
        </w:rPr>
      </w:pPr>
      <w:ins w:id="3092" w:author="svcMRProcess" w:date="2018-09-18T23:49:00Z">
        <w:r>
          <w:rPr>
            <w:sz w:val="22"/>
          </w:rPr>
          <w:tab/>
          <w:t>(b)</w:t>
        </w:r>
        <w:r>
          <w:rPr>
            <w:sz w:val="22"/>
          </w:rPr>
          <w:tab/>
          <w:t>a body corporate related to such a publisher; or</w:t>
        </w:r>
      </w:ins>
    </w:p>
    <w:p>
      <w:pPr>
        <w:tabs>
          <w:tab w:val="left" w:pos="1985"/>
          <w:tab w:val="left" w:pos="2410"/>
        </w:tabs>
        <w:spacing w:before="40"/>
        <w:ind w:left="2410" w:hanging="2410"/>
        <w:rPr>
          <w:ins w:id="3093" w:author="svcMRProcess" w:date="2018-09-18T23:49:00Z"/>
          <w:sz w:val="22"/>
        </w:rPr>
      </w:pPr>
      <w:ins w:id="3094" w:author="svcMRProcess" w:date="2018-09-18T23:49:00Z">
        <w:r>
          <w:rPr>
            <w:sz w:val="22"/>
          </w:rPr>
          <w:tab/>
          <w:t>(c)</w:t>
        </w:r>
        <w:r>
          <w:rPr>
            <w:sz w:val="22"/>
          </w:rPr>
          <w:tab/>
          <w:t>the Commonwealth, a State or a Territory, or an authority of the Commonwealth, a State or a Territory; or</w:t>
        </w:r>
      </w:ins>
    </w:p>
    <w:p>
      <w:pPr>
        <w:tabs>
          <w:tab w:val="left" w:pos="1985"/>
          <w:tab w:val="left" w:pos="2410"/>
        </w:tabs>
        <w:spacing w:before="40"/>
        <w:ind w:left="2410" w:hanging="2410"/>
        <w:rPr>
          <w:ins w:id="3095" w:author="svcMRProcess" w:date="2018-09-18T23:49:00Z"/>
          <w:sz w:val="22"/>
        </w:rPr>
      </w:pPr>
      <w:ins w:id="3096" w:author="svcMRProcess" w:date="2018-09-18T23:49:00Z">
        <w:r>
          <w:rPr>
            <w:sz w:val="22"/>
          </w:rPr>
          <w:tab/>
          <w:t>(d)</w:t>
        </w:r>
        <w:r>
          <w:rPr>
            <w:sz w:val="22"/>
          </w:rPr>
          <w:tab/>
          <w:t>a person specified in the regulations.</w:t>
        </w:r>
      </w:ins>
    </w:p>
    <w:p>
      <w:pPr>
        <w:tabs>
          <w:tab w:val="left" w:pos="1276"/>
          <w:tab w:val="left" w:pos="1843"/>
        </w:tabs>
        <w:spacing w:before="180"/>
        <w:ind w:left="1843" w:hanging="1843"/>
        <w:rPr>
          <w:ins w:id="3097" w:author="svcMRProcess" w:date="2018-09-18T23:49:00Z"/>
          <w:sz w:val="22"/>
        </w:rPr>
      </w:pPr>
      <w:ins w:id="3098" w:author="svcMRProcess" w:date="2018-09-18T23:49:00Z">
        <w:r>
          <w:rPr>
            <w:sz w:val="22"/>
          </w:rPr>
          <w:tab/>
          <w:t>(4)</w:t>
        </w:r>
        <w:r>
          <w:rPr>
            <w:sz w:val="22"/>
          </w:rPr>
          <w:tab/>
          <w:t>A person:</w:t>
        </w:r>
      </w:ins>
    </w:p>
    <w:p>
      <w:pPr>
        <w:tabs>
          <w:tab w:val="left" w:pos="1985"/>
          <w:tab w:val="left" w:pos="2410"/>
        </w:tabs>
        <w:spacing w:before="40"/>
        <w:ind w:left="2410" w:hanging="2410"/>
        <w:rPr>
          <w:ins w:id="3099" w:author="svcMRProcess" w:date="2018-09-18T23:49:00Z"/>
          <w:sz w:val="22"/>
        </w:rPr>
      </w:pPr>
      <w:ins w:id="3100" w:author="svcMRProcess" w:date="2018-09-18T23:49:00Z">
        <w:r>
          <w:rPr>
            <w:sz w:val="22"/>
          </w:rPr>
          <w:tab/>
          <w:t>(a)</w:t>
        </w:r>
        <w:r>
          <w:rPr>
            <w:sz w:val="22"/>
          </w:rPr>
          <w:tab/>
          <w:t>is not liable to make any payment to another person; and</w:t>
        </w:r>
      </w:ins>
    </w:p>
    <w:p>
      <w:pPr>
        <w:tabs>
          <w:tab w:val="left" w:pos="1985"/>
          <w:tab w:val="left" w:pos="2410"/>
        </w:tabs>
        <w:spacing w:before="40"/>
        <w:ind w:left="2410" w:hanging="2410"/>
        <w:rPr>
          <w:ins w:id="3101" w:author="svcMRProcess" w:date="2018-09-18T23:49:00Z"/>
          <w:sz w:val="22"/>
        </w:rPr>
      </w:pPr>
      <w:ins w:id="3102" w:author="svcMRProcess" w:date="2018-09-18T23:49:00Z">
        <w:r>
          <w:rPr>
            <w:sz w:val="22"/>
          </w:rPr>
          <w:tab/>
          <w:t>(b)</w:t>
        </w:r>
        <w:r>
          <w:rPr>
            <w:sz w:val="22"/>
          </w:rPr>
          <w:tab/>
          <w:t>is entitled to recover by action in a court against another person any payment made by the person to the other person;</w:t>
        </w:r>
      </w:ins>
    </w:p>
    <w:p>
      <w:pPr>
        <w:tabs>
          <w:tab w:val="left" w:pos="1276"/>
          <w:tab w:val="left" w:pos="1843"/>
        </w:tabs>
        <w:spacing w:before="40"/>
        <w:ind w:left="1843" w:hanging="1843"/>
        <w:rPr>
          <w:ins w:id="3103" w:author="svcMRProcess" w:date="2018-09-18T23:49:00Z"/>
          <w:sz w:val="22"/>
        </w:rPr>
      </w:pPr>
      <w:ins w:id="3104" w:author="svcMRProcess" w:date="2018-09-18T23:49:00Z">
        <w:r>
          <w:rPr>
            <w:sz w:val="22"/>
          </w:rPr>
          <w:tab/>
        </w:r>
        <w:r>
          <w:rPr>
            <w:sz w:val="22"/>
          </w:rPr>
          <w:tab/>
          <w:t>in full or part satisfaction of a charge for placing, in a publication, an entry or advertisement, unless the person authorised the placing of the entry or advertisement.</w:t>
        </w:r>
      </w:ins>
    </w:p>
    <w:p>
      <w:pPr>
        <w:tabs>
          <w:tab w:val="left" w:pos="1276"/>
          <w:tab w:val="left" w:pos="1843"/>
        </w:tabs>
        <w:spacing w:before="180"/>
        <w:ind w:left="1843" w:hanging="1843"/>
        <w:rPr>
          <w:ins w:id="3105" w:author="svcMRProcess" w:date="2018-09-18T23:49:00Z"/>
          <w:sz w:val="22"/>
        </w:rPr>
      </w:pPr>
      <w:ins w:id="3106" w:author="svcMRProcess" w:date="2018-09-18T23:49:00Z">
        <w:r>
          <w:rPr>
            <w:sz w:val="22"/>
          </w:rPr>
          <w:tab/>
          <w:t>(5)</w:t>
        </w:r>
        <w:r>
          <w:rPr>
            <w:sz w:val="22"/>
          </w:rPr>
          <w:tab/>
          <w:t>A person is not taken for the purposes of this section to have authorised the placing of the entry or advertisement, unless:</w:t>
        </w:r>
      </w:ins>
    </w:p>
    <w:p>
      <w:pPr>
        <w:tabs>
          <w:tab w:val="left" w:pos="1985"/>
          <w:tab w:val="left" w:pos="2410"/>
        </w:tabs>
        <w:spacing w:before="40"/>
        <w:ind w:left="2410" w:hanging="2410"/>
        <w:rPr>
          <w:ins w:id="3107" w:author="svcMRProcess" w:date="2018-09-18T23:49:00Z"/>
          <w:sz w:val="22"/>
        </w:rPr>
      </w:pPr>
      <w:ins w:id="3108" w:author="svcMRProcess" w:date="2018-09-18T23:49:00Z">
        <w:r>
          <w:rPr>
            <w:sz w:val="22"/>
          </w:rPr>
          <w:tab/>
          <w:t>(a)</w:t>
        </w:r>
        <w:r>
          <w:rPr>
            <w:sz w:val="22"/>
          </w:rPr>
          <w:tab/>
          <w:t>a document authorising the placing of the entry or advertisement has been signed by the person or by another person authorised by him or her; and</w:t>
        </w:r>
      </w:ins>
    </w:p>
    <w:p>
      <w:pPr>
        <w:tabs>
          <w:tab w:val="left" w:pos="1985"/>
          <w:tab w:val="left" w:pos="2410"/>
        </w:tabs>
        <w:spacing w:before="40"/>
        <w:ind w:left="2410" w:hanging="2410"/>
        <w:rPr>
          <w:ins w:id="3109" w:author="svcMRProcess" w:date="2018-09-18T23:49:00Z"/>
          <w:sz w:val="22"/>
        </w:rPr>
      </w:pPr>
      <w:ins w:id="3110" w:author="svcMRProcess" w:date="2018-09-18T23:49:00Z">
        <w:r>
          <w:rPr>
            <w:sz w:val="22"/>
          </w:rPr>
          <w:tab/>
          <w:t>(b)</w:t>
        </w:r>
        <w:r>
          <w:rPr>
            <w:sz w:val="22"/>
          </w:rPr>
          <w:tab/>
          <w:t>a copy of the document has been given to the person before the right to payment of a charge for the placing of the entry or advertisement is asserted; and</w:t>
        </w:r>
      </w:ins>
    </w:p>
    <w:p>
      <w:pPr>
        <w:tabs>
          <w:tab w:val="left" w:pos="1985"/>
          <w:tab w:val="left" w:pos="2410"/>
        </w:tabs>
        <w:spacing w:before="40"/>
        <w:ind w:left="2410" w:hanging="2410"/>
        <w:rPr>
          <w:ins w:id="3111" w:author="svcMRProcess" w:date="2018-09-18T23:49:00Z"/>
          <w:sz w:val="22"/>
        </w:rPr>
      </w:pPr>
      <w:ins w:id="3112" w:author="svcMRProcess" w:date="2018-09-18T23:49:00Z">
        <w:r>
          <w:rPr>
            <w:sz w:val="22"/>
          </w:rPr>
          <w:tab/>
          <w:t>(c)</w:t>
        </w:r>
        <w:r>
          <w:rPr>
            <w:sz w:val="22"/>
          </w:rPr>
          <w:tab/>
          <w:t>the document specifies:</w:t>
        </w:r>
      </w:ins>
    </w:p>
    <w:p>
      <w:pPr>
        <w:tabs>
          <w:tab w:val="left" w:pos="2694"/>
          <w:tab w:val="left" w:pos="3119"/>
        </w:tabs>
        <w:spacing w:before="40"/>
        <w:ind w:left="3119" w:hanging="3119"/>
        <w:rPr>
          <w:ins w:id="3113" w:author="svcMRProcess" w:date="2018-09-18T23:49:00Z"/>
          <w:sz w:val="22"/>
        </w:rPr>
      </w:pPr>
      <w:ins w:id="3114" w:author="svcMRProcess" w:date="2018-09-18T23:49:00Z">
        <w:r>
          <w:rPr>
            <w:sz w:val="22"/>
          </w:rPr>
          <w:tab/>
          <w:t>(i)</w:t>
        </w:r>
        <w:r>
          <w:rPr>
            <w:sz w:val="22"/>
          </w:rPr>
          <w:tab/>
          <w:t>the name and address of the person publishing the entry or advertisement; and</w:t>
        </w:r>
      </w:ins>
    </w:p>
    <w:p>
      <w:pPr>
        <w:tabs>
          <w:tab w:val="left" w:pos="2694"/>
          <w:tab w:val="left" w:pos="3119"/>
        </w:tabs>
        <w:spacing w:before="40"/>
        <w:ind w:left="3119" w:hanging="3119"/>
        <w:rPr>
          <w:ins w:id="3115" w:author="svcMRProcess" w:date="2018-09-18T23:49:00Z"/>
          <w:sz w:val="22"/>
        </w:rPr>
      </w:pPr>
      <w:ins w:id="3116" w:author="svcMRProcess" w:date="2018-09-18T23:49:00Z">
        <w:r>
          <w:rPr>
            <w:sz w:val="22"/>
          </w:rPr>
          <w:tab/>
          <w:t>(ii)</w:t>
        </w:r>
        <w:r>
          <w:rPr>
            <w:sz w:val="22"/>
          </w:rPr>
          <w:tab/>
          <w:t>particulars of the entry or advertisement; and</w:t>
        </w:r>
      </w:ins>
    </w:p>
    <w:p>
      <w:pPr>
        <w:tabs>
          <w:tab w:val="left" w:pos="2694"/>
          <w:tab w:val="left" w:pos="3119"/>
        </w:tabs>
        <w:spacing w:before="40"/>
        <w:ind w:left="3119" w:hanging="3119"/>
        <w:rPr>
          <w:ins w:id="3117" w:author="svcMRProcess" w:date="2018-09-18T23:49:00Z"/>
          <w:sz w:val="22"/>
        </w:rPr>
      </w:pPr>
      <w:ins w:id="3118" w:author="svcMRProcess" w:date="2018-09-18T23:49:00Z">
        <w:r>
          <w:rPr>
            <w:sz w:val="22"/>
          </w:rPr>
          <w:tab/>
          <w:t>(iii)</w:t>
        </w:r>
        <w:r>
          <w:rPr>
            <w:sz w:val="22"/>
          </w:rPr>
          <w:tab/>
          <w:t>the amount of the charge for the placing of the entry or advertisement, or the basis on which the charge is, or is to be, calculated.</w:t>
        </w:r>
      </w:ins>
    </w:p>
    <w:p>
      <w:pPr>
        <w:tabs>
          <w:tab w:val="left" w:pos="1276"/>
          <w:tab w:val="left" w:pos="1843"/>
        </w:tabs>
        <w:spacing w:before="180"/>
        <w:ind w:left="1843" w:hanging="1843"/>
        <w:rPr>
          <w:ins w:id="3119" w:author="svcMRProcess" w:date="2018-09-18T23:49:00Z"/>
          <w:sz w:val="22"/>
        </w:rPr>
      </w:pPr>
      <w:ins w:id="3120" w:author="svcMRProcess" w:date="2018-09-18T23:49:00Z">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ins>
    </w:p>
    <w:p>
      <w:pPr>
        <w:pStyle w:val="yHeading3"/>
        <w:rPr>
          <w:ins w:id="3121" w:author="svcMRProcess" w:date="2018-09-18T23:49:00Z"/>
        </w:rPr>
      </w:pPr>
      <w:bookmarkStart w:id="3122" w:name="_Toc272825458"/>
      <w:bookmarkStart w:id="3123" w:name="_Toc272831574"/>
      <w:bookmarkStart w:id="3124" w:name="_Toc272853806"/>
      <w:bookmarkStart w:id="3125" w:name="_Toc272854924"/>
      <w:bookmarkStart w:id="3126" w:name="_Toc283888602"/>
      <w:bookmarkStart w:id="3127" w:name="_Toc283891405"/>
      <w:ins w:id="3128" w:author="svcMRProcess" w:date="2018-09-18T23:49:00Z">
        <w:r>
          <w:t>Division 3 — Pyramid schemes</w:t>
        </w:r>
        <w:bookmarkEnd w:id="3122"/>
        <w:bookmarkEnd w:id="3123"/>
        <w:bookmarkEnd w:id="3124"/>
        <w:bookmarkEnd w:id="3125"/>
        <w:bookmarkEnd w:id="3126"/>
        <w:bookmarkEnd w:id="3127"/>
      </w:ins>
    </w:p>
    <w:p>
      <w:pPr>
        <w:pStyle w:val="yHeading5"/>
        <w:rPr>
          <w:ins w:id="3129" w:author="svcMRProcess" w:date="2018-09-18T23:49:00Z"/>
        </w:rPr>
      </w:pPr>
      <w:bookmarkStart w:id="3130" w:name="_Toc272854925"/>
      <w:bookmarkStart w:id="3131" w:name="_Toc283891406"/>
      <w:ins w:id="3132" w:author="svcMRProcess" w:date="2018-09-18T23:49:00Z">
        <w:r>
          <w:rPr>
            <w:rStyle w:val="CharSClsNo"/>
          </w:rPr>
          <w:t>44</w:t>
        </w:r>
        <w:r>
          <w:t>.</w:t>
        </w:r>
        <w:r>
          <w:tab/>
          <w:t>Participation in pyramid schemes</w:t>
        </w:r>
        <w:bookmarkEnd w:id="3130"/>
        <w:bookmarkEnd w:id="3131"/>
      </w:ins>
    </w:p>
    <w:p>
      <w:pPr>
        <w:tabs>
          <w:tab w:val="left" w:pos="1276"/>
          <w:tab w:val="left" w:pos="1843"/>
        </w:tabs>
        <w:spacing w:before="180"/>
        <w:ind w:left="1843" w:hanging="1843"/>
        <w:rPr>
          <w:ins w:id="3133" w:author="svcMRProcess" w:date="2018-09-18T23:49:00Z"/>
          <w:sz w:val="22"/>
        </w:rPr>
      </w:pPr>
      <w:ins w:id="3134" w:author="svcMRProcess" w:date="2018-09-18T23:49:00Z">
        <w:r>
          <w:rPr>
            <w:sz w:val="22"/>
          </w:rPr>
          <w:tab/>
          <w:t>(1)</w:t>
        </w:r>
        <w:r>
          <w:rPr>
            <w:sz w:val="22"/>
          </w:rPr>
          <w:tab/>
          <w:t>A person must not participate in a pyramid scheme.</w:t>
        </w:r>
      </w:ins>
    </w:p>
    <w:p>
      <w:pPr>
        <w:tabs>
          <w:tab w:val="left" w:pos="1843"/>
        </w:tabs>
        <w:spacing w:before="122"/>
        <w:ind w:left="2693" w:hanging="2693"/>
        <w:rPr>
          <w:ins w:id="3135" w:author="svcMRProcess" w:date="2018-09-18T23:49:00Z"/>
          <w:sz w:val="18"/>
        </w:rPr>
      </w:pPr>
      <w:ins w:id="313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137" w:author="svcMRProcess" w:date="2018-09-18T23:49:00Z"/>
          <w:sz w:val="22"/>
        </w:rPr>
      </w:pPr>
      <w:ins w:id="3138" w:author="svcMRProcess" w:date="2018-09-18T23:49:00Z">
        <w:r>
          <w:rPr>
            <w:sz w:val="22"/>
          </w:rPr>
          <w:tab/>
          <w:t>(2)</w:t>
        </w:r>
        <w:r>
          <w:rPr>
            <w:sz w:val="22"/>
          </w:rPr>
          <w:tab/>
          <w:t>A person must not induce, or attempt to induce, another person to participate in a pyramid scheme.</w:t>
        </w:r>
      </w:ins>
    </w:p>
    <w:p>
      <w:pPr>
        <w:tabs>
          <w:tab w:val="left" w:pos="1843"/>
        </w:tabs>
        <w:spacing w:before="122"/>
        <w:ind w:left="2693" w:hanging="2693"/>
        <w:rPr>
          <w:ins w:id="3139" w:author="svcMRProcess" w:date="2018-09-18T23:49:00Z"/>
          <w:sz w:val="18"/>
        </w:rPr>
      </w:pPr>
      <w:ins w:id="314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141" w:author="svcMRProcess" w:date="2018-09-18T23:49:00Z"/>
          <w:sz w:val="22"/>
        </w:rPr>
      </w:pPr>
      <w:ins w:id="3142" w:author="svcMRProcess" w:date="2018-09-18T23:49:00Z">
        <w:r>
          <w:rPr>
            <w:sz w:val="22"/>
          </w:rPr>
          <w:tab/>
          <w:t>(3)</w:t>
        </w:r>
        <w:r>
          <w:rPr>
            <w:sz w:val="22"/>
          </w:rPr>
          <w:tab/>
          <w:t xml:space="preserve">To </w:t>
        </w:r>
        <w:r>
          <w:rPr>
            <w:b/>
            <w:i/>
            <w:sz w:val="22"/>
          </w:rPr>
          <w:t>participate</w:t>
        </w:r>
        <w:r>
          <w:rPr>
            <w:sz w:val="22"/>
          </w:rPr>
          <w:t xml:space="preserve"> in a pyramid scheme is:</w:t>
        </w:r>
      </w:ins>
    </w:p>
    <w:p>
      <w:pPr>
        <w:tabs>
          <w:tab w:val="left" w:pos="1985"/>
          <w:tab w:val="left" w:pos="2410"/>
        </w:tabs>
        <w:spacing w:before="40"/>
        <w:ind w:left="2410" w:hanging="2410"/>
        <w:rPr>
          <w:ins w:id="3143" w:author="svcMRProcess" w:date="2018-09-18T23:49:00Z"/>
          <w:sz w:val="22"/>
        </w:rPr>
      </w:pPr>
      <w:ins w:id="3144" w:author="svcMRProcess" w:date="2018-09-18T23:49:00Z">
        <w:r>
          <w:rPr>
            <w:sz w:val="22"/>
          </w:rPr>
          <w:tab/>
          <w:t>(a)</w:t>
        </w:r>
        <w:r>
          <w:rPr>
            <w:sz w:val="22"/>
          </w:rPr>
          <w:tab/>
          <w:t>to establish or promote the scheme (whether alone or together with another person); or</w:t>
        </w:r>
      </w:ins>
    </w:p>
    <w:p>
      <w:pPr>
        <w:tabs>
          <w:tab w:val="left" w:pos="1985"/>
          <w:tab w:val="left" w:pos="2410"/>
        </w:tabs>
        <w:spacing w:before="40"/>
        <w:ind w:left="2410" w:hanging="2410"/>
        <w:rPr>
          <w:ins w:id="3145" w:author="svcMRProcess" w:date="2018-09-18T23:49:00Z"/>
          <w:sz w:val="22"/>
        </w:rPr>
      </w:pPr>
      <w:ins w:id="3146" w:author="svcMRProcess" w:date="2018-09-18T23:49:00Z">
        <w:r>
          <w:rPr>
            <w:sz w:val="22"/>
          </w:rPr>
          <w:tab/>
          <w:t>(b)</w:t>
        </w:r>
        <w:r>
          <w:rPr>
            <w:sz w:val="22"/>
          </w:rPr>
          <w:tab/>
          <w:t>to take part in the scheme in any capacity (whether or not as an employee or agent of a person who establishes or promotes the scheme, or who otherwise takes part in the scheme).</w:t>
        </w:r>
      </w:ins>
    </w:p>
    <w:p>
      <w:pPr>
        <w:pStyle w:val="yHeading5"/>
        <w:rPr>
          <w:ins w:id="3147" w:author="svcMRProcess" w:date="2018-09-18T23:49:00Z"/>
        </w:rPr>
      </w:pPr>
      <w:bookmarkStart w:id="3148" w:name="_Toc272854926"/>
      <w:bookmarkStart w:id="3149" w:name="_Toc283891407"/>
      <w:ins w:id="3150" w:author="svcMRProcess" w:date="2018-09-18T23:49:00Z">
        <w:r>
          <w:rPr>
            <w:rStyle w:val="CharSClsNo"/>
          </w:rPr>
          <w:t>45</w:t>
        </w:r>
        <w:r>
          <w:t>.</w:t>
        </w:r>
        <w:r>
          <w:tab/>
          <w:t xml:space="preserve">Meaning of </w:t>
        </w:r>
        <w:r>
          <w:rPr>
            <w:i/>
            <w:iCs/>
          </w:rPr>
          <w:t>pyramid scheme</w:t>
        </w:r>
        <w:bookmarkEnd w:id="3148"/>
        <w:bookmarkEnd w:id="3149"/>
      </w:ins>
    </w:p>
    <w:p>
      <w:pPr>
        <w:tabs>
          <w:tab w:val="left" w:pos="1276"/>
          <w:tab w:val="left" w:pos="1843"/>
        </w:tabs>
        <w:spacing w:before="180"/>
        <w:ind w:left="1843" w:hanging="1843"/>
        <w:rPr>
          <w:ins w:id="3151" w:author="svcMRProcess" w:date="2018-09-18T23:49:00Z"/>
          <w:sz w:val="22"/>
        </w:rPr>
      </w:pPr>
      <w:ins w:id="3152" w:author="svcMRProcess" w:date="2018-09-18T23:49:00Z">
        <w:r>
          <w:rPr>
            <w:sz w:val="22"/>
          </w:rPr>
          <w:tab/>
          <w:t>(1)</w:t>
        </w:r>
        <w:r>
          <w:rPr>
            <w:sz w:val="22"/>
          </w:rPr>
          <w:tab/>
          <w:t xml:space="preserve">A </w:t>
        </w:r>
        <w:r>
          <w:rPr>
            <w:b/>
            <w:i/>
            <w:sz w:val="22"/>
          </w:rPr>
          <w:t>pyramid scheme</w:t>
        </w:r>
        <w:r>
          <w:rPr>
            <w:sz w:val="22"/>
          </w:rPr>
          <w:t xml:space="preserve"> is a scheme with both of the following characteristics:</w:t>
        </w:r>
      </w:ins>
    </w:p>
    <w:p>
      <w:pPr>
        <w:tabs>
          <w:tab w:val="left" w:pos="1985"/>
          <w:tab w:val="left" w:pos="2410"/>
        </w:tabs>
        <w:spacing w:before="40"/>
        <w:ind w:left="2410" w:hanging="2410"/>
        <w:rPr>
          <w:ins w:id="3153" w:author="svcMRProcess" w:date="2018-09-18T23:49:00Z"/>
          <w:sz w:val="22"/>
        </w:rPr>
      </w:pPr>
      <w:ins w:id="3154" w:author="svcMRProcess" w:date="2018-09-18T23:49:00Z">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ins>
    </w:p>
    <w:p>
      <w:pPr>
        <w:tabs>
          <w:tab w:val="left" w:pos="2694"/>
          <w:tab w:val="left" w:pos="3119"/>
        </w:tabs>
        <w:spacing w:before="40"/>
        <w:ind w:left="3119" w:hanging="3119"/>
        <w:rPr>
          <w:ins w:id="3155" w:author="svcMRProcess" w:date="2018-09-18T23:49:00Z"/>
          <w:sz w:val="22"/>
        </w:rPr>
      </w:pPr>
      <w:ins w:id="3156" w:author="svcMRProcess" w:date="2018-09-18T23:49:00Z">
        <w:r>
          <w:rPr>
            <w:sz w:val="22"/>
          </w:rPr>
          <w:tab/>
          <w:t>(i)</w:t>
        </w:r>
        <w:r>
          <w:rPr>
            <w:sz w:val="22"/>
          </w:rPr>
          <w:tab/>
          <w:t>a financial or non</w:t>
        </w:r>
        <w:r>
          <w:rPr>
            <w:sz w:val="22"/>
          </w:rPr>
          <w:noBreakHyphen/>
          <w:t>financial benefit to, or for the benefit of, the other participant or participants;</w:t>
        </w:r>
      </w:ins>
    </w:p>
    <w:p>
      <w:pPr>
        <w:tabs>
          <w:tab w:val="left" w:pos="2694"/>
          <w:tab w:val="left" w:pos="3119"/>
        </w:tabs>
        <w:spacing w:before="40"/>
        <w:ind w:left="3119" w:hanging="3119"/>
        <w:rPr>
          <w:ins w:id="3157" w:author="svcMRProcess" w:date="2018-09-18T23:49:00Z"/>
          <w:sz w:val="22"/>
        </w:rPr>
      </w:pPr>
      <w:ins w:id="3158" w:author="svcMRProcess" w:date="2018-09-18T23:49:00Z">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ins>
    </w:p>
    <w:p>
      <w:pPr>
        <w:tabs>
          <w:tab w:val="left" w:pos="1985"/>
          <w:tab w:val="left" w:pos="2410"/>
        </w:tabs>
        <w:spacing w:before="40"/>
        <w:ind w:left="2410" w:hanging="2410"/>
        <w:rPr>
          <w:ins w:id="3159" w:author="svcMRProcess" w:date="2018-09-18T23:49:00Z"/>
          <w:sz w:val="22"/>
        </w:rPr>
      </w:pPr>
      <w:ins w:id="3160" w:author="svcMRProcess" w:date="2018-09-18T23:49:00Z">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ins>
    </w:p>
    <w:p>
      <w:pPr>
        <w:tabs>
          <w:tab w:val="left" w:pos="2694"/>
          <w:tab w:val="left" w:pos="3119"/>
        </w:tabs>
        <w:spacing w:before="40"/>
        <w:ind w:left="3119" w:hanging="3119"/>
        <w:rPr>
          <w:ins w:id="3161" w:author="svcMRProcess" w:date="2018-09-18T23:49:00Z"/>
          <w:sz w:val="22"/>
        </w:rPr>
      </w:pPr>
      <w:ins w:id="3162" w:author="svcMRProcess" w:date="2018-09-18T23:49:00Z">
        <w:r>
          <w:rPr>
            <w:sz w:val="22"/>
          </w:rPr>
          <w:tab/>
          <w:t>(i)</w:t>
        </w:r>
        <w:r>
          <w:rPr>
            <w:sz w:val="22"/>
          </w:rPr>
          <w:tab/>
          <w:t>a financial or non</w:t>
        </w:r>
        <w:r>
          <w:rPr>
            <w:sz w:val="22"/>
          </w:rPr>
          <w:noBreakHyphen/>
          <w:t>financial benefit to, or for the benefit of, new participants;</w:t>
        </w:r>
      </w:ins>
    </w:p>
    <w:p>
      <w:pPr>
        <w:tabs>
          <w:tab w:val="left" w:pos="2694"/>
          <w:tab w:val="left" w:pos="3119"/>
        </w:tabs>
        <w:spacing w:before="40"/>
        <w:ind w:left="3119" w:hanging="3119"/>
        <w:rPr>
          <w:ins w:id="3163" w:author="svcMRProcess" w:date="2018-09-18T23:49:00Z"/>
          <w:sz w:val="22"/>
        </w:rPr>
      </w:pPr>
      <w:ins w:id="3164" w:author="svcMRProcess" w:date="2018-09-18T23:49:00Z">
        <w:r>
          <w:rPr>
            <w:sz w:val="22"/>
          </w:rPr>
          <w:tab/>
          <w:t>(ii)</w:t>
        </w:r>
        <w:r>
          <w:rPr>
            <w:sz w:val="22"/>
          </w:rPr>
          <w:tab/>
          <w:t>a financial or non</w:t>
        </w:r>
        <w:r>
          <w:rPr>
            <w:sz w:val="22"/>
          </w:rPr>
          <w:noBreakHyphen/>
          <w:t>financial benefit partly to, or for the benefit of, new participants and partly to, or for the benefit of, other persons.</w:t>
        </w:r>
      </w:ins>
    </w:p>
    <w:p>
      <w:pPr>
        <w:tabs>
          <w:tab w:val="left" w:pos="1276"/>
          <w:tab w:val="left" w:pos="1843"/>
        </w:tabs>
        <w:spacing w:before="180"/>
        <w:ind w:left="1843" w:hanging="1843"/>
        <w:rPr>
          <w:ins w:id="3165" w:author="svcMRProcess" w:date="2018-09-18T23:49:00Z"/>
          <w:sz w:val="22"/>
        </w:rPr>
      </w:pPr>
      <w:ins w:id="3166" w:author="svcMRProcess" w:date="2018-09-18T23:49:00Z">
        <w:r>
          <w:rPr>
            <w:sz w:val="22"/>
          </w:rPr>
          <w:tab/>
          <w:t>(2)</w:t>
        </w:r>
        <w:r>
          <w:rPr>
            <w:sz w:val="22"/>
          </w:rPr>
          <w:tab/>
          <w:t xml:space="preserve">A </w:t>
        </w:r>
        <w:r>
          <w:rPr>
            <w:b/>
            <w:i/>
            <w:sz w:val="22"/>
          </w:rPr>
          <w:t>new participant</w:t>
        </w:r>
        <w:r>
          <w:rPr>
            <w:sz w:val="22"/>
          </w:rPr>
          <w:t xml:space="preserve"> includes a person who has applied, or been invited, to participate in the scheme.</w:t>
        </w:r>
      </w:ins>
    </w:p>
    <w:p>
      <w:pPr>
        <w:tabs>
          <w:tab w:val="left" w:pos="1276"/>
          <w:tab w:val="left" w:pos="1843"/>
        </w:tabs>
        <w:spacing w:before="180"/>
        <w:ind w:left="1843" w:hanging="1843"/>
        <w:rPr>
          <w:ins w:id="3167" w:author="svcMRProcess" w:date="2018-09-18T23:49:00Z"/>
          <w:sz w:val="22"/>
        </w:rPr>
      </w:pPr>
      <w:ins w:id="3168" w:author="svcMRProcess" w:date="2018-09-18T23:49:00Z">
        <w:r>
          <w:rPr>
            <w:sz w:val="22"/>
          </w:rPr>
          <w:tab/>
          <w:t>(3)</w:t>
        </w:r>
        <w:r>
          <w:rPr>
            <w:sz w:val="22"/>
          </w:rPr>
          <w:tab/>
          <w:t>A scheme may be a pyramid scheme:</w:t>
        </w:r>
      </w:ins>
    </w:p>
    <w:p>
      <w:pPr>
        <w:tabs>
          <w:tab w:val="left" w:pos="1985"/>
          <w:tab w:val="left" w:pos="2410"/>
        </w:tabs>
        <w:spacing w:before="40"/>
        <w:ind w:left="2410" w:hanging="2410"/>
        <w:rPr>
          <w:ins w:id="3169" w:author="svcMRProcess" w:date="2018-09-18T23:49:00Z"/>
          <w:sz w:val="22"/>
        </w:rPr>
      </w:pPr>
      <w:ins w:id="3170" w:author="svcMRProcess" w:date="2018-09-18T23:49:00Z">
        <w:r>
          <w:rPr>
            <w:sz w:val="22"/>
          </w:rPr>
          <w:tab/>
          <w:t>(a)</w:t>
        </w:r>
        <w:r>
          <w:rPr>
            <w:sz w:val="22"/>
          </w:rPr>
          <w:tab/>
          <w:t>no matter who holds out to new participants the prospect of entitlement to recruitment payments; and</w:t>
        </w:r>
      </w:ins>
    </w:p>
    <w:p>
      <w:pPr>
        <w:tabs>
          <w:tab w:val="left" w:pos="1985"/>
          <w:tab w:val="left" w:pos="2410"/>
        </w:tabs>
        <w:spacing w:before="40"/>
        <w:ind w:left="2410" w:hanging="2410"/>
        <w:rPr>
          <w:ins w:id="3171" w:author="svcMRProcess" w:date="2018-09-18T23:49:00Z"/>
          <w:sz w:val="22"/>
        </w:rPr>
      </w:pPr>
      <w:ins w:id="3172" w:author="svcMRProcess" w:date="2018-09-18T23:49:00Z">
        <w:r>
          <w:rPr>
            <w:sz w:val="22"/>
          </w:rPr>
          <w:tab/>
          <w:t>(b)</w:t>
        </w:r>
        <w:r>
          <w:rPr>
            <w:sz w:val="22"/>
          </w:rPr>
          <w:tab/>
          <w:t>no matter who is to make recruitment payments to new participants; and</w:t>
        </w:r>
      </w:ins>
    </w:p>
    <w:p>
      <w:pPr>
        <w:tabs>
          <w:tab w:val="left" w:pos="1985"/>
          <w:tab w:val="left" w:pos="2410"/>
        </w:tabs>
        <w:spacing w:before="40"/>
        <w:ind w:left="2410" w:hanging="2410"/>
        <w:rPr>
          <w:ins w:id="3173" w:author="svcMRProcess" w:date="2018-09-18T23:49:00Z"/>
          <w:sz w:val="22"/>
        </w:rPr>
      </w:pPr>
      <w:ins w:id="3174" w:author="svcMRProcess" w:date="2018-09-18T23:49:00Z">
        <w:r>
          <w:rPr>
            <w:sz w:val="22"/>
          </w:rPr>
          <w:tab/>
          <w:t>(c)</w:t>
        </w:r>
        <w:r>
          <w:rPr>
            <w:sz w:val="22"/>
          </w:rPr>
          <w:tab/>
          <w:t>no matter who is to make introductions to the scheme of further new participants.</w:t>
        </w:r>
      </w:ins>
    </w:p>
    <w:p>
      <w:pPr>
        <w:tabs>
          <w:tab w:val="left" w:pos="1276"/>
          <w:tab w:val="left" w:pos="1843"/>
        </w:tabs>
        <w:spacing w:before="180"/>
        <w:ind w:left="1843" w:hanging="1843"/>
        <w:rPr>
          <w:ins w:id="3175" w:author="svcMRProcess" w:date="2018-09-18T23:49:00Z"/>
          <w:sz w:val="22"/>
        </w:rPr>
      </w:pPr>
      <w:ins w:id="3176" w:author="svcMRProcess" w:date="2018-09-18T23:49:00Z">
        <w:r>
          <w:rPr>
            <w:sz w:val="22"/>
          </w:rPr>
          <w:tab/>
          <w:t>(4)</w:t>
        </w:r>
        <w:r>
          <w:rPr>
            <w:sz w:val="22"/>
          </w:rPr>
          <w:tab/>
          <w:t>A scheme may be a pyramid scheme even if it has any or all of the following characteristics:</w:t>
        </w:r>
      </w:ins>
    </w:p>
    <w:p>
      <w:pPr>
        <w:tabs>
          <w:tab w:val="left" w:pos="1985"/>
          <w:tab w:val="left" w:pos="2410"/>
        </w:tabs>
        <w:spacing w:before="40"/>
        <w:ind w:left="2410" w:hanging="2410"/>
        <w:rPr>
          <w:ins w:id="3177" w:author="svcMRProcess" w:date="2018-09-18T23:49:00Z"/>
          <w:sz w:val="22"/>
        </w:rPr>
      </w:pPr>
      <w:ins w:id="3178" w:author="svcMRProcess" w:date="2018-09-18T23:49:00Z">
        <w:r>
          <w:rPr>
            <w:sz w:val="22"/>
          </w:rPr>
          <w:tab/>
          <w:t>(a)</w:t>
        </w:r>
        <w:r>
          <w:rPr>
            <w:sz w:val="22"/>
          </w:rPr>
          <w:tab/>
          <w:t>the participation payments may (or must) be made after the new participants begin to take part in the scheme;</w:t>
        </w:r>
      </w:ins>
    </w:p>
    <w:p>
      <w:pPr>
        <w:tabs>
          <w:tab w:val="left" w:pos="1985"/>
          <w:tab w:val="left" w:pos="2410"/>
        </w:tabs>
        <w:spacing w:before="40"/>
        <w:ind w:left="2410" w:hanging="2410"/>
        <w:rPr>
          <w:ins w:id="3179" w:author="svcMRProcess" w:date="2018-09-18T23:49:00Z"/>
          <w:sz w:val="22"/>
        </w:rPr>
      </w:pPr>
      <w:ins w:id="3180" w:author="svcMRProcess" w:date="2018-09-18T23:49:00Z">
        <w:r>
          <w:rPr>
            <w:sz w:val="22"/>
          </w:rPr>
          <w:tab/>
          <w:t>(b)</w:t>
        </w:r>
        <w:r>
          <w:rPr>
            <w:sz w:val="22"/>
          </w:rPr>
          <w:tab/>
          <w:t>making a participation payment is not the only requirement for taking part in the scheme;</w:t>
        </w:r>
      </w:ins>
    </w:p>
    <w:p>
      <w:pPr>
        <w:tabs>
          <w:tab w:val="left" w:pos="1985"/>
          <w:tab w:val="left" w:pos="2410"/>
        </w:tabs>
        <w:spacing w:before="40"/>
        <w:ind w:left="2410" w:hanging="2410"/>
        <w:rPr>
          <w:ins w:id="3181" w:author="svcMRProcess" w:date="2018-09-18T23:49:00Z"/>
          <w:sz w:val="22"/>
        </w:rPr>
      </w:pPr>
      <w:ins w:id="3182" w:author="svcMRProcess" w:date="2018-09-18T23:49:00Z">
        <w:r>
          <w:rPr>
            <w:sz w:val="22"/>
          </w:rPr>
          <w:tab/>
          <w:t>(c)</w:t>
        </w:r>
        <w:r>
          <w:rPr>
            <w:sz w:val="22"/>
          </w:rPr>
          <w:tab/>
          <w:t>the holding out of the prospect of entitlement to recruitment payments does not give any new participant a legally enforceable right;</w:t>
        </w:r>
      </w:ins>
    </w:p>
    <w:p>
      <w:pPr>
        <w:tabs>
          <w:tab w:val="left" w:pos="1985"/>
          <w:tab w:val="left" w:pos="2410"/>
        </w:tabs>
        <w:spacing w:before="40"/>
        <w:ind w:left="2410" w:hanging="2410"/>
        <w:rPr>
          <w:ins w:id="3183" w:author="svcMRProcess" w:date="2018-09-18T23:49:00Z"/>
          <w:sz w:val="22"/>
        </w:rPr>
      </w:pPr>
      <w:ins w:id="3184" w:author="svcMRProcess" w:date="2018-09-18T23:49:00Z">
        <w:r>
          <w:rPr>
            <w:sz w:val="22"/>
          </w:rPr>
          <w:tab/>
          <w:t>(d)</w:t>
        </w:r>
        <w:r>
          <w:rPr>
            <w:sz w:val="22"/>
          </w:rPr>
          <w:tab/>
          <w:t>arrangements for the scheme are not recorded in writing (whether entirely or partly);</w:t>
        </w:r>
      </w:ins>
    </w:p>
    <w:p>
      <w:pPr>
        <w:tabs>
          <w:tab w:val="left" w:pos="1985"/>
          <w:tab w:val="left" w:pos="2410"/>
        </w:tabs>
        <w:spacing w:before="40"/>
        <w:ind w:left="2410" w:hanging="2410"/>
        <w:rPr>
          <w:ins w:id="3185" w:author="svcMRProcess" w:date="2018-09-18T23:49:00Z"/>
          <w:sz w:val="22"/>
        </w:rPr>
      </w:pPr>
      <w:ins w:id="3186" w:author="svcMRProcess" w:date="2018-09-18T23:49:00Z">
        <w:r>
          <w:rPr>
            <w:sz w:val="22"/>
          </w:rPr>
          <w:tab/>
          <w:t>(e)</w:t>
        </w:r>
        <w:r>
          <w:rPr>
            <w:sz w:val="22"/>
          </w:rPr>
          <w:tab/>
          <w:t>the scheme involves the marketing of goods or services (or both).</w:t>
        </w:r>
      </w:ins>
    </w:p>
    <w:p>
      <w:pPr>
        <w:pStyle w:val="yHeading5"/>
        <w:rPr>
          <w:ins w:id="3187" w:author="svcMRProcess" w:date="2018-09-18T23:49:00Z"/>
        </w:rPr>
      </w:pPr>
      <w:bookmarkStart w:id="3188" w:name="_Toc272854927"/>
      <w:bookmarkStart w:id="3189" w:name="_Toc283891408"/>
      <w:ins w:id="3190" w:author="svcMRProcess" w:date="2018-09-18T23:49:00Z">
        <w:r>
          <w:rPr>
            <w:rStyle w:val="CharSClsNo"/>
          </w:rPr>
          <w:t>46</w:t>
        </w:r>
        <w:r>
          <w:t>.</w:t>
        </w:r>
        <w:r>
          <w:tab/>
          <w:t>Marketing schemes as pyramid schemes</w:t>
        </w:r>
        <w:bookmarkEnd w:id="3188"/>
        <w:bookmarkEnd w:id="3189"/>
      </w:ins>
    </w:p>
    <w:p>
      <w:pPr>
        <w:tabs>
          <w:tab w:val="left" w:pos="1276"/>
          <w:tab w:val="left" w:pos="1843"/>
        </w:tabs>
        <w:spacing w:before="180"/>
        <w:ind w:left="1843" w:hanging="1843"/>
        <w:rPr>
          <w:ins w:id="3191" w:author="svcMRProcess" w:date="2018-09-18T23:49:00Z"/>
          <w:sz w:val="22"/>
        </w:rPr>
      </w:pPr>
      <w:ins w:id="3192" w:author="svcMRProcess" w:date="2018-09-18T23:49:00Z">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ins>
    </w:p>
    <w:p>
      <w:pPr>
        <w:tabs>
          <w:tab w:val="left" w:pos="1985"/>
          <w:tab w:val="left" w:pos="2410"/>
        </w:tabs>
        <w:spacing w:before="40"/>
        <w:ind w:left="2410" w:hanging="2410"/>
        <w:rPr>
          <w:ins w:id="3193" w:author="svcMRProcess" w:date="2018-09-18T23:49:00Z"/>
          <w:sz w:val="22"/>
        </w:rPr>
      </w:pPr>
      <w:ins w:id="3194" w:author="svcMRProcess" w:date="2018-09-18T23:49:00Z">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ins>
    </w:p>
    <w:p>
      <w:pPr>
        <w:tabs>
          <w:tab w:val="left" w:pos="1985"/>
          <w:tab w:val="left" w:pos="2410"/>
        </w:tabs>
        <w:spacing w:before="40"/>
        <w:ind w:left="2410" w:hanging="2410"/>
        <w:rPr>
          <w:ins w:id="3195" w:author="svcMRProcess" w:date="2018-09-18T23:49:00Z"/>
          <w:sz w:val="22"/>
        </w:rPr>
      </w:pPr>
      <w:ins w:id="3196" w:author="svcMRProcess" w:date="2018-09-18T23:49:00Z">
        <w:r>
          <w:rPr>
            <w:sz w:val="22"/>
          </w:rPr>
          <w:tab/>
          <w:t>(b)</w:t>
        </w:r>
        <w:r>
          <w:rPr>
            <w:sz w:val="22"/>
          </w:rPr>
          <w:tab/>
          <w:t>the emphasis given in the promotion of the scheme to the entitlement of participants to the supply of goods or services by comparison with the emphasis given to their entitlement to recruitment payments.</w:t>
        </w:r>
      </w:ins>
    </w:p>
    <w:p>
      <w:pPr>
        <w:keepNext/>
        <w:keepLines/>
        <w:tabs>
          <w:tab w:val="left" w:pos="1276"/>
          <w:tab w:val="left" w:pos="1843"/>
        </w:tabs>
        <w:spacing w:before="180"/>
        <w:ind w:left="1843" w:hanging="1843"/>
        <w:rPr>
          <w:ins w:id="3197" w:author="svcMRProcess" w:date="2018-09-18T23:49:00Z"/>
          <w:sz w:val="22"/>
        </w:rPr>
      </w:pPr>
      <w:ins w:id="3198" w:author="svcMRProcess" w:date="2018-09-18T23:49:00Z">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ins>
    </w:p>
    <w:p>
      <w:pPr>
        <w:pStyle w:val="yHeading3"/>
        <w:rPr>
          <w:ins w:id="3199" w:author="svcMRProcess" w:date="2018-09-18T23:49:00Z"/>
        </w:rPr>
      </w:pPr>
      <w:bookmarkStart w:id="3200" w:name="_Toc272825462"/>
      <w:bookmarkStart w:id="3201" w:name="_Toc272831578"/>
      <w:bookmarkStart w:id="3202" w:name="_Toc272853810"/>
      <w:bookmarkStart w:id="3203" w:name="_Toc272854928"/>
      <w:bookmarkStart w:id="3204" w:name="_Toc283888606"/>
      <w:bookmarkStart w:id="3205" w:name="_Toc283891409"/>
      <w:ins w:id="3206" w:author="svcMRProcess" w:date="2018-09-18T23:49:00Z">
        <w:r>
          <w:t>Division 4 — Pricing</w:t>
        </w:r>
        <w:bookmarkEnd w:id="3200"/>
        <w:bookmarkEnd w:id="3201"/>
        <w:bookmarkEnd w:id="3202"/>
        <w:bookmarkEnd w:id="3203"/>
        <w:bookmarkEnd w:id="3204"/>
        <w:bookmarkEnd w:id="3205"/>
      </w:ins>
    </w:p>
    <w:p>
      <w:pPr>
        <w:pStyle w:val="yHeading5"/>
        <w:rPr>
          <w:ins w:id="3207" w:author="svcMRProcess" w:date="2018-09-18T23:49:00Z"/>
        </w:rPr>
      </w:pPr>
      <w:bookmarkStart w:id="3208" w:name="_Toc272854929"/>
      <w:bookmarkStart w:id="3209" w:name="_Toc283891410"/>
      <w:ins w:id="3210" w:author="svcMRProcess" w:date="2018-09-18T23:49:00Z">
        <w:r>
          <w:rPr>
            <w:rStyle w:val="CharSClsNo"/>
          </w:rPr>
          <w:t>47</w:t>
        </w:r>
        <w:r>
          <w:t>.</w:t>
        </w:r>
        <w:r>
          <w:tab/>
          <w:t>Multiple pricing</w:t>
        </w:r>
        <w:bookmarkEnd w:id="3208"/>
        <w:bookmarkEnd w:id="3209"/>
      </w:ins>
    </w:p>
    <w:p>
      <w:pPr>
        <w:tabs>
          <w:tab w:val="left" w:pos="1276"/>
          <w:tab w:val="left" w:pos="1843"/>
        </w:tabs>
        <w:spacing w:before="180"/>
        <w:ind w:left="1843" w:hanging="1843"/>
        <w:rPr>
          <w:ins w:id="3211" w:author="svcMRProcess" w:date="2018-09-18T23:49:00Z"/>
          <w:sz w:val="22"/>
        </w:rPr>
      </w:pPr>
      <w:ins w:id="3212" w:author="svcMRProcess" w:date="2018-09-18T23:49:00Z">
        <w:r>
          <w:rPr>
            <w:sz w:val="22"/>
          </w:rPr>
          <w:tab/>
          <w:t>(1)</w:t>
        </w:r>
        <w:r>
          <w:rPr>
            <w:sz w:val="22"/>
          </w:rPr>
          <w:tab/>
          <w:t>A person must not, in trade or commerce, supply goods if:</w:t>
        </w:r>
      </w:ins>
    </w:p>
    <w:p>
      <w:pPr>
        <w:tabs>
          <w:tab w:val="left" w:pos="1985"/>
          <w:tab w:val="left" w:pos="2410"/>
        </w:tabs>
        <w:spacing w:before="40"/>
        <w:ind w:left="2410" w:hanging="2410"/>
        <w:rPr>
          <w:ins w:id="3213" w:author="svcMRProcess" w:date="2018-09-18T23:49:00Z"/>
          <w:sz w:val="22"/>
        </w:rPr>
      </w:pPr>
      <w:ins w:id="3214" w:author="svcMRProcess" w:date="2018-09-18T23:49:00Z">
        <w:r>
          <w:rPr>
            <w:sz w:val="22"/>
          </w:rPr>
          <w:tab/>
          <w:t>(a)</w:t>
        </w:r>
        <w:r>
          <w:rPr>
            <w:sz w:val="22"/>
          </w:rPr>
          <w:tab/>
          <w:t>the goods have more than one displayed price; and</w:t>
        </w:r>
      </w:ins>
    </w:p>
    <w:p>
      <w:pPr>
        <w:tabs>
          <w:tab w:val="left" w:pos="1985"/>
          <w:tab w:val="left" w:pos="2410"/>
        </w:tabs>
        <w:spacing w:before="40"/>
        <w:ind w:left="2410" w:hanging="2410"/>
        <w:rPr>
          <w:ins w:id="3215" w:author="svcMRProcess" w:date="2018-09-18T23:49:00Z"/>
          <w:sz w:val="22"/>
        </w:rPr>
      </w:pPr>
      <w:ins w:id="3216" w:author="svcMRProcess" w:date="2018-09-18T23:49:00Z">
        <w:r>
          <w:rPr>
            <w:sz w:val="22"/>
          </w:rPr>
          <w:tab/>
          <w:t>(b)</w:t>
        </w:r>
        <w:r>
          <w:rPr>
            <w:sz w:val="22"/>
          </w:rPr>
          <w:tab/>
          <w:t>the supply takes place for a price that is not the lower, or lowest, of the displayed prices.</w:t>
        </w:r>
      </w:ins>
    </w:p>
    <w:p>
      <w:pPr>
        <w:tabs>
          <w:tab w:val="left" w:pos="1843"/>
        </w:tabs>
        <w:spacing w:before="122"/>
        <w:ind w:left="2693" w:hanging="2693"/>
        <w:rPr>
          <w:ins w:id="3217" w:author="svcMRProcess" w:date="2018-09-18T23:49:00Z"/>
          <w:sz w:val="18"/>
        </w:rPr>
      </w:pPr>
      <w:ins w:id="321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219" w:author="svcMRProcess" w:date="2018-09-18T23:49:00Z"/>
          <w:sz w:val="22"/>
        </w:rPr>
      </w:pPr>
      <w:ins w:id="3220" w:author="svcMRProcess" w:date="2018-09-18T23:49:00Z">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ins>
    </w:p>
    <w:p>
      <w:pPr>
        <w:tabs>
          <w:tab w:val="left" w:pos="1985"/>
          <w:tab w:val="left" w:pos="2410"/>
        </w:tabs>
        <w:spacing w:before="40"/>
        <w:ind w:left="2410" w:hanging="2410"/>
        <w:rPr>
          <w:ins w:id="3221" w:author="svcMRProcess" w:date="2018-09-18T23:49:00Z"/>
          <w:sz w:val="22"/>
        </w:rPr>
      </w:pPr>
      <w:ins w:id="3222" w:author="svcMRProcess" w:date="2018-09-18T23:49:00Z">
        <w:r>
          <w:rPr>
            <w:sz w:val="22"/>
          </w:rPr>
          <w:tab/>
          <w:t>(a)</w:t>
        </w:r>
        <w:r>
          <w:rPr>
            <w:sz w:val="22"/>
          </w:rPr>
          <w:tab/>
          <w:t>that is annexed or affixed to, or is written, printed, stamped or located on, or otherwise applied to, the goods or any covering, label, reel or thing used in connection with the goods; or</w:t>
        </w:r>
      </w:ins>
    </w:p>
    <w:p>
      <w:pPr>
        <w:tabs>
          <w:tab w:val="left" w:pos="1985"/>
          <w:tab w:val="left" w:pos="2410"/>
        </w:tabs>
        <w:spacing w:before="40"/>
        <w:ind w:left="2410" w:hanging="2410"/>
        <w:rPr>
          <w:ins w:id="3223" w:author="svcMRProcess" w:date="2018-09-18T23:49:00Z"/>
          <w:sz w:val="22"/>
        </w:rPr>
      </w:pPr>
      <w:ins w:id="3224" w:author="svcMRProcess" w:date="2018-09-18T23:49:00Z">
        <w:r>
          <w:rPr>
            <w:sz w:val="22"/>
          </w:rPr>
          <w:tab/>
          <w:t>(b)</w:t>
        </w:r>
        <w:r>
          <w:rPr>
            <w:sz w:val="22"/>
          </w:rPr>
          <w:tab/>
          <w:t>that is used in connection with the goods or anything on which the goods are mounted for display or exposed for supply; or</w:t>
        </w:r>
      </w:ins>
    </w:p>
    <w:p>
      <w:pPr>
        <w:tabs>
          <w:tab w:val="left" w:pos="1985"/>
          <w:tab w:val="left" w:pos="2410"/>
        </w:tabs>
        <w:spacing w:before="40"/>
        <w:ind w:left="2410" w:hanging="2410"/>
        <w:rPr>
          <w:ins w:id="3225" w:author="svcMRProcess" w:date="2018-09-18T23:49:00Z"/>
          <w:sz w:val="22"/>
        </w:rPr>
      </w:pPr>
      <w:ins w:id="3226" w:author="svcMRProcess" w:date="2018-09-18T23:49:00Z">
        <w:r>
          <w:rPr>
            <w:sz w:val="22"/>
          </w:rPr>
          <w:tab/>
          <w:t>(c)</w:t>
        </w:r>
        <w:r>
          <w:rPr>
            <w:sz w:val="22"/>
          </w:rPr>
          <w:tab/>
          <w:t>that is determined on the basis of anything encoded on or in relation to the goods; or</w:t>
        </w:r>
      </w:ins>
    </w:p>
    <w:p>
      <w:pPr>
        <w:tabs>
          <w:tab w:val="left" w:pos="1985"/>
          <w:tab w:val="left" w:pos="2410"/>
        </w:tabs>
        <w:spacing w:before="40"/>
        <w:ind w:left="2410" w:hanging="2410"/>
        <w:rPr>
          <w:ins w:id="3227" w:author="svcMRProcess" w:date="2018-09-18T23:49:00Z"/>
          <w:sz w:val="22"/>
        </w:rPr>
      </w:pPr>
      <w:ins w:id="3228" w:author="svcMRProcess" w:date="2018-09-18T23:49:00Z">
        <w:r>
          <w:rPr>
            <w:sz w:val="22"/>
          </w:rPr>
          <w:tab/>
          <w:t>(d)</w:t>
        </w:r>
        <w:r>
          <w:rPr>
            <w:sz w:val="22"/>
          </w:rPr>
          <w:tab/>
          <w:t>that is published in relation to the goods in a catalogue available to the public if:</w:t>
        </w:r>
      </w:ins>
    </w:p>
    <w:p>
      <w:pPr>
        <w:tabs>
          <w:tab w:val="left" w:pos="2694"/>
          <w:tab w:val="left" w:pos="3119"/>
        </w:tabs>
        <w:spacing w:before="40"/>
        <w:ind w:left="3119" w:hanging="3119"/>
        <w:rPr>
          <w:ins w:id="3229" w:author="svcMRProcess" w:date="2018-09-18T23:49:00Z"/>
          <w:sz w:val="22"/>
        </w:rPr>
      </w:pPr>
      <w:ins w:id="3230" w:author="svcMRProcess" w:date="2018-09-18T23:49:00Z">
        <w:r>
          <w:rPr>
            <w:sz w:val="22"/>
          </w:rPr>
          <w:tab/>
          <w:t>(i)</w:t>
        </w:r>
        <w:r>
          <w:rPr>
            <w:sz w:val="22"/>
          </w:rPr>
          <w:tab/>
          <w:t>a time is specified in the catalogue as the time after which the goods will not be sold at that price and that time has not passed; or</w:t>
        </w:r>
      </w:ins>
    </w:p>
    <w:p>
      <w:pPr>
        <w:tabs>
          <w:tab w:val="left" w:pos="2694"/>
          <w:tab w:val="left" w:pos="3119"/>
        </w:tabs>
        <w:spacing w:before="40"/>
        <w:ind w:left="3119" w:hanging="3119"/>
        <w:rPr>
          <w:ins w:id="3231" w:author="svcMRProcess" w:date="2018-09-18T23:49:00Z"/>
          <w:sz w:val="22"/>
        </w:rPr>
      </w:pPr>
      <w:ins w:id="3232" w:author="svcMRProcess" w:date="2018-09-18T23:49:00Z">
        <w:r>
          <w:rPr>
            <w:sz w:val="22"/>
          </w:rPr>
          <w:tab/>
          <w:t>(ii)</w:t>
        </w:r>
        <w:r>
          <w:rPr>
            <w:sz w:val="22"/>
          </w:rPr>
          <w:tab/>
          <w:t>in any other case — the catalogue may reasonably be regarded as not out</w:t>
        </w:r>
        <w:r>
          <w:rPr>
            <w:sz w:val="22"/>
          </w:rPr>
          <w:noBreakHyphen/>
          <w:t>of</w:t>
        </w:r>
        <w:r>
          <w:rPr>
            <w:sz w:val="22"/>
          </w:rPr>
          <w:noBreakHyphen/>
          <w:t>date; or</w:t>
        </w:r>
      </w:ins>
    </w:p>
    <w:p>
      <w:pPr>
        <w:keepNext/>
        <w:keepLines/>
        <w:tabs>
          <w:tab w:val="left" w:pos="1985"/>
          <w:tab w:val="left" w:pos="2410"/>
        </w:tabs>
        <w:spacing w:before="40"/>
        <w:ind w:left="2410" w:hanging="2410"/>
        <w:rPr>
          <w:ins w:id="3233" w:author="svcMRProcess" w:date="2018-09-18T23:49:00Z"/>
          <w:sz w:val="22"/>
        </w:rPr>
      </w:pPr>
      <w:ins w:id="3234" w:author="svcMRProcess" w:date="2018-09-18T23:49:00Z">
        <w:r>
          <w:rPr>
            <w:sz w:val="22"/>
          </w:rPr>
          <w:tab/>
          <w:t>(e)</w:t>
        </w:r>
        <w:r>
          <w:rPr>
            <w:sz w:val="22"/>
          </w:rPr>
          <w:tab/>
          <w:t>that is in any other way represented in a manner from which it may reasonably be inferred that the price or representation is applicable to the goods;</w:t>
        </w:r>
      </w:ins>
    </w:p>
    <w:p>
      <w:pPr>
        <w:tabs>
          <w:tab w:val="left" w:pos="1276"/>
          <w:tab w:val="left" w:pos="1843"/>
        </w:tabs>
        <w:spacing w:before="40"/>
        <w:ind w:left="1843" w:hanging="1843"/>
        <w:rPr>
          <w:ins w:id="3235" w:author="svcMRProcess" w:date="2018-09-18T23:49:00Z"/>
          <w:sz w:val="22"/>
        </w:rPr>
      </w:pPr>
      <w:ins w:id="3236" w:author="svcMRProcess" w:date="2018-09-18T23:49:00Z">
        <w:r>
          <w:rPr>
            <w:sz w:val="22"/>
          </w:rPr>
          <w:tab/>
        </w:r>
        <w:r>
          <w:rPr>
            <w:sz w:val="22"/>
          </w:rPr>
          <w:tab/>
          <w:t>and includes such a price or representation that is partly obscured by another such price or representation that is written, stamped or located partly over that price or representation.</w:t>
        </w:r>
      </w:ins>
    </w:p>
    <w:p>
      <w:pPr>
        <w:tabs>
          <w:tab w:val="left" w:pos="1276"/>
          <w:tab w:val="left" w:pos="1843"/>
        </w:tabs>
        <w:spacing w:before="180"/>
        <w:ind w:left="1843" w:hanging="1843"/>
        <w:rPr>
          <w:ins w:id="3237" w:author="svcMRProcess" w:date="2018-09-18T23:49:00Z"/>
          <w:sz w:val="22"/>
        </w:rPr>
      </w:pPr>
      <w:ins w:id="3238" w:author="svcMRProcess" w:date="2018-09-18T23:49:00Z">
        <w:r>
          <w:rPr>
            <w:sz w:val="22"/>
          </w:rPr>
          <w:tab/>
          <w:t>(3)</w:t>
        </w:r>
        <w:r>
          <w:rPr>
            <w:sz w:val="22"/>
          </w:rPr>
          <w:tab/>
          <w:t>If:</w:t>
        </w:r>
      </w:ins>
    </w:p>
    <w:p>
      <w:pPr>
        <w:tabs>
          <w:tab w:val="left" w:pos="1985"/>
          <w:tab w:val="left" w:pos="2410"/>
        </w:tabs>
        <w:spacing w:before="40"/>
        <w:ind w:left="2410" w:hanging="2410"/>
        <w:rPr>
          <w:ins w:id="3239" w:author="svcMRProcess" w:date="2018-09-18T23:49:00Z"/>
          <w:sz w:val="22"/>
        </w:rPr>
      </w:pPr>
      <w:ins w:id="3240" w:author="svcMRProcess" w:date="2018-09-18T23:49:00Z">
        <w:r>
          <w:rPr>
            <w:sz w:val="22"/>
          </w:rPr>
          <w:tab/>
          <w:t>(a)</w:t>
        </w:r>
        <w:r>
          <w:rPr>
            <w:sz w:val="22"/>
          </w:rPr>
          <w:tab/>
          <w:t>a price or representation is included in a catalogue; and</w:t>
        </w:r>
      </w:ins>
    </w:p>
    <w:p>
      <w:pPr>
        <w:tabs>
          <w:tab w:val="left" w:pos="1985"/>
          <w:tab w:val="left" w:pos="2410"/>
        </w:tabs>
        <w:spacing w:before="40"/>
        <w:ind w:left="2410" w:hanging="2410"/>
        <w:rPr>
          <w:ins w:id="3241" w:author="svcMRProcess" w:date="2018-09-18T23:49:00Z"/>
          <w:sz w:val="22"/>
        </w:rPr>
      </w:pPr>
      <w:ins w:id="3242" w:author="svcMRProcess" w:date="2018-09-18T23:49:00Z">
        <w:r>
          <w:rPr>
            <w:sz w:val="22"/>
          </w:rPr>
          <w:tab/>
          <w:t>(b)</w:t>
        </w:r>
        <w:r>
          <w:rPr>
            <w:sz w:val="22"/>
          </w:rPr>
          <w:tab/>
          <w:t>the catalogue is expressed to apply only to goods supplied at a specified location, or in a specified region;</w:t>
        </w:r>
      </w:ins>
    </w:p>
    <w:p>
      <w:pPr>
        <w:tabs>
          <w:tab w:val="left" w:pos="1276"/>
          <w:tab w:val="left" w:pos="1843"/>
        </w:tabs>
        <w:spacing w:before="40"/>
        <w:ind w:left="1843" w:hanging="1843"/>
        <w:rPr>
          <w:ins w:id="3243" w:author="svcMRProcess" w:date="2018-09-18T23:49:00Z"/>
          <w:sz w:val="22"/>
        </w:rPr>
      </w:pPr>
      <w:ins w:id="3244" w:author="svcMRProcess" w:date="2018-09-18T23:49:00Z">
        <w:r>
          <w:rPr>
            <w:sz w:val="22"/>
          </w:rPr>
          <w:tab/>
        </w:r>
        <w:r>
          <w:rPr>
            <w:sz w:val="22"/>
          </w:rPr>
          <w:tab/>
          <w:t>the price or representation is taken, for the purposes of subsection (2)(d), not to have been made in relation to supply of the goods at a different location, or in a different region, as the case may be.</w:t>
        </w:r>
      </w:ins>
    </w:p>
    <w:p>
      <w:pPr>
        <w:tabs>
          <w:tab w:val="left" w:pos="1276"/>
          <w:tab w:val="left" w:pos="1843"/>
        </w:tabs>
        <w:spacing w:before="180"/>
        <w:ind w:left="1843" w:hanging="1843"/>
        <w:rPr>
          <w:ins w:id="3245" w:author="svcMRProcess" w:date="2018-09-18T23:49:00Z"/>
          <w:sz w:val="22"/>
        </w:rPr>
      </w:pPr>
      <w:ins w:id="3246" w:author="svcMRProcess" w:date="2018-09-18T23:49:00Z">
        <w:r>
          <w:rPr>
            <w:sz w:val="22"/>
          </w:rPr>
          <w:tab/>
          <w:t>(4)</w:t>
        </w:r>
        <w:r>
          <w:rPr>
            <w:sz w:val="22"/>
          </w:rPr>
          <w:tab/>
          <w:t>Despite subsection (2), a price or representation is not a displayed price for goods if:</w:t>
        </w:r>
      </w:ins>
    </w:p>
    <w:p>
      <w:pPr>
        <w:tabs>
          <w:tab w:val="left" w:pos="1985"/>
          <w:tab w:val="left" w:pos="2410"/>
        </w:tabs>
        <w:spacing w:before="40"/>
        <w:ind w:left="2410" w:hanging="2410"/>
        <w:rPr>
          <w:ins w:id="3247" w:author="svcMRProcess" w:date="2018-09-18T23:49:00Z"/>
          <w:sz w:val="22"/>
        </w:rPr>
      </w:pPr>
      <w:ins w:id="3248" w:author="svcMRProcess" w:date="2018-09-18T23:49:00Z">
        <w:r>
          <w:rPr>
            <w:sz w:val="22"/>
          </w:rPr>
          <w:tab/>
          <w:t>(a)</w:t>
        </w:r>
        <w:r>
          <w:rPr>
            <w:sz w:val="22"/>
          </w:rPr>
          <w:tab/>
          <w:t>the price or representation is wholly obscured by another such price or representation that is written, stamped or located wholly over that price or representation; or</w:t>
        </w:r>
      </w:ins>
    </w:p>
    <w:p>
      <w:pPr>
        <w:tabs>
          <w:tab w:val="left" w:pos="1985"/>
          <w:tab w:val="left" w:pos="2410"/>
        </w:tabs>
        <w:spacing w:before="40"/>
        <w:ind w:left="2410" w:hanging="2410"/>
        <w:rPr>
          <w:ins w:id="3249" w:author="svcMRProcess" w:date="2018-09-18T23:49:00Z"/>
          <w:sz w:val="22"/>
        </w:rPr>
      </w:pPr>
      <w:ins w:id="3250" w:author="svcMRProcess" w:date="2018-09-18T23:49:00Z">
        <w:r>
          <w:rPr>
            <w:sz w:val="22"/>
          </w:rPr>
          <w:tab/>
          <w:t>(b)</w:t>
        </w:r>
        <w:r>
          <w:rPr>
            <w:sz w:val="22"/>
          </w:rPr>
          <w:tab/>
          <w:t>the price or representation:</w:t>
        </w:r>
      </w:ins>
    </w:p>
    <w:p>
      <w:pPr>
        <w:tabs>
          <w:tab w:val="left" w:pos="2694"/>
          <w:tab w:val="left" w:pos="3119"/>
        </w:tabs>
        <w:spacing w:before="40"/>
        <w:ind w:left="3119" w:hanging="3119"/>
        <w:rPr>
          <w:ins w:id="3251" w:author="svcMRProcess" w:date="2018-09-18T23:49:00Z"/>
          <w:sz w:val="22"/>
        </w:rPr>
      </w:pPr>
      <w:ins w:id="3252" w:author="svcMRProcess" w:date="2018-09-18T23:49:00Z">
        <w:r>
          <w:rPr>
            <w:sz w:val="22"/>
          </w:rPr>
          <w:tab/>
          <w:t>(i)</w:t>
        </w:r>
        <w:r>
          <w:rPr>
            <w:sz w:val="22"/>
          </w:rPr>
          <w:tab/>
          <w:t>is expressed as a price per unit of mass, volume, length or other unit of measure; and</w:t>
        </w:r>
      </w:ins>
    </w:p>
    <w:p>
      <w:pPr>
        <w:tabs>
          <w:tab w:val="left" w:pos="2694"/>
          <w:tab w:val="left" w:pos="3119"/>
        </w:tabs>
        <w:spacing w:before="40"/>
        <w:ind w:left="3119" w:hanging="3119"/>
        <w:rPr>
          <w:ins w:id="3253" w:author="svcMRProcess" w:date="2018-09-18T23:49:00Z"/>
          <w:sz w:val="22"/>
        </w:rPr>
      </w:pPr>
      <w:ins w:id="3254" w:author="svcMRProcess" w:date="2018-09-18T23:49:00Z">
        <w:r>
          <w:rPr>
            <w:sz w:val="22"/>
          </w:rPr>
          <w:tab/>
          <w:t>(ii)</w:t>
        </w:r>
        <w:r>
          <w:rPr>
            <w:sz w:val="22"/>
          </w:rPr>
          <w:tab/>
          <w:t>is presented as an alternative means of expressing the price for supply of the goods that is a displayed price for the goods; or</w:t>
        </w:r>
      </w:ins>
    </w:p>
    <w:p>
      <w:pPr>
        <w:tabs>
          <w:tab w:val="left" w:pos="1985"/>
          <w:tab w:val="left" w:pos="2410"/>
        </w:tabs>
        <w:spacing w:before="40"/>
        <w:ind w:left="2410" w:hanging="2410"/>
        <w:rPr>
          <w:ins w:id="3255" w:author="svcMRProcess" w:date="2018-09-18T23:49:00Z"/>
          <w:sz w:val="22"/>
        </w:rPr>
      </w:pPr>
      <w:ins w:id="3256" w:author="svcMRProcess" w:date="2018-09-18T23:49:00Z">
        <w:r>
          <w:rPr>
            <w:sz w:val="22"/>
          </w:rPr>
          <w:tab/>
          <w:t>(c)</w:t>
        </w:r>
        <w:r>
          <w:rPr>
            <w:sz w:val="22"/>
          </w:rPr>
          <w:tab/>
          <w:t>the price or representation is expressed as an amount in a currency other than Australian currency; or</w:t>
        </w:r>
      </w:ins>
    </w:p>
    <w:p>
      <w:pPr>
        <w:tabs>
          <w:tab w:val="left" w:pos="1985"/>
          <w:tab w:val="left" w:pos="2410"/>
        </w:tabs>
        <w:spacing w:before="40"/>
        <w:ind w:left="2410" w:hanging="2410"/>
        <w:rPr>
          <w:ins w:id="3257" w:author="svcMRProcess" w:date="2018-09-18T23:49:00Z"/>
          <w:sz w:val="22"/>
        </w:rPr>
      </w:pPr>
      <w:ins w:id="3258" w:author="svcMRProcess" w:date="2018-09-18T23:49:00Z">
        <w:r>
          <w:rPr>
            <w:sz w:val="22"/>
          </w:rPr>
          <w:tab/>
          <w:t>(d)</w:t>
        </w:r>
        <w:r>
          <w:rPr>
            <w:sz w:val="22"/>
          </w:rPr>
          <w:tab/>
          <w:t>the price or representation is expressed in a way that is unlikely to be interpreted as an amount of Australian currency.</w:t>
        </w:r>
      </w:ins>
    </w:p>
    <w:p>
      <w:pPr>
        <w:keepNext/>
        <w:keepLines/>
        <w:tabs>
          <w:tab w:val="left" w:pos="1276"/>
          <w:tab w:val="left" w:pos="1843"/>
        </w:tabs>
        <w:spacing w:before="180"/>
        <w:ind w:left="1843" w:hanging="1843"/>
        <w:rPr>
          <w:ins w:id="3259" w:author="svcMRProcess" w:date="2018-09-18T23:49:00Z"/>
          <w:sz w:val="22"/>
        </w:rPr>
      </w:pPr>
      <w:ins w:id="3260" w:author="svcMRProcess" w:date="2018-09-18T23:49:00Z">
        <w:r>
          <w:rPr>
            <w:sz w:val="22"/>
          </w:rPr>
          <w:tab/>
          <w:t>(5)</w:t>
        </w:r>
        <w:r>
          <w:rPr>
            <w:sz w:val="22"/>
          </w:rPr>
          <w:tab/>
          <w:t>Despite subsection (2), a displayed price for goods that is a displayed price because it has been published in a catalogue or advertisement ceases to be a displayed price for the goods if:</w:t>
        </w:r>
      </w:ins>
    </w:p>
    <w:p>
      <w:pPr>
        <w:tabs>
          <w:tab w:val="left" w:pos="1985"/>
          <w:tab w:val="left" w:pos="2410"/>
        </w:tabs>
        <w:spacing w:before="40"/>
        <w:ind w:left="2410" w:hanging="2410"/>
        <w:rPr>
          <w:ins w:id="3261" w:author="svcMRProcess" w:date="2018-09-18T23:49:00Z"/>
          <w:sz w:val="22"/>
        </w:rPr>
      </w:pPr>
      <w:ins w:id="3262" w:author="svcMRProcess" w:date="2018-09-18T23:49:00Z">
        <w:r>
          <w:rPr>
            <w:sz w:val="22"/>
          </w:rPr>
          <w:tab/>
          <w:t>(a)</w:t>
        </w:r>
        <w:r>
          <w:rPr>
            <w:sz w:val="22"/>
          </w:rPr>
          <w:tab/>
          <w:t>the displayed price is retracted; and</w:t>
        </w:r>
      </w:ins>
    </w:p>
    <w:p>
      <w:pPr>
        <w:tabs>
          <w:tab w:val="left" w:pos="1985"/>
          <w:tab w:val="left" w:pos="2410"/>
        </w:tabs>
        <w:spacing w:before="40"/>
        <w:ind w:left="2410" w:hanging="2410"/>
        <w:rPr>
          <w:ins w:id="3263" w:author="svcMRProcess" w:date="2018-09-18T23:49:00Z"/>
          <w:sz w:val="22"/>
        </w:rPr>
      </w:pPr>
      <w:ins w:id="3264" w:author="svcMRProcess" w:date="2018-09-18T23:49:00Z">
        <w:r>
          <w:rPr>
            <w:sz w:val="22"/>
          </w:rPr>
          <w:tab/>
          <w:t>(b)</w:t>
        </w:r>
        <w:r>
          <w:rPr>
            <w:sz w:val="22"/>
          </w:rPr>
          <w:tab/>
          <w:t>the retraction is published in a manner that has at least a similar circulation or audience as the catalogue or advertisement.</w:t>
        </w:r>
      </w:ins>
    </w:p>
    <w:p>
      <w:pPr>
        <w:pStyle w:val="yHeading5"/>
        <w:rPr>
          <w:ins w:id="3265" w:author="svcMRProcess" w:date="2018-09-18T23:49:00Z"/>
        </w:rPr>
      </w:pPr>
      <w:bookmarkStart w:id="3266" w:name="_Toc272854930"/>
      <w:bookmarkStart w:id="3267" w:name="_Toc283891411"/>
      <w:ins w:id="3268" w:author="svcMRProcess" w:date="2018-09-18T23:49:00Z">
        <w:r>
          <w:rPr>
            <w:rStyle w:val="CharSClsNo"/>
          </w:rPr>
          <w:t>48</w:t>
        </w:r>
        <w:r>
          <w:t>.</w:t>
        </w:r>
        <w:r>
          <w:tab/>
          <w:t>Single price to be specified in certain circumstances</w:t>
        </w:r>
        <w:bookmarkEnd w:id="3266"/>
        <w:bookmarkEnd w:id="3267"/>
      </w:ins>
    </w:p>
    <w:p>
      <w:pPr>
        <w:tabs>
          <w:tab w:val="left" w:pos="1276"/>
          <w:tab w:val="left" w:pos="1843"/>
        </w:tabs>
        <w:spacing w:before="180"/>
        <w:ind w:left="1843" w:hanging="1843"/>
        <w:rPr>
          <w:ins w:id="3269" w:author="svcMRProcess" w:date="2018-09-18T23:49:00Z"/>
          <w:sz w:val="22"/>
        </w:rPr>
      </w:pPr>
      <w:ins w:id="3270" w:author="svcMRProcess" w:date="2018-09-18T23:49:00Z">
        <w:r>
          <w:rPr>
            <w:sz w:val="22"/>
          </w:rPr>
          <w:tab/>
          <w:t>(1)</w:t>
        </w:r>
        <w:r>
          <w:rPr>
            <w:sz w:val="22"/>
          </w:rPr>
          <w:tab/>
          <w:t>A person must not, in trade or commerce, in connection with:</w:t>
        </w:r>
      </w:ins>
    </w:p>
    <w:p>
      <w:pPr>
        <w:tabs>
          <w:tab w:val="left" w:pos="1985"/>
          <w:tab w:val="left" w:pos="2410"/>
        </w:tabs>
        <w:spacing w:before="40"/>
        <w:ind w:left="2410" w:hanging="2410"/>
        <w:rPr>
          <w:ins w:id="3271" w:author="svcMRProcess" w:date="2018-09-18T23:49:00Z"/>
          <w:sz w:val="22"/>
        </w:rPr>
      </w:pPr>
      <w:ins w:id="3272" w:author="svcMRProcess" w:date="2018-09-18T23:49:00Z">
        <w:r>
          <w:rPr>
            <w:sz w:val="22"/>
          </w:rPr>
          <w:tab/>
          <w:t>(a)</w:t>
        </w:r>
        <w:r>
          <w:rPr>
            <w:sz w:val="22"/>
          </w:rPr>
          <w:tab/>
          <w:t>the supply, or possible supply, to another person of goods or services of a kind ordinarily acquired for personal, domestic or household use or consumption; or</w:t>
        </w:r>
      </w:ins>
    </w:p>
    <w:p>
      <w:pPr>
        <w:tabs>
          <w:tab w:val="left" w:pos="1985"/>
          <w:tab w:val="left" w:pos="2410"/>
        </w:tabs>
        <w:spacing w:before="40"/>
        <w:ind w:left="2410" w:hanging="2410"/>
        <w:rPr>
          <w:ins w:id="3273" w:author="svcMRProcess" w:date="2018-09-18T23:49:00Z"/>
          <w:sz w:val="22"/>
        </w:rPr>
      </w:pPr>
      <w:ins w:id="3274" w:author="svcMRProcess" w:date="2018-09-18T23:49:00Z">
        <w:r>
          <w:rPr>
            <w:sz w:val="22"/>
          </w:rPr>
          <w:tab/>
          <w:t>(b)</w:t>
        </w:r>
        <w:r>
          <w:rPr>
            <w:sz w:val="22"/>
          </w:rPr>
          <w:tab/>
          <w:t>the promotion by any means of the supply to another person, or of the use by another person, of goods or services of a kind ordinarily acquired for personal, domestic or household use or consumption;</w:t>
        </w:r>
      </w:ins>
    </w:p>
    <w:p>
      <w:pPr>
        <w:tabs>
          <w:tab w:val="left" w:pos="1276"/>
          <w:tab w:val="left" w:pos="1843"/>
        </w:tabs>
        <w:spacing w:before="40"/>
        <w:ind w:left="1843" w:hanging="1843"/>
        <w:rPr>
          <w:ins w:id="3275" w:author="svcMRProcess" w:date="2018-09-18T23:49:00Z"/>
          <w:sz w:val="22"/>
        </w:rPr>
      </w:pPr>
      <w:ins w:id="3276" w:author="svcMRProcess" w:date="2018-09-18T23:49:00Z">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ins>
    </w:p>
    <w:p>
      <w:pPr>
        <w:tabs>
          <w:tab w:val="left" w:pos="1843"/>
        </w:tabs>
        <w:spacing w:before="122"/>
        <w:ind w:left="2693" w:hanging="2693"/>
        <w:rPr>
          <w:ins w:id="3277" w:author="svcMRProcess" w:date="2018-09-18T23:49:00Z"/>
          <w:sz w:val="18"/>
        </w:rPr>
      </w:pPr>
      <w:ins w:id="327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279" w:author="svcMRProcess" w:date="2018-09-18T23:49:00Z"/>
          <w:sz w:val="22"/>
        </w:rPr>
      </w:pPr>
      <w:ins w:id="3280" w:author="svcMRProcess" w:date="2018-09-18T23:49:00Z">
        <w:r>
          <w:rPr>
            <w:sz w:val="22"/>
          </w:rPr>
          <w:tab/>
          <w:t>(2)</w:t>
        </w:r>
        <w:r>
          <w:rPr>
            <w:sz w:val="22"/>
          </w:rPr>
          <w:tab/>
          <w:t>A person is not required to include, in the single price for goods, a charge that is payable in relation to sending the goods from the supplier to the other person.</w:t>
        </w:r>
      </w:ins>
    </w:p>
    <w:p>
      <w:pPr>
        <w:tabs>
          <w:tab w:val="left" w:pos="1276"/>
          <w:tab w:val="left" w:pos="1843"/>
        </w:tabs>
        <w:spacing w:before="180"/>
        <w:ind w:left="1843" w:hanging="1843"/>
        <w:rPr>
          <w:ins w:id="3281" w:author="svcMRProcess" w:date="2018-09-18T23:49:00Z"/>
          <w:sz w:val="22"/>
        </w:rPr>
      </w:pPr>
      <w:ins w:id="3282" w:author="svcMRProcess" w:date="2018-09-18T23:49:00Z">
        <w:r>
          <w:rPr>
            <w:sz w:val="22"/>
          </w:rPr>
          <w:tab/>
          <w:t>(3)</w:t>
        </w:r>
        <w:r>
          <w:rPr>
            <w:sz w:val="22"/>
          </w:rPr>
          <w:tab/>
          <w:t>However, if:</w:t>
        </w:r>
      </w:ins>
    </w:p>
    <w:p>
      <w:pPr>
        <w:tabs>
          <w:tab w:val="left" w:pos="1985"/>
          <w:tab w:val="left" w:pos="2410"/>
        </w:tabs>
        <w:spacing w:before="40"/>
        <w:ind w:left="2410" w:hanging="2410"/>
        <w:rPr>
          <w:ins w:id="3283" w:author="svcMRProcess" w:date="2018-09-18T23:49:00Z"/>
          <w:sz w:val="22"/>
        </w:rPr>
      </w:pPr>
      <w:ins w:id="3284" w:author="svcMRProcess" w:date="2018-09-18T23:49:00Z">
        <w:r>
          <w:rPr>
            <w:sz w:val="22"/>
          </w:rPr>
          <w:tab/>
          <w:t>(a)</w:t>
        </w:r>
        <w:r>
          <w:rPr>
            <w:sz w:val="22"/>
          </w:rPr>
          <w:tab/>
          <w:t>the person does not include in the single price a charge that is payable in relation to sending the goods from the supplier to the other person; and</w:t>
        </w:r>
      </w:ins>
    </w:p>
    <w:p>
      <w:pPr>
        <w:keepNext/>
        <w:keepLines/>
        <w:tabs>
          <w:tab w:val="left" w:pos="1985"/>
          <w:tab w:val="left" w:pos="2410"/>
        </w:tabs>
        <w:spacing w:before="40"/>
        <w:ind w:left="2410" w:hanging="2410"/>
        <w:rPr>
          <w:ins w:id="3285" w:author="svcMRProcess" w:date="2018-09-18T23:49:00Z"/>
          <w:sz w:val="22"/>
        </w:rPr>
      </w:pPr>
      <w:ins w:id="3286" w:author="svcMRProcess" w:date="2018-09-18T23:49:00Z">
        <w:r>
          <w:rPr>
            <w:sz w:val="22"/>
          </w:rPr>
          <w:tab/>
          <w:t>(b)</w:t>
        </w:r>
        <w:r>
          <w:rPr>
            <w:sz w:val="22"/>
          </w:rPr>
          <w:tab/>
          <w:t>the person knows, at the time of the representation, the minimum amount of a charge in relation to sending the goods from the supplier to the other person that must be paid by the other person;</w:t>
        </w:r>
      </w:ins>
    </w:p>
    <w:p>
      <w:pPr>
        <w:tabs>
          <w:tab w:val="left" w:pos="1276"/>
          <w:tab w:val="left" w:pos="1843"/>
        </w:tabs>
        <w:spacing w:before="40"/>
        <w:ind w:left="1843" w:hanging="1843"/>
        <w:rPr>
          <w:ins w:id="3287" w:author="svcMRProcess" w:date="2018-09-18T23:49:00Z"/>
          <w:sz w:val="22"/>
        </w:rPr>
      </w:pPr>
      <w:ins w:id="3288" w:author="svcMRProcess" w:date="2018-09-18T23:49:00Z">
        <w:r>
          <w:rPr>
            <w:sz w:val="22"/>
          </w:rPr>
          <w:tab/>
        </w:r>
        <w:r>
          <w:rPr>
            <w:sz w:val="22"/>
          </w:rPr>
          <w:tab/>
          <w:t>the person must not make the representation referred to in subsection (1) unless the person also specifies that minimum amount.</w:t>
        </w:r>
      </w:ins>
    </w:p>
    <w:p>
      <w:pPr>
        <w:tabs>
          <w:tab w:val="left" w:pos="1843"/>
        </w:tabs>
        <w:spacing w:before="122"/>
        <w:ind w:left="2693" w:hanging="2693"/>
        <w:rPr>
          <w:ins w:id="3289" w:author="svcMRProcess" w:date="2018-09-18T23:49:00Z"/>
          <w:sz w:val="18"/>
        </w:rPr>
      </w:pPr>
      <w:ins w:id="329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291" w:author="svcMRProcess" w:date="2018-09-18T23:49:00Z"/>
          <w:sz w:val="22"/>
        </w:rPr>
      </w:pPr>
      <w:ins w:id="3292" w:author="svcMRProcess" w:date="2018-09-18T23:49:00Z">
        <w:r>
          <w:rPr>
            <w:sz w:val="22"/>
          </w:rPr>
          <w:tab/>
          <w:t>(4)</w:t>
        </w:r>
        <w:r>
          <w:rPr>
            <w:sz w:val="22"/>
          </w:rPr>
          <w:tab/>
          <w:t>Subsection (1) does not apply if the representation is made exclusively to a body corporate.</w:t>
        </w:r>
      </w:ins>
    </w:p>
    <w:p>
      <w:pPr>
        <w:tabs>
          <w:tab w:val="left" w:pos="1276"/>
          <w:tab w:val="left" w:pos="1843"/>
        </w:tabs>
        <w:spacing w:before="180"/>
        <w:ind w:left="1843" w:hanging="1843"/>
        <w:rPr>
          <w:ins w:id="3293" w:author="svcMRProcess" w:date="2018-09-18T23:49:00Z"/>
          <w:sz w:val="22"/>
        </w:rPr>
      </w:pPr>
      <w:ins w:id="3294" w:author="svcMRProcess" w:date="2018-09-18T23:49:00Z">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ins>
    </w:p>
    <w:p>
      <w:pPr>
        <w:tabs>
          <w:tab w:val="left" w:pos="1276"/>
          <w:tab w:val="left" w:pos="1843"/>
        </w:tabs>
        <w:spacing w:before="180"/>
        <w:ind w:left="1843" w:hanging="1843"/>
        <w:rPr>
          <w:ins w:id="3295" w:author="svcMRProcess" w:date="2018-09-18T23:49:00Z"/>
          <w:sz w:val="22"/>
        </w:rPr>
      </w:pPr>
      <w:ins w:id="3296" w:author="svcMRProcess" w:date="2018-09-18T23:49:00Z">
        <w:r>
          <w:rPr>
            <w:sz w:val="22"/>
          </w:rPr>
          <w:tab/>
          <w:t>(6)</w:t>
        </w:r>
        <w:r>
          <w:rPr>
            <w:sz w:val="22"/>
          </w:rPr>
          <w:tab/>
          <w:t>Subsection (5) does not apply in relation to services to be supplied under a contract if:</w:t>
        </w:r>
      </w:ins>
    </w:p>
    <w:p>
      <w:pPr>
        <w:tabs>
          <w:tab w:val="left" w:pos="1985"/>
          <w:tab w:val="left" w:pos="2410"/>
        </w:tabs>
        <w:spacing w:before="40"/>
        <w:ind w:left="2410" w:hanging="2410"/>
        <w:rPr>
          <w:ins w:id="3297" w:author="svcMRProcess" w:date="2018-09-18T23:49:00Z"/>
          <w:sz w:val="22"/>
        </w:rPr>
      </w:pPr>
      <w:ins w:id="3298" w:author="svcMRProcess" w:date="2018-09-18T23:49:00Z">
        <w:r>
          <w:rPr>
            <w:sz w:val="22"/>
          </w:rPr>
          <w:tab/>
          <w:t>(a)</w:t>
        </w:r>
        <w:r>
          <w:rPr>
            <w:sz w:val="22"/>
          </w:rPr>
          <w:tab/>
          <w:t>the contract provides for the supply of the services for the term of the contract; and</w:t>
        </w:r>
      </w:ins>
    </w:p>
    <w:p>
      <w:pPr>
        <w:tabs>
          <w:tab w:val="left" w:pos="1985"/>
          <w:tab w:val="left" w:pos="2410"/>
        </w:tabs>
        <w:spacing w:before="40"/>
        <w:ind w:left="2410" w:hanging="2410"/>
        <w:rPr>
          <w:ins w:id="3299" w:author="svcMRProcess" w:date="2018-09-18T23:49:00Z"/>
          <w:sz w:val="22"/>
        </w:rPr>
      </w:pPr>
      <w:ins w:id="3300" w:author="svcMRProcess" w:date="2018-09-18T23:49:00Z">
        <w:r>
          <w:rPr>
            <w:sz w:val="22"/>
          </w:rPr>
          <w:tab/>
          <w:t>(b)</w:t>
        </w:r>
        <w:r>
          <w:rPr>
            <w:sz w:val="22"/>
          </w:rPr>
          <w:tab/>
          <w:t>the contract provides for periodic payments for the services to be made during the term of the contract; and</w:t>
        </w:r>
      </w:ins>
    </w:p>
    <w:p>
      <w:pPr>
        <w:tabs>
          <w:tab w:val="left" w:pos="1985"/>
          <w:tab w:val="left" w:pos="2410"/>
        </w:tabs>
        <w:spacing w:before="40"/>
        <w:ind w:left="2410" w:hanging="2410"/>
        <w:rPr>
          <w:ins w:id="3301" w:author="svcMRProcess" w:date="2018-09-18T23:49:00Z"/>
          <w:sz w:val="22"/>
        </w:rPr>
      </w:pPr>
      <w:ins w:id="3302" w:author="svcMRProcess" w:date="2018-09-18T23:49:00Z">
        <w:r>
          <w:rPr>
            <w:sz w:val="22"/>
          </w:rPr>
          <w:tab/>
          <w:t>(c)</w:t>
        </w:r>
        <w:r>
          <w:rPr>
            <w:sz w:val="22"/>
          </w:rPr>
          <w:tab/>
          <w:t>if the contract also provides for the supply of goods — the goods are directly related to the supply of the services.</w:t>
        </w:r>
      </w:ins>
    </w:p>
    <w:p>
      <w:pPr>
        <w:tabs>
          <w:tab w:val="left" w:pos="1276"/>
          <w:tab w:val="left" w:pos="1843"/>
        </w:tabs>
        <w:spacing w:before="180"/>
        <w:ind w:left="1843" w:hanging="1843"/>
        <w:rPr>
          <w:ins w:id="3303" w:author="svcMRProcess" w:date="2018-09-18T23:49:00Z"/>
          <w:sz w:val="22"/>
        </w:rPr>
      </w:pPr>
      <w:ins w:id="3304" w:author="svcMRProcess" w:date="2018-09-18T23:49:00Z">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ins>
    </w:p>
    <w:p>
      <w:pPr>
        <w:tabs>
          <w:tab w:val="left" w:pos="1985"/>
          <w:tab w:val="left" w:pos="2410"/>
        </w:tabs>
        <w:spacing w:before="40"/>
        <w:ind w:left="2410" w:hanging="2410"/>
        <w:rPr>
          <w:ins w:id="3305" w:author="svcMRProcess" w:date="2018-09-18T23:49:00Z"/>
          <w:sz w:val="22"/>
        </w:rPr>
      </w:pPr>
      <w:ins w:id="3306" w:author="svcMRProcess" w:date="2018-09-18T23:49:00Z">
        <w:r>
          <w:rPr>
            <w:sz w:val="22"/>
          </w:rPr>
          <w:tab/>
          <w:t>(a)</w:t>
        </w:r>
        <w:r>
          <w:rPr>
            <w:sz w:val="22"/>
          </w:rPr>
          <w:tab/>
          <w:t>a charge of any description payable to the person making the representation by another person (other than a charge that is payable at the option of the other person);</w:t>
        </w:r>
      </w:ins>
    </w:p>
    <w:p>
      <w:pPr>
        <w:tabs>
          <w:tab w:val="left" w:pos="1985"/>
          <w:tab w:val="left" w:pos="2410"/>
        </w:tabs>
        <w:spacing w:before="40"/>
        <w:ind w:left="2410" w:hanging="2410"/>
        <w:rPr>
          <w:ins w:id="3307" w:author="svcMRProcess" w:date="2018-09-18T23:49:00Z"/>
          <w:sz w:val="22"/>
        </w:rPr>
      </w:pPr>
      <w:ins w:id="3308" w:author="svcMRProcess" w:date="2018-09-18T23:49:00Z">
        <w:r>
          <w:rPr>
            <w:sz w:val="22"/>
          </w:rPr>
          <w:tab/>
          <w:t>(b)</w:t>
        </w:r>
        <w:r>
          <w:rPr>
            <w:sz w:val="22"/>
          </w:rPr>
          <w:tab/>
          <w:t>the amount which reflects any tax, duty, fee, levy or charge imposed on the person making the representation in relation to the supply;</w:t>
        </w:r>
      </w:ins>
    </w:p>
    <w:p>
      <w:pPr>
        <w:tabs>
          <w:tab w:val="left" w:pos="1985"/>
          <w:tab w:val="left" w:pos="2410"/>
        </w:tabs>
        <w:spacing w:before="40"/>
        <w:ind w:left="2410" w:hanging="2410"/>
        <w:rPr>
          <w:ins w:id="3309" w:author="svcMRProcess" w:date="2018-09-18T23:49:00Z"/>
          <w:sz w:val="22"/>
        </w:rPr>
      </w:pPr>
      <w:ins w:id="3310" w:author="svcMRProcess" w:date="2018-09-18T23:49:00Z">
        <w:r>
          <w:rPr>
            <w:sz w:val="22"/>
          </w:rPr>
          <w:tab/>
          <w:t>(c)</w:t>
        </w:r>
        <w:r>
          <w:rPr>
            <w:sz w:val="22"/>
          </w:rPr>
          <w:tab/>
          <w:t>any amount paid or payable by the person making the representation in relation to the supply with respect to any tax, duty, fee, levy or charge if:</w:t>
        </w:r>
      </w:ins>
    </w:p>
    <w:p>
      <w:pPr>
        <w:tabs>
          <w:tab w:val="left" w:pos="2694"/>
          <w:tab w:val="left" w:pos="3119"/>
        </w:tabs>
        <w:spacing w:before="40"/>
        <w:ind w:left="3119" w:hanging="3119"/>
        <w:rPr>
          <w:ins w:id="3311" w:author="svcMRProcess" w:date="2018-09-18T23:49:00Z"/>
          <w:sz w:val="22"/>
        </w:rPr>
      </w:pPr>
      <w:ins w:id="3312" w:author="svcMRProcess" w:date="2018-09-18T23:49:00Z">
        <w:r>
          <w:rPr>
            <w:sz w:val="22"/>
          </w:rPr>
          <w:tab/>
          <w:t>(i)</w:t>
        </w:r>
        <w:r>
          <w:rPr>
            <w:sz w:val="22"/>
          </w:rPr>
          <w:tab/>
          <w:t>the amount is paid or payable under an agreement or arrangement made under a law of the Commonwealth, a State or a Territory; and</w:t>
        </w:r>
      </w:ins>
    </w:p>
    <w:p>
      <w:pPr>
        <w:tabs>
          <w:tab w:val="left" w:pos="2694"/>
          <w:tab w:val="left" w:pos="3119"/>
        </w:tabs>
        <w:spacing w:before="40"/>
        <w:ind w:left="3119" w:hanging="3119"/>
        <w:rPr>
          <w:ins w:id="3313" w:author="svcMRProcess" w:date="2018-09-18T23:49:00Z"/>
          <w:sz w:val="22"/>
        </w:rPr>
      </w:pPr>
      <w:ins w:id="3314" w:author="svcMRProcess" w:date="2018-09-18T23:49:00Z">
        <w:r>
          <w:rPr>
            <w:sz w:val="22"/>
          </w:rPr>
          <w:tab/>
          <w:t>(ii)</w:t>
        </w:r>
        <w:r>
          <w:rPr>
            <w:sz w:val="22"/>
          </w:rPr>
          <w:tab/>
          <w:t>the tax, duty, fee, levy or charge would have otherwise been payable by another person in relation to the supply.</w:t>
        </w:r>
      </w:ins>
    </w:p>
    <w:p>
      <w:pPr>
        <w:tabs>
          <w:tab w:val="left" w:pos="1843"/>
        </w:tabs>
        <w:spacing w:before="120"/>
        <w:ind w:left="2693" w:hanging="2693"/>
        <w:rPr>
          <w:ins w:id="3315" w:author="svcMRProcess" w:date="2018-09-18T23:49:00Z"/>
          <w:sz w:val="18"/>
        </w:rPr>
      </w:pPr>
      <w:ins w:id="3316" w:author="svcMRProcess" w:date="2018-09-18T23:49:00Z">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ins>
    </w:p>
    <w:p>
      <w:pPr>
        <w:tabs>
          <w:tab w:val="left" w:pos="1843"/>
        </w:tabs>
        <w:spacing w:before="120"/>
        <w:ind w:left="2693" w:hanging="2693"/>
        <w:rPr>
          <w:ins w:id="3317" w:author="svcMRProcess" w:date="2018-09-18T23:49:00Z"/>
          <w:sz w:val="18"/>
        </w:rPr>
      </w:pPr>
      <w:ins w:id="3318" w:author="svcMRProcess" w:date="2018-09-18T23:49:00Z">
        <w:r>
          <w:rPr>
            <w:sz w:val="18"/>
          </w:rPr>
          <w:tab/>
          <w:t>Example 2:</w:t>
        </w:r>
        <w:r>
          <w:rPr>
            <w:sz w:val="18"/>
          </w:rPr>
          <w:tab/>
          <w:t>The GST may be an example of an amount covered by paragraph (b).</w:t>
        </w:r>
      </w:ins>
    </w:p>
    <w:p>
      <w:pPr>
        <w:tabs>
          <w:tab w:val="left" w:pos="1843"/>
        </w:tabs>
        <w:spacing w:before="120"/>
        <w:ind w:left="2693" w:hanging="2693"/>
        <w:rPr>
          <w:ins w:id="3319" w:author="svcMRProcess" w:date="2018-09-18T23:49:00Z"/>
          <w:sz w:val="18"/>
        </w:rPr>
      </w:pPr>
      <w:ins w:id="3320" w:author="svcMRProcess" w:date="2018-09-18T23:49:00Z">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ins>
    </w:p>
    <w:p>
      <w:pPr>
        <w:pStyle w:val="yHeading3"/>
        <w:spacing w:before="180"/>
        <w:rPr>
          <w:ins w:id="3321" w:author="svcMRProcess" w:date="2018-09-18T23:49:00Z"/>
        </w:rPr>
      </w:pPr>
      <w:bookmarkStart w:id="3322" w:name="_Toc272825465"/>
      <w:bookmarkStart w:id="3323" w:name="_Toc272831581"/>
      <w:bookmarkStart w:id="3324" w:name="_Toc272853813"/>
      <w:bookmarkStart w:id="3325" w:name="_Toc272854931"/>
      <w:bookmarkStart w:id="3326" w:name="_Toc283888609"/>
      <w:bookmarkStart w:id="3327" w:name="_Toc283891412"/>
      <w:ins w:id="3328" w:author="svcMRProcess" w:date="2018-09-18T23:49:00Z">
        <w:r>
          <w:t>Division 5 — Other unfair practices</w:t>
        </w:r>
        <w:bookmarkEnd w:id="3322"/>
        <w:bookmarkEnd w:id="3323"/>
        <w:bookmarkEnd w:id="3324"/>
        <w:bookmarkEnd w:id="3325"/>
        <w:bookmarkEnd w:id="3326"/>
        <w:bookmarkEnd w:id="3327"/>
      </w:ins>
    </w:p>
    <w:p>
      <w:pPr>
        <w:pStyle w:val="yHeading5"/>
        <w:spacing w:before="180"/>
        <w:rPr>
          <w:ins w:id="3329" w:author="svcMRProcess" w:date="2018-09-18T23:49:00Z"/>
        </w:rPr>
      </w:pPr>
      <w:bookmarkStart w:id="3330" w:name="_Toc272854932"/>
      <w:bookmarkStart w:id="3331" w:name="_Toc283891413"/>
      <w:ins w:id="3332" w:author="svcMRProcess" w:date="2018-09-18T23:49:00Z">
        <w:r>
          <w:rPr>
            <w:rStyle w:val="CharSClsNo"/>
          </w:rPr>
          <w:t>49</w:t>
        </w:r>
        <w:r>
          <w:t>.</w:t>
        </w:r>
        <w:r>
          <w:tab/>
          <w:t>Referral selling</w:t>
        </w:r>
        <w:bookmarkEnd w:id="3330"/>
        <w:bookmarkEnd w:id="3331"/>
      </w:ins>
    </w:p>
    <w:p>
      <w:pPr>
        <w:tabs>
          <w:tab w:val="left" w:pos="1276"/>
          <w:tab w:val="left" w:pos="1843"/>
        </w:tabs>
        <w:spacing w:before="120"/>
        <w:ind w:left="1843" w:hanging="1843"/>
        <w:rPr>
          <w:ins w:id="3333" w:author="svcMRProcess" w:date="2018-09-18T23:49:00Z"/>
          <w:sz w:val="22"/>
        </w:rPr>
      </w:pPr>
      <w:ins w:id="3334" w:author="svcMRProcess" w:date="2018-09-18T23:49:00Z">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ins>
    </w:p>
    <w:p>
      <w:pPr>
        <w:tabs>
          <w:tab w:val="left" w:pos="1985"/>
          <w:tab w:val="left" w:pos="2410"/>
        </w:tabs>
        <w:spacing w:before="40"/>
        <w:ind w:left="2410" w:hanging="2410"/>
        <w:rPr>
          <w:ins w:id="3335" w:author="svcMRProcess" w:date="2018-09-18T23:49:00Z"/>
          <w:sz w:val="22"/>
        </w:rPr>
      </w:pPr>
      <w:ins w:id="3336" w:author="svcMRProcess" w:date="2018-09-18T23:49:00Z">
        <w:r>
          <w:rPr>
            <w:sz w:val="22"/>
          </w:rPr>
          <w:tab/>
          <w:t>(a)</w:t>
        </w:r>
        <w:r>
          <w:rPr>
            <w:sz w:val="22"/>
          </w:rPr>
          <w:tab/>
          <w:t>giving the person the names of prospective customers; or</w:t>
        </w:r>
      </w:ins>
    </w:p>
    <w:p>
      <w:pPr>
        <w:tabs>
          <w:tab w:val="left" w:pos="1985"/>
          <w:tab w:val="left" w:pos="2410"/>
        </w:tabs>
        <w:spacing w:before="40"/>
        <w:ind w:left="2410" w:hanging="2410"/>
        <w:rPr>
          <w:ins w:id="3337" w:author="svcMRProcess" w:date="2018-09-18T23:49:00Z"/>
          <w:sz w:val="22"/>
        </w:rPr>
      </w:pPr>
      <w:ins w:id="3338" w:author="svcMRProcess" w:date="2018-09-18T23:49:00Z">
        <w:r>
          <w:rPr>
            <w:sz w:val="22"/>
          </w:rPr>
          <w:tab/>
          <w:t>(b)</w:t>
        </w:r>
        <w:r>
          <w:rPr>
            <w:sz w:val="22"/>
          </w:rPr>
          <w:tab/>
          <w:t>otherwise assisting the person to supply goods or services to other consumers;</w:t>
        </w:r>
      </w:ins>
    </w:p>
    <w:p>
      <w:pPr>
        <w:tabs>
          <w:tab w:val="left" w:pos="1276"/>
          <w:tab w:val="left" w:pos="1843"/>
        </w:tabs>
        <w:spacing w:before="40"/>
        <w:ind w:left="1843" w:hanging="1843"/>
        <w:rPr>
          <w:ins w:id="3339" w:author="svcMRProcess" w:date="2018-09-18T23:49:00Z"/>
          <w:sz w:val="22"/>
        </w:rPr>
      </w:pPr>
      <w:ins w:id="3340" w:author="svcMRProcess" w:date="2018-09-18T23:49:00Z">
        <w:r>
          <w:rPr>
            <w:sz w:val="22"/>
          </w:rPr>
          <w:tab/>
        </w:r>
        <w:r>
          <w:rPr>
            <w:sz w:val="22"/>
          </w:rPr>
          <w:tab/>
          <w:t>if receipt of the rebate, commission or other benefit is contingent on an event occurring after that contract is made.</w:t>
        </w:r>
      </w:ins>
    </w:p>
    <w:p>
      <w:pPr>
        <w:tabs>
          <w:tab w:val="left" w:pos="1843"/>
        </w:tabs>
        <w:spacing w:before="122"/>
        <w:ind w:left="2693" w:hanging="2693"/>
        <w:rPr>
          <w:ins w:id="3341" w:author="svcMRProcess" w:date="2018-09-18T23:49:00Z"/>
          <w:sz w:val="18"/>
        </w:rPr>
      </w:pPr>
      <w:ins w:id="3342" w:author="svcMRProcess" w:date="2018-09-18T23:49:00Z">
        <w:r>
          <w:rPr>
            <w:sz w:val="18"/>
          </w:rPr>
          <w:tab/>
          <w:t>Note:</w:t>
        </w:r>
        <w:r>
          <w:rPr>
            <w:sz w:val="18"/>
          </w:rPr>
          <w:tab/>
          <w:t>A pecuniary penalty may be imposed for a contravention of this section.</w:t>
        </w:r>
      </w:ins>
    </w:p>
    <w:p>
      <w:pPr>
        <w:pStyle w:val="yHeading5"/>
        <w:rPr>
          <w:ins w:id="3343" w:author="svcMRProcess" w:date="2018-09-18T23:49:00Z"/>
        </w:rPr>
      </w:pPr>
      <w:bookmarkStart w:id="3344" w:name="_Toc272854933"/>
      <w:bookmarkStart w:id="3345" w:name="_Toc283891414"/>
      <w:ins w:id="3346" w:author="svcMRProcess" w:date="2018-09-18T23:49:00Z">
        <w:r>
          <w:rPr>
            <w:rStyle w:val="CharSClsNo"/>
          </w:rPr>
          <w:t>50</w:t>
        </w:r>
        <w:r>
          <w:t>.</w:t>
        </w:r>
        <w:r>
          <w:tab/>
          <w:t>Harassment and coercion</w:t>
        </w:r>
        <w:bookmarkEnd w:id="3344"/>
        <w:bookmarkEnd w:id="3345"/>
      </w:ins>
    </w:p>
    <w:p>
      <w:pPr>
        <w:tabs>
          <w:tab w:val="left" w:pos="1276"/>
          <w:tab w:val="left" w:pos="1843"/>
        </w:tabs>
        <w:spacing w:before="180"/>
        <w:ind w:left="1843" w:hanging="1843"/>
        <w:rPr>
          <w:ins w:id="3347" w:author="svcMRProcess" w:date="2018-09-18T23:49:00Z"/>
          <w:sz w:val="22"/>
        </w:rPr>
      </w:pPr>
      <w:ins w:id="3348" w:author="svcMRProcess" w:date="2018-09-18T23:49:00Z">
        <w:r>
          <w:rPr>
            <w:sz w:val="22"/>
          </w:rPr>
          <w:tab/>
          <w:t>(1)</w:t>
        </w:r>
        <w:r>
          <w:rPr>
            <w:sz w:val="22"/>
          </w:rPr>
          <w:tab/>
          <w:t>A person must not use physical force, or undue harassment or coercion, in connection with:</w:t>
        </w:r>
      </w:ins>
    </w:p>
    <w:p>
      <w:pPr>
        <w:tabs>
          <w:tab w:val="left" w:pos="1985"/>
          <w:tab w:val="left" w:pos="2410"/>
        </w:tabs>
        <w:spacing w:before="40"/>
        <w:ind w:left="2410" w:hanging="2410"/>
        <w:rPr>
          <w:ins w:id="3349" w:author="svcMRProcess" w:date="2018-09-18T23:49:00Z"/>
          <w:sz w:val="22"/>
        </w:rPr>
      </w:pPr>
      <w:ins w:id="3350" w:author="svcMRProcess" w:date="2018-09-18T23:49:00Z">
        <w:r>
          <w:rPr>
            <w:sz w:val="22"/>
          </w:rPr>
          <w:tab/>
          <w:t>(a)</w:t>
        </w:r>
        <w:r>
          <w:rPr>
            <w:sz w:val="22"/>
          </w:rPr>
          <w:tab/>
          <w:t>the supply or possible supply of goods or services; or</w:t>
        </w:r>
      </w:ins>
    </w:p>
    <w:p>
      <w:pPr>
        <w:tabs>
          <w:tab w:val="left" w:pos="1985"/>
          <w:tab w:val="left" w:pos="2410"/>
        </w:tabs>
        <w:spacing w:before="40"/>
        <w:ind w:left="2410" w:hanging="2410"/>
        <w:rPr>
          <w:ins w:id="3351" w:author="svcMRProcess" w:date="2018-09-18T23:49:00Z"/>
          <w:sz w:val="22"/>
        </w:rPr>
      </w:pPr>
      <w:ins w:id="3352" w:author="svcMRProcess" w:date="2018-09-18T23:49:00Z">
        <w:r>
          <w:rPr>
            <w:sz w:val="22"/>
          </w:rPr>
          <w:tab/>
          <w:t>(b)</w:t>
        </w:r>
        <w:r>
          <w:rPr>
            <w:sz w:val="22"/>
          </w:rPr>
          <w:tab/>
          <w:t>the payment for goods or services; or</w:t>
        </w:r>
      </w:ins>
    </w:p>
    <w:p>
      <w:pPr>
        <w:tabs>
          <w:tab w:val="left" w:pos="1985"/>
          <w:tab w:val="left" w:pos="2410"/>
        </w:tabs>
        <w:spacing w:before="40"/>
        <w:ind w:left="2410" w:hanging="2410"/>
        <w:rPr>
          <w:ins w:id="3353" w:author="svcMRProcess" w:date="2018-09-18T23:49:00Z"/>
          <w:sz w:val="22"/>
        </w:rPr>
      </w:pPr>
      <w:ins w:id="3354" w:author="svcMRProcess" w:date="2018-09-18T23:49:00Z">
        <w:r>
          <w:rPr>
            <w:sz w:val="22"/>
          </w:rPr>
          <w:tab/>
          <w:t>(c)</w:t>
        </w:r>
        <w:r>
          <w:rPr>
            <w:sz w:val="22"/>
          </w:rPr>
          <w:tab/>
          <w:t>the sale or grant, or the possible sale or grant, of an interest in land; or</w:t>
        </w:r>
      </w:ins>
    </w:p>
    <w:p>
      <w:pPr>
        <w:tabs>
          <w:tab w:val="left" w:pos="1985"/>
          <w:tab w:val="left" w:pos="2410"/>
        </w:tabs>
        <w:spacing w:before="40"/>
        <w:ind w:left="2410" w:hanging="2410"/>
        <w:rPr>
          <w:ins w:id="3355" w:author="svcMRProcess" w:date="2018-09-18T23:49:00Z"/>
          <w:sz w:val="22"/>
        </w:rPr>
      </w:pPr>
      <w:ins w:id="3356" w:author="svcMRProcess" w:date="2018-09-18T23:49:00Z">
        <w:r>
          <w:rPr>
            <w:sz w:val="22"/>
          </w:rPr>
          <w:tab/>
          <w:t>(d)</w:t>
        </w:r>
        <w:r>
          <w:rPr>
            <w:sz w:val="22"/>
          </w:rPr>
          <w:tab/>
          <w:t>the payment for an interest in land.</w:t>
        </w:r>
      </w:ins>
    </w:p>
    <w:p>
      <w:pPr>
        <w:tabs>
          <w:tab w:val="left" w:pos="1843"/>
        </w:tabs>
        <w:spacing w:before="122"/>
        <w:ind w:left="2693" w:hanging="2693"/>
        <w:rPr>
          <w:ins w:id="3357" w:author="svcMRProcess" w:date="2018-09-18T23:49:00Z"/>
          <w:sz w:val="18"/>
        </w:rPr>
      </w:pPr>
      <w:ins w:id="335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359" w:author="svcMRProcess" w:date="2018-09-18T23:49:00Z"/>
          <w:sz w:val="22"/>
        </w:rPr>
      </w:pPr>
      <w:ins w:id="3360" w:author="svcMRProcess" w:date="2018-09-18T23:49:00Z">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ins>
    </w:p>
    <w:p>
      <w:pPr>
        <w:pStyle w:val="yHeading2"/>
        <w:rPr>
          <w:ins w:id="3361" w:author="svcMRProcess" w:date="2018-09-18T23:49:00Z"/>
        </w:rPr>
      </w:pPr>
      <w:bookmarkStart w:id="3362" w:name="_Toc272825468"/>
      <w:bookmarkStart w:id="3363" w:name="_Toc272831584"/>
      <w:bookmarkStart w:id="3364" w:name="_Toc272853816"/>
      <w:bookmarkStart w:id="3365" w:name="_Toc272854934"/>
      <w:bookmarkStart w:id="3366" w:name="_Toc283888612"/>
      <w:bookmarkStart w:id="3367" w:name="_Toc283891415"/>
      <w:ins w:id="3368" w:author="svcMRProcess" w:date="2018-09-18T23:49:00Z">
        <w:r>
          <w:t>Part 3</w:t>
        </w:r>
        <w:r>
          <w:noBreakHyphen/>
          <w:t>2</w:t>
        </w:r>
        <w:r>
          <w:rPr>
            <w:b w:val="0"/>
          </w:rPr>
          <w:t> — </w:t>
        </w:r>
        <w:r>
          <w:t>Consumer transactions</w:t>
        </w:r>
        <w:bookmarkEnd w:id="3362"/>
        <w:bookmarkEnd w:id="3363"/>
        <w:bookmarkEnd w:id="3364"/>
        <w:bookmarkEnd w:id="3365"/>
        <w:bookmarkEnd w:id="3366"/>
        <w:bookmarkEnd w:id="3367"/>
      </w:ins>
    </w:p>
    <w:p>
      <w:pPr>
        <w:pStyle w:val="yHeading3"/>
        <w:rPr>
          <w:ins w:id="3369" w:author="svcMRProcess" w:date="2018-09-18T23:49:00Z"/>
        </w:rPr>
      </w:pPr>
      <w:bookmarkStart w:id="3370" w:name="_Toc272825469"/>
      <w:bookmarkStart w:id="3371" w:name="_Toc272831585"/>
      <w:bookmarkStart w:id="3372" w:name="_Toc272853817"/>
      <w:bookmarkStart w:id="3373" w:name="_Toc272854935"/>
      <w:bookmarkStart w:id="3374" w:name="_Toc283888613"/>
      <w:bookmarkStart w:id="3375" w:name="_Toc283891416"/>
      <w:ins w:id="3376" w:author="svcMRProcess" w:date="2018-09-18T23:49:00Z">
        <w:r>
          <w:t>Division 1 — Consumer guarantees</w:t>
        </w:r>
        <w:bookmarkEnd w:id="3370"/>
        <w:bookmarkEnd w:id="3371"/>
        <w:bookmarkEnd w:id="3372"/>
        <w:bookmarkEnd w:id="3373"/>
        <w:bookmarkEnd w:id="3374"/>
        <w:bookmarkEnd w:id="3375"/>
      </w:ins>
    </w:p>
    <w:p>
      <w:pPr>
        <w:pStyle w:val="yHeading4"/>
        <w:rPr>
          <w:ins w:id="3377" w:author="svcMRProcess" w:date="2018-09-18T23:49:00Z"/>
        </w:rPr>
      </w:pPr>
      <w:bookmarkStart w:id="3378" w:name="_Toc272825470"/>
      <w:bookmarkStart w:id="3379" w:name="_Toc272831586"/>
      <w:bookmarkStart w:id="3380" w:name="_Toc272853818"/>
      <w:bookmarkStart w:id="3381" w:name="_Toc272854936"/>
      <w:bookmarkStart w:id="3382" w:name="_Toc283888614"/>
      <w:bookmarkStart w:id="3383" w:name="_Toc283891417"/>
      <w:ins w:id="3384" w:author="svcMRProcess" w:date="2018-09-18T23:49:00Z">
        <w:r>
          <w:t>Subdivision A — Guarantees relating to the supply of goods</w:t>
        </w:r>
        <w:bookmarkEnd w:id="3378"/>
        <w:bookmarkEnd w:id="3379"/>
        <w:bookmarkEnd w:id="3380"/>
        <w:bookmarkEnd w:id="3381"/>
        <w:bookmarkEnd w:id="3382"/>
        <w:bookmarkEnd w:id="3383"/>
      </w:ins>
    </w:p>
    <w:p>
      <w:pPr>
        <w:pStyle w:val="yHeading5"/>
        <w:rPr>
          <w:ins w:id="3385" w:author="svcMRProcess" w:date="2018-09-18T23:49:00Z"/>
        </w:rPr>
      </w:pPr>
      <w:bookmarkStart w:id="3386" w:name="_Toc272854937"/>
      <w:bookmarkStart w:id="3387" w:name="_Toc283891418"/>
      <w:ins w:id="3388" w:author="svcMRProcess" w:date="2018-09-18T23:49:00Z">
        <w:r>
          <w:rPr>
            <w:rStyle w:val="CharSClsNo"/>
          </w:rPr>
          <w:t>51</w:t>
        </w:r>
        <w:r>
          <w:t>.</w:t>
        </w:r>
        <w:r>
          <w:tab/>
          <w:t>Guarantee as to title</w:t>
        </w:r>
        <w:bookmarkEnd w:id="3386"/>
        <w:bookmarkEnd w:id="3387"/>
      </w:ins>
    </w:p>
    <w:p>
      <w:pPr>
        <w:tabs>
          <w:tab w:val="left" w:pos="1276"/>
          <w:tab w:val="left" w:pos="1843"/>
        </w:tabs>
        <w:spacing w:before="180"/>
        <w:ind w:left="1843" w:hanging="1843"/>
        <w:rPr>
          <w:ins w:id="3389" w:author="svcMRProcess" w:date="2018-09-18T23:49:00Z"/>
          <w:sz w:val="22"/>
        </w:rPr>
      </w:pPr>
      <w:ins w:id="3390" w:author="svcMRProcess" w:date="2018-09-18T23:49:00Z">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ins>
    </w:p>
    <w:p>
      <w:pPr>
        <w:tabs>
          <w:tab w:val="left" w:pos="1276"/>
          <w:tab w:val="left" w:pos="1843"/>
        </w:tabs>
        <w:spacing w:before="180"/>
        <w:ind w:left="1843" w:hanging="1843"/>
        <w:rPr>
          <w:ins w:id="3391" w:author="svcMRProcess" w:date="2018-09-18T23:49:00Z"/>
          <w:sz w:val="22"/>
        </w:rPr>
      </w:pPr>
      <w:ins w:id="3392" w:author="svcMRProcess" w:date="2018-09-18T23:49:00Z">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ins>
    </w:p>
    <w:p>
      <w:pPr>
        <w:tabs>
          <w:tab w:val="left" w:pos="1985"/>
          <w:tab w:val="left" w:pos="2410"/>
        </w:tabs>
        <w:spacing w:before="40"/>
        <w:ind w:left="2410" w:hanging="2410"/>
        <w:rPr>
          <w:ins w:id="3393" w:author="svcMRProcess" w:date="2018-09-18T23:49:00Z"/>
          <w:sz w:val="22"/>
        </w:rPr>
      </w:pPr>
      <w:ins w:id="3394" w:author="svcMRProcess" w:date="2018-09-18T23:49:00Z">
        <w:r>
          <w:rPr>
            <w:sz w:val="22"/>
          </w:rPr>
          <w:tab/>
          <w:t>(a)</w:t>
        </w:r>
        <w:r>
          <w:rPr>
            <w:sz w:val="22"/>
          </w:rPr>
          <w:tab/>
          <w:t>appears from the contract for the supply; or</w:t>
        </w:r>
      </w:ins>
    </w:p>
    <w:p>
      <w:pPr>
        <w:tabs>
          <w:tab w:val="left" w:pos="1985"/>
          <w:tab w:val="left" w:pos="2410"/>
        </w:tabs>
        <w:spacing w:before="40"/>
        <w:ind w:left="2410" w:hanging="2410"/>
        <w:rPr>
          <w:ins w:id="3395" w:author="svcMRProcess" w:date="2018-09-18T23:49:00Z"/>
          <w:sz w:val="22"/>
        </w:rPr>
      </w:pPr>
      <w:ins w:id="3396" w:author="svcMRProcess" w:date="2018-09-18T23:49:00Z">
        <w:r>
          <w:rPr>
            <w:sz w:val="22"/>
          </w:rPr>
          <w:tab/>
          <w:t>(b)</w:t>
        </w:r>
        <w:r>
          <w:rPr>
            <w:sz w:val="22"/>
          </w:rPr>
          <w:tab/>
          <w:t>is to be inferred from the circumstances of that contract.</w:t>
        </w:r>
      </w:ins>
    </w:p>
    <w:p>
      <w:pPr>
        <w:tabs>
          <w:tab w:val="left" w:pos="1276"/>
          <w:tab w:val="left" w:pos="1843"/>
        </w:tabs>
        <w:spacing w:before="180"/>
        <w:ind w:left="1843" w:hanging="1843"/>
        <w:rPr>
          <w:ins w:id="3397" w:author="svcMRProcess" w:date="2018-09-18T23:49:00Z"/>
          <w:sz w:val="22"/>
        </w:rPr>
      </w:pPr>
      <w:ins w:id="3398" w:author="svcMRProcess" w:date="2018-09-18T23:49:00Z">
        <w:r>
          <w:rPr>
            <w:sz w:val="22"/>
          </w:rPr>
          <w:tab/>
          <w:t>(3)</w:t>
        </w:r>
        <w:r>
          <w:rPr>
            <w:sz w:val="22"/>
          </w:rPr>
          <w:tab/>
          <w:t>This section does not apply if the supply is a supply by way of hire or lease.</w:t>
        </w:r>
      </w:ins>
    </w:p>
    <w:p>
      <w:pPr>
        <w:pStyle w:val="yHeading5"/>
        <w:rPr>
          <w:ins w:id="3399" w:author="svcMRProcess" w:date="2018-09-18T23:49:00Z"/>
        </w:rPr>
      </w:pPr>
      <w:bookmarkStart w:id="3400" w:name="_Toc272854938"/>
      <w:bookmarkStart w:id="3401" w:name="_Toc283891419"/>
      <w:ins w:id="3402" w:author="svcMRProcess" w:date="2018-09-18T23:49:00Z">
        <w:r>
          <w:rPr>
            <w:rStyle w:val="CharSClsNo"/>
          </w:rPr>
          <w:t>52</w:t>
        </w:r>
        <w:r>
          <w:t>.</w:t>
        </w:r>
        <w:r>
          <w:tab/>
          <w:t>Guarantee as to undisturbed possession</w:t>
        </w:r>
        <w:bookmarkEnd w:id="3400"/>
        <w:bookmarkEnd w:id="3401"/>
      </w:ins>
    </w:p>
    <w:p>
      <w:pPr>
        <w:tabs>
          <w:tab w:val="left" w:pos="1276"/>
          <w:tab w:val="left" w:pos="1843"/>
        </w:tabs>
        <w:spacing w:before="180"/>
        <w:ind w:left="1843" w:hanging="1843"/>
        <w:rPr>
          <w:ins w:id="3403" w:author="svcMRProcess" w:date="2018-09-18T23:49:00Z"/>
          <w:sz w:val="22"/>
        </w:rPr>
      </w:pPr>
      <w:ins w:id="3404" w:author="svcMRProcess" w:date="2018-09-18T23:49:00Z">
        <w:r>
          <w:rPr>
            <w:sz w:val="22"/>
          </w:rPr>
          <w:tab/>
          <w:t>(1)</w:t>
        </w:r>
        <w:r>
          <w:rPr>
            <w:sz w:val="22"/>
          </w:rPr>
          <w:tab/>
          <w:t>If:</w:t>
        </w:r>
      </w:ins>
    </w:p>
    <w:p>
      <w:pPr>
        <w:tabs>
          <w:tab w:val="left" w:pos="1985"/>
          <w:tab w:val="left" w:pos="2410"/>
        </w:tabs>
        <w:spacing w:before="40"/>
        <w:ind w:left="2410" w:hanging="2410"/>
        <w:rPr>
          <w:ins w:id="3405" w:author="svcMRProcess" w:date="2018-09-18T23:49:00Z"/>
          <w:sz w:val="22"/>
        </w:rPr>
      </w:pPr>
      <w:ins w:id="3406" w:author="svcMRProcess" w:date="2018-09-18T23:49:00Z">
        <w:r>
          <w:rPr>
            <w:sz w:val="22"/>
          </w:rPr>
          <w:tab/>
          <w:t>(a)</w:t>
        </w:r>
        <w:r>
          <w:rPr>
            <w:sz w:val="22"/>
          </w:rPr>
          <w:tab/>
          <w:t xml:space="preserve">a person (the </w:t>
        </w:r>
        <w:r>
          <w:rPr>
            <w:b/>
            <w:i/>
            <w:sz w:val="22"/>
          </w:rPr>
          <w:t>supplier</w:t>
        </w:r>
        <w:r>
          <w:rPr>
            <w:sz w:val="22"/>
          </w:rPr>
          <w:t>) supplies goods to a consumer; and</w:t>
        </w:r>
      </w:ins>
    </w:p>
    <w:p>
      <w:pPr>
        <w:tabs>
          <w:tab w:val="left" w:pos="1985"/>
          <w:tab w:val="left" w:pos="2410"/>
        </w:tabs>
        <w:spacing w:before="40"/>
        <w:ind w:left="2410" w:hanging="2410"/>
        <w:rPr>
          <w:ins w:id="3407" w:author="svcMRProcess" w:date="2018-09-18T23:49:00Z"/>
          <w:sz w:val="22"/>
        </w:rPr>
      </w:pPr>
      <w:ins w:id="3408" w:author="svcMRProcess" w:date="2018-09-18T23:49:00Z">
        <w:r>
          <w:rPr>
            <w:sz w:val="22"/>
          </w:rPr>
          <w:tab/>
          <w:t>(b)</w:t>
        </w:r>
        <w:r>
          <w:rPr>
            <w:sz w:val="22"/>
          </w:rPr>
          <w:tab/>
          <w:t>the supply is not a supply of limited title;</w:t>
        </w:r>
      </w:ins>
    </w:p>
    <w:p>
      <w:pPr>
        <w:tabs>
          <w:tab w:val="left" w:pos="1276"/>
          <w:tab w:val="left" w:pos="1843"/>
        </w:tabs>
        <w:spacing w:before="40"/>
        <w:ind w:left="1843" w:hanging="1843"/>
        <w:rPr>
          <w:ins w:id="3409" w:author="svcMRProcess" w:date="2018-09-18T23:49:00Z"/>
          <w:sz w:val="22"/>
        </w:rPr>
      </w:pPr>
      <w:ins w:id="3410" w:author="svcMRProcess" w:date="2018-09-18T23:49:00Z">
        <w:r>
          <w:rPr>
            <w:sz w:val="22"/>
          </w:rPr>
          <w:tab/>
        </w:r>
        <w:r>
          <w:rPr>
            <w:sz w:val="22"/>
          </w:rPr>
          <w:tab/>
          <w:t>there is a guarantee that the consumer has the right to undisturbed possession of the goods.</w:t>
        </w:r>
      </w:ins>
    </w:p>
    <w:p>
      <w:pPr>
        <w:tabs>
          <w:tab w:val="left" w:pos="1276"/>
          <w:tab w:val="left" w:pos="1843"/>
        </w:tabs>
        <w:spacing w:before="180"/>
        <w:ind w:left="1843" w:hanging="1843"/>
        <w:rPr>
          <w:ins w:id="3411" w:author="svcMRProcess" w:date="2018-09-18T23:49:00Z"/>
          <w:sz w:val="22"/>
        </w:rPr>
      </w:pPr>
      <w:ins w:id="3412" w:author="svcMRProcess" w:date="2018-09-18T23:49:00Z">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ins>
    </w:p>
    <w:p>
      <w:pPr>
        <w:tabs>
          <w:tab w:val="left" w:pos="1276"/>
          <w:tab w:val="left" w:pos="1843"/>
        </w:tabs>
        <w:spacing w:before="180"/>
        <w:ind w:left="1843" w:hanging="1843"/>
        <w:rPr>
          <w:ins w:id="3413" w:author="svcMRProcess" w:date="2018-09-18T23:49:00Z"/>
          <w:sz w:val="22"/>
        </w:rPr>
      </w:pPr>
      <w:ins w:id="3414" w:author="svcMRProcess" w:date="2018-09-18T23:49:00Z">
        <w:r>
          <w:rPr>
            <w:sz w:val="22"/>
          </w:rPr>
          <w:tab/>
          <w:t>(3)</w:t>
        </w:r>
        <w:r>
          <w:rPr>
            <w:sz w:val="22"/>
          </w:rPr>
          <w:tab/>
          <w:t>If:</w:t>
        </w:r>
      </w:ins>
    </w:p>
    <w:p>
      <w:pPr>
        <w:tabs>
          <w:tab w:val="left" w:pos="1985"/>
          <w:tab w:val="left" w:pos="2410"/>
        </w:tabs>
        <w:spacing w:before="40"/>
        <w:ind w:left="2410" w:hanging="2410"/>
        <w:rPr>
          <w:ins w:id="3415" w:author="svcMRProcess" w:date="2018-09-18T23:49:00Z"/>
          <w:sz w:val="22"/>
        </w:rPr>
      </w:pPr>
      <w:ins w:id="3416" w:author="svcMRProcess" w:date="2018-09-18T23:49:00Z">
        <w:r>
          <w:rPr>
            <w:sz w:val="22"/>
          </w:rPr>
          <w:tab/>
          <w:t>(a)</w:t>
        </w:r>
        <w:r>
          <w:rPr>
            <w:sz w:val="22"/>
          </w:rPr>
          <w:tab/>
          <w:t xml:space="preserve">a person (the </w:t>
        </w:r>
        <w:r>
          <w:rPr>
            <w:b/>
            <w:i/>
            <w:sz w:val="22"/>
          </w:rPr>
          <w:t>supplier</w:t>
        </w:r>
        <w:r>
          <w:rPr>
            <w:sz w:val="22"/>
          </w:rPr>
          <w:t>) supplies goods to a consumer; and</w:t>
        </w:r>
      </w:ins>
    </w:p>
    <w:p>
      <w:pPr>
        <w:tabs>
          <w:tab w:val="left" w:pos="1985"/>
          <w:tab w:val="left" w:pos="2410"/>
        </w:tabs>
        <w:spacing w:before="40"/>
        <w:ind w:left="2410" w:hanging="2410"/>
        <w:rPr>
          <w:ins w:id="3417" w:author="svcMRProcess" w:date="2018-09-18T23:49:00Z"/>
          <w:sz w:val="22"/>
        </w:rPr>
      </w:pPr>
      <w:ins w:id="3418" w:author="svcMRProcess" w:date="2018-09-18T23:49:00Z">
        <w:r>
          <w:rPr>
            <w:sz w:val="22"/>
          </w:rPr>
          <w:tab/>
          <w:t>(b)</w:t>
        </w:r>
        <w:r>
          <w:rPr>
            <w:sz w:val="22"/>
          </w:rPr>
          <w:tab/>
          <w:t>the supply is a supply of limited title;</w:t>
        </w:r>
      </w:ins>
    </w:p>
    <w:p>
      <w:pPr>
        <w:tabs>
          <w:tab w:val="left" w:pos="1985"/>
          <w:tab w:val="left" w:pos="2410"/>
        </w:tabs>
        <w:spacing w:before="40"/>
        <w:ind w:left="2410" w:hanging="2410"/>
        <w:rPr>
          <w:ins w:id="3419" w:author="svcMRProcess" w:date="2018-09-18T23:49:00Z"/>
          <w:sz w:val="22"/>
        </w:rPr>
      </w:pPr>
      <w:ins w:id="3420" w:author="svcMRProcess" w:date="2018-09-18T23:49:00Z">
        <w:r>
          <w:rPr>
            <w:sz w:val="22"/>
          </w:rPr>
          <w:tab/>
        </w:r>
        <w:r>
          <w:rPr>
            <w:sz w:val="22"/>
          </w:rPr>
          <w:tab/>
          <w:t>there is a guarantee that the following persons will not disturb the consumer’s possession of the goods:</w:t>
        </w:r>
      </w:ins>
    </w:p>
    <w:p>
      <w:pPr>
        <w:tabs>
          <w:tab w:val="left" w:pos="1985"/>
          <w:tab w:val="left" w:pos="2410"/>
        </w:tabs>
        <w:spacing w:before="40"/>
        <w:ind w:left="2410" w:hanging="2410"/>
        <w:rPr>
          <w:ins w:id="3421" w:author="svcMRProcess" w:date="2018-09-18T23:49:00Z"/>
          <w:sz w:val="22"/>
        </w:rPr>
      </w:pPr>
      <w:ins w:id="3422" w:author="svcMRProcess" w:date="2018-09-18T23:49:00Z">
        <w:r>
          <w:rPr>
            <w:sz w:val="22"/>
          </w:rPr>
          <w:tab/>
          <w:t>(c)</w:t>
        </w:r>
        <w:r>
          <w:rPr>
            <w:sz w:val="22"/>
          </w:rPr>
          <w:tab/>
          <w:t>the supplier;</w:t>
        </w:r>
      </w:ins>
    </w:p>
    <w:p>
      <w:pPr>
        <w:tabs>
          <w:tab w:val="left" w:pos="1985"/>
          <w:tab w:val="left" w:pos="2410"/>
        </w:tabs>
        <w:spacing w:before="40"/>
        <w:ind w:left="2410" w:hanging="2410"/>
        <w:rPr>
          <w:ins w:id="3423" w:author="svcMRProcess" w:date="2018-09-18T23:49:00Z"/>
          <w:sz w:val="22"/>
        </w:rPr>
      </w:pPr>
      <w:ins w:id="3424" w:author="svcMRProcess" w:date="2018-09-18T23:49:00Z">
        <w:r>
          <w:rPr>
            <w:sz w:val="22"/>
          </w:rPr>
          <w:tab/>
          <w:t>(d)</w:t>
        </w:r>
        <w:r>
          <w:rPr>
            <w:sz w:val="22"/>
          </w:rPr>
          <w:tab/>
          <w:t>if the parties to the contract for the supply intend that the supplier should transfer only such title as another person may have — that other person;</w:t>
        </w:r>
      </w:ins>
    </w:p>
    <w:p>
      <w:pPr>
        <w:tabs>
          <w:tab w:val="left" w:pos="1985"/>
          <w:tab w:val="left" w:pos="2410"/>
        </w:tabs>
        <w:spacing w:before="40"/>
        <w:ind w:left="2410" w:hanging="2410"/>
        <w:rPr>
          <w:ins w:id="3425" w:author="svcMRProcess" w:date="2018-09-18T23:49:00Z"/>
          <w:sz w:val="22"/>
        </w:rPr>
      </w:pPr>
      <w:ins w:id="3426" w:author="svcMRProcess" w:date="2018-09-18T23:49:00Z">
        <w:r>
          <w:rPr>
            <w:sz w:val="22"/>
          </w:rPr>
          <w:tab/>
          <w:t>(e)</w:t>
        </w:r>
        <w:r>
          <w:rPr>
            <w:sz w:val="22"/>
          </w:rPr>
          <w:tab/>
          <w:t>anyone claiming through or under the supplier or that other person (otherwise than under a security, charge or encumbrance disclosed to the consumer before the consumer agreed to the supply).</w:t>
        </w:r>
      </w:ins>
    </w:p>
    <w:p>
      <w:pPr>
        <w:tabs>
          <w:tab w:val="left" w:pos="1276"/>
          <w:tab w:val="left" w:pos="1843"/>
        </w:tabs>
        <w:spacing w:before="180"/>
        <w:ind w:left="1843" w:hanging="1843"/>
        <w:rPr>
          <w:ins w:id="3427" w:author="svcMRProcess" w:date="2018-09-18T23:49:00Z"/>
          <w:sz w:val="22"/>
        </w:rPr>
      </w:pPr>
      <w:ins w:id="3428" w:author="svcMRProcess" w:date="2018-09-18T23:49:00Z">
        <w:r>
          <w:rPr>
            <w:sz w:val="22"/>
          </w:rPr>
          <w:tab/>
          <w:t>(4)</w:t>
        </w:r>
        <w:r>
          <w:rPr>
            <w:sz w:val="22"/>
          </w:rPr>
          <w:tab/>
          <w:t>This section applies to a supply by way of hire or lease only for the period of the hire or lease.</w:t>
        </w:r>
      </w:ins>
    </w:p>
    <w:p>
      <w:pPr>
        <w:pStyle w:val="yHeading5"/>
        <w:rPr>
          <w:ins w:id="3429" w:author="svcMRProcess" w:date="2018-09-18T23:49:00Z"/>
        </w:rPr>
      </w:pPr>
      <w:bookmarkStart w:id="3430" w:name="_Toc272854939"/>
      <w:bookmarkStart w:id="3431" w:name="_Toc283891420"/>
      <w:ins w:id="3432" w:author="svcMRProcess" w:date="2018-09-18T23:49:00Z">
        <w:r>
          <w:rPr>
            <w:rStyle w:val="CharSClsNo"/>
          </w:rPr>
          <w:t>53</w:t>
        </w:r>
        <w:r>
          <w:t>.</w:t>
        </w:r>
        <w:r>
          <w:tab/>
          <w:t>Guarantee as to undisclosed securities etc.</w:t>
        </w:r>
        <w:bookmarkEnd w:id="3430"/>
        <w:bookmarkEnd w:id="3431"/>
      </w:ins>
    </w:p>
    <w:p>
      <w:pPr>
        <w:tabs>
          <w:tab w:val="left" w:pos="1276"/>
          <w:tab w:val="left" w:pos="1843"/>
        </w:tabs>
        <w:spacing w:before="180"/>
        <w:ind w:left="1843" w:hanging="1843"/>
        <w:rPr>
          <w:ins w:id="3433" w:author="svcMRProcess" w:date="2018-09-18T23:49:00Z"/>
          <w:sz w:val="22"/>
        </w:rPr>
      </w:pPr>
      <w:ins w:id="3434" w:author="svcMRProcess" w:date="2018-09-18T23:49:00Z">
        <w:r>
          <w:rPr>
            <w:sz w:val="22"/>
          </w:rPr>
          <w:tab/>
          <w:t>(1)</w:t>
        </w:r>
        <w:r>
          <w:rPr>
            <w:sz w:val="22"/>
          </w:rPr>
          <w:tab/>
          <w:t>If:</w:t>
        </w:r>
      </w:ins>
    </w:p>
    <w:p>
      <w:pPr>
        <w:tabs>
          <w:tab w:val="left" w:pos="1985"/>
          <w:tab w:val="left" w:pos="2410"/>
        </w:tabs>
        <w:spacing w:before="40"/>
        <w:ind w:left="2410" w:hanging="2410"/>
        <w:rPr>
          <w:ins w:id="3435" w:author="svcMRProcess" w:date="2018-09-18T23:49:00Z"/>
          <w:sz w:val="22"/>
        </w:rPr>
      </w:pPr>
      <w:ins w:id="3436" w:author="svcMRProcess" w:date="2018-09-18T23:49:00Z">
        <w:r>
          <w:rPr>
            <w:sz w:val="22"/>
          </w:rPr>
          <w:tab/>
          <w:t>(a)</w:t>
        </w:r>
        <w:r>
          <w:rPr>
            <w:sz w:val="22"/>
          </w:rPr>
          <w:tab/>
          <w:t xml:space="preserve">a person (the </w:t>
        </w:r>
        <w:r>
          <w:rPr>
            <w:b/>
            <w:i/>
            <w:sz w:val="22"/>
          </w:rPr>
          <w:t>supplier</w:t>
        </w:r>
        <w:r>
          <w:rPr>
            <w:sz w:val="22"/>
          </w:rPr>
          <w:t>) supplies goods to a consumer; and</w:t>
        </w:r>
      </w:ins>
    </w:p>
    <w:p>
      <w:pPr>
        <w:tabs>
          <w:tab w:val="left" w:pos="1985"/>
          <w:tab w:val="left" w:pos="2410"/>
        </w:tabs>
        <w:spacing w:before="40"/>
        <w:ind w:left="2410" w:hanging="2410"/>
        <w:rPr>
          <w:ins w:id="3437" w:author="svcMRProcess" w:date="2018-09-18T23:49:00Z"/>
          <w:sz w:val="22"/>
        </w:rPr>
      </w:pPr>
      <w:ins w:id="3438" w:author="svcMRProcess" w:date="2018-09-18T23:49:00Z">
        <w:r>
          <w:rPr>
            <w:sz w:val="22"/>
          </w:rPr>
          <w:tab/>
          <w:t>(b)</w:t>
        </w:r>
        <w:r>
          <w:rPr>
            <w:sz w:val="22"/>
          </w:rPr>
          <w:tab/>
          <w:t>the supply is not a supply of limited title;</w:t>
        </w:r>
      </w:ins>
    </w:p>
    <w:p>
      <w:pPr>
        <w:tabs>
          <w:tab w:val="left" w:pos="1276"/>
          <w:tab w:val="left" w:pos="1843"/>
        </w:tabs>
        <w:spacing w:before="40"/>
        <w:ind w:left="1843" w:hanging="1843"/>
        <w:rPr>
          <w:ins w:id="3439" w:author="svcMRProcess" w:date="2018-09-18T23:49:00Z"/>
          <w:sz w:val="22"/>
        </w:rPr>
      </w:pPr>
      <w:ins w:id="3440" w:author="svcMRProcess" w:date="2018-09-18T23:49:00Z">
        <w:r>
          <w:rPr>
            <w:sz w:val="22"/>
          </w:rPr>
          <w:tab/>
        </w:r>
        <w:r>
          <w:rPr>
            <w:sz w:val="22"/>
          </w:rPr>
          <w:tab/>
          <w:t>there is a guarantee that:</w:t>
        </w:r>
      </w:ins>
    </w:p>
    <w:p>
      <w:pPr>
        <w:tabs>
          <w:tab w:val="left" w:pos="1985"/>
          <w:tab w:val="left" w:pos="2410"/>
        </w:tabs>
        <w:spacing w:before="40"/>
        <w:ind w:left="2410" w:hanging="2410"/>
        <w:rPr>
          <w:ins w:id="3441" w:author="svcMRProcess" w:date="2018-09-18T23:49:00Z"/>
          <w:sz w:val="22"/>
        </w:rPr>
      </w:pPr>
      <w:ins w:id="3442" w:author="svcMRProcess" w:date="2018-09-18T23:49:00Z">
        <w:r>
          <w:rPr>
            <w:sz w:val="22"/>
          </w:rPr>
          <w:tab/>
          <w:t>(c)</w:t>
        </w:r>
        <w:r>
          <w:rPr>
            <w:sz w:val="22"/>
          </w:rPr>
          <w:tab/>
          <w:t>the goods are free from any security, charge or encumbrance:</w:t>
        </w:r>
      </w:ins>
    </w:p>
    <w:p>
      <w:pPr>
        <w:tabs>
          <w:tab w:val="left" w:pos="2694"/>
          <w:tab w:val="left" w:pos="3119"/>
        </w:tabs>
        <w:spacing w:before="40"/>
        <w:ind w:left="3119" w:hanging="3119"/>
        <w:rPr>
          <w:ins w:id="3443" w:author="svcMRProcess" w:date="2018-09-18T23:49:00Z"/>
          <w:sz w:val="22"/>
        </w:rPr>
      </w:pPr>
      <w:ins w:id="3444" w:author="svcMRProcess" w:date="2018-09-18T23:49:00Z">
        <w:r>
          <w:rPr>
            <w:sz w:val="22"/>
          </w:rPr>
          <w:tab/>
          <w:t>(i)</w:t>
        </w:r>
        <w:r>
          <w:rPr>
            <w:sz w:val="22"/>
          </w:rPr>
          <w:tab/>
          <w:t>that was not disclosed to the consumer, in writing, before the consumer agreed to the supply; or</w:t>
        </w:r>
      </w:ins>
    </w:p>
    <w:p>
      <w:pPr>
        <w:tabs>
          <w:tab w:val="left" w:pos="2694"/>
          <w:tab w:val="left" w:pos="3119"/>
        </w:tabs>
        <w:spacing w:before="40"/>
        <w:ind w:left="3119" w:hanging="3119"/>
        <w:rPr>
          <w:ins w:id="3445" w:author="svcMRProcess" w:date="2018-09-18T23:49:00Z"/>
          <w:sz w:val="22"/>
        </w:rPr>
      </w:pPr>
      <w:ins w:id="3446" w:author="svcMRProcess" w:date="2018-09-18T23:49:00Z">
        <w:r>
          <w:rPr>
            <w:sz w:val="22"/>
          </w:rPr>
          <w:tab/>
          <w:t>(ii)</w:t>
        </w:r>
        <w:r>
          <w:rPr>
            <w:sz w:val="22"/>
          </w:rPr>
          <w:tab/>
          <w:t>that was not created by or with the express consent of the consumer; and</w:t>
        </w:r>
      </w:ins>
    </w:p>
    <w:p>
      <w:pPr>
        <w:tabs>
          <w:tab w:val="left" w:pos="1985"/>
          <w:tab w:val="left" w:pos="2410"/>
        </w:tabs>
        <w:spacing w:before="40"/>
        <w:ind w:left="2410" w:hanging="2410"/>
        <w:rPr>
          <w:ins w:id="3447" w:author="svcMRProcess" w:date="2018-09-18T23:49:00Z"/>
          <w:sz w:val="22"/>
        </w:rPr>
      </w:pPr>
      <w:ins w:id="3448" w:author="svcMRProcess" w:date="2018-09-18T23:49:00Z">
        <w:r>
          <w:rPr>
            <w:sz w:val="22"/>
          </w:rPr>
          <w:tab/>
          <w:t>(d)</w:t>
        </w:r>
        <w:r>
          <w:rPr>
            <w:sz w:val="22"/>
          </w:rPr>
          <w:tab/>
          <w:t>the goods will remain free from such a security, charge or encumbrance until the time when the property in the goods passes to the consumer.</w:t>
        </w:r>
      </w:ins>
    </w:p>
    <w:p>
      <w:pPr>
        <w:tabs>
          <w:tab w:val="left" w:pos="1276"/>
          <w:tab w:val="left" w:pos="1843"/>
        </w:tabs>
        <w:spacing w:before="180"/>
        <w:ind w:left="1843" w:hanging="1843"/>
        <w:rPr>
          <w:ins w:id="3449" w:author="svcMRProcess" w:date="2018-09-18T23:49:00Z"/>
          <w:sz w:val="22"/>
        </w:rPr>
      </w:pPr>
      <w:ins w:id="3450" w:author="svcMRProcess" w:date="2018-09-18T23:49:00Z">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ins>
    </w:p>
    <w:p>
      <w:pPr>
        <w:tabs>
          <w:tab w:val="left" w:pos="1843"/>
        </w:tabs>
        <w:spacing w:before="122"/>
        <w:ind w:left="2693" w:hanging="2693"/>
        <w:rPr>
          <w:ins w:id="3451" w:author="svcMRProcess" w:date="2018-09-18T23:49:00Z"/>
          <w:sz w:val="18"/>
        </w:rPr>
      </w:pPr>
      <w:ins w:id="3452" w:author="svcMRProcess" w:date="2018-09-18T23:49:00Z">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ins>
    </w:p>
    <w:p>
      <w:pPr>
        <w:tabs>
          <w:tab w:val="left" w:pos="1276"/>
          <w:tab w:val="left" w:pos="1843"/>
        </w:tabs>
        <w:spacing w:before="180"/>
        <w:ind w:left="1843" w:hanging="1843"/>
        <w:rPr>
          <w:ins w:id="3453" w:author="svcMRProcess" w:date="2018-09-18T23:49:00Z"/>
          <w:sz w:val="22"/>
        </w:rPr>
      </w:pPr>
      <w:ins w:id="3454" w:author="svcMRProcess" w:date="2018-09-18T23:49:00Z">
        <w:r>
          <w:rPr>
            <w:sz w:val="22"/>
          </w:rPr>
          <w:tab/>
          <w:t>(3)</w:t>
        </w:r>
        <w:r>
          <w:rPr>
            <w:sz w:val="22"/>
          </w:rPr>
          <w:tab/>
          <w:t>If:</w:t>
        </w:r>
      </w:ins>
    </w:p>
    <w:p>
      <w:pPr>
        <w:tabs>
          <w:tab w:val="left" w:pos="1985"/>
          <w:tab w:val="left" w:pos="2410"/>
        </w:tabs>
        <w:spacing w:before="40"/>
        <w:ind w:left="2410" w:hanging="2410"/>
        <w:rPr>
          <w:ins w:id="3455" w:author="svcMRProcess" w:date="2018-09-18T23:49:00Z"/>
          <w:sz w:val="22"/>
        </w:rPr>
      </w:pPr>
      <w:ins w:id="3456" w:author="svcMRProcess" w:date="2018-09-18T23:49:00Z">
        <w:r>
          <w:rPr>
            <w:sz w:val="22"/>
          </w:rPr>
          <w:tab/>
          <w:t>(a)</w:t>
        </w:r>
        <w:r>
          <w:rPr>
            <w:sz w:val="22"/>
          </w:rPr>
          <w:tab/>
          <w:t xml:space="preserve">a person (the </w:t>
        </w:r>
        <w:r>
          <w:rPr>
            <w:b/>
            <w:i/>
            <w:sz w:val="22"/>
          </w:rPr>
          <w:t>supplier</w:t>
        </w:r>
        <w:r>
          <w:rPr>
            <w:sz w:val="22"/>
          </w:rPr>
          <w:t>) supplies goods to a consumer; and</w:t>
        </w:r>
      </w:ins>
    </w:p>
    <w:p>
      <w:pPr>
        <w:tabs>
          <w:tab w:val="left" w:pos="1985"/>
          <w:tab w:val="left" w:pos="2410"/>
        </w:tabs>
        <w:spacing w:before="40"/>
        <w:ind w:left="2410" w:hanging="2410"/>
        <w:rPr>
          <w:ins w:id="3457" w:author="svcMRProcess" w:date="2018-09-18T23:49:00Z"/>
          <w:sz w:val="22"/>
        </w:rPr>
      </w:pPr>
      <w:ins w:id="3458" w:author="svcMRProcess" w:date="2018-09-18T23:49:00Z">
        <w:r>
          <w:rPr>
            <w:sz w:val="22"/>
          </w:rPr>
          <w:tab/>
          <w:t>(b)</w:t>
        </w:r>
        <w:r>
          <w:rPr>
            <w:sz w:val="22"/>
          </w:rPr>
          <w:tab/>
          <w:t>the supply is a supply of limited title;</w:t>
        </w:r>
      </w:ins>
    </w:p>
    <w:p>
      <w:pPr>
        <w:tabs>
          <w:tab w:val="left" w:pos="1276"/>
          <w:tab w:val="left" w:pos="1843"/>
        </w:tabs>
        <w:spacing w:before="40"/>
        <w:ind w:left="1843" w:hanging="1843"/>
        <w:rPr>
          <w:ins w:id="3459" w:author="svcMRProcess" w:date="2018-09-18T23:49:00Z"/>
          <w:sz w:val="22"/>
        </w:rPr>
      </w:pPr>
      <w:ins w:id="3460" w:author="svcMRProcess" w:date="2018-09-18T23:49:00Z">
        <w:r>
          <w:rPr>
            <w:sz w:val="22"/>
          </w:rPr>
          <w:tab/>
        </w:r>
        <w:r>
          <w:rPr>
            <w:sz w:val="22"/>
          </w:rPr>
          <w:tab/>
          <w:t>there is a guarantee that all securities, charges or encumbrances known to the supplier, and not known to the consumer, were disclosed to the consumer before the consumer agreed to the supply.</w:t>
        </w:r>
      </w:ins>
    </w:p>
    <w:p>
      <w:pPr>
        <w:tabs>
          <w:tab w:val="left" w:pos="1276"/>
          <w:tab w:val="left" w:pos="1843"/>
        </w:tabs>
        <w:spacing w:before="180"/>
        <w:ind w:left="1843" w:hanging="1843"/>
        <w:rPr>
          <w:ins w:id="3461" w:author="svcMRProcess" w:date="2018-09-18T23:49:00Z"/>
          <w:sz w:val="22"/>
        </w:rPr>
      </w:pPr>
      <w:ins w:id="3462" w:author="svcMRProcess" w:date="2018-09-18T23:49:00Z">
        <w:r>
          <w:rPr>
            <w:sz w:val="22"/>
          </w:rPr>
          <w:tab/>
          <w:t>(4)</w:t>
        </w:r>
        <w:r>
          <w:rPr>
            <w:sz w:val="22"/>
          </w:rPr>
          <w:tab/>
          <w:t>This section does not apply if the supply is a supply by way of hire or lease.</w:t>
        </w:r>
      </w:ins>
    </w:p>
    <w:p>
      <w:pPr>
        <w:pStyle w:val="yHeading5"/>
        <w:rPr>
          <w:ins w:id="3463" w:author="svcMRProcess" w:date="2018-09-18T23:49:00Z"/>
        </w:rPr>
      </w:pPr>
      <w:bookmarkStart w:id="3464" w:name="_Toc272854940"/>
      <w:bookmarkStart w:id="3465" w:name="_Toc283891421"/>
      <w:ins w:id="3466" w:author="svcMRProcess" w:date="2018-09-18T23:49:00Z">
        <w:r>
          <w:rPr>
            <w:rStyle w:val="CharSClsNo"/>
          </w:rPr>
          <w:t>54</w:t>
        </w:r>
        <w:r>
          <w:t>.</w:t>
        </w:r>
        <w:r>
          <w:tab/>
          <w:t>Guarantee as to acceptable quality</w:t>
        </w:r>
        <w:bookmarkEnd w:id="3464"/>
        <w:bookmarkEnd w:id="3465"/>
      </w:ins>
    </w:p>
    <w:p>
      <w:pPr>
        <w:tabs>
          <w:tab w:val="left" w:pos="1276"/>
          <w:tab w:val="left" w:pos="1843"/>
        </w:tabs>
        <w:spacing w:before="180"/>
        <w:ind w:left="1843" w:hanging="1843"/>
        <w:rPr>
          <w:ins w:id="3467" w:author="svcMRProcess" w:date="2018-09-18T23:49:00Z"/>
          <w:sz w:val="22"/>
        </w:rPr>
      </w:pPr>
      <w:ins w:id="3468" w:author="svcMRProcess" w:date="2018-09-18T23:49:00Z">
        <w:r>
          <w:rPr>
            <w:sz w:val="22"/>
          </w:rPr>
          <w:tab/>
          <w:t>(1)</w:t>
        </w:r>
        <w:r>
          <w:rPr>
            <w:sz w:val="22"/>
          </w:rPr>
          <w:tab/>
          <w:t>If:</w:t>
        </w:r>
      </w:ins>
    </w:p>
    <w:p>
      <w:pPr>
        <w:tabs>
          <w:tab w:val="left" w:pos="1985"/>
          <w:tab w:val="left" w:pos="2410"/>
        </w:tabs>
        <w:spacing w:before="40"/>
        <w:ind w:left="2410" w:hanging="2410"/>
        <w:rPr>
          <w:ins w:id="3469" w:author="svcMRProcess" w:date="2018-09-18T23:49:00Z"/>
          <w:sz w:val="22"/>
        </w:rPr>
      </w:pPr>
      <w:ins w:id="3470" w:author="svcMRProcess" w:date="2018-09-18T23:49:00Z">
        <w:r>
          <w:rPr>
            <w:sz w:val="22"/>
          </w:rPr>
          <w:tab/>
          <w:t>(a)</w:t>
        </w:r>
        <w:r>
          <w:rPr>
            <w:sz w:val="22"/>
          </w:rPr>
          <w:tab/>
          <w:t>a person supplies, in trade or commerce, goods to a consumer; and</w:t>
        </w:r>
      </w:ins>
    </w:p>
    <w:p>
      <w:pPr>
        <w:tabs>
          <w:tab w:val="left" w:pos="1985"/>
          <w:tab w:val="left" w:pos="2410"/>
        </w:tabs>
        <w:spacing w:before="40"/>
        <w:ind w:left="2410" w:hanging="2410"/>
        <w:rPr>
          <w:ins w:id="3471" w:author="svcMRProcess" w:date="2018-09-18T23:49:00Z"/>
          <w:sz w:val="22"/>
        </w:rPr>
      </w:pPr>
      <w:ins w:id="3472"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473" w:author="svcMRProcess" w:date="2018-09-18T23:49:00Z"/>
          <w:sz w:val="22"/>
        </w:rPr>
      </w:pPr>
      <w:ins w:id="3474" w:author="svcMRProcess" w:date="2018-09-18T23:49:00Z">
        <w:r>
          <w:rPr>
            <w:sz w:val="22"/>
          </w:rPr>
          <w:tab/>
        </w:r>
        <w:r>
          <w:rPr>
            <w:sz w:val="22"/>
          </w:rPr>
          <w:tab/>
          <w:t>there is a guarantee that the goods are of acceptable quality.</w:t>
        </w:r>
      </w:ins>
    </w:p>
    <w:p>
      <w:pPr>
        <w:keepNext/>
        <w:tabs>
          <w:tab w:val="left" w:pos="1276"/>
          <w:tab w:val="left" w:pos="1843"/>
        </w:tabs>
        <w:spacing w:before="180"/>
        <w:ind w:left="1843" w:hanging="1843"/>
        <w:rPr>
          <w:ins w:id="3475" w:author="svcMRProcess" w:date="2018-09-18T23:49:00Z"/>
          <w:sz w:val="22"/>
        </w:rPr>
      </w:pPr>
      <w:ins w:id="3476" w:author="svcMRProcess" w:date="2018-09-18T23:49:00Z">
        <w:r>
          <w:rPr>
            <w:sz w:val="22"/>
          </w:rPr>
          <w:tab/>
          <w:t>(2)</w:t>
        </w:r>
        <w:r>
          <w:rPr>
            <w:sz w:val="22"/>
          </w:rPr>
          <w:tab/>
          <w:t xml:space="preserve">Goods are of </w:t>
        </w:r>
        <w:r>
          <w:rPr>
            <w:b/>
            <w:i/>
            <w:sz w:val="22"/>
          </w:rPr>
          <w:t>acceptable quality</w:t>
        </w:r>
        <w:r>
          <w:rPr>
            <w:sz w:val="22"/>
          </w:rPr>
          <w:t xml:space="preserve"> if they are as:</w:t>
        </w:r>
      </w:ins>
    </w:p>
    <w:p>
      <w:pPr>
        <w:tabs>
          <w:tab w:val="left" w:pos="1985"/>
          <w:tab w:val="left" w:pos="2410"/>
        </w:tabs>
        <w:spacing w:before="40"/>
        <w:ind w:left="2410" w:hanging="2410"/>
        <w:rPr>
          <w:ins w:id="3477" w:author="svcMRProcess" w:date="2018-09-18T23:49:00Z"/>
          <w:sz w:val="22"/>
        </w:rPr>
      </w:pPr>
      <w:ins w:id="3478" w:author="svcMRProcess" w:date="2018-09-18T23:49:00Z">
        <w:r>
          <w:rPr>
            <w:sz w:val="22"/>
          </w:rPr>
          <w:tab/>
          <w:t>(a)</w:t>
        </w:r>
        <w:r>
          <w:rPr>
            <w:sz w:val="22"/>
          </w:rPr>
          <w:tab/>
          <w:t>fit for all the purposes for which goods of that kind are commonly supplied; and</w:t>
        </w:r>
      </w:ins>
    </w:p>
    <w:p>
      <w:pPr>
        <w:tabs>
          <w:tab w:val="left" w:pos="1985"/>
          <w:tab w:val="left" w:pos="2410"/>
        </w:tabs>
        <w:spacing w:before="40"/>
        <w:ind w:left="2410" w:hanging="2410"/>
        <w:rPr>
          <w:ins w:id="3479" w:author="svcMRProcess" w:date="2018-09-18T23:49:00Z"/>
          <w:sz w:val="22"/>
        </w:rPr>
      </w:pPr>
      <w:ins w:id="3480" w:author="svcMRProcess" w:date="2018-09-18T23:49:00Z">
        <w:r>
          <w:rPr>
            <w:sz w:val="22"/>
          </w:rPr>
          <w:tab/>
          <w:t>(b)</w:t>
        </w:r>
        <w:r>
          <w:rPr>
            <w:sz w:val="22"/>
          </w:rPr>
          <w:tab/>
          <w:t>acceptable in appearance and finish; and</w:t>
        </w:r>
      </w:ins>
    </w:p>
    <w:p>
      <w:pPr>
        <w:tabs>
          <w:tab w:val="left" w:pos="1985"/>
          <w:tab w:val="left" w:pos="2410"/>
        </w:tabs>
        <w:spacing w:before="40"/>
        <w:ind w:left="2410" w:hanging="2410"/>
        <w:rPr>
          <w:ins w:id="3481" w:author="svcMRProcess" w:date="2018-09-18T23:49:00Z"/>
          <w:sz w:val="22"/>
        </w:rPr>
      </w:pPr>
      <w:ins w:id="3482" w:author="svcMRProcess" w:date="2018-09-18T23:49:00Z">
        <w:r>
          <w:rPr>
            <w:sz w:val="22"/>
          </w:rPr>
          <w:tab/>
          <w:t>(c)</w:t>
        </w:r>
        <w:r>
          <w:rPr>
            <w:sz w:val="22"/>
          </w:rPr>
          <w:tab/>
          <w:t>free from defects; and</w:t>
        </w:r>
      </w:ins>
    </w:p>
    <w:p>
      <w:pPr>
        <w:tabs>
          <w:tab w:val="left" w:pos="1985"/>
          <w:tab w:val="left" w:pos="2410"/>
        </w:tabs>
        <w:spacing w:before="40"/>
        <w:ind w:left="2410" w:hanging="2410"/>
        <w:rPr>
          <w:ins w:id="3483" w:author="svcMRProcess" w:date="2018-09-18T23:49:00Z"/>
          <w:sz w:val="22"/>
        </w:rPr>
      </w:pPr>
      <w:ins w:id="3484" w:author="svcMRProcess" w:date="2018-09-18T23:49:00Z">
        <w:r>
          <w:rPr>
            <w:sz w:val="22"/>
          </w:rPr>
          <w:tab/>
          <w:t>(d)</w:t>
        </w:r>
        <w:r>
          <w:rPr>
            <w:sz w:val="22"/>
          </w:rPr>
          <w:tab/>
          <w:t>safe; and</w:t>
        </w:r>
      </w:ins>
    </w:p>
    <w:p>
      <w:pPr>
        <w:tabs>
          <w:tab w:val="left" w:pos="1985"/>
          <w:tab w:val="left" w:pos="2410"/>
        </w:tabs>
        <w:spacing w:before="40"/>
        <w:ind w:left="2410" w:hanging="2410"/>
        <w:rPr>
          <w:ins w:id="3485" w:author="svcMRProcess" w:date="2018-09-18T23:49:00Z"/>
          <w:sz w:val="22"/>
        </w:rPr>
      </w:pPr>
      <w:ins w:id="3486" w:author="svcMRProcess" w:date="2018-09-18T23:49:00Z">
        <w:r>
          <w:rPr>
            <w:sz w:val="22"/>
          </w:rPr>
          <w:tab/>
          <w:t>(e)</w:t>
        </w:r>
        <w:r>
          <w:rPr>
            <w:sz w:val="22"/>
          </w:rPr>
          <w:tab/>
          <w:t>durable;</w:t>
        </w:r>
      </w:ins>
    </w:p>
    <w:p>
      <w:pPr>
        <w:tabs>
          <w:tab w:val="left" w:pos="1276"/>
          <w:tab w:val="left" w:pos="1843"/>
        </w:tabs>
        <w:spacing w:before="40"/>
        <w:ind w:left="1843" w:hanging="1843"/>
        <w:rPr>
          <w:ins w:id="3487" w:author="svcMRProcess" w:date="2018-09-18T23:49:00Z"/>
          <w:sz w:val="22"/>
        </w:rPr>
      </w:pPr>
      <w:ins w:id="3488" w:author="svcMRProcess" w:date="2018-09-18T23:49:00Z">
        <w:r>
          <w:rPr>
            <w:sz w:val="22"/>
          </w:rPr>
          <w:tab/>
        </w:r>
        <w:r>
          <w:rPr>
            <w:sz w:val="22"/>
          </w:rPr>
          <w:tab/>
          <w:t>as a reasonable consumer fully acquainted with the state and condition of the goods (including any hidden defects of the goods), would regard as acceptable having regard to the matters in subsection (3).</w:t>
        </w:r>
      </w:ins>
    </w:p>
    <w:p>
      <w:pPr>
        <w:tabs>
          <w:tab w:val="left" w:pos="1276"/>
          <w:tab w:val="left" w:pos="1843"/>
        </w:tabs>
        <w:spacing w:before="180"/>
        <w:ind w:left="1843" w:hanging="1843"/>
        <w:rPr>
          <w:ins w:id="3489" w:author="svcMRProcess" w:date="2018-09-18T23:49:00Z"/>
          <w:sz w:val="22"/>
        </w:rPr>
      </w:pPr>
      <w:ins w:id="3490" w:author="svcMRProcess" w:date="2018-09-18T23:49:00Z">
        <w:r>
          <w:rPr>
            <w:sz w:val="22"/>
          </w:rPr>
          <w:tab/>
          <w:t>(3)</w:t>
        </w:r>
        <w:r>
          <w:rPr>
            <w:sz w:val="22"/>
          </w:rPr>
          <w:tab/>
          <w:t>The matters for the purposes of subsection (2) are:</w:t>
        </w:r>
      </w:ins>
    </w:p>
    <w:p>
      <w:pPr>
        <w:tabs>
          <w:tab w:val="left" w:pos="1985"/>
          <w:tab w:val="left" w:pos="2410"/>
        </w:tabs>
        <w:spacing w:before="40"/>
        <w:ind w:left="2410" w:hanging="2410"/>
        <w:rPr>
          <w:ins w:id="3491" w:author="svcMRProcess" w:date="2018-09-18T23:49:00Z"/>
          <w:sz w:val="22"/>
        </w:rPr>
      </w:pPr>
      <w:ins w:id="3492" w:author="svcMRProcess" w:date="2018-09-18T23:49:00Z">
        <w:r>
          <w:rPr>
            <w:sz w:val="22"/>
          </w:rPr>
          <w:tab/>
          <w:t>(a)</w:t>
        </w:r>
        <w:r>
          <w:rPr>
            <w:sz w:val="22"/>
          </w:rPr>
          <w:tab/>
          <w:t>the nature of the goods; and</w:t>
        </w:r>
      </w:ins>
    </w:p>
    <w:p>
      <w:pPr>
        <w:tabs>
          <w:tab w:val="left" w:pos="1985"/>
          <w:tab w:val="left" w:pos="2410"/>
        </w:tabs>
        <w:spacing w:before="40"/>
        <w:ind w:left="2410" w:hanging="2410"/>
        <w:rPr>
          <w:ins w:id="3493" w:author="svcMRProcess" w:date="2018-09-18T23:49:00Z"/>
          <w:sz w:val="22"/>
        </w:rPr>
      </w:pPr>
      <w:ins w:id="3494" w:author="svcMRProcess" w:date="2018-09-18T23:49:00Z">
        <w:r>
          <w:rPr>
            <w:sz w:val="22"/>
          </w:rPr>
          <w:tab/>
          <w:t>(b)</w:t>
        </w:r>
        <w:r>
          <w:rPr>
            <w:sz w:val="22"/>
          </w:rPr>
          <w:tab/>
          <w:t>the price of the goods (if relevant); and</w:t>
        </w:r>
      </w:ins>
    </w:p>
    <w:p>
      <w:pPr>
        <w:tabs>
          <w:tab w:val="left" w:pos="1985"/>
          <w:tab w:val="left" w:pos="2410"/>
        </w:tabs>
        <w:spacing w:before="40"/>
        <w:ind w:left="2410" w:hanging="2410"/>
        <w:rPr>
          <w:ins w:id="3495" w:author="svcMRProcess" w:date="2018-09-18T23:49:00Z"/>
          <w:sz w:val="22"/>
        </w:rPr>
      </w:pPr>
      <w:ins w:id="3496" w:author="svcMRProcess" w:date="2018-09-18T23:49:00Z">
        <w:r>
          <w:rPr>
            <w:sz w:val="22"/>
          </w:rPr>
          <w:tab/>
          <w:t>(c)</w:t>
        </w:r>
        <w:r>
          <w:rPr>
            <w:sz w:val="22"/>
          </w:rPr>
          <w:tab/>
          <w:t>any statements made about the goods on any packaging or label on the goods; and</w:t>
        </w:r>
      </w:ins>
    </w:p>
    <w:p>
      <w:pPr>
        <w:tabs>
          <w:tab w:val="left" w:pos="1985"/>
          <w:tab w:val="left" w:pos="2410"/>
        </w:tabs>
        <w:spacing w:before="40"/>
        <w:ind w:left="2410" w:hanging="2410"/>
        <w:rPr>
          <w:ins w:id="3497" w:author="svcMRProcess" w:date="2018-09-18T23:49:00Z"/>
          <w:sz w:val="22"/>
        </w:rPr>
      </w:pPr>
      <w:ins w:id="3498" w:author="svcMRProcess" w:date="2018-09-18T23:49:00Z">
        <w:r>
          <w:rPr>
            <w:sz w:val="22"/>
          </w:rPr>
          <w:tab/>
          <w:t>(d)</w:t>
        </w:r>
        <w:r>
          <w:rPr>
            <w:sz w:val="22"/>
          </w:rPr>
          <w:tab/>
          <w:t>any representation made about the goods by the supplier or manufacturer of the goods; and</w:t>
        </w:r>
      </w:ins>
    </w:p>
    <w:p>
      <w:pPr>
        <w:tabs>
          <w:tab w:val="left" w:pos="1985"/>
          <w:tab w:val="left" w:pos="2410"/>
        </w:tabs>
        <w:spacing w:before="40"/>
        <w:ind w:left="2410" w:hanging="2410"/>
        <w:rPr>
          <w:ins w:id="3499" w:author="svcMRProcess" w:date="2018-09-18T23:49:00Z"/>
          <w:sz w:val="22"/>
        </w:rPr>
      </w:pPr>
      <w:ins w:id="3500" w:author="svcMRProcess" w:date="2018-09-18T23:49:00Z">
        <w:r>
          <w:rPr>
            <w:sz w:val="22"/>
          </w:rPr>
          <w:tab/>
          <w:t>(e)</w:t>
        </w:r>
        <w:r>
          <w:rPr>
            <w:sz w:val="22"/>
          </w:rPr>
          <w:tab/>
          <w:t>any other relevant circumstances relating to the supply of the goods.</w:t>
        </w:r>
      </w:ins>
    </w:p>
    <w:p>
      <w:pPr>
        <w:tabs>
          <w:tab w:val="left" w:pos="1276"/>
          <w:tab w:val="left" w:pos="1843"/>
        </w:tabs>
        <w:spacing w:before="180"/>
        <w:ind w:left="1843" w:hanging="1843"/>
        <w:rPr>
          <w:ins w:id="3501" w:author="svcMRProcess" w:date="2018-09-18T23:49:00Z"/>
          <w:sz w:val="22"/>
        </w:rPr>
      </w:pPr>
      <w:ins w:id="3502" w:author="svcMRProcess" w:date="2018-09-18T23:49:00Z">
        <w:r>
          <w:rPr>
            <w:sz w:val="22"/>
          </w:rPr>
          <w:tab/>
          <w:t>(4)</w:t>
        </w:r>
        <w:r>
          <w:rPr>
            <w:sz w:val="22"/>
          </w:rPr>
          <w:tab/>
          <w:t>If:</w:t>
        </w:r>
      </w:ins>
    </w:p>
    <w:p>
      <w:pPr>
        <w:tabs>
          <w:tab w:val="left" w:pos="1985"/>
          <w:tab w:val="left" w:pos="2410"/>
        </w:tabs>
        <w:spacing w:before="40"/>
        <w:ind w:left="2410" w:hanging="2410"/>
        <w:rPr>
          <w:ins w:id="3503" w:author="svcMRProcess" w:date="2018-09-18T23:49:00Z"/>
          <w:sz w:val="22"/>
        </w:rPr>
      </w:pPr>
      <w:ins w:id="3504" w:author="svcMRProcess" w:date="2018-09-18T23:49:00Z">
        <w:r>
          <w:rPr>
            <w:sz w:val="22"/>
          </w:rPr>
          <w:tab/>
          <w:t>(a)</w:t>
        </w:r>
        <w:r>
          <w:rPr>
            <w:sz w:val="22"/>
          </w:rPr>
          <w:tab/>
          <w:t>goods supplied to a consumer are not of acceptable quality; and</w:t>
        </w:r>
      </w:ins>
    </w:p>
    <w:p>
      <w:pPr>
        <w:tabs>
          <w:tab w:val="left" w:pos="1985"/>
          <w:tab w:val="left" w:pos="2410"/>
        </w:tabs>
        <w:spacing w:before="40"/>
        <w:ind w:left="2410" w:hanging="2410"/>
        <w:rPr>
          <w:ins w:id="3505" w:author="svcMRProcess" w:date="2018-09-18T23:49:00Z"/>
          <w:sz w:val="22"/>
        </w:rPr>
      </w:pPr>
      <w:ins w:id="3506" w:author="svcMRProcess" w:date="2018-09-18T23:49:00Z">
        <w:r>
          <w:rPr>
            <w:sz w:val="22"/>
          </w:rPr>
          <w:tab/>
          <w:t>(b)</w:t>
        </w:r>
        <w:r>
          <w:rPr>
            <w:sz w:val="22"/>
          </w:rPr>
          <w:tab/>
          <w:t>the only reason or reasons why they are not of acceptable quality were specifically drawn to the consumer’s attention before the consumer agreed to the supply;</w:t>
        </w:r>
      </w:ins>
    </w:p>
    <w:p>
      <w:pPr>
        <w:tabs>
          <w:tab w:val="left" w:pos="1276"/>
          <w:tab w:val="left" w:pos="1843"/>
        </w:tabs>
        <w:spacing w:before="40"/>
        <w:ind w:left="1843" w:hanging="1843"/>
        <w:rPr>
          <w:ins w:id="3507" w:author="svcMRProcess" w:date="2018-09-18T23:49:00Z"/>
          <w:sz w:val="22"/>
        </w:rPr>
      </w:pPr>
      <w:ins w:id="3508" w:author="svcMRProcess" w:date="2018-09-18T23:49:00Z">
        <w:r>
          <w:rPr>
            <w:sz w:val="22"/>
          </w:rPr>
          <w:tab/>
        </w:r>
        <w:r>
          <w:rPr>
            <w:sz w:val="22"/>
          </w:rPr>
          <w:tab/>
          <w:t>the goods are taken to be of acceptable quality.</w:t>
        </w:r>
      </w:ins>
    </w:p>
    <w:p>
      <w:pPr>
        <w:tabs>
          <w:tab w:val="left" w:pos="1276"/>
          <w:tab w:val="left" w:pos="1843"/>
        </w:tabs>
        <w:spacing w:before="180"/>
        <w:ind w:left="1843" w:hanging="1843"/>
        <w:rPr>
          <w:ins w:id="3509" w:author="svcMRProcess" w:date="2018-09-18T23:49:00Z"/>
          <w:sz w:val="22"/>
        </w:rPr>
      </w:pPr>
      <w:ins w:id="3510" w:author="svcMRProcess" w:date="2018-09-18T23:49:00Z">
        <w:r>
          <w:rPr>
            <w:sz w:val="22"/>
          </w:rPr>
          <w:tab/>
          <w:t>(5)</w:t>
        </w:r>
        <w:r>
          <w:rPr>
            <w:sz w:val="22"/>
          </w:rPr>
          <w:tab/>
          <w:t>If:</w:t>
        </w:r>
      </w:ins>
    </w:p>
    <w:p>
      <w:pPr>
        <w:tabs>
          <w:tab w:val="left" w:pos="1985"/>
          <w:tab w:val="left" w:pos="2410"/>
        </w:tabs>
        <w:spacing w:before="40"/>
        <w:ind w:left="2410" w:hanging="2410"/>
        <w:rPr>
          <w:ins w:id="3511" w:author="svcMRProcess" w:date="2018-09-18T23:49:00Z"/>
          <w:sz w:val="22"/>
        </w:rPr>
      </w:pPr>
      <w:ins w:id="3512" w:author="svcMRProcess" w:date="2018-09-18T23:49:00Z">
        <w:r>
          <w:rPr>
            <w:sz w:val="22"/>
          </w:rPr>
          <w:tab/>
          <w:t>(a)</w:t>
        </w:r>
        <w:r>
          <w:rPr>
            <w:sz w:val="22"/>
          </w:rPr>
          <w:tab/>
          <w:t>goods are displayed for sale or hire; and</w:t>
        </w:r>
      </w:ins>
    </w:p>
    <w:p>
      <w:pPr>
        <w:tabs>
          <w:tab w:val="left" w:pos="1985"/>
          <w:tab w:val="left" w:pos="2410"/>
        </w:tabs>
        <w:spacing w:before="40"/>
        <w:ind w:left="2410" w:hanging="2410"/>
        <w:rPr>
          <w:ins w:id="3513" w:author="svcMRProcess" w:date="2018-09-18T23:49:00Z"/>
          <w:sz w:val="22"/>
        </w:rPr>
      </w:pPr>
      <w:ins w:id="3514" w:author="svcMRProcess" w:date="2018-09-18T23:49:00Z">
        <w:r>
          <w:rPr>
            <w:sz w:val="22"/>
          </w:rPr>
          <w:tab/>
          <w:t>(b)</w:t>
        </w:r>
        <w:r>
          <w:rPr>
            <w:sz w:val="22"/>
          </w:rPr>
          <w:tab/>
          <w:t>the goods would not be of acceptable quality if they were supplied to a consumer;</w:t>
        </w:r>
      </w:ins>
    </w:p>
    <w:p>
      <w:pPr>
        <w:tabs>
          <w:tab w:val="left" w:pos="1276"/>
          <w:tab w:val="left" w:pos="1843"/>
        </w:tabs>
        <w:spacing w:before="40"/>
        <w:ind w:left="1843" w:hanging="1843"/>
        <w:rPr>
          <w:ins w:id="3515" w:author="svcMRProcess" w:date="2018-09-18T23:49:00Z"/>
          <w:sz w:val="22"/>
        </w:rPr>
      </w:pPr>
      <w:ins w:id="3516" w:author="svcMRProcess" w:date="2018-09-18T23:49:00Z">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ins>
    </w:p>
    <w:p>
      <w:pPr>
        <w:tabs>
          <w:tab w:val="left" w:pos="1276"/>
          <w:tab w:val="left" w:pos="1843"/>
        </w:tabs>
        <w:spacing w:before="180"/>
        <w:ind w:left="1843" w:hanging="1843"/>
        <w:rPr>
          <w:ins w:id="3517" w:author="svcMRProcess" w:date="2018-09-18T23:49:00Z"/>
          <w:sz w:val="22"/>
        </w:rPr>
      </w:pPr>
      <w:ins w:id="3518" w:author="svcMRProcess" w:date="2018-09-18T23:49:00Z">
        <w:r>
          <w:rPr>
            <w:sz w:val="22"/>
          </w:rPr>
          <w:tab/>
          <w:t>(6)</w:t>
        </w:r>
        <w:r>
          <w:rPr>
            <w:sz w:val="22"/>
          </w:rPr>
          <w:tab/>
          <w:t>Goods do not fail to be of acceptable quality if:</w:t>
        </w:r>
      </w:ins>
    </w:p>
    <w:p>
      <w:pPr>
        <w:tabs>
          <w:tab w:val="left" w:pos="1985"/>
          <w:tab w:val="left" w:pos="2410"/>
        </w:tabs>
        <w:spacing w:before="40"/>
        <w:ind w:left="2410" w:hanging="2410"/>
        <w:rPr>
          <w:ins w:id="3519" w:author="svcMRProcess" w:date="2018-09-18T23:49:00Z"/>
          <w:sz w:val="22"/>
        </w:rPr>
      </w:pPr>
      <w:ins w:id="3520" w:author="svcMRProcess" w:date="2018-09-18T23:49:00Z">
        <w:r>
          <w:rPr>
            <w:sz w:val="22"/>
          </w:rPr>
          <w:tab/>
          <w:t>(a)</w:t>
        </w:r>
        <w:r>
          <w:rPr>
            <w:sz w:val="22"/>
          </w:rPr>
          <w:tab/>
          <w:t>the consumer to whom they are supplied causes them to become of unacceptable quality, or fails to take reasonable steps to prevent them from becoming of unacceptable quality; and</w:t>
        </w:r>
      </w:ins>
    </w:p>
    <w:p>
      <w:pPr>
        <w:tabs>
          <w:tab w:val="left" w:pos="1985"/>
          <w:tab w:val="left" w:pos="2410"/>
        </w:tabs>
        <w:spacing w:before="40"/>
        <w:ind w:left="2410" w:hanging="2410"/>
        <w:rPr>
          <w:ins w:id="3521" w:author="svcMRProcess" w:date="2018-09-18T23:49:00Z"/>
          <w:sz w:val="22"/>
        </w:rPr>
      </w:pPr>
      <w:ins w:id="3522" w:author="svcMRProcess" w:date="2018-09-18T23:49:00Z">
        <w:r>
          <w:rPr>
            <w:sz w:val="22"/>
          </w:rPr>
          <w:tab/>
          <w:t>(b)</w:t>
        </w:r>
        <w:r>
          <w:rPr>
            <w:sz w:val="22"/>
          </w:rPr>
          <w:tab/>
          <w:t>they are damaged by abnormal use.</w:t>
        </w:r>
      </w:ins>
    </w:p>
    <w:p>
      <w:pPr>
        <w:tabs>
          <w:tab w:val="left" w:pos="1276"/>
          <w:tab w:val="left" w:pos="1843"/>
        </w:tabs>
        <w:spacing w:before="180"/>
        <w:ind w:left="1843" w:hanging="1843"/>
        <w:rPr>
          <w:ins w:id="3523" w:author="svcMRProcess" w:date="2018-09-18T23:49:00Z"/>
          <w:sz w:val="22"/>
        </w:rPr>
      </w:pPr>
      <w:ins w:id="3524" w:author="svcMRProcess" w:date="2018-09-18T23:49:00Z">
        <w:r>
          <w:rPr>
            <w:sz w:val="22"/>
          </w:rPr>
          <w:tab/>
          <w:t>(7)</w:t>
        </w:r>
        <w:r>
          <w:rPr>
            <w:sz w:val="22"/>
          </w:rPr>
          <w:tab/>
          <w:t>Goods do not fail to be of acceptable quality if:</w:t>
        </w:r>
      </w:ins>
    </w:p>
    <w:p>
      <w:pPr>
        <w:tabs>
          <w:tab w:val="left" w:pos="1985"/>
          <w:tab w:val="left" w:pos="2410"/>
        </w:tabs>
        <w:spacing w:before="40"/>
        <w:ind w:left="2410" w:hanging="2410"/>
        <w:rPr>
          <w:ins w:id="3525" w:author="svcMRProcess" w:date="2018-09-18T23:49:00Z"/>
          <w:sz w:val="22"/>
        </w:rPr>
      </w:pPr>
      <w:ins w:id="3526" w:author="svcMRProcess" w:date="2018-09-18T23:49:00Z">
        <w:r>
          <w:rPr>
            <w:sz w:val="22"/>
          </w:rPr>
          <w:tab/>
          <w:t>(a)</w:t>
        </w:r>
        <w:r>
          <w:rPr>
            <w:sz w:val="22"/>
          </w:rPr>
          <w:tab/>
          <w:t>the consumer acquiring the goods examines them before the consumer agrees to the supply of the goods; and</w:t>
        </w:r>
      </w:ins>
    </w:p>
    <w:p>
      <w:pPr>
        <w:tabs>
          <w:tab w:val="left" w:pos="1985"/>
          <w:tab w:val="left" w:pos="2410"/>
        </w:tabs>
        <w:spacing w:before="40"/>
        <w:ind w:left="2410" w:hanging="2410"/>
        <w:rPr>
          <w:ins w:id="3527" w:author="svcMRProcess" w:date="2018-09-18T23:49:00Z"/>
          <w:sz w:val="22"/>
        </w:rPr>
      </w:pPr>
      <w:ins w:id="3528" w:author="svcMRProcess" w:date="2018-09-18T23:49:00Z">
        <w:r>
          <w:rPr>
            <w:sz w:val="22"/>
          </w:rPr>
          <w:tab/>
          <w:t>(b)</w:t>
        </w:r>
        <w:r>
          <w:rPr>
            <w:sz w:val="22"/>
          </w:rPr>
          <w:tab/>
          <w:t>the examination ought reasonably to have revealed that the goods were not of acceptable quality.</w:t>
        </w:r>
      </w:ins>
    </w:p>
    <w:p>
      <w:pPr>
        <w:pStyle w:val="yHeading5"/>
        <w:rPr>
          <w:ins w:id="3529" w:author="svcMRProcess" w:date="2018-09-18T23:49:00Z"/>
        </w:rPr>
      </w:pPr>
      <w:bookmarkStart w:id="3530" w:name="_Toc272854941"/>
      <w:bookmarkStart w:id="3531" w:name="_Toc283891422"/>
      <w:ins w:id="3532" w:author="svcMRProcess" w:date="2018-09-18T23:49:00Z">
        <w:r>
          <w:rPr>
            <w:rStyle w:val="CharSClsNo"/>
          </w:rPr>
          <w:t>55</w:t>
        </w:r>
        <w:r>
          <w:t>.</w:t>
        </w:r>
        <w:r>
          <w:tab/>
          <w:t>Guarantee as to fitness for any disclosed purpose etc.</w:t>
        </w:r>
        <w:bookmarkEnd w:id="3530"/>
        <w:bookmarkEnd w:id="3531"/>
      </w:ins>
    </w:p>
    <w:p>
      <w:pPr>
        <w:tabs>
          <w:tab w:val="left" w:pos="1276"/>
          <w:tab w:val="left" w:pos="1843"/>
        </w:tabs>
        <w:spacing w:before="180"/>
        <w:ind w:left="1843" w:hanging="1843"/>
        <w:rPr>
          <w:ins w:id="3533" w:author="svcMRProcess" w:date="2018-09-18T23:49:00Z"/>
          <w:sz w:val="22"/>
        </w:rPr>
      </w:pPr>
      <w:ins w:id="3534" w:author="svcMRProcess" w:date="2018-09-18T23:49:00Z">
        <w:r>
          <w:rPr>
            <w:sz w:val="22"/>
          </w:rPr>
          <w:tab/>
          <w:t>(1)</w:t>
        </w:r>
        <w:r>
          <w:rPr>
            <w:sz w:val="22"/>
          </w:rPr>
          <w:tab/>
          <w:t>If:</w:t>
        </w:r>
      </w:ins>
    </w:p>
    <w:p>
      <w:pPr>
        <w:tabs>
          <w:tab w:val="left" w:pos="1985"/>
          <w:tab w:val="left" w:pos="2410"/>
        </w:tabs>
        <w:spacing w:before="40"/>
        <w:ind w:left="2410" w:hanging="2410"/>
        <w:rPr>
          <w:ins w:id="3535" w:author="svcMRProcess" w:date="2018-09-18T23:49:00Z"/>
          <w:sz w:val="22"/>
        </w:rPr>
      </w:pPr>
      <w:ins w:id="3536" w:author="svcMRProcess" w:date="2018-09-18T23:49:00Z">
        <w:r>
          <w:rPr>
            <w:sz w:val="22"/>
          </w:rPr>
          <w:tab/>
          <w:t>(a)</w:t>
        </w:r>
        <w:r>
          <w:rPr>
            <w:sz w:val="22"/>
          </w:rPr>
          <w:tab/>
          <w:t xml:space="preserve">a person (the </w:t>
        </w:r>
        <w:r>
          <w:rPr>
            <w:b/>
            <w:i/>
            <w:sz w:val="22"/>
          </w:rPr>
          <w:t>supplier</w:t>
        </w:r>
        <w:r>
          <w:rPr>
            <w:sz w:val="22"/>
          </w:rPr>
          <w:t>) supplies, in trade or commerce, goods to a consumer; and</w:t>
        </w:r>
      </w:ins>
    </w:p>
    <w:p>
      <w:pPr>
        <w:tabs>
          <w:tab w:val="left" w:pos="1985"/>
          <w:tab w:val="left" w:pos="2410"/>
        </w:tabs>
        <w:spacing w:before="40"/>
        <w:ind w:left="2410" w:hanging="2410"/>
        <w:rPr>
          <w:ins w:id="3537" w:author="svcMRProcess" w:date="2018-09-18T23:49:00Z"/>
          <w:sz w:val="22"/>
        </w:rPr>
      </w:pPr>
      <w:ins w:id="3538"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539" w:author="svcMRProcess" w:date="2018-09-18T23:49:00Z"/>
          <w:sz w:val="22"/>
        </w:rPr>
      </w:pPr>
      <w:ins w:id="3540" w:author="svcMRProcess" w:date="2018-09-18T23:49:00Z">
        <w:r>
          <w:rPr>
            <w:sz w:val="22"/>
          </w:rPr>
          <w:tab/>
        </w:r>
        <w:r>
          <w:rPr>
            <w:sz w:val="22"/>
          </w:rPr>
          <w:tab/>
          <w:t>there is a guarantee that the goods are reasonably fit for any disclosed purpose, and for any purpose for which the supplier represents that they are reasonably fit.</w:t>
        </w:r>
      </w:ins>
    </w:p>
    <w:p>
      <w:pPr>
        <w:tabs>
          <w:tab w:val="left" w:pos="1276"/>
          <w:tab w:val="left" w:pos="1843"/>
        </w:tabs>
        <w:spacing w:before="180"/>
        <w:ind w:left="1843" w:hanging="1843"/>
        <w:rPr>
          <w:ins w:id="3541" w:author="svcMRProcess" w:date="2018-09-18T23:49:00Z"/>
          <w:sz w:val="22"/>
        </w:rPr>
      </w:pPr>
      <w:ins w:id="3542" w:author="svcMRProcess" w:date="2018-09-18T23:49:00Z">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ins>
    </w:p>
    <w:p>
      <w:pPr>
        <w:tabs>
          <w:tab w:val="left" w:pos="1985"/>
          <w:tab w:val="left" w:pos="2410"/>
        </w:tabs>
        <w:spacing w:before="40"/>
        <w:ind w:left="2410" w:hanging="2410"/>
        <w:rPr>
          <w:ins w:id="3543" w:author="svcMRProcess" w:date="2018-09-18T23:49:00Z"/>
          <w:sz w:val="22"/>
        </w:rPr>
      </w:pPr>
      <w:ins w:id="3544" w:author="svcMRProcess" w:date="2018-09-18T23:49:00Z">
        <w:r>
          <w:rPr>
            <w:sz w:val="22"/>
          </w:rPr>
          <w:tab/>
          <w:t>(a)</w:t>
        </w:r>
        <w:r>
          <w:rPr>
            <w:sz w:val="22"/>
          </w:rPr>
          <w:tab/>
          <w:t>the consumer makes known, expressly or by implication, to:</w:t>
        </w:r>
      </w:ins>
    </w:p>
    <w:p>
      <w:pPr>
        <w:tabs>
          <w:tab w:val="left" w:pos="2694"/>
          <w:tab w:val="left" w:pos="3119"/>
        </w:tabs>
        <w:spacing w:before="40"/>
        <w:ind w:left="3119" w:hanging="3119"/>
        <w:rPr>
          <w:ins w:id="3545" w:author="svcMRProcess" w:date="2018-09-18T23:49:00Z"/>
          <w:sz w:val="22"/>
        </w:rPr>
      </w:pPr>
      <w:ins w:id="3546" w:author="svcMRProcess" w:date="2018-09-18T23:49:00Z">
        <w:r>
          <w:rPr>
            <w:sz w:val="22"/>
          </w:rPr>
          <w:tab/>
          <w:t>(i)</w:t>
        </w:r>
        <w:r>
          <w:rPr>
            <w:sz w:val="22"/>
          </w:rPr>
          <w:tab/>
          <w:t>the supplier; or</w:t>
        </w:r>
      </w:ins>
    </w:p>
    <w:p>
      <w:pPr>
        <w:tabs>
          <w:tab w:val="left" w:pos="2694"/>
          <w:tab w:val="left" w:pos="3119"/>
        </w:tabs>
        <w:spacing w:before="40"/>
        <w:ind w:left="3119" w:hanging="3119"/>
        <w:rPr>
          <w:ins w:id="3547" w:author="svcMRProcess" w:date="2018-09-18T23:49:00Z"/>
          <w:sz w:val="22"/>
        </w:rPr>
      </w:pPr>
      <w:ins w:id="3548" w:author="svcMRProcess" w:date="2018-09-18T23:49:00Z">
        <w:r>
          <w:rPr>
            <w:sz w:val="22"/>
          </w:rPr>
          <w:tab/>
          <w:t>(ii)</w:t>
        </w:r>
        <w:r>
          <w:rPr>
            <w:sz w:val="22"/>
          </w:rPr>
          <w:tab/>
          <w:t>a person by whom any prior negotiations or arrangements in relation to the acquisition of the goods were conducted or made; or</w:t>
        </w:r>
      </w:ins>
    </w:p>
    <w:p>
      <w:pPr>
        <w:tabs>
          <w:tab w:val="left" w:pos="1985"/>
          <w:tab w:val="left" w:pos="2410"/>
        </w:tabs>
        <w:spacing w:before="40"/>
        <w:ind w:left="2410" w:hanging="2410"/>
        <w:rPr>
          <w:ins w:id="3549" w:author="svcMRProcess" w:date="2018-09-18T23:49:00Z"/>
          <w:sz w:val="22"/>
        </w:rPr>
      </w:pPr>
      <w:ins w:id="3550" w:author="svcMRProcess" w:date="2018-09-18T23:49:00Z">
        <w:r>
          <w:rPr>
            <w:sz w:val="22"/>
          </w:rPr>
          <w:tab/>
          <w:t>(b)</w:t>
        </w:r>
        <w:r>
          <w:rPr>
            <w:sz w:val="22"/>
          </w:rPr>
          <w:tab/>
          <w:t>the consumer makes known to the manufacturer of the goods either directly or through the supplier or the person referred to in paragraph (a)(ii).</w:t>
        </w:r>
      </w:ins>
    </w:p>
    <w:p>
      <w:pPr>
        <w:tabs>
          <w:tab w:val="left" w:pos="1276"/>
          <w:tab w:val="left" w:pos="1843"/>
        </w:tabs>
        <w:spacing w:before="180"/>
        <w:ind w:left="1843" w:hanging="1843"/>
        <w:rPr>
          <w:ins w:id="3551" w:author="svcMRProcess" w:date="2018-09-18T23:49:00Z"/>
          <w:sz w:val="22"/>
        </w:rPr>
      </w:pPr>
      <w:ins w:id="3552" w:author="svcMRProcess" w:date="2018-09-18T23:49:00Z">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ins>
    </w:p>
    <w:p>
      <w:pPr>
        <w:pStyle w:val="yHeading5"/>
        <w:rPr>
          <w:ins w:id="3553" w:author="svcMRProcess" w:date="2018-09-18T23:49:00Z"/>
        </w:rPr>
      </w:pPr>
      <w:bookmarkStart w:id="3554" w:name="_Toc272854942"/>
      <w:bookmarkStart w:id="3555" w:name="_Toc283891423"/>
      <w:ins w:id="3556" w:author="svcMRProcess" w:date="2018-09-18T23:49:00Z">
        <w:r>
          <w:rPr>
            <w:rStyle w:val="CharSClsNo"/>
          </w:rPr>
          <w:t>56</w:t>
        </w:r>
        <w:r>
          <w:t>.</w:t>
        </w:r>
        <w:r>
          <w:tab/>
          <w:t>Guarantee relating to the supply of goods by description</w:t>
        </w:r>
        <w:bookmarkEnd w:id="3554"/>
        <w:bookmarkEnd w:id="3555"/>
      </w:ins>
    </w:p>
    <w:p>
      <w:pPr>
        <w:tabs>
          <w:tab w:val="left" w:pos="1276"/>
          <w:tab w:val="left" w:pos="1843"/>
        </w:tabs>
        <w:spacing w:before="180"/>
        <w:ind w:left="1843" w:hanging="1843"/>
        <w:rPr>
          <w:ins w:id="3557" w:author="svcMRProcess" w:date="2018-09-18T23:49:00Z"/>
          <w:sz w:val="22"/>
        </w:rPr>
      </w:pPr>
      <w:ins w:id="3558" w:author="svcMRProcess" w:date="2018-09-18T23:49:00Z">
        <w:r>
          <w:rPr>
            <w:sz w:val="22"/>
          </w:rPr>
          <w:tab/>
          <w:t>(1)</w:t>
        </w:r>
        <w:r>
          <w:rPr>
            <w:sz w:val="22"/>
          </w:rPr>
          <w:tab/>
          <w:t>If:</w:t>
        </w:r>
      </w:ins>
    </w:p>
    <w:p>
      <w:pPr>
        <w:tabs>
          <w:tab w:val="left" w:pos="1985"/>
          <w:tab w:val="left" w:pos="2410"/>
        </w:tabs>
        <w:spacing w:before="40"/>
        <w:ind w:left="2410" w:hanging="2410"/>
        <w:rPr>
          <w:ins w:id="3559" w:author="svcMRProcess" w:date="2018-09-18T23:49:00Z"/>
          <w:sz w:val="22"/>
        </w:rPr>
      </w:pPr>
      <w:ins w:id="3560" w:author="svcMRProcess" w:date="2018-09-18T23:49:00Z">
        <w:r>
          <w:rPr>
            <w:sz w:val="22"/>
          </w:rPr>
          <w:tab/>
          <w:t>(a)</w:t>
        </w:r>
        <w:r>
          <w:rPr>
            <w:sz w:val="22"/>
          </w:rPr>
          <w:tab/>
          <w:t>a person supplies, in trade or commerce, goods by description to a consumer; and</w:t>
        </w:r>
      </w:ins>
    </w:p>
    <w:p>
      <w:pPr>
        <w:tabs>
          <w:tab w:val="left" w:pos="1985"/>
          <w:tab w:val="left" w:pos="2410"/>
        </w:tabs>
        <w:spacing w:before="40"/>
        <w:ind w:left="2410" w:hanging="2410"/>
        <w:rPr>
          <w:ins w:id="3561" w:author="svcMRProcess" w:date="2018-09-18T23:49:00Z"/>
          <w:sz w:val="22"/>
        </w:rPr>
      </w:pPr>
      <w:ins w:id="3562"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563" w:author="svcMRProcess" w:date="2018-09-18T23:49:00Z"/>
          <w:sz w:val="22"/>
        </w:rPr>
      </w:pPr>
      <w:ins w:id="3564" w:author="svcMRProcess" w:date="2018-09-18T23:49:00Z">
        <w:r>
          <w:rPr>
            <w:sz w:val="22"/>
          </w:rPr>
          <w:tab/>
        </w:r>
        <w:r>
          <w:rPr>
            <w:sz w:val="22"/>
          </w:rPr>
          <w:tab/>
          <w:t>there is a guarantee that the goods correspond with the description.</w:t>
        </w:r>
      </w:ins>
    </w:p>
    <w:p>
      <w:pPr>
        <w:tabs>
          <w:tab w:val="left" w:pos="1276"/>
          <w:tab w:val="left" w:pos="1843"/>
        </w:tabs>
        <w:spacing w:before="180"/>
        <w:ind w:left="1843" w:hanging="1843"/>
        <w:rPr>
          <w:ins w:id="3565" w:author="svcMRProcess" w:date="2018-09-18T23:49:00Z"/>
          <w:sz w:val="22"/>
        </w:rPr>
      </w:pPr>
      <w:ins w:id="3566" w:author="svcMRProcess" w:date="2018-09-18T23:49:00Z">
        <w:r>
          <w:rPr>
            <w:sz w:val="22"/>
          </w:rPr>
          <w:tab/>
          <w:t>(2)</w:t>
        </w:r>
        <w:r>
          <w:rPr>
            <w:sz w:val="22"/>
          </w:rPr>
          <w:tab/>
          <w:t>A supply of goods is not prevented from being a supply by description only because, having been exposed for sale or hire, they are selected by the consumer.</w:t>
        </w:r>
      </w:ins>
    </w:p>
    <w:p>
      <w:pPr>
        <w:tabs>
          <w:tab w:val="left" w:pos="1276"/>
          <w:tab w:val="left" w:pos="1843"/>
        </w:tabs>
        <w:spacing w:before="180"/>
        <w:ind w:left="1843" w:hanging="1843"/>
        <w:rPr>
          <w:ins w:id="3567" w:author="svcMRProcess" w:date="2018-09-18T23:49:00Z"/>
          <w:sz w:val="22"/>
        </w:rPr>
      </w:pPr>
      <w:ins w:id="3568" w:author="svcMRProcess" w:date="2018-09-18T23:49:00Z">
        <w:r>
          <w:rPr>
            <w:sz w:val="22"/>
          </w:rPr>
          <w:tab/>
          <w:t>(3)</w:t>
        </w:r>
        <w:r>
          <w:rPr>
            <w:sz w:val="22"/>
          </w:rPr>
          <w:tab/>
          <w:t>If goods are supplied by description as well as by reference to a sample or demonstration model, the guarantees in this section and in section 57 both apply.</w:t>
        </w:r>
      </w:ins>
    </w:p>
    <w:p>
      <w:pPr>
        <w:pStyle w:val="yHeading5"/>
        <w:rPr>
          <w:ins w:id="3569" w:author="svcMRProcess" w:date="2018-09-18T23:49:00Z"/>
        </w:rPr>
      </w:pPr>
      <w:bookmarkStart w:id="3570" w:name="_Toc272854943"/>
      <w:bookmarkStart w:id="3571" w:name="_Toc283891424"/>
      <w:ins w:id="3572" w:author="svcMRProcess" w:date="2018-09-18T23:49:00Z">
        <w:r>
          <w:rPr>
            <w:rStyle w:val="CharSClsNo"/>
          </w:rPr>
          <w:t>57</w:t>
        </w:r>
        <w:r>
          <w:t>.</w:t>
        </w:r>
        <w:r>
          <w:tab/>
          <w:t>Guarantees relating to the supply of goods by sample or demonstration model</w:t>
        </w:r>
        <w:bookmarkEnd w:id="3570"/>
        <w:bookmarkEnd w:id="3571"/>
      </w:ins>
    </w:p>
    <w:p>
      <w:pPr>
        <w:tabs>
          <w:tab w:val="left" w:pos="1276"/>
          <w:tab w:val="left" w:pos="1843"/>
        </w:tabs>
        <w:spacing w:before="180"/>
        <w:ind w:left="1843" w:hanging="1843"/>
        <w:rPr>
          <w:ins w:id="3573" w:author="svcMRProcess" w:date="2018-09-18T23:49:00Z"/>
          <w:sz w:val="22"/>
        </w:rPr>
      </w:pPr>
      <w:ins w:id="3574" w:author="svcMRProcess" w:date="2018-09-18T23:49:00Z">
        <w:r>
          <w:rPr>
            <w:sz w:val="22"/>
          </w:rPr>
          <w:tab/>
          <w:t>(1)</w:t>
        </w:r>
        <w:r>
          <w:rPr>
            <w:sz w:val="22"/>
          </w:rPr>
          <w:tab/>
          <w:t>If:</w:t>
        </w:r>
      </w:ins>
    </w:p>
    <w:p>
      <w:pPr>
        <w:tabs>
          <w:tab w:val="left" w:pos="1985"/>
          <w:tab w:val="left" w:pos="2410"/>
        </w:tabs>
        <w:spacing w:before="40"/>
        <w:ind w:left="2410" w:hanging="2410"/>
        <w:rPr>
          <w:ins w:id="3575" w:author="svcMRProcess" w:date="2018-09-18T23:49:00Z"/>
          <w:sz w:val="22"/>
        </w:rPr>
      </w:pPr>
      <w:ins w:id="3576" w:author="svcMRProcess" w:date="2018-09-18T23:49:00Z">
        <w:r>
          <w:rPr>
            <w:sz w:val="22"/>
          </w:rPr>
          <w:tab/>
          <w:t>(a)</w:t>
        </w:r>
        <w:r>
          <w:rPr>
            <w:sz w:val="22"/>
          </w:rPr>
          <w:tab/>
          <w:t>a person supplies, in trade or commerce, goods to a consumer by reference to a sample or demonstration model; and</w:t>
        </w:r>
      </w:ins>
    </w:p>
    <w:p>
      <w:pPr>
        <w:tabs>
          <w:tab w:val="left" w:pos="1985"/>
          <w:tab w:val="left" w:pos="2410"/>
        </w:tabs>
        <w:spacing w:before="40"/>
        <w:ind w:left="2410" w:hanging="2410"/>
        <w:rPr>
          <w:ins w:id="3577" w:author="svcMRProcess" w:date="2018-09-18T23:49:00Z"/>
          <w:sz w:val="22"/>
        </w:rPr>
      </w:pPr>
      <w:ins w:id="3578"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579" w:author="svcMRProcess" w:date="2018-09-18T23:49:00Z"/>
          <w:sz w:val="22"/>
        </w:rPr>
      </w:pPr>
      <w:ins w:id="3580" w:author="svcMRProcess" w:date="2018-09-18T23:49:00Z">
        <w:r>
          <w:rPr>
            <w:sz w:val="22"/>
          </w:rPr>
          <w:tab/>
        </w:r>
        <w:r>
          <w:rPr>
            <w:sz w:val="22"/>
          </w:rPr>
          <w:tab/>
          <w:t>there is a guarantee that:</w:t>
        </w:r>
      </w:ins>
    </w:p>
    <w:p>
      <w:pPr>
        <w:tabs>
          <w:tab w:val="left" w:pos="1985"/>
          <w:tab w:val="left" w:pos="2410"/>
        </w:tabs>
        <w:spacing w:before="40"/>
        <w:ind w:left="2410" w:hanging="2410"/>
        <w:rPr>
          <w:ins w:id="3581" w:author="svcMRProcess" w:date="2018-09-18T23:49:00Z"/>
          <w:sz w:val="22"/>
        </w:rPr>
      </w:pPr>
      <w:ins w:id="3582" w:author="svcMRProcess" w:date="2018-09-18T23:49:00Z">
        <w:r>
          <w:rPr>
            <w:sz w:val="22"/>
          </w:rPr>
          <w:tab/>
          <w:t>(c)</w:t>
        </w:r>
        <w:r>
          <w:rPr>
            <w:sz w:val="22"/>
          </w:rPr>
          <w:tab/>
          <w:t>the goods correspond with the sample or demonstration model in quality, state or condition; and</w:t>
        </w:r>
      </w:ins>
    </w:p>
    <w:p>
      <w:pPr>
        <w:tabs>
          <w:tab w:val="left" w:pos="1985"/>
          <w:tab w:val="left" w:pos="2410"/>
        </w:tabs>
        <w:spacing w:before="40"/>
        <w:ind w:left="2410" w:hanging="2410"/>
        <w:rPr>
          <w:ins w:id="3583" w:author="svcMRProcess" w:date="2018-09-18T23:49:00Z"/>
          <w:sz w:val="22"/>
        </w:rPr>
      </w:pPr>
      <w:ins w:id="3584" w:author="svcMRProcess" w:date="2018-09-18T23:49:00Z">
        <w:r>
          <w:rPr>
            <w:sz w:val="22"/>
          </w:rPr>
          <w:tab/>
          <w:t>(d)</w:t>
        </w:r>
        <w:r>
          <w:rPr>
            <w:sz w:val="22"/>
          </w:rPr>
          <w:tab/>
          <w:t>if the goods are supplied by reference to a sample — the consumer will have a reasonable opportunity to compare the goods with the sample; and</w:t>
        </w:r>
      </w:ins>
    </w:p>
    <w:p>
      <w:pPr>
        <w:keepNext/>
        <w:tabs>
          <w:tab w:val="left" w:pos="1985"/>
          <w:tab w:val="left" w:pos="2410"/>
        </w:tabs>
        <w:spacing w:before="40"/>
        <w:ind w:left="2410" w:hanging="2410"/>
        <w:rPr>
          <w:ins w:id="3585" w:author="svcMRProcess" w:date="2018-09-18T23:49:00Z"/>
          <w:sz w:val="22"/>
        </w:rPr>
      </w:pPr>
      <w:ins w:id="3586" w:author="svcMRProcess" w:date="2018-09-18T23:49:00Z">
        <w:r>
          <w:rPr>
            <w:sz w:val="22"/>
          </w:rPr>
          <w:tab/>
          <w:t>(e)</w:t>
        </w:r>
        <w:r>
          <w:rPr>
            <w:sz w:val="22"/>
          </w:rPr>
          <w:tab/>
          <w:t>the goods are free from any defect that:</w:t>
        </w:r>
      </w:ins>
    </w:p>
    <w:p>
      <w:pPr>
        <w:tabs>
          <w:tab w:val="left" w:pos="2694"/>
          <w:tab w:val="left" w:pos="3119"/>
        </w:tabs>
        <w:spacing w:before="40"/>
        <w:ind w:left="3119" w:hanging="3119"/>
        <w:rPr>
          <w:ins w:id="3587" w:author="svcMRProcess" w:date="2018-09-18T23:49:00Z"/>
          <w:sz w:val="22"/>
        </w:rPr>
      </w:pPr>
      <w:ins w:id="3588" w:author="svcMRProcess" w:date="2018-09-18T23:49:00Z">
        <w:r>
          <w:rPr>
            <w:sz w:val="22"/>
          </w:rPr>
          <w:tab/>
          <w:t>(i)</w:t>
        </w:r>
        <w:r>
          <w:rPr>
            <w:sz w:val="22"/>
          </w:rPr>
          <w:tab/>
          <w:t>would not be apparent on reasonable examination of the sample or demonstration model; and</w:t>
        </w:r>
      </w:ins>
    </w:p>
    <w:p>
      <w:pPr>
        <w:tabs>
          <w:tab w:val="left" w:pos="2694"/>
          <w:tab w:val="left" w:pos="3119"/>
        </w:tabs>
        <w:spacing w:before="40"/>
        <w:ind w:left="3119" w:hanging="3119"/>
        <w:rPr>
          <w:ins w:id="3589" w:author="svcMRProcess" w:date="2018-09-18T23:49:00Z"/>
          <w:sz w:val="22"/>
        </w:rPr>
      </w:pPr>
      <w:ins w:id="3590" w:author="svcMRProcess" w:date="2018-09-18T23:49:00Z">
        <w:r>
          <w:rPr>
            <w:sz w:val="22"/>
          </w:rPr>
          <w:tab/>
          <w:t>(ii)</w:t>
        </w:r>
        <w:r>
          <w:rPr>
            <w:sz w:val="22"/>
          </w:rPr>
          <w:tab/>
          <w:t>would cause the goods not to be of acceptable quality.</w:t>
        </w:r>
      </w:ins>
    </w:p>
    <w:p>
      <w:pPr>
        <w:tabs>
          <w:tab w:val="left" w:pos="1276"/>
          <w:tab w:val="left" w:pos="1843"/>
        </w:tabs>
        <w:spacing w:before="180"/>
        <w:ind w:left="1843" w:hanging="1843"/>
        <w:rPr>
          <w:ins w:id="3591" w:author="svcMRProcess" w:date="2018-09-18T23:49:00Z"/>
          <w:sz w:val="22"/>
        </w:rPr>
      </w:pPr>
      <w:ins w:id="3592" w:author="svcMRProcess" w:date="2018-09-18T23:49:00Z">
        <w:r>
          <w:rPr>
            <w:sz w:val="22"/>
          </w:rPr>
          <w:tab/>
          <w:t>(2)</w:t>
        </w:r>
        <w:r>
          <w:rPr>
            <w:sz w:val="22"/>
          </w:rPr>
          <w:tab/>
          <w:t>If goods are supplied by reference to a sample or demonstration model as well as by description, the guarantees in section 56 and in this section both apply.</w:t>
        </w:r>
      </w:ins>
    </w:p>
    <w:p>
      <w:pPr>
        <w:pStyle w:val="yHeading5"/>
        <w:rPr>
          <w:ins w:id="3593" w:author="svcMRProcess" w:date="2018-09-18T23:49:00Z"/>
        </w:rPr>
      </w:pPr>
      <w:bookmarkStart w:id="3594" w:name="_Toc272854944"/>
      <w:bookmarkStart w:id="3595" w:name="_Toc283891425"/>
      <w:ins w:id="3596" w:author="svcMRProcess" w:date="2018-09-18T23:49:00Z">
        <w:r>
          <w:rPr>
            <w:rStyle w:val="CharSClsNo"/>
          </w:rPr>
          <w:t>58</w:t>
        </w:r>
        <w:r>
          <w:t>.</w:t>
        </w:r>
        <w:r>
          <w:tab/>
          <w:t>Guarantee as to repairs and spare parts</w:t>
        </w:r>
        <w:bookmarkEnd w:id="3594"/>
        <w:bookmarkEnd w:id="3595"/>
      </w:ins>
    </w:p>
    <w:p>
      <w:pPr>
        <w:tabs>
          <w:tab w:val="left" w:pos="1276"/>
          <w:tab w:val="left" w:pos="1843"/>
        </w:tabs>
        <w:spacing w:before="180"/>
        <w:ind w:left="1843" w:hanging="1843"/>
        <w:rPr>
          <w:ins w:id="3597" w:author="svcMRProcess" w:date="2018-09-18T23:49:00Z"/>
          <w:sz w:val="22"/>
        </w:rPr>
      </w:pPr>
      <w:ins w:id="3598" w:author="svcMRProcess" w:date="2018-09-18T23:49:00Z">
        <w:r>
          <w:rPr>
            <w:sz w:val="22"/>
          </w:rPr>
          <w:tab/>
          <w:t>(1)</w:t>
        </w:r>
        <w:r>
          <w:rPr>
            <w:sz w:val="22"/>
          </w:rPr>
          <w:tab/>
          <w:t>If:</w:t>
        </w:r>
      </w:ins>
    </w:p>
    <w:p>
      <w:pPr>
        <w:tabs>
          <w:tab w:val="left" w:pos="1985"/>
          <w:tab w:val="left" w:pos="2410"/>
        </w:tabs>
        <w:spacing w:before="40"/>
        <w:ind w:left="2410" w:hanging="2410"/>
        <w:rPr>
          <w:ins w:id="3599" w:author="svcMRProcess" w:date="2018-09-18T23:49:00Z"/>
          <w:sz w:val="22"/>
        </w:rPr>
      </w:pPr>
      <w:ins w:id="3600" w:author="svcMRProcess" w:date="2018-09-18T23:49:00Z">
        <w:r>
          <w:rPr>
            <w:sz w:val="22"/>
          </w:rPr>
          <w:tab/>
          <w:t>(a)</w:t>
        </w:r>
        <w:r>
          <w:rPr>
            <w:sz w:val="22"/>
          </w:rPr>
          <w:tab/>
          <w:t>a person supplies, in trade or commerce, goods to a consumer; and</w:t>
        </w:r>
      </w:ins>
    </w:p>
    <w:p>
      <w:pPr>
        <w:tabs>
          <w:tab w:val="left" w:pos="1985"/>
          <w:tab w:val="left" w:pos="2410"/>
        </w:tabs>
        <w:spacing w:before="40"/>
        <w:ind w:left="2410" w:hanging="2410"/>
        <w:rPr>
          <w:ins w:id="3601" w:author="svcMRProcess" w:date="2018-09-18T23:49:00Z"/>
          <w:sz w:val="22"/>
        </w:rPr>
      </w:pPr>
      <w:ins w:id="3602"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603" w:author="svcMRProcess" w:date="2018-09-18T23:49:00Z"/>
          <w:sz w:val="22"/>
        </w:rPr>
      </w:pPr>
      <w:ins w:id="3604" w:author="svcMRProcess" w:date="2018-09-18T23:49:00Z">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ins>
    </w:p>
    <w:p>
      <w:pPr>
        <w:tabs>
          <w:tab w:val="left" w:pos="1276"/>
          <w:tab w:val="left" w:pos="1843"/>
        </w:tabs>
        <w:spacing w:before="180"/>
        <w:ind w:left="1843" w:hanging="1843"/>
        <w:rPr>
          <w:ins w:id="3605" w:author="svcMRProcess" w:date="2018-09-18T23:49:00Z"/>
          <w:sz w:val="22"/>
        </w:rPr>
      </w:pPr>
      <w:ins w:id="3606" w:author="svcMRProcess" w:date="2018-09-18T23:49:00Z">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ins>
    </w:p>
    <w:p>
      <w:pPr>
        <w:tabs>
          <w:tab w:val="left" w:pos="1985"/>
          <w:tab w:val="left" w:pos="2410"/>
        </w:tabs>
        <w:spacing w:before="40"/>
        <w:ind w:left="2410" w:hanging="2410"/>
        <w:rPr>
          <w:ins w:id="3607" w:author="svcMRProcess" w:date="2018-09-18T23:49:00Z"/>
          <w:sz w:val="22"/>
        </w:rPr>
      </w:pPr>
      <w:ins w:id="3608" w:author="svcMRProcess" w:date="2018-09-18T23:49:00Z">
        <w:r>
          <w:rPr>
            <w:sz w:val="22"/>
          </w:rPr>
          <w:tab/>
          <w:t>(a)</w:t>
        </w:r>
        <w:r>
          <w:rPr>
            <w:sz w:val="22"/>
          </w:rPr>
          <w:tab/>
          <w:t>facilities for the repair of the goods would not be available or would not be available after a specified period; or</w:t>
        </w:r>
      </w:ins>
    </w:p>
    <w:p>
      <w:pPr>
        <w:tabs>
          <w:tab w:val="left" w:pos="1985"/>
          <w:tab w:val="left" w:pos="2410"/>
        </w:tabs>
        <w:spacing w:before="40"/>
        <w:ind w:left="2410" w:hanging="2410"/>
        <w:rPr>
          <w:ins w:id="3609" w:author="svcMRProcess" w:date="2018-09-18T23:49:00Z"/>
          <w:sz w:val="22"/>
        </w:rPr>
      </w:pPr>
      <w:ins w:id="3610" w:author="svcMRProcess" w:date="2018-09-18T23:49:00Z">
        <w:r>
          <w:rPr>
            <w:sz w:val="22"/>
          </w:rPr>
          <w:tab/>
          <w:t>(b)</w:t>
        </w:r>
        <w:r>
          <w:rPr>
            <w:sz w:val="22"/>
          </w:rPr>
          <w:tab/>
          <w:t>parts for the goods would not be available or would not be available after a specified period.</w:t>
        </w:r>
      </w:ins>
    </w:p>
    <w:p>
      <w:pPr>
        <w:pStyle w:val="yHeading5"/>
        <w:rPr>
          <w:ins w:id="3611" w:author="svcMRProcess" w:date="2018-09-18T23:49:00Z"/>
        </w:rPr>
      </w:pPr>
      <w:bookmarkStart w:id="3612" w:name="_Toc272854945"/>
      <w:bookmarkStart w:id="3613" w:name="_Toc283891426"/>
      <w:ins w:id="3614" w:author="svcMRProcess" w:date="2018-09-18T23:49:00Z">
        <w:r>
          <w:rPr>
            <w:rStyle w:val="CharSClsNo"/>
          </w:rPr>
          <w:t>59</w:t>
        </w:r>
        <w:r>
          <w:t>.</w:t>
        </w:r>
        <w:r>
          <w:tab/>
          <w:t>Guarantee as to express warranties</w:t>
        </w:r>
        <w:bookmarkEnd w:id="3612"/>
        <w:bookmarkEnd w:id="3613"/>
      </w:ins>
    </w:p>
    <w:p>
      <w:pPr>
        <w:tabs>
          <w:tab w:val="left" w:pos="1276"/>
          <w:tab w:val="left" w:pos="1843"/>
        </w:tabs>
        <w:spacing w:before="180"/>
        <w:ind w:left="1843" w:hanging="1843"/>
        <w:rPr>
          <w:ins w:id="3615" w:author="svcMRProcess" w:date="2018-09-18T23:49:00Z"/>
          <w:sz w:val="22"/>
        </w:rPr>
      </w:pPr>
      <w:ins w:id="3616" w:author="svcMRProcess" w:date="2018-09-18T23:49:00Z">
        <w:r>
          <w:rPr>
            <w:sz w:val="22"/>
          </w:rPr>
          <w:tab/>
          <w:t>(1)</w:t>
        </w:r>
        <w:r>
          <w:rPr>
            <w:sz w:val="22"/>
          </w:rPr>
          <w:tab/>
          <w:t>If:</w:t>
        </w:r>
      </w:ins>
    </w:p>
    <w:p>
      <w:pPr>
        <w:tabs>
          <w:tab w:val="left" w:pos="1985"/>
          <w:tab w:val="left" w:pos="2410"/>
        </w:tabs>
        <w:spacing w:before="40"/>
        <w:ind w:left="2410" w:hanging="2410"/>
        <w:rPr>
          <w:ins w:id="3617" w:author="svcMRProcess" w:date="2018-09-18T23:49:00Z"/>
          <w:sz w:val="22"/>
        </w:rPr>
      </w:pPr>
      <w:ins w:id="3618" w:author="svcMRProcess" w:date="2018-09-18T23:49:00Z">
        <w:r>
          <w:rPr>
            <w:sz w:val="22"/>
          </w:rPr>
          <w:tab/>
          <w:t>(a)</w:t>
        </w:r>
        <w:r>
          <w:rPr>
            <w:sz w:val="22"/>
          </w:rPr>
          <w:tab/>
          <w:t>a person supplies, in trade or commerce, goods to a consumer; and</w:t>
        </w:r>
      </w:ins>
    </w:p>
    <w:p>
      <w:pPr>
        <w:tabs>
          <w:tab w:val="left" w:pos="1985"/>
          <w:tab w:val="left" w:pos="2410"/>
        </w:tabs>
        <w:spacing w:before="40"/>
        <w:ind w:left="2410" w:hanging="2410"/>
        <w:rPr>
          <w:ins w:id="3619" w:author="svcMRProcess" w:date="2018-09-18T23:49:00Z"/>
          <w:sz w:val="22"/>
        </w:rPr>
      </w:pPr>
      <w:ins w:id="3620"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621" w:author="svcMRProcess" w:date="2018-09-18T23:49:00Z"/>
          <w:sz w:val="22"/>
        </w:rPr>
      </w:pPr>
      <w:ins w:id="3622" w:author="svcMRProcess" w:date="2018-09-18T23:49:00Z">
        <w:r>
          <w:rPr>
            <w:sz w:val="22"/>
          </w:rPr>
          <w:tab/>
        </w:r>
        <w:r>
          <w:rPr>
            <w:sz w:val="22"/>
          </w:rPr>
          <w:tab/>
          <w:t>there is a guarantee that the manufacturer of the goods will comply with any express warranty given or made by the manufacturer in relation to the goods.</w:t>
        </w:r>
      </w:ins>
    </w:p>
    <w:p>
      <w:pPr>
        <w:tabs>
          <w:tab w:val="left" w:pos="1276"/>
          <w:tab w:val="left" w:pos="1843"/>
        </w:tabs>
        <w:spacing w:before="180"/>
        <w:ind w:left="1843" w:hanging="1843"/>
        <w:rPr>
          <w:ins w:id="3623" w:author="svcMRProcess" w:date="2018-09-18T23:49:00Z"/>
          <w:sz w:val="22"/>
        </w:rPr>
      </w:pPr>
      <w:ins w:id="3624" w:author="svcMRProcess" w:date="2018-09-18T23:49:00Z">
        <w:r>
          <w:rPr>
            <w:sz w:val="22"/>
          </w:rPr>
          <w:tab/>
          <w:t>(2)</w:t>
        </w:r>
        <w:r>
          <w:rPr>
            <w:sz w:val="22"/>
          </w:rPr>
          <w:tab/>
          <w:t>If:</w:t>
        </w:r>
      </w:ins>
    </w:p>
    <w:p>
      <w:pPr>
        <w:tabs>
          <w:tab w:val="left" w:pos="1985"/>
          <w:tab w:val="left" w:pos="2410"/>
        </w:tabs>
        <w:spacing w:before="40"/>
        <w:ind w:left="2410" w:hanging="2410"/>
        <w:rPr>
          <w:ins w:id="3625" w:author="svcMRProcess" w:date="2018-09-18T23:49:00Z"/>
          <w:sz w:val="22"/>
        </w:rPr>
      </w:pPr>
      <w:ins w:id="3626" w:author="svcMRProcess" w:date="2018-09-18T23:49:00Z">
        <w:r>
          <w:rPr>
            <w:sz w:val="22"/>
          </w:rPr>
          <w:tab/>
          <w:t>(a)</w:t>
        </w:r>
        <w:r>
          <w:rPr>
            <w:sz w:val="22"/>
          </w:rPr>
          <w:tab/>
          <w:t>a person supplies, in trade or commerce, goods to a consumer; and</w:t>
        </w:r>
      </w:ins>
    </w:p>
    <w:p>
      <w:pPr>
        <w:tabs>
          <w:tab w:val="left" w:pos="1985"/>
          <w:tab w:val="left" w:pos="2410"/>
        </w:tabs>
        <w:spacing w:before="40"/>
        <w:ind w:left="2410" w:hanging="2410"/>
        <w:rPr>
          <w:ins w:id="3627" w:author="svcMRProcess" w:date="2018-09-18T23:49:00Z"/>
          <w:sz w:val="22"/>
        </w:rPr>
      </w:pPr>
      <w:ins w:id="3628" w:author="svcMRProcess" w:date="2018-09-18T23:49:00Z">
        <w:r>
          <w:rPr>
            <w:sz w:val="22"/>
          </w:rPr>
          <w:tab/>
          <w:t>(b)</w:t>
        </w:r>
        <w:r>
          <w:rPr>
            <w:sz w:val="22"/>
          </w:rPr>
          <w:tab/>
          <w:t>the supply does not occur by way of sale by auction;</w:t>
        </w:r>
      </w:ins>
    </w:p>
    <w:p>
      <w:pPr>
        <w:tabs>
          <w:tab w:val="left" w:pos="1276"/>
          <w:tab w:val="left" w:pos="1843"/>
        </w:tabs>
        <w:spacing w:before="40"/>
        <w:ind w:left="1843" w:hanging="1843"/>
        <w:rPr>
          <w:ins w:id="3629" w:author="svcMRProcess" w:date="2018-09-18T23:49:00Z"/>
          <w:sz w:val="22"/>
        </w:rPr>
      </w:pPr>
      <w:ins w:id="3630" w:author="svcMRProcess" w:date="2018-09-18T23:49:00Z">
        <w:r>
          <w:rPr>
            <w:sz w:val="22"/>
          </w:rPr>
          <w:tab/>
        </w:r>
        <w:r>
          <w:rPr>
            <w:sz w:val="22"/>
          </w:rPr>
          <w:tab/>
          <w:t>there is a guarantee that the supplier will comply with any express warranty given or made by the supplier in relation to the goods.</w:t>
        </w:r>
      </w:ins>
    </w:p>
    <w:p>
      <w:pPr>
        <w:pStyle w:val="yHeading4"/>
        <w:rPr>
          <w:ins w:id="3631" w:author="svcMRProcess" w:date="2018-09-18T23:49:00Z"/>
        </w:rPr>
      </w:pPr>
      <w:bookmarkStart w:id="3632" w:name="_Toc272825480"/>
      <w:bookmarkStart w:id="3633" w:name="_Toc272831596"/>
      <w:bookmarkStart w:id="3634" w:name="_Toc272853828"/>
      <w:bookmarkStart w:id="3635" w:name="_Toc272854946"/>
      <w:bookmarkStart w:id="3636" w:name="_Toc283888624"/>
      <w:bookmarkStart w:id="3637" w:name="_Toc283891427"/>
      <w:ins w:id="3638" w:author="svcMRProcess" w:date="2018-09-18T23:49:00Z">
        <w:r>
          <w:t>Subdivision B — Guarantees relating to the supply of services</w:t>
        </w:r>
        <w:bookmarkEnd w:id="3632"/>
        <w:bookmarkEnd w:id="3633"/>
        <w:bookmarkEnd w:id="3634"/>
        <w:bookmarkEnd w:id="3635"/>
        <w:bookmarkEnd w:id="3636"/>
        <w:bookmarkEnd w:id="3637"/>
      </w:ins>
    </w:p>
    <w:p>
      <w:pPr>
        <w:pStyle w:val="yHeading5"/>
        <w:rPr>
          <w:ins w:id="3639" w:author="svcMRProcess" w:date="2018-09-18T23:49:00Z"/>
        </w:rPr>
      </w:pPr>
      <w:bookmarkStart w:id="3640" w:name="_Toc272854947"/>
      <w:bookmarkStart w:id="3641" w:name="_Toc283891428"/>
      <w:ins w:id="3642" w:author="svcMRProcess" w:date="2018-09-18T23:49:00Z">
        <w:r>
          <w:rPr>
            <w:rStyle w:val="CharSClsNo"/>
          </w:rPr>
          <w:t>60</w:t>
        </w:r>
        <w:r>
          <w:t>.</w:t>
        </w:r>
        <w:r>
          <w:tab/>
          <w:t>Guarantee as to due care and skill</w:t>
        </w:r>
        <w:bookmarkEnd w:id="3640"/>
        <w:bookmarkEnd w:id="3641"/>
      </w:ins>
    </w:p>
    <w:p>
      <w:pPr>
        <w:tabs>
          <w:tab w:val="left" w:pos="1276"/>
          <w:tab w:val="left" w:pos="1843"/>
        </w:tabs>
        <w:spacing w:before="180"/>
        <w:ind w:left="1843" w:hanging="1843"/>
        <w:rPr>
          <w:ins w:id="3643" w:author="svcMRProcess" w:date="2018-09-18T23:49:00Z"/>
          <w:sz w:val="22"/>
        </w:rPr>
      </w:pPr>
      <w:ins w:id="3644" w:author="svcMRProcess" w:date="2018-09-18T23:49:00Z">
        <w:r>
          <w:rPr>
            <w:sz w:val="22"/>
          </w:rPr>
          <w:tab/>
        </w:r>
        <w:r>
          <w:rPr>
            <w:sz w:val="22"/>
          </w:rPr>
          <w:tab/>
          <w:t>If a person supplies, in trade or commerce, services to a consumer, there is a guarantee that the services will be rendered with due care and skill.</w:t>
        </w:r>
      </w:ins>
    </w:p>
    <w:p>
      <w:pPr>
        <w:pStyle w:val="yHeading5"/>
        <w:rPr>
          <w:ins w:id="3645" w:author="svcMRProcess" w:date="2018-09-18T23:49:00Z"/>
        </w:rPr>
      </w:pPr>
      <w:bookmarkStart w:id="3646" w:name="_Toc272854948"/>
      <w:bookmarkStart w:id="3647" w:name="_Toc283891429"/>
      <w:ins w:id="3648" w:author="svcMRProcess" w:date="2018-09-18T23:49:00Z">
        <w:r>
          <w:rPr>
            <w:rStyle w:val="CharSClsNo"/>
          </w:rPr>
          <w:t>61</w:t>
        </w:r>
        <w:r>
          <w:t>.</w:t>
        </w:r>
        <w:r>
          <w:tab/>
          <w:t>Guarantees as to fitness for a particular purpose etc.</w:t>
        </w:r>
        <w:bookmarkEnd w:id="3646"/>
        <w:bookmarkEnd w:id="3647"/>
      </w:ins>
    </w:p>
    <w:p>
      <w:pPr>
        <w:tabs>
          <w:tab w:val="left" w:pos="1276"/>
          <w:tab w:val="left" w:pos="1843"/>
        </w:tabs>
        <w:spacing w:before="180"/>
        <w:ind w:left="1843" w:hanging="1843"/>
        <w:rPr>
          <w:ins w:id="3649" w:author="svcMRProcess" w:date="2018-09-18T23:49:00Z"/>
          <w:sz w:val="22"/>
        </w:rPr>
      </w:pPr>
      <w:ins w:id="3650" w:author="svcMRProcess" w:date="2018-09-18T23:49:00Z">
        <w:r>
          <w:rPr>
            <w:sz w:val="22"/>
          </w:rPr>
          <w:tab/>
          <w:t>(1)</w:t>
        </w:r>
        <w:r>
          <w:rPr>
            <w:sz w:val="22"/>
          </w:rPr>
          <w:tab/>
          <w:t>If:</w:t>
        </w:r>
      </w:ins>
    </w:p>
    <w:p>
      <w:pPr>
        <w:tabs>
          <w:tab w:val="left" w:pos="1985"/>
          <w:tab w:val="left" w:pos="2410"/>
        </w:tabs>
        <w:spacing w:before="40"/>
        <w:ind w:left="2410" w:hanging="2410"/>
        <w:rPr>
          <w:ins w:id="3651" w:author="svcMRProcess" w:date="2018-09-18T23:49:00Z"/>
          <w:sz w:val="22"/>
        </w:rPr>
      </w:pPr>
      <w:ins w:id="3652" w:author="svcMRProcess" w:date="2018-09-18T23:49:00Z">
        <w:r>
          <w:rPr>
            <w:sz w:val="22"/>
          </w:rPr>
          <w:tab/>
          <w:t>(a)</w:t>
        </w:r>
        <w:r>
          <w:rPr>
            <w:sz w:val="22"/>
          </w:rPr>
          <w:tab/>
          <w:t xml:space="preserve">a person (the </w:t>
        </w:r>
        <w:r>
          <w:rPr>
            <w:b/>
            <w:i/>
            <w:sz w:val="22"/>
          </w:rPr>
          <w:t>supplier</w:t>
        </w:r>
        <w:r>
          <w:rPr>
            <w:sz w:val="22"/>
          </w:rPr>
          <w:t>) supplies, in trade or commerce, services to a consumer; and</w:t>
        </w:r>
      </w:ins>
    </w:p>
    <w:p>
      <w:pPr>
        <w:tabs>
          <w:tab w:val="left" w:pos="1985"/>
          <w:tab w:val="left" w:pos="2410"/>
        </w:tabs>
        <w:spacing w:before="40"/>
        <w:ind w:left="2410" w:hanging="2410"/>
        <w:rPr>
          <w:ins w:id="3653" w:author="svcMRProcess" w:date="2018-09-18T23:49:00Z"/>
          <w:sz w:val="22"/>
        </w:rPr>
      </w:pPr>
      <w:ins w:id="3654" w:author="svcMRProcess" w:date="2018-09-18T23:49:00Z">
        <w:r>
          <w:rPr>
            <w:sz w:val="22"/>
          </w:rPr>
          <w:tab/>
          <w:t>(b)</w:t>
        </w:r>
        <w:r>
          <w:rPr>
            <w:sz w:val="22"/>
          </w:rPr>
          <w:tab/>
          <w:t>the consumer, expressly or by implication, makes known to the supplier any particular purpose for which the services are being acquired by the consumer;</w:t>
        </w:r>
      </w:ins>
    </w:p>
    <w:p>
      <w:pPr>
        <w:tabs>
          <w:tab w:val="left" w:pos="1276"/>
          <w:tab w:val="left" w:pos="1843"/>
        </w:tabs>
        <w:spacing w:before="40"/>
        <w:ind w:left="1843" w:hanging="1843"/>
        <w:rPr>
          <w:ins w:id="3655" w:author="svcMRProcess" w:date="2018-09-18T23:49:00Z"/>
          <w:sz w:val="22"/>
        </w:rPr>
      </w:pPr>
      <w:ins w:id="3656" w:author="svcMRProcess" w:date="2018-09-18T23:49:00Z">
        <w:r>
          <w:rPr>
            <w:sz w:val="22"/>
          </w:rPr>
          <w:tab/>
        </w:r>
        <w:r>
          <w:rPr>
            <w:sz w:val="22"/>
          </w:rPr>
          <w:tab/>
          <w:t>there is a guarantee that the services, and any product resulting from the services, will be reasonably fit for that purpose.</w:t>
        </w:r>
      </w:ins>
    </w:p>
    <w:p>
      <w:pPr>
        <w:tabs>
          <w:tab w:val="left" w:pos="1276"/>
          <w:tab w:val="left" w:pos="1843"/>
        </w:tabs>
        <w:spacing w:before="180"/>
        <w:ind w:left="1843" w:hanging="1843"/>
        <w:rPr>
          <w:ins w:id="3657" w:author="svcMRProcess" w:date="2018-09-18T23:49:00Z"/>
          <w:sz w:val="22"/>
        </w:rPr>
      </w:pPr>
      <w:ins w:id="3658" w:author="svcMRProcess" w:date="2018-09-18T23:49:00Z">
        <w:r>
          <w:rPr>
            <w:sz w:val="22"/>
          </w:rPr>
          <w:tab/>
          <w:t>(2)</w:t>
        </w:r>
        <w:r>
          <w:rPr>
            <w:sz w:val="22"/>
          </w:rPr>
          <w:tab/>
          <w:t>If:</w:t>
        </w:r>
      </w:ins>
    </w:p>
    <w:p>
      <w:pPr>
        <w:tabs>
          <w:tab w:val="left" w:pos="1985"/>
          <w:tab w:val="left" w:pos="2410"/>
        </w:tabs>
        <w:spacing w:before="40"/>
        <w:ind w:left="2410" w:hanging="2410"/>
        <w:rPr>
          <w:ins w:id="3659" w:author="svcMRProcess" w:date="2018-09-18T23:49:00Z"/>
          <w:sz w:val="22"/>
        </w:rPr>
      </w:pPr>
      <w:ins w:id="3660" w:author="svcMRProcess" w:date="2018-09-18T23:49:00Z">
        <w:r>
          <w:rPr>
            <w:sz w:val="22"/>
          </w:rPr>
          <w:tab/>
          <w:t>(a)</w:t>
        </w:r>
        <w:r>
          <w:rPr>
            <w:sz w:val="22"/>
          </w:rPr>
          <w:tab/>
          <w:t xml:space="preserve">a person (the </w:t>
        </w:r>
        <w:r>
          <w:rPr>
            <w:b/>
            <w:i/>
            <w:sz w:val="22"/>
          </w:rPr>
          <w:t>supplier</w:t>
        </w:r>
        <w:r>
          <w:rPr>
            <w:sz w:val="22"/>
          </w:rPr>
          <w:t>) supplies, in trade or commerce, services to a consumer; and</w:t>
        </w:r>
      </w:ins>
    </w:p>
    <w:p>
      <w:pPr>
        <w:tabs>
          <w:tab w:val="left" w:pos="1985"/>
          <w:tab w:val="left" w:pos="2410"/>
        </w:tabs>
        <w:spacing w:before="40"/>
        <w:ind w:left="2410" w:hanging="2410"/>
        <w:rPr>
          <w:ins w:id="3661" w:author="svcMRProcess" w:date="2018-09-18T23:49:00Z"/>
          <w:sz w:val="22"/>
        </w:rPr>
      </w:pPr>
      <w:ins w:id="3662" w:author="svcMRProcess" w:date="2018-09-18T23:49:00Z">
        <w:r>
          <w:rPr>
            <w:sz w:val="22"/>
          </w:rPr>
          <w:tab/>
          <w:t>(b)</w:t>
        </w:r>
        <w:r>
          <w:rPr>
            <w:sz w:val="22"/>
          </w:rPr>
          <w:tab/>
          <w:t>the consumer makes known, expressly or by implication, to:</w:t>
        </w:r>
      </w:ins>
    </w:p>
    <w:p>
      <w:pPr>
        <w:tabs>
          <w:tab w:val="left" w:pos="2694"/>
          <w:tab w:val="left" w:pos="3119"/>
        </w:tabs>
        <w:spacing w:before="40"/>
        <w:ind w:left="3119" w:hanging="3119"/>
        <w:rPr>
          <w:ins w:id="3663" w:author="svcMRProcess" w:date="2018-09-18T23:49:00Z"/>
          <w:sz w:val="22"/>
        </w:rPr>
      </w:pPr>
      <w:ins w:id="3664" w:author="svcMRProcess" w:date="2018-09-18T23:49:00Z">
        <w:r>
          <w:rPr>
            <w:sz w:val="22"/>
          </w:rPr>
          <w:tab/>
          <w:t>(i)</w:t>
        </w:r>
        <w:r>
          <w:rPr>
            <w:sz w:val="22"/>
          </w:rPr>
          <w:tab/>
          <w:t>the supplier; or</w:t>
        </w:r>
      </w:ins>
    </w:p>
    <w:p>
      <w:pPr>
        <w:tabs>
          <w:tab w:val="left" w:pos="2694"/>
          <w:tab w:val="left" w:pos="3119"/>
        </w:tabs>
        <w:spacing w:before="40"/>
        <w:ind w:left="3119" w:hanging="3119"/>
        <w:rPr>
          <w:ins w:id="3665" w:author="svcMRProcess" w:date="2018-09-18T23:49:00Z"/>
          <w:sz w:val="22"/>
        </w:rPr>
      </w:pPr>
      <w:ins w:id="3666" w:author="svcMRProcess" w:date="2018-09-18T23:49:00Z">
        <w:r>
          <w:rPr>
            <w:sz w:val="22"/>
          </w:rPr>
          <w:tab/>
          <w:t>(ii)</w:t>
        </w:r>
        <w:r>
          <w:rPr>
            <w:sz w:val="22"/>
          </w:rPr>
          <w:tab/>
          <w:t>a person by whom any prior negotiations or arrangements in relation to the acquisition of the services were conducted or made;</w:t>
        </w:r>
      </w:ins>
    </w:p>
    <w:p>
      <w:pPr>
        <w:tabs>
          <w:tab w:val="left" w:pos="1985"/>
          <w:tab w:val="left" w:pos="2410"/>
        </w:tabs>
        <w:spacing w:before="40"/>
        <w:ind w:left="2410" w:hanging="2410"/>
        <w:rPr>
          <w:ins w:id="3667" w:author="svcMRProcess" w:date="2018-09-18T23:49:00Z"/>
          <w:sz w:val="22"/>
        </w:rPr>
      </w:pPr>
      <w:ins w:id="3668" w:author="svcMRProcess" w:date="2018-09-18T23:49:00Z">
        <w:r>
          <w:rPr>
            <w:sz w:val="22"/>
          </w:rPr>
          <w:tab/>
        </w:r>
        <w:r>
          <w:rPr>
            <w:sz w:val="22"/>
          </w:rPr>
          <w:tab/>
          <w:t>the result that the consumer wishes the services to achieve;</w:t>
        </w:r>
      </w:ins>
    </w:p>
    <w:p>
      <w:pPr>
        <w:tabs>
          <w:tab w:val="left" w:pos="1276"/>
          <w:tab w:val="left" w:pos="1843"/>
        </w:tabs>
        <w:spacing w:before="40"/>
        <w:ind w:left="1843" w:hanging="1843"/>
        <w:rPr>
          <w:ins w:id="3669" w:author="svcMRProcess" w:date="2018-09-18T23:49:00Z"/>
          <w:sz w:val="22"/>
        </w:rPr>
      </w:pPr>
      <w:ins w:id="3670" w:author="svcMRProcess" w:date="2018-09-18T23:49:00Z">
        <w:r>
          <w:rPr>
            <w:sz w:val="22"/>
          </w:rPr>
          <w:tab/>
        </w:r>
        <w:r>
          <w:rPr>
            <w:sz w:val="22"/>
          </w:rPr>
          <w:tab/>
          <w:t>there is a guarantee that the services, and any product resulting from the services, will be of such a nature, and quality, state or condition, that they might reasonably be expected to achieve that result.</w:t>
        </w:r>
      </w:ins>
    </w:p>
    <w:p>
      <w:pPr>
        <w:tabs>
          <w:tab w:val="left" w:pos="1276"/>
          <w:tab w:val="left" w:pos="1843"/>
        </w:tabs>
        <w:spacing w:before="120"/>
        <w:ind w:left="1843" w:hanging="1843"/>
        <w:rPr>
          <w:ins w:id="3671" w:author="svcMRProcess" w:date="2018-09-18T23:49:00Z"/>
          <w:sz w:val="22"/>
        </w:rPr>
      </w:pPr>
      <w:ins w:id="3672" w:author="svcMRProcess" w:date="2018-09-18T23:49:00Z">
        <w:r>
          <w:rPr>
            <w:sz w:val="22"/>
          </w:rPr>
          <w:tab/>
          <w:t>(3)</w:t>
        </w:r>
        <w:r>
          <w:rPr>
            <w:sz w:val="22"/>
          </w:rPr>
          <w:tab/>
          <w:t>This section does not apply if the circumstances show that the consumer did not rely on, or that it was unreasonable for the consumer to rely on, the skill or judgment of the supplier.</w:t>
        </w:r>
      </w:ins>
    </w:p>
    <w:p>
      <w:pPr>
        <w:tabs>
          <w:tab w:val="left" w:pos="1276"/>
          <w:tab w:val="left" w:pos="1843"/>
        </w:tabs>
        <w:spacing w:before="120"/>
        <w:ind w:left="1843" w:hanging="1843"/>
        <w:rPr>
          <w:ins w:id="3673" w:author="svcMRProcess" w:date="2018-09-18T23:49:00Z"/>
          <w:sz w:val="22"/>
        </w:rPr>
      </w:pPr>
      <w:ins w:id="3674" w:author="svcMRProcess" w:date="2018-09-18T23:49:00Z">
        <w:r>
          <w:rPr>
            <w:sz w:val="22"/>
          </w:rPr>
          <w:tab/>
          <w:t>(4)</w:t>
        </w:r>
        <w:r>
          <w:rPr>
            <w:sz w:val="22"/>
          </w:rPr>
          <w:tab/>
          <w:t>This section does not apply to a supply of services of a professional nature by a qualified architect or engineer.</w:t>
        </w:r>
      </w:ins>
    </w:p>
    <w:p>
      <w:pPr>
        <w:pStyle w:val="yHeading5"/>
        <w:rPr>
          <w:ins w:id="3675" w:author="svcMRProcess" w:date="2018-09-18T23:49:00Z"/>
        </w:rPr>
      </w:pPr>
      <w:bookmarkStart w:id="3676" w:name="_Toc272854949"/>
      <w:bookmarkStart w:id="3677" w:name="_Toc283891430"/>
      <w:ins w:id="3678" w:author="svcMRProcess" w:date="2018-09-18T23:49:00Z">
        <w:r>
          <w:rPr>
            <w:rStyle w:val="CharSClsNo"/>
          </w:rPr>
          <w:t>62</w:t>
        </w:r>
        <w:r>
          <w:t>.</w:t>
        </w:r>
        <w:r>
          <w:tab/>
          <w:t>Guarantee as to reasonable time for supply</w:t>
        </w:r>
        <w:bookmarkEnd w:id="3676"/>
        <w:bookmarkEnd w:id="3677"/>
      </w:ins>
    </w:p>
    <w:p>
      <w:pPr>
        <w:tabs>
          <w:tab w:val="left" w:pos="1276"/>
          <w:tab w:val="left" w:pos="1843"/>
        </w:tabs>
        <w:spacing w:before="120"/>
        <w:ind w:left="1843" w:hanging="1843"/>
        <w:rPr>
          <w:ins w:id="3679" w:author="svcMRProcess" w:date="2018-09-18T23:49:00Z"/>
          <w:sz w:val="22"/>
        </w:rPr>
      </w:pPr>
      <w:ins w:id="3680" w:author="svcMRProcess" w:date="2018-09-18T23:49:00Z">
        <w:r>
          <w:rPr>
            <w:sz w:val="22"/>
          </w:rPr>
          <w:tab/>
        </w:r>
        <w:r>
          <w:rPr>
            <w:sz w:val="22"/>
          </w:rPr>
          <w:tab/>
          <w:t>If:</w:t>
        </w:r>
      </w:ins>
    </w:p>
    <w:p>
      <w:pPr>
        <w:tabs>
          <w:tab w:val="left" w:pos="1985"/>
          <w:tab w:val="left" w:pos="2410"/>
        </w:tabs>
        <w:spacing w:before="40"/>
        <w:ind w:left="2410" w:hanging="2410"/>
        <w:rPr>
          <w:ins w:id="3681" w:author="svcMRProcess" w:date="2018-09-18T23:49:00Z"/>
          <w:sz w:val="22"/>
        </w:rPr>
      </w:pPr>
      <w:ins w:id="3682" w:author="svcMRProcess" w:date="2018-09-18T23:49:00Z">
        <w:r>
          <w:rPr>
            <w:sz w:val="22"/>
          </w:rPr>
          <w:tab/>
          <w:t>(a)</w:t>
        </w:r>
        <w:r>
          <w:rPr>
            <w:sz w:val="22"/>
          </w:rPr>
          <w:tab/>
          <w:t xml:space="preserve">a person (the </w:t>
        </w:r>
        <w:r>
          <w:rPr>
            <w:b/>
            <w:i/>
            <w:sz w:val="22"/>
          </w:rPr>
          <w:t>supplier</w:t>
        </w:r>
        <w:r>
          <w:rPr>
            <w:sz w:val="22"/>
          </w:rPr>
          <w:t>) supplies, in trade or commerce, services to a consumer; and</w:t>
        </w:r>
      </w:ins>
    </w:p>
    <w:p>
      <w:pPr>
        <w:tabs>
          <w:tab w:val="left" w:pos="1985"/>
          <w:tab w:val="left" w:pos="2410"/>
        </w:tabs>
        <w:spacing w:before="40"/>
        <w:ind w:left="2410" w:hanging="2410"/>
        <w:rPr>
          <w:ins w:id="3683" w:author="svcMRProcess" w:date="2018-09-18T23:49:00Z"/>
          <w:sz w:val="22"/>
        </w:rPr>
      </w:pPr>
      <w:ins w:id="3684" w:author="svcMRProcess" w:date="2018-09-18T23:49:00Z">
        <w:r>
          <w:rPr>
            <w:sz w:val="22"/>
          </w:rPr>
          <w:tab/>
          <w:t>(b)</w:t>
        </w:r>
        <w:r>
          <w:rPr>
            <w:sz w:val="22"/>
          </w:rPr>
          <w:tab/>
          <w:t>the time within which the services are to be supplied:</w:t>
        </w:r>
      </w:ins>
    </w:p>
    <w:p>
      <w:pPr>
        <w:tabs>
          <w:tab w:val="left" w:pos="2694"/>
          <w:tab w:val="left" w:pos="3119"/>
        </w:tabs>
        <w:spacing w:before="40"/>
        <w:ind w:left="3119" w:hanging="3119"/>
        <w:rPr>
          <w:ins w:id="3685" w:author="svcMRProcess" w:date="2018-09-18T23:49:00Z"/>
          <w:sz w:val="22"/>
        </w:rPr>
      </w:pPr>
      <w:ins w:id="3686" w:author="svcMRProcess" w:date="2018-09-18T23:49:00Z">
        <w:r>
          <w:rPr>
            <w:sz w:val="22"/>
          </w:rPr>
          <w:tab/>
          <w:t>(i)</w:t>
        </w:r>
        <w:r>
          <w:rPr>
            <w:sz w:val="22"/>
          </w:rPr>
          <w:tab/>
          <w:t>is not fixed by the contract for the supply of the services; or</w:t>
        </w:r>
      </w:ins>
    </w:p>
    <w:p>
      <w:pPr>
        <w:tabs>
          <w:tab w:val="left" w:pos="2694"/>
          <w:tab w:val="left" w:pos="3119"/>
        </w:tabs>
        <w:spacing w:before="40"/>
        <w:ind w:left="3119" w:hanging="3119"/>
        <w:rPr>
          <w:ins w:id="3687" w:author="svcMRProcess" w:date="2018-09-18T23:49:00Z"/>
          <w:sz w:val="22"/>
        </w:rPr>
      </w:pPr>
      <w:ins w:id="3688" w:author="svcMRProcess" w:date="2018-09-18T23:49:00Z">
        <w:r>
          <w:rPr>
            <w:sz w:val="22"/>
          </w:rPr>
          <w:tab/>
          <w:t>(ii)</w:t>
        </w:r>
        <w:r>
          <w:rPr>
            <w:sz w:val="22"/>
          </w:rPr>
          <w:tab/>
          <w:t>is not to be determined in a manner agreed to by the consumer and supplier;</w:t>
        </w:r>
      </w:ins>
    </w:p>
    <w:p>
      <w:pPr>
        <w:tabs>
          <w:tab w:val="left" w:pos="1276"/>
          <w:tab w:val="left" w:pos="1843"/>
        </w:tabs>
        <w:spacing w:before="40"/>
        <w:ind w:left="1843" w:hanging="1843"/>
        <w:rPr>
          <w:ins w:id="3689" w:author="svcMRProcess" w:date="2018-09-18T23:49:00Z"/>
          <w:sz w:val="22"/>
        </w:rPr>
      </w:pPr>
      <w:ins w:id="3690" w:author="svcMRProcess" w:date="2018-09-18T23:49:00Z">
        <w:r>
          <w:rPr>
            <w:sz w:val="22"/>
          </w:rPr>
          <w:tab/>
        </w:r>
        <w:r>
          <w:rPr>
            <w:sz w:val="22"/>
          </w:rPr>
          <w:tab/>
          <w:t>there is a guarantee that the services will be supplied within a reasonable time.</w:t>
        </w:r>
      </w:ins>
    </w:p>
    <w:p>
      <w:pPr>
        <w:pStyle w:val="yHeading5"/>
        <w:spacing w:before="120"/>
        <w:rPr>
          <w:ins w:id="3691" w:author="svcMRProcess" w:date="2018-09-18T23:49:00Z"/>
        </w:rPr>
      </w:pPr>
      <w:bookmarkStart w:id="3692" w:name="_Toc272854950"/>
      <w:bookmarkStart w:id="3693" w:name="_Toc283891431"/>
      <w:ins w:id="3694" w:author="svcMRProcess" w:date="2018-09-18T23:49:00Z">
        <w:r>
          <w:rPr>
            <w:rStyle w:val="CharSClsNo"/>
          </w:rPr>
          <w:t>63</w:t>
        </w:r>
        <w:r>
          <w:t>.</w:t>
        </w:r>
        <w:r>
          <w:tab/>
          <w:t>Services to which this Subdivision does not apply</w:t>
        </w:r>
        <w:bookmarkEnd w:id="3692"/>
        <w:bookmarkEnd w:id="3693"/>
      </w:ins>
    </w:p>
    <w:p>
      <w:pPr>
        <w:tabs>
          <w:tab w:val="left" w:pos="1276"/>
          <w:tab w:val="left" w:pos="1843"/>
        </w:tabs>
        <w:spacing w:before="120"/>
        <w:ind w:left="1843" w:hanging="1843"/>
        <w:rPr>
          <w:ins w:id="3695" w:author="svcMRProcess" w:date="2018-09-18T23:49:00Z"/>
          <w:sz w:val="22"/>
        </w:rPr>
      </w:pPr>
      <w:ins w:id="3696" w:author="svcMRProcess" w:date="2018-09-18T23:49:00Z">
        <w:r>
          <w:rPr>
            <w:sz w:val="22"/>
          </w:rPr>
          <w:tab/>
        </w:r>
        <w:r>
          <w:rPr>
            <w:sz w:val="22"/>
          </w:rPr>
          <w:tab/>
          <w:t>This Subdivision does not apply to services that are, or are to be, supplied under:</w:t>
        </w:r>
      </w:ins>
    </w:p>
    <w:p>
      <w:pPr>
        <w:tabs>
          <w:tab w:val="left" w:pos="1985"/>
          <w:tab w:val="left" w:pos="2410"/>
        </w:tabs>
        <w:spacing w:before="40"/>
        <w:ind w:left="2410" w:hanging="2410"/>
        <w:rPr>
          <w:ins w:id="3697" w:author="svcMRProcess" w:date="2018-09-18T23:49:00Z"/>
          <w:sz w:val="22"/>
        </w:rPr>
      </w:pPr>
      <w:ins w:id="3698" w:author="svcMRProcess" w:date="2018-09-18T23:49:00Z">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ins>
    </w:p>
    <w:p>
      <w:pPr>
        <w:tabs>
          <w:tab w:val="left" w:pos="1985"/>
          <w:tab w:val="left" w:pos="2410"/>
        </w:tabs>
        <w:spacing w:before="40"/>
        <w:ind w:left="2410" w:hanging="2410"/>
        <w:rPr>
          <w:ins w:id="3699" w:author="svcMRProcess" w:date="2018-09-18T23:49:00Z"/>
          <w:sz w:val="22"/>
        </w:rPr>
      </w:pPr>
      <w:ins w:id="3700" w:author="svcMRProcess" w:date="2018-09-18T23:49:00Z">
        <w:r>
          <w:rPr>
            <w:sz w:val="22"/>
          </w:rPr>
          <w:tab/>
          <w:t>(b)</w:t>
        </w:r>
        <w:r>
          <w:rPr>
            <w:sz w:val="22"/>
          </w:rPr>
          <w:tab/>
          <w:t>a contract of insurance.</w:t>
        </w:r>
      </w:ins>
    </w:p>
    <w:p>
      <w:pPr>
        <w:pStyle w:val="yHeading4"/>
        <w:rPr>
          <w:ins w:id="3701" w:author="svcMRProcess" w:date="2018-09-18T23:49:00Z"/>
        </w:rPr>
      </w:pPr>
      <w:bookmarkStart w:id="3702" w:name="_Toc272825485"/>
      <w:bookmarkStart w:id="3703" w:name="_Toc272831601"/>
      <w:bookmarkStart w:id="3704" w:name="_Toc272853833"/>
      <w:bookmarkStart w:id="3705" w:name="_Toc272854951"/>
      <w:bookmarkStart w:id="3706" w:name="_Toc283888629"/>
      <w:bookmarkStart w:id="3707" w:name="_Toc283891432"/>
      <w:ins w:id="3708" w:author="svcMRProcess" w:date="2018-09-18T23:49:00Z">
        <w:r>
          <w:t>Subdivision C — Guarantees not to be excluded etc. by contract</w:t>
        </w:r>
        <w:bookmarkEnd w:id="3702"/>
        <w:bookmarkEnd w:id="3703"/>
        <w:bookmarkEnd w:id="3704"/>
        <w:bookmarkEnd w:id="3705"/>
        <w:bookmarkEnd w:id="3706"/>
        <w:bookmarkEnd w:id="3707"/>
      </w:ins>
    </w:p>
    <w:p>
      <w:pPr>
        <w:pStyle w:val="yHeading5"/>
        <w:rPr>
          <w:ins w:id="3709" w:author="svcMRProcess" w:date="2018-09-18T23:49:00Z"/>
        </w:rPr>
      </w:pPr>
      <w:bookmarkStart w:id="3710" w:name="_Toc272854952"/>
      <w:bookmarkStart w:id="3711" w:name="_Toc283891433"/>
      <w:ins w:id="3712" w:author="svcMRProcess" w:date="2018-09-18T23:49:00Z">
        <w:r>
          <w:rPr>
            <w:rStyle w:val="CharSClsNo"/>
          </w:rPr>
          <w:t>64</w:t>
        </w:r>
        <w:r>
          <w:t>.</w:t>
        </w:r>
        <w:r>
          <w:tab/>
          <w:t>Guarantees not to be excluded etc. by contract</w:t>
        </w:r>
        <w:bookmarkEnd w:id="3710"/>
        <w:bookmarkEnd w:id="3711"/>
      </w:ins>
    </w:p>
    <w:p>
      <w:pPr>
        <w:tabs>
          <w:tab w:val="left" w:pos="1276"/>
          <w:tab w:val="left" w:pos="1843"/>
        </w:tabs>
        <w:spacing w:before="180"/>
        <w:ind w:left="1843" w:hanging="1843"/>
        <w:rPr>
          <w:ins w:id="3713" w:author="svcMRProcess" w:date="2018-09-18T23:49:00Z"/>
          <w:sz w:val="22"/>
        </w:rPr>
      </w:pPr>
      <w:ins w:id="3714" w:author="svcMRProcess" w:date="2018-09-18T23:49:00Z">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ins>
    </w:p>
    <w:p>
      <w:pPr>
        <w:tabs>
          <w:tab w:val="left" w:pos="1985"/>
          <w:tab w:val="left" w:pos="2410"/>
        </w:tabs>
        <w:spacing w:before="40"/>
        <w:ind w:left="2410" w:hanging="2410"/>
        <w:rPr>
          <w:ins w:id="3715" w:author="svcMRProcess" w:date="2018-09-18T23:49:00Z"/>
          <w:sz w:val="22"/>
        </w:rPr>
      </w:pPr>
      <w:ins w:id="3716" w:author="svcMRProcess" w:date="2018-09-18T23:49:00Z">
        <w:r>
          <w:rPr>
            <w:sz w:val="22"/>
          </w:rPr>
          <w:tab/>
          <w:t>(a)</w:t>
        </w:r>
        <w:r>
          <w:rPr>
            <w:sz w:val="22"/>
          </w:rPr>
          <w:tab/>
          <w:t>the application of all or any of the provisions of this Division; or</w:t>
        </w:r>
      </w:ins>
    </w:p>
    <w:p>
      <w:pPr>
        <w:tabs>
          <w:tab w:val="left" w:pos="1985"/>
          <w:tab w:val="left" w:pos="2410"/>
        </w:tabs>
        <w:spacing w:before="40"/>
        <w:ind w:left="2410" w:hanging="2410"/>
        <w:rPr>
          <w:ins w:id="3717" w:author="svcMRProcess" w:date="2018-09-18T23:49:00Z"/>
          <w:sz w:val="22"/>
        </w:rPr>
      </w:pPr>
      <w:ins w:id="3718" w:author="svcMRProcess" w:date="2018-09-18T23:49:00Z">
        <w:r>
          <w:rPr>
            <w:sz w:val="22"/>
          </w:rPr>
          <w:tab/>
          <w:t>(b)</w:t>
        </w:r>
        <w:r>
          <w:rPr>
            <w:sz w:val="22"/>
          </w:rPr>
          <w:tab/>
          <w:t>the exercise of a right conferred by such a provision; or</w:t>
        </w:r>
      </w:ins>
    </w:p>
    <w:p>
      <w:pPr>
        <w:tabs>
          <w:tab w:val="left" w:pos="1985"/>
          <w:tab w:val="left" w:pos="2410"/>
        </w:tabs>
        <w:spacing w:before="40"/>
        <w:ind w:left="2410" w:hanging="2410"/>
        <w:rPr>
          <w:ins w:id="3719" w:author="svcMRProcess" w:date="2018-09-18T23:49:00Z"/>
          <w:sz w:val="22"/>
        </w:rPr>
      </w:pPr>
      <w:ins w:id="3720" w:author="svcMRProcess" w:date="2018-09-18T23:49:00Z">
        <w:r>
          <w:rPr>
            <w:sz w:val="22"/>
          </w:rPr>
          <w:tab/>
          <w:t>(c)</w:t>
        </w:r>
        <w:r>
          <w:rPr>
            <w:sz w:val="22"/>
          </w:rPr>
          <w:tab/>
          <w:t>any liability of a person for a failure to comply with a guarantee that applies under this Division to a supply of goods or services.</w:t>
        </w:r>
      </w:ins>
    </w:p>
    <w:p>
      <w:pPr>
        <w:tabs>
          <w:tab w:val="left" w:pos="1276"/>
          <w:tab w:val="left" w:pos="1843"/>
        </w:tabs>
        <w:spacing w:before="180"/>
        <w:ind w:left="1843" w:hanging="1843"/>
        <w:rPr>
          <w:ins w:id="3721" w:author="svcMRProcess" w:date="2018-09-18T23:49:00Z"/>
          <w:sz w:val="22"/>
        </w:rPr>
      </w:pPr>
      <w:ins w:id="3722" w:author="svcMRProcess" w:date="2018-09-18T23:49:00Z">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ins>
    </w:p>
    <w:p>
      <w:pPr>
        <w:pStyle w:val="yHeading5"/>
        <w:rPr>
          <w:ins w:id="3723" w:author="svcMRProcess" w:date="2018-09-18T23:49:00Z"/>
        </w:rPr>
      </w:pPr>
      <w:bookmarkStart w:id="3724" w:name="_Toc272854953"/>
      <w:bookmarkStart w:id="3725" w:name="_Toc283891434"/>
      <w:ins w:id="3726" w:author="svcMRProcess" w:date="2018-09-18T23:49:00Z">
        <w:r>
          <w:rPr>
            <w:rStyle w:val="CharSClsNo"/>
          </w:rPr>
          <w:t>64A</w:t>
        </w:r>
        <w:r>
          <w:t>.</w:t>
        </w:r>
        <w:r>
          <w:tab/>
          <w:t>Limitation of liability for failures to comply with guarantees</w:t>
        </w:r>
        <w:bookmarkEnd w:id="3724"/>
        <w:bookmarkEnd w:id="3725"/>
      </w:ins>
    </w:p>
    <w:p>
      <w:pPr>
        <w:tabs>
          <w:tab w:val="left" w:pos="1276"/>
          <w:tab w:val="left" w:pos="1843"/>
        </w:tabs>
        <w:spacing w:before="180"/>
        <w:ind w:left="1843" w:hanging="1843"/>
        <w:rPr>
          <w:ins w:id="3727" w:author="svcMRProcess" w:date="2018-09-18T23:49:00Z"/>
          <w:sz w:val="22"/>
        </w:rPr>
      </w:pPr>
      <w:ins w:id="3728" w:author="svcMRProcess" w:date="2018-09-18T23:49:00Z">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ins>
    </w:p>
    <w:p>
      <w:pPr>
        <w:tabs>
          <w:tab w:val="left" w:pos="1985"/>
          <w:tab w:val="left" w:pos="2410"/>
        </w:tabs>
        <w:spacing w:before="40"/>
        <w:ind w:left="2410" w:hanging="2410"/>
        <w:rPr>
          <w:ins w:id="3729" w:author="svcMRProcess" w:date="2018-09-18T23:49:00Z"/>
          <w:sz w:val="22"/>
        </w:rPr>
      </w:pPr>
      <w:ins w:id="3730" w:author="svcMRProcess" w:date="2018-09-18T23:49:00Z">
        <w:r>
          <w:rPr>
            <w:sz w:val="22"/>
          </w:rPr>
          <w:tab/>
          <w:t>(a)</w:t>
        </w:r>
        <w:r>
          <w:rPr>
            <w:sz w:val="22"/>
          </w:rPr>
          <w:tab/>
          <w:t>the replacement of the goods or the supply of equivalent goods;</w:t>
        </w:r>
      </w:ins>
    </w:p>
    <w:p>
      <w:pPr>
        <w:tabs>
          <w:tab w:val="left" w:pos="1985"/>
          <w:tab w:val="left" w:pos="2410"/>
        </w:tabs>
        <w:spacing w:before="40"/>
        <w:ind w:left="2410" w:hanging="2410"/>
        <w:rPr>
          <w:ins w:id="3731" w:author="svcMRProcess" w:date="2018-09-18T23:49:00Z"/>
          <w:sz w:val="22"/>
        </w:rPr>
      </w:pPr>
      <w:ins w:id="3732" w:author="svcMRProcess" w:date="2018-09-18T23:49:00Z">
        <w:r>
          <w:rPr>
            <w:sz w:val="22"/>
          </w:rPr>
          <w:tab/>
          <w:t>(b)</w:t>
        </w:r>
        <w:r>
          <w:rPr>
            <w:sz w:val="22"/>
          </w:rPr>
          <w:tab/>
          <w:t>the repair of the goods;</w:t>
        </w:r>
      </w:ins>
    </w:p>
    <w:p>
      <w:pPr>
        <w:tabs>
          <w:tab w:val="left" w:pos="1985"/>
          <w:tab w:val="left" w:pos="2410"/>
        </w:tabs>
        <w:spacing w:before="40"/>
        <w:ind w:left="2410" w:hanging="2410"/>
        <w:rPr>
          <w:ins w:id="3733" w:author="svcMRProcess" w:date="2018-09-18T23:49:00Z"/>
          <w:sz w:val="22"/>
        </w:rPr>
      </w:pPr>
      <w:ins w:id="3734" w:author="svcMRProcess" w:date="2018-09-18T23:49:00Z">
        <w:r>
          <w:rPr>
            <w:sz w:val="22"/>
          </w:rPr>
          <w:tab/>
          <w:t>(c)</w:t>
        </w:r>
        <w:r>
          <w:rPr>
            <w:sz w:val="22"/>
          </w:rPr>
          <w:tab/>
          <w:t>the payment of the cost of replacing the goods or of acquiring equivalent goods;</w:t>
        </w:r>
      </w:ins>
    </w:p>
    <w:p>
      <w:pPr>
        <w:tabs>
          <w:tab w:val="left" w:pos="1985"/>
          <w:tab w:val="left" w:pos="2410"/>
        </w:tabs>
        <w:spacing w:before="40"/>
        <w:ind w:left="2410" w:hanging="2410"/>
        <w:rPr>
          <w:ins w:id="3735" w:author="svcMRProcess" w:date="2018-09-18T23:49:00Z"/>
          <w:sz w:val="22"/>
        </w:rPr>
      </w:pPr>
      <w:ins w:id="3736" w:author="svcMRProcess" w:date="2018-09-18T23:49:00Z">
        <w:r>
          <w:rPr>
            <w:sz w:val="22"/>
          </w:rPr>
          <w:tab/>
          <w:t>(d)</w:t>
        </w:r>
        <w:r>
          <w:rPr>
            <w:sz w:val="22"/>
          </w:rPr>
          <w:tab/>
          <w:t>the payment of the cost of having the goods repaired.</w:t>
        </w:r>
      </w:ins>
    </w:p>
    <w:p>
      <w:pPr>
        <w:tabs>
          <w:tab w:val="left" w:pos="1276"/>
          <w:tab w:val="left" w:pos="1843"/>
        </w:tabs>
        <w:spacing w:before="180"/>
        <w:ind w:left="1843" w:hanging="1843"/>
        <w:rPr>
          <w:ins w:id="3737" w:author="svcMRProcess" w:date="2018-09-18T23:49:00Z"/>
          <w:sz w:val="22"/>
        </w:rPr>
      </w:pPr>
      <w:ins w:id="3738" w:author="svcMRProcess" w:date="2018-09-18T23:49:00Z">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ins>
    </w:p>
    <w:p>
      <w:pPr>
        <w:tabs>
          <w:tab w:val="left" w:pos="1985"/>
          <w:tab w:val="left" w:pos="2410"/>
        </w:tabs>
        <w:spacing w:before="40"/>
        <w:ind w:left="2410" w:hanging="2410"/>
        <w:rPr>
          <w:ins w:id="3739" w:author="svcMRProcess" w:date="2018-09-18T23:49:00Z"/>
          <w:sz w:val="22"/>
        </w:rPr>
      </w:pPr>
      <w:ins w:id="3740" w:author="svcMRProcess" w:date="2018-09-18T23:49:00Z">
        <w:r>
          <w:rPr>
            <w:sz w:val="22"/>
          </w:rPr>
          <w:tab/>
          <w:t>(a)</w:t>
        </w:r>
        <w:r>
          <w:rPr>
            <w:sz w:val="22"/>
          </w:rPr>
          <w:tab/>
          <w:t>the supplying of the services again; or</w:t>
        </w:r>
      </w:ins>
    </w:p>
    <w:p>
      <w:pPr>
        <w:tabs>
          <w:tab w:val="left" w:pos="1985"/>
          <w:tab w:val="left" w:pos="2410"/>
        </w:tabs>
        <w:spacing w:before="40"/>
        <w:ind w:left="2410" w:hanging="2410"/>
        <w:rPr>
          <w:ins w:id="3741" w:author="svcMRProcess" w:date="2018-09-18T23:49:00Z"/>
          <w:sz w:val="22"/>
        </w:rPr>
      </w:pPr>
      <w:ins w:id="3742" w:author="svcMRProcess" w:date="2018-09-18T23:49:00Z">
        <w:r>
          <w:rPr>
            <w:sz w:val="22"/>
          </w:rPr>
          <w:tab/>
          <w:t>(b)</w:t>
        </w:r>
        <w:r>
          <w:rPr>
            <w:sz w:val="22"/>
          </w:rPr>
          <w:tab/>
          <w:t>the payment of the cost of having the services supplied again.</w:t>
        </w:r>
      </w:ins>
    </w:p>
    <w:p>
      <w:pPr>
        <w:tabs>
          <w:tab w:val="left" w:pos="1276"/>
          <w:tab w:val="left" w:pos="1843"/>
        </w:tabs>
        <w:spacing w:before="180"/>
        <w:ind w:left="1843" w:hanging="1843"/>
        <w:rPr>
          <w:ins w:id="3743" w:author="svcMRProcess" w:date="2018-09-18T23:49:00Z"/>
          <w:sz w:val="22"/>
        </w:rPr>
      </w:pPr>
      <w:ins w:id="3744" w:author="svcMRProcess" w:date="2018-09-18T23:49:00Z">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ins>
    </w:p>
    <w:p>
      <w:pPr>
        <w:tabs>
          <w:tab w:val="left" w:pos="1276"/>
          <w:tab w:val="left" w:pos="1843"/>
        </w:tabs>
        <w:spacing w:before="180"/>
        <w:ind w:left="1843" w:hanging="1843"/>
        <w:rPr>
          <w:ins w:id="3745" w:author="svcMRProcess" w:date="2018-09-18T23:49:00Z"/>
          <w:sz w:val="22"/>
        </w:rPr>
      </w:pPr>
      <w:ins w:id="3746" w:author="svcMRProcess" w:date="2018-09-18T23:49:00Z">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ins>
    </w:p>
    <w:p>
      <w:pPr>
        <w:tabs>
          <w:tab w:val="left" w:pos="1985"/>
          <w:tab w:val="left" w:pos="2410"/>
        </w:tabs>
        <w:spacing w:before="40"/>
        <w:ind w:left="2410" w:hanging="2410"/>
        <w:rPr>
          <w:ins w:id="3747" w:author="svcMRProcess" w:date="2018-09-18T23:49:00Z"/>
          <w:sz w:val="22"/>
        </w:rPr>
      </w:pPr>
      <w:ins w:id="3748" w:author="svcMRProcess" w:date="2018-09-18T23:49:00Z">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ins>
    </w:p>
    <w:p>
      <w:pPr>
        <w:tabs>
          <w:tab w:val="left" w:pos="1985"/>
          <w:tab w:val="left" w:pos="2410"/>
        </w:tabs>
        <w:spacing w:before="40"/>
        <w:ind w:left="2410" w:hanging="2410"/>
        <w:rPr>
          <w:ins w:id="3749" w:author="svcMRProcess" w:date="2018-09-18T23:49:00Z"/>
          <w:sz w:val="22"/>
        </w:rPr>
      </w:pPr>
      <w:ins w:id="3750" w:author="svcMRProcess" w:date="2018-09-18T23:49:00Z">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ins>
    </w:p>
    <w:p>
      <w:pPr>
        <w:tabs>
          <w:tab w:val="left" w:pos="1985"/>
          <w:tab w:val="left" w:pos="2410"/>
        </w:tabs>
        <w:spacing w:before="40"/>
        <w:ind w:left="2410" w:hanging="2410"/>
        <w:rPr>
          <w:ins w:id="3751" w:author="svcMRProcess" w:date="2018-09-18T23:49:00Z"/>
          <w:sz w:val="22"/>
        </w:rPr>
      </w:pPr>
      <w:ins w:id="3752" w:author="svcMRProcess" w:date="2018-09-18T23:49:00Z">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ins>
    </w:p>
    <w:p>
      <w:pPr>
        <w:tabs>
          <w:tab w:val="left" w:pos="1985"/>
          <w:tab w:val="left" w:pos="2410"/>
        </w:tabs>
        <w:spacing w:before="40"/>
        <w:ind w:left="2410" w:hanging="2410"/>
        <w:rPr>
          <w:ins w:id="3753" w:author="svcMRProcess" w:date="2018-09-18T23:49:00Z"/>
          <w:sz w:val="22"/>
        </w:rPr>
      </w:pPr>
      <w:ins w:id="3754" w:author="svcMRProcess" w:date="2018-09-18T23:49:00Z">
        <w:r>
          <w:rPr>
            <w:sz w:val="22"/>
          </w:rPr>
          <w:tab/>
          <w:t>(d)</w:t>
        </w:r>
        <w:r>
          <w:rPr>
            <w:sz w:val="22"/>
          </w:rPr>
          <w:tab/>
          <w:t>in the case of the supply of goods, whether the goods were manufactured, processed or adapted to the special order of the buyer.</w:t>
        </w:r>
      </w:ins>
    </w:p>
    <w:p>
      <w:pPr>
        <w:pStyle w:val="yHeading4"/>
        <w:rPr>
          <w:ins w:id="3755" w:author="svcMRProcess" w:date="2018-09-18T23:49:00Z"/>
        </w:rPr>
      </w:pPr>
      <w:bookmarkStart w:id="3756" w:name="_Toc272825488"/>
      <w:bookmarkStart w:id="3757" w:name="_Toc272831604"/>
      <w:bookmarkStart w:id="3758" w:name="_Toc272853836"/>
      <w:bookmarkStart w:id="3759" w:name="_Toc272854954"/>
      <w:bookmarkStart w:id="3760" w:name="_Toc283888632"/>
      <w:bookmarkStart w:id="3761" w:name="_Toc283891435"/>
      <w:ins w:id="3762" w:author="svcMRProcess" w:date="2018-09-18T23:49:00Z">
        <w:r>
          <w:t>Subdivision D — Miscellaneous</w:t>
        </w:r>
        <w:bookmarkEnd w:id="3756"/>
        <w:bookmarkEnd w:id="3757"/>
        <w:bookmarkEnd w:id="3758"/>
        <w:bookmarkEnd w:id="3759"/>
        <w:bookmarkEnd w:id="3760"/>
        <w:bookmarkEnd w:id="3761"/>
      </w:ins>
    </w:p>
    <w:p>
      <w:pPr>
        <w:pStyle w:val="yHeading5"/>
        <w:rPr>
          <w:ins w:id="3763" w:author="svcMRProcess" w:date="2018-09-18T23:49:00Z"/>
        </w:rPr>
      </w:pPr>
      <w:bookmarkStart w:id="3764" w:name="_Toc272854955"/>
      <w:bookmarkStart w:id="3765" w:name="_Toc283891436"/>
      <w:ins w:id="3766" w:author="svcMRProcess" w:date="2018-09-18T23:49:00Z">
        <w:r>
          <w:rPr>
            <w:rStyle w:val="CharSClsNo"/>
          </w:rPr>
          <w:t>65</w:t>
        </w:r>
        <w:r>
          <w:t>.</w:t>
        </w:r>
        <w:r>
          <w:tab/>
          <w:t>Application of this Division to supplies of gas, electricity and telecommunications</w:t>
        </w:r>
        <w:bookmarkEnd w:id="3764"/>
        <w:bookmarkEnd w:id="3765"/>
      </w:ins>
    </w:p>
    <w:p>
      <w:pPr>
        <w:tabs>
          <w:tab w:val="left" w:pos="1276"/>
          <w:tab w:val="left" w:pos="1843"/>
        </w:tabs>
        <w:spacing w:before="180"/>
        <w:ind w:left="1843" w:hanging="1843"/>
        <w:rPr>
          <w:ins w:id="3767" w:author="svcMRProcess" w:date="2018-09-18T23:49:00Z"/>
          <w:sz w:val="22"/>
        </w:rPr>
      </w:pPr>
      <w:ins w:id="3768" w:author="svcMRProcess" w:date="2018-09-18T23:49:00Z">
        <w:r>
          <w:rPr>
            <w:sz w:val="22"/>
          </w:rPr>
          <w:tab/>
          <w:t>(1)</w:t>
        </w:r>
        <w:r>
          <w:rPr>
            <w:sz w:val="22"/>
          </w:rPr>
          <w:tab/>
          <w:t>This Division does not apply to a supply if the supply:</w:t>
        </w:r>
      </w:ins>
    </w:p>
    <w:p>
      <w:pPr>
        <w:tabs>
          <w:tab w:val="left" w:pos="1985"/>
          <w:tab w:val="left" w:pos="2410"/>
        </w:tabs>
        <w:spacing w:before="40"/>
        <w:ind w:left="2410" w:hanging="2410"/>
        <w:rPr>
          <w:ins w:id="3769" w:author="svcMRProcess" w:date="2018-09-18T23:49:00Z"/>
          <w:sz w:val="22"/>
        </w:rPr>
      </w:pPr>
      <w:ins w:id="3770" w:author="svcMRProcess" w:date="2018-09-18T23:49:00Z">
        <w:r>
          <w:rPr>
            <w:sz w:val="22"/>
          </w:rPr>
          <w:tab/>
          <w:t>(a)</w:t>
        </w:r>
        <w:r>
          <w:rPr>
            <w:sz w:val="22"/>
          </w:rPr>
          <w:tab/>
          <w:t>is a supply of a kind specified in the regulations; and</w:t>
        </w:r>
      </w:ins>
    </w:p>
    <w:p>
      <w:pPr>
        <w:tabs>
          <w:tab w:val="left" w:pos="1985"/>
          <w:tab w:val="left" w:pos="2410"/>
        </w:tabs>
        <w:spacing w:before="40"/>
        <w:ind w:left="2410" w:hanging="2410"/>
        <w:rPr>
          <w:ins w:id="3771" w:author="svcMRProcess" w:date="2018-09-18T23:49:00Z"/>
          <w:sz w:val="22"/>
        </w:rPr>
      </w:pPr>
      <w:ins w:id="3772" w:author="svcMRProcess" w:date="2018-09-18T23:49:00Z">
        <w:r>
          <w:rPr>
            <w:sz w:val="22"/>
          </w:rPr>
          <w:tab/>
          <w:t>(b)</w:t>
        </w:r>
        <w:r>
          <w:rPr>
            <w:sz w:val="22"/>
          </w:rPr>
          <w:tab/>
          <w:t>is a supply of gas, electricity or a telecommunications service.</w:t>
        </w:r>
      </w:ins>
    </w:p>
    <w:p>
      <w:pPr>
        <w:tabs>
          <w:tab w:val="left" w:pos="1276"/>
          <w:tab w:val="left" w:pos="1843"/>
        </w:tabs>
        <w:spacing w:before="180"/>
        <w:ind w:left="1843" w:hanging="1843"/>
        <w:rPr>
          <w:ins w:id="3773" w:author="svcMRProcess" w:date="2018-09-18T23:49:00Z"/>
          <w:sz w:val="22"/>
        </w:rPr>
      </w:pPr>
      <w:ins w:id="3774" w:author="svcMRProcess" w:date="2018-09-18T23:49:00Z">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ins>
    </w:p>
    <w:p>
      <w:pPr>
        <w:pStyle w:val="yHeading5"/>
        <w:rPr>
          <w:ins w:id="3775" w:author="svcMRProcess" w:date="2018-09-18T23:49:00Z"/>
        </w:rPr>
      </w:pPr>
      <w:bookmarkStart w:id="3776" w:name="_Toc272854956"/>
      <w:bookmarkStart w:id="3777" w:name="_Toc283891437"/>
      <w:ins w:id="3778" w:author="svcMRProcess" w:date="2018-09-18T23:49:00Z">
        <w:r>
          <w:rPr>
            <w:rStyle w:val="CharSClsNo"/>
          </w:rPr>
          <w:t>66</w:t>
        </w:r>
        <w:r>
          <w:t>.</w:t>
        </w:r>
        <w:r>
          <w:tab/>
          <w:t>Display notices</w:t>
        </w:r>
        <w:bookmarkEnd w:id="3776"/>
        <w:bookmarkEnd w:id="3777"/>
      </w:ins>
    </w:p>
    <w:p>
      <w:pPr>
        <w:tabs>
          <w:tab w:val="left" w:pos="1276"/>
          <w:tab w:val="left" w:pos="1843"/>
        </w:tabs>
        <w:spacing w:before="180"/>
        <w:ind w:left="1843" w:hanging="1843"/>
        <w:rPr>
          <w:ins w:id="3779" w:author="svcMRProcess" w:date="2018-09-18T23:49:00Z"/>
          <w:sz w:val="22"/>
        </w:rPr>
      </w:pPr>
      <w:ins w:id="3780" w:author="svcMRProcess" w:date="2018-09-18T23:49:00Z">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ins>
    </w:p>
    <w:p>
      <w:pPr>
        <w:tabs>
          <w:tab w:val="left" w:pos="1276"/>
          <w:tab w:val="left" w:pos="1843"/>
        </w:tabs>
        <w:spacing w:before="180"/>
        <w:ind w:left="1843" w:hanging="1843"/>
        <w:rPr>
          <w:ins w:id="3781" w:author="svcMRProcess" w:date="2018-09-18T23:49:00Z"/>
          <w:sz w:val="22"/>
        </w:rPr>
      </w:pPr>
      <w:ins w:id="3782" w:author="svcMRProcess" w:date="2018-09-18T23:49:00Z">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ins>
    </w:p>
    <w:p>
      <w:pPr>
        <w:tabs>
          <w:tab w:val="left" w:pos="1985"/>
          <w:tab w:val="left" w:pos="2410"/>
        </w:tabs>
        <w:spacing w:before="40"/>
        <w:ind w:left="2410" w:hanging="2410"/>
        <w:rPr>
          <w:ins w:id="3783" w:author="svcMRProcess" w:date="2018-09-18T23:49:00Z"/>
          <w:sz w:val="22"/>
        </w:rPr>
      </w:pPr>
      <w:ins w:id="3784" w:author="svcMRProcess" w:date="2018-09-18T23:49:00Z">
        <w:r>
          <w:rPr>
            <w:sz w:val="22"/>
          </w:rPr>
          <w:tab/>
          <w:t>(a)</w:t>
        </w:r>
        <w:r>
          <w:rPr>
            <w:sz w:val="22"/>
          </w:rPr>
          <w:tab/>
          <w:t>if the consumer takes delivery of the goods or services at the supplier’s premises — displayed at those premises; or</w:t>
        </w:r>
      </w:ins>
    </w:p>
    <w:p>
      <w:pPr>
        <w:tabs>
          <w:tab w:val="left" w:pos="1985"/>
          <w:tab w:val="left" w:pos="2410"/>
        </w:tabs>
        <w:spacing w:before="40"/>
        <w:ind w:left="2410" w:hanging="2410"/>
        <w:rPr>
          <w:ins w:id="3785" w:author="svcMRProcess" w:date="2018-09-18T23:49:00Z"/>
          <w:sz w:val="22"/>
        </w:rPr>
      </w:pPr>
      <w:ins w:id="3786" w:author="svcMRProcess" w:date="2018-09-18T23:49:00Z">
        <w:r>
          <w:rPr>
            <w:sz w:val="22"/>
          </w:rPr>
          <w:tab/>
          <w:t>(b)</w:t>
        </w:r>
        <w:r>
          <w:rPr>
            <w:sz w:val="22"/>
          </w:rPr>
          <w:tab/>
          <w:t>otherwise — drawn to the consumer’s attention before the consumer agrees to the supply of the goods.</w:t>
        </w:r>
      </w:ins>
    </w:p>
    <w:p>
      <w:pPr>
        <w:tabs>
          <w:tab w:val="left" w:pos="1843"/>
        </w:tabs>
        <w:spacing w:before="122"/>
        <w:ind w:left="2693" w:hanging="2693"/>
        <w:rPr>
          <w:ins w:id="3787" w:author="svcMRProcess" w:date="2018-09-18T23:49:00Z"/>
          <w:sz w:val="18"/>
        </w:rPr>
      </w:pPr>
      <w:ins w:id="378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789" w:author="svcMRProcess" w:date="2018-09-18T23:49:00Z"/>
          <w:sz w:val="22"/>
        </w:rPr>
      </w:pPr>
      <w:ins w:id="3790" w:author="svcMRProcess" w:date="2018-09-18T23:49:00Z">
        <w:r>
          <w:rPr>
            <w:sz w:val="22"/>
          </w:rPr>
          <w:tab/>
          <w:t>(3)</w:t>
        </w:r>
        <w:r>
          <w:rPr>
            <w:sz w:val="22"/>
          </w:rPr>
          <w:tab/>
          <w:t>Without limiting subsection (1), a determination under that subsection may do all or any of the following:</w:t>
        </w:r>
      </w:ins>
    </w:p>
    <w:p>
      <w:pPr>
        <w:tabs>
          <w:tab w:val="left" w:pos="1985"/>
          <w:tab w:val="left" w:pos="2410"/>
        </w:tabs>
        <w:spacing w:before="40"/>
        <w:ind w:left="2410" w:hanging="2410"/>
        <w:rPr>
          <w:ins w:id="3791" w:author="svcMRProcess" w:date="2018-09-18T23:49:00Z"/>
          <w:sz w:val="22"/>
        </w:rPr>
      </w:pPr>
      <w:ins w:id="3792" w:author="svcMRProcess" w:date="2018-09-18T23:49:00Z">
        <w:r>
          <w:rPr>
            <w:sz w:val="22"/>
          </w:rPr>
          <w:tab/>
          <w:t>(a)</w:t>
        </w:r>
        <w:r>
          <w:rPr>
            <w:sz w:val="22"/>
          </w:rPr>
          <w:tab/>
          <w:t>require the notice to include specified information about the application of all or any of the provisions of this Division and Part 5</w:t>
        </w:r>
        <w:r>
          <w:rPr>
            <w:sz w:val="22"/>
          </w:rPr>
          <w:noBreakHyphen/>
          <w:t>4;</w:t>
        </w:r>
      </w:ins>
    </w:p>
    <w:p>
      <w:pPr>
        <w:tabs>
          <w:tab w:val="left" w:pos="1985"/>
          <w:tab w:val="left" w:pos="2410"/>
        </w:tabs>
        <w:spacing w:before="40"/>
        <w:ind w:left="2410" w:hanging="2410"/>
        <w:rPr>
          <w:ins w:id="3793" w:author="svcMRProcess" w:date="2018-09-18T23:49:00Z"/>
          <w:sz w:val="22"/>
        </w:rPr>
      </w:pPr>
      <w:ins w:id="3794" w:author="svcMRProcess" w:date="2018-09-18T23:49:00Z">
        <w:r>
          <w:rPr>
            <w:sz w:val="22"/>
          </w:rPr>
          <w:tab/>
          <w:t>(b)</w:t>
        </w:r>
        <w:r>
          <w:rPr>
            <w:sz w:val="22"/>
          </w:rPr>
          <w:tab/>
          <w:t>specify where the notice must be displayed;</w:t>
        </w:r>
      </w:ins>
    </w:p>
    <w:p>
      <w:pPr>
        <w:tabs>
          <w:tab w:val="left" w:pos="1985"/>
          <w:tab w:val="left" w:pos="2410"/>
        </w:tabs>
        <w:spacing w:before="40"/>
        <w:ind w:left="2410" w:hanging="2410"/>
        <w:rPr>
          <w:ins w:id="3795" w:author="svcMRProcess" w:date="2018-09-18T23:49:00Z"/>
          <w:sz w:val="22"/>
        </w:rPr>
      </w:pPr>
      <w:ins w:id="3796" w:author="svcMRProcess" w:date="2018-09-18T23:49:00Z">
        <w:r>
          <w:rPr>
            <w:sz w:val="22"/>
          </w:rPr>
          <w:tab/>
          <w:t>(c)</w:t>
        </w:r>
        <w:r>
          <w:rPr>
            <w:sz w:val="22"/>
          </w:rPr>
          <w:tab/>
          <w:t>specify how the notice must be drawn to the attention of consumers;</w:t>
        </w:r>
      </w:ins>
    </w:p>
    <w:p>
      <w:pPr>
        <w:tabs>
          <w:tab w:val="left" w:pos="1985"/>
          <w:tab w:val="left" w:pos="2410"/>
        </w:tabs>
        <w:spacing w:before="40"/>
        <w:ind w:left="2410" w:hanging="2410"/>
        <w:rPr>
          <w:ins w:id="3797" w:author="svcMRProcess" w:date="2018-09-18T23:49:00Z"/>
          <w:sz w:val="22"/>
        </w:rPr>
      </w:pPr>
      <w:ins w:id="3798" w:author="svcMRProcess" w:date="2018-09-18T23:49:00Z">
        <w:r>
          <w:rPr>
            <w:sz w:val="22"/>
          </w:rPr>
          <w:tab/>
          <w:t>(d)</w:t>
        </w:r>
        <w:r>
          <w:rPr>
            <w:sz w:val="22"/>
          </w:rPr>
          <w:tab/>
          <w:t>specify requirements as to the form of the notice.</w:t>
        </w:r>
      </w:ins>
    </w:p>
    <w:p>
      <w:pPr>
        <w:pStyle w:val="yHeading5"/>
        <w:rPr>
          <w:ins w:id="3799" w:author="svcMRProcess" w:date="2018-09-18T23:49:00Z"/>
        </w:rPr>
      </w:pPr>
      <w:bookmarkStart w:id="3800" w:name="_Toc272854957"/>
      <w:bookmarkStart w:id="3801" w:name="_Toc283891438"/>
      <w:ins w:id="3802" w:author="svcMRProcess" w:date="2018-09-18T23:49:00Z">
        <w:r>
          <w:rPr>
            <w:rStyle w:val="CharSClsNo"/>
          </w:rPr>
          <w:t>67</w:t>
        </w:r>
        <w:r>
          <w:t>.</w:t>
        </w:r>
        <w:r>
          <w:tab/>
          <w:t>Conflict of laws</w:t>
        </w:r>
        <w:bookmarkEnd w:id="3800"/>
        <w:bookmarkEnd w:id="3801"/>
      </w:ins>
    </w:p>
    <w:p>
      <w:pPr>
        <w:tabs>
          <w:tab w:val="left" w:pos="1276"/>
          <w:tab w:val="left" w:pos="1843"/>
        </w:tabs>
        <w:spacing w:before="180"/>
        <w:ind w:left="1843" w:hanging="1843"/>
        <w:rPr>
          <w:ins w:id="3803" w:author="svcMRProcess" w:date="2018-09-18T23:49:00Z"/>
          <w:sz w:val="22"/>
        </w:rPr>
      </w:pPr>
      <w:ins w:id="3804" w:author="svcMRProcess" w:date="2018-09-18T23:49:00Z">
        <w:r>
          <w:rPr>
            <w:sz w:val="22"/>
          </w:rPr>
          <w:tab/>
        </w:r>
        <w:r>
          <w:rPr>
            <w:sz w:val="22"/>
          </w:rPr>
          <w:tab/>
          <w:t>If:</w:t>
        </w:r>
      </w:ins>
    </w:p>
    <w:p>
      <w:pPr>
        <w:tabs>
          <w:tab w:val="left" w:pos="1985"/>
          <w:tab w:val="left" w:pos="2410"/>
        </w:tabs>
        <w:spacing w:before="40"/>
        <w:ind w:left="2410" w:hanging="2410"/>
        <w:rPr>
          <w:ins w:id="3805" w:author="svcMRProcess" w:date="2018-09-18T23:49:00Z"/>
          <w:sz w:val="22"/>
        </w:rPr>
      </w:pPr>
      <w:ins w:id="3806" w:author="svcMRProcess" w:date="2018-09-18T23:49:00Z">
        <w:r>
          <w:rPr>
            <w:sz w:val="22"/>
          </w:rPr>
          <w:tab/>
          <w:t>(a)</w:t>
        </w:r>
        <w:r>
          <w:rPr>
            <w:sz w:val="22"/>
          </w:rPr>
          <w:tab/>
          <w:t>the proper law of a contract for the supply of goods or services to a consumer would be the law of any part of Australia but for a term of the contract that provides otherwise; or</w:t>
        </w:r>
      </w:ins>
    </w:p>
    <w:p>
      <w:pPr>
        <w:tabs>
          <w:tab w:val="left" w:pos="1985"/>
          <w:tab w:val="left" w:pos="2410"/>
        </w:tabs>
        <w:spacing w:before="40"/>
        <w:ind w:left="2410" w:hanging="2410"/>
        <w:rPr>
          <w:ins w:id="3807" w:author="svcMRProcess" w:date="2018-09-18T23:49:00Z"/>
          <w:sz w:val="22"/>
        </w:rPr>
      </w:pPr>
      <w:ins w:id="3808" w:author="svcMRProcess" w:date="2018-09-18T23:49:00Z">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ins>
    </w:p>
    <w:p>
      <w:pPr>
        <w:tabs>
          <w:tab w:val="left" w:pos="2694"/>
          <w:tab w:val="left" w:pos="3119"/>
        </w:tabs>
        <w:spacing w:before="40"/>
        <w:ind w:left="3119" w:hanging="3119"/>
        <w:rPr>
          <w:ins w:id="3809" w:author="svcMRProcess" w:date="2018-09-18T23:49:00Z"/>
          <w:sz w:val="22"/>
        </w:rPr>
      </w:pPr>
      <w:ins w:id="3810" w:author="svcMRProcess" w:date="2018-09-18T23:49:00Z">
        <w:r>
          <w:rPr>
            <w:sz w:val="22"/>
          </w:rPr>
          <w:tab/>
          <w:t>(i)</w:t>
        </w:r>
        <w:r>
          <w:rPr>
            <w:sz w:val="22"/>
          </w:rPr>
          <w:tab/>
          <w:t>the provisions of the law of a country other than Australia;</w:t>
        </w:r>
      </w:ins>
    </w:p>
    <w:p>
      <w:pPr>
        <w:tabs>
          <w:tab w:val="left" w:pos="2694"/>
          <w:tab w:val="left" w:pos="3119"/>
        </w:tabs>
        <w:spacing w:before="40"/>
        <w:ind w:left="3119" w:hanging="3119"/>
        <w:rPr>
          <w:ins w:id="3811" w:author="svcMRProcess" w:date="2018-09-18T23:49:00Z"/>
          <w:sz w:val="22"/>
        </w:rPr>
      </w:pPr>
      <w:ins w:id="3812" w:author="svcMRProcess" w:date="2018-09-18T23:49:00Z">
        <w:r>
          <w:rPr>
            <w:sz w:val="22"/>
          </w:rPr>
          <w:tab/>
          <w:t>(ii)</w:t>
        </w:r>
        <w:r>
          <w:rPr>
            <w:sz w:val="22"/>
          </w:rPr>
          <w:tab/>
          <w:t>the provisions of the law of a State or a Territory;</w:t>
        </w:r>
      </w:ins>
    </w:p>
    <w:p>
      <w:pPr>
        <w:tabs>
          <w:tab w:val="left" w:pos="1276"/>
          <w:tab w:val="left" w:pos="1843"/>
        </w:tabs>
        <w:spacing w:before="40"/>
        <w:ind w:left="1843" w:hanging="1843"/>
        <w:rPr>
          <w:ins w:id="3813" w:author="svcMRProcess" w:date="2018-09-18T23:49:00Z"/>
          <w:sz w:val="22"/>
        </w:rPr>
      </w:pPr>
      <w:ins w:id="3814" w:author="svcMRProcess" w:date="2018-09-18T23:49:00Z">
        <w:r>
          <w:rPr>
            <w:sz w:val="22"/>
          </w:rPr>
          <w:tab/>
        </w:r>
        <w:r>
          <w:rPr>
            <w:sz w:val="22"/>
          </w:rPr>
          <w:tab/>
          <w:t>the provisions of this Division apply in relation to the supply under the contract despite that term.</w:t>
        </w:r>
      </w:ins>
    </w:p>
    <w:p>
      <w:pPr>
        <w:pStyle w:val="yHeading5"/>
        <w:rPr>
          <w:ins w:id="3815" w:author="svcMRProcess" w:date="2018-09-18T23:49:00Z"/>
        </w:rPr>
      </w:pPr>
      <w:bookmarkStart w:id="3816" w:name="_Toc272854958"/>
      <w:bookmarkStart w:id="3817" w:name="_Toc283891439"/>
      <w:ins w:id="3818" w:author="svcMRProcess" w:date="2018-09-18T23:49:00Z">
        <w:r>
          <w:rPr>
            <w:rStyle w:val="CharSClsNo"/>
          </w:rPr>
          <w:t>68</w:t>
        </w:r>
        <w:r>
          <w:t>.</w:t>
        </w:r>
        <w:r>
          <w:tab/>
          <w:t>Convention on Contracts for the International Sale of Goods</w:t>
        </w:r>
        <w:bookmarkEnd w:id="3816"/>
        <w:bookmarkEnd w:id="3817"/>
      </w:ins>
    </w:p>
    <w:p>
      <w:pPr>
        <w:tabs>
          <w:tab w:val="left" w:pos="1276"/>
          <w:tab w:val="left" w:pos="1843"/>
        </w:tabs>
        <w:spacing w:before="180"/>
        <w:ind w:left="1843" w:hanging="1843"/>
        <w:rPr>
          <w:ins w:id="3819" w:author="svcMRProcess" w:date="2018-09-18T23:49:00Z"/>
          <w:sz w:val="22"/>
        </w:rPr>
      </w:pPr>
      <w:ins w:id="3820" w:author="svcMRProcess" w:date="2018-09-18T23:49:00Z">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ins>
    </w:p>
    <w:p>
      <w:pPr>
        <w:tabs>
          <w:tab w:val="left" w:pos="1843"/>
        </w:tabs>
        <w:spacing w:before="122"/>
        <w:ind w:left="2693" w:hanging="2693"/>
        <w:rPr>
          <w:ins w:id="3821" w:author="svcMRProcess" w:date="2018-09-18T23:49:00Z"/>
          <w:sz w:val="18"/>
        </w:rPr>
      </w:pPr>
      <w:ins w:id="3822" w:author="svcMRProcess" w:date="2018-09-18T23:49:00Z">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ins>
    </w:p>
    <w:p>
      <w:pPr>
        <w:pStyle w:val="yHeading3"/>
        <w:rPr>
          <w:ins w:id="3823" w:author="svcMRProcess" w:date="2018-09-18T23:49:00Z"/>
        </w:rPr>
      </w:pPr>
      <w:bookmarkStart w:id="3824" w:name="_Toc272825493"/>
      <w:bookmarkStart w:id="3825" w:name="_Toc272831609"/>
      <w:bookmarkStart w:id="3826" w:name="_Toc272853841"/>
      <w:bookmarkStart w:id="3827" w:name="_Toc272854959"/>
      <w:bookmarkStart w:id="3828" w:name="_Toc283888637"/>
      <w:bookmarkStart w:id="3829" w:name="_Toc283891440"/>
      <w:ins w:id="3830" w:author="svcMRProcess" w:date="2018-09-18T23:49:00Z">
        <w:r>
          <w:t>Division 2 — Unsolicited consumer agreements</w:t>
        </w:r>
        <w:bookmarkEnd w:id="3824"/>
        <w:bookmarkEnd w:id="3825"/>
        <w:bookmarkEnd w:id="3826"/>
        <w:bookmarkEnd w:id="3827"/>
        <w:bookmarkEnd w:id="3828"/>
        <w:bookmarkEnd w:id="3829"/>
      </w:ins>
    </w:p>
    <w:p>
      <w:pPr>
        <w:pStyle w:val="yHeading4"/>
        <w:rPr>
          <w:ins w:id="3831" w:author="svcMRProcess" w:date="2018-09-18T23:49:00Z"/>
        </w:rPr>
      </w:pPr>
      <w:bookmarkStart w:id="3832" w:name="_Toc272825494"/>
      <w:bookmarkStart w:id="3833" w:name="_Toc272831610"/>
      <w:bookmarkStart w:id="3834" w:name="_Toc272853842"/>
      <w:bookmarkStart w:id="3835" w:name="_Toc272854960"/>
      <w:bookmarkStart w:id="3836" w:name="_Toc283888638"/>
      <w:bookmarkStart w:id="3837" w:name="_Toc283891441"/>
      <w:ins w:id="3838" w:author="svcMRProcess" w:date="2018-09-18T23:49:00Z">
        <w:r>
          <w:t>Subdivision A — Introduction</w:t>
        </w:r>
        <w:bookmarkEnd w:id="3832"/>
        <w:bookmarkEnd w:id="3833"/>
        <w:bookmarkEnd w:id="3834"/>
        <w:bookmarkEnd w:id="3835"/>
        <w:bookmarkEnd w:id="3836"/>
        <w:bookmarkEnd w:id="3837"/>
      </w:ins>
    </w:p>
    <w:p>
      <w:pPr>
        <w:pStyle w:val="yHeading5"/>
        <w:rPr>
          <w:ins w:id="3839" w:author="svcMRProcess" w:date="2018-09-18T23:49:00Z"/>
        </w:rPr>
      </w:pPr>
      <w:bookmarkStart w:id="3840" w:name="_Toc272854961"/>
      <w:bookmarkStart w:id="3841" w:name="_Toc283891442"/>
      <w:ins w:id="3842" w:author="svcMRProcess" w:date="2018-09-18T23:49:00Z">
        <w:r>
          <w:rPr>
            <w:rStyle w:val="CharSClsNo"/>
          </w:rPr>
          <w:t>69</w:t>
        </w:r>
        <w:r>
          <w:t>.</w:t>
        </w:r>
        <w:r>
          <w:tab/>
          <w:t xml:space="preserve">Meaning of </w:t>
        </w:r>
        <w:r>
          <w:rPr>
            <w:i/>
            <w:iCs/>
          </w:rPr>
          <w:t>unsolicited consumer agreement</w:t>
        </w:r>
        <w:bookmarkEnd w:id="3840"/>
        <w:bookmarkEnd w:id="3841"/>
      </w:ins>
    </w:p>
    <w:p>
      <w:pPr>
        <w:tabs>
          <w:tab w:val="left" w:pos="1276"/>
          <w:tab w:val="left" w:pos="1843"/>
        </w:tabs>
        <w:spacing w:before="180"/>
        <w:ind w:left="1843" w:hanging="1843"/>
        <w:rPr>
          <w:ins w:id="3843" w:author="svcMRProcess" w:date="2018-09-18T23:49:00Z"/>
          <w:sz w:val="22"/>
        </w:rPr>
      </w:pPr>
      <w:ins w:id="3844" w:author="svcMRProcess" w:date="2018-09-18T23:49:00Z">
        <w:r>
          <w:rPr>
            <w:sz w:val="22"/>
          </w:rPr>
          <w:tab/>
          <w:t>(1)</w:t>
        </w:r>
        <w:r>
          <w:rPr>
            <w:sz w:val="22"/>
          </w:rPr>
          <w:tab/>
          <w:t xml:space="preserve">An agreement is an </w:t>
        </w:r>
        <w:r>
          <w:rPr>
            <w:b/>
            <w:i/>
            <w:sz w:val="22"/>
          </w:rPr>
          <w:t>unsolicited consumer agreement</w:t>
        </w:r>
        <w:r>
          <w:rPr>
            <w:sz w:val="22"/>
          </w:rPr>
          <w:t xml:space="preserve"> if:</w:t>
        </w:r>
      </w:ins>
    </w:p>
    <w:p>
      <w:pPr>
        <w:tabs>
          <w:tab w:val="left" w:pos="1985"/>
          <w:tab w:val="left" w:pos="2410"/>
        </w:tabs>
        <w:spacing w:before="40"/>
        <w:ind w:left="2410" w:hanging="2410"/>
        <w:rPr>
          <w:ins w:id="3845" w:author="svcMRProcess" w:date="2018-09-18T23:49:00Z"/>
          <w:sz w:val="22"/>
        </w:rPr>
      </w:pPr>
      <w:ins w:id="3846" w:author="svcMRProcess" w:date="2018-09-18T23:49:00Z">
        <w:r>
          <w:rPr>
            <w:sz w:val="22"/>
          </w:rPr>
          <w:tab/>
          <w:t>(a)</w:t>
        </w:r>
        <w:r>
          <w:rPr>
            <w:sz w:val="22"/>
          </w:rPr>
          <w:tab/>
          <w:t>it is for the supply, in trade or commerce, of goods or services to a consumer; and</w:t>
        </w:r>
      </w:ins>
    </w:p>
    <w:p>
      <w:pPr>
        <w:tabs>
          <w:tab w:val="left" w:pos="1985"/>
          <w:tab w:val="left" w:pos="2410"/>
        </w:tabs>
        <w:spacing w:before="40"/>
        <w:ind w:left="2410" w:hanging="2410"/>
        <w:rPr>
          <w:ins w:id="3847" w:author="svcMRProcess" w:date="2018-09-18T23:49:00Z"/>
          <w:sz w:val="22"/>
        </w:rPr>
      </w:pPr>
      <w:ins w:id="3848" w:author="svcMRProcess" w:date="2018-09-18T23:49:00Z">
        <w:r>
          <w:rPr>
            <w:sz w:val="22"/>
          </w:rPr>
          <w:tab/>
          <w:t>(b)</w:t>
        </w:r>
        <w:r>
          <w:rPr>
            <w:sz w:val="22"/>
          </w:rPr>
          <w:tab/>
          <w:t>it is made as a result of negotiations between a dealer and the consumer:</w:t>
        </w:r>
      </w:ins>
    </w:p>
    <w:p>
      <w:pPr>
        <w:tabs>
          <w:tab w:val="left" w:pos="2694"/>
          <w:tab w:val="left" w:pos="3119"/>
        </w:tabs>
        <w:spacing w:before="40"/>
        <w:ind w:left="3119" w:hanging="3119"/>
        <w:rPr>
          <w:ins w:id="3849" w:author="svcMRProcess" w:date="2018-09-18T23:49:00Z"/>
          <w:sz w:val="22"/>
        </w:rPr>
      </w:pPr>
      <w:ins w:id="3850" w:author="svcMRProcess" w:date="2018-09-18T23:49:00Z">
        <w:r>
          <w:rPr>
            <w:sz w:val="22"/>
          </w:rPr>
          <w:tab/>
          <w:t>(i)</w:t>
        </w:r>
        <w:r>
          <w:rPr>
            <w:sz w:val="22"/>
          </w:rPr>
          <w:tab/>
          <w:t>in each other’s presence at a place other than the business or trade premises of the supplier of the goods or services; or</w:t>
        </w:r>
      </w:ins>
    </w:p>
    <w:p>
      <w:pPr>
        <w:tabs>
          <w:tab w:val="left" w:pos="2694"/>
          <w:tab w:val="left" w:pos="3119"/>
        </w:tabs>
        <w:spacing w:before="40"/>
        <w:ind w:left="3119" w:hanging="3119"/>
        <w:rPr>
          <w:ins w:id="3851" w:author="svcMRProcess" w:date="2018-09-18T23:49:00Z"/>
          <w:sz w:val="22"/>
        </w:rPr>
      </w:pPr>
      <w:ins w:id="3852" w:author="svcMRProcess" w:date="2018-09-18T23:49:00Z">
        <w:r>
          <w:rPr>
            <w:sz w:val="22"/>
          </w:rPr>
          <w:tab/>
          <w:t>(ii)</w:t>
        </w:r>
        <w:r>
          <w:rPr>
            <w:sz w:val="22"/>
          </w:rPr>
          <w:tab/>
          <w:t>by telephone;</w:t>
        </w:r>
      </w:ins>
    </w:p>
    <w:p>
      <w:pPr>
        <w:tabs>
          <w:tab w:val="left" w:pos="1985"/>
          <w:tab w:val="left" w:pos="2410"/>
        </w:tabs>
        <w:spacing w:before="40"/>
        <w:ind w:left="2410" w:hanging="2410"/>
        <w:rPr>
          <w:ins w:id="3853" w:author="svcMRProcess" w:date="2018-09-18T23:49:00Z"/>
          <w:sz w:val="22"/>
        </w:rPr>
      </w:pPr>
      <w:ins w:id="3854" w:author="svcMRProcess" w:date="2018-09-18T23:49:00Z">
        <w:r>
          <w:rPr>
            <w:sz w:val="22"/>
          </w:rPr>
          <w:tab/>
        </w:r>
        <w:r>
          <w:rPr>
            <w:sz w:val="22"/>
          </w:rPr>
          <w:tab/>
          <w:t>whether or not they are the only negotiations that precede the making of the agreement; and</w:t>
        </w:r>
      </w:ins>
    </w:p>
    <w:p>
      <w:pPr>
        <w:tabs>
          <w:tab w:val="left" w:pos="1985"/>
          <w:tab w:val="left" w:pos="2410"/>
        </w:tabs>
        <w:spacing w:before="40"/>
        <w:ind w:left="2410" w:hanging="2410"/>
        <w:rPr>
          <w:ins w:id="3855" w:author="svcMRProcess" w:date="2018-09-18T23:49:00Z"/>
          <w:sz w:val="22"/>
        </w:rPr>
      </w:pPr>
      <w:ins w:id="3856" w:author="svcMRProcess" w:date="2018-09-18T23:49:00Z">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ins>
    </w:p>
    <w:p>
      <w:pPr>
        <w:tabs>
          <w:tab w:val="left" w:pos="1985"/>
          <w:tab w:val="left" w:pos="2410"/>
        </w:tabs>
        <w:spacing w:before="40"/>
        <w:ind w:left="2410" w:hanging="2410"/>
        <w:rPr>
          <w:ins w:id="3857" w:author="svcMRProcess" w:date="2018-09-18T23:49:00Z"/>
          <w:sz w:val="22"/>
        </w:rPr>
      </w:pPr>
      <w:ins w:id="3858" w:author="svcMRProcess" w:date="2018-09-18T23:49:00Z">
        <w:r>
          <w:rPr>
            <w:sz w:val="22"/>
          </w:rPr>
          <w:tab/>
          <w:t>(d)</w:t>
        </w:r>
        <w:r>
          <w:rPr>
            <w:sz w:val="22"/>
          </w:rPr>
          <w:tab/>
          <w:t>the total price paid or payable by the consumer under the agreement:</w:t>
        </w:r>
      </w:ins>
    </w:p>
    <w:p>
      <w:pPr>
        <w:tabs>
          <w:tab w:val="left" w:pos="2694"/>
          <w:tab w:val="left" w:pos="3119"/>
        </w:tabs>
        <w:spacing w:before="40"/>
        <w:ind w:left="3119" w:hanging="3119"/>
        <w:rPr>
          <w:ins w:id="3859" w:author="svcMRProcess" w:date="2018-09-18T23:49:00Z"/>
          <w:sz w:val="22"/>
        </w:rPr>
      </w:pPr>
      <w:ins w:id="3860" w:author="svcMRProcess" w:date="2018-09-18T23:49:00Z">
        <w:r>
          <w:rPr>
            <w:sz w:val="22"/>
          </w:rPr>
          <w:tab/>
          <w:t>(i)</w:t>
        </w:r>
        <w:r>
          <w:rPr>
            <w:sz w:val="22"/>
          </w:rPr>
          <w:tab/>
          <w:t>is not ascertainable at the time the agreement is made; or</w:t>
        </w:r>
      </w:ins>
    </w:p>
    <w:p>
      <w:pPr>
        <w:tabs>
          <w:tab w:val="left" w:pos="2694"/>
          <w:tab w:val="left" w:pos="3119"/>
        </w:tabs>
        <w:spacing w:before="40"/>
        <w:ind w:left="3119" w:hanging="3119"/>
        <w:rPr>
          <w:ins w:id="3861" w:author="svcMRProcess" w:date="2018-09-18T23:49:00Z"/>
          <w:sz w:val="22"/>
        </w:rPr>
      </w:pPr>
      <w:ins w:id="3862" w:author="svcMRProcess" w:date="2018-09-18T23:49:00Z">
        <w:r>
          <w:rPr>
            <w:sz w:val="22"/>
          </w:rPr>
          <w:tab/>
          <w:t>(ii)</w:t>
        </w:r>
        <w:r>
          <w:rPr>
            <w:sz w:val="22"/>
          </w:rPr>
          <w:tab/>
          <w:t>if it is ascertainable at that time — is more than $100 or such other amount prescribed by the regulations.</w:t>
        </w:r>
      </w:ins>
    </w:p>
    <w:p>
      <w:pPr>
        <w:tabs>
          <w:tab w:val="left" w:pos="1276"/>
          <w:tab w:val="left" w:pos="1843"/>
        </w:tabs>
        <w:spacing w:before="180"/>
        <w:ind w:left="1843" w:hanging="1843"/>
        <w:rPr>
          <w:ins w:id="3863" w:author="svcMRProcess" w:date="2018-09-18T23:49:00Z"/>
          <w:sz w:val="22"/>
        </w:rPr>
      </w:pPr>
      <w:ins w:id="3864" w:author="svcMRProcess" w:date="2018-09-18T23:49:00Z">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ins>
    </w:p>
    <w:p>
      <w:pPr>
        <w:tabs>
          <w:tab w:val="left" w:pos="1985"/>
          <w:tab w:val="left" w:pos="2410"/>
        </w:tabs>
        <w:spacing w:before="40"/>
        <w:ind w:left="2410" w:hanging="2410"/>
        <w:rPr>
          <w:ins w:id="3865" w:author="svcMRProcess" w:date="2018-09-18T23:49:00Z"/>
          <w:sz w:val="22"/>
        </w:rPr>
      </w:pPr>
      <w:ins w:id="3866" w:author="svcMRProcess" w:date="2018-09-18T23:49:00Z">
        <w:r>
          <w:rPr>
            <w:sz w:val="22"/>
          </w:rPr>
          <w:tab/>
          <w:t>(a)</w:t>
        </w:r>
        <w:r>
          <w:rPr>
            <w:sz w:val="22"/>
          </w:rPr>
          <w:tab/>
          <w:t>given his or her name or contact details other than for the predominant purpose of entering into negotiations relating to the supply of the goods or services referred to in subsection (1)(c); or</w:t>
        </w:r>
      </w:ins>
    </w:p>
    <w:p>
      <w:pPr>
        <w:tabs>
          <w:tab w:val="left" w:pos="1985"/>
          <w:tab w:val="left" w:pos="2410"/>
        </w:tabs>
        <w:spacing w:before="40"/>
        <w:ind w:left="2410" w:hanging="2410"/>
        <w:rPr>
          <w:ins w:id="3867" w:author="svcMRProcess" w:date="2018-09-18T23:49:00Z"/>
          <w:sz w:val="22"/>
        </w:rPr>
      </w:pPr>
      <w:ins w:id="3868" w:author="svcMRProcess" w:date="2018-09-18T23:49:00Z">
        <w:r>
          <w:rPr>
            <w:sz w:val="22"/>
          </w:rPr>
          <w:tab/>
          <w:t>(b)</w:t>
        </w:r>
        <w:r>
          <w:rPr>
            <w:sz w:val="22"/>
          </w:rPr>
          <w:tab/>
          <w:t>contacted the dealer in connection with an unsuccessful attempt by the dealer to contact the consumer.</w:t>
        </w:r>
      </w:ins>
    </w:p>
    <w:p>
      <w:pPr>
        <w:tabs>
          <w:tab w:val="left" w:pos="1276"/>
          <w:tab w:val="left" w:pos="1843"/>
        </w:tabs>
        <w:spacing w:before="180"/>
        <w:ind w:left="1843" w:hanging="1843"/>
        <w:rPr>
          <w:ins w:id="3869" w:author="svcMRProcess" w:date="2018-09-18T23:49:00Z"/>
          <w:sz w:val="22"/>
        </w:rPr>
      </w:pPr>
      <w:ins w:id="3870" w:author="svcMRProcess" w:date="2018-09-18T23:49:00Z">
        <w:r>
          <w:rPr>
            <w:sz w:val="22"/>
          </w:rPr>
          <w:tab/>
          <w:t>(2)</w:t>
        </w:r>
        <w:r>
          <w:rPr>
            <w:sz w:val="22"/>
          </w:rPr>
          <w:tab/>
          <w:t>An invitation merely to quote a price for a supply is not taken, for the purposes of subsection (1)(c), to be an invitation to enter into negotiations for a supply.</w:t>
        </w:r>
      </w:ins>
    </w:p>
    <w:p>
      <w:pPr>
        <w:tabs>
          <w:tab w:val="left" w:pos="1276"/>
          <w:tab w:val="left" w:pos="1843"/>
        </w:tabs>
        <w:spacing w:before="180"/>
        <w:ind w:left="1843" w:hanging="1843"/>
        <w:rPr>
          <w:ins w:id="3871" w:author="svcMRProcess" w:date="2018-09-18T23:49:00Z"/>
          <w:sz w:val="22"/>
        </w:rPr>
      </w:pPr>
      <w:ins w:id="3872" w:author="svcMRProcess" w:date="2018-09-18T23:49:00Z">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ins>
    </w:p>
    <w:p>
      <w:pPr>
        <w:tabs>
          <w:tab w:val="left" w:pos="1276"/>
          <w:tab w:val="left" w:pos="1843"/>
        </w:tabs>
        <w:spacing w:before="180"/>
        <w:ind w:left="1843" w:hanging="1843"/>
        <w:rPr>
          <w:ins w:id="3873" w:author="svcMRProcess" w:date="2018-09-18T23:49:00Z"/>
          <w:sz w:val="22"/>
        </w:rPr>
      </w:pPr>
      <w:ins w:id="3874" w:author="svcMRProcess" w:date="2018-09-18T23:49:00Z">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ins>
    </w:p>
    <w:p>
      <w:pPr>
        <w:pStyle w:val="yHeading5"/>
        <w:rPr>
          <w:ins w:id="3875" w:author="svcMRProcess" w:date="2018-09-18T23:49:00Z"/>
        </w:rPr>
      </w:pPr>
      <w:bookmarkStart w:id="3876" w:name="_Toc272854962"/>
      <w:bookmarkStart w:id="3877" w:name="_Toc283891443"/>
      <w:ins w:id="3878" w:author="svcMRProcess" w:date="2018-09-18T23:49:00Z">
        <w:r>
          <w:rPr>
            <w:rStyle w:val="CharSClsNo"/>
          </w:rPr>
          <w:t>70</w:t>
        </w:r>
        <w:r>
          <w:t>.</w:t>
        </w:r>
        <w:r>
          <w:tab/>
          <w:t>Presumption that agreements are unsolicited consumer agreements</w:t>
        </w:r>
        <w:bookmarkEnd w:id="3876"/>
        <w:bookmarkEnd w:id="3877"/>
      </w:ins>
    </w:p>
    <w:p>
      <w:pPr>
        <w:tabs>
          <w:tab w:val="left" w:pos="1276"/>
          <w:tab w:val="left" w:pos="1843"/>
        </w:tabs>
        <w:spacing w:before="180"/>
        <w:ind w:left="1843" w:hanging="1843"/>
        <w:rPr>
          <w:ins w:id="3879" w:author="svcMRProcess" w:date="2018-09-18T23:49:00Z"/>
          <w:sz w:val="22"/>
        </w:rPr>
      </w:pPr>
      <w:ins w:id="3880" w:author="svcMRProcess" w:date="2018-09-18T23:49:00Z">
        <w:r>
          <w:rPr>
            <w:sz w:val="22"/>
          </w:rPr>
          <w:tab/>
          <w:t>(1)</w:t>
        </w:r>
        <w:r>
          <w:rPr>
            <w:sz w:val="22"/>
          </w:rPr>
          <w:tab/>
          <w:t>In a proceeding relating to a contravention or possible contravention of this Division (other than a criminal proceeding), an agreement is presumed to be an unsolicited consumer agreement if:</w:t>
        </w:r>
      </w:ins>
    </w:p>
    <w:p>
      <w:pPr>
        <w:tabs>
          <w:tab w:val="left" w:pos="1985"/>
          <w:tab w:val="left" w:pos="2410"/>
        </w:tabs>
        <w:spacing w:before="40"/>
        <w:ind w:left="2410" w:hanging="2410"/>
        <w:rPr>
          <w:ins w:id="3881" w:author="svcMRProcess" w:date="2018-09-18T23:49:00Z"/>
          <w:sz w:val="22"/>
        </w:rPr>
      </w:pPr>
      <w:ins w:id="3882" w:author="svcMRProcess" w:date="2018-09-18T23:49:00Z">
        <w:r>
          <w:rPr>
            <w:sz w:val="22"/>
          </w:rPr>
          <w:tab/>
          <w:t>(a)</w:t>
        </w:r>
        <w:r>
          <w:rPr>
            <w:sz w:val="22"/>
          </w:rPr>
          <w:tab/>
          <w:t>a party to the proceeding alleges that the agreement is an unsolicited consumer agreement; and</w:t>
        </w:r>
      </w:ins>
    </w:p>
    <w:p>
      <w:pPr>
        <w:tabs>
          <w:tab w:val="left" w:pos="1985"/>
          <w:tab w:val="left" w:pos="2410"/>
        </w:tabs>
        <w:spacing w:before="40"/>
        <w:ind w:left="2410" w:hanging="2410"/>
        <w:rPr>
          <w:ins w:id="3883" w:author="svcMRProcess" w:date="2018-09-18T23:49:00Z"/>
          <w:sz w:val="22"/>
        </w:rPr>
      </w:pPr>
      <w:ins w:id="3884" w:author="svcMRProcess" w:date="2018-09-18T23:49:00Z">
        <w:r>
          <w:rPr>
            <w:sz w:val="22"/>
          </w:rPr>
          <w:tab/>
          <w:t>(b)</w:t>
        </w:r>
        <w:r>
          <w:rPr>
            <w:sz w:val="22"/>
          </w:rPr>
          <w:tab/>
          <w:t>no other party to the proceeding proves that the agreement is not an unsolicited consumer agreement.</w:t>
        </w:r>
      </w:ins>
    </w:p>
    <w:p>
      <w:pPr>
        <w:tabs>
          <w:tab w:val="left" w:pos="1276"/>
          <w:tab w:val="left" w:pos="1843"/>
        </w:tabs>
        <w:spacing w:before="180"/>
        <w:ind w:left="1843" w:hanging="1843"/>
        <w:rPr>
          <w:ins w:id="3885" w:author="svcMRProcess" w:date="2018-09-18T23:49:00Z"/>
          <w:sz w:val="22"/>
        </w:rPr>
      </w:pPr>
      <w:ins w:id="3886" w:author="svcMRProcess" w:date="2018-09-18T23:49:00Z">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ins>
    </w:p>
    <w:p>
      <w:pPr>
        <w:tabs>
          <w:tab w:val="left" w:pos="1985"/>
          <w:tab w:val="left" w:pos="2410"/>
        </w:tabs>
        <w:spacing w:before="40"/>
        <w:ind w:left="2410" w:hanging="2410"/>
        <w:rPr>
          <w:ins w:id="3887" w:author="svcMRProcess" w:date="2018-09-18T23:49:00Z"/>
          <w:sz w:val="22"/>
        </w:rPr>
      </w:pPr>
      <w:ins w:id="3888" w:author="svcMRProcess" w:date="2018-09-18T23:49:00Z">
        <w:r>
          <w:rPr>
            <w:sz w:val="22"/>
          </w:rPr>
          <w:tab/>
          <w:t>(a)</w:t>
        </w:r>
        <w:r>
          <w:rPr>
            <w:sz w:val="22"/>
          </w:rPr>
          <w:tab/>
          <w:t>a party to the proceeding alleges that the proposed agreement would be an unsolicited consumer agreement if it were made; and</w:t>
        </w:r>
      </w:ins>
    </w:p>
    <w:p>
      <w:pPr>
        <w:tabs>
          <w:tab w:val="left" w:pos="1985"/>
          <w:tab w:val="left" w:pos="2410"/>
        </w:tabs>
        <w:spacing w:before="40"/>
        <w:ind w:left="2410" w:hanging="2410"/>
        <w:rPr>
          <w:ins w:id="3889" w:author="svcMRProcess" w:date="2018-09-18T23:49:00Z"/>
          <w:sz w:val="22"/>
        </w:rPr>
      </w:pPr>
      <w:ins w:id="3890" w:author="svcMRProcess" w:date="2018-09-18T23:49:00Z">
        <w:r>
          <w:rPr>
            <w:sz w:val="22"/>
          </w:rPr>
          <w:tab/>
          <w:t>(b)</w:t>
        </w:r>
        <w:r>
          <w:rPr>
            <w:sz w:val="22"/>
          </w:rPr>
          <w:tab/>
          <w:t>no other party to the proceeding proves that the proposed agreement would not be an unsolicited consumer agreement if it were made.</w:t>
        </w:r>
      </w:ins>
    </w:p>
    <w:p>
      <w:pPr>
        <w:pStyle w:val="yHeading5"/>
        <w:rPr>
          <w:ins w:id="3891" w:author="svcMRProcess" w:date="2018-09-18T23:49:00Z"/>
        </w:rPr>
      </w:pPr>
      <w:bookmarkStart w:id="3892" w:name="_Toc272854963"/>
      <w:bookmarkStart w:id="3893" w:name="_Toc283891444"/>
      <w:ins w:id="3894" w:author="svcMRProcess" w:date="2018-09-18T23:49:00Z">
        <w:r>
          <w:rPr>
            <w:rStyle w:val="CharSClsNo"/>
          </w:rPr>
          <w:t>71</w:t>
        </w:r>
        <w:r>
          <w:t>.</w:t>
        </w:r>
        <w:r>
          <w:tab/>
          <w:t xml:space="preserve">Meaning of </w:t>
        </w:r>
        <w:r>
          <w:rPr>
            <w:i/>
            <w:iCs/>
          </w:rPr>
          <w:t>dealer</w:t>
        </w:r>
        <w:bookmarkEnd w:id="3892"/>
        <w:bookmarkEnd w:id="3893"/>
      </w:ins>
    </w:p>
    <w:p>
      <w:pPr>
        <w:tabs>
          <w:tab w:val="left" w:pos="1276"/>
          <w:tab w:val="left" w:pos="1843"/>
        </w:tabs>
        <w:spacing w:before="180"/>
        <w:ind w:left="1843" w:hanging="1843"/>
        <w:rPr>
          <w:ins w:id="3895" w:author="svcMRProcess" w:date="2018-09-18T23:49:00Z"/>
          <w:sz w:val="22"/>
        </w:rPr>
      </w:pPr>
      <w:ins w:id="3896" w:author="svcMRProcess" w:date="2018-09-18T23:49:00Z">
        <w:r>
          <w:rPr>
            <w:sz w:val="22"/>
          </w:rPr>
          <w:tab/>
        </w:r>
        <w:r>
          <w:rPr>
            <w:sz w:val="22"/>
          </w:rPr>
          <w:tab/>
          <w:t xml:space="preserve">A </w:t>
        </w:r>
        <w:r>
          <w:rPr>
            <w:b/>
            <w:i/>
            <w:sz w:val="22"/>
          </w:rPr>
          <w:t>dealer</w:t>
        </w:r>
        <w:r>
          <w:rPr>
            <w:sz w:val="22"/>
          </w:rPr>
          <w:t xml:space="preserve"> is a person who, in trade or commerce:</w:t>
        </w:r>
      </w:ins>
    </w:p>
    <w:p>
      <w:pPr>
        <w:tabs>
          <w:tab w:val="left" w:pos="1985"/>
          <w:tab w:val="left" w:pos="2410"/>
        </w:tabs>
        <w:spacing w:before="40"/>
        <w:ind w:left="2410" w:hanging="2410"/>
        <w:rPr>
          <w:ins w:id="3897" w:author="svcMRProcess" w:date="2018-09-18T23:49:00Z"/>
          <w:sz w:val="22"/>
        </w:rPr>
      </w:pPr>
      <w:ins w:id="3898" w:author="svcMRProcess" w:date="2018-09-18T23:49:00Z">
        <w:r>
          <w:rPr>
            <w:sz w:val="22"/>
          </w:rPr>
          <w:tab/>
          <w:t>(a)</w:t>
        </w:r>
        <w:r>
          <w:rPr>
            <w:sz w:val="22"/>
          </w:rPr>
          <w:tab/>
          <w:t>enters into negotiations with a consumer with a view to making an agreement for the supply of goods or services to the consumer; or</w:t>
        </w:r>
      </w:ins>
    </w:p>
    <w:p>
      <w:pPr>
        <w:tabs>
          <w:tab w:val="left" w:pos="1985"/>
          <w:tab w:val="left" w:pos="2410"/>
        </w:tabs>
        <w:spacing w:before="40"/>
        <w:ind w:left="2410" w:hanging="2410"/>
        <w:rPr>
          <w:ins w:id="3899" w:author="svcMRProcess" w:date="2018-09-18T23:49:00Z"/>
          <w:sz w:val="22"/>
        </w:rPr>
      </w:pPr>
      <w:ins w:id="3900" w:author="svcMRProcess" w:date="2018-09-18T23:49:00Z">
        <w:r>
          <w:rPr>
            <w:sz w:val="22"/>
          </w:rPr>
          <w:tab/>
          <w:t>(b)</w:t>
        </w:r>
        <w:r>
          <w:rPr>
            <w:sz w:val="22"/>
          </w:rPr>
          <w:tab/>
          <w:t>calls on, or telephones, a consumer for the purpose of entering into such negotiations;</w:t>
        </w:r>
      </w:ins>
    </w:p>
    <w:p>
      <w:pPr>
        <w:tabs>
          <w:tab w:val="left" w:pos="1276"/>
          <w:tab w:val="left" w:pos="1843"/>
        </w:tabs>
        <w:spacing w:before="40"/>
        <w:ind w:left="1843" w:hanging="1843"/>
        <w:rPr>
          <w:ins w:id="3901" w:author="svcMRProcess" w:date="2018-09-18T23:49:00Z"/>
          <w:sz w:val="22"/>
        </w:rPr>
      </w:pPr>
      <w:ins w:id="3902" w:author="svcMRProcess" w:date="2018-09-18T23:49:00Z">
        <w:r>
          <w:rPr>
            <w:sz w:val="22"/>
          </w:rPr>
          <w:tab/>
        </w:r>
        <w:r>
          <w:rPr>
            <w:sz w:val="22"/>
          </w:rPr>
          <w:tab/>
          <w:t>whether or not that person is, or is to be, the supplier of the goods or services.</w:t>
        </w:r>
      </w:ins>
    </w:p>
    <w:p>
      <w:pPr>
        <w:pStyle w:val="yHeading5"/>
        <w:rPr>
          <w:ins w:id="3903" w:author="svcMRProcess" w:date="2018-09-18T23:49:00Z"/>
        </w:rPr>
      </w:pPr>
      <w:bookmarkStart w:id="3904" w:name="_Toc272854964"/>
      <w:bookmarkStart w:id="3905" w:name="_Toc283891445"/>
      <w:ins w:id="3906" w:author="svcMRProcess" w:date="2018-09-18T23:49:00Z">
        <w:r>
          <w:rPr>
            <w:rStyle w:val="CharSClsNo"/>
          </w:rPr>
          <w:t>72</w:t>
        </w:r>
        <w:r>
          <w:t>.</w:t>
        </w:r>
        <w:r>
          <w:tab/>
          <w:t xml:space="preserve">Meaning of </w:t>
        </w:r>
        <w:r>
          <w:rPr>
            <w:i/>
            <w:iCs/>
          </w:rPr>
          <w:t>negotiation</w:t>
        </w:r>
        <w:bookmarkEnd w:id="3904"/>
        <w:bookmarkEnd w:id="3905"/>
      </w:ins>
    </w:p>
    <w:p>
      <w:pPr>
        <w:tabs>
          <w:tab w:val="left" w:pos="1276"/>
          <w:tab w:val="left" w:pos="1843"/>
        </w:tabs>
        <w:spacing w:before="180"/>
        <w:ind w:left="1843" w:hanging="1843"/>
        <w:rPr>
          <w:ins w:id="3907" w:author="svcMRProcess" w:date="2018-09-18T23:49:00Z"/>
          <w:sz w:val="22"/>
        </w:rPr>
      </w:pPr>
      <w:ins w:id="3908" w:author="svcMRProcess" w:date="2018-09-18T23:49:00Z">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ins>
    </w:p>
    <w:p>
      <w:pPr>
        <w:pStyle w:val="yHeading4"/>
        <w:rPr>
          <w:ins w:id="3909" w:author="svcMRProcess" w:date="2018-09-18T23:49:00Z"/>
        </w:rPr>
      </w:pPr>
      <w:bookmarkStart w:id="3910" w:name="_Toc272825499"/>
      <w:bookmarkStart w:id="3911" w:name="_Toc272831615"/>
      <w:bookmarkStart w:id="3912" w:name="_Toc272853847"/>
      <w:bookmarkStart w:id="3913" w:name="_Toc272854965"/>
      <w:bookmarkStart w:id="3914" w:name="_Toc283888643"/>
      <w:bookmarkStart w:id="3915" w:name="_Toc283891446"/>
      <w:ins w:id="3916" w:author="svcMRProcess" w:date="2018-09-18T23:49:00Z">
        <w:r>
          <w:t>Subdivision B — Negotiating unsolicited consumer agreements</w:t>
        </w:r>
        <w:bookmarkEnd w:id="3910"/>
        <w:bookmarkEnd w:id="3911"/>
        <w:bookmarkEnd w:id="3912"/>
        <w:bookmarkEnd w:id="3913"/>
        <w:bookmarkEnd w:id="3914"/>
        <w:bookmarkEnd w:id="3915"/>
      </w:ins>
    </w:p>
    <w:p>
      <w:pPr>
        <w:pStyle w:val="yHeading5"/>
        <w:rPr>
          <w:ins w:id="3917" w:author="svcMRProcess" w:date="2018-09-18T23:49:00Z"/>
        </w:rPr>
      </w:pPr>
      <w:bookmarkStart w:id="3918" w:name="_Toc272854966"/>
      <w:bookmarkStart w:id="3919" w:name="_Toc283891447"/>
      <w:ins w:id="3920" w:author="svcMRProcess" w:date="2018-09-18T23:49:00Z">
        <w:r>
          <w:rPr>
            <w:rStyle w:val="CharSClsNo"/>
          </w:rPr>
          <w:t>73</w:t>
        </w:r>
        <w:r>
          <w:t>.</w:t>
        </w:r>
        <w:r>
          <w:tab/>
          <w:t>Permitted hours for negotiating an unsolicited consumer agreement</w:t>
        </w:r>
        <w:bookmarkEnd w:id="3918"/>
        <w:bookmarkEnd w:id="3919"/>
      </w:ins>
    </w:p>
    <w:p>
      <w:pPr>
        <w:tabs>
          <w:tab w:val="left" w:pos="1276"/>
          <w:tab w:val="left" w:pos="1843"/>
        </w:tabs>
        <w:spacing w:before="180"/>
        <w:ind w:left="1843" w:hanging="1843"/>
        <w:rPr>
          <w:ins w:id="3921" w:author="svcMRProcess" w:date="2018-09-18T23:49:00Z"/>
          <w:sz w:val="22"/>
        </w:rPr>
      </w:pPr>
      <w:ins w:id="3922" w:author="svcMRProcess" w:date="2018-09-18T23:49:00Z">
        <w:r>
          <w:rPr>
            <w:sz w:val="22"/>
          </w:rPr>
          <w:tab/>
          <w:t>(1)</w:t>
        </w:r>
        <w:r>
          <w:rPr>
            <w:sz w:val="22"/>
          </w:rPr>
          <w:tab/>
          <w:t>A dealer must not call on a person for the purpose of negotiating an unsolicited consumer agreement, or for an incidental or related purpose:</w:t>
        </w:r>
      </w:ins>
    </w:p>
    <w:p>
      <w:pPr>
        <w:tabs>
          <w:tab w:val="left" w:pos="1985"/>
          <w:tab w:val="left" w:pos="2410"/>
        </w:tabs>
        <w:spacing w:before="40"/>
        <w:ind w:left="2410" w:hanging="2410"/>
        <w:rPr>
          <w:ins w:id="3923" w:author="svcMRProcess" w:date="2018-09-18T23:49:00Z"/>
          <w:sz w:val="22"/>
        </w:rPr>
      </w:pPr>
      <w:ins w:id="3924" w:author="svcMRProcess" w:date="2018-09-18T23:49:00Z">
        <w:r>
          <w:rPr>
            <w:sz w:val="22"/>
          </w:rPr>
          <w:tab/>
          <w:t>(a)</w:t>
        </w:r>
        <w:r>
          <w:rPr>
            <w:sz w:val="22"/>
          </w:rPr>
          <w:tab/>
          <w:t>at any time on a Sunday or a public holiday; or</w:t>
        </w:r>
      </w:ins>
    </w:p>
    <w:p>
      <w:pPr>
        <w:tabs>
          <w:tab w:val="left" w:pos="1985"/>
          <w:tab w:val="left" w:pos="2410"/>
        </w:tabs>
        <w:spacing w:before="40"/>
        <w:ind w:left="2410" w:hanging="2410"/>
        <w:rPr>
          <w:ins w:id="3925" w:author="svcMRProcess" w:date="2018-09-18T23:49:00Z"/>
          <w:sz w:val="22"/>
        </w:rPr>
      </w:pPr>
      <w:ins w:id="3926" w:author="svcMRProcess" w:date="2018-09-18T23:49:00Z">
        <w:r>
          <w:rPr>
            <w:sz w:val="22"/>
          </w:rPr>
          <w:tab/>
          <w:t>(b)</w:t>
        </w:r>
        <w:r>
          <w:rPr>
            <w:sz w:val="22"/>
          </w:rPr>
          <w:tab/>
          <w:t>on a Saturday:</w:t>
        </w:r>
      </w:ins>
    </w:p>
    <w:p>
      <w:pPr>
        <w:tabs>
          <w:tab w:val="left" w:pos="2694"/>
          <w:tab w:val="left" w:pos="3119"/>
        </w:tabs>
        <w:spacing w:before="40"/>
        <w:ind w:left="3119" w:hanging="3119"/>
        <w:rPr>
          <w:ins w:id="3927" w:author="svcMRProcess" w:date="2018-09-18T23:49:00Z"/>
          <w:sz w:val="22"/>
        </w:rPr>
      </w:pPr>
      <w:ins w:id="3928" w:author="svcMRProcess" w:date="2018-09-18T23:49:00Z">
        <w:r>
          <w:rPr>
            <w:sz w:val="22"/>
          </w:rPr>
          <w:tab/>
          <w:t>(i)</w:t>
        </w:r>
        <w:r>
          <w:rPr>
            <w:sz w:val="22"/>
          </w:rPr>
          <w:tab/>
          <w:t>between midnight and 9 am; or</w:t>
        </w:r>
      </w:ins>
    </w:p>
    <w:p>
      <w:pPr>
        <w:tabs>
          <w:tab w:val="left" w:pos="2694"/>
          <w:tab w:val="left" w:pos="3119"/>
        </w:tabs>
        <w:spacing w:before="40"/>
        <w:ind w:left="3119" w:hanging="3119"/>
        <w:rPr>
          <w:ins w:id="3929" w:author="svcMRProcess" w:date="2018-09-18T23:49:00Z"/>
          <w:sz w:val="22"/>
        </w:rPr>
      </w:pPr>
      <w:ins w:id="3930" w:author="svcMRProcess" w:date="2018-09-18T23:49:00Z">
        <w:r>
          <w:rPr>
            <w:sz w:val="22"/>
          </w:rPr>
          <w:tab/>
          <w:t>(ii)</w:t>
        </w:r>
        <w:r>
          <w:rPr>
            <w:sz w:val="22"/>
          </w:rPr>
          <w:tab/>
          <w:t>between 5 pm and midnight; or</w:t>
        </w:r>
      </w:ins>
    </w:p>
    <w:p>
      <w:pPr>
        <w:tabs>
          <w:tab w:val="left" w:pos="1985"/>
          <w:tab w:val="left" w:pos="2410"/>
        </w:tabs>
        <w:spacing w:before="40"/>
        <w:ind w:left="2410" w:hanging="2410"/>
        <w:rPr>
          <w:ins w:id="3931" w:author="svcMRProcess" w:date="2018-09-18T23:49:00Z"/>
          <w:sz w:val="22"/>
        </w:rPr>
      </w:pPr>
      <w:ins w:id="3932" w:author="svcMRProcess" w:date="2018-09-18T23:49:00Z">
        <w:r>
          <w:rPr>
            <w:sz w:val="22"/>
          </w:rPr>
          <w:tab/>
          <w:t>(c)</w:t>
        </w:r>
        <w:r>
          <w:rPr>
            <w:sz w:val="22"/>
          </w:rPr>
          <w:tab/>
          <w:t>on any other day:</w:t>
        </w:r>
      </w:ins>
    </w:p>
    <w:p>
      <w:pPr>
        <w:tabs>
          <w:tab w:val="left" w:pos="2694"/>
          <w:tab w:val="left" w:pos="3119"/>
        </w:tabs>
        <w:spacing w:before="40"/>
        <w:ind w:left="3119" w:hanging="3119"/>
        <w:rPr>
          <w:ins w:id="3933" w:author="svcMRProcess" w:date="2018-09-18T23:49:00Z"/>
          <w:sz w:val="22"/>
        </w:rPr>
      </w:pPr>
      <w:ins w:id="3934" w:author="svcMRProcess" w:date="2018-09-18T23:49:00Z">
        <w:r>
          <w:rPr>
            <w:sz w:val="22"/>
          </w:rPr>
          <w:tab/>
          <w:t>(i)</w:t>
        </w:r>
        <w:r>
          <w:rPr>
            <w:sz w:val="22"/>
          </w:rPr>
          <w:tab/>
          <w:t>between midnight and 9 am; or</w:t>
        </w:r>
      </w:ins>
    </w:p>
    <w:p>
      <w:pPr>
        <w:tabs>
          <w:tab w:val="left" w:pos="2694"/>
          <w:tab w:val="left" w:pos="3119"/>
        </w:tabs>
        <w:spacing w:before="40"/>
        <w:ind w:left="3119" w:hanging="3119"/>
        <w:rPr>
          <w:ins w:id="3935" w:author="svcMRProcess" w:date="2018-09-18T23:49:00Z"/>
          <w:sz w:val="22"/>
        </w:rPr>
      </w:pPr>
      <w:ins w:id="3936" w:author="svcMRProcess" w:date="2018-09-18T23:49:00Z">
        <w:r>
          <w:rPr>
            <w:sz w:val="22"/>
          </w:rPr>
          <w:tab/>
          <w:t>(ii)</w:t>
        </w:r>
        <w:r>
          <w:rPr>
            <w:sz w:val="22"/>
          </w:rPr>
          <w:tab/>
          <w:t>between 8 pm and midnight.</w:t>
        </w:r>
      </w:ins>
    </w:p>
    <w:p>
      <w:pPr>
        <w:tabs>
          <w:tab w:val="left" w:pos="1843"/>
        </w:tabs>
        <w:spacing w:before="122"/>
        <w:ind w:left="2693" w:hanging="2693"/>
        <w:rPr>
          <w:ins w:id="3937" w:author="svcMRProcess" w:date="2018-09-18T23:49:00Z"/>
          <w:sz w:val="18"/>
        </w:rPr>
      </w:pPr>
      <w:ins w:id="393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939" w:author="svcMRProcess" w:date="2018-09-18T23:49:00Z"/>
          <w:sz w:val="22"/>
        </w:rPr>
      </w:pPr>
      <w:ins w:id="3940" w:author="svcMRProcess" w:date="2018-09-18T23:49:00Z">
        <w:r>
          <w:rPr>
            <w:sz w:val="22"/>
          </w:rPr>
          <w:tab/>
          <w:t>(2)</w:t>
        </w:r>
        <w:r>
          <w:rPr>
            <w:sz w:val="22"/>
          </w:rPr>
          <w:tab/>
          <w:t>Subsection (1) does not apply if the dealer calls on the person in accordance with consent that:</w:t>
        </w:r>
      </w:ins>
    </w:p>
    <w:p>
      <w:pPr>
        <w:tabs>
          <w:tab w:val="left" w:pos="1985"/>
          <w:tab w:val="left" w:pos="2410"/>
        </w:tabs>
        <w:spacing w:before="40"/>
        <w:ind w:left="2410" w:hanging="2410"/>
        <w:rPr>
          <w:ins w:id="3941" w:author="svcMRProcess" w:date="2018-09-18T23:49:00Z"/>
          <w:sz w:val="22"/>
        </w:rPr>
      </w:pPr>
      <w:ins w:id="3942" w:author="svcMRProcess" w:date="2018-09-18T23:49:00Z">
        <w:r>
          <w:rPr>
            <w:sz w:val="22"/>
          </w:rPr>
          <w:tab/>
          <w:t>(a)</w:t>
        </w:r>
        <w:r>
          <w:rPr>
            <w:sz w:val="22"/>
          </w:rPr>
          <w:tab/>
          <w:t>was given by the person to the dealer or a person acting on the dealer’s behalf; and</w:t>
        </w:r>
      </w:ins>
    </w:p>
    <w:p>
      <w:pPr>
        <w:tabs>
          <w:tab w:val="left" w:pos="1985"/>
          <w:tab w:val="left" w:pos="2410"/>
        </w:tabs>
        <w:spacing w:before="40"/>
        <w:ind w:left="2410" w:hanging="2410"/>
        <w:rPr>
          <w:ins w:id="3943" w:author="svcMRProcess" w:date="2018-09-18T23:49:00Z"/>
          <w:sz w:val="22"/>
        </w:rPr>
      </w:pPr>
      <w:ins w:id="3944" w:author="svcMRProcess" w:date="2018-09-18T23:49:00Z">
        <w:r>
          <w:rPr>
            <w:sz w:val="22"/>
          </w:rPr>
          <w:tab/>
          <w:t>(b)</w:t>
        </w:r>
        <w:r>
          <w:rPr>
            <w:sz w:val="22"/>
          </w:rPr>
          <w:tab/>
          <w:t>was not given in the presence of the dealer or a person acting on the dealer’s behalf.</w:t>
        </w:r>
      </w:ins>
    </w:p>
    <w:p>
      <w:pPr>
        <w:tabs>
          <w:tab w:val="left" w:pos="1843"/>
        </w:tabs>
        <w:spacing w:before="122"/>
        <w:ind w:left="2693" w:hanging="2693"/>
        <w:rPr>
          <w:ins w:id="3945" w:author="svcMRProcess" w:date="2018-09-18T23:49:00Z"/>
          <w:sz w:val="18"/>
        </w:rPr>
      </w:pPr>
      <w:ins w:id="3946" w:author="svcMRProcess" w:date="2018-09-18T23:49:00Z">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ins>
    </w:p>
    <w:p>
      <w:pPr>
        <w:pStyle w:val="yHeading5"/>
        <w:rPr>
          <w:ins w:id="3947" w:author="svcMRProcess" w:date="2018-09-18T23:49:00Z"/>
        </w:rPr>
      </w:pPr>
      <w:bookmarkStart w:id="3948" w:name="_Toc272854967"/>
      <w:bookmarkStart w:id="3949" w:name="_Toc283891448"/>
      <w:ins w:id="3950" w:author="svcMRProcess" w:date="2018-09-18T23:49:00Z">
        <w:r>
          <w:rPr>
            <w:rStyle w:val="CharSClsNo"/>
          </w:rPr>
          <w:t>74</w:t>
        </w:r>
        <w:r>
          <w:t>.</w:t>
        </w:r>
        <w:r>
          <w:tab/>
          <w:t>Disclosing purpose and identity</w:t>
        </w:r>
        <w:bookmarkEnd w:id="3948"/>
        <w:bookmarkEnd w:id="3949"/>
      </w:ins>
    </w:p>
    <w:p>
      <w:pPr>
        <w:tabs>
          <w:tab w:val="left" w:pos="1276"/>
          <w:tab w:val="left" w:pos="1843"/>
        </w:tabs>
        <w:spacing w:before="180"/>
        <w:ind w:left="1843" w:hanging="1843"/>
        <w:rPr>
          <w:ins w:id="3951" w:author="svcMRProcess" w:date="2018-09-18T23:49:00Z"/>
          <w:sz w:val="22"/>
        </w:rPr>
      </w:pPr>
      <w:ins w:id="3952" w:author="svcMRProcess" w:date="2018-09-18T23:49:00Z">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ins>
    </w:p>
    <w:p>
      <w:pPr>
        <w:tabs>
          <w:tab w:val="left" w:pos="1985"/>
          <w:tab w:val="left" w:pos="2410"/>
        </w:tabs>
        <w:spacing w:before="40"/>
        <w:ind w:left="2410" w:hanging="2410"/>
        <w:rPr>
          <w:ins w:id="3953" w:author="svcMRProcess" w:date="2018-09-18T23:49:00Z"/>
          <w:sz w:val="22"/>
        </w:rPr>
      </w:pPr>
      <w:ins w:id="3954" w:author="svcMRProcess" w:date="2018-09-18T23:49:00Z">
        <w:r>
          <w:rPr>
            <w:sz w:val="22"/>
          </w:rPr>
          <w:tab/>
          <w:t>(a)</w:t>
        </w:r>
        <w:r>
          <w:rPr>
            <w:sz w:val="22"/>
          </w:rPr>
          <w:tab/>
          <w:t>clearly advise the person that the dealer’s purpose is to seek the person’s agreement to a supply of the goods or services concerned; and</w:t>
        </w:r>
      </w:ins>
    </w:p>
    <w:p>
      <w:pPr>
        <w:tabs>
          <w:tab w:val="left" w:pos="1985"/>
          <w:tab w:val="left" w:pos="2410"/>
        </w:tabs>
        <w:spacing w:before="40"/>
        <w:ind w:left="2410" w:hanging="2410"/>
        <w:rPr>
          <w:ins w:id="3955" w:author="svcMRProcess" w:date="2018-09-18T23:49:00Z"/>
          <w:sz w:val="22"/>
        </w:rPr>
      </w:pPr>
      <w:ins w:id="3956" w:author="svcMRProcess" w:date="2018-09-18T23:49:00Z">
        <w:r>
          <w:rPr>
            <w:sz w:val="22"/>
          </w:rPr>
          <w:tab/>
          <w:t>(b)</w:t>
        </w:r>
        <w:r>
          <w:rPr>
            <w:sz w:val="22"/>
          </w:rPr>
          <w:tab/>
          <w:t>clearly advise the person that the dealer is obliged to leave the premises immediately on request; and</w:t>
        </w:r>
      </w:ins>
    </w:p>
    <w:p>
      <w:pPr>
        <w:tabs>
          <w:tab w:val="left" w:pos="1985"/>
          <w:tab w:val="left" w:pos="2410"/>
        </w:tabs>
        <w:spacing w:before="40"/>
        <w:ind w:left="2410" w:hanging="2410"/>
        <w:rPr>
          <w:ins w:id="3957" w:author="svcMRProcess" w:date="2018-09-18T23:49:00Z"/>
          <w:sz w:val="22"/>
        </w:rPr>
      </w:pPr>
      <w:ins w:id="3958" w:author="svcMRProcess" w:date="2018-09-18T23:49:00Z">
        <w:r>
          <w:rPr>
            <w:sz w:val="22"/>
          </w:rPr>
          <w:tab/>
          <w:t>(c)</w:t>
        </w:r>
        <w:r>
          <w:rPr>
            <w:sz w:val="22"/>
          </w:rPr>
          <w:tab/>
          <w:t>provide to the person such information relating to the dealer’s identity as is prescribed by the regulations.</w:t>
        </w:r>
      </w:ins>
    </w:p>
    <w:p>
      <w:pPr>
        <w:tabs>
          <w:tab w:val="left" w:pos="1843"/>
        </w:tabs>
        <w:spacing w:before="122"/>
        <w:ind w:left="2693" w:hanging="2693"/>
        <w:rPr>
          <w:ins w:id="3959" w:author="svcMRProcess" w:date="2018-09-18T23:49:00Z"/>
          <w:sz w:val="18"/>
        </w:rPr>
      </w:pPr>
      <w:ins w:id="3960" w:author="svcMRProcess" w:date="2018-09-18T23:49:00Z">
        <w:r>
          <w:rPr>
            <w:sz w:val="18"/>
          </w:rPr>
          <w:tab/>
          <w:t>Note:</w:t>
        </w:r>
        <w:r>
          <w:rPr>
            <w:sz w:val="18"/>
          </w:rPr>
          <w:tab/>
          <w:t>A pecuniary penalty may be imposed for a contravention of this section.</w:t>
        </w:r>
      </w:ins>
    </w:p>
    <w:p>
      <w:pPr>
        <w:pStyle w:val="yHeading5"/>
        <w:rPr>
          <w:ins w:id="3961" w:author="svcMRProcess" w:date="2018-09-18T23:49:00Z"/>
        </w:rPr>
      </w:pPr>
      <w:bookmarkStart w:id="3962" w:name="_Toc272854968"/>
      <w:bookmarkStart w:id="3963" w:name="_Toc283891449"/>
      <w:ins w:id="3964" w:author="svcMRProcess" w:date="2018-09-18T23:49:00Z">
        <w:r>
          <w:rPr>
            <w:rStyle w:val="CharSClsNo"/>
          </w:rPr>
          <w:t>75</w:t>
        </w:r>
        <w:r>
          <w:t>.</w:t>
        </w:r>
        <w:r>
          <w:tab/>
          <w:t>Ceasing to negotiate on request</w:t>
        </w:r>
        <w:bookmarkEnd w:id="3962"/>
        <w:bookmarkEnd w:id="3963"/>
      </w:ins>
    </w:p>
    <w:p>
      <w:pPr>
        <w:tabs>
          <w:tab w:val="left" w:pos="1276"/>
          <w:tab w:val="left" w:pos="1843"/>
        </w:tabs>
        <w:spacing w:before="180"/>
        <w:ind w:left="1843" w:hanging="1843"/>
        <w:rPr>
          <w:ins w:id="3965" w:author="svcMRProcess" w:date="2018-09-18T23:49:00Z"/>
          <w:sz w:val="22"/>
        </w:rPr>
      </w:pPr>
      <w:ins w:id="3966" w:author="svcMRProcess" w:date="2018-09-18T23:49:00Z">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ins>
    </w:p>
    <w:p>
      <w:pPr>
        <w:tabs>
          <w:tab w:val="left" w:pos="1985"/>
          <w:tab w:val="left" w:pos="2410"/>
        </w:tabs>
        <w:spacing w:before="40"/>
        <w:ind w:left="2410" w:hanging="2410"/>
        <w:rPr>
          <w:ins w:id="3967" w:author="svcMRProcess" w:date="2018-09-18T23:49:00Z"/>
          <w:sz w:val="22"/>
        </w:rPr>
      </w:pPr>
      <w:ins w:id="3968" w:author="svcMRProcess" w:date="2018-09-18T23:49:00Z">
        <w:r>
          <w:rPr>
            <w:sz w:val="22"/>
          </w:rPr>
          <w:tab/>
          <w:t>(a)</w:t>
        </w:r>
        <w:r>
          <w:rPr>
            <w:sz w:val="22"/>
          </w:rPr>
          <w:tab/>
          <w:t>the occupier of the premises, or any person acting with the actual or apparent authority of the occupier; or</w:t>
        </w:r>
      </w:ins>
    </w:p>
    <w:p>
      <w:pPr>
        <w:tabs>
          <w:tab w:val="left" w:pos="1985"/>
          <w:tab w:val="left" w:pos="2410"/>
        </w:tabs>
        <w:spacing w:before="40"/>
        <w:ind w:left="2410" w:hanging="2410"/>
        <w:rPr>
          <w:ins w:id="3969" w:author="svcMRProcess" w:date="2018-09-18T23:49:00Z"/>
          <w:sz w:val="22"/>
        </w:rPr>
      </w:pPr>
      <w:ins w:id="3970" w:author="svcMRProcess" w:date="2018-09-18T23:49:00Z">
        <w:r>
          <w:rPr>
            <w:sz w:val="22"/>
          </w:rPr>
          <w:tab/>
          <w:t>(b)</w:t>
        </w:r>
        <w:r>
          <w:rPr>
            <w:sz w:val="22"/>
          </w:rPr>
          <w:tab/>
          <w:t xml:space="preserve">the person (the </w:t>
        </w:r>
        <w:r>
          <w:rPr>
            <w:b/>
            <w:i/>
            <w:sz w:val="22"/>
          </w:rPr>
          <w:t>prospective consumer</w:t>
        </w:r>
        <w:r>
          <w:rPr>
            <w:sz w:val="22"/>
          </w:rPr>
          <w:t>) with whom the negotiations are being conducted.</w:t>
        </w:r>
      </w:ins>
    </w:p>
    <w:p>
      <w:pPr>
        <w:tabs>
          <w:tab w:val="left" w:pos="1843"/>
        </w:tabs>
        <w:spacing w:before="122"/>
        <w:ind w:left="2693" w:hanging="2693"/>
        <w:rPr>
          <w:ins w:id="3971" w:author="svcMRProcess" w:date="2018-09-18T23:49:00Z"/>
          <w:sz w:val="18"/>
        </w:rPr>
      </w:pPr>
      <w:ins w:id="397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973" w:author="svcMRProcess" w:date="2018-09-18T23:49:00Z"/>
          <w:sz w:val="22"/>
        </w:rPr>
      </w:pPr>
      <w:ins w:id="3974" w:author="svcMRProcess" w:date="2018-09-18T23:49:00Z">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ins>
    </w:p>
    <w:p>
      <w:pPr>
        <w:tabs>
          <w:tab w:val="left" w:pos="1843"/>
        </w:tabs>
        <w:spacing w:before="122"/>
        <w:ind w:left="2693" w:hanging="2693"/>
        <w:rPr>
          <w:ins w:id="3975" w:author="svcMRProcess" w:date="2018-09-18T23:49:00Z"/>
          <w:sz w:val="18"/>
        </w:rPr>
      </w:pPr>
      <w:ins w:id="397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3977" w:author="svcMRProcess" w:date="2018-09-18T23:49:00Z"/>
          <w:sz w:val="22"/>
        </w:rPr>
      </w:pPr>
      <w:ins w:id="3978" w:author="svcMRProcess" w:date="2018-09-18T23:49:00Z">
        <w:r>
          <w:rPr>
            <w:sz w:val="22"/>
          </w:rPr>
          <w:tab/>
          <w:t>(3)</w:t>
        </w:r>
        <w:r>
          <w:rPr>
            <w:sz w:val="22"/>
          </w:rPr>
          <w:tab/>
          <w:t>If the dealer is not, or is not to be, the supplier of the goods or services to which the negotiations relate:</w:t>
        </w:r>
      </w:ins>
    </w:p>
    <w:p>
      <w:pPr>
        <w:tabs>
          <w:tab w:val="left" w:pos="1985"/>
          <w:tab w:val="left" w:pos="2410"/>
        </w:tabs>
        <w:spacing w:before="40"/>
        <w:ind w:left="2410" w:hanging="2410"/>
        <w:rPr>
          <w:ins w:id="3979" w:author="svcMRProcess" w:date="2018-09-18T23:49:00Z"/>
          <w:sz w:val="22"/>
        </w:rPr>
      </w:pPr>
      <w:ins w:id="3980" w:author="svcMRProcess" w:date="2018-09-18T23:49:00Z">
        <w:r>
          <w:rPr>
            <w:sz w:val="22"/>
          </w:rPr>
          <w:tab/>
          <w:t>(a)</w:t>
        </w:r>
        <w:r>
          <w:rPr>
            <w:sz w:val="22"/>
          </w:rPr>
          <w:tab/>
          <w:t>subsection (2) applies to that supplier, and any person acting on behalf of that supplier, in the same way that it applies to the dealer; but</w:t>
        </w:r>
      </w:ins>
    </w:p>
    <w:p>
      <w:pPr>
        <w:tabs>
          <w:tab w:val="left" w:pos="1985"/>
          <w:tab w:val="left" w:pos="2410"/>
        </w:tabs>
        <w:spacing w:before="40"/>
        <w:ind w:left="2410" w:hanging="2410"/>
        <w:rPr>
          <w:ins w:id="3981" w:author="svcMRProcess" w:date="2018-09-18T23:49:00Z"/>
          <w:sz w:val="22"/>
        </w:rPr>
      </w:pPr>
      <w:ins w:id="3982" w:author="svcMRProcess" w:date="2018-09-18T23:49:00Z">
        <w:r>
          <w:rPr>
            <w:sz w:val="22"/>
          </w:rPr>
          <w:tab/>
          <w:t>(b)</w:t>
        </w:r>
        <w:r>
          <w:rPr>
            <w:sz w:val="22"/>
          </w:rPr>
          <w:tab/>
          <w:t>subsection (2) does not apply to the dealer contacting the prospective customer in relation to a supply by another supplier.</w:t>
        </w:r>
      </w:ins>
    </w:p>
    <w:p>
      <w:pPr>
        <w:pStyle w:val="yHeading5"/>
        <w:rPr>
          <w:ins w:id="3983" w:author="svcMRProcess" w:date="2018-09-18T23:49:00Z"/>
        </w:rPr>
      </w:pPr>
      <w:bookmarkStart w:id="3984" w:name="_Toc272854969"/>
      <w:bookmarkStart w:id="3985" w:name="_Toc283891450"/>
      <w:ins w:id="3986" w:author="svcMRProcess" w:date="2018-09-18T23:49:00Z">
        <w:r>
          <w:rPr>
            <w:rStyle w:val="CharSClsNo"/>
          </w:rPr>
          <w:t>76</w:t>
        </w:r>
        <w:r>
          <w:t>.</w:t>
        </w:r>
        <w:r>
          <w:tab/>
          <w:t>Informing person of termination period etc.</w:t>
        </w:r>
        <w:bookmarkEnd w:id="3984"/>
        <w:bookmarkEnd w:id="3985"/>
      </w:ins>
    </w:p>
    <w:p>
      <w:pPr>
        <w:tabs>
          <w:tab w:val="left" w:pos="1276"/>
          <w:tab w:val="left" w:pos="1843"/>
        </w:tabs>
        <w:spacing w:before="180"/>
        <w:ind w:left="1843" w:hanging="1843"/>
        <w:rPr>
          <w:ins w:id="3987" w:author="svcMRProcess" w:date="2018-09-18T23:49:00Z"/>
          <w:sz w:val="22"/>
        </w:rPr>
      </w:pPr>
      <w:ins w:id="3988" w:author="svcMRProcess" w:date="2018-09-18T23:49:00Z">
        <w:r>
          <w:rPr>
            <w:sz w:val="22"/>
          </w:rPr>
          <w:tab/>
        </w:r>
        <w:r>
          <w:rPr>
            <w:sz w:val="22"/>
          </w:rPr>
          <w:tab/>
          <w:t>A dealer must not make an unsolicited consumer agreement with a person unless:</w:t>
        </w:r>
      </w:ins>
    </w:p>
    <w:p>
      <w:pPr>
        <w:tabs>
          <w:tab w:val="left" w:pos="1985"/>
          <w:tab w:val="left" w:pos="2410"/>
        </w:tabs>
        <w:spacing w:before="40"/>
        <w:ind w:left="2410" w:hanging="2410"/>
        <w:rPr>
          <w:ins w:id="3989" w:author="svcMRProcess" w:date="2018-09-18T23:49:00Z"/>
          <w:sz w:val="22"/>
        </w:rPr>
      </w:pPr>
      <w:ins w:id="3990" w:author="svcMRProcess" w:date="2018-09-18T23:49:00Z">
        <w:r>
          <w:rPr>
            <w:sz w:val="22"/>
          </w:rPr>
          <w:tab/>
          <w:t>(a)</w:t>
        </w:r>
        <w:r>
          <w:rPr>
            <w:sz w:val="22"/>
          </w:rPr>
          <w:tab/>
          <w:t>before the agreement is made, the person is given information as to the following:</w:t>
        </w:r>
      </w:ins>
    </w:p>
    <w:p>
      <w:pPr>
        <w:tabs>
          <w:tab w:val="left" w:pos="2694"/>
          <w:tab w:val="left" w:pos="3119"/>
        </w:tabs>
        <w:spacing w:before="40"/>
        <w:ind w:left="3119" w:hanging="3119"/>
        <w:rPr>
          <w:ins w:id="3991" w:author="svcMRProcess" w:date="2018-09-18T23:49:00Z"/>
          <w:sz w:val="22"/>
        </w:rPr>
      </w:pPr>
      <w:ins w:id="3992" w:author="svcMRProcess" w:date="2018-09-18T23:49:00Z">
        <w:r>
          <w:rPr>
            <w:sz w:val="22"/>
          </w:rPr>
          <w:tab/>
          <w:t>(i)</w:t>
        </w:r>
        <w:r>
          <w:rPr>
            <w:sz w:val="22"/>
          </w:rPr>
          <w:tab/>
          <w:t>the person’s right to terminate the agreement during the termination period;</w:t>
        </w:r>
      </w:ins>
    </w:p>
    <w:p>
      <w:pPr>
        <w:tabs>
          <w:tab w:val="left" w:pos="2694"/>
          <w:tab w:val="left" w:pos="3119"/>
        </w:tabs>
        <w:spacing w:before="40"/>
        <w:ind w:left="3119" w:hanging="3119"/>
        <w:rPr>
          <w:ins w:id="3993" w:author="svcMRProcess" w:date="2018-09-18T23:49:00Z"/>
          <w:sz w:val="22"/>
        </w:rPr>
      </w:pPr>
      <w:ins w:id="3994" w:author="svcMRProcess" w:date="2018-09-18T23:49:00Z">
        <w:r>
          <w:rPr>
            <w:sz w:val="22"/>
          </w:rPr>
          <w:tab/>
          <w:t>(ii)</w:t>
        </w:r>
        <w:r>
          <w:rPr>
            <w:sz w:val="22"/>
          </w:rPr>
          <w:tab/>
          <w:t>the way in which the person may exercise that right;</w:t>
        </w:r>
      </w:ins>
    </w:p>
    <w:p>
      <w:pPr>
        <w:tabs>
          <w:tab w:val="left" w:pos="2694"/>
          <w:tab w:val="left" w:pos="3119"/>
        </w:tabs>
        <w:spacing w:before="40"/>
        <w:ind w:left="3119" w:hanging="3119"/>
        <w:rPr>
          <w:ins w:id="3995" w:author="svcMRProcess" w:date="2018-09-18T23:49:00Z"/>
          <w:sz w:val="22"/>
        </w:rPr>
      </w:pPr>
      <w:ins w:id="3996" w:author="svcMRProcess" w:date="2018-09-18T23:49:00Z">
        <w:r>
          <w:rPr>
            <w:sz w:val="22"/>
          </w:rPr>
          <w:tab/>
          <w:t>(iii)</w:t>
        </w:r>
        <w:r>
          <w:rPr>
            <w:sz w:val="22"/>
          </w:rPr>
          <w:tab/>
          <w:t>such other matters as are prescribed by the regulations; and</w:t>
        </w:r>
      </w:ins>
    </w:p>
    <w:p>
      <w:pPr>
        <w:tabs>
          <w:tab w:val="left" w:pos="1985"/>
          <w:tab w:val="left" w:pos="2410"/>
        </w:tabs>
        <w:spacing w:before="40"/>
        <w:ind w:left="2410" w:hanging="2410"/>
        <w:rPr>
          <w:ins w:id="3997" w:author="svcMRProcess" w:date="2018-09-18T23:49:00Z"/>
          <w:sz w:val="22"/>
        </w:rPr>
      </w:pPr>
      <w:ins w:id="3998" w:author="svcMRProcess" w:date="2018-09-18T23:49:00Z">
        <w:r>
          <w:rPr>
            <w:sz w:val="22"/>
          </w:rPr>
          <w:tab/>
          <w:t>(b)</w:t>
        </w:r>
        <w:r>
          <w:rPr>
            <w:sz w:val="22"/>
          </w:rPr>
          <w:tab/>
          <w:t>if the agreement is made in the presence of both the dealer and the person — the person is given the information in writing; and</w:t>
        </w:r>
      </w:ins>
    </w:p>
    <w:p>
      <w:pPr>
        <w:tabs>
          <w:tab w:val="left" w:pos="1985"/>
          <w:tab w:val="left" w:pos="2410"/>
        </w:tabs>
        <w:spacing w:before="40"/>
        <w:ind w:left="2410" w:hanging="2410"/>
        <w:rPr>
          <w:ins w:id="3999" w:author="svcMRProcess" w:date="2018-09-18T23:49:00Z"/>
          <w:sz w:val="22"/>
        </w:rPr>
      </w:pPr>
      <w:ins w:id="4000" w:author="svcMRProcess" w:date="2018-09-18T23:49:00Z">
        <w:r>
          <w:rPr>
            <w:sz w:val="22"/>
          </w:rPr>
          <w:tab/>
          <w:t>(c)</w:t>
        </w:r>
        <w:r>
          <w:rPr>
            <w:sz w:val="22"/>
          </w:rPr>
          <w:tab/>
          <w:t>if the agreement is made by telephone — the person is given the information by telephone, and is subsequently given the information in writing; and</w:t>
        </w:r>
      </w:ins>
    </w:p>
    <w:p>
      <w:pPr>
        <w:tabs>
          <w:tab w:val="left" w:pos="1985"/>
          <w:tab w:val="left" w:pos="2410"/>
        </w:tabs>
        <w:spacing w:before="40"/>
        <w:ind w:left="2410" w:hanging="2410"/>
        <w:rPr>
          <w:ins w:id="4001" w:author="svcMRProcess" w:date="2018-09-18T23:49:00Z"/>
          <w:sz w:val="22"/>
        </w:rPr>
      </w:pPr>
      <w:ins w:id="4002" w:author="svcMRProcess" w:date="2018-09-18T23:49:00Z">
        <w:r>
          <w:rPr>
            <w:sz w:val="22"/>
          </w:rPr>
          <w:tab/>
          <w:t>(d)</w:t>
        </w:r>
        <w:r>
          <w:rPr>
            <w:sz w:val="22"/>
          </w:rPr>
          <w:tab/>
          <w:t>the form in which, and the way in which, the person is given the information complies with any other requirements prescribed by the regulations.</w:t>
        </w:r>
      </w:ins>
    </w:p>
    <w:p>
      <w:pPr>
        <w:tabs>
          <w:tab w:val="left" w:pos="1843"/>
        </w:tabs>
        <w:spacing w:before="122"/>
        <w:ind w:left="2693" w:hanging="2693"/>
        <w:rPr>
          <w:ins w:id="4003" w:author="svcMRProcess" w:date="2018-09-18T23:49:00Z"/>
          <w:sz w:val="18"/>
        </w:rPr>
      </w:pPr>
      <w:ins w:id="4004" w:author="svcMRProcess" w:date="2018-09-18T23:49:00Z">
        <w:r>
          <w:rPr>
            <w:sz w:val="18"/>
          </w:rPr>
          <w:tab/>
          <w:t>Note:</w:t>
        </w:r>
        <w:r>
          <w:rPr>
            <w:sz w:val="18"/>
          </w:rPr>
          <w:tab/>
          <w:t>A pecuniary penalty may be imposed for a contravention of this section.</w:t>
        </w:r>
      </w:ins>
    </w:p>
    <w:p>
      <w:pPr>
        <w:pStyle w:val="yHeading5"/>
        <w:rPr>
          <w:ins w:id="4005" w:author="svcMRProcess" w:date="2018-09-18T23:49:00Z"/>
        </w:rPr>
      </w:pPr>
      <w:bookmarkStart w:id="4006" w:name="_Toc272854970"/>
      <w:bookmarkStart w:id="4007" w:name="_Toc283891451"/>
      <w:ins w:id="4008" w:author="svcMRProcess" w:date="2018-09-18T23:49:00Z">
        <w:r>
          <w:rPr>
            <w:rStyle w:val="CharSClsNo"/>
          </w:rPr>
          <w:t>77</w:t>
        </w:r>
        <w:r>
          <w:t>.</w:t>
        </w:r>
        <w:r>
          <w:tab/>
          <w:t>Liability of suppliers for contraventions by dealers</w:t>
        </w:r>
        <w:bookmarkEnd w:id="4006"/>
        <w:bookmarkEnd w:id="4007"/>
      </w:ins>
    </w:p>
    <w:p>
      <w:pPr>
        <w:tabs>
          <w:tab w:val="left" w:pos="1276"/>
          <w:tab w:val="left" w:pos="1843"/>
        </w:tabs>
        <w:spacing w:before="180"/>
        <w:ind w:left="1843" w:hanging="1843"/>
        <w:rPr>
          <w:ins w:id="4009" w:author="svcMRProcess" w:date="2018-09-18T23:49:00Z"/>
          <w:sz w:val="22"/>
        </w:rPr>
      </w:pPr>
      <w:ins w:id="4010" w:author="svcMRProcess" w:date="2018-09-18T23:49:00Z">
        <w:r>
          <w:rPr>
            <w:sz w:val="22"/>
          </w:rPr>
          <w:tab/>
        </w:r>
        <w:r>
          <w:rPr>
            <w:sz w:val="22"/>
          </w:rPr>
          <w:tab/>
          <w:t>If:</w:t>
        </w:r>
      </w:ins>
    </w:p>
    <w:p>
      <w:pPr>
        <w:tabs>
          <w:tab w:val="left" w:pos="1985"/>
          <w:tab w:val="left" w:pos="2410"/>
        </w:tabs>
        <w:spacing w:before="40"/>
        <w:ind w:left="2410" w:hanging="2410"/>
        <w:rPr>
          <w:ins w:id="4011" w:author="svcMRProcess" w:date="2018-09-18T23:49:00Z"/>
          <w:sz w:val="22"/>
        </w:rPr>
      </w:pPr>
      <w:ins w:id="4012" w:author="svcMRProcess" w:date="2018-09-18T23:49:00Z">
        <w:r>
          <w:rPr>
            <w:sz w:val="22"/>
          </w:rPr>
          <w:tab/>
          <w:t>(a)</w:t>
        </w:r>
        <w:r>
          <w:rPr>
            <w:sz w:val="22"/>
          </w:rPr>
          <w:tab/>
          <w:t>a dealer contravenes a provision of this Subdivision in relation to an unsolicited consumer agreement; and</w:t>
        </w:r>
      </w:ins>
    </w:p>
    <w:p>
      <w:pPr>
        <w:tabs>
          <w:tab w:val="left" w:pos="1985"/>
          <w:tab w:val="left" w:pos="2410"/>
        </w:tabs>
        <w:spacing w:before="40"/>
        <w:ind w:left="2410" w:hanging="2410"/>
        <w:rPr>
          <w:ins w:id="4013" w:author="svcMRProcess" w:date="2018-09-18T23:49:00Z"/>
          <w:sz w:val="22"/>
        </w:rPr>
      </w:pPr>
      <w:ins w:id="4014" w:author="svcMRProcess" w:date="2018-09-18T23:49:00Z">
        <w:r>
          <w:rPr>
            <w:sz w:val="22"/>
          </w:rPr>
          <w:tab/>
          <w:t>(b)</w:t>
        </w:r>
        <w:r>
          <w:rPr>
            <w:sz w:val="22"/>
          </w:rPr>
          <w:tab/>
          <w:t>the dealer is not, or is not to be, the supplier of the goods or services to which the agreement relates;</w:t>
        </w:r>
      </w:ins>
    </w:p>
    <w:p>
      <w:pPr>
        <w:tabs>
          <w:tab w:val="left" w:pos="1276"/>
          <w:tab w:val="left" w:pos="1843"/>
        </w:tabs>
        <w:spacing w:before="40"/>
        <w:ind w:left="1843" w:hanging="1843"/>
        <w:rPr>
          <w:ins w:id="4015" w:author="svcMRProcess" w:date="2018-09-18T23:49:00Z"/>
          <w:sz w:val="22"/>
        </w:rPr>
      </w:pPr>
      <w:ins w:id="4016" w:author="svcMRProcess" w:date="2018-09-18T23:49:00Z">
        <w:r>
          <w:rPr>
            <w:sz w:val="22"/>
          </w:rPr>
          <w:tab/>
        </w:r>
        <w:r>
          <w:rPr>
            <w:sz w:val="22"/>
          </w:rPr>
          <w:tab/>
          <w:t>the supplier of the goods or services is also taken to have contravened that provision in relation to the agreement.</w:t>
        </w:r>
      </w:ins>
    </w:p>
    <w:p>
      <w:pPr>
        <w:pStyle w:val="yHeading4"/>
        <w:rPr>
          <w:ins w:id="4017" w:author="svcMRProcess" w:date="2018-09-18T23:49:00Z"/>
        </w:rPr>
      </w:pPr>
      <w:bookmarkStart w:id="4018" w:name="_Toc272825505"/>
      <w:bookmarkStart w:id="4019" w:name="_Toc272831621"/>
      <w:bookmarkStart w:id="4020" w:name="_Toc272853853"/>
      <w:bookmarkStart w:id="4021" w:name="_Toc272854971"/>
      <w:bookmarkStart w:id="4022" w:name="_Toc283888649"/>
      <w:bookmarkStart w:id="4023" w:name="_Toc283891452"/>
      <w:ins w:id="4024" w:author="svcMRProcess" w:date="2018-09-18T23:49:00Z">
        <w:r>
          <w:t>Subdivision C — Requirements for unsolicited consumer agreements etc.</w:t>
        </w:r>
        <w:bookmarkEnd w:id="4018"/>
        <w:bookmarkEnd w:id="4019"/>
        <w:bookmarkEnd w:id="4020"/>
        <w:bookmarkEnd w:id="4021"/>
        <w:bookmarkEnd w:id="4022"/>
        <w:bookmarkEnd w:id="4023"/>
      </w:ins>
    </w:p>
    <w:p>
      <w:pPr>
        <w:pStyle w:val="yHeading5"/>
        <w:rPr>
          <w:ins w:id="4025" w:author="svcMRProcess" w:date="2018-09-18T23:49:00Z"/>
        </w:rPr>
      </w:pPr>
      <w:bookmarkStart w:id="4026" w:name="_Toc272854972"/>
      <w:bookmarkStart w:id="4027" w:name="_Toc283891453"/>
      <w:ins w:id="4028" w:author="svcMRProcess" w:date="2018-09-18T23:49:00Z">
        <w:r>
          <w:rPr>
            <w:rStyle w:val="CharSClsNo"/>
          </w:rPr>
          <w:t>78</w:t>
        </w:r>
        <w:r>
          <w:t>.</w:t>
        </w:r>
        <w:r>
          <w:tab/>
          <w:t>Requirement to give document to the consumer</w:t>
        </w:r>
        <w:bookmarkEnd w:id="4026"/>
        <w:bookmarkEnd w:id="4027"/>
      </w:ins>
    </w:p>
    <w:p>
      <w:pPr>
        <w:tabs>
          <w:tab w:val="left" w:pos="1276"/>
          <w:tab w:val="left" w:pos="1843"/>
        </w:tabs>
        <w:spacing w:before="180"/>
        <w:ind w:left="1843" w:hanging="1843"/>
        <w:rPr>
          <w:ins w:id="4029" w:author="svcMRProcess" w:date="2018-09-18T23:49:00Z"/>
          <w:sz w:val="22"/>
        </w:rPr>
      </w:pPr>
      <w:ins w:id="4030" w:author="svcMRProcess" w:date="2018-09-18T23:49:00Z">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ins>
    </w:p>
    <w:p>
      <w:pPr>
        <w:tabs>
          <w:tab w:val="left" w:pos="1843"/>
        </w:tabs>
        <w:spacing w:before="122"/>
        <w:ind w:left="2693" w:hanging="2693"/>
        <w:rPr>
          <w:ins w:id="4031" w:author="svcMRProcess" w:date="2018-09-18T23:49:00Z"/>
          <w:sz w:val="18"/>
        </w:rPr>
      </w:pPr>
      <w:ins w:id="403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033" w:author="svcMRProcess" w:date="2018-09-18T23:49:00Z"/>
          <w:sz w:val="22"/>
        </w:rPr>
      </w:pPr>
      <w:ins w:id="4034" w:author="svcMRProcess" w:date="2018-09-18T23:49:00Z">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ins>
    </w:p>
    <w:p>
      <w:pPr>
        <w:tabs>
          <w:tab w:val="left" w:pos="1985"/>
          <w:tab w:val="left" w:pos="2410"/>
        </w:tabs>
        <w:spacing w:before="40"/>
        <w:ind w:left="2410" w:hanging="2410"/>
        <w:rPr>
          <w:ins w:id="4035" w:author="svcMRProcess" w:date="2018-09-18T23:49:00Z"/>
          <w:sz w:val="22"/>
        </w:rPr>
      </w:pPr>
      <w:ins w:id="4036" w:author="svcMRProcess" w:date="2018-09-18T23:49:00Z">
        <w:r>
          <w:rPr>
            <w:sz w:val="22"/>
          </w:rPr>
          <w:tab/>
          <w:t>(a)</w:t>
        </w:r>
        <w:r>
          <w:rPr>
            <w:sz w:val="22"/>
          </w:rPr>
          <w:tab/>
          <w:t>personally; or</w:t>
        </w:r>
      </w:ins>
    </w:p>
    <w:p>
      <w:pPr>
        <w:tabs>
          <w:tab w:val="left" w:pos="1985"/>
          <w:tab w:val="left" w:pos="2410"/>
        </w:tabs>
        <w:spacing w:before="40"/>
        <w:ind w:left="2410" w:hanging="2410"/>
        <w:rPr>
          <w:ins w:id="4037" w:author="svcMRProcess" w:date="2018-09-18T23:49:00Z"/>
          <w:sz w:val="22"/>
        </w:rPr>
      </w:pPr>
      <w:ins w:id="4038" w:author="svcMRProcess" w:date="2018-09-18T23:49:00Z">
        <w:r>
          <w:rPr>
            <w:sz w:val="22"/>
          </w:rPr>
          <w:tab/>
          <w:t>(b)</w:t>
        </w:r>
        <w:r>
          <w:rPr>
            <w:sz w:val="22"/>
          </w:rPr>
          <w:tab/>
          <w:t>by post; or</w:t>
        </w:r>
      </w:ins>
    </w:p>
    <w:p>
      <w:pPr>
        <w:tabs>
          <w:tab w:val="left" w:pos="1985"/>
          <w:tab w:val="left" w:pos="2410"/>
        </w:tabs>
        <w:spacing w:before="40"/>
        <w:ind w:left="2410" w:hanging="2410"/>
        <w:rPr>
          <w:ins w:id="4039" w:author="svcMRProcess" w:date="2018-09-18T23:49:00Z"/>
          <w:sz w:val="22"/>
        </w:rPr>
      </w:pPr>
      <w:ins w:id="4040" w:author="svcMRProcess" w:date="2018-09-18T23:49:00Z">
        <w:r>
          <w:rPr>
            <w:sz w:val="22"/>
          </w:rPr>
          <w:tab/>
          <w:t>(c)</w:t>
        </w:r>
        <w:r>
          <w:rPr>
            <w:sz w:val="22"/>
          </w:rPr>
          <w:tab/>
          <w:t>with the consumer’s consent — by electronic communication;</w:t>
        </w:r>
      </w:ins>
    </w:p>
    <w:p>
      <w:pPr>
        <w:tabs>
          <w:tab w:val="left" w:pos="1276"/>
          <w:tab w:val="left" w:pos="1843"/>
        </w:tabs>
        <w:spacing w:before="40"/>
        <w:ind w:left="1843" w:hanging="1843"/>
        <w:rPr>
          <w:ins w:id="4041" w:author="svcMRProcess" w:date="2018-09-18T23:49:00Z"/>
          <w:sz w:val="22"/>
        </w:rPr>
      </w:pPr>
      <w:ins w:id="4042" w:author="svcMRProcess" w:date="2018-09-18T23:49:00Z">
        <w:r>
          <w:rPr>
            <w:sz w:val="22"/>
          </w:rPr>
          <w:tab/>
        </w:r>
        <w:r>
          <w:rPr>
            <w:sz w:val="22"/>
          </w:rPr>
          <w:tab/>
          <w:t xml:space="preserve">a document (the </w:t>
        </w:r>
        <w:r>
          <w:rPr>
            <w:b/>
            <w:i/>
            <w:sz w:val="22"/>
          </w:rPr>
          <w:t>agreement document</w:t>
        </w:r>
        <w:r>
          <w:rPr>
            <w:sz w:val="22"/>
          </w:rPr>
          <w:t>) evidencing the agreement.</w:t>
        </w:r>
      </w:ins>
    </w:p>
    <w:p>
      <w:pPr>
        <w:tabs>
          <w:tab w:val="left" w:pos="1843"/>
        </w:tabs>
        <w:spacing w:before="122"/>
        <w:ind w:left="2693" w:hanging="2693"/>
        <w:rPr>
          <w:ins w:id="4043" w:author="svcMRProcess" w:date="2018-09-18T23:49:00Z"/>
          <w:sz w:val="18"/>
        </w:rPr>
      </w:pPr>
      <w:ins w:id="404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045" w:author="svcMRProcess" w:date="2018-09-18T23:49:00Z"/>
          <w:sz w:val="22"/>
        </w:rPr>
      </w:pPr>
      <w:ins w:id="4046" w:author="svcMRProcess" w:date="2018-09-18T23:49:00Z">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ins>
    </w:p>
    <w:p>
      <w:pPr>
        <w:pStyle w:val="yHeading5"/>
        <w:rPr>
          <w:ins w:id="4047" w:author="svcMRProcess" w:date="2018-09-18T23:49:00Z"/>
        </w:rPr>
      </w:pPr>
      <w:bookmarkStart w:id="4048" w:name="_Toc272854973"/>
      <w:bookmarkStart w:id="4049" w:name="_Toc283891454"/>
      <w:ins w:id="4050" w:author="svcMRProcess" w:date="2018-09-18T23:49:00Z">
        <w:r>
          <w:rPr>
            <w:rStyle w:val="CharSClsNo"/>
          </w:rPr>
          <w:t>79</w:t>
        </w:r>
        <w:r>
          <w:t>.</w:t>
        </w:r>
        <w:r>
          <w:tab/>
          <w:t>Requirements for all unsolicited consumer agreements etc.</w:t>
        </w:r>
        <w:bookmarkEnd w:id="4048"/>
        <w:bookmarkEnd w:id="4049"/>
      </w:ins>
    </w:p>
    <w:p>
      <w:pPr>
        <w:tabs>
          <w:tab w:val="left" w:pos="1276"/>
          <w:tab w:val="left" w:pos="1843"/>
        </w:tabs>
        <w:spacing w:before="180"/>
        <w:ind w:left="1843" w:hanging="1843"/>
        <w:rPr>
          <w:ins w:id="4051" w:author="svcMRProcess" w:date="2018-09-18T23:49:00Z"/>
          <w:sz w:val="22"/>
        </w:rPr>
      </w:pPr>
      <w:ins w:id="4052" w:author="svcMRProcess" w:date="2018-09-18T23:49:00Z">
        <w:r>
          <w:rPr>
            <w:sz w:val="22"/>
          </w:rPr>
          <w:tab/>
        </w:r>
        <w:r>
          <w:rPr>
            <w:sz w:val="22"/>
          </w:rPr>
          <w:tab/>
          <w:t>The supplier under an unsolicited consumer agreement must ensure that the agreement, or (if the agreement was negotiated by telephone) the agreement document, complies with the following requirements:</w:t>
        </w:r>
      </w:ins>
    </w:p>
    <w:p>
      <w:pPr>
        <w:tabs>
          <w:tab w:val="left" w:pos="1985"/>
          <w:tab w:val="left" w:pos="2410"/>
        </w:tabs>
        <w:spacing w:before="40"/>
        <w:ind w:left="2410" w:hanging="2410"/>
        <w:rPr>
          <w:ins w:id="4053" w:author="svcMRProcess" w:date="2018-09-18T23:49:00Z"/>
          <w:sz w:val="22"/>
        </w:rPr>
      </w:pPr>
      <w:ins w:id="4054" w:author="svcMRProcess" w:date="2018-09-18T23:49:00Z">
        <w:r>
          <w:rPr>
            <w:sz w:val="22"/>
          </w:rPr>
          <w:tab/>
          <w:t>(a)</w:t>
        </w:r>
        <w:r>
          <w:rPr>
            <w:sz w:val="22"/>
          </w:rPr>
          <w:tab/>
          <w:t>it must set out in full all the terms of the agreement, including:</w:t>
        </w:r>
      </w:ins>
    </w:p>
    <w:p>
      <w:pPr>
        <w:tabs>
          <w:tab w:val="left" w:pos="2694"/>
          <w:tab w:val="left" w:pos="3119"/>
        </w:tabs>
        <w:spacing w:before="40"/>
        <w:ind w:left="3119" w:hanging="3119"/>
        <w:rPr>
          <w:ins w:id="4055" w:author="svcMRProcess" w:date="2018-09-18T23:49:00Z"/>
          <w:sz w:val="22"/>
        </w:rPr>
      </w:pPr>
      <w:ins w:id="4056" w:author="svcMRProcess" w:date="2018-09-18T23:49:00Z">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ins>
    </w:p>
    <w:p>
      <w:pPr>
        <w:tabs>
          <w:tab w:val="left" w:pos="2694"/>
          <w:tab w:val="left" w:pos="3119"/>
        </w:tabs>
        <w:spacing w:before="40"/>
        <w:ind w:left="3119" w:hanging="3119"/>
        <w:rPr>
          <w:ins w:id="4057" w:author="svcMRProcess" w:date="2018-09-18T23:49:00Z"/>
          <w:sz w:val="22"/>
        </w:rPr>
      </w:pPr>
      <w:ins w:id="4058" w:author="svcMRProcess" w:date="2018-09-18T23:49:00Z">
        <w:r>
          <w:rPr>
            <w:sz w:val="22"/>
          </w:rPr>
          <w:tab/>
          <w:t>(ii)</w:t>
        </w:r>
        <w:r>
          <w:rPr>
            <w:sz w:val="22"/>
          </w:rPr>
          <w:tab/>
          <w:t>any postal or delivery charges to be paid by the consumer;</w:t>
        </w:r>
      </w:ins>
    </w:p>
    <w:p>
      <w:pPr>
        <w:tabs>
          <w:tab w:val="left" w:pos="1985"/>
          <w:tab w:val="left" w:pos="2410"/>
        </w:tabs>
        <w:spacing w:before="40"/>
        <w:ind w:left="2410" w:hanging="2410"/>
        <w:rPr>
          <w:ins w:id="4059" w:author="svcMRProcess" w:date="2018-09-18T23:49:00Z"/>
          <w:sz w:val="22"/>
        </w:rPr>
      </w:pPr>
      <w:ins w:id="4060" w:author="svcMRProcess" w:date="2018-09-18T23:49:00Z">
        <w:r>
          <w:rPr>
            <w:sz w:val="22"/>
          </w:rPr>
          <w:tab/>
          <w:t>(b)</w:t>
        </w:r>
        <w:r>
          <w:rPr>
            <w:sz w:val="22"/>
          </w:rPr>
          <w:tab/>
          <w:t>its front page must include a notice that:</w:t>
        </w:r>
      </w:ins>
    </w:p>
    <w:p>
      <w:pPr>
        <w:tabs>
          <w:tab w:val="left" w:pos="2694"/>
          <w:tab w:val="left" w:pos="3119"/>
        </w:tabs>
        <w:spacing w:before="40"/>
        <w:ind w:left="3119" w:hanging="3119"/>
        <w:rPr>
          <w:ins w:id="4061" w:author="svcMRProcess" w:date="2018-09-18T23:49:00Z"/>
          <w:sz w:val="22"/>
        </w:rPr>
      </w:pPr>
      <w:ins w:id="4062" w:author="svcMRProcess" w:date="2018-09-18T23:49:00Z">
        <w:r>
          <w:rPr>
            <w:sz w:val="22"/>
          </w:rPr>
          <w:tab/>
          <w:t>(i)</w:t>
        </w:r>
        <w:r>
          <w:rPr>
            <w:sz w:val="22"/>
          </w:rPr>
          <w:tab/>
          <w:t>conspicuously and prominently informs the consumer of the consumer’s right to terminate the agreement; and</w:t>
        </w:r>
      </w:ins>
    </w:p>
    <w:p>
      <w:pPr>
        <w:tabs>
          <w:tab w:val="left" w:pos="2694"/>
          <w:tab w:val="left" w:pos="3119"/>
        </w:tabs>
        <w:spacing w:before="40"/>
        <w:ind w:left="3119" w:hanging="3119"/>
        <w:rPr>
          <w:ins w:id="4063" w:author="svcMRProcess" w:date="2018-09-18T23:49:00Z"/>
          <w:sz w:val="22"/>
        </w:rPr>
      </w:pPr>
      <w:ins w:id="4064" w:author="svcMRProcess" w:date="2018-09-18T23:49:00Z">
        <w:r>
          <w:rPr>
            <w:sz w:val="22"/>
          </w:rPr>
          <w:tab/>
          <w:t>(ii)</w:t>
        </w:r>
        <w:r>
          <w:rPr>
            <w:sz w:val="22"/>
          </w:rPr>
          <w:tab/>
          <w:t>conspicuously and prominently sets out any other information prescribed by the regulations; and</w:t>
        </w:r>
      </w:ins>
    </w:p>
    <w:p>
      <w:pPr>
        <w:tabs>
          <w:tab w:val="left" w:pos="2694"/>
          <w:tab w:val="left" w:pos="3119"/>
        </w:tabs>
        <w:spacing w:before="40"/>
        <w:ind w:left="3119" w:hanging="3119"/>
        <w:rPr>
          <w:ins w:id="4065" w:author="svcMRProcess" w:date="2018-09-18T23:49:00Z"/>
          <w:sz w:val="22"/>
        </w:rPr>
      </w:pPr>
      <w:ins w:id="4066" w:author="svcMRProcess" w:date="2018-09-18T23:49:00Z">
        <w:r>
          <w:rPr>
            <w:sz w:val="22"/>
          </w:rPr>
          <w:tab/>
          <w:t>(iii)</w:t>
        </w:r>
        <w:r>
          <w:rPr>
            <w:sz w:val="22"/>
          </w:rPr>
          <w:tab/>
          <w:t>complies with any other requirements prescribed by the regulations;</w:t>
        </w:r>
      </w:ins>
    </w:p>
    <w:p>
      <w:pPr>
        <w:tabs>
          <w:tab w:val="left" w:pos="1985"/>
          <w:tab w:val="left" w:pos="2410"/>
        </w:tabs>
        <w:spacing w:before="40"/>
        <w:ind w:left="2410" w:hanging="2410"/>
        <w:rPr>
          <w:ins w:id="4067" w:author="svcMRProcess" w:date="2018-09-18T23:49:00Z"/>
          <w:sz w:val="22"/>
        </w:rPr>
      </w:pPr>
      <w:ins w:id="4068" w:author="svcMRProcess" w:date="2018-09-18T23:49:00Z">
        <w:r>
          <w:rPr>
            <w:sz w:val="22"/>
          </w:rPr>
          <w:tab/>
          <w:t>(c)</w:t>
        </w:r>
        <w:r>
          <w:rPr>
            <w:sz w:val="22"/>
          </w:rPr>
          <w:tab/>
          <w:t>it must be accompanied by a notice that:</w:t>
        </w:r>
      </w:ins>
    </w:p>
    <w:p>
      <w:pPr>
        <w:tabs>
          <w:tab w:val="left" w:pos="2694"/>
          <w:tab w:val="left" w:pos="3119"/>
        </w:tabs>
        <w:spacing w:before="40"/>
        <w:ind w:left="3119" w:hanging="3119"/>
        <w:rPr>
          <w:ins w:id="4069" w:author="svcMRProcess" w:date="2018-09-18T23:49:00Z"/>
          <w:sz w:val="22"/>
        </w:rPr>
      </w:pPr>
      <w:ins w:id="4070" w:author="svcMRProcess" w:date="2018-09-18T23:49:00Z">
        <w:r>
          <w:rPr>
            <w:sz w:val="22"/>
          </w:rPr>
          <w:tab/>
          <w:t>(i)</w:t>
        </w:r>
        <w:r>
          <w:rPr>
            <w:sz w:val="22"/>
          </w:rPr>
          <w:tab/>
          <w:t>may be used by the consumer to terminate the agreement; and</w:t>
        </w:r>
      </w:ins>
    </w:p>
    <w:p>
      <w:pPr>
        <w:tabs>
          <w:tab w:val="left" w:pos="2694"/>
          <w:tab w:val="left" w:pos="3119"/>
        </w:tabs>
        <w:spacing w:before="40"/>
        <w:ind w:left="3119" w:hanging="3119"/>
        <w:rPr>
          <w:ins w:id="4071" w:author="svcMRProcess" w:date="2018-09-18T23:49:00Z"/>
          <w:sz w:val="22"/>
        </w:rPr>
      </w:pPr>
      <w:ins w:id="4072" w:author="svcMRProcess" w:date="2018-09-18T23:49:00Z">
        <w:r>
          <w:rPr>
            <w:sz w:val="22"/>
          </w:rPr>
          <w:tab/>
          <w:t>(ii)</w:t>
        </w:r>
        <w:r>
          <w:rPr>
            <w:sz w:val="22"/>
          </w:rPr>
          <w:tab/>
          <w:t>complies with any requirements prescribed by the regulations;</w:t>
        </w:r>
      </w:ins>
    </w:p>
    <w:p>
      <w:pPr>
        <w:tabs>
          <w:tab w:val="left" w:pos="1985"/>
          <w:tab w:val="left" w:pos="2410"/>
        </w:tabs>
        <w:spacing w:before="40"/>
        <w:ind w:left="2410" w:hanging="2410"/>
        <w:rPr>
          <w:ins w:id="4073" w:author="svcMRProcess" w:date="2018-09-18T23:49:00Z"/>
          <w:sz w:val="22"/>
        </w:rPr>
      </w:pPr>
      <w:ins w:id="4074" w:author="svcMRProcess" w:date="2018-09-18T23:49:00Z">
        <w:r>
          <w:rPr>
            <w:sz w:val="22"/>
          </w:rPr>
          <w:tab/>
          <w:t>(d)</w:t>
        </w:r>
        <w:r>
          <w:rPr>
            <w:sz w:val="22"/>
          </w:rPr>
          <w:tab/>
          <w:t>it must conspicuously and prominently set out in full:</w:t>
        </w:r>
      </w:ins>
    </w:p>
    <w:p>
      <w:pPr>
        <w:tabs>
          <w:tab w:val="left" w:pos="2694"/>
          <w:tab w:val="left" w:pos="3119"/>
        </w:tabs>
        <w:spacing w:before="40"/>
        <w:ind w:left="3119" w:hanging="3119"/>
        <w:rPr>
          <w:ins w:id="4075" w:author="svcMRProcess" w:date="2018-09-18T23:49:00Z"/>
          <w:sz w:val="22"/>
        </w:rPr>
      </w:pPr>
      <w:ins w:id="4076" w:author="svcMRProcess" w:date="2018-09-18T23:49:00Z">
        <w:r>
          <w:rPr>
            <w:sz w:val="22"/>
          </w:rPr>
          <w:tab/>
          <w:t>(i)</w:t>
        </w:r>
        <w:r>
          <w:rPr>
            <w:sz w:val="22"/>
          </w:rPr>
          <w:tab/>
          <w:t>the supplier’s name; and</w:t>
        </w:r>
      </w:ins>
    </w:p>
    <w:p>
      <w:pPr>
        <w:tabs>
          <w:tab w:val="left" w:pos="2694"/>
          <w:tab w:val="left" w:pos="3119"/>
        </w:tabs>
        <w:spacing w:before="40"/>
        <w:ind w:left="3119" w:hanging="3119"/>
        <w:rPr>
          <w:ins w:id="4077" w:author="svcMRProcess" w:date="2018-09-18T23:49:00Z"/>
          <w:sz w:val="22"/>
        </w:rPr>
      </w:pPr>
      <w:ins w:id="4078" w:author="svcMRProcess" w:date="2018-09-18T23:49:00Z">
        <w:r>
          <w:rPr>
            <w:sz w:val="22"/>
          </w:rPr>
          <w:tab/>
          <w:t>(ii)</w:t>
        </w:r>
        <w:r>
          <w:rPr>
            <w:sz w:val="22"/>
          </w:rPr>
          <w:tab/>
          <w:t>if the supplier has an ABN — the supplier’s ABN; and</w:t>
        </w:r>
      </w:ins>
    </w:p>
    <w:p>
      <w:pPr>
        <w:tabs>
          <w:tab w:val="left" w:pos="2694"/>
          <w:tab w:val="left" w:pos="3119"/>
        </w:tabs>
        <w:spacing w:before="40"/>
        <w:ind w:left="3119" w:hanging="3119"/>
        <w:rPr>
          <w:ins w:id="4079" w:author="svcMRProcess" w:date="2018-09-18T23:49:00Z"/>
          <w:sz w:val="22"/>
        </w:rPr>
      </w:pPr>
      <w:ins w:id="4080" w:author="svcMRProcess" w:date="2018-09-18T23:49:00Z">
        <w:r>
          <w:rPr>
            <w:sz w:val="22"/>
          </w:rPr>
          <w:tab/>
          <w:t>(iii)</w:t>
        </w:r>
        <w:r>
          <w:rPr>
            <w:sz w:val="22"/>
          </w:rPr>
          <w:tab/>
          <w:t>if the supplier does not have an ABN but has an ACN — the supplier’s ACN; and</w:t>
        </w:r>
      </w:ins>
    </w:p>
    <w:p>
      <w:pPr>
        <w:keepNext/>
        <w:keepLines/>
        <w:tabs>
          <w:tab w:val="left" w:pos="2694"/>
          <w:tab w:val="left" w:pos="3119"/>
        </w:tabs>
        <w:spacing w:before="40"/>
        <w:ind w:left="3119" w:hanging="3119"/>
        <w:rPr>
          <w:ins w:id="4081" w:author="svcMRProcess" w:date="2018-09-18T23:49:00Z"/>
          <w:sz w:val="22"/>
        </w:rPr>
      </w:pPr>
      <w:ins w:id="4082" w:author="svcMRProcess" w:date="2018-09-18T23:49:00Z">
        <w:r>
          <w:rPr>
            <w:sz w:val="22"/>
          </w:rPr>
          <w:tab/>
          <w:t>(iv)</w:t>
        </w:r>
        <w:r>
          <w:rPr>
            <w:sz w:val="22"/>
          </w:rPr>
          <w:tab/>
          <w:t>the supplier’s business address (not being a post box) or, if the supplier does not have a business address, the supplier’s residential address; and</w:t>
        </w:r>
      </w:ins>
    </w:p>
    <w:p>
      <w:pPr>
        <w:tabs>
          <w:tab w:val="left" w:pos="2694"/>
          <w:tab w:val="left" w:pos="3119"/>
        </w:tabs>
        <w:spacing w:before="40"/>
        <w:ind w:left="3119" w:hanging="3119"/>
        <w:rPr>
          <w:ins w:id="4083" w:author="svcMRProcess" w:date="2018-09-18T23:49:00Z"/>
          <w:sz w:val="22"/>
        </w:rPr>
      </w:pPr>
      <w:ins w:id="4084" w:author="svcMRProcess" w:date="2018-09-18T23:49:00Z">
        <w:r>
          <w:rPr>
            <w:sz w:val="22"/>
          </w:rPr>
          <w:tab/>
          <w:t>(v)</w:t>
        </w:r>
        <w:r>
          <w:rPr>
            <w:sz w:val="22"/>
          </w:rPr>
          <w:tab/>
          <w:t>if the supplier has an email address — the supplier’s email address; and</w:t>
        </w:r>
      </w:ins>
    </w:p>
    <w:p>
      <w:pPr>
        <w:tabs>
          <w:tab w:val="left" w:pos="2694"/>
          <w:tab w:val="left" w:pos="3119"/>
        </w:tabs>
        <w:spacing w:before="40"/>
        <w:ind w:left="3119" w:hanging="3119"/>
        <w:rPr>
          <w:ins w:id="4085" w:author="svcMRProcess" w:date="2018-09-18T23:49:00Z"/>
          <w:sz w:val="22"/>
        </w:rPr>
      </w:pPr>
      <w:ins w:id="4086" w:author="svcMRProcess" w:date="2018-09-18T23:49:00Z">
        <w:r>
          <w:rPr>
            <w:sz w:val="22"/>
          </w:rPr>
          <w:tab/>
          <w:t>(vi)</w:t>
        </w:r>
        <w:r>
          <w:rPr>
            <w:sz w:val="22"/>
          </w:rPr>
          <w:tab/>
          <w:t>if the supplier has a fax number — the supplier’s fax number;</w:t>
        </w:r>
      </w:ins>
    </w:p>
    <w:p>
      <w:pPr>
        <w:tabs>
          <w:tab w:val="left" w:pos="1985"/>
          <w:tab w:val="left" w:pos="2410"/>
        </w:tabs>
        <w:spacing w:before="40"/>
        <w:ind w:left="2410" w:hanging="2410"/>
        <w:rPr>
          <w:ins w:id="4087" w:author="svcMRProcess" w:date="2018-09-18T23:49:00Z"/>
          <w:sz w:val="22"/>
        </w:rPr>
      </w:pPr>
      <w:ins w:id="4088" w:author="svcMRProcess" w:date="2018-09-18T23:49:00Z">
        <w:r>
          <w:rPr>
            <w:sz w:val="22"/>
          </w:rPr>
          <w:tab/>
          <w:t>(e)</w:t>
        </w:r>
        <w:r>
          <w:rPr>
            <w:sz w:val="22"/>
          </w:rPr>
          <w:tab/>
          <w:t>it must be printed clearly or typewritten (apart from any amendments to the printed or typewritten form, which may be handwritten);</w:t>
        </w:r>
      </w:ins>
    </w:p>
    <w:p>
      <w:pPr>
        <w:tabs>
          <w:tab w:val="left" w:pos="1985"/>
          <w:tab w:val="left" w:pos="2410"/>
        </w:tabs>
        <w:spacing w:before="40"/>
        <w:ind w:left="2410" w:hanging="2410"/>
        <w:rPr>
          <w:ins w:id="4089" w:author="svcMRProcess" w:date="2018-09-18T23:49:00Z"/>
          <w:sz w:val="22"/>
        </w:rPr>
      </w:pPr>
      <w:ins w:id="4090" w:author="svcMRProcess" w:date="2018-09-18T23:49:00Z">
        <w:r>
          <w:rPr>
            <w:sz w:val="22"/>
          </w:rPr>
          <w:tab/>
          <w:t>(f)</w:t>
        </w:r>
        <w:r>
          <w:rPr>
            <w:sz w:val="22"/>
          </w:rPr>
          <w:tab/>
          <w:t>it must be transparent.</w:t>
        </w:r>
      </w:ins>
    </w:p>
    <w:p>
      <w:pPr>
        <w:tabs>
          <w:tab w:val="left" w:pos="1843"/>
        </w:tabs>
        <w:spacing w:before="122"/>
        <w:ind w:left="2693" w:hanging="2693"/>
        <w:rPr>
          <w:ins w:id="4091" w:author="svcMRProcess" w:date="2018-09-18T23:49:00Z"/>
          <w:sz w:val="18"/>
        </w:rPr>
      </w:pPr>
      <w:ins w:id="4092" w:author="svcMRProcess" w:date="2018-09-18T23:49:00Z">
        <w:r>
          <w:rPr>
            <w:sz w:val="18"/>
          </w:rPr>
          <w:tab/>
          <w:t>Note:</w:t>
        </w:r>
        <w:r>
          <w:rPr>
            <w:sz w:val="18"/>
          </w:rPr>
          <w:tab/>
          <w:t>A pecuniary penalty may be imposed for a contravention of this section.</w:t>
        </w:r>
      </w:ins>
    </w:p>
    <w:p>
      <w:pPr>
        <w:pStyle w:val="yHeading5"/>
        <w:rPr>
          <w:ins w:id="4093" w:author="svcMRProcess" w:date="2018-09-18T23:49:00Z"/>
        </w:rPr>
      </w:pPr>
      <w:bookmarkStart w:id="4094" w:name="_Toc272854974"/>
      <w:bookmarkStart w:id="4095" w:name="_Toc283891455"/>
      <w:ins w:id="4096" w:author="svcMRProcess" w:date="2018-09-18T23:49:00Z">
        <w:r>
          <w:rPr>
            <w:rStyle w:val="CharSClsNo"/>
          </w:rPr>
          <w:t>80</w:t>
        </w:r>
        <w:r>
          <w:t>.</w:t>
        </w:r>
        <w:r>
          <w:tab/>
          <w:t>Additional requirements for unsolicited consumer agreements not negotiated by telephone</w:t>
        </w:r>
        <w:bookmarkEnd w:id="4094"/>
        <w:bookmarkEnd w:id="4095"/>
      </w:ins>
    </w:p>
    <w:p>
      <w:pPr>
        <w:tabs>
          <w:tab w:val="left" w:pos="1276"/>
          <w:tab w:val="left" w:pos="1843"/>
        </w:tabs>
        <w:spacing w:before="180"/>
        <w:ind w:left="1843" w:hanging="1843"/>
        <w:rPr>
          <w:ins w:id="4097" w:author="svcMRProcess" w:date="2018-09-18T23:49:00Z"/>
          <w:sz w:val="22"/>
        </w:rPr>
      </w:pPr>
      <w:ins w:id="4098" w:author="svcMRProcess" w:date="2018-09-18T23:49:00Z">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ins>
    </w:p>
    <w:p>
      <w:pPr>
        <w:tabs>
          <w:tab w:val="left" w:pos="1985"/>
          <w:tab w:val="left" w:pos="2410"/>
        </w:tabs>
        <w:spacing w:before="40"/>
        <w:ind w:left="2410" w:hanging="2410"/>
        <w:rPr>
          <w:ins w:id="4099" w:author="svcMRProcess" w:date="2018-09-18T23:49:00Z"/>
          <w:sz w:val="22"/>
        </w:rPr>
      </w:pPr>
      <w:ins w:id="4100" w:author="svcMRProcess" w:date="2018-09-18T23:49:00Z">
        <w:r>
          <w:rPr>
            <w:sz w:val="22"/>
          </w:rPr>
          <w:tab/>
          <w:t>(a)</w:t>
        </w:r>
        <w:r>
          <w:rPr>
            <w:sz w:val="22"/>
          </w:rPr>
          <w:tab/>
          <w:t>the agreement must be signed by the consumer under the agreement;</w:t>
        </w:r>
      </w:ins>
    </w:p>
    <w:p>
      <w:pPr>
        <w:tabs>
          <w:tab w:val="left" w:pos="1985"/>
          <w:tab w:val="left" w:pos="2410"/>
        </w:tabs>
        <w:spacing w:before="40"/>
        <w:ind w:left="2410" w:hanging="2410"/>
        <w:rPr>
          <w:ins w:id="4101" w:author="svcMRProcess" w:date="2018-09-18T23:49:00Z"/>
          <w:sz w:val="22"/>
        </w:rPr>
      </w:pPr>
      <w:ins w:id="4102" w:author="svcMRProcess" w:date="2018-09-18T23:49:00Z">
        <w:r>
          <w:rPr>
            <w:sz w:val="22"/>
          </w:rPr>
          <w:tab/>
          <w:t>(b)</w:t>
        </w:r>
        <w:r>
          <w:rPr>
            <w:sz w:val="22"/>
          </w:rPr>
          <w:tab/>
          <w:t>if the agreement is signed by a person on the supplier’s behalf — the agreement must state that the person is acting on the supplier’s behalf, and must set out in full:</w:t>
        </w:r>
      </w:ins>
    </w:p>
    <w:p>
      <w:pPr>
        <w:tabs>
          <w:tab w:val="left" w:pos="2694"/>
          <w:tab w:val="left" w:pos="3119"/>
        </w:tabs>
        <w:spacing w:before="40"/>
        <w:ind w:left="3119" w:hanging="3119"/>
        <w:rPr>
          <w:ins w:id="4103" w:author="svcMRProcess" w:date="2018-09-18T23:49:00Z"/>
          <w:sz w:val="22"/>
        </w:rPr>
      </w:pPr>
      <w:ins w:id="4104" w:author="svcMRProcess" w:date="2018-09-18T23:49:00Z">
        <w:r>
          <w:rPr>
            <w:sz w:val="22"/>
          </w:rPr>
          <w:tab/>
          <w:t>(i)</w:t>
        </w:r>
        <w:r>
          <w:rPr>
            <w:sz w:val="22"/>
          </w:rPr>
          <w:tab/>
          <w:t>the person’s name; and</w:t>
        </w:r>
      </w:ins>
    </w:p>
    <w:p>
      <w:pPr>
        <w:tabs>
          <w:tab w:val="left" w:pos="2694"/>
          <w:tab w:val="left" w:pos="3119"/>
        </w:tabs>
        <w:spacing w:before="40"/>
        <w:ind w:left="3119" w:hanging="3119"/>
        <w:rPr>
          <w:ins w:id="4105" w:author="svcMRProcess" w:date="2018-09-18T23:49:00Z"/>
          <w:sz w:val="22"/>
        </w:rPr>
      </w:pPr>
      <w:ins w:id="4106" w:author="svcMRProcess" w:date="2018-09-18T23:49:00Z">
        <w:r>
          <w:rPr>
            <w:sz w:val="22"/>
          </w:rPr>
          <w:tab/>
          <w:t>(ii)</w:t>
        </w:r>
        <w:r>
          <w:rPr>
            <w:sz w:val="22"/>
          </w:rPr>
          <w:tab/>
          <w:t>the person’s business address (not being a post box) or, if the person does not have a business address, the person’s residential address; and</w:t>
        </w:r>
      </w:ins>
    </w:p>
    <w:p>
      <w:pPr>
        <w:tabs>
          <w:tab w:val="left" w:pos="2694"/>
          <w:tab w:val="left" w:pos="3119"/>
        </w:tabs>
        <w:spacing w:before="40"/>
        <w:ind w:left="3119" w:hanging="3119"/>
        <w:rPr>
          <w:ins w:id="4107" w:author="svcMRProcess" w:date="2018-09-18T23:49:00Z"/>
          <w:sz w:val="22"/>
        </w:rPr>
      </w:pPr>
      <w:ins w:id="4108" w:author="svcMRProcess" w:date="2018-09-18T23:49:00Z">
        <w:r>
          <w:rPr>
            <w:sz w:val="22"/>
          </w:rPr>
          <w:tab/>
          <w:t>(iii)</w:t>
        </w:r>
        <w:r>
          <w:rPr>
            <w:sz w:val="22"/>
          </w:rPr>
          <w:tab/>
          <w:t>if the person has an email address — the person’s email address.</w:t>
        </w:r>
      </w:ins>
    </w:p>
    <w:p>
      <w:pPr>
        <w:tabs>
          <w:tab w:val="left" w:pos="1843"/>
        </w:tabs>
        <w:spacing w:before="122"/>
        <w:ind w:left="2693" w:hanging="2693"/>
        <w:rPr>
          <w:ins w:id="4109" w:author="svcMRProcess" w:date="2018-09-18T23:49:00Z"/>
          <w:sz w:val="18"/>
        </w:rPr>
      </w:pPr>
      <w:ins w:id="4110" w:author="svcMRProcess" w:date="2018-09-18T23:49:00Z">
        <w:r>
          <w:rPr>
            <w:sz w:val="18"/>
          </w:rPr>
          <w:tab/>
          <w:t>Note:</w:t>
        </w:r>
        <w:r>
          <w:rPr>
            <w:sz w:val="18"/>
          </w:rPr>
          <w:tab/>
          <w:t>A pecuniary penalty may be imposed for a contravention of this section.</w:t>
        </w:r>
      </w:ins>
    </w:p>
    <w:p>
      <w:pPr>
        <w:pStyle w:val="yHeading5"/>
        <w:rPr>
          <w:ins w:id="4111" w:author="svcMRProcess" w:date="2018-09-18T23:49:00Z"/>
        </w:rPr>
      </w:pPr>
      <w:bookmarkStart w:id="4112" w:name="_Toc272854975"/>
      <w:bookmarkStart w:id="4113" w:name="_Toc283891456"/>
      <w:ins w:id="4114" w:author="svcMRProcess" w:date="2018-09-18T23:49:00Z">
        <w:r>
          <w:rPr>
            <w:rStyle w:val="CharSClsNo"/>
          </w:rPr>
          <w:t>81</w:t>
        </w:r>
        <w:r>
          <w:t>.</w:t>
        </w:r>
        <w:r>
          <w:tab/>
          <w:t>Requirements for amendments of unsolicited consumer agreements</w:t>
        </w:r>
        <w:bookmarkEnd w:id="4112"/>
        <w:bookmarkEnd w:id="4113"/>
      </w:ins>
    </w:p>
    <w:p>
      <w:pPr>
        <w:tabs>
          <w:tab w:val="left" w:pos="1276"/>
          <w:tab w:val="left" w:pos="1843"/>
        </w:tabs>
        <w:spacing w:before="180"/>
        <w:ind w:left="1843" w:hanging="1843"/>
        <w:rPr>
          <w:ins w:id="4115" w:author="svcMRProcess" w:date="2018-09-18T23:49:00Z"/>
          <w:sz w:val="22"/>
        </w:rPr>
      </w:pPr>
      <w:ins w:id="4116" w:author="svcMRProcess" w:date="2018-09-18T23:49:00Z">
        <w:r>
          <w:rPr>
            <w:sz w:val="22"/>
          </w:rPr>
          <w:tab/>
        </w:r>
        <w:r>
          <w:rPr>
            <w:sz w:val="22"/>
          </w:rPr>
          <w:tab/>
          <w:t>The supplier under an unsolicited consumer agreement must ensure that any amendments to the agreement are signed by both parties to the agreement.</w:t>
        </w:r>
      </w:ins>
    </w:p>
    <w:p>
      <w:pPr>
        <w:tabs>
          <w:tab w:val="left" w:pos="1843"/>
        </w:tabs>
        <w:spacing w:before="122"/>
        <w:ind w:left="2693" w:hanging="2693"/>
        <w:rPr>
          <w:ins w:id="4117" w:author="svcMRProcess" w:date="2018-09-18T23:49:00Z"/>
          <w:sz w:val="18"/>
        </w:rPr>
      </w:pPr>
      <w:ins w:id="4118" w:author="svcMRProcess" w:date="2018-09-18T23:49:00Z">
        <w:r>
          <w:rPr>
            <w:sz w:val="18"/>
          </w:rPr>
          <w:tab/>
          <w:t>Note:</w:t>
        </w:r>
        <w:r>
          <w:rPr>
            <w:sz w:val="18"/>
          </w:rPr>
          <w:tab/>
          <w:t>A pecuniary penalty may be imposed for a contravention of this section.</w:t>
        </w:r>
      </w:ins>
    </w:p>
    <w:p>
      <w:pPr>
        <w:pStyle w:val="yHeading4"/>
        <w:rPr>
          <w:ins w:id="4119" w:author="svcMRProcess" w:date="2018-09-18T23:49:00Z"/>
        </w:rPr>
      </w:pPr>
      <w:bookmarkStart w:id="4120" w:name="_Toc272825510"/>
      <w:bookmarkStart w:id="4121" w:name="_Toc272831626"/>
      <w:bookmarkStart w:id="4122" w:name="_Toc272853858"/>
      <w:bookmarkStart w:id="4123" w:name="_Toc272854976"/>
      <w:bookmarkStart w:id="4124" w:name="_Toc283888654"/>
      <w:bookmarkStart w:id="4125" w:name="_Toc283891457"/>
      <w:ins w:id="4126" w:author="svcMRProcess" w:date="2018-09-18T23:49:00Z">
        <w:r>
          <w:t>Subdivision D — Terminating unsolicited consumer agreements</w:t>
        </w:r>
        <w:bookmarkEnd w:id="4120"/>
        <w:bookmarkEnd w:id="4121"/>
        <w:bookmarkEnd w:id="4122"/>
        <w:bookmarkEnd w:id="4123"/>
        <w:bookmarkEnd w:id="4124"/>
        <w:bookmarkEnd w:id="4125"/>
      </w:ins>
    </w:p>
    <w:p>
      <w:pPr>
        <w:pStyle w:val="yHeading5"/>
        <w:rPr>
          <w:ins w:id="4127" w:author="svcMRProcess" w:date="2018-09-18T23:49:00Z"/>
        </w:rPr>
      </w:pPr>
      <w:bookmarkStart w:id="4128" w:name="_Toc272854977"/>
      <w:bookmarkStart w:id="4129" w:name="_Toc283891458"/>
      <w:ins w:id="4130" w:author="svcMRProcess" w:date="2018-09-18T23:49:00Z">
        <w:r>
          <w:rPr>
            <w:rStyle w:val="CharSClsNo"/>
          </w:rPr>
          <w:t>82</w:t>
        </w:r>
        <w:r>
          <w:t>.</w:t>
        </w:r>
        <w:r>
          <w:tab/>
          <w:t>Terminating an unsolicited consumer agreement during the termination period</w:t>
        </w:r>
        <w:bookmarkEnd w:id="4128"/>
        <w:bookmarkEnd w:id="4129"/>
      </w:ins>
    </w:p>
    <w:p>
      <w:pPr>
        <w:tabs>
          <w:tab w:val="left" w:pos="1276"/>
          <w:tab w:val="left" w:pos="1843"/>
        </w:tabs>
        <w:spacing w:before="180"/>
        <w:ind w:left="1843" w:hanging="1843"/>
        <w:rPr>
          <w:ins w:id="4131" w:author="svcMRProcess" w:date="2018-09-18T23:49:00Z"/>
          <w:sz w:val="22"/>
        </w:rPr>
      </w:pPr>
      <w:ins w:id="4132" w:author="svcMRProcess" w:date="2018-09-18T23:49:00Z">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ins>
    </w:p>
    <w:p>
      <w:pPr>
        <w:tabs>
          <w:tab w:val="left" w:pos="1276"/>
          <w:tab w:val="left" w:pos="1843"/>
        </w:tabs>
        <w:spacing w:before="180"/>
        <w:ind w:left="1843" w:hanging="1843"/>
        <w:rPr>
          <w:ins w:id="4133" w:author="svcMRProcess" w:date="2018-09-18T23:49:00Z"/>
          <w:sz w:val="22"/>
        </w:rPr>
      </w:pPr>
      <w:ins w:id="4134" w:author="svcMRProcess" w:date="2018-09-18T23:49:00Z">
        <w:r>
          <w:rPr>
            <w:sz w:val="22"/>
          </w:rPr>
          <w:tab/>
          <w:t>(2)</w:t>
        </w:r>
        <w:r>
          <w:rPr>
            <w:sz w:val="22"/>
          </w:rPr>
          <w:tab/>
          <w:t>A right of termination under this section may be exercised:</w:t>
        </w:r>
      </w:ins>
    </w:p>
    <w:p>
      <w:pPr>
        <w:tabs>
          <w:tab w:val="left" w:pos="1985"/>
          <w:tab w:val="left" w:pos="2410"/>
        </w:tabs>
        <w:spacing w:before="40"/>
        <w:ind w:left="2410" w:hanging="2410"/>
        <w:rPr>
          <w:ins w:id="4135" w:author="svcMRProcess" w:date="2018-09-18T23:49:00Z"/>
          <w:sz w:val="22"/>
        </w:rPr>
      </w:pPr>
      <w:ins w:id="4136" w:author="svcMRProcess" w:date="2018-09-18T23:49:00Z">
        <w:r>
          <w:rPr>
            <w:sz w:val="22"/>
          </w:rPr>
          <w:tab/>
          <w:t>(a)</w:t>
        </w:r>
        <w:r>
          <w:rPr>
            <w:sz w:val="22"/>
          </w:rPr>
          <w:tab/>
          <w:t>despite affirmation of the agreement by the consumer; and</w:t>
        </w:r>
      </w:ins>
    </w:p>
    <w:p>
      <w:pPr>
        <w:tabs>
          <w:tab w:val="left" w:pos="1985"/>
          <w:tab w:val="left" w:pos="2410"/>
        </w:tabs>
        <w:spacing w:before="40"/>
        <w:ind w:left="2410" w:hanging="2410"/>
        <w:rPr>
          <w:ins w:id="4137" w:author="svcMRProcess" w:date="2018-09-18T23:49:00Z"/>
          <w:sz w:val="22"/>
        </w:rPr>
      </w:pPr>
      <w:ins w:id="4138" w:author="svcMRProcess" w:date="2018-09-18T23:49:00Z">
        <w:r>
          <w:rPr>
            <w:sz w:val="22"/>
          </w:rPr>
          <w:tab/>
          <w:t>(b)</w:t>
        </w:r>
        <w:r>
          <w:rPr>
            <w:sz w:val="22"/>
          </w:rPr>
          <w:tab/>
          <w:t>even though the agreement has been fully executed.</w:t>
        </w:r>
      </w:ins>
    </w:p>
    <w:p>
      <w:pPr>
        <w:tabs>
          <w:tab w:val="left" w:pos="1276"/>
          <w:tab w:val="left" w:pos="1843"/>
        </w:tabs>
        <w:spacing w:before="180"/>
        <w:ind w:left="1843" w:hanging="1843"/>
        <w:rPr>
          <w:ins w:id="4139" w:author="svcMRProcess" w:date="2018-09-18T23:49:00Z"/>
          <w:sz w:val="22"/>
        </w:rPr>
      </w:pPr>
      <w:ins w:id="4140" w:author="svcMRProcess" w:date="2018-09-18T23:49:00Z">
        <w:r>
          <w:rPr>
            <w:sz w:val="22"/>
          </w:rPr>
          <w:tab/>
          <w:t>(3)</w:t>
        </w:r>
        <w:r>
          <w:rPr>
            <w:sz w:val="22"/>
          </w:rPr>
          <w:tab/>
          <w:t>The period during which the consumer may terminate the agreement is whichever of the following periods is the longest:</w:t>
        </w:r>
      </w:ins>
    </w:p>
    <w:p>
      <w:pPr>
        <w:tabs>
          <w:tab w:val="left" w:pos="1985"/>
          <w:tab w:val="left" w:pos="2410"/>
        </w:tabs>
        <w:spacing w:before="40"/>
        <w:ind w:left="2410" w:hanging="2410"/>
        <w:rPr>
          <w:ins w:id="4141" w:author="svcMRProcess" w:date="2018-09-18T23:49:00Z"/>
          <w:sz w:val="22"/>
        </w:rPr>
      </w:pPr>
      <w:ins w:id="4142" w:author="svcMRProcess" w:date="2018-09-18T23:49:00Z">
        <w:r>
          <w:rPr>
            <w:sz w:val="22"/>
          </w:rPr>
          <w:tab/>
          <w:t>(a)</w:t>
        </w:r>
        <w:r>
          <w:rPr>
            <w:sz w:val="22"/>
          </w:rPr>
          <w:tab/>
          <w:t>if the agreement was not negotiated by telephone — the period of 10 business days starting at the start of the first business day after the day on which the agreement was made;</w:t>
        </w:r>
      </w:ins>
    </w:p>
    <w:p>
      <w:pPr>
        <w:tabs>
          <w:tab w:val="left" w:pos="1985"/>
          <w:tab w:val="left" w:pos="2410"/>
        </w:tabs>
        <w:spacing w:before="40"/>
        <w:ind w:left="2410" w:hanging="2410"/>
        <w:rPr>
          <w:ins w:id="4143" w:author="svcMRProcess" w:date="2018-09-18T23:49:00Z"/>
          <w:sz w:val="22"/>
        </w:rPr>
      </w:pPr>
      <w:ins w:id="4144" w:author="svcMRProcess" w:date="2018-09-18T23:49:00Z">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ins>
    </w:p>
    <w:p>
      <w:pPr>
        <w:tabs>
          <w:tab w:val="left" w:pos="1985"/>
          <w:tab w:val="left" w:pos="2410"/>
        </w:tabs>
        <w:spacing w:before="40"/>
        <w:ind w:left="2410" w:hanging="2410"/>
        <w:rPr>
          <w:ins w:id="4145" w:author="svcMRProcess" w:date="2018-09-18T23:49:00Z"/>
          <w:sz w:val="22"/>
        </w:rPr>
      </w:pPr>
      <w:ins w:id="4146" w:author="svcMRProcess" w:date="2018-09-18T23:49:00Z">
        <w:r>
          <w:rPr>
            <w:sz w:val="22"/>
          </w:rPr>
          <w:tab/>
          <w:t>(c)</w:t>
        </w:r>
        <w:r>
          <w:rPr>
            <w:sz w:val="22"/>
          </w:rPr>
          <w:tab/>
          <w:t>if one or more of the following were contravened in relation to the agreement:</w:t>
        </w:r>
      </w:ins>
    </w:p>
    <w:p>
      <w:pPr>
        <w:tabs>
          <w:tab w:val="left" w:pos="2694"/>
          <w:tab w:val="left" w:pos="3119"/>
        </w:tabs>
        <w:spacing w:before="40"/>
        <w:ind w:left="3119" w:hanging="3119"/>
        <w:rPr>
          <w:ins w:id="4147" w:author="svcMRProcess" w:date="2018-09-18T23:49:00Z"/>
          <w:sz w:val="22"/>
        </w:rPr>
      </w:pPr>
      <w:ins w:id="4148" w:author="svcMRProcess" w:date="2018-09-18T23:49:00Z">
        <w:r>
          <w:rPr>
            <w:sz w:val="22"/>
          </w:rPr>
          <w:tab/>
          <w:t>(i)</w:t>
        </w:r>
        <w:r>
          <w:rPr>
            <w:sz w:val="22"/>
          </w:rPr>
          <w:tab/>
          <w:t>section 73 (permitted hours for negotiating an unsolicited consumer agreement);</w:t>
        </w:r>
      </w:ins>
    </w:p>
    <w:p>
      <w:pPr>
        <w:tabs>
          <w:tab w:val="left" w:pos="2694"/>
          <w:tab w:val="left" w:pos="3119"/>
        </w:tabs>
        <w:spacing w:before="40"/>
        <w:ind w:left="3119" w:hanging="3119"/>
        <w:rPr>
          <w:ins w:id="4149" w:author="svcMRProcess" w:date="2018-09-18T23:49:00Z"/>
          <w:sz w:val="22"/>
        </w:rPr>
      </w:pPr>
      <w:ins w:id="4150" w:author="svcMRProcess" w:date="2018-09-18T23:49:00Z">
        <w:r>
          <w:rPr>
            <w:sz w:val="22"/>
          </w:rPr>
          <w:tab/>
          <w:t>(ii)</w:t>
        </w:r>
        <w:r>
          <w:rPr>
            <w:sz w:val="22"/>
          </w:rPr>
          <w:tab/>
          <w:t>section 74 (disclosing purpose and identity);</w:t>
        </w:r>
      </w:ins>
    </w:p>
    <w:p>
      <w:pPr>
        <w:tabs>
          <w:tab w:val="left" w:pos="2694"/>
          <w:tab w:val="left" w:pos="3119"/>
        </w:tabs>
        <w:spacing w:before="40"/>
        <w:ind w:left="3119" w:hanging="3119"/>
        <w:rPr>
          <w:ins w:id="4151" w:author="svcMRProcess" w:date="2018-09-18T23:49:00Z"/>
          <w:sz w:val="22"/>
        </w:rPr>
      </w:pPr>
      <w:ins w:id="4152" w:author="svcMRProcess" w:date="2018-09-18T23:49:00Z">
        <w:r>
          <w:rPr>
            <w:sz w:val="22"/>
          </w:rPr>
          <w:tab/>
          <w:t>(iii)</w:t>
        </w:r>
        <w:r>
          <w:rPr>
            <w:sz w:val="22"/>
          </w:rPr>
          <w:tab/>
          <w:t>section 75 (ceasing to negotiate on request);</w:t>
        </w:r>
      </w:ins>
    </w:p>
    <w:p>
      <w:pPr>
        <w:tabs>
          <w:tab w:val="left" w:pos="1985"/>
          <w:tab w:val="left" w:pos="2410"/>
        </w:tabs>
        <w:spacing w:before="40"/>
        <w:ind w:left="2410" w:hanging="2410"/>
        <w:rPr>
          <w:ins w:id="4153" w:author="svcMRProcess" w:date="2018-09-18T23:49:00Z"/>
          <w:sz w:val="22"/>
        </w:rPr>
      </w:pPr>
      <w:ins w:id="4154" w:author="svcMRProcess" w:date="2018-09-18T23:49:00Z">
        <w:r>
          <w:rPr>
            <w:sz w:val="22"/>
          </w:rPr>
          <w:tab/>
        </w:r>
        <w:r>
          <w:rPr>
            <w:sz w:val="22"/>
          </w:rPr>
          <w:tab/>
          <w:t>the period of 3 months starting at the start of the first day after the day on which the agreement was made or, if the agreement was negotiated by telephone, the agreement document was given;</w:t>
        </w:r>
      </w:ins>
    </w:p>
    <w:p>
      <w:pPr>
        <w:tabs>
          <w:tab w:val="left" w:pos="1985"/>
          <w:tab w:val="left" w:pos="2410"/>
        </w:tabs>
        <w:spacing w:before="40"/>
        <w:ind w:left="2410" w:hanging="2410"/>
        <w:rPr>
          <w:ins w:id="4155" w:author="svcMRProcess" w:date="2018-09-18T23:49:00Z"/>
          <w:sz w:val="22"/>
        </w:rPr>
      </w:pPr>
      <w:ins w:id="4156" w:author="svcMRProcess" w:date="2018-09-18T23:49:00Z">
        <w:r>
          <w:rPr>
            <w:sz w:val="22"/>
          </w:rPr>
          <w:tab/>
          <w:t>(d)</w:t>
        </w:r>
        <w:r>
          <w:rPr>
            <w:sz w:val="22"/>
          </w:rPr>
          <w:tab/>
          <w:t>if one or more of the following were contravened in relation to the agreement:</w:t>
        </w:r>
      </w:ins>
    </w:p>
    <w:p>
      <w:pPr>
        <w:tabs>
          <w:tab w:val="left" w:pos="2694"/>
          <w:tab w:val="left" w:pos="3119"/>
        </w:tabs>
        <w:spacing w:before="40"/>
        <w:ind w:left="3119" w:hanging="3119"/>
        <w:rPr>
          <w:ins w:id="4157" w:author="svcMRProcess" w:date="2018-09-18T23:49:00Z"/>
          <w:sz w:val="22"/>
        </w:rPr>
      </w:pPr>
      <w:ins w:id="4158" w:author="svcMRProcess" w:date="2018-09-18T23:49:00Z">
        <w:r>
          <w:rPr>
            <w:sz w:val="22"/>
          </w:rPr>
          <w:tab/>
          <w:t>(i)</w:t>
        </w:r>
        <w:r>
          <w:rPr>
            <w:sz w:val="22"/>
          </w:rPr>
          <w:tab/>
          <w:t>section 76 (informing consumer of termination period);</w:t>
        </w:r>
      </w:ins>
    </w:p>
    <w:p>
      <w:pPr>
        <w:tabs>
          <w:tab w:val="left" w:pos="2694"/>
          <w:tab w:val="left" w:pos="3119"/>
        </w:tabs>
        <w:spacing w:before="40"/>
        <w:ind w:left="3119" w:hanging="3119"/>
        <w:rPr>
          <w:ins w:id="4159" w:author="svcMRProcess" w:date="2018-09-18T23:49:00Z"/>
          <w:sz w:val="22"/>
        </w:rPr>
      </w:pPr>
      <w:ins w:id="4160" w:author="svcMRProcess" w:date="2018-09-18T23:49:00Z">
        <w:r>
          <w:rPr>
            <w:sz w:val="22"/>
          </w:rPr>
          <w:tab/>
          <w:t>(ii)</w:t>
        </w:r>
        <w:r>
          <w:rPr>
            <w:sz w:val="22"/>
          </w:rPr>
          <w:tab/>
          <w:t>a provision of Subdivision C (requirements for unsolicited consumer agreements);</w:t>
        </w:r>
      </w:ins>
    </w:p>
    <w:p>
      <w:pPr>
        <w:tabs>
          <w:tab w:val="left" w:pos="2694"/>
          <w:tab w:val="left" w:pos="3119"/>
        </w:tabs>
        <w:spacing w:before="40"/>
        <w:ind w:left="3119" w:hanging="3119"/>
        <w:rPr>
          <w:ins w:id="4161" w:author="svcMRProcess" w:date="2018-09-18T23:49:00Z"/>
          <w:sz w:val="22"/>
        </w:rPr>
      </w:pPr>
      <w:ins w:id="4162" w:author="svcMRProcess" w:date="2018-09-18T23:49:00Z">
        <w:r>
          <w:rPr>
            <w:sz w:val="22"/>
          </w:rPr>
          <w:tab/>
          <w:t>(iii)</w:t>
        </w:r>
        <w:r>
          <w:rPr>
            <w:sz w:val="22"/>
          </w:rPr>
          <w:tab/>
          <w:t>section 86 (prohibition on supplies for 10 business days);</w:t>
        </w:r>
      </w:ins>
    </w:p>
    <w:p>
      <w:pPr>
        <w:tabs>
          <w:tab w:val="left" w:pos="1985"/>
          <w:tab w:val="left" w:pos="2410"/>
        </w:tabs>
        <w:spacing w:before="40"/>
        <w:ind w:left="2410" w:hanging="2410"/>
        <w:rPr>
          <w:ins w:id="4163" w:author="svcMRProcess" w:date="2018-09-18T23:49:00Z"/>
          <w:sz w:val="22"/>
        </w:rPr>
      </w:pPr>
      <w:ins w:id="4164" w:author="svcMRProcess" w:date="2018-09-18T23:49:00Z">
        <w:r>
          <w:rPr>
            <w:sz w:val="22"/>
          </w:rPr>
          <w:tab/>
        </w:r>
        <w:r>
          <w:rPr>
            <w:sz w:val="22"/>
          </w:rPr>
          <w:tab/>
          <w:t>the period of 6 months starting at the start of the first day after the day on which the agreement was made or, if the agreement was negotiated by telephone, the agreement document was given;</w:t>
        </w:r>
      </w:ins>
    </w:p>
    <w:p>
      <w:pPr>
        <w:tabs>
          <w:tab w:val="left" w:pos="1985"/>
          <w:tab w:val="left" w:pos="2410"/>
        </w:tabs>
        <w:spacing w:before="40"/>
        <w:ind w:left="2410" w:hanging="2410"/>
        <w:rPr>
          <w:ins w:id="4165" w:author="svcMRProcess" w:date="2018-09-18T23:49:00Z"/>
          <w:sz w:val="22"/>
        </w:rPr>
      </w:pPr>
      <w:ins w:id="4166" w:author="svcMRProcess" w:date="2018-09-18T23:49:00Z">
        <w:r>
          <w:rPr>
            <w:sz w:val="22"/>
          </w:rPr>
          <w:tab/>
          <w:t>(e)</w:t>
        </w:r>
        <w:r>
          <w:rPr>
            <w:sz w:val="22"/>
          </w:rPr>
          <w:tab/>
          <w:t>such other period as the agreement provides.</w:t>
        </w:r>
      </w:ins>
    </w:p>
    <w:p>
      <w:pPr>
        <w:tabs>
          <w:tab w:val="left" w:pos="1276"/>
          <w:tab w:val="left" w:pos="1843"/>
        </w:tabs>
        <w:spacing w:before="180"/>
        <w:ind w:left="1843" w:hanging="1843"/>
        <w:rPr>
          <w:ins w:id="4167" w:author="svcMRProcess" w:date="2018-09-18T23:49:00Z"/>
          <w:sz w:val="22"/>
        </w:rPr>
      </w:pPr>
      <w:ins w:id="4168" w:author="svcMRProcess" w:date="2018-09-18T23:49:00Z">
        <w:r>
          <w:rPr>
            <w:sz w:val="22"/>
          </w:rPr>
          <w:tab/>
          <w:t>(4)</w:t>
        </w:r>
        <w:r>
          <w:rPr>
            <w:sz w:val="22"/>
          </w:rPr>
          <w:tab/>
          <w:t>If the notice under subsection (1) is written, it may be given:</w:t>
        </w:r>
      </w:ins>
    </w:p>
    <w:p>
      <w:pPr>
        <w:tabs>
          <w:tab w:val="left" w:pos="1985"/>
          <w:tab w:val="left" w:pos="2410"/>
        </w:tabs>
        <w:spacing w:before="40"/>
        <w:ind w:left="2410" w:hanging="2410"/>
        <w:rPr>
          <w:ins w:id="4169" w:author="svcMRProcess" w:date="2018-09-18T23:49:00Z"/>
          <w:sz w:val="22"/>
        </w:rPr>
      </w:pPr>
      <w:ins w:id="4170" w:author="svcMRProcess" w:date="2018-09-18T23:49:00Z">
        <w:r>
          <w:rPr>
            <w:sz w:val="22"/>
          </w:rPr>
          <w:tab/>
          <w:t>(a)</w:t>
        </w:r>
        <w:r>
          <w:rPr>
            <w:sz w:val="22"/>
          </w:rPr>
          <w:tab/>
          <w:t>by delivering it personally to the supplier; or</w:t>
        </w:r>
      </w:ins>
    </w:p>
    <w:p>
      <w:pPr>
        <w:tabs>
          <w:tab w:val="left" w:pos="1985"/>
          <w:tab w:val="left" w:pos="2410"/>
        </w:tabs>
        <w:spacing w:before="40"/>
        <w:ind w:left="2410" w:hanging="2410"/>
        <w:rPr>
          <w:ins w:id="4171" w:author="svcMRProcess" w:date="2018-09-18T23:49:00Z"/>
          <w:sz w:val="22"/>
        </w:rPr>
      </w:pPr>
      <w:ins w:id="4172" w:author="svcMRProcess" w:date="2018-09-18T23:49:00Z">
        <w:r>
          <w:rPr>
            <w:sz w:val="22"/>
          </w:rPr>
          <w:tab/>
          <w:t>(b)</w:t>
        </w:r>
        <w:r>
          <w:rPr>
            <w:sz w:val="22"/>
          </w:rPr>
          <w:tab/>
          <w:t>by delivering it, or sending it by post, in an envelope addressed to the supplier, to the supplier’s address referred to in section 79(d)(iv); or</w:t>
        </w:r>
      </w:ins>
    </w:p>
    <w:p>
      <w:pPr>
        <w:tabs>
          <w:tab w:val="left" w:pos="1985"/>
          <w:tab w:val="left" w:pos="2410"/>
        </w:tabs>
        <w:spacing w:before="40"/>
        <w:ind w:left="2410" w:hanging="2410"/>
        <w:rPr>
          <w:ins w:id="4173" w:author="svcMRProcess" w:date="2018-09-18T23:49:00Z"/>
          <w:sz w:val="22"/>
        </w:rPr>
      </w:pPr>
      <w:ins w:id="4174" w:author="svcMRProcess" w:date="2018-09-18T23:49:00Z">
        <w:r>
          <w:rPr>
            <w:sz w:val="22"/>
          </w:rPr>
          <w:tab/>
          <w:t>(c)</w:t>
        </w:r>
        <w:r>
          <w:rPr>
            <w:sz w:val="22"/>
          </w:rPr>
          <w:tab/>
          <w:t>if the supplier has an email address — by sending it to the supplier’s email address referred to in section 79(d)(v); or</w:t>
        </w:r>
      </w:ins>
    </w:p>
    <w:p>
      <w:pPr>
        <w:tabs>
          <w:tab w:val="left" w:pos="1985"/>
          <w:tab w:val="left" w:pos="2410"/>
        </w:tabs>
        <w:spacing w:before="40"/>
        <w:ind w:left="2410" w:hanging="2410"/>
        <w:rPr>
          <w:ins w:id="4175" w:author="svcMRProcess" w:date="2018-09-18T23:49:00Z"/>
          <w:sz w:val="22"/>
        </w:rPr>
      </w:pPr>
      <w:ins w:id="4176" w:author="svcMRProcess" w:date="2018-09-18T23:49:00Z">
        <w:r>
          <w:rPr>
            <w:sz w:val="22"/>
          </w:rPr>
          <w:tab/>
          <w:t>(d)</w:t>
        </w:r>
        <w:r>
          <w:rPr>
            <w:sz w:val="22"/>
          </w:rPr>
          <w:tab/>
          <w:t>if the supplier has a fax number — by faxing it to the supplier’s fax number referred to in section 79(d)(vi).</w:t>
        </w:r>
      </w:ins>
    </w:p>
    <w:p>
      <w:pPr>
        <w:tabs>
          <w:tab w:val="left" w:pos="1276"/>
          <w:tab w:val="left" w:pos="1843"/>
        </w:tabs>
        <w:spacing w:before="180"/>
        <w:ind w:left="1843" w:hanging="1843"/>
        <w:rPr>
          <w:ins w:id="4177" w:author="svcMRProcess" w:date="2018-09-18T23:49:00Z"/>
          <w:sz w:val="22"/>
        </w:rPr>
      </w:pPr>
      <w:ins w:id="4178" w:author="svcMRProcess" w:date="2018-09-18T23:49:00Z">
        <w:r>
          <w:rPr>
            <w:sz w:val="22"/>
          </w:rPr>
          <w:tab/>
          <w:t>(5)</w:t>
        </w:r>
        <w:r>
          <w:rPr>
            <w:sz w:val="22"/>
          </w:rPr>
          <w:tab/>
          <w:t>A notice under subsection (1) sent by post to a supplier is taken to have been given to the supplier at the time of posting.</w:t>
        </w:r>
      </w:ins>
    </w:p>
    <w:p>
      <w:pPr>
        <w:tabs>
          <w:tab w:val="left" w:pos="1276"/>
          <w:tab w:val="left" w:pos="1843"/>
        </w:tabs>
        <w:spacing w:before="180"/>
        <w:ind w:left="1843" w:hanging="1843"/>
        <w:rPr>
          <w:ins w:id="4179" w:author="svcMRProcess" w:date="2018-09-18T23:49:00Z"/>
          <w:sz w:val="22"/>
        </w:rPr>
      </w:pPr>
      <w:ins w:id="4180" w:author="svcMRProcess" w:date="2018-09-18T23:49:00Z">
        <w:r>
          <w:rPr>
            <w:sz w:val="22"/>
          </w:rPr>
          <w:tab/>
          <w:t>(6)</w:t>
        </w:r>
        <w:r>
          <w:rPr>
            <w:sz w:val="22"/>
          </w:rPr>
          <w:tab/>
          <w:t>There are no requirements relating to the form or content of a notice under subsection (1).</w:t>
        </w:r>
      </w:ins>
    </w:p>
    <w:p>
      <w:pPr>
        <w:pStyle w:val="yHeading5"/>
        <w:rPr>
          <w:ins w:id="4181" w:author="svcMRProcess" w:date="2018-09-18T23:49:00Z"/>
        </w:rPr>
      </w:pPr>
      <w:bookmarkStart w:id="4182" w:name="_Toc272854978"/>
      <w:bookmarkStart w:id="4183" w:name="_Toc283891459"/>
      <w:ins w:id="4184" w:author="svcMRProcess" w:date="2018-09-18T23:49:00Z">
        <w:r>
          <w:rPr>
            <w:rStyle w:val="CharSClsNo"/>
          </w:rPr>
          <w:t>83</w:t>
        </w:r>
        <w:r>
          <w:t>.</w:t>
        </w:r>
        <w:r>
          <w:tab/>
          <w:t>Effect of termination</w:t>
        </w:r>
        <w:bookmarkEnd w:id="4182"/>
        <w:bookmarkEnd w:id="4183"/>
      </w:ins>
    </w:p>
    <w:p>
      <w:pPr>
        <w:tabs>
          <w:tab w:val="left" w:pos="1276"/>
          <w:tab w:val="left" w:pos="1843"/>
        </w:tabs>
        <w:spacing w:before="180"/>
        <w:ind w:left="1843" w:hanging="1843"/>
        <w:rPr>
          <w:ins w:id="4185" w:author="svcMRProcess" w:date="2018-09-18T23:49:00Z"/>
          <w:sz w:val="22"/>
        </w:rPr>
      </w:pPr>
      <w:ins w:id="4186" w:author="svcMRProcess" w:date="2018-09-18T23:49:00Z">
        <w:r>
          <w:rPr>
            <w:sz w:val="22"/>
          </w:rPr>
          <w:tab/>
          <w:t>(1)</w:t>
        </w:r>
        <w:r>
          <w:rPr>
            <w:sz w:val="22"/>
          </w:rPr>
          <w:tab/>
          <w:t>If an unsolicited consumer agreement is terminated in accordance with section 82:</w:t>
        </w:r>
      </w:ins>
    </w:p>
    <w:p>
      <w:pPr>
        <w:tabs>
          <w:tab w:val="left" w:pos="1985"/>
          <w:tab w:val="left" w:pos="2410"/>
        </w:tabs>
        <w:spacing w:before="40"/>
        <w:ind w:left="2410" w:hanging="2410"/>
        <w:rPr>
          <w:ins w:id="4187" w:author="svcMRProcess" w:date="2018-09-18T23:49:00Z"/>
          <w:sz w:val="22"/>
        </w:rPr>
      </w:pPr>
      <w:ins w:id="4188" w:author="svcMRProcess" w:date="2018-09-18T23:49:00Z">
        <w:r>
          <w:rPr>
            <w:sz w:val="22"/>
          </w:rPr>
          <w:tab/>
          <w:t>(a)</w:t>
        </w:r>
        <w:r>
          <w:rPr>
            <w:sz w:val="22"/>
          </w:rPr>
          <w:tab/>
          <w:t>the agreement is taken to have been rescinded by mutual consent; and</w:t>
        </w:r>
      </w:ins>
    </w:p>
    <w:p>
      <w:pPr>
        <w:tabs>
          <w:tab w:val="left" w:pos="1985"/>
          <w:tab w:val="left" w:pos="2410"/>
        </w:tabs>
        <w:spacing w:before="40"/>
        <w:ind w:left="2410" w:hanging="2410"/>
        <w:rPr>
          <w:ins w:id="4189" w:author="svcMRProcess" w:date="2018-09-18T23:49:00Z"/>
          <w:sz w:val="22"/>
        </w:rPr>
      </w:pPr>
      <w:ins w:id="4190" w:author="svcMRProcess" w:date="2018-09-18T23:49:00Z">
        <w:r>
          <w:rPr>
            <w:sz w:val="22"/>
          </w:rPr>
          <w:tab/>
          <w:t>(b)</w:t>
        </w:r>
        <w:r>
          <w:rPr>
            <w:sz w:val="22"/>
          </w:rPr>
          <w:tab/>
          <w:t>any related contract or instrument is void.</w:t>
        </w:r>
      </w:ins>
    </w:p>
    <w:p>
      <w:pPr>
        <w:tabs>
          <w:tab w:val="left" w:pos="1276"/>
          <w:tab w:val="left" w:pos="1843"/>
        </w:tabs>
        <w:spacing w:before="180"/>
        <w:ind w:left="1843" w:hanging="1843"/>
        <w:rPr>
          <w:ins w:id="4191" w:author="svcMRProcess" w:date="2018-09-18T23:49:00Z"/>
          <w:sz w:val="22"/>
        </w:rPr>
      </w:pPr>
      <w:ins w:id="4192" w:author="svcMRProcess" w:date="2018-09-18T23:49:00Z">
        <w:r>
          <w:rPr>
            <w:sz w:val="22"/>
          </w:rPr>
          <w:tab/>
          <w:t>(2)</w:t>
        </w:r>
        <w:r>
          <w:rPr>
            <w:sz w:val="22"/>
          </w:rPr>
          <w:tab/>
          <w:t xml:space="preserve">A </w:t>
        </w:r>
        <w:r>
          <w:rPr>
            <w:b/>
            <w:i/>
            <w:sz w:val="22"/>
          </w:rPr>
          <w:t>related contract or instrument</w:t>
        </w:r>
        <w:r>
          <w:rPr>
            <w:sz w:val="22"/>
          </w:rPr>
          <w:t>, in relation to an unsolicited consumer agreement, is:</w:t>
        </w:r>
      </w:ins>
    </w:p>
    <w:p>
      <w:pPr>
        <w:tabs>
          <w:tab w:val="left" w:pos="1985"/>
          <w:tab w:val="left" w:pos="2410"/>
        </w:tabs>
        <w:spacing w:before="40"/>
        <w:ind w:left="2410" w:hanging="2410"/>
        <w:rPr>
          <w:ins w:id="4193" w:author="svcMRProcess" w:date="2018-09-18T23:49:00Z"/>
          <w:sz w:val="22"/>
        </w:rPr>
      </w:pPr>
      <w:ins w:id="4194" w:author="svcMRProcess" w:date="2018-09-18T23:49:00Z">
        <w:r>
          <w:rPr>
            <w:sz w:val="22"/>
          </w:rPr>
          <w:tab/>
          <w:t>(a)</w:t>
        </w:r>
        <w:r>
          <w:rPr>
            <w:sz w:val="22"/>
          </w:rPr>
          <w:tab/>
          <w:t>any contract of guarantee or indemnity that is related to the agreement; or</w:t>
        </w:r>
      </w:ins>
    </w:p>
    <w:p>
      <w:pPr>
        <w:tabs>
          <w:tab w:val="left" w:pos="1985"/>
          <w:tab w:val="left" w:pos="2410"/>
        </w:tabs>
        <w:spacing w:before="40"/>
        <w:ind w:left="2410" w:hanging="2410"/>
        <w:rPr>
          <w:ins w:id="4195" w:author="svcMRProcess" w:date="2018-09-18T23:49:00Z"/>
          <w:sz w:val="22"/>
        </w:rPr>
      </w:pPr>
      <w:ins w:id="4196" w:author="svcMRProcess" w:date="2018-09-18T23:49:00Z">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ins>
    </w:p>
    <w:p>
      <w:pPr>
        <w:tabs>
          <w:tab w:val="left" w:pos="1985"/>
          <w:tab w:val="left" w:pos="2410"/>
        </w:tabs>
        <w:spacing w:before="40"/>
        <w:ind w:left="2410" w:hanging="2410"/>
        <w:rPr>
          <w:ins w:id="4197" w:author="svcMRProcess" w:date="2018-09-18T23:49:00Z"/>
          <w:sz w:val="22"/>
        </w:rPr>
      </w:pPr>
      <w:ins w:id="4198" w:author="svcMRProcess" w:date="2018-09-18T23:49:00Z">
        <w:r>
          <w:rPr>
            <w:sz w:val="22"/>
          </w:rPr>
          <w:tab/>
          <w:t>(c)</w:t>
        </w:r>
        <w:r>
          <w:rPr>
            <w:sz w:val="22"/>
          </w:rPr>
          <w:tab/>
          <w:t>any contract or instrument (other than an instrument of a kind referred to in paragraph (b)) that is collateral or related to the agreement;</w:t>
        </w:r>
      </w:ins>
    </w:p>
    <w:p>
      <w:pPr>
        <w:tabs>
          <w:tab w:val="left" w:pos="1276"/>
          <w:tab w:val="left" w:pos="1843"/>
        </w:tabs>
        <w:spacing w:before="40"/>
        <w:ind w:left="1843" w:hanging="1843"/>
        <w:rPr>
          <w:ins w:id="4199" w:author="svcMRProcess" w:date="2018-09-18T23:49:00Z"/>
          <w:sz w:val="22"/>
        </w:rPr>
      </w:pPr>
      <w:ins w:id="4200" w:author="svcMRProcess" w:date="2018-09-18T23:49:00Z">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ins>
    </w:p>
    <w:p>
      <w:pPr>
        <w:tabs>
          <w:tab w:val="left" w:pos="1276"/>
          <w:tab w:val="left" w:pos="1843"/>
        </w:tabs>
        <w:spacing w:before="180"/>
        <w:ind w:left="1843" w:hanging="1843"/>
        <w:rPr>
          <w:ins w:id="4201" w:author="svcMRProcess" w:date="2018-09-18T23:49:00Z"/>
          <w:sz w:val="22"/>
        </w:rPr>
      </w:pPr>
      <w:ins w:id="4202" w:author="svcMRProcess" w:date="2018-09-18T23:49:00Z">
        <w:r>
          <w:rPr>
            <w:sz w:val="22"/>
          </w:rPr>
          <w:tab/>
          <w:t>(3)</w:t>
        </w:r>
        <w:r>
          <w:rPr>
            <w:sz w:val="22"/>
          </w:rPr>
          <w:tab/>
          <w:t>The termination of an unsolicited consumer agreement has effect for the purposes of section 82 and this section even if:</w:t>
        </w:r>
      </w:ins>
    </w:p>
    <w:p>
      <w:pPr>
        <w:tabs>
          <w:tab w:val="left" w:pos="1985"/>
          <w:tab w:val="left" w:pos="2410"/>
        </w:tabs>
        <w:spacing w:before="40"/>
        <w:ind w:left="2410" w:hanging="2410"/>
        <w:rPr>
          <w:ins w:id="4203" w:author="svcMRProcess" w:date="2018-09-18T23:49:00Z"/>
          <w:sz w:val="22"/>
        </w:rPr>
      </w:pPr>
      <w:ins w:id="4204" w:author="svcMRProcess" w:date="2018-09-18T23:49:00Z">
        <w:r>
          <w:rPr>
            <w:sz w:val="22"/>
          </w:rPr>
          <w:tab/>
          <w:t>(a)</w:t>
        </w:r>
        <w:r>
          <w:rPr>
            <w:sz w:val="22"/>
          </w:rPr>
          <w:tab/>
          <w:t>the supplier under the agreement has not received the notice of termination; or</w:t>
        </w:r>
      </w:ins>
    </w:p>
    <w:p>
      <w:pPr>
        <w:tabs>
          <w:tab w:val="left" w:pos="1985"/>
          <w:tab w:val="left" w:pos="2410"/>
        </w:tabs>
        <w:spacing w:before="40"/>
        <w:ind w:left="2410" w:hanging="2410"/>
        <w:rPr>
          <w:ins w:id="4205" w:author="svcMRProcess" w:date="2018-09-18T23:49:00Z"/>
          <w:sz w:val="22"/>
        </w:rPr>
      </w:pPr>
      <w:ins w:id="4206" w:author="svcMRProcess" w:date="2018-09-18T23:49:00Z">
        <w:r>
          <w:rPr>
            <w:sz w:val="22"/>
          </w:rPr>
          <w:tab/>
          <w:t>(b)</w:t>
        </w:r>
        <w:r>
          <w:rPr>
            <w:sz w:val="22"/>
          </w:rPr>
          <w:tab/>
          <w:t>the goods or services supplied under the agreement have been wholly or partly consumed or used.</w:t>
        </w:r>
      </w:ins>
    </w:p>
    <w:p>
      <w:pPr>
        <w:pStyle w:val="yHeading5"/>
        <w:rPr>
          <w:ins w:id="4207" w:author="svcMRProcess" w:date="2018-09-18T23:49:00Z"/>
        </w:rPr>
      </w:pPr>
      <w:bookmarkStart w:id="4208" w:name="_Toc272854979"/>
      <w:bookmarkStart w:id="4209" w:name="_Toc283891460"/>
      <w:ins w:id="4210" w:author="svcMRProcess" w:date="2018-09-18T23:49:00Z">
        <w:r>
          <w:rPr>
            <w:rStyle w:val="CharSClsNo"/>
          </w:rPr>
          <w:t>84</w:t>
        </w:r>
        <w:r>
          <w:t>.</w:t>
        </w:r>
        <w:r>
          <w:tab/>
          <w:t>Obligations of suppliers on termination</w:t>
        </w:r>
        <w:bookmarkEnd w:id="4208"/>
        <w:bookmarkEnd w:id="4209"/>
      </w:ins>
    </w:p>
    <w:p>
      <w:pPr>
        <w:tabs>
          <w:tab w:val="left" w:pos="1276"/>
          <w:tab w:val="left" w:pos="1843"/>
        </w:tabs>
        <w:spacing w:before="180"/>
        <w:ind w:left="1843" w:hanging="1843"/>
        <w:rPr>
          <w:ins w:id="4211" w:author="svcMRProcess" w:date="2018-09-18T23:49:00Z"/>
          <w:sz w:val="22"/>
        </w:rPr>
      </w:pPr>
      <w:ins w:id="4212" w:author="svcMRProcess" w:date="2018-09-18T23:49:00Z">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ins>
    </w:p>
    <w:p>
      <w:pPr>
        <w:tabs>
          <w:tab w:val="left" w:pos="1843"/>
        </w:tabs>
        <w:spacing w:before="122"/>
        <w:ind w:left="2693" w:hanging="2693"/>
        <w:rPr>
          <w:ins w:id="4213" w:author="svcMRProcess" w:date="2018-09-18T23:49:00Z"/>
          <w:sz w:val="18"/>
        </w:rPr>
      </w:pPr>
      <w:ins w:id="4214" w:author="svcMRProcess" w:date="2018-09-18T23:49:00Z">
        <w:r>
          <w:rPr>
            <w:sz w:val="18"/>
          </w:rPr>
          <w:tab/>
          <w:t>Note:</w:t>
        </w:r>
        <w:r>
          <w:rPr>
            <w:sz w:val="18"/>
          </w:rPr>
          <w:tab/>
          <w:t>A pecuniary penalty may be imposed for a contravention of this section.</w:t>
        </w:r>
      </w:ins>
    </w:p>
    <w:p>
      <w:pPr>
        <w:pStyle w:val="yHeading5"/>
        <w:rPr>
          <w:ins w:id="4215" w:author="svcMRProcess" w:date="2018-09-18T23:49:00Z"/>
        </w:rPr>
      </w:pPr>
      <w:bookmarkStart w:id="4216" w:name="_Toc272854980"/>
      <w:bookmarkStart w:id="4217" w:name="_Toc283891461"/>
      <w:ins w:id="4218" w:author="svcMRProcess" w:date="2018-09-18T23:49:00Z">
        <w:r>
          <w:rPr>
            <w:rStyle w:val="CharSClsNo"/>
          </w:rPr>
          <w:t>85</w:t>
        </w:r>
        <w:r>
          <w:t>.</w:t>
        </w:r>
        <w:r>
          <w:tab/>
          <w:t>Obligations and rights of consumers on termination</w:t>
        </w:r>
        <w:bookmarkEnd w:id="4216"/>
        <w:bookmarkEnd w:id="4217"/>
      </w:ins>
    </w:p>
    <w:p>
      <w:pPr>
        <w:tabs>
          <w:tab w:val="left" w:pos="1276"/>
          <w:tab w:val="left" w:pos="1843"/>
        </w:tabs>
        <w:spacing w:before="180"/>
        <w:ind w:left="1843" w:hanging="1843"/>
        <w:rPr>
          <w:ins w:id="4219" w:author="svcMRProcess" w:date="2018-09-18T23:49:00Z"/>
          <w:sz w:val="22"/>
        </w:rPr>
      </w:pPr>
      <w:ins w:id="4220" w:author="svcMRProcess" w:date="2018-09-18T23:49:00Z">
        <w:r>
          <w:rPr>
            <w:sz w:val="22"/>
          </w:rPr>
          <w:tab/>
          <w:t>(1)</w:t>
        </w:r>
        <w:r>
          <w:rPr>
            <w:sz w:val="22"/>
          </w:rPr>
          <w:tab/>
          <w:t>If an unsolicited consumer agreement is terminated in accordance with section 82, the consumer under the agreement must, within a reasonable time:</w:t>
        </w:r>
      </w:ins>
    </w:p>
    <w:p>
      <w:pPr>
        <w:tabs>
          <w:tab w:val="left" w:pos="1985"/>
          <w:tab w:val="left" w:pos="2410"/>
        </w:tabs>
        <w:spacing w:before="40"/>
        <w:ind w:left="2410" w:hanging="2410"/>
        <w:rPr>
          <w:ins w:id="4221" w:author="svcMRProcess" w:date="2018-09-18T23:49:00Z"/>
          <w:sz w:val="22"/>
        </w:rPr>
      </w:pPr>
      <w:ins w:id="4222" w:author="svcMRProcess" w:date="2018-09-18T23:49:00Z">
        <w:r>
          <w:rPr>
            <w:sz w:val="22"/>
          </w:rPr>
          <w:tab/>
          <w:t>(a)</w:t>
        </w:r>
        <w:r>
          <w:rPr>
            <w:sz w:val="22"/>
          </w:rPr>
          <w:tab/>
          <w:t>return to the supplier under the agreement any goods:</w:t>
        </w:r>
      </w:ins>
    </w:p>
    <w:p>
      <w:pPr>
        <w:tabs>
          <w:tab w:val="left" w:pos="2694"/>
          <w:tab w:val="left" w:pos="3119"/>
        </w:tabs>
        <w:spacing w:before="40"/>
        <w:ind w:left="3119" w:hanging="3119"/>
        <w:rPr>
          <w:ins w:id="4223" w:author="svcMRProcess" w:date="2018-09-18T23:49:00Z"/>
          <w:sz w:val="22"/>
        </w:rPr>
      </w:pPr>
      <w:ins w:id="4224" w:author="svcMRProcess" w:date="2018-09-18T23:49:00Z">
        <w:r>
          <w:rPr>
            <w:sz w:val="22"/>
          </w:rPr>
          <w:tab/>
          <w:t>(i)</w:t>
        </w:r>
        <w:r>
          <w:rPr>
            <w:sz w:val="22"/>
          </w:rPr>
          <w:tab/>
          <w:t>that have been received from the supplier under the agreement; and</w:t>
        </w:r>
      </w:ins>
    </w:p>
    <w:p>
      <w:pPr>
        <w:tabs>
          <w:tab w:val="left" w:pos="2694"/>
          <w:tab w:val="left" w:pos="3119"/>
        </w:tabs>
        <w:spacing w:before="40"/>
        <w:ind w:left="3119" w:hanging="3119"/>
        <w:rPr>
          <w:ins w:id="4225" w:author="svcMRProcess" w:date="2018-09-18T23:49:00Z"/>
          <w:sz w:val="22"/>
        </w:rPr>
      </w:pPr>
      <w:ins w:id="4226" w:author="svcMRProcess" w:date="2018-09-18T23:49:00Z">
        <w:r>
          <w:rPr>
            <w:sz w:val="22"/>
          </w:rPr>
          <w:tab/>
          <w:t>(ii)</w:t>
        </w:r>
        <w:r>
          <w:rPr>
            <w:sz w:val="22"/>
          </w:rPr>
          <w:tab/>
          <w:t>that the consumer has not already consumed; or</w:t>
        </w:r>
      </w:ins>
    </w:p>
    <w:p>
      <w:pPr>
        <w:tabs>
          <w:tab w:val="left" w:pos="2694"/>
          <w:tab w:val="left" w:pos="3119"/>
        </w:tabs>
        <w:spacing w:before="40"/>
        <w:ind w:left="3119" w:hanging="3119"/>
        <w:rPr>
          <w:ins w:id="4227" w:author="svcMRProcess" w:date="2018-09-18T23:49:00Z"/>
          <w:sz w:val="22"/>
        </w:rPr>
      </w:pPr>
      <w:ins w:id="4228" w:author="svcMRProcess" w:date="2018-09-18T23:49:00Z">
        <w:r>
          <w:rPr>
            <w:sz w:val="22"/>
          </w:rPr>
          <w:tab/>
          <w:t>(b)</w:t>
        </w:r>
        <w:r>
          <w:rPr>
            <w:sz w:val="22"/>
          </w:rPr>
          <w:tab/>
          <w:t>notify the supplier of the place where the supplier may collect the goods.</w:t>
        </w:r>
      </w:ins>
    </w:p>
    <w:p>
      <w:pPr>
        <w:tabs>
          <w:tab w:val="left" w:pos="1276"/>
          <w:tab w:val="left" w:pos="1843"/>
        </w:tabs>
        <w:spacing w:before="180"/>
        <w:ind w:left="1843" w:hanging="1843"/>
        <w:rPr>
          <w:ins w:id="4229" w:author="svcMRProcess" w:date="2018-09-18T23:49:00Z"/>
          <w:sz w:val="22"/>
        </w:rPr>
      </w:pPr>
      <w:ins w:id="4230" w:author="svcMRProcess" w:date="2018-09-18T23:49:00Z">
        <w:r>
          <w:rPr>
            <w:sz w:val="22"/>
          </w:rPr>
          <w:tab/>
          <w:t>(2)</w:t>
        </w:r>
        <w:r>
          <w:rPr>
            <w:sz w:val="22"/>
          </w:rPr>
          <w:tab/>
          <w:t>The goods become the property of the consumer, freed and discharged from all liens and charges of any description, if:</w:t>
        </w:r>
      </w:ins>
    </w:p>
    <w:p>
      <w:pPr>
        <w:tabs>
          <w:tab w:val="left" w:pos="1985"/>
          <w:tab w:val="left" w:pos="2410"/>
        </w:tabs>
        <w:spacing w:before="40"/>
        <w:ind w:left="2410" w:hanging="2410"/>
        <w:rPr>
          <w:ins w:id="4231" w:author="svcMRProcess" w:date="2018-09-18T23:49:00Z"/>
          <w:sz w:val="22"/>
        </w:rPr>
      </w:pPr>
      <w:ins w:id="4232" w:author="svcMRProcess" w:date="2018-09-18T23:49:00Z">
        <w:r>
          <w:rPr>
            <w:sz w:val="22"/>
          </w:rPr>
          <w:tab/>
          <w:t>(a)</w:t>
        </w:r>
        <w:r>
          <w:rPr>
            <w:sz w:val="22"/>
          </w:rPr>
          <w:tab/>
          <w:t>the consumer gives notice to the supplier under subsection (1)(b); and</w:t>
        </w:r>
      </w:ins>
    </w:p>
    <w:p>
      <w:pPr>
        <w:tabs>
          <w:tab w:val="left" w:pos="1985"/>
          <w:tab w:val="left" w:pos="2410"/>
        </w:tabs>
        <w:spacing w:before="40"/>
        <w:ind w:left="2410" w:hanging="2410"/>
        <w:rPr>
          <w:ins w:id="4233" w:author="svcMRProcess" w:date="2018-09-18T23:49:00Z"/>
          <w:sz w:val="22"/>
        </w:rPr>
      </w:pPr>
      <w:ins w:id="4234" w:author="svcMRProcess" w:date="2018-09-18T23:49:00Z">
        <w:r>
          <w:rPr>
            <w:sz w:val="22"/>
          </w:rPr>
          <w:tab/>
          <w:t>(b)</w:t>
        </w:r>
        <w:r>
          <w:rPr>
            <w:sz w:val="22"/>
          </w:rPr>
          <w:tab/>
          <w:t>the supplier does not collect the goods within 30 days after the termination of the contract.</w:t>
        </w:r>
      </w:ins>
    </w:p>
    <w:p>
      <w:pPr>
        <w:tabs>
          <w:tab w:val="left" w:pos="1276"/>
          <w:tab w:val="left" w:pos="1843"/>
        </w:tabs>
        <w:spacing w:before="180"/>
        <w:ind w:left="1843" w:hanging="1843"/>
        <w:rPr>
          <w:ins w:id="4235" w:author="svcMRProcess" w:date="2018-09-18T23:49:00Z"/>
          <w:sz w:val="22"/>
        </w:rPr>
      </w:pPr>
      <w:ins w:id="4236" w:author="svcMRProcess" w:date="2018-09-18T23:49:00Z">
        <w:r>
          <w:rPr>
            <w:sz w:val="22"/>
          </w:rPr>
          <w:tab/>
          <w:t>(3)</w:t>
        </w:r>
        <w:r>
          <w:rPr>
            <w:sz w:val="22"/>
          </w:rPr>
          <w:tab/>
          <w:t>If:</w:t>
        </w:r>
      </w:ins>
    </w:p>
    <w:p>
      <w:pPr>
        <w:tabs>
          <w:tab w:val="left" w:pos="1985"/>
          <w:tab w:val="left" w:pos="2410"/>
        </w:tabs>
        <w:spacing w:before="40"/>
        <w:ind w:left="2410" w:hanging="2410"/>
        <w:rPr>
          <w:ins w:id="4237" w:author="svcMRProcess" w:date="2018-09-18T23:49:00Z"/>
          <w:sz w:val="22"/>
        </w:rPr>
      </w:pPr>
      <w:ins w:id="4238" w:author="svcMRProcess" w:date="2018-09-18T23:49:00Z">
        <w:r>
          <w:rPr>
            <w:sz w:val="22"/>
          </w:rPr>
          <w:tab/>
          <w:t>(a)</w:t>
        </w:r>
        <w:r>
          <w:rPr>
            <w:sz w:val="22"/>
          </w:rPr>
          <w:tab/>
          <w:t>the agreement is terminated in accordance with section 82 after the end of the period of 10 business days starting:</w:t>
        </w:r>
      </w:ins>
    </w:p>
    <w:p>
      <w:pPr>
        <w:tabs>
          <w:tab w:val="left" w:pos="2694"/>
          <w:tab w:val="left" w:pos="3119"/>
        </w:tabs>
        <w:spacing w:before="40"/>
        <w:ind w:left="3119" w:hanging="3119"/>
        <w:rPr>
          <w:ins w:id="4239" w:author="svcMRProcess" w:date="2018-09-18T23:49:00Z"/>
          <w:sz w:val="22"/>
        </w:rPr>
      </w:pPr>
      <w:ins w:id="4240" w:author="svcMRProcess" w:date="2018-09-18T23:49:00Z">
        <w:r>
          <w:rPr>
            <w:sz w:val="22"/>
          </w:rPr>
          <w:tab/>
          <w:t>(i)</w:t>
        </w:r>
        <w:r>
          <w:rPr>
            <w:sz w:val="22"/>
          </w:rPr>
          <w:tab/>
          <w:t>if the agreement was not negotiated by telephone — at the start of the first business day after the day on which the agreement was made; or</w:t>
        </w:r>
      </w:ins>
    </w:p>
    <w:p>
      <w:pPr>
        <w:tabs>
          <w:tab w:val="left" w:pos="2694"/>
          <w:tab w:val="left" w:pos="3119"/>
        </w:tabs>
        <w:spacing w:before="40"/>
        <w:ind w:left="3119" w:hanging="3119"/>
        <w:rPr>
          <w:ins w:id="4241" w:author="svcMRProcess" w:date="2018-09-18T23:49:00Z"/>
          <w:sz w:val="22"/>
        </w:rPr>
      </w:pPr>
      <w:ins w:id="4242" w:author="svcMRProcess" w:date="2018-09-18T23:49:00Z">
        <w:r>
          <w:rPr>
            <w:sz w:val="22"/>
          </w:rPr>
          <w:tab/>
          <w:t>(ii)</w:t>
        </w:r>
        <w:r>
          <w:rPr>
            <w:sz w:val="22"/>
          </w:rPr>
          <w:tab/>
          <w:t>if the agreement was negotiated by telephone — at the start of the first business day after the day on which the consumer was given the agreement document relating to the agreement; and</w:t>
        </w:r>
      </w:ins>
    </w:p>
    <w:p>
      <w:pPr>
        <w:tabs>
          <w:tab w:val="left" w:pos="1985"/>
          <w:tab w:val="left" w:pos="2410"/>
        </w:tabs>
        <w:spacing w:before="40"/>
        <w:ind w:left="2410" w:hanging="2410"/>
        <w:rPr>
          <w:ins w:id="4243" w:author="svcMRProcess" w:date="2018-09-18T23:49:00Z"/>
          <w:sz w:val="22"/>
        </w:rPr>
      </w:pPr>
      <w:ins w:id="4244" w:author="svcMRProcess" w:date="2018-09-18T23:49:00Z">
        <w:r>
          <w:rPr>
            <w:sz w:val="22"/>
          </w:rPr>
          <w:tab/>
          <w:t>(b)</w:t>
        </w:r>
        <w:r>
          <w:rPr>
            <w:sz w:val="22"/>
          </w:rPr>
          <w:tab/>
          <w:t>the consumer returns the goods to the supplier, or the supplier collects the goods, under this section; and</w:t>
        </w:r>
      </w:ins>
    </w:p>
    <w:p>
      <w:pPr>
        <w:tabs>
          <w:tab w:val="left" w:pos="1985"/>
          <w:tab w:val="left" w:pos="2410"/>
        </w:tabs>
        <w:spacing w:before="40"/>
        <w:ind w:left="2410" w:hanging="2410"/>
        <w:rPr>
          <w:ins w:id="4245" w:author="svcMRProcess" w:date="2018-09-18T23:49:00Z"/>
          <w:sz w:val="22"/>
        </w:rPr>
      </w:pPr>
      <w:ins w:id="4246" w:author="svcMRProcess" w:date="2018-09-18T23:49:00Z">
        <w:r>
          <w:rPr>
            <w:sz w:val="22"/>
          </w:rPr>
          <w:tab/>
          <w:t>(c)</w:t>
        </w:r>
        <w:r>
          <w:rPr>
            <w:sz w:val="22"/>
          </w:rPr>
          <w:tab/>
          <w:t>the consumer has failed to take reasonable care of the goods;</w:t>
        </w:r>
      </w:ins>
    </w:p>
    <w:p>
      <w:pPr>
        <w:tabs>
          <w:tab w:val="left" w:pos="1276"/>
          <w:tab w:val="left" w:pos="1843"/>
        </w:tabs>
        <w:spacing w:before="180"/>
        <w:ind w:left="1843" w:hanging="1843"/>
        <w:rPr>
          <w:ins w:id="4247" w:author="svcMRProcess" w:date="2018-09-18T23:49:00Z"/>
          <w:sz w:val="22"/>
        </w:rPr>
      </w:pPr>
      <w:ins w:id="4248" w:author="svcMRProcess" w:date="2018-09-18T23:49:00Z">
        <w:r>
          <w:rPr>
            <w:sz w:val="22"/>
          </w:rPr>
          <w:tab/>
        </w:r>
        <w:r>
          <w:rPr>
            <w:sz w:val="22"/>
          </w:rPr>
          <w:tab/>
          <w:t>the consumer is liable to pay compensation to the supplier for the damage to, or depreciation in the value of, the goods.</w:t>
        </w:r>
      </w:ins>
    </w:p>
    <w:p>
      <w:pPr>
        <w:tabs>
          <w:tab w:val="left" w:pos="1276"/>
          <w:tab w:val="left" w:pos="1843"/>
        </w:tabs>
        <w:spacing w:before="180"/>
        <w:ind w:left="1843" w:hanging="1843"/>
        <w:rPr>
          <w:ins w:id="4249" w:author="svcMRProcess" w:date="2018-09-18T23:49:00Z"/>
          <w:sz w:val="22"/>
        </w:rPr>
      </w:pPr>
      <w:ins w:id="4250" w:author="svcMRProcess" w:date="2018-09-18T23:49:00Z">
        <w:r>
          <w:rPr>
            <w:sz w:val="22"/>
          </w:rPr>
          <w:tab/>
          <w:t>(4)</w:t>
        </w:r>
        <w:r>
          <w:rPr>
            <w:sz w:val="22"/>
          </w:rPr>
          <w:tab/>
          <w:t>The compensation is recoverable in a court of competent jurisdiction.</w:t>
        </w:r>
      </w:ins>
    </w:p>
    <w:p>
      <w:pPr>
        <w:tabs>
          <w:tab w:val="left" w:pos="1276"/>
          <w:tab w:val="left" w:pos="1843"/>
        </w:tabs>
        <w:spacing w:before="180"/>
        <w:ind w:left="1843" w:hanging="1843"/>
        <w:rPr>
          <w:ins w:id="4251" w:author="svcMRProcess" w:date="2018-09-18T23:49:00Z"/>
          <w:sz w:val="22"/>
        </w:rPr>
      </w:pPr>
      <w:ins w:id="4252" w:author="svcMRProcess" w:date="2018-09-18T23:49:00Z">
        <w:r>
          <w:rPr>
            <w:sz w:val="22"/>
          </w:rPr>
          <w:tab/>
          <w:t>(5)</w:t>
        </w:r>
        <w:r>
          <w:rPr>
            <w:sz w:val="22"/>
          </w:rPr>
          <w:tab/>
          <w:t>However, the consumer is not liable for any such damage or depreciation attributable to normal use of the goods or to circumstances beyond the consumer’s control.</w:t>
        </w:r>
      </w:ins>
    </w:p>
    <w:p>
      <w:pPr>
        <w:tabs>
          <w:tab w:val="left" w:pos="1276"/>
          <w:tab w:val="left" w:pos="1843"/>
        </w:tabs>
        <w:spacing w:before="180"/>
        <w:ind w:left="1843" w:hanging="1843"/>
        <w:rPr>
          <w:ins w:id="4253" w:author="svcMRProcess" w:date="2018-09-18T23:49:00Z"/>
          <w:sz w:val="22"/>
        </w:rPr>
      </w:pPr>
      <w:ins w:id="4254" w:author="svcMRProcess" w:date="2018-09-18T23:49:00Z">
        <w:r>
          <w:rPr>
            <w:sz w:val="22"/>
          </w:rPr>
          <w:tab/>
          <w:t>(6)</w:t>
        </w:r>
        <w:r>
          <w:rPr>
            <w:sz w:val="22"/>
          </w:rPr>
          <w:tab/>
          <w:t>If:</w:t>
        </w:r>
      </w:ins>
    </w:p>
    <w:p>
      <w:pPr>
        <w:tabs>
          <w:tab w:val="left" w:pos="1985"/>
          <w:tab w:val="left" w:pos="2410"/>
        </w:tabs>
        <w:spacing w:before="40"/>
        <w:ind w:left="2410" w:hanging="2410"/>
        <w:rPr>
          <w:ins w:id="4255" w:author="svcMRProcess" w:date="2018-09-18T23:49:00Z"/>
          <w:sz w:val="22"/>
        </w:rPr>
      </w:pPr>
      <w:ins w:id="4256" w:author="svcMRProcess" w:date="2018-09-18T23:49:00Z">
        <w:r>
          <w:rPr>
            <w:sz w:val="22"/>
          </w:rPr>
          <w:tab/>
          <w:t>(a)</w:t>
        </w:r>
        <w:r>
          <w:rPr>
            <w:sz w:val="22"/>
          </w:rPr>
          <w:tab/>
          <w:t>an unsolicited consumer agreement is terminated in accordance with section 82 after the end of the period of 10 business days starting:</w:t>
        </w:r>
      </w:ins>
    </w:p>
    <w:p>
      <w:pPr>
        <w:tabs>
          <w:tab w:val="left" w:pos="2694"/>
          <w:tab w:val="left" w:pos="3119"/>
        </w:tabs>
        <w:spacing w:before="40"/>
        <w:ind w:left="3119" w:hanging="3119"/>
        <w:rPr>
          <w:ins w:id="4257" w:author="svcMRProcess" w:date="2018-09-18T23:49:00Z"/>
          <w:sz w:val="22"/>
        </w:rPr>
      </w:pPr>
      <w:ins w:id="4258" w:author="svcMRProcess" w:date="2018-09-18T23:49:00Z">
        <w:r>
          <w:rPr>
            <w:sz w:val="22"/>
          </w:rPr>
          <w:tab/>
          <w:t>(i)</w:t>
        </w:r>
        <w:r>
          <w:rPr>
            <w:sz w:val="22"/>
          </w:rPr>
          <w:tab/>
          <w:t>if the agreement was not negotiated by telephone — at the start of the first business day after the day on which the agreement was made; or</w:t>
        </w:r>
      </w:ins>
    </w:p>
    <w:p>
      <w:pPr>
        <w:tabs>
          <w:tab w:val="left" w:pos="2694"/>
          <w:tab w:val="left" w:pos="3119"/>
        </w:tabs>
        <w:spacing w:before="40"/>
        <w:ind w:left="3119" w:hanging="3119"/>
        <w:rPr>
          <w:ins w:id="4259" w:author="svcMRProcess" w:date="2018-09-18T23:49:00Z"/>
          <w:sz w:val="22"/>
        </w:rPr>
      </w:pPr>
      <w:ins w:id="4260" w:author="svcMRProcess" w:date="2018-09-18T23:49:00Z">
        <w:r>
          <w:rPr>
            <w:sz w:val="22"/>
          </w:rPr>
          <w:tab/>
          <w:t>(ii)</w:t>
        </w:r>
        <w:r>
          <w:rPr>
            <w:sz w:val="22"/>
          </w:rPr>
          <w:tab/>
          <w:t>if the agreement was negotiated by telephone — at the start of the first business day after the day on which the consumer was given the agreement document relating to the agreement; and</w:t>
        </w:r>
      </w:ins>
    </w:p>
    <w:p>
      <w:pPr>
        <w:tabs>
          <w:tab w:val="left" w:pos="1985"/>
          <w:tab w:val="left" w:pos="2410"/>
        </w:tabs>
        <w:spacing w:before="40"/>
        <w:ind w:left="2410" w:hanging="2410"/>
        <w:rPr>
          <w:ins w:id="4261" w:author="svcMRProcess" w:date="2018-09-18T23:49:00Z"/>
          <w:sz w:val="22"/>
        </w:rPr>
      </w:pPr>
      <w:ins w:id="4262" w:author="svcMRProcess" w:date="2018-09-18T23:49:00Z">
        <w:r>
          <w:rPr>
            <w:sz w:val="22"/>
          </w:rPr>
          <w:tab/>
          <w:t>(b)</w:t>
        </w:r>
        <w:r>
          <w:rPr>
            <w:sz w:val="22"/>
          </w:rPr>
          <w:tab/>
          <w:t>prior to the termination, but after the end of that period, a service was supplied under the agreement;</w:t>
        </w:r>
      </w:ins>
    </w:p>
    <w:p>
      <w:pPr>
        <w:tabs>
          <w:tab w:val="left" w:pos="1276"/>
          <w:tab w:val="left" w:pos="1843"/>
        </w:tabs>
        <w:spacing w:before="40"/>
        <w:ind w:left="1843" w:hanging="1843"/>
        <w:rPr>
          <w:ins w:id="4263" w:author="svcMRProcess" w:date="2018-09-18T23:49:00Z"/>
          <w:sz w:val="22"/>
        </w:rPr>
      </w:pPr>
      <w:ins w:id="4264" w:author="svcMRProcess" w:date="2018-09-18T23:49:00Z">
        <w:r>
          <w:rPr>
            <w:sz w:val="22"/>
          </w:rPr>
          <w:tab/>
        </w:r>
        <w:r>
          <w:rPr>
            <w:sz w:val="22"/>
          </w:rPr>
          <w:tab/>
          <w:t>the termination does not affect any liability of the consumer under the agreement to provide consideration for the service.</w:t>
        </w:r>
      </w:ins>
    </w:p>
    <w:p>
      <w:pPr>
        <w:pStyle w:val="yHeading5"/>
        <w:rPr>
          <w:ins w:id="4265" w:author="svcMRProcess" w:date="2018-09-18T23:49:00Z"/>
        </w:rPr>
      </w:pPr>
      <w:bookmarkStart w:id="4266" w:name="_Toc272854981"/>
      <w:bookmarkStart w:id="4267" w:name="_Toc283891462"/>
      <w:ins w:id="4268" w:author="svcMRProcess" w:date="2018-09-18T23:49:00Z">
        <w:r>
          <w:rPr>
            <w:rStyle w:val="CharSClsNo"/>
          </w:rPr>
          <w:t>86</w:t>
        </w:r>
        <w:r>
          <w:t>.</w:t>
        </w:r>
        <w:r>
          <w:tab/>
          <w:t>Prohibition on supplies etc. for 10 business days</w:t>
        </w:r>
        <w:bookmarkEnd w:id="4266"/>
        <w:bookmarkEnd w:id="4267"/>
      </w:ins>
    </w:p>
    <w:p>
      <w:pPr>
        <w:tabs>
          <w:tab w:val="left" w:pos="1276"/>
          <w:tab w:val="left" w:pos="1843"/>
        </w:tabs>
        <w:spacing w:before="180"/>
        <w:ind w:left="1843" w:hanging="1843"/>
        <w:rPr>
          <w:ins w:id="4269" w:author="svcMRProcess" w:date="2018-09-18T23:49:00Z"/>
          <w:sz w:val="22"/>
        </w:rPr>
      </w:pPr>
      <w:ins w:id="4270" w:author="svcMRProcess" w:date="2018-09-18T23:49:00Z">
        <w:r>
          <w:rPr>
            <w:sz w:val="22"/>
          </w:rPr>
          <w:tab/>
          <w:t>(1)</w:t>
        </w:r>
        <w:r>
          <w:rPr>
            <w:sz w:val="22"/>
          </w:rPr>
          <w:tab/>
          <w:t>The supplier under an unsolicited consumer agreement must not:</w:t>
        </w:r>
      </w:ins>
    </w:p>
    <w:p>
      <w:pPr>
        <w:tabs>
          <w:tab w:val="left" w:pos="1985"/>
          <w:tab w:val="left" w:pos="2410"/>
        </w:tabs>
        <w:spacing w:before="40"/>
        <w:ind w:left="2410" w:hanging="2410"/>
        <w:rPr>
          <w:ins w:id="4271" w:author="svcMRProcess" w:date="2018-09-18T23:49:00Z"/>
          <w:sz w:val="22"/>
        </w:rPr>
      </w:pPr>
      <w:ins w:id="4272" w:author="svcMRProcess" w:date="2018-09-18T23:49:00Z">
        <w:r>
          <w:rPr>
            <w:sz w:val="22"/>
          </w:rPr>
          <w:tab/>
          <w:t>(a)</w:t>
        </w:r>
        <w:r>
          <w:rPr>
            <w:sz w:val="22"/>
          </w:rPr>
          <w:tab/>
          <w:t>supply to the consumer under the agreement the goods or services to be supplied under the agreement; or</w:t>
        </w:r>
      </w:ins>
    </w:p>
    <w:p>
      <w:pPr>
        <w:tabs>
          <w:tab w:val="left" w:pos="1985"/>
          <w:tab w:val="left" w:pos="2410"/>
        </w:tabs>
        <w:spacing w:before="40"/>
        <w:ind w:left="2410" w:hanging="2410"/>
        <w:rPr>
          <w:ins w:id="4273" w:author="svcMRProcess" w:date="2018-09-18T23:49:00Z"/>
          <w:sz w:val="22"/>
        </w:rPr>
      </w:pPr>
      <w:ins w:id="4274" w:author="svcMRProcess" w:date="2018-09-18T23:49:00Z">
        <w:r>
          <w:rPr>
            <w:sz w:val="22"/>
          </w:rPr>
          <w:tab/>
          <w:t>(b)</w:t>
        </w:r>
        <w:r>
          <w:rPr>
            <w:sz w:val="22"/>
          </w:rPr>
          <w:tab/>
          <w:t>accept any payment, or any other consideration, in connection with those goods or services; or</w:t>
        </w:r>
      </w:ins>
    </w:p>
    <w:p>
      <w:pPr>
        <w:tabs>
          <w:tab w:val="left" w:pos="1985"/>
          <w:tab w:val="left" w:pos="2410"/>
        </w:tabs>
        <w:spacing w:before="40"/>
        <w:ind w:left="2410" w:hanging="2410"/>
        <w:rPr>
          <w:ins w:id="4275" w:author="svcMRProcess" w:date="2018-09-18T23:49:00Z"/>
          <w:sz w:val="22"/>
        </w:rPr>
      </w:pPr>
      <w:ins w:id="4276" w:author="svcMRProcess" w:date="2018-09-18T23:49:00Z">
        <w:r>
          <w:rPr>
            <w:sz w:val="22"/>
          </w:rPr>
          <w:tab/>
          <w:t>(c)</w:t>
        </w:r>
        <w:r>
          <w:rPr>
            <w:sz w:val="22"/>
          </w:rPr>
          <w:tab/>
          <w:t>require any payment, or any other consideration, in connection with those goods or services;</w:t>
        </w:r>
      </w:ins>
    </w:p>
    <w:p>
      <w:pPr>
        <w:tabs>
          <w:tab w:val="left" w:pos="1276"/>
          <w:tab w:val="left" w:pos="1843"/>
        </w:tabs>
        <w:spacing w:before="40"/>
        <w:ind w:left="1843" w:hanging="1843"/>
        <w:rPr>
          <w:ins w:id="4277" w:author="svcMRProcess" w:date="2018-09-18T23:49:00Z"/>
          <w:sz w:val="22"/>
        </w:rPr>
      </w:pPr>
      <w:ins w:id="4278" w:author="svcMRProcess" w:date="2018-09-18T23:49:00Z">
        <w:r>
          <w:rPr>
            <w:sz w:val="22"/>
          </w:rPr>
          <w:tab/>
        </w:r>
        <w:r>
          <w:rPr>
            <w:sz w:val="22"/>
          </w:rPr>
          <w:tab/>
          <w:t>during the period of 10 business days starting:</w:t>
        </w:r>
      </w:ins>
    </w:p>
    <w:p>
      <w:pPr>
        <w:tabs>
          <w:tab w:val="left" w:pos="1985"/>
          <w:tab w:val="left" w:pos="2410"/>
        </w:tabs>
        <w:spacing w:before="40"/>
        <w:ind w:left="2410" w:hanging="2410"/>
        <w:rPr>
          <w:ins w:id="4279" w:author="svcMRProcess" w:date="2018-09-18T23:49:00Z"/>
          <w:sz w:val="22"/>
        </w:rPr>
      </w:pPr>
      <w:ins w:id="4280" w:author="svcMRProcess" w:date="2018-09-18T23:49:00Z">
        <w:r>
          <w:rPr>
            <w:sz w:val="22"/>
          </w:rPr>
          <w:tab/>
          <w:t>(d)</w:t>
        </w:r>
        <w:r>
          <w:rPr>
            <w:sz w:val="22"/>
          </w:rPr>
          <w:tab/>
          <w:t>if the agreement was not negotiated by telephone — at the start of the first business day after the day on which the agreement was made; or</w:t>
        </w:r>
      </w:ins>
    </w:p>
    <w:p>
      <w:pPr>
        <w:tabs>
          <w:tab w:val="left" w:pos="1985"/>
          <w:tab w:val="left" w:pos="2410"/>
        </w:tabs>
        <w:spacing w:before="40"/>
        <w:ind w:left="2410" w:hanging="2410"/>
        <w:rPr>
          <w:ins w:id="4281" w:author="svcMRProcess" w:date="2018-09-18T23:49:00Z"/>
          <w:sz w:val="22"/>
        </w:rPr>
      </w:pPr>
      <w:ins w:id="4282" w:author="svcMRProcess" w:date="2018-09-18T23:49:00Z">
        <w:r>
          <w:rPr>
            <w:sz w:val="22"/>
          </w:rPr>
          <w:tab/>
          <w:t>(e)</w:t>
        </w:r>
        <w:r>
          <w:rPr>
            <w:sz w:val="22"/>
          </w:rPr>
          <w:tab/>
          <w:t>if the agreement was negotiated by telephone — at the start of the first business day after the day on which the consumer was given the agreement document relating to the agreement.</w:t>
        </w:r>
      </w:ins>
    </w:p>
    <w:p>
      <w:pPr>
        <w:tabs>
          <w:tab w:val="left" w:pos="1843"/>
        </w:tabs>
        <w:spacing w:before="122"/>
        <w:ind w:left="2693" w:hanging="2693"/>
        <w:rPr>
          <w:ins w:id="4283" w:author="svcMRProcess" w:date="2018-09-18T23:49:00Z"/>
          <w:sz w:val="18"/>
        </w:rPr>
      </w:pPr>
      <w:ins w:id="428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285" w:author="svcMRProcess" w:date="2018-09-18T23:49:00Z"/>
          <w:sz w:val="22"/>
        </w:rPr>
      </w:pPr>
      <w:ins w:id="4286" w:author="svcMRProcess" w:date="2018-09-18T23:49:00Z">
        <w:r>
          <w:rPr>
            <w:sz w:val="22"/>
          </w:rPr>
          <w:tab/>
          <w:t>(2)</w:t>
        </w:r>
        <w:r>
          <w:rPr>
            <w:sz w:val="22"/>
          </w:rPr>
          <w:tab/>
          <w:t>If the supplier supplies goods to the consumer in contravention of this section, the consumer has the same rights in relation to the goods as if the goods were unsolicited goods.</w:t>
        </w:r>
      </w:ins>
    </w:p>
    <w:p>
      <w:pPr>
        <w:tabs>
          <w:tab w:val="left" w:pos="1843"/>
        </w:tabs>
        <w:spacing w:before="122"/>
        <w:ind w:left="2693" w:hanging="2693"/>
        <w:rPr>
          <w:ins w:id="4287" w:author="svcMRProcess" w:date="2018-09-18T23:49:00Z"/>
          <w:sz w:val="18"/>
        </w:rPr>
      </w:pPr>
      <w:ins w:id="4288" w:author="svcMRProcess" w:date="2018-09-18T23:49:00Z">
        <w:r>
          <w:rPr>
            <w:sz w:val="18"/>
          </w:rPr>
          <w:tab/>
          <w:t>Note:</w:t>
        </w:r>
        <w:r>
          <w:rPr>
            <w:sz w:val="18"/>
          </w:rPr>
          <w:tab/>
          <w:t>Section 41 deals with unsolicited goods.</w:t>
        </w:r>
      </w:ins>
    </w:p>
    <w:p>
      <w:pPr>
        <w:tabs>
          <w:tab w:val="left" w:pos="1276"/>
          <w:tab w:val="left" w:pos="1843"/>
        </w:tabs>
        <w:spacing w:before="180"/>
        <w:ind w:left="1843" w:hanging="1843"/>
        <w:rPr>
          <w:ins w:id="4289" w:author="svcMRProcess" w:date="2018-09-18T23:49:00Z"/>
          <w:sz w:val="22"/>
        </w:rPr>
      </w:pPr>
      <w:ins w:id="4290" w:author="svcMRProcess" w:date="2018-09-18T23:49:00Z">
        <w:r>
          <w:rPr>
            <w:sz w:val="22"/>
          </w:rPr>
          <w:tab/>
          <w:t>(3)</w:t>
        </w:r>
        <w:r>
          <w:rPr>
            <w:sz w:val="22"/>
          </w:rPr>
          <w:tab/>
          <w:t>If the supplier supplies services to the consumer in contravention of this section, the consumer has the same rights in relation to the services as if the services were unsolicited services.</w:t>
        </w:r>
      </w:ins>
    </w:p>
    <w:p>
      <w:pPr>
        <w:tabs>
          <w:tab w:val="left" w:pos="1843"/>
        </w:tabs>
        <w:spacing w:before="122"/>
        <w:ind w:left="2693" w:hanging="2693"/>
        <w:rPr>
          <w:ins w:id="4291" w:author="svcMRProcess" w:date="2018-09-18T23:49:00Z"/>
          <w:sz w:val="18"/>
        </w:rPr>
      </w:pPr>
      <w:ins w:id="4292" w:author="svcMRProcess" w:date="2018-09-18T23:49:00Z">
        <w:r>
          <w:rPr>
            <w:sz w:val="18"/>
          </w:rPr>
          <w:tab/>
          <w:t>Note:</w:t>
        </w:r>
        <w:r>
          <w:rPr>
            <w:sz w:val="18"/>
          </w:rPr>
          <w:tab/>
          <w:t>Section 42 deals with unsolicited services.</w:t>
        </w:r>
      </w:ins>
    </w:p>
    <w:p>
      <w:pPr>
        <w:pStyle w:val="yHeading5"/>
        <w:rPr>
          <w:ins w:id="4293" w:author="svcMRProcess" w:date="2018-09-18T23:49:00Z"/>
        </w:rPr>
      </w:pPr>
      <w:bookmarkStart w:id="4294" w:name="_Toc272854982"/>
      <w:bookmarkStart w:id="4295" w:name="_Toc283891463"/>
      <w:ins w:id="4296" w:author="svcMRProcess" w:date="2018-09-18T23:49:00Z">
        <w:r>
          <w:rPr>
            <w:rStyle w:val="CharSClsNo"/>
          </w:rPr>
          <w:t>87</w:t>
        </w:r>
        <w:r>
          <w:t>.</w:t>
        </w:r>
        <w:r>
          <w:tab/>
          <w:t>Repayment of payments received after termination</w:t>
        </w:r>
        <w:bookmarkEnd w:id="4294"/>
        <w:bookmarkEnd w:id="4295"/>
      </w:ins>
    </w:p>
    <w:p>
      <w:pPr>
        <w:tabs>
          <w:tab w:val="left" w:pos="1276"/>
          <w:tab w:val="left" w:pos="1843"/>
        </w:tabs>
        <w:spacing w:before="180"/>
        <w:ind w:left="1843" w:hanging="1843"/>
        <w:rPr>
          <w:ins w:id="4297" w:author="svcMRProcess" w:date="2018-09-18T23:49:00Z"/>
          <w:sz w:val="22"/>
        </w:rPr>
      </w:pPr>
      <w:ins w:id="4298" w:author="svcMRProcess" w:date="2018-09-18T23:49:00Z">
        <w:r>
          <w:rPr>
            <w:sz w:val="22"/>
          </w:rPr>
          <w:tab/>
        </w:r>
        <w:r>
          <w:rPr>
            <w:sz w:val="22"/>
          </w:rPr>
          <w:tab/>
          <w:t>If an unsolicited consumer agreement is terminated in accordance with section 82, the supplier under the agreement must immediately refund to the consumer under the agreement any payment:</w:t>
        </w:r>
      </w:ins>
    </w:p>
    <w:p>
      <w:pPr>
        <w:tabs>
          <w:tab w:val="left" w:pos="1985"/>
          <w:tab w:val="left" w:pos="2410"/>
        </w:tabs>
        <w:spacing w:before="40"/>
        <w:ind w:left="2410" w:hanging="2410"/>
        <w:rPr>
          <w:ins w:id="4299" w:author="svcMRProcess" w:date="2018-09-18T23:49:00Z"/>
          <w:sz w:val="22"/>
        </w:rPr>
      </w:pPr>
      <w:ins w:id="4300" w:author="svcMRProcess" w:date="2018-09-18T23:49:00Z">
        <w:r>
          <w:rPr>
            <w:sz w:val="22"/>
          </w:rPr>
          <w:tab/>
          <w:t>(a)</w:t>
        </w:r>
        <w:r>
          <w:rPr>
            <w:sz w:val="22"/>
          </w:rPr>
          <w:tab/>
          <w:t>that the consumer, or a person acting on the consumer’s behalf, makes to the supplier after the termination; and</w:t>
        </w:r>
      </w:ins>
    </w:p>
    <w:p>
      <w:pPr>
        <w:tabs>
          <w:tab w:val="left" w:pos="1985"/>
          <w:tab w:val="left" w:pos="2410"/>
        </w:tabs>
        <w:spacing w:before="40"/>
        <w:ind w:left="2410" w:hanging="2410"/>
        <w:rPr>
          <w:ins w:id="4301" w:author="svcMRProcess" w:date="2018-09-18T23:49:00Z"/>
          <w:sz w:val="22"/>
        </w:rPr>
      </w:pPr>
      <w:ins w:id="4302" w:author="svcMRProcess" w:date="2018-09-18T23:49:00Z">
        <w:r>
          <w:rPr>
            <w:sz w:val="22"/>
          </w:rPr>
          <w:tab/>
          <w:t>(b)</w:t>
        </w:r>
        <w:r>
          <w:rPr>
            <w:sz w:val="22"/>
          </w:rPr>
          <w:tab/>
          <w:t>that purports to be made under the agreement or a related contract or instrument.</w:t>
        </w:r>
      </w:ins>
    </w:p>
    <w:p>
      <w:pPr>
        <w:tabs>
          <w:tab w:val="left" w:pos="1843"/>
        </w:tabs>
        <w:spacing w:before="122"/>
        <w:ind w:left="2693" w:hanging="2693"/>
        <w:rPr>
          <w:ins w:id="4303" w:author="svcMRProcess" w:date="2018-09-18T23:49:00Z"/>
          <w:sz w:val="18"/>
        </w:rPr>
      </w:pPr>
      <w:ins w:id="4304" w:author="svcMRProcess" w:date="2018-09-18T23:49:00Z">
        <w:r>
          <w:rPr>
            <w:sz w:val="18"/>
          </w:rPr>
          <w:tab/>
          <w:t>Note:</w:t>
        </w:r>
        <w:r>
          <w:rPr>
            <w:sz w:val="18"/>
          </w:rPr>
          <w:tab/>
          <w:t>A pecuniary penalty may be imposed for a contravention of this section.</w:t>
        </w:r>
      </w:ins>
    </w:p>
    <w:p>
      <w:pPr>
        <w:pStyle w:val="yHeading5"/>
        <w:rPr>
          <w:ins w:id="4305" w:author="svcMRProcess" w:date="2018-09-18T23:49:00Z"/>
        </w:rPr>
      </w:pPr>
      <w:bookmarkStart w:id="4306" w:name="_Toc272854983"/>
      <w:bookmarkStart w:id="4307" w:name="_Toc283891464"/>
      <w:ins w:id="4308" w:author="svcMRProcess" w:date="2018-09-18T23:49:00Z">
        <w:r>
          <w:rPr>
            <w:rStyle w:val="CharSClsNo"/>
          </w:rPr>
          <w:t>88</w:t>
        </w:r>
        <w:r>
          <w:t>.</w:t>
        </w:r>
        <w:r>
          <w:tab/>
          <w:t>Prohibition on recovering amounts after termination</w:t>
        </w:r>
        <w:bookmarkEnd w:id="4306"/>
        <w:bookmarkEnd w:id="4307"/>
      </w:ins>
    </w:p>
    <w:p>
      <w:pPr>
        <w:tabs>
          <w:tab w:val="left" w:pos="1276"/>
          <w:tab w:val="left" w:pos="1843"/>
        </w:tabs>
        <w:spacing w:before="180"/>
        <w:ind w:left="1843" w:hanging="1843"/>
        <w:rPr>
          <w:ins w:id="4309" w:author="svcMRProcess" w:date="2018-09-18T23:49:00Z"/>
          <w:sz w:val="22"/>
        </w:rPr>
      </w:pPr>
      <w:ins w:id="4310" w:author="svcMRProcess" w:date="2018-09-18T23:49:00Z">
        <w:r>
          <w:rPr>
            <w:sz w:val="22"/>
          </w:rPr>
          <w:tab/>
          <w:t>(1)</w:t>
        </w:r>
        <w:r>
          <w:rPr>
            <w:sz w:val="22"/>
          </w:rPr>
          <w:tab/>
          <w:t>If an unsolicited consumer agreement is terminated in accordance with section 82, a person must not:</w:t>
        </w:r>
      </w:ins>
    </w:p>
    <w:p>
      <w:pPr>
        <w:tabs>
          <w:tab w:val="left" w:pos="1985"/>
          <w:tab w:val="left" w:pos="2410"/>
        </w:tabs>
        <w:spacing w:before="40"/>
        <w:ind w:left="2410" w:hanging="2410"/>
        <w:rPr>
          <w:ins w:id="4311" w:author="svcMRProcess" w:date="2018-09-18T23:49:00Z"/>
          <w:sz w:val="22"/>
        </w:rPr>
      </w:pPr>
      <w:ins w:id="4312" w:author="svcMRProcess" w:date="2018-09-18T23:49:00Z">
        <w:r>
          <w:rPr>
            <w:sz w:val="22"/>
          </w:rPr>
          <w:tab/>
          <w:t>(a)</w:t>
        </w:r>
        <w:r>
          <w:rPr>
            <w:sz w:val="22"/>
          </w:rPr>
          <w:tab/>
          <w:t>bring, or assert an intention to bring, legal proceedings against the consumer; or</w:t>
        </w:r>
      </w:ins>
    </w:p>
    <w:p>
      <w:pPr>
        <w:tabs>
          <w:tab w:val="left" w:pos="1985"/>
          <w:tab w:val="left" w:pos="2410"/>
        </w:tabs>
        <w:spacing w:before="40"/>
        <w:ind w:left="2410" w:hanging="2410"/>
        <w:rPr>
          <w:ins w:id="4313" w:author="svcMRProcess" w:date="2018-09-18T23:49:00Z"/>
          <w:sz w:val="22"/>
        </w:rPr>
      </w:pPr>
      <w:ins w:id="4314" w:author="svcMRProcess" w:date="2018-09-18T23:49:00Z">
        <w:r>
          <w:rPr>
            <w:sz w:val="22"/>
          </w:rPr>
          <w:tab/>
          <w:t>(b)</w:t>
        </w:r>
        <w:r>
          <w:rPr>
            <w:sz w:val="22"/>
          </w:rPr>
          <w:tab/>
          <w:t>take, or assert an intention to take, any other action against the consumer;</w:t>
        </w:r>
      </w:ins>
    </w:p>
    <w:p>
      <w:pPr>
        <w:tabs>
          <w:tab w:val="left" w:pos="1276"/>
          <w:tab w:val="left" w:pos="1843"/>
        </w:tabs>
        <w:spacing w:before="40"/>
        <w:ind w:left="1843" w:hanging="1843"/>
        <w:rPr>
          <w:ins w:id="4315" w:author="svcMRProcess" w:date="2018-09-18T23:49:00Z"/>
          <w:sz w:val="22"/>
        </w:rPr>
      </w:pPr>
      <w:ins w:id="4316" w:author="svcMRProcess" w:date="2018-09-18T23:49:00Z">
        <w:r>
          <w:rPr>
            <w:sz w:val="22"/>
          </w:rPr>
          <w:tab/>
        </w:r>
        <w:r>
          <w:rPr>
            <w:sz w:val="22"/>
          </w:rPr>
          <w:tab/>
          <w:t>in relation to an amount alleged to be payable, under the agreement or a related contract or instrument, by the consumer under the agreement.</w:t>
        </w:r>
      </w:ins>
    </w:p>
    <w:p>
      <w:pPr>
        <w:tabs>
          <w:tab w:val="left" w:pos="1843"/>
        </w:tabs>
        <w:spacing w:before="122"/>
        <w:ind w:left="2693" w:hanging="2693"/>
        <w:rPr>
          <w:ins w:id="4317" w:author="svcMRProcess" w:date="2018-09-18T23:49:00Z"/>
          <w:sz w:val="18"/>
        </w:rPr>
      </w:pPr>
      <w:ins w:id="431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319" w:author="svcMRProcess" w:date="2018-09-18T23:49:00Z"/>
          <w:sz w:val="22"/>
        </w:rPr>
      </w:pPr>
      <w:ins w:id="4320" w:author="svcMRProcess" w:date="2018-09-18T23:49:00Z">
        <w:r>
          <w:rPr>
            <w:color w:val="FF0000"/>
            <w:sz w:val="22"/>
          </w:rPr>
          <w:tab/>
        </w:r>
        <w:r>
          <w:rPr>
            <w:sz w:val="22"/>
          </w:rPr>
          <w:t>(1A)</w:t>
        </w:r>
        <w:r>
          <w:rPr>
            <w:sz w:val="22"/>
          </w:rPr>
          <w:tab/>
          <w:t>Subsection (1) does not apply to:</w:t>
        </w:r>
      </w:ins>
    </w:p>
    <w:p>
      <w:pPr>
        <w:tabs>
          <w:tab w:val="left" w:pos="1985"/>
          <w:tab w:val="left" w:pos="2410"/>
        </w:tabs>
        <w:spacing w:before="40"/>
        <w:ind w:left="2410" w:hanging="2410"/>
        <w:rPr>
          <w:ins w:id="4321" w:author="svcMRProcess" w:date="2018-09-18T23:49:00Z"/>
          <w:sz w:val="22"/>
        </w:rPr>
      </w:pPr>
      <w:ins w:id="4322" w:author="svcMRProcess" w:date="2018-09-18T23:49:00Z">
        <w:r>
          <w:rPr>
            <w:sz w:val="22"/>
          </w:rPr>
          <w:tab/>
          <w:t>(a)</w:t>
        </w:r>
        <w:r>
          <w:rPr>
            <w:sz w:val="22"/>
          </w:rPr>
          <w:tab/>
          <w:t>bringing, or asserting an intention to bring, legal proceedings against the consumer; or</w:t>
        </w:r>
      </w:ins>
    </w:p>
    <w:p>
      <w:pPr>
        <w:tabs>
          <w:tab w:val="left" w:pos="1985"/>
          <w:tab w:val="left" w:pos="2410"/>
        </w:tabs>
        <w:spacing w:before="40"/>
        <w:ind w:left="2410" w:hanging="2410"/>
        <w:rPr>
          <w:ins w:id="4323" w:author="svcMRProcess" w:date="2018-09-18T23:49:00Z"/>
          <w:sz w:val="22"/>
        </w:rPr>
      </w:pPr>
      <w:ins w:id="4324" w:author="svcMRProcess" w:date="2018-09-18T23:49:00Z">
        <w:r>
          <w:rPr>
            <w:sz w:val="22"/>
          </w:rPr>
          <w:tab/>
          <w:t>(b)</w:t>
        </w:r>
        <w:r>
          <w:rPr>
            <w:sz w:val="22"/>
          </w:rPr>
          <w:tab/>
          <w:t>taking, or asserting an intention to take, any other action against the consumer;</w:t>
        </w:r>
      </w:ins>
    </w:p>
    <w:p>
      <w:pPr>
        <w:tabs>
          <w:tab w:val="left" w:pos="1276"/>
          <w:tab w:val="left" w:pos="1843"/>
        </w:tabs>
        <w:spacing w:before="40"/>
        <w:ind w:left="1843" w:hanging="1843"/>
        <w:rPr>
          <w:ins w:id="4325" w:author="svcMRProcess" w:date="2018-09-18T23:49:00Z"/>
          <w:sz w:val="22"/>
        </w:rPr>
      </w:pPr>
      <w:ins w:id="4326" w:author="svcMRProcess" w:date="2018-09-18T23:49:00Z">
        <w:r>
          <w:rPr>
            <w:sz w:val="22"/>
          </w:rPr>
          <w:tab/>
        </w:r>
        <w:r>
          <w:rPr>
            <w:sz w:val="22"/>
          </w:rPr>
          <w:tab/>
          <w:t>to enforce a liability under section 85(3), or a liability of a kind referred to in section 85(6).</w:t>
        </w:r>
      </w:ins>
    </w:p>
    <w:p>
      <w:pPr>
        <w:tabs>
          <w:tab w:val="left" w:pos="1276"/>
          <w:tab w:val="left" w:pos="1843"/>
        </w:tabs>
        <w:spacing w:before="180"/>
        <w:ind w:left="1843" w:hanging="1843"/>
        <w:rPr>
          <w:ins w:id="4327" w:author="svcMRProcess" w:date="2018-09-18T23:49:00Z"/>
          <w:sz w:val="22"/>
        </w:rPr>
      </w:pPr>
      <w:ins w:id="4328" w:author="svcMRProcess" w:date="2018-09-18T23:49:00Z">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ins>
    </w:p>
    <w:p>
      <w:pPr>
        <w:tabs>
          <w:tab w:val="left" w:pos="1985"/>
          <w:tab w:val="left" w:pos="2410"/>
        </w:tabs>
        <w:spacing w:before="40"/>
        <w:ind w:left="2410" w:hanging="2410"/>
        <w:rPr>
          <w:ins w:id="4329" w:author="svcMRProcess" w:date="2018-09-18T23:49:00Z"/>
          <w:sz w:val="22"/>
        </w:rPr>
      </w:pPr>
      <w:ins w:id="4330" w:author="svcMRProcess" w:date="2018-09-18T23:49:00Z">
        <w:r>
          <w:rPr>
            <w:sz w:val="22"/>
          </w:rPr>
          <w:tab/>
          <w:t>(a)</w:t>
        </w:r>
        <w:r>
          <w:rPr>
            <w:sz w:val="22"/>
          </w:rPr>
          <w:tab/>
          <w:t>place the consumer’s name, or cause the consumer’s name to be placed, on a list of defaulters or debtors; or</w:t>
        </w:r>
      </w:ins>
    </w:p>
    <w:p>
      <w:pPr>
        <w:tabs>
          <w:tab w:val="left" w:pos="1985"/>
          <w:tab w:val="left" w:pos="2410"/>
        </w:tabs>
        <w:spacing w:before="40"/>
        <w:ind w:left="2410" w:hanging="2410"/>
        <w:rPr>
          <w:ins w:id="4331" w:author="svcMRProcess" w:date="2018-09-18T23:49:00Z"/>
          <w:sz w:val="22"/>
        </w:rPr>
      </w:pPr>
      <w:ins w:id="4332" w:author="svcMRProcess" w:date="2018-09-18T23:49:00Z">
        <w:r>
          <w:rPr>
            <w:sz w:val="22"/>
          </w:rPr>
          <w:tab/>
          <w:t>(b)</w:t>
        </w:r>
        <w:r>
          <w:rPr>
            <w:sz w:val="22"/>
          </w:rPr>
          <w:tab/>
          <w:t>assert an intention to place the consumer’s name, or cause the consumer’s name to be placed, on such a list.</w:t>
        </w:r>
      </w:ins>
    </w:p>
    <w:p>
      <w:pPr>
        <w:tabs>
          <w:tab w:val="left" w:pos="1843"/>
        </w:tabs>
        <w:spacing w:before="122"/>
        <w:ind w:left="2693" w:hanging="2693"/>
        <w:rPr>
          <w:ins w:id="4333" w:author="svcMRProcess" w:date="2018-09-18T23:49:00Z"/>
          <w:sz w:val="18"/>
        </w:rPr>
      </w:pPr>
      <w:ins w:id="433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335" w:author="svcMRProcess" w:date="2018-09-18T23:49:00Z"/>
          <w:sz w:val="22"/>
        </w:rPr>
      </w:pPr>
      <w:ins w:id="4336" w:author="svcMRProcess" w:date="2018-09-18T23:49:00Z">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ins>
    </w:p>
    <w:p>
      <w:pPr>
        <w:pStyle w:val="yHeading4"/>
        <w:rPr>
          <w:ins w:id="4337" w:author="svcMRProcess" w:date="2018-09-18T23:49:00Z"/>
        </w:rPr>
      </w:pPr>
      <w:bookmarkStart w:id="4338" w:name="_Toc272825518"/>
      <w:bookmarkStart w:id="4339" w:name="_Toc272831634"/>
      <w:bookmarkStart w:id="4340" w:name="_Toc272853866"/>
      <w:bookmarkStart w:id="4341" w:name="_Toc272854984"/>
      <w:bookmarkStart w:id="4342" w:name="_Toc283888662"/>
      <w:bookmarkStart w:id="4343" w:name="_Toc283891465"/>
      <w:ins w:id="4344" w:author="svcMRProcess" w:date="2018-09-18T23:49:00Z">
        <w:r>
          <w:t>Subdivision E — Miscellaneous</w:t>
        </w:r>
        <w:bookmarkEnd w:id="4338"/>
        <w:bookmarkEnd w:id="4339"/>
        <w:bookmarkEnd w:id="4340"/>
        <w:bookmarkEnd w:id="4341"/>
        <w:bookmarkEnd w:id="4342"/>
        <w:bookmarkEnd w:id="4343"/>
      </w:ins>
    </w:p>
    <w:p>
      <w:pPr>
        <w:pStyle w:val="yHeading5"/>
        <w:rPr>
          <w:ins w:id="4345" w:author="svcMRProcess" w:date="2018-09-18T23:49:00Z"/>
        </w:rPr>
      </w:pPr>
      <w:bookmarkStart w:id="4346" w:name="_Toc272854985"/>
      <w:bookmarkStart w:id="4347" w:name="_Toc283891466"/>
      <w:ins w:id="4348" w:author="svcMRProcess" w:date="2018-09-18T23:49:00Z">
        <w:r>
          <w:rPr>
            <w:rStyle w:val="CharSClsNo"/>
          </w:rPr>
          <w:t>89</w:t>
        </w:r>
        <w:r>
          <w:t>.</w:t>
        </w:r>
        <w:r>
          <w:tab/>
          <w:t>Certain provisions of unsolicited consumer agreements void</w:t>
        </w:r>
        <w:bookmarkEnd w:id="4346"/>
        <w:bookmarkEnd w:id="4347"/>
      </w:ins>
    </w:p>
    <w:p>
      <w:pPr>
        <w:tabs>
          <w:tab w:val="left" w:pos="1276"/>
          <w:tab w:val="left" w:pos="1843"/>
        </w:tabs>
        <w:spacing w:before="180"/>
        <w:ind w:left="1843" w:hanging="1843"/>
        <w:rPr>
          <w:ins w:id="4349" w:author="svcMRProcess" w:date="2018-09-18T23:49:00Z"/>
          <w:sz w:val="22"/>
        </w:rPr>
      </w:pPr>
      <w:ins w:id="4350" w:author="svcMRProcess" w:date="2018-09-18T23:49:00Z">
        <w:r>
          <w:rPr>
            <w:sz w:val="22"/>
          </w:rPr>
          <w:tab/>
          <w:t>(1)</w:t>
        </w:r>
        <w:r>
          <w:rPr>
            <w:sz w:val="22"/>
          </w:rPr>
          <w:tab/>
          <w:t>A provision (however described) of an unsolicited consumer agreement is void if it has the effect of, or purports to have the effect of:</w:t>
        </w:r>
      </w:ins>
    </w:p>
    <w:p>
      <w:pPr>
        <w:tabs>
          <w:tab w:val="left" w:pos="1985"/>
          <w:tab w:val="left" w:pos="2410"/>
        </w:tabs>
        <w:spacing w:before="40"/>
        <w:ind w:left="2410" w:hanging="2410"/>
        <w:rPr>
          <w:ins w:id="4351" w:author="svcMRProcess" w:date="2018-09-18T23:49:00Z"/>
          <w:sz w:val="22"/>
        </w:rPr>
      </w:pPr>
      <w:ins w:id="4352" w:author="svcMRProcess" w:date="2018-09-18T23:49:00Z">
        <w:r>
          <w:rPr>
            <w:sz w:val="22"/>
          </w:rPr>
          <w:tab/>
          <w:t>(a)</w:t>
        </w:r>
        <w:r>
          <w:rPr>
            <w:sz w:val="22"/>
          </w:rPr>
          <w:tab/>
          <w:t>excluding, limiting, modifying or restricting a right of the consumer under the agreement to terminate the agreement under this Division; or</w:t>
        </w:r>
      </w:ins>
    </w:p>
    <w:p>
      <w:pPr>
        <w:tabs>
          <w:tab w:val="left" w:pos="1985"/>
          <w:tab w:val="left" w:pos="2410"/>
        </w:tabs>
        <w:spacing w:before="40"/>
        <w:ind w:left="2410" w:hanging="2410"/>
        <w:rPr>
          <w:ins w:id="4353" w:author="svcMRProcess" w:date="2018-09-18T23:49:00Z"/>
          <w:sz w:val="22"/>
        </w:rPr>
      </w:pPr>
      <w:ins w:id="4354" w:author="svcMRProcess" w:date="2018-09-18T23:49:00Z">
        <w:r>
          <w:rPr>
            <w:sz w:val="22"/>
          </w:rPr>
          <w:tab/>
          <w:t>(b)</w:t>
        </w:r>
        <w:r>
          <w:rPr>
            <w:sz w:val="22"/>
          </w:rPr>
          <w:tab/>
          <w:t>otherwise excluding, limiting, modifying or restricting the effect or operation of this Division; or</w:t>
        </w:r>
      </w:ins>
    </w:p>
    <w:p>
      <w:pPr>
        <w:tabs>
          <w:tab w:val="left" w:pos="1985"/>
          <w:tab w:val="left" w:pos="2410"/>
        </w:tabs>
        <w:spacing w:before="40"/>
        <w:ind w:left="2410" w:hanging="2410"/>
        <w:rPr>
          <w:ins w:id="4355" w:author="svcMRProcess" w:date="2018-09-18T23:49:00Z"/>
          <w:sz w:val="22"/>
        </w:rPr>
      </w:pPr>
      <w:ins w:id="4356" w:author="svcMRProcess" w:date="2018-09-18T23:49:00Z">
        <w:r>
          <w:rPr>
            <w:sz w:val="22"/>
          </w:rPr>
          <w:tab/>
          <w:t>(c)</w:t>
        </w:r>
        <w:r>
          <w:rPr>
            <w:sz w:val="22"/>
          </w:rPr>
          <w:tab/>
          <w:t>making a dispute relating to the agreement, or to a supply to which the agreement relates, justiciable by a court by which the dispute would not otherwise be justiciable.</w:t>
        </w:r>
      </w:ins>
    </w:p>
    <w:p>
      <w:pPr>
        <w:tabs>
          <w:tab w:val="left" w:pos="1276"/>
          <w:tab w:val="left" w:pos="1843"/>
        </w:tabs>
        <w:spacing w:before="180"/>
        <w:ind w:left="1843" w:hanging="1843"/>
        <w:rPr>
          <w:ins w:id="4357" w:author="svcMRProcess" w:date="2018-09-18T23:49:00Z"/>
          <w:sz w:val="22"/>
        </w:rPr>
      </w:pPr>
      <w:ins w:id="4358" w:author="svcMRProcess" w:date="2018-09-18T23:49:00Z">
        <w:r>
          <w:rPr>
            <w:sz w:val="22"/>
          </w:rPr>
          <w:tab/>
          <w:t>(2)</w:t>
        </w:r>
        <w:r>
          <w:rPr>
            <w:sz w:val="22"/>
          </w:rPr>
          <w:tab/>
          <w:t>The supplier under an unsolicited consumer agreement must ensure that the agreement does not include, or purport to include, a provision (however described) that is, or would be, void because of subsection (1).</w:t>
        </w:r>
      </w:ins>
    </w:p>
    <w:p>
      <w:pPr>
        <w:tabs>
          <w:tab w:val="left" w:pos="1843"/>
        </w:tabs>
        <w:spacing w:before="122"/>
        <w:ind w:left="2693" w:hanging="2693"/>
        <w:rPr>
          <w:ins w:id="4359" w:author="svcMRProcess" w:date="2018-09-18T23:49:00Z"/>
          <w:sz w:val="18"/>
        </w:rPr>
      </w:pPr>
      <w:ins w:id="436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361" w:author="svcMRProcess" w:date="2018-09-18T23:49:00Z"/>
          <w:sz w:val="22"/>
        </w:rPr>
      </w:pPr>
      <w:ins w:id="4362" w:author="svcMRProcess" w:date="2018-09-18T23:49:00Z">
        <w:r>
          <w:rPr>
            <w:sz w:val="22"/>
          </w:rPr>
          <w:tab/>
          <w:t>(3)</w:t>
        </w:r>
        <w:r>
          <w:rPr>
            <w:sz w:val="22"/>
          </w:rPr>
          <w:tab/>
          <w:t>The supplier under an unsolicited consumer agreement must not attempt to enforce or rely on a provision (however described) that is void because of subsection (1).</w:t>
        </w:r>
      </w:ins>
    </w:p>
    <w:p>
      <w:pPr>
        <w:tabs>
          <w:tab w:val="left" w:pos="1843"/>
        </w:tabs>
        <w:spacing w:before="122"/>
        <w:ind w:left="2693" w:hanging="2693"/>
        <w:rPr>
          <w:ins w:id="4363" w:author="svcMRProcess" w:date="2018-09-18T23:49:00Z"/>
          <w:sz w:val="18"/>
        </w:rPr>
      </w:pPr>
      <w:ins w:id="4364" w:author="svcMRProcess" w:date="2018-09-18T23:49:00Z">
        <w:r>
          <w:rPr>
            <w:sz w:val="18"/>
          </w:rPr>
          <w:tab/>
          <w:t>Note:</w:t>
        </w:r>
        <w:r>
          <w:rPr>
            <w:sz w:val="18"/>
          </w:rPr>
          <w:tab/>
          <w:t>A pecuniary penalty may be imposed for a contravention of this subsection.</w:t>
        </w:r>
      </w:ins>
    </w:p>
    <w:p>
      <w:pPr>
        <w:pStyle w:val="yHeading5"/>
        <w:rPr>
          <w:ins w:id="4365" w:author="svcMRProcess" w:date="2018-09-18T23:49:00Z"/>
        </w:rPr>
      </w:pPr>
      <w:bookmarkStart w:id="4366" w:name="_Toc272854986"/>
      <w:bookmarkStart w:id="4367" w:name="_Toc283891467"/>
      <w:ins w:id="4368" w:author="svcMRProcess" w:date="2018-09-18T23:49:00Z">
        <w:r>
          <w:rPr>
            <w:rStyle w:val="CharSClsNo"/>
          </w:rPr>
          <w:t>90</w:t>
        </w:r>
        <w:r>
          <w:t>.</w:t>
        </w:r>
        <w:r>
          <w:tab/>
          <w:t>Waiver of rights</w:t>
        </w:r>
        <w:bookmarkEnd w:id="4366"/>
        <w:bookmarkEnd w:id="4367"/>
      </w:ins>
    </w:p>
    <w:p>
      <w:pPr>
        <w:tabs>
          <w:tab w:val="left" w:pos="1276"/>
          <w:tab w:val="left" w:pos="1843"/>
        </w:tabs>
        <w:spacing w:before="180"/>
        <w:ind w:left="1843" w:hanging="1843"/>
        <w:rPr>
          <w:ins w:id="4369" w:author="svcMRProcess" w:date="2018-09-18T23:49:00Z"/>
          <w:sz w:val="22"/>
        </w:rPr>
      </w:pPr>
      <w:ins w:id="4370" w:author="svcMRProcess" w:date="2018-09-18T23:49:00Z">
        <w:r>
          <w:rPr>
            <w:sz w:val="22"/>
          </w:rPr>
          <w:tab/>
          <w:t>(1)</w:t>
        </w:r>
        <w:r>
          <w:rPr>
            <w:sz w:val="22"/>
          </w:rPr>
          <w:tab/>
          <w:t>The consumer under an unsolicited consumer agreement is not competent to waive any right conferred by this Division.</w:t>
        </w:r>
      </w:ins>
    </w:p>
    <w:p>
      <w:pPr>
        <w:tabs>
          <w:tab w:val="left" w:pos="1276"/>
          <w:tab w:val="left" w:pos="1843"/>
        </w:tabs>
        <w:spacing w:before="180"/>
        <w:ind w:left="1843" w:hanging="1843"/>
        <w:rPr>
          <w:ins w:id="4371" w:author="svcMRProcess" w:date="2018-09-18T23:49:00Z"/>
          <w:sz w:val="22"/>
        </w:rPr>
      </w:pPr>
      <w:ins w:id="4372" w:author="svcMRProcess" w:date="2018-09-18T23:49:00Z">
        <w:r>
          <w:rPr>
            <w:sz w:val="22"/>
          </w:rPr>
          <w:tab/>
          <w:t>(2)</w:t>
        </w:r>
        <w:r>
          <w:rPr>
            <w:sz w:val="22"/>
          </w:rPr>
          <w:tab/>
          <w:t>The supplier under the unsolicited consumer agreement must not induce, or attempt to induce, the consumer to waive any right conferred by this Division.</w:t>
        </w:r>
      </w:ins>
    </w:p>
    <w:p>
      <w:pPr>
        <w:tabs>
          <w:tab w:val="left" w:pos="1843"/>
        </w:tabs>
        <w:spacing w:before="122"/>
        <w:ind w:left="2693" w:hanging="2693"/>
        <w:rPr>
          <w:ins w:id="4373" w:author="svcMRProcess" w:date="2018-09-18T23:49:00Z"/>
          <w:sz w:val="18"/>
        </w:rPr>
      </w:pPr>
      <w:ins w:id="4374" w:author="svcMRProcess" w:date="2018-09-18T23:49:00Z">
        <w:r>
          <w:rPr>
            <w:sz w:val="18"/>
          </w:rPr>
          <w:tab/>
          <w:t>Note:</w:t>
        </w:r>
        <w:r>
          <w:rPr>
            <w:sz w:val="18"/>
          </w:rPr>
          <w:tab/>
          <w:t>A pecuniary penalty may be imposed for a contravention of this subsection.</w:t>
        </w:r>
      </w:ins>
    </w:p>
    <w:p>
      <w:pPr>
        <w:pStyle w:val="yHeading5"/>
        <w:rPr>
          <w:ins w:id="4375" w:author="svcMRProcess" w:date="2018-09-18T23:49:00Z"/>
        </w:rPr>
      </w:pPr>
      <w:bookmarkStart w:id="4376" w:name="_Toc272854987"/>
      <w:bookmarkStart w:id="4377" w:name="_Toc283891468"/>
      <w:ins w:id="4378" w:author="svcMRProcess" w:date="2018-09-18T23:49:00Z">
        <w:r>
          <w:rPr>
            <w:rStyle w:val="CharSClsNo"/>
          </w:rPr>
          <w:t>91</w:t>
        </w:r>
        <w:r>
          <w:t>.</w:t>
        </w:r>
        <w:r>
          <w:tab/>
          <w:t>Application of this Division to persons to whom rights of consumers and suppliers are assigned etc.</w:t>
        </w:r>
        <w:bookmarkEnd w:id="4376"/>
        <w:bookmarkEnd w:id="4377"/>
      </w:ins>
    </w:p>
    <w:p>
      <w:pPr>
        <w:tabs>
          <w:tab w:val="left" w:pos="1276"/>
          <w:tab w:val="left" w:pos="1843"/>
        </w:tabs>
        <w:spacing w:before="180"/>
        <w:ind w:left="1843" w:hanging="1843"/>
        <w:rPr>
          <w:ins w:id="4379" w:author="svcMRProcess" w:date="2018-09-18T23:49:00Z"/>
          <w:sz w:val="22"/>
        </w:rPr>
      </w:pPr>
      <w:ins w:id="4380" w:author="svcMRProcess" w:date="2018-09-18T23:49:00Z">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ins>
    </w:p>
    <w:p>
      <w:pPr>
        <w:tabs>
          <w:tab w:val="left" w:pos="1276"/>
          <w:tab w:val="left" w:pos="1843"/>
        </w:tabs>
        <w:spacing w:before="180"/>
        <w:ind w:left="1843" w:hanging="1843"/>
        <w:rPr>
          <w:ins w:id="4381" w:author="svcMRProcess" w:date="2018-09-18T23:49:00Z"/>
          <w:sz w:val="22"/>
        </w:rPr>
      </w:pPr>
      <w:ins w:id="4382" w:author="svcMRProcess" w:date="2018-09-18T23:49:00Z">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ins>
    </w:p>
    <w:p>
      <w:pPr>
        <w:pStyle w:val="yHeading5"/>
        <w:rPr>
          <w:ins w:id="4383" w:author="svcMRProcess" w:date="2018-09-18T23:49:00Z"/>
        </w:rPr>
      </w:pPr>
      <w:bookmarkStart w:id="4384" w:name="_Toc272854988"/>
      <w:bookmarkStart w:id="4385" w:name="_Toc283891469"/>
      <w:ins w:id="4386" w:author="svcMRProcess" w:date="2018-09-18T23:49:00Z">
        <w:r>
          <w:rPr>
            <w:rStyle w:val="CharSClsNo"/>
          </w:rPr>
          <w:t>92</w:t>
        </w:r>
        <w:r>
          <w:t>.</w:t>
        </w:r>
        <w:r>
          <w:tab/>
          <w:t>Application of this Division to supplies to third parties</w:t>
        </w:r>
        <w:bookmarkEnd w:id="4384"/>
        <w:bookmarkEnd w:id="4385"/>
      </w:ins>
    </w:p>
    <w:p>
      <w:pPr>
        <w:tabs>
          <w:tab w:val="left" w:pos="1276"/>
          <w:tab w:val="left" w:pos="1843"/>
        </w:tabs>
        <w:spacing w:before="180"/>
        <w:ind w:left="1843" w:hanging="1843"/>
        <w:rPr>
          <w:ins w:id="4387" w:author="svcMRProcess" w:date="2018-09-18T23:49:00Z"/>
          <w:sz w:val="22"/>
        </w:rPr>
      </w:pPr>
      <w:ins w:id="4388" w:author="svcMRProcess" w:date="2018-09-18T23:49:00Z">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ins>
    </w:p>
    <w:p>
      <w:pPr>
        <w:pStyle w:val="yHeading5"/>
        <w:rPr>
          <w:ins w:id="4389" w:author="svcMRProcess" w:date="2018-09-18T23:49:00Z"/>
        </w:rPr>
      </w:pPr>
      <w:bookmarkStart w:id="4390" w:name="_Toc272854989"/>
      <w:bookmarkStart w:id="4391" w:name="_Toc283891470"/>
      <w:ins w:id="4392" w:author="svcMRProcess" w:date="2018-09-18T23:49:00Z">
        <w:r>
          <w:rPr>
            <w:rStyle w:val="CharSClsNo"/>
          </w:rPr>
          <w:t>93</w:t>
        </w:r>
        <w:r>
          <w:t>.</w:t>
        </w:r>
        <w:r>
          <w:tab/>
          <w:t>Effect of contravening this Division</w:t>
        </w:r>
        <w:bookmarkEnd w:id="4390"/>
        <w:bookmarkEnd w:id="4391"/>
      </w:ins>
    </w:p>
    <w:p>
      <w:pPr>
        <w:tabs>
          <w:tab w:val="left" w:pos="1276"/>
          <w:tab w:val="left" w:pos="1843"/>
        </w:tabs>
        <w:spacing w:before="180"/>
        <w:ind w:left="1843" w:hanging="1843"/>
        <w:rPr>
          <w:ins w:id="4393" w:author="svcMRProcess" w:date="2018-09-18T23:49:00Z"/>
          <w:sz w:val="22"/>
        </w:rPr>
      </w:pPr>
      <w:ins w:id="4394" w:author="svcMRProcess" w:date="2018-09-18T23:49:00Z">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ins>
    </w:p>
    <w:p>
      <w:pPr>
        <w:tabs>
          <w:tab w:val="left" w:pos="1276"/>
          <w:tab w:val="left" w:pos="1843"/>
        </w:tabs>
        <w:spacing w:before="180"/>
        <w:ind w:left="1843" w:hanging="1843"/>
        <w:rPr>
          <w:ins w:id="4395" w:author="svcMRProcess" w:date="2018-09-18T23:49:00Z"/>
          <w:sz w:val="22"/>
        </w:rPr>
      </w:pPr>
      <w:ins w:id="4396" w:author="svcMRProcess" w:date="2018-09-18T23:49:00Z">
        <w:r>
          <w:rPr>
            <w:sz w:val="22"/>
          </w:rPr>
          <w:tab/>
          <w:t>(2)</w:t>
        </w:r>
        <w:r>
          <w:rPr>
            <w:sz w:val="22"/>
          </w:rPr>
          <w:tab/>
          <w:t>This section does not prevent any action being taken under this Schedule in relation to the contravention.</w:t>
        </w:r>
      </w:ins>
    </w:p>
    <w:p>
      <w:pPr>
        <w:pStyle w:val="yHeading5"/>
        <w:rPr>
          <w:ins w:id="4397" w:author="svcMRProcess" w:date="2018-09-18T23:49:00Z"/>
        </w:rPr>
      </w:pPr>
      <w:bookmarkStart w:id="4398" w:name="_Toc272854990"/>
      <w:bookmarkStart w:id="4399" w:name="_Toc283891471"/>
      <w:ins w:id="4400" w:author="svcMRProcess" w:date="2018-09-18T23:49:00Z">
        <w:r>
          <w:rPr>
            <w:rStyle w:val="CharSClsNo"/>
          </w:rPr>
          <w:t>94</w:t>
        </w:r>
        <w:r>
          <w:t>.</w:t>
        </w:r>
        <w:r>
          <w:tab/>
          <w:t>Regulations may limit the application of this Division</w:t>
        </w:r>
        <w:bookmarkEnd w:id="4398"/>
        <w:bookmarkEnd w:id="4399"/>
      </w:ins>
    </w:p>
    <w:p>
      <w:pPr>
        <w:tabs>
          <w:tab w:val="left" w:pos="1276"/>
          <w:tab w:val="left" w:pos="1843"/>
        </w:tabs>
        <w:spacing w:before="180"/>
        <w:ind w:left="1843" w:hanging="1843"/>
        <w:rPr>
          <w:ins w:id="4401" w:author="svcMRProcess" w:date="2018-09-18T23:49:00Z"/>
          <w:sz w:val="22"/>
        </w:rPr>
      </w:pPr>
      <w:ins w:id="4402" w:author="svcMRProcess" w:date="2018-09-18T23:49:00Z">
        <w:r>
          <w:rPr>
            <w:sz w:val="22"/>
          </w:rPr>
          <w:tab/>
        </w:r>
        <w:r>
          <w:rPr>
            <w:sz w:val="22"/>
          </w:rPr>
          <w:tab/>
          <w:t>This Division (other than section 73) does not apply, or provisions of this Division (other than section 73) that are specified in the regulations do not apply, to or in relation to:</w:t>
        </w:r>
      </w:ins>
    </w:p>
    <w:p>
      <w:pPr>
        <w:tabs>
          <w:tab w:val="left" w:pos="1985"/>
          <w:tab w:val="left" w:pos="2410"/>
        </w:tabs>
        <w:spacing w:before="40"/>
        <w:ind w:left="2410" w:hanging="2410"/>
        <w:rPr>
          <w:ins w:id="4403" w:author="svcMRProcess" w:date="2018-09-18T23:49:00Z"/>
          <w:sz w:val="22"/>
        </w:rPr>
      </w:pPr>
      <w:ins w:id="4404" w:author="svcMRProcess" w:date="2018-09-18T23:49:00Z">
        <w:r>
          <w:rPr>
            <w:sz w:val="22"/>
          </w:rPr>
          <w:tab/>
          <w:t>(a)</w:t>
        </w:r>
        <w:r>
          <w:rPr>
            <w:sz w:val="22"/>
          </w:rPr>
          <w:tab/>
          <w:t>circumstances of a kind specified in the regulations; or</w:t>
        </w:r>
      </w:ins>
    </w:p>
    <w:p>
      <w:pPr>
        <w:tabs>
          <w:tab w:val="left" w:pos="1985"/>
          <w:tab w:val="left" w:pos="2410"/>
        </w:tabs>
        <w:spacing w:before="40"/>
        <w:ind w:left="2410" w:hanging="2410"/>
        <w:rPr>
          <w:ins w:id="4405" w:author="svcMRProcess" w:date="2018-09-18T23:49:00Z"/>
          <w:sz w:val="22"/>
        </w:rPr>
      </w:pPr>
      <w:ins w:id="4406" w:author="svcMRProcess" w:date="2018-09-18T23:49:00Z">
        <w:r>
          <w:rPr>
            <w:sz w:val="22"/>
          </w:rPr>
          <w:tab/>
          <w:t>(b)</w:t>
        </w:r>
        <w:r>
          <w:rPr>
            <w:sz w:val="22"/>
          </w:rPr>
          <w:tab/>
          <w:t>agreements of a kind specified in the regulations; or</w:t>
        </w:r>
      </w:ins>
    </w:p>
    <w:p>
      <w:pPr>
        <w:tabs>
          <w:tab w:val="left" w:pos="1985"/>
          <w:tab w:val="left" w:pos="2410"/>
        </w:tabs>
        <w:spacing w:before="40"/>
        <w:ind w:left="2410" w:hanging="2410"/>
        <w:rPr>
          <w:ins w:id="4407" w:author="svcMRProcess" w:date="2018-09-18T23:49:00Z"/>
          <w:sz w:val="22"/>
        </w:rPr>
      </w:pPr>
      <w:ins w:id="4408" w:author="svcMRProcess" w:date="2018-09-18T23:49:00Z">
        <w:r>
          <w:rPr>
            <w:sz w:val="22"/>
          </w:rPr>
          <w:tab/>
          <w:t>(c)</w:t>
        </w:r>
        <w:r>
          <w:rPr>
            <w:sz w:val="22"/>
          </w:rPr>
          <w:tab/>
          <w:t>the conduct of businesses of a kind specified in the regulations.</w:t>
        </w:r>
      </w:ins>
    </w:p>
    <w:p>
      <w:pPr>
        <w:pStyle w:val="yHeading5"/>
        <w:rPr>
          <w:ins w:id="4409" w:author="svcMRProcess" w:date="2018-09-18T23:49:00Z"/>
        </w:rPr>
      </w:pPr>
      <w:bookmarkStart w:id="4410" w:name="_Toc272854991"/>
      <w:bookmarkStart w:id="4411" w:name="_Toc283891472"/>
      <w:ins w:id="4412" w:author="svcMRProcess" w:date="2018-09-18T23:49:00Z">
        <w:r>
          <w:rPr>
            <w:rStyle w:val="CharSClsNo"/>
          </w:rPr>
          <w:t>95</w:t>
        </w:r>
        <w:r>
          <w:t>.</w:t>
        </w:r>
        <w:r>
          <w:tab/>
          <w:t>Application of this Division to certain conduct covered by the Corporations Act</w:t>
        </w:r>
        <w:bookmarkEnd w:id="4410"/>
        <w:bookmarkEnd w:id="4411"/>
      </w:ins>
    </w:p>
    <w:p>
      <w:pPr>
        <w:tabs>
          <w:tab w:val="left" w:pos="1276"/>
          <w:tab w:val="left" w:pos="1843"/>
        </w:tabs>
        <w:spacing w:before="180"/>
        <w:ind w:left="1843" w:hanging="1843"/>
        <w:rPr>
          <w:ins w:id="4413" w:author="svcMRProcess" w:date="2018-09-18T23:49:00Z"/>
          <w:sz w:val="22"/>
        </w:rPr>
      </w:pPr>
      <w:ins w:id="4414" w:author="svcMRProcess" w:date="2018-09-18T23:49:00Z">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ins>
    </w:p>
    <w:p>
      <w:pPr>
        <w:tabs>
          <w:tab w:val="left" w:pos="1843"/>
        </w:tabs>
        <w:spacing w:before="122"/>
        <w:ind w:left="2693" w:hanging="2693"/>
        <w:rPr>
          <w:ins w:id="4415" w:author="svcMRProcess" w:date="2018-09-18T23:49:00Z"/>
          <w:sz w:val="18"/>
        </w:rPr>
      </w:pPr>
      <w:ins w:id="4416" w:author="svcMRProcess" w:date="2018-09-18T23:49:00Z">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ins>
    </w:p>
    <w:p>
      <w:pPr>
        <w:pStyle w:val="yHeading3"/>
        <w:rPr>
          <w:ins w:id="4417" w:author="svcMRProcess" w:date="2018-09-18T23:49:00Z"/>
        </w:rPr>
      </w:pPr>
      <w:bookmarkStart w:id="4418" w:name="_Toc272825526"/>
      <w:bookmarkStart w:id="4419" w:name="_Toc272831642"/>
      <w:bookmarkStart w:id="4420" w:name="_Toc272853874"/>
      <w:bookmarkStart w:id="4421" w:name="_Toc272854992"/>
      <w:bookmarkStart w:id="4422" w:name="_Toc283888670"/>
      <w:bookmarkStart w:id="4423" w:name="_Toc283891473"/>
      <w:ins w:id="4424" w:author="svcMRProcess" w:date="2018-09-18T23:49:00Z">
        <w:r>
          <w:t>Division 3 — Lay</w:t>
        </w:r>
        <w:r>
          <w:noBreakHyphen/>
          <w:t>by agreements</w:t>
        </w:r>
        <w:bookmarkEnd w:id="4418"/>
        <w:bookmarkEnd w:id="4419"/>
        <w:bookmarkEnd w:id="4420"/>
        <w:bookmarkEnd w:id="4421"/>
        <w:bookmarkEnd w:id="4422"/>
        <w:bookmarkEnd w:id="4423"/>
      </w:ins>
    </w:p>
    <w:p>
      <w:pPr>
        <w:pStyle w:val="yHeading5"/>
        <w:rPr>
          <w:ins w:id="4425" w:author="svcMRProcess" w:date="2018-09-18T23:49:00Z"/>
        </w:rPr>
      </w:pPr>
      <w:bookmarkStart w:id="4426" w:name="_Toc272854993"/>
      <w:bookmarkStart w:id="4427" w:name="_Toc283891474"/>
      <w:ins w:id="4428" w:author="svcMRProcess" w:date="2018-09-18T23:49:00Z">
        <w:r>
          <w:rPr>
            <w:rStyle w:val="CharSClsNo"/>
          </w:rPr>
          <w:t>96</w:t>
        </w:r>
        <w:r>
          <w:t>.</w:t>
        </w:r>
        <w:r>
          <w:tab/>
          <w:t>Lay</w:t>
        </w:r>
        <w:r>
          <w:noBreakHyphen/>
          <w:t>by agreements must be in writing etc.</w:t>
        </w:r>
        <w:bookmarkEnd w:id="4426"/>
        <w:bookmarkEnd w:id="4427"/>
      </w:ins>
    </w:p>
    <w:p>
      <w:pPr>
        <w:tabs>
          <w:tab w:val="left" w:pos="1276"/>
          <w:tab w:val="left" w:pos="1843"/>
        </w:tabs>
        <w:spacing w:before="180"/>
        <w:ind w:left="1843" w:hanging="1843"/>
        <w:rPr>
          <w:ins w:id="4429" w:author="svcMRProcess" w:date="2018-09-18T23:49:00Z"/>
          <w:sz w:val="22"/>
        </w:rPr>
      </w:pPr>
      <w:ins w:id="4430" w:author="svcMRProcess" w:date="2018-09-18T23:49:00Z">
        <w:r>
          <w:rPr>
            <w:sz w:val="22"/>
          </w:rPr>
          <w:tab/>
          <w:t>(1)</w:t>
        </w:r>
        <w:r>
          <w:rPr>
            <w:sz w:val="22"/>
          </w:rPr>
          <w:tab/>
          <w:t>A supplier of consumer goods who is a party to a lay</w:t>
        </w:r>
        <w:r>
          <w:rPr>
            <w:sz w:val="22"/>
          </w:rPr>
          <w:noBreakHyphen/>
          <w:t>by agreement must ensure that:</w:t>
        </w:r>
      </w:ins>
    </w:p>
    <w:p>
      <w:pPr>
        <w:tabs>
          <w:tab w:val="left" w:pos="1985"/>
          <w:tab w:val="left" w:pos="2410"/>
        </w:tabs>
        <w:spacing w:before="40"/>
        <w:ind w:left="2410" w:hanging="2410"/>
        <w:rPr>
          <w:ins w:id="4431" w:author="svcMRProcess" w:date="2018-09-18T23:49:00Z"/>
          <w:sz w:val="22"/>
        </w:rPr>
      </w:pPr>
      <w:ins w:id="4432" w:author="svcMRProcess" w:date="2018-09-18T23:49:00Z">
        <w:r>
          <w:rPr>
            <w:sz w:val="22"/>
          </w:rPr>
          <w:tab/>
          <w:t>(a)</w:t>
        </w:r>
        <w:r>
          <w:rPr>
            <w:sz w:val="22"/>
          </w:rPr>
          <w:tab/>
          <w:t>the agreement is in writing; and</w:t>
        </w:r>
      </w:ins>
    </w:p>
    <w:p>
      <w:pPr>
        <w:tabs>
          <w:tab w:val="left" w:pos="1985"/>
          <w:tab w:val="left" w:pos="2410"/>
        </w:tabs>
        <w:spacing w:before="40"/>
        <w:ind w:left="2410" w:hanging="2410"/>
        <w:rPr>
          <w:ins w:id="4433" w:author="svcMRProcess" w:date="2018-09-18T23:49:00Z"/>
          <w:sz w:val="22"/>
        </w:rPr>
      </w:pPr>
      <w:ins w:id="4434" w:author="svcMRProcess" w:date="2018-09-18T23:49:00Z">
        <w:r>
          <w:rPr>
            <w:sz w:val="22"/>
          </w:rPr>
          <w:tab/>
          <w:t>(b)</w:t>
        </w:r>
        <w:r>
          <w:rPr>
            <w:sz w:val="22"/>
          </w:rPr>
          <w:tab/>
          <w:t>a copy of the agreement is given to the consumer to whom the goods are, or are to be, supplied.</w:t>
        </w:r>
      </w:ins>
    </w:p>
    <w:p>
      <w:pPr>
        <w:tabs>
          <w:tab w:val="left" w:pos="1843"/>
        </w:tabs>
        <w:spacing w:before="122"/>
        <w:ind w:left="2693" w:hanging="2693"/>
        <w:rPr>
          <w:ins w:id="4435" w:author="svcMRProcess" w:date="2018-09-18T23:49:00Z"/>
          <w:sz w:val="18"/>
        </w:rPr>
      </w:pPr>
      <w:ins w:id="443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437" w:author="svcMRProcess" w:date="2018-09-18T23:49:00Z"/>
          <w:sz w:val="22"/>
        </w:rPr>
      </w:pPr>
      <w:ins w:id="4438" w:author="svcMRProcess" w:date="2018-09-18T23:49:00Z">
        <w:r>
          <w:rPr>
            <w:sz w:val="22"/>
          </w:rPr>
          <w:tab/>
          <w:t>(2)</w:t>
        </w:r>
        <w:r>
          <w:rPr>
            <w:sz w:val="22"/>
          </w:rPr>
          <w:tab/>
          <w:t>A supplier of consumer goods who is a party to a lay</w:t>
        </w:r>
        <w:r>
          <w:rPr>
            <w:sz w:val="22"/>
          </w:rPr>
          <w:noBreakHyphen/>
          <w:t>by agreement must ensure that the agreement is transparent.</w:t>
        </w:r>
      </w:ins>
    </w:p>
    <w:p>
      <w:pPr>
        <w:tabs>
          <w:tab w:val="left" w:pos="1276"/>
          <w:tab w:val="left" w:pos="1843"/>
        </w:tabs>
        <w:spacing w:before="180"/>
        <w:ind w:left="1843" w:hanging="1843"/>
        <w:rPr>
          <w:ins w:id="4439" w:author="svcMRProcess" w:date="2018-09-18T23:49:00Z"/>
          <w:sz w:val="22"/>
        </w:rPr>
      </w:pPr>
      <w:ins w:id="4440" w:author="svcMRProcess" w:date="2018-09-18T23:49:00Z">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ins>
    </w:p>
    <w:p>
      <w:pPr>
        <w:tabs>
          <w:tab w:val="left" w:pos="1985"/>
          <w:tab w:val="left" w:pos="2410"/>
        </w:tabs>
        <w:spacing w:before="40"/>
        <w:ind w:left="2410" w:hanging="2410"/>
        <w:rPr>
          <w:ins w:id="4441" w:author="svcMRProcess" w:date="2018-09-18T23:49:00Z"/>
          <w:sz w:val="22"/>
        </w:rPr>
      </w:pPr>
      <w:ins w:id="4442" w:author="svcMRProcess" w:date="2018-09-18T23:49:00Z">
        <w:r>
          <w:rPr>
            <w:sz w:val="22"/>
          </w:rPr>
          <w:tab/>
          <w:t>(a)</w:t>
        </w:r>
        <w:r>
          <w:rPr>
            <w:sz w:val="22"/>
          </w:rPr>
          <w:tab/>
          <w:t>the goods will not be delivered to the consumer until the total price of the goods has been paid; and</w:t>
        </w:r>
      </w:ins>
    </w:p>
    <w:p>
      <w:pPr>
        <w:tabs>
          <w:tab w:val="left" w:pos="1985"/>
          <w:tab w:val="left" w:pos="2410"/>
        </w:tabs>
        <w:spacing w:before="40"/>
        <w:ind w:left="2410" w:hanging="2410"/>
        <w:rPr>
          <w:ins w:id="4443" w:author="svcMRProcess" w:date="2018-09-18T23:49:00Z"/>
          <w:sz w:val="22"/>
        </w:rPr>
      </w:pPr>
      <w:ins w:id="4444" w:author="svcMRProcess" w:date="2018-09-18T23:49:00Z">
        <w:r>
          <w:rPr>
            <w:sz w:val="22"/>
          </w:rPr>
          <w:tab/>
          <w:t>(b)</w:t>
        </w:r>
        <w:r>
          <w:rPr>
            <w:sz w:val="22"/>
          </w:rPr>
          <w:tab/>
          <w:t>the price of the goods is to be paid by:</w:t>
        </w:r>
      </w:ins>
    </w:p>
    <w:p>
      <w:pPr>
        <w:tabs>
          <w:tab w:val="left" w:pos="2694"/>
          <w:tab w:val="left" w:pos="3119"/>
        </w:tabs>
        <w:spacing w:before="40"/>
        <w:ind w:left="3119" w:hanging="3119"/>
        <w:rPr>
          <w:ins w:id="4445" w:author="svcMRProcess" w:date="2018-09-18T23:49:00Z"/>
          <w:sz w:val="22"/>
        </w:rPr>
      </w:pPr>
      <w:ins w:id="4446" w:author="svcMRProcess" w:date="2018-09-18T23:49:00Z">
        <w:r>
          <w:rPr>
            <w:sz w:val="22"/>
          </w:rPr>
          <w:tab/>
          <w:t>(i)</w:t>
        </w:r>
        <w:r>
          <w:rPr>
            <w:sz w:val="22"/>
          </w:rPr>
          <w:tab/>
          <w:t>3 or more instalments; or</w:t>
        </w:r>
      </w:ins>
    </w:p>
    <w:p>
      <w:pPr>
        <w:tabs>
          <w:tab w:val="left" w:pos="2694"/>
          <w:tab w:val="left" w:pos="3119"/>
        </w:tabs>
        <w:spacing w:before="40"/>
        <w:ind w:left="3119" w:hanging="3119"/>
        <w:rPr>
          <w:ins w:id="4447" w:author="svcMRProcess" w:date="2018-09-18T23:49:00Z"/>
          <w:sz w:val="22"/>
        </w:rPr>
      </w:pPr>
      <w:ins w:id="4448" w:author="svcMRProcess" w:date="2018-09-18T23:49:00Z">
        <w:r>
          <w:rPr>
            <w:sz w:val="22"/>
          </w:rPr>
          <w:tab/>
          <w:t>(ii)</w:t>
        </w:r>
        <w:r>
          <w:rPr>
            <w:sz w:val="22"/>
          </w:rPr>
          <w:tab/>
          <w:t>if the agreement specifies that it is a lay</w:t>
        </w:r>
        <w:r>
          <w:rPr>
            <w:sz w:val="22"/>
          </w:rPr>
          <w:noBreakHyphen/>
          <w:t>by agreement — 2 or more instalments.</w:t>
        </w:r>
      </w:ins>
    </w:p>
    <w:p>
      <w:pPr>
        <w:tabs>
          <w:tab w:val="left" w:pos="1276"/>
          <w:tab w:val="left" w:pos="1843"/>
        </w:tabs>
        <w:spacing w:before="180"/>
        <w:ind w:left="1843" w:hanging="1843"/>
        <w:rPr>
          <w:ins w:id="4449" w:author="svcMRProcess" w:date="2018-09-18T23:49:00Z"/>
          <w:sz w:val="22"/>
        </w:rPr>
      </w:pPr>
      <w:ins w:id="4450" w:author="svcMRProcess" w:date="2018-09-18T23:49:00Z">
        <w:r>
          <w:rPr>
            <w:sz w:val="22"/>
          </w:rPr>
          <w:tab/>
          <w:t>(4)</w:t>
        </w:r>
        <w:r>
          <w:rPr>
            <w:sz w:val="22"/>
          </w:rPr>
          <w:tab/>
          <w:t>For the purposes of subsection (3)(b), any deposit paid by the consumer for the consumer goods is taken to be an instalment.</w:t>
        </w:r>
      </w:ins>
    </w:p>
    <w:p>
      <w:pPr>
        <w:pStyle w:val="yHeading5"/>
        <w:rPr>
          <w:ins w:id="4451" w:author="svcMRProcess" w:date="2018-09-18T23:49:00Z"/>
        </w:rPr>
      </w:pPr>
      <w:bookmarkStart w:id="4452" w:name="_Toc272854994"/>
      <w:bookmarkStart w:id="4453" w:name="_Toc283891475"/>
      <w:ins w:id="4454" w:author="svcMRProcess" w:date="2018-09-18T23:49:00Z">
        <w:r>
          <w:rPr>
            <w:rStyle w:val="CharSClsNo"/>
          </w:rPr>
          <w:t>97</w:t>
        </w:r>
        <w:r>
          <w:t>.</w:t>
        </w:r>
        <w:r>
          <w:tab/>
          <w:t>Termination of lay</w:t>
        </w:r>
        <w:r>
          <w:noBreakHyphen/>
          <w:t>by agreements by consumers</w:t>
        </w:r>
        <w:bookmarkEnd w:id="4452"/>
        <w:bookmarkEnd w:id="4453"/>
      </w:ins>
    </w:p>
    <w:p>
      <w:pPr>
        <w:tabs>
          <w:tab w:val="left" w:pos="1276"/>
          <w:tab w:val="left" w:pos="1843"/>
        </w:tabs>
        <w:spacing w:before="180"/>
        <w:ind w:left="1843" w:hanging="1843"/>
        <w:rPr>
          <w:ins w:id="4455" w:author="svcMRProcess" w:date="2018-09-18T23:49:00Z"/>
          <w:sz w:val="22"/>
        </w:rPr>
      </w:pPr>
      <w:ins w:id="4456" w:author="svcMRProcess" w:date="2018-09-18T23:49:00Z">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ins>
    </w:p>
    <w:p>
      <w:pPr>
        <w:tabs>
          <w:tab w:val="left" w:pos="1276"/>
          <w:tab w:val="left" w:pos="1843"/>
        </w:tabs>
        <w:spacing w:before="180"/>
        <w:ind w:left="1843" w:hanging="1843"/>
        <w:rPr>
          <w:ins w:id="4457" w:author="svcMRProcess" w:date="2018-09-18T23:49:00Z"/>
          <w:sz w:val="22"/>
        </w:rPr>
      </w:pPr>
      <w:ins w:id="4458" w:author="svcMRProcess" w:date="2018-09-18T23:49:00Z">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ins>
    </w:p>
    <w:p>
      <w:pPr>
        <w:tabs>
          <w:tab w:val="left" w:pos="1985"/>
          <w:tab w:val="left" w:pos="2410"/>
        </w:tabs>
        <w:spacing w:before="40"/>
        <w:ind w:left="2410" w:hanging="2410"/>
        <w:rPr>
          <w:ins w:id="4459" w:author="svcMRProcess" w:date="2018-09-18T23:49:00Z"/>
          <w:sz w:val="22"/>
        </w:rPr>
      </w:pPr>
      <w:ins w:id="4460" w:author="svcMRProcess" w:date="2018-09-18T23:49:00Z">
        <w:r>
          <w:rPr>
            <w:sz w:val="22"/>
          </w:rPr>
          <w:tab/>
          <w:t>(a)</w:t>
        </w:r>
        <w:r>
          <w:rPr>
            <w:sz w:val="22"/>
          </w:rPr>
          <w:tab/>
          <w:t>the agreement is terminated by the consumer; and</w:t>
        </w:r>
      </w:ins>
    </w:p>
    <w:p>
      <w:pPr>
        <w:tabs>
          <w:tab w:val="left" w:pos="1985"/>
          <w:tab w:val="left" w:pos="2410"/>
        </w:tabs>
        <w:spacing w:before="40"/>
        <w:ind w:left="2410" w:hanging="2410"/>
        <w:rPr>
          <w:ins w:id="4461" w:author="svcMRProcess" w:date="2018-09-18T23:49:00Z"/>
          <w:sz w:val="22"/>
        </w:rPr>
      </w:pPr>
      <w:ins w:id="4462" w:author="svcMRProcess" w:date="2018-09-18T23:49:00Z">
        <w:r>
          <w:rPr>
            <w:sz w:val="22"/>
          </w:rPr>
          <w:tab/>
          <w:t>(b)</w:t>
        </w:r>
        <w:r>
          <w:rPr>
            <w:sz w:val="22"/>
          </w:rPr>
          <w:tab/>
          <w:t>the supplier has not breached the agreement.</w:t>
        </w:r>
      </w:ins>
    </w:p>
    <w:p>
      <w:pPr>
        <w:tabs>
          <w:tab w:val="left" w:pos="1843"/>
        </w:tabs>
        <w:spacing w:before="122"/>
        <w:ind w:left="2693" w:hanging="2693"/>
        <w:rPr>
          <w:ins w:id="4463" w:author="svcMRProcess" w:date="2018-09-18T23:49:00Z"/>
          <w:sz w:val="18"/>
        </w:rPr>
      </w:pPr>
      <w:ins w:id="446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465" w:author="svcMRProcess" w:date="2018-09-18T23:49:00Z"/>
          <w:sz w:val="22"/>
        </w:rPr>
      </w:pPr>
      <w:ins w:id="4466" w:author="svcMRProcess" w:date="2018-09-18T23:49:00Z">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ins>
    </w:p>
    <w:p>
      <w:pPr>
        <w:tabs>
          <w:tab w:val="left" w:pos="1843"/>
        </w:tabs>
        <w:spacing w:before="122"/>
        <w:ind w:left="2693" w:hanging="2693"/>
        <w:rPr>
          <w:ins w:id="4467" w:author="svcMRProcess" w:date="2018-09-18T23:49:00Z"/>
          <w:sz w:val="18"/>
        </w:rPr>
      </w:pPr>
      <w:ins w:id="4468" w:author="svcMRProcess" w:date="2018-09-18T23:49:00Z">
        <w:r>
          <w:rPr>
            <w:sz w:val="18"/>
          </w:rPr>
          <w:tab/>
          <w:t>Note:</w:t>
        </w:r>
        <w:r>
          <w:rPr>
            <w:sz w:val="18"/>
          </w:rPr>
          <w:tab/>
          <w:t>A pecuniary penalty may be imposed for a contravention of this subsection.</w:t>
        </w:r>
      </w:ins>
    </w:p>
    <w:p>
      <w:pPr>
        <w:pStyle w:val="yHeading5"/>
        <w:rPr>
          <w:ins w:id="4469" w:author="svcMRProcess" w:date="2018-09-18T23:49:00Z"/>
        </w:rPr>
      </w:pPr>
      <w:bookmarkStart w:id="4470" w:name="_Toc272854995"/>
      <w:bookmarkStart w:id="4471" w:name="_Toc283891476"/>
      <w:ins w:id="4472" w:author="svcMRProcess" w:date="2018-09-18T23:49:00Z">
        <w:r>
          <w:rPr>
            <w:rStyle w:val="CharSClsNo"/>
          </w:rPr>
          <w:t>98</w:t>
        </w:r>
        <w:r>
          <w:t>.</w:t>
        </w:r>
        <w:r>
          <w:tab/>
          <w:t>Termination of lay</w:t>
        </w:r>
        <w:r>
          <w:noBreakHyphen/>
          <w:t>by agreements by suppliers</w:t>
        </w:r>
        <w:bookmarkEnd w:id="4470"/>
        <w:bookmarkEnd w:id="4471"/>
      </w:ins>
    </w:p>
    <w:p>
      <w:pPr>
        <w:tabs>
          <w:tab w:val="left" w:pos="1276"/>
          <w:tab w:val="left" w:pos="1843"/>
        </w:tabs>
        <w:spacing w:before="180"/>
        <w:ind w:left="1843" w:hanging="1843"/>
        <w:rPr>
          <w:ins w:id="4473" w:author="svcMRProcess" w:date="2018-09-18T23:49:00Z"/>
          <w:sz w:val="22"/>
        </w:rPr>
      </w:pPr>
      <w:ins w:id="4474" w:author="svcMRProcess" w:date="2018-09-18T23:49:00Z">
        <w:r>
          <w:rPr>
            <w:sz w:val="22"/>
          </w:rPr>
          <w:tab/>
        </w:r>
        <w:r>
          <w:rPr>
            <w:sz w:val="22"/>
          </w:rPr>
          <w:tab/>
          <w:t>A supplier of consumer goods who is a party to a lay</w:t>
        </w:r>
        <w:r>
          <w:rPr>
            <w:sz w:val="22"/>
          </w:rPr>
          <w:noBreakHyphen/>
          <w:t>by agreement must not terminate the agreement unless:</w:t>
        </w:r>
      </w:ins>
    </w:p>
    <w:p>
      <w:pPr>
        <w:tabs>
          <w:tab w:val="left" w:pos="1985"/>
          <w:tab w:val="left" w:pos="2410"/>
        </w:tabs>
        <w:spacing w:before="40"/>
        <w:ind w:left="2410" w:hanging="2410"/>
        <w:rPr>
          <w:ins w:id="4475" w:author="svcMRProcess" w:date="2018-09-18T23:49:00Z"/>
          <w:sz w:val="22"/>
        </w:rPr>
      </w:pPr>
      <w:ins w:id="4476" w:author="svcMRProcess" w:date="2018-09-18T23:49:00Z">
        <w:r>
          <w:rPr>
            <w:sz w:val="22"/>
          </w:rPr>
          <w:tab/>
          <w:t>(a)</w:t>
        </w:r>
        <w:r>
          <w:rPr>
            <w:sz w:val="22"/>
          </w:rPr>
          <w:tab/>
          <w:t>the consumer who is a party to the agreement breached a term of the agreement; or</w:t>
        </w:r>
      </w:ins>
    </w:p>
    <w:p>
      <w:pPr>
        <w:tabs>
          <w:tab w:val="left" w:pos="1985"/>
          <w:tab w:val="left" w:pos="2410"/>
        </w:tabs>
        <w:spacing w:before="40"/>
        <w:ind w:left="2410" w:hanging="2410"/>
        <w:rPr>
          <w:ins w:id="4477" w:author="svcMRProcess" w:date="2018-09-18T23:49:00Z"/>
          <w:sz w:val="22"/>
        </w:rPr>
      </w:pPr>
      <w:ins w:id="4478" w:author="svcMRProcess" w:date="2018-09-18T23:49:00Z">
        <w:r>
          <w:rPr>
            <w:sz w:val="22"/>
          </w:rPr>
          <w:tab/>
          <w:t>(b)</w:t>
        </w:r>
        <w:r>
          <w:rPr>
            <w:sz w:val="22"/>
          </w:rPr>
          <w:tab/>
          <w:t>the supplier is no longer engaged in trade or commerce; or</w:t>
        </w:r>
      </w:ins>
    </w:p>
    <w:p>
      <w:pPr>
        <w:tabs>
          <w:tab w:val="left" w:pos="1985"/>
          <w:tab w:val="left" w:pos="2410"/>
        </w:tabs>
        <w:spacing w:before="40"/>
        <w:ind w:left="2410" w:hanging="2410"/>
        <w:rPr>
          <w:ins w:id="4479" w:author="svcMRProcess" w:date="2018-09-18T23:49:00Z"/>
          <w:sz w:val="22"/>
        </w:rPr>
      </w:pPr>
      <w:ins w:id="4480" w:author="svcMRProcess" w:date="2018-09-18T23:49:00Z">
        <w:r>
          <w:rPr>
            <w:sz w:val="22"/>
          </w:rPr>
          <w:tab/>
          <w:t>(c)</w:t>
        </w:r>
        <w:r>
          <w:rPr>
            <w:sz w:val="22"/>
          </w:rPr>
          <w:tab/>
          <w:t>the consumer goods to which the agreement relates are no longer available.</w:t>
        </w:r>
      </w:ins>
    </w:p>
    <w:p>
      <w:pPr>
        <w:tabs>
          <w:tab w:val="left" w:pos="1843"/>
        </w:tabs>
        <w:spacing w:before="122"/>
        <w:ind w:left="2693" w:hanging="2693"/>
        <w:rPr>
          <w:ins w:id="4481" w:author="svcMRProcess" w:date="2018-09-18T23:49:00Z"/>
          <w:sz w:val="18"/>
        </w:rPr>
      </w:pPr>
      <w:ins w:id="4482" w:author="svcMRProcess" w:date="2018-09-18T23:49:00Z">
        <w:r>
          <w:rPr>
            <w:sz w:val="18"/>
          </w:rPr>
          <w:tab/>
          <w:t>Note:</w:t>
        </w:r>
        <w:r>
          <w:rPr>
            <w:sz w:val="18"/>
          </w:rPr>
          <w:tab/>
          <w:t>A pecuniary penalty may be imposed for a contravention of this section.</w:t>
        </w:r>
      </w:ins>
    </w:p>
    <w:p>
      <w:pPr>
        <w:pStyle w:val="yHeading5"/>
        <w:rPr>
          <w:ins w:id="4483" w:author="svcMRProcess" w:date="2018-09-18T23:49:00Z"/>
        </w:rPr>
      </w:pPr>
      <w:bookmarkStart w:id="4484" w:name="_Toc272854996"/>
      <w:bookmarkStart w:id="4485" w:name="_Toc283891477"/>
      <w:ins w:id="4486" w:author="svcMRProcess" w:date="2018-09-18T23:49:00Z">
        <w:r>
          <w:rPr>
            <w:rStyle w:val="CharSClsNo"/>
          </w:rPr>
          <w:t>99</w:t>
        </w:r>
        <w:r>
          <w:t>.</w:t>
        </w:r>
        <w:r>
          <w:tab/>
          <w:t>Effect of termination</w:t>
        </w:r>
        <w:bookmarkEnd w:id="4484"/>
        <w:bookmarkEnd w:id="4485"/>
      </w:ins>
    </w:p>
    <w:p>
      <w:pPr>
        <w:tabs>
          <w:tab w:val="left" w:pos="1276"/>
          <w:tab w:val="left" w:pos="1843"/>
        </w:tabs>
        <w:spacing w:before="180"/>
        <w:ind w:left="1843" w:hanging="1843"/>
        <w:rPr>
          <w:ins w:id="4487" w:author="svcMRProcess" w:date="2018-09-18T23:49:00Z"/>
          <w:sz w:val="22"/>
        </w:rPr>
      </w:pPr>
      <w:ins w:id="4488" w:author="svcMRProcess" w:date="2018-09-18T23:49:00Z">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ins>
    </w:p>
    <w:p>
      <w:pPr>
        <w:tabs>
          <w:tab w:val="left" w:pos="1843"/>
        </w:tabs>
        <w:spacing w:before="122"/>
        <w:ind w:left="2693" w:hanging="2693"/>
        <w:rPr>
          <w:ins w:id="4489" w:author="svcMRProcess" w:date="2018-09-18T23:49:00Z"/>
          <w:sz w:val="18"/>
        </w:rPr>
      </w:pPr>
      <w:ins w:id="449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491" w:author="svcMRProcess" w:date="2018-09-18T23:49:00Z"/>
          <w:sz w:val="22"/>
        </w:rPr>
      </w:pPr>
      <w:ins w:id="4492" w:author="svcMRProcess" w:date="2018-09-18T23:49:00Z">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ins>
    </w:p>
    <w:p>
      <w:pPr>
        <w:tabs>
          <w:tab w:val="left" w:pos="1276"/>
          <w:tab w:val="left" w:pos="1843"/>
        </w:tabs>
        <w:spacing w:before="180"/>
        <w:ind w:left="1843" w:hanging="1843"/>
        <w:rPr>
          <w:ins w:id="4493" w:author="svcMRProcess" w:date="2018-09-18T23:49:00Z"/>
          <w:sz w:val="22"/>
        </w:rPr>
      </w:pPr>
      <w:ins w:id="4494" w:author="svcMRProcess" w:date="2018-09-18T23:49:00Z">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ins>
    </w:p>
    <w:p>
      <w:pPr>
        <w:pStyle w:val="yHeading3"/>
        <w:rPr>
          <w:ins w:id="4495" w:author="svcMRProcess" w:date="2018-09-18T23:49:00Z"/>
        </w:rPr>
      </w:pPr>
      <w:bookmarkStart w:id="4496" w:name="_Toc272825531"/>
      <w:bookmarkStart w:id="4497" w:name="_Toc272831647"/>
      <w:bookmarkStart w:id="4498" w:name="_Toc272853879"/>
      <w:bookmarkStart w:id="4499" w:name="_Toc272854997"/>
      <w:bookmarkStart w:id="4500" w:name="_Toc283888675"/>
      <w:bookmarkStart w:id="4501" w:name="_Toc283891478"/>
      <w:ins w:id="4502" w:author="svcMRProcess" w:date="2018-09-18T23:49:00Z">
        <w:r>
          <w:t>Division 4 — Miscellaneous</w:t>
        </w:r>
        <w:bookmarkEnd w:id="4496"/>
        <w:bookmarkEnd w:id="4497"/>
        <w:bookmarkEnd w:id="4498"/>
        <w:bookmarkEnd w:id="4499"/>
        <w:bookmarkEnd w:id="4500"/>
        <w:bookmarkEnd w:id="4501"/>
      </w:ins>
    </w:p>
    <w:p>
      <w:pPr>
        <w:pStyle w:val="yHeading5"/>
        <w:rPr>
          <w:ins w:id="4503" w:author="svcMRProcess" w:date="2018-09-18T23:49:00Z"/>
        </w:rPr>
      </w:pPr>
      <w:bookmarkStart w:id="4504" w:name="_Toc272854998"/>
      <w:bookmarkStart w:id="4505" w:name="_Toc283891479"/>
      <w:ins w:id="4506" w:author="svcMRProcess" w:date="2018-09-18T23:49:00Z">
        <w:r>
          <w:rPr>
            <w:rStyle w:val="CharSClsNo"/>
          </w:rPr>
          <w:t>100</w:t>
        </w:r>
        <w:r>
          <w:t>.</w:t>
        </w:r>
        <w:r>
          <w:tab/>
          <w:t>Supplier must provide proof of transaction etc.</w:t>
        </w:r>
        <w:bookmarkEnd w:id="4504"/>
        <w:bookmarkEnd w:id="4505"/>
      </w:ins>
    </w:p>
    <w:p>
      <w:pPr>
        <w:tabs>
          <w:tab w:val="left" w:pos="1276"/>
          <w:tab w:val="left" w:pos="1843"/>
        </w:tabs>
        <w:spacing w:before="180"/>
        <w:ind w:left="1843" w:hanging="1843"/>
        <w:rPr>
          <w:ins w:id="4507" w:author="svcMRProcess" w:date="2018-09-18T23:49:00Z"/>
          <w:sz w:val="22"/>
        </w:rPr>
      </w:pPr>
      <w:ins w:id="4508" w:author="svcMRProcess" w:date="2018-09-18T23:49:00Z">
        <w:r>
          <w:rPr>
            <w:sz w:val="22"/>
          </w:rPr>
          <w:tab/>
          <w:t>(1)</w:t>
        </w:r>
        <w:r>
          <w:rPr>
            <w:sz w:val="22"/>
          </w:rPr>
          <w:tab/>
          <w:t>If:</w:t>
        </w:r>
      </w:ins>
    </w:p>
    <w:p>
      <w:pPr>
        <w:tabs>
          <w:tab w:val="left" w:pos="1985"/>
          <w:tab w:val="left" w:pos="2410"/>
        </w:tabs>
        <w:spacing w:before="40"/>
        <w:ind w:left="2410" w:hanging="2410"/>
        <w:rPr>
          <w:ins w:id="4509" w:author="svcMRProcess" w:date="2018-09-18T23:49:00Z"/>
          <w:sz w:val="22"/>
        </w:rPr>
      </w:pPr>
      <w:ins w:id="4510" w:author="svcMRProcess" w:date="2018-09-18T23:49:00Z">
        <w:r>
          <w:rPr>
            <w:sz w:val="22"/>
          </w:rPr>
          <w:tab/>
          <w:t>(a)</w:t>
        </w:r>
        <w:r>
          <w:rPr>
            <w:sz w:val="22"/>
          </w:rPr>
          <w:tab/>
          <w:t xml:space="preserve">a person (the </w:t>
        </w:r>
        <w:r>
          <w:rPr>
            <w:b/>
            <w:i/>
            <w:sz w:val="22"/>
          </w:rPr>
          <w:t>supplier</w:t>
        </w:r>
        <w:r>
          <w:rPr>
            <w:sz w:val="22"/>
          </w:rPr>
          <w:t>), in trade or commerce, supplies goods or services to a consumer; and</w:t>
        </w:r>
      </w:ins>
    </w:p>
    <w:p>
      <w:pPr>
        <w:tabs>
          <w:tab w:val="left" w:pos="1985"/>
          <w:tab w:val="left" w:pos="2410"/>
        </w:tabs>
        <w:spacing w:before="40"/>
        <w:ind w:left="2410" w:hanging="2410"/>
        <w:rPr>
          <w:ins w:id="4511" w:author="svcMRProcess" w:date="2018-09-18T23:49:00Z"/>
          <w:sz w:val="22"/>
        </w:rPr>
      </w:pPr>
      <w:ins w:id="4512" w:author="svcMRProcess" w:date="2018-09-18T23:49:00Z">
        <w:r>
          <w:rPr>
            <w:sz w:val="22"/>
          </w:rPr>
          <w:tab/>
          <w:t>(b)</w:t>
        </w:r>
        <w:r>
          <w:rPr>
            <w:sz w:val="22"/>
          </w:rPr>
          <w:tab/>
          <w:t>the total price (excluding GST) of the goods or services is $75 or more;</w:t>
        </w:r>
      </w:ins>
    </w:p>
    <w:p>
      <w:pPr>
        <w:tabs>
          <w:tab w:val="left" w:pos="1276"/>
          <w:tab w:val="left" w:pos="1843"/>
        </w:tabs>
        <w:spacing w:before="40"/>
        <w:ind w:left="1843" w:hanging="1843"/>
        <w:rPr>
          <w:ins w:id="4513" w:author="svcMRProcess" w:date="2018-09-18T23:49:00Z"/>
          <w:sz w:val="22"/>
        </w:rPr>
      </w:pPr>
      <w:ins w:id="4514" w:author="svcMRProcess" w:date="2018-09-18T23:49:00Z">
        <w:r>
          <w:rPr>
            <w:sz w:val="22"/>
          </w:rPr>
          <w:tab/>
        </w:r>
        <w:r>
          <w:rPr>
            <w:sz w:val="22"/>
          </w:rPr>
          <w:tab/>
          <w:t>the supplier must give the consumer a proof of transaction as soon as practicable after the goods or services are so supplied.</w:t>
        </w:r>
      </w:ins>
    </w:p>
    <w:p>
      <w:pPr>
        <w:tabs>
          <w:tab w:val="left" w:pos="1843"/>
        </w:tabs>
        <w:spacing w:before="122"/>
        <w:ind w:left="2693" w:hanging="2693"/>
        <w:rPr>
          <w:ins w:id="4515" w:author="svcMRProcess" w:date="2018-09-18T23:49:00Z"/>
          <w:sz w:val="18"/>
        </w:rPr>
      </w:pPr>
      <w:ins w:id="451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517" w:author="svcMRProcess" w:date="2018-09-18T23:49:00Z"/>
          <w:sz w:val="22"/>
        </w:rPr>
      </w:pPr>
      <w:ins w:id="4518" w:author="svcMRProcess" w:date="2018-09-18T23:49:00Z">
        <w:r>
          <w:rPr>
            <w:sz w:val="22"/>
          </w:rPr>
          <w:tab/>
          <w:t>(2)</w:t>
        </w:r>
        <w:r>
          <w:rPr>
            <w:sz w:val="22"/>
          </w:rPr>
          <w:tab/>
          <w:t>If:</w:t>
        </w:r>
      </w:ins>
    </w:p>
    <w:p>
      <w:pPr>
        <w:tabs>
          <w:tab w:val="left" w:pos="1985"/>
          <w:tab w:val="left" w:pos="2410"/>
        </w:tabs>
        <w:spacing w:before="40"/>
        <w:ind w:left="2410" w:hanging="2410"/>
        <w:rPr>
          <w:ins w:id="4519" w:author="svcMRProcess" w:date="2018-09-18T23:49:00Z"/>
          <w:sz w:val="22"/>
        </w:rPr>
      </w:pPr>
      <w:ins w:id="4520" w:author="svcMRProcess" w:date="2018-09-18T23:49:00Z">
        <w:r>
          <w:rPr>
            <w:sz w:val="22"/>
          </w:rPr>
          <w:tab/>
          <w:t>(a)</w:t>
        </w:r>
        <w:r>
          <w:rPr>
            <w:sz w:val="22"/>
          </w:rPr>
          <w:tab/>
          <w:t xml:space="preserve">a person (the </w:t>
        </w:r>
        <w:r>
          <w:rPr>
            <w:b/>
            <w:i/>
            <w:sz w:val="22"/>
          </w:rPr>
          <w:t>supplier</w:t>
        </w:r>
        <w:r>
          <w:rPr>
            <w:sz w:val="22"/>
          </w:rPr>
          <w:t>), in trade or commerce, supplies goods or services to a consumer; and</w:t>
        </w:r>
      </w:ins>
    </w:p>
    <w:p>
      <w:pPr>
        <w:tabs>
          <w:tab w:val="left" w:pos="1985"/>
          <w:tab w:val="left" w:pos="2410"/>
        </w:tabs>
        <w:spacing w:before="40"/>
        <w:ind w:left="2410" w:hanging="2410"/>
        <w:rPr>
          <w:ins w:id="4521" w:author="svcMRProcess" w:date="2018-09-18T23:49:00Z"/>
          <w:sz w:val="22"/>
        </w:rPr>
      </w:pPr>
      <w:ins w:id="4522" w:author="svcMRProcess" w:date="2018-09-18T23:49:00Z">
        <w:r>
          <w:rPr>
            <w:sz w:val="22"/>
          </w:rPr>
          <w:tab/>
          <w:t>(b)</w:t>
        </w:r>
        <w:r>
          <w:rPr>
            <w:sz w:val="22"/>
          </w:rPr>
          <w:tab/>
          <w:t>the total price (excluding GST) of the goods or services is less than $75;</w:t>
        </w:r>
      </w:ins>
    </w:p>
    <w:p>
      <w:pPr>
        <w:tabs>
          <w:tab w:val="left" w:pos="1276"/>
          <w:tab w:val="left" w:pos="1843"/>
        </w:tabs>
        <w:spacing w:before="40"/>
        <w:ind w:left="1843" w:hanging="1843"/>
        <w:rPr>
          <w:ins w:id="4523" w:author="svcMRProcess" w:date="2018-09-18T23:49:00Z"/>
          <w:sz w:val="22"/>
        </w:rPr>
      </w:pPr>
      <w:ins w:id="4524" w:author="svcMRProcess" w:date="2018-09-18T23:49:00Z">
        <w:r>
          <w:rPr>
            <w:sz w:val="22"/>
          </w:rPr>
          <w:tab/>
        </w:r>
        <w:r>
          <w:rPr>
            <w:sz w:val="22"/>
          </w:rPr>
          <w:tab/>
          <w:t>the consumer may request a proof of transaction from the supplier as soon as practicable after the goods or services are so supplied.</w:t>
        </w:r>
      </w:ins>
    </w:p>
    <w:p>
      <w:pPr>
        <w:tabs>
          <w:tab w:val="left" w:pos="1276"/>
          <w:tab w:val="left" w:pos="1843"/>
        </w:tabs>
        <w:spacing w:before="180"/>
        <w:ind w:left="1843" w:hanging="1843"/>
        <w:rPr>
          <w:ins w:id="4525" w:author="svcMRProcess" w:date="2018-09-18T23:49:00Z"/>
          <w:sz w:val="22"/>
        </w:rPr>
      </w:pPr>
      <w:ins w:id="4526" w:author="svcMRProcess" w:date="2018-09-18T23:49:00Z">
        <w:r>
          <w:rPr>
            <w:sz w:val="22"/>
          </w:rPr>
          <w:tab/>
          <w:t>(3)</w:t>
        </w:r>
        <w:r>
          <w:rPr>
            <w:sz w:val="22"/>
          </w:rPr>
          <w:tab/>
          <w:t>If a request is made under subsection (2), the supplier must give the proof of transaction within 7 days after the request is made.</w:t>
        </w:r>
      </w:ins>
    </w:p>
    <w:p>
      <w:pPr>
        <w:tabs>
          <w:tab w:val="left" w:pos="1843"/>
        </w:tabs>
        <w:spacing w:before="122"/>
        <w:ind w:left="2693" w:hanging="2693"/>
        <w:rPr>
          <w:ins w:id="4527" w:author="svcMRProcess" w:date="2018-09-18T23:49:00Z"/>
          <w:sz w:val="18"/>
        </w:rPr>
      </w:pPr>
      <w:ins w:id="452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529" w:author="svcMRProcess" w:date="2018-09-18T23:49:00Z"/>
          <w:sz w:val="22"/>
        </w:rPr>
      </w:pPr>
      <w:ins w:id="4530" w:author="svcMRProcess" w:date="2018-09-18T23:49:00Z">
        <w:r>
          <w:rPr>
            <w:sz w:val="22"/>
          </w:rPr>
          <w:tab/>
          <w:t>(4)</w:t>
        </w:r>
        <w:r>
          <w:rPr>
            <w:sz w:val="22"/>
          </w:rPr>
          <w:tab/>
          <w:t xml:space="preserve">A </w:t>
        </w:r>
        <w:r>
          <w:rPr>
            <w:b/>
            <w:i/>
            <w:sz w:val="22"/>
          </w:rPr>
          <w:t>proof of transaction</w:t>
        </w:r>
        <w:r>
          <w:rPr>
            <w:sz w:val="22"/>
          </w:rPr>
          <w:t xml:space="preserve"> for a supply of goods or services to a consumer is a document that:</w:t>
        </w:r>
      </w:ins>
    </w:p>
    <w:p>
      <w:pPr>
        <w:tabs>
          <w:tab w:val="left" w:pos="1985"/>
          <w:tab w:val="left" w:pos="2410"/>
        </w:tabs>
        <w:spacing w:before="40"/>
        <w:ind w:left="2410" w:hanging="2410"/>
        <w:rPr>
          <w:ins w:id="4531" w:author="svcMRProcess" w:date="2018-09-18T23:49:00Z"/>
          <w:sz w:val="22"/>
        </w:rPr>
      </w:pPr>
      <w:ins w:id="4532" w:author="svcMRProcess" w:date="2018-09-18T23:49:00Z">
        <w:r>
          <w:rPr>
            <w:sz w:val="22"/>
          </w:rPr>
          <w:tab/>
          <w:t>(a)</w:t>
        </w:r>
        <w:r>
          <w:rPr>
            <w:sz w:val="22"/>
          </w:rPr>
          <w:tab/>
          <w:t>identifies the supplier of the goods or services; and</w:t>
        </w:r>
      </w:ins>
    </w:p>
    <w:p>
      <w:pPr>
        <w:tabs>
          <w:tab w:val="left" w:pos="1985"/>
          <w:tab w:val="left" w:pos="2410"/>
        </w:tabs>
        <w:spacing w:before="40"/>
        <w:ind w:left="2410" w:hanging="2410"/>
        <w:rPr>
          <w:ins w:id="4533" w:author="svcMRProcess" w:date="2018-09-18T23:49:00Z"/>
          <w:sz w:val="22"/>
        </w:rPr>
      </w:pPr>
      <w:ins w:id="4534" w:author="svcMRProcess" w:date="2018-09-18T23:49:00Z">
        <w:r>
          <w:rPr>
            <w:sz w:val="22"/>
          </w:rPr>
          <w:tab/>
          <w:t>(b)</w:t>
        </w:r>
        <w:r>
          <w:rPr>
            <w:sz w:val="22"/>
          </w:rPr>
          <w:tab/>
          <w:t>if the supplier has an ABN — states the supplier’s ABN; and</w:t>
        </w:r>
      </w:ins>
    </w:p>
    <w:p>
      <w:pPr>
        <w:tabs>
          <w:tab w:val="left" w:pos="1985"/>
          <w:tab w:val="left" w:pos="2410"/>
        </w:tabs>
        <w:spacing w:before="40"/>
        <w:ind w:left="2410" w:hanging="2410"/>
        <w:rPr>
          <w:ins w:id="4535" w:author="svcMRProcess" w:date="2018-09-18T23:49:00Z"/>
          <w:sz w:val="22"/>
        </w:rPr>
      </w:pPr>
      <w:ins w:id="4536" w:author="svcMRProcess" w:date="2018-09-18T23:49:00Z">
        <w:r>
          <w:rPr>
            <w:sz w:val="22"/>
          </w:rPr>
          <w:tab/>
          <w:t>(c)</w:t>
        </w:r>
        <w:r>
          <w:rPr>
            <w:sz w:val="22"/>
          </w:rPr>
          <w:tab/>
          <w:t>if the supplier does not have an ABN but has an ACN — states the supplier’s ACN; and</w:t>
        </w:r>
      </w:ins>
    </w:p>
    <w:p>
      <w:pPr>
        <w:tabs>
          <w:tab w:val="left" w:pos="1985"/>
          <w:tab w:val="left" w:pos="2410"/>
        </w:tabs>
        <w:spacing w:before="40"/>
        <w:ind w:left="2410" w:hanging="2410"/>
        <w:rPr>
          <w:ins w:id="4537" w:author="svcMRProcess" w:date="2018-09-18T23:49:00Z"/>
          <w:sz w:val="22"/>
        </w:rPr>
      </w:pPr>
      <w:ins w:id="4538" w:author="svcMRProcess" w:date="2018-09-18T23:49:00Z">
        <w:r>
          <w:rPr>
            <w:sz w:val="22"/>
          </w:rPr>
          <w:tab/>
          <w:t>(d)</w:t>
        </w:r>
        <w:r>
          <w:rPr>
            <w:sz w:val="22"/>
          </w:rPr>
          <w:tab/>
          <w:t>states the date of the supply; and</w:t>
        </w:r>
      </w:ins>
    </w:p>
    <w:p>
      <w:pPr>
        <w:tabs>
          <w:tab w:val="left" w:pos="1985"/>
          <w:tab w:val="left" w:pos="2410"/>
        </w:tabs>
        <w:spacing w:before="40"/>
        <w:ind w:left="2410" w:hanging="2410"/>
        <w:rPr>
          <w:ins w:id="4539" w:author="svcMRProcess" w:date="2018-09-18T23:49:00Z"/>
          <w:sz w:val="22"/>
        </w:rPr>
      </w:pPr>
      <w:ins w:id="4540" w:author="svcMRProcess" w:date="2018-09-18T23:49:00Z">
        <w:r>
          <w:rPr>
            <w:sz w:val="22"/>
          </w:rPr>
          <w:tab/>
          <w:t>(e)</w:t>
        </w:r>
        <w:r>
          <w:rPr>
            <w:sz w:val="22"/>
          </w:rPr>
          <w:tab/>
          <w:t>states the goods or services supplied to the consumer; and</w:t>
        </w:r>
      </w:ins>
    </w:p>
    <w:p>
      <w:pPr>
        <w:tabs>
          <w:tab w:val="left" w:pos="1985"/>
          <w:tab w:val="left" w:pos="2410"/>
        </w:tabs>
        <w:spacing w:before="40"/>
        <w:ind w:left="2410" w:hanging="2410"/>
        <w:rPr>
          <w:ins w:id="4541" w:author="svcMRProcess" w:date="2018-09-18T23:49:00Z"/>
          <w:sz w:val="22"/>
        </w:rPr>
      </w:pPr>
      <w:ins w:id="4542" w:author="svcMRProcess" w:date="2018-09-18T23:49:00Z">
        <w:r>
          <w:rPr>
            <w:sz w:val="22"/>
          </w:rPr>
          <w:tab/>
          <w:t>(f)</w:t>
        </w:r>
        <w:r>
          <w:rPr>
            <w:sz w:val="22"/>
          </w:rPr>
          <w:tab/>
          <w:t>states the price of the goods or services.</w:t>
        </w:r>
      </w:ins>
    </w:p>
    <w:p>
      <w:pPr>
        <w:tabs>
          <w:tab w:val="left" w:pos="1843"/>
        </w:tabs>
        <w:spacing w:before="122"/>
        <w:ind w:left="2693" w:hanging="2693"/>
        <w:rPr>
          <w:ins w:id="4543" w:author="svcMRProcess" w:date="2018-09-18T23:49:00Z"/>
          <w:sz w:val="18"/>
        </w:rPr>
      </w:pPr>
      <w:ins w:id="4544" w:author="svcMRProcess" w:date="2018-09-18T23:49:00Z">
        <w:r>
          <w:rPr>
            <w:sz w:val="18"/>
          </w:rPr>
          <w:tab/>
          <w:t>Note:</w:t>
        </w:r>
        <w:r>
          <w:rPr>
            <w:sz w:val="18"/>
          </w:rPr>
          <w:tab/>
          <w:t>The following are examples of a proof of transaction:</w:t>
        </w:r>
      </w:ins>
    </w:p>
    <w:p>
      <w:pPr>
        <w:tabs>
          <w:tab w:val="left" w:pos="2694"/>
        </w:tabs>
        <w:spacing w:before="40"/>
        <w:ind w:left="3119" w:hanging="3119"/>
        <w:rPr>
          <w:ins w:id="4545" w:author="svcMRProcess" w:date="2018-09-18T23:49:00Z"/>
          <w:sz w:val="18"/>
        </w:rPr>
      </w:pPr>
      <w:ins w:id="4546" w:author="svcMRProcess" w:date="2018-09-18T23:49:00Z">
        <w:r>
          <w:rPr>
            <w:sz w:val="18"/>
          </w:rPr>
          <w:tab/>
          <w:t>(a)</w:t>
        </w:r>
        <w:r>
          <w:rPr>
            <w:sz w:val="18"/>
          </w:rPr>
          <w:tab/>
          <w:t xml:space="preserve">a tax invoice within the meaning of the </w:t>
        </w:r>
        <w:r>
          <w:rPr>
            <w:i/>
            <w:iCs/>
            <w:sz w:val="18"/>
          </w:rPr>
          <w:t>A New Tax System (Goods and Services Tax) Act 1999</w:t>
        </w:r>
        <w:r>
          <w:rPr>
            <w:sz w:val="18"/>
          </w:rPr>
          <w:t>;</w:t>
        </w:r>
      </w:ins>
    </w:p>
    <w:p>
      <w:pPr>
        <w:tabs>
          <w:tab w:val="left" w:pos="2694"/>
        </w:tabs>
        <w:spacing w:before="40"/>
        <w:ind w:left="3119" w:hanging="3119"/>
        <w:rPr>
          <w:ins w:id="4547" w:author="svcMRProcess" w:date="2018-09-18T23:49:00Z"/>
          <w:sz w:val="18"/>
        </w:rPr>
      </w:pPr>
      <w:ins w:id="4548" w:author="svcMRProcess" w:date="2018-09-18T23:49:00Z">
        <w:r>
          <w:rPr>
            <w:sz w:val="18"/>
          </w:rPr>
          <w:tab/>
          <w:t>(b)</w:t>
        </w:r>
        <w:r>
          <w:rPr>
            <w:sz w:val="18"/>
          </w:rPr>
          <w:tab/>
          <w:t>a cash register receipt;</w:t>
        </w:r>
      </w:ins>
    </w:p>
    <w:p>
      <w:pPr>
        <w:tabs>
          <w:tab w:val="left" w:pos="2694"/>
        </w:tabs>
        <w:spacing w:before="40"/>
        <w:ind w:left="3119" w:hanging="3119"/>
        <w:rPr>
          <w:ins w:id="4549" w:author="svcMRProcess" w:date="2018-09-18T23:49:00Z"/>
          <w:sz w:val="18"/>
        </w:rPr>
      </w:pPr>
      <w:ins w:id="4550" w:author="svcMRProcess" w:date="2018-09-18T23:49:00Z">
        <w:r>
          <w:rPr>
            <w:sz w:val="18"/>
          </w:rPr>
          <w:tab/>
          <w:t>(c)</w:t>
        </w:r>
        <w:r>
          <w:rPr>
            <w:sz w:val="18"/>
          </w:rPr>
          <w:tab/>
          <w:t>a credit card or debit card statement;</w:t>
        </w:r>
      </w:ins>
    </w:p>
    <w:p>
      <w:pPr>
        <w:tabs>
          <w:tab w:val="left" w:pos="2694"/>
        </w:tabs>
        <w:spacing w:before="40"/>
        <w:ind w:left="3119" w:hanging="3119"/>
        <w:rPr>
          <w:ins w:id="4551" w:author="svcMRProcess" w:date="2018-09-18T23:49:00Z"/>
          <w:sz w:val="18"/>
        </w:rPr>
      </w:pPr>
      <w:ins w:id="4552" w:author="svcMRProcess" w:date="2018-09-18T23:49:00Z">
        <w:r>
          <w:rPr>
            <w:sz w:val="18"/>
          </w:rPr>
          <w:tab/>
          <w:t>(d)</w:t>
        </w:r>
        <w:r>
          <w:rPr>
            <w:sz w:val="18"/>
          </w:rPr>
          <w:tab/>
          <w:t>a handwritten receipt;</w:t>
        </w:r>
      </w:ins>
    </w:p>
    <w:p>
      <w:pPr>
        <w:tabs>
          <w:tab w:val="left" w:pos="2694"/>
        </w:tabs>
        <w:spacing w:before="40"/>
        <w:ind w:left="3119" w:hanging="3119"/>
        <w:rPr>
          <w:ins w:id="4553" w:author="svcMRProcess" w:date="2018-09-18T23:49:00Z"/>
          <w:sz w:val="18"/>
        </w:rPr>
      </w:pPr>
      <w:ins w:id="4554" w:author="svcMRProcess" w:date="2018-09-18T23:49:00Z">
        <w:r>
          <w:rPr>
            <w:sz w:val="18"/>
          </w:rPr>
          <w:tab/>
          <w:t>(e)</w:t>
        </w:r>
        <w:r>
          <w:rPr>
            <w:sz w:val="18"/>
          </w:rPr>
          <w:tab/>
          <w:t>a lay</w:t>
        </w:r>
        <w:r>
          <w:rPr>
            <w:sz w:val="18"/>
          </w:rPr>
          <w:noBreakHyphen/>
          <w:t>by agreement;</w:t>
        </w:r>
      </w:ins>
    </w:p>
    <w:p>
      <w:pPr>
        <w:tabs>
          <w:tab w:val="left" w:pos="2694"/>
        </w:tabs>
        <w:spacing w:before="40"/>
        <w:ind w:left="3119" w:hanging="3119"/>
        <w:rPr>
          <w:ins w:id="4555" w:author="svcMRProcess" w:date="2018-09-18T23:49:00Z"/>
          <w:sz w:val="18"/>
        </w:rPr>
      </w:pPr>
      <w:ins w:id="4556" w:author="svcMRProcess" w:date="2018-09-18T23:49:00Z">
        <w:r>
          <w:rPr>
            <w:sz w:val="18"/>
          </w:rPr>
          <w:tab/>
          <w:t>(f)</w:t>
        </w:r>
        <w:r>
          <w:rPr>
            <w:sz w:val="18"/>
          </w:rPr>
          <w:tab/>
          <w:t>a confirmation or receipt number provided for a telephone or internet transaction.</w:t>
        </w:r>
      </w:ins>
    </w:p>
    <w:p>
      <w:pPr>
        <w:tabs>
          <w:tab w:val="left" w:pos="1276"/>
          <w:tab w:val="left" w:pos="1843"/>
        </w:tabs>
        <w:spacing w:before="180"/>
        <w:ind w:left="1843" w:hanging="1843"/>
        <w:rPr>
          <w:ins w:id="4557" w:author="svcMRProcess" w:date="2018-09-18T23:49:00Z"/>
          <w:sz w:val="22"/>
        </w:rPr>
      </w:pPr>
      <w:ins w:id="4558" w:author="svcMRProcess" w:date="2018-09-18T23:49:00Z">
        <w:r>
          <w:rPr>
            <w:sz w:val="22"/>
          </w:rPr>
          <w:tab/>
          <w:t>(5)</w:t>
        </w:r>
        <w:r>
          <w:rPr>
            <w:sz w:val="22"/>
          </w:rPr>
          <w:tab/>
          <w:t>The supplier must ensure that the proof of transaction given under subsection (1) or (3) is transparent.</w:t>
        </w:r>
      </w:ins>
    </w:p>
    <w:p>
      <w:pPr>
        <w:pStyle w:val="yHeading5"/>
        <w:rPr>
          <w:ins w:id="4559" w:author="svcMRProcess" w:date="2018-09-18T23:49:00Z"/>
        </w:rPr>
      </w:pPr>
      <w:bookmarkStart w:id="4560" w:name="_Toc272854999"/>
      <w:bookmarkStart w:id="4561" w:name="_Toc283891480"/>
      <w:ins w:id="4562" w:author="svcMRProcess" w:date="2018-09-18T23:49:00Z">
        <w:r>
          <w:rPr>
            <w:rStyle w:val="CharSClsNo"/>
          </w:rPr>
          <w:t>101</w:t>
        </w:r>
        <w:r>
          <w:t>.</w:t>
        </w:r>
        <w:r>
          <w:tab/>
          <w:t>Consumer may request an itemised bill</w:t>
        </w:r>
        <w:bookmarkEnd w:id="4560"/>
        <w:bookmarkEnd w:id="4561"/>
      </w:ins>
    </w:p>
    <w:p>
      <w:pPr>
        <w:tabs>
          <w:tab w:val="left" w:pos="1276"/>
          <w:tab w:val="left" w:pos="1843"/>
        </w:tabs>
        <w:spacing w:before="180"/>
        <w:ind w:left="1843" w:hanging="1843"/>
        <w:rPr>
          <w:ins w:id="4563" w:author="svcMRProcess" w:date="2018-09-18T23:49:00Z"/>
          <w:sz w:val="22"/>
        </w:rPr>
      </w:pPr>
      <w:ins w:id="4564" w:author="svcMRProcess" w:date="2018-09-18T23:49:00Z">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ins>
    </w:p>
    <w:p>
      <w:pPr>
        <w:tabs>
          <w:tab w:val="left" w:pos="1985"/>
          <w:tab w:val="left" w:pos="2410"/>
        </w:tabs>
        <w:spacing w:before="40"/>
        <w:ind w:left="2410" w:hanging="2410"/>
        <w:rPr>
          <w:ins w:id="4565" w:author="svcMRProcess" w:date="2018-09-18T23:49:00Z"/>
          <w:sz w:val="22"/>
        </w:rPr>
      </w:pPr>
      <w:ins w:id="4566" w:author="svcMRProcess" w:date="2018-09-18T23:49:00Z">
        <w:r>
          <w:rPr>
            <w:sz w:val="22"/>
          </w:rPr>
          <w:tab/>
          <w:t>(a)</w:t>
        </w:r>
        <w:r>
          <w:rPr>
            <w:sz w:val="22"/>
          </w:rPr>
          <w:tab/>
          <w:t>specifies how the price of the services was calculated; and</w:t>
        </w:r>
      </w:ins>
    </w:p>
    <w:p>
      <w:pPr>
        <w:tabs>
          <w:tab w:val="left" w:pos="1985"/>
          <w:tab w:val="left" w:pos="2410"/>
        </w:tabs>
        <w:spacing w:before="40"/>
        <w:ind w:left="2410" w:hanging="2410"/>
        <w:rPr>
          <w:ins w:id="4567" w:author="svcMRProcess" w:date="2018-09-18T23:49:00Z"/>
          <w:sz w:val="22"/>
        </w:rPr>
      </w:pPr>
      <w:ins w:id="4568" w:author="svcMRProcess" w:date="2018-09-18T23:49:00Z">
        <w:r>
          <w:rPr>
            <w:sz w:val="22"/>
          </w:rPr>
          <w:tab/>
          <w:t>(b)</w:t>
        </w:r>
        <w:r>
          <w:rPr>
            <w:sz w:val="22"/>
          </w:rPr>
          <w:tab/>
          <w:t>includes, if applicable, the number of hours of labour that related to the supply of the services and the hourly rate for that labour; and</w:t>
        </w:r>
      </w:ins>
    </w:p>
    <w:p>
      <w:pPr>
        <w:tabs>
          <w:tab w:val="left" w:pos="1985"/>
          <w:tab w:val="left" w:pos="2410"/>
        </w:tabs>
        <w:spacing w:before="40"/>
        <w:ind w:left="2410" w:hanging="2410"/>
        <w:rPr>
          <w:ins w:id="4569" w:author="svcMRProcess" w:date="2018-09-18T23:49:00Z"/>
          <w:sz w:val="22"/>
        </w:rPr>
      </w:pPr>
      <w:ins w:id="4570" w:author="svcMRProcess" w:date="2018-09-18T23:49:00Z">
        <w:r>
          <w:rPr>
            <w:sz w:val="22"/>
          </w:rPr>
          <w:tab/>
          <w:t>(c)</w:t>
        </w:r>
        <w:r>
          <w:rPr>
            <w:sz w:val="22"/>
          </w:rPr>
          <w:tab/>
          <w:t>includes, if applicable, a list of the materials used to supply the services and the amount charged for those materials.</w:t>
        </w:r>
      </w:ins>
    </w:p>
    <w:p>
      <w:pPr>
        <w:tabs>
          <w:tab w:val="left" w:pos="1276"/>
          <w:tab w:val="left" w:pos="1843"/>
        </w:tabs>
        <w:spacing w:before="180"/>
        <w:ind w:left="1843" w:hanging="1843"/>
        <w:rPr>
          <w:ins w:id="4571" w:author="svcMRProcess" w:date="2018-09-18T23:49:00Z"/>
          <w:sz w:val="22"/>
        </w:rPr>
      </w:pPr>
      <w:ins w:id="4572" w:author="svcMRProcess" w:date="2018-09-18T23:49:00Z">
        <w:r>
          <w:rPr>
            <w:sz w:val="22"/>
          </w:rPr>
          <w:tab/>
          <w:t>(2)</w:t>
        </w:r>
        <w:r>
          <w:rPr>
            <w:sz w:val="22"/>
          </w:rPr>
          <w:tab/>
          <w:t>The request under subsection (1) must be made within 30 days after:</w:t>
        </w:r>
      </w:ins>
    </w:p>
    <w:p>
      <w:pPr>
        <w:tabs>
          <w:tab w:val="left" w:pos="1985"/>
          <w:tab w:val="left" w:pos="2410"/>
        </w:tabs>
        <w:spacing w:before="40"/>
        <w:ind w:left="2410" w:hanging="2410"/>
        <w:rPr>
          <w:ins w:id="4573" w:author="svcMRProcess" w:date="2018-09-18T23:49:00Z"/>
          <w:sz w:val="22"/>
        </w:rPr>
      </w:pPr>
      <w:ins w:id="4574" w:author="svcMRProcess" w:date="2018-09-18T23:49:00Z">
        <w:r>
          <w:rPr>
            <w:sz w:val="22"/>
          </w:rPr>
          <w:tab/>
          <w:t>(a)</w:t>
        </w:r>
        <w:r>
          <w:rPr>
            <w:sz w:val="22"/>
          </w:rPr>
          <w:tab/>
          <w:t>the services are supplied; or</w:t>
        </w:r>
      </w:ins>
    </w:p>
    <w:p>
      <w:pPr>
        <w:tabs>
          <w:tab w:val="left" w:pos="1985"/>
          <w:tab w:val="left" w:pos="2410"/>
        </w:tabs>
        <w:spacing w:before="40"/>
        <w:ind w:left="2410" w:hanging="2410"/>
        <w:rPr>
          <w:ins w:id="4575" w:author="svcMRProcess" w:date="2018-09-18T23:49:00Z"/>
          <w:sz w:val="22"/>
        </w:rPr>
      </w:pPr>
      <w:ins w:id="4576" w:author="svcMRProcess" w:date="2018-09-18T23:49:00Z">
        <w:r>
          <w:rPr>
            <w:sz w:val="22"/>
          </w:rPr>
          <w:tab/>
          <w:t>(b)</w:t>
        </w:r>
        <w:r>
          <w:rPr>
            <w:sz w:val="22"/>
          </w:rPr>
          <w:tab/>
          <w:t>the consumer receives a bill or account from the supplier for the supply of the services;</w:t>
        </w:r>
      </w:ins>
    </w:p>
    <w:p>
      <w:pPr>
        <w:tabs>
          <w:tab w:val="left" w:pos="1276"/>
          <w:tab w:val="left" w:pos="1843"/>
        </w:tabs>
        <w:spacing w:before="40"/>
        <w:ind w:left="1843" w:hanging="1843"/>
        <w:rPr>
          <w:ins w:id="4577" w:author="svcMRProcess" w:date="2018-09-18T23:49:00Z"/>
          <w:sz w:val="22"/>
        </w:rPr>
      </w:pPr>
      <w:ins w:id="4578" w:author="svcMRProcess" w:date="2018-09-18T23:49:00Z">
        <w:r>
          <w:rPr>
            <w:sz w:val="22"/>
          </w:rPr>
          <w:tab/>
        </w:r>
        <w:r>
          <w:rPr>
            <w:sz w:val="22"/>
          </w:rPr>
          <w:tab/>
          <w:t>whichever occurs later.</w:t>
        </w:r>
      </w:ins>
    </w:p>
    <w:p>
      <w:pPr>
        <w:tabs>
          <w:tab w:val="left" w:pos="1276"/>
          <w:tab w:val="left" w:pos="1843"/>
        </w:tabs>
        <w:spacing w:before="180"/>
        <w:ind w:left="1843" w:hanging="1843"/>
        <w:rPr>
          <w:ins w:id="4579" w:author="svcMRProcess" w:date="2018-09-18T23:49:00Z"/>
          <w:sz w:val="22"/>
        </w:rPr>
      </w:pPr>
      <w:ins w:id="4580" w:author="svcMRProcess" w:date="2018-09-18T23:49:00Z">
        <w:r>
          <w:rPr>
            <w:sz w:val="22"/>
          </w:rPr>
          <w:tab/>
          <w:t>(3)</w:t>
        </w:r>
        <w:r>
          <w:rPr>
            <w:sz w:val="22"/>
          </w:rPr>
          <w:tab/>
          <w:t>The supplier must give the consumer the itemised bill within 7 days after the request is made.</w:t>
        </w:r>
      </w:ins>
    </w:p>
    <w:p>
      <w:pPr>
        <w:tabs>
          <w:tab w:val="left" w:pos="1843"/>
        </w:tabs>
        <w:spacing w:before="122"/>
        <w:ind w:left="2693" w:hanging="2693"/>
        <w:rPr>
          <w:ins w:id="4581" w:author="svcMRProcess" w:date="2018-09-18T23:49:00Z"/>
          <w:sz w:val="18"/>
        </w:rPr>
      </w:pPr>
      <w:ins w:id="458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583" w:author="svcMRProcess" w:date="2018-09-18T23:49:00Z"/>
          <w:sz w:val="22"/>
        </w:rPr>
      </w:pPr>
      <w:ins w:id="4584" w:author="svcMRProcess" w:date="2018-09-18T23:49:00Z">
        <w:r>
          <w:rPr>
            <w:sz w:val="22"/>
          </w:rPr>
          <w:tab/>
          <w:t>(4)</w:t>
        </w:r>
        <w:r>
          <w:rPr>
            <w:sz w:val="22"/>
          </w:rPr>
          <w:tab/>
          <w:t>The supplier must not charge the consumer for the itemised bill.</w:t>
        </w:r>
      </w:ins>
    </w:p>
    <w:p>
      <w:pPr>
        <w:tabs>
          <w:tab w:val="left" w:pos="1843"/>
        </w:tabs>
        <w:spacing w:before="122"/>
        <w:ind w:left="2693" w:hanging="2693"/>
        <w:rPr>
          <w:ins w:id="4585" w:author="svcMRProcess" w:date="2018-09-18T23:49:00Z"/>
          <w:sz w:val="18"/>
        </w:rPr>
      </w:pPr>
      <w:ins w:id="458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587" w:author="svcMRProcess" w:date="2018-09-18T23:49:00Z"/>
          <w:sz w:val="22"/>
        </w:rPr>
      </w:pPr>
      <w:ins w:id="4588" w:author="svcMRProcess" w:date="2018-09-18T23:49:00Z">
        <w:r>
          <w:rPr>
            <w:sz w:val="22"/>
          </w:rPr>
          <w:tab/>
          <w:t>(5)</w:t>
        </w:r>
        <w:r>
          <w:rPr>
            <w:sz w:val="22"/>
          </w:rPr>
          <w:tab/>
          <w:t>The supplier must ensure that the itemised bill is transparent.</w:t>
        </w:r>
      </w:ins>
    </w:p>
    <w:p>
      <w:pPr>
        <w:pStyle w:val="yHeading5"/>
        <w:rPr>
          <w:ins w:id="4589" w:author="svcMRProcess" w:date="2018-09-18T23:49:00Z"/>
        </w:rPr>
      </w:pPr>
      <w:bookmarkStart w:id="4590" w:name="_Toc272855000"/>
      <w:bookmarkStart w:id="4591" w:name="_Toc283891481"/>
      <w:ins w:id="4592" w:author="svcMRProcess" w:date="2018-09-18T23:49:00Z">
        <w:r>
          <w:rPr>
            <w:rStyle w:val="CharSClsNo"/>
          </w:rPr>
          <w:t>102</w:t>
        </w:r>
        <w:r>
          <w:t>.</w:t>
        </w:r>
        <w:r>
          <w:tab/>
          <w:t>Prescribed requirements for warranties against defects</w:t>
        </w:r>
        <w:bookmarkEnd w:id="4590"/>
        <w:bookmarkEnd w:id="4591"/>
      </w:ins>
    </w:p>
    <w:p>
      <w:pPr>
        <w:tabs>
          <w:tab w:val="left" w:pos="1276"/>
          <w:tab w:val="left" w:pos="1843"/>
        </w:tabs>
        <w:spacing w:before="180"/>
        <w:ind w:left="1843" w:hanging="1843"/>
        <w:rPr>
          <w:ins w:id="4593" w:author="svcMRProcess" w:date="2018-09-18T23:49:00Z"/>
          <w:sz w:val="22"/>
        </w:rPr>
      </w:pPr>
      <w:ins w:id="4594" w:author="svcMRProcess" w:date="2018-09-18T23:49:00Z">
        <w:r>
          <w:rPr>
            <w:sz w:val="22"/>
          </w:rPr>
          <w:tab/>
          <w:t>(1)</w:t>
        </w:r>
        <w:r>
          <w:rPr>
            <w:sz w:val="22"/>
          </w:rPr>
          <w:tab/>
          <w:t>The regulations may prescribe requirements relating to the form and content of warranties against defects.</w:t>
        </w:r>
      </w:ins>
    </w:p>
    <w:p>
      <w:pPr>
        <w:tabs>
          <w:tab w:val="left" w:pos="1276"/>
          <w:tab w:val="left" w:pos="1843"/>
        </w:tabs>
        <w:spacing w:before="180"/>
        <w:ind w:left="1843" w:hanging="1843"/>
        <w:rPr>
          <w:ins w:id="4595" w:author="svcMRProcess" w:date="2018-09-18T23:49:00Z"/>
          <w:sz w:val="22"/>
        </w:rPr>
      </w:pPr>
      <w:ins w:id="4596" w:author="svcMRProcess" w:date="2018-09-18T23:49:00Z">
        <w:r>
          <w:rPr>
            <w:sz w:val="22"/>
          </w:rPr>
          <w:tab/>
          <w:t>(2)</w:t>
        </w:r>
        <w:r>
          <w:rPr>
            <w:sz w:val="22"/>
          </w:rPr>
          <w:tab/>
          <w:t>A person must not, in connection with the supply, in trade or commerce, of goods or services to a consumer:</w:t>
        </w:r>
      </w:ins>
    </w:p>
    <w:p>
      <w:pPr>
        <w:tabs>
          <w:tab w:val="left" w:pos="1985"/>
          <w:tab w:val="left" w:pos="2410"/>
        </w:tabs>
        <w:spacing w:before="40"/>
        <w:ind w:left="2410" w:hanging="2410"/>
        <w:rPr>
          <w:ins w:id="4597" w:author="svcMRProcess" w:date="2018-09-18T23:49:00Z"/>
          <w:sz w:val="22"/>
        </w:rPr>
      </w:pPr>
      <w:ins w:id="4598" w:author="svcMRProcess" w:date="2018-09-18T23:49:00Z">
        <w:r>
          <w:rPr>
            <w:sz w:val="22"/>
          </w:rPr>
          <w:tab/>
          <w:t>(a)</w:t>
        </w:r>
        <w:r>
          <w:rPr>
            <w:sz w:val="22"/>
          </w:rPr>
          <w:tab/>
          <w:t>give to the consumer a document that evidences a warranty against defects that does not comply with the requirements prescribed for the purposes of subsection (1); or</w:t>
        </w:r>
      </w:ins>
    </w:p>
    <w:p>
      <w:pPr>
        <w:tabs>
          <w:tab w:val="left" w:pos="1985"/>
          <w:tab w:val="left" w:pos="2410"/>
        </w:tabs>
        <w:spacing w:before="40"/>
        <w:ind w:left="2410" w:hanging="2410"/>
        <w:rPr>
          <w:ins w:id="4599" w:author="svcMRProcess" w:date="2018-09-18T23:49:00Z"/>
          <w:sz w:val="22"/>
        </w:rPr>
      </w:pPr>
      <w:ins w:id="4600" w:author="svcMRProcess" w:date="2018-09-18T23:49:00Z">
        <w:r>
          <w:rPr>
            <w:sz w:val="22"/>
          </w:rPr>
          <w:tab/>
          <w:t>(b)</w:t>
        </w:r>
        <w:r>
          <w:rPr>
            <w:sz w:val="22"/>
          </w:rPr>
          <w:tab/>
          <w:t>represent directly to the consumer that the goods or services are goods or services to which such a warranty against defects relates.</w:t>
        </w:r>
      </w:ins>
    </w:p>
    <w:p>
      <w:pPr>
        <w:tabs>
          <w:tab w:val="left" w:pos="1843"/>
        </w:tabs>
        <w:spacing w:before="122"/>
        <w:ind w:left="2693" w:hanging="2693"/>
        <w:rPr>
          <w:ins w:id="4601" w:author="svcMRProcess" w:date="2018-09-18T23:49:00Z"/>
          <w:sz w:val="18"/>
        </w:rPr>
      </w:pPr>
      <w:ins w:id="460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603" w:author="svcMRProcess" w:date="2018-09-18T23:49:00Z"/>
          <w:sz w:val="22"/>
        </w:rPr>
      </w:pPr>
      <w:ins w:id="4604" w:author="svcMRProcess" w:date="2018-09-18T23:49:00Z">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ins>
    </w:p>
    <w:p>
      <w:pPr>
        <w:tabs>
          <w:tab w:val="left" w:pos="1985"/>
          <w:tab w:val="left" w:pos="2410"/>
        </w:tabs>
        <w:spacing w:before="40"/>
        <w:ind w:left="2410" w:hanging="2410"/>
        <w:rPr>
          <w:ins w:id="4605" w:author="svcMRProcess" w:date="2018-09-18T23:49:00Z"/>
          <w:sz w:val="22"/>
        </w:rPr>
      </w:pPr>
      <w:ins w:id="4606" w:author="svcMRProcess" w:date="2018-09-18T23:49:00Z">
        <w:r>
          <w:rPr>
            <w:sz w:val="22"/>
          </w:rPr>
          <w:tab/>
          <w:t>(a)</w:t>
        </w:r>
        <w:r>
          <w:rPr>
            <w:sz w:val="22"/>
          </w:rPr>
          <w:tab/>
          <w:t>repair or replace the goods or part of them; or</w:t>
        </w:r>
      </w:ins>
    </w:p>
    <w:p>
      <w:pPr>
        <w:tabs>
          <w:tab w:val="left" w:pos="1985"/>
          <w:tab w:val="left" w:pos="2410"/>
        </w:tabs>
        <w:spacing w:before="40"/>
        <w:ind w:left="2410" w:hanging="2410"/>
        <w:rPr>
          <w:ins w:id="4607" w:author="svcMRProcess" w:date="2018-09-18T23:49:00Z"/>
          <w:sz w:val="22"/>
        </w:rPr>
      </w:pPr>
      <w:ins w:id="4608" w:author="svcMRProcess" w:date="2018-09-18T23:49:00Z">
        <w:r>
          <w:rPr>
            <w:sz w:val="22"/>
          </w:rPr>
          <w:tab/>
          <w:t>(b)</w:t>
        </w:r>
        <w:r>
          <w:rPr>
            <w:sz w:val="22"/>
          </w:rPr>
          <w:tab/>
          <w:t>provide again or rectify the services or part of them; or</w:t>
        </w:r>
      </w:ins>
    </w:p>
    <w:p>
      <w:pPr>
        <w:tabs>
          <w:tab w:val="left" w:pos="1985"/>
          <w:tab w:val="left" w:pos="2410"/>
        </w:tabs>
        <w:spacing w:before="40"/>
        <w:ind w:left="2410" w:hanging="2410"/>
        <w:rPr>
          <w:ins w:id="4609" w:author="svcMRProcess" w:date="2018-09-18T23:49:00Z"/>
          <w:sz w:val="22"/>
        </w:rPr>
      </w:pPr>
      <w:ins w:id="4610" w:author="svcMRProcess" w:date="2018-09-18T23:49:00Z">
        <w:r>
          <w:rPr>
            <w:sz w:val="22"/>
          </w:rPr>
          <w:tab/>
          <w:t>(c)</w:t>
        </w:r>
        <w:r>
          <w:rPr>
            <w:sz w:val="22"/>
          </w:rPr>
          <w:tab/>
          <w:t>wholly or partly recompense the consumer;</w:t>
        </w:r>
      </w:ins>
    </w:p>
    <w:p>
      <w:pPr>
        <w:tabs>
          <w:tab w:val="left" w:pos="1276"/>
          <w:tab w:val="left" w:pos="1843"/>
        </w:tabs>
        <w:spacing w:before="40"/>
        <w:ind w:left="1843" w:hanging="1843"/>
        <w:rPr>
          <w:ins w:id="4611" w:author="svcMRProcess" w:date="2018-09-18T23:49:00Z"/>
          <w:sz w:val="22"/>
        </w:rPr>
      </w:pPr>
      <w:ins w:id="4612" w:author="svcMRProcess" w:date="2018-09-18T23:49:00Z">
        <w:r>
          <w:rPr>
            <w:sz w:val="22"/>
          </w:rPr>
          <w:tab/>
        </w:r>
        <w:r>
          <w:rPr>
            <w:sz w:val="22"/>
          </w:rPr>
          <w:tab/>
          <w:t>if the goods or services or part of them are defective, and includes any document by which such a representation is evidenced.</w:t>
        </w:r>
      </w:ins>
    </w:p>
    <w:p>
      <w:pPr>
        <w:pStyle w:val="yHeading5"/>
        <w:rPr>
          <w:ins w:id="4613" w:author="svcMRProcess" w:date="2018-09-18T23:49:00Z"/>
        </w:rPr>
      </w:pPr>
      <w:bookmarkStart w:id="4614" w:name="_Toc272855001"/>
      <w:bookmarkStart w:id="4615" w:name="_Toc283891482"/>
      <w:ins w:id="4616" w:author="svcMRProcess" w:date="2018-09-18T23:49:00Z">
        <w:r>
          <w:rPr>
            <w:rStyle w:val="CharSClsNo"/>
          </w:rPr>
          <w:t>103</w:t>
        </w:r>
        <w:r>
          <w:t>.</w:t>
        </w:r>
        <w:r>
          <w:tab/>
          <w:t>Repairers must comply with prescribed requirements</w:t>
        </w:r>
        <w:bookmarkEnd w:id="4614"/>
        <w:bookmarkEnd w:id="4615"/>
      </w:ins>
    </w:p>
    <w:p>
      <w:pPr>
        <w:tabs>
          <w:tab w:val="left" w:pos="1276"/>
          <w:tab w:val="left" w:pos="1843"/>
        </w:tabs>
        <w:spacing w:before="180"/>
        <w:ind w:left="1843" w:hanging="1843"/>
        <w:rPr>
          <w:ins w:id="4617" w:author="svcMRProcess" w:date="2018-09-18T23:49:00Z"/>
          <w:sz w:val="22"/>
        </w:rPr>
      </w:pPr>
      <w:ins w:id="4618" w:author="svcMRProcess" w:date="2018-09-18T23:49:00Z">
        <w:r>
          <w:rPr>
            <w:sz w:val="22"/>
          </w:rPr>
          <w:tab/>
          <w:t>(1)</w:t>
        </w:r>
        <w:r>
          <w:rPr>
            <w:sz w:val="22"/>
          </w:rPr>
          <w:tab/>
          <w:t>The regulations may prescribe requirements relating to the form and content of notices to be given relating to the repair of consumer goods.</w:t>
        </w:r>
      </w:ins>
    </w:p>
    <w:p>
      <w:pPr>
        <w:tabs>
          <w:tab w:val="left" w:pos="1276"/>
          <w:tab w:val="left" w:pos="1843"/>
        </w:tabs>
        <w:spacing w:before="180"/>
        <w:ind w:left="1843" w:hanging="1843"/>
        <w:rPr>
          <w:ins w:id="4619" w:author="svcMRProcess" w:date="2018-09-18T23:49:00Z"/>
          <w:sz w:val="22"/>
        </w:rPr>
      </w:pPr>
      <w:ins w:id="4620" w:author="svcMRProcess" w:date="2018-09-18T23:49:00Z">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ins>
    </w:p>
    <w:p>
      <w:pPr>
        <w:tabs>
          <w:tab w:val="left" w:pos="1985"/>
          <w:tab w:val="left" w:pos="2410"/>
        </w:tabs>
        <w:spacing w:before="40"/>
        <w:ind w:left="2410" w:hanging="2410"/>
        <w:rPr>
          <w:ins w:id="4621" w:author="svcMRProcess" w:date="2018-09-18T23:49:00Z"/>
          <w:sz w:val="22"/>
        </w:rPr>
      </w:pPr>
      <w:ins w:id="4622" w:author="svcMRProcess" w:date="2018-09-18T23:49:00Z">
        <w:r>
          <w:rPr>
            <w:sz w:val="22"/>
          </w:rPr>
          <w:tab/>
          <w:t>(a)</w:t>
        </w:r>
        <w:r>
          <w:rPr>
            <w:sz w:val="22"/>
          </w:rPr>
          <w:tab/>
          <w:t>accepts the goods for the purpose of repairing them; and</w:t>
        </w:r>
      </w:ins>
    </w:p>
    <w:p>
      <w:pPr>
        <w:tabs>
          <w:tab w:val="left" w:pos="1985"/>
          <w:tab w:val="left" w:pos="2410"/>
        </w:tabs>
        <w:spacing w:before="40"/>
        <w:ind w:left="2410" w:hanging="2410"/>
        <w:rPr>
          <w:ins w:id="4623" w:author="svcMRProcess" w:date="2018-09-18T23:49:00Z"/>
          <w:sz w:val="22"/>
        </w:rPr>
      </w:pPr>
      <w:ins w:id="4624" w:author="svcMRProcess" w:date="2018-09-18T23:49:00Z">
        <w:r>
          <w:rPr>
            <w:sz w:val="22"/>
          </w:rPr>
          <w:tab/>
          <w:t>(b)</w:t>
        </w:r>
        <w:r>
          <w:rPr>
            <w:sz w:val="22"/>
          </w:rPr>
          <w:tab/>
          <w:t>does not give to the other person a notice that complies with the requirements prescribed for the purposes of subsection (1).</w:t>
        </w:r>
      </w:ins>
    </w:p>
    <w:p>
      <w:pPr>
        <w:tabs>
          <w:tab w:val="left" w:pos="1843"/>
        </w:tabs>
        <w:spacing w:before="122"/>
        <w:ind w:left="2693" w:hanging="2693"/>
        <w:rPr>
          <w:ins w:id="4625" w:author="svcMRProcess" w:date="2018-09-18T23:49:00Z"/>
          <w:sz w:val="18"/>
        </w:rPr>
      </w:pPr>
      <w:ins w:id="4626" w:author="svcMRProcess" w:date="2018-09-18T23:49:00Z">
        <w:r>
          <w:rPr>
            <w:sz w:val="18"/>
          </w:rPr>
          <w:tab/>
          <w:t>Note:</w:t>
        </w:r>
        <w:r>
          <w:rPr>
            <w:sz w:val="18"/>
          </w:rPr>
          <w:tab/>
          <w:t>A pecuniary penalty may be imposed for a contravention of this subsection.</w:t>
        </w:r>
      </w:ins>
    </w:p>
    <w:p>
      <w:pPr>
        <w:pStyle w:val="yHeading2"/>
        <w:rPr>
          <w:ins w:id="4627" w:author="svcMRProcess" w:date="2018-09-18T23:49:00Z"/>
        </w:rPr>
      </w:pPr>
      <w:bookmarkStart w:id="4628" w:name="_Toc272825536"/>
      <w:bookmarkStart w:id="4629" w:name="_Toc272831652"/>
      <w:bookmarkStart w:id="4630" w:name="_Toc272853884"/>
      <w:bookmarkStart w:id="4631" w:name="_Toc272855002"/>
      <w:bookmarkStart w:id="4632" w:name="_Toc283888680"/>
      <w:bookmarkStart w:id="4633" w:name="_Toc283891483"/>
      <w:ins w:id="4634" w:author="svcMRProcess" w:date="2018-09-18T23:49:00Z">
        <w:r>
          <w:t>Part 3</w:t>
        </w:r>
        <w:r>
          <w:noBreakHyphen/>
          <w:t>3</w:t>
        </w:r>
        <w:r>
          <w:rPr>
            <w:b w:val="0"/>
          </w:rPr>
          <w:t> </w:t>
        </w:r>
        <w:r>
          <w:t>—</w:t>
        </w:r>
        <w:r>
          <w:rPr>
            <w:b w:val="0"/>
          </w:rPr>
          <w:t> </w:t>
        </w:r>
        <w:r>
          <w:t>Safety of consumer goods and product related services</w:t>
        </w:r>
        <w:bookmarkEnd w:id="4628"/>
        <w:bookmarkEnd w:id="4629"/>
        <w:bookmarkEnd w:id="4630"/>
        <w:bookmarkEnd w:id="4631"/>
        <w:bookmarkEnd w:id="4632"/>
        <w:bookmarkEnd w:id="4633"/>
      </w:ins>
    </w:p>
    <w:p>
      <w:pPr>
        <w:pStyle w:val="yHeading3"/>
        <w:rPr>
          <w:ins w:id="4635" w:author="svcMRProcess" w:date="2018-09-18T23:49:00Z"/>
        </w:rPr>
      </w:pPr>
      <w:bookmarkStart w:id="4636" w:name="_Toc272825537"/>
      <w:bookmarkStart w:id="4637" w:name="_Toc272831653"/>
      <w:bookmarkStart w:id="4638" w:name="_Toc272853885"/>
      <w:bookmarkStart w:id="4639" w:name="_Toc272855003"/>
      <w:bookmarkStart w:id="4640" w:name="_Toc283888681"/>
      <w:bookmarkStart w:id="4641" w:name="_Toc283891484"/>
      <w:ins w:id="4642" w:author="svcMRProcess" w:date="2018-09-18T23:49:00Z">
        <w:r>
          <w:t>Division 1 — Safety standards</w:t>
        </w:r>
        <w:bookmarkEnd w:id="4636"/>
        <w:bookmarkEnd w:id="4637"/>
        <w:bookmarkEnd w:id="4638"/>
        <w:bookmarkEnd w:id="4639"/>
        <w:bookmarkEnd w:id="4640"/>
        <w:bookmarkEnd w:id="4641"/>
      </w:ins>
    </w:p>
    <w:p>
      <w:pPr>
        <w:pStyle w:val="yHeading5"/>
        <w:rPr>
          <w:ins w:id="4643" w:author="svcMRProcess" w:date="2018-09-18T23:49:00Z"/>
        </w:rPr>
      </w:pPr>
      <w:bookmarkStart w:id="4644" w:name="_Toc272855004"/>
      <w:bookmarkStart w:id="4645" w:name="_Toc283891485"/>
      <w:ins w:id="4646" w:author="svcMRProcess" w:date="2018-09-18T23:49:00Z">
        <w:r>
          <w:rPr>
            <w:rStyle w:val="CharSClsNo"/>
          </w:rPr>
          <w:t>104</w:t>
        </w:r>
        <w:r>
          <w:t>.</w:t>
        </w:r>
        <w:r>
          <w:tab/>
          <w:t>Making safety standards for consumer goods and product related services</w:t>
        </w:r>
        <w:bookmarkEnd w:id="4644"/>
        <w:bookmarkEnd w:id="4645"/>
      </w:ins>
    </w:p>
    <w:p>
      <w:pPr>
        <w:tabs>
          <w:tab w:val="left" w:pos="1276"/>
          <w:tab w:val="left" w:pos="1843"/>
        </w:tabs>
        <w:spacing w:before="180"/>
        <w:ind w:left="1843" w:hanging="1843"/>
        <w:rPr>
          <w:ins w:id="4647" w:author="svcMRProcess" w:date="2018-09-18T23:49:00Z"/>
          <w:sz w:val="22"/>
        </w:rPr>
      </w:pPr>
      <w:ins w:id="4648" w:author="svcMRProcess" w:date="2018-09-18T23:49:00Z">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ins>
    </w:p>
    <w:p>
      <w:pPr>
        <w:tabs>
          <w:tab w:val="left" w:pos="1985"/>
          <w:tab w:val="left" w:pos="2410"/>
        </w:tabs>
        <w:spacing w:before="40"/>
        <w:ind w:left="2410" w:hanging="2410"/>
        <w:rPr>
          <w:ins w:id="4649" w:author="svcMRProcess" w:date="2018-09-18T23:49:00Z"/>
          <w:sz w:val="22"/>
        </w:rPr>
      </w:pPr>
      <w:ins w:id="4650" w:author="svcMRProcess" w:date="2018-09-18T23:49:00Z">
        <w:r>
          <w:rPr>
            <w:sz w:val="22"/>
          </w:rPr>
          <w:tab/>
          <w:t>(a)</w:t>
        </w:r>
        <w:r>
          <w:rPr>
            <w:sz w:val="22"/>
          </w:rPr>
          <w:tab/>
          <w:t>consumer goods of a particular kind;</w:t>
        </w:r>
      </w:ins>
    </w:p>
    <w:p>
      <w:pPr>
        <w:tabs>
          <w:tab w:val="left" w:pos="1985"/>
          <w:tab w:val="left" w:pos="2410"/>
        </w:tabs>
        <w:spacing w:before="40"/>
        <w:ind w:left="2410" w:hanging="2410"/>
        <w:rPr>
          <w:ins w:id="4651" w:author="svcMRProcess" w:date="2018-09-18T23:49:00Z"/>
          <w:sz w:val="22"/>
        </w:rPr>
      </w:pPr>
      <w:ins w:id="4652" w:author="svcMRProcess" w:date="2018-09-18T23:49:00Z">
        <w:r>
          <w:rPr>
            <w:sz w:val="22"/>
          </w:rPr>
          <w:tab/>
          <w:t>(b)</w:t>
        </w:r>
        <w:r>
          <w:rPr>
            <w:sz w:val="22"/>
          </w:rPr>
          <w:tab/>
          <w:t>product related services of a particular kind.</w:t>
        </w:r>
      </w:ins>
    </w:p>
    <w:p>
      <w:pPr>
        <w:tabs>
          <w:tab w:val="left" w:pos="1276"/>
          <w:tab w:val="left" w:pos="1843"/>
        </w:tabs>
        <w:spacing w:before="180"/>
        <w:ind w:left="1843" w:hanging="1843"/>
        <w:rPr>
          <w:ins w:id="4653" w:author="svcMRProcess" w:date="2018-09-18T23:49:00Z"/>
          <w:sz w:val="22"/>
        </w:rPr>
      </w:pPr>
      <w:ins w:id="4654" w:author="svcMRProcess" w:date="2018-09-18T23:49:00Z">
        <w:r>
          <w:rPr>
            <w:sz w:val="22"/>
          </w:rPr>
          <w:tab/>
          <w:t>(2)</w:t>
        </w:r>
        <w:r>
          <w:rPr>
            <w:sz w:val="22"/>
          </w:rPr>
          <w:tab/>
          <w:t>A safety standard for consumer goods of a particular kind may consist of such requirements about the following matters as are reasonably necessary to prevent or reduce risk of injury to any person:</w:t>
        </w:r>
      </w:ins>
    </w:p>
    <w:p>
      <w:pPr>
        <w:tabs>
          <w:tab w:val="left" w:pos="1985"/>
          <w:tab w:val="left" w:pos="2410"/>
        </w:tabs>
        <w:spacing w:before="40"/>
        <w:ind w:left="2410" w:hanging="2410"/>
        <w:rPr>
          <w:ins w:id="4655" w:author="svcMRProcess" w:date="2018-09-18T23:49:00Z"/>
          <w:sz w:val="22"/>
        </w:rPr>
      </w:pPr>
      <w:ins w:id="4656" w:author="svcMRProcess" w:date="2018-09-18T23:49:00Z">
        <w:r>
          <w:rPr>
            <w:sz w:val="22"/>
          </w:rPr>
          <w:tab/>
          <w:t>(a)</w:t>
        </w:r>
        <w:r>
          <w:rPr>
            <w:sz w:val="22"/>
          </w:rPr>
          <w:tab/>
          <w:t>the performance, composition, contents, methods of manufacture or processing, design, construction, finish or packaging of consumer goods of that kind;</w:t>
        </w:r>
      </w:ins>
    </w:p>
    <w:p>
      <w:pPr>
        <w:tabs>
          <w:tab w:val="left" w:pos="1985"/>
          <w:tab w:val="left" w:pos="2410"/>
        </w:tabs>
        <w:spacing w:before="40"/>
        <w:ind w:left="2410" w:hanging="2410"/>
        <w:rPr>
          <w:ins w:id="4657" w:author="svcMRProcess" w:date="2018-09-18T23:49:00Z"/>
          <w:sz w:val="22"/>
        </w:rPr>
      </w:pPr>
      <w:ins w:id="4658" w:author="svcMRProcess" w:date="2018-09-18T23:49:00Z">
        <w:r>
          <w:rPr>
            <w:sz w:val="22"/>
          </w:rPr>
          <w:tab/>
          <w:t>(b)</w:t>
        </w:r>
        <w:r>
          <w:rPr>
            <w:sz w:val="22"/>
          </w:rPr>
          <w:tab/>
          <w:t>the testing of consumer goods of that kind during, or after the completion of, manufacture or processing;</w:t>
        </w:r>
      </w:ins>
    </w:p>
    <w:p>
      <w:pPr>
        <w:tabs>
          <w:tab w:val="left" w:pos="1985"/>
          <w:tab w:val="left" w:pos="2410"/>
        </w:tabs>
        <w:spacing w:before="40"/>
        <w:ind w:left="2410" w:hanging="2410"/>
        <w:rPr>
          <w:ins w:id="4659" w:author="svcMRProcess" w:date="2018-09-18T23:49:00Z"/>
          <w:sz w:val="22"/>
        </w:rPr>
      </w:pPr>
      <w:ins w:id="4660" w:author="svcMRProcess" w:date="2018-09-18T23:49:00Z">
        <w:r>
          <w:rPr>
            <w:sz w:val="22"/>
          </w:rPr>
          <w:tab/>
          <w:t>(c)</w:t>
        </w:r>
        <w:r>
          <w:rPr>
            <w:sz w:val="22"/>
          </w:rPr>
          <w:tab/>
          <w:t>the form and content of markings, warnings or instructions to accompany consumer goods of that kind.</w:t>
        </w:r>
      </w:ins>
    </w:p>
    <w:p>
      <w:pPr>
        <w:tabs>
          <w:tab w:val="left" w:pos="1276"/>
          <w:tab w:val="left" w:pos="1843"/>
        </w:tabs>
        <w:spacing w:before="180"/>
        <w:ind w:left="1843" w:hanging="1843"/>
        <w:rPr>
          <w:ins w:id="4661" w:author="svcMRProcess" w:date="2018-09-18T23:49:00Z"/>
          <w:sz w:val="22"/>
        </w:rPr>
      </w:pPr>
      <w:ins w:id="4662" w:author="svcMRProcess" w:date="2018-09-18T23:49:00Z">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ins>
    </w:p>
    <w:p>
      <w:pPr>
        <w:tabs>
          <w:tab w:val="left" w:pos="1985"/>
          <w:tab w:val="left" w:pos="2410"/>
        </w:tabs>
        <w:spacing w:before="40"/>
        <w:ind w:left="2410" w:hanging="2410"/>
        <w:rPr>
          <w:ins w:id="4663" w:author="svcMRProcess" w:date="2018-09-18T23:49:00Z"/>
          <w:sz w:val="22"/>
        </w:rPr>
      </w:pPr>
      <w:ins w:id="4664" w:author="svcMRProcess" w:date="2018-09-18T23:49:00Z">
        <w:r>
          <w:rPr>
            <w:sz w:val="22"/>
          </w:rPr>
          <w:tab/>
          <w:t>(a)</w:t>
        </w:r>
        <w:r>
          <w:rPr>
            <w:sz w:val="22"/>
          </w:rPr>
          <w:tab/>
          <w:t>the manner in which services of that kind are supplied (including, but not limited to, the method of supply);</w:t>
        </w:r>
      </w:ins>
    </w:p>
    <w:p>
      <w:pPr>
        <w:tabs>
          <w:tab w:val="left" w:pos="1985"/>
          <w:tab w:val="left" w:pos="2410"/>
        </w:tabs>
        <w:spacing w:before="40"/>
        <w:ind w:left="2410" w:hanging="2410"/>
        <w:rPr>
          <w:ins w:id="4665" w:author="svcMRProcess" w:date="2018-09-18T23:49:00Z"/>
          <w:sz w:val="22"/>
        </w:rPr>
      </w:pPr>
      <w:ins w:id="4666" w:author="svcMRProcess" w:date="2018-09-18T23:49:00Z">
        <w:r>
          <w:rPr>
            <w:sz w:val="22"/>
          </w:rPr>
          <w:tab/>
          <w:t>(b)</w:t>
        </w:r>
        <w:r>
          <w:rPr>
            <w:sz w:val="22"/>
          </w:rPr>
          <w:tab/>
          <w:t>the skills or qualifications of persons who supply such services;</w:t>
        </w:r>
      </w:ins>
    </w:p>
    <w:p>
      <w:pPr>
        <w:tabs>
          <w:tab w:val="left" w:pos="1985"/>
          <w:tab w:val="left" w:pos="2410"/>
        </w:tabs>
        <w:spacing w:before="40"/>
        <w:ind w:left="2410" w:hanging="2410"/>
        <w:rPr>
          <w:ins w:id="4667" w:author="svcMRProcess" w:date="2018-09-18T23:49:00Z"/>
          <w:sz w:val="22"/>
        </w:rPr>
      </w:pPr>
      <w:ins w:id="4668" w:author="svcMRProcess" w:date="2018-09-18T23:49:00Z">
        <w:r>
          <w:rPr>
            <w:sz w:val="22"/>
          </w:rPr>
          <w:tab/>
          <w:t>(c)</w:t>
        </w:r>
        <w:r>
          <w:rPr>
            <w:sz w:val="22"/>
          </w:rPr>
          <w:tab/>
          <w:t>the materials used in supplying such services;</w:t>
        </w:r>
      </w:ins>
    </w:p>
    <w:p>
      <w:pPr>
        <w:keepNext/>
        <w:tabs>
          <w:tab w:val="left" w:pos="1985"/>
          <w:tab w:val="left" w:pos="2410"/>
        </w:tabs>
        <w:spacing w:before="40"/>
        <w:ind w:left="2410" w:hanging="2410"/>
        <w:rPr>
          <w:ins w:id="4669" w:author="svcMRProcess" w:date="2018-09-18T23:49:00Z"/>
          <w:sz w:val="22"/>
        </w:rPr>
      </w:pPr>
      <w:ins w:id="4670" w:author="svcMRProcess" w:date="2018-09-18T23:49:00Z">
        <w:r>
          <w:rPr>
            <w:sz w:val="22"/>
          </w:rPr>
          <w:tab/>
          <w:t>(d)</w:t>
        </w:r>
        <w:r>
          <w:rPr>
            <w:sz w:val="22"/>
          </w:rPr>
          <w:tab/>
          <w:t>the testing of such services;</w:t>
        </w:r>
      </w:ins>
    </w:p>
    <w:p>
      <w:pPr>
        <w:tabs>
          <w:tab w:val="left" w:pos="1985"/>
          <w:tab w:val="left" w:pos="2410"/>
        </w:tabs>
        <w:spacing w:before="40"/>
        <w:ind w:left="2410" w:hanging="2410"/>
        <w:rPr>
          <w:ins w:id="4671" w:author="svcMRProcess" w:date="2018-09-18T23:49:00Z"/>
          <w:sz w:val="22"/>
        </w:rPr>
      </w:pPr>
      <w:ins w:id="4672" w:author="svcMRProcess" w:date="2018-09-18T23:49:00Z">
        <w:r>
          <w:rPr>
            <w:sz w:val="22"/>
          </w:rPr>
          <w:tab/>
          <w:t>(e)</w:t>
        </w:r>
        <w:r>
          <w:rPr>
            <w:sz w:val="22"/>
          </w:rPr>
          <w:tab/>
          <w:t>the form and content of warnings, instructions or other information about such services.</w:t>
        </w:r>
      </w:ins>
    </w:p>
    <w:p>
      <w:pPr>
        <w:pStyle w:val="yHeading5"/>
        <w:rPr>
          <w:ins w:id="4673" w:author="svcMRProcess" w:date="2018-09-18T23:49:00Z"/>
        </w:rPr>
      </w:pPr>
      <w:bookmarkStart w:id="4674" w:name="_Toc272855005"/>
      <w:bookmarkStart w:id="4675" w:name="_Toc283891486"/>
      <w:ins w:id="4676" w:author="svcMRProcess" w:date="2018-09-18T23:49:00Z">
        <w:r>
          <w:rPr>
            <w:rStyle w:val="CharSClsNo"/>
          </w:rPr>
          <w:t>105</w:t>
        </w:r>
        <w:r>
          <w:t>.</w:t>
        </w:r>
        <w:r>
          <w:tab/>
          <w:t>Declaring safety standards for consumer goods and product related services</w:t>
        </w:r>
        <w:bookmarkEnd w:id="4674"/>
        <w:bookmarkEnd w:id="4675"/>
      </w:ins>
    </w:p>
    <w:p>
      <w:pPr>
        <w:tabs>
          <w:tab w:val="left" w:pos="1276"/>
          <w:tab w:val="left" w:pos="1843"/>
        </w:tabs>
        <w:spacing w:before="180"/>
        <w:ind w:left="1843" w:hanging="1843"/>
        <w:rPr>
          <w:ins w:id="4677" w:author="svcMRProcess" w:date="2018-09-18T23:49:00Z"/>
          <w:sz w:val="22"/>
        </w:rPr>
      </w:pPr>
      <w:ins w:id="4678" w:author="svcMRProcess" w:date="2018-09-18T23:49:00Z">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ins>
    </w:p>
    <w:p>
      <w:pPr>
        <w:tabs>
          <w:tab w:val="left" w:pos="1985"/>
          <w:tab w:val="left" w:pos="2410"/>
        </w:tabs>
        <w:spacing w:before="40"/>
        <w:ind w:left="2410" w:hanging="2410"/>
        <w:rPr>
          <w:ins w:id="4679" w:author="svcMRProcess" w:date="2018-09-18T23:49:00Z"/>
          <w:sz w:val="22"/>
        </w:rPr>
      </w:pPr>
      <w:ins w:id="4680" w:author="svcMRProcess" w:date="2018-09-18T23:49:00Z">
        <w:r>
          <w:rPr>
            <w:sz w:val="22"/>
          </w:rPr>
          <w:tab/>
          <w:t>(a)</w:t>
        </w:r>
        <w:r>
          <w:rPr>
            <w:sz w:val="22"/>
          </w:rPr>
          <w:tab/>
          <w:t>a particular standard, or a particular part of a standard, prepared or approved by Standards Australia International Limited or by an association prescribed by the regulations;</w:t>
        </w:r>
      </w:ins>
    </w:p>
    <w:p>
      <w:pPr>
        <w:tabs>
          <w:tab w:val="left" w:pos="1985"/>
          <w:tab w:val="left" w:pos="2410"/>
        </w:tabs>
        <w:spacing w:before="40"/>
        <w:ind w:left="2410" w:hanging="2410"/>
        <w:rPr>
          <w:ins w:id="4681" w:author="svcMRProcess" w:date="2018-09-18T23:49:00Z"/>
          <w:sz w:val="22"/>
        </w:rPr>
      </w:pPr>
      <w:ins w:id="4682" w:author="svcMRProcess" w:date="2018-09-18T23:49:00Z">
        <w:r>
          <w:rPr>
            <w:sz w:val="22"/>
          </w:rPr>
          <w:tab/>
          <w:t>(b)</w:t>
        </w:r>
        <w:r>
          <w:rPr>
            <w:sz w:val="22"/>
          </w:rPr>
          <w:tab/>
          <w:t>such a standard, or such a part of a standard, with additions or variations specified in the notice.</w:t>
        </w:r>
      </w:ins>
    </w:p>
    <w:p>
      <w:pPr>
        <w:tabs>
          <w:tab w:val="left" w:pos="1276"/>
          <w:tab w:val="left" w:pos="1843"/>
        </w:tabs>
        <w:spacing w:before="180"/>
        <w:ind w:left="1843" w:hanging="1843"/>
        <w:rPr>
          <w:ins w:id="4683" w:author="svcMRProcess" w:date="2018-09-18T23:49:00Z"/>
          <w:sz w:val="22"/>
        </w:rPr>
      </w:pPr>
      <w:ins w:id="4684" w:author="svcMRProcess" w:date="2018-09-18T23:49:00Z">
        <w:r>
          <w:rPr>
            <w:sz w:val="22"/>
          </w:rPr>
          <w:tab/>
          <w:t>(2)</w:t>
        </w:r>
        <w:r>
          <w:rPr>
            <w:sz w:val="22"/>
          </w:rPr>
          <w:tab/>
          <w:t>The Commonwealth Minister must not declare under subsection (1) that a standard, or a part of a standard, referred to in that subsection is a safety standard for:</w:t>
        </w:r>
      </w:ins>
    </w:p>
    <w:p>
      <w:pPr>
        <w:tabs>
          <w:tab w:val="left" w:pos="1985"/>
          <w:tab w:val="left" w:pos="2410"/>
        </w:tabs>
        <w:spacing w:before="40"/>
        <w:ind w:left="2410" w:hanging="2410"/>
        <w:rPr>
          <w:ins w:id="4685" w:author="svcMRProcess" w:date="2018-09-18T23:49:00Z"/>
          <w:sz w:val="22"/>
        </w:rPr>
      </w:pPr>
      <w:ins w:id="4686" w:author="svcMRProcess" w:date="2018-09-18T23:49:00Z">
        <w:r>
          <w:rPr>
            <w:sz w:val="22"/>
          </w:rPr>
          <w:tab/>
          <w:t>(a)</w:t>
        </w:r>
        <w:r>
          <w:rPr>
            <w:sz w:val="22"/>
          </w:rPr>
          <w:tab/>
          <w:t>consumer goods of a particular kind; or</w:t>
        </w:r>
      </w:ins>
    </w:p>
    <w:p>
      <w:pPr>
        <w:tabs>
          <w:tab w:val="left" w:pos="1985"/>
          <w:tab w:val="left" w:pos="2410"/>
        </w:tabs>
        <w:spacing w:before="40"/>
        <w:ind w:left="2410" w:hanging="2410"/>
        <w:rPr>
          <w:ins w:id="4687" w:author="svcMRProcess" w:date="2018-09-18T23:49:00Z"/>
          <w:sz w:val="22"/>
        </w:rPr>
      </w:pPr>
      <w:ins w:id="4688" w:author="svcMRProcess" w:date="2018-09-18T23:49:00Z">
        <w:r>
          <w:rPr>
            <w:sz w:val="22"/>
          </w:rPr>
          <w:tab/>
          <w:t>(b)</w:t>
        </w:r>
        <w:r>
          <w:rPr>
            <w:sz w:val="22"/>
          </w:rPr>
          <w:tab/>
          <w:t>product related services of a particular kind;</w:t>
        </w:r>
      </w:ins>
    </w:p>
    <w:p>
      <w:pPr>
        <w:tabs>
          <w:tab w:val="left" w:pos="1276"/>
          <w:tab w:val="left" w:pos="1843"/>
        </w:tabs>
        <w:spacing w:before="40"/>
        <w:ind w:left="1843" w:hanging="1843"/>
        <w:rPr>
          <w:ins w:id="4689" w:author="svcMRProcess" w:date="2018-09-18T23:49:00Z"/>
          <w:sz w:val="22"/>
        </w:rPr>
      </w:pPr>
      <w:ins w:id="4690" w:author="svcMRProcess" w:date="2018-09-18T23:49:00Z">
        <w:r>
          <w:rPr>
            <w:sz w:val="22"/>
          </w:rPr>
          <w:tab/>
        </w:r>
        <w:r>
          <w:rPr>
            <w:sz w:val="22"/>
          </w:rPr>
          <w:tab/>
          <w:t>if that standard or part is inconsistent with a safety standard for those goods or services that is in force and that was made under section 104(1).</w:t>
        </w:r>
      </w:ins>
    </w:p>
    <w:p>
      <w:pPr>
        <w:pStyle w:val="yHeading5"/>
        <w:rPr>
          <w:ins w:id="4691" w:author="svcMRProcess" w:date="2018-09-18T23:49:00Z"/>
        </w:rPr>
      </w:pPr>
      <w:bookmarkStart w:id="4692" w:name="_Toc272855006"/>
      <w:bookmarkStart w:id="4693" w:name="_Toc283891487"/>
      <w:ins w:id="4694" w:author="svcMRProcess" w:date="2018-09-18T23:49:00Z">
        <w:r>
          <w:rPr>
            <w:rStyle w:val="CharSClsNo"/>
          </w:rPr>
          <w:t>106</w:t>
        </w:r>
        <w:r>
          <w:t>.</w:t>
        </w:r>
        <w:r>
          <w:tab/>
          <w:t>Supplying etc. consumer goods that do not comply with safety standards</w:t>
        </w:r>
        <w:bookmarkEnd w:id="4692"/>
        <w:bookmarkEnd w:id="4693"/>
      </w:ins>
    </w:p>
    <w:p>
      <w:pPr>
        <w:tabs>
          <w:tab w:val="left" w:pos="1276"/>
          <w:tab w:val="left" w:pos="1843"/>
        </w:tabs>
        <w:spacing w:before="180"/>
        <w:ind w:left="1843" w:hanging="1843"/>
        <w:rPr>
          <w:ins w:id="4695" w:author="svcMRProcess" w:date="2018-09-18T23:49:00Z"/>
          <w:sz w:val="22"/>
        </w:rPr>
      </w:pPr>
      <w:ins w:id="4696" w:author="svcMRProcess" w:date="2018-09-18T23:49:00Z">
        <w:r>
          <w:rPr>
            <w:sz w:val="22"/>
          </w:rPr>
          <w:tab/>
          <w:t>(1)</w:t>
        </w:r>
        <w:r>
          <w:rPr>
            <w:sz w:val="22"/>
          </w:rPr>
          <w:tab/>
          <w:t>A person must not, in trade or commerce, supply consumer goods of a particular kind if:</w:t>
        </w:r>
      </w:ins>
    </w:p>
    <w:p>
      <w:pPr>
        <w:tabs>
          <w:tab w:val="left" w:pos="1985"/>
          <w:tab w:val="left" w:pos="2410"/>
        </w:tabs>
        <w:spacing w:before="40"/>
        <w:ind w:left="2410" w:hanging="2410"/>
        <w:rPr>
          <w:ins w:id="4697" w:author="svcMRProcess" w:date="2018-09-18T23:49:00Z"/>
          <w:sz w:val="22"/>
        </w:rPr>
      </w:pPr>
      <w:ins w:id="4698" w:author="svcMRProcess" w:date="2018-09-18T23:49:00Z">
        <w:r>
          <w:rPr>
            <w:sz w:val="22"/>
          </w:rPr>
          <w:tab/>
          <w:t>(a)</w:t>
        </w:r>
        <w:r>
          <w:rPr>
            <w:sz w:val="22"/>
          </w:rPr>
          <w:tab/>
          <w:t>a safety standard for consumer goods of that kind is in force; and</w:t>
        </w:r>
      </w:ins>
    </w:p>
    <w:p>
      <w:pPr>
        <w:tabs>
          <w:tab w:val="left" w:pos="1985"/>
          <w:tab w:val="left" w:pos="2410"/>
        </w:tabs>
        <w:spacing w:before="40"/>
        <w:ind w:left="2410" w:hanging="2410"/>
        <w:rPr>
          <w:ins w:id="4699" w:author="svcMRProcess" w:date="2018-09-18T23:49:00Z"/>
          <w:sz w:val="22"/>
        </w:rPr>
      </w:pPr>
      <w:ins w:id="4700" w:author="svcMRProcess" w:date="2018-09-18T23:49:00Z">
        <w:r>
          <w:rPr>
            <w:sz w:val="22"/>
          </w:rPr>
          <w:tab/>
          <w:t>(b)</w:t>
        </w:r>
        <w:r>
          <w:rPr>
            <w:sz w:val="22"/>
          </w:rPr>
          <w:tab/>
          <w:t>those goods do not comply with the standard.</w:t>
        </w:r>
      </w:ins>
    </w:p>
    <w:p>
      <w:pPr>
        <w:tabs>
          <w:tab w:val="left" w:pos="1843"/>
        </w:tabs>
        <w:spacing w:before="122"/>
        <w:ind w:left="2693" w:hanging="2693"/>
        <w:rPr>
          <w:ins w:id="4701" w:author="svcMRProcess" w:date="2018-09-18T23:49:00Z"/>
          <w:sz w:val="18"/>
        </w:rPr>
      </w:pPr>
      <w:ins w:id="4702" w:author="svcMRProcess" w:date="2018-09-18T23:49:00Z">
        <w:r>
          <w:rPr>
            <w:sz w:val="18"/>
          </w:rPr>
          <w:tab/>
          <w:t>Note:</w:t>
        </w:r>
        <w:r>
          <w:rPr>
            <w:sz w:val="18"/>
          </w:rPr>
          <w:tab/>
          <w:t>A pecuniary penalty may be imposed for a contravention of this subsection.</w:t>
        </w:r>
      </w:ins>
    </w:p>
    <w:p>
      <w:pPr>
        <w:keepNext/>
        <w:keepLines/>
        <w:tabs>
          <w:tab w:val="left" w:pos="1276"/>
          <w:tab w:val="left" w:pos="1843"/>
        </w:tabs>
        <w:spacing w:before="180"/>
        <w:ind w:left="1843" w:hanging="1843"/>
        <w:rPr>
          <w:ins w:id="4703" w:author="svcMRProcess" w:date="2018-09-18T23:49:00Z"/>
          <w:sz w:val="22"/>
        </w:rPr>
      </w:pPr>
      <w:ins w:id="4704" w:author="svcMRProcess" w:date="2018-09-18T23:49:00Z">
        <w:r>
          <w:rPr>
            <w:sz w:val="22"/>
          </w:rPr>
          <w:tab/>
          <w:t>(2)</w:t>
        </w:r>
        <w:r>
          <w:rPr>
            <w:sz w:val="22"/>
          </w:rPr>
          <w:tab/>
          <w:t>A person must not, in trade or commerce, offer for supply (other than for export) consumer goods the supply of which is prohibited by subsection (1).</w:t>
        </w:r>
      </w:ins>
    </w:p>
    <w:p>
      <w:pPr>
        <w:tabs>
          <w:tab w:val="left" w:pos="1843"/>
        </w:tabs>
        <w:spacing w:before="122"/>
        <w:ind w:left="2693" w:hanging="2693"/>
        <w:rPr>
          <w:ins w:id="4705" w:author="svcMRProcess" w:date="2018-09-18T23:49:00Z"/>
          <w:sz w:val="18"/>
        </w:rPr>
      </w:pPr>
      <w:ins w:id="470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707" w:author="svcMRProcess" w:date="2018-09-18T23:49:00Z"/>
          <w:sz w:val="22"/>
        </w:rPr>
      </w:pPr>
      <w:ins w:id="4708" w:author="svcMRProcess" w:date="2018-09-18T23:49:00Z">
        <w:r>
          <w:rPr>
            <w:sz w:val="22"/>
          </w:rPr>
          <w:tab/>
          <w:t>(3)</w:t>
        </w:r>
        <w:r>
          <w:rPr>
            <w:sz w:val="22"/>
          </w:rPr>
          <w:tab/>
          <w:t>A person must not, in or for the purposes of trade or commerce, manufacture, possess or have control of consumer goods the supply of which is prohibited by subsection (1).</w:t>
        </w:r>
      </w:ins>
    </w:p>
    <w:p>
      <w:pPr>
        <w:tabs>
          <w:tab w:val="left" w:pos="1843"/>
        </w:tabs>
        <w:spacing w:before="122"/>
        <w:ind w:left="2693" w:hanging="2693"/>
        <w:rPr>
          <w:ins w:id="4709" w:author="svcMRProcess" w:date="2018-09-18T23:49:00Z"/>
          <w:sz w:val="18"/>
        </w:rPr>
      </w:pPr>
      <w:ins w:id="471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711" w:author="svcMRProcess" w:date="2018-09-18T23:49:00Z"/>
          <w:sz w:val="22"/>
        </w:rPr>
      </w:pPr>
      <w:ins w:id="4712" w:author="svcMRProcess" w:date="2018-09-18T23:49:00Z">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ins>
    </w:p>
    <w:p>
      <w:pPr>
        <w:tabs>
          <w:tab w:val="left" w:pos="1276"/>
          <w:tab w:val="left" w:pos="1843"/>
        </w:tabs>
        <w:spacing w:before="180"/>
        <w:ind w:left="1843" w:hanging="1843"/>
        <w:rPr>
          <w:ins w:id="4713" w:author="svcMRProcess" w:date="2018-09-18T23:49:00Z"/>
          <w:sz w:val="22"/>
        </w:rPr>
      </w:pPr>
      <w:ins w:id="4714" w:author="svcMRProcess" w:date="2018-09-18T23:49:00Z">
        <w:r>
          <w:rPr>
            <w:sz w:val="22"/>
          </w:rPr>
          <w:tab/>
          <w:t>(5)</w:t>
        </w:r>
        <w:r>
          <w:rPr>
            <w:sz w:val="22"/>
          </w:rPr>
          <w:tab/>
          <w:t>A person must not, in trade or commerce, export consumer goods the supply of which is prohibited by subsection (1) unless:</w:t>
        </w:r>
      </w:ins>
    </w:p>
    <w:p>
      <w:pPr>
        <w:tabs>
          <w:tab w:val="left" w:pos="1985"/>
          <w:tab w:val="left" w:pos="2410"/>
        </w:tabs>
        <w:spacing w:before="40"/>
        <w:ind w:left="2410" w:hanging="2410"/>
        <w:rPr>
          <w:ins w:id="4715" w:author="svcMRProcess" w:date="2018-09-18T23:49:00Z"/>
          <w:sz w:val="22"/>
        </w:rPr>
      </w:pPr>
      <w:ins w:id="4716" w:author="svcMRProcess" w:date="2018-09-18T23:49:00Z">
        <w:r>
          <w:rPr>
            <w:sz w:val="22"/>
          </w:rPr>
          <w:tab/>
          <w:t>(a)</w:t>
        </w:r>
        <w:r>
          <w:rPr>
            <w:sz w:val="22"/>
          </w:rPr>
          <w:tab/>
          <w:t>the person applies, in writing, to the Commonwealth Minister for an approval to export those goods; and</w:t>
        </w:r>
      </w:ins>
    </w:p>
    <w:p>
      <w:pPr>
        <w:tabs>
          <w:tab w:val="left" w:pos="1985"/>
          <w:tab w:val="left" w:pos="2410"/>
        </w:tabs>
        <w:spacing w:before="40"/>
        <w:ind w:left="2410" w:hanging="2410"/>
        <w:rPr>
          <w:ins w:id="4717" w:author="svcMRProcess" w:date="2018-09-18T23:49:00Z"/>
          <w:sz w:val="22"/>
        </w:rPr>
      </w:pPr>
      <w:ins w:id="4718" w:author="svcMRProcess" w:date="2018-09-18T23:49:00Z">
        <w:r>
          <w:rPr>
            <w:sz w:val="22"/>
          </w:rPr>
          <w:tab/>
          <w:t>(b)</w:t>
        </w:r>
        <w:r>
          <w:rPr>
            <w:sz w:val="22"/>
          </w:rPr>
          <w:tab/>
          <w:t>the Commonwealth Minister gives such an approval by written notice given to the person.</w:t>
        </w:r>
      </w:ins>
    </w:p>
    <w:p>
      <w:pPr>
        <w:tabs>
          <w:tab w:val="left" w:pos="1843"/>
        </w:tabs>
        <w:spacing w:before="122"/>
        <w:ind w:left="2693" w:hanging="2693"/>
        <w:rPr>
          <w:ins w:id="4719" w:author="svcMRProcess" w:date="2018-09-18T23:49:00Z"/>
          <w:sz w:val="18"/>
        </w:rPr>
      </w:pPr>
      <w:ins w:id="472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721" w:author="svcMRProcess" w:date="2018-09-18T23:49:00Z"/>
          <w:sz w:val="22"/>
        </w:rPr>
      </w:pPr>
      <w:ins w:id="4722" w:author="svcMRProcess" w:date="2018-09-18T23:49:00Z">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ins>
    </w:p>
    <w:p>
      <w:pPr>
        <w:tabs>
          <w:tab w:val="left" w:pos="1276"/>
          <w:tab w:val="left" w:pos="1843"/>
        </w:tabs>
        <w:spacing w:before="180"/>
        <w:ind w:left="1843" w:hanging="1843"/>
        <w:rPr>
          <w:ins w:id="4723" w:author="svcMRProcess" w:date="2018-09-18T23:49:00Z"/>
          <w:sz w:val="22"/>
        </w:rPr>
      </w:pPr>
      <w:ins w:id="4724" w:author="svcMRProcess" w:date="2018-09-18T23:49:00Z">
        <w:r>
          <w:rPr>
            <w:sz w:val="22"/>
          </w:rPr>
          <w:tab/>
          <w:t>(7)</w:t>
        </w:r>
        <w:r>
          <w:rPr>
            <w:sz w:val="22"/>
          </w:rPr>
          <w:tab/>
          <w:t>If:</w:t>
        </w:r>
      </w:ins>
    </w:p>
    <w:p>
      <w:pPr>
        <w:tabs>
          <w:tab w:val="left" w:pos="1985"/>
          <w:tab w:val="left" w:pos="2410"/>
        </w:tabs>
        <w:spacing w:before="40"/>
        <w:ind w:left="2410" w:hanging="2410"/>
        <w:rPr>
          <w:ins w:id="4725" w:author="svcMRProcess" w:date="2018-09-18T23:49:00Z"/>
          <w:sz w:val="22"/>
        </w:rPr>
      </w:pPr>
      <w:ins w:id="4726" w:author="svcMRProcess" w:date="2018-09-18T23:49:00Z">
        <w:r>
          <w:rPr>
            <w:sz w:val="22"/>
          </w:rPr>
          <w:tab/>
          <w:t>(a)</w:t>
        </w:r>
        <w:r>
          <w:rPr>
            <w:sz w:val="22"/>
          </w:rPr>
          <w:tab/>
          <w:t>a person supplies consumer goods in contravention of this section; and</w:t>
        </w:r>
      </w:ins>
    </w:p>
    <w:p>
      <w:pPr>
        <w:tabs>
          <w:tab w:val="left" w:pos="1985"/>
          <w:tab w:val="left" w:pos="2410"/>
        </w:tabs>
        <w:spacing w:before="40"/>
        <w:ind w:left="2410" w:hanging="2410"/>
        <w:rPr>
          <w:ins w:id="4727" w:author="svcMRProcess" w:date="2018-09-18T23:49:00Z"/>
          <w:sz w:val="22"/>
        </w:rPr>
      </w:pPr>
      <w:ins w:id="4728" w:author="svcMRProcess" w:date="2018-09-18T23:49:00Z">
        <w:r>
          <w:rPr>
            <w:sz w:val="22"/>
          </w:rPr>
          <w:tab/>
          <w:t>(b)</w:t>
        </w:r>
        <w:r>
          <w:rPr>
            <w:sz w:val="22"/>
          </w:rPr>
          <w:tab/>
          <w:t>another person suffers loss or damage:</w:t>
        </w:r>
      </w:ins>
    </w:p>
    <w:p>
      <w:pPr>
        <w:tabs>
          <w:tab w:val="left" w:pos="2694"/>
          <w:tab w:val="left" w:pos="3119"/>
        </w:tabs>
        <w:spacing w:before="40"/>
        <w:ind w:left="3119" w:hanging="3119"/>
        <w:rPr>
          <w:ins w:id="4729" w:author="svcMRProcess" w:date="2018-09-18T23:49:00Z"/>
          <w:sz w:val="22"/>
        </w:rPr>
      </w:pPr>
      <w:ins w:id="4730" w:author="svcMRProcess" w:date="2018-09-18T23:49:00Z">
        <w:r>
          <w:rPr>
            <w:sz w:val="22"/>
          </w:rPr>
          <w:tab/>
          <w:t>(i)</w:t>
        </w:r>
        <w:r>
          <w:rPr>
            <w:sz w:val="22"/>
          </w:rPr>
          <w:tab/>
          <w:t>because of a defect in, or a dangerous characteristic of, the goods; or</w:t>
        </w:r>
      </w:ins>
    </w:p>
    <w:p>
      <w:pPr>
        <w:tabs>
          <w:tab w:val="left" w:pos="2694"/>
          <w:tab w:val="left" w:pos="3119"/>
        </w:tabs>
        <w:spacing w:before="40"/>
        <w:ind w:left="3119" w:hanging="3119"/>
        <w:rPr>
          <w:ins w:id="4731" w:author="svcMRProcess" w:date="2018-09-18T23:49:00Z"/>
          <w:sz w:val="22"/>
        </w:rPr>
      </w:pPr>
      <w:ins w:id="4732" w:author="svcMRProcess" w:date="2018-09-18T23:49:00Z">
        <w:r>
          <w:rPr>
            <w:sz w:val="22"/>
          </w:rPr>
          <w:tab/>
          <w:t>(ii)</w:t>
        </w:r>
        <w:r>
          <w:rPr>
            <w:sz w:val="22"/>
          </w:rPr>
          <w:tab/>
          <w:t>because of a reasonably foreseeable use (including a misuse) of the goods; or</w:t>
        </w:r>
      </w:ins>
    </w:p>
    <w:p>
      <w:pPr>
        <w:tabs>
          <w:tab w:val="left" w:pos="2694"/>
          <w:tab w:val="left" w:pos="3119"/>
        </w:tabs>
        <w:spacing w:before="40"/>
        <w:ind w:left="3119" w:hanging="3119"/>
        <w:rPr>
          <w:ins w:id="4733" w:author="svcMRProcess" w:date="2018-09-18T23:49:00Z"/>
          <w:sz w:val="22"/>
        </w:rPr>
      </w:pPr>
      <w:ins w:id="4734" w:author="svcMRProcess" w:date="2018-09-18T23:49:00Z">
        <w:r>
          <w:rPr>
            <w:sz w:val="22"/>
          </w:rPr>
          <w:tab/>
          <w:t>(iii)</w:t>
        </w:r>
        <w:r>
          <w:rPr>
            <w:sz w:val="22"/>
          </w:rPr>
          <w:tab/>
          <w:t>because, contrary to the safety standard, he or she was not provided with particular information in relation to the goods; and</w:t>
        </w:r>
      </w:ins>
    </w:p>
    <w:p>
      <w:pPr>
        <w:tabs>
          <w:tab w:val="left" w:pos="1985"/>
          <w:tab w:val="left" w:pos="2410"/>
        </w:tabs>
        <w:spacing w:before="40"/>
        <w:ind w:left="2410" w:hanging="2410"/>
        <w:rPr>
          <w:ins w:id="4735" w:author="svcMRProcess" w:date="2018-09-18T23:49:00Z"/>
          <w:sz w:val="22"/>
        </w:rPr>
      </w:pPr>
      <w:ins w:id="4736" w:author="svcMRProcess" w:date="2018-09-18T23:49:00Z">
        <w:r>
          <w:rPr>
            <w:sz w:val="22"/>
          </w:rPr>
          <w:tab/>
          <w:t>(c)</w:t>
        </w:r>
        <w:r>
          <w:rPr>
            <w:sz w:val="22"/>
          </w:rPr>
          <w:tab/>
          <w:t>the other person would not have suffered the loss or damage if the goods had complied with the safety standard;</w:t>
        </w:r>
      </w:ins>
    </w:p>
    <w:p>
      <w:pPr>
        <w:tabs>
          <w:tab w:val="left" w:pos="1276"/>
          <w:tab w:val="left" w:pos="1843"/>
        </w:tabs>
        <w:spacing w:before="40"/>
        <w:ind w:left="1843" w:hanging="1843"/>
        <w:rPr>
          <w:ins w:id="4737" w:author="svcMRProcess" w:date="2018-09-18T23:49:00Z"/>
          <w:sz w:val="22"/>
        </w:rPr>
      </w:pPr>
      <w:ins w:id="4738" w:author="svcMRProcess" w:date="2018-09-18T23:49:00Z">
        <w:r>
          <w:rPr>
            <w:sz w:val="22"/>
          </w:rPr>
          <w:tab/>
        </w:r>
        <w:r>
          <w:rPr>
            <w:sz w:val="22"/>
          </w:rPr>
          <w:tab/>
          <w:t>the other person is taken, for the purposes of this Schedule, to have suffered the loss or damage because of that supply.</w:t>
        </w:r>
      </w:ins>
    </w:p>
    <w:p>
      <w:pPr>
        <w:pStyle w:val="yHeading5"/>
        <w:rPr>
          <w:ins w:id="4739" w:author="svcMRProcess" w:date="2018-09-18T23:49:00Z"/>
        </w:rPr>
      </w:pPr>
      <w:bookmarkStart w:id="4740" w:name="_Toc272855007"/>
      <w:bookmarkStart w:id="4741" w:name="_Toc283891488"/>
      <w:ins w:id="4742" w:author="svcMRProcess" w:date="2018-09-18T23:49:00Z">
        <w:r>
          <w:rPr>
            <w:rStyle w:val="CharSClsNo"/>
          </w:rPr>
          <w:t>107</w:t>
        </w:r>
        <w:r>
          <w:t>.</w:t>
        </w:r>
        <w:r>
          <w:tab/>
          <w:t>Supplying etc. product related services that do not comply with safety standards</w:t>
        </w:r>
        <w:bookmarkEnd w:id="4740"/>
        <w:bookmarkEnd w:id="4741"/>
      </w:ins>
    </w:p>
    <w:p>
      <w:pPr>
        <w:tabs>
          <w:tab w:val="left" w:pos="1276"/>
          <w:tab w:val="left" w:pos="1843"/>
        </w:tabs>
        <w:spacing w:before="180"/>
        <w:ind w:left="1843" w:hanging="1843"/>
        <w:rPr>
          <w:ins w:id="4743" w:author="svcMRProcess" w:date="2018-09-18T23:49:00Z"/>
          <w:sz w:val="22"/>
        </w:rPr>
      </w:pPr>
      <w:ins w:id="4744" w:author="svcMRProcess" w:date="2018-09-18T23:49:00Z">
        <w:r>
          <w:rPr>
            <w:sz w:val="22"/>
          </w:rPr>
          <w:tab/>
          <w:t>(1)</w:t>
        </w:r>
        <w:r>
          <w:rPr>
            <w:sz w:val="22"/>
          </w:rPr>
          <w:tab/>
          <w:t>A person must not, in trade or commerce, supply product related services of particular kind if:</w:t>
        </w:r>
      </w:ins>
    </w:p>
    <w:p>
      <w:pPr>
        <w:tabs>
          <w:tab w:val="left" w:pos="1985"/>
          <w:tab w:val="left" w:pos="2410"/>
        </w:tabs>
        <w:spacing w:before="40"/>
        <w:ind w:left="2410" w:hanging="2410"/>
        <w:rPr>
          <w:ins w:id="4745" w:author="svcMRProcess" w:date="2018-09-18T23:49:00Z"/>
          <w:sz w:val="22"/>
        </w:rPr>
      </w:pPr>
      <w:ins w:id="4746" w:author="svcMRProcess" w:date="2018-09-18T23:49:00Z">
        <w:r>
          <w:rPr>
            <w:sz w:val="22"/>
          </w:rPr>
          <w:tab/>
          <w:t>(a)</w:t>
        </w:r>
        <w:r>
          <w:rPr>
            <w:sz w:val="22"/>
          </w:rPr>
          <w:tab/>
          <w:t>a safety standard for services of that kind is in force; and</w:t>
        </w:r>
      </w:ins>
    </w:p>
    <w:p>
      <w:pPr>
        <w:tabs>
          <w:tab w:val="left" w:pos="1985"/>
          <w:tab w:val="left" w:pos="2410"/>
        </w:tabs>
        <w:spacing w:before="40"/>
        <w:ind w:left="2410" w:hanging="2410"/>
        <w:rPr>
          <w:ins w:id="4747" w:author="svcMRProcess" w:date="2018-09-18T23:49:00Z"/>
          <w:sz w:val="22"/>
        </w:rPr>
      </w:pPr>
      <w:ins w:id="4748" w:author="svcMRProcess" w:date="2018-09-18T23:49:00Z">
        <w:r>
          <w:rPr>
            <w:sz w:val="22"/>
          </w:rPr>
          <w:tab/>
          <w:t>(b)</w:t>
        </w:r>
        <w:r>
          <w:rPr>
            <w:sz w:val="22"/>
          </w:rPr>
          <w:tab/>
          <w:t>those services do not comply with the standard.</w:t>
        </w:r>
      </w:ins>
    </w:p>
    <w:p>
      <w:pPr>
        <w:tabs>
          <w:tab w:val="left" w:pos="1843"/>
        </w:tabs>
        <w:spacing w:before="122"/>
        <w:ind w:left="2693" w:hanging="2693"/>
        <w:rPr>
          <w:ins w:id="4749" w:author="svcMRProcess" w:date="2018-09-18T23:49:00Z"/>
          <w:sz w:val="18"/>
        </w:rPr>
      </w:pPr>
      <w:ins w:id="475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751" w:author="svcMRProcess" w:date="2018-09-18T23:49:00Z"/>
          <w:sz w:val="22"/>
        </w:rPr>
      </w:pPr>
      <w:ins w:id="4752" w:author="svcMRProcess" w:date="2018-09-18T23:49:00Z">
        <w:r>
          <w:rPr>
            <w:sz w:val="22"/>
          </w:rPr>
          <w:tab/>
          <w:t>(2)</w:t>
        </w:r>
        <w:r>
          <w:rPr>
            <w:sz w:val="22"/>
          </w:rPr>
          <w:tab/>
          <w:t>A person must not, in trade or commerce, offer for supply product related services the supply of which is prohibited by subsection (1).</w:t>
        </w:r>
      </w:ins>
    </w:p>
    <w:p>
      <w:pPr>
        <w:tabs>
          <w:tab w:val="left" w:pos="1843"/>
        </w:tabs>
        <w:spacing w:before="122"/>
        <w:ind w:left="2693" w:hanging="2693"/>
        <w:rPr>
          <w:ins w:id="4753" w:author="svcMRProcess" w:date="2018-09-18T23:49:00Z"/>
          <w:sz w:val="18"/>
        </w:rPr>
      </w:pPr>
      <w:ins w:id="475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4755" w:author="svcMRProcess" w:date="2018-09-18T23:49:00Z"/>
          <w:sz w:val="22"/>
        </w:rPr>
      </w:pPr>
      <w:ins w:id="4756" w:author="svcMRProcess" w:date="2018-09-18T23:49:00Z">
        <w:r>
          <w:rPr>
            <w:sz w:val="22"/>
          </w:rPr>
          <w:tab/>
          <w:t>(3)</w:t>
        </w:r>
        <w:r>
          <w:rPr>
            <w:sz w:val="22"/>
          </w:rPr>
          <w:tab/>
          <w:t>If:</w:t>
        </w:r>
      </w:ins>
    </w:p>
    <w:p>
      <w:pPr>
        <w:tabs>
          <w:tab w:val="left" w:pos="1985"/>
          <w:tab w:val="left" w:pos="2410"/>
        </w:tabs>
        <w:spacing w:before="40"/>
        <w:ind w:left="2410" w:hanging="2410"/>
        <w:rPr>
          <w:ins w:id="4757" w:author="svcMRProcess" w:date="2018-09-18T23:49:00Z"/>
          <w:sz w:val="22"/>
        </w:rPr>
      </w:pPr>
      <w:ins w:id="4758" w:author="svcMRProcess" w:date="2018-09-18T23:49:00Z">
        <w:r>
          <w:rPr>
            <w:sz w:val="22"/>
          </w:rPr>
          <w:tab/>
          <w:t>(a)</w:t>
        </w:r>
        <w:r>
          <w:rPr>
            <w:sz w:val="22"/>
          </w:rPr>
          <w:tab/>
          <w:t>a person supplies product related services in contravention of this section; and</w:t>
        </w:r>
      </w:ins>
    </w:p>
    <w:p>
      <w:pPr>
        <w:tabs>
          <w:tab w:val="left" w:pos="1985"/>
          <w:tab w:val="left" w:pos="2410"/>
        </w:tabs>
        <w:spacing w:before="40"/>
        <w:ind w:left="2410" w:hanging="2410"/>
        <w:rPr>
          <w:ins w:id="4759" w:author="svcMRProcess" w:date="2018-09-18T23:49:00Z"/>
          <w:sz w:val="22"/>
        </w:rPr>
      </w:pPr>
      <w:ins w:id="4760" w:author="svcMRProcess" w:date="2018-09-18T23:49:00Z">
        <w:r>
          <w:rPr>
            <w:sz w:val="22"/>
          </w:rPr>
          <w:tab/>
          <w:t>(b)</w:t>
        </w:r>
        <w:r>
          <w:rPr>
            <w:sz w:val="22"/>
          </w:rPr>
          <w:tab/>
          <w:t>another person suffers loss or damage:</w:t>
        </w:r>
      </w:ins>
    </w:p>
    <w:p>
      <w:pPr>
        <w:tabs>
          <w:tab w:val="left" w:pos="2694"/>
          <w:tab w:val="left" w:pos="3119"/>
        </w:tabs>
        <w:spacing w:before="40"/>
        <w:ind w:left="3119" w:hanging="3119"/>
        <w:rPr>
          <w:ins w:id="4761" w:author="svcMRProcess" w:date="2018-09-18T23:49:00Z"/>
          <w:sz w:val="22"/>
        </w:rPr>
      </w:pPr>
      <w:ins w:id="4762" w:author="svcMRProcess" w:date="2018-09-18T23:49:00Z">
        <w:r>
          <w:rPr>
            <w:sz w:val="22"/>
          </w:rPr>
          <w:tab/>
          <w:t>(i)</w:t>
        </w:r>
        <w:r>
          <w:rPr>
            <w:sz w:val="22"/>
          </w:rPr>
          <w:tab/>
          <w:t>because of defect in, or a dangerous characteristic of, consumer goods that results from the services being supplied; or</w:t>
        </w:r>
      </w:ins>
    </w:p>
    <w:p>
      <w:pPr>
        <w:tabs>
          <w:tab w:val="left" w:pos="2694"/>
          <w:tab w:val="left" w:pos="3119"/>
        </w:tabs>
        <w:spacing w:before="40"/>
        <w:ind w:left="3119" w:hanging="3119"/>
        <w:rPr>
          <w:ins w:id="4763" w:author="svcMRProcess" w:date="2018-09-18T23:49:00Z"/>
          <w:sz w:val="22"/>
        </w:rPr>
      </w:pPr>
      <w:ins w:id="4764" w:author="svcMRProcess" w:date="2018-09-18T23:49:00Z">
        <w:r>
          <w:rPr>
            <w:sz w:val="22"/>
          </w:rPr>
          <w:tab/>
          <w:t>(ii)</w:t>
        </w:r>
        <w:r>
          <w:rPr>
            <w:sz w:val="22"/>
          </w:rPr>
          <w:tab/>
          <w:t>because of a reasonably foreseeable use (including a misuse) of consumer goods that results from the services being supplied; or</w:t>
        </w:r>
      </w:ins>
    </w:p>
    <w:p>
      <w:pPr>
        <w:tabs>
          <w:tab w:val="left" w:pos="2694"/>
          <w:tab w:val="left" w:pos="3119"/>
        </w:tabs>
        <w:spacing w:before="40"/>
        <w:ind w:left="3119" w:hanging="3119"/>
        <w:rPr>
          <w:ins w:id="4765" w:author="svcMRProcess" w:date="2018-09-18T23:49:00Z"/>
          <w:sz w:val="22"/>
        </w:rPr>
      </w:pPr>
      <w:ins w:id="4766" w:author="svcMRProcess" w:date="2018-09-18T23:49:00Z">
        <w:r>
          <w:rPr>
            <w:sz w:val="22"/>
          </w:rPr>
          <w:tab/>
          <w:t>(iii)</w:t>
        </w:r>
        <w:r>
          <w:rPr>
            <w:sz w:val="22"/>
          </w:rPr>
          <w:tab/>
          <w:t>because, contrary to the safety standard, he or she was not provided with particular information in relation to the services; and</w:t>
        </w:r>
      </w:ins>
    </w:p>
    <w:p>
      <w:pPr>
        <w:tabs>
          <w:tab w:val="left" w:pos="1985"/>
          <w:tab w:val="left" w:pos="2410"/>
        </w:tabs>
        <w:spacing w:before="40"/>
        <w:ind w:left="2410" w:hanging="2410"/>
        <w:rPr>
          <w:ins w:id="4767" w:author="svcMRProcess" w:date="2018-09-18T23:49:00Z"/>
          <w:sz w:val="22"/>
        </w:rPr>
      </w:pPr>
      <w:ins w:id="4768" w:author="svcMRProcess" w:date="2018-09-18T23:49:00Z">
        <w:r>
          <w:rPr>
            <w:sz w:val="22"/>
          </w:rPr>
          <w:tab/>
          <w:t>(c)</w:t>
        </w:r>
        <w:r>
          <w:rPr>
            <w:sz w:val="22"/>
          </w:rPr>
          <w:tab/>
          <w:t>the other person would not have suffered the loss or damage if the services had complied with the safety standard;</w:t>
        </w:r>
      </w:ins>
    </w:p>
    <w:p>
      <w:pPr>
        <w:tabs>
          <w:tab w:val="left" w:pos="1276"/>
          <w:tab w:val="left" w:pos="1843"/>
        </w:tabs>
        <w:spacing w:before="40"/>
        <w:ind w:left="1843" w:hanging="1843"/>
        <w:rPr>
          <w:ins w:id="4769" w:author="svcMRProcess" w:date="2018-09-18T23:49:00Z"/>
          <w:sz w:val="22"/>
        </w:rPr>
      </w:pPr>
      <w:ins w:id="4770" w:author="svcMRProcess" w:date="2018-09-18T23:49:00Z">
        <w:r>
          <w:rPr>
            <w:sz w:val="22"/>
          </w:rPr>
          <w:tab/>
        </w:r>
        <w:r>
          <w:rPr>
            <w:sz w:val="22"/>
          </w:rPr>
          <w:tab/>
          <w:t>the other person is taken, for the purposes of this Schedule, to have suffered the loss or damage because of that supply.</w:t>
        </w:r>
      </w:ins>
    </w:p>
    <w:p>
      <w:pPr>
        <w:pStyle w:val="yHeading5"/>
        <w:rPr>
          <w:ins w:id="4771" w:author="svcMRProcess" w:date="2018-09-18T23:49:00Z"/>
        </w:rPr>
      </w:pPr>
      <w:bookmarkStart w:id="4772" w:name="_Toc272855008"/>
      <w:bookmarkStart w:id="4773" w:name="_Toc283891489"/>
      <w:ins w:id="4774" w:author="svcMRProcess" w:date="2018-09-18T23:49:00Z">
        <w:r>
          <w:rPr>
            <w:rStyle w:val="CharSClsNo"/>
          </w:rPr>
          <w:t>108</w:t>
        </w:r>
        <w:r>
          <w:t>.</w:t>
        </w:r>
        <w:r>
          <w:tab/>
          <w:t>Requirement to nominate a safety standard</w:t>
        </w:r>
        <w:bookmarkEnd w:id="4772"/>
        <w:bookmarkEnd w:id="4773"/>
      </w:ins>
    </w:p>
    <w:p>
      <w:pPr>
        <w:tabs>
          <w:tab w:val="left" w:pos="1276"/>
          <w:tab w:val="left" w:pos="1843"/>
        </w:tabs>
        <w:spacing w:before="180"/>
        <w:ind w:left="1843" w:hanging="1843"/>
        <w:rPr>
          <w:ins w:id="4775" w:author="svcMRProcess" w:date="2018-09-18T23:49:00Z"/>
          <w:sz w:val="22"/>
        </w:rPr>
      </w:pPr>
      <w:ins w:id="4776" w:author="svcMRProcess" w:date="2018-09-18T23:49:00Z">
        <w:r>
          <w:rPr>
            <w:sz w:val="22"/>
          </w:rPr>
          <w:tab/>
        </w:r>
        <w:r>
          <w:rPr>
            <w:sz w:val="22"/>
          </w:rPr>
          <w:tab/>
          <w:t>If:</w:t>
        </w:r>
      </w:ins>
    </w:p>
    <w:p>
      <w:pPr>
        <w:tabs>
          <w:tab w:val="left" w:pos="1985"/>
          <w:tab w:val="left" w:pos="2410"/>
        </w:tabs>
        <w:spacing w:before="40"/>
        <w:ind w:left="2410" w:hanging="2410"/>
        <w:rPr>
          <w:ins w:id="4777" w:author="svcMRProcess" w:date="2018-09-18T23:49:00Z"/>
          <w:sz w:val="22"/>
        </w:rPr>
      </w:pPr>
      <w:ins w:id="4778" w:author="svcMRProcess" w:date="2018-09-18T23:49:00Z">
        <w:r>
          <w:rPr>
            <w:sz w:val="22"/>
          </w:rPr>
          <w:tab/>
          <w:t>(a)</w:t>
        </w:r>
        <w:r>
          <w:rPr>
            <w:sz w:val="22"/>
          </w:rPr>
          <w:tab/>
          <w:t>a safety standard for consumer goods of a particular kind is in force; and</w:t>
        </w:r>
      </w:ins>
    </w:p>
    <w:p>
      <w:pPr>
        <w:tabs>
          <w:tab w:val="left" w:pos="1985"/>
          <w:tab w:val="left" w:pos="2410"/>
        </w:tabs>
        <w:spacing w:before="40"/>
        <w:ind w:left="2410" w:hanging="2410"/>
        <w:rPr>
          <w:ins w:id="4779" w:author="svcMRProcess" w:date="2018-09-18T23:49:00Z"/>
          <w:sz w:val="22"/>
        </w:rPr>
      </w:pPr>
      <w:ins w:id="4780" w:author="svcMRProcess" w:date="2018-09-18T23:49:00Z">
        <w:r>
          <w:rPr>
            <w:sz w:val="22"/>
          </w:rPr>
          <w:tab/>
          <w:t>(b)</w:t>
        </w:r>
        <w:r>
          <w:rPr>
            <w:sz w:val="22"/>
          </w:rPr>
          <w:tab/>
          <w:t>the standard specifies, as alternative methods of complying with the standard (or part of the standard), 2 or more sets of requirements relating to goods of that kind; and</w:t>
        </w:r>
      </w:ins>
    </w:p>
    <w:p>
      <w:pPr>
        <w:tabs>
          <w:tab w:val="left" w:pos="1985"/>
          <w:tab w:val="left" w:pos="2410"/>
        </w:tabs>
        <w:spacing w:before="40"/>
        <w:ind w:left="2410" w:hanging="2410"/>
        <w:rPr>
          <w:ins w:id="4781" w:author="svcMRProcess" w:date="2018-09-18T23:49:00Z"/>
          <w:sz w:val="22"/>
        </w:rPr>
      </w:pPr>
      <w:ins w:id="4782" w:author="svcMRProcess" w:date="2018-09-18T23:49:00Z">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ins>
    </w:p>
    <w:p>
      <w:pPr>
        <w:tabs>
          <w:tab w:val="left" w:pos="1276"/>
          <w:tab w:val="left" w:pos="1843"/>
        </w:tabs>
        <w:spacing w:before="40"/>
        <w:ind w:left="1843" w:hanging="1843"/>
        <w:rPr>
          <w:ins w:id="4783" w:author="svcMRProcess" w:date="2018-09-18T23:49:00Z"/>
          <w:sz w:val="22"/>
        </w:rPr>
      </w:pPr>
      <w:ins w:id="4784" w:author="svcMRProcess" w:date="2018-09-18T23:49:00Z">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ins>
    </w:p>
    <w:p>
      <w:pPr>
        <w:pStyle w:val="yHeading3"/>
        <w:rPr>
          <w:ins w:id="4785" w:author="svcMRProcess" w:date="2018-09-18T23:49:00Z"/>
        </w:rPr>
      </w:pPr>
      <w:bookmarkStart w:id="4786" w:name="_Toc272825543"/>
      <w:bookmarkStart w:id="4787" w:name="_Toc272831659"/>
      <w:bookmarkStart w:id="4788" w:name="_Toc272853891"/>
      <w:bookmarkStart w:id="4789" w:name="_Toc272855009"/>
      <w:bookmarkStart w:id="4790" w:name="_Toc283888687"/>
      <w:bookmarkStart w:id="4791" w:name="_Toc283891490"/>
      <w:ins w:id="4792" w:author="svcMRProcess" w:date="2018-09-18T23:49:00Z">
        <w:r>
          <w:t>Division 2 — Bans on consumer goods and product related services</w:t>
        </w:r>
        <w:bookmarkEnd w:id="4786"/>
        <w:bookmarkEnd w:id="4787"/>
        <w:bookmarkEnd w:id="4788"/>
        <w:bookmarkEnd w:id="4789"/>
        <w:bookmarkEnd w:id="4790"/>
        <w:bookmarkEnd w:id="4791"/>
      </w:ins>
    </w:p>
    <w:p>
      <w:pPr>
        <w:pStyle w:val="yHeading4"/>
        <w:rPr>
          <w:ins w:id="4793" w:author="svcMRProcess" w:date="2018-09-18T23:49:00Z"/>
        </w:rPr>
      </w:pPr>
      <w:bookmarkStart w:id="4794" w:name="_Toc272825544"/>
      <w:bookmarkStart w:id="4795" w:name="_Toc272831660"/>
      <w:bookmarkStart w:id="4796" w:name="_Toc272853892"/>
      <w:bookmarkStart w:id="4797" w:name="_Toc272855010"/>
      <w:bookmarkStart w:id="4798" w:name="_Toc283888688"/>
      <w:bookmarkStart w:id="4799" w:name="_Toc283891491"/>
      <w:ins w:id="4800" w:author="svcMRProcess" w:date="2018-09-18T23:49:00Z">
        <w:r>
          <w:t>Subdivision A — Interim bans</w:t>
        </w:r>
        <w:bookmarkEnd w:id="4794"/>
        <w:bookmarkEnd w:id="4795"/>
        <w:bookmarkEnd w:id="4796"/>
        <w:bookmarkEnd w:id="4797"/>
        <w:bookmarkEnd w:id="4798"/>
        <w:bookmarkEnd w:id="4799"/>
      </w:ins>
    </w:p>
    <w:p>
      <w:pPr>
        <w:pStyle w:val="yHeading5"/>
        <w:rPr>
          <w:ins w:id="4801" w:author="svcMRProcess" w:date="2018-09-18T23:49:00Z"/>
        </w:rPr>
      </w:pPr>
      <w:bookmarkStart w:id="4802" w:name="_Toc272855011"/>
      <w:bookmarkStart w:id="4803" w:name="_Toc283891492"/>
      <w:ins w:id="4804" w:author="svcMRProcess" w:date="2018-09-18T23:49:00Z">
        <w:r>
          <w:rPr>
            <w:rStyle w:val="CharSClsNo"/>
          </w:rPr>
          <w:t>109</w:t>
        </w:r>
        <w:r>
          <w:t>.</w:t>
        </w:r>
        <w:r>
          <w:tab/>
          <w:t>Interim bans on consumer goods or product related services that will or may cause injury to any person etc.</w:t>
        </w:r>
        <w:bookmarkEnd w:id="4802"/>
        <w:bookmarkEnd w:id="4803"/>
      </w:ins>
    </w:p>
    <w:p>
      <w:pPr>
        <w:tabs>
          <w:tab w:val="left" w:pos="1276"/>
          <w:tab w:val="left" w:pos="1843"/>
        </w:tabs>
        <w:spacing w:before="180"/>
        <w:ind w:left="1843" w:hanging="1843"/>
        <w:rPr>
          <w:ins w:id="4805" w:author="svcMRProcess" w:date="2018-09-18T23:49:00Z"/>
          <w:sz w:val="22"/>
        </w:rPr>
      </w:pPr>
      <w:ins w:id="4806" w:author="svcMRProcess" w:date="2018-09-18T23:49:00Z">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ins>
    </w:p>
    <w:p>
      <w:pPr>
        <w:tabs>
          <w:tab w:val="left" w:pos="1985"/>
          <w:tab w:val="left" w:pos="2410"/>
        </w:tabs>
        <w:spacing w:before="40"/>
        <w:ind w:left="2410" w:hanging="2410"/>
        <w:rPr>
          <w:ins w:id="4807" w:author="svcMRProcess" w:date="2018-09-18T23:49:00Z"/>
          <w:sz w:val="22"/>
        </w:rPr>
      </w:pPr>
      <w:ins w:id="4808" w:author="svcMRProcess" w:date="2018-09-18T23:49:00Z">
        <w:r>
          <w:rPr>
            <w:sz w:val="22"/>
          </w:rPr>
          <w:tab/>
          <w:t>(a)</w:t>
        </w:r>
        <w:r>
          <w:rPr>
            <w:sz w:val="22"/>
          </w:rPr>
          <w:tab/>
          <w:t>it appears to the responsible Minister that:</w:t>
        </w:r>
      </w:ins>
    </w:p>
    <w:p>
      <w:pPr>
        <w:tabs>
          <w:tab w:val="left" w:pos="2694"/>
          <w:tab w:val="left" w:pos="3119"/>
        </w:tabs>
        <w:spacing w:before="40"/>
        <w:ind w:left="3119" w:hanging="3119"/>
        <w:rPr>
          <w:ins w:id="4809" w:author="svcMRProcess" w:date="2018-09-18T23:49:00Z"/>
          <w:sz w:val="22"/>
        </w:rPr>
      </w:pPr>
      <w:ins w:id="4810" w:author="svcMRProcess" w:date="2018-09-18T23:49:00Z">
        <w:r>
          <w:rPr>
            <w:sz w:val="22"/>
          </w:rPr>
          <w:tab/>
          <w:t>(i)</w:t>
        </w:r>
        <w:r>
          <w:rPr>
            <w:sz w:val="22"/>
          </w:rPr>
          <w:tab/>
          <w:t>consumer goods of that kind will or may cause injury to any person; or</w:t>
        </w:r>
      </w:ins>
    </w:p>
    <w:p>
      <w:pPr>
        <w:tabs>
          <w:tab w:val="left" w:pos="2694"/>
          <w:tab w:val="left" w:pos="3119"/>
        </w:tabs>
        <w:spacing w:before="40"/>
        <w:ind w:left="3119" w:hanging="3119"/>
        <w:rPr>
          <w:ins w:id="4811" w:author="svcMRProcess" w:date="2018-09-18T23:49:00Z"/>
          <w:sz w:val="22"/>
        </w:rPr>
      </w:pPr>
      <w:ins w:id="4812" w:author="svcMRProcess" w:date="2018-09-18T23:49:00Z">
        <w:r>
          <w:rPr>
            <w:sz w:val="22"/>
          </w:rPr>
          <w:tab/>
          <w:t>(ii)</w:t>
        </w:r>
        <w:r>
          <w:rPr>
            <w:sz w:val="22"/>
          </w:rPr>
          <w:tab/>
          <w:t>a reasonably foreseeable use (including a misuse) of consumer goods of that kind will or may cause injury to any person; or</w:t>
        </w:r>
      </w:ins>
    </w:p>
    <w:p>
      <w:pPr>
        <w:tabs>
          <w:tab w:val="left" w:pos="1985"/>
          <w:tab w:val="left" w:pos="2410"/>
        </w:tabs>
        <w:spacing w:before="40"/>
        <w:ind w:left="2410" w:hanging="2410"/>
        <w:rPr>
          <w:ins w:id="4813" w:author="svcMRProcess" w:date="2018-09-18T23:49:00Z"/>
          <w:sz w:val="22"/>
        </w:rPr>
      </w:pPr>
      <w:ins w:id="4814" w:author="svcMRProcess" w:date="2018-09-18T23:49:00Z">
        <w:r>
          <w:rPr>
            <w:sz w:val="22"/>
          </w:rPr>
          <w:tab/>
          <w:t>(b)</w:t>
        </w:r>
        <w:r>
          <w:rPr>
            <w:sz w:val="22"/>
          </w:rPr>
          <w:tab/>
          <w:t>another responsible Minister has imposed, under paragraph (a), an interim ban:</w:t>
        </w:r>
      </w:ins>
    </w:p>
    <w:p>
      <w:pPr>
        <w:tabs>
          <w:tab w:val="left" w:pos="2694"/>
          <w:tab w:val="left" w:pos="3119"/>
        </w:tabs>
        <w:spacing w:before="40"/>
        <w:ind w:left="3119" w:hanging="3119"/>
        <w:rPr>
          <w:ins w:id="4815" w:author="svcMRProcess" w:date="2018-09-18T23:49:00Z"/>
          <w:sz w:val="22"/>
        </w:rPr>
      </w:pPr>
      <w:ins w:id="4816" w:author="svcMRProcess" w:date="2018-09-18T23:49:00Z">
        <w:r>
          <w:rPr>
            <w:sz w:val="22"/>
          </w:rPr>
          <w:tab/>
          <w:t>(i)</w:t>
        </w:r>
        <w:r>
          <w:rPr>
            <w:sz w:val="22"/>
          </w:rPr>
          <w:tab/>
          <w:t>on consumer goods of the same kind; or</w:t>
        </w:r>
      </w:ins>
    </w:p>
    <w:p>
      <w:pPr>
        <w:tabs>
          <w:tab w:val="left" w:pos="2694"/>
          <w:tab w:val="left" w:pos="3119"/>
        </w:tabs>
        <w:spacing w:before="40"/>
        <w:ind w:left="3119" w:hanging="3119"/>
        <w:rPr>
          <w:ins w:id="4817" w:author="svcMRProcess" w:date="2018-09-18T23:49:00Z"/>
          <w:sz w:val="22"/>
        </w:rPr>
      </w:pPr>
      <w:ins w:id="4818" w:author="svcMRProcess" w:date="2018-09-18T23:49:00Z">
        <w:r>
          <w:rPr>
            <w:sz w:val="22"/>
          </w:rPr>
          <w:tab/>
          <w:t>(ii)</w:t>
        </w:r>
        <w:r>
          <w:rPr>
            <w:sz w:val="22"/>
          </w:rPr>
          <w:tab/>
          <w:t>on consumer goods of a kind that includes those goods;</w:t>
        </w:r>
      </w:ins>
    </w:p>
    <w:p>
      <w:pPr>
        <w:tabs>
          <w:tab w:val="left" w:pos="1985"/>
          <w:tab w:val="left" w:pos="2410"/>
        </w:tabs>
        <w:spacing w:before="40"/>
        <w:ind w:left="2410" w:hanging="2410"/>
        <w:rPr>
          <w:ins w:id="4819" w:author="svcMRProcess" w:date="2018-09-18T23:49:00Z"/>
          <w:sz w:val="22"/>
        </w:rPr>
      </w:pPr>
      <w:ins w:id="4820" w:author="svcMRProcess" w:date="2018-09-18T23:49:00Z">
        <w:r>
          <w:rPr>
            <w:sz w:val="22"/>
          </w:rPr>
          <w:tab/>
        </w:r>
        <w:r>
          <w:rPr>
            <w:sz w:val="22"/>
          </w:rPr>
          <w:tab/>
          <w:t>and that ban is still in force.</w:t>
        </w:r>
      </w:ins>
    </w:p>
    <w:p>
      <w:pPr>
        <w:tabs>
          <w:tab w:val="left" w:pos="1276"/>
          <w:tab w:val="left" w:pos="1843"/>
        </w:tabs>
        <w:spacing w:before="180"/>
        <w:ind w:left="1843" w:hanging="1843"/>
        <w:rPr>
          <w:ins w:id="4821" w:author="svcMRProcess" w:date="2018-09-18T23:49:00Z"/>
          <w:sz w:val="22"/>
        </w:rPr>
      </w:pPr>
      <w:ins w:id="4822" w:author="svcMRProcess" w:date="2018-09-18T23:49:00Z">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ins>
    </w:p>
    <w:p>
      <w:pPr>
        <w:tabs>
          <w:tab w:val="left" w:pos="1985"/>
          <w:tab w:val="left" w:pos="2410"/>
        </w:tabs>
        <w:spacing w:before="40"/>
        <w:ind w:left="2410" w:hanging="2410"/>
        <w:rPr>
          <w:ins w:id="4823" w:author="svcMRProcess" w:date="2018-09-18T23:49:00Z"/>
          <w:sz w:val="22"/>
        </w:rPr>
      </w:pPr>
      <w:ins w:id="4824" w:author="svcMRProcess" w:date="2018-09-18T23:49:00Z">
        <w:r>
          <w:rPr>
            <w:sz w:val="22"/>
          </w:rPr>
          <w:tab/>
          <w:t>(a)</w:t>
        </w:r>
        <w:r>
          <w:rPr>
            <w:sz w:val="22"/>
          </w:rPr>
          <w:tab/>
          <w:t>it appears to the responsible Minister that:</w:t>
        </w:r>
      </w:ins>
    </w:p>
    <w:p>
      <w:pPr>
        <w:tabs>
          <w:tab w:val="left" w:pos="2694"/>
          <w:tab w:val="left" w:pos="3119"/>
        </w:tabs>
        <w:spacing w:before="40"/>
        <w:ind w:left="3119" w:hanging="3119"/>
        <w:rPr>
          <w:ins w:id="4825" w:author="svcMRProcess" w:date="2018-09-18T23:49:00Z"/>
          <w:sz w:val="22"/>
        </w:rPr>
      </w:pPr>
      <w:ins w:id="4826" w:author="svcMRProcess" w:date="2018-09-18T23:49:00Z">
        <w:r>
          <w:rPr>
            <w:sz w:val="22"/>
          </w:rPr>
          <w:tab/>
          <w:t>(i)</w:t>
        </w:r>
        <w:r>
          <w:rPr>
            <w:sz w:val="22"/>
          </w:rPr>
          <w:tab/>
          <w:t>as a result of services of that kind being supplied, consumer goods of a particular kind will or may cause injury to any person; or</w:t>
        </w:r>
      </w:ins>
    </w:p>
    <w:p>
      <w:pPr>
        <w:tabs>
          <w:tab w:val="left" w:pos="2694"/>
          <w:tab w:val="left" w:pos="3119"/>
        </w:tabs>
        <w:spacing w:before="40"/>
        <w:ind w:left="3119" w:hanging="3119"/>
        <w:rPr>
          <w:ins w:id="4827" w:author="svcMRProcess" w:date="2018-09-18T23:49:00Z"/>
          <w:sz w:val="22"/>
        </w:rPr>
      </w:pPr>
      <w:ins w:id="4828" w:author="svcMRProcess" w:date="2018-09-18T23:49:00Z">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ins>
    </w:p>
    <w:p>
      <w:pPr>
        <w:tabs>
          <w:tab w:val="left" w:pos="1985"/>
          <w:tab w:val="left" w:pos="2410"/>
        </w:tabs>
        <w:spacing w:before="40"/>
        <w:ind w:left="2410" w:hanging="2410"/>
        <w:rPr>
          <w:ins w:id="4829" w:author="svcMRProcess" w:date="2018-09-18T23:49:00Z"/>
          <w:sz w:val="22"/>
        </w:rPr>
      </w:pPr>
      <w:ins w:id="4830" w:author="svcMRProcess" w:date="2018-09-18T23:49:00Z">
        <w:r>
          <w:rPr>
            <w:sz w:val="22"/>
          </w:rPr>
          <w:tab/>
          <w:t>(b)</w:t>
        </w:r>
        <w:r>
          <w:rPr>
            <w:sz w:val="22"/>
          </w:rPr>
          <w:tab/>
          <w:t>another responsible Minister has imposed, under paragraph (a), an interim ban:</w:t>
        </w:r>
      </w:ins>
    </w:p>
    <w:p>
      <w:pPr>
        <w:tabs>
          <w:tab w:val="left" w:pos="2694"/>
          <w:tab w:val="left" w:pos="3119"/>
        </w:tabs>
        <w:spacing w:before="40"/>
        <w:ind w:left="3119" w:hanging="3119"/>
        <w:rPr>
          <w:ins w:id="4831" w:author="svcMRProcess" w:date="2018-09-18T23:49:00Z"/>
          <w:sz w:val="22"/>
        </w:rPr>
      </w:pPr>
      <w:ins w:id="4832" w:author="svcMRProcess" w:date="2018-09-18T23:49:00Z">
        <w:r>
          <w:rPr>
            <w:sz w:val="22"/>
          </w:rPr>
          <w:tab/>
          <w:t>(i)</w:t>
        </w:r>
        <w:r>
          <w:rPr>
            <w:sz w:val="22"/>
          </w:rPr>
          <w:tab/>
          <w:t>on product related services of the same kind; or</w:t>
        </w:r>
      </w:ins>
    </w:p>
    <w:p>
      <w:pPr>
        <w:tabs>
          <w:tab w:val="left" w:pos="2694"/>
          <w:tab w:val="left" w:pos="3119"/>
        </w:tabs>
        <w:spacing w:before="40"/>
        <w:ind w:left="3119" w:hanging="3119"/>
        <w:rPr>
          <w:ins w:id="4833" w:author="svcMRProcess" w:date="2018-09-18T23:49:00Z"/>
          <w:sz w:val="22"/>
        </w:rPr>
      </w:pPr>
      <w:ins w:id="4834" w:author="svcMRProcess" w:date="2018-09-18T23:49:00Z">
        <w:r>
          <w:rPr>
            <w:sz w:val="22"/>
          </w:rPr>
          <w:tab/>
          <w:t>(ii)</w:t>
        </w:r>
        <w:r>
          <w:rPr>
            <w:sz w:val="22"/>
          </w:rPr>
          <w:tab/>
          <w:t>on product related services that include those services;</w:t>
        </w:r>
      </w:ins>
    </w:p>
    <w:p>
      <w:pPr>
        <w:tabs>
          <w:tab w:val="left" w:pos="1985"/>
          <w:tab w:val="left" w:pos="2410"/>
        </w:tabs>
        <w:spacing w:before="40"/>
        <w:ind w:left="2410" w:hanging="2410"/>
        <w:rPr>
          <w:ins w:id="4835" w:author="svcMRProcess" w:date="2018-09-18T23:49:00Z"/>
          <w:sz w:val="22"/>
        </w:rPr>
      </w:pPr>
      <w:ins w:id="4836" w:author="svcMRProcess" w:date="2018-09-18T23:49:00Z">
        <w:r>
          <w:rPr>
            <w:sz w:val="22"/>
          </w:rPr>
          <w:tab/>
        </w:r>
        <w:r>
          <w:rPr>
            <w:sz w:val="22"/>
          </w:rPr>
          <w:tab/>
          <w:t>and that ban is still in force.</w:t>
        </w:r>
      </w:ins>
    </w:p>
    <w:p>
      <w:pPr>
        <w:pStyle w:val="yHeading5"/>
        <w:rPr>
          <w:ins w:id="4837" w:author="svcMRProcess" w:date="2018-09-18T23:49:00Z"/>
        </w:rPr>
      </w:pPr>
      <w:bookmarkStart w:id="4838" w:name="_Toc272855012"/>
      <w:bookmarkStart w:id="4839" w:name="_Toc283891493"/>
      <w:ins w:id="4840" w:author="svcMRProcess" w:date="2018-09-18T23:49:00Z">
        <w:r>
          <w:rPr>
            <w:rStyle w:val="CharSClsNo"/>
          </w:rPr>
          <w:t>110</w:t>
        </w:r>
        <w:r>
          <w:t>.</w:t>
        </w:r>
        <w:r>
          <w:tab/>
          <w:t>Places in which interim bans apply</w:t>
        </w:r>
        <w:bookmarkEnd w:id="4838"/>
        <w:bookmarkEnd w:id="4839"/>
      </w:ins>
    </w:p>
    <w:p>
      <w:pPr>
        <w:tabs>
          <w:tab w:val="left" w:pos="1276"/>
          <w:tab w:val="left" w:pos="1843"/>
        </w:tabs>
        <w:spacing w:before="180"/>
        <w:ind w:left="1843" w:hanging="1843"/>
        <w:rPr>
          <w:ins w:id="4841" w:author="svcMRProcess" w:date="2018-09-18T23:49:00Z"/>
          <w:sz w:val="22"/>
        </w:rPr>
      </w:pPr>
      <w:ins w:id="4842" w:author="svcMRProcess" w:date="2018-09-18T23:49:00Z">
        <w:r>
          <w:rPr>
            <w:sz w:val="22"/>
          </w:rPr>
          <w:tab/>
          <w:t>(1)</w:t>
        </w:r>
        <w:r>
          <w:rPr>
            <w:sz w:val="22"/>
          </w:rPr>
          <w:tab/>
          <w:t>An interim ban imposed by the Commonwealth Minister applies in all States and Territories.</w:t>
        </w:r>
      </w:ins>
    </w:p>
    <w:p>
      <w:pPr>
        <w:tabs>
          <w:tab w:val="left" w:pos="1276"/>
          <w:tab w:val="left" w:pos="1843"/>
        </w:tabs>
        <w:spacing w:before="180"/>
        <w:ind w:left="1843" w:hanging="1843"/>
        <w:rPr>
          <w:ins w:id="4843" w:author="svcMRProcess" w:date="2018-09-18T23:49:00Z"/>
          <w:sz w:val="22"/>
        </w:rPr>
      </w:pPr>
      <w:ins w:id="4844" w:author="svcMRProcess" w:date="2018-09-18T23:49:00Z">
        <w:r>
          <w:rPr>
            <w:sz w:val="22"/>
          </w:rPr>
          <w:tab/>
          <w:t>(2)</w:t>
        </w:r>
        <w:r>
          <w:rPr>
            <w:sz w:val="22"/>
          </w:rPr>
          <w:tab/>
          <w:t>An interim ban imposed by a responsible Minister who is Minister of a State applies in the State.</w:t>
        </w:r>
      </w:ins>
    </w:p>
    <w:p>
      <w:pPr>
        <w:tabs>
          <w:tab w:val="left" w:pos="1276"/>
          <w:tab w:val="left" w:pos="1843"/>
        </w:tabs>
        <w:spacing w:before="180"/>
        <w:ind w:left="1843" w:hanging="1843"/>
        <w:rPr>
          <w:ins w:id="4845" w:author="svcMRProcess" w:date="2018-09-18T23:49:00Z"/>
          <w:sz w:val="22"/>
        </w:rPr>
      </w:pPr>
      <w:ins w:id="4846" w:author="svcMRProcess" w:date="2018-09-18T23:49:00Z">
        <w:r>
          <w:rPr>
            <w:sz w:val="22"/>
          </w:rPr>
          <w:tab/>
          <w:t>(3)</w:t>
        </w:r>
        <w:r>
          <w:rPr>
            <w:sz w:val="22"/>
          </w:rPr>
          <w:tab/>
          <w:t>An interim ban imposed by a responsible Minister who is a Minister of a Territory applies in the Territory.</w:t>
        </w:r>
      </w:ins>
    </w:p>
    <w:p>
      <w:pPr>
        <w:pStyle w:val="yHeading5"/>
        <w:rPr>
          <w:ins w:id="4847" w:author="svcMRProcess" w:date="2018-09-18T23:49:00Z"/>
        </w:rPr>
      </w:pPr>
      <w:bookmarkStart w:id="4848" w:name="_Toc272855013"/>
      <w:bookmarkStart w:id="4849" w:name="_Toc283891494"/>
      <w:ins w:id="4850" w:author="svcMRProcess" w:date="2018-09-18T23:49:00Z">
        <w:r>
          <w:rPr>
            <w:rStyle w:val="CharSClsNo"/>
          </w:rPr>
          <w:t>111</w:t>
        </w:r>
        <w:r>
          <w:t>.</w:t>
        </w:r>
        <w:r>
          <w:tab/>
          <w:t>Ban period for interim bans</w:t>
        </w:r>
        <w:bookmarkEnd w:id="4848"/>
        <w:bookmarkEnd w:id="4849"/>
      </w:ins>
    </w:p>
    <w:p>
      <w:pPr>
        <w:tabs>
          <w:tab w:val="left" w:pos="1276"/>
          <w:tab w:val="left" w:pos="1843"/>
        </w:tabs>
        <w:spacing w:before="180"/>
        <w:ind w:left="1843" w:hanging="1843"/>
        <w:rPr>
          <w:ins w:id="4851" w:author="svcMRProcess" w:date="2018-09-18T23:49:00Z"/>
          <w:sz w:val="22"/>
        </w:rPr>
      </w:pPr>
      <w:ins w:id="4852" w:author="svcMRProcess" w:date="2018-09-18T23:49:00Z">
        <w:r>
          <w:rPr>
            <w:sz w:val="22"/>
          </w:rPr>
          <w:tab/>
          <w:t>(1)</w:t>
        </w:r>
        <w:r>
          <w:rPr>
            <w:sz w:val="22"/>
          </w:rPr>
          <w:tab/>
          <w:t xml:space="preserve">An interim ban imposed by a responsible Minister is in force during the period (the </w:t>
        </w:r>
        <w:r>
          <w:rPr>
            <w:b/>
            <w:i/>
            <w:sz w:val="22"/>
          </w:rPr>
          <w:t>ban period</w:t>
        </w:r>
        <w:r>
          <w:rPr>
            <w:sz w:val="22"/>
          </w:rPr>
          <w:t>) that:</w:t>
        </w:r>
      </w:ins>
    </w:p>
    <w:p>
      <w:pPr>
        <w:tabs>
          <w:tab w:val="left" w:pos="1985"/>
          <w:tab w:val="left" w:pos="2410"/>
        </w:tabs>
        <w:spacing w:before="40"/>
        <w:ind w:left="2410" w:hanging="2410"/>
        <w:rPr>
          <w:ins w:id="4853" w:author="svcMRProcess" w:date="2018-09-18T23:49:00Z"/>
          <w:sz w:val="22"/>
        </w:rPr>
      </w:pPr>
      <w:ins w:id="4854" w:author="svcMRProcess" w:date="2018-09-18T23:49:00Z">
        <w:r>
          <w:rPr>
            <w:sz w:val="22"/>
          </w:rPr>
          <w:tab/>
          <w:t>(a)</w:t>
        </w:r>
        <w:r>
          <w:rPr>
            <w:sz w:val="22"/>
          </w:rPr>
          <w:tab/>
          <w:t xml:space="preserve">starts on the day (the </w:t>
        </w:r>
        <w:r>
          <w:rPr>
            <w:b/>
            <w:i/>
            <w:sz w:val="22"/>
          </w:rPr>
          <w:t>start day</w:t>
        </w:r>
        <w:r>
          <w:rPr>
            <w:sz w:val="22"/>
          </w:rPr>
          <w:t>) specified in the notice imposing the ban; and</w:t>
        </w:r>
      </w:ins>
    </w:p>
    <w:p>
      <w:pPr>
        <w:tabs>
          <w:tab w:val="left" w:pos="1985"/>
          <w:tab w:val="left" w:pos="2410"/>
        </w:tabs>
        <w:spacing w:before="40"/>
        <w:ind w:left="2410" w:hanging="2410"/>
        <w:rPr>
          <w:ins w:id="4855" w:author="svcMRProcess" w:date="2018-09-18T23:49:00Z"/>
          <w:sz w:val="22"/>
        </w:rPr>
      </w:pPr>
      <w:ins w:id="4856" w:author="svcMRProcess" w:date="2018-09-18T23:49:00Z">
        <w:r>
          <w:rPr>
            <w:sz w:val="22"/>
          </w:rPr>
          <w:tab/>
          <w:t>(b)</w:t>
        </w:r>
        <w:r>
          <w:rPr>
            <w:sz w:val="22"/>
          </w:rPr>
          <w:tab/>
          <w:t>subject to this Subdivision, ends at the end of 60 days after the start day.</w:t>
        </w:r>
      </w:ins>
    </w:p>
    <w:p>
      <w:pPr>
        <w:tabs>
          <w:tab w:val="left" w:pos="1276"/>
          <w:tab w:val="left" w:pos="1843"/>
        </w:tabs>
        <w:spacing w:before="180"/>
        <w:ind w:left="1843" w:hanging="1843"/>
        <w:rPr>
          <w:ins w:id="4857" w:author="svcMRProcess" w:date="2018-09-18T23:49:00Z"/>
          <w:sz w:val="22"/>
        </w:rPr>
      </w:pPr>
      <w:ins w:id="4858" w:author="svcMRProcess" w:date="2018-09-18T23:49:00Z">
        <w:r>
          <w:rPr>
            <w:sz w:val="22"/>
          </w:rPr>
          <w:tab/>
          <w:t>(2)</w:t>
        </w:r>
        <w:r>
          <w:rPr>
            <w:sz w:val="22"/>
          </w:rPr>
          <w:tab/>
          <w:t>Before the ban period for the interim ban ends, the responsible Minister may, by written notice published on the internet, extend the ban period for the ban by a period of up to 30 days.</w:t>
        </w:r>
      </w:ins>
    </w:p>
    <w:p>
      <w:pPr>
        <w:tabs>
          <w:tab w:val="left" w:pos="1276"/>
          <w:tab w:val="left" w:pos="1843"/>
        </w:tabs>
        <w:spacing w:before="180"/>
        <w:ind w:left="1843" w:hanging="1843"/>
        <w:rPr>
          <w:ins w:id="4859" w:author="svcMRProcess" w:date="2018-09-18T23:49:00Z"/>
          <w:sz w:val="22"/>
        </w:rPr>
      </w:pPr>
      <w:ins w:id="4860" w:author="svcMRProcess" w:date="2018-09-18T23:49:00Z">
        <w:r>
          <w:rPr>
            <w:sz w:val="22"/>
          </w:rPr>
          <w:tab/>
          <w:t>(3)</w:t>
        </w:r>
        <w:r>
          <w:rPr>
            <w:sz w:val="22"/>
          </w:rPr>
          <w:tab/>
          <w:t>If:</w:t>
        </w:r>
      </w:ins>
    </w:p>
    <w:p>
      <w:pPr>
        <w:tabs>
          <w:tab w:val="left" w:pos="1985"/>
          <w:tab w:val="left" w:pos="2410"/>
        </w:tabs>
        <w:spacing w:before="40"/>
        <w:ind w:left="2410" w:hanging="2410"/>
        <w:rPr>
          <w:ins w:id="4861" w:author="svcMRProcess" w:date="2018-09-18T23:49:00Z"/>
          <w:sz w:val="22"/>
        </w:rPr>
      </w:pPr>
      <w:ins w:id="4862" w:author="svcMRProcess" w:date="2018-09-18T23:49:00Z">
        <w:r>
          <w:rPr>
            <w:sz w:val="22"/>
          </w:rPr>
          <w:tab/>
          <w:t>(a)</w:t>
        </w:r>
        <w:r>
          <w:rPr>
            <w:sz w:val="22"/>
          </w:rPr>
          <w:tab/>
          <w:t>the ban period for the interim ban is extended under subsection (2); and</w:t>
        </w:r>
      </w:ins>
    </w:p>
    <w:p>
      <w:pPr>
        <w:tabs>
          <w:tab w:val="left" w:pos="1985"/>
          <w:tab w:val="left" w:pos="2410"/>
        </w:tabs>
        <w:spacing w:before="40"/>
        <w:ind w:left="2410" w:hanging="2410"/>
        <w:rPr>
          <w:ins w:id="4863" w:author="svcMRProcess" w:date="2018-09-18T23:49:00Z"/>
          <w:sz w:val="22"/>
        </w:rPr>
      </w:pPr>
      <w:ins w:id="4864" w:author="svcMRProcess" w:date="2018-09-18T23:49:00Z">
        <w:r>
          <w:rPr>
            <w:sz w:val="22"/>
          </w:rPr>
          <w:tab/>
          <w:t>(b)</w:t>
        </w:r>
        <w:r>
          <w:rPr>
            <w:sz w:val="22"/>
          </w:rPr>
          <w:tab/>
          <w:t>the extended ban period for the ban has not ended; and</w:t>
        </w:r>
      </w:ins>
    </w:p>
    <w:p>
      <w:pPr>
        <w:tabs>
          <w:tab w:val="left" w:pos="1985"/>
          <w:tab w:val="left" w:pos="2410"/>
        </w:tabs>
        <w:spacing w:before="40"/>
        <w:ind w:left="2410" w:hanging="2410"/>
        <w:rPr>
          <w:ins w:id="4865" w:author="svcMRProcess" w:date="2018-09-18T23:49:00Z"/>
          <w:sz w:val="22"/>
        </w:rPr>
      </w:pPr>
      <w:ins w:id="4866" w:author="svcMRProcess" w:date="2018-09-18T23:49:00Z">
        <w:r>
          <w:rPr>
            <w:sz w:val="22"/>
          </w:rPr>
          <w:tab/>
          <w:t>(c)</w:t>
        </w:r>
        <w:r>
          <w:rPr>
            <w:sz w:val="22"/>
          </w:rPr>
          <w:tab/>
          <w:t>the interim ban was not imposed by the Commonwealth Minister;</w:t>
        </w:r>
      </w:ins>
    </w:p>
    <w:p>
      <w:pPr>
        <w:tabs>
          <w:tab w:val="left" w:pos="1276"/>
          <w:tab w:val="left" w:pos="1843"/>
        </w:tabs>
        <w:spacing w:before="40"/>
        <w:ind w:left="1843" w:hanging="1843"/>
        <w:rPr>
          <w:ins w:id="4867" w:author="svcMRProcess" w:date="2018-09-18T23:49:00Z"/>
          <w:sz w:val="22"/>
        </w:rPr>
      </w:pPr>
      <w:ins w:id="4868" w:author="svcMRProcess" w:date="2018-09-18T23:49:00Z">
        <w:r>
          <w:rPr>
            <w:sz w:val="22"/>
          </w:rPr>
          <w:tab/>
        </w:r>
        <w:r>
          <w:rPr>
            <w:sz w:val="22"/>
          </w:rPr>
          <w:tab/>
          <w:t>the responsible Minister may, in writing, request the Commonwealth Minister to extend the extended ban period for the ban.</w:t>
        </w:r>
      </w:ins>
    </w:p>
    <w:p>
      <w:pPr>
        <w:tabs>
          <w:tab w:val="left" w:pos="1276"/>
          <w:tab w:val="left" w:pos="1843"/>
        </w:tabs>
        <w:spacing w:before="180"/>
        <w:ind w:left="1843" w:hanging="1843"/>
        <w:rPr>
          <w:ins w:id="4869" w:author="svcMRProcess" w:date="2018-09-18T23:49:00Z"/>
          <w:sz w:val="22"/>
        </w:rPr>
      </w:pPr>
      <w:ins w:id="4870" w:author="svcMRProcess" w:date="2018-09-18T23:49:00Z">
        <w:r>
          <w:rPr>
            <w:sz w:val="22"/>
          </w:rPr>
          <w:tab/>
          <w:t>(4)</w:t>
        </w:r>
        <w:r>
          <w:rPr>
            <w:sz w:val="22"/>
          </w:rPr>
          <w:tab/>
          <w:t>If a request is made under subsection (3), the Commonwealth Minister may, by written notice published on the internet, extend the extended ban period for the interim ban by a further period of up to 30 days.</w:t>
        </w:r>
      </w:ins>
    </w:p>
    <w:p>
      <w:pPr>
        <w:tabs>
          <w:tab w:val="left" w:pos="1276"/>
          <w:tab w:val="left" w:pos="1843"/>
        </w:tabs>
        <w:spacing w:before="180"/>
        <w:ind w:left="1843" w:hanging="1843"/>
        <w:rPr>
          <w:ins w:id="4871" w:author="svcMRProcess" w:date="2018-09-18T23:49:00Z"/>
          <w:sz w:val="22"/>
        </w:rPr>
      </w:pPr>
      <w:ins w:id="4872" w:author="svcMRProcess" w:date="2018-09-18T23:49:00Z">
        <w:r>
          <w:rPr>
            <w:sz w:val="22"/>
          </w:rPr>
          <w:tab/>
          <w:t>(5)</w:t>
        </w:r>
        <w:r>
          <w:rPr>
            <w:sz w:val="22"/>
          </w:rPr>
          <w:tab/>
          <w:t>If:</w:t>
        </w:r>
      </w:ins>
    </w:p>
    <w:p>
      <w:pPr>
        <w:tabs>
          <w:tab w:val="left" w:pos="1985"/>
          <w:tab w:val="left" w:pos="2410"/>
        </w:tabs>
        <w:spacing w:before="40"/>
        <w:ind w:left="2410" w:hanging="2410"/>
        <w:rPr>
          <w:ins w:id="4873" w:author="svcMRProcess" w:date="2018-09-18T23:49:00Z"/>
          <w:sz w:val="22"/>
        </w:rPr>
      </w:pPr>
      <w:ins w:id="4874" w:author="svcMRProcess" w:date="2018-09-18T23:49:00Z">
        <w:r>
          <w:rPr>
            <w:sz w:val="22"/>
          </w:rPr>
          <w:tab/>
          <w:t>(a)</w:t>
        </w:r>
        <w:r>
          <w:rPr>
            <w:sz w:val="22"/>
          </w:rPr>
          <w:tab/>
          <w:t>a request is made under subsection (3); and</w:t>
        </w:r>
      </w:ins>
    </w:p>
    <w:p>
      <w:pPr>
        <w:tabs>
          <w:tab w:val="left" w:pos="1985"/>
          <w:tab w:val="left" w:pos="2410"/>
        </w:tabs>
        <w:spacing w:before="40"/>
        <w:ind w:left="2410" w:hanging="2410"/>
        <w:rPr>
          <w:ins w:id="4875" w:author="svcMRProcess" w:date="2018-09-18T23:49:00Z"/>
          <w:sz w:val="22"/>
        </w:rPr>
      </w:pPr>
      <w:ins w:id="4876" w:author="svcMRProcess" w:date="2018-09-18T23:49:00Z">
        <w:r>
          <w:rPr>
            <w:sz w:val="22"/>
          </w:rPr>
          <w:tab/>
          <w:t>(b)</w:t>
        </w:r>
        <w:r>
          <w:rPr>
            <w:sz w:val="22"/>
          </w:rPr>
          <w:tab/>
          <w:t>the Commonwealth Minister has not made a decision on the request immediately before the extended ban period for the interim ban is to end;</w:t>
        </w:r>
      </w:ins>
    </w:p>
    <w:p>
      <w:pPr>
        <w:tabs>
          <w:tab w:val="left" w:pos="1276"/>
          <w:tab w:val="left" w:pos="1843"/>
        </w:tabs>
        <w:spacing w:before="40"/>
        <w:ind w:left="1843" w:hanging="1843"/>
        <w:rPr>
          <w:ins w:id="4877" w:author="svcMRProcess" w:date="2018-09-18T23:49:00Z"/>
          <w:sz w:val="22"/>
        </w:rPr>
      </w:pPr>
      <w:ins w:id="4878" w:author="svcMRProcess" w:date="2018-09-18T23:49:00Z">
        <w:r>
          <w:rPr>
            <w:sz w:val="22"/>
          </w:rPr>
          <w:tab/>
        </w:r>
        <w:r>
          <w:rPr>
            <w:sz w:val="22"/>
          </w:rPr>
          <w:tab/>
          <w:t>the Commonwealth Minister is taken to have decided to extend the extended ban period for the ban by a further period of 30 days.</w:t>
        </w:r>
      </w:ins>
    </w:p>
    <w:p>
      <w:pPr>
        <w:tabs>
          <w:tab w:val="left" w:pos="1276"/>
          <w:tab w:val="left" w:pos="1843"/>
        </w:tabs>
        <w:spacing w:before="180"/>
        <w:ind w:left="1843" w:hanging="1843"/>
        <w:rPr>
          <w:ins w:id="4879" w:author="svcMRProcess" w:date="2018-09-18T23:49:00Z"/>
          <w:sz w:val="22"/>
        </w:rPr>
      </w:pPr>
      <w:ins w:id="4880" w:author="svcMRProcess" w:date="2018-09-18T23:49:00Z">
        <w:r>
          <w:rPr>
            <w:sz w:val="22"/>
          </w:rPr>
          <w:tab/>
          <w:t>(6)</w:t>
        </w:r>
        <w:r>
          <w:rPr>
            <w:sz w:val="22"/>
          </w:rPr>
          <w:tab/>
          <w:t>If:</w:t>
        </w:r>
      </w:ins>
    </w:p>
    <w:p>
      <w:pPr>
        <w:tabs>
          <w:tab w:val="left" w:pos="1985"/>
          <w:tab w:val="left" w:pos="2410"/>
        </w:tabs>
        <w:spacing w:before="40"/>
        <w:ind w:left="2410" w:hanging="2410"/>
        <w:rPr>
          <w:ins w:id="4881" w:author="svcMRProcess" w:date="2018-09-18T23:49:00Z"/>
          <w:sz w:val="22"/>
        </w:rPr>
      </w:pPr>
      <w:ins w:id="4882" w:author="svcMRProcess" w:date="2018-09-18T23:49:00Z">
        <w:r>
          <w:rPr>
            <w:sz w:val="22"/>
          </w:rPr>
          <w:tab/>
          <w:t>(a)</w:t>
        </w:r>
        <w:r>
          <w:rPr>
            <w:sz w:val="22"/>
          </w:rPr>
          <w:tab/>
          <w:t>the ban period for the interim ban is extended under subsection (2); and</w:t>
        </w:r>
      </w:ins>
    </w:p>
    <w:p>
      <w:pPr>
        <w:tabs>
          <w:tab w:val="left" w:pos="1985"/>
          <w:tab w:val="left" w:pos="2410"/>
        </w:tabs>
        <w:spacing w:before="40"/>
        <w:ind w:left="2410" w:hanging="2410"/>
        <w:rPr>
          <w:ins w:id="4883" w:author="svcMRProcess" w:date="2018-09-18T23:49:00Z"/>
          <w:sz w:val="22"/>
        </w:rPr>
      </w:pPr>
      <w:ins w:id="4884" w:author="svcMRProcess" w:date="2018-09-18T23:49:00Z">
        <w:r>
          <w:rPr>
            <w:sz w:val="22"/>
          </w:rPr>
          <w:tab/>
          <w:t>(b)</w:t>
        </w:r>
        <w:r>
          <w:rPr>
            <w:sz w:val="22"/>
          </w:rPr>
          <w:tab/>
          <w:t>the extended ban period for the ban has not ended; and</w:t>
        </w:r>
      </w:ins>
    </w:p>
    <w:p>
      <w:pPr>
        <w:tabs>
          <w:tab w:val="left" w:pos="1985"/>
          <w:tab w:val="left" w:pos="2410"/>
        </w:tabs>
        <w:spacing w:before="40"/>
        <w:ind w:left="2410" w:hanging="2410"/>
        <w:rPr>
          <w:ins w:id="4885" w:author="svcMRProcess" w:date="2018-09-18T23:49:00Z"/>
          <w:sz w:val="22"/>
        </w:rPr>
      </w:pPr>
      <w:ins w:id="4886" w:author="svcMRProcess" w:date="2018-09-18T23:49:00Z">
        <w:r>
          <w:rPr>
            <w:sz w:val="22"/>
          </w:rPr>
          <w:tab/>
          <w:t>(c)</w:t>
        </w:r>
        <w:r>
          <w:rPr>
            <w:sz w:val="22"/>
          </w:rPr>
          <w:tab/>
          <w:t>the interim ban was imposed by the Commonwealth Minister;</w:t>
        </w:r>
      </w:ins>
    </w:p>
    <w:p>
      <w:pPr>
        <w:tabs>
          <w:tab w:val="left" w:pos="1276"/>
          <w:tab w:val="left" w:pos="1843"/>
        </w:tabs>
        <w:spacing w:before="40"/>
        <w:ind w:left="1843" w:hanging="1843"/>
        <w:rPr>
          <w:ins w:id="4887" w:author="svcMRProcess" w:date="2018-09-18T23:49:00Z"/>
          <w:sz w:val="22"/>
        </w:rPr>
      </w:pPr>
      <w:ins w:id="4888" w:author="svcMRProcess" w:date="2018-09-18T23:49:00Z">
        <w:r>
          <w:rPr>
            <w:sz w:val="22"/>
          </w:rPr>
          <w:tab/>
        </w:r>
        <w:r>
          <w:rPr>
            <w:sz w:val="22"/>
          </w:rPr>
          <w:tab/>
          <w:t>the Commonwealth Minister may, by written notice published on the internet, extend the extended ban period for the interim ban by a further period of up to 30 days.</w:t>
        </w:r>
      </w:ins>
    </w:p>
    <w:p>
      <w:pPr>
        <w:pStyle w:val="yHeading5"/>
        <w:rPr>
          <w:ins w:id="4889" w:author="svcMRProcess" w:date="2018-09-18T23:49:00Z"/>
        </w:rPr>
      </w:pPr>
      <w:bookmarkStart w:id="4890" w:name="_Toc272855014"/>
      <w:bookmarkStart w:id="4891" w:name="_Toc283891495"/>
      <w:ins w:id="4892" w:author="svcMRProcess" w:date="2018-09-18T23:49:00Z">
        <w:r>
          <w:rPr>
            <w:rStyle w:val="CharSClsNo"/>
          </w:rPr>
          <w:t>112</w:t>
        </w:r>
        <w:r>
          <w:t>.</w:t>
        </w:r>
        <w:r>
          <w:tab/>
          <w:t>Interaction of multiple interim bans</w:t>
        </w:r>
        <w:bookmarkEnd w:id="4890"/>
        <w:bookmarkEnd w:id="4891"/>
      </w:ins>
    </w:p>
    <w:p>
      <w:pPr>
        <w:tabs>
          <w:tab w:val="left" w:pos="1276"/>
          <w:tab w:val="left" w:pos="1843"/>
        </w:tabs>
        <w:spacing w:before="180"/>
        <w:ind w:left="1843" w:hanging="1843"/>
        <w:rPr>
          <w:ins w:id="4893" w:author="svcMRProcess" w:date="2018-09-18T23:49:00Z"/>
          <w:sz w:val="22"/>
        </w:rPr>
      </w:pPr>
      <w:ins w:id="4894" w:author="svcMRProcess" w:date="2018-09-18T23:49:00Z">
        <w:r>
          <w:rPr>
            <w:sz w:val="22"/>
          </w:rPr>
          <w:tab/>
          <w:t>(1)</w:t>
        </w:r>
        <w:r>
          <w:rPr>
            <w:sz w:val="22"/>
          </w:rPr>
          <w:tab/>
          <w:t>If:</w:t>
        </w:r>
      </w:ins>
    </w:p>
    <w:p>
      <w:pPr>
        <w:tabs>
          <w:tab w:val="left" w:pos="1985"/>
          <w:tab w:val="left" w:pos="2410"/>
        </w:tabs>
        <w:spacing w:before="40"/>
        <w:ind w:left="2410" w:hanging="2410"/>
        <w:rPr>
          <w:ins w:id="4895" w:author="svcMRProcess" w:date="2018-09-18T23:49:00Z"/>
          <w:sz w:val="22"/>
        </w:rPr>
      </w:pPr>
      <w:ins w:id="4896" w:author="svcMRProcess" w:date="2018-09-18T23:49:00Z">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ins>
    </w:p>
    <w:p>
      <w:pPr>
        <w:tabs>
          <w:tab w:val="left" w:pos="1985"/>
          <w:tab w:val="left" w:pos="2410"/>
        </w:tabs>
        <w:spacing w:before="40"/>
        <w:ind w:left="2410" w:hanging="2410"/>
        <w:rPr>
          <w:ins w:id="4897" w:author="svcMRProcess" w:date="2018-09-18T23:49:00Z"/>
          <w:sz w:val="22"/>
        </w:rPr>
      </w:pPr>
      <w:ins w:id="4898" w:author="svcMRProcess" w:date="2018-09-18T23:49:00Z">
        <w:r>
          <w:rPr>
            <w:sz w:val="22"/>
          </w:rPr>
          <w:tab/>
          <w:t>(b)</w:t>
        </w:r>
        <w:r>
          <w:rPr>
            <w:sz w:val="22"/>
          </w:rPr>
          <w:tab/>
          <w:t xml:space="preserve">while the original ban is in force, the Commonwealth Minister imposes an interim ban (the </w:t>
        </w:r>
        <w:r>
          <w:rPr>
            <w:b/>
            <w:i/>
            <w:sz w:val="22"/>
          </w:rPr>
          <w:t>Commonwealth ban</w:t>
        </w:r>
        <w:r>
          <w:rPr>
            <w:sz w:val="22"/>
          </w:rPr>
          <w:t>):</w:t>
        </w:r>
      </w:ins>
    </w:p>
    <w:p>
      <w:pPr>
        <w:tabs>
          <w:tab w:val="left" w:pos="2694"/>
          <w:tab w:val="left" w:pos="3119"/>
        </w:tabs>
        <w:spacing w:before="40"/>
        <w:ind w:left="3119" w:hanging="3119"/>
        <w:rPr>
          <w:ins w:id="4899" w:author="svcMRProcess" w:date="2018-09-18T23:49:00Z"/>
          <w:sz w:val="22"/>
        </w:rPr>
      </w:pPr>
      <w:ins w:id="4900" w:author="svcMRProcess" w:date="2018-09-18T23:49:00Z">
        <w:r>
          <w:rPr>
            <w:sz w:val="22"/>
          </w:rPr>
          <w:tab/>
          <w:t>(i)</w:t>
        </w:r>
        <w:r>
          <w:rPr>
            <w:sz w:val="22"/>
          </w:rPr>
          <w:tab/>
          <w:t>on the banned goods; or</w:t>
        </w:r>
      </w:ins>
    </w:p>
    <w:p>
      <w:pPr>
        <w:tabs>
          <w:tab w:val="left" w:pos="2694"/>
          <w:tab w:val="left" w:pos="3119"/>
        </w:tabs>
        <w:spacing w:before="40"/>
        <w:ind w:left="3119" w:hanging="3119"/>
        <w:rPr>
          <w:ins w:id="4901" w:author="svcMRProcess" w:date="2018-09-18T23:49:00Z"/>
          <w:sz w:val="22"/>
        </w:rPr>
      </w:pPr>
      <w:ins w:id="4902" w:author="svcMRProcess" w:date="2018-09-18T23:49:00Z">
        <w:r>
          <w:rPr>
            <w:sz w:val="22"/>
          </w:rPr>
          <w:tab/>
          <w:t>(ii)</w:t>
        </w:r>
        <w:r>
          <w:rPr>
            <w:sz w:val="22"/>
          </w:rPr>
          <w:tab/>
          <w:t>on consumer goods of a kind that includes the banned goods;</w:t>
        </w:r>
      </w:ins>
    </w:p>
    <w:p>
      <w:pPr>
        <w:tabs>
          <w:tab w:val="left" w:pos="1276"/>
          <w:tab w:val="left" w:pos="1843"/>
        </w:tabs>
        <w:spacing w:before="40"/>
        <w:ind w:left="1843" w:hanging="1843"/>
        <w:rPr>
          <w:ins w:id="4903" w:author="svcMRProcess" w:date="2018-09-18T23:49:00Z"/>
          <w:sz w:val="22"/>
        </w:rPr>
      </w:pPr>
      <w:ins w:id="4904" w:author="svcMRProcess" w:date="2018-09-18T23:49:00Z">
        <w:r>
          <w:rPr>
            <w:sz w:val="22"/>
          </w:rPr>
          <w:tab/>
        </w:r>
        <w:r>
          <w:rPr>
            <w:sz w:val="22"/>
          </w:rPr>
          <w:tab/>
          <w:t>the original ban, to the extent that it is a ban on the banned goods, ceases to be in force immediately before the Commonwealth ban comes into force.</w:t>
        </w:r>
      </w:ins>
    </w:p>
    <w:p>
      <w:pPr>
        <w:tabs>
          <w:tab w:val="left" w:pos="1276"/>
          <w:tab w:val="left" w:pos="1843"/>
        </w:tabs>
        <w:spacing w:before="180"/>
        <w:ind w:left="1843" w:hanging="1843"/>
        <w:rPr>
          <w:ins w:id="4905" w:author="svcMRProcess" w:date="2018-09-18T23:49:00Z"/>
          <w:sz w:val="22"/>
        </w:rPr>
      </w:pPr>
      <w:ins w:id="4906" w:author="svcMRProcess" w:date="2018-09-18T23:49:00Z">
        <w:r>
          <w:rPr>
            <w:sz w:val="22"/>
          </w:rPr>
          <w:tab/>
          <w:t>(2)</w:t>
        </w:r>
        <w:r>
          <w:rPr>
            <w:sz w:val="22"/>
          </w:rPr>
          <w:tab/>
          <w:t>If:</w:t>
        </w:r>
      </w:ins>
    </w:p>
    <w:p>
      <w:pPr>
        <w:tabs>
          <w:tab w:val="left" w:pos="1985"/>
          <w:tab w:val="left" w:pos="2410"/>
        </w:tabs>
        <w:spacing w:before="40"/>
        <w:ind w:left="2410" w:hanging="2410"/>
        <w:rPr>
          <w:ins w:id="4907" w:author="svcMRProcess" w:date="2018-09-18T23:49:00Z"/>
          <w:sz w:val="22"/>
        </w:rPr>
      </w:pPr>
      <w:ins w:id="4908" w:author="svcMRProcess" w:date="2018-09-18T23:49:00Z">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ins>
    </w:p>
    <w:p>
      <w:pPr>
        <w:tabs>
          <w:tab w:val="left" w:pos="1985"/>
          <w:tab w:val="left" w:pos="2410"/>
        </w:tabs>
        <w:spacing w:before="40"/>
        <w:ind w:left="2410" w:hanging="2410"/>
        <w:rPr>
          <w:ins w:id="4909" w:author="svcMRProcess" w:date="2018-09-18T23:49:00Z"/>
          <w:sz w:val="22"/>
        </w:rPr>
      </w:pPr>
      <w:ins w:id="4910" w:author="svcMRProcess" w:date="2018-09-18T23:49:00Z">
        <w:r>
          <w:rPr>
            <w:sz w:val="22"/>
          </w:rPr>
          <w:tab/>
          <w:t>(b)</w:t>
        </w:r>
        <w:r>
          <w:rPr>
            <w:sz w:val="22"/>
          </w:rPr>
          <w:tab/>
          <w:t xml:space="preserve">while the original ban is in force, the Commonwealth Minister imposes an interim ban (the </w:t>
        </w:r>
        <w:r>
          <w:rPr>
            <w:b/>
            <w:i/>
            <w:sz w:val="22"/>
          </w:rPr>
          <w:t>Commonwealth ban</w:t>
        </w:r>
        <w:r>
          <w:rPr>
            <w:sz w:val="22"/>
          </w:rPr>
          <w:t>):</w:t>
        </w:r>
      </w:ins>
    </w:p>
    <w:p>
      <w:pPr>
        <w:tabs>
          <w:tab w:val="left" w:pos="2694"/>
          <w:tab w:val="left" w:pos="3119"/>
        </w:tabs>
        <w:spacing w:before="40"/>
        <w:ind w:left="3119" w:hanging="3119"/>
        <w:rPr>
          <w:ins w:id="4911" w:author="svcMRProcess" w:date="2018-09-18T23:49:00Z"/>
          <w:sz w:val="22"/>
        </w:rPr>
      </w:pPr>
      <w:ins w:id="4912" w:author="svcMRProcess" w:date="2018-09-18T23:49:00Z">
        <w:r>
          <w:rPr>
            <w:sz w:val="22"/>
          </w:rPr>
          <w:tab/>
          <w:t>(i)</w:t>
        </w:r>
        <w:r>
          <w:rPr>
            <w:sz w:val="22"/>
          </w:rPr>
          <w:tab/>
          <w:t>on the banned services; or</w:t>
        </w:r>
      </w:ins>
    </w:p>
    <w:p>
      <w:pPr>
        <w:tabs>
          <w:tab w:val="left" w:pos="2694"/>
          <w:tab w:val="left" w:pos="3119"/>
        </w:tabs>
        <w:spacing w:before="40"/>
        <w:ind w:left="3119" w:hanging="3119"/>
        <w:rPr>
          <w:ins w:id="4913" w:author="svcMRProcess" w:date="2018-09-18T23:49:00Z"/>
          <w:sz w:val="22"/>
        </w:rPr>
      </w:pPr>
      <w:ins w:id="4914" w:author="svcMRProcess" w:date="2018-09-18T23:49:00Z">
        <w:r>
          <w:rPr>
            <w:sz w:val="22"/>
          </w:rPr>
          <w:tab/>
          <w:t>(ii)</w:t>
        </w:r>
        <w:r>
          <w:rPr>
            <w:sz w:val="22"/>
          </w:rPr>
          <w:tab/>
          <w:t>on product related services of a kind that includes the banned services;</w:t>
        </w:r>
      </w:ins>
    </w:p>
    <w:p>
      <w:pPr>
        <w:tabs>
          <w:tab w:val="left" w:pos="1276"/>
          <w:tab w:val="left" w:pos="1843"/>
        </w:tabs>
        <w:spacing w:before="40"/>
        <w:ind w:left="1843" w:hanging="1843"/>
        <w:rPr>
          <w:ins w:id="4915" w:author="svcMRProcess" w:date="2018-09-18T23:49:00Z"/>
          <w:sz w:val="22"/>
        </w:rPr>
      </w:pPr>
      <w:ins w:id="4916" w:author="svcMRProcess" w:date="2018-09-18T23:49:00Z">
        <w:r>
          <w:rPr>
            <w:sz w:val="22"/>
          </w:rPr>
          <w:tab/>
        </w:r>
        <w:r>
          <w:rPr>
            <w:sz w:val="22"/>
          </w:rPr>
          <w:tab/>
          <w:t>the original ban, to the extent that it is a ban on the banned services, ceases to be in force immediately before the Commonwealth ban comes into force.</w:t>
        </w:r>
      </w:ins>
    </w:p>
    <w:p>
      <w:pPr>
        <w:pStyle w:val="yHeading5"/>
        <w:rPr>
          <w:ins w:id="4917" w:author="svcMRProcess" w:date="2018-09-18T23:49:00Z"/>
        </w:rPr>
      </w:pPr>
      <w:bookmarkStart w:id="4918" w:name="_Toc272855015"/>
      <w:bookmarkStart w:id="4919" w:name="_Toc283891496"/>
      <w:ins w:id="4920" w:author="svcMRProcess" w:date="2018-09-18T23:49:00Z">
        <w:r>
          <w:rPr>
            <w:rStyle w:val="CharSClsNo"/>
          </w:rPr>
          <w:t>113</w:t>
        </w:r>
        <w:r>
          <w:t>.</w:t>
        </w:r>
        <w:r>
          <w:tab/>
          <w:t>Revocation of interim bans</w:t>
        </w:r>
        <w:bookmarkEnd w:id="4918"/>
        <w:bookmarkEnd w:id="4919"/>
      </w:ins>
    </w:p>
    <w:p>
      <w:pPr>
        <w:tabs>
          <w:tab w:val="left" w:pos="1276"/>
          <w:tab w:val="left" w:pos="1843"/>
        </w:tabs>
        <w:spacing w:before="180"/>
        <w:ind w:left="1843" w:hanging="1843"/>
        <w:rPr>
          <w:ins w:id="4921" w:author="svcMRProcess" w:date="2018-09-18T23:49:00Z"/>
          <w:sz w:val="22"/>
        </w:rPr>
      </w:pPr>
      <w:ins w:id="4922" w:author="svcMRProcess" w:date="2018-09-18T23:49:00Z">
        <w:r>
          <w:rPr>
            <w:sz w:val="22"/>
          </w:rPr>
          <w:tab/>
        </w:r>
        <w:r>
          <w:rPr>
            <w:sz w:val="22"/>
          </w:rPr>
          <w:tab/>
          <w:t>If a responsible Minister imposes an interim ban:</w:t>
        </w:r>
      </w:ins>
    </w:p>
    <w:p>
      <w:pPr>
        <w:tabs>
          <w:tab w:val="left" w:pos="1985"/>
          <w:tab w:val="left" w:pos="2410"/>
        </w:tabs>
        <w:spacing w:before="40"/>
        <w:ind w:left="2410" w:hanging="2410"/>
        <w:rPr>
          <w:ins w:id="4923" w:author="svcMRProcess" w:date="2018-09-18T23:49:00Z"/>
          <w:sz w:val="22"/>
        </w:rPr>
      </w:pPr>
      <w:ins w:id="4924" w:author="svcMRProcess" w:date="2018-09-18T23:49:00Z">
        <w:r>
          <w:rPr>
            <w:sz w:val="22"/>
          </w:rPr>
          <w:tab/>
          <w:t>(a)</w:t>
        </w:r>
        <w:r>
          <w:rPr>
            <w:sz w:val="22"/>
          </w:rPr>
          <w:tab/>
          <w:t>the responsible Minister may, by written notice published on the internet, revoke the ban at any time; and</w:t>
        </w:r>
      </w:ins>
    </w:p>
    <w:p>
      <w:pPr>
        <w:tabs>
          <w:tab w:val="left" w:pos="1985"/>
          <w:tab w:val="left" w:pos="2410"/>
        </w:tabs>
        <w:spacing w:before="40"/>
        <w:ind w:left="2410" w:hanging="2410"/>
        <w:rPr>
          <w:ins w:id="4925" w:author="svcMRProcess" w:date="2018-09-18T23:49:00Z"/>
          <w:sz w:val="22"/>
        </w:rPr>
      </w:pPr>
      <w:ins w:id="4926" w:author="svcMRProcess" w:date="2018-09-18T23:49:00Z">
        <w:r>
          <w:rPr>
            <w:sz w:val="22"/>
          </w:rPr>
          <w:tab/>
          <w:t>(b)</w:t>
        </w:r>
        <w:r>
          <w:rPr>
            <w:sz w:val="22"/>
          </w:rPr>
          <w:tab/>
          <w:t>the ban ceases to be in force on the day specified by the responsible Minister in the notice.</w:t>
        </w:r>
      </w:ins>
    </w:p>
    <w:p>
      <w:pPr>
        <w:pStyle w:val="yHeading4"/>
        <w:rPr>
          <w:ins w:id="4927" w:author="svcMRProcess" w:date="2018-09-18T23:49:00Z"/>
        </w:rPr>
      </w:pPr>
      <w:bookmarkStart w:id="4928" w:name="_Toc272825550"/>
      <w:bookmarkStart w:id="4929" w:name="_Toc272831666"/>
      <w:bookmarkStart w:id="4930" w:name="_Toc272853898"/>
      <w:bookmarkStart w:id="4931" w:name="_Toc272855016"/>
      <w:bookmarkStart w:id="4932" w:name="_Toc283888694"/>
      <w:bookmarkStart w:id="4933" w:name="_Toc283891497"/>
      <w:ins w:id="4934" w:author="svcMRProcess" w:date="2018-09-18T23:49:00Z">
        <w:r>
          <w:t>Subdivision B — Permanent bans</w:t>
        </w:r>
        <w:bookmarkEnd w:id="4928"/>
        <w:bookmarkEnd w:id="4929"/>
        <w:bookmarkEnd w:id="4930"/>
        <w:bookmarkEnd w:id="4931"/>
        <w:bookmarkEnd w:id="4932"/>
        <w:bookmarkEnd w:id="4933"/>
      </w:ins>
    </w:p>
    <w:p>
      <w:pPr>
        <w:pStyle w:val="yHeading5"/>
        <w:rPr>
          <w:ins w:id="4935" w:author="svcMRProcess" w:date="2018-09-18T23:49:00Z"/>
        </w:rPr>
      </w:pPr>
      <w:bookmarkStart w:id="4936" w:name="_Toc272855017"/>
      <w:bookmarkStart w:id="4937" w:name="_Toc283891498"/>
      <w:ins w:id="4938" w:author="svcMRProcess" w:date="2018-09-18T23:49:00Z">
        <w:r>
          <w:rPr>
            <w:rStyle w:val="CharSClsNo"/>
          </w:rPr>
          <w:t>114</w:t>
        </w:r>
        <w:r>
          <w:t>.</w:t>
        </w:r>
        <w:r>
          <w:tab/>
          <w:t>Permanent bans on consumer goods or product related services</w:t>
        </w:r>
        <w:bookmarkEnd w:id="4936"/>
        <w:bookmarkEnd w:id="4937"/>
      </w:ins>
    </w:p>
    <w:p>
      <w:pPr>
        <w:tabs>
          <w:tab w:val="left" w:pos="1276"/>
          <w:tab w:val="left" w:pos="1843"/>
        </w:tabs>
        <w:spacing w:before="180"/>
        <w:ind w:left="1843" w:hanging="1843"/>
        <w:rPr>
          <w:ins w:id="4939" w:author="svcMRProcess" w:date="2018-09-18T23:49:00Z"/>
          <w:sz w:val="22"/>
        </w:rPr>
      </w:pPr>
      <w:ins w:id="4940" w:author="svcMRProcess" w:date="2018-09-18T23:49:00Z">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ins>
    </w:p>
    <w:p>
      <w:pPr>
        <w:tabs>
          <w:tab w:val="left" w:pos="1985"/>
          <w:tab w:val="left" w:pos="2410"/>
        </w:tabs>
        <w:spacing w:before="40"/>
        <w:ind w:left="2410" w:hanging="2410"/>
        <w:rPr>
          <w:ins w:id="4941" w:author="svcMRProcess" w:date="2018-09-18T23:49:00Z"/>
          <w:sz w:val="22"/>
        </w:rPr>
      </w:pPr>
      <w:ins w:id="4942" w:author="svcMRProcess" w:date="2018-09-18T23:49:00Z">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ins>
    </w:p>
    <w:p>
      <w:pPr>
        <w:tabs>
          <w:tab w:val="left" w:pos="1985"/>
          <w:tab w:val="left" w:pos="2410"/>
        </w:tabs>
        <w:spacing w:before="40"/>
        <w:ind w:left="2410" w:hanging="2410"/>
        <w:rPr>
          <w:ins w:id="4943" w:author="svcMRProcess" w:date="2018-09-18T23:49:00Z"/>
          <w:sz w:val="22"/>
        </w:rPr>
      </w:pPr>
      <w:ins w:id="4944" w:author="svcMRProcess" w:date="2018-09-18T23:49:00Z">
        <w:r>
          <w:rPr>
            <w:sz w:val="22"/>
          </w:rPr>
          <w:tab/>
          <w:t>(b)</w:t>
        </w:r>
        <w:r>
          <w:rPr>
            <w:sz w:val="22"/>
          </w:rPr>
          <w:tab/>
          <w:t>it appears to the Commonwealth Minister that:</w:t>
        </w:r>
      </w:ins>
    </w:p>
    <w:p>
      <w:pPr>
        <w:tabs>
          <w:tab w:val="left" w:pos="2694"/>
          <w:tab w:val="left" w:pos="3119"/>
        </w:tabs>
        <w:spacing w:before="40"/>
        <w:ind w:left="3119" w:hanging="3119"/>
        <w:rPr>
          <w:ins w:id="4945" w:author="svcMRProcess" w:date="2018-09-18T23:49:00Z"/>
          <w:sz w:val="22"/>
        </w:rPr>
      </w:pPr>
      <w:ins w:id="4946" w:author="svcMRProcess" w:date="2018-09-18T23:49:00Z">
        <w:r>
          <w:rPr>
            <w:sz w:val="22"/>
          </w:rPr>
          <w:tab/>
          <w:t>(i)</w:t>
        </w:r>
        <w:r>
          <w:rPr>
            <w:sz w:val="22"/>
          </w:rPr>
          <w:tab/>
          <w:t>consumer goods of that kind will or may cause injury to any person; or</w:t>
        </w:r>
      </w:ins>
    </w:p>
    <w:p>
      <w:pPr>
        <w:tabs>
          <w:tab w:val="left" w:pos="2694"/>
          <w:tab w:val="left" w:pos="3119"/>
        </w:tabs>
        <w:spacing w:before="40"/>
        <w:ind w:left="3119" w:hanging="3119"/>
        <w:rPr>
          <w:ins w:id="4947" w:author="svcMRProcess" w:date="2018-09-18T23:49:00Z"/>
          <w:sz w:val="22"/>
        </w:rPr>
      </w:pPr>
      <w:ins w:id="4948" w:author="svcMRProcess" w:date="2018-09-18T23:49:00Z">
        <w:r>
          <w:rPr>
            <w:sz w:val="22"/>
          </w:rPr>
          <w:tab/>
          <w:t>(ii)</w:t>
        </w:r>
        <w:r>
          <w:rPr>
            <w:sz w:val="22"/>
          </w:rPr>
          <w:tab/>
          <w:t>a reasonably foreseeable use (including a misuse) of consumer goods of that kind will or may cause injury to any person.</w:t>
        </w:r>
      </w:ins>
    </w:p>
    <w:p>
      <w:pPr>
        <w:tabs>
          <w:tab w:val="left" w:pos="1276"/>
          <w:tab w:val="left" w:pos="1843"/>
        </w:tabs>
        <w:spacing w:before="180"/>
        <w:ind w:left="1843" w:hanging="1843"/>
        <w:rPr>
          <w:ins w:id="4949" w:author="svcMRProcess" w:date="2018-09-18T23:49:00Z"/>
          <w:sz w:val="22"/>
        </w:rPr>
      </w:pPr>
      <w:ins w:id="4950" w:author="svcMRProcess" w:date="2018-09-18T23:49:00Z">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ins>
    </w:p>
    <w:p>
      <w:pPr>
        <w:tabs>
          <w:tab w:val="left" w:pos="1985"/>
          <w:tab w:val="left" w:pos="2410"/>
        </w:tabs>
        <w:spacing w:before="40"/>
        <w:ind w:left="2410" w:hanging="2410"/>
        <w:rPr>
          <w:ins w:id="4951" w:author="svcMRProcess" w:date="2018-09-18T23:49:00Z"/>
          <w:sz w:val="22"/>
        </w:rPr>
      </w:pPr>
      <w:ins w:id="4952" w:author="svcMRProcess" w:date="2018-09-18T23:49:00Z">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ins>
    </w:p>
    <w:p>
      <w:pPr>
        <w:tabs>
          <w:tab w:val="left" w:pos="1985"/>
          <w:tab w:val="left" w:pos="2410"/>
        </w:tabs>
        <w:spacing w:before="40"/>
        <w:ind w:left="2410" w:hanging="2410"/>
        <w:rPr>
          <w:ins w:id="4953" w:author="svcMRProcess" w:date="2018-09-18T23:49:00Z"/>
          <w:sz w:val="22"/>
        </w:rPr>
      </w:pPr>
      <w:ins w:id="4954" w:author="svcMRProcess" w:date="2018-09-18T23:49:00Z">
        <w:r>
          <w:rPr>
            <w:sz w:val="22"/>
          </w:rPr>
          <w:tab/>
          <w:t>(b)</w:t>
        </w:r>
        <w:r>
          <w:rPr>
            <w:sz w:val="22"/>
          </w:rPr>
          <w:tab/>
          <w:t>it appears to the Commonwealth Minister that:</w:t>
        </w:r>
      </w:ins>
    </w:p>
    <w:p>
      <w:pPr>
        <w:tabs>
          <w:tab w:val="left" w:pos="2694"/>
          <w:tab w:val="left" w:pos="3119"/>
        </w:tabs>
        <w:spacing w:before="40"/>
        <w:ind w:left="3119" w:hanging="3119"/>
        <w:rPr>
          <w:ins w:id="4955" w:author="svcMRProcess" w:date="2018-09-18T23:49:00Z"/>
          <w:sz w:val="22"/>
        </w:rPr>
      </w:pPr>
      <w:ins w:id="4956" w:author="svcMRProcess" w:date="2018-09-18T23:49:00Z">
        <w:r>
          <w:rPr>
            <w:sz w:val="22"/>
          </w:rPr>
          <w:tab/>
          <w:t>(i)</w:t>
        </w:r>
        <w:r>
          <w:rPr>
            <w:sz w:val="22"/>
          </w:rPr>
          <w:tab/>
          <w:t>as a result of services of that kind being supplied, consumer goods of a particular kind will or may cause injury to any person; or</w:t>
        </w:r>
      </w:ins>
    </w:p>
    <w:p>
      <w:pPr>
        <w:tabs>
          <w:tab w:val="left" w:pos="2694"/>
          <w:tab w:val="left" w:pos="3119"/>
        </w:tabs>
        <w:spacing w:before="40"/>
        <w:ind w:left="3119" w:hanging="3119"/>
        <w:rPr>
          <w:ins w:id="4957" w:author="svcMRProcess" w:date="2018-09-18T23:49:00Z"/>
          <w:sz w:val="22"/>
        </w:rPr>
      </w:pPr>
      <w:ins w:id="4958" w:author="svcMRProcess" w:date="2018-09-18T23:49:00Z">
        <w:r>
          <w:rPr>
            <w:sz w:val="22"/>
          </w:rPr>
          <w:tab/>
          <w:t>(ii)</w:t>
        </w:r>
        <w:r>
          <w:rPr>
            <w:sz w:val="22"/>
          </w:rPr>
          <w:tab/>
          <w:t>a reasonably foreseeable use (including a misuse) of consumer goods of a particular kind, to which such services relate, will or may cause injury to any person as a result of such services being supplied.</w:t>
        </w:r>
      </w:ins>
    </w:p>
    <w:p>
      <w:pPr>
        <w:pStyle w:val="yHeading5"/>
        <w:rPr>
          <w:ins w:id="4959" w:author="svcMRProcess" w:date="2018-09-18T23:49:00Z"/>
        </w:rPr>
      </w:pPr>
      <w:bookmarkStart w:id="4960" w:name="_Toc272855018"/>
      <w:bookmarkStart w:id="4961" w:name="_Toc283891499"/>
      <w:ins w:id="4962" w:author="svcMRProcess" w:date="2018-09-18T23:49:00Z">
        <w:r>
          <w:rPr>
            <w:rStyle w:val="CharSClsNo"/>
          </w:rPr>
          <w:t>115</w:t>
        </w:r>
        <w:r>
          <w:t>.</w:t>
        </w:r>
        <w:r>
          <w:tab/>
          <w:t>Places in which permanent bans apply</w:t>
        </w:r>
        <w:bookmarkEnd w:id="4960"/>
        <w:bookmarkEnd w:id="4961"/>
      </w:ins>
    </w:p>
    <w:p>
      <w:pPr>
        <w:tabs>
          <w:tab w:val="left" w:pos="1276"/>
          <w:tab w:val="left" w:pos="1843"/>
        </w:tabs>
        <w:spacing w:before="180"/>
        <w:ind w:left="1843" w:hanging="1843"/>
        <w:rPr>
          <w:ins w:id="4963" w:author="svcMRProcess" w:date="2018-09-18T23:49:00Z"/>
          <w:sz w:val="22"/>
        </w:rPr>
      </w:pPr>
      <w:ins w:id="4964" w:author="svcMRProcess" w:date="2018-09-18T23:49:00Z">
        <w:r>
          <w:rPr>
            <w:sz w:val="22"/>
          </w:rPr>
          <w:tab/>
        </w:r>
        <w:r>
          <w:rPr>
            <w:sz w:val="22"/>
          </w:rPr>
          <w:tab/>
          <w:t>A permanent ban applies in all States and Territories.</w:t>
        </w:r>
      </w:ins>
    </w:p>
    <w:p>
      <w:pPr>
        <w:pStyle w:val="yHeading5"/>
        <w:rPr>
          <w:ins w:id="4965" w:author="svcMRProcess" w:date="2018-09-18T23:49:00Z"/>
        </w:rPr>
      </w:pPr>
      <w:bookmarkStart w:id="4966" w:name="_Toc272855019"/>
      <w:bookmarkStart w:id="4967" w:name="_Toc283891500"/>
      <w:ins w:id="4968" w:author="svcMRProcess" w:date="2018-09-18T23:49:00Z">
        <w:r>
          <w:rPr>
            <w:rStyle w:val="CharSClsNo"/>
          </w:rPr>
          <w:t>116</w:t>
        </w:r>
        <w:r>
          <w:t>.</w:t>
        </w:r>
        <w:r>
          <w:tab/>
          <w:t>When permanent bans come into force</w:t>
        </w:r>
        <w:bookmarkEnd w:id="4966"/>
        <w:bookmarkEnd w:id="4967"/>
      </w:ins>
    </w:p>
    <w:p>
      <w:pPr>
        <w:tabs>
          <w:tab w:val="left" w:pos="1276"/>
          <w:tab w:val="left" w:pos="1843"/>
        </w:tabs>
        <w:spacing w:before="180"/>
        <w:ind w:left="1843" w:hanging="1843"/>
        <w:rPr>
          <w:ins w:id="4969" w:author="svcMRProcess" w:date="2018-09-18T23:49:00Z"/>
          <w:sz w:val="22"/>
        </w:rPr>
      </w:pPr>
      <w:ins w:id="4970" w:author="svcMRProcess" w:date="2018-09-18T23:49:00Z">
        <w:r>
          <w:rPr>
            <w:sz w:val="22"/>
          </w:rPr>
          <w:tab/>
        </w:r>
        <w:r>
          <w:rPr>
            <w:sz w:val="22"/>
          </w:rPr>
          <w:tab/>
          <w:t>A permanent ban comes into force on the day specified by the Commonwealth Minister in the instrument imposing the ban.</w:t>
        </w:r>
      </w:ins>
    </w:p>
    <w:p>
      <w:pPr>
        <w:pStyle w:val="yHeading5"/>
        <w:rPr>
          <w:ins w:id="4971" w:author="svcMRProcess" w:date="2018-09-18T23:49:00Z"/>
        </w:rPr>
      </w:pPr>
      <w:bookmarkStart w:id="4972" w:name="_Toc272855020"/>
      <w:bookmarkStart w:id="4973" w:name="_Toc283891501"/>
      <w:ins w:id="4974" w:author="svcMRProcess" w:date="2018-09-18T23:49:00Z">
        <w:r>
          <w:rPr>
            <w:rStyle w:val="CharSClsNo"/>
          </w:rPr>
          <w:t>117</w:t>
        </w:r>
        <w:r>
          <w:t>.</w:t>
        </w:r>
        <w:r>
          <w:tab/>
          <w:t>Revocation of permanent bans</w:t>
        </w:r>
        <w:bookmarkEnd w:id="4972"/>
        <w:bookmarkEnd w:id="4973"/>
      </w:ins>
    </w:p>
    <w:p>
      <w:pPr>
        <w:tabs>
          <w:tab w:val="left" w:pos="1276"/>
          <w:tab w:val="left" w:pos="1843"/>
        </w:tabs>
        <w:spacing w:before="180"/>
        <w:ind w:left="1843" w:hanging="1843"/>
        <w:rPr>
          <w:ins w:id="4975" w:author="svcMRProcess" w:date="2018-09-18T23:49:00Z"/>
          <w:sz w:val="22"/>
        </w:rPr>
      </w:pPr>
      <w:ins w:id="4976" w:author="svcMRProcess" w:date="2018-09-18T23:49:00Z">
        <w:r>
          <w:rPr>
            <w:sz w:val="22"/>
          </w:rPr>
          <w:tab/>
        </w:r>
        <w:r>
          <w:rPr>
            <w:sz w:val="22"/>
          </w:rPr>
          <w:tab/>
          <w:t>If the Commonwealth Minister imposes a permanent ban:</w:t>
        </w:r>
      </w:ins>
    </w:p>
    <w:p>
      <w:pPr>
        <w:tabs>
          <w:tab w:val="left" w:pos="1985"/>
          <w:tab w:val="left" w:pos="2410"/>
        </w:tabs>
        <w:spacing w:before="40"/>
        <w:ind w:left="2410" w:hanging="2410"/>
        <w:rPr>
          <w:ins w:id="4977" w:author="svcMRProcess" w:date="2018-09-18T23:49:00Z"/>
          <w:sz w:val="22"/>
        </w:rPr>
      </w:pPr>
      <w:ins w:id="4978" w:author="svcMRProcess" w:date="2018-09-18T23:49:00Z">
        <w:r>
          <w:rPr>
            <w:sz w:val="22"/>
          </w:rPr>
          <w:tab/>
          <w:t>(a)</w:t>
        </w:r>
        <w:r>
          <w:rPr>
            <w:sz w:val="22"/>
          </w:rPr>
          <w:tab/>
          <w:t>the Commonwealth Minister may, by written notice published on the internet, revoke the ban at any time; and</w:t>
        </w:r>
      </w:ins>
    </w:p>
    <w:p>
      <w:pPr>
        <w:tabs>
          <w:tab w:val="left" w:pos="1985"/>
          <w:tab w:val="left" w:pos="2410"/>
        </w:tabs>
        <w:spacing w:before="40"/>
        <w:ind w:left="2410" w:hanging="2410"/>
        <w:rPr>
          <w:ins w:id="4979" w:author="svcMRProcess" w:date="2018-09-18T23:49:00Z"/>
          <w:sz w:val="22"/>
        </w:rPr>
      </w:pPr>
      <w:ins w:id="4980" w:author="svcMRProcess" w:date="2018-09-18T23:49:00Z">
        <w:r>
          <w:rPr>
            <w:sz w:val="22"/>
          </w:rPr>
          <w:tab/>
          <w:t>(b)</w:t>
        </w:r>
        <w:r>
          <w:rPr>
            <w:sz w:val="22"/>
          </w:rPr>
          <w:tab/>
          <w:t>the ban ceases to be in force on the day specified by the Commonwealth Minister in the notice.</w:t>
        </w:r>
      </w:ins>
    </w:p>
    <w:p>
      <w:pPr>
        <w:pStyle w:val="yHeading4"/>
        <w:rPr>
          <w:ins w:id="4981" w:author="svcMRProcess" w:date="2018-09-18T23:49:00Z"/>
        </w:rPr>
      </w:pPr>
      <w:bookmarkStart w:id="4982" w:name="_Toc272825555"/>
      <w:bookmarkStart w:id="4983" w:name="_Toc272831671"/>
      <w:bookmarkStart w:id="4984" w:name="_Toc272853903"/>
      <w:bookmarkStart w:id="4985" w:name="_Toc272855021"/>
      <w:bookmarkStart w:id="4986" w:name="_Toc283888699"/>
      <w:bookmarkStart w:id="4987" w:name="_Toc283891502"/>
      <w:ins w:id="4988" w:author="svcMRProcess" w:date="2018-09-18T23:49:00Z">
        <w:r>
          <w:t>Subdivision C — Compliance with interim bans and permanent bans</w:t>
        </w:r>
        <w:bookmarkEnd w:id="4982"/>
        <w:bookmarkEnd w:id="4983"/>
        <w:bookmarkEnd w:id="4984"/>
        <w:bookmarkEnd w:id="4985"/>
        <w:bookmarkEnd w:id="4986"/>
        <w:bookmarkEnd w:id="4987"/>
      </w:ins>
    </w:p>
    <w:p>
      <w:pPr>
        <w:pStyle w:val="yHeading5"/>
        <w:rPr>
          <w:ins w:id="4989" w:author="svcMRProcess" w:date="2018-09-18T23:49:00Z"/>
        </w:rPr>
      </w:pPr>
      <w:bookmarkStart w:id="4990" w:name="_Toc272855022"/>
      <w:bookmarkStart w:id="4991" w:name="_Toc283891503"/>
      <w:ins w:id="4992" w:author="svcMRProcess" w:date="2018-09-18T23:49:00Z">
        <w:r>
          <w:rPr>
            <w:rStyle w:val="CharSClsNo"/>
          </w:rPr>
          <w:t>118</w:t>
        </w:r>
        <w:r>
          <w:t>.</w:t>
        </w:r>
        <w:r>
          <w:tab/>
          <w:t>Supplying etc. consumer goods covered by a ban</w:t>
        </w:r>
        <w:bookmarkEnd w:id="4990"/>
        <w:bookmarkEnd w:id="4991"/>
      </w:ins>
    </w:p>
    <w:p>
      <w:pPr>
        <w:tabs>
          <w:tab w:val="left" w:pos="1276"/>
          <w:tab w:val="left" w:pos="1843"/>
        </w:tabs>
        <w:spacing w:before="180"/>
        <w:ind w:left="1843" w:hanging="1843"/>
        <w:rPr>
          <w:ins w:id="4993" w:author="svcMRProcess" w:date="2018-09-18T23:49:00Z"/>
          <w:sz w:val="22"/>
        </w:rPr>
      </w:pPr>
      <w:ins w:id="4994" w:author="svcMRProcess" w:date="2018-09-18T23:49:00Z">
        <w:r>
          <w:rPr>
            <w:sz w:val="22"/>
          </w:rPr>
          <w:tab/>
          <w:t>(1)</w:t>
        </w:r>
        <w:r>
          <w:rPr>
            <w:sz w:val="22"/>
          </w:rPr>
          <w:tab/>
          <w:t>A person must not, in trade or commerce, supply consumer goods of a particular kind if:</w:t>
        </w:r>
      </w:ins>
    </w:p>
    <w:p>
      <w:pPr>
        <w:tabs>
          <w:tab w:val="left" w:pos="1985"/>
          <w:tab w:val="left" w:pos="2410"/>
        </w:tabs>
        <w:spacing w:before="40"/>
        <w:ind w:left="2410" w:hanging="2410"/>
        <w:rPr>
          <w:ins w:id="4995" w:author="svcMRProcess" w:date="2018-09-18T23:49:00Z"/>
          <w:sz w:val="22"/>
        </w:rPr>
      </w:pPr>
      <w:ins w:id="4996" w:author="svcMRProcess" w:date="2018-09-18T23:49:00Z">
        <w:r>
          <w:rPr>
            <w:sz w:val="22"/>
          </w:rPr>
          <w:tab/>
          <w:t>(a)</w:t>
        </w:r>
        <w:r>
          <w:rPr>
            <w:sz w:val="22"/>
          </w:rPr>
          <w:tab/>
          <w:t>an interim ban on consumer goods of that kind is in force in the place where the supply occurs; or</w:t>
        </w:r>
      </w:ins>
    </w:p>
    <w:p>
      <w:pPr>
        <w:tabs>
          <w:tab w:val="left" w:pos="1985"/>
          <w:tab w:val="left" w:pos="2410"/>
        </w:tabs>
        <w:spacing w:before="40"/>
        <w:ind w:left="2410" w:hanging="2410"/>
        <w:rPr>
          <w:ins w:id="4997" w:author="svcMRProcess" w:date="2018-09-18T23:49:00Z"/>
          <w:sz w:val="22"/>
        </w:rPr>
      </w:pPr>
      <w:ins w:id="4998" w:author="svcMRProcess" w:date="2018-09-18T23:49:00Z">
        <w:r>
          <w:rPr>
            <w:sz w:val="22"/>
          </w:rPr>
          <w:tab/>
          <w:t>(b)</w:t>
        </w:r>
        <w:r>
          <w:rPr>
            <w:sz w:val="22"/>
          </w:rPr>
          <w:tab/>
          <w:t>a permanent ban on consumer goods of that kind is in force.</w:t>
        </w:r>
      </w:ins>
    </w:p>
    <w:p>
      <w:pPr>
        <w:tabs>
          <w:tab w:val="left" w:pos="1843"/>
        </w:tabs>
        <w:spacing w:before="122"/>
        <w:ind w:left="2693" w:hanging="2693"/>
        <w:rPr>
          <w:ins w:id="4999" w:author="svcMRProcess" w:date="2018-09-18T23:49:00Z"/>
          <w:sz w:val="18"/>
        </w:rPr>
      </w:pPr>
      <w:ins w:id="500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001" w:author="svcMRProcess" w:date="2018-09-18T23:49:00Z"/>
          <w:sz w:val="22"/>
        </w:rPr>
      </w:pPr>
      <w:ins w:id="5002" w:author="svcMRProcess" w:date="2018-09-18T23:49:00Z">
        <w:r>
          <w:rPr>
            <w:sz w:val="22"/>
          </w:rPr>
          <w:tab/>
          <w:t>(2)</w:t>
        </w:r>
        <w:r>
          <w:rPr>
            <w:sz w:val="22"/>
          </w:rPr>
          <w:tab/>
          <w:t>A person must not, in trade or commerce, offer for supply (other than for export) consumer goods the supply of which is prohibited by subsection (1).</w:t>
        </w:r>
      </w:ins>
    </w:p>
    <w:p>
      <w:pPr>
        <w:tabs>
          <w:tab w:val="left" w:pos="1843"/>
        </w:tabs>
        <w:spacing w:before="122"/>
        <w:ind w:left="2693" w:hanging="2693"/>
        <w:rPr>
          <w:ins w:id="5003" w:author="svcMRProcess" w:date="2018-09-18T23:49:00Z"/>
          <w:sz w:val="18"/>
        </w:rPr>
      </w:pPr>
      <w:ins w:id="500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005" w:author="svcMRProcess" w:date="2018-09-18T23:49:00Z"/>
          <w:sz w:val="22"/>
        </w:rPr>
      </w:pPr>
      <w:ins w:id="5006" w:author="svcMRProcess" w:date="2018-09-18T23:49:00Z">
        <w:r>
          <w:rPr>
            <w:sz w:val="22"/>
          </w:rPr>
          <w:tab/>
          <w:t>(3)</w:t>
        </w:r>
        <w:r>
          <w:rPr>
            <w:sz w:val="22"/>
          </w:rPr>
          <w:tab/>
          <w:t>A person must not, in or for the purposes of trade or commerce, manufacture, possess or have control of consumer goods the supply of which is prohibited by subsection (1).</w:t>
        </w:r>
      </w:ins>
    </w:p>
    <w:p>
      <w:pPr>
        <w:tabs>
          <w:tab w:val="left" w:pos="1843"/>
        </w:tabs>
        <w:spacing w:before="122"/>
        <w:ind w:left="2693" w:hanging="2693"/>
        <w:rPr>
          <w:ins w:id="5007" w:author="svcMRProcess" w:date="2018-09-18T23:49:00Z"/>
          <w:sz w:val="18"/>
        </w:rPr>
      </w:pPr>
      <w:ins w:id="500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009" w:author="svcMRProcess" w:date="2018-09-18T23:49:00Z"/>
          <w:sz w:val="22"/>
        </w:rPr>
      </w:pPr>
      <w:ins w:id="5010" w:author="svcMRProcess" w:date="2018-09-18T23:49:00Z">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ins>
    </w:p>
    <w:p>
      <w:pPr>
        <w:tabs>
          <w:tab w:val="left" w:pos="1276"/>
          <w:tab w:val="left" w:pos="1843"/>
        </w:tabs>
        <w:spacing w:before="180"/>
        <w:ind w:left="1843" w:hanging="1843"/>
        <w:rPr>
          <w:ins w:id="5011" w:author="svcMRProcess" w:date="2018-09-18T23:49:00Z"/>
          <w:sz w:val="22"/>
        </w:rPr>
      </w:pPr>
      <w:ins w:id="5012" w:author="svcMRProcess" w:date="2018-09-18T23:49:00Z">
        <w:r>
          <w:rPr>
            <w:sz w:val="22"/>
          </w:rPr>
          <w:tab/>
          <w:t>(5)</w:t>
        </w:r>
        <w:r>
          <w:rPr>
            <w:sz w:val="22"/>
          </w:rPr>
          <w:tab/>
          <w:t>A person must not, in trade or commerce, export consumer goods the supply of which is prohibited by subsection (1) unless:</w:t>
        </w:r>
      </w:ins>
    </w:p>
    <w:p>
      <w:pPr>
        <w:tabs>
          <w:tab w:val="left" w:pos="1985"/>
          <w:tab w:val="left" w:pos="2410"/>
        </w:tabs>
        <w:spacing w:before="40"/>
        <w:ind w:left="2410" w:hanging="2410"/>
        <w:rPr>
          <w:ins w:id="5013" w:author="svcMRProcess" w:date="2018-09-18T23:49:00Z"/>
          <w:sz w:val="22"/>
        </w:rPr>
      </w:pPr>
      <w:ins w:id="5014" w:author="svcMRProcess" w:date="2018-09-18T23:49:00Z">
        <w:r>
          <w:rPr>
            <w:sz w:val="22"/>
          </w:rPr>
          <w:tab/>
          <w:t>(a)</w:t>
        </w:r>
        <w:r>
          <w:rPr>
            <w:sz w:val="22"/>
          </w:rPr>
          <w:tab/>
          <w:t>the person applies, in writing, to the Commonwealth Minister for an approval to export those goods; and</w:t>
        </w:r>
      </w:ins>
    </w:p>
    <w:p>
      <w:pPr>
        <w:tabs>
          <w:tab w:val="left" w:pos="1985"/>
          <w:tab w:val="left" w:pos="2410"/>
        </w:tabs>
        <w:spacing w:before="40"/>
        <w:ind w:left="2410" w:hanging="2410"/>
        <w:rPr>
          <w:ins w:id="5015" w:author="svcMRProcess" w:date="2018-09-18T23:49:00Z"/>
          <w:sz w:val="22"/>
        </w:rPr>
      </w:pPr>
      <w:ins w:id="5016" w:author="svcMRProcess" w:date="2018-09-18T23:49:00Z">
        <w:r>
          <w:rPr>
            <w:sz w:val="22"/>
          </w:rPr>
          <w:tab/>
          <w:t>(b)</w:t>
        </w:r>
        <w:r>
          <w:rPr>
            <w:sz w:val="22"/>
          </w:rPr>
          <w:tab/>
          <w:t>the Commonwealth Minister gives such an approval by written notice given to the person.</w:t>
        </w:r>
      </w:ins>
    </w:p>
    <w:p>
      <w:pPr>
        <w:tabs>
          <w:tab w:val="left" w:pos="1843"/>
        </w:tabs>
        <w:spacing w:before="122"/>
        <w:ind w:left="2693" w:hanging="2693"/>
        <w:rPr>
          <w:ins w:id="5017" w:author="svcMRProcess" w:date="2018-09-18T23:49:00Z"/>
          <w:sz w:val="18"/>
        </w:rPr>
      </w:pPr>
      <w:ins w:id="501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019" w:author="svcMRProcess" w:date="2018-09-18T23:49:00Z"/>
          <w:sz w:val="22"/>
        </w:rPr>
      </w:pPr>
      <w:ins w:id="5020" w:author="svcMRProcess" w:date="2018-09-18T23:49:00Z">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ins>
    </w:p>
    <w:p>
      <w:pPr>
        <w:tabs>
          <w:tab w:val="left" w:pos="1276"/>
          <w:tab w:val="left" w:pos="1843"/>
        </w:tabs>
        <w:spacing w:before="180"/>
        <w:ind w:left="1843" w:hanging="1843"/>
        <w:rPr>
          <w:ins w:id="5021" w:author="svcMRProcess" w:date="2018-09-18T23:49:00Z"/>
          <w:sz w:val="22"/>
        </w:rPr>
      </w:pPr>
      <w:ins w:id="5022" w:author="svcMRProcess" w:date="2018-09-18T23:49:00Z">
        <w:r>
          <w:rPr>
            <w:sz w:val="22"/>
          </w:rPr>
          <w:tab/>
          <w:t>(7)</w:t>
        </w:r>
        <w:r>
          <w:rPr>
            <w:sz w:val="22"/>
          </w:rPr>
          <w:tab/>
          <w:t>If:</w:t>
        </w:r>
      </w:ins>
    </w:p>
    <w:p>
      <w:pPr>
        <w:tabs>
          <w:tab w:val="left" w:pos="1985"/>
          <w:tab w:val="left" w:pos="2410"/>
        </w:tabs>
        <w:spacing w:before="40"/>
        <w:ind w:left="2410" w:hanging="2410"/>
        <w:rPr>
          <w:ins w:id="5023" w:author="svcMRProcess" w:date="2018-09-18T23:49:00Z"/>
          <w:sz w:val="22"/>
        </w:rPr>
      </w:pPr>
      <w:ins w:id="5024" w:author="svcMRProcess" w:date="2018-09-18T23:49:00Z">
        <w:r>
          <w:rPr>
            <w:sz w:val="22"/>
          </w:rPr>
          <w:tab/>
          <w:t>(a)</w:t>
        </w:r>
        <w:r>
          <w:rPr>
            <w:sz w:val="22"/>
          </w:rPr>
          <w:tab/>
          <w:t>a person supplies consumer goods in contravention of subsection (1); and</w:t>
        </w:r>
      </w:ins>
    </w:p>
    <w:p>
      <w:pPr>
        <w:tabs>
          <w:tab w:val="left" w:pos="1985"/>
          <w:tab w:val="left" w:pos="2410"/>
        </w:tabs>
        <w:spacing w:before="40"/>
        <w:ind w:left="2410" w:hanging="2410"/>
        <w:rPr>
          <w:ins w:id="5025" w:author="svcMRProcess" w:date="2018-09-18T23:49:00Z"/>
          <w:sz w:val="22"/>
        </w:rPr>
      </w:pPr>
      <w:ins w:id="5026" w:author="svcMRProcess" w:date="2018-09-18T23:49:00Z">
        <w:r>
          <w:rPr>
            <w:sz w:val="22"/>
          </w:rPr>
          <w:tab/>
          <w:t>(b)</w:t>
        </w:r>
        <w:r>
          <w:rPr>
            <w:sz w:val="22"/>
          </w:rPr>
          <w:tab/>
          <w:t>another person suffers loss or damage:</w:t>
        </w:r>
      </w:ins>
    </w:p>
    <w:p>
      <w:pPr>
        <w:tabs>
          <w:tab w:val="left" w:pos="2694"/>
          <w:tab w:val="left" w:pos="3119"/>
        </w:tabs>
        <w:spacing w:before="40"/>
        <w:ind w:left="3119" w:hanging="3119"/>
        <w:rPr>
          <w:ins w:id="5027" w:author="svcMRProcess" w:date="2018-09-18T23:49:00Z"/>
          <w:sz w:val="22"/>
        </w:rPr>
      </w:pPr>
      <w:ins w:id="5028" w:author="svcMRProcess" w:date="2018-09-18T23:49:00Z">
        <w:r>
          <w:rPr>
            <w:sz w:val="22"/>
          </w:rPr>
          <w:tab/>
          <w:t>(i)</w:t>
        </w:r>
        <w:r>
          <w:rPr>
            <w:sz w:val="22"/>
          </w:rPr>
          <w:tab/>
          <w:t>because of a defect in, or a dangerous characteristic of, the goods; or</w:t>
        </w:r>
      </w:ins>
    </w:p>
    <w:p>
      <w:pPr>
        <w:tabs>
          <w:tab w:val="left" w:pos="2694"/>
          <w:tab w:val="left" w:pos="3119"/>
        </w:tabs>
        <w:spacing w:before="40"/>
        <w:ind w:left="3119" w:hanging="3119"/>
        <w:rPr>
          <w:ins w:id="5029" w:author="svcMRProcess" w:date="2018-09-18T23:49:00Z"/>
          <w:sz w:val="22"/>
        </w:rPr>
      </w:pPr>
      <w:ins w:id="5030" w:author="svcMRProcess" w:date="2018-09-18T23:49:00Z">
        <w:r>
          <w:rPr>
            <w:sz w:val="22"/>
          </w:rPr>
          <w:tab/>
          <w:t>(ii)</w:t>
        </w:r>
        <w:r>
          <w:rPr>
            <w:sz w:val="22"/>
          </w:rPr>
          <w:tab/>
          <w:t>because of a reasonably foreseeable use (including a misuse) of the goods;</w:t>
        </w:r>
      </w:ins>
    </w:p>
    <w:p>
      <w:pPr>
        <w:tabs>
          <w:tab w:val="left" w:pos="1276"/>
          <w:tab w:val="left" w:pos="1843"/>
        </w:tabs>
        <w:spacing w:before="40"/>
        <w:ind w:left="1843" w:hanging="1843"/>
        <w:rPr>
          <w:ins w:id="5031" w:author="svcMRProcess" w:date="2018-09-18T23:49:00Z"/>
          <w:sz w:val="22"/>
        </w:rPr>
      </w:pPr>
      <w:ins w:id="5032" w:author="svcMRProcess" w:date="2018-09-18T23:49:00Z">
        <w:r>
          <w:rPr>
            <w:sz w:val="22"/>
          </w:rPr>
          <w:tab/>
        </w:r>
        <w:r>
          <w:rPr>
            <w:sz w:val="22"/>
          </w:rPr>
          <w:tab/>
          <w:t>the other person is taken, for the purposes of this Schedule, to have suffered the loss or damage because of that supply.</w:t>
        </w:r>
      </w:ins>
    </w:p>
    <w:p>
      <w:pPr>
        <w:pStyle w:val="yHeading5"/>
        <w:rPr>
          <w:ins w:id="5033" w:author="svcMRProcess" w:date="2018-09-18T23:49:00Z"/>
        </w:rPr>
      </w:pPr>
      <w:bookmarkStart w:id="5034" w:name="_Toc272855023"/>
      <w:bookmarkStart w:id="5035" w:name="_Toc283891504"/>
      <w:ins w:id="5036" w:author="svcMRProcess" w:date="2018-09-18T23:49:00Z">
        <w:r>
          <w:rPr>
            <w:rStyle w:val="CharSClsNo"/>
          </w:rPr>
          <w:t>119</w:t>
        </w:r>
        <w:r>
          <w:t>.</w:t>
        </w:r>
        <w:r>
          <w:tab/>
          <w:t>Supplying etc. product related services covered by a ban</w:t>
        </w:r>
        <w:bookmarkEnd w:id="5034"/>
        <w:bookmarkEnd w:id="5035"/>
      </w:ins>
    </w:p>
    <w:p>
      <w:pPr>
        <w:tabs>
          <w:tab w:val="left" w:pos="1276"/>
          <w:tab w:val="left" w:pos="1843"/>
        </w:tabs>
        <w:spacing w:before="180"/>
        <w:ind w:left="1843" w:hanging="1843"/>
        <w:rPr>
          <w:ins w:id="5037" w:author="svcMRProcess" w:date="2018-09-18T23:49:00Z"/>
          <w:sz w:val="22"/>
        </w:rPr>
      </w:pPr>
      <w:ins w:id="5038" w:author="svcMRProcess" w:date="2018-09-18T23:49:00Z">
        <w:r>
          <w:rPr>
            <w:sz w:val="22"/>
          </w:rPr>
          <w:tab/>
          <w:t>(1)</w:t>
        </w:r>
        <w:r>
          <w:rPr>
            <w:sz w:val="22"/>
          </w:rPr>
          <w:tab/>
          <w:t>A person must not, in trade or commerce, supply product related services of a particular kind if:</w:t>
        </w:r>
      </w:ins>
    </w:p>
    <w:p>
      <w:pPr>
        <w:tabs>
          <w:tab w:val="left" w:pos="1985"/>
          <w:tab w:val="left" w:pos="2410"/>
        </w:tabs>
        <w:spacing w:before="40"/>
        <w:ind w:left="2410" w:hanging="2410"/>
        <w:rPr>
          <w:ins w:id="5039" w:author="svcMRProcess" w:date="2018-09-18T23:49:00Z"/>
          <w:sz w:val="22"/>
        </w:rPr>
      </w:pPr>
      <w:ins w:id="5040" w:author="svcMRProcess" w:date="2018-09-18T23:49:00Z">
        <w:r>
          <w:rPr>
            <w:sz w:val="22"/>
          </w:rPr>
          <w:tab/>
          <w:t>(a)</w:t>
        </w:r>
        <w:r>
          <w:rPr>
            <w:sz w:val="22"/>
          </w:rPr>
          <w:tab/>
          <w:t>an interim ban on services of that kind is in force in the place where the supply occurs; or</w:t>
        </w:r>
      </w:ins>
    </w:p>
    <w:p>
      <w:pPr>
        <w:tabs>
          <w:tab w:val="left" w:pos="1985"/>
          <w:tab w:val="left" w:pos="2410"/>
        </w:tabs>
        <w:spacing w:before="40"/>
        <w:ind w:left="2410" w:hanging="2410"/>
        <w:rPr>
          <w:ins w:id="5041" w:author="svcMRProcess" w:date="2018-09-18T23:49:00Z"/>
          <w:sz w:val="22"/>
        </w:rPr>
      </w:pPr>
      <w:ins w:id="5042" w:author="svcMRProcess" w:date="2018-09-18T23:49:00Z">
        <w:r>
          <w:rPr>
            <w:sz w:val="22"/>
          </w:rPr>
          <w:tab/>
          <w:t>(b)</w:t>
        </w:r>
        <w:r>
          <w:rPr>
            <w:sz w:val="22"/>
          </w:rPr>
          <w:tab/>
          <w:t>a permanent ban on services of that kind is in force.</w:t>
        </w:r>
      </w:ins>
    </w:p>
    <w:p>
      <w:pPr>
        <w:tabs>
          <w:tab w:val="left" w:pos="1843"/>
        </w:tabs>
        <w:spacing w:before="122"/>
        <w:ind w:left="2693" w:hanging="2693"/>
        <w:rPr>
          <w:ins w:id="5043" w:author="svcMRProcess" w:date="2018-09-18T23:49:00Z"/>
          <w:sz w:val="18"/>
        </w:rPr>
      </w:pPr>
      <w:ins w:id="504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045" w:author="svcMRProcess" w:date="2018-09-18T23:49:00Z"/>
          <w:sz w:val="22"/>
        </w:rPr>
      </w:pPr>
      <w:ins w:id="5046" w:author="svcMRProcess" w:date="2018-09-18T23:49:00Z">
        <w:r>
          <w:rPr>
            <w:sz w:val="22"/>
          </w:rPr>
          <w:tab/>
          <w:t>(2)</w:t>
        </w:r>
        <w:r>
          <w:rPr>
            <w:sz w:val="22"/>
          </w:rPr>
          <w:tab/>
          <w:t>A person must not, in trade or commerce, offer for supply product related services the supply of which is prohibited by subsection (1).</w:t>
        </w:r>
      </w:ins>
    </w:p>
    <w:p>
      <w:pPr>
        <w:tabs>
          <w:tab w:val="left" w:pos="1843"/>
        </w:tabs>
        <w:spacing w:before="122"/>
        <w:ind w:left="2693" w:hanging="2693"/>
        <w:rPr>
          <w:ins w:id="5047" w:author="svcMRProcess" w:date="2018-09-18T23:49:00Z"/>
          <w:sz w:val="18"/>
        </w:rPr>
      </w:pPr>
      <w:ins w:id="504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049" w:author="svcMRProcess" w:date="2018-09-18T23:49:00Z"/>
          <w:sz w:val="22"/>
        </w:rPr>
      </w:pPr>
      <w:ins w:id="5050" w:author="svcMRProcess" w:date="2018-09-18T23:49:00Z">
        <w:r>
          <w:rPr>
            <w:sz w:val="22"/>
          </w:rPr>
          <w:tab/>
          <w:t>(3)</w:t>
        </w:r>
        <w:r>
          <w:rPr>
            <w:sz w:val="22"/>
          </w:rPr>
          <w:tab/>
          <w:t>If:</w:t>
        </w:r>
      </w:ins>
    </w:p>
    <w:p>
      <w:pPr>
        <w:tabs>
          <w:tab w:val="left" w:pos="1985"/>
          <w:tab w:val="left" w:pos="2410"/>
        </w:tabs>
        <w:spacing w:before="40"/>
        <w:ind w:left="2410" w:hanging="2410"/>
        <w:rPr>
          <w:ins w:id="5051" w:author="svcMRProcess" w:date="2018-09-18T23:49:00Z"/>
          <w:sz w:val="22"/>
        </w:rPr>
      </w:pPr>
      <w:ins w:id="5052" w:author="svcMRProcess" w:date="2018-09-18T23:49:00Z">
        <w:r>
          <w:rPr>
            <w:sz w:val="22"/>
          </w:rPr>
          <w:tab/>
          <w:t>(a)</w:t>
        </w:r>
        <w:r>
          <w:rPr>
            <w:sz w:val="22"/>
          </w:rPr>
          <w:tab/>
          <w:t>a person supplies product related services in contravention of subsection (1); and</w:t>
        </w:r>
      </w:ins>
    </w:p>
    <w:p>
      <w:pPr>
        <w:tabs>
          <w:tab w:val="left" w:pos="1985"/>
          <w:tab w:val="left" w:pos="2410"/>
        </w:tabs>
        <w:spacing w:before="40"/>
        <w:ind w:left="2410" w:hanging="2410"/>
        <w:rPr>
          <w:ins w:id="5053" w:author="svcMRProcess" w:date="2018-09-18T23:49:00Z"/>
          <w:sz w:val="22"/>
        </w:rPr>
      </w:pPr>
      <w:ins w:id="5054" w:author="svcMRProcess" w:date="2018-09-18T23:49:00Z">
        <w:r>
          <w:rPr>
            <w:sz w:val="22"/>
          </w:rPr>
          <w:tab/>
          <w:t>(b)</w:t>
        </w:r>
        <w:r>
          <w:rPr>
            <w:sz w:val="22"/>
          </w:rPr>
          <w:tab/>
          <w:t>another person suffers loss or damage:</w:t>
        </w:r>
      </w:ins>
    </w:p>
    <w:p>
      <w:pPr>
        <w:tabs>
          <w:tab w:val="left" w:pos="2694"/>
          <w:tab w:val="left" w:pos="3119"/>
        </w:tabs>
        <w:spacing w:before="40"/>
        <w:ind w:left="3119" w:hanging="3119"/>
        <w:rPr>
          <w:ins w:id="5055" w:author="svcMRProcess" w:date="2018-09-18T23:49:00Z"/>
          <w:sz w:val="22"/>
        </w:rPr>
      </w:pPr>
      <w:ins w:id="5056" w:author="svcMRProcess" w:date="2018-09-18T23:49:00Z">
        <w:r>
          <w:rPr>
            <w:sz w:val="22"/>
          </w:rPr>
          <w:tab/>
          <w:t>(i)</w:t>
        </w:r>
        <w:r>
          <w:rPr>
            <w:sz w:val="22"/>
          </w:rPr>
          <w:tab/>
          <w:t>because of a defect in, or a dangerous characteristic of, consumer goods that results from the services being supplied; or</w:t>
        </w:r>
      </w:ins>
    </w:p>
    <w:p>
      <w:pPr>
        <w:tabs>
          <w:tab w:val="left" w:pos="2694"/>
          <w:tab w:val="left" w:pos="3119"/>
        </w:tabs>
        <w:spacing w:before="40"/>
        <w:ind w:left="3119" w:hanging="3119"/>
        <w:rPr>
          <w:ins w:id="5057" w:author="svcMRProcess" w:date="2018-09-18T23:49:00Z"/>
          <w:sz w:val="22"/>
        </w:rPr>
      </w:pPr>
      <w:ins w:id="5058" w:author="svcMRProcess" w:date="2018-09-18T23:49:00Z">
        <w:r>
          <w:rPr>
            <w:sz w:val="22"/>
          </w:rPr>
          <w:tab/>
          <w:t>(ii)</w:t>
        </w:r>
        <w:r>
          <w:rPr>
            <w:sz w:val="22"/>
          </w:rPr>
          <w:tab/>
          <w:t>because of a reasonably foreseeable use (including a misuse) of consumer goods that results from the services being supplied;</w:t>
        </w:r>
      </w:ins>
    </w:p>
    <w:p>
      <w:pPr>
        <w:tabs>
          <w:tab w:val="left" w:pos="1276"/>
          <w:tab w:val="left" w:pos="1843"/>
        </w:tabs>
        <w:spacing w:before="40"/>
        <w:ind w:left="1843" w:hanging="1843"/>
        <w:rPr>
          <w:ins w:id="5059" w:author="svcMRProcess" w:date="2018-09-18T23:49:00Z"/>
          <w:sz w:val="22"/>
        </w:rPr>
      </w:pPr>
      <w:ins w:id="5060" w:author="svcMRProcess" w:date="2018-09-18T23:49:00Z">
        <w:r>
          <w:rPr>
            <w:sz w:val="22"/>
          </w:rPr>
          <w:tab/>
        </w:r>
        <w:r>
          <w:rPr>
            <w:sz w:val="22"/>
          </w:rPr>
          <w:tab/>
          <w:t>the other person is taken, for the purposes of this Schedule, to have suffered the loss or damage because of that supply.</w:t>
        </w:r>
      </w:ins>
    </w:p>
    <w:p>
      <w:pPr>
        <w:pStyle w:val="yHeading4"/>
        <w:rPr>
          <w:ins w:id="5061" w:author="svcMRProcess" w:date="2018-09-18T23:49:00Z"/>
        </w:rPr>
      </w:pPr>
      <w:bookmarkStart w:id="5062" w:name="_Toc272825558"/>
      <w:bookmarkStart w:id="5063" w:name="_Toc272831674"/>
      <w:bookmarkStart w:id="5064" w:name="_Toc272853906"/>
      <w:bookmarkStart w:id="5065" w:name="_Toc272855024"/>
      <w:bookmarkStart w:id="5066" w:name="_Toc283888702"/>
      <w:bookmarkStart w:id="5067" w:name="_Toc283891505"/>
      <w:ins w:id="5068" w:author="svcMRProcess" w:date="2018-09-18T23:49:00Z">
        <w:r>
          <w:t>Subdivision D — Temporary exemption from mutual recognition principles</w:t>
        </w:r>
        <w:bookmarkEnd w:id="5062"/>
        <w:bookmarkEnd w:id="5063"/>
        <w:bookmarkEnd w:id="5064"/>
        <w:bookmarkEnd w:id="5065"/>
        <w:bookmarkEnd w:id="5066"/>
        <w:bookmarkEnd w:id="5067"/>
      </w:ins>
    </w:p>
    <w:p>
      <w:pPr>
        <w:pStyle w:val="yHeading5"/>
        <w:rPr>
          <w:ins w:id="5069" w:author="svcMRProcess" w:date="2018-09-18T23:49:00Z"/>
        </w:rPr>
      </w:pPr>
      <w:bookmarkStart w:id="5070" w:name="_Toc272855025"/>
      <w:bookmarkStart w:id="5071" w:name="_Toc283891506"/>
      <w:ins w:id="5072" w:author="svcMRProcess" w:date="2018-09-18T23:49:00Z">
        <w:r>
          <w:rPr>
            <w:rStyle w:val="CharSClsNo"/>
          </w:rPr>
          <w:t>120</w:t>
        </w:r>
        <w:r>
          <w:t>.</w:t>
        </w:r>
        <w:r>
          <w:tab/>
          <w:t xml:space="preserve">Temporary exemption under the </w:t>
        </w:r>
        <w:r>
          <w:rPr>
            <w:i/>
            <w:iCs/>
          </w:rPr>
          <w:t>Trans</w:t>
        </w:r>
        <w:r>
          <w:rPr>
            <w:i/>
            <w:iCs/>
          </w:rPr>
          <w:noBreakHyphen/>
          <w:t>Tasman Mutual Recognition Act 1997</w:t>
        </w:r>
        <w:bookmarkEnd w:id="5070"/>
        <w:bookmarkEnd w:id="5071"/>
      </w:ins>
    </w:p>
    <w:p>
      <w:pPr>
        <w:keepNext/>
        <w:tabs>
          <w:tab w:val="left" w:pos="1276"/>
          <w:tab w:val="left" w:pos="1843"/>
        </w:tabs>
        <w:spacing w:before="180"/>
        <w:ind w:left="1843" w:hanging="1843"/>
        <w:rPr>
          <w:ins w:id="5073" w:author="svcMRProcess" w:date="2018-09-18T23:49:00Z"/>
          <w:sz w:val="22"/>
        </w:rPr>
      </w:pPr>
      <w:ins w:id="5074" w:author="svcMRProcess" w:date="2018-09-18T23:49:00Z">
        <w:r>
          <w:rPr>
            <w:sz w:val="22"/>
          </w:rPr>
          <w:tab/>
          <w:t>(1)</w:t>
        </w:r>
        <w:r>
          <w:rPr>
            <w:sz w:val="22"/>
          </w:rPr>
          <w:tab/>
          <w:t>If:</w:t>
        </w:r>
      </w:ins>
    </w:p>
    <w:p>
      <w:pPr>
        <w:tabs>
          <w:tab w:val="left" w:pos="1985"/>
          <w:tab w:val="left" w:pos="2410"/>
        </w:tabs>
        <w:spacing w:before="40"/>
        <w:ind w:left="2410" w:hanging="2410"/>
        <w:rPr>
          <w:ins w:id="5075" w:author="svcMRProcess" w:date="2018-09-18T23:49:00Z"/>
          <w:sz w:val="22"/>
        </w:rPr>
      </w:pPr>
      <w:ins w:id="5076" w:author="svcMRProcess" w:date="2018-09-18T23:49:00Z">
        <w:r>
          <w:rPr>
            <w:sz w:val="22"/>
          </w:rPr>
          <w:tab/>
          <w:t>(a)</w:t>
        </w:r>
        <w:r>
          <w:rPr>
            <w:sz w:val="22"/>
          </w:rPr>
          <w:tab/>
          <w:t>an interim ban on consumer goods of a particular kind is in force; or</w:t>
        </w:r>
      </w:ins>
    </w:p>
    <w:p>
      <w:pPr>
        <w:tabs>
          <w:tab w:val="left" w:pos="1985"/>
          <w:tab w:val="left" w:pos="2410"/>
        </w:tabs>
        <w:spacing w:before="40"/>
        <w:ind w:left="2410" w:hanging="2410"/>
        <w:rPr>
          <w:ins w:id="5077" w:author="svcMRProcess" w:date="2018-09-18T23:49:00Z"/>
          <w:sz w:val="22"/>
        </w:rPr>
      </w:pPr>
      <w:ins w:id="5078" w:author="svcMRProcess" w:date="2018-09-18T23:49:00Z">
        <w:r>
          <w:rPr>
            <w:sz w:val="22"/>
          </w:rPr>
          <w:tab/>
          <w:t>(b)</w:t>
        </w:r>
        <w:r>
          <w:rPr>
            <w:sz w:val="22"/>
          </w:rPr>
          <w:tab/>
          <w:t>a permanent ban on consumer goods of a particular kind is in force;</w:t>
        </w:r>
      </w:ins>
    </w:p>
    <w:p>
      <w:pPr>
        <w:tabs>
          <w:tab w:val="left" w:pos="1276"/>
          <w:tab w:val="left" w:pos="1843"/>
        </w:tabs>
        <w:spacing w:before="40"/>
        <w:ind w:left="1843" w:hanging="1843"/>
        <w:rPr>
          <w:ins w:id="5079" w:author="svcMRProcess" w:date="2018-09-18T23:49:00Z"/>
          <w:sz w:val="22"/>
        </w:rPr>
      </w:pPr>
      <w:ins w:id="5080" w:author="svcMRProcess" w:date="2018-09-18T23:49:00Z">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ins>
    </w:p>
    <w:p>
      <w:pPr>
        <w:tabs>
          <w:tab w:val="left" w:pos="1276"/>
          <w:tab w:val="left" w:pos="1843"/>
        </w:tabs>
        <w:spacing w:before="180"/>
        <w:ind w:left="1843" w:hanging="1843"/>
        <w:rPr>
          <w:ins w:id="5081" w:author="svcMRProcess" w:date="2018-09-18T23:49:00Z"/>
          <w:sz w:val="22"/>
        </w:rPr>
      </w:pPr>
      <w:ins w:id="5082" w:author="svcMRProcess" w:date="2018-09-18T23:49:00Z">
        <w:r>
          <w:rPr>
            <w:sz w:val="22"/>
          </w:rPr>
          <w:tab/>
          <w:t>(2)</w:t>
        </w:r>
        <w:r>
          <w:rPr>
            <w:sz w:val="22"/>
          </w:rPr>
          <w:tab/>
          <w:t>This section does not affect the application of section 46(4) of that Act in relation to such an exemption.</w:t>
        </w:r>
      </w:ins>
    </w:p>
    <w:p>
      <w:pPr>
        <w:pStyle w:val="yHeading5"/>
        <w:rPr>
          <w:ins w:id="5083" w:author="svcMRProcess" w:date="2018-09-18T23:49:00Z"/>
        </w:rPr>
      </w:pPr>
      <w:bookmarkStart w:id="5084" w:name="_Toc272855026"/>
      <w:bookmarkStart w:id="5085" w:name="_Toc283891507"/>
      <w:ins w:id="5086" w:author="svcMRProcess" w:date="2018-09-18T23:49:00Z">
        <w:r>
          <w:rPr>
            <w:rStyle w:val="CharSClsNo"/>
          </w:rPr>
          <w:t>121</w:t>
        </w:r>
        <w:r>
          <w:t>.</w:t>
        </w:r>
        <w:r>
          <w:tab/>
          <w:t xml:space="preserve">Temporary exemption under the </w:t>
        </w:r>
        <w:r>
          <w:rPr>
            <w:i/>
            <w:iCs/>
          </w:rPr>
          <w:t>Mutual Recognition Act 1992</w:t>
        </w:r>
        <w:bookmarkEnd w:id="5084"/>
        <w:bookmarkEnd w:id="5085"/>
      </w:ins>
    </w:p>
    <w:p>
      <w:pPr>
        <w:tabs>
          <w:tab w:val="left" w:pos="1276"/>
          <w:tab w:val="left" w:pos="1843"/>
        </w:tabs>
        <w:spacing w:before="180"/>
        <w:ind w:left="1843" w:hanging="1843"/>
        <w:rPr>
          <w:ins w:id="5087" w:author="svcMRProcess" w:date="2018-09-18T23:49:00Z"/>
          <w:sz w:val="22"/>
        </w:rPr>
      </w:pPr>
      <w:ins w:id="5088" w:author="svcMRProcess" w:date="2018-09-18T23:49:00Z">
        <w:r>
          <w:rPr>
            <w:sz w:val="22"/>
          </w:rPr>
          <w:tab/>
          <w:t>(1)</w:t>
        </w:r>
        <w:r>
          <w:rPr>
            <w:sz w:val="22"/>
          </w:rPr>
          <w:tab/>
          <w:t>If:</w:t>
        </w:r>
      </w:ins>
    </w:p>
    <w:p>
      <w:pPr>
        <w:tabs>
          <w:tab w:val="left" w:pos="1985"/>
          <w:tab w:val="left" w:pos="2410"/>
        </w:tabs>
        <w:spacing w:before="40"/>
        <w:ind w:left="2410" w:hanging="2410"/>
        <w:rPr>
          <w:ins w:id="5089" w:author="svcMRProcess" w:date="2018-09-18T23:49:00Z"/>
          <w:sz w:val="22"/>
        </w:rPr>
      </w:pPr>
      <w:ins w:id="5090" w:author="svcMRProcess" w:date="2018-09-18T23:49:00Z">
        <w:r>
          <w:rPr>
            <w:sz w:val="22"/>
          </w:rPr>
          <w:tab/>
          <w:t>(a)</w:t>
        </w:r>
        <w:r>
          <w:rPr>
            <w:sz w:val="22"/>
          </w:rPr>
          <w:tab/>
          <w:t>an interim ban on consumer goods of a particular kind is in force; and</w:t>
        </w:r>
      </w:ins>
    </w:p>
    <w:p>
      <w:pPr>
        <w:tabs>
          <w:tab w:val="left" w:pos="1985"/>
          <w:tab w:val="left" w:pos="2410"/>
        </w:tabs>
        <w:spacing w:before="40"/>
        <w:ind w:left="2410" w:hanging="2410"/>
        <w:rPr>
          <w:ins w:id="5091" w:author="svcMRProcess" w:date="2018-09-18T23:49:00Z"/>
          <w:sz w:val="22"/>
        </w:rPr>
      </w:pPr>
      <w:ins w:id="5092" w:author="svcMRProcess" w:date="2018-09-18T23:49:00Z">
        <w:r>
          <w:rPr>
            <w:sz w:val="22"/>
          </w:rPr>
          <w:tab/>
          <w:t>(b)</w:t>
        </w:r>
        <w:r>
          <w:rPr>
            <w:sz w:val="22"/>
          </w:rPr>
          <w:tab/>
          <w:t>the interim ban was not imposed by the Commonwealth Minister;</w:t>
        </w:r>
      </w:ins>
    </w:p>
    <w:p>
      <w:pPr>
        <w:tabs>
          <w:tab w:val="left" w:pos="1276"/>
          <w:tab w:val="left" w:pos="1843"/>
        </w:tabs>
        <w:spacing w:before="40"/>
        <w:ind w:left="1843" w:hanging="1843"/>
        <w:rPr>
          <w:ins w:id="5093" w:author="svcMRProcess" w:date="2018-09-18T23:49:00Z"/>
          <w:sz w:val="22"/>
        </w:rPr>
      </w:pPr>
      <w:ins w:id="5094" w:author="svcMRProcess" w:date="2018-09-18T23:49:00Z">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ins>
    </w:p>
    <w:p>
      <w:pPr>
        <w:tabs>
          <w:tab w:val="left" w:pos="1276"/>
          <w:tab w:val="left" w:pos="1843"/>
        </w:tabs>
        <w:spacing w:before="180"/>
        <w:ind w:left="1843" w:hanging="1843"/>
        <w:rPr>
          <w:ins w:id="5095" w:author="svcMRProcess" w:date="2018-09-18T23:49:00Z"/>
          <w:sz w:val="22"/>
        </w:rPr>
      </w:pPr>
      <w:ins w:id="5096" w:author="svcMRProcess" w:date="2018-09-18T23:49:00Z">
        <w:r>
          <w:rPr>
            <w:sz w:val="22"/>
          </w:rPr>
          <w:tab/>
          <w:t>(2)</w:t>
        </w:r>
        <w:r>
          <w:rPr>
            <w:sz w:val="22"/>
          </w:rPr>
          <w:tab/>
          <w:t>This section does not affect the application of section 15(3) of that Act in relation to such an exemption.</w:t>
        </w:r>
      </w:ins>
    </w:p>
    <w:p>
      <w:pPr>
        <w:pStyle w:val="yHeading3"/>
        <w:rPr>
          <w:ins w:id="5097" w:author="svcMRProcess" w:date="2018-09-18T23:49:00Z"/>
        </w:rPr>
      </w:pPr>
      <w:bookmarkStart w:id="5098" w:name="_Toc272825561"/>
      <w:bookmarkStart w:id="5099" w:name="_Toc272831677"/>
      <w:bookmarkStart w:id="5100" w:name="_Toc272853909"/>
      <w:bookmarkStart w:id="5101" w:name="_Toc272855027"/>
      <w:bookmarkStart w:id="5102" w:name="_Toc283888705"/>
      <w:bookmarkStart w:id="5103" w:name="_Toc283891508"/>
      <w:ins w:id="5104" w:author="svcMRProcess" w:date="2018-09-18T23:49:00Z">
        <w:r>
          <w:t>Division 3 — Recall of consumer goods</w:t>
        </w:r>
        <w:bookmarkEnd w:id="5098"/>
        <w:bookmarkEnd w:id="5099"/>
        <w:bookmarkEnd w:id="5100"/>
        <w:bookmarkEnd w:id="5101"/>
        <w:bookmarkEnd w:id="5102"/>
        <w:bookmarkEnd w:id="5103"/>
      </w:ins>
    </w:p>
    <w:p>
      <w:pPr>
        <w:pStyle w:val="yHeading4"/>
        <w:rPr>
          <w:ins w:id="5105" w:author="svcMRProcess" w:date="2018-09-18T23:49:00Z"/>
        </w:rPr>
      </w:pPr>
      <w:bookmarkStart w:id="5106" w:name="_Toc272825562"/>
      <w:bookmarkStart w:id="5107" w:name="_Toc272831678"/>
      <w:bookmarkStart w:id="5108" w:name="_Toc272853910"/>
      <w:bookmarkStart w:id="5109" w:name="_Toc272855028"/>
      <w:bookmarkStart w:id="5110" w:name="_Toc283888706"/>
      <w:bookmarkStart w:id="5111" w:name="_Toc283891509"/>
      <w:ins w:id="5112" w:author="svcMRProcess" w:date="2018-09-18T23:49:00Z">
        <w:r>
          <w:t>Subdivision A — Compulsory recall of consumer goods</w:t>
        </w:r>
        <w:bookmarkEnd w:id="5106"/>
        <w:bookmarkEnd w:id="5107"/>
        <w:bookmarkEnd w:id="5108"/>
        <w:bookmarkEnd w:id="5109"/>
        <w:bookmarkEnd w:id="5110"/>
        <w:bookmarkEnd w:id="5111"/>
      </w:ins>
    </w:p>
    <w:p>
      <w:pPr>
        <w:pStyle w:val="yHeading5"/>
        <w:rPr>
          <w:ins w:id="5113" w:author="svcMRProcess" w:date="2018-09-18T23:49:00Z"/>
        </w:rPr>
      </w:pPr>
      <w:bookmarkStart w:id="5114" w:name="_Toc272855029"/>
      <w:bookmarkStart w:id="5115" w:name="_Toc283891510"/>
      <w:ins w:id="5116" w:author="svcMRProcess" w:date="2018-09-18T23:49:00Z">
        <w:r>
          <w:rPr>
            <w:rStyle w:val="CharSClsNo"/>
          </w:rPr>
          <w:t>122</w:t>
        </w:r>
        <w:r>
          <w:t>.</w:t>
        </w:r>
        <w:r>
          <w:tab/>
          <w:t>Compulsory recall of consumer goods</w:t>
        </w:r>
        <w:bookmarkEnd w:id="5114"/>
        <w:bookmarkEnd w:id="5115"/>
      </w:ins>
    </w:p>
    <w:p>
      <w:pPr>
        <w:tabs>
          <w:tab w:val="left" w:pos="1276"/>
          <w:tab w:val="left" w:pos="1843"/>
        </w:tabs>
        <w:spacing w:before="180"/>
        <w:ind w:left="1843" w:hanging="1843"/>
        <w:rPr>
          <w:ins w:id="5117" w:author="svcMRProcess" w:date="2018-09-18T23:49:00Z"/>
          <w:sz w:val="22"/>
        </w:rPr>
      </w:pPr>
      <w:ins w:id="5118" w:author="svcMRProcess" w:date="2018-09-18T23:49:00Z">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ins>
    </w:p>
    <w:p>
      <w:pPr>
        <w:tabs>
          <w:tab w:val="left" w:pos="1985"/>
          <w:tab w:val="left" w:pos="2410"/>
        </w:tabs>
        <w:spacing w:before="40"/>
        <w:ind w:left="2410" w:hanging="2410"/>
        <w:rPr>
          <w:ins w:id="5119" w:author="svcMRProcess" w:date="2018-09-18T23:49:00Z"/>
          <w:sz w:val="22"/>
        </w:rPr>
      </w:pPr>
      <w:ins w:id="5120" w:author="svcMRProcess" w:date="2018-09-18T23:49:00Z">
        <w:r>
          <w:rPr>
            <w:sz w:val="22"/>
          </w:rPr>
          <w:tab/>
          <w:t>(a)</w:t>
        </w:r>
        <w:r>
          <w:rPr>
            <w:sz w:val="22"/>
          </w:rPr>
          <w:tab/>
          <w:t>a person, in trade or commerce, supplies consumer goods of that kind; and</w:t>
        </w:r>
      </w:ins>
    </w:p>
    <w:p>
      <w:pPr>
        <w:tabs>
          <w:tab w:val="left" w:pos="1985"/>
          <w:tab w:val="left" w:pos="2410"/>
        </w:tabs>
        <w:spacing w:before="40"/>
        <w:ind w:left="2410" w:hanging="2410"/>
        <w:rPr>
          <w:ins w:id="5121" w:author="svcMRProcess" w:date="2018-09-18T23:49:00Z"/>
          <w:sz w:val="22"/>
        </w:rPr>
      </w:pPr>
      <w:ins w:id="5122" w:author="svcMRProcess" w:date="2018-09-18T23:49:00Z">
        <w:r>
          <w:rPr>
            <w:sz w:val="22"/>
          </w:rPr>
          <w:tab/>
          <w:t>(b)</w:t>
        </w:r>
        <w:r>
          <w:rPr>
            <w:sz w:val="22"/>
          </w:rPr>
          <w:tab/>
          <w:t>any of the following applies:</w:t>
        </w:r>
      </w:ins>
    </w:p>
    <w:p>
      <w:pPr>
        <w:tabs>
          <w:tab w:val="left" w:pos="2694"/>
          <w:tab w:val="left" w:pos="3119"/>
        </w:tabs>
        <w:spacing w:before="40"/>
        <w:ind w:left="3119" w:hanging="3119"/>
        <w:rPr>
          <w:ins w:id="5123" w:author="svcMRProcess" w:date="2018-09-18T23:49:00Z"/>
          <w:sz w:val="22"/>
        </w:rPr>
      </w:pPr>
      <w:ins w:id="5124" w:author="svcMRProcess" w:date="2018-09-18T23:49:00Z">
        <w:r>
          <w:rPr>
            <w:sz w:val="22"/>
          </w:rPr>
          <w:tab/>
          <w:t>(i)</w:t>
        </w:r>
        <w:r>
          <w:rPr>
            <w:sz w:val="22"/>
          </w:rPr>
          <w:tab/>
          <w:t>it appears to the responsible Minister that such goods will or may cause injury to any person;</w:t>
        </w:r>
      </w:ins>
    </w:p>
    <w:p>
      <w:pPr>
        <w:tabs>
          <w:tab w:val="left" w:pos="2694"/>
          <w:tab w:val="left" w:pos="3119"/>
        </w:tabs>
        <w:spacing w:before="40"/>
        <w:ind w:left="3119" w:hanging="3119"/>
        <w:rPr>
          <w:ins w:id="5125" w:author="svcMRProcess" w:date="2018-09-18T23:49:00Z"/>
          <w:sz w:val="22"/>
        </w:rPr>
      </w:pPr>
      <w:ins w:id="5126" w:author="svcMRProcess" w:date="2018-09-18T23:49:00Z">
        <w:r>
          <w:rPr>
            <w:sz w:val="22"/>
          </w:rPr>
          <w:tab/>
          <w:t>(ii)</w:t>
        </w:r>
        <w:r>
          <w:rPr>
            <w:sz w:val="22"/>
          </w:rPr>
          <w:tab/>
          <w:t>it appears to the responsible Minister that a reasonably foreseeable use (including a misuse) of such goods will or may cause injury to any person;</w:t>
        </w:r>
      </w:ins>
    </w:p>
    <w:p>
      <w:pPr>
        <w:tabs>
          <w:tab w:val="left" w:pos="2694"/>
          <w:tab w:val="left" w:pos="3119"/>
        </w:tabs>
        <w:spacing w:before="40"/>
        <w:ind w:left="3119" w:hanging="3119"/>
        <w:rPr>
          <w:ins w:id="5127" w:author="svcMRProcess" w:date="2018-09-18T23:49:00Z"/>
          <w:sz w:val="22"/>
        </w:rPr>
      </w:pPr>
      <w:ins w:id="5128" w:author="svcMRProcess" w:date="2018-09-18T23:49:00Z">
        <w:r>
          <w:rPr>
            <w:sz w:val="22"/>
          </w:rPr>
          <w:tab/>
          <w:t>(iii)</w:t>
        </w:r>
        <w:r>
          <w:rPr>
            <w:sz w:val="22"/>
          </w:rPr>
          <w:tab/>
          <w:t>a safety standard for such goods is in force and the goods do not comply with the standard;</w:t>
        </w:r>
      </w:ins>
    </w:p>
    <w:p>
      <w:pPr>
        <w:tabs>
          <w:tab w:val="left" w:pos="2694"/>
          <w:tab w:val="left" w:pos="3119"/>
        </w:tabs>
        <w:spacing w:before="40"/>
        <w:ind w:left="3119" w:hanging="3119"/>
        <w:rPr>
          <w:ins w:id="5129" w:author="svcMRProcess" w:date="2018-09-18T23:49:00Z"/>
          <w:sz w:val="22"/>
        </w:rPr>
      </w:pPr>
      <w:ins w:id="5130" w:author="svcMRProcess" w:date="2018-09-18T23:49:00Z">
        <w:r>
          <w:rPr>
            <w:sz w:val="22"/>
          </w:rPr>
          <w:tab/>
          <w:t>(iv)</w:t>
        </w:r>
        <w:r>
          <w:rPr>
            <w:sz w:val="22"/>
          </w:rPr>
          <w:tab/>
          <w:t>an interim ban, or a permanent ban, on such goods is in force; and</w:t>
        </w:r>
      </w:ins>
    </w:p>
    <w:p>
      <w:pPr>
        <w:tabs>
          <w:tab w:val="left" w:pos="1985"/>
          <w:tab w:val="left" w:pos="2410"/>
        </w:tabs>
        <w:spacing w:before="40"/>
        <w:ind w:left="2410" w:hanging="2410"/>
        <w:rPr>
          <w:ins w:id="5131" w:author="svcMRProcess" w:date="2018-09-18T23:49:00Z"/>
          <w:sz w:val="22"/>
        </w:rPr>
      </w:pPr>
      <w:ins w:id="5132" w:author="svcMRProcess" w:date="2018-09-18T23:49:00Z">
        <w:r>
          <w:rPr>
            <w:sz w:val="22"/>
          </w:rPr>
          <w:tab/>
          <w:t>(c)</w:t>
        </w:r>
        <w:r>
          <w:rPr>
            <w:sz w:val="22"/>
          </w:rPr>
          <w:tab/>
          <w:t>it appears to the responsible Minister that one or more suppliers of such goods have not taken satisfactory action to prevent those goods causing injury to any person.</w:t>
        </w:r>
      </w:ins>
    </w:p>
    <w:p>
      <w:pPr>
        <w:tabs>
          <w:tab w:val="left" w:pos="1276"/>
          <w:tab w:val="left" w:pos="1843"/>
        </w:tabs>
        <w:spacing w:before="180"/>
        <w:ind w:left="1843" w:hanging="1843"/>
        <w:rPr>
          <w:ins w:id="5133" w:author="svcMRProcess" w:date="2018-09-18T23:49:00Z"/>
          <w:sz w:val="22"/>
        </w:rPr>
      </w:pPr>
      <w:ins w:id="5134" w:author="svcMRProcess" w:date="2018-09-18T23:49:00Z">
        <w:r>
          <w:rPr>
            <w:sz w:val="22"/>
          </w:rPr>
          <w:tab/>
          <w:t>(2)</w:t>
        </w:r>
        <w:r>
          <w:rPr>
            <w:sz w:val="22"/>
          </w:rPr>
          <w:tab/>
          <w:t>It is not necessary for the purposes of subsection (1)(c) for the responsible Minister to know the identities of any of the suppliers of the consumer goods of that kind.</w:t>
        </w:r>
      </w:ins>
    </w:p>
    <w:p>
      <w:pPr>
        <w:tabs>
          <w:tab w:val="left" w:pos="1276"/>
          <w:tab w:val="left" w:pos="1843"/>
        </w:tabs>
        <w:spacing w:before="180"/>
        <w:ind w:left="1843" w:hanging="1843"/>
        <w:rPr>
          <w:ins w:id="5135" w:author="svcMRProcess" w:date="2018-09-18T23:49:00Z"/>
          <w:sz w:val="22"/>
        </w:rPr>
      </w:pPr>
      <w:ins w:id="5136" w:author="svcMRProcess" w:date="2018-09-18T23:49:00Z">
        <w:r>
          <w:rPr>
            <w:sz w:val="22"/>
          </w:rPr>
          <w:tab/>
          <w:t>(3)</w:t>
        </w:r>
        <w:r>
          <w:rPr>
            <w:sz w:val="22"/>
          </w:rPr>
          <w:tab/>
          <w:t>A recall notice for consumer goods may be issued under subsection (1) even if the consumer goods have become fixtures since the time they were supplied.</w:t>
        </w:r>
      </w:ins>
    </w:p>
    <w:p>
      <w:pPr>
        <w:pStyle w:val="yHeading5"/>
        <w:rPr>
          <w:ins w:id="5137" w:author="svcMRProcess" w:date="2018-09-18T23:49:00Z"/>
        </w:rPr>
      </w:pPr>
      <w:bookmarkStart w:id="5138" w:name="_Toc272855030"/>
      <w:bookmarkStart w:id="5139" w:name="_Toc283891511"/>
      <w:ins w:id="5140" w:author="svcMRProcess" w:date="2018-09-18T23:49:00Z">
        <w:r>
          <w:rPr>
            <w:rStyle w:val="CharSClsNo"/>
          </w:rPr>
          <w:t>123</w:t>
        </w:r>
        <w:r>
          <w:t>.</w:t>
        </w:r>
        <w:r>
          <w:tab/>
          <w:t>Contents of a recall notice</w:t>
        </w:r>
        <w:bookmarkEnd w:id="5138"/>
        <w:bookmarkEnd w:id="5139"/>
      </w:ins>
    </w:p>
    <w:p>
      <w:pPr>
        <w:tabs>
          <w:tab w:val="left" w:pos="1276"/>
          <w:tab w:val="left" w:pos="1843"/>
        </w:tabs>
        <w:spacing w:before="180"/>
        <w:ind w:left="1843" w:hanging="1843"/>
        <w:rPr>
          <w:ins w:id="5141" w:author="svcMRProcess" w:date="2018-09-18T23:49:00Z"/>
          <w:sz w:val="22"/>
        </w:rPr>
      </w:pPr>
      <w:ins w:id="5142" w:author="svcMRProcess" w:date="2018-09-18T23:49:00Z">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ins>
    </w:p>
    <w:p>
      <w:pPr>
        <w:tabs>
          <w:tab w:val="left" w:pos="1985"/>
          <w:tab w:val="left" w:pos="2410"/>
        </w:tabs>
        <w:spacing w:before="40"/>
        <w:ind w:left="2410" w:hanging="2410"/>
        <w:rPr>
          <w:ins w:id="5143" w:author="svcMRProcess" w:date="2018-09-18T23:49:00Z"/>
          <w:sz w:val="22"/>
        </w:rPr>
      </w:pPr>
      <w:ins w:id="5144" w:author="svcMRProcess" w:date="2018-09-18T23:49:00Z">
        <w:r>
          <w:rPr>
            <w:sz w:val="22"/>
          </w:rPr>
          <w:tab/>
          <w:t>(a)</w:t>
        </w:r>
        <w:r>
          <w:rPr>
            <w:sz w:val="22"/>
          </w:rPr>
          <w:tab/>
          <w:t>recall the goods;</w:t>
        </w:r>
      </w:ins>
    </w:p>
    <w:p>
      <w:pPr>
        <w:tabs>
          <w:tab w:val="left" w:pos="1985"/>
          <w:tab w:val="left" w:pos="2410"/>
        </w:tabs>
        <w:spacing w:before="40"/>
        <w:ind w:left="2410" w:hanging="2410"/>
        <w:rPr>
          <w:ins w:id="5145" w:author="svcMRProcess" w:date="2018-09-18T23:49:00Z"/>
          <w:sz w:val="22"/>
        </w:rPr>
      </w:pPr>
      <w:ins w:id="5146" w:author="svcMRProcess" w:date="2018-09-18T23:49:00Z">
        <w:r>
          <w:rPr>
            <w:sz w:val="22"/>
          </w:rPr>
          <w:tab/>
          <w:t>(b)</w:t>
        </w:r>
        <w:r>
          <w:rPr>
            <w:sz w:val="22"/>
          </w:rPr>
          <w:tab/>
          <w:t>disclose to the public, or to a class of persons specified in the notice, one or more of the following:</w:t>
        </w:r>
      </w:ins>
    </w:p>
    <w:p>
      <w:pPr>
        <w:tabs>
          <w:tab w:val="left" w:pos="2694"/>
          <w:tab w:val="left" w:pos="3119"/>
        </w:tabs>
        <w:spacing w:before="40"/>
        <w:ind w:left="3119" w:hanging="3119"/>
        <w:rPr>
          <w:ins w:id="5147" w:author="svcMRProcess" w:date="2018-09-18T23:49:00Z"/>
          <w:sz w:val="22"/>
        </w:rPr>
      </w:pPr>
      <w:ins w:id="5148" w:author="svcMRProcess" w:date="2018-09-18T23:49:00Z">
        <w:r>
          <w:rPr>
            <w:sz w:val="22"/>
          </w:rPr>
          <w:tab/>
          <w:t>(i)</w:t>
        </w:r>
        <w:r>
          <w:rPr>
            <w:sz w:val="22"/>
          </w:rPr>
          <w:tab/>
          <w:t>the nature of a defect in, or a dangerous characteristic of, the goods as identified in the notice;</w:t>
        </w:r>
      </w:ins>
    </w:p>
    <w:p>
      <w:pPr>
        <w:tabs>
          <w:tab w:val="left" w:pos="2694"/>
          <w:tab w:val="left" w:pos="3119"/>
        </w:tabs>
        <w:spacing w:before="40"/>
        <w:ind w:left="3119" w:hanging="3119"/>
        <w:rPr>
          <w:ins w:id="5149" w:author="svcMRProcess" w:date="2018-09-18T23:49:00Z"/>
          <w:sz w:val="22"/>
        </w:rPr>
      </w:pPr>
      <w:ins w:id="5150" w:author="svcMRProcess" w:date="2018-09-18T23:49:00Z">
        <w:r>
          <w:rPr>
            <w:sz w:val="22"/>
          </w:rPr>
          <w:tab/>
          <w:t>(ii)</w:t>
        </w:r>
        <w:r>
          <w:rPr>
            <w:sz w:val="22"/>
          </w:rPr>
          <w:tab/>
          <w:t>the circumstances as identified in the notice in which a reasonably foreseeable use or misuse of the goods is dangerous;</w:t>
        </w:r>
      </w:ins>
    </w:p>
    <w:p>
      <w:pPr>
        <w:tabs>
          <w:tab w:val="left" w:pos="2694"/>
          <w:tab w:val="left" w:pos="3119"/>
        </w:tabs>
        <w:spacing w:before="40"/>
        <w:ind w:left="3119" w:hanging="3119"/>
        <w:rPr>
          <w:ins w:id="5151" w:author="svcMRProcess" w:date="2018-09-18T23:49:00Z"/>
          <w:sz w:val="22"/>
        </w:rPr>
      </w:pPr>
      <w:ins w:id="5152" w:author="svcMRProcess" w:date="2018-09-18T23:49:00Z">
        <w:r>
          <w:rPr>
            <w:sz w:val="22"/>
          </w:rPr>
          <w:tab/>
          <w:t>(iii)</w:t>
        </w:r>
        <w:r>
          <w:rPr>
            <w:sz w:val="22"/>
          </w:rPr>
          <w:tab/>
          <w:t>procedures as specified in the notice for disposing of the goods;</w:t>
        </w:r>
      </w:ins>
    </w:p>
    <w:p>
      <w:pPr>
        <w:tabs>
          <w:tab w:val="left" w:pos="1985"/>
          <w:tab w:val="left" w:pos="2410"/>
        </w:tabs>
        <w:spacing w:before="40"/>
        <w:ind w:left="2410" w:hanging="2410"/>
        <w:rPr>
          <w:ins w:id="5153" w:author="svcMRProcess" w:date="2018-09-18T23:49:00Z"/>
          <w:sz w:val="22"/>
        </w:rPr>
      </w:pPr>
      <w:ins w:id="5154" w:author="svcMRProcess" w:date="2018-09-18T23:49:00Z">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ins>
    </w:p>
    <w:p>
      <w:pPr>
        <w:tabs>
          <w:tab w:val="left" w:pos="2694"/>
          <w:tab w:val="left" w:pos="3119"/>
        </w:tabs>
        <w:spacing w:before="40"/>
        <w:ind w:left="3119" w:hanging="3119"/>
        <w:rPr>
          <w:ins w:id="5155" w:author="svcMRProcess" w:date="2018-09-18T23:49:00Z"/>
          <w:sz w:val="22"/>
        </w:rPr>
      </w:pPr>
      <w:ins w:id="5156" w:author="svcMRProcess" w:date="2018-09-18T23:49:00Z">
        <w:r>
          <w:rPr>
            <w:sz w:val="22"/>
          </w:rPr>
          <w:tab/>
          <w:t>(i)</w:t>
        </w:r>
        <w:r>
          <w:rPr>
            <w:sz w:val="22"/>
          </w:rPr>
          <w:tab/>
          <w:t>unless the notice identifies a dangerous characteristic of the goods — repair the goods;</w:t>
        </w:r>
      </w:ins>
    </w:p>
    <w:p>
      <w:pPr>
        <w:tabs>
          <w:tab w:val="left" w:pos="2694"/>
          <w:tab w:val="left" w:pos="3119"/>
        </w:tabs>
        <w:spacing w:before="40"/>
        <w:ind w:left="3119" w:hanging="3119"/>
        <w:rPr>
          <w:ins w:id="5157" w:author="svcMRProcess" w:date="2018-09-18T23:49:00Z"/>
          <w:sz w:val="22"/>
        </w:rPr>
      </w:pPr>
      <w:ins w:id="5158" w:author="svcMRProcess" w:date="2018-09-18T23:49:00Z">
        <w:r>
          <w:rPr>
            <w:sz w:val="22"/>
          </w:rPr>
          <w:tab/>
          <w:t>(ii)</w:t>
        </w:r>
        <w:r>
          <w:rPr>
            <w:sz w:val="22"/>
          </w:rPr>
          <w:tab/>
          <w:t>replace the goods;</w:t>
        </w:r>
      </w:ins>
    </w:p>
    <w:p>
      <w:pPr>
        <w:tabs>
          <w:tab w:val="left" w:pos="2694"/>
          <w:tab w:val="left" w:pos="3119"/>
        </w:tabs>
        <w:spacing w:before="40"/>
        <w:ind w:left="3119" w:hanging="3119"/>
        <w:rPr>
          <w:ins w:id="5159" w:author="svcMRProcess" w:date="2018-09-18T23:49:00Z"/>
          <w:sz w:val="22"/>
        </w:rPr>
      </w:pPr>
      <w:ins w:id="5160" w:author="svcMRProcess" w:date="2018-09-18T23:49:00Z">
        <w:r>
          <w:rPr>
            <w:sz w:val="22"/>
          </w:rPr>
          <w:tab/>
          <w:t>(iii)</w:t>
        </w:r>
        <w:r>
          <w:rPr>
            <w:sz w:val="22"/>
          </w:rPr>
          <w:tab/>
          <w:t>refund to a person to whom the goods were supplied (whether by the supplier or by another person) the price of the goods.</w:t>
        </w:r>
      </w:ins>
    </w:p>
    <w:p>
      <w:pPr>
        <w:tabs>
          <w:tab w:val="left" w:pos="1276"/>
          <w:tab w:val="left" w:pos="1843"/>
        </w:tabs>
        <w:spacing w:before="180"/>
        <w:ind w:left="1843" w:hanging="1843"/>
        <w:rPr>
          <w:ins w:id="5161" w:author="svcMRProcess" w:date="2018-09-18T23:49:00Z"/>
          <w:sz w:val="22"/>
        </w:rPr>
      </w:pPr>
      <w:ins w:id="5162" w:author="svcMRProcess" w:date="2018-09-18T23:49:00Z">
        <w:r>
          <w:rPr>
            <w:sz w:val="22"/>
          </w:rPr>
          <w:tab/>
          <w:t>(2)</w:t>
        </w:r>
        <w:r>
          <w:rPr>
            <w:sz w:val="22"/>
          </w:rPr>
          <w:tab/>
          <w:t>The recall notice may specify:</w:t>
        </w:r>
      </w:ins>
    </w:p>
    <w:p>
      <w:pPr>
        <w:tabs>
          <w:tab w:val="left" w:pos="1985"/>
          <w:tab w:val="left" w:pos="2410"/>
        </w:tabs>
        <w:spacing w:before="40"/>
        <w:ind w:left="2410" w:hanging="2410"/>
        <w:rPr>
          <w:ins w:id="5163" w:author="svcMRProcess" w:date="2018-09-18T23:49:00Z"/>
          <w:sz w:val="22"/>
        </w:rPr>
      </w:pPr>
      <w:ins w:id="5164" w:author="svcMRProcess" w:date="2018-09-18T23:49:00Z">
        <w:r>
          <w:rPr>
            <w:sz w:val="22"/>
          </w:rPr>
          <w:tab/>
          <w:t>(a)</w:t>
        </w:r>
        <w:r>
          <w:rPr>
            <w:sz w:val="22"/>
          </w:rPr>
          <w:tab/>
          <w:t>the manner in which the action required to be taken by the notice must be taken; and</w:t>
        </w:r>
      </w:ins>
    </w:p>
    <w:p>
      <w:pPr>
        <w:tabs>
          <w:tab w:val="left" w:pos="1985"/>
          <w:tab w:val="left" w:pos="2410"/>
        </w:tabs>
        <w:spacing w:before="40"/>
        <w:ind w:left="2410" w:hanging="2410"/>
        <w:rPr>
          <w:ins w:id="5165" w:author="svcMRProcess" w:date="2018-09-18T23:49:00Z"/>
          <w:sz w:val="22"/>
        </w:rPr>
      </w:pPr>
      <w:ins w:id="5166" w:author="svcMRProcess" w:date="2018-09-18T23:49:00Z">
        <w:r>
          <w:rPr>
            <w:sz w:val="22"/>
          </w:rPr>
          <w:tab/>
          <w:t>(b)</w:t>
        </w:r>
        <w:r>
          <w:rPr>
            <w:sz w:val="22"/>
          </w:rPr>
          <w:tab/>
          <w:t>the period within which the action must be taken.</w:t>
        </w:r>
      </w:ins>
    </w:p>
    <w:p>
      <w:pPr>
        <w:tabs>
          <w:tab w:val="left" w:pos="1276"/>
          <w:tab w:val="left" w:pos="1843"/>
        </w:tabs>
        <w:spacing w:before="180"/>
        <w:ind w:left="1843" w:hanging="1843"/>
        <w:rPr>
          <w:ins w:id="5167" w:author="svcMRProcess" w:date="2018-09-18T23:49:00Z"/>
          <w:sz w:val="22"/>
        </w:rPr>
      </w:pPr>
      <w:ins w:id="5168" w:author="svcMRProcess" w:date="2018-09-18T23:49:00Z">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ins>
    </w:p>
    <w:p>
      <w:pPr>
        <w:tabs>
          <w:tab w:val="left" w:pos="1276"/>
          <w:tab w:val="left" w:pos="1843"/>
        </w:tabs>
        <w:spacing w:before="180"/>
        <w:ind w:left="1843" w:hanging="1843"/>
        <w:rPr>
          <w:ins w:id="5169" w:author="svcMRProcess" w:date="2018-09-18T23:49:00Z"/>
          <w:sz w:val="22"/>
        </w:rPr>
      </w:pPr>
      <w:ins w:id="5170" w:author="svcMRProcess" w:date="2018-09-18T23:49:00Z">
        <w:r>
          <w:rPr>
            <w:sz w:val="22"/>
          </w:rPr>
          <w:tab/>
          <w:t>(4)</w:t>
        </w:r>
        <w:r>
          <w:rPr>
            <w:sz w:val="22"/>
          </w:rPr>
          <w:tab/>
          <w:t>If the recall notice requires a supplier of the consumer goods to take action of a kind referred to in subsection (1)(c), the responsible Minister may specify in the notice that, if:</w:t>
        </w:r>
      </w:ins>
    </w:p>
    <w:p>
      <w:pPr>
        <w:tabs>
          <w:tab w:val="left" w:pos="1985"/>
          <w:tab w:val="left" w:pos="2410"/>
        </w:tabs>
        <w:spacing w:before="40"/>
        <w:ind w:left="2410" w:hanging="2410"/>
        <w:rPr>
          <w:ins w:id="5171" w:author="svcMRProcess" w:date="2018-09-18T23:49:00Z"/>
          <w:sz w:val="22"/>
        </w:rPr>
      </w:pPr>
      <w:ins w:id="5172" w:author="svcMRProcess" w:date="2018-09-18T23:49:00Z">
        <w:r>
          <w:rPr>
            <w:sz w:val="22"/>
          </w:rPr>
          <w:tab/>
          <w:t>(a)</w:t>
        </w:r>
        <w:r>
          <w:rPr>
            <w:sz w:val="22"/>
          </w:rPr>
          <w:tab/>
          <w:t>the supplier undertakes to refund the price of the goods; and</w:t>
        </w:r>
      </w:ins>
    </w:p>
    <w:p>
      <w:pPr>
        <w:tabs>
          <w:tab w:val="left" w:pos="1985"/>
          <w:tab w:val="left" w:pos="2410"/>
        </w:tabs>
        <w:spacing w:before="40"/>
        <w:ind w:left="2410" w:hanging="2410"/>
        <w:rPr>
          <w:ins w:id="5173" w:author="svcMRProcess" w:date="2018-09-18T23:49:00Z"/>
          <w:sz w:val="22"/>
        </w:rPr>
      </w:pPr>
      <w:ins w:id="5174" w:author="svcMRProcess" w:date="2018-09-18T23:49:00Z">
        <w:r>
          <w:rPr>
            <w:sz w:val="22"/>
          </w:rPr>
          <w:tab/>
          <w:t>(b)</w:t>
        </w:r>
        <w:r>
          <w:rPr>
            <w:sz w:val="22"/>
          </w:rPr>
          <w:tab/>
          <w:t>a period of more than 12 months has elapsed since a person (whether or not the person to whom the refund is to be made) acquired the goods from the supplier;</w:t>
        </w:r>
      </w:ins>
    </w:p>
    <w:p>
      <w:pPr>
        <w:tabs>
          <w:tab w:val="left" w:pos="1276"/>
          <w:tab w:val="left" w:pos="1843"/>
        </w:tabs>
        <w:spacing w:before="40"/>
        <w:ind w:left="1843" w:hanging="1843"/>
        <w:rPr>
          <w:ins w:id="5175" w:author="svcMRProcess" w:date="2018-09-18T23:49:00Z"/>
          <w:sz w:val="22"/>
        </w:rPr>
      </w:pPr>
      <w:ins w:id="5176" w:author="svcMRProcess" w:date="2018-09-18T23:49:00Z">
        <w:r>
          <w:rPr>
            <w:sz w:val="22"/>
          </w:rPr>
          <w:tab/>
        </w:r>
        <w:r>
          <w:rPr>
            <w:sz w:val="22"/>
          </w:rPr>
          <w:tab/>
          <w:t>the amount of a refund may be reduced by the supplier by an amount calculated in a manner specified in the notice that is attributable to the use which a person has had of the goods.</w:t>
        </w:r>
      </w:ins>
    </w:p>
    <w:p>
      <w:pPr>
        <w:pStyle w:val="yHeading5"/>
        <w:rPr>
          <w:ins w:id="5177" w:author="svcMRProcess" w:date="2018-09-18T23:49:00Z"/>
        </w:rPr>
      </w:pPr>
      <w:bookmarkStart w:id="5178" w:name="_Toc272855031"/>
      <w:bookmarkStart w:id="5179" w:name="_Toc283891512"/>
      <w:ins w:id="5180" w:author="svcMRProcess" w:date="2018-09-18T23:49:00Z">
        <w:r>
          <w:rPr>
            <w:rStyle w:val="CharSClsNo"/>
          </w:rPr>
          <w:t>124</w:t>
        </w:r>
        <w:r>
          <w:t>.</w:t>
        </w:r>
        <w:r>
          <w:tab/>
          <w:t>Obligations of a supplier in relation to a recall notice</w:t>
        </w:r>
        <w:bookmarkEnd w:id="5178"/>
        <w:bookmarkEnd w:id="5179"/>
      </w:ins>
    </w:p>
    <w:p>
      <w:pPr>
        <w:tabs>
          <w:tab w:val="left" w:pos="1276"/>
          <w:tab w:val="left" w:pos="1843"/>
        </w:tabs>
        <w:spacing w:before="180"/>
        <w:ind w:left="1843" w:hanging="1843"/>
        <w:rPr>
          <w:ins w:id="5181" w:author="svcMRProcess" w:date="2018-09-18T23:49:00Z"/>
          <w:sz w:val="22"/>
        </w:rPr>
      </w:pPr>
      <w:ins w:id="5182" w:author="svcMRProcess" w:date="2018-09-18T23:49:00Z">
        <w:r>
          <w:rPr>
            <w:sz w:val="22"/>
          </w:rPr>
          <w:tab/>
          <w:t>(1)</w:t>
        </w:r>
        <w:r>
          <w:rPr>
            <w:sz w:val="22"/>
          </w:rPr>
          <w:tab/>
          <w:t>This section applies if a recall notice for consumer goods requires a supplier to take action of a kind referred to in section 123(1)(c).</w:t>
        </w:r>
      </w:ins>
    </w:p>
    <w:p>
      <w:pPr>
        <w:tabs>
          <w:tab w:val="left" w:pos="1276"/>
          <w:tab w:val="left" w:pos="1843"/>
        </w:tabs>
        <w:spacing w:before="180"/>
        <w:ind w:left="1843" w:hanging="1843"/>
        <w:rPr>
          <w:ins w:id="5183" w:author="svcMRProcess" w:date="2018-09-18T23:49:00Z"/>
          <w:sz w:val="22"/>
        </w:rPr>
      </w:pPr>
      <w:ins w:id="5184" w:author="svcMRProcess" w:date="2018-09-18T23:49:00Z">
        <w:r>
          <w:rPr>
            <w:sz w:val="22"/>
          </w:rPr>
          <w:tab/>
          <w:t>(2)</w:t>
        </w:r>
        <w:r>
          <w:rPr>
            <w:sz w:val="22"/>
          </w:rPr>
          <w:tab/>
          <w:t>If the supplier undertakes to repair the consumer goods, the supplier must cause the goods to be repaired so that:</w:t>
        </w:r>
      </w:ins>
    </w:p>
    <w:p>
      <w:pPr>
        <w:tabs>
          <w:tab w:val="left" w:pos="1985"/>
          <w:tab w:val="left" w:pos="2410"/>
        </w:tabs>
        <w:spacing w:before="40"/>
        <w:ind w:left="2410" w:hanging="2410"/>
        <w:rPr>
          <w:ins w:id="5185" w:author="svcMRProcess" w:date="2018-09-18T23:49:00Z"/>
          <w:sz w:val="22"/>
        </w:rPr>
      </w:pPr>
      <w:ins w:id="5186" w:author="svcMRProcess" w:date="2018-09-18T23:49:00Z">
        <w:r>
          <w:rPr>
            <w:sz w:val="22"/>
          </w:rPr>
          <w:tab/>
          <w:t>(a)</w:t>
        </w:r>
        <w:r>
          <w:rPr>
            <w:sz w:val="22"/>
          </w:rPr>
          <w:tab/>
          <w:t>any defect in the goods identified in the recall notice is remedied; and</w:t>
        </w:r>
      </w:ins>
    </w:p>
    <w:p>
      <w:pPr>
        <w:tabs>
          <w:tab w:val="left" w:pos="1985"/>
          <w:tab w:val="left" w:pos="2410"/>
        </w:tabs>
        <w:spacing w:before="40"/>
        <w:ind w:left="2410" w:hanging="2410"/>
        <w:rPr>
          <w:ins w:id="5187" w:author="svcMRProcess" w:date="2018-09-18T23:49:00Z"/>
          <w:sz w:val="22"/>
        </w:rPr>
      </w:pPr>
      <w:ins w:id="5188" w:author="svcMRProcess" w:date="2018-09-18T23:49:00Z">
        <w:r>
          <w:rPr>
            <w:sz w:val="22"/>
          </w:rPr>
          <w:tab/>
          <w:t>(b)</w:t>
        </w:r>
        <w:r>
          <w:rPr>
            <w:sz w:val="22"/>
          </w:rPr>
          <w:tab/>
          <w:t>if a safety standard for the goods is in force — the goods comply with that standard.</w:t>
        </w:r>
      </w:ins>
    </w:p>
    <w:p>
      <w:pPr>
        <w:tabs>
          <w:tab w:val="left" w:pos="1276"/>
          <w:tab w:val="left" w:pos="1843"/>
        </w:tabs>
        <w:spacing w:before="180"/>
        <w:ind w:left="1843" w:hanging="1843"/>
        <w:rPr>
          <w:ins w:id="5189" w:author="svcMRProcess" w:date="2018-09-18T23:49:00Z"/>
          <w:sz w:val="22"/>
        </w:rPr>
      </w:pPr>
      <w:ins w:id="5190" w:author="svcMRProcess" w:date="2018-09-18T23:49:00Z">
        <w:r>
          <w:rPr>
            <w:sz w:val="22"/>
          </w:rPr>
          <w:tab/>
          <w:t>(3)</w:t>
        </w:r>
        <w:r>
          <w:rPr>
            <w:sz w:val="22"/>
          </w:rPr>
          <w:tab/>
          <w:t>If the supplier undertakes to replace the consumer goods, the supplier must replace the goods with similar consumer goods which:</w:t>
        </w:r>
      </w:ins>
    </w:p>
    <w:p>
      <w:pPr>
        <w:tabs>
          <w:tab w:val="left" w:pos="1985"/>
          <w:tab w:val="left" w:pos="2410"/>
        </w:tabs>
        <w:spacing w:before="40"/>
        <w:ind w:left="2410" w:hanging="2410"/>
        <w:rPr>
          <w:ins w:id="5191" w:author="svcMRProcess" w:date="2018-09-18T23:49:00Z"/>
          <w:sz w:val="22"/>
        </w:rPr>
      </w:pPr>
      <w:ins w:id="5192" w:author="svcMRProcess" w:date="2018-09-18T23:49:00Z">
        <w:r>
          <w:rPr>
            <w:sz w:val="22"/>
          </w:rPr>
          <w:tab/>
          <w:t>(a)</w:t>
        </w:r>
        <w:r>
          <w:rPr>
            <w:sz w:val="22"/>
          </w:rPr>
          <w:tab/>
          <w:t>if a defect in, or a dangerous characteristic of, the goods to be replaced was identified in the recall notice — do not contain that defect or have that characteristic; and</w:t>
        </w:r>
      </w:ins>
    </w:p>
    <w:p>
      <w:pPr>
        <w:tabs>
          <w:tab w:val="left" w:pos="1985"/>
          <w:tab w:val="left" w:pos="2410"/>
        </w:tabs>
        <w:spacing w:before="40"/>
        <w:ind w:left="2410" w:hanging="2410"/>
        <w:rPr>
          <w:ins w:id="5193" w:author="svcMRProcess" w:date="2018-09-18T23:49:00Z"/>
          <w:sz w:val="22"/>
        </w:rPr>
      </w:pPr>
      <w:ins w:id="5194" w:author="svcMRProcess" w:date="2018-09-18T23:49:00Z">
        <w:r>
          <w:rPr>
            <w:sz w:val="22"/>
          </w:rPr>
          <w:tab/>
          <w:t>(b)</w:t>
        </w:r>
        <w:r>
          <w:rPr>
            <w:sz w:val="22"/>
          </w:rPr>
          <w:tab/>
          <w:t>if a safety standard for the goods to be replaced is in force — comply with that standard.</w:t>
        </w:r>
      </w:ins>
    </w:p>
    <w:p>
      <w:pPr>
        <w:tabs>
          <w:tab w:val="left" w:pos="1276"/>
          <w:tab w:val="left" w:pos="1843"/>
        </w:tabs>
        <w:spacing w:before="180"/>
        <w:ind w:left="1843" w:hanging="1843"/>
        <w:rPr>
          <w:ins w:id="5195" w:author="svcMRProcess" w:date="2018-09-18T23:49:00Z"/>
          <w:sz w:val="22"/>
        </w:rPr>
      </w:pPr>
      <w:ins w:id="5196" w:author="svcMRProcess" w:date="2018-09-18T23:49:00Z">
        <w:r>
          <w:rPr>
            <w:sz w:val="22"/>
          </w:rPr>
          <w:tab/>
          <w:t>(4)</w:t>
        </w:r>
        <w:r>
          <w:rPr>
            <w:sz w:val="22"/>
          </w:rPr>
          <w:tab/>
          <w:t>If the supplier undertakes:</w:t>
        </w:r>
      </w:ins>
    </w:p>
    <w:p>
      <w:pPr>
        <w:tabs>
          <w:tab w:val="left" w:pos="1985"/>
          <w:tab w:val="left" w:pos="2410"/>
        </w:tabs>
        <w:spacing w:before="40"/>
        <w:ind w:left="2410" w:hanging="2410"/>
        <w:rPr>
          <w:ins w:id="5197" w:author="svcMRProcess" w:date="2018-09-18T23:49:00Z"/>
          <w:sz w:val="22"/>
        </w:rPr>
      </w:pPr>
      <w:ins w:id="5198" w:author="svcMRProcess" w:date="2018-09-18T23:49:00Z">
        <w:r>
          <w:rPr>
            <w:sz w:val="22"/>
          </w:rPr>
          <w:tab/>
          <w:t>(a)</w:t>
        </w:r>
        <w:r>
          <w:rPr>
            <w:sz w:val="22"/>
          </w:rPr>
          <w:tab/>
          <w:t>to repair the consumer goods; or</w:t>
        </w:r>
      </w:ins>
    </w:p>
    <w:p>
      <w:pPr>
        <w:tabs>
          <w:tab w:val="left" w:pos="1985"/>
          <w:tab w:val="left" w:pos="2410"/>
        </w:tabs>
        <w:spacing w:before="40"/>
        <w:ind w:left="2410" w:hanging="2410"/>
        <w:rPr>
          <w:ins w:id="5199" w:author="svcMRProcess" w:date="2018-09-18T23:49:00Z"/>
          <w:sz w:val="22"/>
        </w:rPr>
      </w:pPr>
      <w:ins w:id="5200" w:author="svcMRProcess" w:date="2018-09-18T23:49:00Z">
        <w:r>
          <w:rPr>
            <w:sz w:val="22"/>
          </w:rPr>
          <w:tab/>
          <w:t>(b)</w:t>
        </w:r>
        <w:r>
          <w:rPr>
            <w:sz w:val="22"/>
          </w:rPr>
          <w:tab/>
          <w:t>to replace the consumer goods;</w:t>
        </w:r>
      </w:ins>
    </w:p>
    <w:p>
      <w:pPr>
        <w:tabs>
          <w:tab w:val="left" w:pos="1276"/>
          <w:tab w:val="left" w:pos="1843"/>
        </w:tabs>
        <w:spacing w:before="40"/>
        <w:ind w:left="1843" w:hanging="1843"/>
        <w:rPr>
          <w:ins w:id="5201" w:author="svcMRProcess" w:date="2018-09-18T23:49:00Z"/>
          <w:sz w:val="22"/>
        </w:rPr>
      </w:pPr>
      <w:ins w:id="5202" w:author="svcMRProcess" w:date="2018-09-18T23:49:00Z">
        <w:r>
          <w:rPr>
            <w:sz w:val="22"/>
          </w:rPr>
          <w:tab/>
        </w:r>
        <w:r>
          <w:rPr>
            <w:sz w:val="22"/>
          </w:rPr>
          <w:tab/>
          <w:t>the cost of the repair or replacement, including any necessary transportation costs, must be paid by the supplier.</w:t>
        </w:r>
      </w:ins>
    </w:p>
    <w:p>
      <w:pPr>
        <w:pStyle w:val="yHeading5"/>
        <w:rPr>
          <w:ins w:id="5203" w:author="svcMRProcess" w:date="2018-09-18T23:49:00Z"/>
        </w:rPr>
      </w:pPr>
      <w:bookmarkStart w:id="5204" w:name="_Toc272855032"/>
      <w:bookmarkStart w:id="5205" w:name="_Toc283891513"/>
      <w:ins w:id="5206" w:author="svcMRProcess" w:date="2018-09-18T23:49:00Z">
        <w:r>
          <w:rPr>
            <w:rStyle w:val="CharSClsNo"/>
          </w:rPr>
          <w:t>125</w:t>
        </w:r>
        <w:r>
          <w:t>.</w:t>
        </w:r>
        <w:r>
          <w:tab/>
          <w:t>Notification by persons who supply consumer goods outside Australia if there is compulsory recall</w:t>
        </w:r>
        <w:bookmarkEnd w:id="5204"/>
        <w:bookmarkEnd w:id="5205"/>
      </w:ins>
    </w:p>
    <w:p>
      <w:pPr>
        <w:tabs>
          <w:tab w:val="left" w:pos="1276"/>
          <w:tab w:val="left" w:pos="1843"/>
        </w:tabs>
        <w:spacing w:before="180"/>
        <w:ind w:left="1843" w:hanging="1843"/>
        <w:rPr>
          <w:ins w:id="5207" w:author="svcMRProcess" w:date="2018-09-18T23:49:00Z"/>
          <w:sz w:val="22"/>
        </w:rPr>
      </w:pPr>
      <w:ins w:id="5208" w:author="svcMRProcess" w:date="2018-09-18T23:49:00Z">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ins>
    </w:p>
    <w:p>
      <w:pPr>
        <w:tabs>
          <w:tab w:val="left" w:pos="1276"/>
          <w:tab w:val="left" w:pos="1843"/>
        </w:tabs>
        <w:spacing w:before="180"/>
        <w:ind w:left="1843" w:hanging="1843"/>
        <w:rPr>
          <w:ins w:id="5209" w:author="svcMRProcess" w:date="2018-09-18T23:49:00Z"/>
          <w:sz w:val="22"/>
        </w:rPr>
      </w:pPr>
      <w:ins w:id="5210" w:author="svcMRProcess" w:date="2018-09-18T23:49:00Z">
        <w:r>
          <w:rPr>
            <w:sz w:val="22"/>
          </w:rPr>
          <w:tab/>
          <w:t>(2)</w:t>
        </w:r>
        <w:r>
          <w:rPr>
            <w:sz w:val="22"/>
          </w:rPr>
          <w:tab/>
          <w:t>The notice given under subsection (1) must:</w:t>
        </w:r>
      </w:ins>
    </w:p>
    <w:p>
      <w:pPr>
        <w:tabs>
          <w:tab w:val="left" w:pos="1985"/>
          <w:tab w:val="left" w:pos="2410"/>
        </w:tabs>
        <w:spacing w:before="40"/>
        <w:ind w:left="2410" w:hanging="2410"/>
        <w:rPr>
          <w:ins w:id="5211" w:author="svcMRProcess" w:date="2018-09-18T23:49:00Z"/>
          <w:sz w:val="22"/>
        </w:rPr>
      </w:pPr>
      <w:ins w:id="5212" w:author="svcMRProcess" w:date="2018-09-18T23:49:00Z">
        <w:r>
          <w:rPr>
            <w:sz w:val="22"/>
          </w:rPr>
          <w:tab/>
          <w:t>(a)</w:t>
        </w:r>
        <w:r>
          <w:rPr>
            <w:sz w:val="22"/>
          </w:rPr>
          <w:tab/>
          <w:t>state that the consumer goods are subject to recall; and</w:t>
        </w:r>
      </w:ins>
    </w:p>
    <w:p>
      <w:pPr>
        <w:tabs>
          <w:tab w:val="left" w:pos="1985"/>
          <w:tab w:val="left" w:pos="2410"/>
        </w:tabs>
        <w:spacing w:before="40"/>
        <w:ind w:left="2410" w:hanging="2410"/>
        <w:rPr>
          <w:ins w:id="5213" w:author="svcMRProcess" w:date="2018-09-18T23:49:00Z"/>
          <w:sz w:val="22"/>
        </w:rPr>
      </w:pPr>
      <w:ins w:id="5214" w:author="svcMRProcess" w:date="2018-09-18T23:49:00Z">
        <w:r>
          <w:rPr>
            <w:sz w:val="22"/>
          </w:rPr>
          <w:tab/>
          <w:t>(b)</w:t>
        </w:r>
        <w:r>
          <w:rPr>
            <w:sz w:val="22"/>
          </w:rPr>
          <w:tab/>
          <w:t>if the consumer goods contain a defect or have a dangerous characteristic — set out the nature of that defect or characteristic; and</w:t>
        </w:r>
      </w:ins>
    </w:p>
    <w:p>
      <w:pPr>
        <w:tabs>
          <w:tab w:val="left" w:pos="1985"/>
          <w:tab w:val="left" w:pos="2410"/>
        </w:tabs>
        <w:spacing w:before="40"/>
        <w:ind w:left="2410" w:hanging="2410"/>
        <w:rPr>
          <w:ins w:id="5215" w:author="svcMRProcess" w:date="2018-09-18T23:49:00Z"/>
          <w:sz w:val="22"/>
        </w:rPr>
      </w:pPr>
      <w:ins w:id="5216" w:author="svcMRProcess" w:date="2018-09-18T23:49:00Z">
        <w:r>
          <w:rPr>
            <w:sz w:val="22"/>
          </w:rPr>
          <w:tab/>
          <w:t>(c)</w:t>
        </w:r>
        <w:r>
          <w:rPr>
            <w:sz w:val="22"/>
          </w:rPr>
          <w:tab/>
          <w:t>if a reasonably foreseeable use or misuse of the consumer goods is dangerous — set out the circumstances of that use or misuse; and</w:t>
        </w:r>
      </w:ins>
    </w:p>
    <w:p>
      <w:pPr>
        <w:tabs>
          <w:tab w:val="left" w:pos="1985"/>
          <w:tab w:val="left" w:pos="2410"/>
        </w:tabs>
        <w:spacing w:before="40"/>
        <w:ind w:left="2410" w:hanging="2410"/>
        <w:rPr>
          <w:ins w:id="5217" w:author="svcMRProcess" w:date="2018-09-18T23:49:00Z"/>
          <w:sz w:val="22"/>
        </w:rPr>
      </w:pPr>
      <w:ins w:id="5218" w:author="svcMRProcess" w:date="2018-09-18T23:49:00Z">
        <w:r>
          <w:rPr>
            <w:sz w:val="22"/>
          </w:rPr>
          <w:tab/>
          <w:t>(d)</w:t>
        </w:r>
        <w:r>
          <w:rPr>
            <w:sz w:val="22"/>
          </w:rPr>
          <w:tab/>
          <w:t>if the consumer goods do not comply with a safety standard for such goods that is in force — set out the nature of the non</w:t>
        </w:r>
        <w:r>
          <w:rPr>
            <w:sz w:val="22"/>
          </w:rPr>
          <w:noBreakHyphen/>
          <w:t>compliance; and</w:t>
        </w:r>
      </w:ins>
    </w:p>
    <w:p>
      <w:pPr>
        <w:tabs>
          <w:tab w:val="left" w:pos="1985"/>
          <w:tab w:val="left" w:pos="2410"/>
        </w:tabs>
        <w:spacing w:before="40"/>
        <w:ind w:left="2410" w:hanging="2410"/>
        <w:rPr>
          <w:ins w:id="5219" w:author="svcMRProcess" w:date="2018-09-18T23:49:00Z"/>
          <w:sz w:val="22"/>
        </w:rPr>
      </w:pPr>
      <w:ins w:id="5220" w:author="svcMRProcess" w:date="2018-09-18T23:49:00Z">
        <w:r>
          <w:rPr>
            <w:sz w:val="22"/>
          </w:rPr>
          <w:tab/>
          <w:t>(e)</w:t>
        </w:r>
        <w:r>
          <w:rPr>
            <w:sz w:val="22"/>
          </w:rPr>
          <w:tab/>
          <w:t>if an interim ban, or a permanent ban, on the consumer goods is in force — state that fact.</w:t>
        </w:r>
      </w:ins>
    </w:p>
    <w:p>
      <w:pPr>
        <w:tabs>
          <w:tab w:val="left" w:pos="1276"/>
          <w:tab w:val="left" w:pos="1843"/>
        </w:tabs>
        <w:spacing w:before="180"/>
        <w:ind w:left="1843" w:hanging="1843"/>
        <w:rPr>
          <w:ins w:id="5221" w:author="svcMRProcess" w:date="2018-09-18T23:49:00Z"/>
          <w:sz w:val="22"/>
        </w:rPr>
      </w:pPr>
      <w:ins w:id="5222" w:author="svcMRProcess" w:date="2018-09-18T23:49:00Z">
        <w:r>
          <w:rPr>
            <w:sz w:val="22"/>
          </w:rPr>
          <w:tab/>
          <w:t>(3)</w:t>
        </w:r>
        <w:r>
          <w:rPr>
            <w:sz w:val="22"/>
          </w:rPr>
          <w:tab/>
          <w:t>The notice under subsection (1) must be given as soon as practicable after the supply of the consumer goods to the person outside Australia.</w:t>
        </w:r>
      </w:ins>
    </w:p>
    <w:p>
      <w:pPr>
        <w:tabs>
          <w:tab w:val="left" w:pos="1276"/>
          <w:tab w:val="left" w:pos="1843"/>
        </w:tabs>
        <w:spacing w:before="180"/>
        <w:ind w:left="1843" w:hanging="1843"/>
        <w:rPr>
          <w:ins w:id="5223" w:author="svcMRProcess" w:date="2018-09-18T23:49:00Z"/>
          <w:sz w:val="22"/>
        </w:rPr>
      </w:pPr>
      <w:ins w:id="5224" w:author="svcMRProcess" w:date="2018-09-18T23:49:00Z">
        <w:r>
          <w:rPr>
            <w:sz w:val="22"/>
          </w:rPr>
          <w:tab/>
          <w:t>(4)</w:t>
        </w:r>
        <w:r>
          <w:rPr>
            <w:sz w:val="22"/>
          </w:rPr>
          <w:tab/>
          <w:t>A person who is required to give a notice under subsection (1) must, within 10 days after giving the notice, give a copy of the notice to the responsible Minister who issued the recall notice.</w:t>
        </w:r>
      </w:ins>
    </w:p>
    <w:p>
      <w:pPr>
        <w:tabs>
          <w:tab w:val="left" w:pos="1843"/>
        </w:tabs>
        <w:spacing w:before="122"/>
        <w:ind w:left="2693" w:hanging="2693"/>
        <w:rPr>
          <w:ins w:id="5225" w:author="svcMRProcess" w:date="2018-09-18T23:49:00Z"/>
          <w:sz w:val="18"/>
        </w:rPr>
      </w:pPr>
      <w:ins w:id="5226" w:author="svcMRProcess" w:date="2018-09-18T23:49:00Z">
        <w:r>
          <w:rPr>
            <w:sz w:val="18"/>
          </w:rPr>
          <w:tab/>
          <w:t>Note:</w:t>
        </w:r>
        <w:r>
          <w:rPr>
            <w:sz w:val="18"/>
          </w:rPr>
          <w:tab/>
          <w:t>A pecuniary penalty may be imposed for a contravention of this subsection.</w:t>
        </w:r>
      </w:ins>
    </w:p>
    <w:p>
      <w:pPr>
        <w:pStyle w:val="yHeading5"/>
        <w:rPr>
          <w:ins w:id="5227" w:author="svcMRProcess" w:date="2018-09-18T23:49:00Z"/>
        </w:rPr>
      </w:pPr>
      <w:bookmarkStart w:id="5228" w:name="_Toc272855033"/>
      <w:bookmarkStart w:id="5229" w:name="_Toc283891514"/>
      <w:ins w:id="5230" w:author="svcMRProcess" w:date="2018-09-18T23:49:00Z">
        <w:r>
          <w:rPr>
            <w:rStyle w:val="CharSClsNo"/>
          </w:rPr>
          <w:t>126</w:t>
        </w:r>
        <w:r>
          <w:t>.</w:t>
        </w:r>
        <w:r>
          <w:tab/>
          <w:t>Interaction of multiple recall notices</w:t>
        </w:r>
        <w:bookmarkEnd w:id="5228"/>
        <w:bookmarkEnd w:id="5229"/>
      </w:ins>
    </w:p>
    <w:p>
      <w:pPr>
        <w:tabs>
          <w:tab w:val="left" w:pos="1276"/>
          <w:tab w:val="left" w:pos="1843"/>
        </w:tabs>
        <w:spacing w:before="180"/>
        <w:ind w:left="1843" w:hanging="1843"/>
        <w:rPr>
          <w:ins w:id="5231" w:author="svcMRProcess" w:date="2018-09-18T23:49:00Z"/>
          <w:sz w:val="22"/>
        </w:rPr>
      </w:pPr>
      <w:ins w:id="5232" w:author="svcMRProcess" w:date="2018-09-18T23:49:00Z">
        <w:r>
          <w:rPr>
            <w:sz w:val="22"/>
          </w:rPr>
          <w:tab/>
        </w:r>
        <w:r>
          <w:rPr>
            <w:sz w:val="22"/>
          </w:rPr>
          <w:tab/>
          <w:t>If:</w:t>
        </w:r>
      </w:ins>
    </w:p>
    <w:p>
      <w:pPr>
        <w:tabs>
          <w:tab w:val="left" w:pos="1985"/>
          <w:tab w:val="left" w:pos="2410"/>
        </w:tabs>
        <w:spacing w:before="40"/>
        <w:ind w:left="2410" w:hanging="2410"/>
        <w:rPr>
          <w:ins w:id="5233" w:author="svcMRProcess" w:date="2018-09-18T23:49:00Z"/>
          <w:sz w:val="22"/>
        </w:rPr>
      </w:pPr>
      <w:ins w:id="5234" w:author="svcMRProcess" w:date="2018-09-18T23:49:00Z">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ins>
    </w:p>
    <w:p>
      <w:pPr>
        <w:tabs>
          <w:tab w:val="left" w:pos="1985"/>
          <w:tab w:val="left" w:pos="2410"/>
        </w:tabs>
        <w:spacing w:before="40"/>
        <w:ind w:left="2410" w:hanging="2410"/>
        <w:rPr>
          <w:ins w:id="5235" w:author="svcMRProcess" w:date="2018-09-18T23:49:00Z"/>
          <w:sz w:val="22"/>
        </w:rPr>
      </w:pPr>
      <w:ins w:id="5236" w:author="svcMRProcess" w:date="2018-09-18T23:49:00Z">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ins>
    </w:p>
    <w:p>
      <w:pPr>
        <w:tabs>
          <w:tab w:val="left" w:pos="2694"/>
          <w:tab w:val="left" w:pos="3119"/>
        </w:tabs>
        <w:spacing w:before="40"/>
        <w:ind w:left="3119" w:hanging="3119"/>
        <w:rPr>
          <w:ins w:id="5237" w:author="svcMRProcess" w:date="2018-09-18T23:49:00Z"/>
          <w:sz w:val="22"/>
        </w:rPr>
      </w:pPr>
      <w:ins w:id="5238" w:author="svcMRProcess" w:date="2018-09-18T23:49:00Z">
        <w:r>
          <w:rPr>
            <w:sz w:val="22"/>
          </w:rPr>
          <w:tab/>
          <w:t>(i)</w:t>
        </w:r>
        <w:r>
          <w:rPr>
            <w:sz w:val="22"/>
          </w:rPr>
          <w:tab/>
          <w:t>for the recalled goods; or</w:t>
        </w:r>
      </w:ins>
    </w:p>
    <w:p>
      <w:pPr>
        <w:tabs>
          <w:tab w:val="left" w:pos="2694"/>
          <w:tab w:val="left" w:pos="3119"/>
        </w:tabs>
        <w:spacing w:before="40"/>
        <w:ind w:left="3119" w:hanging="3119"/>
        <w:rPr>
          <w:ins w:id="5239" w:author="svcMRProcess" w:date="2018-09-18T23:49:00Z"/>
          <w:sz w:val="22"/>
        </w:rPr>
      </w:pPr>
      <w:ins w:id="5240" w:author="svcMRProcess" w:date="2018-09-18T23:49:00Z">
        <w:r>
          <w:rPr>
            <w:sz w:val="22"/>
          </w:rPr>
          <w:tab/>
          <w:t>(ii)</w:t>
        </w:r>
        <w:r>
          <w:rPr>
            <w:sz w:val="22"/>
          </w:rPr>
          <w:tab/>
          <w:t>for consumer goods of a kind that includes the recalled goods;</w:t>
        </w:r>
      </w:ins>
    </w:p>
    <w:p>
      <w:pPr>
        <w:tabs>
          <w:tab w:val="left" w:pos="1276"/>
          <w:tab w:val="left" w:pos="1843"/>
        </w:tabs>
        <w:spacing w:before="40"/>
        <w:ind w:left="1843" w:hanging="1843"/>
        <w:rPr>
          <w:ins w:id="5241" w:author="svcMRProcess" w:date="2018-09-18T23:49:00Z"/>
          <w:sz w:val="22"/>
        </w:rPr>
      </w:pPr>
      <w:ins w:id="5242" w:author="svcMRProcess" w:date="2018-09-18T23:49:00Z">
        <w:r>
          <w:rPr>
            <w:sz w:val="22"/>
          </w:rPr>
          <w:tab/>
        </w:r>
        <w:r>
          <w:rPr>
            <w:sz w:val="22"/>
          </w:rPr>
          <w:tab/>
          <w:t>the original recall notice, to the extent that it relates to the recalled goods, ceases to be in force immediately before the Commonwealth recall notice is issued.</w:t>
        </w:r>
      </w:ins>
    </w:p>
    <w:p>
      <w:pPr>
        <w:pStyle w:val="yHeading5"/>
        <w:rPr>
          <w:ins w:id="5243" w:author="svcMRProcess" w:date="2018-09-18T23:49:00Z"/>
        </w:rPr>
      </w:pPr>
      <w:bookmarkStart w:id="5244" w:name="_Toc272855034"/>
      <w:bookmarkStart w:id="5245" w:name="_Toc283891515"/>
      <w:ins w:id="5246" w:author="svcMRProcess" w:date="2018-09-18T23:49:00Z">
        <w:r>
          <w:rPr>
            <w:rStyle w:val="CharSClsNo"/>
          </w:rPr>
          <w:t>127</w:t>
        </w:r>
        <w:r>
          <w:t>.</w:t>
        </w:r>
        <w:r>
          <w:tab/>
          <w:t>Compliance with recall notices</w:t>
        </w:r>
        <w:bookmarkEnd w:id="5244"/>
        <w:bookmarkEnd w:id="5245"/>
      </w:ins>
    </w:p>
    <w:p>
      <w:pPr>
        <w:tabs>
          <w:tab w:val="left" w:pos="1276"/>
          <w:tab w:val="left" w:pos="1843"/>
        </w:tabs>
        <w:spacing w:before="180"/>
        <w:rPr>
          <w:ins w:id="5247" w:author="svcMRProcess" w:date="2018-09-18T23:49:00Z"/>
          <w:sz w:val="22"/>
        </w:rPr>
      </w:pPr>
      <w:ins w:id="5248" w:author="svcMRProcess" w:date="2018-09-18T23:49:00Z">
        <w:r>
          <w:rPr>
            <w:sz w:val="22"/>
          </w:rPr>
          <w:tab/>
          <w:t>(1)</w:t>
        </w:r>
        <w:r>
          <w:rPr>
            <w:sz w:val="22"/>
          </w:rPr>
          <w:tab/>
          <w:t>If:</w:t>
        </w:r>
      </w:ins>
    </w:p>
    <w:p>
      <w:pPr>
        <w:tabs>
          <w:tab w:val="left" w:pos="1985"/>
          <w:tab w:val="left" w:pos="2410"/>
        </w:tabs>
        <w:spacing w:before="40"/>
        <w:ind w:left="2410" w:hanging="2410"/>
        <w:rPr>
          <w:ins w:id="5249" w:author="svcMRProcess" w:date="2018-09-18T23:49:00Z"/>
          <w:sz w:val="22"/>
        </w:rPr>
      </w:pPr>
      <w:ins w:id="5250" w:author="svcMRProcess" w:date="2018-09-18T23:49:00Z">
        <w:r>
          <w:rPr>
            <w:sz w:val="22"/>
          </w:rPr>
          <w:tab/>
          <w:t>(a)</w:t>
        </w:r>
        <w:r>
          <w:rPr>
            <w:sz w:val="22"/>
          </w:rPr>
          <w:tab/>
          <w:t>a recall notice for consumer goods is in force; and</w:t>
        </w:r>
      </w:ins>
    </w:p>
    <w:p>
      <w:pPr>
        <w:tabs>
          <w:tab w:val="left" w:pos="1985"/>
          <w:tab w:val="left" w:pos="2410"/>
        </w:tabs>
        <w:spacing w:before="40"/>
        <w:ind w:left="2410" w:hanging="2410"/>
        <w:rPr>
          <w:ins w:id="5251" w:author="svcMRProcess" w:date="2018-09-18T23:49:00Z"/>
          <w:sz w:val="22"/>
        </w:rPr>
      </w:pPr>
      <w:ins w:id="5252" w:author="svcMRProcess" w:date="2018-09-18T23:49:00Z">
        <w:r>
          <w:rPr>
            <w:sz w:val="22"/>
          </w:rPr>
          <w:tab/>
          <w:t>(b)</w:t>
        </w:r>
        <w:r>
          <w:rPr>
            <w:sz w:val="22"/>
          </w:rPr>
          <w:tab/>
          <w:t>the notice requires a person (other than the regulator) to do one or more things;</w:t>
        </w:r>
      </w:ins>
    </w:p>
    <w:p>
      <w:pPr>
        <w:tabs>
          <w:tab w:val="left" w:pos="1276"/>
          <w:tab w:val="left" w:pos="1843"/>
        </w:tabs>
        <w:spacing w:before="40"/>
        <w:ind w:left="1843" w:hanging="1843"/>
        <w:rPr>
          <w:ins w:id="5253" w:author="svcMRProcess" w:date="2018-09-18T23:49:00Z"/>
          <w:sz w:val="22"/>
        </w:rPr>
      </w:pPr>
      <w:ins w:id="5254" w:author="svcMRProcess" w:date="2018-09-18T23:49:00Z">
        <w:r>
          <w:rPr>
            <w:sz w:val="22"/>
          </w:rPr>
          <w:tab/>
        </w:r>
        <w:r>
          <w:rPr>
            <w:sz w:val="22"/>
          </w:rPr>
          <w:tab/>
          <w:t>the person must comply with the notice.</w:t>
        </w:r>
      </w:ins>
    </w:p>
    <w:p>
      <w:pPr>
        <w:tabs>
          <w:tab w:val="left" w:pos="1843"/>
        </w:tabs>
        <w:spacing w:before="122"/>
        <w:ind w:left="2693" w:hanging="2693"/>
        <w:rPr>
          <w:ins w:id="5255" w:author="svcMRProcess" w:date="2018-09-18T23:49:00Z"/>
          <w:sz w:val="18"/>
        </w:rPr>
      </w:pPr>
      <w:ins w:id="5256"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257" w:author="svcMRProcess" w:date="2018-09-18T23:49:00Z"/>
          <w:sz w:val="22"/>
        </w:rPr>
      </w:pPr>
      <w:ins w:id="5258" w:author="svcMRProcess" w:date="2018-09-18T23:49:00Z">
        <w:r>
          <w:rPr>
            <w:sz w:val="22"/>
          </w:rPr>
          <w:tab/>
          <w:t>(2)</w:t>
        </w:r>
        <w:r>
          <w:rPr>
            <w:sz w:val="22"/>
          </w:rPr>
          <w:tab/>
          <w:t>If a recall notice for consumer goods is in force, a person must not, in trade or commerce:</w:t>
        </w:r>
      </w:ins>
    </w:p>
    <w:p>
      <w:pPr>
        <w:tabs>
          <w:tab w:val="left" w:pos="1985"/>
          <w:tab w:val="left" w:pos="2410"/>
        </w:tabs>
        <w:spacing w:before="40"/>
        <w:ind w:left="2410" w:hanging="2410"/>
        <w:rPr>
          <w:ins w:id="5259" w:author="svcMRProcess" w:date="2018-09-18T23:49:00Z"/>
          <w:sz w:val="22"/>
        </w:rPr>
      </w:pPr>
      <w:ins w:id="5260" w:author="svcMRProcess" w:date="2018-09-18T23:49:00Z">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ins>
    </w:p>
    <w:p>
      <w:pPr>
        <w:tabs>
          <w:tab w:val="left" w:pos="1985"/>
          <w:tab w:val="left" w:pos="2410"/>
        </w:tabs>
        <w:spacing w:before="40"/>
        <w:ind w:left="2410" w:hanging="2410"/>
        <w:rPr>
          <w:ins w:id="5261" w:author="svcMRProcess" w:date="2018-09-18T23:49:00Z"/>
          <w:sz w:val="22"/>
        </w:rPr>
      </w:pPr>
      <w:ins w:id="5262" w:author="svcMRProcess" w:date="2018-09-18T23:49:00Z">
        <w:r>
          <w:rPr>
            <w:sz w:val="22"/>
          </w:rPr>
          <w:tab/>
          <w:t>(b)</w:t>
        </w:r>
        <w:r>
          <w:rPr>
            <w:sz w:val="22"/>
          </w:rPr>
          <w:tab/>
          <w:t>in any other case — supply consumer goods of the kind to which the notice relates.</w:t>
        </w:r>
      </w:ins>
    </w:p>
    <w:p>
      <w:pPr>
        <w:tabs>
          <w:tab w:val="left" w:pos="1843"/>
        </w:tabs>
        <w:spacing w:before="122"/>
        <w:ind w:left="2693" w:hanging="2693"/>
        <w:rPr>
          <w:ins w:id="5263" w:author="svcMRProcess" w:date="2018-09-18T23:49:00Z"/>
          <w:sz w:val="18"/>
        </w:rPr>
      </w:pPr>
      <w:ins w:id="526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265" w:author="svcMRProcess" w:date="2018-09-18T23:49:00Z"/>
          <w:sz w:val="22"/>
        </w:rPr>
      </w:pPr>
      <w:ins w:id="5266" w:author="svcMRProcess" w:date="2018-09-18T23:49:00Z">
        <w:r>
          <w:rPr>
            <w:sz w:val="22"/>
          </w:rPr>
          <w:tab/>
          <w:t>(3)</w:t>
        </w:r>
        <w:r>
          <w:rPr>
            <w:sz w:val="22"/>
          </w:rPr>
          <w:tab/>
          <w:t>If:</w:t>
        </w:r>
      </w:ins>
    </w:p>
    <w:p>
      <w:pPr>
        <w:tabs>
          <w:tab w:val="left" w:pos="1985"/>
          <w:tab w:val="left" w:pos="2410"/>
        </w:tabs>
        <w:spacing w:before="40"/>
        <w:ind w:left="2410" w:hanging="2410"/>
        <w:rPr>
          <w:ins w:id="5267" w:author="svcMRProcess" w:date="2018-09-18T23:49:00Z"/>
          <w:sz w:val="22"/>
        </w:rPr>
      </w:pPr>
      <w:ins w:id="5268" w:author="svcMRProcess" w:date="2018-09-18T23:49:00Z">
        <w:r>
          <w:rPr>
            <w:sz w:val="22"/>
          </w:rPr>
          <w:tab/>
          <w:t>(a)</w:t>
        </w:r>
        <w:r>
          <w:rPr>
            <w:sz w:val="22"/>
          </w:rPr>
          <w:tab/>
          <w:t>a person contravenes subsection (1) or (2) in relation to consumer goods; and</w:t>
        </w:r>
      </w:ins>
    </w:p>
    <w:p>
      <w:pPr>
        <w:keepNext/>
        <w:tabs>
          <w:tab w:val="left" w:pos="1985"/>
          <w:tab w:val="left" w:pos="2410"/>
        </w:tabs>
        <w:spacing w:before="40"/>
        <w:ind w:left="2410" w:hanging="2410"/>
        <w:rPr>
          <w:ins w:id="5269" w:author="svcMRProcess" w:date="2018-09-18T23:49:00Z"/>
          <w:sz w:val="22"/>
        </w:rPr>
      </w:pPr>
      <w:ins w:id="5270" w:author="svcMRProcess" w:date="2018-09-18T23:49:00Z">
        <w:r>
          <w:rPr>
            <w:sz w:val="22"/>
          </w:rPr>
          <w:tab/>
          <w:t>(b)</w:t>
        </w:r>
        <w:r>
          <w:rPr>
            <w:sz w:val="22"/>
          </w:rPr>
          <w:tab/>
          <w:t>another person suffers loss or damage:</w:t>
        </w:r>
      </w:ins>
    </w:p>
    <w:p>
      <w:pPr>
        <w:tabs>
          <w:tab w:val="left" w:pos="2694"/>
          <w:tab w:val="left" w:pos="3119"/>
        </w:tabs>
        <w:spacing w:before="40"/>
        <w:ind w:left="3119" w:hanging="3119"/>
        <w:rPr>
          <w:ins w:id="5271" w:author="svcMRProcess" w:date="2018-09-18T23:49:00Z"/>
          <w:sz w:val="22"/>
        </w:rPr>
      </w:pPr>
      <w:ins w:id="5272" w:author="svcMRProcess" w:date="2018-09-18T23:49:00Z">
        <w:r>
          <w:rPr>
            <w:sz w:val="22"/>
          </w:rPr>
          <w:tab/>
          <w:t>(i)</w:t>
        </w:r>
        <w:r>
          <w:rPr>
            <w:sz w:val="22"/>
          </w:rPr>
          <w:tab/>
          <w:t>because of a defect in, or a dangerous characteristic of, the goods; or</w:t>
        </w:r>
      </w:ins>
    </w:p>
    <w:p>
      <w:pPr>
        <w:tabs>
          <w:tab w:val="left" w:pos="2694"/>
          <w:tab w:val="left" w:pos="3119"/>
        </w:tabs>
        <w:spacing w:before="40"/>
        <w:ind w:left="3119" w:hanging="3119"/>
        <w:rPr>
          <w:ins w:id="5273" w:author="svcMRProcess" w:date="2018-09-18T23:49:00Z"/>
          <w:sz w:val="22"/>
        </w:rPr>
      </w:pPr>
      <w:ins w:id="5274" w:author="svcMRProcess" w:date="2018-09-18T23:49:00Z">
        <w:r>
          <w:rPr>
            <w:sz w:val="22"/>
          </w:rPr>
          <w:tab/>
          <w:t>(ii)</w:t>
        </w:r>
        <w:r>
          <w:rPr>
            <w:sz w:val="22"/>
          </w:rPr>
          <w:tab/>
          <w:t>because of a reasonably foreseeable use (including a misuse) of the goods; or</w:t>
        </w:r>
      </w:ins>
    </w:p>
    <w:p>
      <w:pPr>
        <w:tabs>
          <w:tab w:val="left" w:pos="2694"/>
          <w:tab w:val="left" w:pos="3119"/>
        </w:tabs>
        <w:spacing w:before="40"/>
        <w:ind w:left="3119" w:hanging="3119"/>
        <w:rPr>
          <w:ins w:id="5275" w:author="svcMRProcess" w:date="2018-09-18T23:49:00Z"/>
          <w:sz w:val="22"/>
        </w:rPr>
      </w:pPr>
      <w:ins w:id="5276" w:author="svcMRProcess" w:date="2018-09-18T23:49:00Z">
        <w:r>
          <w:rPr>
            <w:sz w:val="22"/>
          </w:rPr>
          <w:tab/>
          <w:t>(iii)</w:t>
        </w:r>
        <w:r>
          <w:rPr>
            <w:sz w:val="22"/>
          </w:rPr>
          <w:tab/>
          <w:t>because, contrary to the recall notice, the other person was not provided with particular information in relation to the goods;</w:t>
        </w:r>
      </w:ins>
    </w:p>
    <w:p>
      <w:pPr>
        <w:tabs>
          <w:tab w:val="left" w:pos="1276"/>
          <w:tab w:val="left" w:pos="1843"/>
        </w:tabs>
        <w:spacing w:before="40"/>
        <w:ind w:left="1843" w:hanging="1843"/>
        <w:rPr>
          <w:ins w:id="5277" w:author="svcMRProcess" w:date="2018-09-18T23:49:00Z"/>
          <w:sz w:val="22"/>
        </w:rPr>
      </w:pPr>
      <w:ins w:id="5278" w:author="svcMRProcess" w:date="2018-09-18T23:49:00Z">
        <w:r>
          <w:rPr>
            <w:sz w:val="22"/>
          </w:rPr>
          <w:tab/>
        </w:r>
        <w:r>
          <w:rPr>
            <w:sz w:val="22"/>
          </w:rPr>
          <w:tab/>
          <w:t>the other person is taken, for the purposes of this Schedule, to have suffered the loss or damage because of the contravention.</w:t>
        </w:r>
      </w:ins>
    </w:p>
    <w:p>
      <w:pPr>
        <w:pStyle w:val="yHeading4"/>
        <w:rPr>
          <w:ins w:id="5279" w:author="svcMRProcess" w:date="2018-09-18T23:49:00Z"/>
        </w:rPr>
      </w:pPr>
      <w:bookmarkStart w:id="5280" w:name="_Toc272825569"/>
      <w:bookmarkStart w:id="5281" w:name="_Toc272831685"/>
      <w:bookmarkStart w:id="5282" w:name="_Toc272853917"/>
      <w:bookmarkStart w:id="5283" w:name="_Toc272855035"/>
      <w:bookmarkStart w:id="5284" w:name="_Toc283888713"/>
      <w:bookmarkStart w:id="5285" w:name="_Toc283891516"/>
      <w:ins w:id="5286" w:author="svcMRProcess" w:date="2018-09-18T23:49:00Z">
        <w:r>
          <w:t>Subdivision B — Voluntary recall of consumer goods</w:t>
        </w:r>
        <w:bookmarkEnd w:id="5280"/>
        <w:bookmarkEnd w:id="5281"/>
        <w:bookmarkEnd w:id="5282"/>
        <w:bookmarkEnd w:id="5283"/>
        <w:bookmarkEnd w:id="5284"/>
        <w:bookmarkEnd w:id="5285"/>
      </w:ins>
    </w:p>
    <w:p>
      <w:pPr>
        <w:pStyle w:val="yHeading5"/>
        <w:rPr>
          <w:ins w:id="5287" w:author="svcMRProcess" w:date="2018-09-18T23:49:00Z"/>
        </w:rPr>
      </w:pPr>
      <w:bookmarkStart w:id="5288" w:name="_Toc272855036"/>
      <w:bookmarkStart w:id="5289" w:name="_Toc283891517"/>
      <w:ins w:id="5290" w:author="svcMRProcess" w:date="2018-09-18T23:49:00Z">
        <w:r>
          <w:rPr>
            <w:rStyle w:val="CharSClsNo"/>
          </w:rPr>
          <w:t>128</w:t>
        </w:r>
        <w:r>
          <w:t>.</w:t>
        </w:r>
        <w:r>
          <w:tab/>
          <w:t>Notification requirements for a voluntary recall of consumer goods</w:t>
        </w:r>
        <w:bookmarkEnd w:id="5288"/>
        <w:bookmarkEnd w:id="5289"/>
      </w:ins>
    </w:p>
    <w:p>
      <w:pPr>
        <w:tabs>
          <w:tab w:val="left" w:pos="1276"/>
          <w:tab w:val="left" w:pos="1843"/>
        </w:tabs>
        <w:spacing w:before="180"/>
        <w:ind w:left="1843" w:hanging="1843"/>
        <w:rPr>
          <w:ins w:id="5291" w:author="svcMRProcess" w:date="2018-09-18T23:49:00Z"/>
          <w:sz w:val="22"/>
        </w:rPr>
      </w:pPr>
      <w:ins w:id="5292" w:author="svcMRProcess" w:date="2018-09-18T23:49:00Z">
        <w:r>
          <w:rPr>
            <w:sz w:val="22"/>
          </w:rPr>
          <w:tab/>
          <w:t>(1)</w:t>
        </w:r>
        <w:r>
          <w:rPr>
            <w:sz w:val="22"/>
          </w:rPr>
          <w:tab/>
          <w:t>This section applies if a person voluntarily takes action to recall consumer goods of a particular kind (including consumer goods that have become fixtures since being supplied) because:</w:t>
        </w:r>
      </w:ins>
    </w:p>
    <w:p>
      <w:pPr>
        <w:tabs>
          <w:tab w:val="left" w:pos="1985"/>
          <w:tab w:val="left" w:pos="2410"/>
        </w:tabs>
        <w:spacing w:before="40"/>
        <w:ind w:left="2410" w:hanging="2410"/>
        <w:rPr>
          <w:ins w:id="5293" w:author="svcMRProcess" w:date="2018-09-18T23:49:00Z"/>
          <w:sz w:val="22"/>
        </w:rPr>
      </w:pPr>
      <w:ins w:id="5294" w:author="svcMRProcess" w:date="2018-09-18T23:49:00Z">
        <w:r>
          <w:rPr>
            <w:sz w:val="22"/>
          </w:rPr>
          <w:tab/>
          <w:t>(a)</w:t>
        </w:r>
        <w:r>
          <w:rPr>
            <w:sz w:val="22"/>
          </w:rPr>
          <w:tab/>
          <w:t>the consumer goods will or may cause injury to any other person; or</w:t>
        </w:r>
      </w:ins>
    </w:p>
    <w:p>
      <w:pPr>
        <w:tabs>
          <w:tab w:val="left" w:pos="1985"/>
          <w:tab w:val="left" w:pos="2410"/>
        </w:tabs>
        <w:spacing w:before="40"/>
        <w:ind w:left="2410" w:hanging="2410"/>
        <w:rPr>
          <w:ins w:id="5295" w:author="svcMRProcess" w:date="2018-09-18T23:49:00Z"/>
          <w:sz w:val="22"/>
        </w:rPr>
      </w:pPr>
      <w:ins w:id="5296" w:author="svcMRProcess" w:date="2018-09-18T23:49:00Z">
        <w:r>
          <w:rPr>
            <w:sz w:val="22"/>
          </w:rPr>
          <w:tab/>
          <w:t>(b)</w:t>
        </w:r>
        <w:r>
          <w:rPr>
            <w:sz w:val="22"/>
          </w:rPr>
          <w:tab/>
          <w:t>a reasonably foreseeable use (including a misuse) of the consumer goods will or may cause injury to any other person; or</w:t>
        </w:r>
      </w:ins>
    </w:p>
    <w:p>
      <w:pPr>
        <w:tabs>
          <w:tab w:val="left" w:pos="1985"/>
          <w:tab w:val="left" w:pos="2410"/>
        </w:tabs>
        <w:spacing w:before="40"/>
        <w:ind w:left="2410" w:hanging="2410"/>
        <w:rPr>
          <w:ins w:id="5297" w:author="svcMRProcess" w:date="2018-09-18T23:49:00Z"/>
          <w:sz w:val="22"/>
        </w:rPr>
      </w:pPr>
      <w:ins w:id="5298" w:author="svcMRProcess" w:date="2018-09-18T23:49:00Z">
        <w:r>
          <w:rPr>
            <w:sz w:val="22"/>
          </w:rPr>
          <w:tab/>
          <w:t>(c)</w:t>
        </w:r>
        <w:r>
          <w:rPr>
            <w:sz w:val="22"/>
          </w:rPr>
          <w:tab/>
          <w:t>a safety standard for the consumer goods is in force and they do not, or it is likely that they do not, comply with the standard; or</w:t>
        </w:r>
      </w:ins>
    </w:p>
    <w:p>
      <w:pPr>
        <w:tabs>
          <w:tab w:val="left" w:pos="1985"/>
          <w:tab w:val="left" w:pos="2410"/>
        </w:tabs>
        <w:spacing w:before="40"/>
        <w:ind w:left="2410" w:hanging="2410"/>
        <w:rPr>
          <w:ins w:id="5299" w:author="svcMRProcess" w:date="2018-09-18T23:49:00Z"/>
          <w:sz w:val="22"/>
        </w:rPr>
      </w:pPr>
      <w:ins w:id="5300" w:author="svcMRProcess" w:date="2018-09-18T23:49:00Z">
        <w:r>
          <w:rPr>
            <w:sz w:val="22"/>
          </w:rPr>
          <w:tab/>
          <w:t>(d)</w:t>
        </w:r>
        <w:r>
          <w:rPr>
            <w:sz w:val="22"/>
          </w:rPr>
          <w:tab/>
          <w:t>an interim ban, or a permanent ban, on the consumer goods is in force.</w:t>
        </w:r>
      </w:ins>
    </w:p>
    <w:p>
      <w:pPr>
        <w:tabs>
          <w:tab w:val="left" w:pos="1276"/>
          <w:tab w:val="left" w:pos="1843"/>
        </w:tabs>
        <w:spacing w:before="180"/>
        <w:ind w:left="1843" w:hanging="1843"/>
        <w:rPr>
          <w:ins w:id="5301" w:author="svcMRProcess" w:date="2018-09-18T23:49:00Z"/>
          <w:sz w:val="22"/>
        </w:rPr>
      </w:pPr>
      <w:ins w:id="5302" w:author="svcMRProcess" w:date="2018-09-18T23:49:00Z">
        <w:r>
          <w:rPr>
            <w:sz w:val="22"/>
          </w:rPr>
          <w:tab/>
          <w:t>(2)</w:t>
        </w:r>
        <w:r>
          <w:rPr>
            <w:sz w:val="22"/>
          </w:rPr>
          <w:tab/>
          <w:t>The person must, within 2 days after taking the action, give the Commonwealth Minister a written notice that complies with subsection (7).</w:t>
        </w:r>
      </w:ins>
    </w:p>
    <w:p>
      <w:pPr>
        <w:tabs>
          <w:tab w:val="left" w:pos="1843"/>
        </w:tabs>
        <w:spacing w:before="122"/>
        <w:ind w:left="2693" w:hanging="2693"/>
        <w:rPr>
          <w:ins w:id="5303" w:author="svcMRProcess" w:date="2018-09-18T23:49:00Z"/>
          <w:sz w:val="18"/>
        </w:rPr>
      </w:pPr>
      <w:ins w:id="530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305" w:author="svcMRProcess" w:date="2018-09-18T23:49:00Z"/>
          <w:sz w:val="22"/>
        </w:rPr>
      </w:pPr>
      <w:ins w:id="5306" w:author="svcMRProcess" w:date="2018-09-18T23:49:00Z">
        <w:r>
          <w:rPr>
            <w:sz w:val="22"/>
          </w:rPr>
          <w:tab/>
          <w:t>(3)</w:t>
        </w:r>
        <w:r>
          <w:rPr>
            <w:sz w:val="22"/>
          </w:rPr>
          <w:tab/>
          <w:t>The Commonwealth Minister may publish a copy of the notice on the internet.</w:t>
        </w:r>
      </w:ins>
    </w:p>
    <w:p>
      <w:pPr>
        <w:tabs>
          <w:tab w:val="left" w:pos="1276"/>
          <w:tab w:val="left" w:pos="1843"/>
        </w:tabs>
        <w:spacing w:before="180"/>
        <w:ind w:left="1843" w:hanging="1843"/>
        <w:rPr>
          <w:ins w:id="5307" w:author="svcMRProcess" w:date="2018-09-18T23:49:00Z"/>
          <w:sz w:val="22"/>
        </w:rPr>
      </w:pPr>
      <w:ins w:id="5308" w:author="svcMRProcess" w:date="2018-09-18T23:49:00Z">
        <w:r>
          <w:rPr>
            <w:sz w:val="22"/>
          </w:rPr>
          <w:tab/>
          <w:t>(4)</w:t>
        </w:r>
        <w:r>
          <w:rPr>
            <w:sz w:val="22"/>
          </w:rPr>
          <w:tab/>
          <w:t>A person who has supplied or supplies consumer goods of that kind to another person outside Australia must give the other person a written notice that complies with subsection (7).</w:t>
        </w:r>
      </w:ins>
    </w:p>
    <w:p>
      <w:pPr>
        <w:tabs>
          <w:tab w:val="left" w:pos="1276"/>
          <w:tab w:val="left" w:pos="1843"/>
        </w:tabs>
        <w:spacing w:before="180"/>
        <w:ind w:left="1843" w:hanging="1843"/>
        <w:rPr>
          <w:ins w:id="5309" w:author="svcMRProcess" w:date="2018-09-18T23:49:00Z"/>
          <w:sz w:val="22"/>
        </w:rPr>
      </w:pPr>
      <w:ins w:id="5310" w:author="svcMRProcess" w:date="2018-09-18T23:49:00Z">
        <w:r>
          <w:rPr>
            <w:sz w:val="22"/>
          </w:rPr>
          <w:tab/>
          <w:t>(5)</w:t>
        </w:r>
        <w:r>
          <w:rPr>
            <w:sz w:val="22"/>
          </w:rPr>
          <w:tab/>
          <w:t>The notice under subsection (4) must be given as soon as practicable after the supply of the consumer goods to the person outside Australia.</w:t>
        </w:r>
      </w:ins>
    </w:p>
    <w:p>
      <w:pPr>
        <w:tabs>
          <w:tab w:val="left" w:pos="1276"/>
          <w:tab w:val="left" w:pos="1843"/>
        </w:tabs>
        <w:spacing w:before="180"/>
        <w:ind w:left="1843" w:hanging="1843"/>
        <w:rPr>
          <w:ins w:id="5311" w:author="svcMRProcess" w:date="2018-09-18T23:49:00Z"/>
          <w:sz w:val="22"/>
        </w:rPr>
      </w:pPr>
      <w:ins w:id="5312" w:author="svcMRProcess" w:date="2018-09-18T23:49:00Z">
        <w:r>
          <w:rPr>
            <w:sz w:val="22"/>
          </w:rPr>
          <w:tab/>
          <w:t>(6)</w:t>
        </w:r>
        <w:r>
          <w:rPr>
            <w:sz w:val="22"/>
          </w:rPr>
          <w:tab/>
          <w:t>A person who is required to give a notice under subsection (4) must, within 10 days after giving the notice, give a copy of the notice to the Commonwealth Minister.</w:t>
        </w:r>
      </w:ins>
    </w:p>
    <w:p>
      <w:pPr>
        <w:tabs>
          <w:tab w:val="left" w:pos="1843"/>
        </w:tabs>
        <w:spacing w:before="122"/>
        <w:ind w:left="2693" w:hanging="2693"/>
        <w:rPr>
          <w:ins w:id="5313" w:author="svcMRProcess" w:date="2018-09-18T23:49:00Z"/>
          <w:sz w:val="18"/>
        </w:rPr>
      </w:pPr>
      <w:ins w:id="531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315" w:author="svcMRProcess" w:date="2018-09-18T23:49:00Z"/>
          <w:sz w:val="22"/>
        </w:rPr>
      </w:pPr>
      <w:ins w:id="5316" w:author="svcMRProcess" w:date="2018-09-18T23:49:00Z">
        <w:r>
          <w:rPr>
            <w:sz w:val="22"/>
          </w:rPr>
          <w:tab/>
          <w:t>(7)</w:t>
        </w:r>
        <w:r>
          <w:rPr>
            <w:sz w:val="22"/>
          </w:rPr>
          <w:tab/>
          <w:t>A notice given under subsection (2) or (4) must:</w:t>
        </w:r>
      </w:ins>
    </w:p>
    <w:p>
      <w:pPr>
        <w:tabs>
          <w:tab w:val="left" w:pos="1985"/>
          <w:tab w:val="left" w:pos="2410"/>
        </w:tabs>
        <w:spacing w:before="40"/>
        <w:ind w:left="2410" w:hanging="2410"/>
        <w:rPr>
          <w:ins w:id="5317" w:author="svcMRProcess" w:date="2018-09-18T23:49:00Z"/>
          <w:sz w:val="22"/>
        </w:rPr>
      </w:pPr>
      <w:ins w:id="5318" w:author="svcMRProcess" w:date="2018-09-18T23:49:00Z">
        <w:r>
          <w:rPr>
            <w:sz w:val="22"/>
          </w:rPr>
          <w:tab/>
          <w:t>(a)</w:t>
        </w:r>
        <w:r>
          <w:rPr>
            <w:sz w:val="22"/>
          </w:rPr>
          <w:tab/>
          <w:t>state that the consumer goods are subject to recall; and</w:t>
        </w:r>
      </w:ins>
    </w:p>
    <w:p>
      <w:pPr>
        <w:tabs>
          <w:tab w:val="left" w:pos="1985"/>
          <w:tab w:val="left" w:pos="2410"/>
        </w:tabs>
        <w:spacing w:before="40"/>
        <w:ind w:left="2410" w:hanging="2410"/>
        <w:rPr>
          <w:ins w:id="5319" w:author="svcMRProcess" w:date="2018-09-18T23:49:00Z"/>
          <w:sz w:val="22"/>
        </w:rPr>
      </w:pPr>
      <w:ins w:id="5320" w:author="svcMRProcess" w:date="2018-09-18T23:49:00Z">
        <w:r>
          <w:rPr>
            <w:sz w:val="22"/>
          </w:rPr>
          <w:tab/>
          <w:t>(b)</w:t>
        </w:r>
        <w:r>
          <w:rPr>
            <w:sz w:val="22"/>
          </w:rPr>
          <w:tab/>
          <w:t>if the consumer goods contain a defect or have a dangerous characteristic — set out the nature of that defect or characteristic; and</w:t>
        </w:r>
      </w:ins>
    </w:p>
    <w:p>
      <w:pPr>
        <w:tabs>
          <w:tab w:val="left" w:pos="1985"/>
          <w:tab w:val="left" w:pos="2410"/>
        </w:tabs>
        <w:spacing w:before="40"/>
        <w:ind w:left="2410" w:hanging="2410"/>
        <w:rPr>
          <w:ins w:id="5321" w:author="svcMRProcess" w:date="2018-09-18T23:49:00Z"/>
          <w:sz w:val="22"/>
        </w:rPr>
      </w:pPr>
      <w:ins w:id="5322" w:author="svcMRProcess" w:date="2018-09-18T23:49:00Z">
        <w:r>
          <w:rPr>
            <w:sz w:val="22"/>
          </w:rPr>
          <w:tab/>
          <w:t>(c)</w:t>
        </w:r>
        <w:r>
          <w:rPr>
            <w:sz w:val="22"/>
          </w:rPr>
          <w:tab/>
          <w:t>if a reasonably foreseeable use or misuse of the consumer goods is dangerous — set out the circumstances of that use or misuse; and</w:t>
        </w:r>
      </w:ins>
    </w:p>
    <w:p>
      <w:pPr>
        <w:tabs>
          <w:tab w:val="left" w:pos="1985"/>
          <w:tab w:val="left" w:pos="2410"/>
        </w:tabs>
        <w:spacing w:before="40"/>
        <w:ind w:left="2410" w:hanging="2410"/>
        <w:rPr>
          <w:ins w:id="5323" w:author="svcMRProcess" w:date="2018-09-18T23:49:00Z"/>
          <w:sz w:val="22"/>
        </w:rPr>
      </w:pPr>
      <w:ins w:id="5324" w:author="svcMRProcess" w:date="2018-09-18T23:49:00Z">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ins>
    </w:p>
    <w:p>
      <w:pPr>
        <w:tabs>
          <w:tab w:val="left" w:pos="1985"/>
          <w:tab w:val="left" w:pos="2410"/>
        </w:tabs>
        <w:spacing w:before="40"/>
        <w:ind w:left="2410" w:hanging="2410"/>
        <w:rPr>
          <w:ins w:id="5325" w:author="svcMRProcess" w:date="2018-09-18T23:49:00Z"/>
          <w:sz w:val="22"/>
        </w:rPr>
      </w:pPr>
      <w:ins w:id="5326" w:author="svcMRProcess" w:date="2018-09-18T23:49:00Z">
        <w:r>
          <w:rPr>
            <w:sz w:val="22"/>
          </w:rPr>
          <w:tab/>
          <w:t>(e)</w:t>
        </w:r>
        <w:r>
          <w:rPr>
            <w:sz w:val="22"/>
          </w:rPr>
          <w:tab/>
          <w:t>if an interim ban, or a permanent ban, on the consumer goods is in force — state that fact.</w:t>
        </w:r>
      </w:ins>
    </w:p>
    <w:p>
      <w:pPr>
        <w:pStyle w:val="yHeading3"/>
        <w:rPr>
          <w:ins w:id="5327" w:author="svcMRProcess" w:date="2018-09-18T23:49:00Z"/>
        </w:rPr>
      </w:pPr>
      <w:bookmarkStart w:id="5328" w:name="_Toc272825571"/>
      <w:bookmarkStart w:id="5329" w:name="_Toc272831687"/>
      <w:bookmarkStart w:id="5330" w:name="_Toc272853919"/>
      <w:bookmarkStart w:id="5331" w:name="_Toc272855037"/>
      <w:bookmarkStart w:id="5332" w:name="_Toc283888715"/>
      <w:bookmarkStart w:id="5333" w:name="_Toc283891518"/>
      <w:ins w:id="5334" w:author="svcMRProcess" w:date="2018-09-18T23:49:00Z">
        <w:r>
          <w:t>Division 4 — Safety warning notices</w:t>
        </w:r>
        <w:bookmarkEnd w:id="5328"/>
        <w:bookmarkEnd w:id="5329"/>
        <w:bookmarkEnd w:id="5330"/>
        <w:bookmarkEnd w:id="5331"/>
        <w:bookmarkEnd w:id="5332"/>
        <w:bookmarkEnd w:id="5333"/>
      </w:ins>
    </w:p>
    <w:p>
      <w:pPr>
        <w:pStyle w:val="yHeading5"/>
        <w:rPr>
          <w:ins w:id="5335" w:author="svcMRProcess" w:date="2018-09-18T23:49:00Z"/>
        </w:rPr>
      </w:pPr>
      <w:bookmarkStart w:id="5336" w:name="_Toc272855038"/>
      <w:bookmarkStart w:id="5337" w:name="_Toc283891519"/>
      <w:ins w:id="5338" w:author="svcMRProcess" w:date="2018-09-18T23:49:00Z">
        <w:r>
          <w:rPr>
            <w:rStyle w:val="CharSClsNo"/>
          </w:rPr>
          <w:t>129</w:t>
        </w:r>
        <w:r>
          <w:t>.</w:t>
        </w:r>
        <w:r>
          <w:tab/>
          <w:t>Safety warning notices about consumer goods and product related services</w:t>
        </w:r>
        <w:bookmarkEnd w:id="5336"/>
        <w:bookmarkEnd w:id="5337"/>
      </w:ins>
    </w:p>
    <w:p>
      <w:pPr>
        <w:tabs>
          <w:tab w:val="left" w:pos="1276"/>
          <w:tab w:val="left" w:pos="1843"/>
        </w:tabs>
        <w:spacing w:before="180"/>
        <w:ind w:left="1843" w:hanging="1843"/>
        <w:rPr>
          <w:ins w:id="5339" w:author="svcMRProcess" w:date="2018-09-18T23:49:00Z"/>
          <w:sz w:val="22"/>
        </w:rPr>
      </w:pPr>
      <w:ins w:id="5340" w:author="svcMRProcess" w:date="2018-09-18T23:49:00Z">
        <w:r>
          <w:rPr>
            <w:sz w:val="22"/>
          </w:rPr>
          <w:tab/>
          <w:t>(1)</w:t>
        </w:r>
        <w:r>
          <w:rPr>
            <w:sz w:val="22"/>
          </w:rPr>
          <w:tab/>
          <w:t>A responsible Minister may publish on the internet a written notice containing one or both of the following:</w:t>
        </w:r>
      </w:ins>
    </w:p>
    <w:p>
      <w:pPr>
        <w:tabs>
          <w:tab w:val="left" w:pos="1985"/>
          <w:tab w:val="left" w:pos="2410"/>
        </w:tabs>
        <w:spacing w:before="40"/>
        <w:ind w:left="2410" w:hanging="2410"/>
        <w:rPr>
          <w:ins w:id="5341" w:author="svcMRProcess" w:date="2018-09-18T23:49:00Z"/>
          <w:sz w:val="22"/>
        </w:rPr>
      </w:pPr>
      <w:ins w:id="5342" w:author="svcMRProcess" w:date="2018-09-18T23:49:00Z">
        <w:r>
          <w:rPr>
            <w:sz w:val="22"/>
          </w:rPr>
          <w:tab/>
          <w:t>(a)</w:t>
        </w:r>
        <w:r>
          <w:rPr>
            <w:sz w:val="22"/>
          </w:rPr>
          <w:tab/>
          <w:t>a statement that consumer goods of a kind specified in the notice are under investigation to determine whether:</w:t>
        </w:r>
      </w:ins>
    </w:p>
    <w:p>
      <w:pPr>
        <w:tabs>
          <w:tab w:val="left" w:pos="2694"/>
          <w:tab w:val="left" w:pos="3119"/>
        </w:tabs>
        <w:spacing w:before="40"/>
        <w:ind w:left="3119" w:hanging="3119"/>
        <w:rPr>
          <w:ins w:id="5343" w:author="svcMRProcess" w:date="2018-09-18T23:49:00Z"/>
          <w:sz w:val="22"/>
        </w:rPr>
      </w:pPr>
      <w:ins w:id="5344" w:author="svcMRProcess" w:date="2018-09-18T23:49:00Z">
        <w:r>
          <w:rPr>
            <w:sz w:val="22"/>
          </w:rPr>
          <w:tab/>
          <w:t>(i)</w:t>
        </w:r>
        <w:r>
          <w:rPr>
            <w:sz w:val="22"/>
          </w:rPr>
          <w:tab/>
          <w:t>those goods will or may cause injury to any person; or</w:t>
        </w:r>
      </w:ins>
    </w:p>
    <w:p>
      <w:pPr>
        <w:tabs>
          <w:tab w:val="left" w:pos="2694"/>
          <w:tab w:val="left" w:pos="3119"/>
        </w:tabs>
        <w:spacing w:before="40"/>
        <w:ind w:left="3119" w:hanging="3119"/>
        <w:rPr>
          <w:ins w:id="5345" w:author="svcMRProcess" w:date="2018-09-18T23:49:00Z"/>
          <w:sz w:val="22"/>
        </w:rPr>
      </w:pPr>
      <w:ins w:id="5346" w:author="svcMRProcess" w:date="2018-09-18T23:49:00Z">
        <w:r>
          <w:rPr>
            <w:sz w:val="22"/>
          </w:rPr>
          <w:tab/>
          <w:t>(ii)</w:t>
        </w:r>
        <w:r>
          <w:rPr>
            <w:sz w:val="22"/>
          </w:rPr>
          <w:tab/>
          <w:t>a reasonably foreseeable use (including a misuse) of those goods will or may cause injury to any person;</w:t>
        </w:r>
      </w:ins>
    </w:p>
    <w:p>
      <w:pPr>
        <w:tabs>
          <w:tab w:val="left" w:pos="1985"/>
          <w:tab w:val="left" w:pos="2410"/>
        </w:tabs>
        <w:spacing w:before="40"/>
        <w:ind w:left="2410" w:hanging="2410"/>
        <w:rPr>
          <w:ins w:id="5347" w:author="svcMRProcess" w:date="2018-09-18T23:49:00Z"/>
          <w:sz w:val="22"/>
        </w:rPr>
      </w:pPr>
      <w:ins w:id="5348" w:author="svcMRProcess" w:date="2018-09-18T23:49:00Z">
        <w:r>
          <w:rPr>
            <w:sz w:val="22"/>
          </w:rPr>
          <w:tab/>
          <w:t>(b)</w:t>
        </w:r>
        <w:r>
          <w:rPr>
            <w:sz w:val="22"/>
          </w:rPr>
          <w:tab/>
          <w:t>a warning of possible risks involved in the use of consumer goods of a kind specified in the notice.</w:t>
        </w:r>
      </w:ins>
    </w:p>
    <w:p>
      <w:pPr>
        <w:tabs>
          <w:tab w:val="left" w:pos="1276"/>
          <w:tab w:val="left" w:pos="1843"/>
        </w:tabs>
        <w:spacing w:before="180"/>
        <w:ind w:left="1843" w:hanging="1843"/>
        <w:rPr>
          <w:ins w:id="5349" w:author="svcMRProcess" w:date="2018-09-18T23:49:00Z"/>
          <w:sz w:val="22"/>
        </w:rPr>
      </w:pPr>
      <w:ins w:id="5350" w:author="svcMRProcess" w:date="2018-09-18T23:49:00Z">
        <w:r>
          <w:rPr>
            <w:sz w:val="22"/>
          </w:rPr>
          <w:tab/>
          <w:t>(2)</w:t>
        </w:r>
        <w:r>
          <w:rPr>
            <w:sz w:val="22"/>
          </w:rPr>
          <w:tab/>
          <w:t>A responsible Minister may publish on the internet a written notice containing one or both of the following:</w:t>
        </w:r>
      </w:ins>
    </w:p>
    <w:p>
      <w:pPr>
        <w:tabs>
          <w:tab w:val="left" w:pos="1985"/>
          <w:tab w:val="left" w:pos="2410"/>
        </w:tabs>
        <w:spacing w:before="40"/>
        <w:ind w:left="2410" w:hanging="2410"/>
        <w:rPr>
          <w:ins w:id="5351" w:author="svcMRProcess" w:date="2018-09-18T23:49:00Z"/>
          <w:sz w:val="22"/>
        </w:rPr>
      </w:pPr>
      <w:ins w:id="5352" w:author="svcMRProcess" w:date="2018-09-18T23:49:00Z">
        <w:r>
          <w:rPr>
            <w:sz w:val="22"/>
          </w:rPr>
          <w:tab/>
          <w:t>(a)</w:t>
        </w:r>
        <w:r>
          <w:rPr>
            <w:sz w:val="22"/>
          </w:rPr>
          <w:tab/>
          <w:t>a statement that product related services of a kind specified in the notice are under investigation to determine whether:</w:t>
        </w:r>
      </w:ins>
    </w:p>
    <w:p>
      <w:pPr>
        <w:tabs>
          <w:tab w:val="left" w:pos="2694"/>
          <w:tab w:val="left" w:pos="3119"/>
        </w:tabs>
        <w:spacing w:before="40"/>
        <w:ind w:left="3119" w:hanging="3119"/>
        <w:rPr>
          <w:ins w:id="5353" w:author="svcMRProcess" w:date="2018-09-18T23:49:00Z"/>
          <w:sz w:val="22"/>
        </w:rPr>
      </w:pPr>
      <w:ins w:id="5354" w:author="svcMRProcess" w:date="2018-09-18T23:49:00Z">
        <w:r>
          <w:rPr>
            <w:sz w:val="22"/>
          </w:rPr>
          <w:tab/>
          <w:t>(i)</w:t>
        </w:r>
        <w:r>
          <w:rPr>
            <w:sz w:val="22"/>
          </w:rPr>
          <w:tab/>
          <w:t>consumer goods of a particular kind will or may cause injury to any person as a result of services of that kind being supplied; or</w:t>
        </w:r>
      </w:ins>
    </w:p>
    <w:p>
      <w:pPr>
        <w:tabs>
          <w:tab w:val="left" w:pos="2694"/>
          <w:tab w:val="left" w:pos="3119"/>
        </w:tabs>
        <w:spacing w:before="40"/>
        <w:ind w:left="3119" w:hanging="3119"/>
        <w:rPr>
          <w:ins w:id="5355" w:author="svcMRProcess" w:date="2018-09-18T23:49:00Z"/>
          <w:sz w:val="22"/>
        </w:rPr>
      </w:pPr>
      <w:ins w:id="5356" w:author="svcMRProcess" w:date="2018-09-18T23:49:00Z">
        <w:r>
          <w:rPr>
            <w:sz w:val="22"/>
          </w:rPr>
          <w:tab/>
          <w:t>(ii)</w:t>
        </w:r>
        <w:r>
          <w:rPr>
            <w:sz w:val="22"/>
          </w:rPr>
          <w:tab/>
          <w:t>a reasonably foreseeable use (including a misuse) of consumer goods of a particular kind, to which such services relate, will or may cause injury to any person as a result of such services being supplied;</w:t>
        </w:r>
      </w:ins>
    </w:p>
    <w:p>
      <w:pPr>
        <w:tabs>
          <w:tab w:val="left" w:pos="1985"/>
          <w:tab w:val="left" w:pos="2410"/>
        </w:tabs>
        <w:spacing w:before="40"/>
        <w:ind w:left="2410" w:hanging="2410"/>
        <w:rPr>
          <w:ins w:id="5357" w:author="svcMRProcess" w:date="2018-09-18T23:49:00Z"/>
          <w:sz w:val="22"/>
        </w:rPr>
      </w:pPr>
      <w:ins w:id="5358" w:author="svcMRProcess" w:date="2018-09-18T23:49:00Z">
        <w:r>
          <w:rPr>
            <w:sz w:val="22"/>
          </w:rPr>
          <w:tab/>
          <w:t>(b)</w:t>
        </w:r>
        <w:r>
          <w:rPr>
            <w:sz w:val="22"/>
          </w:rPr>
          <w:tab/>
          <w:t>a warning of possible risks involved in the supply of product related services of a kind specified in the notice.</w:t>
        </w:r>
      </w:ins>
    </w:p>
    <w:p>
      <w:pPr>
        <w:pStyle w:val="yHeading5"/>
        <w:rPr>
          <w:ins w:id="5359" w:author="svcMRProcess" w:date="2018-09-18T23:49:00Z"/>
        </w:rPr>
      </w:pPr>
      <w:bookmarkStart w:id="5360" w:name="_Toc272855039"/>
      <w:bookmarkStart w:id="5361" w:name="_Toc283891520"/>
      <w:ins w:id="5362" w:author="svcMRProcess" w:date="2018-09-18T23:49:00Z">
        <w:r>
          <w:rPr>
            <w:rStyle w:val="CharSClsNo"/>
          </w:rPr>
          <w:t>130</w:t>
        </w:r>
        <w:r>
          <w:t>.</w:t>
        </w:r>
        <w:r>
          <w:tab/>
          <w:t>Announcement of the results of an investigation etc.</w:t>
        </w:r>
        <w:bookmarkEnd w:id="5360"/>
        <w:bookmarkEnd w:id="5361"/>
      </w:ins>
    </w:p>
    <w:p>
      <w:pPr>
        <w:tabs>
          <w:tab w:val="left" w:pos="1276"/>
          <w:tab w:val="left" w:pos="1843"/>
        </w:tabs>
        <w:spacing w:before="180"/>
        <w:ind w:left="1843" w:hanging="1843"/>
        <w:rPr>
          <w:ins w:id="5363" w:author="svcMRProcess" w:date="2018-09-18T23:49:00Z"/>
          <w:sz w:val="22"/>
        </w:rPr>
      </w:pPr>
      <w:ins w:id="5364" w:author="svcMRProcess" w:date="2018-09-18T23:49:00Z">
        <w:r>
          <w:rPr>
            <w:sz w:val="22"/>
          </w:rPr>
          <w:tab/>
          <w:t>(1)</w:t>
        </w:r>
        <w:r>
          <w:rPr>
            <w:sz w:val="22"/>
          </w:rPr>
          <w:tab/>
          <w:t>If:</w:t>
        </w:r>
      </w:ins>
    </w:p>
    <w:p>
      <w:pPr>
        <w:tabs>
          <w:tab w:val="left" w:pos="1985"/>
          <w:tab w:val="left" w:pos="2410"/>
        </w:tabs>
        <w:spacing w:before="40"/>
        <w:ind w:left="2410" w:hanging="2410"/>
        <w:rPr>
          <w:ins w:id="5365" w:author="svcMRProcess" w:date="2018-09-18T23:49:00Z"/>
          <w:sz w:val="22"/>
        </w:rPr>
      </w:pPr>
      <w:ins w:id="5366" w:author="svcMRProcess" w:date="2018-09-18T23:49:00Z">
        <w:r>
          <w:rPr>
            <w:sz w:val="22"/>
          </w:rPr>
          <w:tab/>
          <w:t>(a)</w:t>
        </w:r>
        <w:r>
          <w:rPr>
            <w:sz w:val="22"/>
          </w:rPr>
          <w:tab/>
          <w:t>an investigation of consumer goods, or product related services, specified in a notice under section 129(1) or (2) has been completed; and</w:t>
        </w:r>
      </w:ins>
    </w:p>
    <w:p>
      <w:pPr>
        <w:tabs>
          <w:tab w:val="left" w:pos="1985"/>
          <w:tab w:val="left" w:pos="2410"/>
        </w:tabs>
        <w:spacing w:before="40"/>
        <w:ind w:left="2410" w:hanging="2410"/>
        <w:rPr>
          <w:ins w:id="5367" w:author="svcMRProcess" w:date="2018-09-18T23:49:00Z"/>
          <w:sz w:val="22"/>
        </w:rPr>
      </w:pPr>
      <w:ins w:id="5368" w:author="svcMRProcess" w:date="2018-09-18T23:49:00Z">
        <w:r>
          <w:rPr>
            <w:sz w:val="22"/>
          </w:rPr>
          <w:tab/>
          <w:t>(b)</w:t>
        </w:r>
        <w:r>
          <w:rPr>
            <w:sz w:val="22"/>
          </w:rPr>
          <w:tab/>
          <w:t>none of the following have been published or issued in relation to those goods or services:</w:t>
        </w:r>
      </w:ins>
    </w:p>
    <w:p>
      <w:pPr>
        <w:tabs>
          <w:tab w:val="left" w:pos="2694"/>
          <w:tab w:val="left" w:pos="3119"/>
        </w:tabs>
        <w:spacing w:before="40"/>
        <w:ind w:left="3119" w:hanging="3119"/>
        <w:rPr>
          <w:ins w:id="5369" w:author="svcMRProcess" w:date="2018-09-18T23:49:00Z"/>
          <w:sz w:val="22"/>
        </w:rPr>
      </w:pPr>
      <w:ins w:id="5370" w:author="svcMRProcess" w:date="2018-09-18T23:49:00Z">
        <w:r>
          <w:rPr>
            <w:sz w:val="22"/>
          </w:rPr>
          <w:tab/>
          <w:t>(i)</w:t>
        </w:r>
        <w:r>
          <w:rPr>
            <w:sz w:val="22"/>
          </w:rPr>
          <w:tab/>
          <w:t>a proposed ban notice under section 132 of the Competition and Consumer Act;</w:t>
        </w:r>
      </w:ins>
    </w:p>
    <w:p>
      <w:pPr>
        <w:tabs>
          <w:tab w:val="left" w:pos="2694"/>
          <w:tab w:val="left" w:pos="3119"/>
        </w:tabs>
        <w:spacing w:before="40"/>
        <w:ind w:left="3119" w:hanging="3119"/>
        <w:rPr>
          <w:ins w:id="5371" w:author="svcMRProcess" w:date="2018-09-18T23:49:00Z"/>
          <w:sz w:val="22"/>
        </w:rPr>
      </w:pPr>
      <w:ins w:id="5372" w:author="svcMRProcess" w:date="2018-09-18T23:49:00Z">
        <w:r>
          <w:rPr>
            <w:sz w:val="22"/>
          </w:rPr>
          <w:tab/>
          <w:t>(ii)</w:t>
        </w:r>
        <w:r>
          <w:rPr>
            <w:sz w:val="22"/>
          </w:rPr>
          <w:tab/>
          <w:t>a proposed recall notice under section 132A of that Act;</w:t>
        </w:r>
      </w:ins>
    </w:p>
    <w:p>
      <w:pPr>
        <w:tabs>
          <w:tab w:val="left" w:pos="2694"/>
          <w:tab w:val="left" w:pos="3119"/>
        </w:tabs>
        <w:spacing w:before="40"/>
        <w:ind w:left="3119" w:hanging="3119"/>
        <w:rPr>
          <w:ins w:id="5373" w:author="svcMRProcess" w:date="2018-09-18T23:49:00Z"/>
          <w:sz w:val="22"/>
        </w:rPr>
      </w:pPr>
      <w:ins w:id="5374" w:author="svcMRProcess" w:date="2018-09-18T23:49:00Z">
        <w:r>
          <w:rPr>
            <w:sz w:val="22"/>
          </w:rPr>
          <w:tab/>
          <w:t>(iii)</w:t>
        </w:r>
        <w:r>
          <w:rPr>
            <w:sz w:val="22"/>
          </w:rPr>
          <w:tab/>
          <w:t>a notice under section 132J(1) or (2) of that Act;</w:t>
        </w:r>
      </w:ins>
    </w:p>
    <w:p>
      <w:pPr>
        <w:tabs>
          <w:tab w:val="left" w:pos="1276"/>
          <w:tab w:val="left" w:pos="1843"/>
        </w:tabs>
        <w:spacing w:before="40"/>
        <w:ind w:left="1843" w:hanging="1843"/>
        <w:rPr>
          <w:ins w:id="5375" w:author="svcMRProcess" w:date="2018-09-18T23:49:00Z"/>
          <w:sz w:val="22"/>
        </w:rPr>
      </w:pPr>
      <w:ins w:id="5376" w:author="svcMRProcess" w:date="2018-09-18T23:49:00Z">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ins>
    </w:p>
    <w:p>
      <w:pPr>
        <w:tabs>
          <w:tab w:val="left" w:pos="1276"/>
          <w:tab w:val="left" w:pos="1843"/>
        </w:tabs>
        <w:spacing w:before="120"/>
        <w:ind w:left="1843" w:hanging="1843"/>
        <w:rPr>
          <w:ins w:id="5377" w:author="svcMRProcess" w:date="2018-09-18T23:49:00Z"/>
          <w:sz w:val="22"/>
        </w:rPr>
      </w:pPr>
      <w:ins w:id="5378" w:author="svcMRProcess" w:date="2018-09-18T23:49:00Z">
        <w:r>
          <w:rPr>
            <w:sz w:val="22"/>
          </w:rPr>
          <w:tab/>
          <w:t>(2)</w:t>
        </w:r>
        <w:r>
          <w:rPr>
            <w:sz w:val="22"/>
          </w:rPr>
          <w:tab/>
          <w:t>The responsible Minister may announce in a notice published under subsection (1) of this section:</w:t>
        </w:r>
      </w:ins>
    </w:p>
    <w:p>
      <w:pPr>
        <w:tabs>
          <w:tab w:val="left" w:pos="1985"/>
          <w:tab w:val="left" w:pos="2410"/>
        </w:tabs>
        <w:spacing w:before="40"/>
        <w:ind w:left="2410" w:hanging="2410"/>
        <w:rPr>
          <w:ins w:id="5379" w:author="svcMRProcess" w:date="2018-09-18T23:49:00Z"/>
          <w:sz w:val="22"/>
        </w:rPr>
      </w:pPr>
      <w:ins w:id="5380" w:author="svcMRProcess" w:date="2018-09-18T23:49:00Z">
        <w:r>
          <w:rPr>
            <w:sz w:val="22"/>
          </w:rPr>
          <w:tab/>
          <w:t>(a)</w:t>
        </w:r>
        <w:r>
          <w:rPr>
            <w:sz w:val="22"/>
          </w:rPr>
          <w:tab/>
          <w:t>whether any action under this Part is proposed to be taken in relation to the consumer goods or product related services; and</w:t>
        </w:r>
      </w:ins>
    </w:p>
    <w:p>
      <w:pPr>
        <w:tabs>
          <w:tab w:val="left" w:pos="1985"/>
          <w:tab w:val="left" w:pos="2410"/>
        </w:tabs>
        <w:spacing w:before="40"/>
        <w:ind w:left="2410" w:hanging="2410"/>
        <w:rPr>
          <w:ins w:id="5381" w:author="svcMRProcess" w:date="2018-09-18T23:49:00Z"/>
          <w:sz w:val="22"/>
        </w:rPr>
      </w:pPr>
      <w:ins w:id="5382" w:author="svcMRProcess" w:date="2018-09-18T23:49:00Z">
        <w:r>
          <w:rPr>
            <w:sz w:val="22"/>
          </w:rPr>
          <w:tab/>
          <w:t>(b)</w:t>
        </w:r>
        <w:r>
          <w:rPr>
            <w:sz w:val="22"/>
          </w:rPr>
          <w:tab/>
          <w:t>if it is proposed to take any such action — what action is proposed to be taken.</w:t>
        </w:r>
      </w:ins>
    </w:p>
    <w:p>
      <w:pPr>
        <w:pStyle w:val="yHeading3"/>
        <w:spacing w:before="180"/>
        <w:rPr>
          <w:ins w:id="5383" w:author="svcMRProcess" w:date="2018-09-18T23:49:00Z"/>
        </w:rPr>
      </w:pPr>
      <w:bookmarkStart w:id="5384" w:name="_Toc272825574"/>
      <w:bookmarkStart w:id="5385" w:name="_Toc272831690"/>
      <w:bookmarkStart w:id="5386" w:name="_Toc272853922"/>
      <w:bookmarkStart w:id="5387" w:name="_Toc272855040"/>
      <w:bookmarkStart w:id="5388" w:name="_Toc283888718"/>
      <w:bookmarkStart w:id="5389" w:name="_Toc283891521"/>
      <w:ins w:id="5390" w:author="svcMRProcess" w:date="2018-09-18T23:49:00Z">
        <w:r>
          <w:t>Division 5 — Consumer goods, or product related services, associated with death or serious injury or illness</w:t>
        </w:r>
        <w:bookmarkEnd w:id="5384"/>
        <w:bookmarkEnd w:id="5385"/>
        <w:bookmarkEnd w:id="5386"/>
        <w:bookmarkEnd w:id="5387"/>
        <w:bookmarkEnd w:id="5388"/>
        <w:bookmarkEnd w:id="5389"/>
      </w:ins>
    </w:p>
    <w:p>
      <w:pPr>
        <w:pStyle w:val="yHeading5"/>
        <w:spacing w:before="180"/>
        <w:rPr>
          <w:ins w:id="5391" w:author="svcMRProcess" w:date="2018-09-18T23:49:00Z"/>
        </w:rPr>
      </w:pPr>
      <w:bookmarkStart w:id="5392" w:name="_Toc272855041"/>
      <w:bookmarkStart w:id="5393" w:name="_Toc283891522"/>
      <w:ins w:id="5394" w:author="svcMRProcess" w:date="2018-09-18T23:49:00Z">
        <w:r>
          <w:rPr>
            <w:rStyle w:val="CharSClsNo"/>
          </w:rPr>
          <w:t>131</w:t>
        </w:r>
        <w:r>
          <w:t>.</w:t>
        </w:r>
        <w:r>
          <w:tab/>
          <w:t>Suppliers to report consumer goods associated with the death or serious injury or illness of any person</w:t>
        </w:r>
        <w:bookmarkEnd w:id="5392"/>
        <w:bookmarkEnd w:id="5393"/>
      </w:ins>
    </w:p>
    <w:p>
      <w:pPr>
        <w:tabs>
          <w:tab w:val="left" w:pos="1276"/>
          <w:tab w:val="left" w:pos="1843"/>
        </w:tabs>
        <w:spacing w:before="120"/>
        <w:ind w:left="1843" w:hanging="1843"/>
        <w:rPr>
          <w:ins w:id="5395" w:author="svcMRProcess" w:date="2018-09-18T23:49:00Z"/>
          <w:sz w:val="22"/>
        </w:rPr>
      </w:pPr>
      <w:ins w:id="5396" w:author="svcMRProcess" w:date="2018-09-18T23:49:00Z">
        <w:r>
          <w:rPr>
            <w:sz w:val="22"/>
          </w:rPr>
          <w:tab/>
          <w:t>(1)</w:t>
        </w:r>
        <w:r>
          <w:rPr>
            <w:sz w:val="22"/>
          </w:rPr>
          <w:tab/>
          <w:t>If:</w:t>
        </w:r>
      </w:ins>
    </w:p>
    <w:p>
      <w:pPr>
        <w:tabs>
          <w:tab w:val="left" w:pos="1985"/>
          <w:tab w:val="left" w:pos="2410"/>
        </w:tabs>
        <w:spacing w:before="40"/>
        <w:ind w:left="2410" w:hanging="2410"/>
        <w:rPr>
          <w:ins w:id="5397" w:author="svcMRProcess" w:date="2018-09-18T23:49:00Z"/>
          <w:sz w:val="22"/>
        </w:rPr>
      </w:pPr>
      <w:ins w:id="5398" w:author="svcMRProcess" w:date="2018-09-18T23:49:00Z">
        <w:r>
          <w:rPr>
            <w:sz w:val="22"/>
          </w:rPr>
          <w:tab/>
          <w:t>(a)</w:t>
        </w:r>
        <w:r>
          <w:rPr>
            <w:sz w:val="22"/>
          </w:rPr>
          <w:tab/>
          <w:t xml:space="preserve">a person (the </w:t>
        </w:r>
        <w:r>
          <w:rPr>
            <w:b/>
            <w:i/>
            <w:sz w:val="22"/>
          </w:rPr>
          <w:t>supplier</w:t>
        </w:r>
        <w:r>
          <w:rPr>
            <w:sz w:val="22"/>
          </w:rPr>
          <w:t>), in trade or commerce, supplies consumer goods; and</w:t>
        </w:r>
      </w:ins>
    </w:p>
    <w:p>
      <w:pPr>
        <w:tabs>
          <w:tab w:val="left" w:pos="1985"/>
          <w:tab w:val="left" w:pos="2410"/>
        </w:tabs>
        <w:spacing w:before="40"/>
        <w:ind w:left="2410" w:hanging="2410"/>
        <w:rPr>
          <w:ins w:id="5399" w:author="svcMRProcess" w:date="2018-09-18T23:49:00Z"/>
          <w:sz w:val="22"/>
        </w:rPr>
      </w:pPr>
      <w:ins w:id="5400" w:author="svcMRProcess" w:date="2018-09-18T23:49:00Z">
        <w:r>
          <w:rPr>
            <w:sz w:val="22"/>
          </w:rPr>
          <w:tab/>
          <w:t>(b)</w:t>
        </w:r>
        <w:r>
          <w:rPr>
            <w:sz w:val="22"/>
          </w:rPr>
          <w:tab/>
          <w:t>the supplier becomes aware of the death or serious injury or illness of any person and:</w:t>
        </w:r>
      </w:ins>
    </w:p>
    <w:p>
      <w:pPr>
        <w:tabs>
          <w:tab w:val="left" w:pos="2694"/>
          <w:tab w:val="left" w:pos="3119"/>
        </w:tabs>
        <w:spacing w:before="40"/>
        <w:ind w:left="3119" w:hanging="3119"/>
        <w:rPr>
          <w:ins w:id="5401" w:author="svcMRProcess" w:date="2018-09-18T23:49:00Z"/>
          <w:sz w:val="22"/>
        </w:rPr>
      </w:pPr>
      <w:ins w:id="5402" w:author="svcMRProcess" w:date="2018-09-18T23:49:00Z">
        <w:r>
          <w:rPr>
            <w:sz w:val="22"/>
          </w:rPr>
          <w:tab/>
          <w:t>(i)</w:t>
        </w:r>
        <w:r>
          <w:rPr>
            <w:sz w:val="22"/>
          </w:rPr>
          <w:tab/>
          <w:t>considers that the death or serious injury or illness was caused, or may have been caused, by the use or foreseeable misuse of the consumer goods; or</w:t>
        </w:r>
      </w:ins>
    </w:p>
    <w:p>
      <w:pPr>
        <w:tabs>
          <w:tab w:val="left" w:pos="2694"/>
          <w:tab w:val="left" w:pos="3119"/>
        </w:tabs>
        <w:spacing w:before="40"/>
        <w:ind w:left="3119" w:hanging="3119"/>
        <w:rPr>
          <w:ins w:id="5403" w:author="svcMRProcess" w:date="2018-09-18T23:49:00Z"/>
          <w:sz w:val="22"/>
        </w:rPr>
      </w:pPr>
      <w:ins w:id="5404" w:author="svcMRProcess" w:date="2018-09-18T23:49:00Z">
        <w:r>
          <w:rPr>
            <w:sz w:val="22"/>
          </w:rPr>
          <w:tab/>
          <w:t>(ii)</w:t>
        </w:r>
        <w:r>
          <w:rPr>
            <w:sz w:val="22"/>
          </w:rPr>
          <w:tab/>
          <w:t>becomes aware that a person other than the supplier considers that the death or serious injury or illness was caused, or may have been caused, by the use or foreseeable misuse of the consumer goods;</w:t>
        </w:r>
      </w:ins>
    </w:p>
    <w:p>
      <w:pPr>
        <w:tabs>
          <w:tab w:val="left" w:pos="1276"/>
          <w:tab w:val="left" w:pos="1843"/>
        </w:tabs>
        <w:spacing w:before="40"/>
        <w:ind w:left="1843" w:hanging="1843"/>
        <w:rPr>
          <w:ins w:id="5405" w:author="svcMRProcess" w:date="2018-09-18T23:49:00Z"/>
          <w:sz w:val="22"/>
        </w:rPr>
      </w:pPr>
      <w:ins w:id="5406" w:author="svcMRProcess" w:date="2018-09-18T23:49:00Z">
        <w:r>
          <w:rPr>
            <w:sz w:val="22"/>
          </w:rPr>
          <w:tab/>
        </w:r>
        <w:r>
          <w:rPr>
            <w:sz w:val="22"/>
          </w:rPr>
          <w:tab/>
          <w:t>the supplier must, within 2 days of becoming so aware, give the Commonwealth Minister a written notice that complies with subsection (5).</w:t>
        </w:r>
      </w:ins>
    </w:p>
    <w:p>
      <w:pPr>
        <w:tabs>
          <w:tab w:val="left" w:pos="1843"/>
        </w:tabs>
        <w:spacing w:before="122"/>
        <w:ind w:left="2693" w:hanging="2693"/>
        <w:rPr>
          <w:ins w:id="5407" w:author="svcMRProcess" w:date="2018-09-18T23:49:00Z"/>
          <w:sz w:val="18"/>
        </w:rPr>
      </w:pPr>
      <w:ins w:id="540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409" w:author="svcMRProcess" w:date="2018-09-18T23:49:00Z"/>
          <w:sz w:val="22"/>
        </w:rPr>
      </w:pPr>
      <w:ins w:id="5410" w:author="svcMRProcess" w:date="2018-09-18T23:49:00Z">
        <w:r>
          <w:rPr>
            <w:sz w:val="22"/>
          </w:rPr>
          <w:tab/>
          <w:t>(2)</w:t>
        </w:r>
        <w:r>
          <w:rPr>
            <w:sz w:val="22"/>
          </w:rPr>
          <w:tab/>
          <w:t>Subsection (1) does not apply if:</w:t>
        </w:r>
      </w:ins>
    </w:p>
    <w:p>
      <w:pPr>
        <w:tabs>
          <w:tab w:val="left" w:pos="1985"/>
          <w:tab w:val="left" w:pos="2410"/>
        </w:tabs>
        <w:spacing w:before="40"/>
        <w:ind w:left="2410" w:hanging="2410"/>
        <w:rPr>
          <w:ins w:id="5411" w:author="svcMRProcess" w:date="2018-09-18T23:49:00Z"/>
          <w:sz w:val="22"/>
        </w:rPr>
      </w:pPr>
      <w:ins w:id="5412" w:author="svcMRProcess" w:date="2018-09-18T23:49:00Z">
        <w:r>
          <w:rPr>
            <w:sz w:val="22"/>
          </w:rPr>
          <w:tab/>
          <w:t>(a)</w:t>
        </w:r>
        <w:r>
          <w:rPr>
            <w:sz w:val="22"/>
          </w:rPr>
          <w:tab/>
          <w:t>it is clear that the death or serious injury or illness was not caused by the use or foreseeable misuse of the consumer goods; or</w:t>
        </w:r>
      </w:ins>
    </w:p>
    <w:p>
      <w:pPr>
        <w:tabs>
          <w:tab w:val="left" w:pos="1985"/>
          <w:tab w:val="left" w:pos="2410"/>
        </w:tabs>
        <w:spacing w:before="40"/>
        <w:ind w:left="2410" w:hanging="2410"/>
        <w:rPr>
          <w:ins w:id="5413" w:author="svcMRProcess" w:date="2018-09-18T23:49:00Z"/>
          <w:sz w:val="22"/>
        </w:rPr>
      </w:pPr>
      <w:ins w:id="5414" w:author="svcMRProcess" w:date="2018-09-18T23:49:00Z">
        <w:r>
          <w:rPr>
            <w:sz w:val="22"/>
          </w:rPr>
          <w:tab/>
          <w:t>(b)</w:t>
        </w:r>
        <w:r>
          <w:rPr>
            <w:sz w:val="22"/>
          </w:rPr>
          <w:tab/>
          <w:t>it is very unlikely that the death or serious injury or illness was caused by the use or foreseeable misuse of the consumer goods; or</w:t>
        </w:r>
      </w:ins>
    </w:p>
    <w:p>
      <w:pPr>
        <w:tabs>
          <w:tab w:val="left" w:pos="1985"/>
          <w:tab w:val="left" w:pos="2410"/>
        </w:tabs>
        <w:spacing w:before="40"/>
        <w:ind w:left="2410" w:hanging="2410"/>
        <w:rPr>
          <w:ins w:id="5415" w:author="svcMRProcess" w:date="2018-09-18T23:49:00Z"/>
          <w:sz w:val="22"/>
        </w:rPr>
      </w:pPr>
      <w:ins w:id="5416" w:author="svcMRProcess" w:date="2018-09-18T23:49:00Z">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ins>
    </w:p>
    <w:p>
      <w:pPr>
        <w:tabs>
          <w:tab w:val="left" w:pos="1985"/>
          <w:tab w:val="left" w:pos="2410"/>
        </w:tabs>
        <w:spacing w:before="40"/>
        <w:ind w:left="2410" w:hanging="2410"/>
        <w:rPr>
          <w:ins w:id="5417" w:author="svcMRProcess" w:date="2018-09-18T23:49:00Z"/>
          <w:sz w:val="22"/>
        </w:rPr>
      </w:pPr>
      <w:ins w:id="5418" w:author="svcMRProcess" w:date="2018-09-18T23:49:00Z">
        <w:r>
          <w:rPr>
            <w:sz w:val="22"/>
          </w:rPr>
          <w:tab/>
          <w:t>(d)</w:t>
        </w:r>
        <w:r>
          <w:rPr>
            <w:sz w:val="22"/>
          </w:rPr>
          <w:tab/>
          <w:t>the supplier, or another person, is required to notify the death or serious injury or illness in accordance with an industry code of practice that:</w:t>
        </w:r>
      </w:ins>
    </w:p>
    <w:p>
      <w:pPr>
        <w:tabs>
          <w:tab w:val="left" w:pos="2694"/>
          <w:tab w:val="left" w:pos="3119"/>
        </w:tabs>
        <w:spacing w:before="40"/>
        <w:ind w:left="3119" w:hanging="3119"/>
        <w:rPr>
          <w:ins w:id="5419" w:author="svcMRProcess" w:date="2018-09-18T23:49:00Z"/>
          <w:sz w:val="22"/>
        </w:rPr>
      </w:pPr>
      <w:ins w:id="5420" w:author="svcMRProcess" w:date="2018-09-18T23:49:00Z">
        <w:r>
          <w:rPr>
            <w:sz w:val="22"/>
          </w:rPr>
          <w:tab/>
          <w:t>(i)</w:t>
        </w:r>
        <w:r>
          <w:rPr>
            <w:sz w:val="22"/>
          </w:rPr>
          <w:tab/>
          <w:t>applies to the supplier or other person; and</w:t>
        </w:r>
      </w:ins>
    </w:p>
    <w:p>
      <w:pPr>
        <w:tabs>
          <w:tab w:val="left" w:pos="2694"/>
          <w:tab w:val="left" w:pos="3119"/>
        </w:tabs>
        <w:spacing w:before="40"/>
        <w:ind w:left="3119" w:hanging="3119"/>
        <w:rPr>
          <w:ins w:id="5421" w:author="svcMRProcess" w:date="2018-09-18T23:49:00Z"/>
          <w:sz w:val="22"/>
        </w:rPr>
      </w:pPr>
      <w:ins w:id="5422" w:author="svcMRProcess" w:date="2018-09-18T23:49:00Z">
        <w:r>
          <w:rPr>
            <w:sz w:val="22"/>
          </w:rPr>
          <w:tab/>
          <w:t>(ii)</w:t>
        </w:r>
        <w:r>
          <w:rPr>
            <w:sz w:val="22"/>
          </w:rPr>
          <w:tab/>
          <w:t>is specified in the regulations.</w:t>
        </w:r>
      </w:ins>
    </w:p>
    <w:p>
      <w:pPr>
        <w:tabs>
          <w:tab w:val="left" w:pos="1276"/>
          <w:tab w:val="left" w:pos="1843"/>
        </w:tabs>
        <w:spacing w:before="180"/>
        <w:ind w:left="1843" w:hanging="1843"/>
        <w:rPr>
          <w:ins w:id="5423" w:author="svcMRProcess" w:date="2018-09-18T23:49:00Z"/>
          <w:sz w:val="22"/>
        </w:rPr>
      </w:pPr>
      <w:ins w:id="5424" w:author="svcMRProcess" w:date="2018-09-18T23:49:00Z">
        <w:r>
          <w:rPr>
            <w:sz w:val="22"/>
          </w:rPr>
          <w:tab/>
          <w:t>(3)</w:t>
        </w:r>
        <w:r>
          <w:rPr>
            <w:sz w:val="22"/>
          </w:rPr>
          <w:tab/>
          <w:t>Subsection (1) applies whether or not the consumer goods were being used before or at the time the death or serious injury or illness occurred.</w:t>
        </w:r>
      </w:ins>
    </w:p>
    <w:p>
      <w:pPr>
        <w:tabs>
          <w:tab w:val="left" w:pos="1276"/>
          <w:tab w:val="left" w:pos="1843"/>
        </w:tabs>
        <w:spacing w:before="180"/>
        <w:ind w:left="1843" w:hanging="1843"/>
        <w:rPr>
          <w:ins w:id="5425" w:author="svcMRProcess" w:date="2018-09-18T23:49:00Z"/>
          <w:sz w:val="22"/>
        </w:rPr>
      </w:pPr>
      <w:ins w:id="5426" w:author="svcMRProcess" w:date="2018-09-18T23:49:00Z">
        <w:r>
          <w:rPr>
            <w:sz w:val="22"/>
          </w:rPr>
          <w:tab/>
          <w:t>(4)</w:t>
        </w:r>
        <w:r>
          <w:rPr>
            <w:sz w:val="22"/>
          </w:rPr>
          <w:tab/>
          <w:t>Without limiting subsection (1), the ways in which the supplier may become aware as mentioned in subsection (1)(b) include receiving the relevant information from any of the following:</w:t>
        </w:r>
      </w:ins>
    </w:p>
    <w:p>
      <w:pPr>
        <w:tabs>
          <w:tab w:val="left" w:pos="1985"/>
          <w:tab w:val="left" w:pos="2410"/>
        </w:tabs>
        <w:spacing w:before="40"/>
        <w:ind w:left="2410" w:hanging="2410"/>
        <w:rPr>
          <w:ins w:id="5427" w:author="svcMRProcess" w:date="2018-09-18T23:49:00Z"/>
          <w:sz w:val="22"/>
        </w:rPr>
      </w:pPr>
      <w:ins w:id="5428" w:author="svcMRProcess" w:date="2018-09-18T23:49:00Z">
        <w:r>
          <w:rPr>
            <w:sz w:val="22"/>
          </w:rPr>
          <w:tab/>
          <w:t>(a)</w:t>
        </w:r>
        <w:r>
          <w:rPr>
            <w:sz w:val="22"/>
          </w:rPr>
          <w:tab/>
          <w:t>a consumer;</w:t>
        </w:r>
      </w:ins>
    </w:p>
    <w:p>
      <w:pPr>
        <w:tabs>
          <w:tab w:val="left" w:pos="1985"/>
          <w:tab w:val="left" w:pos="2410"/>
        </w:tabs>
        <w:spacing w:before="40"/>
        <w:ind w:left="2410" w:hanging="2410"/>
        <w:rPr>
          <w:ins w:id="5429" w:author="svcMRProcess" w:date="2018-09-18T23:49:00Z"/>
          <w:sz w:val="22"/>
        </w:rPr>
      </w:pPr>
      <w:ins w:id="5430" w:author="svcMRProcess" w:date="2018-09-18T23:49:00Z">
        <w:r>
          <w:rPr>
            <w:sz w:val="22"/>
          </w:rPr>
          <w:tab/>
          <w:t>(b)</w:t>
        </w:r>
        <w:r>
          <w:rPr>
            <w:sz w:val="22"/>
          </w:rPr>
          <w:tab/>
          <w:t>a person who re</w:t>
        </w:r>
        <w:r>
          <w:rPr>
            <w:sz w:val="22"/>
          </w:rPr>
          <w:noBreakHyphen/>
          <w:t>supplies the consumer goods;</w:t>
        </w:r>
      </w:ins>
    </w:p>
    <w:p>
      <w:pPr>
        <w:tabs>
          <w:tab w:val="left" w:pos="1985"/>
          <w:tab w:val="left" w:pos="2410"/>
        </w:tabs>
        <w:spacing w:before="40"/>
        <w:ind w:left="2410" w:hanging="2410"/>
        <w:rPr>
          <w:ins w:id="5431" w:author="svcMRProcess" w:date="2018-09-18T23:49:00Z"/>
          <w:sz w:val="22"/>
        </w:rPr>
      </w:pPr>
      <w:ins w:id="5432" w:author="svcMRProcess" w:date="2018-09-18T23:49:00Z">
        <w:r>
          <w:rPr>
            <w:sz w:val="22"/>
          </w:rPr>
          <w:tab/>
          <w:t>(c)</w:t>
        </w:r>
        <w:r>
          <w:rPr>
            <w:sz w:val="22"/>
          </w:rPr>
          <w:tab/>
          <w:t>a repairer or insurer of the goods;</w:t>
        </w:r>
      </w:ins>
    </w:p>
    <w:p>
      <w:pPr>
        <w:tabs>
          <w:tab w:val="left" w:pos="1985"/>
          <w:tab w:val="left" w:pos="2410"/>
        </w:tabs>
        <w:spacing w:before="40"/>
        <w:ind w:left="2410" w:hanging="2410"/>
        <w:rPr>
          <w:ins w:id="5433" w:author="svcMRProcess" w:date="2018-09-18T23:49:00Z"/>
          <w:sz w:val="22"/>
        </w:rPr>
      </w:pPr>
      <w:ins w:id="5434" w:author="svcMRProcess" w:date="2018-09-18T23:49:00Z">
        <w:r>
          <w:rPr>
            <w:sz w:val="22"/>
          </w:rPr>
          <w:tab/>
          <w:t>(d)</w:t>
        </w:r>
        <w:r>
          <w:rPr>
            <w:sz w:val="22"/>
          </w:rPr>
          <w:tab/>
          <w:t>an industry organisation or consumer organisation.</w:t>
        </w:r>
      </w:ins>
    </w:p>
    <w:p>
      <w:pPr>
        <w:tabs>
          <w:tab w:val="left" w:pos="1276"/>
          <w:tab w:val="left" w:pos="1843"/>
        </w:tabs>
        <w:spacing w:before="180"/>
        <w:ind w:left="1843" w:hanging="1843"/>
        <w:rPr>
          <w:ins w:id="5435" w:author="svcMRProcess" w:date="2018-09-18T23:49:00Z"/>
          <w:sz w:val="22"/>
        </w:rPr>
      </w:pPr>
      <w:ins w:id="5436" w:author="svcMRProcess" w:date="2018-09-18T23:49:00Z">
        <w:r>
          <w:rPr>
            <w:sz w:val="22"/>
          </w:rPr>
          <w:tab/>
          <w:t>(5)</w:t>
        </w:r>
        <w:r>
          <w:rPr>
            <w:sz w:val="22"/>
          </w:rPr>
          <w:tab/>
          <w:t>The notice must:</w:t>
        </w:r>
      </w:ins>
    </w:p>
    <w:p>
      <w:pPr>
        <w:tabs>
          <w:tab w:val="left" w:pos="1985"/>
          <w:tab w:val="left" w:pos="2410"/>
        </w:tabs>
        <w:spacing w:before="40"/>
        <w:ind w:left="2410" w:hanging="2410"/>
        <w:rPr>
          <w:ins w:id="5437" w:author="svcMRProcess" w:date="2018-09-18T23:49:00Z"/>
          <w:sz w:val="22"/>
        </w:rPr>
      </w:pPr>
      <w:ins w:id="5438" w:author="svcMRProcess" w:date="2018-09-18T23:49:00Z">
        <w:r>
          <w:rPr>
            <w:sz w:val="22"/>
          </w:rPr>
          <w:tab/>
          <w:t>(a)</w:t>
        </w:r>
        <w:r>
          <w:rPr>
            <w:sz w:val="22"/>
          </w:rPr>
          <w:tab/>
          <w:t>identify the consumer goods; and</w:t>
        </w:r>
      </w:ins>
    </w:p>
    <w:p>
      <w:pPr>
        <w:tabs>
          <w:tab w:val="left" w:pos="1985"/>
          <w:tab w:val="left" w:pos="2410"/>
        </w:tabs>
        <w:spacing w:before="40"/>
        <w:ind w:left="2410" w:hanging="2410"/>
        <w:rPr>
          <w:ins w:id="5439" w:author="svcMRProcess" w:date="2018-09-18T23:49:00Z"/>
          <w:sz w:val="22"/>
        </w:rPr>
      </w:pPr>
      <w:ins w:id="5440" w:author="svcMRProcess" w:date="2018-09-18T23:49:00Z">
        <w:r>
          <w:rPr>
            <w:sz w:val="22"/>
          </w:rPr>
          <w:tab/>
          <w:t>(b)</w:t>
        </w:r>
        <w:r>
          <w:rPr>
            <w:sz w:val="22"/>
          </w:rPr>
          <w:tab/>
          <w:t>include information about the following matters to the extent that it is known by the supplier at the time the notice is given:</w:t>
        </w:r>
      </w:ins>
    </w:p>
    <w:p>
      <w:pPr>
        <w:tabs>
          <w:tab w:val="left" w:pos="2694"/>
          <w:tab w:val="left" w:pos="3119"/>
        </w:tabs>
        <w:spacing w:before="40"/>
        <w:ind w:left="3119" w:hanging="3119"/>
        <w:rPr>
          <w:ins w:id="5441" w:author="svcMRProcess" w:date="2018-09-18T23:49:00Z"/>
          <w:sz w:val="22"/>
        </w:rPr>
      </w:pPr>
      <w:ins w:id="5442" w:author="svcMRProcess" w:date="2018-09-18T23:49:00Z">
        <w:r>
          <w:rPr>
            <w:sz w:val="22"/>
          </w:rPr>
          <w:tab/>
          <w:t>(i)</w:t>
        </w:r>
        <w:r>
          <w:rPr>
            <w:sz w:val="22"/>
          </w:rPr>
          <w:tab/>
          <w:t>when, and in what quantities, the consumer goods were manufactured in Australia, supplied in Australia, imported into Australia or exported from Australia;</w:t>
        </w:r>
      </w:ins>
    </w:p>
    <w:p>
      <w:pPr>
        <w:tabs>
          <w:tab w:val="left" w:pos="2694"/>
          <w:tab w:val="left" w:pos="3119"/>
        </w:tabs>
        <w:spacing w:before="40"/>
        <w:ind w:left="3119" w:hanging="3119"/>
        <w:rPr>
          <w:ins w:id="5443" w:author="svcMRProcess" w:date="2018-09-18T23:49:00Z"/>
          <w:sz w:val="22"/>
        </w:rPr>
      </w:pPr>
      <w:ins w:id="5444" w:author="svcMRProcess" w:date="2018-09-18T23:49:00Z">
        <w:r>
          <w:rPr>
            <w:sz w:val="22"/>
          </w:rPr>
          <w:tab/>
          <w:t>(ii)</w:t>
        </w:r>
        <w:r>
          <w:rPr>
            <w:sz w:val="22"/>
          </w:rPr>
          <w:tab/>
          <w:t>the circumstances in which the death or serious injury or illness occurred;</w:t>
        </w:r>
      </w:ins>
    </w:p>
    <w:p>
      <w:pPr>
        <w:tabs>
          <w:tab w:val="left" w:pos="2694"/>
          <w:tab w:val="left" w:pos="3119"/>
        </w:tabs>
        <w:spacing w:before="40"/>
        <w:ind w:left="3119" w:hanging="3119"/>
        <w:rPr>
          <w:ins w:id="5445" w:author="svcMRProcess" w:date="2018-09-18T23:49:00Z"/>
          <w:sz w:val="22"/>
        </w:rPr>
      </w:pPr>
      <w:ins w:id="5446" w:author="svcMRProcess" w:date="2018-09-18T23:49:00Z">
        <w:r>
          <w:rPr>
            <w:sz w:val="22"/>
          </w:rPr>
          <w:tab/>
          <w:t>(iii)</w:t>
        </w:r>
        <w:r>
          <w:rPr>
            <w:sz w:val="22"/>
          </w:rPr>
          <w:tab/>
          <w:t>the nature of any serious injury or illness suffered by any person;</w:t>
        </w:r>
      </w:ins>
    </w:p>
    <w:p>
      <w:pPr>
        <w:tabs>
          <w:tab w:val="left" w:pos="2694"/>
          <w:tab w:val="left" w:pos="3119"/>
        </w:tabs>
        <w:spacing w:before="40"/>
        <w:ind w:left="3119" w:hanging="3119"/>
        <w:rPr>
          <w:ins w:id="5447" w:author="svcMRProcess" w:date="2018-09-18T23:49:00Z"/>
          <w:sz w:val="22"/>
        </w:rPr>
      </w:pPr>
      <w:ins w:id="5448" w:author="svcMRProcess" w:date="2018-09-18T23:49:00Z">
        <w:r>
          <w:rPr>
            <w:sz w:val="22"/>
          </w:rPr>
          <w:tab/>
          <w:t>(iv)</w:t>
        </w:r>
        <w:r>
          <w:rPr>
            <w:sz w:val="22"/>
          </w:rPr>
          <w:tab/>
          <w:t>any action that the supplier has taken, or is intending to take, in relation to the consumer goods.</w:t>
        </w:r>
      </w:ins>
    </w:p>
    <w:p>
      <w:pPr>
        <w:tabs>
          <w:tab w:val="left" w:pos="1276"/>
          <w:tab w:val="left" w:pos="1843"/>
        </w:tabs>
        <w:spacing w:before="180"/>
        <w:ind w:left="1843" w:hanging="1843"/>
        <w:rPr>
          <w:ins w:id="5449" w:author="svcMRProcess" w:date="2018-09-18T23:49:00Z"/>
          <w:sz w:val="22"/>
        </w:rPr>
      </w:pPr>
      <w:ins w:id="5450" w:author="svcMRProcess" w:date="2018-09-18T23:49:00Z">
        <w:r>
          <w:rPr>
            <w:sz w:val="22"/>
          </w:rPr>
          <w:tab/>
          <w:t>(6)</w:t>
        </w:r>
        <w:r>
          <w:rPr>
            <w:sz w:val="22"/>
          </w:rPr>
          <w:tab/>
          <w:t>The giving of the notice under subsection (1) is not to be taken for any purpose to be an admission by the supplier of any liability in relation to:</w:t>
        </w:r>
      </w:ins>
    </w:p>
    <w:p>
      <w:pPr>
        <w:tabs>
          <w:tab w:val="left" w:pos="1985"/>
          <w:tab w:val="left" w:pos="2410"/>
        </w:tabs>
        <w:spacing w:before="40"/>
        <w:ind w:left="2410" w:hanging="2410"/>
        <w:rPr>
          <w:ins w:id="5451" w:author="svcMRProcess" w:date="2018-09-18T23:49:00Z"/>
          <w:sz w:val="22"/>
        </w:rPr>
      </w:pPr>
      <w:ins w:id="5452" w:author="svcMRProcess" w:date="2018-09-18T23:49:00Z">
        <w:r>
          <w:rPr>
            <w:sz w:val="22"/>
          </w:rPr>
          <w:tab/>
          <w:t>(a)</w:t>
        </w:r>
        <w:r>
          <w:rPr>
            <w:sz w:val="22"/>
          </w:rPr>
          <w:tab/>
          <w:t>the consumer goods; or</w:t>
        </w:r>
      </w:ins>
    </w:p>
    <w:p>
      <w:pPr>
        <w:tabs>
          <w:tab w:val="left" w:pos="1985"/>
          <w:tab w:val="left" w:pos="2410"/>
        </w:tabs>
        <w:spacing w:before="40"/>
        <w:ind w:left="2410" w:hanging="2410"/>
        <w:rPr>
          <w:ins w:id="5453" w:author="svcMRProcess" w:date="2018-09-18T23:49:00Z"/>
          <w:sz w:val="22"/>
        </w:rPr>
      </w:pPr>
      <w:ins w:id="5454" w:author="svcMRProcess" w:date="2018-09-18T23:49:00Z">
        <w:r>
          <w:rPr>
            <w:sz w:val="22"/>
          </w:rPr>
          <w:tab/>
          <w:t>(b)</w:t>
        </w:r>
        <w:r>
          <w:rPr>
            <w:sz w:val="22"/>
          </w:rPr>
          <w:tab/>
          <w:t>the death or serious injury or illness of any person.</w:t>
        </w:r>
      </w:ins>
    </w:p>
    <w:p>
      <w:pPr>
        <w:pStyle w:val="yHeading5"/>
        <w:rPr>
          <w:ins w:id="5455" w:author="svcMRProcess" w:date="2018-09-18T23:49:00Z"/>
        </w:rPr>
      </w:pPr>
      <w:bookmarkStart w:id="5456" w:name="_Toc272855042"/>
      <w:bookmarkStart w:id="5457" w:name="_Toc283891523"/>
      <w:ins w:id="5458" w:author="svcMRProcess" w:date="2018-09-18T23:49:00Z">
        <w:r>
          <w:rPr>
            <w:rStyle w:val="CharSClsNo"/>
          </w:rPr>
          <w:t>132</w:t>
        </w:r>
        <w:r>
          <w:t>.</w:t>
        </w:r>
        <w:r>
          <w:tab/>
          <w:t>Suppliers to report product related services associated with the death or serious injury or illness of any person</w:t>
        </w:r>
        <w:bookmarkEnd w:id="5456"/>
        <w:bookmarkEnd w:id="5457"/>
      </w:ins>
    </w:p>
    <w:p>
      <w:pPr>
        <w:tabs>
          <w:tab w:val="left" w:pos="1276"/>
          <w:tab w:val="left" w:pos="1843"/>
        </w:tabs>
        <w:spacing w:before="180"/>
        <w:ind w:left="1843" w:hanging="1843"/>
        <w:rPr>
          <w:ins w:id="5459" w:author="svcMRProcess" w:date="2018-09-18T23:49:00Z"/>
          <w:sz w:val="22"/>
        </w:rPr>
      </w:pPr>
      <w:ins w:id="5460" w:author="svcMRProcess" w:date="2018-09-18T23:49:00Z">
        <w:r>
          <w:rPr>
            <w:sz w:val="22"/>
          </w:rPr>
          <w:tab/>
          <w:t>(1)</w:t>
        </w:r>
        <w:r>
          <w:rPr>
            <w:sz w:val="22"/>
          </w:rPr>
          <w:tab/>
          <w:t>If:</w:t>
        </w:r>
      </w:ins>
    </w:p>
    <w:p>
      <w:pPr>
        <w:tabs>
          <w:tab w:val="left" w:pos="1985"/>
          <w:tab w:val="left" w:pos="2410"/>
        </w:tabs>
        <w:spacing w:before="40"/>
        <w:ind w:left="2410" w:hanging="2410"/>
        <w:rPr>
          <w:ins w:id="5461" w:author="svcMRProcess" w:date="2018-09-18T23:49:00Z"/>
          <w:sz w:val="22"/>
        </w:rPr>
      </w:pPr>
      <w:ins w:id="5462" w:author="svcMRProcess" w:date="2018-09-18T23:49:00Z">
        <w:r>
          <w:rPr>
            <w:sz w:val="22"/>
          </w:rPr>
          <w:tab/>
          <w:t>(a)</w:t>
        </w:r>
        <w:r>
          <w:rPr>
            <w:sz w:val="22"/>
          </w:rPr>
          <w:tab/>
          <w:t xml:space="preserve">a person (the </w:t>
        </w:r>
        <w:r>
          <w:rPr>
            <w:b/>
            <w:i/>
            <w:sz w:val="22"/>
          </w:rPr>
          <w:t>supplier</w:t>
        </w:r>
        <w:r>
          <w:rPr>
            <w:sz w:val="22"/>
          </w:rPr>
          <w:t>), in trade or commerce, supplies product related services; and</w:t>
        </w:r>
      </w:ins>
    </w:p>
    <w:p>
      <w:pPr>
        <w:tabs>
          <w:tab w:val="left" w:pos="1985"/>
          <w:tab w:val="left" w:pos="2410"/>
        </w:tabs>
        <w:spacing w:before="40"/>
        <w:ind w:left="2410" w:hanging="2410"/>
        <w:rPr>
          <w:ins w:id="5463" w:author="svcMRProcess" w:date="2018-09-18T23:49:00Z"/>
          <w:sz w:val="22"/>
        </w:rPr>
      </w:pPr>
      <w:ins w:id="5464" w:author="svcMRProcess" w:date="2018-09-18T23:49:00Z">
        <w:r>
          <w:rPr>
            <w:sz w:val="22"/>
          </w:rPr>
          <w:tab/>
          <w:t>(b)</w:t>
        </w:r>
        <w:r>
          <w:rPr>
            <w:sz w:val="22"/>
          </w:rPr>
          <w:tab/>
          <w:t>the supplier becomes aware of the death or serious injury or illness of any person and:</w:t>
        </w:r>
      </w:ins>
    </w:p>
    <w:p>
      <w:pPr>
        <w:tabs>
          <w:tab w:val="left" w:pos="2694"/>
          <w:tab w:val="left" w:pos="3119"/>
        </w:tabs>
        <w:spacing w:before="40"/>
        <w:ind w:left="3119" w:hanging="3119"/>
        <w:rPr>
          <w:ins w:id="5465" w:author="svcMRProcess" w:date="2018-09-18T23:49:00Z"/>
          <w:sz w:val="22"/>
        </w:rPr>
      </w:pPr>
      <w:ins w:id="5466" w:author="svcMRProcess" w:date="2018-09-18T23:49:00Z">
        <w:r>
          <w:rPr>
            <w:sz w:val="22"/>
          </w:rPr>
          <w:tab/>
          <w:t>(i)</w:t>
        </w:r>
        <w:r>
          <w:rPr>
            <w:sz w:val="22"/>
          </w:rPr>
          <w:tab/>
          <w:t>considers that the death or serious injury or illness was caused, or may have been caused, by the use or foreseeable misuse of the consumer goods to which the services relate; or</w:t>
        </w:r>
      </w:ins>
    </w:p>
    <w:p>
      <w:pPr>
        <w:tabs>
          <w:tab w:val="left" w:pos="2694"/>
          <w:tab w:val="left" w:pos="3119"/>
        </w:tabs>
        <w:spacing w:before="40"/>
        <w:ind w:left="3119" w:hanging="3119"/>
        <w:rPr>
          <w:ins w:id="5467" w:author="svcMRProcess" w:date="2018-09-18T23:49:00Z"/>
          <w:sz w:val="22"/>
        </w:rPr>
      </w:pPr>
      <w:ins w:id="5468" w:author="svcMRProcess" w:date="2018-09-18T23:49:00Z">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ins>
    </w:p>
    <w:p>
      <w:pPr>
        <w:tabs>
          <w:tab w:val="left" w:pos="1276"/>
          <w:tab w:val="left" w:pos="1843"/>
        </w:tabs>
        <w:spacing w:before="40"/>
        <w:ind w:left="1843" w:hanging="1843"/>
        <w:rPr>
          <w:ins w:id="5469" w:author="svcMRProcess" w:date="2018-09-18T23:49:00Z"/>
          <w:sz w:val="22"/>
        </w:rPr>
      </w:pPr>
      <w:ins w:id="5470" w:author="svcMRProcess" w:date="2018-09-18T23:49:00Z">
        <w:r>
          <w:rPr>
            <w:sz w:val="22"/>
          </w:rPr>
          <w:tab/>
        </w:r>
        <w:r>
          <w:rPr>
            <w:sz w:val="22"/>
          </w:rPr>
          <w:tab/>
          <w:t>the supplier must, within 2 days of becoming so aware, give the Commonwealth Minister a written notice that complies with subsection (5).</w:t>
        </w:r>
      </w:ins>
    </w:p>
    <w:p>
      <w:pPr>
        <w:tabs>
          <w:tab w:val="left" w:pos="1843"/>
        </w:tabs>
        <w:spacing w:before="122"/>
        <w:ind w:left="2693" w:hanging="2693"/>
        <w:rPr>
          <w:ins w:id="5471" w:author="svcMRProcess" w:date="2018-09-18T23:49:00Z"/>
          <w:sz w:val="18"/>
        </w:rPr>
      </w:pPr>
      <w:ins w:id="5472" w:author="svcMRProcess" w:date="2018-09-18T23:49:00Z">
        <w:r>
          <w:rPr>
            <w:sz w:val="18"/>
          </w:rPr>
          <w:tab/>
          <w:t>Note:</w:t>
        </w:r>
        <w:r>
          <w:rPr>
            <w:sz w:val="18"/>
          </w:rPr>
          <w:tab/>
          <w:t>A pecuniary penalty may be imposed for a contravention of this subsection.</w:t>
        </w:r>
      </w:ins>
    </w:p>
    <w:p>
      <w:pPr>
        <w:keepNext/>
        <w:tabs>
          <w:tab w:val="left" w:pos="1276"/>
          <w:tab w:val="left" w:pos="1843"/>
        </w:tabs>
        <w:spacing w:before="180"/>
        <w:ind w:left="1843" w:hanging="1843"/>
        <w:rPr>
          <w:ins w:id="5473" w:author="svcMRProcess" w:date="2018-09-18T23:49:00Z"/>
          <w:sz w:val="22"/>
        </w:rPr>
      </w:pPr>
      <w:ins w:id="5474" w:author="svcMRProcess" w:date="2018-09-18T23:49:00Z">
        <w:r>
          <w:rPr>
            <w:sz w:val="22"/>
          </w:rPr>
          <w:tab/>
          <w:t>(2)</w:t>
        </w:r>
        <w:r>
          <w:rPr>
            <w:sz w:val="22"/>
          </w:rPr>
          <w:tab/>
          <w:t>Subsection (1) does not apply if:</w:t>
        </w:r>
      </w:ins>
    </w:p>
    <w:p>
      <w:pPr>
        <w:tabs>
          <w:tab w:val="left" w:pos="1985"/>
          <w:tab w:val="left" w:pos="2410"/>
        </w:tabs>
        <w:spacing w:before="40"/>
        <w:ind w:left="2410" w:hanging="2410"/>
        <w:rPr>
          <w:ins w:id="5475" w:author="svcMRProcess" w:date="2018-09-18T23:49:00Z"/>
          <w:sz w:val="22"/>
        </w:rPr>
      </w:pPr>
      <w:ins w:id="5476" w:author="svcMRProcess" w:date="2018-09-18T23:49:00Z">
        <w:r>
          <w:rPr>
            <w:sz w:val="22"/>
          </w:rPr>
          <w:tab/>
          <w:t>(a)</w:t>
        </w:r>
        <w:r>
          <w:rPr>
            <w:sz w:val="22"/>
          </w:rPr>
          <w:tab/>
          <w:t>it is clear that the death or serious injury or illness was not caused by the use or foreseeable misuse of the consumer goods to which the services relate; or</w:t>
        </w:r>
      </w:ins>
    </w:p>
    <w:p>
      <w:pPr>
        <w:tabs>
          <w:tab w:val="left" w:pos="1985"/>
          <w:tab w:val="left" w:pos="2410"/>
        </w:tabs>
        <w:spacing w:before="40"/>
        <w:ind w:left="2410" w:hanging="2410"/>
        <w:rPr>
          <w:ins w:id="5477" w:author="svcMRProcess" w:date="2018-09-18T23:49:00Z"/>
          <w:sz w:val="22"/>
        </w:rPr>
      </w:pPr>
      <w:ins w:id="5478" w:author="svcMRProcess" w:date="2018-09-18T23:49:00Z">
        <w:r>
          <w:rPr>
            <w:sz w:val="22"/>
          </w:rPr>
          <w:tab/>
          <w:t>(b)</w:t>
        </w:r>
        <w:r>
          <w:rPr>
            <w:sz w:val="22"/>
          </w:rPr>
          <w:tab/>
          <w:t>it is very unlikely that the death or serious injury or illness was caused by the use or foreseeable misuse of the consumer goods to which the services relate; or</w:t>
        </w:r>
      </w:ins>
    </w:p>
    <w:p>
      <w:pPr>
        <w:tabs>
          <w:tab w:val="left" w:pos="1985"/>
          <w:tab w:val="left" w:pos="2410"/>
        </w:tabs>
        <w:spacing w:before="40"/>
        <w:ind w:left="2410" w:hanging="2410"/>
        <w:rPr>
          <w:ins w:id="5479" w:author="svcMRProcess" w:date="2018-09-18T23:49:00Z"/>
          <w:sz w:val="22"/>
        </w:rPr>
      </w:pPr>
      <w:ins w:id="5480" w:author="svcMRProcess" w:date="2018-09-18T23:49:00Z">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ins>
    </w:p>
    <w:p>
      <w:pPr>
        <w:tabs>
          <w:tab w:val="left" w:pos="1985"/>
          <w:tab w:val="left" w:pos="2410"/>
        </w:tabs>
        <w:spacing w:before="40"/>
        <w:ind w:left="2410" w:hanging="2410"/>
        <w:rPr>
          <w:ins w:id="5481" w:author="svcMRProcess" w:date="2018-09-18T23:49:00Z"/>
          <w:sz w:val="22"/>
        </w:rPr>
      </w:pPr>
      <w:ins w:id="5482" w:author="svcMRProcess" w:date="2018-09-18T23:49:00Z">
        <w:r>
          <w:rPr>
            <w:sz w:val="22"/>
          </w:rPr>
          <w:tab/>
          <w:t>(d)</w:t>
        </w:r>
        <w:r>
          <w:rPr>
            <w:sz w:val="22"/>
          </w:rPr>
          <w:tab/>
          <w:t>the supplier, or another person, has notified the death or serious injury or illness in accordance with an industry code of practice that:</w:t>
        </w:r>
      </w:ins>
    </w:p>
    <w:p>
      <w:pPr>
        <w:tabs>
          <w:tab w:val="left" w:pos="2694"/>
          <w:tab w:val="left" w:pos="3119"/>
        </w:tabs>
        <w:spacing w:before="40"/>
        <w:ind w:left="3119" w:hanging="3119"/>
        <w:rPr>
          <w:ins w:id="5483" w:author="svcMRProcess" w:date="2018-09-18T23:49:00Z"/>
          <w:sz w:val="22"/>
        </w:rPr>
      </w:pPr>
      <w:ins w:id="5484" w:author="svcMRProcess" w:date="2018-09-18T23:49:00Z">
        <w:r>
          <w:rPr>
            <w:sz w:val="22"/>
          </w:rPr>
          <w:tab/>
          <w:t>(i)</w:t>
        </w:r>
        <w:r>
          <w:rPr>
            <w:sz w:val="22"/>
          </w:rPr>
          <w:tab/>
          <w:t>applies to the supplier or other person; and</w:t>
        </w:r>
      </w:ins>
    </w:p>
    <w:p>
      <w:pPr>
        <w:tabs>
          <w:tab w:val="left" w:pos="2694"/>
          <w:tab w:val="left" w:pos="3119"/>
        </w:tabs>
        <w:spacing w:before="40"/>
        <w:ind w:left="3119" w:hanging="3119"/>
        <w:rPr>
          <w:ins w:id="5485" w:author="svcMRProcess" w:date="2018-09-18T23:49:00Z"/>
          <w:sz w:val="22"/>
        </w:rPr>
      </w:pPr>
      <w:ins w:id="5486" w:author="svcMRProcess" w:date="2018-09-18T23:49:00Z">
        <w:r>
          <w:rPr>
            <w:sz w:val="22"/>
          </w:rPr>
          <w:tab/>
          <w:t>(ii)</w:t>
        </w:r>
        <w:r>
          <w:rPr>
            <w:sz w:val="22"/>
          </w:rPr>
          <w:tab/>
          <w:t>is specified in the regulations.</w:t>
        </w:r>
      </w:ins>
    </w:p>
    <w:p>
      <w:pPr>
        <w:tabs>
          <w:tab w:val="left" w:pos="1276"/>
          <w:tab w:val="left" w:pos="1843"/>
        </w:tabs>
        <w:spacing w:before="180"/>
        <w:ind w:left="1843" w:hanging="1843"/>
        <w:rPr>
          <w:ins w:id="5487" w:author="svcMRProcess" w:date="2018-09-18T23:49:00Z"/>
          <w:sz w:val="22"/>
        </w:rPr>
      </w:pPr>
      <w:ins w:id="5488" w:author="svcMRProcess" w:date="2018-09-18T23:49:00Z">
        <w:r>
          <w:rPr>
            <w:sz w:val="22"/>
          </w:rPr>
          <w:tab/>
          <w:t>(3)</w:t>
        </w:r>
        <w:r>
          <w:rPr>
            <w:sz w:val="22"/>
          </w:rPr>
          <w:tab/>
          <w:t>Subsection (1) applies whether or not consumer goods to which the product related services relate were being used before or at the time the death or serious injury or illness occurred.</w:t>
        </w:r>
      </w:ins>
    </w:p>
    <w:p>
      <w:pPr>
        <w:tabs>
          <w:tab w:val="left" w:pos="1276"/>
          <w:tab w:val="left" w:pos="1843"/>
        </w:tabs>
        <w:spacing w:before="180"/>
        <w:ind w:left="1843" w:hanging="1843"/>
        <w:rPr>
          <w:ins w:id="5489" w:author="svcMRProcess" w:date="2018-09-18T23:49:00Z"/>
          <w:sz w:val="22"/>
        </w:rPr>
      </w:pPr>
      <w:ins w:id="5490" w:author="svcMRProcess" w:date="2018-09-18T23:49:00Z">
        <w:r>
          <w:rPr>
            <w:sz w:val="22"/>
          </w:rPr>
          <w:tab/>
          <w:t>(4)</w:t>
        </w:r>
        <w:r>
          <w:rPr>
            <w:sz w:val="22"/>
          </w:rPr>
          <w:tab/>
          <w:t>Without limiting subsection (1), the ways in which the supplier may become aware as mentioned in subsection (1)(b) include receiving the relevant information from any of the following:</w:t>
        </w:r>
      </w:ins>
    </w:p>
    <w:p>
      <w:pPr>
        <w:tabs>
          <w:tab w:val="left" w:pos="1985"/>
          <w:tab w:val="left" w:pos="2410"/>
        </w:tabs>
        <w:spacing w:before="40"/>
        <w:ind w:left="2410" w:hanging="2410"/>
        <w:rPr>
          <w:ins w:id="5491" w:author="svcMRProcess" w:date="2018-09-18T23:49:00Z"/>
          <w:sz w:val="22"/>
        </w:rPr>
      </w:pPr>
      <w:ins w:id="5492" w:author="svcMRProcess" w:date="2018-09-18T23:49:00Z">
        <w:r>
          <w:rPr>
            <w:sz w:val="22"/>
          </w:rPr>
          <w:tab/>
          <w:t>(a)</w:t>
        </w:r>
        <w:r>
          <w:rPr>
            <w:sz w:val="22"/>
          </w:rPr>
          <w:tab/>
          <w:t>a consumer;</w:t>
        </w:r>
      </w:ins>
    </w:p>
    <w:p>
      <w:pPr>
        <w:tabs>
          <w:tab w:val="left" w:pos="1985"/>
          <w:tab w:val="left" w:pos="2410"/>
        </w:tabs>
        <w:spacing w:before="40"/>
        <w:ind w:left="2410" w:hanging="2410"/>
        <w:rPr>
          <w:ins w:id="5493" w:author="svcMRProcess" w:date="2018-09-18T23:49:00Z"/>
          <w:sz w:val="22"/>
        </w:rPr>
      </w:pPr>
      <w:ins w:id="5494" w:author="svcMRProcess" w:date="2018-09-18T23:49:00Z">
        <w:r>
          <w:rPr>
            <w:sz w:val="22"/>
          </w:rPr>
          <w:tab/>
          <w:t>(b)</w:t>
        </w:r>
        <w:r>
          <w:rPr>
            <w:sz w:val="22"/>
          </w:rPr>
          <w:tab/>
          <w:t>a person who re</w:t>
        </w:r>
        <w:r>
          <w:rPr>
            <w:sz w:val="22"/>
          </w:rPr>
          <w:noBreakHyphen/>
          <w:t>supplies the product related services;</w:t>
        </w:r>
      </w:ins>
    </w:p>
    <w:p>
      <w:pPr>
        <w:tabs>
          <w:tab w:val="left" w:pos="1985"/>
          <w:tab w:val="left" w:pos="2410"/>
        </w:tabs>
        <w:spacing w:before="40"/>
        <w:ind w:left="2410" w:hanging="2410"/>
        <w:rPr>
          <w:ins w:id="5495" w:author="svcMRProcess" w:date="2018-09-18T23:49:00Z"/>
          <w:sz w:val="22"/>
        </w:rPr>
      </w:pPr>
      <w:ins w:id="5496" w:author="svcMRProcess" w:date="2018-09-18T23:49:00Z">
        <w:r>
          <w:rPr>
            <w:sz w:val="22"/>
          </w:rPr>
          <w:tab/>
          <w:t>(c)</w:t>
        </w:r>
        <w:r>
          <w:rPr>
            <w:sz w:val="22"/>
          </w:rPr>
          <w:tab/>
          <w:t>an insurer of the services;</w:t>
        </w:r>
      </w:ins>
    </w:p>
    <w:p>
      <w:pPr>
        <w:tabs>
          <w:tab w:val="left" w:pos="1985"/>
          <w:tab w:val="left" w:pos="2410"/>
        </w:tabs>
        <w:spacing w:before="40"/>
        <w:ind w:left="2410" w:hanging="2410"/>
        <w:rPr>
          <w:ins w:id="5497" w:author="svcMRProcess" w:date="2018-09-18T23:49:00Z"/>
          <w:sz w:val="22"/>
        </w:rPr>
      </w:pPr>
      <w:ins w:id="5498" w:author="svcMRProcess" w:date="2018-09-18T23:49:00Z">
        <w:r>
          <w:rPr>
            <w:sz w:val="22"/>
          </w:rPr>
          <w:tab/>
          <w:t>(d)</w:t>
        </w:r>
        <w:r>
          <w:rPr>
            <w:sz w:val="22"/>
          </w:rPr>
          <w:tab/>
          <w:t>an industry organisation or consumer organisation.</w:t>
        </w:r>
      </w:ins>
    </w:p>
    <w:p>
      <w:pPr>
        <w:tabs>
          <w:tab w:val="left" w:pos="1276"/>
          <w:tab w:val="left" w:pos="1843"/>
        </w:tabs>
        <w:spacing w:before="180"/>
        <w:ind w:left="1843" w:hanging="1843"/>
        <w:rPr>
          <w:ins w:id="5499" w:author="svcMRProcess" w:date="2018-09-18T23:49:00Z"/>
          <w:sz w:val="22"/>
        </w:rPr>
      </w:pPr>
      <w:ins w:id="5500" w:author="svcMRProcess" w:date="2018-09-18T23:49:00Z">
        <w:r>
          <w:rPr>
            <w:sz w:val="22"/>
          </w:rPr>
          <w:tab/>
          <w:t>(5)</w:t>
        </w:r>
        <w:r>
          <w:rPr>
            <w:sz w:val="22"/>
          </w:rPr>
          <w:tab/>
          <w:t>The notice must:</w:t>
        </w:r>
      </w:ins>
    </w:p>
    <w:p>
      <w:pPr>
        <w:tabs>
          <w:tab w:val="left" w:pos="1985"/>
          <w:tab w:val="left" w:pos="2410"/>
        </w:tabs>
        <w:spacing w:before="40"/>
        <w:ind w:left="2410" w:hanging="2410"/>
        <w:rPr>
          <w:ins w:id="5501" w:author="svcMRProcess" w:date="2018-09-18T23:49:00Z"/>
          <w:sz w:val="22"/>
        </w:rPr>
      </w:pPr>
      <w:ins w:id="5502" w:author="svcMRProcess" w:date="2018-09-18T23:49:00Z">
        <w:r>
          <w:rPr>
            <w:sz w:val="22"/>
          </w:rPr>
          <w:tab/>
          <w:t>(a)</w:t>
        </w:r>
        <w:r>
          <w:rPr>
            <w:sz w:val="22"/>
          </w:rPr>
          <w:tab/>
          <w:t>identify the product related services and the consumer goods to which the services relate; and</w:t>
        </w:r>
      </w:ins>
    </w:p>
    <w:p>
      <w:pPr>
        <w:tabs>
          <w:tab w:val="left" w:pos="1985"/>
          <w:tab w:val="left" w:pos="2410"/>
        </w:tabs>
        <w:spacing w:before="40"/>
        <w:ind w:left="2410" w:hanging="2410"/>
        <w:rPr>
          <w:ins w:id="5503" w:author="svcMRProcess" w:date="2018-09-18T23:49:00Z"/>
          <w:sz w:val="22"/>
        </w:rPr>
      </w:pPr>
      <w:ins w:id="5504" w:author="svcMRProcess" w:date="2018-09-18T23:49:00Z">
        <w:r>
          <w:rPr>
            <w:sz w:val="22"/>
          </w:rPr>
          <w:tab/>
          <w:t>(b)</w:t>
        </w:r>
        <w:r>
          <w:rPr>
            <w:sz w:val="22"/>
          </w:rPr>
          <w:tab/>
          <w:t>include information about the following matters to the extent that it is known by the supplier at the time the notice is given:</w:t>
        </w:r>
      </w:ins>
    </w:p>
    <w:p>
      <w:pPr>
        <w:tabs>
          <w:tab w:val="left" w:pos="2694"/>
          <w:tab w:val="left" w:pos="3119"/>
        </w:tabs>
        <w:spacing w:before="40"/>
        <w:ind w:left="3119" w:hanging="3119"/>
        <w:rPr>
          <w:ins w:id="5505" w:author="svcMRProcess" w:date="2018-09-18T23:49:00Z"/>
          <w:sz w:val="22"/>
        </w:rPr>
      </w:pPr>
      <w:ins w:id="5506" w:author="svcMRProcess" w:date="2018-09-18T23:49:00Z">
        <w:r>
          <w:rPr>
            <w:sz w:val="22"/>
          </w:rPr>
          <w:tab/>
          <w:t>(i)</w:t>
        </w:r>
        <w:r>
          <w:rPr>
            <w:sz w:val="22"/>
          </w:rPr>
          <w:tab/>
          <w:t>when the services have been supplied;</w:t>
        </w:r>
      </w:ins>
    </w:p>
    <w:p>
      <w:pPr>
        <w:tabs>
          <w:tab w:val="left" w:pos="2694"/>
          <w:tab w:val="left" w:pos="3119"/>
        </w:tabs>
        <w:spacing w:before="40"/>
        <w:ind w:left="3119" w:hanging="3119"/>
        <w:rPr>
          <w:ins w:id="5507" w:author="svcMRProcess" w:date="2018-09-18T23:49:00Z"/>
          <w:sz w:val="22"/>
        </w:rPr>
      </w:pPr>
      <w:ins w:id="5508" w:author="svcMRProcess" w:date="2018-09-18T23:49:00Z">
        <w:r>
          <w:rPr>
            <w:sz w:val="22"/>
          </w:rPr>
          <w:tab/>
          <w:t>(ii)</w:t>
        </w:r>
        <w:r>
          <w:rPr>
            <w:sz w:val="22"/>
          </w:rPr>
          <w:tab/>
          <w:t>the circumstances in which the death or serious injury or illness occurred;</w:t>
        </w:r>
      </w:ins>
    </w:p>
    <w:p>
      <w:pPr>
        <w:tabs>
          <w:tab w:val="left" w:pos="2694"/>
          <w:tab w:val="left" w:pos="3119"/>
        </w:tabs>
        <w:spacing w:before="40"/>
        <w:ind w:left="3119" w:hanging="3119"/>
        <w:rPr>
          <w:ins w:id="5509" w:author="svcMRProcess" w:date="2018-09-18T23:49:00Z"/>
          <w:sz w:val="22"/>
        </w:rPr>
      </w:pPr>
      <w:ins w:id="5510" w:author="svcMRProcess" w:date="2018-09-18T23:49:00Z">
        <w:r>
          <w:rPr>
            <w:sz w:val="22"/>
          </w:rPr>
          <w:tab/>
          <w:t>(iii)</w:t>
        </w:r>
        <w:r>
          <w:rPr>
            <w:sz w:val="22"/>
          </w:rPr>
          <w:tab/>
          <w:t>the nature of any serious injury or illness suffered by any person;</w:t>
        </w:r>
      </w:ins>
    </w:p>
    <w:p>
      <w:pPr>
        <w:tabs>
          <w:tab w:val="left" w:pos="2694"/>
          <w:tab w:val="left" w:pos="3119"/>
        </w:tabs>
        <w:spacing w:before="40"/>
        <w:ind w:left="3119" w:hanging="3119"/>
        <w:rPr>
          <w:ins w:id="5511" w:author="svcMRProcess" w:date="2018-09-18T23:49:00Z"/>
          <w:sz w:val="22"/>
        </w:rPr>
      </w:pPr>
      <w:ins w:id="5512" w:author="svcMRProcess" w:date="2018-09-18T23:49:00Z">
        <w:r>
          <w:rPr>
            <w:sz w:val="22"/>
          </w:rPr>
          <w:tab/>
          <w:t>(iv)</w:t>
        </w:r>
        <w:r>
          <w:rPr>
            <w:sz w:val="22"/>
          </w:rPr>
          <w:tab/>
          <w:t>any action that the supplier has taken, or is intending to take, in relation to the services.</w:t>
        </w:r>
      </w:ins>
    </w:p>
    <w:p>
      <w:pPr>
        <w:tabs>
          <w:tab w:val="left" w:pos="1276"/>
          <w:tab w:val="left" w:pos="1843"/>
        </w:tabs>
        <w:spacing w:before="180"/>
        <w:ind w:left="1843" w:hanging="1843"/>
        <w:rPr>
          <w:ins w:id="5513" w:author="svcMRProcess" w:date="2018-09-18T23:49:00Z"/>
          <w:sz w:val="22"/>
        </w:rPr>
      </w:pPr>
      <w:ins w:id="5514" w:author="svcMRProcess" w:date="2018-09-18T23:49:00Z">
        <w:r>
          <w:rPr>
            <w:sz w:val="22"/>
          </w:rPr>
          <w:tab/>
          <w:t>(6)</w:t>
        </w:r>
        <w:r>
          <w:rPr>
            <w:sz w:val="22"/>
          </w:rPr>
          <w:tab/>
          <w:t>The giving of the notice under subsection (1) is not to be taken for any purpose to be an admission by the supplier of any liability in relation to:</w:t>
        </w:r>
      </w:ins>
    </w:p>
    <w:p>
      <w:pPr>
        <w:tabs>
          <w:tab w:val="left" w:pos="1985"/>
          <w:tab w:val="left" w:pos="2410"/>
        </w:tabs>
        <w:spacing w:before="40"/>
        <w:ind w:left="2410" w:hanging="2410"/>
        <w:rPr>
          <w:ins w:id="5515" w:author="svcMRProcess" w:date="2018-09-18T23:49:00Z"/>
          <w:sz w:val="22"/>
        </w:rPr>
      </w:pPr>
      <w:ins w:id="5516" w:author="svcMRProcess" w:date="2018-09-18T23:49:00Z">
        <w:r>
          <w:rPr>
            <w:sz w:val="22"/>
          </w:rPr>
          <w:tab/>
          <w:t>(a)</w:t>
        </w:r>
        <w:r>
          <w:rPr>
            <w:sz w:val="22"/>
          </w:rPr>
          <w:tab/>
          <w:t>the product related services; or</w:t>
        </w:r>
      </w:ins>
    </w:p>
    <w:p>
      <w:pPr>
        <w:tabs>
          <w:tab w:val="left" w:pos="1985"/>
          <w:tab w:val="left" w:pos="2410"/>
        </w:tabs>
        <w:spacing w:before="40"/>
        <w:ind w:left="2410" w:hanging="2410"/>
        <w:rPr>
          <w:ins w:id="5517" w:author="svcMRProcess" w:date="2018-09-18T23:49:00Z"/>
          <w:sz w:val="22"/>
        </w:rPr>
      </w:pPr>
      <w:ins w:id="5518" w:author="svcMRProcess" w:date="2018-09-18T23:49:00Z">
        <w:r>
          <w:rPr>
            <w:sz w:val="22"/>
          </w:rPr>
          <w:tab/>
          <w:t>(b)</w:t>
        </w:r>
        <w:r>
          <w:rPr>
            <w:sz w:val="22"/>
          </w:rPr>
          <w:tab/>
          <w:t>the consumer goods to which the services relate; or</w:t>
        </w:r>
      </w:ins>
    </w:p>
    <w:p>
      <w:pPr>
        <w:tabs>
          <w:tab w:val="left" w:pos="1985"/>
          <w:tab w:val="left" w:pos="2410"/>
        </w:tabs>
        <w:spacing w:before="40"/>
        <w:ind w:left="2410" w:hanging="2410"/>
        <w:rPr>
          <w:ins w:id="5519" w:author="svcMRProcess" w:date="2018-09-18T23:49:00Z"/>
          <w:sz w:val="22"/>
        </w:rPr>
      </w:pPr>
      <w:ins w:id="5520" w:author="svcMRProcess" w:date="2018-09-18T23:49:00Z">
        <w:r>
          <w:rPr>
            <w:sz w:val="22"/>
          </w:rPr>
          <w:tab/>
          <w:t>(c)</w:t>
        </w:r>
        <w:r>
          <w:rPr>
            <w:sz w:val="22"/>
          </w:rPr>
          <w:tab/>
          <w:t>the death or serious injury or illness of any person.</w:t>
        </w:r>
      </w:ins>
    </w:p>
    <w:p>
      <w:pPr>
        <w:pStyle w:val="yHeading5"/>
        <w:rPr>
          <w:ins w:id="5521" w:author="svcMRProcess" w:date="2018-09-18T23:49:00Z"/>
        </w:rPr>
      </w:pPr>
      <w:bookmarkStart w:id="5522" w:name="_Toc272855043"/>
      <w:bookmarkStart w:id="5523" w:name="_Toc283891524"/>
      <w:ins w:id="5524" w:author="svcMRProcess" w:date="2018-09-18T23:49:00Z">
        <w:r>
          <w:rPr>
            <w:rStyle w:val="CharSClsNo"/>
          </w:rPr>
          <w:t>132A</w:t>
        </w:r>
        <w:r>
          <w:t>.</w:t>
        </w:r>
        <w:r>
          <w:tab/>
          <w:t>Confidentiality of notices given under this Division</w:t>
        </w:r>
        <w:bookmarkEnd w:id="5522"/>
        <w:bookmarkEnd w:id="5523"/>
      </w:ins>
    </w:p>
    <w:p>
      <w:pPr>
        <w:tabs>
          <w:tab w:val="left" w:pos="1276"/>
          <w:tab w:val="left" w:pos="1843"/>
        </w:tabs>
        <w:spacing w:before="180"/>
        <w:ind w:left="1843" w:hanging="1843"/>
        <w:rPr>
          <w:ins w:id="5525" w:author="svcMRProcess" w:date="2018-09-18T23:49:00Z"/>
          <w:sz w:val="22"/>
        </w:rPr>
      </w:pPr>
      <w:ins w:id="5526" w:author="svcMRProcess" w:date="2018-09-18T23:49:00Z">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ins>
    </w:p>
    <w:p>
      <w:pPr>
        <w:tabs>
          <w:tab w:val="left" w:pos="1276"/>
          <w:tab w:val="left" w:pos="1843"/>
        </w:tabs>
        <w:spacing w:before="180"/>
        <w:ind w:left="1843" w:hanging="1843"/>
        <w:rPr>
          <w:ins w:id="5527" w:author="svcMRProcess" w:date="2018-09-18T23:49:00Z"/>
          <w:sz w:val="22"/>
        </w:rPr>
      </w:pPr>
      <w:ins w:id="5528" w:author="svcMRProcess" w:date="2018-09-18T23:49:00Z">
        <w:r>
          <w:rPr>
            <w:sz w:val="22"/>
          </w:rPr>
          <w:tab/>
          <w:t>(2)</w:t>
        </w:r>
        <w:r>
          <w:rPr>
            <w:sz w:val="22"/>
          </w:rPr>
          <w:tab/>
          <w:t>This section does not apply if:</w:t>
        </w:r>
      </w:ins>
    </w:p>
    <w:p>
      <w:pPr>
        <w:tabs>
          <w:tab w:val="left" w:pos="1985"/>
          <w:tab w:val="left" w:pos="2410"/>
        </w:tabs>
        <w:spacing w:before="40"/>
        <w:ind w:left="2410" w:hanging="2410"/>
        <w:rPr>
          <w:ins w:id="5529" w:author="svcMRProcess" w:date="2018-09-18T23:49:00Z"/>
          <w:sz w:val="22"/>
        </w:rPr>
      </w:pPr>
      <w:ins w:id="5530" w:author="svcMRProcess" w:date="2018-09-18T23:49:00Z">
        <w:r>
          <w:rPr>
            <w:sz w:val="22"/>
          </w:rPr>
          <w:tab/>
          <w:t>(a)</w:t>
        </w:r>
        <w:r>
          <w:rPr>
            <w:sz w:val="22"/>
          </w:rPr>
          <w:tab/>
          <w:t>the disclosure is made by the Commonwealth Minister to:</w:t>
        </w:r>
      </w:ins>
    </w:p>
    <w:p>
      <w:pPr>
        <w:tabs>
          <w:tab w:val="left" w:pos="2694"/>
          <w:tab w:val="left" w:pos="3119"/>
        </w:tabs>
        <w:spacing w:before="40"/>
        <w:ind w:left="3119" w:hanging="3119"/>
        <w:rPr>
          <w:ins w:id="5531" w:author="svcMRProcess" w:date="2018-09-18T23:49:00Z"/>
          <w:sz w:val="22"/>
        </w:rPr>
      </w:pPr>
      <w:ins w:id="5532" w:author="svcMRProcess" w:date="2018-09-18T23:49:00Z">
        <w:r>
          <w:rPr>
            <w:sz w:val="22"/>
          </w:rPr>
          <w:tab/>
          <w:t>(i)</w:t>
        </w:r>
        <w:r>
          <w:rPr>
            <w:sz w:val="22"/>
          </w:rPr>
          <w:tab/>
          <w:t>another responsible Minister; or</w:t>
        </w:r>
      </w:ins>
    </w:p>
    <w:p>
      <w:pPr>
        <w:tabs>
          <w:tab w:val="left" w:pos="2694"/>
          <w:tab w:val="left" w:pos="3119"/>
        </w:tabs>
        <w:spacing w:before="40"/>
        <w:ind w:left="3119" w:hanging="3119"/>
        <w:rPr>
          <w:ins w:id="5533" w:author="svcMRProcess" w:date="2018-09-18T23:49:00Z"/>
          <w:sz w:val="22"/>
        </w:rPr>
      </w:pPr>
      <w:ins w:id="5534" w:author="svcMRProcess" w:date="2018-09-18T23:49:00Z">
        <w:r>
          <w:rPr>
            <w:sz w:val="22"/>
          </w:rPr>
          <w:tab/>
          <w:t>(ii)</w:t>
        </w:r>
        <w:r>
          <w:rPr>
            <w:sz w:val="22"/>
          </w:rPr>
          <w:tab/>
          <w:t>the regulator; or</w:t>
        </w:r>
      </w:ins>
    </w:p>
    <w:p>
      <w:pPr>
        <w:tabs>
          <w:tab w:val="left" w:pos="2694"/>
          <w:tab w:val="left" w:pos="3119"/>
        </w:tabs>
        <w:spacing w:before="40"/>
        <w:ind w:left="3119" w:hanging="3119"/>
        <w:rPr>
          <w:ins w:id="5535" w:author="svcMRProcess" w:date="2018-09-18T23:49:00Z"/>
          <w:sz w:val="22"/>
        </w:rPr>
      </w:pPr>
      <w:ins w:id="5536" w:author="svcMRProcess" w:date="2018-09-18T23:49:00Z">
        <w:r>
          <w:rPr>
            <w:sz w:val="22"/>
          </w:rPr>
          <w:tab/>
          <w:t>(iii)</w:t>
        </w:r>
        <w:r>
          <w:rPr>
            <w:sz w:val="22"/>
          </w:rPr>
          <w:tab/>
          <w:t>an associate regulator; or</w:t>
        </w:r>
      </w:ins>
    </w:p>
    <w:p>
      <w:pPr>
        <w:tabs>
          <w:tab w:val="left" w:pos="1985"/>
          <w:tab w:val="left" w:pos="2410"/>
        </w:tabs>
        <w:spacing w:before="40"/>
        <w:ind w:left="2410" w:hanging="2410"/>
        <w:rPr>
          <w:ins w:id="5537" w:author="svcMRProcess" w:date="2018-09-18T23:49:00Z"/>
          <w:sz w:val="22"/>
        </w:rPr>
      </w:pPr>
      <w:ins w:id="5538" w:author="svcMRProcess" w:date="2018-09-18T23:49:00Z">
        <w:r>
          <w:rPr>
            <w:sz w:val="22"/>
          </w:rPr>
          <w:tab/>
          <w:t>(b)</w:t>
        </w:r>
        <w:r>
          <w:rPr>
            <w:sz w:val="22"/>
          </w:rPr>
          <w:tab/>
          <w:t>the disclosure is made by the Commonwealth Minister and the Commonwealth Minister considers that the disclosure is in the public interest; or</w:t>
        </w:r>
      </w:ins>
    </w:p>
    <w:p>
      <w:pPr>
        <w:tabs>
          <w:tab w:val="left" w:pos="1985"/>
          <w:tab w:val="left" w:pos="2410"/>
        </w:tabs>
        <w:spacing w:before="40"/>
        <w:ind w:left="2410" w:hanging="2410"/>
        <w:rPr>
          <w:ins w:id="5539" w:author="svcMRProcess" w:date="2018-09-18T23:49:00Z"/>
          <w:sz w:val="22"/>
        </w:rPr>
      </w:pPr>
      <w:ins w:id="5540" w:author="svcMRProcess" w:date="2018-09-18T23:49:00Z">
        <w:r>
          <w:rPr>
            <w:sz w:val="22"/>
          </w:rPr>
          <w:tab/>
          <w:t>(c)</w:t>
        </w:r>
        <w:r>
          <w:rPr>
            <w:sz w:val="22"/>
          </w:rPr>
          <w:tab/>
          <w:t>the disclosure is made by a member of the staff of the regulator, or an associate regulator, in the performance of his or her duties as such a member of staff, and is made:</w:t>
        </w:r>
      </w:ins>
    </w:p>
    <w:p>
      <w:pPr>
        <w:tabs>
          <w:tab w:val="left" w:pos="2694"/>
          <w:tab w:val="left" w:pos="3119"/>
        </w:tabs>
        <w:spacing w:before="40"/>
        <w:ind w:left="3119" w:hanging="3119"/>
        <w:rPr>
          <w:ins w:id="5541" w:author="svcMRProcess" w:date="2018-09-18T23:49:00Z"/>
          <w:sz w:val="22"/>
        </w:rPr>
      </w:pPr>
      <w:ins w:id="5542" w:author="svcMRProcess" w:date="2018-09-18T23:49:00Z">
        <w:r>
          <w:rPr>
            <w:sz w:val="22"/>
          </w:rPr>
          <w:tab/>
          <w:t>(i)</w:t>
        </w:r>
        <w:r>
          <w:rPr>
            <w:sz w:val="22"/>
          </w:rPr>
          <w:tab/>
          <w:t>to another member of the staff of the regulator or associate regulator; or</w:t>
        </w:r>
      </w:ins>
    </w:p>
    <w:p>
      <w:pPr>
        <w:tabs>
          <w:tab w:val="left" w:pos="2694"/>
          <w:tab w:val="left" w:pos="3119"/>
        </w:tabs>
        <w:spacing w:before="40"/>
        <w:ind w:left="3119" w:hanging="3119"/>
        <w:rPr>
          <w:ins w:id="5543" w:author="svcMRProcess" w:date="2018-09-18T23:49:00Z"/>
          <w:sz w:val="22"/>
        </w:rPr>
      </w:pPr>
      <w:ins w:id="5544" w:author="svcMRProcess" w:date="2018-09-18T23:49:00Z">
        <w:r>
          <w:rPr>
            <w:sz w:val="22"/>
          </w:rPr>
          <w:tab/>
          <w:t>(ii)</w:t>
        </w:r>
        <w:r>
          <w:rPr>
            <w:sz w:val="22"/>
          </w:rPr>
          <w:tab/>
          <w:t>if the person making the disclosure is a member of the staff of the regulator — to an associate regulator; or</w:t>
        </w:r>
      </w:ins>
    </w:p>
    <w:p>
      <w:pPr>
        <w:tabs>
          <w:tab w:val="left" w:pos="2694"/>
          <w:tab w:val="left" w:pos="3119"/>
        </w:tabs>
        <w:spacing w:before="40"/>
        <w:ind w:left="3119" w:hanging="3119"/>
        <w:rPr>
          <w:ins w:id="5545" w:author="svcMRProcess" w:date="2018-09-18T23:49:00Z"/>
          <w:sz w:val="22"/>
        </w:rPr>
      </w:pPr>
      <w:ins w:id="5546" w:author="svcMRProcess" w:date="2018-09-18T23:49:00Z">
        <w:r>
          <w:rPr>
            <w:sz w:val="22"/>
          </w:rPr>
          <w:tab/>
          <w:t>(iii)</w:t>
        </w:r>
        <w:r>
          <w:rPr>
            <w:sz w:val="22"/>
          </w:rPr>
          <w:tab/>
          <w:t>if the person making the disclosure is a member of the staff of an associate regulator—to the regulator or another associate regulator; or</w:t>
        </w:r>
      </w:ins>
    </w:p>
    <w:p>
      <w:pPr>
        <w:tabs>
          <w:tab w:val="left" w:pos="1985"/>
          <w:tab w:val="left" w:pos="2410"/>
        </w:tabs>
        <w:spacing w:before="40"/>
        <w:ind w:left="2410" w:hanging="2410"/>
        <w:rPr>
          <w:ins w:id="5547" w:author="svcMRProcess" w:date="2018-09-18T23:49:00Z"/>
          <w:sz w:val="22"/>
        </w:rPr>
      </w:pPr>
      <w:ins w:id="5548" w:author="svcMRProcess" w:date="2018-09-18T23:49:00Z">
        <w:r>
          <w:rPr>
            <w:sz w:val="22"/>
          </w:rPr>
          <w:tab/>
          <w:t>(d)</w:t>
        </w:r>
        <w:r>
          <w:rPr>
            <w:sz w:val="22"/>
          </w:rPr>
          <w:tab/>
          <w:t>the disclosure is required or authorised by or under law; or</w:t>
        </w:r>
      </w:ins>
    </w:p>
    <w:p>
      <w:pPr>
        <w:tabs>
          <w:tab w:val="left" w:pos="1985"/>
          <w:tab w:val="left" w:pos="2410"/>
        </w:tabs>
        <w:spacing w:before="40"/>
        <w:ind w:left="2410" w:hanging="2410"/>
        <w:rPr>
          <w:ins w:id="5549" w:author="svcMRProcess" w:date="2018-09-18T23:49:00Z"/>
          <w:sz w:val="22"/>
        </w:rPr>
      </w:pPr>
      <w:ins w:id="5550" w:author="svcMRProcess" w:date="2018-09-18T23:49:00Z">
        <w:r>
          <w:rPr>
            <w:sz w:val="22"/>
          </w:rPr>
          <w:tab/>
          <w:t>(e)</w:t>
        </w:r>
        <w:r>
          <w:rPr>
            <w:sz w:val="22"/>
          </w:rPr>
          <w:tab/>
          <w:t>the disclosure is reasonably necessary for the enforcement of the criminal law or of a law imposing a pecuniary penalty.</w:t>
        </w:r>
      </w:ins>
    </w:p>
    <w:p>
      <w:pPr>
        <w:pStyle w:val="yHeading3"/>
        <w:rPr>
          <w:ins w:id="5551" w:author="svcMRProcess" w:date="2018-09-18T23:49:00Z"/>
        </w:rPr>
      </w:pPr>
      <w:bookmarkStart w:id="5552" w:name="_Toc272825578"/>
      <w:bookmarkStart w:id="5553" w:name="_Toc272831694"/>
      <w:bookmarkStart w:id="5554" w:name="_Toc272853926"/>
      <w:bookmarkStart w:id="5555" w:name="_Toc272855044"/>
      <w:bookmarkStart w:id="5556" w:name="_Toc283888722"/>
      <w:bookmarkStart w:id="5557" w:name="_Toc283891525"/>
      <w:ins w:id="5558" w:author="svcMRProcess" w:date="2018-09-18T23:49:00Z">
        <w:r>
          <w:t>Division 6 — Miscellaneous</w:t>
        </w:r>
        <w:bookmarkEnd w:id="5552"/>
        <w:bookmarkEnd w:id="5553"/>
        <w:bookmarkEnd w:id="5554"/>
        <w:bookmarkEnd w:id="5555"/>
        <w:bookmarkEnd w:id="5556"/>
        <w:bookmarkEnd w:id="5557"/>
      </w:ins>
    </w:p>
    <w:p>
      <w:pPr>
        <w:pStyle w:val="yHeading5"/>
        <w:rPr>
          <w:ins w:id="5559" w:author="svcMRProcess" w:date="2018-09-18T23:49:00Z"/>
        </w:rPr>
      </w:pPr>
      <w:bookmarkStart w:id="5560" w:name="_Toc272855045"/>
      <w:bookmarkStart w:id="5561" w:name="_Toc283891526"/>
      <w:ins w:id="5562" w:author="svcMRProcess" w:date="2018-09-18T23:49:00Z">
        <w:r>
          <w:rPr>
            <w:rStyle w:val="CharSClsNo"/>
          </w:rPr>
          <w:t>133</w:t>
        </w:r>
        <w:r>
          <w:t>.</w:t>
        </w:r>
        <w:r>
          <w:tab/>
          <w:t>Liability under a contract of insurance</w:t>
        </w:r>
        <w:bookmarkEnd w:id="5560"/>
        <w:bookmarkEnd w:id="5561"/>
      </w:ins>
    </w:p>
    <w:p>
      <w:pPr>
        <w:tabs>
          <w:tab w:val="left" w:pos="1276"/>
          <w:tab w:val="left" w:pos="1843"/>
        </w:tabs>
        <w:spacing w:before="180"/>
        <w:ind w:left="1843" w:hanging="1843"/>
        <w:rPr>
          <w:ins w:id="5563" w:author="svcMRProcess" w:date="2018-09-18T23:49:00Z"/>
          <w:sz w:val="22"/>
        </w:rPr>
      </w:pPr>
      <w:ins w:id="5564" w:author="svcMRProcess" w:date="2018-09-18T23:49:00Z">
        <w:r>
          <w:rPr>
            <w:sz w:val="22"/>
          </w:rPr>
          <w:tab/>
        </w:r>
        <w:r>
          <w:rPr>
            <w:sz w:val="22"/>
          </w:rPr>
          <w:tab/>
          <w:t>If:</w:t>
        </w:r>
      </w:ins>
    </w:p>
    <w:p>
      <w:pPr>
        <w:tabs>
          <w:tab w:val="left" w:pos="1985"/>
          <w:tab w:val="left" w:pos="2410"/>
        </w:tabs>
        <w:spacing w:before="40"/>
        <w:ind w:left="2410" w:hanging="2410"/>
        <w:rPr>
          <w:ins w:id="5565" w:author="svcMRProcess" w:date="2018-09-18T23:49:00Z"/>
          <w:sz w:val="22"/>
        </w:rPr>
      </w:pPr>
      <w:ins w:id="5566" w:author="svcMRProcess" w:date="2018-09-18T23:49:00Z">
        <w:r>
          <w:rPr>
            <w:sz w:val="22"/>
          </w:rPr>
          <w:tab/>
          <w:t>(a)</w:t>
        </w:r>
        <w:r>
          <w:rPr>
            <w:sz w:val="22"/>
          </w:rPr>
          <w:tab/>
          <w:t>a contract of insurance between an insurer and a person relates to:</w:t>
        </w:r>
      </w:ins>
    </w:p>
    <w:p>
      <w:pPr>
        <w:tabs>
          <w:tab w:val="left" w:pos="2694"/>
          <w:tab w:val="left" w:pos="3119"/>
        </w:tabs>
        <w:spacing w:before="40"/>
        <w:ind w:left="3119" w:hanging="3119"/>
        <w:rPr>
          <w:ins w:id="5567" w:author="svcMRProcess" w:date="2018-09-18T23:49:00Z"/>
          <w:sz w:val="22"/>
        </w:rPr>
      </w:pPr>
      <w:ins w:id="5568" w:author="svcMRProcess" w:date="2018-09-18T23:49:00Z">
        <w:r>
          <w:rPr>
            <w:sz w:val="22"/>
          </w:rPr>
          <w:tab/>
          <w:t>(i)</w:t>
        </w:r>
        <w:r>
          <w:rPr>
            <w:sz w:val="22"/>
          </w:rPr>
          <w:tab/>
          <w:t>the recall of consumer goods that are supplied by the person, or which the person proposes to supply; or</w:t>
        </w:r>
      </w:ins>
    </w:p>
    <w:p>
      <w:pPr>
        <w:tabs>
          <w:tab w:val="left" w:pos="2694"/>
          <w:tab w:val="left" w:pos="3119"/>
        </w:tabs>
        <w:spacing w:before="40"/>
        <w:ind w:left="3119" w:hanging="3119"/>
        <w:rPr>
          <w:ins w:id="5569" w:author="svcMRProcess" w:date="2018-09-18T23:49:00Z"/>
          <w:sz w:val="22"/>
        </w:rPr>
      </w:pPr>
      <w:ins w:id="5570" w:author="svcMRProcess" w:date="2018-09-18T23:49:00Z">
        <w:r>
          <w:rPr>
            <w:sz w:val="22"/>
          </w:rPr>
          <w:tab/>
          <w:t>(ii)</w:t>
        </w:r>
        <w:r>
          <w:rPr>
            <w:sz w:val="22"/>
          </w:rPr>
          <w:tab/>
          <w:t>the liability of the person with respect to possible defects in such consumer goods; and</w:t>
        </w:r>
      </w:ins>
    </w:p>
    <w:p>
      <w:pPr>
        <w:tabs>
          <w:tab w:val="left" w:pos="1985"/>
          <w:tab w:val="left" w:pos="2410"/>
        </w:tabs>
        <w:spacing w:before="40"/>
        <w:ind w:left="2410" w:hanging="2410"/>
        <w:rPr>
          <w:ins w:id="5571" w:author="svcMRProcess" w:date="2018-09-18T23:49:00Z"/>
          <w:sz w:val="22"/>
        </w:rPr>
      </w:pPr>
      <w:ins w:id="5572" w:author="svcMRProcess" w:date="2018-09-18T23:49:00Z">
        <w:r>
          <w:rPr>
            <w:sz w:val="22"/>
          </w:rPr>
          <w:tab/>
          <w:t>(b)</w:t>
        </w:r>
        <w:r>
          <w:rPr>
            <w:sz w:val="22"/>
          </w:rPr>
          <w:tab/>
          <w:t>the person gives information relating to any such consumer goods to:</w:t>
        </w:r>
      </w:ins>
    </w:p>
    <w:p>
      <w:pPr>
        <w:tabs>
          <w:tab w:val="left" w:pos="2694"/>
          <w:tab w:val="left" w:pos="3119"/>
        </w:tabs>
        <w:spacing w:before="40"/>
        <w:ind w:left="3119" w:hanging="3119"/>
        <w:rPr>
          <w:ins w:id="5573" w:author="svcMRProcess" w:date="2018-09-18T23:49:00Z"/>
          <w:sz w:val="22"/>
        </w:rPr>
      </w:pPr>
      <w:ins w:id="5574" w:author="svcMRProcess" w:date="2018-09-18T23:49:00Z">
        <w:r>
          <w:rPr>
            <w:sz w:val="22"/>
          </w:rPr>
          <w:tab/>
          <w:t>(i)</w:t>
        </w:r>
        <w:r>
          <w:rPr>
            <w:sz w:val="22"/>
          </w:rPr>
          <w:tab/>
          <w:t>a responsible Minister; or</w:t>
        </w:r>
      </w:ins>
    </w:p>
    <w:p>
      <w:pPr>
        <w:tabs>
          <w:tab w:val="left" w:pos="2694"/>
          <w:tab w:val="left" w:pos="3119"/>
        </w:tabs>
        <w:spacing w:before="40"/>
        <w:ind w:left="3119" w:hanging="3119"/>
        <w:rPr>
          <w:ins w:id="5575" w:author="svcMRProcess" w:date="2018-09-18T23:49:00Z"/>
          <w:sz w:val="22"/>
        </w:rPr>
      </w:pPr>
      <w:ins w:id="5576" w:author="svcMRProcess" w:date="2018-09-18T23:49:00Z">
        <w:r>
          <w:rPr>
            <w:sz w:val="22"/>
          </w:rPr>
          <w:tab/>
          <w:t>(ii)</w:t>
        </w:r>
        <w:r>
          <w:rPr>
            <w:sz w:val="22"/>
          </w:rPr>
          <w:tab/>
          <w:t>the regulator; or</w:t>
        </w:r>
      </w:ins>
    </w:p>
    <w:p>
      <w:pPr>
        <w:tabs>
          <w:tab w:val="left" w:pos="2694"/>
          <w:tab w:val="left" w:pos="3119"/>
        </w:tabs>
        <w:spacing w:before="40"/>
        <w:ind w:left="3119" w:hanging="3119"/>
        <w:rPr>
          <w:ins w:id="5577" w:author="svcMRProcess" w:date="2018-09-18T23:49:00Z"/>
          <w:sz w:val="22"/>
        </w:rPr>
      </w:pPr>
      <w:ins w:id="5578" w:author="svcMRProcess" w:date="2018-09-18T23:49:00Z">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ins>
    </w:p>
    <w:p>
      <w:pPr>
        <w:tabs>
          <w:tab w:val="left" w:pos="2694"/>
          <w:tab w:val="left" w:pos="3119"/>
        </w:tabs>
        <w:spacing w:before="40"/>
        <w:ind w:left="3119" w:hanging="3119"/>
        <w:rPr>
          <w:ins w:id="5579" w:author="svcMRProcess" w:date="2018-09-18T23:49:00Z"/>
          <w:sz w:val="22"/>
        </w:rPr>
      </w:pPr>
      <w:ins w:id="5580" w:author="svcMRProcess" w:date="2018-09-18T23:49:00Z">
        <w:r>
          <w:rPr>
            <w:sz w:val="22"/>
          </w:rPr>
          <w:tab/>
          <w:t>(iv)</w:t>
        </w:r>
        <w:r>
          <w:rPr>
            <w:sz w:val="22"/>
          </w:rPr>
          <w:tab/>
          <w:t>an officer of an authority of the Commonwealth or of a State or Territory;</w:t>
        </w:r>
      </w:ins>
    </w:p>
    <w:p>
      <w:pPr>
        <w:tabs>
          <w:tab w:val="left" w:pos="1276"/>
          <w:tab w:val="left" w:pos="1843"/>
        </w:tabs>
        <w:spacing w:before="40"/>
        <w:ind w:left="1843" w:hanging="1843"/>
        <w:rPr>
          <w:ins w:id="5581" w:author="svcMRProcess" w:date="2018-09-18T23:49:00Z"/>
          <w:sz w:val="22"/>
        </w:rPr>
      </w:pPr>
      <w:ins w:id="5582" w:author="svcMRProcess" w:date="2018-09-18T23:49:00Z">
        <w:r>
          <w:rPr>
            <w:sz w:val="22"/>
          </w:rPr>
          <w:tab/>
        </w:r>
        <w:r>
          <w:rPr>
            <w:sz w:val="22"/>
          </w:rPr>
          <w:tab/>
          <w:t>the liability of the insurer under the contract is not affected only because the person gave the information.</w:t>
        </w:r>
      </w:ins>
    </w:p>
    <w:p>
      <w:pPr>
        <w:pStyle w:val="yHeading2"/>
        <w:rPr>
          <w:ins w:id="5583" w:author="svcMRProcess" w:date="2018-09-18T23:49:00Z"/>
        </w:rPr>
      </w:pPr>
      <w:bookmarkStart w:id="5584" w:name="_Toc272825580"/>
      <w:bookmarkStart w:id="5585" w:name="_Toc272831696"/>
      <w:bookmarkStart w:id="5586" w:name="_Toc272853928"/>
      <w:bookmarkStart w:id="5587" w:name="_Toc272855046"/>
      <w:bookmarkStart w:id="5588" w:name="_Toc283888724"/>
      <w:bookmarkStart w:id="5589" w:name="_Toc283891527"/>
      <w:ins w:id="5590" w:author="svcMRProcess" w:date="2018-09-18T23:49:00Z">
        <w:r>
          <w:t>Part 3</w:t>
        </w:r>
        <w:r>
          <w:noBreakHyphen/>
          <w:t>4</w:t>
        </w:r>
        <w:r>
          <w:rPr>
            <w:b w:val="0"/>
          </w:rPr>
          <w:t> — </w:t>
        </w:r>
        <w:r>
          <w:rPr>
            <w:bCs/>
          </w:rPr>
          <w:t>Information standards</w:t>
        </w:r>
        <w:bookmarkEnd w:id="5584"/>
        <w:bookmarkEnd w:id="5585"/>
        <w:bookmarkEnd w:id="5586"/>
        <w:bookmarkEnd w:id="5587"/>
        <w:bookmarkEnd w:id="5588"/>
        <w:bookmarkEnd w:id="5589"/>
      </w:ins>
    </w:p>
    <w:p>
      <w:pPr>
        <w:pStyle w:val="yHeading5"/>
        <w:rPr>
          <w:ins w:id="5591" w:author="svcMRProcess" w:date="2018-09-18T23:49:00Z"/>
        </w:rPr>
      </w:pPr>
      <w:bookmarkStart w:id="5592" w:name="_Toc272855047"/>
      <w:bookmarkStart w:id="5593" w:name="_Toc283891528"/>
      <w:ins w:id="5594" w:author="svcMRProcess" w:date="2018-09-18T23:49:00Z">
        <w:r>
          <w:rPr>
            <w:rStyle w:val="CharSClsNo"/>
          </w:rPr>
          <w:t>134</w:t>
        </w:r>
        <w:r>
          <w:t>.</w:t>
        </w:r>
        <w:r>
          <w:tab/>
          <w:t>Making information standards for goods and services</w:t>
        </w:r>
        <w:bookmarkEnd w:id="5592"/>
        <w:bookmarkEnd w:id="5593"/>
      </w:ins>
    </w:p>
    <w:p>
      <w:pPr>
        <w:tabs>
          <w:tab w:val="left" w:pos="1276"/>
          <w:tab w:val="left" w:pos="1843"/>
        </w:tabs>
        <w:spacing w:before="180"/>
        <w:ind w:left="1843" w:hanging="1843"/>
        <w:rPr>
          <w:ins w:id="5595" w:author="svcMRProcess" w:date="2018-09-18T23:49:00Z"/>
          <w:sz w:val="22"/>
        </w:rPr>
      </w:pPr>
      <w:ins w:id="5596" w:author="svcMRProcess" w:date="2018-09-18T23:49:00Z">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ins>
    </w:p>
    <w:p>
      <w:pPr>
        <w:tabs>
          <w:tab w:val="left" w:pos="1985"/>
          <w:tab w:val="left" w:pos="2410"/>
        </w:tabs>
        <w:spacing w:before="40"/>
        <w:ind w:left="2410" w:hanging="2410"/>
        <w:rPr>
          <w:ins w:id="5597" w:author="svcMRProcess" w:date="2018-09-18T23:49:00Z"/>
          <w:sz w:val="22"/>
        </w:rPr>
      </w:pPr>
      <w:ins w:id="5598" w:author="svcMRProcess" w:date="2018-09-18T23:49:00Z">
        <w:r>
          <w:rPr>
            <w:sz w:val="22"/>
          </w:rPr>
          <w:tab/>
          <w:t>(a)</w:t>
        </w:r>
        <w:r>
          <w:rPr>
            <w:sz w:val="22"/>
          </w:rPr>
          <w:tab/>
          <w:t>goods of a particular kind;</w:t>
        </w:r>
      </w:ins>
    </w:p>
    <w:p>
      <w:pPr>
        <w:tabs>
          <w:tab w:val="left" w:pos="1985"/>
          <w:tab w:val="left" w:pos="2410"/>
        </w:tabs>
        <w:spacing w:before="40"/>
        <w:ind w:left="2410" w:hanging="2410"/>
        <w:rPr>
          <w:ins w:id="5599" w:author="svcMRProcess" w:date="2018-09-18T23:49:00Z"/>
          <w:sz w:val="22"/>
        </w:rPr>
      </w:pPr>
      <w:ins w:id="5600" w:author="svcMRProcess" w:date="2018-09-18T23:49:00Z">
        <w:r>
          <w:rPr>
            <w:sz w:val="22"/>
          </w:rPr>
          <w:tab/>
          <w:t>(b)</w:t>
        </w:r>
        <w:r>
          <w:rPr>
            <w:sz w:val="22"/>
          </w:rPr>
          <w:tab/>
          <w:t>services of a particular kind.</w:t>
        </w:r>
      </w:ins>
    </w:p>
    <w:p>
      <w:pPr>
        <w:tabs>
          <w:tab w:val="left" w:pos="1276"/>
          <w:tab w:val="left" w:pos="1843"/>
        </w:tabs>
        <w:spacing w:before="180"/>
        <w:ind w:left="1843" w:hanging="1843"/>
        <w:rPr>
          <w:ins w:id="5601" w:author="svcMRProcess" w:date="2018-09-18T23:49:00Z"/>
          <w:sz w:val="22"/>
        </w:rPr>
      </w:pPr>
      <w:ins w:id="5602" w:author="svcMRProcess" w:date="2018-09-18T23:49:00Z">
        <w:r>
          <w:rPr>
            <w:sz w:val="22"/>
          </w:rPr>
          <w:tab/>
          <w:t>(2)</w:t>
        </w:r>
        <w:r>
          <w:rPr>
            <w:sz w:val="22"/>
          </w:rPr>
          <w:tab/>
          <w:t>Without limiting subsection (1), an information standard for goods or services of a particular kind may:</w:t>
        </w:r>
      </w:ins>
    </w:p>
    <w:p>
      <w:pPr>
        <w:tabs>
          <w:tab w:val="left" w:pos="1985"/>
          <w:tab w:val="left" w:pos="2410"/>
        </w:tabs>
        <w:spacing w:before="40"/>
        <w:ind w:left="2410" w:hanging="2410"/>
        <w:rPr>
          <w:ins w:id="5603" w:author="svcMRProcess" w:date="2018-09-18T23:49:00Z"/>
          <w:sz w:val="22"/>
        </w:rPr>
      </w:pPr>
      <w:ins w:id="5604" w:author="svcMRProcess" w:date="2018-09-18T23:49:00Z">
        <w:r>
          <w:rPr>
            <w:sz w:val="22"/>
          </w:rPr>
          <w:tab/>
          <w:t>(a)</w:t>
        </w:r>
        <w:r>
          <w:rPr>
            <w:sz w:val="22"/>
          </w:rPr>
          <w:tab/>
          <w:t>make provision in relation to the content of information about goods or services of that kind; or</w:t>
        </w:r>
      </w:ins>
    </w:p>
    <w:p>
      <w:pPr>
        <w:tabs>
          <w:tab w:val="left" w:pos="1985"/>
          <w:tab w:val="left" w:pos="2410"/>
        </w:tabs>
        <w:spacing w:before="40"/>
        <w:ind w:left="2410" w:hanging="2410"/>
        <w:rPr>
          <w:ins w:id="5605" w:author="svcMRProcess" w:date="2018-09-18T23:49:00Z"/>
          <w:sz w:val="22"/>
        </w:rPr>
      </w:pPr>
      <w:ins w:id="5606" w:author="svcMRProcess" w:date="2018-09-18T23:49:00Z">
        <w:r>
          <w:rPr>
            <w:sz w:val="22"/>
          </w:rPr>
          <w:tab/>
          <w:t>(b)</w:t>
        </w:r>
        <w:r>
          <w:rPr>
            <w:sz w:val="22"/>
          </w:rPr>
          <w:tab/>
          <w:t>require the provision of specified information about goods or services of that kind; or</w:t>
        </w:r>
      </w:ins>
    </w:p>
    <w:p>
      <w:pPr>
        <w:tabs>
          <w:tab w:val="left" w:pos="1985"/>
          <w:tab w:val="left" w:pos="2410"/>
        </w:tabs>
        <w:spacing w:before="40"/>
        <w:ind w:left="2410" w:hanging="2410"/>
        <w:rPr>
          <w:ins w:id="5607" w:author="svcMRProcess" w:date="2018-09-18T23:49:00Z"/>
          <w:sz w:val="22"/>
        </w:rPr>
      </w:pPr>
      <w:ins w:id="5608" w:author="svcMRProcess" w:date="2018-09-18T23:49:00Z">
        <w:r>
          <w:rPr>
            <w:sz w:val="22"/>
          </w:rPr>
          <w:tab/>
          <w:t>(c)</w:t>
        </w:r>
        <w:r>
          <w:rPr>
            <w:sz w:val="22"/>
          </w:rPr>
          <w:tab/>
          <w:t>provide for the manner or form in which such information is to be provided; or</w:t>
        </w:r>
      </w:ins>
    </w:p>
    <w:p>
      <w:pPr>
        <w:tabs>
          <w:tab w:val="left" w:pos="1985"/>
          <w:tab w:val="left" w:pos="2410"/>
        </w:tabs>
        <w:spacing w:before="40"/>
        <w:ind w:left="2410" w:hanging="2410"/>
        <w:rPr>
          <w:ins w:id="5609" w:author="svcMRProcess" w:date="2018-09-18T23:49:00Z"/>
          <w:sz w:val="22"/>
        </w:rPr>
      </w:pPr>
      <w:ins w:id="5610" w:author="svcMRProcess" w:date="2018-09-18T23:49:00Z">
        <w:r>
          <w:rPr>
            <w:sz w:val="22"/>
          </w:rPr>
          <w:tab/>
          <w:t>(d)</w:t>
        </w:r>
        <w:r>
          <w:rPr>
            <w:sz w:val="22"/>
          </w:rPr>
          <w:tab/>
          <w:t>provide that such information is not to be provided in a specified manner or form; or</w:t>
        </w:r>
      </w:ins>
    </w:p>
    <w:p>
      <w:pPr>
        <w:tabs>
          <w:tab w:val="left" w:pos="1985"/>
          <w:tab w:val="left" w:pos="2410"/>
        </w:tabs>
        <w:spacing w:before="40"/>
        <w:ind w:left="2410" w:hanging="2410"/>
        <w:rPr>
          <w:ins w:id="5611" w:author="svcMRProcess" w:date="2018-09-18T23:49:00Z"/>
          <w:sz w:val="22"/>
        </w:rPr>
      </w:pPr>
      <w:ins w:id="5612" w:author="svcMRProcess" w:date="2018-09-18T23:49:00Z">
        <w:r>
          <w:rPr>
            <w:sz w:val="22"/>
          </w:rPr>
          <w:tab/>
          <w:t>(e)</w:t>
        </w:r>
        <w:r>
          <w:rPr>
            <w:sz w:val="22"/>
          </w:rPr>
          <w:tab/>
          <w:t>provide that information of a specified kind is not to be provided about goods or services of that kind; or</w:t>
        </w:r>
      </w:ins>
    </w:p>
    <w:p>
      <w:pPr>
        <w:tabs>
          <w:tab w:val="left" w:pos="1985"/>
          <w:tab w:val="left" w:pos="2410"/>
        </w:tabs>
        <w:spacing w:before="40"/>
        <w:ind w:left="2410" w:hanging="2410"/>
        <w:rPr>
          <w:ins w:id="5613" w:author="svcMRProcess" w:date="2018-09-18T23:49:00Z"/>
          <w:sz w:val="22"/>
        </w:rPr>
      </w:pPr>
      <w:ins w:id="5614" w:author="svcMRProcess" w:date="2018-09-18T23:49:00Z">
        <w:r>
          <w:rPr>
            <w:sz w:val="22"/>
          </w:rPr>
          <w:tab/>
          <w:t>(f)</w:t>
        </w:r>
        <w:r>
          <w:rPr>
            <w:sz w:val="22"/>
          </w:rPr>
          <w:tab/>
          <w:t>assign a meaning to specified information about goods or services.</w:t>
        </w:r>
      </w:ins>
    </w:p>
    <w:p>
      <w:pPr>
        <w:pStyle w:val="yHeading5"/>
        <w:rPr>
          <w:ins w:id="5615" w:author="svcMRProcess" w:date="2018-09-18T23:49:00Z"/>
        </w:rPr>
      </w:pPr>
      <w:bookmarkStart w:id="5616" w:name="_Toc272855048"/>
      <w:bookmarkStart w:id="5617" w:name="_Toc283891529"/>
      <w:ins w:id="5618" w:author="svcMRProcess" w:date="2018-09-18T23:49:00Z">
        <w:r>
          <w:rPr>
            <w:rStyle w:val="CharSClsNo"/>
          </w:rPr>
          <w:t>135</w:t>
        </w:r>
        <w:r>
          <w:t>.</w:t>
        </w:r>
        <w:r>
          <w:tab/>
          <w:t>Declaring information standards for goods and services</w:t>
        </w:r>
        <w:bookmarkEnd w:id="5616"/>
        <w:bookmarkEnd w:id="5617"/>
      </w:ins>
    </w:p>
    <w:p>
      <w:pPr>
        <w:tabs>
          <w:tab w:val="left" w:pos="1276"/>
          <w:tab w:val="left" w:pos="1843"/>
        </w:tabs>
        <w:spacing w:before="180"/>
        <w:ind w:left="1843" w:hanging="1843"/>
        <w:rPr>
          <w:ins w:id="5619" w:author="svcMRProcess" w:date="2018-09-18T23:49:00Z"/>
          <w:sz w:val="22"/>
        </w:rPr>
      </w:pPr>
      <w:ins w:id="5620" w:author="svcMRProcess" w:date="2018-09-18T23:49:00Z">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ins>
    </w:p>
    <w:p>
      <w:pPr>
        <w:tabs>
          <w:tab w:val="left" w:pos="1985"/>
          <w:tab w:val="left" w:pos="2410"/>
        </w:tabs>
        <w:spacing w:before="40"/>
        <w:ind w:left="2410" w:hanging="2410"/>
        <w:rPr>
          <w:ins w:id="5621" w:author="svcMRProcess" w:date="2018-09-18T23:49:00Z"/>
          <w:sz w:val="22"/>
        </w:rPr>
      </w:pPr>
      <w:ins w:id="5622" w:author="svcMRProcess" w:date="2018-09-18T23:49:00Z">
        <w:r>
          <w:rPr>
            <w:sz w:val="22"/>
          </w:rPr>
          <w:tab/>
          <w:t>(a)</w:t>
        </w:r>
        <w:r>
          <w:rPr>
            <w:sz w:val="22"/>
          </w:rPr>
          <w:tab/>
          <w:t>a particular standard, or a particular part of a standard, prepared or approved by Standards Australia International Limited or by an association prescribed by the regulations;</w:t>
        </w:r>
      </w:ins>
    </w:p>
    <w:p>
      <w:pPr>
        <w:tabs>
          <w:tab w:val="left" w:pos="1985"/>
          <w:tab w:val="left" w:pos="2410"/>
        </w:tabs>
        <w:spacing w:before="40"/>
        <w:ind w:left="2410" w:hanging="2410"/>
        <w:rPr>
          <w:ins w:id="5623" w:author="svcMRProcess" w:date="2018-09-18T23:49:00Z"/>
          <w:sz w:val="22"/>
        </w:rPr>
      </w:pPr>
      <w:ins w:id="5624" w:author="svcMRProcess" w:date="2018-09-18T23:49:00Z">
        <w:r>
          <w:rPr>
            <w:sz w:val="22"/>
          </w:rPr>
          <w:tab/>
          <w:t>(b)</w:t>
        </w:r>
        <w:r>
          <w:rPr>
            <w:sz w:val="22"/>
          </w:rPr>
          <w:tab/>
          <w:t>such a standard, or such a part of a standard, with additions or variations specified in the notice.</w:t>
        </w:r>
      </w:ins>
    </w:p>
    <w:p>
      <w:pPr>
        <w:tabs>
          <w:tab w:val="left" w:pos="1276"/>
          <w:tab w:val="left" w:pos="1843"/>
        </w:tabs>
        <w:spacing w:before="180"/>
        <w:ind w:left="1843" w:hanging="1843"/>
        <w:rPr>
          <w:ins w:id="5625" w:author="svcMRProcess" w:date="2018-09-18T23:49:00Z"/>
          <w:sz w:val="22"/>
        </w:rPr>
      </w:pPr>
      <w:ins w:id="5626" w:author="svcMRProcess" w:date="2018-09-18T23:49:00Z">
        <w:r>
          <w:rPr>
            <w:sz w:val="22"/>
          </w:rPr>
          <w:tab/>
          <w:t>(2)</w:t>
        </w:r>
        <w:r>
          <w:rPr>
            <w:sz w:val="22"/>
          </w:rPr>
          <w:tab/>
          <w:t>The Commonwealth Minister must not declare under subsection (1) that a standard, or a part of a standard, referred to in that subsection is an information standard for:</w:t>
        </w:r>
      </w:ins>
    </w:p>
    <w:p>
      <w:pPr>
        <w:tabs>
          <w:tab w:val="left" w:pos="1985"/>
          <w:tab w:val="left" w:pos="2410"/>
        </w:tabs>
        <w:spacing w:before="40"/>
        <w:ind w:left="2410" w:hanging="2410"/>
        <w:rPr>
          <w:ins w:id="5627" w:author="svcMRProcess" w:date="2018-09-18T23:49:00Z"/>
          <w:sz w:val="22"/>
        </w:rPr>
      </w:pPr>
      <w:ins w:id="5628" w:author="svcMRProcess" w:date="2018-09-18T23:49:00Z">
        <w:r>
          <w:rPr>
            <w:sz w:val="22"/>
          </w:rPr>
          <w:tab/>
          <w:t>(a)</w:t>
        </w:r>
        <w:r>
          <w:rPr>
            <w:sz w:val="22"/>
          </w:rPr>
          <w:tab/>
          <w:t>goods of a particular kind; or</w:t>
        </w:r>
      </w:ins>
    </w:p>
    <w:p>
      <w:pPr>
        <w:tabs>
          <w:tab w:val="left" w:pos="1985"/>
          <w:tab w:val="left" w:pos="2410"/>
        </w:tabs>
        <w:spacing w:before="40"/>
        <w:ind w:left="2410" w:hanging="2410"/>
        <w:rPr>
          <w:ins w:id="5629" w:author="svcMRProcess" w:date="2018-09-18T23:49:00Z"/>
          <w:sz w:val="22"/>
        </w:rPr>
      </w:pPr>
      <w:ins w:id="5630" w:author="svcMRProcess" w:date="2018-09-18T23:49:00Z">
        <w:r>
          <w:rPr>
            <w:sz w:val="22"/>
          </w:rPr>
          <w:tab/>
          <w:t>(b)</w:t>
        </w:r>
        <w:r>
          <w:rPr>
            <w:sz w:val="22"/>
          </w:rPr>
          <w:tab/>
          <w:t>services of a particular kind;</w:t>
        </w:r>
      </w:ins>
    </w:p>
    <w:p>
      <w:pPr>
        <w:tabs>
          <w:tab w:val="left" w:pos="1276"/>
          <w:tab w:val="left" w:pos="1843"/>
        </w:tabs>
        <w:spacing w:before="40"/>
        <w:ind w:left="1843" w:hanging="1843"/>
        <w:rPr>
          <w:ins w:id="5631" w:author="svcMRProcess" w:date="2018-09-18T23:49:00Z"/>
          <w:sz w:val="22"/>
        </w:rPr>
      </w:pPr>
      <w:ins w:id="5632" w:author="svcMRProcess" w:date="2018-09-18T23:49:00Z">
        <w:r>
          <w:rPr>
            <w:sz w:val="22"/>
          </w:rPr>
          <w:tab/>
        </w:r>
        <w:r>
          <w:rPr>
            <w:sz w:val="22"/>
          </w:rPr>
          <w:tab/>
          <w:t>if that standard or part is inconsistent with an information standard for those goods or services that is in force and was made under section 134(1).</w:t>
        </w:r>
      </w:ins>
    </w:p>
    <w:p>
      <w:pPr>
        <w:pStyle w:val="yHeading5"/>
        <w:rPr>
          <w:ins w:id="5633" w:author="svcMRProcess" w:date="2018-09-18T23:49:00Z"/>
        </w:rPr>
      </w:pPr>
      <w:bookmarkStart w:id="5634" w:name="_Toc272855049"/>
      <w:bookmarkStart w:id="5635" w:name="_Toc283891530"/>
      <w:ins w:id="5636" w:author="svcMRProcess" w:date="2018-09-18T23:49:00Z">
        <w:r>
          <w:rPr>
            <w:rStyle w:val="CharSClsNo"/>
          </w:rPr>
          <w:t>136</w:t>
        </w:r>
        <w:r>
          <w:t>.</w:t>
        </w:r>
        <w:r>
          <w:tab/>
          <w:t>Supplying etc. goods that do not comply with information standards</w:t>
        </w:r>
        <w:bookmarkEnd w:id="5634"/>
        <w:bookmarkEnd w:id="5635"/>
      </w:ins>
    </w:p>
    <w:p>
      <w:pPr>
        <w:tabs>
          <w:tab w:val="left" w:pos="1276"/>
          <w:tab w:val="left" w:pos="1843"/>
        </w:tabs>
        <w:spacing w:before="180"/>
        <w:ind w:left="1843" w:hanging="1843"/>
        <w:rPr>
          <w:ins w:id="5637" w:author="svcMRProcess" w:date="2018-09-18T23:49:00Z"/>
          <w:sz w:val="22"/>
        </w:rPr>
      </w:pPr>
      <w:ins w:id="5638" w:author="svcMRProcess" w:date="2018-09-18T23:49:00Z">
        <w:r>
          <w:rPr>
            <w:sz w:val="22"/>
          </w:rPr>
          <w:tab/>
          <w:t>(1)</w:t>
        </w:r>
        <w:r>
          <w:rPr>
            <w:sz w:val="22"/>
          </w:rPr>
          <w:tab/>
          <w:t>A person must not, in trade or commerce, supply goods of a particular kind if:</w:t>
        </w:r>
      </w:ins>
    </w:p>
    <w:p>
      <w:pPr>
        <w:tabs>
          <w:tab w:val="left" w:pos="1985"/>
          <w:tab w:val="left" w:pos="2410"/>
        </w:tabs>
        <w:spacing w:before="40"/>
        <w:ind w:left="2410" w:hanging="2410"/>
        <w:rPr>
          <w:ins w:id="5639" w:author="svcMRProcess" w:date="2018-09-18T23:49:00Z"/>
          <w:sz w:val="22"/>
        </w:rPr>
      </w:pPr>
      <w:ins w:id="5640" w:author="svcMRProcess" w:date="2018-09-18T23:49:00Z">
        <w:r>
          <w:rPr>
            <w:sz w:val="22"/>
          </w:rPr>
          <w:tab/>
          <w:t>(a)</w:t>
        </w:r>
        <w:r>
          <w:rPr>
            <w:sz w:val="22"/>
          </w:rPr>
          <w:tab/>
          <w:t>an information standard for goods of that kind is in force; and</w:t>
        </w:r>
      </w:ins>
    </w:p>
    <w:p>
      <w:pPr>
        <w:tabs>
          <w:tab w:val="left" w:pos="1985"/>
          <w:tab w:val="left" w:pos="2410"/>
        </w:tabs>
        <w:spacing w:before="40"/>
        <w:ind w:left="2410" w:hanging="2410"/>
        <w:rPr>
          <w:ins w:id="5641" w:author="svcMRProcess" w:date="2018-09-18T23:49:00Z"/>
          <w:sz w:val="22"/>
        </w:rPr>
      </w:pPr>
      <w:ins w:id="5642" w:author="svcMRProcess" w:date="2018-09-18T23:49:00Z">
        <w:r>
          <w:rPr>
            <w:sz w:val="22"/>
          </w:rPr>
          <w:tab/>
          <w:t>(b)</w:t>
        </w:r>
        <w:r>
          <w:rPr>
            <w:sz w:val="22"/>
          </w:rPr>
          <w:tab/>
          <w:t>the person has not complied with that standard.</w:t>
        </w:r>
      </w:ins>
    </w:p>
    <w:p>
      <w:pPr>
        <w:tabs>
          <w:tab w:val="left" w:pos="1843"/>
        </w:tabs>
        <w:spacing w:before="122"/>
        <w:ind w:left="2693" w:hanging="2693"/>
        <w:rPr>
          <w:ins w:id="5643" w:author="svcMRProcess" w:date="2018-09-18T23:49:00Z"/>
          <w:sz w:val="18"/>
        </w:rPr>
      </w:pPr>
      <w:ins w:id="564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645" w:author="svcMRProcess" w:date="2018-09-18T23:49:00Z"/>
          <w:sz w:val="22"/>
        </w:rPr>
      </w:pPr>
      <w:ins w:id="5646" w:author="svcMRProcess" w:date="2018-09-18T23:49:00Z">
        <w:r>
          <w:rPr>
            <w:sz w:val="22"/>
          </w:rPr>
          <w:tab/>
          <w:t>(2)</w:t>
        </w:r>
        <w:r>
          <w:rPr>
            <w:sz w:val="22"/>
          </w:rPr>
          <w:tab/>
          <w:t>A person must not, in trade or commerce, offer for supply goods the supply of which is prohibited by subsection (1).</w:t>
        </w:r>
      </w:ins>
    </w:p>
    <w:p>
      <w:pPr>
        <w:tabs>
          <w:tab w:val="left" w:pos="1843"/>
        </w:tabs>
        <w:spacing w:before="122"/>
        <w:ind w:left="2693" w:hanging="2693"/>
        <w:rPr>
          <w:ins w:id="5647" w:author="svcMRProcess" w:date="2018-09-18T23:49:00Z"/>
          <w:sz w:val="18"/>
        </w:rPr>
      </w:pPr>
      <w:ins w:id="5648"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649" w:author="svcMRProcess" w:date="2018-09-18T23:49:00Z"/>
          <w:sz w:val="22"/>
        </w:rPr>
      </w:pPr>
      <w:ins w:id="5650" w:author="svcMRProcess" w:date="2018-09-18T23:49:00Z">
        <w:r>
          <w:rPr>
            <w:sz w:val="22"/>
          </w:rPr>
          <w:tab/>
          <w:t>(3)</w:t>
        </w:r>
        <w:r>
          <w:rPr>
            <w:sz w:val="22"/>
          </w:rPr>
          <w:tab/>
          <w:t>A person must not, in or for the purposes of trade or commerce, manufacture, possess or have control of goods the supply of which is prohibited by subsection (1).</w:t>
        </w:r>
      </w:ins>
    </w:p>
    <w:p>
      <w:pPr>
        <w:tabs>
          <w:tab w:val="left" w:pos="1843"/>
        </w:tabs>
        <w:spacing w:before="122"/>
        <w:ind w:left="2693" w:hanging="2693"/>
        <w:rPr>
          <w:ins w:id="5651" w:author="svcMRProcess" w:date="2018-09-18T23:49:00Z"/>
          <w:sz w:val="18"/>
        </w:rPr>
      </w:pPr>
      <w:ins w:id="565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653" w:author="svcMRProcess" w:date="2018-09-18T23:49:00Z"/>
          <w:sz w:val="22"/>
        </w:rPr>
      </w:pPr>
      <w:ins w:id="5654" w:author="svcMRProcess" w:date="2018-09-18T23:49:00Z">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ins>
    </w:p>
    <w:p>
      <w:pPr>
        <w:tabs>
          <w:tab w:val="left" w:pos="1276"/>
          <w:tab w:val="left" w:pos="1843"/>
        </w:tabs>
        <w:spacing w:before="180"/>
        <w:ind w:left="1843" w:hanging="1843"/>
        <w:rPr>
          <w:ins w:id="5655" w:author="svcMRProcess" w:date="2018-09-18T23:49:00Z"/>
          <w:sz w:val="22"/>
        </w:rPr>
      </w:pPr>
      <w:ins w:id="5656" w:author="svcMRProcess" w:date="2018-09-18T23:49:00Z">
        <w:r>
          <w:rPr>
            <w:sz w:val="22"/>
          </w:rPr>
          <w:tab/>
          <w:t>(5)</w:t>
        </w:r>
        <w:r>
          <w:rPr>
            <w:sz w:val="22"/>
          </w:rPr>
          <w:tab/>
          <w:t>Subsections (1), (2) and (3) do not apply to goods that are intended to be used outside Australia.</w:t>
        </w:r>
      </w:ins>
    </w:p>
    <w:p>
      <w:pPr>
        <w:tabs>
          <w:tab w:val="left" w:pos="1276"/>
          <w:tab w:val="left" w:pos="1843"/>
        </w:tabs>
        <w:spacing w:before="180"/>
        <w:ind w:left="1843" w:hanging="1843"/>
        <w:rPr>
          <w:ins w:id="5657" w:author="svcMRProcess" w:date="2018-09-18T23:49:00Z"/>
          <w:sz w:val="22"/>
        </w:rPr>
      </w:pPr>
      <w:ins w:id="5658" w:author="svcMRProcess" w:date="2018-09-18T23:49:00Z">
        <w:r>
          <w:rPr>
            <w:sz w:val="22"/>
          </w:rPr>
          <w:tab/>
          <w:t>(6)</w:t>
        </w:r>
        <w:r>
          <w:rPr>
            <w:sz w:val="22"/>
          </w:rPr>
          <w:tab/>
          <w:t>Unless the contrary is established, it is presumed, for the purposes of this section, that goods are intended to be used outside Australia if either of the following is applied to the goods:</w:t>
        </w:r>
      </w:ins>
    </w:p>
    <w:p>
      <w:pPr>
        <w:tabs>
          <w:tab w:val="left" w:pos="1985"/>
          <w:tab w:val="left" w:pos="2410"/>
        </w:tabs>
        <w:spacing w:before="40"/>
        <w:ind w:left="2410" w:hanging="2410"/>
        <w:rPr>
          <w:ins w:id="5659" w:author="svcMRProcess" w:date="2018-09-18T23:49:00Z"/>
          <w:sz w:val="22"/>
        </w:rPr>
      </w:pPr>
      <w:ins w:id="5660" w:author="svcMRProcess" w:date="2018-09-18T23:49:00Z">
        <w:r>
          <w:rPr>
            <w:sz w:val="22"/>
          </w:rPr>
          <w:tab/>
          <w:t>(a)</w:t>
        </w:r>
        <w:r>
          <w:rPr>
            <w:sz w:val="22"/>
          </w:rPr>
          <w:tab/>
          <w:t>a statement that the goods are for export only;</w:t>
        </w:r>
      </w:ins>
    </w:p>
    <w:p>
      <w:pPr>
        <w:tabs>
          <w:tab w:val="left" w:pos="1985"/>
          <w:tab w:val="left" w:pos="2410"/>
        </w:tabs>
        <w:spacing w:before="40"/>
        <w:ind w:left="2410" w:hanging="2410"/>
        <w:rPr>
          <w:ins w:id="5661" w:author="svcMRProcess" w:date="2018-09-18T23:49:00Z"/>
          <w:sz w:val="22"/>
        </w:rPr>
      </w:pPr>
      <w:ins w:id="5662" w:author="svcMRProcess" w:date="2018-09-18T23:49:00Z">
        <w:r>
          <w:rPr>
            <w:sz w:val="22"/>
          </w:rPr>
          <w:tab/>
          <w:t>(b)</w:t>
        </w:r>
        <w:r>
          <w:rPr>
            <w:sz w:val="22"/>
          </w:rPr>
          <w:tab/>
          <w:t>a statement indicating, by the use of words authorised by the regulations to be used for the purposes of this subsection, that the goods are intended to be used outside Australia.</w:t>
        </w:r>
      </w:ins>
    </w:p>
    <w:p>
      <w:pPr>
        <w:tabs>
          <w:tab w:val="left" w:pos="1276"/>
          <w:tab w:val="left" w:pos="1843"/>
        </w:tabs>
        <w:spacing w:before="180"/>
        <w:ind w:left="1843" w:hanging="1843"/>
        <w:rPr>
          <w:ins w:id="5663" w:author="svcMRProcess" w:date="2018-09-18T23:49:00Z"/>
          <w:sz w:val="22"/>
        </w:rPr>
      </w:pPr>
      <w:ins w:id="5664" w:author="svcMRProcess" w:date="2018-09-18T23:49:00Z">
        <w:r>
          <w:rPr>
            <w:sz w:val="22"/>
          </w:rPr>
          <w:tab/>
          <w:t>(7)</w:t>
        </w:r>
        <w:r>
          <w:rPr>
            <w:sz w:val="22"/>
          </w:rPr>
          <w:tab/>
          <w:t>Without limiting subsection (6), a statement may, for the purposes of that subsection, be applied to goods by being:</w:t>
        </w:r>
      </w:ins>
    </w:p>
    <w:p>
      <w:pPr>
        <w:tabs>
          <w:tab w:val="left" w:pos="1985"/>
          <w:tab w:val="left" w:pos="2410"/>
        </w:tabs>
        <w:spacing w:before="40"/>
        <w:ind w:left="2410" w:hanging="2410"/>
        <w:rPr>
          <w:ins w:id="5665" w:author="svcMRProcess" w:date="2018-09-18T23:49:00Z"/>
          <w:sz w:val="22"/>
        </w:rPr>
      </w:pPr>
      <w:ins w:id="5666" w:author="svcMRProcess" w:date="2018-09-18T23:49:00Z">
        <w:r>
          <w:rPr>
            <w:sz w:val="22"/>
          </w:rPr>
          <w:tab/>
          <w:t>(a)</w:t>
        </w:r>
        <w:r>
          <w:rPr>
            <w:sz w:val="22"/>
          </w:rPr>
          <w:tab/>
          <w:t>woven in, impressed on, worked into or annexed or affixed to the goods; or</w:t>
        </w:r>
      </w:ins>
    </w:p>
    <w:p>
      <w:pPr>
        <w:tabs>
          <w:tab w:val="left" w:pos="1985"/>
          <w:tab w:val="left" w:pos="2410"/>
        </w:tabs>
        <w:spacing w:before="40"/>
        <w:ind w:left="2410" w:hanging="2410"/>
        <w:rPr>
          <w:ins w:id="5667" w:author="svcMRProcess" w:date="2018-09-18T23:49:00Z"/>
          <w:sz w:val="22"/>
        </w:rPr>
      </w:pPr>
      <w:ins w:id="5668" w:author="svcMRProcess" w:date="2018-09-18T23:49:00Z">
        <w:r>
          <w:rPr>
            <w:sz w:val="22"/>
          </w:rPr>
          <w:tab/>
          <w:t>(b)</w:t>
        </w:r>
        <w:r>
          <w:rPr>
            <w:sz w:val="22"/>
          </w:rPr>
          <w:tab/>
          <w:t>applied to a covering, label, reel or thing in or with which the goods are supplied.</w:t>
        </w:r>
      </w:ins>
    </w:p>
    <w:p>
      <w:pPr>
        <w:tabs>
          <w:tab w:val="left" w:pos="1276"/>
          <w:tab w:val="left" w:pos="1843"/>
        </w:tabs>
        <w:spacing w:before="180"/>
        <w:ind w:left="1843" w:hanging="1843"/>
        <w:rPr>
          <w:ins w:id="5669" w:author="svcMRProcess" w:date="2018-09-18T23:49:00Z"/>
          <w:sz w:val="22"/>
        </w:rPr>
      </w:pPr>
      <w:ins w:id="5670" w:author="svcMRProcess" w:date="2018-09-18T23:49:00Z">
        <w:r>
          <w:rPr>
            <w:sz w:val="22"/>
          </w:rPr>
          <w:tab/>
          <w:t>(8)</w:t>
        </w:r>
        <w:r>
          <w:rPr>
            <w:sz w:val="22"/>
          </w:rPr>
          <w:tab/>
          <w:t>If:</w:t>
        </w:r>
      </w:ins>
    </w:p>
    <w:p>
      <w:pPr>
        <w:tabs>
          <w:tab w:val="left" w:pos="1985"/>
          <w:tab w:val="left" w:pos="2410"/>
        </w:tabs>
        <w:spacing w:before="40"/>
        <w:ind w:left="2410" w:hanging="2410"/>
        <w:rPr>
          <w:ins w:id="5671" w:author="svcMRProcess" w:date="2018-09-18T23:49:00Z"/>
          <w:sz w:val="22"/>
        </w:rPr>
      </w:pPr>
      <w:ins w:id="5672" w:author="svcMRProcess" w:date="2018-09-18T23:49:00Z">
        <w:r>
          <w:rPr>
            <w:sz w:val="22"/>
          </w:rPr>
          <w:tab/>
          <w:t>(a)</w:t>
        </w:r>
        <w:r>
          <w:rPr>
            <w:sz w:val="22"/>
          </w:rPr>
          <w:tab/>
          <w:t xml:space="preserve">a person (the </w:t>
        </w:r>
        <w:r>
          <w:rPr>
            <w:b/>
            <w:i/>
            <w:sz w:val="22"/>
          </w:rPr>
          <w:t>supplier</w:t>
        </w:r>
        <w:r>
          <w:rPr>
            <w:sz w:val="22"/>
          </w:rPr>
          <w:t>) supplies goods in contravention of subsection (1), (2) or (3); and</w:t>
        </w:r>
      </w:ins>
    </w:p>
    <w:p>
      <w:pPr>
        <w:tabs>
          <w:tab w:val="left" w:pos="1985"/>
          <w:tab w:val="left" w:pos="2410"/>
        </w:tabs>
        <w:spacing w:before="40"/>
        <w:ind w:left="2410" w:hanging="2410"/>
        <w:rPr>
          <w:ins w:id="5673" w:author="svcMRProcess" w:date="2018-09-18T23:49:00Z"/>
          <w:sz w:val="22"/>
        </w:rPr>
      </w:pPr>
      <w:ins w:id="5674" w:author="svcMRProcess" w:date="2018-09-18T23:49:00Z">
        <w:r>
          <w:rPr>
            <w:sz w:val="22"/>
          </w:rPr>
          <w:tab/>
          <w:t>(b)</w:t>
        </w:r>
        <w:r>
          <w:rPr>
            <w:sz w:val="22"/>
          </w:rPr>
          <w:tab/>
          <w:t>another person suffers loss or damage because, contrary to the information standard, he or she was not provided with particular information in relation to the goods; and</w:t>
        </w:r>
      </w:ins>
    </w:p>
    <w:p>
      <w:pPr>
        <w:tabs>
          <w:tab w:val="left" w:pos="1985"/>
          <w:tab w:val="left" w:pos="2410"/>
        </w:tabs>
        <w:spacing w:before="40"/>
        <w:ind w:left="2410" w:hanging="2410"/>
        <w:rPr>
          <w:ins w:id="5675" w:author="svcMRProcess" w:date="2018-09-18T23:49:00Z"/>
          <w:sz w:val="22"/>
        </w:rPr>
      </w:pPr>
      <w:ins w:id="5676" w:author="svcMRProcess" w:date="2018-09-18T23:49:00Z">
        <w:r>
          <w:rPr>
            <w:sz w:val="22"/>
          </w:rPr>
          <w:tab/>
          <w:t>(c)</w:t>
        </w:r>
        <w:r>
          <w:rPr>
            <w:sz w:val="22"/>
          </w:rPr>
          <w:tab/>
          <w:t>the other person would not have suffered the loss or damage if the supplier had complied with the information standard;</w:t>
        </w:r>
      </w:ins>
    </w:p>
    <w:p>
      <w:pPr>
        <w:tabs>
          <w:tab w:val="left" w:pos="1276"/>
          <w:tab w:val="left" w:pos="1843"/>
        </w:tabs>
        <w:spacing w:before="40"/>
        <w:ind w:left="1843" w:hanging="1843"/>
        <w:rPr>
          <w:ins w:id="5677" w:author="svcMRProcess" w:date="2018-09-18T23:49:00Z"/>
          <w:sz w:val="22"/>
        </w:rPr>
      </w:pPr>
      <w:ins w:id="5678" w:author="svcMRProcess" w:date="2018-09-18T23:49:00Z">
        <w:r>
          <w:rPr>
            <w:sz w:val="22"/>
          </w:rPr>
          <w:tab/>
        </w:r>
        <w:r>
          <w:rPr>
            <w:sz w:val="22"/>
          </w:rPr>
          <w:tab/>
          <w:t>the other person is taken, for the purposes of this Schedule, to have suffered the loss or damage because of that supply.</w:t>
        </w:r>
      </w:ins>
    </w:p>
    <w:p>
      <w:pPr>
        <w:pStyle w:val="yHeading5"/>
        <w:rPr>
          <w:ins w:id="5679" w:author="svcMRProcess" w:date="2018-09-18T23:49:00Z"/>
        </w:rPr>
      </w:pPr>
      <w:bookmarkStart w:id="5680" w:name="_Toc272855050"/>
      <w:bookmarkStart w:id="5681" w:name="_Toc283891531"/>
      <w:ins w:id="5682" w:author="svcMRProcess" w:date="2018-09-18T23:49:00Z">
        <w:r>
          <w:rPr>
            <w:rStyle w:val="CharSClsNo"/>
          </w:rPr>
          <w:t>137</w:t>
        </w:r>
        <w:r>
          <w:t>.</w:t>
        </w:r>
        <w:r>
          <w:tab/>
          <w:t>Supplying etc. services that do not comply with information standards</w:t>
        </w:r>
        <w:bookmarkEnd w:id="5680"/>
        <w:bookmarkEnd w:id="5681"/>
      </w:ins>
    </w:p>
    <w:p>
      <w:pPr>
        <w:tabs>
          <w:tab w:val="left" w:pos="1276"/>
          <w:tab w:val="left" w:pos="1843"/>
        </w:tabs>
        <w:spacing w:before="180"/>
        <w:ind w:left="1843" w:hanging="1843"/>
        <w:rPr>
          <w:ins w:id="5683" w:author="svcMRProcess" w:date="2018-09-18T23:49:00Z"/>
          <w:sz w:val="22"/>
        </w:rPr>
      </w:pPr>
      <w:ins w:id="5684" w:author="svcMRProcess" w:date="2018-09-18T23:49:00Z">
        <w:r>
          <w:rPr>
            <w:sz w:val="22"/>
          </w:rPr>
          <w:tab/>
          <w:t>(1)</w:t>
        </w:r>
        <w:r>
          <w:rPr>
            <w:sz w:val="22"/>
          </w:rPr>
          <w:tab/>
          <w:t>A person must not, in trade or commerce, supply services of a particular kind if:</w:t>
        </w:r>
      </w:ins>
    </w:p>
    <w:p>
      <w:pPr>
        <w:tabs>
          <w:tab w:val="left" w:pos="1985"/>
          <w:tab w:val="left" w:pos="2410"/>
        </w:tabs>
        <w:spacing w:before="40"/>
        <w:ind w:left="2410" w:hanging="2410"/>
        <w:rPr>
          <w:ins w:id="5685" w:author="svcMRProcess" w:date="2018-09-18T23:49:00Z"/>
          <w:sz w:val="22"/>
        </w:rPr>
      </w:pPr>
      <w:ins w:id="5686" w:author="svcMRProcess" w:date="2018-09-18T23:49:00Z">
        <w:r>
          <w:rPr>
            <w:sz w:val="22"/>
          </w:rPr>
          <w:tab/>
          <w:t>(a)</w:t>
        </w:r>
        <w:r>
          <w:rPr>
            <w:sz w:val="22"/>
          </w:rPr>
          <w:tab/>
          <w:t>an information standard for services of that kind is in force; and</w:t>
        </w:r>
      </w:ins>
    </w:p>
    <w:p>
      <w:pPr>
        <w:tabs>
          <w:tab w:val="left" w:pos="1985"/>
          <w:tab w:val="left" w:pos="2410"/>
        </w:tabs>
        <w:spacing w:before="40"/>
        <w:ind w:left="2410" w:hanging="2410"/>
        <w:rPr>
          <w:ins w:id="5687" w:author="svcMRProcess" w:date="2018-09-18T23:49:00Z"/>
          <w:sz w:val="22"/>
        </w:rPr>
      </w:pPr>
      <w:ins w:id="5688" w:author="svcMRProcess" w:date="2018-09-18T23:49:00Z">
        <w:r>
          <w:rPr>
            <w:sz w:val="22"/>
          </w:rPr>
          <w:tab/>
          <w:t>(b)</w:t>
        </w:r>
        <w:r>
          <w:rPr>
            <w:sz w:val="22"/>
          </w:rPr>
          <w:tab/>
          <w:t>the person has not complied with that standard.</w:t>
        </w:r>
      </w:ins>
    </w:p>
    <w:p>
      <w:pPr>
        <w:tabs>
          <w:tab w:val="left" w:pos="1843"/>
        </w:tabs>
        <w:spacing w:before="122"/>
        <w:ind w:left="2693" w:hanging="2693"/>
        <w:rPr>
          <w:ins w:id="5689" w:author="svcMRProcess" w:date="2018-09-18T23:49:00Z"/>
          <w:sz w:val="18"/>
        </w:rPr>
      </w:pPr>
      <w:ins w:id="5690"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691" w:author="svcMRProcess" w:date="2018-09-18T23:49:00Z"/>
          <w:sz w:val="22"/>
        </w:rPr>
      </w:pPr>
      <w:ins w:id="5692" w:author="svcMRProcess" w:date="2018-09-18T23:49:00Z">
        <w:r>
          <w:rPr>
            <w:sz w:val="22"/>
          </w:rPr>
          <w:tab/>
          <w:t>(2)</w:t>
        </w:r>
        <w:r>
          <w:rPr>
            <w:sz w:val="22"/>
          </w:rPr>
          <w:tab/>
          <w:t>A person must not, in trade or commerce, offer for supply services the supply of which is prohibited by subsection (1).</w:t>
        </w:r>
      </w:ins>
    </w:p>
    <w:p>
      <w:pPr>
        <w:tabs>
          <w:tab w:val="left" w:pos="1843"/>
        </w:tabs>
        <w:spacing w:before="122"/>
        <w:ind w:left="2693" w:hanging="2693"/>
        <w:rPr>
          <w:ins w:id="5693" w:author="svcMRProcess" w:date="2018-09-18T23:49:00Z"/>
          <w:sz w:val="18"/>
        </w:rPr>
      </w:pPr>
      <w:ins w:id="569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5695" w:author="svcMRProcess" w:date="2018-09-18T23:49:00Z"/>
          <w:sz w:val="22"/>
        </w:rPr>
      </w:pPr>
      <w:ins w:id="5696" w:author="svcMRProcess" w:date="2018-09-18T23:49:00Z">
        <w:r>
          <w:rPr>
            <w:sz w:val="22"/>
          </w:rPr>
          <w:tab/>
          <w:t>(3)</w:t>
        </w:r>
        <w:r>
          <w:rPr>
            <w:sz w:val="22"/>
          </w:rPr>
          <w:tab/>
          <w:t>If:</w:t>
        </w:r>
      </w:ins>
    </w:p>
    <w:p>
      <w:pPr>
        <w:tabs>
          <w:tab w:val="left" w:pos="1985"/>
          <w:tab w:val="left" w:pos="2410"/>
        </w:tabs>
        <w:spacing w:before="40"/>
        <w:ind w:left="2410" w:hanging="2410"/>
        <w:rPr>
          <w:ins w:id="5697" w:author="svcMRProcess" w:date="2018-09-18T23:49:00Z"/>
          <w:sz w:val="22"/>
        </w:rPr>
      </w:pPr>
      <w:ins w:id="5698" w:author="svcMRProcess" w:date="2018-09-18T23:49:00Z">
        <w:r>
          <w:rPr>
            <w:sz w:val="22"/>
          </w:rPr>
          <w:tab/>
          <w:t>(a)</w:t>
        </w:r>
        <w:r>
          <w:rPr>
            <w:sz w:val="22"/>
          </w:rPr>
          <w:tab/>
          <w:t xml:space="preserve">a person (the </w:t>
        </w:r>
        <w:r>
          <w:rPr>
            <w:b/>
            <w:i/>
            <w:sz w:val="22"/>
          </w:rPr>
          <w:t>supplier</w:t>
        </w:r>
        <w:r>
          <w:rPr>
            <w:sz w:val="22"/>
          </w:rPr>
          <w:t>) supplies services in contravention of subsection (1) or (2); and</w:t>
        </w:r>
      </w:ins>
    </w:p>
    <w:p>
      <w:pPr>
        <w:tabs>
          <w:tab w:val="left" w:pos="1985"/>
          <w:tab w:val="left" w:pos="2410"/>
        </w:tabs>
        <w:spacing w:before="40"/>
        <w:ind w:left="2410" w:hanging="2410"/>
        <w:rPr>
          <w:ins w:id="5699" w:author="svcMRProcess" w:date="2018-09-18T23:49:00Z"/>
          <w:sz w:val="22"/>
        </w:rPr>
      </w:pPr>
      <w:ins w:id="5700" w:author="svcMRProcess" w:date="2018-09-18T23:49:00Z">
        <w:r>
          <w:rPr>
            <w:sz w:val="22"/>
          </w:rPr>
          <w:tab/>
          <w:t>(b)</w:t>
        </w:r>
        <w:r>
          <w:rPr>
            <w:sz w:val="22"/>
          </w:rPr>
          <w:tab/>
          <w:t>another person suffers loss or damage because, contrary to the information standard, he or she was not provided with particular information in relation to the services; and</w:t>
        </w:r>
      </w:ins>
    </w:p>
    <w:p>
      <w:pPr>
        <w:tabs>
          <w:tab w:val="left" w:pos="1985"/>
          <w:tab w:val="left" w:pos="2410"/>
        </w:tabs>
        <w:spacing w:before="40"/>
        <w:ind w:left="2410" w:hanging="2410"/>
        <w:rPr>
          <w:ins w:id="5701" w:author="svcMRProcess" w:date="2018-09-18T23:49:00Z"/>
          <w:sz w:val="22"/>
        </w:rPr>
      </w:pPr>
      <w:ins w:id="5702" w:author="svcMRProcess" w:date="2018-09-18T23:49:00Z">
        <w:r>
          <w:rPr>
            <w:sz w:val="22"/>
          </w:rPr>
          <w:tab/>
          <w:t>(c)</w:t>
        </w:r>
        <w:r>
          <w:rPr>
            <w:sz w:val="22"/>
          </w:rPr>
          <w:tab/>
          <w:t>the other person would not have suffered the loss or damage if the supplier had complied with the information standard;</w:t>
        </w:r>
      </w:ins>
    </w:p>
    <w:p>
      <w:pPr>
        <w:tabs>
          <w:tab w:val="left" w:pos="1276"/>
          <w:tab w:val="left" w:pos="1843"/>
        </w:tabs>
        <w:spacing w:before="40"/>
        <w:ind w:left="1843" w:hanging="1843"/>
        <w:rPr>
          <w:ins w:id="5703" w:author="svcMRProcess" w:date="2018-09-18T23:49:00Z"/>
          <w:sz w:val="22"/>
        </w:rPr>
      </w:pPr>
      <w:ins w:id="5704" w:author="svcMRProcess" w:date="2018-09-18T23:49:00Z">
        <w:r>
          <w:rPr>
            <w:sz w:val="22"/>
          </w:rPr>
          <w:tab/>
        </w:r>
        <w:r>
          <w:rPr>
            <w:sz w:val="22"/>
          </w:rPr>
          <w:tab/>
          <w:t>the other person is taken, for the purposes of this Schedule, to have suffered the loss or damage because of that supply.</w:t>
        </w:r>
      </w:ins>
    </w:p>
    <w:p>
      <w:pPr>
        <w:pStyle w:val="yHeading2"/>
        <w:rPr>
          <w:ins w:id="5705" w:author="svcMRProcess" w:date="2018-09-18T23:49:00Z"/>
        </w:rPr>
      </w:pPr>
      <w:bookmarkStart w:id="5706" w:name="_Toc272825585"/>
      <w:bookmarkStart w:id="5707" w:name="_Toc272831701"/>
      <w:bookmarkStart w:id="5708" w:name="_Toc272853933"/>
      <w:bookmarkStart w:id="5709" w:name="_Toc272855051"/>
      <w:bookmarkStart w:id="5710" w:name="_Toc283888729"/>
      <w:bookmarkStart w:id="5711" w:name="_Toc283891532"/>
      <w:ins w:id="5712" w:author="svcMRProcess" w:date="2018-09-18T23:49:00Z">
        <w:r>
          <w:t>Part 3</w:t>
        </w:r>
        <w:r>
          <w:noBreakHyphen/>
          <w:t>5</w:t>
        </w:r>
        <w:r>
          <w:rPr>
            <w:b w:val="0"/>
          </w:rPr>
          <w:t> </w:t>
        </w:r>
        <w:r>
          <w:t>— Liability of manufacturers for goods with safety defects</w:t>
        </w:r>
        <w:bookmarkEnd w:id="5706"/>
        <w:bookmarkEnd w:id="5707"/>
        <w:bookmarkEnd w:id="5708"/>
        <w:bookmarkEnd w:id="5709"/>
        <w:bookmarkEnd w:id="5710"/>
        <w:bookmarkEnd w:id="5711"/>
      </w:ins>
    </w:p>
    <w:p>
      <w:pPr>
        <w:pStyle w:val="yHeading3"/>
        <w:rPr>
          <w:ins w:id="5713" w:author="svcMRProcess" w:date="2018-09-18T23:49:00Z"/>
        </w:rPr>
      </w:pPr>
      <w:bookmarkStart w:id="5714" w:name="_Toc272825586"/>
      <w:bookmarkStart w:id="5715" w:name="_Toc272831702"/>
      <w:bookmarkStart w:id="5716" w:name="_Toc272853934"/>
      <w:bookmarkStart w:id="5717" w:name="_Toc272855052"/>
      <w:bookmarkStart w:id="5718" w:name="_Toc283888730"/>
      <w:bookmarkStart w:id="5719" w:name="_Toc283891533"/>
      <w:ins w:id="5720" w:author="svcMRProcess" w:date="2018-09-18T23:49:00Z">
        <w:r>
          <w:t>Division 1 — Actions against manufacturers for goods with safety defects</w:t>
        </w:r>
        <w:bookmarkEnd w:id="5714"/>
        <w:bookmarkEnd w:id="5715"/>
        <w:bookmarkEnd w:id="5716"/>
        <w:bookmarkEnd w:id="5717"/>
        <w:bookmarkEnd w:id="5718"/>
        <w:bookmarkEnd w:id="5719"/>
      </w:ins>
    </w:p>
    <w:p>
      <w:pPr>
        <w:pStyle w:val="yHeading5"/>
        <w:rPr>
          <w:ins w:id="5721" w:author="svcMRProcess" w:date="2018-09-18T23:49:00Z"/>
        </w:rPr>
      </w:pPr>
      <w:bookmarkStart w:id="5722" w:name="_Toc272855053"/>
      <w:bookmarkStart w:id="5723" w:name="_Toc283891534"/>
      <w:ins w:id="5724" w:author="svcMRProcess" w:date="2018-09-18T23:49:00Z">
        <w:r>
          <w:rPr>
            <w:rStyle w:val="CharSClsNo"/>
          </w:rPr>
          <w:t>138</w:t>
        </w:r>
        <w:r>
          <w:t>.</w:t>
        </w:r>
        <w:r>
          <w:tab/>
          <w:t>Liability for loss or damage suffered by an injured individual</w:t>
        </w:r>
        <w:bookmarkEnd w:id="5722"/>
        <w:bookmarkEnd w:id="5723"/>
      </w:ins>
    </w:p>
    <w:p>
      <w:pPr>
        <w:tabs>
          <w:tab w:val="left" w:pos="1276"/>
          <w:tab w:val="left" w:pos="1843"/>
        </w:tabs>
        <w:spacing w:before="180"/>
        <w:ind w:left="1843" w:hanging="1843"/>
        <w:rPr>
          <w:ins w:id="5725" w:author="svcMRProcess" w:date="2018-09-18T23:49:00Z"/>
          <w:sz w:val="22"/>
        </w:rPr>
      </w:pPr>
      <w:ins w:id="5726" w:author="svcMRProcess" w:date="2018-09-18T23:49:00Z">
        <w:r>
          <w:rPr>
            <w:sz w:val="22"/>
          </w:rPr>
          <w:tab/>
          <w:t>(1)</w:t>
        </w:r>
        <w:r>
          <w:rPr>
            <w:sz w:val="22"/>
          </w:rPr>
          <w:tab/>
          <w:t>A manufacturer of goods is liable to compensate an individual if:</w:t>
        </w:r>
      </w:ins>
    </w:p>
    <w:p>
      <w:pPr>
        <w:tabs>
          <w:tab w:val="left" w:pos="1985"/>
          <w:tab w:val="left" w:pos="2410"/>
        </w:tabs>
        <w:spacing w:before="40"/>
        <w:ind w:left="2410" w:hanging="2410"/>
        <w:rPr>
          <w:ins w:id="5727" w:author="svcMRProcess" w:date="2018-09-18T23:49:00Z"/>
          <w:sz w:val="22"/>
        </w:rPr>
      </w:pPr>
      <w:ins w:id="5728" w:author="svcMRProcess" w:date="2018-09-18T23:49:00Z">
        <w:r>
          <w:rPr>
            <w:sz w:val="22"/>
          </w:rPr>
          <w:tab/>
          <w:t>(a)</w:t>
        </w:r>
        <w:r>
          <w:rPr>
            <w:sz w:val="22"/>
          </w:rPr>
          <w:tab/>
          <w:t>the manufacturer supplies the goods in trade or commerce; and</w:t>
        </w:r>
      </w:ins>
    </w:p>
    <w:p>
      <w:pPr>
        <w:tabs>
          <w:tab w:val="left" w:pos="1985"/>
          <w:tab w:val="left" w:pos="2410"/>
        </w:tabs>
        <w:spacing w:before="40"/>
        <w:ind w:left="2410" w:hanging="2410"/>
        <w:rPr>
          <w:ins w:id="5729" w:author="svcMRProcess" w:date="2018-09-18T23:49:00Z"/>
          <w:sz w:val="22"/>
        </w:rPr>
      </w:pPr>
      <w:ins w:id="5730" w:author="svcMRProcess" w:date="2018-09-18T23:49:00Z">
        <w:r>
          <w:rPr>
            <w:sz w:val="22"/>
          </w:rPr>
          <w:tab/>
          <w:t>(b)</w:t>
        </w:r>
        <w:r>
          <w:rPr>
            <w:sz w:val="22"/>
          </w:rPr>
          <w:tab/>
          <w:t>the goods have a safety defect; and</w:t>
        </w:r>
      </w:ins>
    </w:p>
    <w:p>
      <w:pPr>
        <w:tabs>
          <w:tab w:val="left" w:pos="1985"/>
          <w:tab w:val="left" w:pos="2410"/>
        </w:tabs>
        <w:spacing w:before="40"/>
        <w:ind w:left="2410" w:hanging="2410"/>
        <w:rPr>
          <w:ins w:id="5731" w:author="svcMRProcess" w:date="2018-09-18T23:49:00Z"/>
          <w:sz w:val="22"/>
        </w:rPr>
      </w:pPr>
      <w:ins w:id="5732" w:author="svcMRProcess" w:date="2018-09-18T23:49:00Z">
        <w:r>
          <w:rPr>
            <w:sz w:val="22"/>
          </w:rPr>
          <w:tab/>
          <w:t>(c)</w:t>
        </w:r>
        <w:r>
          <w:rPr>
            <w:sz w:val="22"/>
          </w:rPr>
          <w:tab/>
          <w:t>the individual suffers injuries because of the safety defect.</w:t>
        </w:r>
      </w:ins>
    </w:p>
    <w:p>
      <w:pPr>
        <w:tabs>
          <w:tab w:val="left" w:pos="1276"/>
          <w:tab w:val="left" w:pos="1843"/>
        </w:tabs>
        <w:spacing w:before="180"/>
        <w:ind w:left="1843" w:hanging="1843"/>
        <w:rPr>
          <w:ins w:id="5733" w:author="svcMRProcess" w:date="2018-09-18T23:49:00Z"/>
          <w:sz w:val="22"/>
        </w:rPr>
      </w:pPr>
      <w:ins w:id="5734" w:author="svcMRProcess" w:date="2018-09-18T23:49:00Z">
        <w:r>
          <w:rPr>
            <w:sz w:val="22"/>
          </w:rPr>
          <w:tab/>
          <w:t>(2)</w:t>
        </w:r>
        <w:r>
          <w:rPr>
            <w:sz w:val="22"/>
          </w:rPr>
          <w:tab/>
          <w:t>The individual may recover, by action against the manufacturer, the amount of the loss or damage suffered by the individual.</w:t>
        </w:r>
      </w:ins>
    </w:p>
    <w:p>
      <w:pPr>
        <w:tabs>
          <w:tab w:val="left" w:pos="1276"/>
          <w:tab w:val="left" w:pos="1843"/>
        </w:tabs>
        <w:spacing w:before="180"/>
        <w:ind w:left="1843" w:hanging="1843"/>
        <w:rPr>
          <w:ins w:id="5735" w:author="svcMRProcess" w:date="2018-09-18T23:49:00Z"/>
          <w:sz w:val="22"/>
        </w:rPr>
      </w:pPr>
      <w:ins w:id="5736" w:author="svcMRProcess" w:date="2018-09-18T23:49:00Z">
        <w:r>
          <w:rPr>
            <w:sz w:val="22"/>
          </w:rPr>
          <w:tab/>
          <w:t>(3)</w:t>
        </w:r>
        <w:r>
          <w:rPr>
            <w:sz w:val="22"/>
          </w:rPr>
          <w:tab/>
          <w:t>If the individual dies because of the injuries, a law of a State or a Territory about liability in respect of the death of individuals applies as if:</w:t>
        </w:r>
      </w:ins>
    </w:p>
    <w:p>
      <w:pPr>
        <w:tabs>
          <w:tab w:val="left" w:pos="1985"/>
          <w:tab w:val="left" w:pos="2410"/>
        </w:tabs>
        <w:spacing w:before="40"/>
        <w:ind w:left="2410" w:hanging="2410"/>
        <w:rPr>
          <w:ins w:id="5737" w:author="svcMRProcess" w:date="2018-09-18T23:49:00Z"/>
          <w:sz w:val="22"/>
        </w:rPr>
      </w:pPr>
      <w:ins w:id="5738" w:author="svcMRProcess" w:date="2018-09-18T23:49:00Z">
        <w:r>
          <w:rPr>
            <w:sz w:val="22"/>
          </w:rPr>
          <w:tab/>
          <w:t>(a)</w:t>
        </w:r>
        <w:r>
          <w:rPr>
            <w:sz w:val="22"/>
          </w:rPr>
          <w:tab/>
          <w:t>the action were an action under the law of the State or Territory for damages in respect of the injuries; and</w:t>
        </w:r>
      </w:ins>
    </w:p>
    <w:p>
      <w:pPr>
        <w:tabs>
          <w:tab w:val="left" w:pos="1985"/>
          <w:tab w:val="left" w:pos="2410"/>
        </w:tabs>
        <w:spacing w:before="40"/>
        <w:ind w:left="2410" w:hanging="2410"/>
        <w:rPr>
          <w:ins w:id="5739" w:author="svcMRProcess" w:date="2018-09-18T23:49:00Z"/>
          <w:sz w:val="22"/>
        </w:rPr>
      </w:pPr>
      <w:ins w:id="5740" w:author="svcMRProcess" w:date="2018-09-18T23:49:00Z">
        <w:r>
          <w:rPr>
            <w:sz w:val="22"/>
          </w:rPr>
          <w:tab/>
          <w:t>(b)</w:t>
        </w:r>
        <w:r>
          <w:rPr>
            <w:sz w:val="22"/>
          </w:rPr>
          <w:tab/>
          <w:t>the safety defect were the manufacturer’s wrongful act, neglect or default.</w:t>
        </w:r>
      </w:ins>
    </w:p>
    <w:p>
      <w:pPr>
        <w:pStyle w:val="yHeading5"/>
        <w:rPr>
          <w:ins w:id="5741" w:author="svcMRProcess" w:date="2018-09-18T23:49:00Z"/>
        </w:rPr>
      </w:pPr>
      <w:bookmarkStart w:id="5742" w:name="_Toc272855054"/>
      <w:bookmarkStart w:id="5743" w:name="_Toc283891535"/>
      <w:ins w:id="5744" w:author="svcMRProcess" w:date="2018-09-18T23:49:00Z">
        <w:r>
          <w:rPr>
            <w:rStyle w:val="CharSClsNo"/>
          </w:rPr>
          <w:t>139</w:t>
        </w:r>
        <w:r>
          <w:t>.</w:t>
        </w:r>
        <w:r>
          <w:tab/>
          <w:t>Liability for loss or damage suffered by a person other than an injured individual</w:t>
        </w:r>
        <w:bookmarkEnd w:id="5742"/>
        <w:bookmarkEnd w:id="5743"/>
      </w:ins>
    </w:p>
    <w:p>
      <w:pPr>
        <w:tabs>
          <w:tab w:val="left" w:pos="1276"/>
          <w:tab w:val="left" w:pos="1843"/>
        </w:tabs>
        <w:spacing w:before="180"/>
        <w:ind w:left="1843" w:hanging="1843"/>
        <w:rPr>
          <w:ins w:id="5745" w:author="svcMRProcess" w:date="2018-09-18T23:49:00Z"/>
          <w:sz w:val="22"/>
        </w:rPr>
      </w:pPr>
      <w:ins w:id="5746" w:author="svcMRProcess" w:date="2018-09-18T23:49:00Z">
        <w:r>
          <w:rPr>
            <w:sz w:val="22"/>
          </w:rPr>
          <w:tab/>
          <w:t>(1)</w:t>
        </w:r>
        <w:r>
          <w:rPr>
            <w:sz w:val="22"/>
          </w:rPr>
          <w:tab/>
          <w:t>A manufacturer of goods is liable to compensate a person if:</w:t>
        </w:r>
      </w:ins>
    </w:p>
    <w:p>
      <w:pPr>
        <w:tabs>
          <w:tab w:val="left" w:pos="1985"/>
          <w:tab w:val="left" w:pos="2410"/>
        </w:tabs>
        <w:spacing w:before="40"/>
        <w:ind w:left="2410" w:hanging="2410"/>
        <w:rPr>
          <w:ins w:id="5747" w:author="svcMRProcess" w:date="2018-09-18T23:49:00Z"/>
          <w:sz w:val="22"/>
        </w:rPr>
      </w:pPr>
      <w:ins w:id="5748" w:author="svcMRProcess" w:date="2018-09-18T23:49:00Z">
        <w:r>
          <w:rPr>
            <w:sz w:val="22"/>
          </w:rPr>
          <w:tab/>
          <w:t>(a)</w:t>
        </w:r>
        <w:r>
          <w:rPr>
            <w:sz w:val="22"/>
          </w:rPr>
          <w:tab/>
          <w:t>the manufacturer supplies the goods in trade or commerce; and</w:t>
        </w:r>
      </w:ins>
    </w:p>
    <w:p>
      <w:pPr>
        <w:tabs>
          <w:tab w:val="left" w:pos="1985"/>
          <w:tab w:val="left" w:pos="2410"/>
        </w:tabs>
        <w:spacing w:before="40"/>
        <w:ind w:left="2410" w:hanging="2410"/>
        <w:rPr>
          <w:ins w:id="5749" w:author="svcMRProcess" w:date="2018-09-18T23:49:00Z"/>
          <w:sz w:val="22"/>
        </w:rPr>
      </w:pPr>
      <w:ins w:id="5750" w:author="svcMRProcess" w:date="2018-09-18T23:49:00Z">
        <w:r>
          <w:rPr>
            <w:sz w:val="22"/>
          </w:rPr>
          <w:tab/>
          <w:t>(b)</w:t>
        </w:r>
        <w:r>
          <w:rPr>
            <w:sz w:val="22"/>
          </w:rPr>
          <w:tab/>
          <w:t>the goods have a safety defect; and</w:t>
        </w:r>
      </w:ins>
    </w:p>
    <w:p>
      <w:pPr>
        <w:tabs>
          <w:tab w:val="left" w:pos="1985"/>
          <w:tab w:val="left" w:pos="2410"/>
        </w:tabs>
        <w:spacing w:before="40"/>
        <w:ind w:left="2410" w:hanging="2410"/>
        <w:rPr>
          <w:ins w:id="5751" w:author="svcMRProcess" w:date="2018-09-18T23:49:00Z"/>
          <w:sz w:val="22"/>
        </w:rPr>
      </w:pPr>
      <w:ins w:id="5752" w:author="svcMRProcess" w:date="2018-09-18T23:49:00Z">
        <w:r>
          <w:rPr>
            <w:sz w:val="22"/>
          </w:rPr>
          <w:tab/>
          <w:t>(c)</w:t>
        </w:r>
        <w:r>
          <w:rPr>
            <w:sz w:val="22"/>
          </w:rPr>
          <w:tab/>
          <w:t>an individual (other than the person) suffers injuries because of the safety defect; and</w:t>
        </w:r>
      </w:ins>
    </w:p>
    <w:p>
      <w:pPr>
        <w:tabs>
          <w:tab w:val="left" w:pos="1985"/>
          <w:tab w:val="left" w:pos="2410"/>
        </w:tabs>
        <w:spacing w:before="40"/>
        <w:ind w:left="2410" w:hanging="2410"/>
        <w:rPr>
          <w:ins w:id="5753" w:author="svcMRProcess" w:date="2018-09-18T23:49:00Z"/>
          <w:sz w:val="22"/>
        </w:rPr>
      </w:pPr>
      <w:ins w:id="5754" w:author="svcMRProcess" w:date="2018-09-18T23:49:00Z">
        <w:r>
          <w:rPr>
            <w:sz w:val="22"/>
          </w:rPr>
          <w:tab/>
          <w:t>(d)</w:t>
        </w:r>
        <w:r>
          <w:rPr>
            <w:sz w:val="22"/>
          </w:rPr>
          <w:tab/>
          <w:t>the person suffers loss or damage because of:</w:t>
        </w:r>
      </w:ins>
    </w:p>
    <w:p>
      <w:pPr>
        <w:tabs>
          <w:tab w:val="left" w:pos="2694"/>
          <w:tab w:val="left" w:pos="3119"/>
        </w:tabs>
        <w:spacing w:before="40"/>
        <w:ind w:left="3119" w:hanging="3119"/>
        <w:rPr>
          <w:ins w:id="5755" w:author="svcMRProcess" w:date="2018-09-18T23:49:00Z"/>
          <w:sz w:val="22"/>
        </w:rPr>
      </w:pPr>
      <w:ins w:id="5756" w:author="svcMRProcess" w:date="2018-09-18T23:49:00Z">
        <w:r>
          <w:rPr>
            <w:sz w:val="22"/>
          </w:rPr>
          <w:tab/>
          <w:t>(i)</w:t>
        </w:r>
        <w:r>
          <w:rPr>
            <w:sz w:val="22"/>
          </w:rPr>
          <w:tab/>
          <w:t>the injuries; or</w:t>
        </w:r>
      </w:ins>
    </w:p>
    <w:p>
      <w:pPr>
        <w:tabs>
          <w:tab w:val="left" w:pos="2694"/>
          <w:tab w:val="left" w:pos="3119"/>
        </w:tabs>
        <w:spacing w:before="40"/>
        <w:ind w:left="3119" w:hanging="3119"/>
        <w:rPr>
          <w:ins w:id="5757" w:author="svcMRProcess" w:date="2018-09-18T23:49:00Z"/>
          <w:sz w:val="22"/>
        </w:rPr>
      </w:pPr>
      <w:ins w:id="5758" w:author="svcMRProcess" w:date="2018-09-18T23:49:00Z">
        <w:r>
          <w:rPr>
            <w:sz w:val="22"/>
          </w:rPr>
          <w:tab/>
          <w:t>(ii)</w:t>
        </w:r>
        <w:r>
          <w:rPr>
            <w:sz w:val="22"/>
          </w:rPr>
          <w:tab/>
          <w:t>if the individual dies because of the injuries — the individual’s death; and</w:t>
        </w:r>
      </w:ins>
    </w:p>
    <w:p>
      <w:pPr>
        <w:tabs>
          <w:tab w:val="left" w:pos="1985"/>
          <w:tab w:val="left" w:pos="2410"/>
        </w:tabs>
        <w:spacing w:before="40"/>
        <w:ind w:left="2410" w:hanging="2410"/>
        <w:rPr>
          <w:ins w:id="5759" w:author="svcMRProcess" w:date="2018-09-18T23:49:00Z"/>
          <w:sz w:val="22"/>
        </w:rPr>
      </w:pPr>
      <w:ins w:id="5760" w:author="svcMRProcess" w:date="2018-09-18T23:49:00Z">
        <w:r>
          <w:rPr>
            <w:sz w:val="22"/>
          </w:rPr>
          <w:tab/>
          <w:t>(e)</w:t>
        </w:r>
        <w:r>
          <w:rPr>
            <w:sz w:val="22"/>
          </w:rPr>
          <w:tab/>
          <w:t>the loss or damage does not come about because of a business or professional relationship between the person and the individual.</w:t>
        </w:r>
      </w:ins>
    </w:p>
    <w:p>
      <w:pPr>
        <w:tabs>
          <w:tab w:val="left" w:pos="1276"/>
          <w:tab w:val="left" w:pos="1843"/>
        </w:tabs>
        <w:spacing w:before="180"/>
        <w:ind w:left="1843" w:hanging="1843"/>
        <w:rPr>
          <w:ins w:id="5761" w:author="svcMRProcess" w:date="2018-09-18T23:49:00Z"/>
          <w:sz w:val="22"/>
        </w:rPr>
      </w:pPr>
      <w:ins w:id="5762" w:author="svcMRProcess" w:date="2018-09-18T23:49:00Z">
        <w:r>
          <w:rPr>
            <w:sz w:val="22"/>
          </w:rPr>
          <w:tab/>
          <w:t>(2)</w:t>
        </w:r>
        <w:r>
          <w:rPr>
            <w:sz w:val="22"/>
          </w:rPr>
          <w:tab/>
          <w:t>The person may recover, by action against the manufacturer, the amount of the loss or damage suffered by the person.</w:t>
        </w:r>
      </w:ins>
    </w:p>
    <w:p>
      <w:pPr>
        <w:pStyle w:val="yHeading5"/>
        <w:rPr>
          <w:ins w:id="5763" w:author="svcMRProcess" w:date="2018-09-18T23:49:00Z"/>
        </w:rPr>
      </w:pPr>
      <w:bookmarkStart w:id="5764" w:name="_Toc272855055"/>
      <w:bookmarkStart w:id="5765" w:name="_Toc283891536"/>
      <w:ins w:id="5766" w:author="svcMRProcess" w:date="2018-09-18T23:49:00Z">
        <w:r>
          <w:rPr>
            <w:rStyle w:val="CharSClsNo"/>
          </w:rPr>
          <w:t>140</w:t>
        </w:r>
        <w:r>
          <w:t>.</w:t>
        </w:r>
        <w:r>
          <w:tab/>
          <w:t>Liability for loss or damage suffered by a person if other goods are destroyed or damaged</w:t>
        </w:r>
        <w:bookmarkEnd w:id="5764"/>
        <w:bookmarkEnd w:id="5765"/>
      </w:ins>
    </w:p>
    <w:p>
      <w:pPr>
        <w:tabs>
          <w:tab w:val="left" w:pos="1276"/>
          <w:tab w:val="left" w:pos="1843"/>
        </w:tabs>
        <w:spacing w:before="180"/>
        <w:ind w:left="1843" w:hanging="1843"/>
        <w:rPr>
          <w:ins w:id="5767" w:author="svcMRProcess" w:date="2018-09-18T23:49:00Z"/>
          <w:sz w:val="22"/>
        </w:rPr>
      </w:pPr>
      <w:ins w:id="5768" w:author="svcMRProcess" w:date="2018-09-18T23:49:00Z">
        <w:r>
          <w:rPr>
            <w:sz w:val="22"/>
          </w:rPr>
          <w:tab/>
          <w:t>(1)</w:t>
        </w:r>
        <w:r>
          <w:rPr>
            <w:sz w:val="22"/>
          </w:rPr>
          <w:tab/>
          <w:t>A manufacturer of goods is liable to compensate a person if:</w:t>
        </w:r>
      </w:ins>
    </w:p>
    <w:p>
      <w:pPr>
        <w:tabs>
          <w:tab w:val="left" w:pos="1985"/>
          <w:tab w:val="left" w:pos="2410"/>
        </w:tabs>
        <w:spacing w:before="40"/>
        <w:ind w:left="2410" w:hanging="2410"/>
        <w:rPr>
          <w:ins w:id="5769" w:author="svcMRProcess" w:date="2018-09-18T23:49:00Z"/>
          <w:sz w:val="22"/>
        </w:rPr>
      </w:pPr>
      <w:ins w:id="5770" w:author="svcMRProcess" w:date="2018-09-18T23:49:00Z">
        <w:r>
          <w:rPr>
            <w:sz w:val="22"/>
          </w:rPr>
          <w:tab/>
          <w:t>(a)</w:t>
        </w:r>
        <w:r>
          <w:rPr>
            <w:sz w:val="22"/>
          </w:rPr>
          <w:tab/>
          <w:t>the manufacturer supplies the goods in trade or commerce; and</w:t>
        </w:r>
      </w:ins>
    </w:p>
    <w:p>
      <w:pPr>
        <w:tabs>
          <w:tab w:val="left" w:pos="1985"/>
          <w:tab w:val="left" w:pos="2410"/>
        </w:tabs>
        <w:spacing w:before="40"/>
        <w:ind w:left="2410" w:hanging="2410"/>
        <w:rPr>
          <w:ins w:id="5771" w:author="svcMRProcess" w:date="2018-09-18T23:49:00Z"/>
          <w:sz w:val="22"/>
        </w:rPr>
      </w:pPr>
      <w:ins w:id="5772" w:author="svcMRProcess" w:date="2018-09-18T23:49:00Z">
        <w:r>
          <w:rPr>
            <w:sz w:val="22"/>
          </w:rPr>
          <w:tab/>
          <w:t>(b)</w:t>
        </w:r>
        <w:r>
          <w:rPr>
            <w:sz w:val="22"/>
          </w:rPr>
          <w:tab/>
          <w:t>the goods have a safety defect; and</w:t>
        </w:r>
      </w:ins>
    </w:p>
    <w:p>
      <w:pPr>
        <w:tabs>
          <w:tab w:val="left" w:pos="1985"/>
          <w:tab w:val="left" w:pos="2410"/>
        </w:tabs>
        <w:spacing w:before="40"/>
        <w:ind w:left="2410" w:hanging="2410"/>
        <w:rPr>
          <w:ins w:id="5773" w:author="svcMRProcess" w:date="2018-09-18T23:49:00Z"/>
          <w:sz w:val="22"/>
        </w:rPr>
      </w:pPr>
      <w:ins w:id="5774" w:author="svcMRProcess" w:date="2018-09-18T23:49:00Z">
        <w:r>
          <w:rPr>
            <w:sz w:val="22"/>
          </w:rPr>
          <w:tab/>
          <w:t>(c)</w:t>
        </w:r>
        <w:r>
          <w:rPr>
            <w:sz w:val="22"/>
          </w:rPr>
          <w:tab/>
          <w:t>other goods of a kind ordinarily acquired for personal, domestic or household use or consumption are destroyed or damaged because of the safety defect; and</w:t>
        </w:r>
      </w:ins>
    </w:p>
    <w:p>
      <w:pPr>
        <w:tabs>
          <w:tab w:val="left" w:pos="1985"/>
          <w:tab w:val="left" w:pos="2410"/>
        </w:tabs>
        <w:spacing w:before="40"/>
        <w:ind w:left="2410" w:hanging="2410"/>
        <w:rPr>
          <w:ins w:id="5775" w:author="svcMRProcess" w:date="2018-09-18T23:49:00Z"/>
          <w:sz w:val="22"/>
        </w:rPr>
      </w:pPr>
      <w:ins w:id="5776" w:author="svcMRProcess" w:date="2018-09-18T23:49:00Z">
        <w:r>
          <w:rPr>
            <w:sz w:val="22"/>
          </w:rPr>
          <w:tab/>
          <w:t>(d)</w:t>
        </w:r>
        <w:r>
          <w:rPr>
            <w:sz w:val="22"/>
          </w:rPr>
          <w:tab/>
          <w:t>the person used or consumed, or intended to use or consume, the destroyed or damaged goods for personal, domestic or household use or consumption; and</w:t>
        </w:r>
      </w:ins>
    </w:p>
    <w:p>
      <w:pPr>
        <w:tabs>
          <w:tab w:val="left" w:pos="1985"/>
          <w:tab w:val="left" w:pos="2410"/>
        </w:tabs>
        <w:spacing w:before="40"/>
        <w:ind w:left="2410" w:hanging="2410"/>
        <w:rPr>
          <w:ins w:id="5777" w:author="svcMRProcess" w:date="2018-09-18T23:49:00Z"/>
          <w:sz w:val="22"/>
        </w:rPr>
      </w:pPr>
      <w:ins w:id="5778" w:author="svcMRProcess" w:date="2018-09-18T23:49:00Z">
        <w:r>
          <w:rPr>
            <w:sz w:val="22"/>
          </w:rPr>
          <w:tab/>
          <w:t>(e)</w:t>
        </w:r>
        <w:r>
          <w:rPr>
            <w:sz w:val="22"/>
          </w:rPr>
          <w:tab/>
          <w:t>the person suffers loss or damage as a result of the destruction or damage.</w:t>
        </w:r>
      </w:ins>
    </w:p>
    <w:p>
      <w:pPr>
        <w:tabs>
          <w:tab w:val="left" w:pos="1276"/>
          <w:tab w:val="left" w:pos="1843"/>
        </w:tabs>
        <w:spacing w:before="180"/>
        <w:ind w:left="1843" w:hanging="1843"/>
        <w:rPr>
          <w:ins w:id="5779" w:author="svcMRProcess" w:date="2018-09-18T23:49:00Z"/>
          <w:sz w:val="22"/>
        </w:rPr>
      </w:pPr>
      <w:ins w:id="5780" w:author="svcMRProcess" w:date="2018-09-18T23:49:00Z">
        <w:r>
          <w:rPr>
            <w:sz w:val="22"/>
          </w:rPr>
          <w:tab/>
          <w:t>(2)</w:t>
        </w:r>
        <w:r>
          <w:rPr>
            <w:sz w:val="22"/>
          </w:rPr>
          <w:tab/>
          <w:t>The person may recover, by action against the manufacturer, the amount of the loss or damage suffered by the person.</w:t>
        </w:r>
      </w:ins>
    </w:p>
    <w:p>
      <w:pPr>
        <w:pStyle w:val="yHeading5"/>
        <w:rPr>
          <w:ins w:id="5781" w:author="svcMRProcess" w:date="2018-09-18T23:49:00Z"/>
        </w:rPr>
      </w:pPr>
      <w:bookmarkStart w:id="5782" w:name="_Toc272855056"/>
      <w:bookmarkStart w:id="5783" w:name="_Toc283891537"/>
      <w:ins w:id="5784" w:author="svcMRProcess" w:date="2018-09-18T23:49:00Z">
        <w:r>
          <w:rPr>
            <w:rStyle w:val="CharSClsNo"/>
          </w:rPr>
          <w:t>141</w:t>
        </w:r>
        <w:r>
          <w:t>.</w:t>
        </w:r>
        <w:r>
          <w:tab/>
          <w:t>Liability for loss or damage suffered by a person if land, buildings or fixtures are destroyed or damaged</w:t>
        </w:r>
        <w:bookmarkEnd w:id="5782"/>
        <w:bookmarkEnd w:id="5783"/>
      </w:ins>
    </w:p>
    <w:p>
      <w:pPr>
        <w:tabs>
          <w:tab w:val="left" w:pos="1276"/>
          <w:tab w:val="left" w:pos="1843"/>
        </w:tabs>
        <w:spacing w:before="180"/>
        <w:ind w:left="1843" w:hanging="1843"/>
        <w:rPr>
          <w:ins w:id="5785" w:author="svcMRProcess" w:date="2018-09-18T23:49:00Z"/>
          <w:sz w:val="22"/>
        </w:rPr>
      </w:pPr>
      <w:ins w:id="5786" w:author="svcMRProcess" w:date="2018-09-18T23:49:00Z">
        <w:r>
          <w:rPr>
            <w:sz w:val="22"/>
          </w:rPr>
          <w:tab/>
          <w:t>(1)</w:t>
        </w:r>
        <w:r>
          <w:rPr>
            <w:sz w:val="22"/>
          </w:rPr>
          <w:tab/>
          <w:t>A manufacturer of goods is liable to compensate a person if:</w:t>
        </w:r>
      </w:ins>
    </w:p>
    <w:p>
      <w:pPr>
        <w:tabs>
          <w:tab w:val="left" w:pos="1985"/>
          <w:tab w:val="left" w:pos="2410"/>
        </w:tabs>
        <w:spacing w:before="40"/>
        <w:ind w:left="2410" w:hanging="2410"/>
        <w:rPr>
          <w:ins w:id="5787" w:author="svcMRProcess" w:date="2018-09-18T23:49:00Z"/>
          <w:sz w:val="22"/>
        </w:rPr>
      </w:pPr>
      <w:ins w:id="5788" w:author="svcMRProcess" w:date="2018-09-18T23:49:00Z">
        <w:r>
          <w:rPr>
            <w:sz w:val="22"/>
          </w:rPr>
          <w:tab/>
          <w:t>(a)</w:t>
        </w:r>
        <w:r>
          <w:rPr>
            <w:sz w:val="22"/>
          </w:rPr>
          <w:tab/>
          <w:t>the manufacturer supplies the goods in trade or commerce; and</w:t>
        </w:r>
      </w:ins>
    </w:p>
    <w:p>
      <w:pPr>
        <w:tabs>
          <w:tab w:val="left" w:pos="1985"/>
          <w:tab w:val="left" w:pos="2410"/>
        </w:tabs>
        <w:spacing w:before="40"/>
        <w:ind w:left="2410" w:hanging="2410"/>
        <w:rPr>
          <w:ins w:id="5789" w:author="svcMRProcess" w:date="2018-09-18T23:49:00Z"/>
          <w:sz w:val="22"/>
        </w:rPr>
      </w:pPr>
      <w:ins w:id="5790" w:author="svcMRProcess" w:date="2018-09-18T23:49:00Z">
        <w:r>
          <w:rPr>
            <w:sz w:val="22"/>
          </w:rPr>
          <w:tab/>
          <w:t>(b)</w:t>
        </w:r>
        <w:r>
          <w:rPr>
            <w:sz w:val="22"/>
          </w:rPr>
          <w:tab/>
          <w:t>the goods have a safety defect; and</w:t>
        </w:r>
      </w:ins>
    </w:p>
    <w:p>
      <w:pPr>
        <w:tabs>
          <w:tab w:val="left" w:pos="1985"/>
          <w:tab w:val="left" w:pos="2410"/>
        </w:tabs>
        <w:spacing w:before="40"/>
        <w:ind w:left="2410" w:hanging="2410"/>
        <w:rPr>
          <w:ins w:id="5791" w:author="svcMRProcess" w:date="2018-09-18T23:49:00Z"/>
          <w:sz w:val="22"/>
        </w:rPr>
      </w:pPr>
      <w:ins w:id="5792" w:author="svcMRProcess" w:date="2018-09-18T23:49:00Z">
        <w:r>
          <w:rPr>
            <w:sz w:val="22"/>
          </w:rPr>
          <w:tab/>
          <w:t>(c)</w:t>
        </w:r>
        <w:r>
          <w:rPr>
            <w:sz w:val="22"/>
          </w:rPr>
          <w:tab/>
          <w:t>land, buildings or fixtures are destroyed or damaged because of the safety defect; and</w:t>
        </w:r>
      </w:ins>
    </w:p>
    <w:p>
      <w:pPr>
        <w:tabs>
          <w:tab w:val="left" w:pos="1985"/>
          <w:tab w:val="left" w:pos="2410"/>
        </w:tabs>
        <w:spacing w:before="40"/>
        <w:ind w:left="2410" w:hanging="2410"/>
        <w:rPr>
          <w:ins w:id="5793" w:author="svcMRProcess" w:date="2018-09-18T23:49:00Z"/>
          <w:sz w:val="22"/>
        </w:rPr>
      </w:pPr>
      <w:ins w:id="5794" w:author="svcMRProcess" w:date="2018-09-18T23:49:00Z">
        <w:r>
          <w:rPr>
            <w:sz w:val="22"/>
          </w:rPr>
          <w:tab/>
          <w:t>(d)</w:t>
        </w:r>
        <w:r>
          <w:rPr>
            <w:sz w:val="22"/>
          </w:rPr>
          <w:tab/>
          <w:t>the land, buildings or fixtures are ordinarily acquired for private use; and</w:t>
        </w:r>
      </w:ins>
    </w:p>
    <w:p>
      <w:pPr>
        <w:tabs>
          <w:tab w:val="left" w:pos="1985"/>
          <w:tab w:val="left" w:pos="2410"/>
        </w:tabs>
        <w:spacing w:before="40"/>
        <w:ind w:left="2410" w:hanging="2410"/>
        <w:rPr>
          <w:ins w:id="5795" w:author="svcMRProcess" w:date="2018-09-18T23:49:00Z"/>
          <w:sz w:val="22"/>
        </w:rPr>
      </w:pPr>
      <w:ins w:id="5796" w:author="svcMRProcess" w:date="2018-09-18T23:49:00Z">
        <w:r>
          <w:rPr>
            <w:sz w:val="22"/>
          </w:rPr>
          <w:tab/>
          <w:t>(e)</w:t>
        </w:r>
        <w:r>
          <w:rPr>
            <w:sz w:val="22"/>
          </w:rPr>
          <w:tab/>
          <w:t>the person used, or intended to use, the land, buildings or fixtures for private use; and</w:t>
        </w:r>
      </w:ins>
    </w:p>
    <w:p>
      <w:pPr>
        <w:tabs>
          <w:tab w:val="left" w:pos="1985"/>
          <w:tab w:val="left" w:pos="2410"/>
        </w:tabs>
        <w:spacing w:before="40"/>
        <w:ind w:left="2410" w:hanging="2410"/>
        <w:rPr>
          <w:ins w:id="5797" w:author="svcMRProcess" w:date="2018-09-18T23:49:00Z"/>
          <w:sz w:val="22"/>
        </w:rPr>
      </w:pPr>
      <w:ins w:id="5798" w:author="svcMRProcess" w:date="2018-09-18T23:49:00Z">
        <w:r>
          <w:rPr>
            <w:sz w:val="22"/>
          </w:rPr>
          <w:tab/>
          <w:t>(f)</w:t>
        </w:r>
        <w:r>
          <w:rPr>
            <w:sz w:val="22"/>
          </w:rPr>
          <w:tab/>
          <w:t>the person suffers loss or damage as a result of the destruction or damage.</w:t>
        </w:r>
      </w:ins>
    </w:p>
    <w:p>
      <w:pPr>
        <w:tabs>
          <w:tab w:val="left" w:pos="1276"/>
          <w:tab w:val="left" w:pos="1843"/>
        </w:tabs>
        <w:spacing w:before="180"/>
        <w:ind w:left="1843" w:hanging="1843"/>
        <w:rPr>
          <w:ins w:id="5799" w:author="svcMRProcess" w:date="2018-09-18T23:49:00Z"/>
          <w:sz w:val="22"/>
        </w:rPr>
      </w:pPr>
      <w:ins w:id="5800" w:author="svcMRProcess" w:date="2018-09-18T23:49:00Z">
        <w:r>
          <w:rPr>
            <w:sz w:val="22"/>
          </w:rPr>
          <w:tab/>
          <w:t>(2)</w:t>
        </w:r>
        <w:r>
          <w:rPr>
            <w:sz w:val="22"/>
          </w:rPr>
          <w:tab/>
          <w:t>The person may recover, by action against the manufacturer, the amount of the loss or damage suffered by the person.</w:t>
        </w:r>
      </w:ins>
    </w:p>
    <w:p>
      <w:pPr>
        <w:pStyle w:val="yHeading5"/>
        <w:rPr>
          <w:ins w:id="5801" w:author="svcMRProcess" w:date="2018-09-18T23:49:00Z"/>
        </w:rPr>
      </w:pPr>
      <w:bookmarkStart w:id="5802" w:name="_Toc272855057"/>
      <w:bookmarkStart w:id="5803" w:name="_Toc283891538"/>
      <w:ins w:id="5804" w:author="svcMRProcess" w:date="2018-09-18T23:49:00Z">
        <w:r>
          <w:rPr>
            <w:rStyle w:val="CharSClsNo"/>
          </w:rPr>
          <w:t>142</w:t>
        </w:r>
        <w:r>
          <w:t>.</w:t>
        </w:r>
        <w:r>
          <w:tab/>
          <w:t>Defences to defective goods actions</w:t>
        </w:r>
        <w:bookmarkEnd w:id="5802"/>
        <w:bookmarkEnd w:id="5803"/>
      </w:ins>
    </w:p>
    <w:p>
      <w:pPr>
        <w:tabs>
          <w:tab w:val="left" w:pos="1276"/>
          <w:tab w:val="left" w:pos="1843"/>
        </w:tabs>
        <w:spacing w:before="180"/>
        <w:ind w:left="1843" w:hanging="1843"/>
        <w:rPr>
          <w:ins w:id="5805" w:author="svcMRProcess" w:date="2018-09-18T23:49:00Z"/>
          <w:sz w:val="22"/>
        </w:rPr>
      </w:pPr>
      <w:ins w:id="5806" w:author="svcMRProcess" w:date="2018-09-18T23:49:00Z">
        <w:r>
          <w:rPr>
            <w:sz w:val="22"/>
          </w:rPr>
          <w:tab/>
        </w:r>
        <w:r>
          <w:rPr>
            <w:sz w:val="22"/>
          </w:rPr>
          <w:tab/>
          <w:t>In a defective goods action, it is a defence if it is established that:</w:t>
        </w:r>
      </w:ins>
    </w:p>
    <w:p>
      <w:pPr>
        <w:tabs>
          <w:tab w:val="left" w:pos="1985"/>
          <w:tab w:val="left" w:pos="2410"/>
        </w:tabs>
        <w:spacing w:before="40"/>
        <w:ind w:left="2410" w:hanging="2410"/>
        <w:rPr>
          <w:ins w:id="5807" w:author="svcMRProcess" w:date="2018-09-18T23:49:00Z"/>
          <w:sz w:val="22"/>
        </w:rPr>
      </w:pPr>
      <w:ins w:id="5808" w:author="svcMRProcess" w:date="2018-09-18T23:49:00Z">
        <w:r>
          <w:rPr>
            <w:sz w:val="22"/>
          </w:rPr>
          <w:tab/>
          <w:t>(a)</w:t>
        </w:r>
        <w:r>
          <w:rPr>
            <w:sz w:val="22"/>
          </w:rPr>
          <w:tab/>
          <w:t>the safety defect in the goods that is alleged to have caused the loss or damage did not exist:</w:t>
        </w:r>
      </w:ins>
    </w:p>
    <w:p>
      <w:pPr>
        <w:tabs>
          <w:tab w:val="left" w:pos="2694"/>
          <w:tab w:val="left" w:pos="3119"/>
        </w:tabs>
        <w:spacing w:before="40"/>
        <w:ind w:left="3119" w:hanging="3119"/>
        <w:rPr>
          <w:ins w:id="5809" w:author="svcMRProcess" w:date="2018-09-18T23:49:00Z"/>
          <w:sz w:val="22"/>
        </w:rPr>
      </w:pPr>
      <w:ins w:id="5810" w:author="svcMRProcess" w:date="2018-09-18T23:49:00Z">
        <w:r>
          <w:rPr>
            <w:sz w:val="22"/>
          </w:rPr>
          <w:tab/>
          <w:t>(i)</w:t>
        </w:r>
        <w:r>
          <w:rPr>
            <w:sz w:val="22"/>
          </w:rPr>
          <w:tab/>
          <w:t>in the case of electricity — at the time at which the electricity was generated, being a time before it was transmitted or distributed; or</w:t>
        </w:r>
      </w:ins>
    </w:p>
    <w:p>
      <w:pPr>
        <w:tabs>
          <w:tab w:val="left" w:pos="2694"/>
          <w:tab w:val="left" w:pos="3119"/>
        </w:tabs>
        <w:spacing w:before="40"/>
        <w:ind w:left="3119" w:hanging="3119"/>
        <w:rPr>
          <w:ins w:id="5811" w:author="svcMRProcess" w:date="2018-09-18T23:49:00Z"/>
          <w:sz w:val="22"/>
        </w:rPr>
      </w:pPr>
      <w:ins w:id="5812" w:author="svcMRProcess" w:date="2018-09-18T23:49:00Z">
        <w:r>
          <w:rPr>
            <w:sz w:val="22"/>
          </w:rPr>
          <w:tab/>
          <w:t>(ii)</w:t>
        </w:r>
        <w:r>
          <w:rPr>
            <w:sz w:val="22"/>
          </w:rPr>
          <w:tab/>
          <w:t>in any other case — at the time when the goods were supplied by their actual manufacturer;</w:t>
        </w:r>
        <w:r>
          <w:rPr>
            <w:sz w:val="20"/>
          </w:rPr>
          <w:t xml:space="preserve"> </w:t>
        </w:r>
        <w:r>
          <w:rPr>
            <w:sz w:val="22"/>
          </w:rPr>
          <w:t>or</w:t>
        </w:r>
      </w:ins>
    </w:p>
    <w:p>
      <w:pPr>
        <w:tabs>
          <w:tab w:val="left" w:pos="1985"/>
          <w:tab w:val="left" w:pos="2410"/>
        </w:tabs>
        <w:spacing w:before="40"/>
        <w:ind w:left="2410" w:hanging="2410"/>
        <w:rPr>
          <w:ins w:id="5813" w:author="svcMRProcess" w:date="2018-09-18T23:49:00Z"/>
          <w:sz w:val="22"/>
        </w:rPr>
      </w:pPr>
      <w:ins w:id="5814" w:author="svcMRProcess" w:date="2018-09-18T23:49:00Z">
        <w:r>
          <w:rPr>
            <w:sz w:val="22"/>
          </w:rPr>
          <w:tab/>
          <w:t>(b)</w:t>
        </w:r>
        <w:r>
          <w:rPr>
            <w:sz w:val="22"/>
          </w:rPr>
          <w:tab/>
          <w:t>the goods had that safety defect only because there was compliance with a mandatory standard for them; or</w:t>
        </w:r>
      </w:ins>
    </w:p>
    <w:p>
      <w:pPr>
        <w:tabs>
          <w:tab w:val="left" w:pos="1985"/>
          <w:tab w:val="left" w:pos="2410"/>
        </w:tabs>
        <w:spacing w:before="40"/>
        <w:ind w:left="2410" w:hanging="2410"/>
        <w:rPr>
          <w:ins w:id="5815" w:author="svcMRProcess" w:date="2018-09-18T23:49:00Z"/>
          <w:sz w:val="22"/>
        </w:rPr>
      </w:pPr>
      <w:ins w:id="5816" w:author="svcMRProcess" w:date="2018-09-18T23:49:00Z">
        <w:r>
          <w:rPr>
            <w:sz w:val="22"/>
          </w:rPr>
          <w:tab/>
          <w:t>(c)</w:t>
        </w:r>
        <w:r>
          <w:rPr>
            <w:sz w:val="22"/>
          </w:rPr>
          <w:tab/>
          <w:t>the state of scientific or technical knowledge at the time when the goods were supplied by their manufacturer was not such as to enable that safety defect to be discovered; or</w:t>
        </w:r>
      </w:ins>
    </w:p>
    <w:p>
      <w:pPr>
        <w:tabs>
          <w:tab w:val="left" w:pos="1985"/>
          <w:tab w:val="left" w:pos="2410"/>
        </w:tabs>
        <w:spacing w:before="40"/>
        <w:ind w:left="2410" w:hanging="2410"/>
        <w:rPr>
          <w:ins w:id="5817" w:author="svcMRProcess" w:date="2018-09-18T23:49:00Z"/>
          <w:sz w:val="22"/>
        </w:rPr>
      </w:pPr>
      <w:ins w:id="5818" w:author="svcMRProcess" w:date="2018-09-18T23:49:00Z">
        <w:r>
          <w:rPr>
            <w:sz w:val="22"/>
          </w:rPr>
          <w:tab/>
          <w:t>(d)</w:t>
        </w:r>
        <w:r>
          <w:rPr>
            <w:sz w:val="22"/>
          </w:rPr>
          <w:tab/>
          <w:t>if the goods that had that safety defect were comprised in other goods — that safety defect is attributable only to:</w:t>
        </w:r>
      </w:ins>
    </w:p>
    <w:p>
      <w:pPr>
        <w:tabs>
          <w:tab w:val="left" w:pos="2694"/>
          <w:tab w:val="left" w:pos="3119"/>
        </w:tabs>
        <w:spacing w:before="40"/>
        <w:ind w:left="3119" w:hanging="3119"/>
        <w:rPr>
          <w:ins w:id="5819" w:author="svcMRProcess" w:date="2018-09-18T23:49:00Z"/>
          <w:sz w:val="22"/>
        </w:rPr>
      </w:pPr>
      <w:ins w:id="5820" w:author="svcMRProcess" w:date="2018-09-18T23:49:00Z">
        <w:r>
          <w:rPr>
            <w:sz w:val="22"/>
          </w:rPr>
          <w:tab/>
          <w:t>(i)</w:t>
        </w:r>
        <w:r>
          <w:rPr>
            <w:sz w:val="22"/>
          </w:rPr>
          <w:tab/>
          <w:t>the design of the other goods; or</w:t>
        </w:r>
      </w:ins>
    </w:p>
    <w:p>
      <w:pPr>
        <w:tabs>
          <w:tab w:val="left" w:pos="2694"/>
          <w:tab w:val="left" w:pos="3119"/>
        </w:tabs>
        <w:spacing w:before="40"/>
        <w:ind w:left="3119" w:hanging="3119"/>
        <w:rPr>
          <w:ins w:id="5821" w:author="svcMRProcess" w:date="2018-09-18T23:49:00Z"/>
          <w:sz w:val="22"/>
        </w:rPr>
      </w:pPr>
      <w:ins w:id="5822" w:author="svcMRProcess" w:date="2018-09-18T23:49:00Z">
        <w:r>
          <w:rPr>
            <w:sz w:val="22"/>
          </w:rPr>
          <w:tab/>
          <w:t>(ii)</w:t>
        </w:r>
        <w:r>
          <w:rPr>
            <w:sz w:val="22"/>
          </w:rPr>
          <w:tab/>
          <w:t>the markings on or accompanying the other goods; or</w:t>
        </w:r>
      </w:ins>
    </w:p>
    <w:p>
      <w:pPr>
        <w:tabs>
          <w:tab w:val="left" w:pos="2694"/>
          <w:tab w:val="left" w:pos="3119"/>
        </w:tabs>
        <w:spacing w:before="40"/>
        <w:ind w:left="3119" w:hanging="3119"/>
        <w:rPr>
          <w:ins w:id="5823" w:author="svcMRProcess" w:date="2018-09-18T23:49:00Z"/>
          <w:sz w:val="22"/>
        </w:rPr>
      </w:pPr>
      <w:ins w:id="5824" w:author="svcMRProcess" w:date="2018-09-18T23:49:00Z">
        <w:r>
          <w:rPr>
            <w:sz w:val="22"/>
          </w:rPr>
          <w:tab/>
          <w:t>(iii)</w:t>
        </w:r>
        <w:r>
          <w:rPr>
            <w:sz w:val="22"/>
          </w:rPr>
          <w:tab/>
          <w:t>the instructions or warnings given by the manufacturer of the other goods.</w:t>
        </w:r>
      </w:ins>
    </w:p>
    <w:p>
      <w:pPr>
        <w:pStyle w:val="yHeading3"/>
        <w:rPr>
          <w:ins w:id="5825" w:author="svcMRProcess" w:date="2018-09-18T23:49:00Z"/>
        </w:rPr>
      </w:pPr>
      <w:bookmarkStart w:id="5826" w:name="_Toc272825592"/>
      <w:bookmarkStart w:id="5827" w:name="_Toc272831708"/>
      <w:bookmarkStart w:id="5828" w:name="_Toc272853940"/>
      <w:bookmarkStart w:id="5829" w:name="_Toc272855058"/>
      <w:bookmarkStart w:id="5830" w:name="_Toc283888736"/>
      <w:bookmarkStart w:id="5831" w:name="_Toc283891539"/>
      <w:ins w:id="5832" w:author="svcMRProcess" w:date="2018-09-18T23:49:00Z">
        <w:r>
          <w:t>Division 2 — Defective goods actions</w:t>
        </w:r>
        <w:bookmarkEnd w:id="5826"/>
        <w:bookmarkEnd w:id="5827"/>
        <w:bookmarkEnd w:id="5828"/>
        <w:bookmarkEnd w:id="5829"/>
        <w:bookmarkEnd w:id="5830"/>
        <w:bookmarkEnd w:id="5831"/>
      </w:ins>
    </w:p>
    <w:p>
      <w:pPr>
        <w:pStyle w:val="yHeading5"/>
        <w:rPr>
          <w:ins w:id="5833" w:author="svcMRProcess" w:date="2018-09-18T23:49:00Z"/>
        </w:rPr>
      </w:pPr>
      <w:bookmarkStart w:id="5834" w:name="_Toc272855059"/>
      <w:bookmarkStart w:id="5835" w:name="_Toc283891540"/>
      <w:ins w:id="5836" w:author="svcMRProcess" w:date="2018-09-18T23:49:00Z">
        <w:r>
          <w:rPr>
            <w:rStyle w:val="CharSClsNo"/>
          </w:rPr>
          <w:t>143</w:t>
        </w:r>
        <w:r>
          <w:t>.</w:t>
        </w:r>
        <w:r>
          <w:tab/>
          <w:t>Time for commencing defective goods actions</w:t>
        </w:r>
        <w:bookmarkEnd w:id="5834"/>
        <w:bookmarkEnd w:id="5835"/>
      </w:ins>
    </w:p>
    <w:p>
      <w:pPr>
        <w:tabs>
          <w:tab w:val="left" w:pos="1276"/>
          <w:tab w:val="left" w:pos="1843"/>
        </w:tabs>
        <w:spacing w:before="180"/>
        <w:ind w:left="1843" w:hanging="1843"/>
        <w:rPr>
          <w:ins w:id="5837" w:author="svcMRProcess" w:date="2018-09-18T23:49:00Z"/>
          <w:sz w:val="22"/>
        </w:rPr>
      </w:pPr>
      <w:ins w:id="5838" w:author="svcMRProcess" w:date="2018-09-18T23:49:00Z">
        <w:r>
          <w:rPr>
            <w:sz w:val="22"/>
          </w:rPr>
          <w:tab/>
          <w:t>(1)</w:t>
        </w:r>
        <w:r>
          <w:rPr>
            <w:sz w:val="22"/>
          </w:rPr>
          <w:tab/>
          <w:t>Subject to subsection (2), a person may commence a defective goods action at any time within 3 years after the time the person became aware, or ought reasonably to have become aware, of all of the following:</w:t>
        </w:r>
      </w:ins>
    </w:p>
    <w:p>
      <w:pPr>
        <w:tabs>
          <w:tab w:val="left" w:pos="1985"/>
          <w:tab w:val="left" w:pos="2410"/>
        </w:tabs>
        <w:spacing w:before="40"/>
        <w:ind w:left="2410" w:hanging="2410"/>
        <w:rPr>
          <w:ins w:id="5839" w:author="svcMRProcess" w:date="2018-09-18T23:49:00Z"/>
          <w:sz w:val="22"/>
        </w:rPr>
      </w:pPr>
      <w:ins w:id="5840" w:author="svcMRProcess" w:date="2018-09-18T23:49:00Z">
        <w:r>
          <w:rPr>
            <w:sz w:val="22"/>
          </w:rPr>
          <w:tab/>
          <w:t>(a)</w:t>
        </w:r>
        <w:r>
          <w:rPr>
            <w:sz w:val="22"/>
          </w:rPr>
          <w:tab/>
          <w:t>the alleged loss or damage;</w:t>
        </w:r>
      </w:ins>
    </w:p>
    <w:p>
      <w:pPr>
        <w:tabs>
          <w:tab w:val="left" w:pos="1985"/>
          <w:tab w:val="left" w:pos="2410"/>
        </w:tabs>
        <w:spacing w:before="40"/>
        <w:ind w:left="2410" w:hanging="2410"/>
        <w:rPr>
          <w:ins w:id="5841" w:author="svcMRProcess" w:date="2018-09-18T23:49:00Z"/>
          <w:sz w:val="22"/>
        </w:rPr>
      </w:pPr>
      <w:ins w:id="5842" w:author="svcMRProcess" w:date="2018-09-18T23:49:00Z">
        <w:r>
          <w:rPr>
            <w:sz w:val="22"/>
          </w:rPr>
          <w:tab/>
          <w:t>(b)</w:t>
        </w:r>
        <w:r>
          <w:rPr>
            <w:sz w:val="22"/>
          </w:rPr>
          <w:tab/>
          <w:t>the safety defect of the goods;</w:t>
        </w:r>
      </w:ins>
    </w:p>
    <w:p>
      <w:pPr>
        <w:tabs>
          <w:tab w:val="left" w:pos="1985"/>
          <w:tab w:val="left" w:pos="2410"/>
        </w:tabs>
        <w:spacing w:before="40"/>
        <w:ind w:left="2410" w:hanging="2410"/>
        <w:rPr>
          <w:ins w:id="5843" w:author="svcMRProcess" w:date="2018-09-18T23:49:00Z"/>
          <w:sz w:val="22"/>
        </w:rPr>
      </w:pPr>
      <w:ins w:id="5844" w:author="svcMRProcess" w:date="2018-09-18T23:49:00Z">
        <w:r>
          <w:rPr>
            <w:sz w:val="22"/>
          </w:rPr>
          <w:tab/>
          <w:t>(c)</w:t>
        </w:r>
        <w:r>
          <w:rPr>
            <w:sz w:val="22"/>
          </w:rPr>
          <w:tab/>
          <w:t>the identity of the person who manufactured the goods.</w:t>
        </w:r>
      </w:ins>
    </w:p>
    <w:p>
      <w:pPr>
        <w:tabs>
          <w:tab w:val="left" w:pos="1276"/>
          <w:tab w:val="left" w:pos="1843"/>
        </w:tabs>
        <w:spacing w:before="180"/>
        <w:ind w:left="1843" w:hanging="1843"/>
        <w:rPr>
          <w:ins w:id="5845" w:author="svcMRProcess" w:date="2018-09-18T23:49:00Z"/>
          <w:sz w:val="22"/>
        </w:rPr>
      </w:pPr>
      <w:ins w:id="5846" w:author="svcMRProcess" w:date="2018-09-18T23:49:00Z">
        <w:r>
          <w:rPr>
            <w:sz w:val="22"/>
          </w:rPr>
          <w:tab/>
          <w:t>(2)</w:t>
        </w:r>
        <w:r>
          <w:rPr>
            <w:sz w:val="22"/>
          </w:rPr>
          <w:tab/>
          <w:t>A defective goods action must be commenced within 10 years of the supply by the manufacturer of the goods to which the action relates.</w:t>
        </w:r>
      </w:ins>
    </w:p>
    <w:p>
      <w:pPr>
        <w:pStyle w:val="yHeading5"/>
        <w:rPr>
          <w:ins w:id="5847" w:author="svcMRProcess" w:date="2018-09-18T23:49:00Z"/>
        </w:rPr>
      </w:pPr>
      <w:bookmarkStart w:id="5848" w:name="_Toc272855060"/>
      <w:bookmarkStart w:id="5849" w:name="_Toc283891541"/>
      <w:ins w:id="5850" w:author="svcMRProcess" w:date="2018-09-18T23:49:00Z">
        <w:r>
          <w:rPr>
            <w:rStyle w:val="CharSClsNo"/>
          </w:rPr>
          <w:t>144</w:t>
        </w:r>
        <w:r>
          <w:t>.</w:t>
        </w:r>
        <w:r>
          <w:tab/>
          <w:t>Liability joint and several</w:t>
        </w:r>
        <w:bookmarkEnd w:id="5848"/>
        <w:bookmarkEnd w:id="5849"/>
      </w:ins>
    </w:p>
    <w:p>
      <w:pPr>
        <w:tabs>
          <w:tab w:val="left" w:pos="1276"/>
          <w:tab w:val="left" w:pos="1843"/>
        </w:tabs>
        <w:spacing w:before="180"/>
        <w:ind w:left="1843" w:hanging="1843"/>
        <w:rPr>
          <w:ins w:id="5851" w:author="svcMRProcess" w:date="2018-09-18T23:49:00Z"/>
          <w:sz w:val="22"/>
        </w:rPr>
      </w:pPr>
      <w:ins w:id="5852" w:author="svcMRProcess" w:date="2018-09-18T23:49:00Z">
        <w:r>
          <w:rPr>
            <w:sz w:val="22"/>
          </w:rPr>
          <w:tab/>
        </w:r>
        <w:r>
          <w:rPr>
            <w:sz w:val="22"/>
          </w:rPr>
          <w:tab/>
          <w:t>If 2 or more persons are liable under Division 1 for the same loss or damage, they are jointly and severally liable.</w:t>
        </w:r>
      </w:ins>
    </w:p>
    <w:p>
      <w:pPr>
        <w:pStyle w:val="yHeading5"/>
        <w:rPr>
          <w:ins w:id="5853" w:author="svcMRProcess" w:date="2018-09-18T23:49:00Z"/>
        </w:rPr>
      </w:pPr>
      <w:bookmarkStart w:id="5854" w:name="_Toc272855061"/>
      <w:bookmarkStart w:id="5855" w:name="_Toc283891542"/>
      <w:ins w:id="5856" w:author="svcMRProcess" w:date="2018-09-18T23:49:00Z">
        <w:r>
          <w:rPr>
            <w:rStyle w:val="CharSClsNo"/>
          </w:rPr>
          <w:t>145</w:t>
        </w:r>
        <w:r>
          <w:t>.</w:t>
        </w:r>
        <w:r>
          <w:tab/>
          <w:t>Survival of actions</w:t>
        </w:r>
        <w:bookmarkEnd w:id="5854"/>
        <w:bookmarkEnd w:id="5855"/>
      </w:ins>
    </w:p>
    <w:p>
      <w:pPr>
        <w:tabs>
          <w:tab w:val="left" w:pos="1276"/>
          <w:tab w:val="left" w:pos="1843"/>
        </w:tabs>
        <w:spacing w:before="180"/>
        <w:ind w:left="1843" w:hanging="1843"/>
        <w:rPr>
          <w:ins w:id="5857" w:author="svcMRProcess" w:date="2018-09-18T23:49:00Z"/>
          <w:sz w:val="22"/>
        </w:rPr>
      </w:pPr>
      <w:ins w:id="5858" w:author="svcMRProcess" w:date="2018-09-18T23:49:00Z">
        <w:r>
          <w:rPr>
            <w:sz w:val="22"/>
          </w:rPr>
          <w:tab/>
        </w:r>
        <w:r>
          <w:rPr>
            <w:sz w:val="22"/>
          </w:rPr>
          <w:tab/>
          <w:t>A law of a State or a Territory about the survival of causes of action vested in persons who die applies to actions under Division 1.</w:t>
        </w:r>
      </w:ins>
    </w:p>
    <w:p>
      <w:pPr>
        <w:pStyle w:val="yHeading5"/>
        <w:rPr>
          <w:ins w:id="5859" w:author="svcMRProcess" w:date="2018-09-18T23:49:00Z"/>
        </w:rPr>
      </w:pPr>
      <w:bookmarkStart w:id="5860" w:name="_Toc272855062"/>
      <w:bookmarkStart w:id="5861" w:name="_Toc283891543"/>
      <w:ins w:id="5862" w:author="svcMRProcess" w:date="2018-09-18T23:49:00Z">
        <w:r>
          <w:rPr>
            <w:rStyle w:val="CharSClsNo"/>
          </w:rPr>
          <w:t>146</w:t>
        </w:r>
        <w:r>
          <w:t>.</w:t>
        </w:r>
        <w:r>
          <w:tab/>
          <w:t>No defective goods action where workers’ compensation law etc. applies</w:t>
        </w:r>
        <w:bookmarkEnd w:id="5860"/>
        <w:bookmarkEnd w:id="5861"/>
      </w:ins>
    </w:p>
    <w:p>
      <w:pPr>
        <w:tabs>
          <w:tab w:val="left" w:pos="1276"/>
          <w:tab w:val="left" w:pos="1843"/>
        </w:tabs>
        <w:spacing w:before="180"/>
        <w:ind w:left="1843" w:hanging="1843"/>
        <w:rPr>
          <w:ins w:id="5863" w:author="svcMRProcess" w:date="2018-09-18T23:49:00Z"/>
          <w:sz w:val="22"/>
        </w:rPr>
      </w:pPr>
      <w:ins w:id="5864" w:author="svcMRProcess" w:date="2018-09-18T23:49:00Z">
        <w:r>
          <w:rPr>
            <w:sz w:val="22"/>
          </w:rPr>
          <w:tab/>
        </w:r>
        <w:r>
          <w:rPr>
            <w:sz w:val="22"/>
          </w:rPr>
          <w:tab/>
          <w:t>Division 1 does not apply to a loss or damage in respect of which an amount has been, or could be, recovered under a law of the Commonwealth, a State or a Territory that:</w:t>
        </w:r>
      </w:ins>
    </w:p>
    <w:p>
      <w:pPr>
        <w:tabs>
          <w:tab w:val="left" w:pos="1985"/>
          <w:tab w:val="left" w:pos="2410"/>
        </w:tabs>
        <w:spacing w:before="40"/>
        <w:ind w:left="2410" w:hanging="2410"/>
        <w:rPr>
          <w:ins w:id="5865" w:author="svcMRProcess" w:date="2018-09-18T23:49:00Z"/>
          <w:sz w:val="22"/>
        </w:rPr>
      </w:pPr>
      <w:ins w:id="5866" w:author="svcMRProcess" w:date="2018-09-18T23:49:00Z">
        <w:r>
          <w:rPr>
            <w:sz w:val="22"/>
          </w:rPr>
          <w:tab/>
          <w:t>(a)</w:t>
        </w:r>
        <w:r>
          <w:rPr>
            <w:sz w:val="22"/>
          </w:rPr>
          <w:tab/>
          <w:t>relates to workers’ compensation; or</w:t>
        </w:r>
      </w:ins>
    </w:p>
    <w:p>
      <w:pPr>
        <w:tabs>
          <w:tab w:val="left" w:pos="1985"/>
          <w:tab w:val="left" w:pos="2410"/>
        </w:tabs>
        <w:spacing w:before="40"/>
        <w:ind w:left="2410" w:hanging="2410"/>
        <w:rPr>
          <w:ins w:id="5867" w:author="svcMRProcess" w:date="2018-09-18T23:49:00Z"/>
          <w:sz w:val="22"/>
        </w:rPr>
      </w:pPr>
      <w:ins w:id="5868" w:author="svcMRProcess" w:date="2018-09-18T23:49:00Z">
        <w:r>
          <w:rPr>
            <w:sz w:val="22"/>
          </w:rPr>
          <w:tab/>
          <w:t>(b)</w:t>
        </w:r>
        <w:r>
          <w:rPr>
            <w:sz w:val="22"/>
          </w:rPr>
          <w:tab/>
          <w:t>gives effect to an international agreement.</w:t>
        </w:r>
      </w:ins>
    </w:p>
    <w:p>
      <w:pPr>
        <w:pStyle w:val="yHeading5"/>
        <w:rPr>
          <w:ins w:id="5869" w:author="svcMRProcess" w:date="2018-09-18T23:49:00Z"/>
        </w:rPr>
      </w:pPr>
      <w:bookmarkStart w:id="5870" w:name="_Toc272855063"/>
      <w:bookmarkStart w:id="5871" w:name="_Toc283891544"/>
      <w:ins w:id="5872" w:author="svcMRProcess" w:date="2018-09-18T23:49:00Z">
        <w:r>
          <w:rPr>
            <w:rStyle w:val="CharSClsNo"/>
          </w:rPr>
          <w:t>147</w:t>
        </w:r>
        <w:r>
          <w:t>.</w:t>
        </w:r>
        <w:r>
          <w:tab/>
          <w:t>Unidentified manufacturer</w:t>
        </w:r>
        <w:bookmarkEnd w:id="5870"/>
        <w:bookmarkEnd w:id="5871"/>
      </w:ins>
    </w:p>
    <w:p>
      <w:pPr>
        <w:tabs>
          <w:tab w:val="left" w:pos="1276"/>
          <w:tab w:val="left" w:pos="1843"/>
        </w:tabs>
        <w:spacing w:before="180"/>
        <w:ind w:left="1843" w:hanging="1843"/>
        <w:rPr>
          <w:ins w:id="5873" w:author="svcMRProcess" w:date="2018-09-18T23:49:00Z"/>
          <w:sz w:val="22"/>
        </w:rPr>
      </w:pPr>
      <w:ins w:id="5874" w:author="svcMRProcess" w:date="2018-09-18T23:49:00Z">
        <w:r>
          <w:rPr>
            <w:sz w:val="22"/>
          </w:rPr>
          <w:tab/>
          <w:t>(1)</w:t>
        </w:r>
        <w:r>
          <w:rPr>
            <w:sz w:val="22"/>
          </w:rPr>
          <w:tab/>
          <w:t>A person who:</w:t>
        </w:r>
      </w:ins>
    </w:p>
    <w:p>
      <w:pPr>
        <w:tabs>
          <w:tab w:val="left" w:pos="1985"/>
          <w:tab w:val="left" w:pos="2410"/>
        </w:tabs>
        <w:spacing w:before="40"/>
        <w:ind w:left="2410" w:hanging="2410"/>
        <w:rPr>
          <w:ins w:id="5875" w:author="svcMRProcess" w:date="2018-09-18T23:49:00Z"/>
          <w:sz w:val="22"/>
        </w:rPr>
      </w:pPr>
      <w:ins w:id="5876" w:author="svcMRProcess" w:date="2018-09-18T23:49:00Z">
        <w:r>
          <w:rPr>
            <w:sz w:val="22"/>
          </w:rPr>
          <w:tab/>
          <w:t>(a)</w:t>
        </w:r>
        <w:r>
          <w:rPr>
            <w:sz w:val="22"/>
          </w:rPr>
          <w:tab/>
          <w:t>wishes to institute a defective goods action; but</w:t>
        </w:r>
      </w:ins>
    </w:p>
    <w:p>
      <w:pPr>
        <w:tabs>
          <w:tab w:val="left" w:pos="1985"/>
          <w:tab w:val="left" w:pos="2410"/>
        </w:tabs>
        <w:spacing w:before="40"/>
        <w:ind w:left="2410" w:hanging="2410"/>
        <w:rPr>
          <w:ins w:id="5877" w:author="svcMRProcess" w:date="2018-09-18T23:49:00Z"/>
          <w:sz w:val="22"/>
        </w:rPr>
      </w:pPr>
      <w:ins w:id="5878" w:author="svcMRProcess" w:date="2018-09-18T23:49:00Z">
        <w:r>
          <w:rPr>
            <w:sz w:val="22"/>
          </w:rPr>
          <w:tab/>
          <w:t>(b)</w:t>
        </w:r>
        <w:r>
          <w:rPr>
            <w:sz w:val="22"/>
          </w:rPr>
          <w:tab/>
          <w:t>does not know who is the manufacturer of the goods to which the action would relate;</w:t>
        </w:r>
      </w:ins>
    </w:p>
    <w:p>
      <w:pPr>
        <w:tabs>
          <w:tab w:val="left" w:pos="1276"/>
          <w:tab w:val="left" w:pos="1843"/>
        </w:tabs>
        <w:spacing w:before="180"/>
        <w:ind w:left="1843" w:hanging="1843"/>
        <w:rPr>
          <w:ins w:id="5879" w:author="svcMRProcess" w:date="2018-09-18T23:49:00Z"/>
          <w:sz w:val="22"/>
        </w:rPr>
      </w:pPr>
      <w:ins w:id="5880" w:author="svcMRProcess" w:date="2018-09-18T23:49:00Z">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ins>
    </w:p>
    <w:p>
      <w:pPr>
        <w:tabs>
          <w:tab w:val="left" w:pos="1276"/>
          <w:tab w:val="left" w:pos="1843"/>
        </w:tabs>
        <w:spacing w:before="180"/>
        <w:ind w:left="1843" w:hanging="1843"/>
        <w:rPr>
          <w:ins w:id="5881" w:author="svcMRProcess" w:date="2018-09-18T23:49:00Z"/>
          <w:sz w:val="22"/>
        </w:rPr>
      </w:pPr>
      <w:ins w:id="5882" w:author="svcMRProcess" w:date="2018-09-18T23:49:00Z">
        <w:r>
          <w:rPr>
            <w:sz w:val="22"/>
          </w:rPr>
          <w:tab/>
          <w:t>(2)</w:t>
        </w:r>
        <w:r>
          <w:rPr>
            <w:sz w:val="22"/>
          </w:rPr>
          <w:tab/>
          <w:t>If, 30 days after the person made the request or requests, the person still does not know who is the manufacturer of the goods, then each supplier:</w:t>
        </w:r>
      </w:ins>
    </w:p>
    <w:p>
      <w:pPr>
        <w:tabs>
          <w:tab w:val="left" w:pos="1985"/>
          <w:tab w:val="left" w:pos="2410"/>
        </w:tabs>
        <w:spacing w:before="40"/>
        <w:ind w:left="2410" w:hanging="2410"/>
        <w:rPr>
          <w:ins w:id="5883" w:author="svcMRProcess" w:date="2018-09-18T23:49:00Z"/>
          <w:sz w:val="22"/>
        </w:rPr>
      </w:pPr>
      <w:ins w:id="5884" w:author="svcMRProcess" w:date="2018-09-18T23:49:00Z">
        <w:r>
          <w:rPr>
            <w:sz w:val="22"/>
          </w:rPr>
          <w:tab/>
          <w:t>(a)</w:t>
        </w:r>
        <w:r>
          <w:rPr>
            <w:sz w:val="22"/>
          </w:rPr>
          <w:tab/>
          <w:t>to whom the request was made; and</w:t>
        </w:r>
      </w:ins>
    </w:p>
    <w:p>
      <w:pPr>
        <w:keepNext/>
        <w:tabs>
          <w:tab w:val="left" w:pos="1985"/>
          <w:tab w:val="left" w:pos="2410"/>
        </w:tabs>
        <w:spacing w:before="40"/>
        <w:ind w:left="2410" w:hanging="2410"/>
        <w:rPr>
          <w:ins w:id="5885" w:author="svcMRProcess" w:date="2018-09-18T23:49:00Z"/>
          <w:sz w:val="22"/>
        </w:rPr>
      </w:pPr>
      <w:ins w:id="5886" w:author="svcMRProcess" w:date="2018-09-18T23:49:00Z">
        <w:r>
          <w:rPr>
            <w:sz w:val="22"/>
          </w:rPr>
          <w:tab/>
          <w:t>(b)</w:t>
        </w:r>
        <w:r>
          <w:rPr>
            <w:sz w:val="22"/>
          </w:rPr>
          <w:tab/>
          <w:t>who did not comply with the request;</w:t>
        </w:r>
      </w:ins>
    </w:p>
    <w:p>
      <w:pPr>
        <w:tabs>
          <w:tab w:val="left" w:pos="1276"/>
          <w:tab w:val="left" w:pos="1843"/>
        </w:tabs>
        <w:spacing w:before="40"/>
        <w:ind w:left="1843" w:hanging="1843"/>
        <w:rPr>
          <w:ins w:id="5887" w:author="svcMRProcess" w:date="2018-09-18T23:49:00Z"/>
          <w:sz w:val="22"/>
        </w:rPr>
      </w:pPr>
      <w:ins w:id="5888" w:author="svcMRProcess" w:date="2018-09-18T23:49:00Z">
        <w:r>
          <w:rPr>
            <w:sz w:val="22"/>
          </w:rPr>
          <w:tab/>
        </w:r>
        <w:r>
          <w:rPr>
            <w:sz w:val="22"/>
          </w:rPr>
          <w:tab/>
          <w:t>is taken, for the purposes of the defective goods liability action (but not for the purposes of section 142(c)), to be the manufacturer of the goods.</w:t>
        </w:r>
      </w:ins>
    </w:p>
    <w:p>
      <w:pPr>
        <w:pStyle w:val="yHeading5"/>
        <w:rPr>
          <w:ins w:id="5889" w:author="svcMRProcess" w:date="2018-09-18T23:49:00Z"/>
        </w:rPr>
      </w:pPr>
      <w:bookmarkStart w:id="5890" w:name="_Toc272855064"/>
      <w:bookmarkStart w:id="5891" w:name="_Toc283891545"/>
      <w:ins w:id="5892" w:author="svcMRProcess" w:date="2018-09-18T23:49:00Z">
        <w:r>
          <w:rPr>
            <w:rStyle w:val="CharSClsNo"/>
          </w:rPr>
          <w:t>148</w:t>
        </w:r>
        <w:r>
          <w:t>.</w:t>
        </w:r>
        <w:r>
          <w:tab/>
          <w:t>Commonwealth liability for goods that are defective only because of compliance with Commonwealth mandatory standard</w:t>
        </w:r>
        <w:bookmarkEnd w:id="5890"/>
        <w:bookmarkEnd w:id="5891"/>
      </w:ins>
    </w:p>
    <w:p>
      <w:pPr>
        <w:tabs>
          <w:tab w:val="left" w:pos="1276"/>
          <w:tab w:val="left" w:pos="1843"/>
        </w:tabs>
        <w:spacing w:before="180"/>
        <w:ind w:left="1843" w:hanging="1843"/>
        <w:rPr>
          <w:ins w:id="5893" w:author="svcMRProcess" w:date="2018-09-18T23:49:00Z"/>
          <w:sz w:val="22"/>
        </w:rPr>
      </w:pPr>
      <w:ins w:id="5894" w:author="svcMRProcess" w:date="2018-09-18T23:49:00Z">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ins>
    </w:p>
    <w:p>
      <w:pPr>
        <w:tabs>
          <w:tab w:val="left" w:pos="1985"/>
          <w:tab w:val="left" w:pos="2410"/>
        </w:tabs>
        <w:spacing w:before="40"/>
        <w:ind w:left="2410" w:hanging="2410"/>
        <w:rPr>
          <w:ins w:id="5895" w:author="svcMRProcess" w:date="2018-09-18T23:49:00Z"/>
          <w:sz w:val="22"/>
        </w:rPr>
      </w:pPr>
      <w:ins w:id="5896" w:author="svcMRProcess" w:date="2018-09-18T23:49:00Z">
        <w:r>
          <w:rPr>
            <w:sz w:val="22"/>
          </w:rPr>
          <w:tab/>
          <w:t>(a)</w:t>
        </w:r>
        <w:r>
          <w:rPr>
            <w:sz w:val="22"/>
          </w:rPr>
          <w:tab/>
          <w:t>a prescribed notice of the action and of that defence; and</w:t>
        </w:r>
      </w:ins>
    </w:p>
    <w:p>
      <w:pPr>
        <w:tabs>
          <w:tab w:val="left" w:pos="1985"/>
          <w:tab w:val="left" w:pos="2410"/>
        </w:tabs>
        <w:spacing w:before="40"/>
        <w:ind w:left="2410" w:hanging="2410"/>
        <w:rPr>
          <w:ins w:id="5897" w:author="svcMRProcess" w:date="2018-09-18T23:49:00Z"/>
          <w:sz w:val="22"/>
        </w:rPr>
      </w:pPr>
      <w:ins w:id="5898" w:author="svcMRProcess" w:date="2018-09-18T23:49:00Z">
        <w:r>
          <w:rPr>
            <w:sz w:val="22"/>
          </w:rPr>
          <w:tab/>
          <w:t>(b)</w:t>
        </w:r>
        <w:r>
          <w:rPr>
            <w:sz w:val="22"/>
          </w:rPr>
          <w:tab/>
          <w:t>a copy of the person’s defence in the action.</w:t>
        </w:r>
      </w:ins>
    </w:p>
    <w:p>
      <w:pPr>
        <w:tabs>
          <w:tab w:val="left" w:pos="1276"/>
          <w:tab w:val="left" w:pos="1843"/>
        </w:tabs>
        <w:spacing w:before="180"/>
        <w:ind w:left="1843" w:hanging="1843"/>
        <w:rPr>
          <w:ins w:id="5899" w:author="svcMRProcess" w:date="2018-09-18T23:49:00Z"/>
          <w:sz w:val="22"/>
        </w:rPr>
      </w:pPr>
      <w:ins w:id="5900" w:author="svcMRProcess" w:date="2018-09-18T23:49:00Z">
        <w:r>
          <w:rPr>
            <w:sz w:val="22"/>
          </w:rPr>
          <w:tab/>
          <w:t>(2)</w:t>
        </w:r>
        <w:r>
          <w:rPr>
            <w:sz w:val="22"/>
          </w:rPr>
          <w:tab/>
          <w:t>The giving of the notice and defence makes the Commonwealth a defendant in the action.</w:t>
        </w:r>
      </w:ins>
    </w:p>
    <w:p>
      <w:pPr>
        <w:tabs>
          <w:tab w:val="left" w:pos="1276"/>
          <w:tab w:val="left" w:pos="1843"/>
        </w:tabs>
        <w:spacing w:before="180"/>
        <w:ind w:left="1843" w:hanging="1843"/>
        <w:rPr>
          <w:ins w:id="5901" w:author="svcMRProcess" w:date="2018-09-18T23:49:00Z"/>
          <w:sz w:val="22"/>
        </w:rPr>
      </w:pPr>
      <w:ins w:id="5902" w:author="svcMRProcess" w:date="2018-09-18T23:49:00Z">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ins>
    </w:p>
    <w:p>
      <w:pPr>
        <w:tabs>
          <w:tab w:val="left" w:pos="1985"/>
          <w:tab w:val="left" w:pos="2410"/>
        </w:tabs>
        <w:spacing w:before="40"/>
        <w:ind w:left="2410" w:hanging="2410"/>
        <w:rPr>
          <w:ins w:id="5903" w:author="svcMRProcess" w:date="2018-09-18T23:49:00Z"/>
          <w:sz w:val="22"/>
        </w:rPr>
      </w:pPr>
      <w:ins w:id="5904" w:author="svcMRProcess" w:date="2018-09-18T23:49:00Z">
        <w:r>
          <w:rPr>
            <w:sz w:val="22"/>
          </w:rPr>
          <w:tab/>
          <w:t>(a)</w:t>
        </w:r>
        <w:r>
          <w:rPr>
            <w:sz w:val="22"/>
          </w:rPr>
          <w:tab/>
          <w:t>the Commonwealth, and not the person (other than the Commonwealth) against which the action is brought, is liable to pay the plaintiff for the amount of the loss or damage caused by the safety defect; and</w:t>
        </w:r>
      </w:ins>
    </w:p>
    <w:p>
      <w:pPr>
        <w:tabs>
          <w:tab w:val="left" w:pos="1985"/>
          <w:tab w:val="left" w:pos="2410"/>
        </w:tabs>
        <w:spacing w:before="40"/>
        <w:ind w:left="2410" w:hanging="2410"/>
        <w:rPr>
          <w:ins w:id="5905" w:author="svcMRProcess" w:date="2018-09-18T23:49:00Z"/>
          <w:sz w:val="22"/>
        </w:rPr>
      </w:pPr>
      <w:ins w:id="5906" w:author="svcMRProcess" w:date="2018-09-18T23:49:00Z">
        <w:r>
          <w:rPr>
            <w:sz w:val="22"/>
          </w:rPr>
          <w:tab/>
          <w:t>(b)</w:t>
        </w:r>
        <w:r>
          <w:rPr>
            <w:sz w:val="22"/>
          </w:rPr>
          <w:tab/>
          <w:t>the court is to enter judgment against the Commonwealth for that amount; and</w:t>
        </w:r>
      </w:ins>
    </w:p>
    <w:p>
      <w:pPr>
        <w:tabs>
          <w:tab w:val="left" w:pos="1985"/>
          <w:tab w:val="left" w:pos="2410"/>
        </w:tabs>
        <w:spacing w:before="40"/>
        <w:ind w:left="2410" w:hanging="2410"/>
        <w:rPr>
          <w:ins w:id="5907" w:author="svcMRProcess" w:date="2018-09-18T23:49:00Z"/>
          <w:sz w:val="22"/>
        </w:rPr>
      </w:pPr>
      <w:ins w:id="5908" w:author="svcMRProcess" w:date="2018-09-18T23:49:00Z">
        <w:r>
          <w:rPr>
            <w:sz w:val="22"/>
          </w:rPr>
          <w:tab/>
          <w:t>(c)</w:t>
        </w:r>
        <w:r>
          <w:rPr>
            <w:sz w:val="22"/>
          </w:rPr>
          <w:tab/>
          <w:t>the court may make such orders for costs as the court considers just.</w:t>
        </w:r>
      </w:ins>
    </w:p>
    <w:p>
      <w:pPr>
        <w:pStyle w:val="yHeading5"/>
        <w:rPr>
          <w:ins w:id="5909" w:author="svcMRProcess" w:date="2018-09-18T23:49:00Z"/>
        </w:rPr>
      </w:pPr>
      <w:bookmarkStart w:id="5910" w:name="_Toc272855065"/>
      <w:bookmarkStart w:id="5911" w:name="_Toc283891546"/>
      <w:ins w:id="5912" w:author="svcMRProcess" w:date="2018-09-18T23:49:00Z">
        <w:r>
          <w:rPr>
            <w:rStyle w:val="CharSClsNo"/>
          </w:rPr>
          <w:t>149</w:t>
        </w:r>
        <w:r>
          <w:t>.</w:t>
        </w:r>
        <w:r>
          <w:tab/>
          <w:t>Representative actions by the regulator</w:t>
        </w:r>
        <w:bookmarkEnd w:id="5910"/>
        <w:bookmarkEnd w:id="5911"/>
      </w:ins>
    </w:p>
    <w:p>
      <w:pPr>
        <w:tabs>
          <w:tab w:val="left" w:pos="1276"/>
          <w:tab w:val="left" w:pos="1843"/>
        </w:tabs>
        <w:spacing w:before="180"/>
        <w:ind w:left="1843" w:hanging="1843"/>
        <w:rPr>
          <w:ins w:id="5913" w:author="svcMRProcess" w:date="2018-09-18T23:49:00Z"/>
          <w:sz w:val="22"/>
        </w:rPr>
      </w:pPr>
      <w:ins w:id="5914" w:author="svcMRProcess" w:date="2018-09-18T23:49:00Z">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ins>
    </w:p>
    <w:p>
      <w:pPr>
        <w:tabs>
          <w:tab w:val="left" w:pos="1276"/>
          <w:tab w:val="left" w:pos="1843"/>
        </w:tabs>
        <w:spacing w:before="180"/>
        <w:ind w:left="1843" w:hanging="1843"/>
        <w:rPr>
          <w:ins w:id="5915" w:author="svcMRProcess" w:date="2018-09-18T23:49:00Z"/>
          <w:sz w:val="22"/>
        </w:rPr>
      </w:pPr>
      <w:ins w:id="5916" w:author="svcMRProcess" w:date="2018-09-18T23:49:00Z">
        <w:r>
          <w:rPr>
            <w:sz w:val="22"/>
          </w:rPr>
          <w:tab/>
          <w:t>(2)</w:t>
        </w:r>
        <w:r>
          <w:rPr>
            <w:sz w:val="22"/>
          </w:rPr>
          <w:tab/>
          <w:t>The regulator may only make the application if it has obtained the written consent of the person, or each of the persons, on whose behalf the application is being made.</w:t>
        </w:r>
      </w:ins>
    </w:p>
    <w:p>
      <w:pPr>
        <w:pStyle w:val="yHeading3"/>
        <w:rPr>
          <w:ins w:id="5917" w:author="svcMRProcess" w:date="2018-09-18T23:49:00Z"/>
        </w:rPr>
      </w:pPr>
      <w:bookmarkStart w:id="5918" w:name="_Toc272825600"/>
      <w:bookmarkStart w:id="5919" w:name="_Toc272831716"/>
      <w:bookmarkStart w:id="5920" w:name="_Toc272853948"/>
      <w:bookmarkStart w:id="5921" w:name="_Toc272855066"/>
      <w:bookmarkStart w:id="5922" w:name="_Toc283888744"/>
      <w:bookmarkStart w:id="5923" w:name="_Toc283891547"/>
      <w:ins w:id="5924" w:author="svcMRProcess" w:date="2018-09-18T23:49:00Z">
        <w:r>
          <w:t>Division 3 — Miscellaneous</w:t>
        </w:r>
        <w:bookmarkEnd w:id="5918"/>
        <w:bookmarkEnd w:id="5919"/>
        <w:bookmarkEnd w:id="5920"/>
        <w:bookmarkEnd w:id="5921"/>
        <w:bookmarkEnd w:id="5922"/>
        <w:bookmarkEnd w:id="5923"/>
      </w:ins>
    </w:p>
    <w:p>
      <w:pPr>
        <w:pStyle w:val="yHeading5"/>
        <w:rPr>
          <w:ins w:id="5925" w:author="svcMRProcess" w:date="2018-09-18T23:49:00Z"/>
        </w:rPr>
      </w:pPr>
      <w:bookmarkStart w:id="5926" w:name="_Toc272855067"/>
      <w:bookmarkStart w:id="5927" w:name="_Toc283891548"/>
      <w:ins w:id="5928" w:author="svcMRProcess" w:date="2018-09-18T23:49:00Z">
        <w:r>
          <w:rPr>
            <w:rStyle w:val="CharSClsNo"/>
          </w:rPr>
          <w:t>150</w:t>
        </w:r>
        <w:r>
          <w:t>.</w:t>
        </w:r>
        <w:r>
          <w:tab/>
          <w:t>Application of all or any provisions of this Part etc. not to be excluded or modified</w:t>
        </w:r>
        <w:bookmarkEnd w:id="5926"/>
        <w:bookmarkEnd w:id="5927"/>
      </w:ins>
    </w:p>
    <w:p>
      <w:pPr>
        <w:tabs>
          <w:tab w:val="left" w:pos="1276"/>
          <w:tab w:val="left" w:pos="1843"/>
        </w:tabs>
        <w:spacing w:before="180"/>
        <w:ind w:left="1843" w:hanging="1843"/>
        <w:rPr>
          <w:ins w:id="5929" w:author="svcMRProcess" w:date="2018-09-18T23:49:00Z"/>
          <w:sz w:val="22"/>
        </w:rPr>
      </w:pPr>
      <w:ins w:id="5930" w:author="svcMRProcess" w:date="2018-09-18T23:49:00Z">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ins>
    </w:p>
    <w:p>
      <w:pPr>
        <w:tabs>
          <w:tab w:val="left" w:pos="1985"/>
          <w:tab w:val="left" w:pos="2410"/>
        </w:tabs>
        <w:spacing w:before="40"/>
        <w:ind w:left="2410" w:hanging="2410"/>
        <w:rPr>
          <w:ins w:id="5931" w:author="svcMRProcess" w:date="2018-09-18T23:49:00Z"/>
          <w:sz w:val="22"/>
        </w:rPr>
      </w:pPr>
      <w:ins w:id="5932" w:author="svcMRProcess" w:date="2018-09-18T23:49:00Z">
        <w:r>
          <w:rPr>
            <w:sz w:val="22"/>
          </w:rPr>
          <w:tab/>
          <w:t>(a)</w:t>
        </w:r>
        <w:r>
          <w:rPr>
            <w:sz w:val="22"/>
          </w:rPr>
          <w:tab/>
          <w:t>the application of all or any of the provisions of this Part;</w:t>
        </w:r>
      </w:ins>
    </w:p>
    <w:p>
      <w:pPr>
        <w:tabs>
          <w:tab w:val="left" w:pos="1985"/>
          <w:tab w:val="left" w:pos="2410"/>
        </w:tabs>
        <w:spacing w:before="40"/>
        <w:ind w:left="2410" w:hanging="2410"/>
        <w:rPr>
          <w:ins w:id="5933" w:author="svcMRProcess" w:date="2018-09-18T23:49:00Z"/>
          <w:sz w:val="22"/>
        </w:rPr>
      </w:pPr>
      <w:ins w:id="5934" w:author="svcMRProcess" w:date="2018-09-18T23:49:00Z">
        <w:r>
          <w:rPr>
            <w:sz w:val="22"/>
          </w:rPr>
          <w:tab/>
          <w:t>(b)</w:t>
        </w:r>
        <w:r>
          <w:rPr>
            <w:sz w:val="22"/>
          </w:rPr>
          <w:tab/>
          <w:t>the exercise of a right conferred by any of those provisions;</w:t>
        </w:r>
      </w:ins>
    </w:p>
    <w:p>
      <w:pPr>
        <w:tabs>
          <w:tab w:val="left" w:pos="1985"/>
          <w:tab w:val="left" w:pos="2410"/>
        </w:tabs>
        <w:spacing w:before="40"/>
        <w:ind w:left="2410" w:hanging="2410"/>
        <w:rPr>
          <w:ins w:id="5935" w:author="svcMRProcess" w:date="2018-09-18T23:49:00Z"/>
          <w:sz w:val="22"/>
        </w:rPr>
      </w:pPr>
      <w:ins w:id="5936" w:author="svcMRProcess" w:date="2018-09-18T23:49:00Z">
        <w:r>
          <w:rPr>
            <w:sz w:val="22"/>
          </w:rPr>
          <w:tab/>
          <w:t>(c)</w:t>
        </w:r>
        <w:r>
          <w:rPr>
            <w:sz w:val="22"/>
          </w:rPr>
          <w:tab/>
          <w:t>any liability under any of those provisions.</w:t>
        </w:r>
      </w:ins>
    </w:p>
    <w:p>
      <w:pPr>
        <w:tabs>
          <w:tab w:val="left" w:pos="1276"/>
          <w:tab w:val="left" w:pos="1843"/>
        </w:tabs>
        <w:spacing w:before="180"/>
        <w:ind w:left="1843" w:hanging="1843"/>
        <w:rPr>
          <w:ins w:id="5937" w:author="svcMRProcess" w:date="2018-09-18T23:49:00Z"/>
          <w:sz w:val="22"/>
        </w:rPr>
      </w:pPr>
      <w:ins w:id="5938" w:author="svcMRProcess" w:date="2018-09-18T23:49:00Z">
        <w:r>
          <w:rPr>
            <w:sz w:val="22"/>
          </w:rPr>
          <w:tab/>
          <w:t>(2)</w:t>
        </w:r>
        <w:r>
          <w:rPr>
            <w:sz w:val="22"/>
          </w:rPr>
          <w:tab/>
          <w:t>A term of a contract is not taken to exclude, restrict or modify the application of a provision of this Part unless the term does so expressly or is inconsistent with that provision.</w:t>
        </w:r>
      </w:ins>
    </w:p>
    <w:p>
      <w:pPr>
        <w:pStyle w:val="yHeading2"/>
        <w:rPr>
          <w:ins w:id="5939" w:author="svcMRProcess" w:date="2018-09-18T23:49:00Z"/>
        </w:rPr>
      </w:pPr>
      <w:bookmarkStart w:id="5940" w:name="_Toc272825602"/>
      <w:bookmarkStart w:id="5941" w:name="_Toc272831718"/>
      <w:bookmarkStart w:id="5942" w:name="_Toc272853950"/>
      <w:bookmarkStart w:id="5943" w:name="_Toc272855068"/>
      <w:bookmarkStart w:id="5944" w:name="_Toc283888746"/>
      <w:bookmarkStart w:id="5945" w:name="_Toc283891549"/>
      <w:ins w:id="5946" w:author="svcMRProcess" w:date="2018-09-18T23:49:00Z">
        <w:r>
          <w:rPr>
            <w:rStyle w:val="CharSDivNo"/>
            <w:sz w:val="28"/>
          </w:rPr>
          <w:t>Chapter 4</w:t>
        </w:r>
        <w:r>
          <w:t> — </w:t>
        </w:r>
        <w:r>
          <w:rPr>
            <w:rStyle w:val="CharSDivText"/>
            <w:sz w:val="28"/>
          </w:rPr>
          <w:t>Offences</w:t>
        </w:r>
        <w:bookmarkEnd w:id="5940"/>
        <w:bookmarkEnd w:id="5941"/>
        <w:bookmarkEnd w:id="5942"/>
        <w:bookmarkEnd w:id="5943"/>
        <w:bookmarkEnd w:id="5944"/>
        <w:bookmarkEnd w:id="5945"/>
      </w:ins>
    </w:p>
    <w:p>
      <w:pPr>
        <w:pStyle w:val="yHeading2"/>
        <w:rPr>
          <w:ins w:id="5947" w:author="svcMRProcess" w:date="2018-09-18T23:49:00Z"/>
        </w:rPr>
      </w:pPr>
      <w:bookmarkStart w:id="5948" w:name="_Toc272825603"/>
      <w:bookmarkStart w:id="5949" w:name="_Toc272831719"/>
      <w:bookmarkStart w:id="5950" w:name="_Toc272853951"/>
      <w:bookmarkStart w:id="5951" w:name="_Toc272855069"/>
      <w:bookmarkStart w:id="5952" w:name="_Toc283888747"/>
      <w:bookmarkStart w:id="5953" w:name="_Toc283891550"/>
      <w:ins w:id="5954" w:author="svcMRProcess" w:date="2018-09-18T23:49:00Z">
        <w:r>
          <w:t>Part 4</w:t>
        </w:r>
        <w:r>
          <w:noBreakHyphen/>
          <w:t>1 — Offences relating to unfair practices</w:t>
        </w:r>
        <w:bookmarkEnd w:id="5948"/>
        <w:bookmarkEnd w:id="5949"/>
        <w:bookmarkEnd w:id="5950"/>
        <w:bookmarkEnd w:id="5951"/>
        <w:bookmarkEnd w:id="5952"/>
        <w:bookmarkEnd w:id="5953"/>
      </w:ins>
    </w:p>
    <w:p>
      <w:pPr>
        <w:pStyle w:val="yHeading3"/>
        <w:rPr>
          <w:ins w:id="5955" w:author="svcMRProcess" w:date="2018-09-18T23:49:00Z"/>
        </w:rPr>
      </w:pPr>
      <w:bookmarkStart w:id="5956" w:name="_Toc272825604"/>
      <w:bookmarkStart w:id="5957" w:name="_Toc272831720"/>
      <w:bookmarkStart w:id="5958" w:name="_Toc272853952"/>
      <w:bookmarkStart w:id="5959" w:name="_Toc272855070"/>
      <w:bookmarkStart w:id="5960" w:name="_Toc283888748"/>
      <w:bookmarkStart w:id="5961" w:name="_Toc283891551"/>
      <w:ins w:id="5962" w:author="svcMRProcess" w:date="2018-09-18T23:49:00Z">
        <w:r>
          <w:t>Division 1</w:t>
        </w:r>
        <w:r>
          <w:rPr>
            <w:b w:val="0"/>
          </w:rPr>
          <w:t> — </w:t>
        </w:r>
        <w:r>
          <w:t>False or misleading representations etc.</w:t>
        </w:r>
        <w:bookmarkEnd w:id="5956"/>
        <w:bookmarkEnd w:id="5957"/>
        <w:bookmarkEnd w:id="5958"/>
        <w:bookmarkEnd w:id="5959"/>
        <w:bookmarkEnd w:id="5960"/>
        <w:bookmarkEnd w:id="5961"/>
      </w:ins>
    </w:p>
    <w:p>
      <w:pPr>
        <w:pStyle w:val="yHeading5"/>
        <w:rPr>
          <w:ins w:id="5963" w:author="svcMRProcess" w:date="2018-09-18T23:49:00Z"/>
        </w:rPr>
      </w:pPr>
      <w:bookmarkStart w:id="5964" w:name="_Toc272855071"/>
      <w:bookmarkStart w:id="5965" w:name="_Toc283891552"/>
      <w:ins w:id="5966" w:author="svcMRProcess" w:date="2018-09-18T23:49:00Z">
        <w:r>
          <w:rPr>
            <w:rStyle w:val="CharSClsNo"/>
          </w:rPr>
          <w:t>151</w:t>
        </w:r>
        <w:r>
          <w:t>.</w:t>
        </w:r>
        <w:r>
          <w:tab/>
          <w:t>False or misleading representations about goods or services</w:t>
        </w:r>
        <w:bookmarkEnd w:id="5964"/>
        <w:bookmarkEnd w:id="5965"/>
      </w:ins>
    </w:p>
    <w:p>
      <w:pPr>
        <w:tabs>
          <w:tab w:val="left" w:pos="1276"/>
          <w:tab w:val="left" w:pos="1843"/>
        </w:tabs>
        <w:spacing w:before="180"/>
        <w:ind w:left="1843" w:hanging="1843"/>
        <w:rPr>
          <w:ins w:id="5967" w:author="svcMRProcess" w:date="2018-09-18T23:49:00Z"/>
          <w:sz w:val="22"/>
        </w:rPr>
      </w:pPr>
      <w:ins w:id="5968" w:author="svcMRProcess" w:date="2018-09-18T23:49:00Z">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ins>
    </w:p>
    <w:p>
      <w:pPr>
        <w:tabs>
          <w:tab w:val="left" w:pos="1985"/>
          <w:tab w:val="left" w:pos="2410"/>
        </w:tabs>
        <w:spacing w:before="40"/>
        <w:ind w:left="2410" w:hanging="2410"/>
        <w:rPr>
          <w:ins w:id="5969" w:author="svcMRProcess" w:date="2018-09-18T23:49:00Z"/>
          <w:sz w:val="22"/>
        </w:rPr>
      </w:pPr>
      <w:ins w:id="5970" w:author="svcMRProcess" w:date="2018-09-18T23:49:00Z">
        <w:r>
          <w:rPr>
            <w:sz w:val="22"/>
          </w:rPr>
          <w:tab/>
          <w:t>(a)</w:t>
        </w:r>
        <w:r>
          <w:rPr>
            <w:sz w:val="22"/>
          </w:rPr>
          <w:tab/>
          <w:t>makes a false or misleading representation that goods are of a particular standard, quality, value, grade, composition, style or model or have had a particular history or particular previous use; or</w:t>
        </w:r>
      </w:ins>
    </w:p>
    <w:p>
      <w:pPr>
        <w:tabs>
          <w:tab w:val="left" w:pos="1985"/>
          <w:tab w:val="left" w:pos="2410"/>
        </w:tabs>
        <w:spacing w:before="40"/>
        <w:ind w:left="2410" w:hanging="2410"/>
        <w:rPr>
          <w:ins w:id="5971" w:author="svcMRProcess" w:date="2018-09-18T23:49:00Z"/>
          <w:sz w:val="22"/>
        </w:rPr>
      </w:pPr>
      <w:ins w:id="5972" w:author="svcMRProcess" w:date="2018-09-18T23:49:00Z">
        <w:r>
          <w:rPr>
            <w:sz w:val="22"/>
          </w:rPr>
          <w:tab/>
          <w:t>(b)</w:t>
        </w:r>
        <w:r>
          <w:rPr>
            <w:sz w:val="22"/>
          </w:rPr>
          <w:tab/>
          <w:t>makes a false or misleading representation that services are of a particular standard, quality, value or grade; or</w:t>
        </w:r>
      </w:ins>
    </w:p>
    <w:p>
      <w:pPr>
        <w:tabs>
          <w:tab w:val="left" w:pos="1985"/>
          <w:tab w:val="left" w:pos="2410"/>
        </w:tabs>
        <w:spacing w:before="40"/>
        <w:ind w:left="2410" w:hanging="2410"/>
        <w:rPr>
          <w:ins w:id="5973" w:author="svcMRProcess" w:date="2018-09-18T23:49:00Z"/>
          <w:sz w:val="22"/>
        </w:rPr>
      </w:pPr>
      <w:ins w:id="5974" w:author="svcMRProcess" w:date="2018-09-18T23:49:00Z">
        <w:r>
          <w:rPr>
            <w:sz w:val="22"/>
          </w:rPr>
          <w:tab/>
          <w:t>(c)</w:t>
        </w:r>
        <w:r>
          <w:rPr>
            <w:sz w:val="22"/>
          </w:rPr>
          <w:tab/>
          <w:t>makes a false or misleading representation that goods are new; or</w:t>
        </w:r>
      </w:ins>
    </w:p>
    <w:p>
      <w:pPr>
        <w:tabs>
          <w:tab w:val="left" w:pos="1985"/>
          <w:tab w:val="left" w:pos="2410"/>
        </w:tabs>
        <w:spacing w:before="40"/>
        <w:ind w:left="2410" w:hanging="2410"/>
        <w:rPr>
          <w:ins w:id="5975" w:author="svcMRProcess" w:date="2018-09-18T23:49:00Z"/>
          <w:sz w:val="22"/>
        </w:rPr>
      </w:pPr>
      <w:ins w:id="5976" w:author="svcMRProcess" w:date="2018-09-18T23:49:00Z">
        <w:r>
          <w:rPr>
            <w:sz w:val="22"/>
          </w:rPr>
          <w:tab/>
          <w:t>(d)</w:t>
        </w:r>
        <w:r>
          <w:rPr>
            <w:sz w:val="22"/>
          </w:rPr>
          <w:tab/>
          <w:t>makes a false or misleading representation that a particular person has agreed to acquire goods or services; or</w:t>
        </w:r>
      </w:ins>
    </w:p>
    <w:p>
      <w:pPr>
        <w:tabs>
          <w:tab w:val="left" w:pos="1985"/>
          <w:tab w:val="left" w:pos="2410"/>
        </w:tabs>
        <w:spacing w:before="40"/>
        <w:ind w:left="2410" w:hanging="2410"/>
        <w:rPr>
          <w:ins w:id="5977" w:author="svcMRProcess" w:date="2018-09-18T23:49:00Z"/>
          <w:sz w:val="22"/>
        </w:rPr>
      </w:pPr>
      <w:ins w:id="5978" w:author="svcMRProcess" w:date="2018-09-18T23:49:00Z">
        <w:r>
          <w:rPr>
            <w:sz w:val="22"/>
          </w:rPr>
          <w:tab/>
          <w:t>(e)</w:t>
        </w:r>
        <w:r>
          <w:rPr>
            <w:sz w:val="22"/>
          </w:rPr>
          <w:tab/>
          <w:t>makes a false or misleading representation that purports to be a testimonial by any person relating to goods or services; or</w:t>
        </w:r>
      </w:ins>
    </w:p>
    <w:p>
      <w:pPr>
        <w:tabs>
          <w:tab w:val="left" w:pos="1985"/>
          <w:tab w:val="left" w:pos="2410"/>
        </w:tabs>
        <w:spacing w:before="40"/>
        <w:ind w:left="2410" w:hanging="2410"/>
        <w:rPr>
          <w:ins w:id="5979" w:author="svcMRProcess" w:date="2018-09-18T23:49:00Z"/>
          <w:sz w:val="22"/>
        </w:rPr>
      </w:pPr>
      <w:ins w:id="5980" w:author="svcMRProcess" w:date="2018-09-18T23:49:00Z">
        <w:r>
          <w:rPr>
            <w:sz w:val="22"/>
          </w:rPr>
          <w:tab/>
          <w:t>(f)</w:t>
        </w:r>
        <w:r>
          <w:rPr>
            <w:sz w:val="22"/>
          </w:rPr>
          <w:tab/>
          <w:t>makes a false or misleading representation concerning:</w:t>
        </w:r>
      </w:ins>
    </w:p>
    <w:p>
      <w:pPr>
        <w:tabs>
          <w:tab w:val="left" w:pos="2694"/>
          <w:tab w:val="left" w:pos="3119"/>
        </w:tabs>
        <w:spacing w:before="40"/>
        <w:ind w:left="3119" w:hanging="3119"/>
        <w:rPr>
          <w:ins w:id="5981" w:author="svcMRProcess" w:date="2018-09-18T23:49:00Z"/>
          <w:sz w:val="22"/>
        </w:rPr>
      </w:pPr>
      <w:ins w:id="5982" w:author="svcMRProcess" w:date="2018-09-18T23:49:00Z">
        <w:r>
          <w:rPr>
            <w:sz w:val="22"/>
          </w:rPr>
          <w:tab/>
          <w:t>(i)</w:t>
        </w:r>
        <w:r>
          <w:rPr>
            <w:sz w:val="22"/>
          </w:rPr>
          <w:tab/>
          <w:t>a testimonial by any person; or</w:t>
        </w:r>
      </w:ins>
    </w:p>
    <w:p>
      <w:pPr>
        <w:tabs>
          <w:tab w:val="left" w:pos="2694"/>
          <w:tab w:val="left" w:pos="3119"/>
        </w:tabs>
        <w:spacing w:before="40"/>
        <w:ind w:left="3119" w:hanging="3119"/>
        <w:rPr>
          <w:ins w:id="5983" w:author="svcMRProcess" w:date="2018-09-18T23:49:00Z"/>
          <w:sz w:val="22"/>
        </w:rPr>
      </w:pPr>
      <w:ins w:id="5984" w:author="svcMRProcess" w:date="2018-09-18T23:49:00Z">
        <w:r>
          <w:rPr>
            <w:sz w:val="22"/>
          </w:rPr>
          <w:tab/>
          <w:t>(ii)</w:t>
        </w:r>
        <w:r>
          <w:rPr>
            <w:sz w:val="22"/>
          </w:rPr>
          <w:tab/>
          <w:t>a representation that purports to be such a testimonial;</w:t>
        </w:r>
      </w:ins>
    </w:p>
    <w:p>
      <w:pPr>
        <w:tabs>
          <w:tab w:val="left" w:pos="1985"/>
          <w:tab w:val="left" w:pos="2410"/>
        </w:tabs>
        <w:spacing w:before="40"/>
        <w:ind w:left="2410" w:hanging="2410"/>
        <w:rPr>
          <w:ins w:id="5985" w:author="svcMRProcess" w:date="2018-09-18T23:49:00Z"/>
          <w:sz w:val="22"/>
        </w:rPr>
      </w:pPr>
      <w:ins w:id="5986" w:author="svcMRProcess" w:date="2018-09-18T23:49:00Z">
        <w:r>
          <w:rPr>
            <w:sz w:val="22"/>
          </w:rPr>
          <w:tab/>
        </w:r>
        <w:r>
          <w:rPr>
            <w:sz w:val="22"/>
          </w:rPr>
          <w:tab/>
          <w:t>relating to goods or services; or</w:t>
        </w:r>
      </w:ins>
    </w:p>
    <w:p>
      <w:pPr>
        <w:tabs>
          <w:tab w:val="left" w:pos="1985"/>
          <w:tab w:val="left" w:pos="2410"/>
        </w:tabs>
        <w:spacing w:before="40"/>
        <w:ind w:left="2410" w:hanging="2410"/>
        <w:rPr>
          <w:ins w:id="5987" w:author="svcMRProcess" w:date="2018-09-18T23:49:00Z"/>
          <w:sz w:val="22"/>
        </w:rPr>
      </w:pPr>
      <w:ins w:id="5988" w:author="svcMRProcess" w:date="2018-09-18T23:49:00Z">
        <w:r>
          <w:rPr>
            <w:sz w:val="22"/>
          </w:rPr>
          <w:tab/>
          <w:t>(g)</w:t>
        </w:r>
        <w:r>
          <w:rPr>
            <w:sz w:val="22"/>
          </w:rPr>
          <w:tab/>
          <w:t>makes a false or misleading representation that goods or services have sponsorship, approval, performance characteristics, accessories, uses or benefits; or</w:t>
        </w:r>
      </w:ins>
    </w:p>
    <w:p>
      <w:pPr>
        <w:tabs>
          <w:tab w:val="left" w:pos="1985"/>
          <w:tab w:val="left" w:pos="2410"/>
        </w:tabs>
        <w:spacing w:before="40"/>
        <w:ind w:left="2410" w:hanging="2410"/>
        <w:rPr>
          <w:ins w:id="5989" w:author="svcMRProcess" w:date="2018-09-18T23:49:00Z"/>
          <w:sz w:val="22"/>
        </w:rPr>
      </w:pPr>
      <w:ins w:id="5990" w:author="svcMRProcess" w:date="2018-09-18T23:49:00Z">
        <w:r>
          <w:rPr>
            <w:sz w:val="22"/>
          </w:rPr>
          <w:tab/>
          <w:t>(h)</w:t>
        </w:r>
        <w:r>
          <w:rPr>
            <w:sz w:val="22"/>
          </w:rPr>
          <w:tab/>
          <w:t>makes a false or misleading representation that the person making the representation has a sponsorship, approval or affiliation; or</w:t>
        </w:r>
      </w:ins>
    </w:p>
    <w:p>
      <w:pPr>
        <w:tabs>
          <w:tab w:val="left" w:pos="1985"/>
          <w:tab w:val="left" w:pos="2410"/>
        </w:tabs>
        <w:spacing w:before="40"/>
        <w:ind w:left="2410" w:hanging="2410"/>
        <w:rPr>
          <w:ins w:id="5991" w:author="svcMRProcess" w:date="2018-09-18T23:49:00Z"/>
          <w:sz w:val="22"/>
        </w:rPr>
      </w:pPr>
      <w:ins w:id="5992" w:author="svcMRProcess" w:date="2018-09-18T23:49:00Z">
        <w:r>
          <w:rPr>
            <w:sz w:val="22"/>
          </w:rPr>
          <w:tab/>
          <w:t>(i)</w:t>
        </w:r>
        <w:r>
          <w:rPr>
            <w:sz w:val="22"/>
          </w:rPr>
          <w:tab/>
          <w:t>makes a false or misleading representation with respect to the price of goods or services; or</w:t>
        </w:r>
      </w:ins>
    </w:p>
    <w:p>
      <w:pPr>
        <w:tabs>
          <w:tab w:val="left" w:pos="1985"/>
          <w:tab w:val="left" w:pos="2410"/>
        </w:tabs>
        <w:spacing w:before="40"/>
        <w:ind w:left="2410" w:hanging="2410"/>
        <w:rPr>
          <w:ins w:id="5993" w:author="svcMRProcess" w:date="2018-09-18T23:49:00Z"/>
          <w:sz w:val="22"/>
        </w:rPr>
      </w:pPr>
      <w:ins w:id="5994" w:author="svcMRProcess" w:date="2018-09-18T23:49:00Z">
        <w:r>
          <w:rPr>
            <w:sz w:val="22"/>
          </w:rPr>
          <w:tab/>
          <w:t>(j)</w:t>
        </w:r>
        <w:r>
          <w:rPr>
            <w:sz w:val="22"/>
          </w:rPr>
          <w:tab/>
          <w:t>makes a false or misleading representation concerning the availability of facilities for the repair of goods or of spare parts for goods; or</w:t>
        </w:r>
      </w:ins>
    </w:p>
    <w:p>
      <w:pPr>
        <w:tabs>
          <w:tab w:val="left" w:pos="1985"/>
          <w:tab w:val="left" w:pos="2410"/>
        </w:tabs>
        <w:spacing w:before="40"/>
        <w:ind w:left="2410" w:hanging="2410"/>
        <w:rPr>
          <w:ins w:id="5995" w:author="svcMRProcess" w:date="2018-09-18T23:49:00Z"/>
          <w:sz w:val="22"/>
        </w:rPr>
      </w:pPr>
      <w:ins w:id="5996" w:author="svcMRProcess" w:date="2018-09-18T23:49:00Z">
        <w:r>
          <w:rPr>
            <w:sz w:val="22"/>
          </w:rPr>
          <w:tab/>
          <w:t>(k)</w:t>
        </w:r>
        <w:r>
          <w:rPr>
            <w:sz w:val="22"/>
          </w:rPr>
          <w:tab/>
          <w:t>makes a false or misleading representation concerning the place of origin of goods; or</w:t>
        </w:r>
      </w:ins>
    </w:p>
    <w:p>
      <w:pPr>
        <w:tabs>
          <w:tab w:val="left" w:pos="1985"/>
          <w:tab w:val="left" w:pos="2410"/>
        </w:tabs>
        <w:spacing w:before="40"/>
        <w:ind w:left="2410" w:hanging="2410"/>
        <w:rPr>
          <w:ins w:id="5997" w:author="svcMRProcess" w:date="2018-09-18T23:49:00Z"/>
          <w:sz w:val="22"/>
        </w:rPr>
      </w:pPr>
      <w:ins w:id="5998" w:author="svcMRProcess" w:date="2018-09-18T23:49:00Z">
        <w:r>
          <w:rPr>
            <w:sz w:val="22"/>
          </w:rPr>
          <w:tab/>
          <w:t>(l)</w:t>
        </w:r>
        <w:r>
          <w:rPr>
            <w:sz w:val="22"/>
          </w:rPr>
          <w:tab/>
          <w:t>makes a false or misleading representation concerning the need for any goods or services; or</w:t>
        </w:r>
      </w:ins>
    </w:p>
    <w:p>
      <w:pPr>
        <w:tabs>
          <w:tab w:val="left" w:pos="1985"/>
          <w:tab w:val="left" w:pos="2410"/>
        </w:tabs>
        <w:spacing w:before="40"/>
        <w:ind w:left="2410" w:hanging="2410"/>
        <w:rPr>
          <w:ins w:id="5999" w:author="svcMRProcess" w:date="2018-09-18T23:49:00Z"/>
          <w:sz w:val="22"/>
        </w:rPr>
      </w:pPr>
      <w:ins w:id="6000" w:author="svcMRProcess" w:date="2018-09-18T23:49:00Z">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ins>
    </w:p>
    <w:p>
      <w:pPr>
        <w:tabs>
          <w:tab w:val="left" w:pos="1985"/>
          <w:tab w:val="left" w:pos="2410"/>
        </w:tabs>
        <w:spacing w:before="40"/>
        <w:ind w:left="2410" w:hanging="2410"/>
        <w:rPr>
          <w:ins w:id="6001" w:author="svcMRProcess" w:date="2018-09-18T23:49:00Z"/>
          <w:sz w:val="22"/>
        </w:rPr>
      </w:pPr>
      <w:ins w:id="6002" w:author="svcMRProcess" w:date="2018-09-18T23:49:00Z">
        <w:r>
          <w:rPr>
            <w:sz w:val="22"/>
          </w:rPr>
          <w:tab/>
          <w:t>(n)</w:t>
        </w:r>
        <w:r>
          <w:rPr>
            <w:sz w:val="22"/>
          </w:rPr>
          <w:tab/>
          <w:t>makes a false or misleading representation concerning a requirement to pay for a contractual right that:</w:t>
        </w:r>
      </w:ins>
    </w:p>
    <w:p>
      <w:pPr>
        <w:tabs>
          <w:tab w:val="left" w:pos="2694"/>
          <w:tab w:val="left" w:pos="3119"/>
        </w:tabs>
        <w:spacing w:before="40"/>
        <w:ind w:left="3119" w:hanging="3119"/>
        <w:rPr>
          <w:ins w:id="6003" w:author="svcMRProcess" w:date="2018-09-18T23:49:00Z"/>
          <w:sz w:val="22"/>
        </w:rPr>
      </w:pPr>
      <w:ins w:id="6004" w:author="svcMRProcess" w:date="2018-09-18T23:49:00Z">
        <w:r>
          <w:rPr>
            <w:sz w:val="22"/>
          </w:rPr>
          <w:tab/>
          <w:t>(i)</w:t>
        </w:r>
        <w:r>
          <w:rPr>
            <w:sz w:val="22"/>
          </w:rPr>
          <w:tab/>
          <w:t>is wholly or partly equivalent to any condition, warranty, guarantee, right or remedy (including a guarantee under Division 1 of Part 3</w:t>
        </w:r>
        <w:r>
          <w:rPr>
            <w:sz w:val="22"/>
          </w:rPr>
          <w:noBreakHyphen/>
          <w:t>2); and</w:t>
        </w:r>
      </w:ins>
    </w:p>
    <w:p>
      <w:pPr>
        <w:tabs>
          <w:tab w:val="left" w:pos="2694"/>
          <w:tab w:val="left" w:pos="3119"/>
        </w:tabs>
        <w:spacing w:before="40"/>
        <w:ind w:left="3119" w:hanging="3119"/>
        <w:rPr>
          <w:ins w:id="6005" w:author="svcMRProcess" w:date="2018-09-18T23:49:00Z"/>
          <w:sz w:val="22"/>
        </w:rPr>
      </w:pPr>
      <w:ins w:id="6006" w:author="svcMRProcess" w:date="2018-09-18T23:49:00Z">
        <w:r>
          <w:rPr>
            <w:sz w:val="22"/>
          </w:rPr>
          <w:tab/>
          <w:t>(ii)</w:t>
        </w:r>
        <w:r>
          <w:rPr>
            <w:sz w:val="22"/>
          </w:rPr>
          <w:tab/>
          <w:t>a person has under a law of the Commonwealth, a State or a Territory (other than an unwritten law).</w:t>
        </w:r>
      </w:ins>
    </w:p>
    <w:p>
      <w:pPr>
        <w:tabs>
          <w:tab w:val="left" w:pos="1276"/>
          <w:tab w:val="left" w:pos="1843"/>
        </w:tabs>
        <w:spacing w:before="180"/>
        <w:ind w:left="1843" w:hanging="1843"/>
        <w:rPr>
          <w:ins w:id="6007" w:author="svcMRProcess" w:date="2018-09-18T23:49:00Z"/>
          <w:sz w:val="22"/>
        </w:rPr>
      </w:pPr>
      <w:ins w:id="6008" w:author="svcMRProcess" w:date="2018-09-18T23:49:00Z">
        <w:r>
          <w:rPr>
            <w:sz w:val="22"/>
          </w:rPr>
          <w:tab/>
        </w:r>
        <w:r>
          <w:rPr>
            <w:sz w:val="22"/>
          </w:rPr>
          <w:tab/>
          <w:t>Penalty:</w:t>
        </w:r>
      </w:ins>
    </w:p>
    <w:p>
      <w:pPr>
        <w:tabs>
          <w:tab w:val="left" w:pos="1985"/>
          <w:tab w:val="left" w:pos="2410"/>
        </w:tabs>
        <w:spacing w:before="40"/>
        <w:ind w:left="2410" w:hanging="2410"/>
        <w:rPr>
          <w:ins w:id="6009" w:author="svcMRProcess" w:date="2018-09-18T23:49:00Z"/>
          <w:sz w:val="22"/>
        </w:rPr>
      </w:pPr>
      <w:ins w:id="601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011" w:author="svcMRProcess" w:date="2018-09-18T23:49:00Z"/>
          <w:sz w:val="22"/>
        </w:rPr>
      </w:pPr>
      <w:ins w:id="6012" w:author="svcMRProcess" w:date="2018-09-18T23:49:00Z">
        <w:r>
          <w:rPr>
            <w:sz w:val="22"/>
          </w:rPr>
          <w:tab/>
          <w:t>(b)</w:t>
        </w:r>
        <w:r>
          <w:rPr>
            <w:sz w:val="22"/>
          </w:rPr>
          <w:tab/>
          <w:t>if the person is not a body corporate — $220,000.</w:t>
        </w:r>
      </w:ins>
    </w:p>
    <w:p>
      <w:pPr>
        <w:tabs>
          <w:tab w:val="left" w:pos="1843"/>
        </w:tabs>
        <w:spacing w:before="122"/>
        <w:ind w:left="2693" w:hanging="2693"/>
        <w:rPr>
          <w:ins w:id="6013" w:author="svcMRProcess" w:date="2018-09-18T23:49:00Z"/>
          <w:sz w:val="18"/>
        </w:rPr>
      </w:pPr>
      <w:ins w:id="6014" w:author="svcMRProcess" w:date="2018-09-18T23:49:00Z">
        <w:r>
          <w:rPr>
            <w:sz w:val="18"/>
          </w:rPr>
          <w:tab/>
          <w:t>Note:</w:t>
        </w:r>
        <w:r>
          <w:rPr>
            <w:sz w:val="18"/>
          </w:rPr>
          <w:tab/>
          <w:t>For rules relating to representations as to the country of origin of goods, see Part 5</w:t>
        </w:r>
        <w:r>
          <w:rPr>
            <w:sz w:val="18"/>
          </w:rPr>
          <w:noBreakHyphen/>
          <w:t>3.</w:t>
        </w:r>
      </w:ins>
    </w:p>
    <w:p>
      <w:pPr>
        <w:tabs>
          <w:tab w:val="left" w:pos="1276"/>
          <w:tab w:val="left" w:pos="1843"/>
        </w:tabs>
        <w:spacing w:before="180"/>
        <w:ind w:left="1843" w:hanging="1843"/>
        <w:rPr>
          <w:ins w:id="6015" w:author="svcMRProcess" w:date="2018-09-18T23:49:00Z"/>
          <w:sz w:val="22"/>
        </w:rPr>
      </w:pPr>
      <w:ins w:id="6016" w:author="svcMRProcess" w:date="2018-09-18T23:49:00Z">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ins>
    </w:p>
    <w:p>
      <w:pPr>
        <w:tabs>
          <w:tab w:val="left" w:pos="1276"/>
          <w:tab w:val="left" w:pos="1843"/>
        </w:tabs>
        <w:spacing w:before="180"/>
        <w:ind w:left="1843" w:hanging="1843"/>
        <w:rPr>
          <w:ins w:id="6017" w:author="svcMRProcess" w:date="2018-09-18T23:49:00Z"/>
          <w:sz w:val="22"/>
        </w:rPr>
      </w:pPr>
      <w:ins w:id="6018" w:author="svcMRProcess" w:date="2018-09-18T23:49:00Z">
        <w:r>
          <w:rPr>
            <w:sz w:val="22"/>
          </w:rPr>
          <w:tab/>
          <w:t>(3)</w:t>
        </w:r>
        <w:r>
          <w:rPr>
            <w:sz w:val="22"/>
          </w:rPr>
          <w:tab/>
          <w:t>To avoid doubt, subsection (2) does not:</w:t>
        </w:r>
      </w:ins>
    </w:p>
    <w:p>
      <w:pPr>
        <w:tabs>
          <w:tab w:val="left" w:pos="1985"/>
          <w:tab w:val="left" w:pos="2410"/>
        </w:tabs>
        <w:spacing w:before="40"/>
        <w:ind w:left="2410" w:hanging="2410"/>
        <w:rPr>
          <w:ins w:id="6019" w:author="svcMRProcess" w:date="2018-09-18T23:49:00Z"/>
          <w:sz w:val="22"/>
        </w:rPr>
      </w:pPr>
      <w:ins w:id="6020" w:author="svcMRProcess" w:date="2018-09-18T23:49:00Z">
        <w:r>
          <w:rPr>
            <w:sz w:val="22"/>
          </w:rPr>
          <w:tab/>
          <w:t>(a)</w:t>
        </w:r>
        <w:r>
          <w:rPr>
            <w:sz w:val="22"/>
          </w:rPr>
          <w:tab/>
          <w:t>have the effect that, merely because such evidence to the contrary is adduced, the representation is not misleading; or</w:t>
        </w:r>
      </w:ins>
    </w:p>
    <w:p>
      <w:pPr>
        <w:tabs>
          <w:tab w:val="left" w:pos="1985"/>
          <w:tab w:val="left" w:pos="2410"/>
        </w:tabs>
        <w:spacing w:before="40"/>
        <w:ind w:left="2410" w:hanging="2410"/>
        <w:rPr>
          <w:ins w:id="6021" w:author="svcMRProcess" w:date="2018-09-18T23:49:00Z"/>
          <w:sz w:val="22"/>
        </w:rPr>
      </w:pPr>
      <w:ins w:id="6022" w:author="svcMRProcess" w:date="2018-09-18T23:49:00Z">
        <w:r>
          <w:rPr>
            <w:sz w:val="22"/>
          </w:rPr>
          <w:tab/>
          <w:t>(b)</w:t>
        </w:r>
        <w:r>
          <w:rPr>
            <w:sz w:val="22"/>
          </w:rPr>
          <w:tab/>
          <w:t>have the effect of placing on any person an onus of proving that the representation is not misleading.</w:t>
        </w:r>
      </w:ins>
    </w:p>
    <w:p>
      <w:pPr>
        <w:tabs>
          <w:tab w:val="left" w:pos="1276"/>
          <w:tab w:val="left" w:pos="1843"/>
        </w:tabs>
        <w:spacing w:before="180"/>
        <w:ind w:left="1843" w:hanging="1843"/>
        <w:rPr>
          <w:ins w:id="6023" w:author="svcMRProcess" w:date="2018-09-18T23:49:00Z"/>
          <w:sz w:val="22"/>
        </w:rPr>
      </w:pPr>
      <w:ins w:id="6024" w:author="svcMRProcess" w:date="2018-09-18T23:49:00Z">
        <w:r>
          <w:rPr>
            <w:sz w:val="22"/>
          </w:rPr>
          <w:tab/>
          <w:t>(4)</w:t>
        </w:r>
        <w:r>
          <w:rPr>
            <w:sz w:val="22"/>
          </w:rPr>
          <w:tab/>
          <w:t>Subsection (1) is an offence of strict liability.</w:t>
        </w:r>
      </w:ins>
    </w:p>
    <w:p>
      <w:pPr>
        <w:pStyle w:val="yHeading5"/>
        <w:rPr>
          <w:ins w:id="6025" w:author="svcMRProcess" w:date="2018-09-18T23:49:00Z"/>
        </w:rPr>
      </w:pPr>
      <w:bookmarkStart w:id="6026" w:name="_Toc272855072"/>
      <w:bookmarkStart w:id="6027" w:name="_Toc283891553"/>
      <w:ins w:id="6028" w:author="svcMRProcess" w:date="2018-09-18T23:49:00Z">
        <w:r>
          <w:rPr>
            <w:rStyle w:val="CharSClsNo"/>
          </w:rPr>
          <w:t>152</w:t>
        </w:r>
        <w:r>
          <w:t>.</w:t>
        </w:r>
        <w:r>
          <w:tab/>
          <w:t>False or misleading representations about sale etc. of land</w:t>
        </w:r>
        <w:bookmarkEnd w:id="6026"/>
        <w:bookmarkEnd w:id="6027"/>
      </w:ins>
    </w:p>
    <w:p>
      <w:pPr>
        <w:tabs>
          <w:tab w:val="left" w:pos="1276"/>
          <w:tab w:val="left" w:pos="1843"/>
        </w:tabs>
        <w:spacing w:before="180"/>
        <w:ind w:left="1843" w:hanging="1843"/>
        <w:rPr>
          <w:ins w:id="6029" w:author="svcMRProcess" w:date="2018-09-18T23:49:00Z"/>
          <w:sz w:val="22"/>
        </w:rPr>
      </w:pPr>
      <w:ins w:id="6030" w:author="svcMRProcess" w:date="2018-09-18T23:49:00Z">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ins>
    </w:p>
    <w:p>
      <w:pPr>
        <w:tabs>
          <w:tab w:val="left" w:pos="1985"/>
          <w:tab w:val="left" w:pos="2410"/>
        </w:tabs>
        <w:spacing w:before="40"/>
        <w:ind w:left="2410" w:hanging="2410"/>
        <w:rPr>
          <w:ins w:id="6031" w:author="svcMRProcess" w:date="2018-09-18T23:49:00Z"/>
          <w:sz w:val="22"/>
        </w:rPr>
      </w:pPr>
      <w:ins w:id="6032" w:author="svcMRProcess" w:date="2018-09-18T23:49:00Z">
        <w:r>
          <w:rPr>
            <w:sz w:val="22"/>
          </w:rPr>
          <w:tab/>
          <w:t>(a)</w:t>
        </w:r>
        <w:r>
          <w:rPr>
            <w:sz w:val="22"/>
          </w:rPr>
          <w:tab/>
          <w:t>makes a false or misleading representation that the person making the representation has a sponsorship, approval or affiliation; or</w:t>
        </w:r>
      </w:ins>
    </w:p>
    <w:p>
      <w:pPr>
        <w:tabs>
          <w:tab w:val="left" w:pos="1985"/>
          <w:tab w:val="left" w:pos="2410"/>
        </w:tabs>
        <w:spacing w:before="40"/>
        <w:ind w:left="2410" w:hanging="2410"/>
        <w:rPr>
          <w:ins w:id="6033" w:author="svcMRProcess" w:date="2018-09-18T23:49:00Z"/>
          <w:sz w:val="22"/>
        </w:rPr>
      </w:pPr>
      <w:ins w:id="6034" w:author="svcMRProcess" w:date="2018-09-18T23:49:00Z">
        <w:r>
          <w:rPr>
            <w:sz w:val="22"/>
          </w:rPr>
          <w:tab/>
          <w:t>(b)</w:t>
        </w:r>
        <w:r>
          <w:rPr>
            <w:sz w:val="22"/>
          </w:rPr>
          <w:tab/>
          <w:t>makes a false or misleading representation concerning the nature of the interest in the land; or</w:t>
        </w:r>
      </w:ins>
    </w:p>
    <w:p>
      <w:pPr>
        <w:tabs>
          <w:tab w:val="left" w:pos="1985"/>
          <w:tab w:val="left" w:pos="2410"/>
        </w:tabs>
        <w:spacing w:before="40"/>
        <w:ind w:left="2410" w:hanging="2410"/>
        <w:rPr>
          <w:ins w:id="6035" w:author="svcMRProcess" w:date="2018-09-18T23:49:00Z"/>
          <w:sz w:val="22"/>
        </w:rPr>
      </w:pPr>
      <w:ins w:id="6036" w:author="svcMRProcess" w:date="2018-09-18T23:49:00Z">
        <w:r>
          <w:rPr>
            <w:sz w:val="22"/>
          </w:rPr>
          <w:tab/>
          <w:t>(c)</w:t>
        </w:r>
        <w:r>
          <w:rPr>
            <w:sz w:val="22"/>
          </w:rPr>
          <w:tab/>
          <w:t>makes a false or misleading representation concerning the price payable for the land; or</w:t>
        </w:r>
      </w:ins>
    </w:p>
    <w:p>
      <w:pPr>
        <w:tabs>
          <w:tab w:val="left" w:pos="1985"/>
          <w:tab w:val="left" w:pos="2410"/>
        </w:tabs>
        <w:spacing w:before="40"/>
        <w:ind w:left="2410" w:hanging="2410"/>
        <w:rPr>
          <w:ins w:id="6037" w:author="svcMRProcess" w:date="2018-09-18T23:49:00Z"/>
          <w:sz w:val="22"/>
        </w:rPr>
      </w:pPr>
      <w:ins w:id="6038" w:author="svcMRProcess" w:date="2018-09-18T23:49:00Z">
        <w:r>
          <w:rPr>
            <w:sz w:val="22"/>
          </w:rPr>
          <w:tab/>
          <w:t>(d)</w:t>
        </w:r>
        <w:r>
          <w:rPr>
            <w:sz w:val="22"/>
          </w:rPr>
          <w:tab/>
          <w:t>makes a false or misleading representation concerning the location of the land; or</w:t>
        </w:r>
      </w:ins>
    </w:p>
    <w:p>
      <w:pPr>
        <w:tabs>
          <w:tab w:val="left" w:pos="1985"/>
          <w:tab w:val="left" w:pos="2410"/>
        </w:tabs>
        <w:spacing w:before="40"/>
        <w:ind w:left="2410" w:hanging="2410"/>
        <w:rPr>
          <w:ins w:id="6039" w:author="svcMRProcess" w:date="2018-09-18T23:49:00Z"/>
          <w:sz w:val="22"/>
        </w:rPr>
      </w:pPr>
      <w:ins w:id="6040" w:author="svcMRProcess" w:date="2018-09-18T23:49:00Z">
        <w:r>
          <w:rPr>
            <w:sz w:val="22"/>
          </w:rPr>
          <w:tab/>
          <w:t>(e)</w:t>
        </w:r>
        <w:r>
          <w:rPr>
            <w:sz w:val="22"/>
          </w:rPr>
          <w:tab/>
          <w:t>makes a false or misleading representation concerning the characteristics of the land; or</w:t>
        </w:r>
      </w:ins>
    </w:p>
    <w:p>
      <w:pPr>
        <w:tabs>
          <w:tab w:val="left" w:pos="1985"/>
          <w:tab w:val="left" w:pos="2410"/>
        </w:tabs>
        <w:spacing w:before="40"/>
        <w:ind w:left="2410" w:hanging="2410"/>
        <w:rPr>
          <w:ins w:id="6041" w:author="svcMRProcess" w:date="2018-09-18T23:49:00Z"/>
          <w:sz w:val="22"/>
        </w:rPr>
      </w:pPr>
      <w:ins w:id="6042" w:author="svcMRProcess" w:date="2018-09-18T23:49:00Z">
        <w:r>
          <w:rPr>
            <w:sz w:val="22"/>
          </w:rPr>
          <w:tab/>
          <w:t>(f)</w:t>
        </w:r>
        <w:r>
          <w:rPr>
            <w:sz w:val="22"/>
          </w:rPr>
          <w:tab/>
          <w:t>makes a false or misleading representation concerning the use to which the land is capable of being put or may lawfully be put; or</w:t>
        </w:r>
      </w:ins>
    </w:p>
    <w:p>
      <w:pPr>
        <w:tabs>
          <w:tab w:val="left" w:pos="1985"/>
          <w:tab w:val="left" w:pos="2410"/>
        </w:tabs>
        <w:spacing w:before="40"/>
        <w:ind w:left="2410" w:hanging="2410"/>
        <w:rPr>
          <w:ins w:id="6043" w:author="svcMRProcess" w:date="2018-09-18T23:49:00Z"/>
          <w:sz w:val="22"/>
        </w:rPr>
      </w:pPr>
      <w:ins w:id="6044" w:author="svcMRProcess" w:date="2018-09-18T23:49:00Z">
        <w:r>
          <w:rPr>
            <w:sz w:val="22"/>
          </w:rPr>
          <w:tab/>
          <w:t>(g)</w:t>
        </w:r>
        <w:r>
          <w:rPr>
            <w:sz w:val="22"/>
          </w:rPr>
          <w:tab/>
          <w:t>makes a false or misleading representation concerning the existence or availability of facilities associated with the land.</w:t>
        </w:r>
      </w:ins>
    </w:p>
    <w:p>
      <w:pPr>
        <w:tabs>
          <w:tab w:val="left" w:pos="1276"/>
          <w:tab w:val="left" w:pos="1843"/>
        </w:tabs>
        <w:spacing w:before="180"/>
        <w:ind w:left="1843" w:hanging="1843"/>
        <w:rPr>
          <w:ins w:id="6045" w:author="svcMRProcess" w:date="2018-09-18T23:49:00Z"/>
          <w:sz w:val="22"/>
        </w:rPr>
      </w:pPr>
      <w:ins w:id="6046" w:author="svcMRProcess" w:date="2018-09-18T23:49:00Z">
        <w:r>
          <w:rPr>
            <w:sz w:val="22"/>
          </w:rPr>
          <w:tab/>
        </w:r>
        <w:r>
          <w:rPr>
            <w:sz w:val="22"/>
          </w:rPr>
          <w:tab/>
          <w:t xml:space="preserve">Penalty: </w:t>
        </w:r>
      </w:ins>
    </w:p>
    <w:p>
      <w:pPr>
        <w:tabs>
          <w:tab w:val="left" w:pos="1985"/>
          <w:tab w:val="left" w:pos="2410"/>
        </w:tabs>
        <w:spacing w:before="40"/>
        <w:ind w:left="2410" w:hanging="2410"/>
        <w:rPr>
          <w:ins w:id="6047" w:author="svcMRProcess" w:date="2018-09-18T23:49:00Z"/>
          <w:sz w:val="22"/>
        </w:rPr>
      </w:pPr>
      <w:ins w:id="604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049" w:author="svcMRProcess" w:date="2018-09-18T23:49:00Z"/>
          <w:sz w:val="22"/>
        </w:rPr>
      </w:pPr>
      <w:ins w:id="605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051" w:author="svcMRProcess" w:date="2018-09-18T23:49:00Z"/>
          <w:sz w:val="22"/>
        </w:rPr>
      </w:pPr>
      <w:ins w:id="6052" w:author="svcMRProcess" w:date="2018-09-18T23:49:00Z">
        <w:r>
          <w:rPr>
            <w:sz w:val="22"/>
          </w:rPr>
          <w:tab/>
          <w:t>(2)</w:t>
        </w:r>
        <w:r>
          <w:rPr>
            <w:sz w:val="22"/>
          </w:rPr>
          <w:tab/>
          <w:t>Subsection (1) is an offence of strict liability.</w:t>
        </w:r>
      </w:ins>
    </w:p>
    <w:p>
      <w:pPr>
        <w:tabs>
          <w:tab w:val="left" w:pos="1276"/>
          <w:tab w:val="left" w:pos="1843"/>
        </w:tabs>
        <w:spacing w:before="180"/>
        <w:ind w:left="1843" w:hanging="1843"/>
        <w:rPr>
          <w:ins w:id="6053" w:author="svcMRProcess" w:date="2018-09-18T23:49:00Z"/>
          <w:sz w:val="22"/>
        </w:rPr>
      </w:pPr>
      <w:ins w:id="6054" w:author="svcMRProcess" w:date="2018-09-18T23:49:00Z">
        <w:r>
          <w:rPr>
            <w:sz w:val="22"/>
          </w:rPr>
          <w:tab/>
          <w:t>(3)</w:t>
        </w:r>
        <w:r>
          <w:rPr>
            <w:sz w:val="22"/>
          </w:rPr>
          <w:tab/>
          <w:t>This section does not affect the application of any other provision of this Part in relation to the supply or acquisition, or the possible supply or acquisition, of interests in land.</w:t>
        </w:r>
      </w:ins>
    </w:p>
    <w:p>
      <w:pPr>
        <w:pStyle w:val="yHeading5"/>
        <w:rPr>
          <w:ins w:id="6055" w:author="svcMRProcess" w:date="2018-09-18T23:49:00Z"/>
        </w:rPr>
      </w:pPr>
      <w:bookmarkStart w:id="6056" w:name="_Toc272855073"/>
      <w:bookmarkStart w:id="6057" w:name="_Toc283891554"/>
      <w:ins w:id="6058" w:author="svcMRProcess" w:date="2018-09-18T23:49:00Z">
        <w:r>
          <w:rPr>
            <w:rStyle w:val="CharSClsNo"/>
          </w:rPr>
          <w:t>153</w:t>
        </w:r>
        <w:r>
          <w:t>.</w:t>
        </w:r>
        <w:r>
          <w:tab/>
          <w:t>Misleading conduct relating to employment</w:t>
        </w:r>
        <w:bookmarkEnd w:id="6056"/>
        <w:bookmarkEnd w:id="6057"/>
      </w:ins>
    </w:p>
    <w:p>
      <w:pPr>
        <w:tabs>
          <w:tab w:val="left" w:pos="1276"/>
          <w:tab w:val="left" w:pos="1843"/>
        </w:tabs>
        <w:spacing w:before="180"/>
        <w:ind w:left="1843" w:hanging="1843"/>
        <w:rPr>
          <w:ins w:id="6059" w:author="svcMRProcess" w:date="2018-09-18T23:49:00Z"/>
          <w:sz w:val="22"/>
        </w:rPr>
      </w:pPr>
      <w:ins w:id="6060" w:author="svcMRProcess" w:date="2018-09-18T23:49:00Z">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ins>
    </w:p>
    <w:p>
      <w:pPr>
        <w:tabs>
          <w:tab w:val="left" w:pos="1985"/>
          <w:tab w:val="left" w:pos="2410"/>
        </w:tabs>
        <w:spacing w:before="40"/>
        <w:ind w:left="2410" w:hanging="2410"/>
        <w:rPr>
          <w:ins w:id="6061" w:author="svcMRProcess" w:date="2018-09-18T23:49:00Z"/>
          <w:sz w:val="22"/>
        </w:rPr>
      </w:pPr>
      <w:ins w:id="6062" w:author="svcMRProcess" w:date="2018-09-18T23:49:00Z">
        <w:r>
          <w:rPr>
            <w:sz w:val="22"/>
          </w:rPr>
          <w:tab/>
          <w:t>(a)</w:t>
        </w:r>
        <w:r>
          <w:rPr>
            <w:sz w:val="22"/>
          </w:rPr>
          <w:tab/>
          <w:t>the availability, nature, terms or conditions of the employment; or</w:t>
        </w:r>
      </w:ins>
    </w:p>
    <w:p>
      <w:pPr>
        <w:keepNext/>
        <w:tabs>
          <w:tab w:val="left" w:pos="1985"/>
          <w:tab w:val="left" w:pos="2410"/>
        </w:tabs>
        <w:spacing w:before="40"/>
        <w:ind w:left="2410" w:hanging="2410"/>
        <w:rPr>
          <w:ins w:id="6063" w:author="svcMRProcess" w:date="2018-09-18T23:49:00Z"/>
          <w:sz w:val="22"/>
        </w:rPr>
      </w:pPr>
      <w:ins w:id="6064" w:author="svcMRProcess" w:date="2018-09-18T23:49:00Z">
        <w:r>
          <w:rPr>
            <w:sz w:val="22"/>
          </w:rPr>
          <w:tab/>
          <w:t>(b)</w:t>
        </w:r>
        <w:r>
          <w:rPr>
            <w:sz w:val="22"/>
          </w:rPr>
          <w:tab/>
          <w:t>any other matter relating to the employment.</w:t>
        </w:r>
      </w:ins>
    </w:p>
    <w:p>
      <w:pPr>
        <w:tabs>
          <w:tab w:val="left" w:pos="1276"/>
          <w:tab w:val="left" w:pos="1843"/>
        </w:tabs>
        <w:spacing w:before="180"/>
        <w:ind w:left="1843" w:hanging="1843"/>
        <w:rPr>
          <w:ins w:id="6065" w:author="svcMRProcess" w:date="2018-09-18T23:49:00Z"/>
          <w:sz w:val="22"/>
        </w:rPr>
      </w:pPr>
      <w:ins w:id="6066" w:author="svcMRProcess" w:date="2018-09-18T23:49:00Z">
        <w:r>
          <w:rPr>
            <w:sz w:val="22"/>
          </w:rPr>
          <w:tab/>
        </w:r>
        <w:r>
          <w:rPr>
            <w:sz w:val="22"/>
          </w:rPr>
          <w:tab/>
          <w:t>Penalty:</w:t>
        </w:r>
      </w:ins>
    </w:p>
    <w:p>
      <w:pPr>
        <w:tabs>
          <w:tab w:val="left" w:pos="1985"/>
          <w:tab w:val="left" w:pos="2410"/>
        </w:tabs>
        <w:spacing w:before="40"/>
        <w:ind w:left="2410" w:hanging="2410"/>
        <w:rPr>
          <w:ins w:id="6067" w:author="svcMRProcess" w:date="2018-09-18T23:49:00Z"/>
          <w:sz w:val="22"/>
        </w:rPr>
      </w:pPr>
      <w:ins w:id="606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069" w:author="svcMRProcess" w:date="2018-09-18T23:49:00Z"/>
          <w:sz w:val="22"/>
        </w:rPr>
      </w:pPr>
      <w:ins w:id="607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071" w:author="svcMRProcess" w:date="2018-09-18T23:49:00Z"/>
          <w:sz w:val="22"/>
        </w:rPr>
      </w:pPr>
      <w:ins w:id="6072" w:author="svcMRProcess" w:date="2018-09-18T23:49:00Z">
        <w:r>
          <w:rPr>
            <w:sz w:val="22"/>
          </w:rPr>
          <w:tab/>
          <w:t>(2)</w:t>
        </w:r>
        <w:r>
          <w:rPr>
            <w:sz w:val="22"/>
          </w:rPr>
          <w:tab/>
          <w:t>Subsection (1) is an offence of strict liability.</w:t>
        </w:r>
      </w:ins>
    </w:p>
    <w:p>
      <w:pPr>
        <w:pStyle w:val="yHeading5"/>
        <w:rPr>
          <w:ins w:id="6073" w:author="svcMRProcess" w:date="2018-09-18T23:49:00Z"/>
        </w:rPr>
      </w:pPr>
      <w:bookmarkStart w:id="6074" w:name="_Toc272855074"/>
      <w:bookmarkStart w:id="6075" w:name="_Toc283891555"/>
      <w:ins w:id="6076" w:author="svcMRProcess" w:date="2018-09-18T23:49:00Z">
        <w:r>
          <w:rPr>
            <w:rStyle w:val="CharSClsNo"/>
          </w:rPr>
          <w:t>154</w:t>
        </w:r>
        <w:r>
          <w:t>.</w:t>
        </w:r>
        <w:r>
          <w:tab/>
          <w:t>Offering rebates, gifts, prizes etc.</w:t>
        </w:r>
        <w:bookmarkEnd w:id="6074"/>
        <w:bookmarkEnd w:id="6075"/>
      </w:ins>
    </w:p>
    <w:p>
      <w:pPr>
        <w:tabs>
          <w:tab w:val="left" w:pos="1276"/>
          <w:tab w:val="left" w:pos="1843"/>
        </w:tabs>
        <w:spacing w:before="180"/>
        <w:ind w:left="1843" w:hanging="1843"/>
        <w:rPr>
          <w:ins w:id="6077" w:author="svcMRProcess" w:date="2018-09-18T23:49:00Z"/>
          <w:sz w:val="22"/>
        </w:rPr>
      </w:pPr>
      <w:ins w:id="607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079" w:author="svcMRProcess" w:date="2018-09-18T23:49:00Z"/>
          <w:sz w:val="22"/>
        </w:rPr>
      </w:pPr>
      <w:ins w:id="6080" w:author="svcMRProcess" w:date="2018-09-18T23:49:00Z">
        <w:r>
          <w:rPr>
            <w:sz w:val="22"/>
          </w:rPr>
          <w:tab/>
          <w:t>(a)</w:t>
        </w:r>
        <w:r>
          <w:rPr>
            <w:sz w:val="22"/>
          </w:rPr>
          <w:tab/>
          <w:t>the person, in trade or commerce, offers any rebate, gift, prize or other free item; and</w:t>
        </w:r>
      </w:ins>
    </w:p>
    <w:p>
      <w:pPr>
        <w:tabs>
          <w:tab w:val="left" w:pos="1985"/>
          <w:tab w:val="left" w:pos="2410"/>
        </w:tabs>
        <w:spacing w:before="40"/>
        <w:ind w:left="2410" w:hanging="2410"/>
        <w:rPr>
          <w:ins w:id="6081" w:author="svcMRProcess" w:date="2018-09-18T23:49:00Z"/>
          <w:sz w:val="22"/>
        </w:rPr>
      </w:pPr>
      <w:ins w:id="6082" w:author="svcMRProcess" w:date="2018-09-18T23:49:00Z">
        <w:r>
          <w:rPr>
            <w:sz w:val="22"/>
          </w:rPr>
          <w:tab/>
          <w:t>(b)</w:t>
        </w:r>
        <w:r>
          <w:rPr>
            <w:sz w:val="22"/>
          </w:rPr>
          <w:tab/>
          <w:t>the offer is connected with:</w:t>
        </w:r>
      </w:ins>
    </w:p>
    <w:p>
      <w:pPr>
        <w:tabs>
          <w:tab w:val="left" w:pos="2694"/>
          <w:tab w:val="left" w:pos="3119"/>
        </w:tabs>
        <w:spacing w:before="40"/>
        <w:ind w:left="3119" w:hanging="3119"/>
        <w:rPr>
          <w:ins w:id="6083" w:author="svcMRProcess" w:date="2018-09-18T23:49:00Z"/>
          <w:sz w:val="22"/>
        </w:rPr>
      </w:pPr>
      <w:ins w:id="6084" w:author="svcMRProcess" w:date="2018-09-18T23:49:00Z">
        <w:r>
          <w:rPr>
            <w:sz w:val="22"/>
          </w:rPr>
          <w:tab/>
          <w:t>(i)</w:t>
        </w:r>
        <w:r>
          <w:rPr>
            <w:sz w:val="22"/>
          </w:rPr>
          <w:tab/>
          <w:t>the supply or possible supply of goods or services; or</w:t>
        </w:r>
      </w:ins>
    </w:p>
    <w:p>
      <w:pPr>
        <w:tabs>
          <w:tab w:val="left" w:pos="2694"/>
          <w:tab w:val="left" w:pos="3119"/>
        </w:tabs>
        <w:spacing w:before="40"/>
        <w:ind w:left="3119" w:hanging="3119"/>
        <w:rPr>
          <w:ins w:id="6085" w:author="svcMRProcess" w:date="2018-09-18T23:49:00Z"/>
          <w:sz w:val="22"/>
        </w:rPr>
      </w:pPr>
      <w:ins w:id="6086" w:author="svcMRProcess" w:date="2018-09-18T23:49:00Z">
        <w:r>
          <w:rPr>
            <w:sz w:val="22"/>
          </w:rPr>
          <w:tab/>
          <w:t>(ii)</w:t>
        </w:r>
        <w:r>
          <w:rPr>
            <w:sz w:val="22"/>
          </w:rPr>
          <w:tab/>
          <w:t>the promotion by any means of the supply or use of goods or services; or</w:t>
        </w:r>
      </w:ins>
    </w:p>
    <w:p>
      <w:pPr>
        <w:tabs>
          <w:tab w:val="left" w:pos="2694"/>
          <w:tab w:val="left" w:pos="3119"/>
        </w:tabs>
        <w:spacing w:before="40"/>
        <w:ind w:left="3119" w:hanging="3119"/>
        <w:rPr>
          <w:ins w:id="6087" w:author="svcMRProcess" w:date="2018-09-18T23:49:00Z"/>
          <w:sz w:val="22"/>
        </w:rPr>
      </w:pPr>
      <w:ins w:id="6088" w:author="svcMRProcess" w:date="2018-09-18T23:49:00Z">
        <w:r>
          <w:rPr>
            <w:sz w:val="22"/>
          </w:rPr>
          <w:tab/>
          <w:t>(iii)</w:t>
        </w:r>
        <w:r>
          <w:rPr>
            <w:sz w:val="22"/>
          </w:rPr>
          <w:tab/>
          <w:t>the sale or grant, or the possible sale or grant, of an interest in land; or</w:t>
        </w:r>
      </w:ins>
    </w:p>
    <w:p>
      <w:pPr>
        <w:tabs>
          <w:tab w:val="left" w:pos="2694"/>
          <w:tab w:val="left" w:pos="3119"/>
        </w:tabs>
        <w:spacing w:before="40"/>
        <w:ind w:left="3119" w:hanging="3119"/>
        <w:rPr>
          <w:ins w:id="6089" w:author="svcMRProcess" w:date="2018-09-18T23:49:00Z"/>
          <w:sz w:val="22"/>
        </w:rPr>
      </w:pPr>
      <w:ins w:id="6090" w:author="svcMRProcess" w:date="2018-09-18T23:49:00Z">
        <w:r>
          <w:rPr>
            <w:sz w:val="22"/>
          </w:rPr>
          <w:tab/>
          <w:t>(iv)</w:t>
        </w:r>
        <w:r>
          <w:rPr>
            <w:sz w:val="22"/>
          </w:rPr>
          <w:tab/>
          <w:t>the promotion by any means of the sale or grant of an interest in land; and</w:t>
        </w:r>
      </w:ins>
    </w:p>
    <w:p>
      <w:pPr>
        <w:tabs>
          <w:tab w:val="left" w:pos="1985"/>
          <w:tab w:val="left" w:pos="2410"/>
        </w:tabs>
        <w:spacing w:before="40"/>
        <w:ind w:left="2410" w:hanging="2410"/>
        <w:rPr>
          <w:ins w:id="6091" w:author="svcMRProcess" w:date="2018-09-18T23:49:00Z"/>
          <w:sz w:val="22"/>
        </w:rPr>
      </w:pPr>
      <w:ins w:id="6092" w:author="svcMRProcess" w:date="2018-09-18T23:49:00Z">
        <w:r>
          <w:rPr>
            <w:sz w:val="22"/>
          </w:rPr>
          <w:tab/>
          <w:t>(c)</w:t>
        </w:r>
        <w:r>
          <w:rPr>
            <w:sz w:val="22"/>
          </w:rPr>
          <w:tab/>
          <w:t>the offer is made with the intention of not providing the rebate, gift, prize or other free item, or of not providing it as offered.</w:t>
        </w:r>
      </w:ins>
    </w:p>
    <w:p>
      <w:pPr>
        <w:tabs>
          <w:tab w:val="left" w:pos="1276"/>
          <w:tab w:val="left" w:pos="1843"/>
        </w:tabs>
        <w:spacing w:before="180"/>
        <w:ind w:left="1843" w:hanging="1843"/>
        <w:rPr>
          <w:ins w:id="6093" w:author="svcMRProcess" w:date="2018-09-18T23:49:00Z"/>
          <w:sz w:val="22"/>
        </w:rPr>
      </w:pPr>
      <w:ins w:id="6094" w:author="svcMRProcess" w:date="2018-09-18T23:49:00Z">
        <w:r>
          <w:rPr>
            <w:sz w:val="22"/>
          </w:rPr>
          <w:tab/>
        </w:r>
        <w:r>
          <w:rPr>
            <w:sz w:val="22"/>
          </w:rPr>
          <w:tab/>
          <w:t xml:space="preserve">Penalty: </w:t>
        </w:r>
      </w:ins>
    </w:p>
    <w:p>
      <w:pPr>
        <w:tabs>
          <w:tab w:val="left" w:pos="1985"/>
          <w:tab w:val="left" w:pos="2410"/>
        </w:tabs>
        <w:spacing w:before="40"/>
        <w:ind w:left="2410" w:hanging="2410"/>
        <w:rPr>
          <w:ins w:id="6095" w:author="svcMRProcess" w:date="2018-09-18T23:49:00Z"/>
          <w:sz w:val="22"/>
        </w:rPr>
      </w:pPr>
      <w:ins w:id="609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097" w:author="svcMRProcess" w:date="2018-09-18T23:49:00Z"/>
          <w:sz w:val="22"/>
        </w:rPr>
      </w:pPr>
      <w:ins w:id="609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099" w:author="svcMRProcess" w:date="2018-09-18T23:49:00Z"/>
          <w:sz w:val="22"/>
        </w:rPr>
      </w:pPr>
      <w:ins w:id="6100"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6101" w:author="svcMRProcess" w:date="2018-09-18T23:49:00Z"/>
          <w:sz w:val="22"/>
        </w:rPr>
      </w:pPr>
      <w:ins w:id="6102" w:author="svcMRProcess" w:date="2018-09-18T23:49:00Z">
        <w:r>
          <w:rPr>
            <w:sz w:val="22"/>
          </w:rPr>
          <w:tab/>
          <w:t>(a)</w:t>
        </w:r>
        <w:r>
          <w:rPr>
            <w:sz w:val="22"/>
          </w:rPr>
          <w:tab/>
          <w:t>the person, in trade or commerce, offers any rebate, gift, prize or other free item; and</w:t>
        </w:r>
      </w:ins>
    </w:p>
    <w:p>
      <w:pPr>
        <w:tabs>
          <w:tab w:val="left" w:pos="1985"/>
          <w:tab w:val="left" w:pos="2410"/>
        </w:tabs>
        <w:spacing w:before="40"/>
        <w:ind w:left="2410" w:hanging="2410"/>
        <w:rPr>
          <w:ins w:id="6103" w:author="svcMRProcess" w:date="2018-09-18T23:49:00Z"/>
          <w:sz w:val="22"/>
        </w:rPr>
      </w:pPr>
      <w:ins w:id="6104" w:author="svcMRProcess" w:date="2018-09-18T23:49:00Z">
        <w:r>
          <w:rPr>
            <w:sz w:val="22"/>
          </w:rPr>
          <w:tab/>
          <w:t>(b)</w:t>
        </w:r>
        <w:r>
          <w:rPr>
            <w:sz w:val="22"/>
          </w:rPr>
          <w:tab/>
          <w:t>the offer is connected with:</w:t>
        </w:r>
      </w:ins>
    </w:p>
    <w:p>
      <w:pPr>
        <w:tabs>
          <w:tab w:val="left" w:pos="2694"/>
          <w:tab w:val="left" w:pos="3119"/>
        </w:tabs>
        <w:spacing w:before="40"/>
        <w:ind w:left="3119" w:hanging="3119"/>
        <w:rPr>
          <w:ins w:id="6105" w:author="svcMRProcess" w:date="2018-09-18T23:49:00Z"/>
          <w:sz w:val="22"/>
        </w:rPr>
      </w:pPr>
      <w:ins w:id="6106" w:author="svcMRProcess" w:date="2018-09-18T23:49:00Z">
        <w:r>
          <w:rPr>
            <w:sz w:val="22"/>
          </w:rPr>
          <w:tab/>
          <w:t>(i)</w:t>
        </w:r>
        <w:r>
          <w:rPr>
            <w:sz w:val="22"/>
          </w:rPr>
          <w:tab/>
          <w:t>the supply or possible supply of goods or services; or</w:t>
        </w:r>
      </w:ins>
    </w:p>
    <w:p>
      <w:pPr>
        <w:tabs>
          <w:tab w:val="left" w:pos="2694"/>
          <w:tab w:val="left" w:pos="3119"/>
        </w:tabs>
        <w:spacing w:before="40"/>
        <w:ind w:left="3119" w:hanging="3119"/>
        <w:rPr>
          <w:ins w:id="6107" w:author="svcMRProcess" w:date="2018-09-18T23:49:00Z"/>
          <w:sz w:val="22"/>
        </w:rPr>
      </w:pPr>
      <w:ins w:id="6108" w:author="svcMRProcess" w:date="2018-09-18T23:49:00Z">
        <w:r>
          <w:rPr>
            <w:sz w:val="22"/>
          </w:rPr>
          <w:tab/>
          <w:t>(ii)</w:t>
        </w:r>
        <w:r>
          <w:rPr>
            <w:sz w:val="22"/>
          </w:rPr>
          <w:tab/>
          <w:t>the promotion by any means of the supply or use of goods or services; or</w:t>
        </w:r>
      </w:ins>
    </w:p>
    <w:p>
      <w:pPr>
        <w:tabs>
          <w:tab w:val="left" w:pos="2694"/>
          <w:tab w:val="left" w:pos="3119"/>
        </w:tabs>
        <w:spacing w:before="40"/>
        <w:ind w:left="3119" w:hanging="3119"/>
        <w:rPr>
          <w:ins w:id="6109" w:author="svcMRProcess" w:date="2018-09-18T23:49:00Z"/>
          <w:sz w:val="22"/>
        </w:rPr>
      </w:pPr>
      <w:ins w:id="6110" w:author="svcMRProcess" w:date="2018-09-18T23:49:00Z">
        <w:r>
          <w:rPr>
            <w:sz w:val="22"/>
          </w:rPr>
          <w:tab/>
          <w:t>(iii)</w:t>
        </w:r>
        <w:r>
          <w:rPr>
            <w:sz w:val="22"/>
          </w:rPr>
          <w:tab/>
          <w:t>the sale or grant, or the possible sale or grant, of an interest in land; or</w:t>
        </w:r>
      </w:ins>
    </w:p>
    <w:p>
      <w:pPr>
        <w:tabs>
          <w:tab w:val="left" w:pos="2694"/>
          <w:tab w:val="left" w:pos="3119"/>
        </w:tabs>
        <w:spacing w:before="40"/>
        <w:ind w:left="3119" w:hanging="3119"/>
        <w:rPr>
          <w:ins w:id="6111" w:author="svcMRProcess" w:date="2018-09-18T23:49:00Z"/>
          <w:sz w:val="22"/>
        </w:rPr>
      </w:pPr>
      <w:ins w:id="6112" w:author="svcMRProcess" w:date="2018-09-18T23:49:00Z">
        <w:r>
          <w:rPr>
            <w:sz w:val="22"/>
          </w:rPr>
          <w:tab/>
          <w:t>(iv)</w:t>
        </w:r>
        <w:r>
          <w:rPr>
            <w:sz w:val="22"/>
          </w:rPr>
          <w:tab/>
          <w:t>the promotion by any means of the sale or grant of an interest in land; and</w:t>
        </w:r>
      </w:ins>
    </w:p>
    <w:p>
      <w:pPr>
        <w:tabs>
          <w:tab w:val="left" w:pos="1985"/>
          <w:tab w:val="left" w:pos="2410"/>
        </w:tabs>
        <w:spacing w:before="40"/>
        <w:ind w:left="2410" w:hanging="2410"/>
        <w:rPr>
          <w:ins w:id="6113" w:author="svcMRProcess" w:date="2018-09-18T23:49:00Z"/>
          <w:sz w:val="22"/>
        </w:rPr>
      </w:pPr>
      <w:ins w:id="6114" w:author="svcMRProcess" w:date="2018-09-18T23:49:00Z">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ins>
    </w:p>
    <w:p>
      <w:pPr>
        <w:tabs>
          <w:tab w:val="left" w:pos="1276"/>
          <w:tab w:val="left" w:pos="1843"/>
        </w:tabs>
        <w:spacing w:before="180"/>
        <w:ind w:left="1843" w:hanging="1843"/>
        <w:rPr>
          <w:ins w:id="6115" w:author="svcMRProcess" w:date="2018-09-18T23:49:00Z"/>
          <w:sz w:val="22"/>
        </w:rPr>
      </w:pPr>
      <w:ins w:id="6116" w:author="svcMRProcess" w:date="2018-09-18T23:49:00Z">
        <w:r>
          <w:rPr>
            <w:sz w:val="22"/>
          </w:rPr>
          <w:tab/>
        </w:r>
        <w:r>
          <w:rPr>
            <w:sz w:val="22"/>
          </w:rPr>
          <w:tab/>
          <w:t xml:space="preserve">Penalty: </w:t>
        </w:r>
      </w:ins>
    </w:p>
    <w:p>
      <w:pPr>
        <w:tabs>
          <w:tab w:val="left" w:pos="1985"/>
          <w:tab w:val="left" w:pos="2410"/>
        </w:tabs>
        <w:spacing w:before="40"/>
        <w:ind w:left="2410" w:hanging="2410"/>
        <w:rPr>
          <w:ins w:id="6117" w:author="svcMRProcess" w:date="2018-09-18T23:49:00Z"/>
          <w:sz w:val="22"/>
        </w:rPr>
      </w:pPr>
      <w:ins w:id="611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119" w:author="svcMRProcess" w:date="2018-09-18T23:49:00Z"/>
          <w:sz w:val="22"/>
        </w:rPr>
      </w:pPr>
      <w:ins w:id="612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121" w:author="svcMRProcess" w:date="2018-09-18T23:49:00Z"/>
          <w:sz w:val="22"/>
        </w:rPr>
      </w:pPr>
      <w:ins w:id="6122" w:author="svcMRProcess" w:date="2018-09-18T23:49:00Z">
        <w:r>
          <w:rPr>
            <w:sz w:val="22"/>
          </w:rPr>
          <w:tab/>
          <w:t>(3)</w:t>
        </w:r>
        <w:r>
          <w:rPr>
            <w:sz w:val="22"/>
          </w:rPr>
          <w:tab/>
          <w:t>Subsection (2) does not apply if:</w:t>
        </w:r>
      </w:ins>
    </w:p>
    <w:p>
      <w:pPr>
        <w:tabs>
          <w:tab w:val="left" w:pos="1985"/>
          <w:tab w:val="left" w:pos="2410"/>
        </w:tabs>
        <w:spacing w:before="40"/>
        <w:ind w:left="2410" w:hanging="2410"/>
        <w:rPr>
          <w:ins w:id="6123" w:author="svcMRProcess" w:date="2018-09-18T23:49:00Z"/>
          <w:sz w:val="22"/>
        </w:rPr>
      </w:pPr>
      <w:ins w:id="6124" w:author="svcMRProcess" w:date="2018-09-18T23:49:00Z">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ins>
    </w:p>
    <w:p>
      <w:pPr>
        <w:tabs>
          <w:tab w:val="left" w:pos="1985"/>
          <w:tab w:val="left" w:pos="2410"/>
        </w:tabs>
        <w:spacing w:before="40"/>
        <w:ind w:left="2410" w:hanging="2410"/>
        <w:rPr>
          <w:ins w:id="6125" w:author="svcMRProcess" w:date="2018-09-18T23:49:00Z"/>
          <w:sz w:val="22"/>
        </w:rPr>
      </w:pPr>
      <w:ins w:id="6126" w:author="svcMRProcess" w:date="2018-09-18T23:49:00Z">
        <w:r>
          <w:rPr>
            <w:sz w:val="22"/>
          </w:rPr>
          <w:tab/>
          <w:t>(b)</w:t>
        </w:r>
        <w:r>
          <w:rPr>
            <w:sz w:val="22"/>
          </w:rPr>
          <w:tab/>
          <w:t>the person took reasonable precautions and exercised due diligence to avoid the failure.</w:t>
        </w:r>
      </w:ins>
    </w:p>
    <w:p>
      <w:pPr>
        <w:tabs>
          <w:tab w:val="left" w:pos="1276"/>
          <w:tab w:val="left" w:pos="1843"/>
        </w:tabs>
        <w:spacing w:before="180"/>
        <w:ind w:left="1843" w:hanging="1843"/>
        <w:rPr>
          <w:ins w:id="6127" w:author="svcMRProcess" w:date="2018-09-18T23:49:00Z"/>
          <w:sz w:val="22"/>
        </w:rPr>
      </w:pPr>
      <w:ins w:id="6128" w:author="svcMRProcess" w:date="2018-09-18T23:49:00Z">
        <w:r>
          <w:rPr>
            <w:sz w:val="22"/>
          </w:rPr>
          <w:tab/>
          <w:t>(4)</w:t>
        </w:r>
        <w:r>
          <w:rPr>
            <w:sz w:val="22"/>
          </w:rPr>
          <w:tab/>
          <w:t>Subsection (2) does not apply to an offer that the person makes to another person if:</w:t>
        </w:r>
      </w:ins>
    </w:p>
    <w:p>
      <w:pPr>
        <w:tabs>
          <w:tab w:val="left" w:pos="1985"/>
          <w:tab w:val="left" w:pos="2410"/>
        </w:tabs>
        <w:spacing w:before="40"/>
        <w:ind w:left="2410" w:hanging="2410"/>
        <w:rPr>
          <w:ins w:id="6129" w:author="svcMRProcess" w:date="2018-09-18T23:49:00Z"/>
          <w:sz w:val="22"/>
        </w:rPr>
      </w:pPr>
      <w:ins w:id="6130" w:author="svcMRProcess" w:date="2018-09-18T23:49:00Z">
        <w:r>
          <w:rPr>
            <w:sz w:val="22"/>
          </w:rPr>
          <w:tab/>
          <w:t>(a)</w:t>
        </w:r>
        <w:r>
          <w:rPr>
            <w:sz w:val="22"/>
          </w:rPr>
          <w:tab/>
          <w:t>the person offers to the other person a different rebate, gift, prize or other free item as a replacement; and</w:t>
        </w:r>
      </w:ins>
    </w:p>
    <w:p>
      <w:pPr>
        <w:tabs>
          <w:tab w:val="left" w:pos="1985"/>
          <w:tab w:val="left" w:pos="2410"/>
        </w:tabs>
        <w:spacing w:before="40"/>
        <w:ind w:left="2410" w:hanging="2410"/>
        <w:rPr>
          <w:ins w:id="6131" w:author="svcMRProcess" w:date="2018-09-18T23:49:00Z"/>
          <w:sz w:val="22"/>
        </w:rPr>
      </w:pPr>
      <w:ins w:id="6132" w:author="svcMRProcess" w:date="2018-09-18T23:49:00Z">
        <w:r>
          <w:rPr>
            <w:sz w:val="22"/>
          </w:rPr>
          <w:tab/>
          <w:t>(b)</w:t>
        </w:r>
        <w:r>
          <w:rPr>
            <w:sz w:val="22"/>
          </w:rPr>
          <w:tab/>
          <w:t>the other person agrees to receive the different rebate, gift, prize or other free item.</w:t>
        </w:r>
      </w:ins>
    </w:p>
    <w:p>
      <w:pPr>
        <w:tabs>
          <w:tab w:val="left" w:pos="1276"/>
          <w:tab w:val="left" w:pos="1843"/>
        </w:tabs>
        <w:spacing w:before="180"/>
        <w:ind w:left="1843" w:hanging="1843"/>
        <w:rPr>
          <w:ins w:id="6133" w:author="svcMRProcess" w:date="2018-09-18T23:49:00Z"/>
          <w:sz w:val="22"/>
        </w:rPr>
      </w:pPr>
      <w:ins w:id="6134" w:author="svcMRProcess" w:date="2018-09-18T23:49:00Z">
        <w:r>
          <w:rPr>
            <w:sz w:val="22"/>
          </w:rPr>
          <w:tab/>
          <w:t>(5)</w:t>
        </w:r>
        <w:r>
          <w:rPr>
            <w:sz w:val="22"/>
          </w:rPr>
          <w:tab/>
          <w:t>Strict liability applies to subsections (1)(b) and (2)(b).</w:t>
        </w:r>
      </w:ins>
    </w:p>
    <w:p>
      <w:pPr>
        <w:tabs>
          <w:tab w:val="left" w:pos="1276"/>
          <w:tab w:val="left" w:pos="1843"/>
        </w:tabs>
        <w:spacing w:before="180"/>
        <w:ind w:left="1843" w:hanging="1843"/>
        <w:rPr>
          <w:ins w:id="6135" w:author="svcMRProcess" w:date="2018-09-18T23:49:00Z"/>
          <w:sz w:val="22"/>
        </w:rPr>
      </w:pPr>
      <w:ins w:id="6136" w:author="svcMRProcess" w:date="2018-09-18T23:49:00Z">
        <w:r>
          <w:rPr>
            <w:sz w:val="22"/>
          </w:rPr>
          <w:tab/>
          <w:t>(6)</w:t>
        </w:r>
        <w:r>
          <w:rPr>
            <w:sz w:val="22"/>
          </w:rPr>
          <w:tab/>
          <w:t>This section does not affect the application of any other provision of this Part in relation to the supply or acquisition, or the possible supply or acquisition, of interests in land.</w:t>
        </w:r>
      </w:ins>
    </w:p>
    <w:p>
      <w:pPr>
        <w:pStyle w:val="yHeading5"/>
        <w:rPr>
          <w:ins w:id="6137" w:author="svcMRProcess" w:date="2018-09-18T23:49:00Z"/>
        </w:rPr>
      </w:pPr>
      <w:bookmarkStart w:id="6138" w:name="_Toc272855075"/>
      <w:bookmarkStart w:id="6139" w:name="_Toc283891556"/>
      <w:ins w:id="6140" w:author="svcMRProcess" w:date="2018-09-18T23:49:00Z">
        <w:r>
          <w:rPr>
            <w:rStyle w:val="CharSClsNo"/>
          </w:rPr>
          <w:t>155</w:t>
        </w:r>
        <w:r>
          <w:t>.</w:t>
        </w:r>
        <w:r>
          <w:tab/>
          <w:t>Misleading conduct as to the nature etc. of goods</w:t>
        </w:r>
        <w:bookmarkEnd w:id="6138"/>
        <w:bookmarkEnd w:id="6139"/>
      </w:ins>
    </w:p>
    <w:p>
      <w:pPr>
        <w:tabs>
          <w:tab w:val="left" w:pos="1276"/>
          <w:tab w:val="left" w:pos="1843"/>
        </w:tabs>
        <w:spacing w:before="180"/>
        <w:ind w:left="1843" w:hanging="1843"/>
        <w:rPr>
          <w:ins w:id="6141" w:author="svcMRProcess" w:date="2018-09-18T23:49:00Z"/>
          <w:sz w:val="22"/>
        </w:rPr>
      </w:pPr>
      <w:ins w:id="6142" w:author="svcMRProcess" w:date="2018-09-18T23:49:00Z">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ins>
    </w:p>
    <w:p>
      <w:pPr>
        <w:tabs>
          <w:tab w:val="left" w:pos="1276"/>
          <w:tab w:val="left" w:pos="1843"/>
        </w:tabs>
        <w:spacing w:before="180"/>
        <w:ind w:left="1843" w:hanging="1843"/>
        <w:rPr>
          <w:ins w:id="6143" w:author="svcMRProcess" w:date="2018-09-18T23:49:00Z"/>
          <w:sz w:val="22"/>
        </w:rPr>
      </w:pPr>
      <w:ins w:id="6144" w:author="svcMRProcess" w:date="2018-09-18T23:49:00Z">
        <w:r>
          <w:rPr>
            <w:sz w:val="22"/>
          </w:rPr>
          <w:tab/>
        </w:r>
        <w:r>
          <w:rPr>
            <w:sz w:val="22"/>
          </w:rPr>
          <w:tab/>
          <w:t xml:space="preserve">Penalty: </w:t>
        </w:r>
      </w:ins>
    </w:p>
    <w:p>
      <w:pPr>
        <w:tabs>
          <w:tab w:val="left" w:pos="1985"/>
          <w:tab w:val="left" w:pos="2410"/>
        </w:tabs>
        <w:spacing w:before="40"/>
        <w:ind w:left="2410" w:hanging="2410"/>
        <w:rPr>
          <w:ins w:id="6145" w:author="svcMRProcess" w:date="2018-09-18T23:49:00Z"/>
          <w:sz w:val="22"/>
        </w:rPr>
      </w:pPr>
      <w:ins w:id="614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147" w:author="svcMRProcess" w:date="2018-09-18T23:49:00Z"/>
          <w:sz w:val="22"/>
        </w:rPr>
      </w:pPr>
      <w:ins w:id="614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149" w:author="svcMRProcess" w:date="2018-09-18T23:49:00Z"/>
          <w:sz w:val="22"/>
        </w:rPr>
      </w:pPr>
      <w:ins w:id="6150" w:author="svcMRProcess" w:date="2018-09-18T23:49:00Z">
        <w:r>
          <w:rPr>
            <w:sz w:val="22"/>
          </w:rPr>
          <w:tab/>
          <w:t>(2)</w:t>
        </w:r>
        <w:r>
          <w:rPr>
            <w:sz w:val="22"/>
          </w:rPr>
          <w:tab/>
          <w:t>Subsection (1) is an offence of strict liability.</w:t>
        </w:r>
      </w:ins>
    </w:p>
    <w:p>
      <w:pPr>
        <w:pStyle w:val="yHeading5"/>
        <w:rPr>
          <w:ins w:id="6151" w:author="svcMRProcess" w:date="2018-09-18T23:49:00Z"/>
        </w:rPr>
      </w:pPr>
      <w:bookmarkStart w:id="6152" w:name="_Toc272855076"/>
      <w:bookmarkStart w:id="6153" w:name="_Toc283891557"/>
      <w:ins w:id="6154" w:author="svcMRProcess" w:date="2018-09-18T23:49:00Z">
        <w:r>
          <w:rPr>
            <w:rStyle w:val="CharSClsNo"/>
          </w:rPr>
          <w:t>156</w:t>
        </w:r>
        <w:r>
          <w:t>.</w:t>
        </w:r>
        <w:r>
          <w:tab/>
          <w:t>Misleading conduct as to the nature etc. of services</w:t>
        </w:r>
        <w:bookmarkEnd w:id="6152"/>
        <w:bookmarkEnd w:id="6153"/>
      </w:ins>
    </w:p>
    <w:p>
      <w:pPr>
        <w:tabs>
          <w:tab w:val="left" w:pos="1276"/>
          <w:tab w:val="left" w:pos="1843"/>
        </w:tabs>
        <w:spacing w:before="180"/>
        <w:ind w:left="1843" w:hanging="1843"/>
        <w:rPr>
          <w:ins w:id="6155" w:author="svcMRProcess" w:date="2018-09-18T23:49:00Z"/>
          <w:sz w:val="22"/>
        </w:rPr>
      </w:pPr>
      <w:ins w:id="6156" w:author="svcMRProcess" w:date="2018-09-18T23:49:00Z">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ins>
    </w:p>
    <w:p>
      <w:pPr>
        <w:tabs>
          <w:tab w:val="left" w:pos="1276"/>
          <w:tab w:val="left" w:pos="1843"/>
        </w:tabs>
        <w:spacing w:before="180"/>
        <w:ind w:left="1843" w:hanging="1843"/>
        <w:rPr>
          <w:ins w:id="6157" w:author="svcMRProcess" w:date="2018-09-18T23:49:00Z"/>
          <w:sz w:val="22"/>
        </w:rPr>
      </w:pPr>
      <w:ins w:id="6158" w:author="svcMRProcess" w:date="2018-09-18T23:49:00Z">
        <w:r>
          <w:rPr>
            <w:sz w:val="22"/>
          </w:rPr>
          <w:tab/>
        </w:r>
        <w:r>
          <w:rPr>
            <w:sz w:val="22"/>
          </w:rPr>
          <w:tab/>
          <w:t xml:space="preserve">Penalty: </w:t>
        </w:r>
      </w:ins>
    </w:p>
    <w:p>
      <w:pPr>
        <w:tabs>
          <w:tab w:val="left" w:pos="1985"/>
          <w:tab w:val="left" w:pos="2410"/>
        </w:tabs>
        <w:spacing w:before="40"/>
        <w:ind w:left="2410" w:hanging="2410"/>
        <w:rPr>
          <w:ins w:id="6159" w:author="svcMRProcess" w:date="2018-09-18T23:49:00Z"/>
          <w:sz w:val="22"/>
        </w:rPr>
      </w:pPr>
      <w:ins w:id="616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161" w:author="svcMRProcess" w:date="2018-09-18T23:49:00Z"/>
          <w:sz w:val="22"/>
        </w:rPr>
      </w:pPr>
      <w:ins w:id="616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163" w:author="svcMRProcess" w:date="2018-09-18T23:49:00Z"/>
          <w:sz w:val="22"/>
        </w:rPr>
      </w:pPr>
      <w:ins w:id="6164" w:author="svcMRProcess" w:date="2018-09-18T23:49:00Z">
        <w:r>
          <w:rPr>
            <w:sz w:val="22"/>
          </w:rPr>
          <w:tab/>
          <w:t>(2)</w:t>
        </w:r>
        <w:r>
          <w:rPr>
            <w:sz w:val="22"/>
          </w:rPr>
          <w:tab/>
          <w:t>Subsection (1) is an offence of strict liability.</w:t>
        </w:r>
      </w:ins>
    </w:p>
    <w:p>
      <w:pPr>
        <w:pStyle w:val="yHeading5"/>
        <w:rPr>
          <w:ins w:id="6165" w:author="svcMRProcess" w:date="2018-09-18T23:49:00Z"/>
        </w:rPr>
      </w:pPr>
      <w:bookmarkStart w:id="6166" w:name="_Toc272855077"/>
      <w:bookmarkStart w:id="6167" w:name="_Toc283891558"/>
      <w:ins w:id="6168" w:author="svcMRProcess" w:date="2018-09-18T23:49:00Z">
        <w:r>
          <w:rPr>
            <w:rStyle w:val="CharSClsNo"/>
          </w:rPr>
          <w:t>157</w:t>
        </w:r>
        <w:r>
          <w:t>.</w:t>
        </w:r>
        <w:r>
          <w:tab/>
          <w:t>Bait advertising</w:t>
        </w:r>
        <w:bookmarkEnd w:id="6166"/>
        <w:bookmarkEnd w:id="6167"/>
      </w:ins>
    </w:p>
    <w:p>
      <w:pPr>
        <w:tabs>
          <w:tab w:val="left" w:pos="1276"/>
          <w:tab w:val="left" w:pos="1843"/>
        </w:tabs>
        <w:spacing w:before="180"/>
        <w:ind w:left="1843" w:hanging="1843"/>
        <w:rPr>
          <w:ins w:id="6169" w:author="svcMRProcess" w:date="2018-09-18T23:49:00Z"/>
          <w:sz w:val="22"/>
        </w:rPr>
      </w:pPr>
      <w:ins w:id="6170"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171" w:author="svcMRProcess" w:date="2018-09-18T23:49:00Z"/>
          <w:sz w:val="22"/>
        </w:rPr>
      </w:pPr>
      <w:ins w:id="6172" w:author="svcMRProcess" w:date="2018-09-18T23:49:00Z">
        <w:r>
          <w:rPr>
            <w:sz w:val="22"/>
          </w:rPr>
          <w:tab/>
          <w:t>(a)</w:t>
        </w:r>
        <w:r>
          <w:rPr>
            <w:sz w:val="22"/>
          </w:rPr>
          <w:tab/>
          <w:t>the person, in trade or commerce, advertises goods or services for supply at a specified price; and</w:t>
        </w:r>
      </w:ins>
    </w:p>
    <w:p>
      <w:pPr>
        <w:tabs>
          <w:tab w:val="left" w:pos="1985"/>
          <w:tab w:val="left" w:pos="2410"/>
        </w:tabs>
        <w:spacing w:before="40"/>
        <w:ind w:left="2410" w:hanging="2410"/>
        <w:rPr>
          <w:ins w:id="6173" w:author="svcMRProcess" w:date="2018-09-18T23:49:00Z"/>
          <w:sz w:val="22"/>
        </w:rPr>
      </w:pPr>
      <w:ins w:id="6174" w:author="svcMRProcess" w:date="2018-09-18T23:49:00Z">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ins>
    </w:p>
    <w:p>
      <w:pPr>
        <w:tabs>
          <w:tab w:val="left" w:pos="2694"/>
          <w:tab w:val="left" w:pos="3119"/>
        </w:tabs>
        <w:spacing w:before="40"/>
        <w:ind w:left="3119" w:hanging="3119"/>
        <w:rPr>
          <w:ins w:id="6175" w:author="svcMRProcess" w:date="2018-09-18T23:49:00Z"/>
          <w:sz w:val="22"/>
        </w:rPr>
      </w:pPr>
      <w:ins w:id="6176" w:author="svcMRProcess" w:date="2018-09-18T23:49:00Z">
        <w:r>
          <w:rPr>
            <w:sz w:val="22"/>
          </w:rPr>
          <w:tab/>
          <w:t>(i)</w:t>
        </w:r>
        <w:r>
          <w:rPr>
            <w:sz w:val="22"/>
          </w:rPr>
          <w:tab/>
          <w:t>the nature of the market in which the person carries on business; and</w:t>
        </w:r>
      </w:ins>
    </w:p>
    <w:p>
      <w:pPr>
        <w:tabs>
          <w:tab w:val="left" w:pos="2694"/>
          <w:tab w:val="left" w:pos="3119"/>
        </w:tabs>
        <w:spacing w:before="40"/>
        <w:ind w:left="3119" w:hanging="3119"/>
        <w:rPr>
          <w:ins w:id="6177" w:author="svcMRProcess" w:date="2018-09-18T23:49:00Z"/>
          <w:sz w:val="22"/>
        </w:rPr>
      </w:pPr>
      <w:ins w:id="6178" w:author="svcMRProcess" w:date="2018-09-18T23:49:00Z">
        <w:r>
          <w:rPr>
            <w:sz w:val="22"/>
          </w:rPr>
          <w:tab/>
          <w:t>(ii)</w:t>
        </w:r>
        <w:r>
          <w:rPr>
            <w:sz w:val="22"/>
          </w:rPr>
          <w:tab/>
          <w:t>the nature of the advertisement.</w:t>
        </w:r>
      </w:ins>
    </w:p>
    <w:p>
      <w:pPr>
        <w:tabs>
          <w:tab w:val="left" w:pos="1276"/>
          <w:tab w:val="left" w:pos="1843"/>
        </w:tabs>
        <w:spacing w:before="180"/>
        <w:ind w:left="1843" w:hanging="1843"/>
        <w:rPr>
          <w:ins w:id="6179" w:author="svcMRProcess" w:date="2018-09-18T23:49:00Z"/>
          <w:sz w:val="22"/>
        </w:rPr>
      </w:pPr>
      <w:ins w:id="6180" w:author="svcMRProcess" w:date="2018-09-18T23:49:00Z">
        <w:r>
          <w:rPr>
            <w:sz w:val="22"/>
          </w:rPr>
          <w:tab/>
        </w:r>
        <w:r>
          <w:rPr>
            <w:sz w:val="22"/>
          </w:rPr>
          <w:tab/>
          <w:t xml:space="preserve">Penalty: </w:t>
        </w:r>
      </w:ins>
    </w:p>
    <w:p>
      <w:pPr>
        <w:tabs>
          <w:tab w:val="left" w:pos="1985"/>
          <w:tab w:val="left" w:pos="2410"/>
        </w:tabs>
        <w:spacing w:before="40"/>
        <w:ind w:left="2410" w:hanging="2410"/>
        <w:rPr>
          <w:ins w:id="6181" w:author="svcMRProcess" w:date="2018-09-18T23:49:00Z"/>
          <w:sz w:val="22"/>
        </w:rPr>
      </w:pPr>
      <w:ins w:id="618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183" w:author="svcMRProcess" w:date="2018-09-18T23:49:00Z"/>
          <w:sz w:val="22"/>
        </w:rPr>
      </w:pPr>
      <w:ins w:id="6184" w:author="svcMRProcess" w:date="2018-09-18T23:49:00Z">
        <w:r>
          <w:rPr>
            <w:sz w:val="22"/>
          </w:rPr>
          <w:tab/>
          <w:t>(b)</w:t>
        </w:r>
        <w:r>
          <w:rPr>
            <w:sz w:val="22"/>
          </w:rPr>
          <w:tab/>
          <w:t>if the person is not a body corporate — $220,000.</w:t>
        </w:r>
      </w:ins>
    </w:p>
    <w:p>
      <w:pPr>
        <w:keepNext/>
        <w:tabs>
          <w:tab w:val="left" w:pos="1276"/>
          <w:tab w:val="left" w:pos="1843"/>
        </w:tabs>
        <w:spacing w:before="180"/>
        <w:ind w:left="1843" w:hanging="1843"/>
        <w:rPr>
          <w:ins w:id="6185" w:author="svcMRProcess" w:date="2018-09-18T23:49:00Z"/>
          <w:sz w:val="22"/>
        </w:rPr>
      </w:pPr>
      <w:ins w:id="6186"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6187" w:author="svcMRProcess" w:date="2018-09-18T23:49:00Z"/>
          <w:sz w:val="22"/>
        </w:rPr>
      </w:pPr>
      <w:ins w:id="6188" w:author="svcMRProcess" w:date="2018-09-18T23:49:00Z">
        <w:r>
          <w:rPr>
            <w:sz w:val="22"/>
          </w:rPr>
          <w:tab/>
          <w:t>(a)</w:t>
        </w:r>
        <w:r>
          <w:rPr>
            <w:sz w:val="22"/>
          </w:rPr>
          <w:tab/>
          <w:t>the person, in trade or commerce, advertises goods or services for supply at a specified price; and</w:t>
        </w:r>
      </w:ins>
    </w:p>
    <w:p>
      <w:pPr>
        <w:tabs>
          <w:tab w:val="left" w:pos="1985"/>
          <w:tab w:val="left" w:pos="2410"/>
        </w:tabs>
        <w:spacing w:before="40"/>
        <w:ind w:left="2410" w:hanging="2410"/>
        <w:rPr>
          <w:ins w:id="6189" w:author="svcMRProcess" w:date="2018-09-18T23:49:00Z"/>
          <w:sz w:val="22"/>
        </w:rPr>
      </w:pPr>
      <w:ins w:id="6190" w:author="svcMRProcess" w:date="2018-09-18T23:49:00Z">
        <w:r>
          <w:rPr>
            <w:sz w:val="22"/>
          </w:rPr>
          <w:tab/>
          <w:t>(b)</w:t>
        </w:r>
        <w:r>
          <w:rPr>
            <w:sz w:val="22"/>
          </w:rPr>
          <w:tab/>
          <w:t>the person fails to offer such goods or services for supply at that price for a period that is, and in quantities that are, reasonable having regard to:</w:t>
        </w:r>
      </w:ins>
    </w:p>
    <w:p>
      <w:pPr>
        <w:tabs>
          <w:tab w:val="left" w:pos="2694"/>
          <w:tab w:val="left" w:pos="3119"/>
        </w:tabs>
        <w:spacing w:before="40"/>
        <w:ind w:left="3119" w:hanging="3119"/>
        <w:rPr>
          <w:ins w:id="6191" w:author="svcMRProcess" w:date="2018-09-18T23:49:00Z"/>
          <w:sz w:val="22"/>
        </w:rPr>
      </w:pPr>
      <w:ins w:id="6192" w:author="svcMRProcess" w:date="2018-09-18T23:49:00Z">
        <w:r>
          <w:rPr>
            <w:sz w:val="22"/>
          </w:rPr>
          <w:tab/>
          <w:t>(i)</w:t>
        </w:r>
        <w:r>
          <w:rPr>
            <w:sz w:val="22"/>
          </w:rPr>
          <w:tab/>
          <w:t>the nature of the market in which the person carries on business; and</w:t>
        </w:r>
      </w:ins>
    </w:p>
    <w:p>
      <w:pPr>
        <w:tabs>
          <w:tab w:val="left" w:pos="2694"/>
          <w:tab w:val="left" w:pos="3119"/>
        </w:tabs>
        <w:spacing w:before="40"/>
        <w:ind w:left="3119" w:hanging="3119"/>
        <w:rPr>
          <w:ins w:id="6193" w:author="svcMRProcess" w:date="2018-09-18T23:49:00Z"/>
          <w:sz w:val="22"/>
        </w:rPr>
      </w:pPr>
      <w:ins w:id="6194" w:author="svcMRProcess" w:date="2018-09-18T23:49:00Z">
        <w:r>
          <w:rPr>
            <w:sz w:val="22"/>
          </w:rPr>
          <w:tab/>
          <w:t>(ii)</w:t>
        </w:r>
        <w:r>
          <w:rPr>
            <w:sz w:val="22"/>
          </w:rPr>
          <w:tab/>
          <w:t>the nature of the advertisement.</w:t>
        </w:r>
      </w:ins>
    </w:p>
    <w:p>
      <w:pPr>
        <w:tabs>
          <w:tab w:val="left" w:pos="1276"/>
          <w:tab w:val="left" w:pos="1843"/>
        </w:tabs>
        <w:spacing w:before="180"/>
        <w:ind w:left="1843" w:hanging="1843"/>
        <w:rPr>
          <w:ins w:id="6195" w:author="svcMRProcess" w:date="2018-09-18T23:49:00Z"/>
          <w:sz w:val="22"/>
        </w:rPr>
      </w:pPr>
      <w:ins w:id="6196" w:author="svcMRProcess" w:date="2018-09-18T23:49:00Z">
        <w:r>
          <w:rPr>
            <w:sz w:val="22"/>
          </w:rPr>
          <w:tab/>
        </w:r>
        <w:r>
          <w:rPr>
            <w:sz w:val="22"/>
          </w:rPr>
          <w:tab/>
          <w:t xml:space="preserve">Penalty: </w:t>
        </w:r>
      </w:ins>
    </w:p>
    <w:p>
      <w:pPr>
        <w:tabs>
          <w:tab w:val="left" w:pos="1985"/>
          <w:tab w:val="left" w:pos="2410"/>
        </w:tabs>
        <w:spacing w:before="40"/>
        <w:ind w:left="2410" w:hanging="2410"/>
        <w:rPr>
          <w:ins w:id="6197" w:author="svcMRProcess" w:date="2018-09-18T23:49:00Z"/>
          <w:sz w:val="22"/>
        </w:rPr>
      </w:pPr>
      <w:ins w:id="619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199" w:author="svcMRProcess" w:date="2018-09-18T23:49:00Z"/>
          <w:sz w:val="22"/>
        </w:rPr>
      </w:pPr>
      <w:ins w:id="620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201" w:author="svcMRProcess" w:date="2018-09-18T23:49:00Z"/>
          <w:sz w:val="22"/>
        </w:rPr>
      </w:pPr>
      <w:ins w:id="6202" w:author="svcMRProcess" w:date="2018-09-18T23:49:00Z">
        <w:r>
          <w:rPr>
            <w:sz w:val="22"/>
          </w:rPr>
          <w:tab/>
          <w:t>(3)</w:t>
        </w:r>
        <w:r>
          <w:rPr>
            <w:sz w:val="22"/>
          </w:rPr>
          <w:tab/>
          <w:t>Subsections (1) and (2) are offences of strict liability.</w:t>
        </w:r>
      </w:ins>
    </w:p>
    <w:p>
      <w:pPr>
        <w:tabs>
          <w:tab w:val="left" w:pos="1276"/>
          <w:tab w:val="left" w:pos="1843"/>
        </w:tabs>
        <w:spacing w:before="180"/>
        <w:ind w:left="1843" w:hanging="1843"/>
        <w:rPr>
          <w:ins w:id="6203" w:author="svcMRProcess" w:date="2018-09-18T23:49:00Z"/>
          <w:sz w:val="22"/>
        </w:rPr>
      </w:pPr>
      <w:ins w:id="6204" w:author="svcMRProcess" w:date="2018-09-18T23:49:00Z">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ins>
    </w:p>
    <w:p>
      <w:pPr>
        <w:tabs>
          <w:tab w:val="left" w:pos="1985"/>
          <w:tab w:val="left" w:pos="2410"/>
        </w:tabs>
        <w:spacing w:before="40"/>
        <w:ind w:left="2410" w:hanging="2410"/>
        <w:rPr>
          <w:ins w:id="6205" w:author="svcMRProcess" w:date="2018-09-18T23:49:00Z"/>
          <w:sz w:val="22"/>
        </w:rPr>
      </w:pPr>
      <w:ins w:id="6206" w:author="svcMRProcess" w:date="2018-09-18T23:49:00Z">
        <w:r>
          <w:rPr>
            <w:sz w:val="22"/>
          </w:rPr>
          <w:tab/>
          <w:t>(a)</w:t>
        </w:r>
        <w:r>
          <w:rPr>
            <w:sz w:val="22"/>
          </w:rPr>
          <w:tab/>
          <w:t>the defendant proves that:</w:t>
        </w:r>
      </w:ins>
    </w:p>
    <w:p>
      <w:pPr>
        <w:tabs>
          <w:tab w:val="left" w:pos="2694"/>
          <w:tab w:val="left" w:pos="3119"/>
        </w:tabs>
        <w:spacing w:before="40"/>
        <w:ind w:left="3119" w:hanging="3119"/>
        <w:rPr>
          <w:ins w:id="6207" w:author="svcMRProcess" w:date="2018-09-18T23:49:00Z"/>
          <w:sz w:val="22"/>
        </w:rPr>
      </w:pPr>
      <w:ins w:id="6208" w:author="svcMRProcess" w:date="2018-09-18T23:49:00Z">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ins>
    </w:p>
    <w:p>
      <w:pPr>
        <w:tabs>
          <w:tab w:val="left" w:pos="2694"/>
          <w:tab w:val="left" w:pos="3119"/>
        </w:tabs>
        <w:spacing w:before="40"/>
        <w:ind w:left="3119" w:hanging="3119"/>
        <w:rPr>
          <w:ins w:id="6209" w:author="svcMRProcess" w:date="2018-09-18T23:49:00Z"/>
          <w:sz w:val="22"/>
        </w:rPr>
      </w:pPr>
      <w:ins w:id="6210" w:author="svcMRProcess" w:date="2018-09-18T23:49:00Z">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ins>
    </w:p>
    <w:p>
      <w:pPr>
        <w:tabs>
          <w:tab w:val="left" w:pos="1985"/>
          <w:tab w:val="left" w:pos="2410"/>
        </w:tabs>
        <w:spacing w:before="40"/>
        <w:ind w:left="2410" w:hanging="2410"/>
        <w:rPr>
          <w:ins w:id="6211" w:author="svcMRProcess" w:date="2018-09-18T23:49:00Z"/>
          <w:sz w:val="22"/>
        </w:rPr>
      </w:pPr>
      <w:ins w:id="6212" w:author="svcMRProcess" w:date="2018-09-18T23:49:00Z">
        <w:r>
          <w:rPr>
            <w:sz w:val="22"/>
          </w:rPr>
          <w:tab/>
          <w:t>(b)</w:t>
        </w:r>
        <w:r>
          <w:rPr>
            <w:sz w:val="22"/>
          </w:rPr>
          <w:tab/>
          <w:t>in either case, if the offer was accepted by the customer, the defendant proves that he or she has so supplied, or procured a third person to supply, the goods or services.</w:t>
        </w:r>
      </w:ins>
    </w:p>
    <w:p>
      <w:pPr>
        <w:pStyle w:val="yHeading5"/>
        <w:rPr>
          <w:ins w:id="6213" w:author="svcMRProcess" w:date="2018-09-18T23:49:00Z"/>
        </w:rPr>
      </w:pPr>
      <w:bookmarkStart w:id="6214" w:name="_Toc272855078"/>
      <w:bookmarkStart w:id="6215" w:name="_Toc283891559"/>
      <w:ins w:id="6216" w:author="svcMRProcess" w:date="2018-09-18T23:49:00Z">
        <w:r>
          <w:rPr>
            <w:rStyle w:val="CharSClsNo"/>
          </w:rPr>
          <w:t>158</w:t>
        </w:r>
        <w:r>
          <w:t>.</w:t>
        </w:r>
        <w:r>
          <w:tab/>
          <w:t>Wrongly accepting payment</w:t>
        </w:r>
        <w:bookmarkEnd w:id="6214"/>
        <w:bookmarkEnd w:id="6215"/>
      </w:ins>
    </w:p>
    <w:p>
      <w:pPr>
        <w:keepNext/>
        <w:tabs>
          <w:tab w:val="left" w:pos="1276"/>
          <w:tab w:val="left" w:pos="1843"/>
        </w:tabs>
        <w:spacing w:before="180"/>
        <w:ind w:left="1843" w:hanging="1843"/>
        <w:rPr>
          <w:ins w:id="6217" w:author="svcMRProcess" w:date="2018-09-18T23:49:00Z"/>
          <w:sz w:val="22"/>
        </w:rPr>
      </w:pPr>
      <w:ins w:id="621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219" w:author="svcMRProcess" w:date="2018-09-18T23:49:00Z"/>
          <w:sz w:val="22"/>
        </w:rPr>
      </w:pPr>
      <w:ins w:id="6220" w:author="svcMRProcess" w:date="2018-09-18T23:49:00Z">
        <w:r>
          <w:rPr>
            <w:sz w:val="22"/>
          </w:rPr>
          <w:tab/>
          <w:t>(a)</w:t>
        </w:r>
        <w:r>
          <w:rPr>
            <w:sz w:val="22"/>
          </w:rPr>
          <w:tab/>
          <w:t>the person, in trade or commerce, accepts payment or other consideration for goods or services; and</w:t>
        </w:r>
      </w:ins>
    </w:p>
    <w:p>
      <w:pPr>
        <w:tabs>
          <w:tab w:val="left" w:pos="1985"/>
          <w:tab w:val="left" w:pos="2410"/>
        </w:tabs>
        <w:spacing w:before="40"/>
        <w:ind w:left="2410" w:hanging="2410"/>
        <w:rPr>
          <w:ins w:id="6221" w:author="svcMRProcess" w:date="2018-09-18T23:49:00Z"/>
          <w:sz w:val="22"/>
        </w:rPr>
      </w:pPr>
      <w:ins w:id="6222" w:author="svcMRProcess" w:date="2018-09-18T23:49:00Z">
        <w:r>
          <w:rPr>
            <w:sz w:val="22"/>
          </w:rPr>
          <w:tab/>
          <w:t>(b)</w:t>
        </w:r>
        <w:r>
          <w:rPr>
            <w:sz w:val="22"/>
          </w:rPr>
          <w:tab/>
          <w:t>at the time of the acceptance, the person intends not to supply the goods or services.</w:t>
        </w:r>
      </w:ins>
    </w:p>
    <w:p>
      <w:pPr>
        <w:tabs>
          <w:tab w:val="left" w:pos="1276"/>
          <w:tab w:val="left" w:pos="1843"/>
        </w:tabs>
        <w:spacing w:before="180"/>
        <w:ind w:left="1843" w:hanging="1843"/>
        <w:rPr>
          <w:ins w:id="6223" w:author="svcMRProcess" w:date="2018-09-18T23:49:00Z"/>
          <w:sz w:val="22"/>
        </w:rPr>
      </w:pPr>
      <w:ins w:id="6224" w:author="svcMRProcess" w:date="2018-09-18T23:49:00Z">
        <w:r>
          <w:rPr>
            <w:sz w:val="22"/>
          </w:rPr>
          <w:tab/>
        </w:r>
        <w:r>
          <w:rPr>
            <w:sz w:val="22"/>
          </w:rPr>
          <w:tab/>
          <w:t xml:space="preserve">Penalty: </w:t>
        </w:r>
      </w:ins>
    </w:p>
    <w:p>
      <w:pPr>
        <w:tabs>
          <w:tab w:val="left" w:pos="1985"/>
          <w:tab w:val="left" w:pos="2410"/>
        </w:tabs>
        <w:spacing w:before="40"/>
        <w:ind w:left="2410" w:hanging="2410"/>
        <w:rPr>
          <w:ins w:id="6225" w:author="svcMRProcess" w:date="2018-09-18T23:49:00Z"/>
          <w:sz w:val="22"/>
        </w:rPr>
      </w:pPr>
      <w:ins w:id="622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227" w:author="svcMRProcess" w:date="2018-09-18T23:49:00Z"/>
          <w:sz w:val="22"/>
        </w:rPr>
      </w:pPr>
      <w:ins w:id="622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229" w:author="svcMRProcess" w:date="2018-09-18T23:49:00Z"/>
          <w:sz w:val="22"/>
        </w:rPr>
      </w:pPr>
      <w:ins w:id="6230" w:author="svcMRProcess" w:date="2018-09-18T23:49:00Z">
        <w:r>
          <w:rPr>
            <w:sz w:val="22"/>
          </w:rPr>
          <w:tab/>
          <w:t>(2)</w:t>
        </w:r>
        <w:r>
          <w:rPr>
            <w:sz w:val="22"/>
          </w:rPr>
          <w:tab/>
          <w:t>Strict liability applies to subsection (1)(a).</w:t>
        </w:r>
      </w:ins>
    </w:p>
    <w:p>
      <w:pPr>
        <w:tabs>
          <w:tab w:val="left" w:pos="1276"/>
          <w:tab w:val="left" w:pos="1843"/>
        </w:tabs>
        <w:spacing w:before="180"/>
        <w:ind w:left="1843" w:hanging="1843"/>
        <w:rPr>
          <w:ins w:id="6231" w:author="svcMRProcess" w:date="2018-09-18T23:49:00Z"/>
          <w:sz w:val="22"/>
        </w:rPr>
      </w:pPr>
      <w:ins w:id="6232" w:author="svcMRProcess" w:date="2018-09-18T23:49:00Z">
        <w:r>
          <w:rPr>
            <w:sz w:val="22"/>
          </w:rPr>
          <w:tab/>
          <w:t>(3)</w:t>
        </w:r>
        <w:r>
          <w:rPr>
            <w:sz w:val="22"/>
          </w:rPr>
          <w:tab/>
          <w:t>A person commits an offence if:</w:t>
        </w:r>
      </w:ins>
    </w:p>
    <w:p>
      <w:pPr>
        <w:tabs>
          <w:tab w:val="left" w:pos="1985"/>
          <w:tab w:val="left" w:pos="2410"/>
        </w:tabs>
        <w:spacing w:before="40"/>
        <w:ind w:left="2410" w:hanging="2410"/>
        <w:rPr>
          <w:ins w:id="6233" w:author="svcMRProcess" w:date="2018-09-18T23:49:00Z"/>
          <w:sz w:val="22"/>
        </w:rPr>
      </w:pPr>
      <w:ins w:id="6234" w:author="svcMRProcess" w:date="2018-09-18T23:49:00Z">
        <w:r>
          <w:rPr>
            <w:sz w:val="22"/>
          </w:rPr>
          <w:tab/>
          <w:t>(a)</w:t>
        </w:r>
        <w:r>
          <w:rPr>
            <w:sz w:val="22"/>
          </w:rPr>
          <w:tab/>
          <w:t>the person, in trade or commerce, accepts payment or other consideration for goods or services; and</w:t>
        </w:r>
      </w:ins>
    </w:p>
    <w:p>
      <w:pPr>
        <w:tabs>
          <w:tab w:val="left" w:pos="1985"/>
          <w:tab w:val="left" w:pos="2410"/>
        </w:tabs>
        <w:spacing w:before="40"/>
        <w:ind w:left="2410" w:hanging="2410"/>
        <w:rPr>
          <w:ins w:id="6235" w:author="svcMRProcess" w:date="2018-09-18T23:49:00Z"/>
          <w:sz w:val="22"/>
        </w:rPr>
      </w:pPr>
      <w:ins w:id="6236" w:author="svcMRProcess" w:date="2018-09-18T23:49:00Z">
        <w:r>
          <w:rPr>
            <w:sz w:val="22"/>
          </w:rPr>
          <w:tab/>
          <w:t>(b)</w:t>
        </w:r>
        <w:r>
          <w:rPr>
            <w:sz w:val="22"/>
          </w:rPr>
          <w:tab/>
          <w:t>at the time of the acceptance, the person intends to supply goods or services materially different from the goods or services in respect of which the payment or other consideration is accepted.</w:t>
        </w:r>
      </w:ins>
    </w:p>
    <w:p>
      <w:pPr>
        <w:tabs>
          <w:tab w:val="left" w:pos="1276"/>
          <w:tab w:val="left" w:pos="1843"/>
        </w:tabs>
        <w:spacing w:before="180"/>
        <w:ind w:left="1843" w:hanging="1843"/>
        <w:rPr>
          <w:ins w:id="6237" w:author="svcMRProcess" w:date="2018-09-18T23:49:00Z"/>
          <w:sz w:val="22"/>
        </w:rPr>
      </w:pPr>
      <w:ins w:id="6238" w:author="svcMRProcess" w:date="2018-09-18T23:49:00Z">
        <w:r>
          <w:rPr>
            <w:sz w:val="22"/>
          </w:rPr>
          <w:tab/>
        </w:r>
        <w:r>
          <w:rPr>
            <w:sz w:val="22"/>
          </w:rPr>
          <w:tab/>
          <w:t xml:space="preserve">Penalty: </w:t>
        </w:r>
      </w:ins>
    </w:p>
    <w:p>
      <w:pPr>
        <w:tabs>
          <w:tab w:val="left" w:pos="1985"/>
          <w:tab w:val="left" w:pos="2410"/>
        </w:tabs>
        <w:spacing w:before="40"/>
        <w:ind w:left="2410" w:hanging="2410"/>
        <w:rPr>
          <w:ins w:id="6239" w:author="svcMRProcess" w:date="2018-09-18T23:49:00Z"/>
          <w:sz w:val="22"/>
        </w:rPr>
      </w:pPr>
      <w:ins w:id="624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241" w:author="svcMRProcess" w:date="2018-09-18T23:49:00Z"/>
          <w:sz w:val="22"/>
        </w:rPr>
      </w:pPr>
      <w:ins w:id="624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243" w:author="svcMRProcess" w:date="2018-09-18T23:49:00Z"/>
          <w:sz w:val="22"/>
        </w:rPr>
      </w:pPr>
      <w:ins w:id="6244" w:author="svcMRProcess" w:date="2018-09-18T23:49:00Z">
        <w:r>
          <w:rPr>
            <w:sz w:val="22"/>
          </w:rPr>
          <w:tab/>
          <w:t>(4)</w:t>
        </w:r>
        <w:r>
          <w:rPr>
            <w:sz w:val="22"/>
          </w:rPr>
          <w:tab/>
          <w:t>Strict liability applies to subsection (3)(a).</w:t>
        </w:r>
      </w:ins>
    </w:p>
    <w:p>
      <w:pPr>
        <w:tabs>
          <w:tab w:val="left" w:pos="1276"/>
          <w:tab w:val="left" w:pos="1843"/>
        </w:tabs>
        <w:spacing w:before="180"/>
        <w:ind w:left="1843" w:hanging="1843"/>
        <w:rPr>
          <w:ins w:id="6245" w:author="svcMRProcess" w:date="2018-09-18T23:49:00Z"/>
          <w:sz w:val="22"/>
        </w:rPr>
      </w:pPr>
      <w:ins w:id="6246" w:author="svcMRProcess" w:date="2018-09-18T23:49:00Z">
        <w:r>
          <w:rPr>
            <w:sz w:val="22"/>
          </w:rPr>
          <w:tab/>
          <w:t>(5)</w:t>
        </w:r>
        <w:r>
          <w:rPr>
            <w:sz w:val="22"/>
          </w:rPr>
          <w:tab/>
          <w:t>A person commits an offence if:</w:t>
        </w:r>
      </w:ins>
    </w:p>
    <w:p>
      <w:pPr>
        <w:tabs>
          <w:tab w:val="left" w:pos="1985"/>
          <w:tab w:val="left" w:pos="2410"/>
        </w:tabs>
        <w:spacing w:before="40"/>
        <w:ind w:left="2410" w:hanging="2410"/>
        <w:rPr>
          <w:ins w:id="6247" w:author="svcMRProcess" w:date="2018-09-18T23:49:00Z"/>
          <w:sz w:val="22"/>
        </w:rPr>
      </w:pPr>
      <w:ins w:id="6248" w:author="svcMRProcess" w:date="2018-09-18T23:49:00Z">
        <w:r>
          <w:rPr>
            <w:sz w:val="22"/>
          </w:rPr>
          <w:tab/>
          <w:t>(a)</w:t>
        </w:r>
        <w:r>
          <w:rPr>
            <w:sz w:val="22"/>
          </w:rPr>
          <w:tab/>
          <w:t>the person, in trade or commerce, accepts payment or other consideration for goods or services; and</w:t>
        </w:r>
      </w:ins>
    </w:p>
    <w:p>
      <w:pPr>
        <w:tabs>
          <w:tab w:val="left" w:pos="1985"/>
          <w:tab w:val="left" w:pos="2410"/>
        </w:tabs>
        <w:spacing w:before="40"/>
        <w:ind w:left="2410" w:hanging="2410"/>
        <w:rPr>
          <w:ins w:id="6249" w:author="svcMRProcess" w:date="2018-09-18T23:49:00Z"/>
          <w:sz w:val="22"/>
        </w:rPr>
      </w:pPr>
      <w:ins w:id="6250" w:author="svcMRProcess" w:date="2018-09-18T23:49:00Z">
        <w:r>
          <w:rPr>
            <w:sz w:val="22"/>
          </w:rPr>
          <w:tab/>
          <w:t>(b)</w:t>
        </w:r>
        <w:r>
          <w:rPr>
            <w:sz w:val="22"/>
          </w:rPr>
          <w:tab/>
          <w:t>at the time of the acceptance, the person was reckless as to whether he or she would be able to supply the goods or services:</w:t>
        </w:r>
      </w:ins>
    </w:p>
    <w:p>
      <w:pPr>
        <w:tabs>
          <w:tab w:val="left" w:pos="2694"/>
          <w:tab w:val="left" w:pos="3119"/>
        </w:tabs>
        <w:spacing w:before="40"/>
        <w:ind w:left="3119" w:hanging="3119"/>
        <w:rPr>
          <w:ins w:id="6251" w:author="svcMRProcess" w:date="2018-09-18T23:49:00Z"/>
          <w:sz w:val="22"/>
        </w:rPr>
      </w:pPr>
      <w:ins w:id="6252" w:author="svcMRProcess" w:date="2018-09-18T23:49:00Z">
        <w:r>
          <w:rPr>
            <w:sz w:val="22"/>
          </w:rPr>
          <w:tab/>
          <w:t>(i)</w:t>
        </w:r>
        <w:r>
          <w:rPr>
            <w:sz w:val="22"/>
          </w:rPr>
          <w:tab/>
          <w:t>within the period specified by or on behalf of the person at or before the time the payment or other consideration was accepted; or</w:t>
        </w:r>
      </w:ins>
    </w:p>
    <w:p>
      <w:pPr>
        <w:keepNext/>
        <w:keepLines/>
        <w:tabs>
          <w:tab w:val="left" w:pos="2694"/>
          <w:tab w:val="left" w:pos="3119"/>
        </w:tabs>
        <w:spacing w:before="40"/>
        <w:ind w:left="3119" w:hanging="3119"/>
        <w:rPr>
          <w:ins w:id="6253" w:author="svcMRProcess" w:date="2018-09-18T23:49:00Z"/>
          <w:sz w:val="22"/>
        </w:rPr>
      </w:pPr>
      <w:ins w:id="6254" w:author="svcMRProcess" w:date="2018-09-18T23:49:00Z">
        <w:r>
          <w:rPr>
            <w:sz w:val="22"/>
          </w:rPr>
          <w:tab/>
          <w:t>(ii)</w:t>
        </w:r>
        <w:r>
          <w:rPr>
            <w:sz w:val="22"/>
          </w:rPr>
          <w:tab/>
          <w:t>if no period is specified at or before that time — within a reasonable time.</w:t>
        </w:r>
      </w:ins>
    </w:p>
    <w:p>
      <w:pPr>
        <w:tabs>
          <w:tab w:val="left" w:pos="1276"/>
          <w:tab w:val="left" w:pos="1843"/>
        </w:tabs>
        <w:spacing w:before="180"/>
        <w:ind w:left="1843" w:hanging="1843"/>
        <w:rPr>
          <w:ins w:id="6255" w:author="svcMRProcess" w:date="2018-09-18T23:49:00Z"/>
          <w:sz w:val="22"/>
        </w:rPr>
      </w:pPr>
      <w:ins w:id="6256" w:author="svcMRProcess" w:date="2018-09-18T23:49:00Z">
        <w:r>
          <w:rPr>
            <w:sz w:val="22"/>
          </w:rPr>
          <w:tab/>
        </w:r>
        <w:r>
          <w:rPr>
            <w:sz w:val="22"/>
          </w:rPr>
          <w:tab/>
          <w:t xml:space="preserve">Penalty: </w:t>
        </w:r>
      </w:ins>
    </w:p>
    <w:p>
      <w:pPr>
        <w:tabs>
          <w:tab w:val="left" w:pos="1985"/>
          <w:tab w:val="left" w:pos="2410"/>
        </w:tabs>
        <w:spacing w:before="40"/>
        <w:ind w:left="2410" w:hanging="2410"/>
        <w:rPr>
          <w:ins w:id="6257" w:author="svcMRProcess" w:date="2018-09-18T23:49:00Z"/>
          <w:sz w:val="22"/>
        </w:rPr>
      </w:pPr>
      <w:ins w:id="625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259" w:author="svcMRProcess" w:date="2018-09-18T23:49:00Z"/>
          <w:sz w:val="22"/>
        </w:rPr>
      </w:pPr>
      <w:ins w:id="626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261" w:author="svcMRProcess" w:date="2018-09-18T23:49:00Z"/>
          <w:sz w:val="22"/>
        </w:rPr>
      </w:pPr>
      <w:ins w:id="6262" w:author="svcMRProcess" w:date="2018-09-18T23:49:00Z">
        <w:r>
          <w:rPr>
            <w:sz w:val="22"/>
          </w:rPr>
          <w:tab/>
          <w:t>(6)</w:t>
        </w:r>
        <w:r>
          <w:rPr>
            <w:sz w:val="22"/>
          </w:rPr>
          <w:tab/>
          <w:t>Strict liability applies to subsection (5)(a).</w:t>
        </w:r>
      </w:ins>
    </w:p>
    <w:p>
      <w:pPr>
        <w:tabs>
          <w:tab w:val="left" w:pos="1276"/>
          <w:tab w:val="left" w:pos="1843"/>
        </w:tabs>
        <w:spacing w:before="180"/>
        <w:ind w:left="1843" w:hanging="1843"/>
        <w:rPr>
          <w:ins w:id="6263" w:author="svcMRProcess" w:date="2018-09-18T23:49:00Z"/>
          <w:sz w:val="22"/>
        </w:rPr>
      </w:pPr>
      <w:ins w:id="6264" w:author="svcMRProcess" w:date="2018-09-18T23:49:00Z">
        <w:r>
          <w:rPr>
            <w:sz w:val="22"/>
          </w:rPr>
          <w:tab/>
          <w:t>(7)</w:t>
        </w:r>
        <w:r>
          <w:rPr>
            <w:sz w:val="22"/>
          </w:rPr>
          <w:tab/>
          <w:t>A person commits an offence if:</w:t>
        </w:r>
      </w:ins>
    </w:p>
    <w:p>
      <w:pPr>
        <w:tabs>
          <w:tab w:val="left" w:pos="1985"/>
          <w:tab w:val="left" w:pos="2410"/>
        </w:tabs>
        <w:spacing w:before="40"/>
        <w:ind w:left="2410" w:hanging="2410"/>
        <w:rPr>
          <w:ins w:id="6265" w:author="svcMRProcess" w:date="2018-09-18T23:49:00Z"/>
          <w:sz w:val="22"/>
        </w:rPr>
      </w:pPr>
      <w:ins w:id="6266" w:author="svcMRProcess" w:date="2018-09-18T23:49:00Z">
        <w:r>
          <w:rPr>
            <w:sz w:val="22"/>
          </w:rPr>
          <w:tab/>
          <w:t>(a)</w:t>
        </w:r>
        <w:r>
          <w:rPr>
            <w:sz w:val="22"/>
          </w:rPr>
          <w:tab/>
          <w:t>the person, in trade or commerce, accepts payment or other consideration for goods or services; and</w:t>
        </w:r>
      </w:ins>
    </w:p>
    <w:p>
      <w:pPr>
        <w:tabs>
          <w:tab w:val="left" w:pos="1985"/>
          <w:tab w:val="left" w:pos="2410"/>
        </w:tabs>
        <w:spacing w:before="40"/>
        <w:ind w:left="2410" w:hanging="2410"/>
        <w:rPr>
          <w:ins w:id="6267" w:author="svcMRProcess" w:date="2018-09-18T23:49:00Z"/>
          <w:sz w:val="22"/>
        </w:rPr>
      </w:pPr>
      <w:ins w:id="6268" w:author="svcMRProcess" w:date="2018-09-18T23:49:00Z">
        <w:r>
          <w:rPr>
            <w:sz w:val="22"/>
          </w:rPr>
          <w:tab/>
          <w:t>(b)</w:t>
        </w:r>
        <w:r>
          <w:rPr>
            <w:sz w:val="22"/>
          </w:rPr>
          <w:tab/>
          <w:t>the person fails to supply all the goods or services:</w:t>
        </w:r>
      </w:ins>
    </w:p>
    <w:p>
      <w:pPr>
        <w:tabs>
          <w:tab w:val="left" w:pos="2694"/>
          <w:tab w:val="left" w:pos="3119"/>
        </w:tabs>
        <w:spacing w:before="40"/>
        <w:ind w:left="3119" w:hanging="3119"/>
        <w:rPr>
          <w:ins w:id="6269" w:author="svcMRProcess" w:date="2018-09-18T23:49:00Z"/>
          <w:sz w:val="22"/>
        </w:rPr>
      </w:pPr>
      <w:ins w:id="6270" w:author="svcMRProcess" w:date="2018-09-18T23:49:00Z">
        <w:r>
          <w:rPr>
            <w:sz w:val="22"/>
          </w:rPr>
          <w:tab/>
          <w:t>(i)</w:t>
        </w:r>
        <w:r>
          <w:rPr>
            <w:sz w:val="22"/>
          </w:rPr>
          <w:tab/>
          <w:t>within the period specified by or on behalf of the person at or before the time the payment or other consideration was accepted; or</w:t>
        </w:r>
      </w:ins>
    </w:p>
    <w:p>
      <w:pPr>
        <w:tabs>
          <w:tab w:val="left" w:pos="2694"/>
          <w:tab w:val="left" w:pos="3119"/>
        </w:tabs>
        <w:spacing w:before="40"/>
        <w:ind w:left="3119" w:hanging="3119"/>
        <w:rPr>
          <w:ins w:id="6271" w:author="svcMRProcess" w:date="2018-09-18T23:49:00Z"/>
          <w:sz w:val="22"/>
        </w:rPr>
      </w:pPr>
      <w:ins w:id="6272" w:author="svcMRProcess" w:date="2018-09-18T23:49:00Z">
        <w:r>
          <w:rPr>
            <w:sz w:val="22"/>
          </w:rPr>
          <w:tab/>
          <w:t>(ii)</w:t>
        </w:r>
        <w:r>
          <w:rPr>
            <w:sz w:val="22"/>
          </w:rPr>
          <w:tab/>
          <w:t>if no period is specified at or before that time — within a reasonable time.</w:t>
        </w:r>
      </w:ins>
    </w:p>
    <w:p>
      <w:pPr>
        <w:tabs>
          <w:tab w:val="left" w:pos="1276"/>
          <w:tab w:val="left" w:pos="1843"/>
        </w:tabs>
        <w:spacing w:before="180"/>
        <w:ind w:left="1843" w:hanging="1843"/>
        <w:rPr>
          <w:ins w:id="6273" w:author="svcMRProcess" w:date="2018-09-18T23:49:00Z"/>
          <w:sz w:val="22"/>
        </w:rPr>
      </w:pPr>
      <w:ins w:id="6274" w:author="svcMRProcess" w:date="2018-09-18T23:49:00Z">
        <w:r>
          <w:rPr>
            <w:sz w:val="22"/>
          </w:rPr>
          <w:tab/>
        </w:r>
        <w:r>
          <w:rPr>
            <w:sz w:val="22"/>
          </w:rPr>
          <w:tab/>
          <w:t xml:space="preserve">Penalty: </w:t>
        </w:r>
      </w:ins>
    </w:p>
    <w:p>
      <w:pPr>
        <w:tabs>
          <w:tab w:val="left" w:pos="1985"/>
          <w:tab w:val="left" w:pos="2410"/>
        </w:tabs>
        <w:spacing w:before="40"/>
        <w:ind w:left="2410" w:hanging="2410"/>
        <w:rPr>
          <w:ins w:id="6275" w:author="svcMRProcess" w:date="2018-09-18T23:49:00Z"/>
          <w:sz w:val="22"/>
        </w:rPr>
      </w:pPr>
      <w:ins w:id="627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277" w:author="svcMRProcess" w:date="2018-09-18T23:49:00Z"/>
          <w:sz w:val="22"/>
        </w:rPr>
      </w:pPr>
      <w:ins w:id="627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279" w:author="svcMRProcess" w:date="2018-09-18T23:49:00Z"/>
          <w:sz w:val="22"/>
        </w:rPr>
      </w:pPr>
      <w:ins w:id="6280" w:author="svcMRProcess" w:date="2018-09-18T23:49:00Z">
        <w:r>
          <w:rPr>
            <w:sz w:val="22"/>
          </w:rPr>
          <w:tab/>
          <w:t>(8)</w:t>
        </w:r>
        <w:r>
          <w:rPr>
            <w:sz w:val="22"/>
          </w:rPr>
          <w:tab/>
          <w:t>Subsection (7) does not apply if:</w:t>
        </w:r>
      </w:ins>
    </w:p>
    <w:p>
      <w:pPr>
        <w:tabs>
          <w:tab w:val="left" w:pos="1985"/>
          <w:tab w:val="left" w:pos="2410"/>
        </w:tabs>
        <w:spacing w:before="40"/>
        <w:ind w:left="2410" w:hanging="2410"/>
        <w:rPr>
          <w:ins w:id="6281" w:author="svcMRProcess" w:date="2018-09-18T23:49:00Z"/>
          <w:sz w:val="22"/>
        </w:rPr>
      </w:pPr>
      <w:ins w:id="6282" w:author="svcMRProcess" w:date="2018-09-18T23:49:00Z">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ins>
    </w:p>
    <w:p>
      <w:pPr>
        <w:tabs>
          <w:tab w:val="left" w:pos="1985"/>
          <w:tab w:val="left" w:pos="2410"/>
        </w:tabs>
        <w:spacing w:before="40"/>
        <w:ind w:left="2410" w:hanging="2410"/>
        <w:rPr>
          <w:ins w:id="6283" w:author="svcMRProcess" w:date="2018-09-18T23:49:00Z"/>
          <w:sz w:val="22"/>
        </w:rPr>
      </w:pPr>
      <w:ins w:id="6284" w:author="svcMRProcess" w:date="2018-09-18T23:49:00Z">
        <w:r>
          <w:rPr>
            <w:sz w:val="22"/>
          </w:rPr>
          <w:tab/>
          <w:t>(b)</w:t>
        </w:r>
        <w:r>
          <w:rPr>
            <w:sz w:val="22"/>
          </w:rPr>
          <w:tab/>
          <w:t>the person took reasonable precautions and exercised due diligence to avoid the failure.</w:t>
        </w:r>
      </w:ins>
    </w:p>
    <w:p>
      <w:pPr>
        <w:tabs>
          <w:tab w:val="left" w:pos="1276"/>
          <w:tab w:val="left" w:pos="1843"/>
        </w:tabs>
        <w:spacing w:before="180"/>
        <w:ind w:left="1843" w:hanging="1843"/>
        <w:rPr>
          <w:ins w:id="6285" w:author="svcMRProcess" w:date="2018-09-18T23:49:00Z"/>
          <w:sz w:val="22"/>
        </w:rPr>
      </w:pPr>
      <w:ins w:id="6286" w:author="svcMRProcess" w:date="2018-09-18T23:49:00Z">
        <w:r>
          <w:rPr>
            <w:sz w:val="22"/>
          </w:rPr>
          <w:tab/>
          <w:t>(9)</w:t>
        </w:r>
        <w:r>
          <w:rPr>
            <w:sz w:val="22"/>
          </w:rPr>
          <w:tab/>
          <w:t>Subsection (7) does not apply if:</w:t>
        </w:r>
      </w:ins>
    </w:p>
    <w:p>
      <w:pPr>
        <w:tabs>
          <w:tab w:val="left" w:pos="1985"/>
          <w:tab w:val="left" w:pos="2410"/>
        </w:tabs>
        <w:spacing w:before="40"/>
        <w:ind w:left="2410" w:hanging="2410"/>
        <w:rPr>
          <w:ins w:id="6287" w:author="svcMRProcess" w:date="2018-09-18T23:49:00Z"/>
          <w:sz w:val="22"/>
        </w:rPr>
      </w:pPr>
      <w:ins w:id="6288" w:author="svcMRProcess" w:date="2018-09-18T23:49:00Z">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ins>
    </w:p>
    <w:p>
      <w:pPr>
        <w:tabs>
          <w:tab w:val="left" w:pos="1985"/>
          <w:tab w:val="left" w:pos="2410"/>
        </w:tabs>
        <w:spacing w:before="40"/>
        <w:ind w:left="2410" w:hanging="2410"/>
        <w:rPr>
          <w:ins w:id="6289" w:author="svcMRProcess" w:date="2018-09-18T23:49:00Z"/>
          <w:sz w:val="22"/>
        </w:rPr>
      </w:pPr>
      <w:ins w:id="6290" w:author="svcMRProcess" w:date="2018-09-18T23:49:00Z">
        <w:r>
          <w:rPr>
            <w:sz w:val="22"/>
          </w:rPr>
          <w:tab/>
          <w:t>(b)</w:t>
        </w:r>
        <w:r>
          <w:rPr>
            <w:sz w:val="22"/>
          </w:rPr>
          <w:tab/>
          <w:t>the customer agrees to receive the different goods or services.</w:t>
        </w:r>
      </w:ins>
    </w:p>
    <w:p>
      <w:pPr>
        <w:tabs>
          <w:tab w:val="left" w:pos="1276"/>
          <w:tab w:val="left" w:pos="1843"/>
        </w:tabs>
        <w:spacing w:before="180"/>
        <w:ind w:left="1843" w:hanging="1843"/>
        <w:rPr>
          <w:ins w:id="6291" w:author="svcMRProcess" w:date="2018-09-18T23:49:00Z"/>
          <w:sz w:val="22"/>
        </w:rPr>
      </w:pPr>
      <w:ins w:id="6292" w:author="svcMRProcess" w:date="2018-09-18T23:49:00Z">
        <w:r>
          <w:rPr>
            <w:sz w:val="22"/>
          </w:rPr>
          <w:tab/>
          <w:t>(10)</w:t>
        </w:r>
        <w:r>
          <w:rPr>
            <w:sz w:val="22"/>
          </w:rPr>
          <w:tab/>
          <w:t>Subsection (7) is an offence of strict liability.</w:t>
        </w:r>
      </w:ins>
    </w:p>
    <w:p>
      <w:pPr>
        <w:tabs>
          <w:tab w:val="left" w:pos="1276"/>
          <w:tab w:val="left" w:pos="1843"/>
        </w:tabs>
        <w:spacing w:before="180"/>
        <w:ind w:left="1843" w:hanging="1843"/>
        <w:rPr>
          <w:ins w:id="6293" w:author="svcMRProcess" w:date="2018-09-18T23:49:00Z"/>
          <w:sz w:val="22"/>
        </w:rPr>
      </w:pPr>
      <w:ins w:id="6294" w:author="svcMRProcess" w:date="2018-09-18T23:49:00Z">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ins>
    </w:p>
    <w:p>
      <w:pPr>
        <w:pStyle w:val="yHeading5"/>
        <w:rPr>
          <w:ins w:id="6295" w:author="svcMRProcess" w:date="2018-09-18T23:49:00Z"/>
        </w:rPr>
      </w:pPr>
      <w:bookmarkStart w:id="6296" w:name="_Toc272855079"/>
      <w:bookmarkStart w:id="6297" w:name="_Toc283891560"/>
      <w:ins w:id="6298" w:author="svcMRProcess" w:date="2018-09-18T23:49:00Z">
        <w:r>
          <w:rPr>
            <w:rStyle w:val="CharSClsNo"/>
          </w:rPr>
          <w:t>159</w:t>
        </w:r>
        <w:r>
          <w:t>.</w:t>
        </w:r>
        <w:r>
          <w:tab/>
          <w:t>Misleading representations about certain business activities</w:t>
        </w:r>
        <w:bookmarkEnd w:id="6296"/>
        <w:bookmarkEnd w:id="6297"/>
      </w:ins>
    </w:p>
    <w:p>
      <w:pPr>
        <w:tabs>
          <w:tab w:val="left" w:pos="1276"/>
          <w:tab w:val="left" w:pos="1843"/>
        </w:tabs>
        <w:spacing w:before="180"/>
        <w:ind w:left="1843" w:hanging="1843"/>
        <w:rPr>
          <w:ins w:id="6299" w:author="svcMRProcess" w:date="2018-09-18T23:49:00Z"/>
          <w:sz w:val="22"/>
        </w:rPr>
      </w:pPr>
      <w:ins w:id="6300"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301" w:author="svcMRProcess" w:date="2018-09-18T23:49:00Z"/>
          <w:sz w:val="22"/>
        </w:rPr>
      </w:pPr>
      <w:ins w:id="6302" w:author="svcMRProcess" w:date="2018-09-18T23:49:00Z">
        <w:r>
          <w:rPr>
            <w:sz w:val="22"/>
          </w:rPr>
          <w:tab/>
          <w:t>(a)</w:t>
        </w:r>
        <w:r>
          <w:rPr>
            <w:sz w:val="22"/>
          </w:rPr>
          <w:tab/>
          <w:t>the person, in trade or commerce, makes a representation; and</w:t>
        </w:r>
      </w:ins>
    </w:p>
    <w:p>
      <w:pPr>
        <w:tabs>
          <w:tab w:val="left" w:pos="1985"/>
          <w:tab w:val="left" w:pos="2410"/>
        </w:tabs>
        <w:spacing w:before="40"/>
        <w:ind w:left="2410" w:hanging="2410"/>
        <w:rPr>
          <w:ins w:id="6303" w:author="svcMRProcess" w:date="2018-09-18T23:49:00Z"/>
          <w:sz w:val="22"/>
        </w:rPr>
      </w:pPr>
      <w:ins w:id="6304" w:author="svcMRProcess" w:date="2018-09-18T23:49:00Z">
        <w:r>
          <w:rPr>
            <w:sz w:val="22"/>
          </w:rPr>
          <w:tab/>
          <w:t>(b)</w:t>
        </w:r>
        <w:r>
          <w:rPr>
            <w:sz w:val="22"/>
          </w:rPr>
          <w:tab/>
          <w:t>the representation is false or misleading in a material particular; and</w:t>
        </w:r>
      </w:ins>
    </w:p>
    <w:p>
      <w:pPr>
        <w:tabs>
          <w:tab w:val="left" w:pos="1985"/>
          <w:tab w:val="left" w:pos="2410"/>
        </w:tabs>
        <w:spacing w:before="40"/>
        <w:ind w:left="2410" w:hanging="2410"/>
        <w:rPr>
          <w:ins w:id="6305" w:author="svcMRProcess" w:date="2018-09-18T23:49:00Z"/>
          <w:sz w:val="22"/>
        </w:rPr>
      </w:pPr>
      <w:ins w:id="6306" w:author="svcMRProcess" w:date="2018-09-18T23:49:00Z">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ins>
    </w:p>
    <w:p>
      <w:pPr>
        <w:tabs>
          <w:tab w:val="left" w:pos="1276"/>
          <w:tab w:val="left" w:pos="1843"/>
        </w:tabs>
        <w:spacing w:before="180"/>
        <w:ind w:left="1843" w:hanging="1843"/>
        <w:rPr>
          <w:ins w:id="6307" w:author="svcMRProcess" w:date="2018-09-18T23:49:00Z"/>
          <w:sz w:val="22"/>
        </w:rPr>
      </w:pPr>
      <w:ins w:id="6308" w:author="svcMRProcess" w:date="2018-09-18T23:49:00Z">
        <w:r>
          <w:rPr>
            <w:sz w:val="22"/>
          </w:rPr>
          <w:tab/>
        </w:r>
        <w:r>
          <w:rPr>
            <w:sz w:val="22"/>
          </w:rPr>
          <w:tab/>
          <w:t xml:space="preserve">Penalty: </w:t>
        </w:r>
      </w:ins>
    </w:p>
    <w:p>
      <w:pPr>
        <w:tabs>
          <w:tab w:val="left" w:pos="1985"/>
          <w:tab w:val="left" w:pos="2410"/>
        </w:tabs>
        <w:spacing w:before="40"/>
        <w:ind w:left="2410" w:hanging="2410"/>
        <w:rPr>
          <w:ins w:id="6309" w:author="svcMRProcess" w:date="2018-09-18T23:49:00Z"/>
          <w:sz w:val="22"/>
        </w:rPr>
      </w:pPr>
      <w:ins w:id="631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311" w:author="svcMRProcess" w:date="2018-09-18T23:49:00Z"/>
          <w:sz w:val="22"/>
        </w:rPr>
      </w:pPr>
      <w:ins w:id="631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313" w:author="svcMRProcess" w:date="2018-09-18T23:49:00Z"/>
          <w:sz w:val="22"/>
        </w:rPr>
      </w:pPr>
      <w:ins w:id="6314"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6315" w:author="svcMRProcess" w:date="2018-09-18T23:49:00Z"/>
          <w:sz w:val="22"/>
        </w:rPr>
      </w:pPr>
      <w:ins w:id="6316" w:author="svcMRProcess" w:date="2018-09-18T23:49:00Z">
        <w:r>
          <w:rPr>
            <w:sz w:val="22"/>
          </w:rPr>
          <w:tab/>
          <w:t>(a)</w:t>
        </w:r>
        <w:r>
          <w:rPr>
            <w:sz w:val="22"/>
          </w:rPr>
          <w:tab/>
          <w:t>the person, in trade or commerce, makes a representation; and</w:t>
        </w:r>
      </w:ins>
    </w:p>
    <w:p>
      <w:pPr>
        <w:tabs>
          <w:tab w:val="left" w:pos="1985"/>
          <w:tab w:val="left" w:pos="2410"/>
        </w:tabs>
        <w:spacing w:before="40"/>
        <w:ind w:left="2410" w:hanging="2410"/>
        <w:rPr>
          <w:ins w:id="6317" w:author="svcMRProcess" w:date="2018-09-18T23:49:00Z"/>
          <w:sz w:val="22"/>
        </w:rPr>
      </w:pPr>
      <w:ins w:id="6318" w:author="svcMRProcess" w:date="2018-09-18T23:49:00Z">
        <w:r>
          <w:rPr>
            <w:sz w:val="22"/>
          </w:rPr>
          <w:tab/>
          <w:t>(b)</w:t>
        </w:r>
        <w:r>
          <w:rPr>
            <w:sz w:val="22"/>
          </w:rPr>
          <w:tab/>
          <w:t>the representation is false or misleading in a material particular; and</w:t>
        </w:r>
      </w:ins>
    </w:p>
    <w:p>
      <w:pPr>
        <w:tabs>
          <w:tab w:val="left" w:pos="1985"/>
          <w:tab w:val="left" w:pos="2410"/>
        </w:tabs>
        <w:spacing w:before="40"/>
        <w:ind w:left="2410" w:hanging="2410"/>
        <w:rPr>
          <w:ins w:id="6319" w:author="svcMRProcess" w:date="2018-09-18T23:49:00Z"/>
          <w:sz w:val="22"/>
        </w:rPr>
      </w:pPr>
      <w:ins w:id="6320" w:author="svcMRProcess" w:date="2018-09-18T23:49:00Z">
        <w:r>
          <w:rPr>
            <w:sz w:val="22"/>
          </w:rPr>
          <w:tab/>
          <w:t>(c)</w:t>
        </w:r>
        <w:r>
          <w:rPr>
            <w:sz w:val="22"/>
          </w:rPr>
          <w:tab/>
          <w:t>the representation concerns the profitability, risk or any other material aspect of any business activity:</w:t>
        </w:r>
      </w:ins>
    </w:p>
    <w:p>
      <w:pPr>
        <w:tabs>
          <w:tab w:val="left" w:pos="2694"/>
          <w:tab w:val="left" w:pos="3119"/>
        </w:tabs>
        <w:spacing w:before="40"/>
        <w:ind w:left="3119" w:hanging="3119"/>
        <w:rPr>
          <w:ins w:id="6321" w:author="svcMRProcess" w:date="2018-09-18T23:49:00Z"/>
          <w:sz w:val="22"/>
        </w:rPr>
      </w:pPr>
      <w:ins w:id="6322" w:author="svcMRProcess" w:date="2018-09-18T23:49:00Z">
        <w:r>
          <w:rPr>
            <w:sz w:val="22"/>
          </w:rPr>
          <w:tab/>
          <w:t>(i)</w:t>
        </w:r>
        <w:r>
          <w:rPr>
            <w:sz w:val="22"/>
          </w:rPr>
          <w:tab/>
          <w:t>that the person invites (whether by advertisement or otherwise) other persons to engage or participate in, or to offer or apply to engage or participate in; and</w:t>
        </w:r>
      </w:ins>
    </w:p>
    <w:p>
      <w:pPr>
        <w:tabs>
          <w:tab w:val="left" w:pos="2694"/>
          <w:tab w:val="left" w:pos="3119"/>
        </w:tabs>
        <w:spacing w:before="40"/>
        <w:ind w:left="3119" w:hanging="3119"/>
        <w:rPr>
          <w:ins w:id="6323" w:author="svcMRProcess" w:date="2018-09-18T23:49:00Z"/>
          <w:sz w:val="22"/>
        </w:rPr>
      </w:pPr>
      <w:ins w:id="6324" w:author="svcMRProcess" w:date="2018-09-18T23:49:00Z">
        <w:r>
          <w:rPr>
            <w:sz w:val="22"/>
          </w:rPr>
          <w:tab/>
          <w:t>(ii)</w:t>
        </w:r>
        <w:r>
          <w:rPr>
            <w:sz w:val="22"/>
          </w:rPr>
          <w:tab/>
          <w:t>that requires the performance of work by other persons, or the investment of money by other persons and the performance by them of work associated with the investment.</w:t>
        </w:r>
      </w:ins>
    </w:p>
    <w:p>
      <w:pPr>
        <w:tabs>
          <w:tab w:val="left" w:pos="1276"/>
          <w:tab w:val="left" w:pos="1843"/>
        </w:tabs>
        <w:spacing w:before="180"/>
        <w:ind w:left="1843" w:hanging="1843"/>
        <w:rPr>
          <w:ins w:id="6325" w:author="svcMRProcess" w:date="2018-09-18T23:49:00Z"/>
          <w:sz w:val="22"/>
        </w:rPr>
      </w:pPr>
      <w:ins w:id="6326" w:author="svcMRProcess" w:date="2018-09-18T23:49:00Z">
        <w:r>
          <w:rPr>
            <w:sz w:val="22"/>
          </w:rPr>
          <w:tab/>
        </w:r>
        <w:r>
          <w:rPr>
            <w:sz w:val="22"/>
          </w:rPr>
          <w:tab/>
          <w:t xml:space="preserve">Penalty: </w:t>
        </w:r>
      </w:ins>
    </w:p>
    <w:p>
      <w:pPr>
        <w:tabs>
          <w:tab w:val="left" w:pos="1985"/>
          <w:tab w:val="left" w:pos="2410"/>
        </w:tabs>
        <w:spacing w:before="40"/>
        <w:ind w:left="2410" w:hanging="2410"/>
        <w:rPr>
          <w:ins w:id="6327" w:author="svcMRProcess" w:date="2018-09-18T23:49:00Z"/>
          <w:sz w:val="22"/>
        </w:rPr>
      </w:pPr>
      <w:ins w:id="632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329" w:author="svcMRProcess" w:date="2018-09-18T23:49:00Z"/>
          <w:sz w:val="22"/>
        </w:rPr>
      </w:pPr>
      <w:ins w:id="633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331" w:author="svcMRProcess" w:date="2018-09-18T23:49:00Z"/>
          <w:sz w:val="22"/>
        </w:rPr>
      </w:pPr>
      <w:ins w:id="6332" w:author="svcMRProcess" w:date="2018-09-18T23:49:00Z">
        <w:r>
          <w:rPr>
            <w:sz w:val="22"/>
          </w:rPr>
          <w:tab/>
          <w:t>(3)</w:t>
        </w:r>
        <w:r>
          <w:rPr>
            <w:sz w:val="22"/>
          </w:rPr>
          <w:tab/>
          <w:t>Subsections (1) and (2) are offences of strict liability.</w:t>
        </w:r>
      </w:ins>
    </w:p>
    <w:p>
      <w:pPr>
        <w:pStyle w:val="yHeading5"/>
        <w:rPr>
          <w:ins w:id="6333" w:author="svcMRProcess" w:date="2018-09-18T23:49:00Z"/>
        </w:rPr>
      </w:pPr>
      <w:bookmarkStart w:id="6334" w:name="_Toc272855080"/>
      <w:bookmarkStart w:id="6335" w:name="_Toc283891561"/>
      <w:ins w:id="6336" w:author="svcMRProcess" w:date="2018-09-18T23:49:00Z">
        <w:r>
          <w:rPr>
            <w:rStyle w:val="CharSClsNo"/>
          </w:rPr>
          <w:t>160</w:t>
        </w:r>
        <w:r>
          <w:t>.</w:t>
        </w:r>
        <w:r>
          <w:tab/>
          <w:t>Application of provisions of this Division to information providers</w:t>
        </w:r>
        <w:bookmarkEnd w:id="6334"/>
        <w:bookmarkEnd w:id="6335"/>
      </w:ins>
    </w:p>
    <w:p>
      <w:pPr>
        <w:tabs>
          <w:tab w:val="left" w:pos="1276"/>
          <w:tab w:val="left" w:pos="1843"/>
        </w:tabs>
        <w:spacing w:before="180"/>
        <w:ind w:left="1843" w:hanging="1843"/>
        <w:rPr>
          <w:ins w:id="6337" w:author="svcMRProcess" w:date="2018-09-18T23:49:00Z"/>
          <w:sz w:val="22"/>
        </w:rPr>
      </w:pPr>
      <w:ins w:id="6338" w:author="svcMRProcess" w:date="2018-09-18T23:49:00Z">
        <w:r>
          <w:rPr>
            <w:sz w:val="22"/>
          </w:rPr>
          <w:tab/>
          <w:t>(1)</w:t>
        </w:r>
        <w:r>
          <w:rPr>
            <w:sz w:val="22"/>
          </w:rPr>
          <w:tab/>
          <w:t>Sections 151, 152, 155, 156 and 159 do not apply to a publication of matter by an information provider if:</w:t>
        </w:r>
      </w:ins>
    </w:p>
    <w:p>
      <w:pPr>
        <w:tabs>
          <w:tab w:val="left" w:pos="1985"/>
          <w:tab w:val="left" w:pos="2410"/>
        </w:tabs>
        <w:spacing w:before="40"/>
        <w:ind w:left="2410" w:hanging="2410"/>
        <w:rPr>
          <w:ins w:id="6339" w:author="svcMRProcess" w:date="2018-09-18T23:49:00Z"/>
          <w:sz w:val="22"/>
        </w:rPr>
      </w:pPr>
      <w:ins w:id="6340" w:author="svcMRProcess" w:date="2018-09-18T23:49:00Z">
        <w:r>
          <w:rPr>
            <w:sz w:val="22"/>
          </w:rPr>
          <w:tab/>
          <w:t>(a)</w:t>
        </w:r>
        <w:r>
          <w:rPr>
            <w:sz w:val="22"/>
          </w:rPr>
          <w:tab/>
          <w:t>in any case — the information provider made the publication in the course of carrying on a business of providing information; or</w:t>
        </w:r>
      </w:ins>
    </w:p>
    <w:p>
      <w:pPr>
        <w:tabs>
          <w:tab w:val="left" w:pos="1985"/>
          <w:tab w:val="left" w:pos="2410"/>
        </w:tabs>
        <w:spacing w:before="40"/>
        <w:ind w:left="2410" w:hanging="2410"/>
        <w:rPr>
          <w:ins w:id="6341" w:author="svcMRProcess" w:date="2018-09-18T23:49:00Z"/>
          <w:sz w:val="22"/>
        </w:rPr>
      </w:pPr>
      <w:ins w:id="6342" w:author="svcMRProcess" w:date="2018-09-18T23:49:00Z">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ins>
    </w:p>
    <w:p>
      <w:pPr>
        <w:tabs>
          <w:tab w:val="left" w:pos="1276"/>
          <w:tab w:val="left" w:pos="1843"/>
        </w:tabs>
        <w:spacing w:before="180"/>
        <w:ind w:left="1843" w:hanging="1843"/>
        <w:rPr>
          <w:ins w:id="6343" w:author="svcMRProcess" w:date="2018-09-18T23:49:00Z"/>
          <w:sz w:val="22"/>
        </w:rPr>
      </w:pPr>
      <w:ins w:id="6344" w:author="svcMRProcess" w:date="2018-09-18T23:49:00Z">
        <w:r>
          <w:rPr>
            <w:sz w:val="22"/>
          </w:rPr>
          <w:tab/>
          <w:t>(2)</w:t>
        </w:r>
        <w:r>
          <w:rPr>
            <w:sz w:val="22"/>
          </w:rPr>
          <w:tab/>
          <w:t>Subsection (1) does not apply to a publication of an advertisement.</w:t>
        </w:r>
      </w:ins>
    </w:p>
    <w:p>
      <w:pPr>
        <w:tabs>
          <w:tab w:val="left" w:pos="1276"/>
          <w:tab w:val="left" w:pos="1843"/>
        </w:tabs>
        <w:spacing w:before="180"/>
        <w:ind w:left="1843" w:hanging="1843"/>
        <w:rPr>
          <w:ins w:id="6345" w:author="svcMRProcess" w:date="2018-09-18T23:49:00Z"/>
          <w:sz w:val="22"/>
        </w:rPr>
      </w:pPr>
      <w:ins w:id="6346" w:author="svcMRProcess" w:date="2018-09-18T23:49:00Z">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ins>
    </w:p>
    <w:p>
      <w:pPr>
        <w:tabs>
          <w:tab w:val="left" w:pos="1985"/>
          <w:tab w:val="left" w:pos="2410"/>
        </w:tabs>
        <w:spacing w:before="40"/>
        <w:ind w:left="2410" w:hanging="2410"/>
        <w:rPr>
          <w:ins w:id="6347" w:author="svcMRProcess" w:date="2018-09-18T23:49:00Z"/>
          <w:sz w:val="22"/>
        </w:rPr>
      </w:pPr>
      <w:ins w:id="6348" w:author="svcMRProcess" w:date="2018-09-18T23:49:00Z">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ins>
    </w:p>
    <w:p>
      <w:pPr>
        <w:tabs>
          <w:tab w:val="left" w:pos="1985"/>
          <w:tab w:val="left" w:pos="2410"/>
        </w:tabs>
        <w:spacing w:before="40"/>
        <w:ind w:left="2410" w:hanging="2410"/>
        <w:rPr>
          <w:ins w:id="6349" w:author="svcMRProcess" w:date="2018-09-18T23:49:00Z"/>
          <w:sz w:val="22"/>
        </w:rPr>
      </w:pPr>
      <w:ins w:id="6350" w:author="svcMRProcess" w:date="2018-09-18T23:49:00Z">
        <w:r>
          <w:rPr>
            <w:sz w:val="22"/>
          </w:rPr>
          <w:tab/>
          <w:t>(b)</w:t>
        </w:r>
        <w:r>
          <w:rPr>
            <w:sz w:val="22"/>
          </w:rPr>
          <w:tab/>
          <w:t>the publication was made on behalf of, or pursuant to a contract, arrangement or understanding with, a person who supplies goods or services of the same kind as the publicised goods or services; or</w:t>
        </w:r>
      </w:ins>
    </w:p>
    <w:p>
      <w:pPr>
        <w:tabs>
          <w:tab w:val="left" w:pos="1985"/>
          <w:tab w:val="left" w:pos="2410"/>
        </w:tabs>
        <w:spacing w:before="40"/>
        <w:ind w:left="2410" w:hanging="2410"/>
        <w:rPr>
          <w:ins w:id="6351" w:author="svcMRProcess" w:date="2018-09-18T23:49:00Z"/>
          <w:sz w:val="22"/>
        </w:rPr>
      </w:pPr>
      <w:ins w:id="6352" w:author="svcMRProcess" w:date="2018-09-18T23:49:00Z">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ins>
    </w:p>
    <w:p>
      <w:pPr>
        <w:tabs>
          <w:tab w:val="left" w:pos="1276"/>
          <w:tab w:val="left" w:pos="1843"/>
        </w:tabs>
        <w:spacing w:before="180"/>
        <w:ind w:left="1843" w:hanging="1843"/>
        <w:rPr>
          <w:ins w:id="6353" w:author="svcMRProcess" w:date="2018-09-18T23:49:00Z"/>
          <w:sz w:val="22"/>
        </w:rPr>
      </w:pPr>
      <w:ins w:id="6354" w:author="svcMRProcess" w:date="2018-09-18T23:49:00Z">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ins>
    </w:p>
    <w:p>
      <w:pPr>
        <w:tabs>
          <w:tab w:val="left" w:pos="1985"/>
          <w:tab w:val="left" w:pos="2410"/>
        </w:tabs>
        <w:spacing w:before="40"/>
        <w:ind w:left="2410" w:hanging="2410"/>
        <w:rPr>
          <w:ins w:id="6355" w:author="svcMRProcess" w:date="2018-09-18T23:49:00Z"/>
          <w:sz w:val="22"/>
        </w:rPr>
      </w:pPr>
      <w:ins w:id="6356" w:author="svcMRProcess" w:date="2018-09-18T23:49:00Z">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ins>
    </w:p>
    <w:p>
      <w:pPr>
        <w:tabs>
          <w:tab w:val="left" w:pos="1985"/>
          <w:tab w:val="left" w:pos="2410"/>
        </w:tabs>
        <w:spacing w:before="40"/>
        <w:ind w:left="2410" w:hanging="2410"/>
        <w:rPr>
          <w:ins w:id="6357" w:author="svcMRProcess" w:date="2018-09-18T23:49:00Z"/>
          <w:sz w:val="22"/>
        </w:rPr>
      </w:pPr>
      <w:ins w:id="6358" w:author="svcMRProcess" w:date="2018-09-18T23:49:00Z">
        <w:r>
          <w:rPr>
            <w:sz w:val="22"/>
          </w:rPr>
          <w:tab/>
          <w:t>(b)</w:t>
        </w:r>
        <w:r>
          <w:rPr>
            <w:sz w:val="22"/>
          </w:rPr>
          <w:tab/>
          <w:t>the publication was made on behalf of, or pursuant to a contract, arrangement or understanding with, a person who sells or grants interests of the same kind as the publicised interests in land; or</w:t>
        </w:r>
      </w:ins>
    </w:p>
    <w:p>
      <w:pPr>
        <w:tabs>
          <w:tab w:val="left" w:pos="1985"/>
          <w:tab w:val="left" w:pos="2410"/>
        </w:tabs>
        <w:spacing w:before="40"/>
        <w:ind w:left="2410" w:hanging="2410"/>
        <w:rPr>
          <w:ins w:id="6359" w:author="svcMRProcess" w:date="2018-09-18T23:49:00Z"/>
          <w:sz w:val="22"/>
        </w:rPr>
      </w:pPr>
      <w:ins w:id="6360" w:author="svcMRProcess" w:date="2018-09-18T23:49:00Z">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ins>
    </w:p>
    <w:p>
      <w:pPr>
        <w:pStyle w:val="yHeading3"/>
        <w:rPr>
          <w:ins w:id="6361" w:author="svcMRProcess" w:date="2018-09-18T23:49:00Z"/>
        </w:rPr>
      </w:pPr>
      <w:bookmarkStart w:id="6362" w:name="_Toc272825615"/>
      <w:bookmarkStart w:id="6363" w:name="_Toc272831731"/>
      <w:bookmarkStart w:id="6364" w:name="_Toc272853963"/>
      <w:bookmarkStart w:id="6365" w:name="_Toc272855081"/>
      <w:bookmarkStart w:id="6366" w:name="_Toc283888759"/>
      <w:bookmarkStart w:id="6367" w:name="_Toc283891562"/>
      <w:ins w:id="6368" w:author="svcMRProcess" w:date="2018-09-18T23:49:00Z">
        <w:r>
          <w:t>Division 2</w:t>
        </w:r>
        <w:r>
          <w:rPr>
            <w:b w:val="0"/>
          </w:rPr>
          <w:t> — </w:t>
        </w:r>
        <w:r>
          <w:t>Unsolicited supplies</w:t>
        </w:r>
        <w:bookmarkEnd w:id="6362"/>
        <w:bookmarkEnd w:id="6363"/>
        <w:bookmarkEnd w:id="6364"/>
        <w:bookmarkEnd w:id="6365"/>
        <w:bookmarkEnd w:id="6366"/>
        <w:bookmarkEnd w:id="6367"/>
      </w:ins>
    </w:p>
    <w:p>
      <w:pPr>
        <w:pStyle w:val="yHeading5"/>
        <w:rPr>
          <w:ins w:id="6369" w:author="svcMRProcess" w:date="2018-09-18T23:49:00Z"/>
        </w:rPr>
      </w:pPr>
      <w:bookmarkStart w:id="6370" w:name="_Toc272855082"/>
      <w:bookmarkStart w:id="6371" w:name="_Toc283891563"/>
      <w:ins w:id="6372" w:author="svcMRProcess" w:date="2018-09-18T23:49:00Z">
        <w:r>
          <w:rPr>
            <w:rStyle w:val="CharSClsNo"/>
          </w:rPr>
          <w:t>161</w:t>
        </w:r>
        <w:r>
          <w:t>.</w:t>
        </w:r>
        <w:r>
          <w:tab/>
          <w:t>Unsolicited cards etc.</w:t>
        </w:r>
        <w:bookmarkEnd w:id="6370"/>
        <w:bookmarkEnd w:id="6371"/>
      </w:ins>
    </w:p>
    <w:p>
      <w:pPr>
        <w:tabs>
          <w:tab w:val="left" w:pos="1276"/>
          <w:tab w:val="left" w:pos="1843"/>
        </w:tabs>
        <w:spacing w:before="180"/>
        <w:ind w:left="1843" w:hanging="1843"/>
        <w:rPr>
          <w:ins w:id="6373" w:author="svcMRProcess" w:date="2018-09-18T23:49:00Z"/>
          <w:sz w:val="22"/>
        </w:rPr>
      </w:pPr>
      <w:ins w:id="6374"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375" w:author="svcMRProcess" w:date="2018-09-18T23:49:00Z"/>
          <w:sz w:val="22"/>
        </w:rPr>
      </w:pPr>
      <w:ins w:id="6376" w:author="svcMRProcess" w:date="2018-09-18T23:49:00Z">
        <w:r>
          <w:rPr>
            <w:sz w:val="22"/>
          </w:rPr>
          <w:tab/>
          <w:t>(a)</w:t>
        </w:r>
        <w:r>
          <w:rPr>
            <w:sz w:val="22"/>
          </w:rPr>
          <w:tab/>
          <w:t>the person sends a credit card or a debit card, or an article that may be used as a credit card and a debit card, to another person; and</w:t>
        </w:r>
      </w:ins>
    </w:p>
    <w:p>
      <w:pPr>
        <w:tabs>
          <w:tab w:val="left" w:pos="1985"/>
          <w:tab w:val="left" w:pos="2410"/>
        </w:tabs>
        <w:spacing w:before="40"/>
        <w:ind w:left="2410" w:hanging="2410"/>
        <w:rPr>
          <w:ins w:id="6377" w:author="svcMRProcess" w:date="2018-09-18T23:49:00Z"/>
          <w:sz w:val="22"/>
        </w:rPr>
      </w:pPr>
      <w:ins w:id="6378" w:author="svcMRProcess" w:date="2018-09-18T23:49:00Z">
        <w:r>
          <w:rPr>
            <w:sz w:val="22"/>
          </w:rPr>
          <w:tab/>
          <w:t>(b)</w:t>
        </w:r>
        <w:r>
          <w:rPr>
            <w:sz w:val="22"/>
          </w:rPr>
          <w:tab/>
          <w:t>either:</w:t>
        </w:r>
      </w:ins>
    </w:p>
    <w:p>
      <w:pPr>
        <w:tabs>
          <w:tab w:val="left" w:pos="2694"/>
          <w:tab w:val="left" w:pos="3119"/>
        </w:tabs>
        <w:spacing w:before="40"/>
        <w:ind w:left="3119" w:hanging="3119"/>
        <w:rPr>
          <w:ins w:id="6379" w:author="svcMRProcess" w:date="2018-09-18T23:49:00Z"/>
          <w:sz w:val="22"/>
        </w:rPr>
      </w:pPr>
      <w:ins w:id="6380" w:author="svcMRProcess" w:date="2018-09-18T23:49:00Z">
        <w:r>
          <w:rPr>
            <w:sz w:val="22"/>
          </w:rPr>
          <w:tab/>
          <w:t>(i)</w:t>
        </w:r>
        <w:r>
          <w:rPr>
            <w:sz w:val="22"/>
          </w:rPr>
          <w:tab/>
          <w:t>the person had issued the card; or</w:t>
        </w:r>
      </w:ins>
    </w:p>
    <w:p>
      <w:pPr>
        <w:tabs>
          <w:tab w:val="left" w:pos="2694"/>
          <w:tab w:val="left" w:pos="3119"/>
        </w:tabs>
        <w:spacing w:before="40"/>
        <w:ind w:left="3119" w:hanging="3119"/>
        <w:rPr>
          <w:ins w:id="6381" w:author="svcMRProcess" w:date="2018-09-18T23:49:00Z"/>
          <w:sz w:val="22"/>
        </w:rPr>
      </w:pPr>
      <w:ins w:id="6382" w:author="svcMRProcess" w:date="2018-09-18T23:49:00Z">
        <w:r>
          <w:rPr>
            <w:sz w:val="22"/>
          </w:rPr>
          <w:tab/>
          <w:t>(ii)</w:t>
        </w:r>
        <w:r>
          <w:rPr>
            <w:sz w:val="22"/>
          </w:rPr>
          <w:tab/>
          <w:t>the card was sent on behalf of the person who had issued the card.</w:t>
        </w:r>
      </w:ins>
    </w:p>
    <w:p>
      <w:pPr>
        <w:tabs>
          <w:tab w:val="left" w:pos="1276"/>
          <w:tab w:val="left" w:pos="1843"/>
        </w:tabs>
        <w:spacing w:before="180"/>
        <w:ind w:left="1843" w:hanging="1843"/>
        <w:rPr>
          <w:ins w:id="6383" w:author="svcMRProcess" w:date="2018-09-18T23:49:00Z"/>
          <w:sz w:val="22"/>
        </w:rPr>
      </w:pPr>
      <w:ins w:id="6384" w:author="svcMRProcess" w:date="2018-09-18T23:49:00Z">
        <w:r>
          <w:rPr>
            <w:sz w:val="22"/>
          </w:rPr>
          <w:tab/>
        </w:r>
        <w:r>
          <w:rPr>
            <w:sz w:val="22"/>
          </w:rPr>
          <w:tab/>
          <w:t xml:space="preserve">Penalty: </w:t>
        </w:r>
      </w:ins>
    </w:p>
    <w:p>
      <w:pPr>
        <w:tabs>
          <w:tab w:val="left" w:pos="1985"/>
          <w:tab w:val="left" w:pos="2410"/>
        </w:tabs>
        <w:spacing w:before="40"/>
        <w:ind w:left="2410" w:hanging="2410"/>
        <w:rPr>
          <w:ins w:id="6385" w:author="svcMRProcess" w:date="2018-09-18T23:49:00Z"/>
          <w:sz w:val="22"/>
        </w:rPr>
      </w:pPr>
      <w:ins w:id="638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387" w:author="svcMRProcess" w:date="2018-09-18T23:49:00Z"/>
          <w:sz w:val="22"/>
        </w:rPr>
      </w:pPr>
      <w:ins w:id="638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389" w:author="svcMRProcess" w:date="2018-09-18T23:49:00Z"/>
          <w:sz w:val="22"/>
        </w:rPr>
      </w:pPr>
      <w:ins w:id="6390" w:author="svcMRProcess" w:date="2018-09-18T23:49:00Z">
        <w:r>
          <w:rPr>
            <w:sz w:val="22"/>
          </w:rPr>
          <w:tab/>
          <w:t>(2)</w:t>
        </w:r>
        <w:r>
          <w:rPr>
            <w:sz w:val="22"/>
          </w:rPr>
          <w:tab/>
          <w:t>Subsection (1) does not apply if the person sends the card to the other person:</w:t>
        </w:r>
      </w:ins>
    </w:p>
    <w:p>
      <w:pPr>
        <w:tabs>
          <w:tab w:val="left" w:pos="1985"/>
          <w:tab w:val="left" w:pos="2410"/>
        </w:tabs>
        <w:spacing w:before="40"/>
        <w:ind w:left="2410" w:hanging="2410"/>
        <w:rPr>
          <w:ins w:id="6391" w:author="svcMRProcess" w:date="2018-09-18T23:49:00Z"/>
          <w:sz w:val="22"/>
        </w:rPr>
      </w:pPr>
      <w:ins w:id="6392" w:author="svcMRProcess" w:date="2018-09-18T23:49:00Z">
        <w:r>
          <w:rPr>
            <w:sz w:val="22"/>
          </w:rPr>
          <w:tab/>
          <w:t>(a)</w:t>
        </w:r>
        <w:r>
          <w:rPr>
            <w:sz w:val="22"/>
          </w:rPr>
          <w:tab/>
          <w:t>pursuant to a written request by the person who will be under a liability to the person who issued the card or article in respect of the use of the card or article; or</w:t>
        </w:r>
      </w:ins>
    </w:p>
    <w:p>
      <w:pPr>
        <w:tabs>
          <w:tab w:val="left" w:pos="1985"/>
          <w:tab w:val="left" w:pos="2410"/>
        </w:tabs>
        <w:spacing w:before="40"/>
        <w:ind w:left="2410" w:hanging="2410"/>
        <w:rPr>
          <w:ins w:id="6393" w:author="svcMRProcess" w:date="2018-09-18T23:49:00Z"/>
          <w:sz w:val="22"/>
        </w:rPr>
      </w:pPr>
      <w:ins w:id="6394" w:author="svcMRProcess" w:date="2018-09-18T23:49:00Z">
        <w:r>
          <w:rPr>
            <w:sz w:val="22"/>
          </w:rPr>
          <w:tab/>
          <w:t>(b)</w:t>
        </w:r>
        <w:r>
          <w:rPr>
            <w:sz w:val="22"/>
          </w:rPr>
          <w:tab/>
          <w:t>in renewal or replacement of, or in substitution for:</w:t>
        </w:r>
      </w:ins>
    </w:p>
    <w:p>
      <w:pPr>
        <w:tabs>
          <w:tab w:val="left" w:pos="2694"/>
          <w:tab w:val="left" w:pos="3119"/>
        </w:tabs>
        <w:spacing w:before="40"/>
        <w:ind w:left="3119" w:hanging="3119"/>
        <w:rPr>
          <w:ins w:id="6395" w:author="svcMRProcess" w:date="2018-09-18T23:49:00Z"/>
          <w:sz w:val="22"/>
        </w:rPr>
      </w:pPr>
      <w:ins w:id="6396" w:author="svcMRProcess" w:date="2018-09-18T23:49:00Z">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ins>
    </w:p>
    <w:p>
      <w:pPr>
        <w:tabs>
          <w:tab w:val="left" w:pos="2694"/>
          <w:tab w:val="left" w:pos="3119"/>
        </w:tabs>
        <w:spacing w:before="40"/>
        <w:ind w:left="3119" w:hanging="3119"/>
        <w:rPr>
          <w:ins w:id="6397" w:author="svcMRProcess" w:date="2018-09-18T23:49:00Z"/>
          <w:sz w:val="22"/>
        </w:rPr>
      </w:pPr>
      <w:ins w:id="6398" w:author="svcMRProcess" w:date="2018-09-18T23:49:00Z">
        <w:r>
          <w:rPr>
            <w:sz w:val="22"/>
          </w:rPr>
          <w:tab/>
          <w:t>(ii)</w:t>
        </w:r>
        <w:r>
          <w:rPr>
            <w:sz w:val="22"/>
          </w:rPr>
          <w:tab/>
          <w:t>a card or article of the same kind previously sent to the other person and used for a purpose for which it was intended to be used.</w:t>
        </w:r>
      </w:ins>
    </w:p>
    <w:p>
      <w:pPr>
        <w:tabs>
          <w:tab w:val="left" w:pos="1276"/>
          <w:tab w:val="left" w:pos="1843"/>
        </w:tabs>
        <w:spacing w:before="180"/>
        <w:ind w:left="1843" w:hanging="1843"/>
        <w:rPr>
          <w:ins w:id="6399" w:author="svcMRProcess" w:date="2018-09-18T23:49:00Z"/>
          <w:sz w:val="22"/>
        </w:rPr>
      </w:pPr>
      <w:ins w:id="6400" w:author="svcMRProcess" w:date="2018-09-18T23:49:00Z">
        <w:r>
          <w:rPr>
            <w:sz w:val="22"/>
          </w:rPr>
          <w:tab/>
          <w:t>(3)</w:t>
        </w:r>
        <w:r>
          <w:rPr>
            <w:sz w:val="22"/>
          </w:rPr>
          <w:tab/>
          <w:t>A person commits an offence if the person takes any action that enables another person who has a credit card to use the card as a debit card.</w:t>
        </w:r>
      </w:ins>
    </w:p>
    <w:p>
      <w:pPr>
        <w:tabs>
          <w:tab w:val="left" w:pos="1276"/>
          <w:tab w:val="left" w:pos="1843"/>
        </w:tabs>
        <w:spacing w:before="180"/>
        <w:ind w:left="1843" w:hanging="1843"/>
        <w:rPr>
          <w:ins w:id="6401" w:author="svcMRProcess" w:date="2018-09-18T23:49:00Z"/>
          <w:sz w:val="22"/>
        </w:rPr>
      </w:pPr>
      <w:ins w:id="6402" w:author="svcMRProcess" w:date="2018-09-18T23:49:00Z">
        <w:r>
          <w:rPr>
            <w:sz w:val="22"/>
          </w:rPr>
          <w:tab/>
        </w:r>
        <w:r>
          <w:rPr>
            <w:sz w:val="22"/>
          </w:rPr>
          <w:tab/>
          <w:t xml:space="preserve">Penalty: </w:t>
        </w:r>
      </w:ins>
    </w:p>
    <w:p>
      <w:pPr>
        <w:tabs>
          <w:tab w:val="left" w:pos="1985"/>
          <w:tab w:val="left" w:pos="2410"/>
        </w:tabs>
        <w:spacing w:before="40"/>
        <w:ind w:left="2410" w:hanging="2410"/>
        <w:rPr>
          <w:ins w:id="6403" w:author="svcMRProcess" w:date="2018-09-18T23:49:00Z"/>
          <w:sz w:val="22"/>
        </w:rPr>
      </w:pPr>
      <w:ins w:id="6404"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05" w:author="svcMRProcess" w:date="2018-09-18T23:49:00Z"/>
          <w:sz w:val="22"/>
        </w:rPr>
      </w:pPr>
      <w:ins w:id="6406"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07" w:author="svcMRProcess" w:date="2018-09-18T23:49:00Z"/>
          <w:sz w:val="22"/>
        </w:rPr>
      </w:pPr>
      <w:ins w:id="6408" w:author="svcMRProcess" w:date="2018-09-18T23:49:00Z">
        <w:r>
          <w:rPr>
            <w:sz w:val="22"/>
          </w:rPr>
          <w:tab/>
          <w:t>(4)</w:t>
        </w:r>
        <w:r>
          <w:rPr>
            <w:sz w:val="22"/>
          </w:rPr>
          <w:tab/>
          <w:t>A person commits an offence if the person takes any action that enables another person who has a debit card to use the card as a credit card.</w:t>
        </w:r>
      </w:ins>
    </w:p>
    <w:p>
      <w:pPr>
        <w:tabs>
          <w:tab w:val="left" w:pos="1276"/>
          <w:tab w:val="left" w:pos="1843"/>
        </w:tabs>
        <w:spacing w:before="180"/>
        <w:ind w:left="1843" w:hanging="1843"/>
        <w:rPr>
          <w:ins w:id="6409" w:author="svcMRProcess" w:date="2018-09-18T23:49:00Z"/>
          <w:sz w:val="22"/>
        </w:rPr>
      </w:pPr>
      <w:ins w:id="6410" w:author="svcMRProcess" w:date="2018-09-18T23:49:00Z">
        <w:r>
          <w:rPr>
            <w:sz w:val="22"/>
          </w:rPr>
          <w:tab/>
        </w:r>
        <w:r>
          <w:rPr>
            <w:sz w:val="22"/>
          </w:rPr>
          <w:tab/>
          <w:t xml:space="preserve">Penalty: </w:t>
        </w:r>
      </w:ins>
    </w:p>
    <w:p>
      <w:pPr>
        <w:tabs>
          <w:tab w:val="left" w:pos="1985"/>
          <w:tab w:val="left" w:pos="2410"/>
        </w:tabs>
        <w:spacing w:before="40"/>
        <w:ind w:left="2410" w:hanging="2410"/>
        <w:rPr>
          <w:ins w:id="6411" w:author="svcMRProcess" w:date="2018-09-18T23:49:00Z"/>
          <w:sz w:val="22"/>
        </w:rPr>
      </w:pPr>
      <w:ins w:id="641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13" w:author="svcMRProcess" w:date="2018-09-18T23:49:00Z"/>
          <w:sz w:val="22"/>
        </w:rPr>
      </w:pPr>
      <w:ins w:id="641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15" w:author="svcMRProcess" w:date="2018-09-18T23:49:00Z"/>
          <w:sz w:val="22"/>
        </w:rPr>
      </w:pPr>
      <w:ins w:id="6416" w:author="svcMRProcess" w:date="2018-09-18T23:49:00Z">
        <w:r>
          <w:rPr>
            <w:sz w:val="22"/>
          </w:rPr>
          <w:tab/>
          <w:t>(5)</w:t>
        </w:r>
        <w:r>
          <w:rPr>
            <w:sz w:val="22"/>
          </w:rPr>
          <w:tab/>
          <w:t>Subsection (3) or (4) does not apply if the person takes the action in accordance with the other person’s written request.</w:t>
        </w:r>
      </w:ins>
    </w:p>
    <w:p>
      <w:pPr>
        <w:tabs>
          <w:tab w:val="left" w:pos="1276"/>
          <w:tab w:val="left" w:pos="1843"/>
        </w:tabs>
        <w:spacing w:before="180"/>
        <w:ind w:left="1843" w:hanging="1843"/>
        <w:rPr>
          <w:ins w:id="6417" w:author="svcMRProcess" w:date="2018-09-18T23:49:00Z"/>
          <w:sz w:val="22"/>
        </w:rPr>
      </w:pPr>
      <w:ins w:id="6418" w:author="svcMRProcess" w:date="2018-09-18T23:49:00Z">
        <w:r>
          <w:rPr>
            <w:sz w:val="22"/>
          </w:rPr>
          <w:tab/>
          <w:t>(6)</w:t>
        </w:r>
        <w:r>
          <w:rPr>
            <w:sz w:val="22"/>
          </w:rPr>
          <w:tab/>
          <w:t>Subsections (1), (3) and (4) are offences of strict liability.</w:t>
        </w:r>
      </w:ins>
    </w:p>
    <w:p>
      <w:pPr>
        <w:pStyle w:val="yHeading5"/>
        <w:rPr>
          <w:ins w:id="6419" w:author="svcMRProcess" w:date="2018-09-18T23:49:00Z"/>
        </w:rPr>
      </w:pPr>
      <w:bookmarkStart w:id="6420" w:name="_Toc272855083"/>
      <w:bookmarkStart w:id="6421" w:name="_Toc283891564"/>
      <w:ins w:id="6422" w:author="svcMRProcess" w:date="2018-09-18T23:49:00Z">
        <w:r>
          <w:rPr>
            <w:rStyle w:val="CharSClsNo"/>
          </w:rPr>
          <w:t>162</w:t>
        </w:r>
        <w:r>
          <w:t>.</w:t>
        </w:r>
        <w:r>
          <w:tab/>
          <w:t>Assertion of right to payment for unsolicited goods or services</w:t>
        </w:r>
        <w:bookmarkEnd w:id="6420"/>
        <w:bookmarkEnd w:id="6421"/>
      </w:ins>
    </w:p>
    <w:p>
      <w:pPr>
        <w:tabs>
          <w:tab w:val="left" w:pos="1276"/>
          <w:tab w:val="left" w:pos="1843"/>
        </w:tabs>
        <w:spacing w:before="180"/>
        <w:ind w:left="1843" w:hanging="1843"/>
        <w:rPr>
          <w:ins w:id="6423" w:author="svcMRProcess" w:date="2018-09-18T23:49:00Z"/>
          <w:sz w:val="22"/>
        </w:rPr>
      </w:pPr>
      <w:ins w:id="6424" w:author="svcMRProcess" w:date="2018-09-18T23:49:00Z">
        <w:r>
          <w:rPr>
            <w:sz w:val="22"/>
          </w:rPr>
          <w:tab/>
          <w:t>(1)</w:t>
        </w:r>
        <w:r>
          <w:rPr>
            <w:sz w:val="22"/>
          </w:rPr>
          <w:tab/>
          <w:t>A person commits an offence if the person, in trade or commerce, asserts a right to payment from another person for unsolicited goods.</w:t>
        </w:r>
      </w:ins>
    </w:p>
    <w:p>
      <w:pPr>
        <w:tabs>
          <w:tab w:val="left" w:pos="1276"/>
          <w:tab w:val="left" w:pos="1843"/>
        </w:tabs>
        <w:spacing w:before="180"/>
        <w:ind w:left="1843" w:hanging="1843"/>
        <w:rPr>
          <w:ins w:id="6425" w:author="svcMRProcess" w:date="2018-09-18T23:49:00Z"/>
          <w:sz w:val="22"/>
        </w:rPr>
      </w:pPr>
      <w:ins w:id="6426" w:author="svcMRProcess" w:date="2018-09-18T23:49:00Z">
        <w:r>
          <w:rPr>
            <w:sz w:val="22"/>
          </w:rPr>
          <w:tab/>
        </w:r>
        <w:r>
          <w:rPr>
            <w:sz w:val="22"/>
          </w:rPr>
          <w:tab/>
          <w:t xml:space="preserve">Penalty: </w:t>
        </w:r>
      </w:ins>
    </w:p>
    <w:p>
      <w:pPr>
        <w:tabs>
          <w:tab w:val="left" w:pos="1985"/>
          <w:tab w:val="left" w:pos="2410"/>
        </w:tabs>
        <w:spacing w:before="40"/>
        <w:ind w:left="2410" w:hanging="2410"/>
        <w:rPr>
          <w:ins w:id="6427" w:author="svcMRProcess" w:date="2018-09-18T23:49:00Z"/>
          <w:sz w:val="22"/>
        </w:rPr>
      </w:pPr>
      <w:ins w:id="642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29" w:author="svcMRProcess" w:date="2018-09-18T23:49:00Z"/>
          <w:sz w:val="22"/>
        </w:rPr>
      </w:pPr>
      <w:ins w:id="643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31" w:author="svcMRProcess" w:date="2018-09-18T23:49:00Z"/>
          <w:sz w:val="22"/>
        </w:rPr>
      </w:pPr>
      <w:ins w:id="6432" w:author="svcMRProcess" w:date="2018-09-18T23:49:00Z">
        <w:r>
          <w:rPr>
            <w:sz w:val="22"/>
          </w:rPr>
          <w:tab/>
          <w:t>(2)</w:t>
        </w:r>
        <w:r>
          <w:rPr>
            <w:sz w:val="22"/>
          </w:rPr>
          <w:tab/>
          <w:t>A person commits an offence if the person, in trade or commerce, asserts a right to payment from another person for unsolicited services.</w:t>
        </w:r>
      </w:ins>
    </w:p>
    <w:p>
      <w:pPr>
        <w:tabs>
          <w:tab w:val="left" w:pos="1276"/>
          <w:tab w:val="left" w:pos="1843"/>
        </w:tabs>
        <w:spacing w:before="180"/>
        <w:ind w:left="1843" w:hanging="1843"/>
        <w:rPr>
          <w:ins w:id="6433" w:author="svcMRProcess" w:date="2018-09-18T23:49:00Z"/>
          <w:sz w:val="22"/>
        </w:rPr>
      </w:pPr>
      <w:ins w:id="6434" w:author="svcMRProcess" w:date="2018-09-18T23:49:00Z">
        <w:r>
          <w:rPr>
            <w:sz w:val="22"/>
          </w:rPr>
          <w:tab/>
        </w:r>
        <w:r>
          <w:rPr>
            <w:sz w:val="22"/>
          </w:rPr>
          <w:tab/>
          <w:t xml:space="preserve">Penalty: </w:t>
        </w:r>
      </w:ins>
    </w:p>
    <w:p>
      <w:pPr>
        <w:tabs>
          <w:tab w:val="left" w:pos="1985"/>
          <w:tab w:val="left" w:pos="2410"/>
        </w:tabs>
        <w:spacing w:before="40"/>
        <w:ind w:left="2410" w:hanging="2410"/>
        <w:rPr>
          <w:ins w:id="6435" w:author="svcMRProcess" w:date="2018-09-18T23:49:00Z"/>
          <w:sz w:val="22"/>
        </w:rPr>
      </w:pPr>
      <w:ins w:id="643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37" w:author="svcMRProcess" w:date="2018-09-18T23:49:00Z"/>
          <w:sz w:val="22"/>
        </w:rPr>
      </w:pPr>
      <w:ins w:id="643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39" w:author="svcMRProcess" w:date="2018-09-18T23:49:00Z"/>
          <w:sz w:val="22"/>
        </w:rPr>
      </w:pPr>
      <w:ins w:id="6440" w:author="svcMRProcess" w:date="2018-09-18T23:49:00Z">
        <w:r>
          <w:rPr>
            <w:sz w:val="22"/>
          </w:rPr>
          <w:tab/>
          <w:t>(3)</w:t>
        </w:r>
        <w:r>
          <w:rPr>
            <w:sz w:val="22"/>
          </w:rPr>
          <w:tab/>
          <w:t>A person commits an offence if the person, in trade or commerce, sends to another person an invoice or other document that:</w:t>
        </w:r>
      </w:ins>
    </w:p>
    <w:p>
      <w:pPr>
        <w:tabs>
          <w:tab w:val="left" w:pos="1985"/>
          <w:tab w:val="left" w:pos="2410"/>
        </w:tabs>
        <w:spacing w:before="40"/>
        <w:ind w:left="2410" w:hanging="2410"/>
        <w:rPr>
          <w:ins w:id="6441" w:author="svcMRProcess" w:date="2018-09-18T23:49:00Z"/>
          <w:sz w:val="22"/>
        </w:rPr>
      </w:pPr>
      <w:ins w:id="6442" w:author="svcMRProcess" w:date="2018-09-18T23:49:00Z">
        <w:r>
          <w:rPr>
            <w:sz w:val="22"/>
          </w:rPr>
          <w:tab/>
          <w:t>(a)</w:t>
        </w:r>
        <w:r>
          <w:rPr>
            <w:sz w:val="22"/>
          </w:rPr>
          <w:tab/>
          <w:t>states the amount of a payment, or sets out the charge, for supplying unsolicited goods or unsolicited services; and</w:t>
        </w:r>
      </w:ins>
    </w:p>
    <w:p>
      <w:pPr>
        <w:tabs>
          <w:tab w:val="left" w:pos="1985"/>
          <w:tab w:val="left" w:pos="2410"/>
        </w:tabs>
        <w:spacing w:before="40"/>
        <w:ind w:left="2410" w:hanging="2410"/>
        <w:rPr>
          <w:ins w:id="6443" w:author="svcMRProcess" w:date="2018-09-18T23:49:00Z"/>
          <w:sz w:val="22"/>
        </w:rPr>
      </w:pPr>
      <w:ins w:id="6444" w:author="svcMRProcess" w:date="2018-09-18T23:49:00Z">
        <w:r>
          <w:rPr>
            <w:sz w:val="22"/>
          </w:rPr>
          <w:tab/>
          <w:t>(b)</w:t>
        </w:r>
        <w:r>
          <w:rPr>
            <w:sz w:val="22"/>
          </w:rPr>
          <w:tab/>
          <w:t>does not contain a warning statement that complies with the requirements set out in the regulations made for the purposes of section 40(3)(b).</w:t>
        </w:r>
      </w:ins>
    </w:p>
    <w:p>
      <w:pPr>
        <w:tabs>
          <w:tab w:val="left" w:pos="1276"/>
          <w:tab w:val="left" w:pos="1843"/>
        </w:tabs>
        <w:spacing w:before="180"/>
        <w:ind w:left="1843" w:hanging="1843"/>
        <w:rPr>
          <w:ins w:id="6445" w:author="svcMRProcess" w:date="2018-09-18T23:49:00Z"/>
          <w:sz w:val="22"/>
        </w:rPr>
      </w:pPr>
      <w:ins w:id="6446" w:author="svcMRProcess" w:date="2018-09-18T23:49:00Z">
        <w:r>
          <w:rPr>
            <w:sz w:val="22"/>
          </w:rPr>
          <w:tab/>
        </w:r>
        <w:r>
          <w:rPr>
            <w:sz w:val="22"/>
          </w:rPr>
          <w:tab/>
          <w:t xml:space="preserve">Penalty: </w:t>
        </w:r>
      </w:ins>
    </w:p>
    <w:p>
      <w:pPr>
        <w:tabs>
          <w:tab w:val="left" w:pos="1985"/>
          <w:tab w:val="left" w:pos="2410"/>
        </w:tabs>
        <w:spacing w:before="40"/>
        <w:ind w:left="2410" w:hanging="2410"/>
        <w:rPr>
          <w:ins w:id="6447" w:author="svcMRProcess" w:date="2018-09-18T23:49:00Z"/>
          <w:sz w:val="22"/>
        </w:rPr>
      </w:pPr>
      <w:ins w:id="644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49" w:author="svcMRProcess" w:date="2018-09-18T23:49:00Z"/>
          <w:sz w:val="22"/>
        </w:rPr>
      </w:pPr>
      <w:ins w:id="645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51" w:author="svcMRProcess" w:date="2018-09-18T23:49:00Z"/>
          <w:sz w:val="22"/>
        </w:rPr>
      </w:pPr>
      <w:ins w:id="6452" w:author="svcMRProcess" w:date="2018-09-18T23:49:00Z">
        <w:r>
          <w:rPr>
            <w:sz w:val="22"/>
          </w:rPr>
          <w:tab/>
          <w:t>(4)</w:t>
        </w:r>
        <w:r>
          <w:rPr>
            <w:sz w:val="22"/>
          </w:rPr>
          <w:tab/>
          <w:t>Subsection (1), (2) or (3) does not apply if the person proves that he or she had reasonable cause to believe that there was a right to the payment or charge.</w:t>
        </w:r>
      </w:ins>
    </w:p>
    <w:p>
      <w:pPr>
        <w:tabs>
          <w:tab w:val="left" w:pos="1276"/>
          <w:tab w:val="left" w:pos="1843"/>
        </w:tabs>
        <w:spacing w:before="180"/>
        <w:ind w:left="1843" w:hanging="1843"/>
        <w:rPr>
          <w:ins w:id="6453" w:author="svcMRProcess" w:date="2018-09-18T23:49:00Z"/>
          <w:sz w:val="22"/>
        </w:rPr>
      </w:pPr>
      <w:ins w:id="6454" w:author="svcMRProcess" w:date="2018-09-18T23:49:00Z">
        <w:r>
          <w:rPr>
            <w:sz w:val="22"/>
          </w:rPr>
          <w:tab/>
          <w:t>(5)</w:t>
        </w:r>
        <w:r>
          <w:rPr>
            <w:sz w:val="22"/>
          </w:rPr>
          <w:tab/>
          <w:t>Subsections (1), (2) and (3) are offences of strict liability.</w:t>
        </w:r>
      </w:ins>
    </w:p>
    <w:p>
      <w:pPr>
        <w:pStyle w:val="yHeading5"/>
        <w:rPr>
          <w:ins w:id="6455" w:author="svcMRProcess" w:date="2018-09-18T23:49:00Z"/>
        </w:rPr>
      </w:pPr>
      <w:bookmarkStart w:id="6456" w:name="_Toc272855084"/>
      <w:bookmarkStart w:id="6457" w:name="_Toc283891565"/>
      <w:ins w:id="6458" w:author="svcMRProcess" w:date="2018-09-18T23:49:00Z">
        <w:r>
          <w:rPr>
            <w:rStyle w:val="CharSClsNo"/>
          </w:rPr>
          <w:t>163</w:t>
        </w:r>
        <w:r>
          <w:t>.</w:t>
        </w:r>
        <w:r>
          <w:tab/>
          <w:t>Assertion of right to payment for unauthorised entries or advertisements</w:t>
        </w:r>
        <w:bookmarkEnd w:id="6456"/>
        <w:bookmarkEnd w:id="6457"/>
      </w:ins>
    </w:p>
    <w:p>
      <w:pPr>
        <w:tabs>
          <w:tab w:val="left" w:pos="1276"/>
          <w:tab w:val="left" w:pos="1843"/>
        </w:tabs>
        <w:spacing w:before="180"/>
        <w:ind w:left="1843" w:hanging="1843"/>
        <w:rPr>
          <w:ins w:id="6459" w:author="svcMRProcess" w:date="2018-09-18T23:49:00Z"/>
          <w:sz w:val="22"/>
        </w:rPr>
      </w:pPr>
      <w:ins w:id="6460" w:author="svcMRProcess" w:date="2018-09-18T23:49:00Z">
        <w:r>
          <w:rPr>
            <w:sz w:val="22"/>
          </w:rPr>
          <w:tab/>
          <w:t>(1)</w:t>
        </w:r>
        <w:r>
          <w:rPr>
            <w:sz w:val="22"/>
          </w:rPr>
          <w:tab/>
          <w:t>A person commits an offence if the person asserts a right to payment from another person of a charge for placing, in a publication, an entry or advertisement relating to:</w:t>
        </w:r>
      </w:ins>
    </w:p>
    <w:p>
      <w:pPr>
        <w:tabs>
          <w:tab w:val="left" w:pos="1985"/>
          <w:tab w:val="left" w:pos="2410"/>
        </w:tabs>
        <w:spacing w:before="40"/>
        <w:ind w:left="2410" w:hanging="2410"/>
        <w:rPr>
          <w:ins w:id="6461" w:author="svcMRProcess" w:date="2018-09-18T23:49:00Z"/>
          <w:sz w:val="22"/>
        </w:rPr>
      </w:pPr>
      <w:ins w:id="6462" w:author="svcMRProcess" w:date="2018-09-18T23:49:00Z">
        <w:r>
          <w:rPr>
            <w:sz w:val="22"/>
          </w:rPr>
          <w:tab/>
          <w:t>(a)</w:t>
        </w:r>
        <w:r>
          <w:rPr>
            <w:sz w:val="22"/>
          </w:rPr>
          <w:tab/>
          <w:t>the other person; or</w:t>
        </w:r>
      </w:ins>
    </w:p>
    <w:p>
      <w:pPr>
        <w:tabs>
          <w:tab w:val="left" w:pos="1985"/>
          <w:tab w:val="left" w:pos="2410"/>
        </w:tabs>
        <w:spacing w:before="40"/>
        <w:ind w:left="2410" w:hanging="2410"/>
        <w:rPr>
          <w:ins w:id="6463" w:author="svcMRProcess" w:date="2018-09-18T23:49:00Z"/>
          <w:sz w:val="22"/>
        </w:rPr>
      </w:pPr>
      <w:ins w:id="6464" w:author="svcMRProcess" w:date="2018-09-18T23:49:00Z">
        <w:r>
          <w:rPr>
            <w:sz w:val="22"/>
          </w:rPr>
          <w:tab/>
          <w:t>(b)</w:t>
        </w:r>
        <w:r>
          <w:rPr>
            <w:sz w:val="22"/>
          </w:rPr>
          <w:tab/>
          <w:t>the other person’s profession, business, trade or occupation.</w:t>
        </w:r>
      </w:ins>
    </w:p>
    <w:p>
      <w:pPr>
        <w:tabs>
          <w:tab w:val="left" w:pos="1276"/>
          <w:tab w:val="left" w:pos="1843"/>
        </w:tabs>
        <w:spacing w:before="180"/>
        <w:ind w:left="1843" w:hanging="1843"/>
        <w:rPr>
          <w:ins w:id="6465" w:author="svcMRProcess" w:date="2018-09-18T23:49:00Z"/>
          <w:sz w:val="22"/>
        </w:rPr>
      </w:pPr>
      <w:ins w:id="6466" w:author="svcMRProcess" w:date="2018-09-18T23:49:00Z">
        <w:r>
          <w:rPr>
            <w:sz w:val="22"/>
          </w:rPr>
          <w:tab/>
        </w:r>
        <w:r>
          <w:rPr>
            <w:sz w:val="22"/>
          </w:rPr>
          <w:tab/>
          <w:t xml:space="preserve">Penalty: </w:t>
        </w:r>
      </w:ins>
    </w:p>
    <w:p>
      <w:pPr>
        <w:tabs>
          <w:tab w:val="left" w:pos="1985"/>
          <w:tab w:val="left" w:pos="2410"/>
        </w:tabs>
        <w:spacing w:before="40"/>
        <w:ind w:left="2410" w:hanging="2410"/>
        <w:rPr>
          <w:ins w:id="6467" w:author="svcMRProcess" w:date="2018-09-18T23:49:00Z"/>
          <w:sz w:val="22"/>
        </w:rPr>
      </w:pPr>
      <w:ins w:id="646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69" w:author="svcMRProcess" w:date="2018-09-18T23:49:00Z"/>
          <w:sz w:val="22"/>
        </w:rPr>
      </w:pPr>
      <w:ins w:id="647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71" w:author="svcMRProcess" w:date="2018-09-18T23:49:00Z"/>
          <w:sz w:val="22"/>
        </w:rPr>
      </w:pPr>
      <w:ins w:id="6472" w:author="svcMRProcess" w:date="2018-09-18T23:49:00Z">
        <w:r>
          <w:rPr>
            <w:sz w:val="22"/>
          </w:rPr>
          <w:tab/>
          <w:t>(2)</w:t>
        </w:r>
        <w:r>
          <w:rPr>
            <w:sz w:val="22"/>
          </w:rPr>
          <w:tab/>
          <w:t>A person commits an offence if the person sends to another person an invoice or other document that:</w:t>
        </w:r>
      </w:ins>
    </w:p>
    <w:p>
      <w:pPr>
        <w:tabs>
          <w:tab w:val="left" w:pos="1985"/>
          <w:tab w:val="left" w:pos="2410"/>
        </w:tabs>
        <w:spacing w:before="40"/>
        <w:ind w:left="2410" w:hanging="2410"/>
        <w:rPr>
          <w:ins w:id="6473" w:author="svcMRProcess" w:date="2018-09-18T23:49:00Z"/>
          <w:sz w:val="22"/>
        </w:rPr>
      </w:pPr>
      <w:ins w:id="6474" w:author="svcMRProcess" w:date="2018-09-18T23:49:00Z">
        <w:r>
          <w:rPr>
            <w:sz w:val="22"/>
          </w:rPr>
          <w:tab/>
          <w:t>(a)</w:t>
        </w:r>
        <w:r>
          <w:rPr>
            <w:sz w:val="22"/>
          </w:rPr>
          <w:tab/>
          <w:t>states the amount of a payment, or sets out the charge, for placing, in a publication, an entry or advertisement relating to:</w:t>
        </w:r>
      </w:ins>
    </w:p>
    <w:p>
      <w:pPr>
        <w:tabs>
          <w:tab w:val="left" w:pos="2694"/>
          <w:tab w:val="left" w:pos="3119"/>
        </w:tabs>
        <w:spacing w:before="40"/>
        <w:ind w:left="3119" w:hanging="3119"/>
        <w:rPr>
          <w:ins w:id="6475" w:author="svcMRProcess" w:date="2018-09-18T23:49:00Z"/>
          <w:sz w:val="22"/>
        </w:rPr>
      </w:pPr>
      <w:ins w:id="6476" w:author="svcMRProcess" w:date="2018-09-18T23:49:00Z">
        <w:r>
          <w:rPr>
            <w:sz w:val="22"/>
          </w:rPr>
          <w:tab/>
          <w:t>(i)</w:t>
        </w:r>
        <w:r>
          <w:rPr>
            <w:sz w:val="22"/>
          </w:rPr>
          <w:tab/>
          <w:t>the other person; or</w:t>
        </w:r>
      </w:ins>
    </w:p>
    <w:p>
      <w:pPr>
        <w:tabs>
          <w:tab w:val="left" w:pos="2694"/>
          <w:tab w:val="left" w:pos="3119"/>
        </w:tabs>
        <w:spacing w:before="40"/>
        <w:ind w:left="3119" w:hanging="3119"/>
        <w:rPr>
          <w:ins w:id="6477" w:author="svcMRProcess" w:date="2018-09-18T23:49:00Z"/>
          <w:sz w:val="22"/>
        </w:rPr>
      </w:pPr>
      <w:ins w:id="6478" w:author="svcMRProcess" w:date="2018-09-18T23:49:00Z">
        <w:r>
          <w:rPr>
            <w:sz w:val="22"/>
          </w:rPr>
          <w:tab/>
          <w:t>(ii)</w:t>
        </w:r>
        <w:r>
          <w:rPr>
            <w:sz w:val="22"/>
          </w:rPr>
          <w:tab/>
          <w:t>the other person’s profession, business, trade or occupation; and</w:t>
        </w:r>
      </w:ins>
    </w:p>
    <w:p>
      <w:pPr>
        <w:tabs>
          <w:tab w:val="left" w:pos="1985"/>
          <w:tab w:val="left" w:pos="2410"/>
        </w:tabs>
        <w:spacing w:before="40"/>
        <w:ind w:left="2410" w:hanging="2410"/>
        <w:rPr>
          <w:ins w:id="6479" w:author="svcMRProcess" w:date="2018-09-18T23:49:00Z"/>
          <w:sz w:val="22"/>
        </w:rPr>
      </w:pPr>
      <w:ins w:id="6480" w:author="svcMRProcess" w:date="2018-09-18T23:49:00Z">
        <w:r>
          <w:rPr>
            <w:sz w:val="22"/>
          </w:rPr>
          <w:tab/>
          <w:t>(b)</w:t>
        </w:r>
        <w:r>
          <w:rPr>
            <w:sz w:val="22"/>
          </w:rPr>
          <w:tab/>
          <w:t>does not contain a warning statement that complies with the requirements set out in the regulations made for the purposes of section 43(2)(b).</w:t>
        </w:r>
      </w:ins>
    </w:p>
    <w:p>
      <w:pPr>
        <w:tabs>
          <w:tab w:val="left" w:pos="1276"/>
          <w:tab w:val="left" w:pos="1843"/>
        </w:tabs>
        <w:spacing w:before="180"/>
        <w:ind w:left="1843" w:hanging="1843"/>
        <w:rPr>
          <w:ins w:id="6481" w:author="svcMRProcess" w:date="2018-09-18T23:49:00Z"/>
          <w:sz w:val="22"/>
        </w:rPr>
      </w:pPr>
      <w:ins w:id="6482" w:author="svcMRProcess" w:date="2018-09-18T23:49:00Z">
        <w:r>
          <w:rPr>
            <w:sz w:val="22"/>
          </w:rPr>
          <w:tab/>
        </w:r>
        <w:r>
          <w:rPr>
            <w:sz w:val="22"/>
          </w:rPr>
          <w:tab/>
          <w:t xml:space="preserve">Penalty: </w:t>
        </w:r>
      </w:ins>
    </w:p>
    <w:p>
      <w:pPr>
        <w:tabs>
          <w:tab w:val="left" w:pos="1985"/>
          <w:tab w:val="left" w:pos="2410"/>
        </w:tabs>
        <w:spacing w:before="40"/>
        <w:ind w:left="2410" w:hanging="2410"/>
        <w:rPr>
          <w:ins w:id="6483" w:author="svcMRProcess" w:date="2018-09-18T23:49:00Z"/>
          <w:sz w:val="22"/>
        </w:rPr>
      </w:pPr>
      <w:ins w:id="6484"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485" w:author="svcMRProcess" w:date="2018-09-18T23:49:00Z"/>
          <w:sz w:val="22"/>
        </w:rPr>
      </w:pPr>
      <w:ins w:id="6486"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487" w:author="svcMRProcess" w:date="2018-09-18T23:49:00Z"/>
          <w:sz w:val="22"/>
        </w:rPr>
      </w:pPr>
      <w:ins w:id="6488" w:author="svcMRProcess" w:date="2018-09-18T23:49:00Z">
        <w:r>
          <w:rPr>
            <w:sz w:val="22"/>
          </w:rPr>
          <w:tab/>
          <w:t>(3)</w:t>
        </w:r>
        <w:r>
          <w:rPr>
            <w:sz w:val="22"/>
          </w:rPr>
          <w:tab/>
          <w:t>Subsections (1) and (2) do not apply if the person proves that he or she knew, or had reasonable cause to believe, that the other person authorised the placing of the entry or advertisement.</w:t>
        </w:r>
      </w:ins>
    </w:p>
    <w:p>
      <w:pPr>
        <w:tabs>
          <w:tab w:val="left" w:pos="1276"/>
          <w:tab w:val="left" w:pos="1843"/>
        </w:tabs>
        <w:spacing w:before="180"/>
        <w:ind w:left="1843" w:hanging="1843"/>
        <w:rPr>
          <w:ins w:id="6489" w:author="svcMRProcess" w:date="2018-09-18T23:49:00Z"/>
          <w:sz w:val="22"/>
        </w:rPr>
      </w:pPr>
      <w:ins w:id="6490" w:author="svcMRProcess" w:date="2018-09-18T23:49:00Z">
        <w:r>
          <w:rPr>
            <w:sz w:val="22"/>
          </w:rPr>
          <w:tab/>
          <w:t>(4)</w:t>
        </w:r>
        <w:r>
          <w:rPr>
            <w:sz w:val="22"/>
          </w:rPr>
          <w:tab/>
          <w:t>Subsections (1) and (2) do not apply to an entry or advertisement that is placed in a publication published by a person who is:</w:t>
        </w:r>
      </w:ins>
    </w:p>
    <w:p>
      <w:pPr>
        <w:tabs>
          <w:tab w:val="left" w:pos="1985"/>
          <w:tab w:val="left" w:pos="2410"/>
        </w:tabs>
        <w:spacing w:before="40"/>
        <w:ind w:left="2410" w:hanging="2410"/>
        <w:rPr>
          <w:ins w:id="6491" w:author="svcMRProcess" w:date="2018-09-18T23:49:00Z"/>
          <w:sz w:val="22"/>
        </w:rPr>
      </w:pPr>
      <w:ins w:id="6492" w:author="svcMRProcess" w:date="2018-09-18T23:49:00Z">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ins>
    </w:p>
    <w:p>
      <w:pPr>
        <w:tabs>
          <w:tab w:val="left" w:pos="1985"/>
          <w:tab w:val="left" w:pos="2410"/>
        </w:tabs>
        <w:spacing w:before="40"/>
        <w:ind w:left="2410" w:hanging="2410"/>
        <w:rPr>
          <w:ins w:id="6493" w:author="svcMRProcess" w:date="2018-09-18T23:49:00Z"/>
          <w:sz w:val="22"/>
        </w:rPr>
      </w:pPr>
      <w:ins w:id="6494" w:author="svcMRProcess" w:date="2018-09-18T23:49:00Z">
        <w:r>
          <w:rPr>
            <w:sz w:val="22"/>
          </w:rPr>
          <w:tab/>
          <w:t>(b)</w:t>
        </w:r>
        <w:r>
          <w:rPr>
            <w:sz w:val="22"/>
          </w:rPr>
          <w:tab/>
          <w:t>a body corporate related to such a publisher; or</w:t>
        </w:r>
      </w:ins>
    </w:p>
    <w:p>
      <w:pPr>
        <w:tabs>
          <w:tab w:val="left" w:pos="1985"/>
          <w:tab w:val="left" w:pos="2410"/>
        </w:tabs>
        <w:spacing w:before="40"/>
        <w:ind w:left="2410" w:hanging="2410"/>
        <w:rPr>
          <w:ins w:id="6495" w:author="svcMRProcess" w:date="2018-09-18T23:49:00Z"/>
          <w:sz w:val="22"/>
        </w:rPr>
      </w:pPr>
      <w:ins w:id="6496" w:author="svcMRProcess" w:date="2018-09-18T23:49:00Z">
        <w:r>
          <w:rPr>
            <w:sz w:val="22"/>
          </w:rPr>
          <w:tab/>
          <w:t>(c)</w:t>
        </w:r>
        <w:r>
          <w:rPr>
            <w:sz w:val="22"/>
          </w:rPr>
          <w:tab/>
          <w:t>the Commonwealth, a State or a Territory, or an authority of the Commonwealth, a State or a Territory; or</w:t>
        </w:r>
      </w:ins>
    </w:p>
    <w:p>
      <w:pPr>
        <w:tabs>
          <w:tab w:val="left" w:pos="1985"/>
          <w:tab w:val="left" w:pos="2410"/>
        </w:tabs>
        <w:spacing w:before="40"/>
        <w:ind w:left="2410" w:hanging="2410"/>
        <w:rPr>
          <w:ins w:id="6497" w:author="svcMRProcess" w:date="2018-09-18T23:49:00Z"/>
          <w:sz w:val="22"/>
        </w:rPr>
      </w:pPr>
      <w:ins w:id="6498" w:author="svcMRProcess" w:date="2018-09-18T23:49:00Z">
        <w:r>
          <w:rPr>
            <w:sz w:val="22"/>
          </w:rPr>
          <w:tab/>
          <w:t>(d)</w:t>
        </w:r>
        <w:r>
          <w:rPr>
            <w:sz w:val="22"/>
          </w:rPr>
          <w:tab/>
          <w:t>a person specified in regulations made for the purposes of section 43(3)(d).</w:t>
        </w:r>
      </w:ins>
    </w:p>
    <w:p>
      <w:pPr>
        <w:tabs>
          <w:tab w:val="left" w:pos="1276"/>
          <w:tab w:val="left" w:pos="1843"/>
        </w:tabs>
        <w:spacing w:before="180"/>
        <w:ind w:left="1843" w:hanging="1843"/>
        <w:rPr>
          <w:ins w:id="6499" w:author="svcMRProcess" w:date="2018-09-18T23:49:00Z"/>
          <w:sz w:val="22"/>
        </w:rPr>
      </w:pPr>
      <w:ins w:id="6500" w:author="svcMRProcess" w:date="2018-09-18T23:49:00Z">
        <w:r>
          <w:rPr>
            <w:sz w:val="22"/>
          </w:rPr>
          <w:tab/>
          <w:t>(5)</w:t>
        </w:r>
        <w:r>
          <w:rPr>
            <w:sz w:val="22"/>
          </w:rPr>
          <w:tab/>
          <w:t>Subsections (1) and (2) are offences of strict liability.</w:t>
        </w:r>
      </w:ins>
    </w:p>
    <w:p>
      <w:pPr>
        <w:tabs>
          <w:tab w:val="left" w:pos="1276"/>
          <w:tab w:val="left" w:pos="1843"/>
        </w:tabs>
        <w:spacing w:before="180"/>
        <w:ind w:left="1843" w:hanging="1843"/>
        <w:rPr>
          <w:ins w:id="6501" w:author="svcMRProcess" w:date="2018-09-18T23:49:00Z"/>
          <w:sz w:val="22"/>
        </w:rPr>
      </w:pPr>
      <w:ins w:id="6502" w:author="svcMRProcess" w:date="2018-09-18T23:49:00Z">
        <w:r>
          <w:rPr>
            <w:sz w:val="22"/>
          </w:rPr>
          <w:tab/>
          <w:t>(6)</w:t>
        </w:r>
        <w:r>
          <w:rPr>
            <w:sz w:val="22"/>
          </w:rPr>
          <w:tab/>
          <w:t>A person is not taken for the purposes of this section to have authorised the placing of the entry or advertisement, unless:</w:t>
        </w:r>
      </w:ins>
    </w:p>
    <w:p>
      <w:pPr>
        <w:tabs>
          <w:tab w:val="left" w:pos="1985"/>
          <w:tab w:val="left" w:pos="2410"/>
        </w:tabs>
        <w:spacing w:before="40"/>
        <w:ind w:left="2410" w:hanging="2410"/>
        <w:rPr>
          <w:ins w:id="6503" w:author="svcMRProcess" w:date="2018-09-18T23:49:00Z"/>
          <w:sz w:val="22"/>
        </w:rPr>
      </w:pPr>
      <w:ins w:id="6504" w:author="svcMRProcess" w:date="2018-09-18T23:49:00Z">
        <w:r>
          <w:rPr>
            <w:sz w:val="22"/>
          </w:rPr>
          <w:tab/>
          <w:t>(a)</w:t>
        </w:r>
        <w:r>
          <w:rPr>
            <w:sz w:val="22"/>
          </w:rPr>
          <w:tab/>
          <w:t>a document authorising the placing of the entry or advertisement has been signed by the person or by another person authorised by him or her; and</w:t>
        </w:r>
      </w:ins>
    </w:p>
    <w:p>
      <w:pPr>
        <w:tabs>
          <w:tab w:val="left" w:pos="1985"/>
          <w:tab w:val="left" w:pos="2410"/>
        </w:tabs>
        <w:spacing w:before="40"/>
        <w:ind w:left="2410" w:hanging="2410"/>
        <w:rPr>
          <w:ins w:id="6505" w:author="svcMRProcess" w:date="2018-09-18T23:49:00Z"/>
          <w:sz w:val="22"/>
        </w:rPr>
      </w:pPr>
      <w:ins w:id="6506" w:author="svcMRProcess" w:date="2018-09-18T23:49:00Z">
        <w:r>
          <w:rPr>
            <w:sz w:val="22"/>
          </w:rPr>
          <w:tab/>
          <w:t>(b)</w:t>
        </w:r>
        <w:r>
          <w:rPr>
            <w:sz w:val="22"/>
          </w:rPr>
          <w:tab/>
          <w:t>a copy of the document has been given to the person before the right to payment of a charge for the placing of the entry or advertisement is asserted; and</w:t>
        </w:r>
      </w:ins>
    </w:p>
    <w:p>
      <w:pPr>
        <w:tabs>
          <w:tab w:val="left" w:pos="1985"/>
          <w:tab w:val="left" w:pos="2410"/>
        </w:tabs>
        <w:spacing w:before="40"/>
        <w:ind w:left="2410" w:hanging="2410"/>
        <w:rPr>
          <w:ins w:id="6507" w:author="svcMRProcess" w:date="2018-09-18T23:49:00Z"/>
          <w:sz w:val="22"/>
        </w:rPr>
      </w:pPr>
      <w:ins w:id="6508" w:author="svcMRProcess" w:date="2018-09-18T23:49:00Z">
        <w:r>
          <w:rPr>
            <w:sz w:val="22"/>
          </w:rPr>
          <w:tab/>
          <w:t>(c)</w:t>
        </w:r>
        <w:r>
          <w:rPr>
            <w:sz w:val="22"/>
          </w:rPr>
          <w:tab/>
          <w:t>the document specifies:</w:t>
        </w:r>
      </w:ins>
    </w:p>
    <w:p>
      <w:pPr>
        <w:tabs>
          <w:tab w:val="left" w:pos="2694"/>
          <w:tab w:val="left" w:pos="3119"/>
        </w:tabs>
        <w:spacing w:before="40"/>
        <w:ind w:left="3119" w:hanging="3119"/>
        <w:rPr>
          <w:ins w:id="6509" w:author="svcMRProcess" w:date="2018-09-18T23:49:00Z"/>
          <w:sz w:val="22"/>
        </w:rPr>
      </w:pPr>
      <w:ins w:id="6510" w:author="svcMRProcess" w:date="2018-09-18T23:49:00Z">
        <w:r>
          <w:rPr>
            <w:sz w:val="22"/>
          </w:rPr>
          <w:tab/>
          <w:t>(i)</w:t>
        </w:r>
        <w:r>
          <w:rPr>
            <w:sz w:val="22"/>
          </w:rPr>
          <w:tab/>
          <w:t>the name and address of the person publishing the entry or advertisement; and</w:t>
        </w:r>
      </w:ins>
    </w:p>
    <w:p>
      <w:pPr>
        <w:tabs>
          <w:tab w:val="left" w:pos="2694"/>
          <w:tab w:val="left" w:pos="3119"/>
        </w:tabs>
        <w:spacing w:before="40"/>
        <w:ind w:left="3119" w:hanging="3119"/>
        <w:rPr>
          <w:ins w:id="6511" w:author="svcMRProcess" w:date="2018-09-18T23:49:00Z"/>
          <w:sz w:val="22"/>
        </w:rPr>
      </w:pPr>
      <w:ins w:id="6512" w:author="svcMRProcess" w:date="2018-09-18T23:49:00Z">
        <w:r>
          <w:rPr>
            <w:sz w:val="22"/>
          </w:rPr>
          <w:tab/>
          <w:t>(ii)</w:t>
        </w:r>
        <w:r>
          <w:rPr>
            <w:sz w:val="22"/>
          </w:rPr>
          <w:tab/>
          <w:t>particulars of the entry or advertisement; and</w:t>
        </w:r>
      </w:ins>
    </w:p>
    <w:p>
      <w:pPr>
        <w:tabs>
          <w:tab w:val="left" w:pos="2694"/>
          <w:tab w:val="left" w:pos="3119"/>
        </w:tabs>
        <w:spacing w:before="40"/>
        <w:ind w:left="3119" w:hanging="3119"/>
        <w:rPr>
          <w:ins w:id="6513" w:author="svcMRProcess" w:date="2018-09-18T23:49:00Z"/>
          <w:sz w:val="22"/>
        </w:rPr>
      </w:pPr>
      <w:ins w:id="6514" w:author="svcMRProcess" w:date="2018-09-18T23:49:00Z">
        <w:r>
          <w:rPr>
            <w:sz w:val="22"/>
          </w:rPr>
          <w:tab/>
          <w:t>(iii)</w:t>
        </w:r>
        <w:r>
          <w:rPr>
            <w:sz w:val="22"/>
          </w:rPr>
          <w:tab/>
          <w:t>the amount of the charge for the placing of the entry or advertisement, or the basis on which the charge is, or is to be, calculated.</w:t>
        </w:r>
      </w:ins>
    </w:p>
    <w:p>
      <w:pPr>
        <w:pStyle w:val="yHeading3"/>
        <w:rPr>
          <w:ins w:id="6515" w:author="svcMRProcess" w:date="2018-09-18T23:49:00Z"/>
        </w:rPr>
      </w:pPr>
      <w:bookmarkStart w:id="6516" w:name="_Toc272825619"/>
      <w:bookmarkStart w:id="6517" w:name="_Toc272831735"/>
      <w:bookmarkStart w:id="6518" w:name="_Toc272853967"/>
      <w:bookmarkStart w:id="6519" w:name="_Toc272855085"/>
      <w:bookmarkStart w:id="6520" w:name="_Toc283888763"/>
      <w:bookmarkStart w:id="6521" w:name="_Toc283891566"/>
      <w:ins w:id="6522" w:author="svcMRProcess" w:date="2018-09-18T23:49:00Z">
        <w:r>
          <w:t>Division 3</w:t>
        </w:r>
        <w:r>
          <w:rPr>
            <w:b w:val="0"/>
          </w:rPr>
          <w:t> — </w:t>
        </w:r>
        <w:r>
          <w:t>Pyramid schemes</w:t>
        </w:r>
        <w:bookmarkEnd w:id="6516"/>
        <w:bookmarkEnd w:id="6517"/>
        <w:bookmarkEnd w:id="6518"/>
        <w:bookmarkEnd w:id="6519"/>
        <w:bookmarkEnd w:id="6520"/>
        <w:bookmarkEnd w:id="6521"/>
      </w:ins>
    </w:p>
    <w:p>
      <w:pPr>
        <w:pStyle w:val="yHeading5"/>
        <w:rPr>
          <w:ins w:id="6523" w:author="svcMRProcess" w:date="2018-09-18T23:49:00Z"/>
        </w:rPr>
      </w:pPr>
      <w:bookmarkStart w:id="6524" w:name="_Toc272855086"/>
      <w:bookmarkStart w:id="6525" w:name="_Toc283891567"/>
      <w:ins w:id="6526" w:author="svcMRProcess" w:date="2018-09-18T23:49:00Z">
        <w:r>
          <w:rPr>
            <w:rStyle w:val="CharSClsNo"/>
          </w:rPr>
          <w:t>164</w:t>
        </w:r>
        <w:r>
          <w:t>.</w:t>
        </w:r>
        <w:r>
          <w:tab/>
          <w:t>Participation in pyramid schemes</w:t>
        </w:r>
        <w:bookmarkEnd w:id="6524"/>
        <w:bookmarkEnd w:id="6525"/>
      </w:ins>
    </w:p>
    <w:p>
      <w:pPr>
        <w:tabs>
          <w:tab w:val="left" w:pos="1276"/>
          <w:tab w:val="left" w:pos="1843"/>
        </w:tabs>
        <w:spacing w:before="180"/>
        <w:ind w:left="1843" w:hanging="1843"/>
        <w:rPr>
          <w:ins w:id="6527" w:author="svcMRProcess" w:date="2018-09-18T23:49:00Z"/>
          <w:sz w:val="22"/>
        </w:rPr>
      </w:pPr>
      <w:ins w:id="6528" w:author="svcMRProcess" w:date="2018-09-18T23:49:00Z">
        <w:r>
          <w:rPr>
            <w:sz w:val="22"/>
          </w:rPr>
          <w:tab/>
          <w:t>(1)</w:t>
        </w:r>
        <w:r>
          <w:rPr>
            <w:sz w:val="22"/>
          </w:rPr>
          <w:tab/>
          <w:t>A person commits an offence if the person participates in a pyramid scheme.</w:t>
        </w:r>
      </w:ins>
    </w:p>
    <w:p>
      <w:pPr>
        <w:tabs>
          <w:tab w:val="left" w:pos="1276"/>
          <w:tab w:val="left" w:pos="1843"/>
        </w:tabs>
        <w:spacing w:before="180"/>
        <w:ind w:left="1843" w:hanging="1843"/>
        <w:rPr>
          <w:ins w:id="6529" w:author="svcMRProcess" w:date="2018-09-18T23:49:00Z"/>
          <w:sz w:val="22"/>
        </w:rPr>
      </w:pPr>
      <w:ins w:id="6530" w:author="svcMRProcess" w:date="2018-09-18T23:49:00Z">
        <w:r>
          <w:rPr>
            <w:sz w:val="22"/>
          </w:rPr>
          <w:tab/>
        </w:r>
        <w:r>
          <w:rPr>
            <w:sz w:val="22"/>
          </w:rPr>
          <w:tab/>
          <w:t xml:space="preserve">Penalty: </w:t>
        </w:r>
      </w:ins>
    </w:p>
    <w:p>
      <w:pPr>
        <w:tabs>
          <w:tab w:val="left" w:pos="1985"/>
          <w:tab w:val="left" w:pos="2410"/>
        </w:tabs>
        <w:spacing w:before="40"/>
        <w:ind w:left="2410" w:hanging="2410"/>
        <w:rPr>
          <w:ins w:id="6531" w:author="svcMRProcess" w:date="2018-09-18T23:49:00Z"/>
          <w:sz w:val="22"/>
        </w:rPr>
      </w:pPr>
      <w:ins w:id="653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533" w:author="svcMRProcess" w:date="2018-09-18T23:49:00Z"/>
          <w:sz w:val="22"/>
        </w:rPr>
      </w:pPr>
      <w:ins w:id="653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535" w:author="svcMRProcess" w:date="2018-09-18T23:49:00Z"/>
          <w:sz w:val="22"/>
        </w:rPr>
      </w:pPr>
      <w:ins w:id="6536" w:author="svcMRProcess" w:date="2018-09-18T23:49:00Z">
        <w:r>
          <w:rPr>
            <w:sz w:val="22"/>
          </w:rPr>
          <w:tab/>
          <w:t>(2)</w:t>
        </w:r>
        <w:r>
          <w:rPr>
            <w:sz w:val="22"/>
          </w:rPr>
          <w:tab/>
          <w:t>A person commits an offence if the person induces another person to participate in a pyramid scheme.</w:t>
        </w:r>
      </w:ins>
    </w:p>
    <w:p>
      <w:pPr>
        <w:tabs>
          <w:tab w:val="left" w:pos="1276"/>
          <w:tab w:val="left" w:pos="1843"/>
        </w:tabs>
        <w:spacing w:before="180"/>
        <w:ind w:left="1843" w:hanging="1843"/>
        <w:rPr>
          <w:ins w:id="6537" w:author="svcMRProcess" w:date="2018-09-18T23:49:00Z"/>
          <w:sz w:val="22"/>
        </w:rPr>
      </w:pPr>
      <w:ins w:id="6538" w:author="svcMRProcess" w:date="2018-09-18T23:49:00Z">
        <w:r>
          <w:rPr>
            <w:sz w:val="22"/>
          </w:rPr>
          <w:tab/>
        </w:r>
        <w:r>
          <w:rPr>
            <w:sz w:val="22"/>
          </w:rPr>
          <w:tab/>
          <w:t xml:space="preserve">Penalty: </w:t>
        </w:r>
      </w:ins>
    </w:p>
    <w:p>
      <w:pPr>
        <w:tabs>
          <w:tab w:val="left" w:pos="1985"/>
          <w:tab w:val="left" w:pos="2410"/>
        </w:tabs>
        <w:spacing w:before="40"/>
        <w:ind w:left="2410" w:hanging="2410"/>
        <w:rPr>
          <w:ins w:id="6539" w:author="svcMRProcess" w:date="2018-09-18T23:49:00Z"/>
          <w:sz w:val="22"/>
        </w:rPr>
      </w:pPr>
      <w:ins w:id="654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541" w:author="svcMRProcess" w:date="2018-09-18T23:49:00Z"/>
          <w:sz w:val="22"/>
        </w:rPr>
      </w:pPr>
      <w:ins w:id="654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543" w:author="svcMRProcess" w:date="2018-09-18T23:49:00Z"/>
          <w:sz w:val="22"/>
        </w:rPr>
      </w:pPr>
      <w:ins w:id="6544" w:author="svcMRProcess" w:date="2018-09-18T23:49:00Z">
        <w:r>
          <w:rPr>
            <w:sz w:val="22"/>
          </w:rPr>
          <w:tab/>
          <w:t>(3)</w:t>
        </w:r>
        <w:r>
          <w:rPr>
            <w:sz w:val="22"/>
          </w:rPr>
          <w:tab/>
          <w:t>Subsections (1) and (2) are offences of strict liability.</w:t>
        </w:r>
      </w:ins>
    </w:p>
    <w:p>
      <w:pPr>
        <w:pStyle w:val="yHeading3"/>
        <w:rPr>
          <w:ins w:id="6545" w:author="svcMRProcess" w:date="2018-09-18T23:49:00Z"/>
        </w:rPr>
      </w:pPr>
      <w:bookmarkStart w:id="6546" w:name="_Toc272825621"/>
      <w:bookmarkStart w:id="6547" w:name="_Toc272831737"/>
      <w:bookmarkStart w:id="6548" w:name="_Toc272853969"/>
      <w:bookmarkStart w:id="6549" w:name="_Toc272855087"/>
      <w:bookmarkStart w:id="6550" w:name="_Toc283888765"/>
      <w:bookmarkStart w:id="6551" w:name="_Toc283891568"/>
      <w:ins w:id="6552" w:author="svcMRProcess" w:date="2018-09-18T23:49:00Z">
        <w:r>
          <w:t>Division 4</w:t>
        </w:r>
        <w:r>
          <w:rPr>
            <w:b w:val="0"/>
          </w:rPr>
          <w:t> — </w:t>
        </w:r>
        <w:r>
          <w:t>Pricing</w:t>
        </w:r>
        <w:bookmarkEnd w:id="6546"/>
        <w:bookmarkEnd w:id="6547"/>
        <w:bookmarkEnd w:id="6548"/>
        <w:bookmarkEnd w:id="6549"/>
        <w:bookmarkEnd w:id="6550"/>
        <w:bookmarkEnd w:id="6551"/>
      </w:ins>
    </w:p>
    <w:p>
      <w:pPr>
        <w:pStyle w:val="yHeading5"/>
        <w:rPr>
          <w:ins w:id="6553" w:author="svcMRProcess" w:date="2018-09-18T23:49:00Z"/>
        </w:rPr>
      </w:pPr>
      <w:bookmarkStart w:id="6554" w:name="_Toc272855088"/>
      <w:bookmarkStart w:id="6555" w:name="_Toc283891569"/>
      <w:ins w:id="6556" w:author="svcMRProcess" w:date="2018-09-18T23:49:00Z">
        <w:r>
          <w:rPr>
            <w:rStyle w:val="CharSClsNo"/>
          </w:rPr>
          <w:t>165</w:t>
        </w:r>
        <w:r>
          <w:t>.</w:t>
        </w:r>
        <w:r>
          <w:tab/>
          <w:t>Multiple pricing</w:t>
        </w:r>
        <w:bookmarkEnd w:id="6554"/>
        <w:bookmarkEnd w:id="6555"/>
      </w:ins>
    </w:p>
    <w:p>
      <w:pPr>
        <w:tabs>
          <w:tab w:val="left" w:pos="1276"/>
          <w:tab w:val="left" w:pos="1843"/>
        </w:tabs>
        <w:spacing w:before="180"/>
        <w:ind w:left="1843" w:hanging="1843"/>
        <w:rPr>
          <w:ins w:id="6557" w:author="svcMRProcess" w:date="2018-09-18T23:49:00Z"/>
          <w:sz w:val="22"/>
        </w:rPr>
      </w:pPr>
      <w:ins w:id="655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559" w:author="svcMRProcess" w:date="2018-09-18T23:49:00Z"/>
          <w:sz w:val="22"/>
        </w:rPr>
      </w:pPr>
      <w:ins w:id="6560" w:author="svcMRProcess" w:date="2018-09-18T23:49:00Z">
        <w:r>
          <w:rPr>
            <w:sz w:val="22"/>
          </w:rPr>
          <w:tab/>
          <w:t>(a)</w:t>
        </w:r>
        <w:r>
          <w:rPr>
            <w:sz w:val="22"/>
          </w:rPr>
          <w:tab/>
          <w:t>the person, in trade or commerce, supplies goods; and</w:t>
        </w:r>
      </w:ins>
    </w:p>
    <w:p>
      <w:pPr>
        <w:tabs>
          <w:tab w:val="left" w:pos="1985"/>
          <w:tab w:val="left" w:pos="2410"/>
        </w:tabs>
        <w:spacing w:before="40"/>
        <w:ind w:left="2410" w:hanging="2410"/>
        <w:rPr>
          <w:ins w:id="6561" w:author="svcMRProcess" w:date="2018-09-18T23:49:00Z"/>
          <w:sz w:val="22"/>
        </w:rPr>
      </w:pPr>
      <w:ins w:id="6562" w:author="svcMRProcess" w:date="2018-09-18T23:49:00Z">
        <w:r>
          <w:rPr>
            <w:sz w:val="22"/>
          </w:rPr>
          <w:tab/>
          <w:t>(b)</w:t>
        </w:r>
        <w:r>
          <w:rPr>
            <w:sz w:val="22"/>
          </w:rPr>
          <w:tab/>
          <w:t>the goods have more than one displayed price; and</w:t>
        </w:r>
      </w:ins>
    </w:p>
    <w:p>
      <w:pPr>
        <w:tabs>
          <w:tab w:val="left" w:pos="1985"/>
          <w:tab w:val="left" w:pos="2410"/>
        </w:tabs>
        <w:spacing w:before="40"/>
        <w:ind w:left="2410" w:hanging="2410"/>
        <w:rPr>
          <w:ins w:id="6563" w:author="svcMRProcess" w:date="2018-09-18T23:49:00Z"/>
          <w:sz w:val="22"/>
        </w:rPr>
      </w:pPr>
      <w:ins w:id="6564" w:author="svcMRProcess" w:date="2018-09-18T23:49:00Z">
        <w:r>
          <w:rPr>
            <w:sz w:val="22"/>
          </w:rPr>
          <w:tab/>
          <w:t>(c)</w:t>
        </w:r>
        <w:r>
          <w:rPr>
            <w:sz w:val="22"/>
          </w:rPr>
          <w:tab/>
          <w:t>the supply takes place for a price that is not the lower, or lowest, of the displayed prices.</w:t>
        </w:r>
      </w:ins>
    </w:p>
    <w:p>
      <w:pPr>
        <w:tabs>
          <w:tab w:val="left" w:pos="1276"/>
          <w:tab w:val="left" w:pos="1843"/>
        </w:tabs>
        <w:spacing w:before="180"/>
        <w:ind w:left="1843" w:hanging="1843"/>
        <w:rPr>
          <w:ins w:id="6565" w:author="svcMRProcess" w:date="2018-09-18T23:49:00Z"/>
          <w:sz w:val="22"/>
        </w:rPr>
      </w:pPr>
      <w:ins w:id="6566" w:author="svcMRProcess" w:date="2018-09-18T23:49:00Z">
        <w:r>
          <w:rPr>
            <w:sz w:val="22"/>
          </w:rPr>
          <w:tab/>
        </w:r>
        <w:r>
          <w:rPr>
            <w:sz w:val="22"/>
          </w:rPr>
          <w:tab/>
          <w:t xml:space="preserve">Penalty: </w:t>
        </w:r>
      </w:ins>
    </w:p>
    <w:p>
      <w:pPr>
        <w:tabs>
          <w:tab w:val="left" w:pos="1985"/>
          <w:tab w:val="left" w:pos="2410"/>
        </w:tabs>
        <w:spacing w:before="40"/>
        <w:ind w:left="2410" w:hanging="2410"/>
        <w:rPr>
          <w:ins w:id="6567" w:author="svcMRProcess" w:date="2018-09-18T23:49:00Z"/>
          <w:sz w:val="22"/>
        </w:rPr>
      </w:pPr>
      <w:ins w:id="6568" w:author="svcMRProcess" w:date="2018-09-18T23:49:00Z">
        <w:r>
          <w:rPr>
            <w:sz w:val="22"/>
          </w:rPr>
          <w:tab/>
          <w:t>(a)</w:t>
        </w:r>
        <w:r>
          <w:rPr>
            <w:sz w:val="22"/>
          </w:rPr>
          <w:tab/>
          <w:t>if the person is a body corporate — $5,000; or</w:t>
        </w:r>
      </w:ins>
    </w:p>
    <w:p>
      <w:pPr>
        <w:tabs>
          <w:tab w:val="left" w:pos="1985"/>
          <w:tab w:val="left" w:pos="2410"/>
        </w:tabs>
        <w:spacing w:before="40"/>
        <w:ind w:left="2410" w:hanging="2410"/>
        <w:rPr>
          <w:ins w:id="6569" w:author="svcMRProcess" w:date="2018-09-18T23:49:00Z"/>
          <w:sz w:val="22"/>
        </w:rPr>
      </w:pPr>
      <w:ins w:id="6570" w:author="svcMRProcess" w:date="2018-09-18T23:49:00Z">
        <w:r>
          <w:rPr>
            <w:sz w:val="22"/>
          </w:rPr>
          <w:tab/>
          <w:t>(b)</w:t>
        </w:r>
        <w:r>
          <w:rPr>
            <w:sz w:val="22"/>
          </w:rPr>
          <w:tab/>
          <w:t>if the person is not a body corporate — $1,000.</w:t>
        </w:r>
      </w:ins>
    </w:p>
    <w:p>
      <w:pPr>
        <w:tabs>
          <w:tab w:val="left" w:pos="1276"/>
          <w:tab w:val="left" w:pos="1843"/>
        </w:tabs>
        <w:spacing w:before="180"/>
        <w:ind w:left="1843" w:hanging="1843"/>
        <w:rPr>
          <w:ins w:id="6571" w:author="svcMRProcess" w:date="2018-09-18T23:49:00Z"/>
          <w:sz w:val="22"/>
        </w:rPr>
      </w:pPr>
      <w:ins w:id="6572" w:author="svcMRProcess" w:date="2018-09-18T23:49:00Z">
        <w:r>
          <w:rPr>
            <w:sz w:val="22"/>
          </w:rPr>
          <w:tab/>
          <w:t>(2)</w:t>
        </w:r>
        <w:r>
          <w:rPr>
            <w:sz w:val="22"/>
          </w:rPr>
          <w:tab/>
          <w:t>Subsection (1) is an offence of strict liability.</w:t>
        </w:r>
      </w:ins>
    </w:p>
    <w:p>
      <w:pPr>
        <w:pStyle w:val="yHeading5"/>
        <w:rPr>
          <w:ins w:id="6573" w:author="svcMRProcess" w:date="2018-09-18T23:49:00Z"/>
        </w:rPr>
      </w:pPr>
      <w:bookmarkStart w:id="6574" w:name="_Toc272855089"/>
      <w:bookmarkStart w:id="6575" w:name="_Toc283891570"/>
      <w:ins w:id="6576" w:author="svcMRProcess" w:date="2018-09-18T23:49:00Z">
        <w:r>
          <w:rPr>
            <w:rStyle w:val="CharSClsNo"/>
          </w:rPr>
          <w:t>166</w:t>
        </w:r>
        <w:r>
          <w:t>.</w:t>
        </w:r>
        <w:r>
          <w:tab/>
          <w:t>Single price to be specified in certain circumstances</w:t>
        </w:r>
        <w:bookmarkEnd w:id="6574"/>
        <w:bookmarkEnd w:id="6575"/>
      </w:ins>
    </w:p>
    <w:p>
      <w:pPr>
        <w:tabs>
          <w:tab w:val="left" w:pos="1276"/>
          <w:tab w:val="left" w:pos="1843"/>
        </w:tabs>
        <w:spacing w:before="180"/>
        <w:ind w:left="1843" w:hanging="1843"/>
        <w:rPr>
          <w:ins w:id="6577" w:author="svcMRProcess" w:date="2018-09-18T23:49:00Z"/>
          <w:sz w:val="22"/>
        </w:rPr>
      </w:pPr>
      <w:ins w:id="6578" w:author="svcMRProcess" w:date="2018-09-18T23:49:00Z">
        <w:r>
          <w:rPr>
            <w:sz w:val="22"/>
          </w:rPr>
          <w:tab/>
          <w:t>(1)</w:t>
        </w:r>
        <w:r>
          <w:rPr>
            <w:sz w:val="22"/>
          </w:rPr>
          <w:tab/>
          <w:t>A person commits an offence if the person, in trade or commerce, in connection with:</w:t>
        </w:r>
      </w:ins>
    </w:p>
    <w:p>
      <w:pPr>
        <w:tabs>
          <w:tab w:val="left" w:pos="1985"/>
          <w:tab w:val="left" w:pos="2410"/>
        </w:tabs>
        <w:spacing w:before="40"/>
        <w:ind w:left="2410" w:hanging="2410"/>
        <w:rPr>
          <w:ins w:id="6579" w:author="svcMRProcess" w:date="2018-09-18T23:49:00Z"/>
          <w:sz w:val="22"/>
        </w:rPr>
      </w:pPr>
      <w:ins w:id="6580" w:author="svcMRProcess" w:date="2018-09-18T23:49:00Z">
        <w:r>
          <w:rPr>
            <w:sz w:val="22"/>
          </w:rPr>
          <w:tab/>
          <w:t>(a)</w:t>
        </w:r>
        <w:r>
          <w:rPr>
            <w:sz w:val="22"/>
          </w:rPr>
          <w:tab/>
          <w:t>the supply, or possible supply, to another person of goods or services of a kind ordinarily acquired for personal, domestic or household use or consumption; or</w:t>
        </w:r>
      </w:ins>
    </w:p>
    <w:p>
      <w:pPr>
        <w:tabs>
          <w:tab w:val="left" w:pos="1985"/>
          <w:tab w:val="left" w:pos="2410"/>
        </w:tabs>
        <w:spacing w:before="40"/>
        <w:ind w:left="2410" w:hanging="2410"/>
        <w:rPr>
          <w:ins w:id="6581" w:author="svcMRProcess" w:date="2018-09-18T23:49:00Z"/>
          <w:sz w:val="22"/>
        </w:rPr>
      </w:pPr>
      <w:ins w:id="6582" w:author="svcMRProcess" w:date="2018-09-18T23:49:00Z">
        <w:r>
          <w:rPr>
            <w:sz w:val="22"/>
          </w:rPr>
          <w:tab/>
          <w:t>(b)</w:t>
        </w:r>
        <w:r>
          <w:rPr>
            <w:sz w:val="22"/>
          </w:rPr>
          <w:tab/>
          <w:t>the promotion by any means of the supply to another person, or of the use by another person, of goods or services of a kind ordinarily acquired for personal, domestic or household use or consumption;</w:t>
        </w:r>
      </w:ins>
    </w:p>
    <w:p>
      <w:pPr>
        <w:tabs>
          <w:tab w:val="left" w:pos="1276"/>
          <w:tab w:val="left" w:pos="1843"/>
        </w:tabs>
        <w:spacing w:before="180"/>
        <w:ind w:left="1843" w:hanging="1843"/>
        <w:rPr>
          <w:ins w:id="6583" w:author="svcMRProcess" w:date="2018-09-18T23:49:00Z"/>
          <w:sz w:val="22"/>
        </w:rPr>
      </w:pPr>
      <w:ins w:id="6584" w:author="svcMRProcess" w:date="2018-09-18T23:49:00Z">
        <w:r>
          <w:rPr>
            <w:sz w:val="22"/>
          </w:rPr>
          <w:tab/>
        </w:r>
        <w:r>
          <w:rPr>
            <w:sz w:val="22"/>
          </w:rPr>
          <w:tab/>
          <w:t>makes a representation with respect to an amount that, if paid, would constitute a part of the consideration for the supply of the goods or services.</w:t>
        </w:r>
      </w:ins>
    </w:p>
    <w:p>
      <w:pPr>
        <w:tabs>
          <w:tab w:val="left" w:pos="1276"/>
          <w:tab w:val="left" w:pos="1843"/>
        </w:tabs>
        <w:spacing w:before="180"/>
        <w:ind w:left="1843" w:hanging="1843"/>
        <w:rPr>
          <w:ins w:id="6585" w:author="svcMRProcess" w:date="2018-09-18T23:49:00Z"/>
          <w:sz w:val="22"/>
        </w:rPr>
      </w:pPr>
      <w:ins w:id="6586" w:author="svcMRProcess" w:date="2018-09-18T23:49:00Z">
        <w:r>
          <w:rPr>
            <w:sz w:val="22"/>
          </w:rPr>
          <w:tab/>
        </w:r>
        <w:r>
          <w:rPr>
            <w:sz w:val="22"/>
          </w:rPr>
          <w:tab/>
          <w:t xml:space="preserve">Penalty: </w:t>
        </w:r>
      </w:ins>
    </w:p>
    <w:p>
      <w:pPr>
        <w:tabs>
          <w:tab w:val="left" w:pos="1985"/>
          <w:tab w:val="left" w:pos="2410"/>
        </w:tabs>
        <w:spacing w:before="40"/>
        <w:ind w:left="2410" w:hanging="2410"/>
        <w:rPr>
          <w:ins w:id="6587" w:author="svcMRProcess" w:date="2018-09-18T23:49:00Z"/>
          <w:sz w:val="22"/>
        </w:rPr>
      </w:pPr>
      <w:ins w:id="658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589" w:author="svcMRProcess" w:date="2018-09-18T23:49:00Z"/>
          <w:sz w:val="22"/>
        </w:rPr>
      </w:pPr>
      <w:ins w:id="659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591" w:author="svcMRProcess" w:date="2018-09-18T23:49:00Z"/>
          <w:sz w:val="22"/>
        </w:rPr>
      </w:pPr>
      <w:ins w:id="6592" w:author="svcMRProcess" w:date="2018-09-18T23:49:00Z">
        <w:r>
          <w:rPr>
            <w:sz w:val="22"/>
          </w:rPr>
          <w:tab/>
          <w:t>(2)</w:t>
        </w:r>
        <w:r>
          <w:rPr>
            <w:sz w:val="22"/>
          </w:rPr>
          <w:tab/>
          <w:t>A person is not required to include, in the single price for goods, a charge that is payable in relation to sending the goods from the supplier to the other person.</w:t>
        </w:r>
      </w:ins>
    </w:p>
    <w:p>
      <w:pPr>
        <w:tabs>
          <w:tab w:val="left" w:pos="1276"/>
          <w:tab w:val="left" w:pos="1843"/>
        </w:tabs>
        <w:spacing w:before="180"/>
        <w:ind w:left="1843" w:hanging="1843"/>
        <w:rPr>
          <w:ins w:id="6593" w:author="svcMRProcess" w:date="2018-09-18T23:49:00Z"/>
          <w:sz w:val="22"/>
        </w:rPr>
      </w:pPr>
      <w:ins w:id="6594" w:author="svcMRProcess" w:date="2018-09-18T23:49:00Z">
        <w:r>
          <w:rPr>
            <w:sz w:val="22"/>
          </w:rPr>
          <w:tab/>
          <w:t>(3)</w:t>
        </w:r>
        <w:r>
          <w:rPr>
            <w:sz w:val="22"/>
          </w:rPr>
          <w:tab/>
          <w:t>Subsection (1) does not apply if the person also:</w:t>
        </w:r>
      </w:ins>
    </w:p>
    <w:p>
      <w:pPr>
        <w:tabs>
          <w:tab w:val="left" w:pos="1985"/>
          <w:tab w:val="left" w:pos="2410"/>
        </w:tabs>
        <w:spacing w:before="40"/>
        <w:ind w:left="2410" w:hanging="2410"/>
        <w:rPr>
          <w:ins w:id="6595" w:author="svcMRProcess" w:date="2018-09-18T23:49:00Z"/>
          <w:sz w:val="22"/>
        </w:rPr>
      </w:pPr>
      <w:ins w:id="6596" w:author="svcMRProcess" w:date="2018-09-18T23:49:00Z">
        <w:r>
          <w:rPr>
            <w:sz w:val="22"/>
          </w:rPr>
          <w:tab/>
          <w:t>(a)</w:t>
        </w:r>
        <w:r>
          <w:rPr>
            <w:sz w:val="22"/>
          </w:rPr>
          <w:tab/>
          <w:t>specifies, in a prominent way and as a single figure, the single price for the goods or services; and</w:t>
        </w:r>
      </w:ins>
    </w:p>
    <w:p>
      <w:pPr>
        <w:tabs>
          <w:tab w:val="left" w:pos="1985"/>
          <w:tab w:val="left" w:pos="2410"/>
        </w:tabs>
        <w:spacing w:before="40"/>
        <w:ind w:left="2410" w:hanging="2410"/>
        <w:rPr>
          <w:ins w:id="6597" w:author="svcMRProcess" w:date="2018-09-18T23:49:00Z"/>
          <w:sz w:val="22"/>
        </w:rPr>
      </w:pPr>
      <w:ins w:id="6598" w:author="svcMRProcess" w:date="2018-09-18T23:49:00Z">
        <w:r>
          <w:rPr>
            <w:sz w:val="22"/>
          </w:rPr>
          <w:tab/>
          <w:t>(b)</w:t>
        </w:r>
        <w:r>
          <w:rPr>
            <w:sz w:val="22"/>
          </w:rPr>
          <w:tab/>
          <w:t>if, in relation to goods:</w:t>
        </w:r>
      </w:ins>
    </w:p>
    <w:p>
      <w:pPr>
        <w:tabs>
          <w:tab w:val="left" w:pos="2694"/>
          <w:tab w:val="left" w:pos="3119"/>
        </w:tabs>
        <w:spacing w:before="40"/>
        <w:ind w:left="3119" w:hanging="3119"/>
        <w:rPr>
          <w:ins w:id="6599" w:author="svcMRProcess" w:date="2018-09-18T23:49:00Z"/>
          <w:sz w:val="22"/>
        </w:rPr>
      </w:pPr>
      <w:ins w:id="6600" w:author="svcMRProcess" w:date="2018-09-18T23:49:00Z">
        <w:r>
          <w:rPr>
            <w:sz w:val="22"/>
          </w:rPr>
          <w:tab/>
          <w:t>(i)</w:t>
        </w:r>
        <w:r>
          <w:rPr>
            <w:sz w:val="22"/>
          </w:rPr>
          <w:tab/>
          <w:t>the person does not include in the single price a charge that is payable in relation to sending the goods from the supplier to the other person; and</w:t>
        </w:r>
      </w:ins>
    </w:p>
    <w:p>
      <w:pPr>
        <w:tabs>
          <w:tab w:val="left" w:pos="2694"/>
          <w:tab w:val="left" w:pos="3119"/>
        </w:tabs>
        <w:spacing w:before="40"/>
        <w:ind w:left="3119" w:hanging="3119"/>
        <w:rPr>
          <w:ins w:id="6601" w:author="svcMRProcess" w:date="2018-09-18T23:49:00Z"/>
          <w:sz w:val="22"/>
        </w:rPr>
      </w:pPr>
      <w:ins w:id="6602" w:author="svcMRProcess" w:date="2018-09-18T23:49:00Z">
        <w:r>
          <w:rPr>
            <w:sz w:val="22"/>
          </w:rPr>
          <w:tab/>
          <w:t>(ii)</w:t>
        </w:r>
        <w:r>
          <w:rPr>
            <w:sz w:val="22"/>
          </w:rPr>
          <w:tab/>
          <w:t>the person knows, at the time of the representation, the minimum amount of a charge in relation to sending the goods from the supplier to the other person that must be paid by the other person;</w:t>
        </w:r>
      </w:ins>
    </w:p>
    <w:p>
      <w:pPr>
        <w:tabs>
          <w:tab w:val="left" w:pos="1985"/>
          <w:tab w:val="left" w:pos="2410"/>
        </w:tabs>
        <w:spacing w:before="40"/>
        <w:ind w:left="2410" w:hanging="2410"/>
        <w:rPr>
          <w:ins w:id="6603" w:author="svcMRProcess" w:date="2018-09-18T23:49:00Z"/>
          <w:sz w:val="22"/>
        </w:rPr>
      </w:pPr>
      <w:ins w:id="6604" w:author="svcMRProcess" w:date="2018-09-18T23:49:00Z">
        <w:r>
          <w:rPr>
            <w:sz w:val="22"/>
          </w:rPr>
          <w:tab/>
        </w:r>
        <w:r>
          <w:rPr>
            <w:sz w:val="22"/>
          </w:rPr>
          <w:tab/>
          <w:t>specifies that minimum amount.</w:t>
        </w:r>
      </w:ins>
    </w:p>
    <w:p>
      <w:pPr>
        <w:tabs>
          <w:tab w:val="left" w:pos="1276"/>
          <w:tab w:val="left" w:pos="1843"/>
        </w:tabs>
        <w:spacing w:before="180"/>
        <w:ind w:left="1843" w:hanging="1843"/>
        <w:rPr>
          <w:ins w:id="6605" w:author="svcMRProcess" w:date="2018-09-18T23:49:00Z"/>
          <w:sz w:val="22"/>
        </w:rPr>
      </w:pPr>
      <w:ins w:id="6606" w:author="svcMRProcess" w:date="2018-09-18T23:49:00Z">
        <w:r>
          <w:rPr>
            <w:sz w:val="22"/>
          </w:rPr>
          <w:tab/>
          <w:t>(4)</w:t>
        </w:r>
        <w:r>
          <w:rPr>
            <w:sz w:val="22"/>
          </w:rPr>
          <w:tab/>
          <w:t>Subsection (1) does not apply if the representation is made exclusively to a body corporate.</w:t>
        </w:r>
      </w:ins>
    </w:p>
    <w:p>
      <w:pPr>
        <w:tabs>
          <w:tab w:val="left" w:pos="1276"/>
          <w:tab w:val="left" w:pos="1843"/>
        </w:tabs>
        <w:spacing w:before="180"/>
        <w:ind w:left="1843" w:hanging="1843"/>
        <w:rPr>
          <w:ins w:id="6607" w:author="svcMRProcess" w:date="2018-09-18T23:49:00Z"/>
          <w:sz w:val="22"/>
        </w:rPr>
      </w:pPr>
      <w:ins w:id="6608" w:author="svcMRProcess" w:date="2018-09-18T23:49:00Z">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ins>
    </w:p>
    <w:p>
      <w:pPr>
        <w:tabs>
          <w:tab w:val="left" w:pos="1276"/>
          <w:tab w:val="left" w:pos="1843"/>
        </w:tabs>
        <w:spacing w:before="180"/>
        <w:ind w:left="1843" w:hanging="1843"/>
        <w:rPr>
          <w:ins w:id="6609" w:author="svcMRProcess" w:date="2018-09-18T23:49:00Z"/>
          <w:sz w:val="22"/>
        </w:rPr>
      </w:pPr>
      <w:ins w:id="6610" w:author="svcMRProcess" w:date="2018-09-18T23:49:00Z">
        <w:r>
          <w:rPr>
            <w:sz w:val="22"/>
          </w:rPr>
          <w:tab/>
          <w:t>(6)</w:t>
        </w:r>
        <w:r>
          <w:rPr>
            <w:sz w:val="22"/>
          </w:rPr>
          <w:tab/>
          <w:t>Subsection (5) does not apply in relation to services to be supplied under a contract if:</w:t>
        </w:r>
      </w:ins>
    </w:p>
    <w:p>
      <w:pPr>
        <w:tabs>
          <w:tab w:val="left" w:pos="1985"/>
          <w:tab w:val="left" w:pos="2410"/>
        </w:tabs>
        <w:spacing w:before="40"/>
        <w:ind w:left="2410" w:hanging="2410"/>
        <w:rPr>
          <w:ins w:id="6611" w:author="svcMRProcess" w:date="2018-09-18T23:49:00Z"/>
          <w:sz w:val="22"/>
        </w:rPr>
      </w:pPr>
      <w:ins w:id="6612" w:author="svcMRProcess" w:date="2018-09-18T23:49:00Z">
        <w:r>
          <w:rPr>
            <w:sz w:val="22"/>
          </w:rPr>
          <w:tab/>
          <w:t>(a)</w:t>
        </w:r>
        <w:r>
          <w:rPr>
            <w:sz w:val="22"/>
          </w:rPr>
          <w:tab/>
          <w:t>the contract provides for the supply of the services for the term of the contract; and</w:t>
        </w:r>
      </w:ins>
    </w:p>
    <w:p>
      <w:pPr>
        <w:tabs>
          <w:tab w:val="left" w:pos="1985"/>
          <w:tab w:val="left" w:pos="2410"/>
        </w:tabs>
        <w:spacing w:before="40"/>
        <w:ind w:left="2410" w:hanging="2410"/>
        <w:rPr>
          <w:ins w:id="6613" w:author="svcMRProcess" w:date="2018-09-18T23:49:00Z"/>
          <w:sz w:val="22"/>
        </w:rPr>
      </w:pPr>
      <w:ins w:id="6614" w:author="svcMRProcess" w:date="2018-09-18T23:49:00Z">
        <w:r>
          <w:rPr>
            <w:sz w:val="22"/>
          </w:rPr>
          <w:tab/>
          <w:t>(b)</w:t>
        </w:r>
        <w:r>
          <w:rPr>
            <w:sz w:val="22"/>
          </w:rPr>
          <w:tab/>
          <w:t>the contract provides for periodic payments for the services to be made during the term of the contract; and</w:t>
        </w:r>
      </w:ins>
    </w:p>
    <w:p>
      <w:pPr>
        <w:tabs>
          <w:tab w:val="left" w:pos="1985"/>
          <w:tab w:val="left" w:pos="2410"/>
        </w:tabs>
        <w:spacing w:before="40"/>
        <w:ind w:left="2410" w:hanging="2410"/>
        <w:rPr>
          <w:ins w:id="6615" w:author="svcMRProcess" w:date="2018-09-18T23:49:00Z"/>
          <w:sz w:val="22"/>
        </w:rPr>
      </w:pPr>
      <w:ins w:id="6616" w:author="svcMRProcess" w:date="2018-09-18T23:49:00Z">
        <w:r>
          <w:rPr>
            <w:sz w:val="22"/>
          </w:rPr>
          <w:tab/>
          <w:t>(c)</w:t>
        </w:r>
        <w:r>
          <w:rPr>
            <w:sz w:val="22"/>
          </w:rPr>
          <w:tab/>
          <w:t>if the contract also provides for the supply of goods — the goods are directly related to the supply of the services.</w:t>
        </w:r>
      </w:ins>
    </w:p>
    <w:p>
      <w:pPr>
        <w:tabs>
          <w:tab w:val="left" w:pos="1276"/>
          <w:tab w:val="left" w:pos="1843"/>
        </w:tabs>
        <w:spacing w:before="180"/>
        <w:ind w:left="1843" w:hanging="1843"/>
        <w:rPr>
          <w:ins w:id="6617" w:author="svcMRProcess" w:date="2018-09-18T23:49:00Z"/>
          <w:sz w:val="22"/>
        </w:rPr>
      </w:pPr>
      <w:ins w:id="6618" w:author="svcMRProcess" w:date="2018-09-18T23:49:00Z">
        <w:r>
          <w:rPr>
            <w:sz w:val="22"/>
          </w:rPr>
          <w:tab/>
          <w:t>(7)</w:t>
        </w:r>
        <w:r>
          <w:rPr>
            <w:sz w:val="22"/>
          </w:rPr>
          <w:tab/>
          <w:t>Subsection (1) is an offence of strict liability.</w:t>
        </w:r>
      </w:ins>
    </w:p>
    <w:p>
      <w:pPr>
        <w:pStyle w:val="yHeading3"/>
        <w:rPr>
          <w:ins w:id="6619" w:author="svcMRProcess" w:date="2018-09-18T23:49:00Z"/>
        </w:rPr>
      </w:pPr>
      <w:bookmarkStart w:id="6620" w:name="_Toc272825624"/>
      <w:bookmarkStart w:id="6621" w:name="_Toc272831740"/>
      <w:bookmarkStart w:id="6622" w:name="_Toc272853972"/>
      <w:bookmarkStart w:id="6623" w:name="_Toc272855090"/>
      <w:bookmarkStart w:id="6624" w:name="_Toc283888768"/>
      <w:bookmarkStart w:id="6625" w:name="_Toc283891571"/>
      <w:ins w:id="6626" w:author="svcMRProcess" w:date="2018-09-18T23:49:00Z">
        <w:r>
          <w:t>Division 5</w:t>
        </w:r>
        <w:r>
          <w:rPr>
            <w:b w:val="0"/>
          </w:rPr>
          <w:t> — </w:t>
        </w:r>
        <w:r>
          <w:t>Other unfair practices</w:t>
        </w:r>
        <w:bookmarkEnd w:id="6620"/>
        <w:bookmarkEnd w:id="6621"/>
        <w:bookmarkEnd w:id="6622"/>
        <w:bookmarkEnd w:id="6623"/>
        <w:bookmarkEnd w:id="6624"/>
        <w:bookmarkEnd w:id="6625"/>
      </w:ins>
    </w:p>
    <w:p>
      <w:pPr>
        <w:pStyle w:val="yHeading5"/>
        <w:rPr>
          <w:ins w:id="6627" w:author="svcMRProcess" w:date="2018-09-18T23:49:00Z"/>
        </w:rPr>
      </w:pPr>
      <w:bookmarkStart w:id="6628" w:name="_Toc272855091"/>
      <w:bookmarkStart w:id="6629" w:name="_Toc283891572"/>
      <w:ins w:id="6630" w:author="svcMRProcess" w:date="2018-09-18T23:49:00Z">
        <w:r>
          <w:rPr>
            <w:rStyle w:val="CharSClsNo"/>
          </w:rPr>
          <w:t>167</w:t>
        </w:r>
        <w:r>
          <w:t>.</w:t>
        </w:r>
        <w:r>
          <w:tab/>
          <w:t>Referral selling</w:t>
        </w:r>
        <w:bookmarkEnd w:id="6628"/>
        <w:bookmarkEnd w:id="6629"/>
      </w:ins>
    </w:p>
    <w:p>
      <w:pPr>
        <w:tabs>
          <w:tab w:val="left" w:pos="1276"/>
          <w:tab w:val="left" w:pos="1843"/>
        </w:tabs>
        <w:spacing w:before="180"/>
        <w:ind w:left="1843" w:hanging="1843"/>
        <w:rPr>
          <w:ins w:id="6631" w:author="svcMRProcess" w:date="2018-09-18T23:49:00Z"/>
          <w:sz w:val="22"/>
        </w:rPr>
      </w:pPr>
      <w:ins w:id="6632"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633" w:author="svcMRProcess" w:date="2018-09-18T23:49:00Z"/>
          <w:sz w:val="22"/>
        </w:rPr>
      </w:pPr>
      <w:ins w:id="6634" w:author="svcMRProcess" w:date="2018-09-18T23:49:00Z">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ins>
    </w:p>
    <w:p>
      <w:pPr>
        <w:tabs>
          <w:tab w:val="left" w:pos="2694"/>
          <w:tab w:val="left" w:pos="3119"/>
        </w:tabs>
        <w:spacing w:before="40"/>
        <w:ind w:left="3119" w:hanging="3119"/>
        <w:rPr>
          <w:ins w:id="6635" w:author="svcMRProcess" w:date="2018-09-18T23:49:00Z"/>
          <w:sz w:val="22"/>
        </w:rPr>
      </w:pPr>
      <w:ins w:id="6636" w:author="svcMRProcess" w:date="2018-09-18T23:49:00Z">
        <w:r>
          <w:rPr>
            <w:sz w:val="22"/>
          </w:rPr>
          <w:tab/>
          <w:t>(i)</w:t>
        </w:r>
        <w:r>
          <w:rPr>
            <w:sz w:val="22"/>
          </w:rPr>
          <w:tab/>
          <w:t>giving the person the names of prospective customers; or</w:t>
        </w:r>
      </w:ins>
    </w:p>
    <w:p>
      <w:pPr>
        <w:tabs>
          <w:tab w:val="left" w:pos="2694"/>
          <w:tab w:val="left" w:pos="3119"/>
        </w:tabs>
        <w:spacing w:before="40"/>
        <w:ind w:left="3119" w:hanging="3119"/>
        <w:rPr>
          <w:ins w:id="6637" w:author="svcMRProcess" w:date="2018-09-18T23:49:00Z"/>
          <w:sz w:val="22"/>
        </w:rPr>
      </w:pPr>
      <w:ins w:id="6638" w:author="svcMRProcess" w:date="2018-09-18T23:49:00Z">
        <w:r>
          <w:rPr>
            <w:sz w:val="22"/>
          </w:rPr>
          <w:tab/>
          <w:t>(ii)</w:t>
        </w:r>
        <w:r>
          <w:rPr>
            <w:sz w:val="22"/>
          </w:rPr>
          <w:tab/>
          <w:t>otherwise assisting the person to supply goods or services to other consumers; and</w:t>
        </w:r>
      </w:ins>
    </w:p>
    <w:p>
      <w:pPr>
        <w:tabs>
          <w:tab w:val="left" w:pos="1985"/>
          <w:tab w:val="left" w:pos="2410"/>
        </w:tabs>
        <w:spacing w:before="40"/>
        <w:ind w:left="2410" w:hanging="2410"/>
        <w:rPr>
          <w:ins w:id="6639" w:author="svcMRProcess" w:date="2018-09-18T23:49:00Z"/>
          <w:sz w:val="22"/>
        </w:rPr>
      </w:pPr>
      <w:ins w:id="6640" w:author="svcMRProcess" w:date="2018-09-18T23:49:00Z">
        <w:r>
          <w:rPr>
            <w:sz w:val="22"/>
          </w:rPr>
          <w:tab/>
          <w:t>(b)</w:t>
        </w:r>
        <w:r>
          <w:rPr>
            <w:sz w:val="22"/>
          </w:rPr>
          <w:tab/>
          <w:t>the receipt of the rebate, commission or other benefit is contingent on an event occurring after that contract is made.</w:t>
        </w:r>
      </w:ins>
    </w:p>
    <w:p>
      <w:pPr>
        <w:tabs>
          <w:tab w:val="left" w:pos="1276"/>
          <w:tab w:val="left" w:pos="1843"/>
        </w:tabs>
        <w:spacing w:before="180"/>
        <w:ind w:left="1843" w:hanging="1843"/>
        <w:rPr>
          <w:ins w:id="6641" w:author="svcMRProcess" w:date="2018-09-18T23:49:00Z"/>
          <w:sz w:val="22"/>
        </w:rPr>
      </w:pPr>
      <w:ins w:id="6642" w:author="svcMRProcess" w:date="2018-09-18T23:49:00Z">
        <w:r>
          <w:rPr>
            <w:sz w:val="22"/>
          </w:rPr>
          <w:tab/>
        </w:r>
        <w:r>
          <w:rPr>
            <w:sz w:val="22"/>
          </w:rPr>
          <w:tab/>
          <w:t xml:space="preserve">Penalty: </w:t>
        </w:r>
      </w:ins>
    </w:p>
    <w:p>
      <w:pPr>
        <w:tabs>
          <w:tab w:val="left" w:pos="1985"/>
          <w:tab w:val="left" w:pos="2410"/>
        </w:tabs>
        <w:spacing w:before="40"/>
        <w:ind w:left="2410" w:hanging="2410"/>
        <w:rPr>
          <w:ins w:id="6643" w:author="svcMRProcess" w:date="2018-09-18T23:49:00Z"/>
          <w:sz w:val="22"/>
        </w:rPr>
      </w:pPr>
      <w:ins w:id="6644"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645" w:author="svcMRProcess" w:date="2018-09-18T23:49:00Z"/>
          <w:sz w:val="22"/>
        </w:rPr>
      </w:pPr>
      <w:ins w:id="6646"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647" w:author="svcMRProcess" w:date="2018-09-18T23:49:00Z"/>
          <w:sz w:val="22"/>
        </w:rPr>
      </w:pPr>
      <w:ins w:id="6648" w:author="svcMRProcess" w:date="2018-09-18T23:49:00Z">
        <w:r>
          <w:rPr>
            <w:sz w:val="22"/>
          </w:rPr>
          <w:tab/>
          <w:t>(2)</w:t>
        </w:r>
        <w:r>
          <w:rPr>
            <w:sz w:val="22"/>
          </w:rPr>
          <w:tab/>
          <w:t>Subsection (1) is an offence of strict liability.</w:t>
        </w:r>
      </w:ins>
    </w:p>
    <w:p>
      <w:pPr>
        <w:pStyle w:val="yHeading5"/>
        <w:rPr>
          <w:ins w:id="6649" w:author="svcMRProcess" w:date="2018-09-18T23:49:00Z"/>
        </w:rPr>
      </w:pPr>
      <w:bookmarkStart w:id="6650" w:name="_Toc272855092"/>
      <w:bookmarkStart w:id="6651" w:name="_Toc283891573"/>
      <w:ins w:id="6652" w:author="svcMRProcess" w:date="2018-09-18T23:49:00Z">
        <w:r>
          <w:rPr>
            <w:rStyle w:val="CharSClsNo"/>
          </w:rPr>
          <w:t>168</w:t>
        </w:r>
        <w:r>
          <w:t>.</w:t>
        </w:r>
        <w:r>
          <w:tab/>
          <w:t>Harassment and coercion</w:t>
        </w:r>
        <w:bookmarkEnd w:id="6650"/>
        <w:bookmarkEnd w:id="6651"/>
      </w:ins>
    </w:p>
    <w:p>
      <w:pPr>
        <w:tabs>
          <w:tab w:val="left" w:pos="1276"/>
          <w:tab w:val="left" w:pos="1843"/>
        </w:tabs>
        <w:spacing w:before="180"/>
        <w:ind w:left="1843" w:hanging="1843"/>
        <w:rPr>
          <w:ins w:id="6653" w:author="svcMRProcess" w:date="2018-09-18T23:49:00Z"/>
          <w:sz w:val="22"/>
        </w:rPr>
      </w:pPr>
      <w:ins w:id="6654"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655" w:author="svcMRProcess" w:date="2018-09-18T23:49:00Z"/>
          <w:sz w:val="22"/>
        </w:rPr>
      </w:pPr>
      <w:ins w:id="6656" w:author="svcMRProcess" w:date="2018-09-18T23:49:00Z">
        <w:r>
          <w:rPr>
            <w:sz w:val="22"/>
          </w:rPr>
          <w:tab/>
          <w:t>(a)</w:t>
        </w:r>
        <w:r>
          <w:rPr>
            <w:sz w:val="22"/>
          </w:rPr>
          <w:tab/>
          <w:t>the person uses physical force, or undue harassment or coercion; and</w:t>
        </w:r>
      </w:ins>
    </w:p>
    <w:p>
      <w:pPr>
        <w:tabs>
          <w:tab w:val="left" w:pos="1985"/>
          <w:tab w:val="left" w:pos="2410"/>
        </w:tabs>
        <w:spacing w:before="40"/>
        <w:ind w:left="2410" w:hanging="2410"/>
        <w:rPr>
          <w:ins w:id="6657" w:author="svcMRProcess" w:date="2018-09-18T23:49:00Z"/>
          <w:sz w:val="22"/>
        </w:rPr>
      </w:pPr>
      <w:ins w:id="6658" w:author="svcMRProcess" w:date="2018-09-18T23:49:00Z">
        <w:r>
          <w:rPr>
            <w:sz w:val="22"/>
          </w:rPr>
          <w:tab/>
          <w:t>(b)</w:t>
        </w:r>
        <w:r>
          <w:rPr>
            <w:sz w:val="22"/>
          </w:rPr>
          <w:tab/>
          <w:t>the physical force, or undue harassment or coercion is used in connection with:</w:t>
        </w:r>
      </w:ins>
    </w:p>
    <w:p>
      <w:pPr>
        <w:tabs>
          <w:tab w:val="left" w:pos="2694"/>
          <w:tab w:val="left" w:pos="3119"/>
        </w:tabs>
        <w:spacing w:before="40"/>
        <w:ind w:left="3119" w:hanging="3119"/>
        <w:rPr>
          <w:ins w:id="6659" w:author="svcMRProcess" w:date="2018-09-18T23:49:00Z"/>
          <w:sz w:val="22"/>
        </w:rPr>
      </w:pPr>
      <w:ins w:id="6660" w:author="svcMRProcess" w:date="2018-09-18T23:49:00Z">
        <w:r>
          <w:rPr>
            <w:sz w:val="22"/>
          </w:rPr>
          <w:tab/>
          <w:t>(i)</w:t>
        </w:r>
        <w:r>
          <w:rPr>
            <w:sz w:val="22"/>
          </w:rPr>
          <w:tab/>
          <w:t>the supply or possible supply of goods or services; or</w:t>
        </w:r>
      </w:ins>
    </w:p>
    <w:p>
      <w:pPr>
        <w:tabs>
          <w:tab w:val="left" w:pos="2694"/>
          <w:tab w:val="left" w:pos="3119"/>
        </w:tabs>
        <w:spacing w:before="40"/>
        <w:ind w:left="3119" w:hanging="3119"/>
        <w:rPr>
          <w:ins w:id="6661" w:author="svcMRProcess" w:date="2018-09-18T23:49:00Z"/>
          <w:sz w:val="22"/>
        </w:rPr>
      </w:pPr>
      <w:ins w:id="6662" w:author="svcMRProcess" w:date="2018-09-18T23:49:00Z">
        <w:r>
          <w:rPr>
            <w:sz w:val="22"/>
          </w:rPr>
          <w:tab/>
          <w:t>(ii)</w:t>
        </w:r>
        <w:r>
          <w:rPr>
            <w:sz w:val="22"/>
          </w:rPr>
          <w:tab/>
          <w:t>the payment for goods or services; or</w:t>
        </w:r>
      </w:ins>
    </w:p>
    <w:p>
      <w:pPr>
        <w:tabs>
          <w:tab w:val="left" w:pos="2694"/>
          <w:tab w:val="left" w:pos="3119"/>
        </w:tabs>
        <w:spacing w:before="40"/>
        <w:ind w:left="3119" w:hanging="3119"/>
        <w:rPr>
          <w:ins w:id="6663" w:author="svcMRProcess" w:date="2018-09-18T23:49:00Z"/>
          <w:sz w:val="22"/>
        </w:rPr>
      </w:pPr>
      <w:ins w:id="6664" w:author="svcMRProcess" w:date="2018-09-18T23:49:00Z">
        <w:r>
          <w:rPr>
            <w:sz w:val="22"/>
          </w:rPr>
          <w:tab/>
          <w:t>(iii)</w:t>
        </w:r>
        <w:r>
          <w:rPr>
            <w:sz w:val="22"/>
          </w:rPr>
          <w:tab/>
          <w:t>the sale or grant, or the possible sale or grant, of an interest in land; or</w:t>
        </w:r>
      </w:ins>
    </w:p>
    <w:p>
      <w:pPr>
        <w:tabs>
          <w:tab w:val="left" w:pos="2694"/>
          <w:tab w:val="left" w:pos="3119"/>
        </w:tabs>
        <w:spacing w:before="40"/>
        <w:ind w:left="3119" w:hanging="3119"/>
        <w:rPr>
          <w:ins w:id="6665" w:author="svcMRProcess" w:date="2018-09-18T23:49:00Z"/>
          <w:sz w:val="22"/>
        </w:rPr>
      </w:pPr>
      <w:ins w:id="6666" w:author="svcMRProcess" w:date="2018-09-18T23:49:00Z">
        <w:r>
          <w:rPr>
            <w:sz w:val="22"/>
          </w:rPr>
          <w:tab/>
          <w:t>(iv)</w:t>
        </w:r>
        <w:r>
          <w:rPr>
            <w:sz w:val="22"/>
          </w:rPr>
          <w:tab/>
          <w:t>the payment for an interest in land.</w:t>
        </w:r>
      </w:ins>
    </w:p>
    <w:p>
      <w:pPr>
        <w:keepNext/>
        <w:tabs>
          <w:tab w:val="left" w:pos="1276"/>
          <w:tab w:val="left" w:pos="1843"/>
        </w:tabs>
        <w:spacing w:before="180"/>
        <w:ind w:left="1843" w:hanging="1843"/>
        <w:rPr>
          <w:ins w:id="6667" w:author="svcMRProcess" w:date="2018-09-18T23:49:00Z"/>
          <w:sz w:val="22"/>
        </w:rPr>
      </w:pPr>
      <w:ins w:id="6668" w:author="svcMRProcess" w:date="2018-09-18T23:49:00Z">
        <w:r>
          <w:rPr>
            <w:sz w:val="22"/>
          </w:rPr>
          <w:tab/>
        </w:r>
        <w:r>
          <w:rPr>
            <w:sz w:val="22"/>
          </w:rPr>
          <w:tab/>
          <w:t xml:space="preserve">Penalty: </w:t>
        </w:r>
      </w:ins>
    </w:p>
    <w:p>
      <w:pPr>
        <w:tabs>
          <w:tab w:val="left" w:pos="1985"/>
          <w:tab w:val="left" w:pos="2410"/>
        </w:tabs>
        <w:spacing w:before="40"/>
        <w:ind w:left="2410" w:hanging="2410"/>
        <w:rPr>
          <w:ins w:id="6669" w:author="svcMRProcess" w:date="2018-09-18T23:49:00Z"/>
          <w:sz w:val="22"/>
        </w:rPr>
      </w:pPr>
      <w:ins w:id="667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6671" w:author="svcMRProcess" w:date="2018-09-18T23:49:00Z"/>
          <w:sz w:val="22"/>
        </w:rPr>
      </w:pPr>
      <w:ins w:id="667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6673" w:author="svcMRProcess" w:date="2018-09-18T23:49:00Z"/>
          <w:sz w:val="22"/>
        </w:rPr>
      </w:pPr>
      <w:ins w:id="6674" w:author="svcMRProcess" w:date="2018-09-18T23:49:00Z">
        <w:r>
          <w:rPr>
            <w:sz w:val="22"/>
          </w:rPr>
          <w:tab/>
          <w:t>(2)</w:t>
        </w:r>
        <w:r>
          <w:rPr>
            <w:sz w:val="22"/>
          </w:rPr>
          <w:tab/>
          <w:t>Subsection (1) is an offence of strict liability.</w:t>
        </w:r>
      </w:ins>
    </w:p>
    <w:p>
      <w:pPr>
        <w:tabs>
          <w:tab w:val="left" w:pos="1276"/>
          <w:tab w:val="left" w:pos="1843"/>
        </w:tabs>
        <w:spacing w:before="180"/>
        <w:ind w:left="1843" w:hanging="1843"/>
        <w:rPr>
          <w:ins w:id="6675" w:author="svcMRProcess" w:date="2018-09-18T23:49:00Z"/>
          <w:sz w:val="22"/>
        </w:rPr>
      </w:pPr>
      <w:ins w:id="6676" w:author="svcMRProcess" w:date="2018-09-18T23:49:00Z">
        <w:r>
          <w:rPr>
            <w:sz w:val="22"/>
          </w:rPr>
          <w:tab/>
          <w:t>(3)</w:t>
        </w:r>
        <w:r>
          <w:rPr>
            <w:sz w:val="22"/>
          </w:rPr>
          <w:tab/>
          <w:t>Subsections (1)(b)(iii) and (iv) do not affect the application of any other provision of this Part in relation to the supply or acquisition, or the possible supply or acquisition, of interests in land.</w:t>
        </w:r>
      </w:ins>
    </w:p>
    <w:p>
      <w:pPr>
        <w:pStyle w:val="yHeading2"/>
        <w:rPr>
          <w:ins w:id="6677" w:author="svcMRProcess" w:date="2018-09-18T23:49:00Z"/>
        </w:rPr>
      </w:pPr>
      <w:bookmarkStart w:id="6678" w:name="_Toc272825627"/>
      <w:bookmarkStart w:id="6679" w:name="_Toc272831743"/>
      <w:bookmarkStart w:id="6680" w:name="_Toc272853975"/>
      <w:bookmarkStart w:id="6681" w:name="_Toc272855093"/>
      <w:bookmarkStart w:id="6682" w:name="_Toc283888771"/>
      <w:bookmarkStart w:id="6683" w:name="_Toc283891574"/>
      <w:ins w:id="6684" w:author="svcMRProcess" w:date="2018-09-18T23:49:00Z">
        <w:r>
          <w:t>Part 4</w:t>
        </w:r>
        <w:r>
          <w:noBreakHyphen/>
          <w:t>2 — Offences relating to consumer transactions</w:t>
        </w:r>
        <w:bookmarkEnd w:id="6678"/>
        <w:bookmarkEnd w:id="6679"/>
        <w:bookmarkEnd w:id="6680"/>
        <w:bookmarkEnd w:id="6681"/>
        <w:bookmarkEnd w:id="6682"/>
        <w:bookmarkEnd w:id="6683"/>
      </w:ins>
    </w:p>
    <w:p>
      <w:pPr>
        <w:pStyle w:val="yHeading3"/>
        <w:rPr>
          <w:ins w:id="6685" w:author="svcMRProcess" w:date="2018-09-18T23:49:00Z"/>
        </w:rPr>
      </w:pPr>
      <w:bookmarkStart w:id="6686" w:name="_Toc272825628"/>
      <w:bookmarkStart w:id="6687" w:name="_Toc272831744"/>
      <w:bookmarkStart w:id="6688" w:name="_Toc272853976"/>
      <w:bookmarkStart w:id="6689" w:name="_Toc272855094"/>
      <w:bookmarkStart w:id="6690" w:name="_Toc283888772"/>
      <w:bookmarkStart w:id="6691" w:name="_Toc283891575"/>
      <w:ins w:id="6692" w:author="svcMRProcess" w:date="2018-09-18T23:49:00Z">
        <w:r>
          <w:t>Division 1</w:t>
        </w:r>
        <w:r>
          <w:rPr>
            <w:b w:val="0"/>
          </w:rPr>
          <w:t> — </w:t>
        </w:r>
        <w:r>
          <w:t>Consumer guarantees</w:t>
        </w:r>
        <w:bookmarkEnd w:id="6686"/>
        <w:bookmarkEnd w:id="6687"/>
        <w:bookmarkEnd w:id="6688"/>
        <w:bookmarkEnd w:id="6689"/>
        <w:bookmarkEnd w:id="6690"/>
        <w:bookmarkEnd w:id="6691"/>
      </w:ins>
    </w:p>
    <w:p>
      <w:pPr>
        <w:pStyle w:val="yHeading5"/>
        <w:rPr>
          <w:ins w:id="6693" w:author="svcMRProcess" w:date="2018-09-18T23:49:00Z"/>
        </w:rPr>
      </w:pPr>
      <w:bookmarkStart w:id="6694" w:name="_Toc272855095"/>
      <w:bookmarkStart w:id="6695" w:name="_Toc283891576"/>
      <w:ins w:id="6696" w:author="svcMRProcess" w:date="2018-09-18T23:49:00Z">
        <w:r>
          <w:rPr>
            <w:rStyle w:val="CharSClsNo"/>
          </w:rPr>
          <w:t>169</w:t>
        </w:r>
        <w:r>
          <w:t>.</w:t>
        </w:r>
        <w:r>
          <w:tab/>
          <w:t>Display notices</w:t>
        </w:r>
        <w:bookmarkEnd w:id="6694"/>
        <w:bookmarkEnd w:id="6695"/>
      </w:ins>
    </w:p>
    <w:p>
      <w:pPr>
        <w:tabs>
          <w:tab w:val="left" w:pos="1276"/>
          <w:tab w:val="left" w:pos="1843"/>
        </w:tabs>
        <w:spacing w:before="180"/>
        <w:ind w:left="1843" w:hanging="1843"/>
        <w:rPr>
          <w:ins w:id="6697" w:author="svcMRProcess" w:date="2018-09-18T23:49:00Z"/>
          <w:sz w:val="22"/>
        </w:rPr>
      </w:pPr>
      <w:ins w:id="669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6699" w:author="svcMRProcess" w:date="2018-09-18T23:49:00Z"/>
          <w:sz w:val="22"/>
        </w:rPr>
      </w:pPr>
      <w:ins w:id="6700" w:author="svcMRProcess" w:date="2018-09-18T23:49:00Z">
        <w:r>
          <w:rPr>
            <w:sz w:val="22"/>
          </w:rPr>
          <w:tab/>
          <w:t>(a)</w:t>
        </w:r>
        <w:r>
          <w:rPr>
            <w:sz w:val="22"/>
          </w:rPr>
          <w:tab/>
          <w:t>the person makes a supply to a consumer to which:</w:t>
        </w:r>
      </w:ins>
    </w:p>
    <w:p>
      <w:pPr>
        <w:tabs>
          <w:tab w:val="left" w:pos="2694"/>
          <w:tab w:val="left" w:pos="3119"/>
        </w:tabs>
        <w:spacing w:before="40"/>
        <w:ind w:left="3119" w:hanging="3119"/>
        <w:rPr>
          <w:ins w:id="6701" w:author="svcMRProcess" w:date="2018-09-18T23:49:00Z"/>
          <w:sz w:val="22"/>
        </w:rPr>
      </w:pPr>
      <w:ins w:id="6702" w:author="svcMRProcess" w:date="2018-09-18T23:49:00Z">
        <w:r>
          <w:rPr>
            <w:sz w:val="22"/>
          </w:rPr>
          <w:tab/>
          <w:t>(i)</w:t>
        </w:r>
        <w:r>
          <w:rPr>
            <w:sz w:val="22"/>
          </w:rPr>
          <w:tab/>
          <w:t>guarantees apply under Division 1 of Part 3</w:t>
        </w:r>
        <w:r>
          <w:rPr>
            <w:sz w:val="22"/>
          </w:rPr>
          <w:noBreakHyphen/>
          <w:t>2; and</w:t>
        </w:r>
      </w:ins>
    </w:p>
    <w:p>
      <w:pPr>
        <w:tabs>
          <w:tab w:val="left" w:pos="2694"/>
          <w:tab w:val="left" w:pos="3119"/>
        </w:tabs>
        <w:spacing w:before="40"/>
        <w:ind w:left="3119" w:hanging="3119"/>
        <w:rPr>
          <w:ins w:id="6703" w:author="svcMRProcess" w:date="2018-09-18T23:49:00Z"/>
          <w:sz w:val="22"/>
        </w:rPr>
      </w:pPr>
      <w:ins w:id="6704" w:author="svcMRProcess" w:date="2018-09-18T23:49:00Z">
        <w:r>
          <w:rPr>
            <w:sz w:val="22"/>
          </w:rPr>
          <w:tab/>
          <w:t>(ii)</w:t>
        </w:r>
        <w:r>
          <w:rPr>
            <w:sz w:val="22"/>
          </w:rPr>
          <w:tab/>
          <w:t>a determination under subsection 66(1) applies; and</w:t>
        </w:r>
      </w:ins>
    </w:p>
    <w:p>
      <w:pPr>
        <w:tabs>
          <w:tab w:val="left" w:pos="1985"/>
          <w:tab w:val="left" w:pos="2410"/>
        </w:tabs>
        <w:spacing w:before="40"/>
        <w:ind w:left="2410" w:hanging="2410"/>
        <w:rPr>
          <w:ins w:id="6705" w:author="svcMRProcess" w:date="2018-09-18T23:49:00Z"/>
          <w:sz w:val="22"/>
        </w:rPr>
      </w:pPr>
      <w:ins w:id="6706" w:author="svcMRProcess" w:date="2018-09-18T23:49:00Z">
        <w:r>
          <w:rPr>
            <w:sz w:val="22"/>
          </w:rPr>
          <w:tab/>
          <w:t>(b)</w:t>
        </w:r>
        <w:r>
          <w:rPr>
            <w:sz w:val="22"/>
          </w:rPr>
          <w:tab/>
          <w:t>a notice that meets the requirements of the determination is not, in accordance with the determination:</w:t>
        </w:r>
      </w:ins>
    </w:p>
    <w:p>
      <w:pPr>
        <w:tabs>
          <w:tab w:val="left" w:pos="2694"/>
          <w:tab w:val="left" w:pos="3119"/>
        </w:tabs>
        <w:spacing w:before="40"/>
        <w:ind w:left="3119" w:hanging="3119"/>
        <w:rPr>
          <w:ins w:id="6707" w:author="svcMRProcess" w:date="2018-09-18T23:49:00Z"/>
          <w:sz w:val="22"/>
        </w:rPr>
      </w:pPr>
      <w:ins w:id="6708" w:author="svcMRProcess" w:date="2018-09-18T23:49:00Z">
        <w:r>
          <w:rPr>
            <w:sz w:val="22"/>
          </w:rPr>
          <w:tab/>
          <w:t>(i)</w:t>
        </w:r>
        <w:r>
          <w:rPr>
            <w:sz w:val="22"/>
          </w:rPr>
          <w:tab/>
          <w:t>if the consumer takes delivery of the goods or services at the supplier’s premises — displayed at those premises; or</w:t>
        </w:r>
      </w:ins>
    </w:p>
    <w:p>
      <w:pPr>
        <w:tabs>
          <w:tab w:val="left" w:pos="2694"/>
          <w:tab w:val="left" w:pos="3119"/>
        </w:tabs>
        <w:spacing w:before="40"/>
        <w:ind w:left="3119" w:hanging="3119"/>
        <w:rPr>
          <w:ins w:id="6709" w:author="svcMRProcess" w:date="2018-09-18T23:49:00Z"/>
          <w:sz w:val="22"/>
        </w:rPr>
      </w:pPr>
      <w:ins w:id="6710" w:author="svcMRProcess" w:date="2018-09-18T23:49:00Z">
        <w:r>
          <w:rPr>
            <w:sz w:val="22"/>
          </w:rPr>
          <w:tab/>
          <w:t>(ii)</w:t>
        </w:r>
        <w:r>
          <w:rPr>
            <w:sz w:val="22"/>
          </w:rPr>
          <w:tab/>
          <w:t>otherwise — drawn to the consumer’s attention before the consumer agrees to the supply of the goods.</w:t>
        </w:r>
      </w:ins>
    </w:p>
    <w:p>
      <w:pPr>
        <w:tabs>
          <w:tab w:val="left" w:pos="1276"/>
          <w:tab w:val="left" w:pos="1843"/>
        </w:tabs>
        <w:spacing w:before="180"/>
        <w:ind w:left="1843" w:hanging="1843"/>
        <w:rPr>
          <w:ins w:id="6711" w:author="svcMRProcess" w:date="2018-09-18T23:49:00Z"/>
          <w:sz w:val="22"/>
        </w:rPr>
      </w:pPr>
      <w:ins w:id="6712" w:author="svcMRProcess" w:date="2018-09-18T23:49:00Z">
        <w:r>
          <w:rPr>
            <w:sz w:val="22"/>
          </w:rPr>
          <w:tab/>
        </w:r>
        <w:r>
          <w:rPr>
            <w:sz w:val="22"/>
          </w:rPr>
          <w:tab/>
          <w:t xml:space="preserve">Penalty: </w:t>
        </w:r>
      </w:ins>
    </w:p>
    <w:p>
      <w:pPr>
        <w:tabs>
          <w:tab w:val="left" w:pos="1985"/>
          <w:tab w:val="left" w:pos="2410"/>
        </w:tabs>
        <w:spacing w:before="40"/>
        <w:ind w:left="2410" w:hanging="2410"/>
        <w:rPr>
          <w:ins w:id="6713" w:author="svcMRProcess" w:date="2018-09-18T23:49:00Z"/>
          <w:sz w:val="22"/>
        </w:rPr>
      </w:pPr>
      <w:ins w:id="6714"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715" w:author="svcMRProcess" w:date="2018-09-18T23:49:00Z"/>
          <w:sz w:val="22"/>
        </w:rPr>
      </w:pPr>
      <w:ins w:id="6716"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717" w:author="svcMRProcess" w:date="2018-09-18T23:49:00Z"/>
          <w:sz w:val="22"/>
        </w:rPr>
      </w:pPr>
      <w:ins w:id="6718" w:author="svcMRProcess" w:date="2018-09-18T23:49:00Z">
        <w:r>
          <w:rPr>
            <w:sz w:val="22"/>
          </w:rPr>
          <w:tab/>
          <w:t>(2)</w:t>
        </w:r>
        <w:r>
          <w:rPr>
            <w:sz w:val="22"/>
          </w:rPr>
          <w:tab/>
          <w:t>Subsection (1) is an offence of strict liability.</w:t>
        </w:r>
      </w:ins>
    </w:p>
    <w:p>
      <w:pPr>
        <w:pStyle w:val="yHeading3"/>
        <w:rPr>
          <w:ins w:id="6719" w:author="svcMRProcess" w:date="2018-09-18T23:49:00Z"/>
        </w:rPr>
      </w:pPr>
      <w:bookmarkStart w:id="6720" w:name="_Toc272825630"/>
      <w:bookmarkStart w:id="6721" w:name="_Toc272831746"/>
      <w:bookmarkStart w:id="6722" w:name="_Toc272853978"/>
      <w:bookmarkStart w:id="6723" w:name="_Toc272855096"/>
      <w:bookmarkStart w:id="6724" w:name="_Toc283888774"/>
      <w:bookmarkStart w:id="6725" w:name="_Toc283891577"/>
      <w:ins w:id="6726" w:author="svcMRProcess" w:date="2018-09-18T23:49:00Z">
        <w:r>
          <w:t>Division 2 — Unsolicited consumer agreements</w:t>
        </w:r>
        <w:bookmarkEnd w:id="6720"/>
        <w:bookmarkEnd w:id="6721"/>
        <w:bookmarkEnd w:id="6722"/>
        <w:bookmarkEnd w:id="6723"/>
        <w:bookmarkEnd w:id="6724"/>
        <w:bookmarkEnd w:id="6725"/>
      </w:ins>
    </w:p>
    <w:p>
      <w:pPr>
        <w:pStyle w:val="yHeading4"/>
        <w:rPr>
          <w:ins w:id="6727" w:author="svcMRProcess" w:date="2018-09-18T23:49:00Z"/>
        </w:rPr>
      </w:pPr>
      <w:bookmarkStart w:id="6728" w:name="_Toc272825631"/>
      <w:bookmarkStart w:id="6729" w:name="_Toc272831747"/>
      <w:bookmarkStart w:id="6730" w:name="_Toc272853979"/>
      <w:bookmarkStart w:id="6731" w:name="_Toc272855097"/>
      <w:bookmarkStart w:id="6732" w:name="_Toc283888775"/>
      <w:bookmarkStart w:id="6733" w:name="_Toc283891578"/>
      <w:ins w:id="6734" w:author="svcMRProcess" w:date="2018-09-18T23:49:00Z">
        <w:r>
          <w:t>Subdivision A — Negotiating unsolicited consumer agreements</w:t>
        </w:r>
        <w:bookmarkEnd w:id="6728"/>
        <w:bookmarkEnd w:id="6729"/>
        <w:bookmarkEnd w:id="6730"/>
        <w:bookmarkEnd w:id="6731"/>
        <w:bookmarkEnd w:id="6732"/>
        <w:bookmarkEnd w:id="6733"/>
      </w:ins>
    </w:p>
    <w:p>
      <w:pPr>
        <w:pStyle w:val="yHeading5"/>
        <w:rPr>
          <w:ins w:id="6735" w:author="svcMRProcess" w:date="2018-09-18T23:49:00Z"/>
        </w:rPr>
      </w:pPr>
      <w:bookmarkStart w:id="6736" w:name="_Toc272855098"/>
      <w:bookmarkStart w:id="6737" w:name="_Toc283891579"/>
      <w:ins w:id="6738" w:author="svcMRProcess" w:date="2018-09-18T23:49:00Z">
        <w:r>
          <w:rPr>
            <w:rStyle w:val="CharSClsNo"/>
          </w:rPr>
          <w:t>170</w:t>
        </w:r>
        <w:r>
          <w:t>.</w:t>
        </w:r>
        <w:r>
          <w:tab/>
          <w:t>Permitted hours for negotiating an unsolicited consumer agreement</w:t>
        </w:r>
        <w:bookmarkEnd w:id="6736"/>
        <w:bookmarkEnd w:id="6737"/>
      </w:ins>
    </w:p>
    <w:p>
      <w:pPr>
        <w:tabs>
          <w:tab w:val="left" w:pos="1276"/>
          <w:tab w:val="left" w:pos="1843"/>
        </w:tabs>
        <w:spacing w:before="180"/>
        <w:ind w:left="1843" w:hanging="1843"/>
        <w:rPr>
          <w:ins w:id="6739" w:author="svcMRProcess" w:date="2018-09-18T23:49:00Z"/>
          <w:sz w:val="22"/>
        </w:rPr>
      </w:pPr>
      <w:ins w:id="6740" w:author="svcMRProcess" w:date="2018-09-18T23:49:00Z">
        <w:r>
          <w:rPr>
            <w:sz w:val="22"/>
          </w:rPr>
          <w:tab/>
          <w:t>(1)</w:t>
        </w:r>
        <w:r>
          <w:rPr>
            <w:sz w:val="22"/>
          </w:rPr>
          <w:tab/>
          <w:t>A dealer commits an offence if the dealer calls on a person for the purpose of negotiating an unsolicited consumer agreement, or for an incidental or related purpose:</w:t>
        </w:r>
      </w:ins>
    </w:p>
    <w:p>
      <w:pPr>
        <w:tabs>
          <w:tab w:val="left" w:pos="1985"/>
          <w:tab w:val="left" w:pos="2410"/>
        </w:tabs>
        <w:spacing w:before="40"/>
        <w:ind w:left="2410" w:hanging="2410"/>
        <w:rPr>
          <w:ins w:id="6741" w:author="svcMRProcess" w:date="2018-09-18T23:49:00Z"/>
          <w:sz w:val="22"/>
        </w:rPr>
      </w:pPr>
      <w:ins w:id="6742" w:author="svcMRProcess" w:date="2018-09-18T23:49:00Z">
        <w:r>
          <w:rPr>
            <w:sz w:val="22"/>
          </w:rPr>
          <w:tab/>
          <w:t>(a)</w:t>
        </w:r>
        <w:r>
          <w:rPr>
            <w:sz w:val="22"/>
          </w:rPr>
          <w:tab/>
          <w:t>at any time on a Sunday or a public holiday; or</w:t>
        </w:r>
      </w:ins>
    </w:p>
    <w:p>
      <w:pPr>
        <w:tabs>
          <w:tab w:val="left" w:pos="1985"/>
          <w:tab w:val="left" w:pos="2410"/>
        </w:tabs>
        <w:spacing w:before="40"/>
        <w:ind w:left="2410" w:hanging="2410"/>
        <w:rPr>
          <w:ins w:id="6743" w:author="svcMRProcess" w:date="2018-09-18T23:49:00Z"/>
          <w:sz w:val="22"/>
        </w:rPr>
      </w:pPr>
      <w:ins w:id="6744" w:author="svcMRProcess" w:date="2018-09-18T23:49:00Z">
        <w:r>
          <w:rPr>
            <w:sz w:val="22"/>
          </w:rPr>
          <w:tab/>
          <w:t>(b)</w:t>
        </w:r>
        <w:r>
          <w:rPr>
            <w:sz w:val="22"/>
          </w:rPr>
          <w:tab/>
          <w:t>on a Saturday:</w:t>
        </w:r>
      </w:ins>
    </w:p>
    <w:p>
      <w:pPr>
        <w:tabs>
          <w:tab w:val="left" w:pos="2694"/>
          <w:tab w:val="left" w:pos="3119"/>
        </w:tabs>
        <w:spacing w:before="40"/>
        <w:ind w:left="3119" w:hanging="3119"/>
        <w:rPr>
          <w:ins w:id="6745" w:author="svcMRProcess" w:date="2018-09-18T23:49:00Z"/>
          <w:sz w:val="22"/>
        </w:rPr>
      </w:pPr>
      <w:ins w:id="6746" w:author="svcMRProcess" w:date="2018-09-18T23:49:00Z">
        <w:r>
          <w:rPr>
            <w:sz w:val="22"/>
          </w:rPr>
          <w:tab/>
          <w:t>(i)</w:t>
        </w:r>
        <w:r>
          <w:rPr>
            <w:sz w:val="22"/>
          </w:rPr>
          <w:tab/>
          <w:t>between midnight and 9 am; or</w:t>
        </w:r>
      </w:ins>
    </w:p>
    <w:p>
      <w:pPr>
        <w:tabs>
          <w:tab w:val="left" w:pos="2694"/>
          <w:tab w:val="left" w:pos="3119"/>
        </w:tabs>
        <w:spacing w:before="40"/>
        <w:ind w:left="3119" w:hanging="3119"/>
        <w:rPr>
          <w:ins w:id="6747" w:author="svcMRProcess" w:date="2018-09-18T23:49:00Z"/>
          <w:sz w:val="22"/>
        </w:rPr>
      </w:pPr>
      <w:ins w:id="6748" w:author="svcMRProcess" w:date="2018-09-18T23:49:00Z">
        <w:r>
          <w:rPr>
            <w:sz w:val="22"/>
          </w:rPr>
          <w:tab/>
          <w:t>(ii)</w:t>
        </w:r>
        <w:r>
          <w:rPr>
            <w:sz w:val="22"/>
          </w:rPr>
          <w:tab/>
          <w:t>between 5 pm and midnight; or</w:t>
        </w:r>
      </w:ins>
    </w:p>
    <w:p>
      <w:pPr>
        <w:tabs>
          <w:tab w:val="left" w:pos="1985"/>
          <w:tab w:val="left" w:pos="2410"/>
        </w:tabs>
        <w:spacing w:before="40"/>
        <w:ind w:left="2410" w:hanging="2410"/>
        <w:rPr>
          <w:ins w:id="6749" w:author="svcMRProcess" w:date="2018-09-18T23:49:00Z"/>
          <w:sz w:val="22"/>
        </w:rPr>
      </w:pPr>
      <w:ins w:id="6750" w:author="svcMRProcess" w:date="2018-09-18T23:49:00Z">
        <w:r>
          <w:rPr>
            <w:sz w:val="22"/>
          </w:rPr>
          <w:tab/>
          <w:t>(c)</w:t>
        </w:r>
        <w:r>
          <w:rPr>
            <w:sz w:val="22"/>
          </w:rPr>
          <w:tab/>
          <w:t>on any other day:</w:t>
        </w:r>
      </w:ins>
    </w:p>
    <w:p>
      <w:pPr>
        <w:tabs>
          <w:tab w:val="left" w:pos="2694"/>
          <w:tab w:val="left" w:pos="3119"/>
        </w:tabs>
        <w:spacing w:before="40"/>
        <w:ind w:left="3119" w:hanging="3119"/>
        <w:rPr>
          <w:ins w:id="6751" w:author="svcMRProcess" w:date="2018-09-18T23:49:00Z"/>
          <w:sz w:val="22"/>
        </w:rPr>
      </w:pPr>
      <w:ins w:id="6752" w:author="svcMRProcess" w:date="2018-09-18T23:49:00Z">
        <w:r>
          <w:rPr>
            <w:sz w:val="22"/>
          </w:rPr>
          <w:tab/>
          <w:t>(i)</w:t>
        </w:r>
        <w:r>
          <w:rPr>
            <w:sz w:val="22"/>
          </w:rPr>
          <w:tab/>
          <w:t>between midnight and 9 am; or</w:t>
        </w:r>
      </w:ins>
    </w:p>
    <w:p>
      <w:pPr>
        <w:tabs>
          <w:tab w:val="left" w:pos="2694"/>
          <w:tab w:val="left" w:pos="3119"/>
        </w:tabs>
        <w:spacing w:before="40"/>
        <w:ind w:left="3119" w:hanging="3119"/>
        <w:rPr>
          <w:ins w:id="6753" w:author="svcMRProcess" w:date="2018-09-18T23:49:00Z"/>
          <w:sz w:val="22"/>
        </w:rPr>
      </w:pPr>
      <w:ins w:id="6754" w:author="svcMRProcess" w:date="2018-09-18T23:49:00Z">
        <w:r>
          <w:rPr>
            <w:sz w:val="22"/>
          </w:rPr>
          <w:tab/>
          <w:t>(ii)</w:t>
        </w:r>
        <w:r>
          <w:rPr>
            <w:sz w:val="22"/>
          </w:rPr>
          <w:tab/>
          <w:t>between 8 pm and midnight.</w:t>
        </w:r>
      </w:ins>
    </w:p>
    <w:p>
      <w:pPr>
        <w:tabs>
          <w:tab w:val="left" w:pos="1276"/>
          <w:tab w:val="left" w:pos="1843"/>
        </w:tabs>
        <w:spacing w:before="180"/>
        <w:ind w:left="1843" w:hanging="1843"/>
        <w:rPr>
          <w:ins w:id="6755" w:author="svcMRProcess" w:date="2018-09-18T23:49:00Z"/>
          <w:sz w:val="22"/>
        </w:rPr>
      </w:pPr>
      <w:ins w:id="6756" w:author="svcMRProcess" w:date="2018-09-18T23:49:00Z">
        <w:r>
          <w:rPr>
            <w:sz w:val="22"/>
          </w:rPr>
          <w:tab/>
        </w:r>
        <w:r>
          <w:rPr>
            <w:sz w:val="22"/>
          </w:rPr>
          <w:tab/>
          <w:t xml:space="preserve">Penalty: </w:t>
        </w:r>
      </w:ins>
    </w:p>
    <w:p>
      <w:pPr>
        <w:tabs>
          <w:tab w:val="left" w:pos="1985"/>
          <w:tab w:val="left" w:pos="2410"/>
        </w:tabs>
        <w:spacing w:before="40"/>
        <w:ind w:left="2410" w:hanging="2410"/>
        <w:rPr>
          <w:ins w:id="6757" w:author="svcMRProcess" w:date="2018-09-18T23:49:00Z"/>
          <w:sz w:val="22"/>
        </w:rPr>
      </w:pPr>
      <w:ins w:id="675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759" w:author="svcMRProcess" w:date="2018-09-18T23:49:00Z"/>
          <w:sz w:val="22"/>
        </w:rPr>
      </w:pPr>
      <w:ins w:id="676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761" w:author="svcMRProcess" w:date="2018-09-18T23:49:00Z"/>
          <w:sz w:val="22"/>
        </w:rPr>
      </w:pPr>
      <w:ins w:id="6762" w:author="svcMRProcess" w:date="2018-09-18T23:49:00Z">
        <w:r>
          <w:rPr>
            <w:sz w:val="22"/>
          </w:rPr>
          <w:tab/>
          <w:t>(2)</w:t>
        </w:r>
        <w:r>
          <w:rPr>
            <w:sz w:val="22"/>
          </w:rPr>
          <w:tab/>
          <w:t>Subsection (1) does not apply if the dealer calls on, or telephones, the person in accordance with consent that:</w:t>
        </w:r>
      </w:ins>
    </w:p>
    <w:p>
      <w:pPr>
        <w:tabs>
          <w:tab w:val="left" w:pos="1985"/>
          <w:tab w:val="left" w:pos="2410"/>
        </w:tabs>
        <w:spacing w:before="40"/>
        <w:ind w:left="2410" w:hanging="2410"/>
        <w:rPr>
          <w:ins w:id="6763" w:author="svcMRProcess" w:date="2018-09-18T23:49:00Z"/>
          <w:sz w:val="22"/>
        </w:rPr>
      </w:pPr>
      <w:ins w:id="6764" w:author="svcMRProcess" w:date="2018-09-18T23:49:00Z">
        <w:r>
          <w:rPr>
            <w:sz w:val="22"/>
          </w:rPr>
          <w:tab/>
          <w:t>(a)</w:t>
        </w:r>
        <w:r>
          <w:rPr>
            <w:sz w:val="22"/>
          </w:rPr>
          <w:tab/>
          <w:t>was given by the person to the dealer or a person acting on the dealer’s behalf; and</w:t>
        </w:r>
      </w:ins>
    </w:p>
    <w:p>
      <w:pPr>
        <w:tabs>
          <w:tab w:val="left" w:pos="1985"/>
          <w:tab w:val="left" w:pos="2410"/>
        </w:tabs>
        <w:spacing w:before="40"/>
        <w:ind w:left="2410" w:hanging="2410"/>
        <w:rPr>
          <w:ins w:id="6765" w:author="svcMRProcess" w:date="2018-09-18T23:49:00Z"/>
          <w:sz w:val="22"/>
        </w:rPr>
      </w:pPr>
      <w:ins w:id="6766" w:author="svcMRProcess" w:date="2018-09-18T23:49:00Z">
        <w:r>
          <w:rPr>
            <w:sz w:val="22"/>
          </w:rPr>
          <w:tab/>
          <w:t>(b)</w:t>
        </w:r>
        <w:r>
          <w:rPr>
            <w:sz w:val="22"/>
          </w:rPr>
          <w:tab/>
          <w:t>was not given in the presence of the dealer or a person acting on the dealer’s behalf.</w:t>
        </w:r>
      </w:ins>
    </w:p>
    <w:p>
      <w:pPr>
        <w:tabs>
          <w:tab w:val="left" w:pos="1276"/>
          <w:tab w:val="left" w:pos="1843"/>
        </w:tabs>
        <w:spacing w:before="180"/>
        <w:ind w:left="1843" w:hanging="1843"/>
        <w:rPr>
          <w:ins w:id="6767" w:author="svcMRProcess" w:date="2018-09-18T23:49:00Z"/>
          <w:sz w:val="22"/>
        </w:rPr>
      </w:pPr>
      <w:ins w:id="6768" w:author="svcMRProcess" w:date="2018-09-18T23:49:00Z">
        <w:r>
          <w:rPr>
            <w:sz w:val="22"/>
          </w:rPr>
          <w:tab/>
          <w:t>(3)</w:t>
        </w:r>
        <w:r>
          <w:rPr>
            <w:sz w:val="22"/>
          </w:rPr>
          <w:tab/>
          <w:t>Subsection (1) is an offence of strict liability.</w:t>
        </w:r>
      </w:ins>
    </w:p>
    <w:p>
      <w:pPr>
        <w:pStyle w:val="yHeading5"/>
        <w:rPr>
          <w:ins w:id="6769" w:author="svcMRProcess" w:date="2018-09-18T23:49:00Z"/>
        </w:rPr>
      </w:pPr>
      <w:bookmarkStart w:id="6770" w:name="_Toc272855099"/>
      <w:bookmarkStart w:id="6771" w:name="_Toc283891580"/>
      <w:ins w:id="6772" w:author="svcMRProcess" w:date="2018-09-18T23:49:00Z">
        <w:r>
          <w:rPr>
            <w:rStyle w:val="CharSClsNo"/>
          </w:rPr>
          <w:t>171</w:t>
        </w:r>
        <w:r>
          <w:t>.</w:t>
        </w:r>
        <w:r>
          <w:tab/>
          <w:t>Disclosing purpose and identity</w:t>
        </w:r>
        <w:bookmarkEnd w:id="6770"/>
        <w:bookmarkEnd w:id="6771"/>
      </w:ins>
    </w:p>
    <w:p>
      <w:pPr>
        <w:tabs>
          <w:tab w:val="left" w:pos="1276"/>
          <w:tab w:val="left" w:pos="1843"/>
        </w:tabs>
        <w:spacing w:before="180"/>
        <w:ind w:left="1843" w:hanging="1843"/>
        <w:rPr>
          <w:ins w:id="6773" w:author="svcMRProcess" w:date="2018-09-18T23:49:00Z"/>
          <w:sz w:val="22"/>
        </w:rPr>
      </w:pPr>
      <w:ins w:id="6774" w:author="svcMRProcess" w:date="2018-09-18T23:49:00Z">
        <w:r>
          <w:rPr>
            <w:sz w:val="22"/>
          </w:rPr>
          <w:tab/>
          <w:t>(1)</w:t>
        </w:r>
        <w:r>
          <w:rPr>
            <w:sz w:val="22"/>
          </w:rPr>
          <w:tab/>
          <w:t>A dealer commits an offence if the dealer:</w:t>
        </w:r>
      </w:ins>
    </w:p>
    <w:p>
      <w:pPr>
        <w:tabs>
          <w:tab w:val="left" w:pos="1985"/>
          <w:tab w:val="left" w:pos="2410"/>
        </w:tabs>
        <w:spacing w:before="40"/>
        <w:ind w:left="2410" w:hanging="2410"/>
        <w:rPr>
          <w:ins w:id="6775" w:author="svcMRProcess" w:date="2018-09-18T23:49:00Z"/>
          <w:sz w:val="22"/>
        </w:rPr>
      </w:pPr>
      <w:ins w:id="6776" w:author="svcMRProcess" w:date="2018-09-18T23:49:00Z">
        <w:r>
          <w:rPr>
            <w:sz w:val="22"/>
          </w:rPr>
          <w:tab/>
          <w:t>(a)</w:t>
        </w:r>
        <w:r>
          <w:rPr>
            <w:sz w:val="22"/>
          </w:rPr>
          <w:tab/>
          <w:t>calls on a person for the purpose of negotiating an unsolicited consumer agreement, or for an incidental or related purpose; and</w:t>
        </w:r>
      </w:ins>
    </w:p>
    <w:p>
      <w:pPr>
        <w:tabs>
          <w:tab w:val="left" w:pos="1985"/>
          <w:tab w:val="left" w:pos="2410"/>
        </w:tabs>
        <w:spacing w:before="40"/>
        <w:ind w:left="2410" w:hanging="2410"/>
        <w:rPr>
          <w:ins w:id="6777" w:author="svcMRProcess" w:date="2018-09-18T23:49:00Z"/>
          <w:sz w:val="22"/>
        </w:rPr>
      </w:pPr>
      <w:ins w:id="6778" w:author="svcMRProcess" w:date="2018-09-18T23:49:00Z">
        <w:r>
          <w:rPr>
            <w:sz w:val="22"/>
          </w:rPr>
          <w:tab/>
          <w:t>(b)</w:t>
        </w:r>
        <w:r>
          <w:rPr>
            <w:sz w:val="22"/>
          </w:rPr>
          <w:tab/>
          <w:t>does not as soon as practicable and in any event before starting to negotiate:</w:t>
        </w:r>
      </w:ins>
    </w:p>
    <w:p>
      <w:pPr>
        <w:tabs>
          <w:tab w:val="left" w:pos="2694"/>
          <w:tab w:val="left" w:pos="3119"/>
        </w:tabs>
        <w:spacing w:before="40"/>
        <w:ind w:left="3119" w:hanging="3119"/>
        <w:rPr>
          <w:ins w:id="6779" w:author="svcMRProcess" w:date="2018-09-18T23:49:00Z"/>
          <w:sz w:val="22"/>
        </w:rPr>
      </w:pPr>
      <w:ins w:id="6780" w:author="svcMRProcess" w:date="2018-09-18T23:49:00Z">
        <w:r>
          <w:rPr>
            <w:sz w:val="22"/>
          </w:rPr>
          <w:tab/>
          <w:t>(i)</w:t>
        </w:r>
        <w:r>
          <w:rPr>
            <w:sz w:val="22"/>
          </w:rPr>
          <w:tab/>
          <w:t>clearly advise the person that the dealer’s purpose is to seek the person’s agreement to a supply of the goods or services concerned; and</w:t>
        </w:r>
      </w:ins>
    </w:p>
    <w:p>
      <w:pPr>
        <w:tabs>
          <w:tab w:val="left" w:pos="2694"/>
          <w:tab w:val="left" w:pos="3119"/>
        </w:tabs>
        <w:spacing w:before="40"/>
        <w:ind w:left="3119" w:hanging="3119"/>
        <w:rPr>
          <w:ins w:id="6781" w:author="svcMRProcess" w:date="2018-09-18T23:49:00Z"/>
          <w:sz w:val="22"/>
        </w:rPr>
      </w:pPr>
      <w:ins w:id="6782" w:author="svcMRProcess" w:date="2018-09-18T23:49:00Z">
        <w:r>
          <w:rPr>
            <w:sz w:val="22"/>
          </w:rPr>
          <w:tab/>
          <w:t>(ii)</w:t>
        </w:r>
        <w:r>
          <w:rPr>
            <w:sz w:val="22"/>
          </w:rPr>
          <w:tab/>
          <w:t>clearly advise the person that the dealer is obliged to leave the premises immediately on request; and</w:t>
        </w:r>
      </w:ins>
    </w:p>
    <w:p>
      <w:pPr>
        <w:tabs>
          <w:tab w:val="left" w:pos="2694"/>
          <w:tab w:val="left" w:pos="3119"/>
        </w:tabs>
        <w:spacing w:before="40"/>
        <w:ind w:left="3119" w:hanging="3119"/>
        <w:rPr>
          <w:ins w:id="6783" w:author="svcMRProcess" w:date="2018-09-18T23:49:00Z"/>
          <w:sz w:val="22"/>
        </w:rPr>
      </w:pPr>
      <w:ins w:id="6784" w:author="svcMRProcess" w:date="2018-09-18T23:49:00Z">
        <w:r>
          <w:rPr>
            <w:sz w:val="22"/>
          </w:rPr>
          <w:tab/>
          <w:t>(iii)</w:t>
        </w:r>
        <w:r>
          <w:rPr>
            <w:sz w:val="22"/>
          </w:rPr>
          <w:tab/>
          <w:t>provide to the person such information relating to the dealer’s identity as is prescribed by the regulations made for the purposes of section 74(c).</w:t>
        </w:r>
      </w:ins>
    </w:p>
    <w:p>
      <w:pPr>
        <w:tabs>
          <w:tab w:val="left" w:pos="1276"/>
          <w:tab w:val="left" w:pos="1843"/>
        </w:tabs>
        <w:spacing w:before="180"/>
        <w:ind w:left="1843" w:hanging="1843"/>
        <w:rPr>
          <w:ins w:id="6785" w:author="svcMRProcess" w:date="2018-09-18T23:49:00Z"/>
          <w:sz w:val="22"/>
        </w:rPr>
      </w:pPr>
      <w:ins w:id="6786" w:author="svcMRProcess" w:date="2018-09-18T23:49:00Z">
        <w:r>
          <w:rPr>
            <w:sz w:val="22"/>
          </w:rPr>
          <w:tab/>
        </w:r>
        <w:r>
          <w:rPr>
            <w:sz w:val="22"/>
          </w:rPr>
          <w:tab/>
          <w:t xml:space="preserve">Penalty: </w:t>
        </w:r>
      </w:ins>
    </w:p>
    <w:p>
      <w:pPr>
        <w:tabs>
          <w:tab w:val="left" w:pos="1985"/>
          <w:tab w:val="left" w:pos="2410"/>
        </w:tabs>
        <w:spacing w:before="40"/>
        <w:ind w:left="2410" w:hanging="2410"/>
        <w:rPr>
          <w:ins w:id="6787" w:author="svcMRProcess" w:date="2018-09-18T23:49:00Z"/>
          <w:sz w:val="22"/>
        </w:rPr>
      </w:pPr>
      <w:ins w:id="678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789" w:author="svcMRProcess" w:date="2018-09-18T23:49:00Z"/>
          <w:sz w:val="22"/>
        </w:rPr>
      </w:pPr>
      <w:ins w:id="679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791" w:author="svcMRProcess" w:date="2018-09-18T23:49:00Z"/>
          <w:sz w:val="22"/>
        </w:rPr>
      </w:pPr>
      <w:ins w:id="6792" w:author="svcMRProcess" w:date="2018-09-18T23:49:00Z">
        <w:r>
          <w:rPr>
            <w:sz w:val="22"/>
          </w:rPr>
          <w:tab/>
          <w:t>(2)</w:t>
        </w:r>
        <w:r>
          <w:rPr>
            <w:sz w:val="22"/>
          </w:rPr>
          <w:tab/>
          <w:t>Subsection (1) is an offence of strict liability.</w:t>
        </w:r>
      </w:ins>
    </w:p>
    <w:p>
      <w:pPr>
        <w:pStyle w:val="yHeading5"/>
        <w:rPr>
          <w:ins w:id="6793" w:author="svcMRProcess" w:date="2018-09-18T23:49:00Z"/>
        </w:rPr>
      </w:pPr>
      <w:bookmarkStart w:id="6794" w:name="_Toc272855100"/>
      <w:bookmarkStart w:id="6795" w:name="_Toc283891581"/>
      <w:ins w:id="6796" w:author="svcMRProcess" w:date="2018-09-18T23:49:00Z">
        <w:r>
          <w:rPr>
            <w:rStyle w:val="CharSClsNo"/>
          </w:rPr>
          <w:t>172</w:t>
        </w:r>
        <w:r>
          <w:t>.</w:t>
        </w:r>
        <w:r>
          <w:tab/>
          <w:t>Ceasing to negotiate on request</w:t>
        </w:r>
        <w:bookmarkEnd w:id="6794"/>
        <w:bookmarkEnd w:id="6795"/>
      </w:ins>
    </w:p>
    <w:p>
      <w:pPr>
        <w:tabs>
          <w:tab w:val="left" w:pos="1276"/>
          <w:tab w:val="left" w:pos="1843"/>
        </w:tabs>
        <w:spacing w:before="180"/>
        <w:ind w:left="1843" w:hanging="1843"/>
        <w:rPr>
          <w:ins w:id="6797" w:author="svcMRProcess" w:date="2018-09-18T23:49:00Z"/>
          <w:sz w:val="22"/>
        </w:rPr>
      </w:pPr>
      <w:ins w:id="6798" w:author="svcMRProcess" w:date="2018-09-18T23:49:00Z">
        <w:r>
          <w:rPr>
            <w:sz w:val="22"/>
          </w:rPr>
          <w:tab/>
          <w:t>(1)</w:t>
        </w:r>
        <w:r>
          <w:rPr>
            <w:sz w:val="22"/>
          </w:rPr>
          <w:tab/>
          <w:t>A dealer commits an offence if the dealer:</w:t>
        </w:r>
      </w:ins>
    </w:p>
    <w:p>
      <w:pPr>
        <w:tabs>
          <w:tab w:val="left" w:pos="1985"/>
          <w:tab w:val="left" w:pos="2410"/>
        </w:tabs>
        <w:spacing w:before="40"/>
        <w:ind w:left="2410" w:hanging="2410"/>
        <w:rPr>
          <w:ins w:id="6799" w:author="svcMRProcess" w:date="2018-09-18T23:49:00Z"/>
          <w:sz w:val="22"/>
        </w:rPr>
      </w:pPr>
      <w:ins w:id="6800" w:author="svcMRProcess" w:date="2018-09-18T23:49:00Z">
        <w:r>
          <w:rPr>
            <w:sz w:val="22"/>
          </w:rPr>
          <w:tab/>
          <w:t>(a)</w:t>
        </w:r>
        <w:r>
          <w:rPr>
            <w:sz w:val="22"/>
          </w:rPr>
          <w:tab/>
          <w:t>calls on a person at any premises for the purpose of negotiating an unsolicited consumer agreement, or for an incidental or related purpose; and</w:t>
        </w:r>
      </w:ins>
    </w:p>
    <w:p>
      <w:pPr>
        <w:tabs>
          <w:tab w:val="left" w:pos="1985"/>
          <w:tab w:val="left" w:pos="2410"/>
        </w:tabs>
        <w:spacing w:before="40"/>
        <w:ind w:left="2410" w:hanging="2410"/>
        <w:rPr>
          <w:ins w:id="6801" w:author="svcMRProcess" w:date="2018-09-18T23:49:00Z"/>
          <w:sz w:val="22"/>
        </w:rPr>
      </w:pPr>
      <w:ins w:id="6802" w:author="svcMRProcess" w:date="2018-09-18T23:49:00Z">
        <w:r>
          <w:rPr>
            <w:sz w:val="22"/>
          </w:rPr>
          <w:tab/>
          <w:t>(b)</w:t>
        </w:r>
        <w:r>
          <w:rPr>
            <w:sz w:val="22"/>
          </w:rPr>
          <w:tab/>
          <w:t>does not leave the premises immediately on the request of:</w:t>
        </w:r>
      </w:ins>
    </w:p>
    <w:p>
      <w:pPr>
        <w:tabs>
          <w:tab w:val="left" w:pos="2694"/>
          <w:tab w:val="left" w:pos="3119"/>
        </w:tabs>
        <w:spacing w:before="40"/>
        <w:ind w:left="3119" w:hanging="3119"/>
        <w:rPr>
          <w:ins w:id="6803" w:author="svcMRProcess" w:date="2018-09-18T23:49:00Z"/>
          <w:sz w:val="22"/>
        </w:rPr>
      </w:pPr>
      <w:ins w:id="6804" w:author="svcMRProcess" w:date="2018-09-18T23:49:00Z">
        <w:r>
          <w:rPr>
            <w:sz w:val="22"/>
          </w:rPr>
          <w:tab/>
          <w:t>(i)</w:t>
        </w:r>
        <w:r>
          <w:rPr>
            <w:sz w:val="22"/>
          </w:rPr>
          <w:tab/>
          <w:t>the occupier of the premises, or any person acting with the actual or apparent authority of the occupier; or</w:t>
        </w:r>
      </w:ins>
    </w:p>
    <w:p>
      <w:pPr>
        <w:tabs>
          <w:tab w:val="left" w:pos="2694"/>
          <w:tab w:val="left" w:pos="3119"/>
        </w:tabs>
        <w:spacing w:before="40"/>
        <w:ind w:left="3119" w:hanging="3119"/>
        <w:rPr>
          <w:ins w:id="6805" w:author="svcMRProcess" w:date="2018-09-18T23:49:00Z"/>
          <w:sz w:val="22"/>
        </w:rPr>
      </w:pPr>
      <w:ins w:id="6806" w:author="svcMRProcess" w:date="2018-09-18T23:49:00Z">
        <w:r>
          <w:rPr>
            <w:sz w:val="22"/>
          </w:rPr>
          <w:tab/>
          <w:t>(ii)</w:t>
        </w:r>
        <w:r>
          <w:rPr>
            <w:sz w:val="22"/>
          </w:rPr>
          <w:tab/>
          <w:t xml:space="preserve">the person (the </w:t>
        </w:r>
        <w:r>
          <w:rPr>
            <w:b/>
            <w:i/>
            <w:sz w:val="22"/>
          </w:rPr>
          <w:t>prospective consumer</w:t>
        </w:r>
        <w:r>
          <w:rPr>
            <w:sz w:val="22"/>
          </w:rPr>
          <w:t>) with whom the negotiations are being conducted.</w:t>
        </w:r>
      </w:ins>
    </w:p>
    <w:p>
      <w:pPr>
        <w:tabs>
          <w:tab w:val="left" w:pos="1276"/>
          <w:tab w:val="left" w:pos="1843"/>
        </w:tabs>
        <w:spacing w:before="180"/>
        <w:ind w:left="1843" w:hanging="1843"/>
        <w:rPr>
          <w:ins w:id="6807" w:author="svcMRProcess" w:date="2018-09-18T23:49:00Z"/>
          <w:sz w:val="22"/>
        </w:rPr>
      </w:pPr>
      <w:ins w:id="6808" w:author="svcMRProcess" w:date="2018-09-18T23:49:00Z">
        <w:r>
          <w:rPr>
            <w:sz w:val="22"/>
          </w:rPr>
          <w:tab/>
        </w:r>
        <w:r>
          <w:rPr>
            <w:sz w:val="22"/>
          </w:rPr>
          <w:tab/>
          <w:t xml:space="preserve">Penalty: </w:t>
        </w:r>
      </w:ins>
    </w:p>
    <w:p>
      <w:pPr>
        <w:tabs>
          <w:tab w:val="left" w:pos="1985"/>
          <w:tab w:val="left" w:pos="2410"/>
        </w:tabs>
        <w:spacing w:before="40"/>
        <w:ind w:left="2410" w:hanging="2410"/>
        <w:rPr>
          <w:ins w:id="6809" w:author="svcMRProcess" w:date="2018-09-18T23:49:00Z"/>
          <w:sz w:val="22"/>
        </w:rPr>
      </w:pPr>
      <w:ins w:id="6810"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811" w:author="svcMRProcess" w:date="2018-09-18T23:49:00Z"/>
          <w:sz w:val="22"/>
        </w:rPr>
      </w:pPr>
      <w:ins w:id="6812"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813" w:author="svcMRProcess" w:date="2018-09-18T23:49:00Z"/>
          <w:sz w:val="22"/>
        </w:rPr>
      </w:pPr>
      <w:ins w:id="6814" w:author="svcMRProcess" w:date="2018-09-18T23:49:00Z">
        <w:r>
          <w:rPr>
            <w:sz w:val="22"/>
          </w:rPr>
          <w:tab/>
          <w:t>(2)</w:t>
        </w:r>
        <w:r>
          <w:rPr>
            <w:sz w:val="22"/>
          </w:rPr>
          <w:tab/>
          <w:t>A dealer commits an offence if:</w:t>
        </w:r>
      </w:ins>
    </w:p>
    <w:p>
      <w:pPr>
        <w:tabs>
          <w:tab w:val="left" w:pos="1985"/>
          <w:tab w:val="left" w:pos="2410"/>
        </w:tabs>
        <w:spacing w:before="40"/>
        <w:ind w:left="2410" w:hanging="2410"/>
        <w:rPr>
          <w:ins w:id="6815" w:author="svcMRProcess" w:date="2018-09-18T23:49:00Z"/>
          <w:sz w:val="22"/>
        </w:rPr>
      </w:pPr>
      <w:ins w:id="6816" w:author="svcMRProcess" w:date="2018-09-18T23:49:00Z">
        <w:r>
          <w:rPr>
            <w:sz w:val="22"/>
          </w:rPr>
          <w:tab/>
          <w:t>(a)</w:t>
        </w:r>
        <w:r>
          <w:rPr>
            <w:sz w:val="22"/>
          </w:rPr>
          <w:tab/>
          <w:t>the prospective consumer has made the request referred to in subsection (1)(b); and</w:t>
        </w:r>
      </w:ins>
    </w:p>
    <w:p>
      <w:pPr>
        <w:tabs>
          <w:tab w:val="left" w:pos="1985"/>
          <w:tab w:val="left" w:pos="2410"/>
        </w:tabs>
        <w:spacing w:before="40"/>
        <w:ind w:left="2410" w:hanging="2410"/>
        <w:rPr>
          <w:ins w:id="6817" w:author="svcMRProcess" w:date="2018-09-18T23:49:00Z"/>
          <w:sz w:val="22"/>
        </w:rPr>
      </w:pPr>
      <w:ins w:id="6818" w:author="svcMRProcess" w:date="2018-09-18T23:49:00Z">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ins>
    </w:p>
    <w:p>
      <w:pPr>
        <w:tabs>
          <w:tab w:val="left" w:pos="1276"/>
          <w:tab w:val="left" w:pos="1843"/>
        </w:tabs>
        <w:spacing w:before="180"/>
        <w:ind w:left="1843" w:hanging="1843"/>
        <w:rPr>
          <w:ins w:id="6819" w:author="svcMRProcess" w:date="2018-09-18T23:49:00Z"/>
          <w:sz w:val="22"/>
        </w:rPr>
      </w:pPr>
      <w:ins w:id="6820" w:author="svcMRProcess" w:date="2018-09-18T23:49:00Z">
        <w:r>
          <w:rPr>
            <w:sz w:val="22"/>
          </w:rPr>
          <w:tab/>
        </w:r>
        <w:r>
          <w:rPr>
            <w:sz w:val="22"/>
          </w:rPr>
          <w:tab/>
          <w:t xml:space="preserve">Penalty: </w:t>
        </w:r>
      </w:ins>
    </w:p>
    <w:p>
      <w:pPr>
        <w:tabs>
          <w:tab w:val="left" w:pos="1985"/>
          <w:tab w:val="left" w:pos="2410"/>
        </w:tabs>
        <w:spacing w:before="40"/>
        <w:ind w:left="2410" w:hanging="2410"/>
        <w:rPr>
          <w:ins w:id="6821" w:author="svcMRProcess" w:date="2018-09-18T23:49:00Z"/>
          <w:sz w:val="22"/>
        </w:rPr>
      </w:pPr>
      <w:ins w:id="6822"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823" w:author="svcMRProcess" w:date="2018-09-18T23:49:00Z"/>
          <w:sz w:val="22"/>
        </w:rPr>
      </w:pPr>
      <w:ins w:id="6824"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825" w:author="svcMRProcess" w:date="2018-09-18T23:49:00Z"/>
          <w:sz w:val="22"/>
        </w:rPr>
      </w:pPr>
      <w:ins w:id="6826" w:author="svcMRProcess" w:date="2018-09-18T23:49:00Z">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ins>
    </w:p>
    <w:p>
      <w:pPr>
        <w:tabs>
          <w:tab w:val="left" w:pos="1276"/>
          <w:tab w:val="left" w:pos="1843"/>
        </w:tabs>
        <w:spacing w:before="180"/>
        <w:ind w:left="1843" w:hanging="1843"/>
        <w:rPr>
          <w:ins w:id="6827" w:author="svcMRProcess" w:date="2018-09-18T23:49:00Z"/>
          <w:sz w:val="22"/>
        </w:rPr>
      </w:pPr>
      <w:ins w:id="6828" w:author="svcMRProcess" w:date="2018-09-18T23:49:00Z">
        <w:r>
          <w:rPr>
            <w:sz w:val="22"/>
          </w:rPr>
          <w:tab/>
          <w:t>(4)</w:t>
        </w:r>
        <w:r>
          <w:rPr>
            <w:sz w:val="22"/>
          </w:rPr>
          <w:tab/>
          <w:t>Subsection (2) does not apply to the dealer contacting the prospective consumer if:</w:t>
        </w:r>
      </w:ins>
    </w:p>
    <w:p>
      <w:pPr>
        <w:tabs>
          <w:tab w:val="left" w:pos="1985"/>
          <w:tab w:val="left" w:pos="2410"/>
        </w:tabs>
        <w:spacing w:before="40"/>
        <w:ind w:left="2410" w:hanging="2410"/>
        <w:rPr>
          <w:ins w:id="6829" w:author="svcMRProcess" w:date="2018-09-18T23:49:00Z"/>
          <w:sz w:val="22"/>
        </w:rPr>
      </w:pPr>
      <w:ins w:id="6830" w:author="svcMRProcess" w:date="2018-09-18T23:49:00Z">
        <w:r>
          <w:rPr>
            <w:sz w:val="22"/>
          </w:rPr>
          <w:tab/>
          <w:t>(a)</w:t>
        </w:r>
        <w:r>
          <w:rPr>
            <w:sz w:val="22"/>
          </w:rPr>
          <w:tab/>
          <w:t>the dealer is not, or is not to be, the supplier of the goods or services to which the negotiations relate; and</w:t>
        </w:r>
      </w:ins>
    </w:p>
    <w:p>
      <w:pPr>
        <w:tabs>
          <w:tab w:val="left" w:pos="1985"/>
          <w:tab w:val="left" w:pos="2410"/>
        </w:tabs>
        <w:spacing w:before="40"/>
        <w:ind w:left="2410" w:hanging="2410"/>
        <w:rPr>
          <w:ins w:id="6831" w:author="svcMRProcess" w:date="2018-09-18T23:49:00Z"/>
          <w:sz w:val="22"/>
        </w:rPr>
      </w:pPr>
      <w:ins w:id="6832" w:author="svcMRProcess" w:date="2018-09-18T23:49:00Z">
        <w:r>
          <w:rPr>
            <w:sz w:val="22"/>
          </w:rPr>
          <w:tab/>
          <w:t>(b)</w:t>
        </w:r>
        <w:r>
          <w:rPr>
            <w:sz w:val="22"/>
          </w:rPr>
          <w:tab/>
          <w:t>the contact relates to a supply by another supplier.</w:t>
        </w:r>
      </w:ins>
    </w:p>
    <w:p>
      <w:pPr>
        <w:tabs>
          <w:tab w:val="left" w:pos="1276"/>
          <w:tab w:val="left" w:pos="1843"/>
        </w:tabs>
        <w:spacing w:before="180"/>
        <w:ind w:left="1843" w:hanging="1843"/>
        <w:rPr>
          <w:ins w:id="6833" w:author="svcMRProcess" w:date="2018-09-18T23:49:00Z"/>
          <w:sz w:val="22"/>
        </w:rPr>
      </w:pPr>
      <w:ins w:id="6834" w:author="svcMRProcess" w:date="2018-09-18T23:49:00Z">
        <w:r>
          <w:rPr>
            <w:sz w:val="22"/>
          </w:rPr>
          <w:tab/>
          <w:t>(5)</w:t>
        </w:r>
        <w:r>
          <w:rPr>
            <w:sz w:val="22"/>
          </w:rPr>
          <w:tab/>
          <w:t>Subsections (1) and (2) are offences of strict liability.</w:t>
        </w:r>
      </w:ins>
    </w:p>
    <w:p>
      <w:pPr>
        <w:pStyle w:val="yHeading5"/>
        <w:rPr>
          <w:ins w:id="6835" w:author="svcMRProcess" w:date="2018-09-18T23:49:00Z"/>
        </w:rPr>
      </w:pPr>
      <w:bookmarkStart w:id="6836" w:name="_Toc272855101"/>
      <w:bookmarkStart w:id="6837" w:name="_Toc283891582"/>
      <w:ins w:id="6838" w:author="svcMRProcess" w:date="2018-09-18T23:49:00Z">
        <w:r>
          <w:rPr>
            <w:rStyle w:val="CharSClsNo"/>
          </w:rPr>
          <w:t>173</w:t>
        </w:r>
        <w:r>
          <w:t>.</w:t>
        </w:r>
        <w:r>
          <w:tab/>
          <w:t>Informing person of termination period etc.</w:t>
        </w:r>
        <w:bookmarkEnd w:id="6836"/>
        <w:bookmarkEnd w:id="6837"/>
      </w:ins>
    </w:p>
    <w:p>
      <w:pPr>
        <w:tabs>
          <w:tab w:val="left" w:pos="1276"/>
          <w:tab w:val="left" w:pos="1843"/>
        </w:tabs>
        <w:spacing w:before="180"/>
        <w:ind w:left="1843" w:hanging="1843"/>
        <w:rPr>
          <w:ins w:id="6839" w:author="svcMRProcess" w:date="2018-09-18T23:49:00Z"/>
          <w:sz w:val="22"/>
        </w:rPr>
      </w:pPr>
      <w:ins w:id="6840" w:author="svcMRProcess" w:date="2018-09-18T23:49:00Z">
        <w:r>
          <w:rPr>
            <w:sz w:val="22"/>
          </w:rPr>
          <w:tab/>
          <w:t>(1)</w:t>
        </w:r>
        <w:r>
          <w:rPr>
            <w:sz w:val="22"/>
          </w:rPr>
          <w:tab/>
          <w:t>A dealer commits an offence if the dealer makes an unsolicited consumer agreement with a person, and:</w:t>
        </w:r>
      </w:ins>
    </w:p>
    <w:p>
      <w:pPr>
        <w:tabs>
          <w:tab w:val="left" w:pos="1985"/>
          <w:tab w:val="left" w:pos="2410"/>
        </w:tabs>
        <w:spacing w:before="40"/>
        <w:ind w:left="2410" w:hanging="2410"/>
        <w:rPr>
          <w:ins w:id="6841" w:author="svcMRProcess" w:date="2018-09-18T23:49:00Z"/>
          <w:sz w:val="22"/>
        </w:rPr>
      </w:pPr>
      <w:ins w:id="6842" w:author="svcMRProcess" w:date="2018-09-18T23:49:00Z">
        <w:r>
          <w:rPr>
            <w:sz w:val="22"/>
          </w:rPr>
          <w:tab/>
          <w:t>(a)</w:t>
        </w:r>
        <w:r>
          <w:rPr>
            <w:sz w:val="22"/>
          </w:rPr>
          <w:tab/>
          <w:t>before the agreement is made, the person is not given information as to the following:</w:t>
        </w:r>
      </w:ins>
    </w:p>
    <w:p>
      <w:pPr>
        <w:tabs>
          <w:tab w:val="left" w:pos="2694"/>
          <w:tab w:val="left" w:pos="3119"/>
        </w:tabs>
        <w:spacing w:before="40"/>
        <w:ind w:left="3119" w:hanging="3119"/>
        <w:rPr>
          <w:ins w:id="6843" w:author="svcMRProcess" w:date="2018-09-18T23:49:00Z"/>
          <w:sz w:val="22"/>
        </w:rPr>
      </w:pPr>
      <w:ins w:id="6844" w:author="svcMRProcess" w:date="2018-09-18T23:49:00Z">
        <w:r>
          <w:rPr>
            <w:sz w:val="22"/>
          </w:rPr>
          <w:tab/>
          <w:t>(i)</w:t>
        </w:r>
        <w:r>
          <w:rPr>
            <w:sz w:val="22"/>
          </w:rPr>
          <w:tab/>
          <w:t>the person’s right to terminate the agreement during the termination period;</w:t>
        </w:r>
      </w:ins>
    </w:p>
    <w:p>
      <w:pPr>
        <w:tabs>
          <w:tab w:val="left" w:pos="2694"/>
          <w:tab w:val="left" w:pos="3119"/>
        </w:tabs>
        <w:spacing w:before="40"/>
        <w:ind w:left="3119" w:hanging="3119"/>
        <w:rPr>
          <w:ins w:id="6845" w:author="svcMRProcess" w:date="2018-09-18T23:49:00Z"/>
          <w:sz w:val="22"/>
        </w:rPr>
      </w:pPr>
      <w:ins w:id="6846" w:author="svcMRProcess" w:date="2018-09-18T23:49:00Z">
        <w:r>
          <w:rPr>
            <w:sz w:val="22"/>
          </w:rPr>
          <w:tab/>
          <w:t>(ii)</w:t>
        </w:r>
        <w:r>
          <w:rPr>
            <w:sz w:val="22"/>
          </w:rPr>
          <w:tab/>
          <w:t>the way in which the person may exercise that right;</w:t>
        </w:r>
      </w:ins>
    </w:p>
    <w:p>
      <w:pPr>
        <w:tabs>
          <w:tab w:val="left" w:pos="2694"/>
          <w:tab w:val="left" w:pos="3119"/>
        </w:tabs>
        <w:spacing w:before="40"/>
        <w:ind w:left="3119" w:hanging="3119"/>
        <w:rPr>
          <w:ins w:id="6847" w:author="svcMRProcess" w:date="2018-09-18T23:49:00Z"/>
          <w:sz w:val="22"/>
        </w:rPr>
      </w:pPr>
      <w:ins w:id="6848" w:author="svcMRProcess" w:date="2018-09-18T23:49:00Z">
        <w:r>
          <w:rPr>
            <w:sz w:val="22"/>
          </w:rPr>
          <w:tab/>
          <w:t>(iii)</w:t>
        </w:r>
        <w:r>
          <w:rPr>
            <w:sz w:val="22"/>
          </w:rPr>
          <w:tab/>
          <w:t>such other matters as are prescribed by regulations made for the purposes of section 76(a)(iii); or</w:t>
        </w:r>
      </w:ins>
    </w:p>
    <w:p>
      <w:pPr>
        <w:tabs>
          <w:tab w:val="left" w:pos="1985"/>
          <w:tab w:val="left" w:pos="2410"/>
        </w:tabs>
        <w:spacing w:before="40"/>
        <w:ind w:left="2410" w:hanging="2410"/>
        <w:rPr>
          <w:ins w:id="6849" w:author="svcMRProcess" w:date="2018-09-18T23:49:00Z"/>
          <w:sz w:val="22"/>
        </w:rPr>
      </w:pPr>
      <w:ins w:id="6850" w:author="svcMRProcess" w:date="2018-09-18T23:49:00Z">
        <w:r>
          <w:rPr>
            <w:sz w:val="22"/>
          </w:rPr>
          <w:tab/>
          <w:t>(b)</w:t>
        </w:r>
        <w:r>
          <w:rPr>
            <w:sz w:val="22"/>
          </w:rPr>
          <w:tab/>
          <w:t>if the agreement is made in the presence of both the dealer and the person — the person is not given the information in writing; or</w:t>
        </w:r>
      </w:ins>
    </w:p>
    <w:p>
      <w:pPr>
        <w:tabs>
          <w:tab w:val="left" w:pos="1985"/>
          <w:tab w:val="left" w:pos="2410"/>
        </w:tabs>
        <w:spacing w:before="40"/>
        <w:ind w:left="2410" w:hanging="2410"/>
        <w:rPr>
          <w:ins w:id="6851" w:author="svcMRProcess" w:date="2018-09-18T23:49:00Z"/>
          <w:sz w:val="22"/>
        </w:rPr>
      </w:pPr>
      <w:ins w:id="6852" w:author="svcMRProcess" w:date="2018-09-18T23:49:00Z">
        <w:r>
          <w:rPr>
            <w:sz w:val="22"/>
          </w:rPr>
          <w:tab/>
          <w:t>(c)</w:t>
        </w:r>
        <w:r>
          <w:rPr>
            <w:sz w:val="22"/>
          </w:rPr>
          <w:tab/>
          <w:t>if the agreement is made by telephone — the person is not:</w:t>
        </w:r>
      </w:ins>
    </w:p>
    <w:p>
      <w:pPr>
        <w:tabs>
          <w:tab w:val="left" w:pos="2694"/>
          <w:tab w:val="left" w:pos="3119"/>
        </w:tabs>
        <w:spacing w:before="40"/>
        <w:ind w:left="3119" w:hanging="3119"/>
        <w:rPr>
          <w:ins w:id="6853" w:author="svcMRProcess" w:date="2018-09-18T23:49:00Z"/>
          <w:sz w:val="22"/>
        </w:rPr>
      </w:pPr>
      <w:ins w:id="6854" w:author="svcMRProcess" w:date="2018-09-18T23:49:00Z">
        <w:r>
          <w:rPr>
            <w:sz w:val="22"/>
          </w:rPr>
          <w:tab/>
          <w:t>(i)</w:t>
        </w:r>
        <w:r>
          <w:rPr>
            <w:sz w:val="22"/>
          </w:rPr>
          <w:tab/>
          <w:t>given the information by telephone; and</w:t>
        </w:r>
      </w:ins>
    </w:p>
    <w:p>
      <w:pPr>
        <w:tabs>
          <w:tab w:val="left" w:pos="2694"/>
          <w:tab w:val="left" w:pos="3119"/>
        </w:tabs>
        <w:spacing w:before="40"/>
        <w:ind w:left="3119" w:hanging="3119"/>
        <w:rPr>
          <w:ins w:id="6855" w:author="svcMRProcess" w:date="2018-09-18T23:49:00Z"/>
          <w:sz w:val="22"/>
        </w:rPr>
      </w:pPr>
      <w:ins w:id="6856" w:author="svcMRProcess" w:date="2018-09-18T23:49:00Z">
        <w:r>
          <w:rPr>
            <w:sz w:val="22"/>
          </w:rPr>
          <w:tab/>
          <w:t>(ii)</w:t>
        </w:r>
        <w:r>
          <w:rPr>
            <w:sz w:val="22"/>
          </w:rPr>
          <w:tab/>
          <w:t>subsequently given the information in writing; or</w:t>
        </w:r>
      </w:ins>
    </w:p>
    <w:p>
      <w:pPr>
        <w:tabs>
          <w:tab w:val="left" w:pos="1985"/>
          <w:tab w:val="left" w:pos="2410"/>
        </w:tabs>
        <w:spacing w:before="40"/>
        <w:ind w:left="2410" w:hanging="2410"/>
        <w:rPr>
          <w:ins w:id="6857" w:author="svcMRProcess" w:date="2018-09-18T23:49:00Z"/>
          <w:sz w:val="22"/>
        </w:rPr>
      </w:pPr>
      <w:ins w:id="6858" w:author="svcMRProcess" w:date="2018-09-18T23:49:00Z">
        <w:r>
          <w:rPr>
            <w:sz w:val="22"/>
          </w:rPr>
          <w:tab/>
          <w:t>(d)</w:t>
        </w:r>
        <w:r>
          <w:rPr>
            <w:sz w:val="22"/>
          </w:rPr>
          <w:tab/>
          <w:t>the form in which, and the way in which, the person is given the information does not comply with any other requirements prescribed by regulations made for the purposes of section 76(d).</w:t>
        </w:r>
      </w:ins>
    </w:p>
    <w:p>
      <w:pPr>
        <w:tabs>
          <w:tab w:val="left" w:pos="1276"/>
          <w:tab w:val="left" w:pos="1843"/>
        </w:tabs>
        <w:spacing w:before="180"/>
        <w:ind w:left="1843" w:hanging="1843"/>
        <w:rPr>
          <w:ins w:id="6859" w:author="svcMRProcess" w:date="2018-09-18T23:49:00Z"/>
          <w:sz w:val="22"/>
        </w:rPr>
      </w:pPr>
      <w:ins w:id="6860" w:author="svcMRProcess" w:date="2018-09-18T23:49:00Z">
        <w:r>
          <w:rPr>
            <w:sz w:val="22"/>
          </w:rPr>
          <w:tab/>
        </w:r>
        <w:r>
          <w:rPr>
            <w:sz w:val="22"/>
          </w:rPr>
          <w:tab/>
          <w:t xml:space="preserve">Penalty: </w:t>
        </w:r>
      </w:ins>
    </w:p>
    <w:p>
      <w:pPr>
        <w:tabs>
          <w:tab w:val="left" w:pos="1985"/>
          <w:tab w:val="left" w:pos="2410"/>
        </w:tabs>
        <w:spacing w:before="40"/>
        <w:ind w:left="2410" w:hanging="2410"/>
        <w:rPr>
          <w:ins w:id="6861" w:author="svcMRProcess" w:date="2018-09-18T23:49:00Z"/>
          <w:sz w:val="22"/>
        </w:rPr>
      </w:pPr>
      <w:ins w:id="6862"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863" w:author="svcMRProcess" w:date="2018-09-18T23:49:00Z"/>
          <w:sz w:val="22"/>
        </w:rPr>
      </w:pPr>
      <w:ins w:id="6864"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865" w:author="svcMRProcess" w:date="2018-09-18T23:49:00Z"/>
          <w:sz w:val="22"/>
        </w:rPr>
      </w:pPr>
      <w:ins w:id="6866" w:author="svcMRProcess" w:date="2018-09-18T23:49:00Z">
        <w:r>
          <w:rPr>
            <w:sz w:val="22"/>
          </w:rPr>
          <w:tab/>
          <w:t>(2)</w:t>
        </w:r>
        <w:r>
          <w:rPr>
            <w:sz w:val="22"/>
          </w:rPr>
          <w:tab/>
          <w:t>If:</w:t>
        </w:r>
      </w:ins>
    </w:p>
    <w:p>
      <w:pPr>
        <w:tabs>
          <w:tab w:val="left" w:pos="1985"/>
          <w:tab w:val="left" w:pos="2410"/>
        </w:tabs>
        <w:spacing w:before="40"/>
        <w:ind w:left="2410" w:hanging="2410"/>
        <w:rPr>
          <w:ins w:id="6867" w:author="svcMRProcess" w:date="2018-09-18T23:49:00Z"/>
          <w:sz w:val="22"/>
        </w:rPr>
      </w:pPr>
      <w:ins w:id="6868" w:author="svcMRProcess" w:date="2018-09-18T23:49:00Z">
        <w:r>
          <w:rPr>
            <w:sz w:val="22"/>
          </w:rPr>
          <w:tab/>
          <w:t>(a)</w:t>
        </w:r>
        <w:r>
          <w:rPr>
            <w:sz w:val="22"/>
          </w:rPr>
          <w:tab/>
          <w:t>a dealer contravenes subsection (1) in relation to an unsolicited consumer agreement; and</w:t>
        </w:r>
      </w:ins>
    </w:p>
    <w:p>
      <w:pPr>
        <w:tabs>
          <w:tab w:val="left" w:pos="1985"/>
          <w:tab w:val="left" w:pos="2410"/>
        </w:tabs>
        <w:spacing w:before="40"/>
        <w:ind w:left="2410" w:hanging="2410"/>
        <w:rPr>
          <w:ins w:id="6869" w:author="svcMRProcess" w:date="2018-09-18T23:49:00Z"/>
          <w:sz w:val="22"/>
        </w:rPr>
      </w:pPr>
      <w:ins w:id="6870" w:author="svcMRProcess" w:date="2018-09-18T23:49:00Z">
        <w:r>
          <w:rPr>
            <w:sz w:val="22"/>
          </w:rPr>
          <w:tab/>
          <w:t>(b)</w:t>
        </w:r>
        <w:r>
          <w:rPr>
            <w:sz w:val="22"/>
          </w:rPr>
          <w:tab/>
          <w:t>the dealer is not, or is not to be, the supplier of the goods or services to which the agreement relates;</w:t>
        </w:r>
      </w:ins>
    </w:p>
    <w:p>
      <w:pPr>
        <w:tabs>
          <w:tab w:val="left" w:pos="1276"/>
          <w:tab w:val="left" w:pos="1843"/>
        </w:tabs>
        <w:spacing w:before="40"/>
        <w:ind w:left="1843" w:hanging="1843"/>
        <w:rPr>
          <w:ins w:id="6871" w:author="svcMRProcess" w:date="2018-09-18T23:49:00Z"/>
          <w:sz w:val="22"/>
        </w:rPr>
      </w:pPr>
      <w:ins w:id="6872" w:author="svcMRProcess" w:date="2018-09-18T23:49:00Z">
        <w:r>
          <w:rPr>
            <w:sz w:val="22"/>
          </w:rPr>
          <w:tab/>
        </w:r>
        <w:r>
          <w:rPr>
            <w:sz w:val="22"/>
          </w:rPr>
          <w:tab/>
          <w:t>the supplier of the goods or services is also taken to have contravened subsection (1) in relation to the agreement.</w:t>
        </w:r>
      </w:ins>
    </w:p>
    <w:p>
      <w:pPr>
        <w:tabs>
          <w:tab w:val="left" w:pos="1276"/>
          <w:tab w:val="left" w:pos="1843"/>
        </w:tabs>
        <w:spacing w:before="180"/>
        <w:ind w:left="1843" w:hanging="1843"/>
        <w:rPr>
          <w:ins w:id="6873" w:author="svcMRProcess" w:date="2018-09-18T23:49:00Z"/>
          <w:sz w:val="22"/>
        </w:rPr>
      </w:pPr>
      <w:ins w:id="6874" w:author="svcMRProcess" w:date="2018-09-18T23:49:00Z">
        <w:r>
          <w:rPr>
            <w:sz w:val="22"/>
          </w:rPr>
          <w:tab/>
          <w:t>(3)</w:t>
        </w:r>
        <w:r>
          <w:rPr>
            <w:sz w:val="22"/>
          </w:rPr>
          <w:tab/>
          <w:t>Subsection (1) is an offence of strict liability.</w:t>
        </w:r>
      </w:ins>
    </w:p>
    <w:p>
      <w:pPr>
        <w:pStyle w:val="yHeading4"/>
        <w:rPr>
          <w:ins w:id="6875" w:author="svcMRProcess" w:date="2018-09-18T23:49:00Z"/>
        </w:rPr>
      </w:pPr>
      <w:bookmarkStart w:id="6876" w:name="_Toc272825636"/>
      <w:bookmarkStart w:id="6877" w:name="_Toc272831752"/>
      <w:bookmarkStart w:id="6878" w:name="_Toc272853984"/>
      <w:bookmarkStart w:id="6879" w:name="_Toc272855102"/>
      <w:bookmarkStart w:id="6880" w:name="_Toc283888780"/>
      <w:bookmarkStart w:id="6881" w:name="_Toc283891583"/>
      <w:ins w:id="6882" w:author="svcMRProcess" w:date="2018-09-18T23:49:00Z">
        <w:r>
          <w:t>Subdivision B — Requirements for unsolicited consumer agreements etc.</w:t>
        </w:r>
        <w:bookmarkEnd w:id="6876"/>
        <w:bookmarkEnd w:id="6877"/>
        <w:bookmarkEnd w:id="6878"/>
        <w:bookmarkEnd w:id="6879"/>
        <w:bookmarkEnd w:id="6880"/>
        <w:bookmarkEnd w:id="6881"/>
      </w:ins>
    </w:p>
    <w:p>
      <w:pPr>
        <w:pStyle w:val="yHeading5"/>
        <w:rPr>
          <w:ins w:id="6883" w:author="svcMRProcess" w:date="2018-09-18T23:49:00Z"/>
        </w:rPr>
      </w:pPr>
      <w:bookmarkStart w:id="6884" w:name="_Toc272855103"/>
      <w:bookmarkStart w:id="6885" w:name="_Toc283891584"/>
      <w:ins w:id="6886" w:author="svcMRProcess" w:date="2018-09-18T23:49:00Z">
        <w:r>
          <w:rPr>
            <w:rStyle w:val="CharSClsNo"/>
          </w:rPr>
          <w:t>174</w:t>
        </w:r>
        <w:r>
          <w:t>.</w:t>
        </w:r>
        <w:r>
          <w:tab/>
          <w:t>Requirement to give document to the consumer</w:t>
        </w:r>
        <w:bookmarkEnd w:id="6884"/>
        <w:bookmarkEnd w:id="6885"/>
      </w:ins>
    </w:p>
    <w:p>
      <w:pPr>
        <w:tabs>
          <w:tab w:val="left" w:pos="1276"/>
          <w:tab w:val="left" w:pos="1843"/>
        </w:tabs>
        <w:spacing w:before="180"/>
        <w:ind w:left="1843" w:hanging="1843"/>
        <w:rPr>
          <w:ins w:id="6887" w:author="svcMRProcess" w:date="2018-09-18T23:49:00Z"/>
          <w:sz w:val="22"/>
        </w:rPr>
      </w:pPr>
      <w:ins w:id="6888" w:author="svcMRProcess" w:date="2018-09-18T23:49:00Z">
        <w:r>
          <w:rPr>
            <w:sz w:val="22"/>
          </w:rPr>
          <w:tab/>
          <w:t>(1)</w:t>
        </w:r>
        <w:r>
          <w:rPr>
            <w:sz w:val="22"/>
          </w:rPr>
          <w:tab/>
          <w:t>The dealer who negotiated an unsolicited consumer agreement commits an offence if:</w:t>
        </w:r>
      </w:ins>
    </w:p>
    <w:p>
      <w:pPr>
        <w:tabs>
          <w:tab w:val="left" w:pos="1985"/>
          <w:tab w:val="left" w:pos="2410"/>
        </w:tabs>
        <w:spacing w:before="40"/>
        <w:ind w:left="2410" w:hanging="2410"/>
        <w:rPr>
          <w:ins w:id="6889" w:author="svcMRProcess" w:date="2018-09-18T23:49:00Z"/>
          <w:sz w:val="22"/>
        </w:rPr>
      </w:pPr>
      <w:ins w:id="6890" w:author="svcMRProcess" w:date="2018-09-18T23:49:00Z">
        <w:r>
          <w:rPr>
            <w:sz w:val="22"/>
          </w:rPr>
          <w:tab/>
          <w:t>(a)</w:t>
        </w:r>
        <w:r>
          <w:rPr>
            <w:sz w:val="22"/>
          </w:rPr>
          <w:tab/>
          <w:t>the agreement was not negotiated by telephone; and</w:t>
        </w:r>
      </w:ins>
    </w:p>
    <w:p>
      <w:pPr>
        <w:tabs>
          <w:tab w:val="left" w:pos="1985"/>
          <w:tab w:val="left" w:pos="2410"/>
        </w:tabs>
        <w:spacing w:before="40"/>
        <w:ind w:left="2410" w:hanging="2410"/>
        <w:rPr>
          <w:ins w:id="6891" w:author="svcMRProcess" w:date="2018-09-18T23:49:00Z"/>
          <w:sz w:val="22"/>
        </w:rPr>
      </w:pPr>
      <w:ins w:id="6892" w:author="svcMRProcess" w:date="2018-09-18T23:49:00Z">
        <w:r>
          <w:rPr>
            <w:sz w:val="22"/>
          </w:rPr>
          <w:tab/>
          <w:t>(b)</w:t>
        </w:r>
        <w:r>
          <w:rPr>
            <w:sz w:val="22"/>
          </w:rPr>
          <w:tab/>
          <w:t>the dealer does not give a copy of the agreement to the consumer under the agreement immediately after the consumer signs the agreement.</w:t>
        </w:r>
      </w:ins>
    </w:p>
    <w:p>
      <w:pPr>
        <w:tabs>
          <w:tab w:val="left" w:pos="1276"/>
          <w:tab w:val="left" w:pos="1843"/>
        </w:tabs>
        <w:spacing w:before="180"/>
        <w:ind w:left="1843" w:hanging="1843"/>
        <w:rPr>
          <w:ins w:id="6893" w:author="svcMRProcess" w:date="2018-09-18T23:49:00Z"/>
          <w:sz w:val="22"/>
        </w:rPr>
      </w:pPr>
      <w:ins w:id="6894" w:author="svcMRProcess" w:date="2018-09-18T23:49:00Z">
        <w:r>
          <w:rPr>
            <w:sz w:val="22"/>
          </w:rPr>
          <w:tab/>
        </w:r>
        <w:r>
          <w:rPr>
            <w:sz w:val="22"/>
          </w:rPr>
          <w:tab/>
          <w:t xml:space="preserve">Penalty: </w:t>
        </w:r>
      </w:ins>
    </w:p>
    <w:p>
      <w:pPr>
        <w:tabs>
          <w:tab w:val="left" w:pos="1985"/>
          <w:tab w:val="left" w:pos="2410"/>
        </w:tabs>
        <w:spacing w:before="40"/>
        <w:ind w:left="2410" w:hanging="2410"/>
        <w:rPr>
          <w:ins w:id="6895" w:author="svcMRProcess" w:date="2018-09-18T23:49:00Z"/>
          <w:sz w:val="22"/>
        </w:rPr>
      </w:pPr>
      <w:ins w:id="6896"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897" w:author="svcMRProcess" w:date="2018-09-18T23:49:00Z"/>
          <w:sz w:val="22"/>
        </w:rPr>
      </w:pPr>
      <w:ins w:id="6898"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899" w:author="svcMRProcess" w:date="2018-09-18T23:49:00Z"/>
          <w:sz w:val="22"/>
        </w:rPr>
      </w:pPr>
      <w:ins w:id="6900" w:author="svcMRProcess" w:date="2018-09-18T23:49:00Z">
        <w:r>
          <w:rPr>
            <w:sz w:val="22"/>
          </w:rPr>
          <w:tab/>
          <w:t>(2)</w:t>
        </w:r>
        <w:r>
          <w:rPr>
            <w:sz w:val="22"/>
          </w:rPr>
          <w:tab/>
          <w:t>The dealer who negotiated an unsolicited consumer agreement commits an offence if:</w:t>
        </w:r>
      </w:ins>
    </w:p>
    <w:p>
      <w:pPr>
        <w:tabs>
          <w:tab w:val="left" w:pos="1985"/>
          <w:tab w:val="left" w:pos="2410"/>
        </w:tabs>
        <w:spacing w:before="40"/>
        <w:ind w:left="2410" w:hanging="2410"/>
        <w:rPr>
          <w:ins w:id="6901" w:author="svcMRProcess" w:date="2018-09-18T23:49:00Z"/>
          <w:sz w:val="22"/>
        </w:rPr>
      </w:pPr>
      <w:ins w:id="6902" w:author="svcMRProcess" w:date="2018-09-18T23:49:00Z">
        <w:r>
          <w:rPr>
            <w:sz w:val="22"/>
          </w:rPr>
          <w:tab/>
          <w:t>(a)</w:t>
        </w:r>
        <w:r>
          <w:rPr>
            <w:sz w:val="22"/>
          </w:rPr>
          <w:tab/>
          <w:t>the agreement was negotiated by telephone; and</w:t>
        </w:r>
      </w:ins>
    </w:p>
    <w:p>
      <w:pPr>
        <w:tabs>
          <w:tab w:val="left" w:pos="1985"/>
          <w:tab w:val="left" w:pos="2410"/>
        </w:tabs>
        <w:spacing w:before="40"/>
        <w:ind w:left="2410" w:hanging="2410"/>
        <w:rPr>
          <w:ins w:id="6903" w:author="svcMRProcess" w:date="2018-09-18T23:49:00Z"/>
          <w:sz w:val="22"/>
        </w:rPr>
      </w:pPr>
      <w:ins w:id="6904" w:author="svcMRProcess" w:date="2018-09-18T23:49:00Z">
        <w:r>
          <w:rPr>
            <w:sz w:val="22"/>
          </w:rPr>
          <w:tab/>
          <w:t>(b)</w:t>
        </w:r>
        <w:r>
          <w:rPr>
            <w:sz w:val="22"/>
          </w:rPr>
          <w:tab/>
          <w:t>the dealer does not, within 5 business days after the agreement was made or such longer period agreed by the parties, give to the consumer under the agreement:</w:t>
        </w:r>
      </w:ins>
    </w:p>
    <w:p>
      <w:pPr>
        <w:tabs>
          <w:tab w:val="left" w:pos="2694"/>
          <w:tab w:val="left" w:pos="3119"/>
        </w:tabs>
        <w:spacing w:before="40"/>
        <w:ind w:left="3119" w:hanging="3119"/>
        <w:rPr>
          <w:ins w:id="6905" w:author="svcMRProcess" w:date="2018-09-18T23:49:00Z"/>
          <w:sz w:val="22"/>
        </w:rPr>
      </w:pPr>
      <w:ins w:id="6906" w:author="svcMRProcess" w:date="2018-09-18T23:49:00Z">
        <w:r>
          <w:rPr>
            <w:sz w:val="22"/>
          </w:rPr>
          <w:tab/>
          <w:t>(i)</w:t>
        </w:r>
        <w:r>
          <w:rPr>
            <w:sz w:val="22"/>
          </w:rPr>
          <w:tab/>
          <w:t>personally; or</w:t>
        </w:r>
      </w:ins>
    </w:p>
    <w:p>
      <w:pPr>
        <w:tabs>
          <w:tab w:val="left" w:pos="2694"/>
          <w:tab w:val="left" w:pos="3119"/>
        </w:tabs>
        <w:spacing w:before="40"/>
        <w:ind w:left="3119" w:hanging="3119"/>
        <w:rPr>
          <w:ins w:id="6907" w:author="svcMRProcess" w:date="2018-09-18T23:49:00Z"/>
          <w:sz w:val="22"/>
        </w:rPr>
      </w:pPr>
      <w:ins w:id="6908" w:author="svcMRProcess" w:date="2018-09-18T23:49:00Z">
        <w:r>
          <w:rPr>
            <w:sz w:val="22"/>
          </w:rPr>
          <w:tab/>
          <w:t>(ii)</w:t>
        </w:r>
        <w:r>
          <w:rPr>
            <w:sz w:val="22"/>
          </w:rPr>
          <w:tab/>
          <w:t>by post; or</w:t>
        </w:r>
      </w:ins>
    </w:p>
    <w:p>
      <w:pPr>
        <w:tabs>
          <w:tab w:val="left" w:pos="2694"/>
          <w:tab w:val="left" w:pos="3119"/>
        </w:tabs>
        <w:spacing w:before="40"/>
        <w:ind w:left="3119" w:hanging="3119"/>
        <w:rPr>
          <w:ins w:id="6909" w:author="svcMRProcess" w:date="2018-09-18T23:49:00Z"/>
          <w:sz w:val="22"/>
        </w:rPr>
      </w:pPr>
      <w:ins w:id="6910" w:author="svcMRProcess" w:date="2018-09-18T23:49:00Z">
        <w:r>
          <w:rPr>
            <w:sz w:val="22"/>
          </w:rPr>
          <w:tab/>
          <w:t>(iii)</w:t>
        </w:r>
        <w:r>
          <w:rPr>
            <w:sz w:val="22"/>
          </w:rPr>
          <w:tab/>
          <w:t>with the consumer’s consent — by electronic communication;</w:t>
        </w:r>
      </w:ins>
    </w:p>
    <w:p>
      <w:pPr>
        <w:tabs>
          <w:tab w:val="left" w:pos="1985"/>
          <w:tab w:val="left" w:pos="2410"/>
        </w:tabs>
        <w:spacing w:before="40"/>
        <w:ind w:left="2410" w:hanging="2410"/>
        <w:rPr>
          <w:ins w:id="6911" w:author="svcMRProcess" w:date="2018-09-18T23:49:00Z"/>
          <w:sz w:val="22"/>
        </w:rPr>
      </w:pPr>
      <w:ins w:id="6912" w:author="svcMRProcess" w:date="2018-09-18T23:49:00Z">
        <w:r>
          <w:rPr>
            <w:sz w:val="22"/>
          </w:rPr>
          <w:tab/>
        </w:r>
        <w:r>
          <w:rPr>
            <w:sz w:val="22"/>
          </w:rPr>
          <w:tab/>
          <w:t>an agreement document evidencing the agreement.</w:t>
        </w:r>
      </w:ins>
    </w:p>
    <w:p>
      <w:pPr>
        <w:tabs>
          <w:tab w:val="left" w:pos="1276"/>
          <w:tab w:val="left" w:pos="1843"/>
        </w:tabs>
        <w:spacing w:before="180"/>
        <w:ind w:left="1843" w:hanging="1843"/>
        <w:rPr>
          <w:ins w:id="6913" w:author="svcMRProcess" w:date="2018-09-18T23:49:00Z"/>
          <w:sz w:val="22"/>
        </w:rPr>
      </w:pPr>
      <w:ins w:id="6914" w:author="svcMRProcess" w:date="2018-09-18T23:49:00Z">
        <w:r>
          <w:rPr>
            <w:sz w:val="22"/>
          </w:rPr>
          <w:tab/>
        </w:r>
        <w:r>
          <w:rPr>
            <w:sz w:val="22"/>
          </w:rPr>
          <w:tab/>
          <w:t xml:space="preserve">Penalty: </w:t>
        </w:r>
      </w:ins>
    </w:p>
    <w:p>
      <w:pPr>
        <w:tabs>
          <w:tab w:val="left" w:pos="1985"/>
          <w:tab w:val="left" w:pos="2410"/>
        </w:tabs>
        <w:spacing w:before="40"/>
        <w:ind w:left="2410" w:hanging="2410"/>
        <w:rPr>
          <w:ins w:id="6915" w:author="svcMRProcess" w:date="2018-09-18T23:49:00Z"/>
          <w:sz w:val="22"/>
        </w:rPr>
      </w:pPr>
      <w:ins w:id="6916"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917" w:author="svcMRProcess" w:date="2018-09-18T23:49:00Z"/>
          <w:sz w:val="22"/>
        </w:rPr>
      </w:pPr>
      <w:ins w:id="6918"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919" w:author="svcMRProcess" w:date="2018-09-18T23:49:00Z"/>
          <w:sz w:val="22"/>
        </w:rPr>
      </w:pPr>
      <w:ins w:id="6920" w:author="svcMRProcess" w:date="2018-09-18T23:49:00Z">
        <w:r>
          <w:rPr>
            <w:sz w:val="22"/>
          </w:rPr>
          <w:tab/>
          <w:t>(3)</w:t>
        </w:r>
        <w:r>
          <w:rPr>
            <w:sz w:val="22"/>
          </w:rPr>
          <w:tab/>
          <w:t>Subsections (1) and (2) are offences of strict liability.</w:t>
        </w:r>
      </w:ins>
    </w:p>
    <w:p>
      <w:pPr>
        <w:pStyle w:val="yHeading5"/>
        <w:rPr>
          <w:ins w:id="6921" w:author="svcMRProcess" w:date="2018-09-18T23:49:00Z"/>
        </w:rPr>
      </w:pPr>
      <w:bookmarkStart w:id="6922" w:name="_Toc272855104"/>
      <w:bookmarkStart w:id="6923" w:name="_Toc283891585"/>
      <w:ins w:id="6924" w:author="svcMRProcess" w:date="2018-09-18T23:49:00Z">
        <w:r>
          <w:rPr>
            <w:rStyle w:val="CharSClsNo"/>
          </w:rPr>
          <w:t>175</w:t>
        </w:r>
        <w:r>
          <w:t>.</w:t>
        </w:r>
        <w:r>
          <w:tab/>
          <w:t>Requirements for all unsolicited consumer agreements etc.</w:t>
        </w:r>
        <w:bookmarkEnd w:id="6922"/>
        <w:bookmarkEnd w:id="6923"/>
      </w:ins>
    </w:p>
    <w:p>
      <w:pPr>
        <w:tabs>
          <w:tab w:val="left" w:pos="1276"/>
          <w:tab w:val="left" w:pos="1843"/>
        </w:tabs>
        <w:spacing w:before="180"/>
        <w:ind w:left="1843" w:hanging="1843"/>
        <w:rPr>
          <w:ins w:id="6925" w:author="svcMRProcess" w:date="2018-09-18T23:49:00Z"/>
          <w:sz w:val="22"/>
        </w:rPr>
      </w:pPr>
      <w:ins w:id="6926" w:author="svcMRProcess" w:date="2018-09-18T23:49:00Z">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ins>
    </w:p>
    <w:p>
      <w:pPr>
        <w:tabs>
          <w:tab w:val="left" w:pos="1985"/>
          <w:tab w:val="left" w:pos="2410"/>
        </w:tabs>
        <w:spacing w:before="40"/>
        <w:ind w:left="2410" w:hanging="2410"/>
        <w:rPr>
          <w:ins w:id="6927" w:author="svcMRProcess" w:date="2018-09-18T23:49:00Z"/>
          <w:sz w:val="22"/>
        </w:rPr>
      </w:pPr>
      <w:ins w:id="6928" w:author="svcMRProcess" w:date="2018-09-18T23:49:00Z">
        <w:r>
          <w:rPr>
            <w:sz w:val="22"/>
          </w:rPr>
          <w:tab/>
          <w:t>(a)</w:t>
        </w:r>
        <w:r>
          <w:rPr>
            <w:sz w:val="22"/>
          </w:rPr>
          <w:tab/>
          <w:t>it must set out in full all the terms of the agreement, including:</w:t>
        </w:r>
      </w:ins>
    </w:p>
    <w:p>
      <w:pPr>
        <w:tabs>
          <w:tab w:val="left" w:pos="2694"/>
          <w:tab w:val="left" w:pos="3119"/>
        </w:tabs>
        <w:spacing w:before="40"/>
        <w:ind w:left="3119" w:hanging="3119"/>
        <w:rPr>
          <w:ins w:id="6929" w:author="svcMRProcess" w:date="2018-09-18T23:49:00Z"/>
          <w:sz w:val="22"/>
        </w:rPr>
      </w:pPr>
      <w:ins w:id="6930" w:author="svcMRProcess" w:date="2018-09-18T23:49:00Z">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ins>
    </w:p>
    <w:p>
      <w:pPr>
        <w:tabs>
          <w:tab w:val="left" w:pos="2694"/>
          <w:tab w:val="left" w:pos="3119"/>
        </w:tabs>
        <w:spacing w:before="40"/>
        <w:ind w:left="3119" w:hanging="3119"/>
        <w:rPr>
          <w:ins w:id="6931" w:author="svcMRProcess" w:date="2018-09-18T23:49:00Z"/>
          <w:sz w:val="22"/>
        </w:rPr>
      </w:pPr>
      <w:ins w:id="6932" w:author="svcMRProcess" w:date="2018-09-18T23:49:00Z">
        <w:r>
          <w:rPr>
            <w:sz w:val="22"/>
          </w:rPr>
          <w:tab/>
          <w:t>(ii)</w:t>
        </w:r>
        <w:r>
          <w:rPr>
            <w:sz w:val="22"/>
          </w:rPr>
          <w:tab/>
          <w:t>any postal or delivery charges to be paid by the consumer;</w:t>
        </w:r>
      </w:ins>
    </w:p>
    <w:p>
      <w:pPr>
        <w:tabs>
          <w:tab w:val="left" w:pos="1985"/>
          <w:tab w:val="left" w:pos="2410"/>
        </w:tabs>
        <w:spacing w:before="40"/>
        <w:ind w:left="2410" w:hanging="2410"/>
        <w:rPr>
          <w:ins w:id="6933" w:author="svcMRProcess" w:date="2018-09-18T23:49:00Z"/>
          <w:sz w:val="22"/>
        </w:rPr>
      </w:pPr>
      <w:ins w:id="6934" w:author="svcMRProcess" w:date="2018-09-18T23:49:00Z">
        <w:r>
          <w:rPr>
            <w:sz w:val="22"/>
          </w:rPr>
          <w:tab/>
          <w:t>(b)</w:t>
        </w:r>
        <w:r>
          <w:rPr>
            <w:sz w:val="22"/>
          </w:rPr>
          <w:tab/>
          <w:t>its front page must include a notice that:</w:t>
        </w:r>
      </w:ins>
    </w:p>
    <w:p>
      <w:pPr>
        <w:tabs>
          <w:tab w:val="left" w:pos="2694"/>
          <w:tab w:val="left" w:pos="3119"/>
        </w:tabs>
        <w:spacing w:before="40"/>
        <w:ind w:left="3119" w:hanging="3119"/>
        <w:rPr>
          <w:ins w:id="6935" w:author="svcMRProcess" w:date="2018-09-18T23:49:00Z"/>
          <w:sz w:val="22"/>
        </w:rPr>
      </w:pPr>
      <w:ins w:id="6936" w:author="svcMRProcess" w:date="2018-09-18T23:49:00Z">
        <w:r>
          <w:rPr>
            <w:sz w:val="22"/>
          </w:rPr>
          <w:tab/>
          <w:t>(i)</w:t>
        </w:r>
        <w:r>
          <w:rPr>
            <w:sz w:val="22"/>
          </w:rPr>
          <w:tab/>
          <w:t>conspicuously and prominently informs the consumer of the consumer’s right to terminate the agreement; and</w:t>
        </w:r>
      </w:ins>
    </w:p>
    <w:p>
      <w:pPr>
        <w:tabs>
          <w:tab w:val="left" w:pos="2694"/>
          <w:tab w:val="left" w:pos="3119"/>
        </w:tabs>
        <w:spacing w:before="40"/>
        <w:ind w:left="3119" w:hanging="3119"/>
        <w:rPr>
          <w:ins w:id="6937" w:author="svcMRProcess" w:date="2018-09-18T23:49:00Z"/>
          <w:sz w:val="22"/>
        </w:rPr>
      </w:pPr>
      <w:ins w:id="6938" w:author="svcMRProcess" w:date="2018-09-18T23:49:00Z">
        <w:r>
          <w:rPr>
            <w:sz w:val="22"/>
          </w:rPr>
          <w:tab/>
          <w:t>(ii)</w:t>
        </w:r>
        <w:r>
          <w:rPr>
            <w:sz w:val="22"/>
          </w:rPr>
          <w:tab/>
          <w:t>conspicuously and prominently sets out any other information prescribed by regulations made for the purposes of section 79(b)(ii); and</w:t>
        </w:r>
      </w:ins>
    </w:p>
    <w:p>
      <w:pPr>
        <w:tabs>
          <w:tab w:val="left" w:pos="2694"/>
          <w:tab w:val="left" w:pos="3119"/>
        </w:tabs>
        <w:spacing w:before="40"/>
        <w:ind w:left="3119" w:hanging="3119"/>
        <w:rPr>
          <w:ins w:id="6939" w:author="svcMRProcess" w:date="2018-09-18T23:49:00Z"/>
          <w:sz w:val="22"/>
        </w:rPr>
      </w:pPr>
      <w:ins w:id="6940" w:author="svcMRProcess" w:date="2018-09-18T23:49:00Z">
        <w:r>
          <w:rPr>
            <w:sz w:val="22"/>
          </w:rPr>
          <w:tab/>
          <w:t>(iii)</w:t>
        </w:r>
        <w:r>
          <w:rPr>
            <w:sz w:val="22"/>
          </w:rPr>
          <w:tab/>
          <w:t>complies with any other requirements prescribed by regulations made for the purposes of section 79(b)(iii);</w:t>
        </w:r>
      </w:ins>
    </w:p>
    <w:p>
      <w:pPr>
        <w:tabs>
          <w:tab w:val="left" w:pos="1985"/>
          <w:tab w:val="left" w:pos="2410"/>
        </w:tabs>
        <w:spacing w:before="40"/>
        <w:ind w:left="2410" w:hanging="2410"/>
        <w:rPr>
          <w:ins w:id="6941" w:author="svcMRProcess" w:date="2018-09-18T23:49:00Z"/>
          <w:sz w:val="22"/>
        </w:rPr>
      </w:pPr>
      <w:ins w:id="6942" w:author="svcMRProcess" w:date="2018-09-18T23:49:00Z">
        <w:r>
          <w:rPr>
            <w:sz w:val="22"/>
          </w:rPr>
          <w:tab/>
          <w:t>(c)</w:t>
        </w:r>
        <w:r>
          <w:rPr>
            <w:sz w:val="22"/>
          </w:rPr>
          <w:tab/>
          <w:t>it must be accompanied by a notice that:</w:t>
        </w:r>
      </w:ins>
    </w:p>
    <w:p>
      <w:pPr>
        <w:tabs>
          <w:tab w:val="left" w:pos="2694"/>
          <w:tab w:val="left" w:pos="3119"/>
        </w:tabs>
        <w:spacing w:before="40"/>
        <w:ind w:left="3119" w:hanging="3119"/>
        <w:rPr>
          <w:ins w:id="6943" w:author="svcMRProcess" w:date="2018-09-18T23:49:00Z"/>
          <w:sz w:val="22"/>
        </w:rPr>
      </w:pPr>
      <w:ins w:id="6944" w:author="svcMRProcess" w:date="2018-09-18T23:49:00Z">
        <w:r>
          <w:rPr>
            <w:sz w:val="22"/>
          </w:rPr>
          <w:tab/>
          <w:t>(i)</w:t>
        </w:r>
        <w:r>
          <w:rPr>
            <w:sz w:val="22"/>
          </w:rPr>
          <w:tab/>
          <w:t>may be used by the consumer to terminate the agreement; and</w:t>
        </w:r>
      </w:ins>
    </w:p>
    <w:p>
      <w:pPr>
        <w:tabs>
          <w:tab w:val="left" w:pos="2694"/>
          <w:tab w:val="left" w:pos="3119"/>
        </w:tabs>
        <w:spacing w:before="40"/>
        <w:ind w:left="3119" w:hanging="3119"/>
        <w:rPr>
          <w:ins w:id="6945" w:author="svcMRProcess" w:date="2018-09-18T23:49:00Z"/>
          <w:sz w:val="22"/>
        </w:rPr>
      </w:pPr>
      <w:ins w:id="6946" w:author="svcMRProcess" w:date="2018-09-18T23:49:00Z">
        <w:r>
          <w:rPr>
            <w:sz w:val="22"/>
          </w:rPr>
          <w:tab/>
          <w:t>(ii)</w:t>
        </w:r>
        <w:r>
          <w:rPr>
            <w:sz w:val="22"/>
          </w:rPr>
          <w:tab/>
          <w:t>complies with any requirements prescribed by regulations made for the purposes of section 79(c)(ii);</w:t>
        </w:r>
      </w:ins>
    </w:p>
    <w:p>
      <w:pPr>
        <w:tabs>
          <w:tab w:val="left" w:pos="1985"/>
          <w:tab w:val="left" w:pos="2410"/>
        </w:tabs>
        <w:spacing w:before="40"/>
        <w:ind w:left="2410" w:hanging="2410"/>
        <w:rPr>
          <w:ins w:id="6947" w:author="svcMRProcess" w:date="2018-09-18T23:49:00Z"/>
          <w:sz w:val="22"/>
        </w:rPr>
      </w:pPr>
      <w:ins w:id="6948" w:author="svcMRProcess" w:date="2018-09-18T23:49:00Z">
        <w:r>
          <w:rPr>
            <w:sz w:val="22"/>
          </w:rPr>
          <w:tab/>
          <w:t>(d)</w:t>
        </w:r>
        <w:r>
          <w:rPr>
            <w:sz w:val="22"/>
          </w:rPr>
          <w:tab/>
          <w:t>it must conspicuously and prominently set out in full:</w:t>
        </w:r>
      </w:ins>
    </w:p>
    <w:p>
      <w:pPr>
        <w:tabs>
          <w:tab w:val="left" w:pos="2694"/>
          <w:tab w:val="left" w:pos="3119"/>
        </w:tabs>
        <w:spacing w:before="40"/>
        <w:ind w:left="3119" w:hanging="3119"/>
        <w:rPr>
          <w:ins w:id="6949" w:author="svcMRProcess" w:date="2018-09-18T23:49:00Z"/>
          <w:sz w:val="22"/>
        </w:rPr>
      </w:pPr>
      <w:ins w:id="6950" w:author="svcMRProcess" w:date="2018-09-18T23:49:00Z">
        <w:r>
          <w:rPr>
            <w:sz w:val="22"/>
          </w:rPr>
          <w:tab/>
          <w:t>(i)</w:t>
        </w:r>
        <w:r>
          <w:rPr>
            <w:sz w:val="22"/>
          </w:rPr>
          <w:tab/>
          <w:t>the supplier’s name; and</w:t>
        </w:r>
      </w:ins>
    </w:p>
    <w:p>
      <w:pPr>
        <w:tabs>
          <w:tab w:val="left" w:pos="2694"/>
          <w:tab w:val="left" w:pos="3119"/>
        </w:tabs>
        <w:spacing w:before="40"/>
        <w:ind w:left="3119" w:hanging="3119"/>
        <w:rPr>
          <w:ins w:id="6951" w:author="svcMRProcess" w:date="2018-09-18T23:49:00Z"/>
          <w:sz w:val="22"/>
        </w:rPr>
      </w:pPr>
      <w:ins w:id="6952" w:author="svcMRProcess" w:date="2018-09-18T23:49:00Z">
        <w:r>
          <w:rPr>
            <w:sz w:val="22"/>
          </w:rPr>
          <w:tab/>
          <w:t>(ii)</w:t>
        </w:r>
        <w:r>
          <w:rPr>
            <w:sz w:val="22"/>
          </w:rPr>
          <w:tab/>
          <w:t>if the supplier has an ABN — the supplier’s ABN; and</w:t>
        </w:r>
      </w:ins>
    </w:p>
    <w:p>
      <w:pPr>
        <w:tabs>
          <w:tab w:val="left" w:pos="2694"/>
          <w:tab w:val="left" w:pos="3119"/>
        </w:tabs>
        <w:spacing w:before="40"/>
        <w:ind w:left="3119" w:hanging="3119"/>
        <w:rPr>
          <w:ins w:id="6953" w:author="svcMRProcess" w:date="2018-09-18T23:49:00Z"/>
          <w:sz w:val="22"/>
        </w:rPr>
      </w:pPr>
      <w:ins w:id="6954" w:author="svcMRProcess" w:date="2018-09-18T23:49:00Z">
        <w:r>
          <w:rPr>
            <w:sz w:val="22"/>
          </w:rPr>
          <w:tab/>
          <w:t>(iii)</w:t>
        </w:r>
        <w:r>
          <w:rPr>
            <w:sz w:val="22"/>
          </w:rPr>
          <w:tab/>
          <w:t>if the supplier does not have an ABN but has an ACN — the supplier’s ACN; and</w:t>
        </w:r>
      </w:ins>
    </w:p>
    <w:p>
      <w:pPr>
        <w:tabs>
          <w:tab w:val="left" w:pos="2694"/>
          <w:tab w:val="left" w:pos="3119"/>
        </w:tabs>
        <w:spacing w:before="40"/>
        <w:ind w:left="3119" w:hanging="3119"/>
        <w:rPr>
          <w:ins w:id="6955" w:author="svcMRProcess" w:date="2018-09-18T23:49:00Z"/>
          <w:sz w:val="22"/>
        </w:rPr>
      </w:pPr>
      <w:ins w:id="6956" w:author="svcMRProcess" w:date="2018-09-18T23:49:00Z">
        <w:r>
          <w:rPr>
            <w:sz w:val="22"/>
          </w:rPr>
          <w:tab/>
          <w:t>(iv)</w:t>
        </w:r>
        <w:r>
          <w:rPr>
            <w:sz w:val="22"/>
          </w:rPr>
          <w:tab/>
          <w:t>the supplier’s business address (not being a post box) or, if the supplier does not have a business address, the supplier’s residential address; and</w:t>
        </w:r>
      </w:ins>
    </w:p>
    <w:p>
      <w:pPr>
        <w:tabs>
          <w:tab w:val="left" w:pos="2694"/>
          <w:tab w:val="left" w:pos="3119"/>
        </w:tabs>
        <w:spacing w:before="40"/>
        <w:ind w:left="3119" w:hanging="3119"/>
        <w:rPr>
          <w:ins w:id="6957" w:author="svcMRProcess" w:date="2018-09-18T23:49:00Z"/>
          <w:sz w:val="22"/>
        </w:rPr>
      </w:pPr>
      <w:ins w:id="6958" w:author="svcMRProcess" w:date="2018-09-18T23:49:00Z">
        <w:r>
          <w:rPr>
            <w:sz w:val="22"/>
          </w:rPr>
          <w:tab/>
          <w:t>(v)</w:t>
        </w:r>
        <w:r>
          <w:rPr>
            <w:sz w:val="22"/>
          </w:rPr>
          <w:tab/>
          <w:t>if the supplier has an email address — the supplier’s email address; and</w:t>
        </w:r>
      </w:ins>
    </w:p>
    <w:p>
      <w:pPr>
        <w:tabs>
          <w:tab w:val="left" w:pos="2694"/>
          <w:tab w:val="left" w:pos="3119"/>
        </w:tabs>
        <w:spacing w:before="40"/>
        <w:ind w:left="3119" w:hanging="3119"/>
        <w:rPr>
          <w:ins w:id="6959" w:author="svcMRProcess" w:date="2018-09-18T23:49:00Z"/>
          <w:sz w:val="22"/>
        </w:rPr>
      </w:pPr>
      <w:ins w:id="6960" w:author="svcMRProcess" w:date="2018-09-18T23:49:00Z">
        <w:r>
          <w:rPr>
            <w:sz w:val="22"/>
          </w:rPr>
          <w:tab/>
          <w:t>(vi)</w:t>
        </w:r>
        <w:r>
          <w:rPr>
            <w:sz w:val="22"/>
          </w:rPr>
          <w:tab/>
          <w:t>if the supplier has a fax number — the supplier’s fax number;</w:t>
        </w:r>
      </w:ins>
    </w:p>
    <w:p>
      <w:pPr>
        <w:tabs>
          <w:tab w:val="left" w:pos="1985"/>
          <w:tab w:val="left" w:pos="2410"/>
        </w:tabs>
        <w:spacing w:before="40"/>
        <w:ind w:left="2410" w:hanging="2410"/>
        <w:rPr>
          <w:ins w:id="6961" w:author="svcMRProcess" w:date="2018-09-18T23:49:00Z"/>
          <w:sz w:val="22"/>
        </w:rPr>
      </w:pPr>
      <w:ins w:id="6962" w:author="svcMRProcess" w:date="2018-09-18T23:49:00Z">
        <w:r>
          <w:rPr>
            <w:sz w:val="22"/>
          </w:rPr>
          <w:tab/>
          <w:t>(e)</w:t>
        </w:r>
        <w:r>
          <w:rPr>
            <w:sz w:val="22"/>
          </w:rPr>
          <w:tab/>
          <w:t>it must be printed clearly or typewritten (apart from any amendments to the printed or typewritten form, which may be handwritten);</w:t>
        </w:r>
      </w:ins>
    </w:p>
    <w:p>
      <w:pPr>
        <w:tabs>
          <w:tab w:val="left" w:pos="1985"/>
          <w:tab w:val="left" w:pos="2410"/>
        </w:tabs>
        <w:spacing w:before="40"/>
        <w:ind w:left="2410" w:hanging="2410"/>
        <w:rPr>
          <w:ins w:id="6963" w:author="svcMRProcess" w:date="2018-09-18T23:49:00Z"/>
          <w:sz w:val="22"/>
        </w:rPr>
      </w:pPr>
      <w:ins w:id="6964" w:author="svcMRProcess" w:date="2018-09-18T23:49:00Z">
        <w:r>
          <w:rPr>
            <w:sz w:val="22"/>
          </w:rPr>
          <w:tab/>
          <w:t>(f)</w:t>
        </w:r>
        <w:r>
          <w:rPr>
            <w:sz w:val="22"/>
          </w:rPr>
          <w:tab/>
          <w:t>it must be transparent.</w:t>
        </w:r>
      </w:ins>
    </w:p>
    <w:p>
      <w:pPr>
        <w:tabs>
          <w:tab w:val="left" w:pos="1276"/>
          <w:tab w:val="left" w:pos="1843"/>
        </w:tabs>
        <w:spacing w:before="180"/>
        <w:ind w:left="1843" w:hanging="1843"/>
        <w:rPr>
          <w:ins w:id="6965" w:author="svcMRProcess" w:date="2018-09-18T23:49:00Z"/>
          <w:sz w:val="22"/>
        </w:rPr>
      </w:pPr>
      <w:ins w:id="6966" w:author="svcMRProcess" w:date="2018-09-18T23:49:00Z">
        <w:r>
          <w:rPr>
            <w:sz w:val="22"/>
          </w:rPr>
          <w:tab/>
        </w:r>
        <w:r>
          <w:rPr>
            <w:sz w:val="22"/>
          </w:rPr>
          <w:tab/>
          <w:t xml:space="preserve">Penalty: </w:t>
        </w:r>
      </w:ins>
    </w:p>
    <w:p>
      <w:pPr>
        <w:tabs>
          <w:tab w:val="left" w:pos="1985"/>
          <w:tab w:val="left" w:pos="2410"/>
        </w:tabs>
        <w:spacing w:before="40"/>
        <w:ind w:left="2410" w:hanging="2410"/>
        <w:rPr>
          <w:ins w:id="6967" w:author="svcMRProcess" w:date="2018-09-18T23:49:00Z"/>
          <w:sz w:val="22"/>
        </w:rPr>
      </w:pPr>
      <w:ins w:id="696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969" w:author="svcMRProcess" w:date="2018-09-18T23:49:00Z"/>
          <w:sz w:val="22"/>
        </w:rPr>
      </w:pPr>
      <w:ins w:id="697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971" w:author="svcMRProcess" w:date="2018-09-18T23:49:00Z"/>
          <w:sz w:val="22"/>
        </w:rPr>
      </w:pPr>
      <w:ins w:id="6972" w:author="svcMRProcess" w:date="2018-09-18T23:49:00Z">
        <w:r>
          <w:rPr>
            <w:sz w:val="22"/>
          </w:rPr>
          <w:tab/>
          <w:t>(2)</w:t>
        </w:r>
        <w:r>
          <w:rPr>
            <w:sz w:val="22"/>
          </w:rPr>
          <w:tab/>
          <w:t>Subsection (1) is an offence of strict liability.</w:t>
        </w:r>
      </w:ins>
    </w:p>
    <w:p>
      <w:pPr>
        <w:pStyle w:val="yHeading5"/>
        <w:rPr>
          <w:ins w:id="6973" w:author="svcMRProcess" w:date="2018-09-18T23:49:00Z"/>
        </w:rPr>
      </w:pPr>
      <w:bookmarkStart w:id="6974" w:name="_Toc272855105"/>
      <w:bookmarkStart w:id="6975" w:name="_Toc283891586"/>
      <w:ins w:id="6976" w:author="svcMRProcess" w:date="2018-09-18T23:49:00Z">
        <w:r>
          <w:rPr>
            <w:rStyle w:val="CharSClsNo"/>
          </w:rPr>
          <w:t>176</w:t>
        </w:r>
        <w:r>
          <w:t>.</w:t>
        </w:r>
        <w:r>
          <w:tab/>
          <w:t>Additional requirements for unsolicited consumer agreements not negotiated by telephone</w:t>
        </w:r>
        <w:bookmarkEnd w:id="6974"/>
        <w:bookmarkEnd w:id="6975"/>
      </w:ins>
    </w:p>
    <w:p>
      <w:pPr>
        <w:tabs>
          <w:tab w:val="left" w:pos="1276"/>
          <w:tab w:val="left" w:pos="1843"/>
        </w:tabs>
        <w:spacing w:before="180"/>
        <w:ind w:left="1843" w:hanging="1843"/>
        <w:rPr>
          <w:ins w:id="6977" w:author="svcMRProcess" w:date="2018-09-18T23:49:00Z"/>
          <w:sz w:val="22"/>
        </w:rPr>
      </w:pPr>
      <w:ins w:id="6978" w:author="svcMRProcess" w:date="2018-09-18T23:49:00Z">
        <w:r>
          <w:rPr>
            <w:sz w:val="22"/>
          </w:rPr>
          <w:tab/>
          <w:t>(1)</w:t>
        </w:r>
        <w:r>
          <w:rPr>
            <w:sz w:val="22"/>
          </w:rPr>
          <w:tab/>
          <w:t>The supplier under an unsolicited consumer agreement that was not negotiated by telephone commits an offence if the agreement does not comply with the following requirements:</w:t>
        </w:r>
      </w:ins>
    </w:p>
    <w:p>
      <w:pPr>
        <w:tabs>
          <w:tab w:val="left" w:pos="1985"/>
          <w:tab w:val="left" w:pos="2410"/>
        </w:tabs>
        <w:spacing w:before="40"/>
        <w:ind w:left="2410" w:hanging="2410"/>
        <w:rPr>
          <w:ins w:id="6979" w:author="svcMRProcess" w:date="2018-09-18T23:49:00Z"/>
          <w:sz w:val="22"/>
        </w:rPr>
      </w:pPr>
      <w:ins w:id="6980" w:author="svcMRProcess" w:date="2018-09-18T23:49:00Z">
        <w:r>
          <w:rPr>
            <w:sz w:val="22"/>
          </w:rPr>
          <w:tab/>
          <w:t>(a)</w:t>
        </w:r>
        <w:r>
          <w:rPr>
            <w:sz w:val="22"/>
          </w:rPr>
          <w:tab/>
          <w:t>the agreement must be signed by the consumer under the agreement;</w:t>
        </w:r>
      </w:ins>
    </w:p>
    <w:p>
      <w:pPr>
        <w:tabs>
          <w:tab w:val="left" w:pos="1985"/>
          <w:tab w:val="left" w:pos="2410"/>
        </w:tabs>
        <w:spacing w:before="40"/>
        <w:ind w:left="2410" w:hanging="2410"/>
        <w:rPr>
          <w:ins w:id="6981" w:author="svcMRProcess" w:date="2018-09-18T23:49:00Z"/>
          <w:sz w:val="22"/>
        </w:rPr>
      </w:pPr>
      <w:ins w:id="6982" w:author="svcMRProcess" w:date="2018-09-18T23:49:00Z">
        <w:r>
          <w:rPr>
            <w:sz w:val="22"/>
          </w:rPr>
          <w:tab/>
          <w:t>(b)</w:t>
        </w:r>
        <w:r>
          <w:rPr>
            <w:sz w:val="22"/>
          </w:rPr>
          <w:tab/>
          <w:t>if the agreement is signed by a person on the supplier’s behalf — the agreement must state that the person is acting on the supplier’s behalf, and must set out in full:</w:t>
        </w:r>
      </w:ins>
    </w:p>
    <w:p>
      <w:pPr>
        <w:tabs>
          <w:tab w:val="left" w:pos="2694"/>
          <w:tab w:val="left" w:pos="3119"/>
        </w:tabs>
        <w:spacing w:before="40"/>
        <w:ind w:left="3119" w:hanging="3119"/>
        <w:rPr>
          <w:ins w:id="6983" w:author="svcMRProcess" w:date="2018-09-18T23:49:00Z"/>
          <w:sz w:val="22"/>
        </w:rPr>
      </w:pPr>
      <w:ins w:id="6984" w:author="svcMRProcess" w:date="2018-09-18T23:49:00Z">
        <w:r>
          <w:rPr>
            <w:sz w:val="22"/>
          </w:rPr>
          <w:tab/>
          <w:t>(i)</w:t>
        </w:r>
        <w:r>
          <w:rPr>
            <w:sz w:val="22"/>
          </w:rPr>
          <w:tab/>
          <w:t>the person’s name; and</w:t>
        </w:r>
      </w:ins>
    </w:p>
    <w:p>
      <w:pPr>
        <w:tabs>
          <w:tab w:val="left" w:pos="2694"/>
          <w:tab w:val="left" w:pos="3119"/>
        </w:tabs>
        <w:spacing w:before="40"/>
        <w:ind w:left="3119" w:hanging="3119"/>
        <w:rPr>
          <w:ins w:id="6985" w:author="svcMRProcess" w:date="2018-09-18T23:49:00Z"/>
          <w:sz w:val="22"/>
        </w:rPr>
      </w:pPr>
      <w:ins w:id="6986" w:author="svcMRProcess" w:date="2018-09-18T23:49:00Z">
        <w:r>
          <w:rPr>
            <w:sz w:val="22"/>
          </w:rPr>
          <w:tab/>
          <w:t>(ii)</w:t>
        </w:r>
        <w:r>
          <w:rPr>
            <w:sz w:val="22"/>
          </w:rPr>
          <w:tab/>
          <w:t>the person’s business address (not being a post box) or, if the person does not have a business address, the person’s residential address; and</w:t>
        </w:r>
      </w:ins>
    </w:p>
    <w:p>
      <w:pPr>
        <w:tabs>
          <w:tab w:val="left" w:pos="2694"/>
          <w:tab w:val="left" w:pos="3119"/>
        </w:tabs>
        <w:spacing w:before="40"/>
        <w:ind w:left="3119" w:hanging="3119"/>
        <w:rPr>
          <w:ins w:id="6987" w:author="svcMRProcess" w:date="2018-09-18T23:49:00Z"/>
          <w:sz w:val="22"/>
        </w:rPr>
      </w:pPr>
      <w:ins w:id="6988" w:author="svcMRProcess" w:date="2018-09-18T23:49:00Z">
        <w:r>
          <w:rPr>
            <w:sz w:val="22"/>
          </w:rPr>
          <w:tab/>
          <w:t>(iii)</w:t>
        </w:r>
        <w:r>
          <w:rPr>
            <w:sz w:val="22"/>
          </w:rPr>
          <w:tab/>
          <w:t>if the person has an email address — the person’s email address.</w:t>
        </w:r>
      </w:ins>
    </w:p>
    <w:p>
      <w:pPr>
        <w:tabs>
          <w:tab w:val="left" w:pos="1276"/>
          <w:tab w:val="left" w:pos="1843"/>
        </w:tabs>
        <w:spacing w:before="180"/>
        <w:ind w:left="1843" w:hanging="1843"/>
        <w:rPr>
          <w:ins w:id="6989" w:author="svcMRProcess" w:date="2018-09-18T23:49:00Z"/>
          <w:sz w:val="22"/>
        </w:rPr>
      </w:pPr>
      <w:ins w:id="6990" w:author="svcMRProcess" w:date="2018-09-18T23:49:00Z">
        <w:r>
          <w:rPr>
            <w:sz w:val="22"/>
          </w:rPr>
          <w:tab/>
        </w:r>
        <w:r>
          <w:rPr>
            <w:sz w:val="22"/>
          </w:rPr>
          <w:tab/>
          <w:t xml:space="preserve">Penalty: </w:t>
        </w:r>
      </w:ins>
    </w:p>
    <w:p>
      <w:pPr>
        <w:tabs>
          <w:tab w:val="left" w:pos="1985"/>
          <w:tab w:val="left" w:pos="2410"/>
        </w:tabs>
        <w:spacing w:before="40"/>
        <w:ind w:left="2410" w:hanging="2410"/>
        <w:rPr>
          <w:ins w:id="6991" w:author="svcMRProcess" w:date="2018-09-18T23:49:00Z"/>
          <w:sz w:val="22"/>
        </w:rPr>
      </w:pPr>
      <w:ins w:id="6992"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6993" w:author="svcMRProcess" w:date="2018-09-18T23:49:00Z"/>
          <w:sz w:val="22"/>
        </w:rPr>
      </w:pPr>
      <w:ins w:id="6994"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6995" w:author="svcMRProcess" w:date="2018-09-18T23:49:00Z"/>
          <w:sz w:val="22"/>
        </w:rPr>
      </w:pPr>
      <w:ins w:id="6996" w:author="svcMRProcess" w:date="2018-09-18T23:49:00Z">
        <w:r>
          <w:rPr>
            <w:sz w:val="22"/>
          </w:rPr>
          <w:tab/>
          <w:t>(2)</w:t>
        </w:r>
        <w:r>
          <w:rPr>
            <w:sz w:val="22"/>
          </w:rPr>
          <w:tab/>
          <w:t>Subsection (1) is an offence of strict liability.</w:t>
        </w:r>
      </w:ins>
    </w:p>
    <w:p>
      <w:pPr>
        <w:tabs>
          <w:tab w:val="left" w:pos="1276"/>
          <w:tab w:val="left" w:pos="1843"/>
        </w:tabs>
        <w:spacing w:before="180"/>
        <w:ind w:left="1843" w:hanging="1843"/>
        <w:rPr>
          <w:ins w:id="6997" w:author="svcMRProcess" w:date="2018-09-18T23:49:00Z"/>
          <w:sz w:val="22"/>
        </w:rPr>
      </w:pPr>
      <w:ins w:id="6998" w:author="svcMRProcess" w:date="2018-09-18T23:49:00Z">
        <w:r>
          <w:rPr>
            <w:sz w:val="22"/>
          </w:rPr>
          <w:tab/>
          <w:t>(3)</w:t>
        </w:r>
        <w:r>
          <w:rPr>
            <w:sz w:val="22"/>
          </w:rPr>
          <w:tab/>
          <w:t>This section does not limit the operation of section 175.</w:t>
        </w:r>
      </w:ins>
    </w:p>
    <w:p>
      <w:pPr>
        <w:pStyle w:val="yHeading5"/>
        <w:rPr>
          <w:ins w:id="6999" w:author="svcMRProcess" w:date="2018-09-18T23:49:00Z"/>
        </w:rPr>
      </w:pPr>
      <w:bookmarkStart w:id="7000" w:name="_Toc272855106"/>
      <w:bookmarkStart w:id="7001" w:name="_Toc283891587"/>
      <w:ins w:id="7002" w:author="svcMRProcess" w:date="2018-09-18T23:49:00Z">
        <w:r>
          <w:rPr>
            <w:rStyle w:val="CharSClsNo"/>
          </w:rPr>
          <w:t>177</w:t>
        </w:r>
        <w:r>
          <w:t>.</w:t>
        </w:r>
        <w:r>
          <w:tab/>
          <w:t>Requirements for amendments of unsolicited consumer agreements</w:t>
        </w:r>
        <w:bookmarkEnd w:id="7000"/>
        <w:bookmarkEnd w:id="7001"/>
      </w:ins>
    </w:p>
    <w:p>
      <w:pPr>
        <w:tabs>
          <w:tab w:val="left" w:pos="1276"/>
          <w:tab w:val="left" w:pos="1843"/>
        </w:tabs>
        <w:spacing w:before="180"/>
        <w:ind w:left="1843" w:hanging="1843"/>
        <w:rPr>
          <w:ins w:id="7003" w:author="svcMRProcess" w:date="2018-09-18T23:49:00Z"/>
          <w:sz w:val="22"/>
        </w:rPr>
      </w:pPr>
      <w:ins w:id="7004" w:author="svcMRProcess" w:date="2018-09-18T23:49:00Z">
        <w:r>
          <w:rPr>
            <w:sz w:val="22"/>
          </w:rPr>
          <w:tab/>
          <w:t>(1)</w:t>
        </w:r>
        <w:r>
          <w:rPr>
            <w:sz w:val="22"/>
          </w:rPr>
          <w:tab/>
          <w:t>The supplier under an unsolicited consumer agreement commits an offence if any amendments to the agreement are not signed by both parties to the agreement.</w:t>
        </w:r>
      </w:ins>
    </w:p>
    <w:p>
      <w:pPr>
        <w:tabs>
          <w:tab w:val="left" w:pos="1276"/>
          <w:tab w:val="left" w:pos="1843"/>
        </w:tabs>
        <w:spacing w:before="180"/>
        <w:ind w:left="1843" w:hanging="1843"/>
        <w:rPr>
          <w:ins w:id="7005" w:author="svcMRProcess" w:date="2018-09-18T23:49:00Z"/>
          <w:sz w:val="22"/>
        </w:rPr>
      </w:pPr>
      <w:ins w:id="7006" w:author="svcMRProcess" w:date="2018-09-18T23:49:00Z">
        <w:r>
          <w:rPr>
            <w:sz w:val="22"/>
          </w:rPr>
          <w:tab/>
        </w:r>
        <w:r>
          <w:rPr>
            <w:sz w:val="22"/>
          </w:rPr>
          <w:tab/>
          <w:t xml:space="preserve">Penalty: </w:t>
        </w:r>
      </w:ins>
    </w:p>
    <w:p>
      <w:pPr>
        <w:tabs>
          <w:tab w:val="left" w:pos="1985"/>
          <w:tab w:val="left" w:pos="2410"/>
        </w:tabs>
        <w:spacing w:before="40"/>
        <w:ind w:left="2410" w:hanging="2410"/>
        <w:rPr>
          <w:ins w:id="7007" w:author="svcMRProcess" w:date="2018-09-18T23:49:00Z"/>
          <w:sz w:val="22"/>
        </w:rPr>
      </w:pPr>
      <w:ins w:id="700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009" w:author="svcMRProcess" w:date="2018-09-18T23:49:00Z"/>
          <w:sz w:val="22"/>
        </w:rPr>
      </w:pPr>
      <w:ins w:id="701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011" w:author="svcMRProcess" w:date="2018-09-18T23:49:00Z"/>
          <w:sz w:val="22"/>
        </w:rPr>
      </w:pPr>
      <w:ins w:id="7012" w:author="svcMRProcess" w:date="2018-09-18T23:49:00Z">
        <w:r>
          <w:rPr>
            <w:sz w:val="22"/>
          </w:rPr>
          <w:tab/>
          <w:t>(2)</w:t>
        </w:r>
        <w:r>
          <w:rPr>
            <w:sz w:val="22"/>
          </w:rPr>
          <w:tab/>
          <w:t>Subsection (1) is an offence of strict liability.</w:t>
        </w:r>
      </w:ins>
    </w:p>
    <w:p>
      <w:pPr>
        <w:pStyle w:val="yHeading4"/>
        <w:rPr>
          <w:ins w:id="7013" w:author="svcMRProcess" w:date="2018-09-18T23:49:00Z"/>
        </w:rPr>
      </w:pPr>
      <w:bookmarkStart w:id="7014" w:name="_Toc272825641"/>
      <w:bookmarkStart w:id="7015" w:name="_Toc272831757"/>
      <w:bookmarkStart w:id="7016" w:name="_Toc272853989"/>
      <w:bookmarkStart w:id="7017" w:name="_Toc272855107"/>
      <w:bookmarkStart w:id="7018" w:name="_Toc283888785"/>
      <w:bookmarkStart w:id="7019" w:name="_Toc283891588"/>
      <w:ins w:id="7020" w:author="svcMRProcess" w:date="2018-09-18T23:49:00Z">
        <w:r>
          <w:t>Subdivision C — Terminating unsolicited consumer agreements</w:t>
        </w:r>
        <w:bookmarkEnd w:id="7014"/>
        <w:bookmarkEnd w:id="7015"/>
        <w:bookmarkEnd w:id="7016"/>
        <w:bookmarkEnd w:id="7017"/>
        <w:bookmarkEnd w:id="7018"/>
        <w:bookmarkEnd w:id="7019"/>
      </w:ins>
    </w:p>
    <w:p>
      <w:pPr>
        <w:pStyle w:val="yHeading5"/>
        <w:rPr>
          <w:ins w:id="7021" w:author="svcMRProcess" w:date="2018-09-18T23:49:00Z"/>
        </w:rPr>
      </w:pPr>
      <w:bookmarkStart w:id="7022" w:name="_Toc272855108"/>
      <w:bookmarkStart w:id="7023" w:name="_Toc283891589"/>
      <w:ins w:id="7024" w:author="svcMRProcess" w:date="2018-09-18T23:49:00Z">
        <w:r>
          <w:rPr>
            <w:rStyle w:val="CharSClsNo"/>
          </w:rPr>
          <w:t>178</w:t>
        </w:r>
        <w:r>
          <w:t>.</w:t>
        </w:r>
        <w:r>
          <w:tab/>
          <w:t>Obligations of suppliers on termination</w:t>
        </w:r>
        <w:bookmarkEnd w:id="7022"/>
        <w:bookmarkEnd w:id="7023"/>
      </w:ins>
    </w:p>
    <w:p>
      <w:pPr>
        <w:tabs>
          <w:tab w:val="left" w:pos="1276"/>
          <w:tab w:val="left" w:pos="1843"/>
        </w:tabs>
        <w:spacing w:before="180"/>
        <w:ind w:left="1843" w:hanging="1843"/>
        <w:rPr>
          <w:ins w:id="7025" w:author="svcMRProcess" w:date="2018-09-18T23:49:00Z"/>
          <w:sz w:val="22"/>
        </w:rPr>
      </w:pPr>
      <w:ins w:id="7026" w:author="svcMRProcess" w:date="2018-09-18T23:49:00Z">
        <w:r>
          <w:rPr>
            <w:sz w:val="22"/>
          </w:rPr>
          <w:tab/>
          <w:t>(1)</w:t>
        </w:r>
        <w:r>
          <w:rPr>
            <w:sz w:val="22"/>
          </w:rPr>
          <w:tab/>
          <w:t>The supplier under an unsolicited consumer agreement commits an offence if:</w:t>
        </w:r>
      </w:ins>
    </w:p>
    <w:p>
      <w:pPr>
        <w:tabs>
          <w:tab w:val="left" w:pos="1985"/>
          <w:tab w:val="left" w:pos="2410"/>
        </w:tabs>
        <w:spacing w:before="40"/>
        <w:ind w:left="2410" w:hanging="2410"/>
        <w:rPr>
          <w:ins w:id="7027" w:author="svcMRProcess" w:date="2018-09-18T23:49:00Z"/>
          <w:sz w:val="22"/>
        </w:rPr>
      </w:pPr>
      <w:ins w:id="7028" w:author="svcMRProcess" w:date="2018-09-18T23:49:00Z">
        <w:r>
          <w:rPr>
            <w:sz w:val="22"/>
          </w:rPr>
          <w:tab/>
          <w:t>(a)</w:t>
        </w:r>
        <w:r>
          <w:rPr>
            <w:sz w:val="22"/>
          </w:rPr>
          <w:tab/>
          <w:t>the agreement is terminated in accordance with section 82; and</w:t>
        </w:r>
      </w:ins>
    </w:p>
    <w:p>
      <w:pPr>
        <w:tabs>
          <w:tab w:val="left" w:pos="1985"/>
          <w:tab w:val="left" w:pos="2410"/>
        </w:tabs>
        <w:spacing w:before="40"/>
        <w:ind w:left="2410" w:hanging="2410"/>
        <w:rPr>
          <w:ins w:id="7029" w:author="svcMRProcess" w:date="2018-09-18T23:49:00Z"/>
          <w:sz w:val="22"/>
        </w:rPr>
      </w:pPr>
      <w:ins w:id="7030" w:author="svcMRProcess" w:date="2018-09-18T23:49:00Z">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ins>
    </w:p>
    <w:p>
      <w:pPr>
        <w:tabs>
          <w:tab w:val="left" w:pos="1276"/>
          <w:tab w:val="left" w:pos="1843"/>
        </w:tabs>
        <w:spacing w:before="180"/>
        <w:ind w:left="1843" w:hanging="1843"/>
        <w:rPr>
          <w:ins w:id="7031" w:author="svcMRProcess" w:date="2018-09-18T23:49:00Z"/>
          <w:sz w:val="22"/>
        </w:rPr>
      </w:pPr>
      <w:ins w:id="7032" w:author="svcMRProcess" w:date="2018-09-18T23:49:00Z">
        <w:r>
          <w:rPr>
            <w:sz w:val="22"/>
          </w:rPr>
          <w:tab/>
        </w:r>
        <w:r>
          <w:rPr>
            <w:sz w:val="22"/>
          </w:rPr>
          <w:tab/>
          <w:t xml:space="preserve">Penalty: </w:t>
        </w:r>
      </w:ins>
    </w:p>
    <w:p>
      <w:pPr>
        <w:tabs>
          <w:tab w:val="left" w:pos="1985"/>
          <w:tab w:val="left" w:pos="2410"/>
        </w:tabs>
        <w:spacing w:before="40"/>
        <w:ind w:left="2410" w:hanging="2410"/>
        <w:rPr>
          <w:ins w:id="7033" w:author="svcMRProcess" w:date="2018-09-18T23:49:00Z"/>
          <w:sz w:val="22"/>
        </w:rPr>
      </w:pPr>
      <w:ins w:id="7034"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035" w:author="svcMRProcess" w:date="2018-09-18T23:49:00Z"/>
          <w:sz w:val="22"/>
        </w:rPr>
      </w:pPr>
      <w:ins w:id="7036"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037" w:author="svcMRProcess" w:date="2018-09-18T23:49:00Z"/>
          <w:sz w:val="22"/>
        </w:rPr>
      </w:pPr>
      <w:ins w:id="7038" w:author="svcMRProcess" w:date="2018-09-18T23:49:00Z">
        <w:r>
          <w:rPr>
            <w:sz w:val="22"/>
          </w:rPr>
          <w:tab/>
          <w:t>(2)</w:t>
        </w:r>
        <w:r>
          <w:rPr>
            <w:sz w:val="22"/>
          </w:rPr>
          <w:tab/>
          <w:t>Subsection (1) is an offence of strict liability.</w:t>
        </w:r>
      </w:ins>
    </w:p>
    <w:p>
      <w:pPr>
        <w:pStyle w:val="yHeading5"/>
        <w:rPr>
          <w:ins w:id="7039" w:author="svcMRProcess" w:date="2018-09-18T23:49:00Z"/>
        </w:rPr>
      </w:pPr>
      <w:bookmarkStart w:id="7040" w:name="_Toc272855109"/>
      <w:bookmarkStart w:id="7041" w:name="_Toc283891590"/>
      <w:ins w:id="7042" w:author="svcMRProcess" w:date="2018-09-18T23:49:00Z">
        <w:r>
          <w:rPr>
            <w:rStyle w:val="CharSClsNo"/>
          </w:rPr>
          <w:t>179</w:t>
        </w:r>
        <w:r>
          <w:t>.</w:t>
        </w:r>
        <w:r>
          <w:tab/>
          <w:t>Prohibition on supplies for 10 business days</w:t>
        </w:r>
        <w:bookmarkEnd w:id="7040"/>
        <w:bookmarkEnd w:id="7041"/>
      </w:ins>
    </w:p>
    <w:p>
      <w:pPr>
        <w:tabs>
          <w:tab w:val="left" w:pos="1276"/>
          <w:tab w:val="left" w:pos="1843"/>
        </w:tabs>
        <w:spacing w:before="180"/>
        <w:ind w:left="1843" w:hanging="1843"/>
        <w:rPr>
          <w:ins w:id="7043" w:author="svcMRProcess" w:date="2018-09-18T23:49:00Z"/>
          <w:sz w:val="22"/>
        </w:rPr>
      </w:pPr>
      <w:ins w:id="7044" w:author="svcMRProcess" w:date="2018-09-18T23:49:00Z">
        <w:r>
          <w:rPr>
            <w:sz w:val="22"/>
          </w:rPr>
          <w:tab/>
          <w:t>(1)</w:t>
        </w:r>
        <w:r>
          <w:rPr>
            <w:sz w:val="22"/>
          </w:rPr>
          <w:tab/>
          <w:t>The supplier under an unsolicited consumer agreement commits an offence if:</w:t>
        </w:r>
      </w:ins>
    </w:p>
    <w:p>
      <w:pPr>
        <w:tabs>
          <w:tab w:val="left" w:pos="1985"/>
          <w:tab w:val="left" w:pos="2410"/>
        </w:tabs>
        <w:spacing w:before="40"/>
        <w:ind w:left="2410" w:hanging="2410"/>
        <w:rPr>
          <w:ins w:id="7045" w:author="svcMRProcess" w:date="2018-09-18T23:49:00Z"/>
          <w:sz w:val="22"/>
        </w:rPr>
      </w:pPr>
      <w:ins w:id="7046" w:author="svcMRProcess" w:date="2018-09-18T23:49:00Z">
        <w:r>
          <w:rPr>
            <w:sz w:val="22"/>
          </w:rPr>
          <w:tab/>
          <w:t>(a)</w:t>
        </w:r>
        <w:r>
          <w:rPr>
            <w:sz w:val="22"/>
          </w:rPr>
          <w:tab/>
          <w:t>the supplier:</w:t>
        </w:r>
      </w:ins>
    </w:p>
    <w:p>
      <w:pPr>
        <w:tabs>
          <w:tab w:val="left" w:pos="2694"/>
          <w:tab w:val="left" w:pos="3119"/>
        </w:tabs>
        <w:spacing w:before="40"/>
        <w:ind w:left="3119" w:hanging="3119"/>
        <w:rPr>
          <w:ins w:id="7047" w:author="svcMRProcess" w:date="2018-09-18T23:49:00Z"/>
          <w:sz w:val="22"/>
        </w:rPr>
      </w:pPr>
      <w:ins w:id="7048" w:author="svcMRProcess" w:date="2018-09-18T23:49:00Z">
        <w:r>
          <w:rPr>
            <w:sz w:val="22"/>
          </w:rPr>
          <w:tab/>
          <w:t>(i)</w:t>
        </w:r>
        <w:r>
          <w:rPr>
            <w:sz w:val="22"/>
          </w:rPr>
          <w:tab/>
          <w:t>supplies to the consumer under the agreement the goods or services to be supplied under the agreement; or</w:t>
        </w:r>
      </w:ins>
    </w:p>
    <w:p>
      <w:pPr>
        <w:tabs>
          <w:tab w:val="left" w:pos="2694"/>
          <w:tab w:val="left" w:pos="3119"/>
        </w:tabs>
        <w:spacing w:before="40"/>
        <w:ind w:left="3119" w:hanging="3119"/>
        <w:rPr>
          <w:ins w:id="7049" w:author="svcMRProcess" w:date="2018-09-18T23:49:00Z"/>
          <w:sz w:val="22"/>
        </w:rPr>
      </w:pPr>
      <w:ins w:id="7050" w:author="svcMRProcess" w:date="2018-09-18T23:49:00Z">
        <w:r>
          <w:rPr>
            <w:sz w:val="22"/>
          </w:rPr>
          <w:tab/>
          <w:t>(ii)</w:t>
        </w:r>
        <w:r>
          <w:rPr>
            <w:sz w:val="22"/>
          </w:rPr>
          <w:tab/>
          <w:t>accepts any payment, or any other consideration, in connection with those goods or services; or</w:t>
        </w:r>
      </w:ins>
    </w:p>
    <w:p>
      <w:pPr>
        <w:tabs>
          <w:tab w:val="left" w:pos="2694"/>
          <w:tab w:val="left" w:pos="3119"/>
        </w:tabs>
        <w:spacing w:before="40"/>
        <w:ind w:left="3119" w:hanging="3119"/>
        <w:rPr>
          <w:ins w:id="7051" w:author="svcMRProcess" w:date="2018-09-18T23:49:00Z"/>
          <w:sz w:val="22"/>
        </w:rPr>
      </w:pPr>
      <w:ins w:id="7052" w:author="svcMRProcess" w:date="2018-09-18T23:49:00Z">
        <w:r>
          <w:rPr>
            <w:sz w:val="22"/>
          </w:rPr>
          <w:tab/>
          <w:t>(iii)</w:t>
        </w:r>
        <w:r>
          <w:rPr>
            <w:sz w:val="22"/>
          </w:rPr>
          <w:tab/>
          <w:t>requires any payment, or any other consideration, in connection with those goods or services; and</w:t>
        </w:r>
      </w:ins>
    </w:p>
    <w:p>
      <w:pPr>
        <w:tabs>
          <w:tab w:val="left" w:pos="1985"/>
          <w:tab w:val="left" w:pos="2410"/>
        </w:tabs>
        <w:spacing w:before="40"/>
        <w:ind w:left="2410" w:hanging="2410"/>
        <w:rPr>
          <w:ins w:id="7053" w:author="svcMRProcess" w:date="2018-09-18T23:49:00Z"/>
          <w:sz w:val="22"/>
        </w:rPr>
      </w:pPr>
      <w:ins w:id="7054" w:author="svcMRProcess" w:date="2018-09-18T23:49:00Z">
        <w:r>
          <w:rPr>
            <w:sz w:val="22"/>
          </w:rPr>
          <w:tab/>
          <w:t>(b)</w:t>
        </w:r>
        <w:r>
          <w:rPr>
            <w:sz w:val="22"/>
          </w:rPr>
          <w:tab/>
          <w:t>the supply, acceptance or requirement occurs during the period of 10 business days starting:</w:t>
        </w:r>
      </w:ins>
    </w:p>
    <w:p>
      <w:pPr>
        <w:tabs>
          <w:tab w:val="left" w:pos="2694"/>
          <w:tab w:val="left" w:pos="3119"/>
        </w:tabs>
        <w:spacing w:before="40"/>
        <w:ind w:left="3119" w:hanging="3119"/>
        <w:rPr>
          <w:ins w:id="7055" w:author="svcMRProcess" w:date="2018-09-18T23:49:00Z"/>
          <w:sz w:val="22"/>
        </w:rPr>
      </w:pPr>
      <w:ins w:id="7056" w:author="svcMRProcess" w:date="2018-09-18T23:49:00Z">
        <w:r>
          <w:rPr>
            <w:sz w:val="22"/>
          </w:rPr>
          <w:tab/>
          <w:t>(i)</w:t>
        </w:r>
        <w:r>
          <w:rPr>
            <w:sz w:val="22"/>
          </w:rPr>
          <w:tab/>
          <w:t>if the agreement was not negotiated by telephone — at the start of the first business day after the day on which the agreement was made; or</w:t>
        </w:r>
      </w:ins>
    </w:p>
    <w:p>
      <w:pPr>
        <w:tabs>
          <w:tab w:val="left" w:pos="2694"/>
          <w:tab w:val="left" w:pos="3119"/>
        </w:tabs>
        <w:spacing w:before="40"/>
        <w:ind w:left="3119" w:hanging="3119"/>
        <w:rPr>
          <w:ins w:id="7057" w:author="svcMRProcess" w:date="2018-09-18T23:49:00Z"/>
          <w:sz w:val="22"/>
        </w:rPr>
      </w:pPr>
      <w:ins w:id="7058" w:author="svcMRProcess" w:date="2018-09-18T23:49:00Z">
        <w:r>
          <w:rPr>
            <w:sz w:val="22"/>
          </w:rPr>
          <w:tab/>
          <w:t>(ii)</w:t>
        </w:r>
        <w:r>
          <w:rPr>
            <w:sz w:val="22"/>
          </w:rPr>
          <w:tab/>
          <w:t>if the agreement was negotiated by telephone — at the start of the first business day after the day on which the consumer was given the agreement document relating to the agreement.</w:t>
        </w:r>
      </w:ins>
    </w:p>
    <w:p>
      <w:pPr>
        <w:tabs>
          <w:tab w:val="left" w:pos="1276"/>
          <w:tab w:val="left" w:pos="1843"/>
        </w:tabs>
        <w:spacing w:before="180"/>
        <w:ind w:left="1843" w:hanging="1843"/>
        <w:rPr>
          <w:ins w:id="7059" w:author="svcMRProcess" w:date="2018-09-18T23:49:00Z"/>
          <w:sz w:val="22"/>
        </w:rPr>
      </w:pPr>
      <w:ins w:id="7060" w:author="svcMRProcess" w:date="2018-09-18T23:49:00Z">
        <w:r>
          <w:rPr>
            <w:sz w:val="22"/>
          </w:rPr>
          <w:tab/>
        </w:r>
        <w:r>
          <w:rPr>
            <w:sz w:val="22"/>
          </w:rPr>
          <w:tab/>
          <w:t xml:space="preserve">Penalty: </w:t>
        </w:r>
      </w:ins>
    </w:p>
    <w:p>
      <w:pPr>
        <w:tabs>
          <w:tab w:val="left" w:pos="1985"/>
          <w:tab w:val="left" w:pos="2410"/>
        </w:tabs>
        <w:spacing w:before="40"/>
        <w:ind w:left="2410" w:hanging="2410"/>
        <w:rPr>
          <w:ins w:id="7061" w:author="svcMRProcess" w:date="2018-09-18T23:49:00Z"/>
          <w:sz w:val="22"/>
        </w:rPr>
      </w:pPr>
      <w:ins w:id="7062"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063" w:author="svcMRProcess" w:date="2018-09-18T23:49:00Z"/>
          <w:sz w:val="22"/>
        </w:rPr>
      </w:pPr>
      <w:ins w:id="7064"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065" w:author="svcMRProcess" w:date="2018-09-18T23:49:00Z"/>
          <w:sz w:val="22"/>
        </w:rPr>
      </w:pPr>
      <w:ins w:id="7066" w:author="svcMRProcess" w:date="2018-09-18T23:49:00Z">
        <w:r>
          <w:rPr>
            <w:sz w:val="22"/>
          </w:rPr>
          <w:tab/>
          <w:t>(2)</w:t>
        </w:r>
        <w:r>
          <w:rPr>
            <w:sz w:val="22"/>
          </w:rPr>
          <w:tab/>
          <w:t>Strict liability applies to subsection (1)(a).</w:t>
        </w:r>
      </w:ins>
    </w:p>
    <w:p>
      <w:pPr>
        <w:pStyle w:val="yHeading5"/>
        <w:rPr>
          <w:ins w:id="7067" w:author="svcMRProcess" w:date="2018-09-18T23:49:00Z"/>
        </w:rPr>
      </w:pPr>
      <w:bookmarkStart w:id="7068" w:name="_Toc272855110"/>
      <w:bookmarkStart w:id="7069" w:name="_Toc283891591"/>
      <w:ins w:id="7070" w:author="svcMRProcess" w:date="2018-09-18T23:49:00Z">
        <w:r>
          <w:rPr>
            <w:rStyle w:val="CharSClsNo"/>
          </w:rPr>
          <w:t>180</w:t>
        </w:r>
        <w:r>
          <w:t>.</w:t>
        </w:r>
        <w:r>
          <w:tab/>
          <w:t>Repayment of payments received after termination</w:t>
        </w:r>
        <w:bookmarkEnd w:id="7068"/>
        <w:bookmarkEnd w:id="7069"/>
      </w:ins>
    </w:p>
    <w:p>
      <w:pPr>
        <w:tabs>
          <w:tab w:val="left" w:pos="1276"/>
          <w:tab w:val="left" w:pos="1843"/>
        </w:tabs>
        <w:spacing w:before="180"/>
        <w:ind w:left="1843" w:hanging="1843"/>
        <w:rPr>
          <w:ins w:id="7071" w:author="svcMRProcess" w:date="2018-09-18T23:49:00Z"/>
          <w:sz w:val="22"/>
        </w:rPr>
      </w:pPr>
      <w:ins w:id="7072" w:author="svcMRProcess" w:date="2018-09-18T23:49:00Z">
        <w:r>
          <w:rPr>
            <w:sz w:val="22"/>
          </w:rPr>
          <w:tab/>
          <w:t>(1)</w:t>
        </w:r>
        <w:r>
          <w:rPr>
            <w:sz w:val="22"/>
          </w:rPr>
          <w:tab/>
          <w:t>The supplier under an unsolicited consumer agreement commits an offence if:</w:t>
        </w:r>
      </w:ins>
    </w:p>
    <w:p>
      <w:pPr>
        <w:tabs>
          <w:tab w:val="left" w:pos="1985"/>
          <w:tab w:val="left" w:pos="2410"/>
        </w:tabs>
        <w:spacing w:before="40"/>
        <w:ind w:left="2410" w:hanging="2410"/>
        <w:rPr>
          <w:ins w:id="7073" w:author="svcMRProcess" w:date="2018-09-18T23:49:00Z"/>
          <w:sz w:val="22"/>
        </w:rPr>
      </w:pPr>
      <w:ins w:id="7074" w:author="svcMRProcess" w:date="2018-09-18T23:49:00Z">
        <w:r>
          <w:rPr>
            <w:sz w:val="22"/>
          </w:rPr>
          <w:tab/>
          <w:t>(a)</w:t>
        </w:r>
        <w:r>
          <w:rPr>
            <w:sz w:val="22"/>
          </w:rPr>
          <w:tab/>
          <w:t>the agreement is terminated in accordance with section 82; and</w:t>
        </w:r>
      </w:ins>
    </w:p>
    <w:p>
      <w:pPr>
        <w:tabs>
          <w:tab w:val="left" w:pos="1985"/>
          <w:tab w:val="left" w:pos="2410"/>
        </w:tabs>
        <w:spacing w:before="40"/>
        <w:ind w:left="2410" w:hanging="2410"/>
        <w:rPr>
          <w:ins w:id="7075" w:author="svcMRProcess" w:date="2018-09-18T23:49:00Z"/>
          <w:sz w:val="22"/>
        </w:rPr>
      </w:pPr>
      <w:ins w:id="7076" w:author="svcMRProcess" w:date="2018-09-18T23:49:00Z">
        <w:r>
          <w:rPr>
            <w:sz w:val="22"/>
          </w:rPr>
          <w:tab/>
          <w:t>(b)</w:t>
        </w:r>
        <w:r>
          <w:rPr>
            <w:sz w:val="22"/>
          </w:rPr>
          <w:tab/>
          <w:t>the supplier does not immediately refund to the consumer under the agreement any payment:</w:t>
        </w:r>
      </w:ins>
    </w:p>
    <w:p>
      <w:pPr>
        <w:tabs>
          <w:tab w:val="left" w:pos="2694"/>
          <w:tab w:val="left" w:pos="3119"/>
        </w:tabs>
        <w:spacing w:before="40"/>
        <w:ind w:left="3119" w:hanging="3119"/>
        <w:rPr>
          <w:ins w:id="7077" w:author="svcMRProcess" w:date="2018-09-18T23:49:00Z"/>
          <w:sz w:val="22"/>
        </w:rPr>
      </w:pPr>
      <w:ins w:id="7078" w:author="svcMRProcess" w:date="2018-09-18T23:49:00Z">
        <w:r>
          <w:rPr>
            <w:sz w:val="22"/>
          </w:rPr>
          <w:tab/>
          <w:t>(i)</w:t>
        </w:r>
        <w:r>
          <w:rPr>
            <w:sz w:val="22"/>
          </w:rPr>
          <w:tab/>
          <w:t>that the consumer, or a person acting on the consumer’s behalf, makes to the supplier after the termination; and</w:t>
        </w:r>
      </w:ins>
    </w:p>
    <w:p>
      <w:pPr>
        <w:tabs>
          <w:tab w:val="left" w:pos="2694"/>
          <w:tab w:val="left" w:pos="3119"/>
        </w:tabs>
        <w:spacing w:before="40"/>
        <w:ind w:left="3119" w:hanging="3119"/>
        <w:rPr>
          <w:ins w:id="7079" w:author="svcMRProcess" w:date="2018-09-18T23:49:00Z"/>
          <w:sz w:val="22"/>
        </w:rPr>
      </w:pPr>
      <w:ins w:id="7080" w:author="svcMRProcess" w:date="2018-09-18T23:49:00Z">
        <w:r>
          <w:rPr>
            <w:sz w:val="22"/>
          </w:rPr>
          <w:tab/>
          <w:t>(ii)</w:t>
        </w:r>
        <w:r>
          <w:rPr>
            <w:sz w:val="22"/>
          </w:rPr>
          <w:tab/>
          <w:t>that purports to be made under the agreement or a related contract or instrument.</w:t>
        </w:r>
      </w:ins>
    </w:p>
    <w:p>
      <w:pPr>
        <w:tabs>
          <w:tab w:val="left" w:pos="1276"/>
          <w:tab w:val="left" w:pos="1843"/>
        </w:tabs>
        <w:spacing w:before="180"/>
        <w:ind w:left="1843" w:hanging="1843"/>
        <w:rPr>
          <w:ins w:id="7081" w:author="svcMRProcess" w:date="2018-09-18T23:49:00Z"/>
          <w:sz w:val="22"/>
        </w:rPr>
      </w:pPr>
      <w:ins w:id="7082" w:author="svcMRProcess" w:date="2018-09-18T23:49:00Z">
        <w:r>
          <w:rPr>
            <w:sz w:val="22"/>
          </w:rPr>
          <w:tab/>
        </w:r>
        <w:r>
          <w:rPr>
            <w:sz w:val="22"/>
          </w:rPr>
          <w:tab/>
          <w:t xml:space="preserve">Penalty: </w:t>
        </w:r>
      </w:ins>
    </w:p>
    <w:p>
      <w:pPr>
        <w:tabs>
          <w:tab w:val="left" w:pos="1985"/>
          <w:tab w:val="left" w:pos="2410"/>
        </w:tabs>
        <w:spacing w:before="40"/>
        <w:ind w:left="2410" w:hanging="2410"/>
        <w:rPr>
          <w:ins w:id="7083" w:author="svcMRProcess" w:date="2018-09-18T23:49:00Z"/>
          <w:sz w:val="22"/>
        </w:rPr>
      </w:pPr>
      <w:ins w:id="7084"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085" w:author="svcMRProcess" w:date="2018-09-18T23:49:00Z"/>
          <w:sz w:val="22"/>
        </w:rPr>
      </w:pPr>
      <w:ins w:id="7086"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087" w:author="svcMRProcess" w:date="2018-09-18T23:49:00Z"/>
          <w:sz w:val="22"/>
        </w:rPr>
      </w:pPr>
      <w:ins w:id="7088" w:author="svcMRProcess" w:date="2018-09-18T23:49:00Z">
        <w:r>
          <w:rPr>
            <w:sz w:val="22"/>
          </w:rPr>
          <w:tab/>
          <w:t>(2)</w:t>
        </w:r>
        <w:r>
          <w:rPr>
            <w:sz w:val="22"/>
          </w:rPr>
          <w:tab/>
          <w:t>Subsection (1) is an offence of strict liability.</w:t>
        </w:r>
      </w:ins>
    </w:p>
    <w:p>
      <w:pPr>
        <w:pStyle w:val="yHeading5"/>
        <w:rPr>
          <w:ins w:id="7089" w:author="svcMRProcess" w:date="2018-09-18T23:49:00Z"/>
        </w:rPr>
      </w:pPr>
      <w:bookmarkStart w:id="7090" w:name="_Toc272855111"/>
      <w:bookmarkStart w:id="7091" w:name="_Toc283891592"/>
      <w:ins w:id="7092" w:author="svcMRProcess" w:date="2018-09-18T23:49:00Z">
        <w:r>
          <w:rPr>
            <w:rStyle w:val="CharSClsNo"/>
          </w:rPr>
          <w:t>181</w:t>
        </w:r>
        <w:r>
          <w:t>.</w:t>
        </w:r>
        <w:r>
          <w:tab/>
          <w:t>Prohibition on recovering amounts after termination</w:t>
        </w:r>
        <w:bookmarkEnd w:id="7090"/>
        <w:bookmarkEnd w:id="7091"/>
      </w:ins>
    </w:p>
    <w:p>
      <w:pPr>
        <w:tabs>
          <w:tab w:val="left" w:pos="1276"/>
          <w:tab w:val="left" w:pos="1843"/>
        </w:tabs>
        <w:spacing w:before="180"/>
        <w:ind w:left="1843" w:hanging="1843"/>
        <w:rPr>
          <w:ins w:id="7093" w:author="svcMRProcess" w:date="2018-09-18T23:49:00Z"/>
          <w:sz w:val="22"/>
        </w:rPr>
      </w:pPr>
      <w:ins w:id="7094"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095" w:author="svcMRProcess" w:date="2018-09-18T23:49:00Z"/>
          <w:sz w:val="22"/>
        </w:rPr>
      </w:pPr>
      <w:ins w:id="7096" w:author="svcMRProcess" w:date="2018-09-18T23:49:00Z">
        <w:r>
          <w:rPr>
            <w:sz w:val="22"/>
          </w:rPr>
          <w:tab/>
          <w:t>(a)</w:t>
        </w:r>
        <w:r>
          <w:rPr>
            <w:sz w:val="22"/>
          </w:rPr>
          <w:tab/>
          <w:t>an unsolicited consumer agreement is terminated in accordance with section 82; and</w:t>
        </w:r>
      </w:ins>
    </w:p>
    <w:p>
      <w:pPr>
        <w:keepNext/>
        <w:tabs>
          <w:tab w:val="left" w:pos="1985"/>
          <w:tab w:val="left" w:pos="2410"/>
        </w:tabs>
        <w:spacing w:before="40"/>
        <w:ind w:left="2410" w:hanging="2410"/>
        <w:rPr>
          <w:ins w:id="7097" w:author="svcMRProcess" w:date="2018-09-18T23:49:00Z"/>
          <w:sz w:val="22"/>
        </w:rPr>
      </w:pPr>
      <w:ins w:id="7098" w:author="svcMRProcess" w:date="2018-09-18T23:49:00Z">
        <w:r>
          <w:rPr>
            <w:sz w:val="22"/>
          </w:rPr>
          <w:tab/>
          <w:t>(b)</w:t>
        </w:r>
        <w:r>
          <w:rPr>
            <w:sz w:val="22"/>
          </w:rPr>
          <w:tab/>
          <w:t>the person:</w:t>
        </w:r>
      </w:ins>
    </w:p>
    <w:p>
      <w:pPr>
        <w:tabs>
          <w:tab w:val="left" w:pos="2694"/>
          <w:tab w:val="left" w:pos="3119"/>
        </w:tabs>
        <w:spacing w:before="40"/>
        <w:ind w:left="3119" w:hanging="3119"/>
        <w:rPr>
          <w:ins w:id="7099" w:author="svcMRProcess" w:date="2018-09-18T23:49:00Z"/>
          <w:sz w:val="22"/>
        </w:rPr>
      </w:pPr>
      <w:ins w:id="7100" w:author="svcMRProcess" w:date="2018-09-18T23:49:00Z">
        <w:r>
          <w:rPr>
            <w:sz w:val="22"/>
          </w:rPr>
          <w:tab/>
          <w:t>(i)</w:t>
        </w:r>
        <w:r>
          <w:rPr>
            <w:sz w:val="22"/>
          </w:rPr>
          <w:tab/>
          <w:t>brings, or asserts an intention to bring, legal proceedings against the consumer; or</w:t>
        </w:r>
      </w:ins>
    </w:p>
    <w:p>
      <w:pPr>
        <w:tabs>
          <w:tab w:val="left" w:pos="2694"/>
          <w:tab w:val="left" w:pos="3119"/>
        </w:tabs>
        <w:spacing w:before="40"/>
        <w:ind w:left="3119" w:hanging="3119"/>
        <w:rPr>
          <w:ins w:id="7101" w:author="svcMRProcess" w:date="2018-09-18T23:49:00Z"/>
          <w:sz w:val="22"/>
        </w:rPr>
      </w:pPr>
      <w:ins w:id="7102" w:author="svcMRProcess" w:date="2018-09-18T23:49:00Z">
        <w:r>
          <w:rPr>
            <w:sz w:val="22"/>
          </w:rPr>
          <w:tab/>
          <w:t>(ii)</w:t>
        </w:r>
        <w:r>
          <w:rPr>
            <w:sz w:val="22"/>
          </w:rPr>
          <w:tab/>
          <w:t>takes, or asserts an intention to take, any other action against the consumer;</w:t>
        </w:r>
      </w:ins>
    </w:p>
    <w:p>
      <w:pPr>
        <w:tabs>
          <w:tab w:val="left" w:pos="1985"/>
          <w:tab w:val="left" w:pos="2410"/>
        </w:tabs>
        <w:spacing w:before="40"/>
        <w:ind w:left="2410" w:hanging="2410"/>
        <w:rPr>
          <w:ins w:id="7103" w:author="svcMRProcess" w:date="2018-09-18T23:49:00Z"/>
          <w:sz w:val="22"/>
        </w:rPr>
      </w:pPr>
      <w:ins w:id="7104" w:author="svcMRProcess" w:date="2018-09-18T23:49:00Z">
        <w:r>
          <w:rPr>
            <w:sz w:val="22"/>
          </w:rPr>
          <w:tab/>
        </w:r>
        <w:r>
          <w:rPr>
            <w:sz w:val="22"/>
          </w:rPr>
          <w:tab/>
          <w:t>in relation to an amount alleged to be payable, under the agreement or a related contract or instrument, by the consumer under the agreement.</w:t>
        </w:r>
      </w:ins>
    </w:p>
    <w:p>
      <w:pPr>
        <w:tabs>
          <w:tab w:val="left" w:pos="1276"/>
          <w:tab w:val="left" w:pos="1843"/>
        </w:tabs>
        <w:spacing w:before="180"/>
        <w:ind w:left="1843" w:hanging="1843"/>
        <w:rPr>
          <w:ins w:id="7105" w:author="svcMRProcess" w:date="2018-09-18T23:49:00Z"/>
          <w:sz w:val="22"/>
        </w:rPr>
      </w:pPr>
      <w:ins w:id="7106" w:author="svcMRProcess" w:date="2018-09-18T23:49:00Z">
        <w:r>
          <w:rPr>
            <w:sz w:val="22"/>
          </w:rPr>
          <w:tab/>
        </w:r>
        <w:r>
          <w:rPr>
            <w:sz w:val="22"/>
          </w:rPr>
          <w:tab/>
          <w:t xml:space="preserve">Penalty: </w:t>
        </w:r>
      </w:ins>
    </w:p>
    <w:p>
      <w:pPr>
        <w:tabs>
          <w:tab w:val="left" w:pos="1985"/>
          <w:tab w:val="left" w:pos="2410"/>
        </w:tabs>
        <w:spacing w:before="40"/>
        <w:ind w:left="2410" w:hanging="2410"/>
        <w:rPr>
          <w:ins w:id="7107" w:author="svcMRProcess" w:date="2018-09-18T23:49:00Z"/>
          <w:sz w:val="22"/>
        </w:rPr>
      </w:pPr>
      <w:ins w:id="710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109" w:author="svcMRProcess" w:date="2018-09-18T23:49:00Z"/>
          <w:sz w:val="22"/>
        </w:rPr>
      </w:pPr>
      <w:ins w:id="711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111" w:author="svcMRProcess" w:date="2018-09-18T23:49:00Z"/>
          <w:sz w:val="22"/>
        </w:rPr>
      </w:pPr>
      <w:ins w:id="7112"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113" w:author="svcMRProcess" w:date="2018-09-18T23:49:00Z"/>
          <w:sz w:val="22"/>
        </w:rPr>
      </w:pPr>
      <w:ins w:id="7114" w:author="svcMRProcess" w:date="2018-09-18T23:49:00Z">
        <w:r>
          <w:rPr>
            <w:sz w:val="22"/>
          </w:rPr>
          <w:tab/>
          <w:t>(a)</w:t>
        </w:r>
        <w:r>
          <w:rPr>
            <w:sz w:val="22"/>
          </w:rPr>
          <w:tab/>
          <w:t>an unsolicited consumer agreement is terminated in accordance with section 82; and</w:t>
        </w:r>
      </w:ins>
    </w:p>
    <w:p>
      <w:pPr>
        <w:tabs>
          <w:tab w:val="left" w:pos="1985"/>
          <w:tab w:val="left" w:pos="2410"/>
        </w:tabs>
        <w:spacing w:before="40"/>
        <w:ind w:left="2410" w:hanging="2410"/>
        <w:rPr>
          <w:ins w:id="7115" w:author="svcMRProcess" w:date="2018-09-18T23:49:00Z"/>
          <w:sz w:val="22"/>
        </w:rPr>
      </w:pPr>
      <w:ins w:id="7116" w:author="svcMRProcess" w:date="2018-09-18T23:49:00Z">
        <w:r>
          <w:rPr>
            <w:sz w:val="22"/>
          </w:rPr>
          <w:tab/>
          <w:t>(b)</w:t>
        </w:r>
        <w:r>
          <w:rPr>
            <w:sz w:val="22"/>
          </w:rPr>
          <w:tab/>
          <w:t>for the purpose of recovering an amount alleged to be payable, under the agreement or a related contract or instrument, by the consumer under the agreement, the person:</w:t>
        </w:r>
      </w:ins>
    </w:p>
    <w:p>
      <w:pPr>
        <w:tabs>
          <w:tab w:val="left" w:pos="2694"/>
          <w:tab w:val="left" w:pos="3119"/>
        </w:tabs>
        <w:spacing w:before="40"/>
        <w:ind w:left="3119" w:hanging="3119"/>
        <w:rPr>
          <w:ins w:id="7117" w:author="svcMRProcess" w:date="2018-09-18T23:49:00Z"/>
          <w:sz w:val="22"/>
        </w:rPr>
      </w:pPr>
      <w:ins w:id="7118" w:author="svcMRProcess" w:date="2018-09-18T23:49:00Z">
        <w:r>
          <w:rPr>
            <w:sz w:val="22"/>
          </w:rPr>
          <w:tab/>
          <w:t>(i)</w:t>
        </w:r>
        <w:r>
          <w:rPr>
            <w:sz w:val="22"/>
          </w:rPr>
          <w:tab/>
          <w:t>places the consumer’s name, or causes the consumer’s name to be placed, on a list of defaulters or debtors; or</w:t>
        </w:r>
      </w:ins>
    </w:p>
    <w:p>
      <w:pPr>
        <w:tabs>
          <w:tab w:val="left" w:pos="2694"/>
          <w:tab w:val="left" w:pos="3119"/>
        </w:tabs>
        <w:spacing w:before="40"/>
        <w:ind w:left="3119" w:hanging="3119"/>
        <w:rPr>
          <w:ins w:id="7119" w:author="svcMRProcess" w:date="2018-09-18T23:49:00Z"/>
          <w:sz w:val="22"/>
        </w:rPr>
      </w:pPr>
      <w:ins w:id="7120" w:author="svcMRProcess" w:date="2018-09-18T23:49:00Z">
        <w:r>
          <w:rPr>
            <w:sz w:val="22"/>
          </w:rPr>
          <w:tab/>
          <w:t>(ii)</w:t>
        </w:r>
        <w:r>
          <w:rPr>
            <w:sz w:val="22"/>
          </w:rPr>
          <w:tab/>
          <w:t>asserts an intention to place the consumer’s name, or to cause the consumer’s name to be placed, on such a list.</w:t>
        </w:r>
      </w:ins>
    </w:p>
    <w:p>
      <w:pPr>
        <w:tabs>
          <w:tab w:val="left" w:pos="1276"/>
          <w:tab w:val="left" w:pos="1843"/>
        </w:tabs>
        <w:spacing w:before="180"/>
        <w:ind w:left="1843" w:hanging="1843"/>
        <w:rPr>
          <w:ins w:id="7121" w:author="svcMRProcess" w:date="2018-09-18T23:49:00Z"/>
          <w:sz w:val="22"/>
        </w:rPr>
      </w:pPr>
      <w:ins w:id="7122" w:author="svcMRProcess" w:date="2018-09-18T23:49:00Z">
        <w:r>
          <w:rPr>
            <w:sz w:val="22"/>
          </w:rPr>
          <w:tab/>
        </w:r>
        <w:r>
          <w:rPr>
            <w:sz w:val="22"/>
          </w:rPr>
          <w:tab/>
          <w:t xml:space="preserve">Penalty: </w:t>
        </w:r>
      </w:ins>
    </w:p>
    <w:p>
      <w:pPr>
        <w:tabs>
          <w:tab w:val="left" w:pos="1985"/>
          <w:tab w:val="left" w:pos="2410"/>
        </w:tabs>
        <w:spacing w:before="40"/>
        <w:ind w:left="2410" w:hanging="2410"/>
        <w:rPr>
          <w:ins w:id="7123" w:author="svcMRProcess" w:date="2018-09-18T23:49:00Z"/>
          <w:sz w:val="22"/>
        </w:rPr>
      </w:pPr>
      <w:ins w:id="7124"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125" w:author="svcMRProcess" w:date="2018-09-18T23:49:00Z"/>
          <w:sz w:val="22"/>
        </w:rPr>
      </w:pPr>
      <w:ins w:id="7126"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127" w:author="svcMRProcess" w:date="2018-09-18T23:49:00Z"/>
          <w:sz w:val="22"/>
        </w:rPr>
      </w:pPr>
      <w:ins w:id="7128" w:author="svcMRProcess" w:date="2018-09-18T23:49:00Z">
        <w:r>
          <w:rPr>
            <w:sz w:val="22"/>
          </w:rPr>
          <w:tab/>
          <w:t>(3)</w:t>
        </w:r>
        <w:r>
          <w:rPr>
            <w:sz w:val="22"/>
          </w:rPr>
          <w:tab/>
          <w:t>Subsection (1) is an offence of strict liability.</w:t>
        </w:r>
      </w:ins>
    </w:p>
    <w:p>
      <w:pPr>
        <w:tabs>
          <w:tab w:val="left" w:pos="1276"/>
          <w:tab w:val="left" w:pos="1843"/>
        </w:tabs>
        <w:spacing w:before="180"/>
        <w:ind w:left="1843" w:hanging="1843"/>
        <w:rPr>
          <w:ins w:id="7129" w:author="svcMRProcess" w:date="2018-09-18T23:49:00Z"/>
          <w:sz w:val="22"/>
        </w:rPr>
      </w:pPr>
      <w:ins w:id="7130" w:author="svcMRProcess" w:date="2018-09-18T23:49:00Z">
        <w:r>
          <w:rPr>
            <w:sz w:val="22"/>
          </w:rPr>
          <w:tab/>
          <w:t>(4)</w:t>
        </w:r>
        <w:r>
          <w:rPr>
            <w:sz w:val="22"/>
          </w:rPr>
          <w:tab/>
          <w:t>Strict liability applies to subsection (2)(a).</w:t>
        </w:r>
      </w:ins>
    </w:p>
    <w:p>
      <w:pPr>
        <w:pStyle w:val="yHeading4"/>
        <w:rPr>
          <w:ins w:id="7131" w:author="svcMRProcess" w:date="2018-09-18T23:49:00Z"/>
        </w:rPr>
      </w:pPr>
      <w:bookmarkStart w:id="7132" w:name="_Toc272825646"/>
      <w:bookmarkStart w:id="7133" w:name="_Toc272831762"/>
      <w:bookmarkStart w:id="7134" w:name="_Toc272853994"/>
      <w:bookmarkStart w:id="7135" w:name="_Toc272855112"/>
      <w:bookmarkStart w:id="7136" w:name="_Toc283888790"/>
      <w:bookmarkStart w:id="7137" w:name="_Toc283891593"/>
      <w:ins w:id="7138" w:author="svcMRProcess" w:date="2018-09-18T23:49:00Z">
        <w:r>
          <w:t>Subdivision D — Miscellaneous</w:t>
        </w:r>
        <w:bookmarkEnd w:id="7132"/>
        <w:bookmarkEnd w:id="7133"/>
        <w:bookmarkEnd w:id="7134"/>
        <w:bookmarkEnd w:id="7135"/>
        <w:bookmarkEnd w:id="7136"/>
        <w:bookmarkEnd w:id="7137"/>
      </w:ins>
    </w:p>
    <w:p>
      <w:pPr>
        <w:pStyle w:val="yHeading5"/>
        <w:rPr>
          <w:ins w:id="7139" w:author="svcMRProcess" w:date="2018-09-18T23:49:00Z"/>
        </w:rPr>
      </w:pPr>
      <w:bookmarkStart w:id="7140" w:name="_Toc272855113"/>
      <w:bookmarkStart w:id="7141" w:name="_Toc283891594"/>
      <w:ins w:id="7142" w:author="svcMRProcess" w:date="2018-09-18T23:49:00Z">
        <w:r>
          <w:rPr>
            <w:rStyle w:val="CharSClsNo"/>
          </w:rPr>
          <w:t>182</w:t>
        </w:r>
        <w:r>
          <w:t>.</w:t>
        </w:r>
        <w:r>
          <w:tab/>
          <w:t>Certain provisions of unsolicited consumer agreements void</w:t>
        </w:r>
        <w:bookmarkEnd w:id="7140"/>
        <w:bookmarkEnd w:id="7141"/>
      </w:ins>
    </w:p>
    <w:p>
      <w:pPr>
        <w:tabs>
          <w:tab w:val="left" w:pos="1276"/>
          <w:tab w:val="left" w:pos="1843"/>
        </w:tabs>
        <w:spacing w:before="180"/>
        <w:ind w:left="1843" w:hanging="1843"/>
        <w:rPr>
          <w:ins w:id="7143" w:author="svcMRProcess" w:date="2018-09-18T23:49:00Z"/>
          <w:sz w:val="22"/>
        </w:rPr>
      </w:pPr>
      <w:ins w:id="7144" w:author="svcMRProcess" w:date="2018-09-18T23:49:00Z">
        <w:r>
          <w:rPr>
            <w:sz w:val="22"/>
          </w:rPr>
          <w:tab/>
          <w:t>(1)</w:t>
        </w:r>
        <w:r>
          <w:rPr>
            <w:sz w:val="22"/>
          </w:rPr>
          <w:tab/>
          <w:t>The supplier under an unsolicited consumer agreement commits an offence if the agreement includes, or purports to include, a provision (however described) that is, or would be, void because of section 89(1).</w:t>
        </w:r>
      </w:ins>
    </w:p>
    <w:p>
      <w:pPr>
        <w:tabs>
          <w:tab w:val="left" w:pos="1276"/>
          <w:tab w:val="left" w:pos="1843"/>
        </w:tabs>
        <w:spacing w:before="180"/>
        <w:ind w:left="1843" w:hanging="1843"/>
        <w:rPr>
          <w:ins w:id="7145" w:author="svcMRProcess" w:date="2018-09-18T23:49:00Z"/>
          <w:sz w:val="22"/>
        </w:rPr>
      </w:pPr>
      <w:ins w:id="7146" w:author="svcMRProcess" w:date="2018-09-18T23:49:00Z">
        <w:r>
          <w:rPr>
            <w:sz w:val="22"/>
          </w:rPr>
          <w:tab/>
        </w:r>
        <w:r>
          <w:rPr>
            <w:sz w:val="22"/>
          </w:rPr>
          <w:tab/>
          <w:t xml:space="preserve">Penalty: </w:t>
        </w:r>
      </w:ins>
    </w:p>
    <w:p>
      <w:pPr>
        <w:tabs>
          <w:tab w:val="left" w:pos="1985"/>
          <w:tab w:val="left" w:pos="2410"/>
        </w:tabs>
        <w:spacing w:before="40"/>
        <w:ind w:left="2410" w:hanging="2410"/>
        <w:rPr>
          <w:ins w:id="7147" w:author="svcMRProcess" w:date="2018-09-18T23:49:00Z"/>
          <w:sz w:val="22"/>
        </w:rPr>
      </w:pPr>
      <w:ins w:id="714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149" w:author="svcMRProcess" w:date="2018-09-18T23:49:00Z"/>
          <w:sz w:val="22"/>
        </w:rPr>
      </w:pPr>
      <w:ins w:id="715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151" w:author="svcMRProcess" w:date="2018-09-18T23:49:00Z"/>
          <w:sz w:val="22"/>
        </w:rPr>
      </w:pPr>
      <w:ins w:id="7152" w:author="svcMRProcess" w:date="2018-09-18T23:49:00Z">
        <w:r>
          <w:rPr>
            <w:sz w:val="22"/>
          </w:rPr>
          <w:tab/>
          <w:t>(2)</w:t>
        </w:r>
        <w:r>
          <w:rPr>
            <w:sz w:val="22"/>
          </w:rPr>
          <w:tab/>
          <w:t>The supplier under an unsolicited consumer agreement commits an offence if the supplier attempts to enforce or rely on a provision (however described) that is void because of section 89(1).</w:t>
        </w:r>
      </w:ins>
    </w:p>
    <w:p>
      <w:pPr>
        <w:tabs>
          <w:tab w:val="left" w:pos="1276"/>
          <w:tab w:val="left" w:pos="1843"/>
        </w:tabs>
        <w:spacing w:before="180"/>
        <w:ind w:left="1843" w:hanging="1843"/>
        <w:rPr>
          <w:ins w:id="7153" w:author="svcMRProcess" w:date="2018-09-18T23:49:00Z"/>
          <w:sz w:val="22"/>
        </w:rPr>
      </w:pPr>
      <w:ins w:id="7154" w:author="svcMRProcess" w:date="2018-09-18T23:49:00Z">
        <w:r>
          <w:rPr>
            <w:sz w:val="22"/>
          </w:rPr>
          <w:tab/>
        </w:r>
        <w:r>
          <w:rPr>
            <w:sz w:val="22"/>
          </w:rPr>
          <w:tab/>
          <w:t xml:space="preserve">Penalty: </w:t>
        </w:r>
      </w:ins>
    </w:p>
    <w:p>
      <w:pPr>
        <w:tabs>
          <w:tab w:val="left" w:pos="1985"/>
          <w:tab w:val="left" w:pos="2410"/>
        </w:tabs>
        <w:spacing w:before="40"/>
        <w:ind w:left="2410" w:hanging="2410"/>
        <w:rPr>
          <w:ins w:id="7155" w:author="svcMRProcess" w:date="2018-09-18T23:49:00Z"/>
          <w:sz w:val="22"/>
        </w:rPr>
      </w:pPr>
      <w:ins w:id="7156"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157" w:author="svcMRProcess" w:date="2018-09-18T23:49:00Z"/>
          <w:sz w:val="22"/>
        </w:rPr>
      </w:pPr>
      <w:ins w:id="7158"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159" w:author="svcMRProcess" w:date="2018-09-18T23:49:00Z"/>
          <w:sz w:val="22"/>
        </w:rPr>
      </w:pPr>
      <w:ins w:id="7160" w:author="svcMRProcess" w:date="2018-09-18T23:49:00Z">
        <w:r>
          <w:rPr>
            <w:sz w:val="22"/>
          </w:rPr>
          <w:tab/>
          <w:t>(3)</w:t>
        </w:r>
        <w:r>
          <w:rPr>
            <w:sz w:val="22"/>
          </w:rPr>
          <w:tab/>
          <w:t>Subsections (1) and (2) are offences of strict liability.</w:t>
        </w:r>
      </w:ins>
    </w:p>
    <w:p>
      <w:pPr>
        <w:pStyle w:val="yHeading5"/>
        <w:rPr>
          <w:ins w:id="7161" w:author="svcMRProcess" w:date="2018-09-18T23:49:00Z"/>
        </w:rPr>
      </w:pPr>
      <w:bookmarkStart w:id="7162" w:name="_Toc272855114"/>
      <w:bookmarkStart w:id="7163" w:name="_Toc283891595"/>
      <w:ins w:id="7164" w:author="svcMRProcess" w:date="2018-09-18T23:49:00Z">
        <w:r>
          <w:rPr>
            <w:rStyle w:val="CharSClsNo"/>
          </w:rPr>
          <w:t>183</w:t>
        </w:r>
        <w:r>
          <w:t>.</w:t>
        </w:r>
        <w:r>
          <w:tab/>
          <w:t>Waiver of rights</w:t>
        </w:r>
        <w:bookmarkEnd w:id="7162"/>
        <w:bookmarkEnd w:id="7163"/>
      </w:ins>
    </w:p>
    <w:p>
      <w:pPr>
        <w:tabs>
          <w:tab w:val="left" w:pos="1276"/>
          <w:tab w:val="left" w:pos="1843"/>
        </w:tabs>
        <w:spacing w:before="180"/>
        <w:ind w:left="1843" w:hanging="1843"/>
        <w:rPr>
          <w:ins w:id="7165" w:author="svcMRProcess" w:date="2018-09-18T23:49:00Z"/>
          <w:sz w:val="22"/>
        </w:rPr>
      </w:pPr>
      <w:ins w:id="7166" w:author="svcMRProcess" w:date="2018-09-18T23:49:00Z">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ins>
    </w:p>
    <w:p>
      <w:pPr>
        <w:tabs>
          <w:tab w:val="left" w:pos="1276"/>
          <w:tab w:val="left" w:pos="1843"/>
        </w:tabs>
        <w:spacing w:before="180"/>
        <w:ind w:left="1843" w:hanging="1843"/>
        <w:rPr>
          <w:ins w:id="7167" w:author="svcMRProcess" w:date="2018-09-18T23:49:00Z"/>
          <w:sz w:val="22"/>
        </w:rPr>
      </w:pPr>
      <w:ins w:id="7168" w:author="svcMRProcess" w:date="2018-09-18T23:49:00Z">
        <w:r>
          <w:rPr>
            <w:sz w:val="22"/>
          </w:rPr>
          <w:tab/>
        </w:r>
        <w:r>
          <w:rPr>
            <w:sz w:val="22"/>
          </w:rPr>
          <w:tab/>
          <w:t xml:space="preserve">Penalty: </w:t>
        </w:r>
      </w:ins>
    </w:p>
    <w:p>
      <w:pPr>
        <w:tabs>
          <w:tab w:val="left" w:pos="1985"/>
          <w:tab w:val="left" w:pos="2410"/>
        </w:tabs>
        <w:spacing w:before="40"/>
        <w:ind w:left="2410" w:hanging="2410"/>
        <w:rPr>
          <w:ins w:id="7169" w:author="svcMRProcess" w:date="2018-09-18T23:49:00Z"/>
          <w:sz w:val="22"/>
        </w:rPr>
      </w:pPr>
      <w:ins w:id="7170"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171" w:author="svcMRProcess" w:date="2018-09-18T23:49:00Z"/>
          <w:sz w:val="22"/>
        </w:rPr>
      </w:pPr>
      <w:ins w:id="7172"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173" w:author="svcMRProcess" w:date="2018-09-18T23:49:00Z"/>
          <w:sz w:val="22"/>
        </w:rPr>
      </w:pPr>
      <w:ins w:id="7174" w:author="svcMRProcess" w:date="2018-09-18T23:49:00Z">
        <w:r>
          <w:rPr>
            <w:sz w:val="22"/>
          </w:rPr>
          <w:tab/>
          <w:t>(2)</w:t>
        </w:r>
        <w:r>
          <w:rPr>
            <w:sz w:val="22"/>
          </w:rPr>
          <w:tab/>
          <w:t>Subsection (1) is an offence of strict liability.</w:t>
        </w:r>
      </w:ins>
    </w:p>
    <w:p>
      <w:pPr>
        <w:pStyle w:val="yHeading5"/>
        <w:rPr>
          <w:ins w:id="7175" w:author="svcMRProcess" w:date="2018-09-18T23:49:00Z"/>
          <w:rStyle w:val="CharSClsNo"/>
        </w:rPr>
      </w:pPr>
      <w:bookmarkStart w:id="7176" w:name="_Toc272855115"/>
      <w:bookmarkStart w:id="7177" w:name="_Toc283891596"/>
      <w:ins w:id="7178" w:author="svcMRProcess" w:date="2018-09-18T23:49:00Z">
        <w:r>
          <w:rPr>
            <w:rStyle w:val="CharSClsNo"/>
          </w:rPr>
          <w:t>184.</w:t>
        </w:r>
        <w:r>
          <w:rPr>
            <w:rStyle w:val="CharSClsNo"/>
          </w:rPr>
          <w:tab/>
          <w:t>Application of this Division to persons to whom rights of consumers and suppliers are assigned etc.</w:t>
        </w:r>
        <w:bookmarkEnd w:id="7176"/>
        <w:bookmarkEnd w:id="7177"/>
      </w:ins>
    </w:p>
    <w:p>
      <w:pPr>
        <w:tabs>
          <w:tab w:val="left" w:pos="1276"/>
          <w:tab w:val="left" w:pos="1843"/>
        </w:tabs>
        <w:spacing w:before="180"/>
        <w:ind w:left="1843" w:hanging="1843"/>
        <w:rPr>
          <w:ins w:id="7179" w:author="svcMRProcess" w:date="2018-09-18T23:49:00Z"/>
          <w:sz w:val="22"/>
        </w:rPr>
      </w:pPr>
      <w:ins w:id="7180" w:author="svcMRProcess" w:date="2018-09-18T23:49:00Z">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ins>
    </w:p>
    <w:p>
      <w:pPr>
        <w:tabs>
          <w:tab w:val="left" w:pos="1276"/>
          <w:tab w:val="left" w:pos="1843"/>
        </w:tabs>
        <w:spacing w:before="180"/>
        <w:ind w:left="1843" w:hanging="1843"/>
        <w:rPr>
          <w:ins w:id="7181" w:author="svcMRProcess" w:date="2018-09-18T23:49:00Z"/>
          <w:sz w:val="22"/>
        </w:rPr>
      </w:pPr>
      <w:ins w:id="7182" w:author="svcMRProcess" w:date="2018-09-18T23:49:00Z">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ins>
    </w:p>
    <w:p>
      <w:pPr>
        <w:pStyle w:val="yHeading5"/>
        <w:rPr>
          <w:ins w:id="7183" w:author="svcMRProcess" w:date="2018-09-18T23:49:00Z"/>
        </w:rPr>
      </w:pPr>
      <w:bookmarkStart w:id="7184" w:name="_Toc272855116"/>
      <w:bookmarkStart w:id="7185" w:name="_Toc283891597"/>
      <w:ins w:id="7186" w:author="svcMRProcess" w:date="2018-09-18T23:49:00Z">
        <w:r>
          <w:rPr>
            <w:rStyle w:val="CharSClsNo"/>
          </w:rPr>
          <w:t>185</w:t>
        </w:r>
        <w:r>
          <w:t>.</w:t>
        </w:r>
        <w:r>
          <w:tab/>
          <w:t>Application of this Division to supplies to third parties</w:t>
        </w:r>
        <w:bookmarkEnd w:id="7184"/>
        <w:bookmarkEnd w:id="7185"/>
      </w:ins>
    </w:p>
    <w:p>
      <w:pPr>
        <w:tabs>
          <w:tab w:val="left" w:pos="1276"/>
          <w:tab w:val="left" w:pos="1843"/>
        </w:tabs>
        <w:spacing w:before="180"/>
        <w:ind w:left="1843" w:hanging="1843"/>
        <w:rPr>
          <w:ins w:id="7187" w:author="svcMRProcess" w:date="2018-09-18T23:49:00Z"/>
          <w:sz w:val="22"/>
        </w:rPr>
      </w:pPr>
      <w:ins w:id="7188" w:author="svcMRProcess" w:date="2018-09-18T23:49:00Z">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ins>
    </w:p>
    <w:p>
      <w:pPr>
        <w:pStyle w:val="yHeading5"/>
        <w:rPr>
          <w:ins w:id="7189" w:author="svcMRProcess" w:date="2018-09-18T23:49:00Z"/>
        </w:rPr>
      </w:pPr>
      <w:bookmarkStart w:id="7190" w:name="_Toc272855117"/>
      <w:bookmarkStart w:id="7191" w:name="_Toc283891598"/>
      <w:ins w:id="7192" w:author="svcMRProcess" w:date="2018-09-18T23:49:00Z">
        <w:r>
          <w:rPr>
            <w:rStyle w:val="CharSClsNo"/>
          </w:rPr>
          <w:t>186</w:t>
        </w:r>
        <w:r>
          <w:t>.</w:t>
        </w:r>
        <w:r>
          <w:tab/>
          <w:t>Regulations may limit the application of this Division</w:t>
        </w:r>
        <w:bookmarkEnd w:id="7190"/>
        <w:bookmarkEnd w:id="7191"/>
      </w:ins>
    </w:p>
    <w:p>
      <w:pPr>
        <w:tabs>
          <w:tab w:val="left" w:pos="1276"/>
          <w:tab w:val="left" w:pos="1843"/>
        </w:tabs>
        <w:spacing w:before="180"/>
        <w:ind w:left="1843" w:hanging="1843"/>
        <w:rPr>
          <w:ins w:id="7193" w:author="svcMRProcess" w:date="2018-09-18T23:49:00Z"/>
          <w:sz w:val="22"/>
        </w:rPr>
      </w:pPr>
      <w:ins w:id="7194" w:author="svcMRProcess" w:date="2018-09-18T23:49:00Z">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ins>
    </w:p>
    <w:p>
      <w:pPr>
        <w:tabs>
          <w:tab w:val="left" w:pos="1985"/>
          <w:tab w:val="left" w:pos="2410"/>
        </w:tabs>
        <w:spacing w:before="40"/>
        <w:ind w:left="2410" w:hanging="2410"/>
        <w:rPr>
          <w:ins w:id="7195" w:author="svcMRProcess" w:date="2018-09-18T23:49:00Z"/>
          <w:sz w:val="22"/>
        </w:rPr>
      </w:pPr>
      <w:ins w:id="7196" w:author="svcMRProcess" w:date="2018-09-18T23:49:00Z">
        <w:r>
          <w:rPr>
            <w:sz w:val="22"/>
          </w:rPr>
          <w:tab/>
          <w:t>(a)</w:t>
        </w:r>
        <w:r>
          <w:rPr>
            <w:sz w:val="22"/>
          </w:rPr>
          <w:tab/>
          <w:t>circumstances of a kind specified in those regulations; or</w:t>
        </w:r>
      </w:ins>
    </w:p>
    <w:p>
      <w:pPr>
        <w:tabs>
          <w:tab w:val="left" w:pos="1985"/>
          <w:tab w:val="left" w:pos="2410"/>
        </w:tabs>
        <w:spacing w:before="40"/>
        <w:ind w:left="2410" w:hanging="2410"/>
        <w:rPr>
          <w:ins w:id="7197" w:author="svcMRProcess" w:date="2018-09-18T23:49:00Z"/>
          <w:sz w:val="22"/>
        </w:rPr>
      </w:pPr>
      <w:ins w:id="7198" w:author="svcMRProcess" w:date="2018-09-18T23:49:00Z">
        <w:r>
          <w:rPr>
            <w:sz w:val="22"/>
          </w:rPr>
          <w:tab/>
          <w:t>(b)</w:t>
        </w:r>
        <w:r>
          <w:rPr>
            <w:sz w:val="22"/>
          </w:rPr>
          <w:tab/>
          <w:t>agreements of a kind specified in those regulations; or</w:t>
        </w:r>
      </w:ins>
    </w:p>
    <w:p>
      <w:pPr>
        <w:tabs>
          <w:tab w:val="left" w:pos="1985"/>
          <w:tab w:val="left" w:pos="2410"/>
        </w:tabs>
        <w:spacing w:before="40"/>
        <w:ind w:left="2410" w:hanging="2410"/>
        <w:rPr>
          <w:ins w:id="7199" w:author="svcMRProcess" w:date="2018-09-18T23:49:00Z"/>
          <w:sz w:val="22"/>
        </w:rPr>
      </w:pPr>
      <w:ins w:id="7200" w:author="svcMRProcess" w:date="2018-09-18T23:49:00Z">
        <w:r>
          <w:rPr>
            <w:sz w:val="22"/>
          </w:rPr>
          <w:tab/>
          <w:t>(c)</w:t>
        </w:r>
        <w:r>
          <w:rPr>
            <w:sz w:val="22"/>
          </w:rPr>
          <w:tab/>
          <w:t>the conduct of businesses of a kind specified in those regulations.</w:t>
        </w:r>
      </w:ins>
    </w:p>
    <w:p>
      <w:pPr>
        <w:pStyle w:val="yHeading5"/>
        <w:rPr>
          <w:ins w:id="7201" w:author="svcMRProcess" w:date="2018-09-18T23:49:00Z"/>
        </w:rPr>
      </w:pPr>
      <w:bookmarkStart w:id="7202" w:name="_Toc272855118"/>
      <w:bookmarkStart w:id="7203" w:name="_Toc283891599"/>
      <w:ins w:id="7204" w:author="svcMRProcess" w:date="2018-09-18T23:49:00Z">
        <w:r>
          <w:rPr>
            <w:rStyle w:val="CharSClsNo"/>
          </w:rPr>
          <w:t>187</w:t>
        </w:r>
        <w:r>
          <w:t>.</w:t>
        </w:r>
        <w:r>
          <w:tab/>
          <w:t>Application of this Division to certain conduct covered by the Corporations Act</w:t>
        </w:r>
        <w:bookmarkEnd w:id="7202"/>
        <w:bookmarkEnd w:id="7203"/>
      </w:ins>
    </w:p>
    <w:p>
      <w:pPr>
        <w:tabs>
          <w:tab w:val="left" w:pos="1276"/>
          <w:tab w:val="left" w:pos="1843"/>
        </w:tabs>
        <w:spacing w:before="180"/>
        <w:ind w:left="1843" w:hanging="1843"/>
        <w:rPr>
          <w:ins w:id="7205" w:author="svcMRProcess" w:date="2018-09-18T23:49:00Z"/>
          <w:sz w:val="22"/>
        </w:rPr>
      </w:pPr>
      <w:ins w:id="7206" w:author="svcMRProcess" w:date="2018-09-18T23:49:00Z">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ins>
    </w:p>
    <w:p>
      <w:pPr>
        <w:tabs>
          <w:tab w:val="left" w:pos="1843"/>
        </w:tabs>
        <w:spacing w:before="122"/>
        <w:ind w:left="2693" w:hanging="2693"/>
        <w:rPr>
          <w:ins w:id="7207" w:author="svcMRProcess" w:date="2018-09-18T23:49:00Z"/>
          <w:sz w:val="18"/>
        </w:rPr>
      </w:pPr>
      <w:ins w:id="7208" w:author="svcMRProcess" w:date="2018-09-18T23:49:00Z">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ins>
    </w:p>
    <w:p>
      <w:pPr>
        <w:pStyle w:val="yHeading3"/>
        <w:rPr>
          <w:ins w:id="7209" w:author="svcMRProcess" w:date="2018-09-18T23:49:00Z"/>
        </w:rPr>
      </w:pPr>
      <w:bookmarkStart w:id="7210" w:name="_Toc272825653"/>
      <w:bookmarkStart w:id="7211" w:name="_Toc272831769"/>
      <w:bookmarkStart w:id="7212" w:name="_Toc272854001"/>
      <w:bookmarkStart w:id="7213" w:name="_Toc272855119"/>
      <w:bookmarkStart w:id="7214" w:name="_Toc283888797"/>
      <w:bookmarkStart w:id="7215" w:name="_Toc283891600"/>
      <w:ins w:id="7216" w:author="svcMRProcess" w:date="2018-09-18T23:49:00Z">
        <w:r>
          <w:t>Division 3 — Lay</w:t>
        </w:r>
        <w:r>
          <w:noBreakHyphen/>
          <w:t>by agreements</w:t>
        </w:r>
        <w:bookmarkEnd w:id="7210"/>
        <w:bookmarkEnd w:id="7211"/>
        <w:bookmarkEnd w:id="7212"/>
        <w:bookmarkEnd w:id="7213"/>
        <w:bookmarkEnd w:id="7214"/>
        <w:bookmarkEnd w:id="7215"/>
      </w:ins>
    </w:p>
    <w:p>
      <w:pPr>
        <w:pStyle w:val="yHeading5"/>
        <w:rPr>
          <w:ins w:id="7217" w:author="svcMRProcess" w:date="2018-09-18T23:49:00Z"/>
        </w:rPr>
      </w:pPr>
      <w:bookmarkStart w:id="7218" w:name="_Toc272855120"/>
      <w:bookmarkStart w:id="7219" w:name="_Toc283891601"/>
      <w:ins w:id="7220" w:author="svcMRProcess" w:date="2018-09-18T23:49:00Z">
        <w:r>
          <w:rPr>
            <w:rStyle w:val="CharSClsNo"/>
          </w:rPr>
          <w:t>188</w:t>
        </w:r>
        <w:r>
          <w:t>.</w:t>
        </w:r>
        <w:r>
          <w:tab/>
          <w:t>Lay</w:t>
        </w:r>
        <w:r>
          <w:noBreakHyphen/>
          <w:t>by agreements must be in writing etc.</w:t>
        </w:r>
        <w:bookmarkEnd w:id="7218"/>
        <w:bookmarkEnd w:id="7219"/>
      </w:ins>
    </w:p>
    <w:p>
      <w:pPr>
        <w:tabs>
          <w:tab w:val="left" w:pos="1276"/>
          <w:tab w:val="left" w:pos="1843"/>
        </w:tabs>
        <w:spacing w:before="180"/>
        <w:ind w:left="1843" w:hanging="1843"/>
        <w:rPr>
          <w:ins w:id="7221" w:author="svcMRProcess" w:date="2018-09-18T23:49:00Z"/>
          <w:sz w:val="22"/>
        </w:rPr>
      </w:pPr>
      <w:ins w:id="7222" w:author="svcMRProcess" w:date="2018-09-18T23:49:00Z">
        <w:r>
          <w:rPr>
            <w:sz w:val="22"/>
          </w:rPr>
          <w:tab/>
          <w:t>(1)</w:t>
        </w:r>
        <w:r>
          <w:rPr>
            <w:sz w:val="22"/>
          </w:rPr>
          <w:tab/>
          <w:t>A supplier of consumer goods who is a party to a lay</w:t>
        </w:r>
        <w:r>
          <w:rPr>
            <w:sz w:val="22"/>
          </w:rPr>
          <w:noBreakHyphen/>
          <w:t>by agreement commits an offence if:</w:t>
        </w:r>
      </w:ins>
    </w:p>
    <w:p>
      <w:pPr>
        <w:tabs>
          <w:tab w:val="left" w:pos="1985"/>
          <w:tab w:val="left" w:pos="2410"/>
        </w:tabs>
        <w:spacing w:before="40"/>
        <w:ind w:left="2410" w:hanging="2410"/>
        <w:rPr>
          <w:ins w:id="7223" w:author="svcMRProcess" w:date="2018-09-18T23:49:00Z"/>
          <w:sz w:val="22"/>
        </w:rPr>
      </w:pPr>
      <w:ins w:id="7224" w:author="svcMRProcess" w:date="2018-09-18T23:49:00Z">
        <w:r>
          <w:rPr>
            <w:sz w:val="22"/>
          </w:rPr>
          <w:tab/>
          <w:t>(a)</w:t>
        </w:r>
        <w:r>
          <w:rPr>
            <w:sz w:val="22"/>
          </w:rPr>
          <w:tab/>
          <w:t>the agreement is not in writing; or</w:t>
        </w:r>
      </w:ins>
    </w:p>
    <w:p>
      <w:pPr>
        <w:tabs>
          <w:tab w:val="left" w:pos="1985"/>
          <w:tab w:val="left" w:pos="2410"/>
        </w:tabs>
        <w:spacing w:before="40"/>
        <w:ind w:left="2410" w:hanging="2410"/>
        <w:rPr>
          <w:ins w:id="7225" w:author="svcMRProcess" w:date="2018-09-18T23:49:00Z"/>
          <w:sz w:val="22"/>
        </w:rPr>
      </w:pPr>
      <w:ins w:id="7226" w:author="svcMRProcess" w:date="2018-09-18T23:49:00Z">
        <w:r>
          <w:rPr>
            <w:sz w:val="22"/>
          </w:rPr>
          <w:tab/>
          <w:t>(b)</w:t>
        </w:r>
        <w:r>
          <w:rPr>
            <w:sz w:val="22"/>
          </w:rPr>
          <w:tab/>
          <w:t>a copy of the agreement is not given to the consumer to whom the goods are, or are to be, supplied.</w:t>
        </w:r>
      </w:ins>
    </w:p>
    <w:p>
      <w:pPr>
        <w:tabs>
          <w:tab w:val="left" w:pos="1276"/>
          <w:tab w:val="left" w:pos="1843"/>
        </w:tabs>
        <w:spacing w:before="180"/>
        <w:ind w:left="1843" w:hanging="1843"/>
        <w:rPr>
          <w:ins w:id="7227" w:author="svcMRProcess" w:date="2018-09-18T23:49:00Z"/>
          <w:sz w:val="22"/>
        </w:rPr>
      </w:pPr>
      <w:ins w:id="7228" w:author="svcMRProcess" w:date="2018-09-18T23:49:00Z">
        <w:r>
          <w:rPr>
            <w:sz w:val="22"/>
          </w:rPr>
          <w:tab/>
        </w:r>
        <w:r>
          <w:rPr>
            <w:sz w:val="22"/>
          </w:rPr>
          <w:tab/>
          <w:t xml:space="preserve">Penalty: </w:t>
        </w:r>
      </w:ins>
    </w:p>
    <w:p>
      <w:pPr>
        <w:tabs>
          <w:tab w:val="left" w:pos="1985"/>
          <w:tab w:val="left" w:pos="2410"/>
        </w:tabs>
        <w:spacing w:before="40"/>
        <w:ind w:left="2410" w:hanging="2410"/>
        <w:rPr>
          <w:ins w:id="7229" w:author="svcMRProcess" w:date="2018-09-18T23:49:00Z"/>
          <w:sz w:val="22"/>
        </w:rPr>
      </w:pPr>
      <w:ins w:id="7230" w:author="svcMRProcess" w:date="2018-09-18T23:49:00Z">
        <w:r>
          <w:rPr>
            <w:sz w:val="22"/>
          </w:rPr>
          <w:tab/>
          <w:t>(a)</w:t>
        </w:r>
        <w:r>
          <w:rPr>
            <w:sz w:val="22"/>
          </w:rPr>
          <w:tab/>
          <w:t>if the person is a body corporate — $30,000; or</w:t>
        </w:r>
      </w:ins>
    </w:p>
    <w:p>
      <w:pPr>
        <w:tabs>
          <w:tab w:val="left" w:pos="1985"/>
          <w:tab w:val="left" w:pos="2410"/>
        </w:tabs>
        <w:spacing w:before="40"/>
        <w:ind w:left="2410" w:hanging="2410"/>
        <w:rPr>
          <w:ins w:id="7231" w:author="svcMRProcess" w:date="2018-09-18T23:49:00Z"/>
          <w:sz w:val="22"/>
        </w:rPr>
      </w:pPr>
      <w:ins w:id="7232" w:author="svcMRProcess" w:date="2018-09-18T23:49:00Z">
        <w:r>
          <w:rPr>
            <w:sz w:val="22"/>
          </w:rPr>
          <w:tab/>
          <w:t>(b)</w:t>
        </w:r>
        <w:r>
          <w:rPr>
            <w:sz w:val="22"/>
          </w:rPr>
          <w:tab/>
          <w:t>if the person is not a body corporate — $6,000.</w:t>
        </w:r>
      </w:ins>
    </w:p>
    <w:p>
      <w:pPr>
        <w:tabs>
          <w:tab w:val="left" w:pos="1276"/>
          <w:tab w:val="left" w:pos="1843"/>
        </w:tabs>
        <w:spacing w:before="180"/>
        <w:ind w:left="1843" w:hanging="1843"/>
        <w:rPr>
          <w:ins w:id="7233" w:author="svcMRProcess" w:date="2018-09-18T23:49:00Z"/>
          <w:sz w:val="22"/>
        </w:rPr>
      </w:pPr>
      <w:ins w:id="7234" w:author="svcMRProcess" w:date="2018-09-18T23:49:00Z">
        <w:r>
          <w:rPr>
            <w:sz w:val="22"/>
          </w:rPr>
          <w:tab/>
          <w:t>(2)</w:t>
        </w:r>
        <w:r>
          <w:rPr>
            <w:sz w:val="22"/>
          </w:rPr>
          <w:tab/>
          <w:t>Subsection (1) is an offence of strict liability.</w:t>
        </w:r>
      </w:ins>
    </w:p>
    <w:p>
      <w:pPr>
        <w:pStyle w:val="yHeading5"/>
        <w:rPr>
          <w:ins w:id="7235" w:author="svcMRProcess" w:date="2018-09-18T23:49:00Z"/>
        </w:rPr>
      </w:pPr>
      <w:bookmarkStart w:id="7236" w:name="_Toc272855121"/>
      <w:bookmarkStart w:id="7237" w:name="_Toc283891602"/>
      <w:ins w:id="7238" w:author="svcMRProcess" w:date="2018-09-18T23:49:00Z">
        <w:r>
          <w:rPr>
            <w:rStyle w:val="CharSClsNo"/>
          </w:rPr>
          <w:t>189</w:t>
        </w:r>
        <w:r>
          <w:t>.</w:t>
        </w:r>
        <w:r>
          <w:tab/>
          <w:t>Termination charges</w:t>
        </w:r>
        <w:bookmarkEnd w:id="7236"/>
        <w:bookmarkEnd w:id="7237"/>
      </w:ins>
    </w:p>
    <w:p>
      <w:pPr>
        <w:tabs>
          <w:tab w:val="left" w:pos="1276"/>
          <w:tab w:val="left" w:pos="1843"/>
        </w:tabs>
        <w:spacing w:before="180"/>
        <w:ind w:left="1843" w:hanging="1843"/>
        <w:rPr>
          <w:ins w:id="7239" w:author="svcMRProcess" w:date="2018-09-18T23:49:00Z"/>
          <w:sz w:val="22"/>
        </w:rPr>
      </w:pPr>
      <w:ins w:id="7240" w:author="svcMRProcess" w:date="2018-09-18T23:49:00Z">
        <w:r>
          <w:rPr>
            <w:sz w:val="22"/>
          </w:rPr>
          <w:tab/>
          <w:t>(1)</w:t>
        </w:r>
        <w:r>
          <w:rPr>
            <w:sz w:val="22"/>
          </w:rPr>
          <w:tab/>
          <w:t>A supplier of consumer goods who is a party to a lay</w:t>
        </w:r>
        <w:r>
          <w:rPr>
            <w:sz w:val="22"/>
          </w:rPr>
          <w:noBreakHyphen/>
          <w:t>by agreement commits an offence if the agreement requires the consumer to pay a termination charge.</w:t>
        </w:r>
      </w:ins>
    </w:p>
    <w:p>
      <w:pPr>
        <w:tabs>
          <w:tab w:val="left" w:pos="1276"/>
          <w:tab w:val="left" w:pos="1843"/>
        </w:tabs>
        <w:spacing w:before="180"/>
        <w:ind w:left="1843" w:hanging="1843"/>
        <w:rPr>
          <w:ins w:id="7241" w:author="svcMRProcess" w:date="2018-09-18T23:49:00Z"/>
          <w:sz w:val="22"/>
        </w:rPr>
      </w:pPr>
      <w:ins w:id="7242" w:author="svcMRProcess" w:date="2018-09-18T23:49:00Z">
        <w:r>
          <w:rPr>
            <w:sz w:val="22"/>
          </w:rPr>
          <w:tab/>
        </w:r>
        <w:r>
          <w:rPr>
            <w:sz w:val="22"/>
          </w:rPr>
          <w:tab/>
          <w:t xml:space="preserve">Penalty: </w:t>
        </w:r>
      </w:ins>
    </w:p>
    <w:p>
      <w:pPr>
        <w:tabs>
          <w:tab w:val="left" w:pos="1985"/>
          <w:tab w:val="left" w:pos="2410"/>
        </w:tabs>
        <w:spacing w:before="40"/>
        <w:ind w:left="2410" w:hanging="2410"/>
        <w:rPr>
          <w:ins w:id="7243" w:author="svcMRProcess" w:date="2018-09-18T23:49:00Z"/>
          <w:sz w:val="22"/>
        </w:rPr>
      </w:pPr>
      <w:ins w:id="7244" w:author="svcMRProcess" w:date="2018-09-18T23:49:00Z">
        <w:r>
          <w:rPr>
            <w:sz w:val="22"/>
          </w:rPr>
          <w:tab/>
          <w:t>(a)</w:t>
        </w:r>
        <w:r>
          <w:rPr>
            <w:sz w:val="22"/>
          </w:rPr>
          <w:tab/>
          <w:t>if the person is a body corporate — $30,000; or</w:t>
        </w:r>
      </w:ins>
    </w:p>
    <w:p>
      <w:pPr>
        <w:tabs>
          <w:tab w:val="left" w:pos="1985"/>
          <w:tab w:val="left" w:pos="2410"/>
        </w:tabs>
        <w:spacing w:before="40"/>
        <w:ind w:left="2410" w:hanging="2410"/>
        <w:rPr>
          <w:ins w:id="7245" w:author="svcMRProcess" w:date="2018-09-18T23:49:00Z"/>
          <w:sz w:val="22"/>
        </w:rPr>
      </w:pPr>
      <w:ins w:id="7246" w:author="svcMRProcess" w:date="2018-09-18T23:49:00Z">
        <w:r>
          <w:rPr>
            <w:sz w:val="22"/>
          </w:rPr>
          <w:tab/>
          <w:t>(b)</w:t>
        </w:r>
        <w:r>
          <w:rPr>
            <w:sz w:val="22"/>
          </w:rPr>
          <w:tab/>
          <w:t>if the person is not a body corporate — $6,000.</w:t>
        </w:r>
      </w:ins>
    </w:p>
    <w:p>
      <w:pPr>
        <w:tabs>
          <w:tab w:val="left" w:pos="1276"/>
          <w:tab w:val="left" w:pos="1843"/>
        </w:tabs>
        <w:spacing w:before="180"/>
        <w:ind w:left="1843" w:hanging="1843"/>
        <w:rPr>
          <w:ins w:id="7247" w:author="svcMRProcess" w:date="2018-09-18T23:49:00Z"/>
          <w:sz w:val="22"/>
        </w:rPr>
      </w:pPr>
      <w:ins w:id="7248" w:author="svcMRProcess" w:date="2018-09-18T23:49:00Z">
        <w:r>
          <w:rPr>
            <w:sz w:val="22"/>
          </w:rPr>
          <w:tab/>
          <w:t>(2)</w:t>
        </w:r>
        <w:r>
          <w:rPr>
            <w:sz w:val="22"/>
          </w:rPr>
          <w:tab/>
          <w:t>Subsection (1) does not apply if the termination charge is payable only if:</w:t>
        </w:r>
      </w:ins>
    </w:p>
    <w:p>
      <w:pPr>
        <w:tabs>
          <w:tab w:val="left" w:pos="1985"/>
          <w:tab w:val="left" w:pos="2410"/>
        </w:tabs>
        <w:spacing w:before="40"/>
        <w:ind w:left="2410" w:hanging="2410"/>
        <w:rPr>
          <w:ins w:id="7249" w:author="svcMRProcess" w:date="2018-09-18T23:49:00Z"/>
          <w:sz w:val="22"/>
        </w:rPr>
      </w:pPr>
      <w:ins w:id="7250" w:author="svcMRProcess" w:date="2018-09-18T23:49:00Z">
        <w:r>
          <w:rPr>
            <w:sz w:val="22"/>
          </w:rPr>
          <w:tab/>
          <w:t>(a)</w:t>
        </w:r>
        <w:r>
          <w:rPr>
            <w:sz w:val="22"/>
          </w:rPr>
          <w:tab/>
          <w:t>the agreement is terminated by the consumer; and</w:t>
        </w:r>
      </w:ins>
    </w:p>
    <w:p>
      <w:pPr>
        <w:tabs>
          <w:tab w:val="left" w:pos="1985"/>
          <w:tab w:val="left" w:pos="2410"/>
        </w:tabs>
        <w:spacing w:before="40"/>
        <w:ind w:left="2410" w:hanging="2410"/>
        <w:rPr>
          <w:ins w:id="7251" w:author="svcMRProcess" w:date="2018-09-18T23:49:00Z"/>
          <w:sz w:val="22"/>
        </w:rPr>
      </w:pPr>
      <w:ins w:id="7252" w:author="svcMRProcess" w:date="2018-09-18T23:49:00Z">
        <w:r>
          <w:rPr>
            <w:sz w:val="22"/>
          </w:rPr>
          <w:tab/>
          <w:t>(b)</w:t>
        </w:r>
        <w:r>
          <w:rPr>
            <w:sz w:val="22"/>
          </w:rPr>
          <w:tab/>
          <w:t>the supplier has not breached the agreement.</w:t>
        </w:r>
      </w:ins>
    </w:p>
    <w:p>
      <w:pPr>
        <w:tabs>
          <w:tab w:val="left" w:pos="1276"/>
          <w:tab w:val="left" w:pos="1843"/>
        </w:tabs>
        <w:spacing w:before="180"/>
        <w:ind w:left="1843" w:hanging="1843"/>
        <w:rPr>
          <w:ins w:id="7253" w:author="svcMRProcess" w:date="2018-09-18T23:49:00Z"/>
          <w:sz w:val="22"/>
        </w:rPr>
      </w:pPr>
      <w:ins w:id="7254" w:author="svcMRProcess" w:date="2018-09-18T23:49:00Z">
        <w:r>
          <w:rPr>
            <w:sz w:val="22"/>
          </w:rPr>
          <w:tab/>
          <w:t>(3)</w:t>
        </w:r>
        <w:r>
          <w:rPr>
            <w:sz w:val="22"/>
          </w:rPr>
          <w:tab/>
          <w:t>A supplier of consumer goods who is a party to a lay</w:t>
        </w:r>
        <w:r>
          <w:rPr>
            <w:sz w:val="22"/>
          </w:rPr>
          <w:noBreakHyphen/>
          <w:t>by agreement commits an offence if:</w:t>
        </w:r>
      </w:ins>
    </w:p>
    <w:p>
      <w:pPr>
        <w:tabs>
          <w:tab w:val="left" w:pos="1985"/>
          <w:tab w:val="left" w:pos="2410"/>
        </w:tabs>
        <w:spacing w:before="40"/>
        <w:ind w:left="2410" w:hanging="2410"/>
        <w:rPr>
          <w:ins w:id="7255" w:author="svcMRProcess" w:date="2018-09-18T23:49:00Z"/>
          <w:sz w:val="22"/>
        </w:rPr>
      </w:pPr>
      <w:ins w:id="7256" w:author="svcMRProcess" w:date="2018-09-18T23:49:00Z">
        <w:r>
          <w:rPr>
            <w:sz w:val="22"/>
          </w:rPr>
          <w:tab/>
          <w:t>(a)</w:t>
        </w:r>
        <w:r>
          <w:rPr>
            <w:sz w:val="22"/>
          </w:rPr>
          <w:tab/>
          <w:t>the agreement provides that a termination charge is payable; and</w:t>
        </w:r>
      </w:ins>
    </w:p>
    <w:p>
      <w:pPr>
        <w:tabs>
          <w:tab w:val="left" w:pos="1985"/>
          <w:tab w:val="left" w:pos="2410"/>
        </w:tabs>
        <w:spacing w:before="40"/>
        <w:ind w:left="2410" w:hanging="2410"/>
        <w:rPr>
          <w:ins w:id="7257" w:author="svcMRProcess" w:date="2018-09-18T23:49:00Z"/>
          <w:sz w:val="22"/>
        </w:rPr>
      </w:pPr>
      <w:ins w:id="7258" w:author="svcMRProcess" w:date="2018-09-18T23:49:00Z">
        <w:r>
          <w:rPr>
            <w:sz w:val="22"/>
          </w:rPr>
          <w:tab/>
          <w:t>(b)</w:t>
        </w:r>
        <w:r>
          <w:rPr>
            <w:sz w:val="22"/>
          </w:rPr>
          <w:tab/>
          <w:t>the amount of the charge is more than the supplier’s reasonable costs in relation to the agreement.</w:t>
        </w:r>
      </w:ins>
    </w:p>
    <w:p>
      <w:pPr>
        <w:tabs>
          <w:tab w:val="left" w:pos="1276"/>
          <w:tab w:val="left" w:pos="1843"/>
        </w:tabs>
        <w:spacing w:before="180"/>
        <w:ind w:left="1843" w:hanging="1843"/>
        <w:rPr>
          <w:ins w:id="7259" w:author="svcMRProcess" w:date="2018-09-18T23:49:00Z"/>
          <w:sz w:val="22"/>
        </w:rPr>
      </w:pPr>
      <w:ins w:id="7260" w:author="svcMRProcess" w:date="2018-09-18T23:49:00Z">
        <w:r>
          <w:rPr>
            <w:sz w:val="22"/>
          </w:rPr>
          <w:tab/>
        </w:r>
        <w:r>
          <w:rPr>
            <w:sz w:val="22"/>
          </w:rPr>
          <w:tab/>
          <w:t xml:space="preserve">Penalty: </w:t>
        </w:r>
      </w:ins>
    </w:p>
    <w:p>
      <w:pPr>
        <w:tabs>
          <w:tab w:val="left" w:pos="1985"/>
          <w:tab w:val="left" w:pos="2410"/>
        </w:tabs>
        <w:spacing w:before="40"/>
        <w:ind w:left="2410" w:hanging="2410"/>
        <w:rPr>
          <w:ins w:id="7261" w:author="svcMRProcess" w:date="2018-09-18T23:49:00Z"/>
          <w:sz w:val="22"/>
        </w:rPr>
      </w:pPr>
      <w:ins w:id="7262" w:author="svcMRProcess" w:date="2018-09-18T23:49:00Z">
        <w:r>
          <w:rPr>
            <w:sz w:val="22"/>
          </w:rPr>
          <w:tab/>
          <w:t>(a)</w:t>
        </w:r>
        <w:r>
          <w:rPr>
            <w:sz w:val="22"/>
          </w:rPr>
          <w:tab/>
          <w:t>if the person is a body corporate — $30,000; or</w:t>
        </w:r>
      </w:ins>
    </w:p>
    <w:p>
      <w:pPr>
        <w:tabs>
          <w:tab w:val="left" w:pos="1985"/>
          <w:tab w:val="left" w:pos="2410"/>
        </w:tabs>
        <w:spacing w:before="40"/>
        <w:ind w:left="2410" w:hanging="2410"/>
        <w:rPr>
          <w:ins w:id="7263" w:author="svcMRProcess" w:date="2018-09-18T23:49:00Z"/>
          <w:sz w:val="22"/>
        </w:rPr>
      </w:pPr>
      <w:ins w:id="7264" w:author="svcMRProcess" w:date="2018-09-18T23:49:00Z">
        <w:r>
          <w:rPr>
            <w:sz w:val="22"/>
          </w:rPr>
          <w:tab/>
          <w:t>(b)</w:t>
        </w:r>
        <w:r>
          <w:rPr>
            <w:sz w:val="22"/>
          </w:rPr>
          <w:tab/>
          <w:t>if the person is not a body corporate — $6,000.</w:t>
        </w:r>
      </w:ins>
    </w:p>
    <w:p>
      <w:pPr>
        <w:tabs>
          <w:tab w:val="left" w:pos="1276"/>
          <w:tab w:val="left" w:pos="1843"/>
        </w:tabs>
        <w:spacing w:before="180"/>
        <w:ind w:left="1843" w:hanging="1843"/>
        <w:rPr>
          <w:ins w:id="7265" w:author="svcMRProcess" w:date="2018-09-18T23:49:00Z"/>
          <w:sz w:val="22"/>
        </w:rPr>
      </w:pPr>
      <w:ins w:id="7266" w:author="svcMRProcess" w:date="2018-09-18T23:49:00Z">
        <w:r>
          <w:rPr>
            <w:sz w:val="22"/>
          </w:rPr>
          <w:tab/>
          <w:t>(4)</w:t>
        </w:r>
        <w:r>
          <w:rPr>
            <w:sz w:val="22"/>
          </w:rPr>
          <w:tab/>
          <w:t>Subsections (1) and (3) are offences of strict liability.</w:t>
        </w:r>
      </w:ins>
    </w:p>
    <w:p>
      <w:pPr>
        <w:pStyle w:val="yHeading5"/>
        <w:rPr>
          <w:ins w:id="7267" w:author="svcMRProcess" w:date="2018-09-18T23:49:00Z"/>
        </w:rPr>
      </w:pPr>
      <w:bookmarkStart w:id="7268" w:name="_Toc272855122"/>
      <w:bookmarkStart w:id="7269" w:name="_Toc283891603"/>
      <w:ins w:id="7270" w:author="svcMRProcess" w:date="2018-09-18T23:49:00Z">
        <w:r>
          <w:rPr>
            <w:rStyle w:val="CharSClsNo"/>
          </w:rPr>
          <w:t>190</w:t>
        </w:r>
        <w:r>
          <w:t>.</w:t>
        </w:r>
        <w:r>
          <w:tab/>
          <w:t>Termination of lay</w:t>
        </w:r>
        <w:r>
          <w:noBreakHyphen/>
          <w:t>by agreements by suppliers</w:t>
        </w:r>
        <w:bookmarkEnd w:id="7268"/>
        <w:bookmarkEnd w:id="7269"/>
      </w:ins>
    </w:p>
    <w:p>
      <w:pPr>
        <w:tabs>
          <w:tab w:val="left" w:pos="1276"/>
          <w:tab w:val="left" w:pos="1843"/>
        </w:tabs>
        <w:spacing w:before="180"/>
        <w:ind w:left="1843" w:hanging="1843"/>
        <w:rPr>
          <w:ins w:id="7271" w:author="svcMRProcess" w:date="2018-09-18T23:49:00Z"/>
          <w:sz w:val="22"/>
        </w:rPr>
      </w:pPr>
      <w:ins w:id="7272" w:author="svcMRProcess" w:date="2018-09-18T23:49:00Z">
        <w:r>
          <w:rPr>
            <w:sz w:val="22"/>
          </w:rPr>
          <w:tab/>
          <w:t>(1)</w:t>
        </w:r>
        <w:r>
          <w:rPr>
            <w:sz w:val="22"/>
          </w:rPr>
          <w:tab/>
          <w:t>A supplier of consumer goods who is a party to a lay</w:t>
        </w:r>
        <w:r>
          <w:rPr>
            <w:sz w:val="22"/>
          </w:rPr>
          <w:noBreakHyphen/>
          <w:t>by agreement commits an offence if the supplier terminates the agreement.</w:t>
        </w:r>
      </w:ins>
    </w:p>
    <w:p>
      <w:pPr>
        <w:tabs>
          <w:tab w:val="left" w:pos="1276"/>
          <w:tab w:val="left" w:pos="1843"/>
        </w:tabs>
        <w:spacing w:before="180"/>
        <w:ind w:left="1843" w:hanging="1843"/>
        <w:rPr>
          <w:ins w:id="7273" w:author="svcMRProcess" w:date="2018-09-18T23:49:00Z"/>
          <w:sz w:val="22"/>
        </w:rPr>
      </w:pPr>
      <w:ins w:id="7274" w:author="svcMRProcess" w:date="2018-09-18T23:49:00Z">
        <w:r>
          <w:rPr>
            <w:sz w:val="22"/>
          </w:rPr>
          <w:tab/>
        </w:r>
        <w:r>
          <w:rPr>
            <w:sz w:val="22"/>
          </w:rPr>
          <w:tab/>
          <w:t xml:space="preserve">Penalty: </w:t>
        </w:r>
      </w:ins>
    </w:p>
    <w:p>
      <w:pPr>
        <w:tabs>
          <w:tab w:val="left" w:pos="1985"/>
          <w:tab w:val="left" w:pos="2410"/>
        </w:tabs>
        <w:spacing w:before="40"/>
        <w:ind w:left="2410" w:hanging="2410"/>
        <w:rPr>
          <w:ins w:id="7275" w:author="svcMRProcess" w:date="2018-09-18T23:49:00Z"/>
          <w:sz w:val="22"/>
        </w:rPr>
      </w:pPr>
      <w:ins w:id="7276" w:author="svcMRProcess" w:date="2018-09-18T23:49:00Z">
        <w:r>
          <w:rPr>
            <w:sz w:val="22"/>
          </w:rPr>
          <w:tab/>
          <w:t>(a)</w:t>
        </w:r>
        <w:r>
          <w:rPr>
            <w:sz w:val="22"/>
          </w:rPr>
          <w:tab/>
          <w:t>if the person is a body corporate — $30,000; or</w:t>
        </w:r>
      </w:ins>
    </w:p>
    <w:p>
      <w:pPr>
        <w:tabs>
          <w:tab w:val="left" w:pos="1985"/>
          <w:tab w:val="left" w:pos="2410"/>
        </w:tabs>
        <w:spacing w:before="40"/>
        <w:ind w:left="2410" w:hanging="2410"/>
        <w:rPr>
          <w:ins w:id="7277" w:author="svcMRProcess" w:date="2018-09-18T23:49:00Z"/>
          <w:sz w:val="22"/>
        </w:rPr>
      </w:pPr>
      <w:ins w:id="7278" w:author="svcMRProcess" w:date="2018-09-18T23:49:00Z">
        <w:r>
          <w:rPr>
            <w:sz w:val="22"/>
          </w:rPr>
          <w:tab/>
          <w:t>(b)</w:t>
        </w:r>
        <w:r>
          <w:rPr>
            <w:sz w:val="22"/>
          </w:rPr>
          <w:tab/>
          <w:t>if the person is not a body corporate — $6,000.</w:t>
        </w:r>
      </w:ins>
    </w:p>
    <w:p>
      <w:pPr>
        <w:tabs>
          <w:tab w:val="left" w:pos="1276"/>
          <w:tab w:val="left" w:pos="1843"/>
        </w:tabs>
        <w:spacing w:before="180"/>
        <w:ind w:left="1843" w:hanging="1843"/>
        <w:rPr>
          <w:ins w:id="7279" w:author="svcMRProcess" w:date="2018-09-18T23:49:00Z"/>
          <w:sz w:val="22"/>
        </w:rPr>
      </w:pPr>
      <w:ins w:id="7280" w:author="svcMRProcess" w:date="2018-09-18T23:49:00Z">
        <w:r>
          <w:rPr>
            <w:sz w:val="22"/>
          </w:rPr>
          <w:tab/>
          <w:t>(2)</w:t>
        </w:r>
        <w:r>
          <w:rPr>
            <w:sz w:val="22"/>
          </w:rPr>
          <w:tab/>
          <w:t>Subsection (1) does not apply if:</w:t>
        </w:r>
      </w:ins>
    </w:p>
    <w:p>
      <w:pPr>
        <w:tabs>
          <w:tab w:val="left" w:pos="1985"/>
          <w:tab w:val="left" w:pos="2410"/>
        </w:tabs>
        <w:spacing w:before="40"/>
        <w:ind w:left="2410" w:hanging="2410"/>
        <w:rPr>
          <w:ins w:id="7281" w:author="svcMRProcess" w:date="2018-09-18T23:49:00Z"/>
          <w:sz w:val="22"/>
        </w:rPr>
      </w:pPr>
      <w:ins w:id="7282" w:author="svcMRProcess" w:date="2018-09-18T23:49:00Z">
        <w:r>
          <w:rPr>
            <w:sz w:val="22"/>
          </w:rPr>
          <w:tab/>
          <w:t>(a)</w:t>
        </w:r>
        <w:r>
          <w:rPr>
            <w:sz w:val="22"/>
          </w:rPr>
          <w:tab/>
          <w:t>the consumer who is a party to the agreement breached a term of the agreement; or</w:t>
        </w:r>
      </w:ins>
    </w:p>
    <w:p>
      <w:pPr>
        <w:tabs>
          <w:tab w:val="left" w:pos="1985"/>
          <w:tab w:val="left" w:pos="2410"/>
        </w:tabs>
        <w:spacing w:before="40"/>
        <w:ind w:left="2410" w:hanging="2410"/>
        <w:rPr>
          <w:ins w:id="7283" w:author="svcMRProcess" w:date="2018-09-18T23:49:00Z"/>
          <w:sz w:val="22"/>
        </w:rPr>
      </w:pPr>
      <w:ins w:id="7284" w:author="svcMRProcess" w:date="2018-09-18T23:49:00Z">
        <w:r>
          <w:rPr>
            <w:sz w:val="22"/>
          </w:rPr>
          <w:tab/>
          <w:t>(b)</w:t>
        </w:r>
        <w:r>
          <w:rPr>
            <w:sz w:val="22"/>
          </w:rPr>
          <w:tab/>
          <w:t>the supplier is no longer engaged in trade or commerce; or</w:t>
        </w:r>
      </w:ins>
    </w:p>
    <w:p>
      <w:pPr>
        <w:tabs>
          <w:tab w:val="left" w:pos="1985"/>
          <w:tab w:val="left" w:pos="2410"/>
        </w:tabs>
        <w:spacing w:before="40"/>
        <w:ind w:left="2410" w:hanging="2410"/>
        <w:rPr>
          <w:ins w:id="7285" w:author="svcMRProcess" w:date="2018-09-18T23:49:00Z"/>
          <w:sz w:val="22"/>
        </w:rPr>
      </w:pPr>
      <w:ins w:id="7286" w:author="svcMRProcess" w:date="2018-09-18T23:49:00Z">
        <w:r>
          <w:rPr>
            <w:sz w:val="22"/>
          </w:rPr>
          <w:tab/>
          <w:t>(c)</w:t>
        </w:r>
        <w:r>
          <w:rPr>
            <w:sz w:val="22"/>
          </w:rPr>
          <w:tab/>
          <w:t>the consumer goods to which the agreement relates are no longer available.</w:t>
        </w:r>
      </w:ins>
    </w:p>
    <w:p>
      <w:pPr>
        <w:tabs>
          <w:tab w:val="left" w:pos="1276"/>
          <w:tab w:val="left" w:pos="1843"/>
        </w:tabs>
        <w:spacing w:before="180"/>
        <w:ind w:left="1843" w:hanging="1843"/>
        <w:rPr>
          <w:ins w:id="7287" w:author="svcMRProcess" w:date="2018-09-18T23:49:00Z"/>
          <w:sz w:val="22"/>
        </w:rPr>
      </w:pPr>
      <w:ins w:id="7288" w:author="svcMRProcess" w:date="2018-09-18T23:49:00Z">
        <w:r>
          <w:rPr>
            <w:sz w:val="22"/>
          </w:rPr>
          <w:tab/>
          <w:t>(3)</w:t>
        </w:r>
        <w:r>
          <w:rPr>
            <w:sz w:val="22"/>
          </w:rPr>
          <w:tab/>
          <w:t>Subsection (1) is an offence of strict liability.</w:t>
        </w:r>
      </w:ins>
    </w:p>
    <w:p>
      <w:pPr>
        <w:pStyle w:val="yHeading5"/>
        <w:rPr>
          <w:ins w:id="7289" w:author="svcMRProcess" w:date="2018-09-18T23:49:00Z"/>
        </w:rPr>
      </w:pPr>
      <w:bookmarkStart w:id="7290" w:name="_Toc272855123"/>
      <w:bookmarkStart w:id="7291" w:name="_Toc283891604"/>
      <w:ins w:id="7292" w:author="svcMRProcess" w:date="2018-09-18T23:49:00Z">
        <w:r>
          <w:rPr>
            <w:rStyle w:val="CharSClsNo"/>
          </w:rPr>
          <w:t>191</w:t>
        </w:r>
        <w:r>
          <w:t>.</w:t>
        </w:r>
        <w:r>
          <w:tab/>
          <w:t>Refund of amounts</w:t>
        </w:r>
        <w:bookmarkEnd w:id="7290"/>
        <w:bookmarkEnd w:id="7291"/>
      </w:ins>
    </w:p>
    <w:p>
      <w:pPr>
        <w:tabs>
          <w:tab w:val="left" w:pos="1276"/>
          <w:tab w:val="left" w:pos="1843"/>
        </w:tabs>
        <w:spacing w:before="180"/>
        <w:ind w:left="1843" w:hanging="1843"/>
        <w:rPr>
          <w:ins w:id="7293" w:author="svcMRProcess" w:date="2018-09-18T23:49:00Z"/>
          <w:sz w:val="22"/>
        </w:rPr>
      </w:pPr>
      <w:ins w:id="7294" w:author="svcMRProcess" w:date="2018-09-18T23:49:00Z">
        <w:r>
          <w:rPr>
            <w:sz w:val="22"/>
          </w:rPr>
          <w:tab/>
          <w:t>(1)</w:t>
        </w:r>
        <w:r>
          <w:rPr>
            <w:sz w:val="22"/>
          </w:rPr>
          <w:tab/>
          <w:t>A supplier of consumer goods who is a party to a lay</w:t>
        </w:r>
        <w:r>
          <w:rPr>
            <w:sz w:val="22"/>
          </w:rPr>
          <w:noBreakHyphen/>
          <w:t>by agreement commits an offence if:</w:t>
        </w:r>
      </w:ins>
    </w:p>
    <w:p>
      <w:pPr>
        <w:tabs>
          <w:tab w:val="left" w:pos="1985"/>
          <w:tab w:val="left" w:pos="2410"/>
        </w:tabs>
        <w:spacing w:before="40"/>
        <w:ind w:left="2410" w:hanging="2410"/>
        <w:rPr>
          <w:ins w:id="7295" w:author="svcMRProcess" w:date="2018-09-18T23:49:00Z"/>
          <w:sz w:val="22"/>
        </w:rPr>
      </w:pPr>
      <w:ins w:id="7296" w:author="svcMRProcess" w:date="2018-09-18T23:49:00Z">
        <w:r>
          <w:rPr>
            <w:sz w:val="22"/>
          </w:rPr>
          <w:tab/>
          <w:t>(a)</w:t>
        </w:r>
        <w:r>
          <w:rPr>
            <w:sz w:val="22"/>
          </w:rPr>
          <w:tab/>
          <w:t>the agreement is terminated by a party to the agreement; and</w:t>
        </w:r>
      </w:ins>
    </w:p>
    <w:p>
      <w:pPr>
        <w:tabs>
          <w:tab w:val="left" w:pos="1985"/>
          <w:tab w:val="left" w:pos="2410"/>
        </w:tabs>
        <w:spacing w:before="40"/>
        <w:ind w:left="2410" w:hanging="2410"/>
        <w:rPr>
          <w:ins w:id="7297" w:author="svcMRProcess" w:date="2018-09-18T23:49:00Z"/>
          <w:sz w:val="22"/>
        </w:rPr>
      </w:pPr>
      <w:ins w:id="7298" w:author="svcMRProcess" w:date="2018-09-18T23:49:00Z">
        <w:r>
          <w:rPr>
            <w:sz w:val="22"/>
          </w:rPr>
          <w:tab/>
          <w:t>(b)</w:t>
        </w:r>
        <w:r>
          <w:rPr>
            <w:sz w:val="22"/>
          </w:rPr>
          <w:tab/>
          <w:t>the supplier fails to refund to the consumer all the amounts paid by the consumer under the agreement (other than any termination charge that is payable under the agreement).</w:t>
        </w:r>
      </w:ins>
    </w:p>
    <w:p>
      <w:pPr>
        <w:tabs>
          <w:tab w:val="left" w:pos="1276"/>
          <w:tab w:val="left" w:pos="1843"/>
        </w:tabs>
        <w:spacing w:before="180"/>
        <w:ind w:left="1843" w:hanging="1843"/>
        <w:rPr>
          <w:ins w:id="7299" w:author="svcMRProcess" w:date="2018-09-18T23:49:00Z"/>
          <w:sz w:val="22"/>
        </w:rPr>
      </w:pPr>
      <w:ins w:id="7300" w:author="svcMRProcess" w:date="2018-09-18T23:49:00Z">
        <w:r>
          <w:rPr>
            <w:sz w:val="22"/>
          </w:rPr>
          <w:tab/>
        </w:r>
        <w:r>
          <w:rPr>
            <w:sz w:val="22"/>
          </w:rPr>
          <w:tab/>
          <w:t xml:space="preserve">Penalty: </w:t>
        </w:r>
      </w:ins>
    </w:p>
    <w:p>
      <w:pPr>
        <w:tabs>
          <w:tab w:val="left" w:pos="1985"/>
          <w:tab w:val="left" w:pos="2410"/>
        </w:tabs>
        <w:spacing w:before="40"/>
        <w:ind w:left="2410" w:hanging="2410"/>
        <w:rPr>
          <w:ins w:id="7301" w:author="svcMRProcess" w:date="2018-09-18T23:49:00Z"/>
          <w:sz w:val="22"/>
        </w:rPr>
      </w:pPr>
      <w:ins w:id="7302" w:author="svcMRProcess" w:date="2018-09-18T23:49:00Z">
        <w:r>
          <w:rPr>
            <w:sz w:val="22"/>
          </w:rPr>
          <w:tab/>
          <w:t>(a)</w:t>
        </w:r>
        <w:r>
          <w:rPr>
            <w:sz w:val="22"/>
          </w:rPr>
          <w:tab/>
          <w:t>if the person is a body corporate — $30,000; or</w:t>
        </w:r>
      </w:ins>
    </w:p>
    <w:p>
      <w:pPr>
        <w:tabs>
          <w:tab w:val="left" w:pos="1985"/>
          <w:tab w:val="left" w:pos="2410"/>
        </w:tabs>
        <w:spacing w:before="40"/>
        <w:ind w:left="2410" w:hanging="2410"/>
        <w:rPr>
          <w:ins w:id="7303" w:author="svcMRProcess" w:date="2018-09-18T23:49:00Z"/>
          <w:sz w:val="22"/>
        </w:rPr>
      </w:pPr>
      <w:ins w:id="7304" w:author="svcMRProcess" w:date="2018-09-18T23:49:00Z">
        <w:r>
          <w:rPr>
            <w:sz w:val="22"/>
          </w:rPr>
          <w:tab/>
          <w:t>(b)</w:t>
        </w:r>
        <w:r>
          <w:rPr>
            <w:sz w:val="22"/>
          </w:rPr>
          <w:tab/>
          <w:t>if the person is not a body corporate — $6,000.</w:t>
        </w:r>
      </w:ins>
    </w:p>
    <w:p>
      <w:pPr>
        <w:tabs>
          <w:tab w:val="left" w:pos="1276"/>
          <w:tab w:val="left" w:pos="1843"/>
        </w:tabs>
        <w:spacing w:before="180"/>
        <w:ind w:left="1843" w:hanging="1843"/>
        <w:rPr>
          <w:ins w:id="7305" w:author="svcMRProcess" w:date="2018-09-18T23:49:00Z"/>
          <w:sz w:val="22"/>
        </w:rPr>
      </w:pPr>
      <w:ins w:id="7306" w:author="svcMRProcess" w:date="2018-09-18T23:49:00Z">
        <w:r>
          <w:rPr>
            <w:sz w:val="22"/>
          </w:rPr>
          <w:tab/>
          <w:t>(2)</w:t>
        </w:r>
        <w:r>
          <w:rPr>
            <w:sz w:val="22"/>
          </w:rPr>
          <w:tab/>
          <w:t>Subsection (1) is an offence of strict liability.</w:t>
        </w:r>
      </w:ins>
    </w:p>
    <w:p>
      <w:pPr>
        <w:pStyle w:val="yHeading3"/>
        <w:rPr>
          <w:ins w:id="7307" w:author="svcMRProcess" w:date="2018-09-18T23:49:00Z"/>
        </w:rPr>
      </w:pPr>
      <w:bookmarkStart w:id="7308" w:name="_Toc272825658"/>
      <w:bookmarkStart w:id="7309" w:name="_Toc272831774"/>
      <w:bookmarkStart w:id="7310" w:name="_Toc272854006"/>
      <w:bookmarkStart w:id="7311" w:name="_Toc272855124"/>
      <w:bookmarkStart w:id="7312" w:name="_Toc283888802"/>
      <w:bookmarkStart w:id="7313" w:name="_Toc283891605"/>
      <w:ins w:id="7314" w:author="svcMRProcess" w:date="2018-09-18T23:49:00Z">
        <w:r>
          <w:t>Division 4 — Miscellaneous</w:t>
        </w:r>
        <w:bookmarkEnd w:id="7308"/>
        <w:bookmarkEnd w:id="7309"/>
        <w:bookmarkEnd w:id="7310"/>
        <w:bookmarkEnd w:id="7311"/>
        <w:bookmarkEnd w:id="7312"/>
        <w:bookmarkEnd w:id="7313"/>
      </w:ins>
    </w:p>
    <w:p>
      <w:pPr>
        <w:pStyle w:val="yHeading5"/>
        <w:rPr>
          <w:ins w:id="7315" w:author="svcMRProcess" w:date="2018-09-18T23:49:00Z"/>
        </w:rPr>
      </w:pPr>
      <w:bookmarkStart w:id="7316" w:name="_Toc272855125"/>
      <w:bookmarkStart w:id="7317" w:name="_Toc283891606"/>
      <w:ins w:id="7318" w:author="svcMRProcess" w:date="2018-09-18T23:49:00Z">
        <w:r>
          <w:rPr>
            <w:rStyle w:val="CharSClsNo"/>
          </w:rPr>
          <w:t>192</w:t>
        </w:r>
        <w:r>
          <w:t>.</w:t>
        </w:r>
        <w:r>
          <w:tab/>
          <w:t>Prescribed requirements for warranties against defects</w:t>
        </w:r>
        <w:bookmarkEnd w:id="7316"/>
        <w:bookmarkEnd w:id="7317"/>
      </w:ins>
    </w:p>
    <w:p>
      <w:pPr>
        <w:tabs>
          <w:tab w:val="left" w:pos="1276"/>
          <w:tab w:val="left" w:pos="1843"/>
        </w:tabs>
        <w:spacing w:before="180"/>
        <w:ind w:left="1843" w:hanging="1843"/>
        <w:rPr>
          <w:ins w:id="7319" w:author="svcMRProcess" w:date="2018-09-18T23:49:00Z"/>
          <w:sz w:val="22"/>
        </w:rPr>
      </w:pPr>
      <w:ins w:id="7320" w:author="svcMRProcess" w:date="2018-09-18T23:49:00Z">
        <w:r>
          <w:rPr>
            <w:sz w:val="22"/>
          </w:rPr>
          <w:tab/>
          <w:t>(1)</w:t>
        </w:r>
        <w:r>
          <w:rPr>
            <w:sz w:val="22"/>
          </w:rPr>
          <w:tab/>
          <w:t>A person commits an offence if the person, in connection with the supply, in trade or commerce, of goods or services to a consumer:</w:t>
        </w:r>
      </w:ins>
    </w:p>
    <w:p>
      <w:pPr>
        <w:tabs>
          <w:tab w:val="left" w:pos="1985"/>
          <w:tab w:val="left" w:pos="2410"/>
        </w:tabs>
        <w:spacing w:before="40"/>
        <w:ind w:left="2410" w:hanging="2410"/>
        <w:rPr>
          <w:ins w:id="7321" w:author="svcMRProcess" w:date="2018-09-18T23:49:00Z"/>
          <w:sz w:val="22"/>
        </w:rPr>
      </w:pPr>
      <w:ins w:id="7322" w:author="svcMRProcess" w:date="2018-09-18T23:49:00Z">
        <w:r>
          <w:rPr>
            <w:sz w:val="22"/>
          </w:rPr>
          <w:tab/>
          <w:t>(a)</w:t>
        </w:r>
        <w:r>
          <w:rPr>
            <w:sz w:val="22"/>
          </w:rPr>
          <w:tab/>
          <w:t>gives to the consumer a document that evidences a warranty against defects and that does not comply with the requirements prescribed for the purposes of section 102(1); or</w:t>
        </w:r>
      </w:ins>
    </w:p>
    <w:p>
      <w:pPr>
        <w:tabs>
          <w:tab w:val="left" w:pos="1985"/>
          <w:tab w:val="left" w:pos="2410"/>
        </w:tabs>
        <w:spacing w:before="40"/>
        <w:ind w:left="2410" w:hanging="2410"/>
        <w:rPr>
          <w:ins w:id="7323" w:author="svcMRProcess" w:date="2018-09-18T23:49:00Z"/>
          <w:sz w:val="22"/>
        </w:rPr>
      </w:pPr>
      <w:ins w:id="7324" w:author="svcMRProcess" w:date="2018-09-18T23:49:00Z">
        <w:r>
          <w:rPr>
            <w:sz w:val="22"/>
          </w:rPr>
          <w:tab/>
          <w:t>(b)</w:t>
        </w:r>
        <w:r>
          <w:rPr>
            <w:sz w:val="22"/>
          </w:rPr>
          <w:tab/>
          <w:t>represents directly to the consumer that the goods or services are goods or services to which such a warranty against defects relates.</w:t>
        </w:r>
      </w:ins>
    </w:p>
    <w:p>
      <w:pPr>
        <w:tabs>
          <w:tab w:val="left" w:pos="1276"/>
          <w:tab w:val="left" w:pos="1843"/>
        </w:tabs>
        <w:spacing w:before="180"/>
        <w:ind w:left="1843" w:hanging="1843"/>
        <w:rPr>
          <w:ins w:id="7325" w:author="svcMRProcess" w:date="2018-09-18T23:49:00Z"/>
          <w:sz w:val="22"/>
        </w:rPr>
      </w:pPr>
      <w:ins w:id="7326" w:author="svcMRProcess" w:date="2018-09-18T23:49:00Z">
        <w:r>
          <w:rPr>
            <w:sz w:val="22"/>
          </w:rPr>
          <w:tab/>
        </w:r>
        <w:r>
          <w:rPr>
            <w:sz w:val="22"/>
          </w:rPr>
          <w:tab/>
          <w:t xml:space="preserve">Penalty: </w:t>
        </w:r>
      </w:ins>
    </w:p>
    <w:p>
      <w:pPr>
        <w:tabs>
          <w:tab w:val="left" w:pos="1985"/>
          <w:tab w:val="left" w:pos="2410"/>
        </w:tabs>
        <w:spacing w:before="40"/>
        <w:ind w:left="2410" w:hanging="2410"/>
        <w:rPr>
          <w:ins w:id="7327" w:author="svcMRProcess" w:date="2018-09-18T23:49:00Z"/>
          <w:sz w:val="22"/>
        </w:rPr>
      </w:pPr>
      <w:ins w:id="732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329" w:author="svcMRProcess" w:date="2018-09-18T23:49:00Z"/>
          <w:sz w:val="22"/>
        </w:rPr>
      </w:pPr>
      <w:ins w:id="733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331" w:author="svcMRProcess" w:date="2018-09-18T23:49:00Z"/>
          <w:sz w:val="22"/>
        </w:rPr>
      </w:pPr>
      <w:ins w:id="7332" w:author="svcMRProcess" w:date="2018-09-18T23:49:00Z">
        <w:r>
          <w:rPr>
            <w:sz w:val="22"/>
          </w:rPr>
          <w:tab/>
          <w:t>(2)</w:t>
        </w:r>
        <w:r>
          <w:rPr>
            <w:sz w:val="22"/>
          </w:rPr>
          <w:tab/>
          <w:t>Subsection (1) is an offence of strict liability.</w:t>
        </w:r>
      </w:ins>
    </w:p>
    <w:p>
      <w:pPr>
        <w:pStyle w:val="yHeading5"/>
        <w:rPr>
          <w:ins w:id="7333" w:author="svcMRProcess" w:date="2018-09-18T23:49:00Z"/>
        </w:rPr>
      </w:pPr>
      <w:bookmarkStart w:id="7334" w:name="_Toc272855126"/>
      <w:bookmarkStart w:id="7335" w:name="_Toc283891607"/>
      <w:ins w:id="7336" w:author="svcMRProcess" w:date="2018-09-18T23:49:00Z">
        <w:r>
          <w:rPr>
            <w:rStyle w:val="CharSClsNo"/>
          </w:rPr>
          <w:t>193</w:t>
        </w:r>
        <w:r>
          <w:t>.</w:t>
        </w:r>
        <w:r>
          <w:tab/>
          <w:t>Repairers must comply with prescribed requirements</w:t>
        </w:r>
        <w:bookmarkEnd w:id="7334"/>
        <w:bookmarkEnd w:id="7335"/>
      </w:ins>
    </w:p>
    <w:p>
      <w:pPr>
        <w:tabs>
          <w:tab w:val="left" w:pos="1276"/>
          <w:tab w:val="left" w:pos="1843"/>
        </w:tabs>
        <w:spacing w:before="180"/>
        <w:ind w:left="1843" w:hanging="1843"/>
        <w:rPr>
          <w:ins w:id="7337" w:author="svcMRProcess" w:date="2018-09-18T23:49:00Z"/>
          <w:sz w:val="22"/>
        </w:rPr>
      </w:pPr>
      <w:ins w:id="733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339" w:author="svcMRProcess" w:date="2018-09-18T23:49:00Z"/>
          <w:sz w:val="22"/>
        </w:rPr>
      </w:pPr>
      <w:ins w:id="7340" w:author="svcMRProcess" w:date="2018-09-18T23:49:00Z">
        <w:r>
          <w:rPr>
            <w:sz w:val="22"/>
          </w:rPr>
          <w:tab/>
          <w:t>(a)</w:t>
        </w:r>
        <w:r>
          <w:rPr>
            <w:sz w:val="22"/>
          </w:rPr>
          <w:tab/>
          <w:t>the person accepts from another person goods that the other person acquired as a consumer; and</w:t>
        </w:r>
      </w:ins>
    </w:p>
    <w:p>
      <w:pPr>
        <w:tabs>
          <w:tab w:val="left" w:pos="1985"/>
          <w:tab w:val="left" w:pos="2410"/>
        </w:tabs>
        <w:spacing w:before="40"/>
        <w:ind w:left="2410" w:hanging="2410"/>
        <w:rPr>
          <w:ins w:id="7341" w:author="svcMRProcess" w:date="2018-09-18T23:49:00Z"/>
          <w:sz w:val="22"/>
        </w:rPr>
      </w:pPr>
      <w:ins w:id="7342" w:author="svcMRProcess" w:date="2018-09-18T23:49:00Z">
        <w:r>
          <w:rPr>
            <w:sz w:val="22"/>
          </w:rPr>
          <w:tab/>
          <w:t>(b)</w:t>
        </w:r>
        <w:r>
          <w:rPr>
            <w:sz w:val="22"/>
          </w:rPr>
          <w:tab/>
          <w:t>the goods are accepted for the purpose of repairing them; and</w:t>
        </w:r>
      </w:ins>
    </w:p>
    <w:p>
      <w:pPr>
        <w:tabs>
          <w:tab w:val="left" w:pos="1985"/>
          <w:tab w:val="left" w:pos="2410"/>
        </w:tabs>
        <w:spacing w:before="40"/>
        <w:ind w:left="2410" w:hanging="2410"/>
        <w:rPr>
          <w:ins w:id="7343" w:author="svcMRProcess" w:date="2018-09-18T23:49:00Z"/>
          <w:sz w:val="22"/>
        </w:rPr>
      </w:pPr>
      <w:ins w:id="7344" w:author="svcMRProcess" w:date="2018-09-18T23:49:00Z">
        <w:r>
          <w:rPr>
            <w:sz w:val="22"/>
          </w:rPr>
          <w:tab/>
          <w:t>(c)</w:t>
        </w:r>
        <w:r>
          <w:rPr>
            <w:sz w:val="22"/>
          </w:rPr>
          <w:tab/>
          <w:t>the person does not give to the other person a notice that complies with the requirements prescribed for the purposes of section 103(1).</w:t>
        </w:r>
      </w:ins>
    </w:p>
    <w:p>
      <w:pPr>
        <w:tabs>
          <w:tab w:val="left" w:pos="1276"/>
          <w:tab w:val="left" w:pos="1843"/>
        </w:tabs>
        <w:spacing w:before="180"/>
        <w:ind w:left="1843" w:hanging="1843"/>
        <w:rPr>
          <w:ins w:id="7345" w:author="svcMRProcess" w:date="2018-09-18T23:49:00Z"/>
          <w:sz w:val="22"/>
        </w:rPr>
      </w:pPr>
      <w:ins w:id="7346" w:author="svcMRProcess" w:date="2018-09-18T23:49:00Z">
        <w:r>
          <w:rPr>
            <w:sz w:val="22"/>
          </w:rPr>
          <w:tab/>
        </w:r>
        <w:r>
          <w:rPr>
            <w:sz w:val="22"/>
          </w:rPr>
          <w:tab/>
          <w:t xml:space="preserve">Penalty: </w:t>
        </w:r>
      </w:ins>
    </w:p>
    <w:p>
      <w:pPr>
        <w:tabs>
          <w:tab w:val="left" w:pos="1985"/>
          <w:tab w:val="left" w:pos="2410"/>
        </w:tabs>
        <w:spacing w:before="40"/>
        <w:ind w:left="2410" w:hanging="2410"/>
        <w:rPr>
          <w:ins w:id="7347" w:author="svcMRProcess" w:date="2018-09-18T23:49:00Z"/>
          <w:sz w:val="22"/>
        </w:rPr>
      </w:pPr>
      <w:ins w:id="7348" w:author="svcMRProcess" w:date="2018-09-18T23:49:00Z">
        <w:r>
          <w:rPr>
            <w:sz w:val="22"/>
          </w:rPr>
          <w:tab/>
          <w:t>(a)</w:t>
        </w:r>
        <w:r>
          <w:rPr>
            <w:sz w:val="22"/>
          </w:rPr>
          <w:tab/>
          <w:t>if the person is a body corporate — $50,000; or</w:t>
        </w:r>
      </w:ins>
    </w:p>
    <w:p>
      <w:pPr>
        <w:tabs>
          <w:tab w:val="left" w:pos="1985"/>
          <w:tab w:val="left" w:pos="2410"/>
        </w:tabs>
        <w:spacing w:before="40"/>
        <w:ind w:left="2410" w:hanging="2410"/>
        <w:rPr>
          <w:ins w:id="7349" w:author="svcMRProcess" w:date="2018-09-18T23:49:00Z"/>
          <w:sz w:val="22"/>
        </w:rPr>
      </w:pPr>
      <w:ins w:id="7350" w:author="svcMRProcess" w:date="2018-09-18T23:49:00Z">
        <w:r>
          <w:rPr>
            <w:sz w:val="22"/>
          </w:rPr>
          <w:tab/>
          <w:t>(b)</w:t>
        </w:r>
        <w:r>
          <w:rPr>
            <w:sz w:val="22"/>
          </w:rPr>
          <w:tab/>
          <w:t>if the person is not a body corporate — $10,000.</w:t>
        </w:r>
      </w:ins>
    </w:p>
    <w:p>
      <w:pPr>
        <w:tabs>
          <w:tab w:val="left" w:pos="1276"/>
          <w:tab w:val="left" w:pos="1843"/>
        </w:tabs>
        <w:spacing w:before="180"/>
        <w:ind w:left="1843" w:hanging="1843"/>
        <w:rPr>
          <w:ins w:id="7351" w:author="svcMRProcess" w:date="2018-09-18T23:49:00Z"/>
          <w:sz w:val="22"/>
        </w:rPr>
      </w:pPr>
      <w:ins w:id="7352" w:author="svcMRProcess" w:date="2018-09-18T23:49:00Z">
        <w:r>
          <w:rPr>
            <w:sz w:val="22"/>
          </w:rPr>
          <w:tab/>
          <w:t>(2)</w:t>
        </w:r>
        <w:r>
          <w:rPr>
            <w:sz w:val="22"/>
          </w:rPr>
          <w:tab/>
          <w:t>Subsection (1) is an offence of strict liability.</w:t>
        </w:r>
      </w:ins>
    </w:p>
    <w:p>
      <w:pPr>
        <w:pStyle w:val="yHeading2"/>
        <w:rPr>
          <w:ins w:id="7353" w:author="svcMRProcess" w:date="2018-09-18T23:49:00Z"/>
        </w:rPr>
      </w:pPr>
      <w:bookmarkStart w:id="7354" w:name="_Toc272825661"/>
      <w:bookmarkStart w:id="7355" w:name="_Toc272831777"/>
      <w:bookmarkStart w:id="7356" w:name="_Toc272854009"/>
      <w:bookmarkStart w:id="7357" w:name="_Toc272855127"/>
      <w:bookmarkStart w:id="7358" w:name="_Toc283888805"/>
      <w:bookmarkStart w:id="7359" w:name="_Toc283891608"/>
      <w:ins w:id="7360" w:author="svcMRProcess" w:date="2018-09-18T23:49:00Z">
        <w:r>
          <w:t>Part 4</w:t>
        </w:r>
        <w:r>
          <w:noBreakHyphen/>
          <w:t>3</w:t>
        </w:r>
        <w:r>
          <w:rPr>
            <w:b w:val="0"/>
          </w:rPr>
          <w:t> — </w:t>
        </w:r>
        <w:r>
          <w:t>Offences relating to safety of consumer goods and product related services</w:t>
        </w:r>
        <w:bookmarkEnd w:id="7354"/>
        <w:bookmarkEnd w:id="7355"/>
        <w:bookmarkEnd w:id="7356"/>
        <w:bookmarkEnd w:id="7357"/>
        <w:bookmarkEnd w:id="7358"/>
        <w:bookmarkEnd w:id="7359"/>
      </w:ins>
    </w:p>
    <w:p>
      <w:pPr>
        <w:pStyle w:val="yHeading3"/>
        <w:rPr>
          <w:ins w:id="7361" w:author="svcMRProcess" w:date="2018-09-18T23:49:00Z"/>
        </w:rPr>
      </w:pPr>
      <w:bookmarkStart w:id="7362" w:name="_Toc272825662"/>
      <w:bookmarkStart w:id="7363" w:name="_Toc272831778"/>
      <w:bookmarkStart w:id="7364" w:name="_Toc272854010"/>
      <w:bookmarkStart w:id="7365" w:name="_Toc272855128"/>
      <w:bookmarkStart w:id="7366" w:name="_Toc283888806"/>
      <w:bookmarkStart w:id="7367" w:name="_Toc283891609"/>
      <w:ins w:id="7368" w:author="svcMRProcess" w:date="2018-09-18T23:49:00Z">
        <w:r>
          <w:t>Division 1</w:t>
        </w:r>
        <w:r>
          <w:rPr>
            <w:b w:val="0"/>
          </w:rPr>
          <w:t> — </w:t>
        </w:r>
        <w:r>
          <w:t>Safety standards</w:t>
        </w:r>
        <w:bookmarkEnd w:id="7362"/>
        <w:bookmarkEnd w:id="7363"/>
        <w:bookmarkEnd w:id="7364"/>
        <w:bookmarkEnd w:id="7365"/>
        <w:bookmarkEnd w:id="7366"/>
        <w:bookmarkEnd w:id="7367"/>
      </w:ins>
    </w:p>
    <w:p>
      <w:pPr>
        <w:pStyle w:val="yHeading5"/>
        <w:rPr>
          <w:ins w:id="7369" w:author="svcMRProcess" w:date="2018-09-18T23:49:00Z"/>
        </w:rPr>
      </w:pPr>
      <w:bookmarkStart w:id="7370" w:name="_Toc272855129"/>
      <w:bookmarkStart w:id="7371" w:name="_Toc283891610"/>
      <w:ins w:id="7372" w:author="svcMRProcess" w:date="2018-09-18T23:49:00Z">
        <w:r>
          <w:rPr>
            <w:rStyle w:val="CharSClsNo"/>
          </w:rPr>
          <w:t>194</w:t>
        </w:r>
        <w:r>
          <w:t>.</w:t>
        </w:r>
        <w:r>
          <w:tab/>
          <w:t>Supplying etc. consumer goods that do not comply with safety standards</w:t>
        </w:r>
        <w:bookmarkEnd w:id="7370"/>
        <w:bookmarkEnd w:id="7371"/>
      </w:ins>
    </w:p>
    <w:p>
      <w:pPr>
        <w:tabs>
          <w:tab w:val="left" w:pos="1276"/>
          <w:tab w:val="left" w:pos="1843"/>
        </w:tabs>
        <w:spacing w:before="180"/>
        <w:ind w:left="1843" w:hanging="1843"/>
        <w:rPr>
          <w:ins w:id="7373" w:author="svcMRProcess" w:date="2018-09-18T23:49:00Z"/>
          <w:sz w:val="22"/>
        </w:rPr>
      </w:pPr>
      <w:ins w:id="7374"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375" w:author="svcMRProcess" w:date="2018-09-18T23:49:00Z"/>
          <w:sz w:val="22"/>
        </w:rPr>
      </w:pPr>
      <w:ins w:id="7376" w:author="svcMRProcess" w:date="2018-09-18T23:49:00Z">
        <w:r>
          <w:rPr>
            <w:sz w:val="22"/>
          </w:rPr>
          <w:tab/>
          <w:t>(a)</w:t>
        </w:r>
        <w:r>
          <w:rPr>
            <w:sz w:val="22"/>
          </w:rPr>
          <w:tab/>
          <w:t>the person, in trade or commerce, supplies consumer goods of a particular kind; and</w:t>
        </w:r>
      </w:ins>
    </w:p>
    <w:p>
      <w:pPr>
        <w:tabs>
          <w:tab w:val="left" w:pos="1985"/>
          <w:tab w:val="left" w:pos="2410"/>
        </w:tabs>
        <w:spacing w:before="40"/>
        <w:ind w:left="2410" w:hanging="2410"/>
        <w:rPr>
          <w:ins w:id="7377" w:author="svcMRProcess" w:date="2018-09-18T23:49:00Z"/>
          <w:sz w:val="22"/>
        </w:rPr>
      </w:pPr>
      <w:ins w:id="7378" w:author="svcMRProcess" w:date="2018-09-18T23:49:00Z">
        <w:r>
          <w:rPr>
            <w:sz w:val="22"/>
          </w:rPr>
          <w:tab/>
          <w:t>(b)</w:t>
        </w:r>
        <w:r>
          <w:rPr>
            <w:sz w:val="22"/>
          </w:rPr>
          <w:tab/>
          <w:t>a safety standard for consumer goods of that kind is in force; and</w:t>
        </w:r>
      </w:ins>
    </w:p>
    <w:p>
      <w:pPr>
        <w:tabs>
          <w:tab w:val="left" w:pos="1985"/>
          <w:tab w:val="left" w:pos="2410"/>
        </w:tabs>
        <w:spacing w:before="40"/>
        <w:ind w:left="2410" w:hanging="2410"/>
        <w:rPr>
          <w:ins w:id="7379" w:author="svcMRProcess" w:date="2018-09-18T23:49:00Z"/>
          <w:sz w:val="22"/>
        </w:rPr>
      </w:pPr>
      <w:ins w:id="7380" w:author="svcMRProcess" w:date="2018-09-18T23:49:00Z">
        <w:r>
          <w:rPr>
            <w:sz w:val="22"/>
          </w:rPr>
          <w:tab/>
          <w:t>(c)</w:t>
        </w:r>
        <w:r>
          <w:rPr>
            <w:sz w:val="22"/>
          </w:rPr>
          <w:tab/>
          <w:t>those goods do not comply with the standard.</w:t>
        </w:r>
      </w:ins>
    </w:p>
    <w:p>
      <w:pPr>
        <w:tabs>
          <w:tab w:val="left" w:pos="1276"/>
          <w:tab w:val="left" w:pos="1843"/>
        </w:tabs>
        <w:spacing w:before="180"/>
        <w:ind w:left="1843" w:hanging="1843"/>
        <w:rPr>
          <w:ins w:id="7381" w:author="svcMRProcess" w:date="2018-09-18T23:49:00Z"/>
          <w:sz w:val="22"/>
        </w:rPr>
      </w:pPr>
      <w:ins w:id="7382" w:author="svcMRProcess" w:date="2018-09-18T23:49:00Z">
        <w:r>
          <w:rPr>
            <w:sz w:val="22"/>
          </w:rPr>
          <w:tab/>
        </w:r>
        <w:r>
          <w:rPr>
            <w:sz w:val="22"/>
          </w:rPr>
          <w:tab/>
          <w:t xml:space="preserve">Penalty: </w:t>
        </w:r>
      </w:ins>
    </w:p>
    <w:p>
      <w:pPr>
        <w:tabs>
          <w:tab w:val="left" w:pos="1985"/>
          <w:tab w:val="left" w:pos="2410"/>
        </w:tabs>
        <w:spacing w:before="40"/>
        <w:ind w:left="2410" w:hanging="2410"/>
        <w:rPr>
          <w:ins w:id="7383" w:author="svcMRProcess" w:date="2018-09-18T23:49:00Z"/>
          <w:sz w:val="22"/>
        </w:rPr>
      </w:pPr>
      <w:ins w:id="7384"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385" w:author="svcMRProcess" w:date="2018-09-18T23:49:00Z"/>
          <w:sz w:val="22"/>
        </w:rPr>
      </w:pPr>
      <w:ins w:id="7386"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387" w:author="svcMRProcess" w:date="2018-09-18T23:49:00Z"/>
          <w:sz w:val="22"/>
        </w:rPr>
      </w:pPr>
      <w:ins w:id="7388"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389" w:author="svcMRProcess" w:date="2018-09-18T23:49:00Z"/>
          <w:sz w:val="22"/>
        </w:rPr>
      </w:pPr>
      <w:ins w:id="7390" w:author="svcMRProcess" w:date="2018-09-18T23:49:00Z">
        <w:r>
          <w:rPr>
            <w:sz w:val="22"/>
          </w:rPr>
          <w:tab/>
          <w:t>(a)</w:t>
        </w:r>
        <w:r>
          <w:rPr>
            <w:sz w:val="22"/>
          </w:rPr>
          <w:tab/>
          <w:t>the person, in trade or commerce, offers for supply (other than for export) consumer goods of a particular kind; and</w:t>
        </w:r>
      </w:ins>
    </w:p>
    <w:p>
      <w:pPr>
        <w:tabs>
          <w:tab w:val="left" w:pos="1985"/>
          <w:tab w:val="left" w:pos="2410"/>
        </w:tabs>
        <w:spacing w:before="40"/>
        <w:ind w:left="2410" w:hanging="2410"/>
        <w:rPr>
          <w:ins w:id="7391" w:author="svcMRProcess" w:date="2018-09-18T23:49:00Z"/>
          <w:sz w:val="22"/>
        </w:rPr>
      </w:pPr>
      <w:ins w:id="7392" w:author="svcMRProcess" w:date="2018-09-18T23:49:00Z">
        <w:r>
          <w:rPr>
            <w:sz w:val="22"/>
          </w:rPr>
          <w:tab/>
          <w:t>(b)</w:t>
        </w:r>
        <w:r>
          <w:rPr>
            <w:sz w:val="22"/>
          </w:rPr>
          <w:tab/>
          <w:t>a safety standard for consumer goods of that kind is in force; and</w:t>
        </w:r>
      </w:ins>
    </w:p>
    <w:p>
      <w:pPr>
        <w:tabs>
          <w:tab w:val="left" w:pos="1985"/>
          <w:tab w:val="left" w:pos="2410"/>
        </w:tabs>
        <w:spacing w:before="40"/>
        <w:ind w:left="2410" w:hanging="2410"/>
        <w:rPr>
          <w:ins w:id="7393" w:author="svcMRProcess" w:date="2018-09-18T23:49:00Z"/>
          <w:sz w:val="22"/>
        </w:rPr>
      </w:pPr>
      <w:ins w:id="7394" w:author="svcMRProcess" w:date="2018-09-18T23:49:00Z">
        <w:r>
          <w:rPr>
            <w:sz w:val="22"/>
          </w:rPr>
          <w:tab/>
          <w:t>(c)</w:t>
        </w:r>
        <w:r>
          <w:rPr>
            <w:sz w:val="22"/>
          </w:rPr>
          <w:tab/>
          <w:t>those goods do not comply with the standard.</w:t>
        </w:r>
      </w:ins>
    </w:p>
    <w:p>
      <w:pPr>
        <w:tabs>
          <w:tab w:val="left" w:pos="1276"/>
          <w:tab w:val="left" w:pos="1843"/>
        </w:tabs>
        <w:spacing w:before="180"/>
        <w:ind w:left="1843" w:hanging="1843"/>
        <w:rPr>
          <w:ins w:id="7395" w:author="svcMRProcess" w:date="2018-09-18T23:49:00Z"/>
          <w:sz w:val="22"/>
        </w:rPr>
      </w:pPr>
      <w:ins w:id="7396" w:author="svcMRProcess" w:date="2018-09-18T23:49:00Z">
        <w:r>
          <w:rPr>
            <w:sz w:val="22"/>
          </w:rPr>
          <w:tab/>
        </w:r>
        <w:r>
          <w:rPr>
            <w:sz w:val="22"/>
          </w:rPr>
          <w:tab/>
          <w:t xml:space="preserve">Penalty: </w:t>
        </w:r>
      </w:ins>
    </w:p>
    <w:p>
      <w:pPr>
        <w:tabs>
          <w:tab w:val="left" w:pos="1985"/>
          <w:tab w:val="left" w:pos="2410"/>
        </w:tabs>
        <w:spacing w:before="40"/>
        <w:ind w:left="2410" w:hanging="2410"/>
        <w:rPr>
          <w:ins w:id="7397" w:author="svcMRProcess" w:date="2018-09-18T23:49:00Z"/>
          <w:sz w:val="22"/>
        </w:rPr>
      </w:pPr>
      <w:ins w:id="739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399" w:author="svcMRProcess" w:date="2018-09-18T23:49:00Z"/>
          <w:sz w:val="22"/>
        </w:rPr>
      </w:pPr>
      <w:ins w:id="740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401" w:author="svcMRProcess" w:date="2018-09-18T23:49:00Z"/>
          <w:sz w:val="22"/>
        </w:rPr>
      </w:pPr>
      <w:ins w:id="7402" w:author="svcMRProcess" w:date="2018-09-18T23:49:00Z">
        <w:r>
          <w:rPr>
            <w:sz w:val="22"/>
          </w:rPr>
          <w:tab/>
          <w:t>(3)</w:t>
        </w:r>
        <w:r>
          <w:rPr>
            <w:sz w:val="22"/>
          </w:rPr>
          <w:tab/>
          <w:t>A person commits an offence if:</w:t>
        </w:r>
      </w:ins>
    </w:p>
    <w:p>
      <w:pPr>
        <w:tabs>
          <w:tab w:val="left" w:pos="1985"/>
          <w:tab w:val="left" w:pos="2410"/>
        </w:tabs>
        <w:spacing w:before="40"/>
        <w:ind w:left="2410" w:hanging="2410"/>
        <w:rPr>
          <w:ins w:id="7403" w:author="svcMRProcess" w:date="2018-09-18T23:49:00Z"/>
          <w:sz w:val="22"/>
        </w:rPr>
      </w:pPr>
      <w:ins w:id="7404" w:author="svcMRProcess" w:date="2018-09-18T23:49:00Z">
        <w:r>
          <w:rPr>
            <w:sz w:val="22"/>
          </w:rPr>
          <w:tab/>
          <w:t>(a)</w:t>
        </w:r>
        <w:r>
          <w:rPr>
            <w:sz w:val="22"/>
          </w:rPr>
          <w:tab/>
          <w:t>the person, in or for the purposes of trade or commerce, manufactures, possesses or has control of consumer goods of a particular kind; and</w:t>
        </w:r>
      </w:ins>
    </w:p>
    <w:p>
      <w:pPr>
        <w:tabs>
          <w:tab w:val="left" w:pos="1985"/>
          <w:tab w:val="left" w:pos="2410"/>
        </w:tabs>
        <w:spacing w:before="40"/>
        <w:ind w:left="2410" w:hanging="2410"/>
        <w:rPr>
          <w:ins w:id="7405" w:author="svcMRProcess" w:date="2018-09-18T23:49:00Z"/>
          <w:sz w:val="22"/>
        </w:rPr>
      </w:pPr>
      <w:ins w:id="7406" w:author="svcMRProcess" w:date="2018-09-18T23:49:00Z">
        <w:r>
          <w:rPr>
            <w:sz w:val="22"/>
          </w:rPr>
          <w:tab/>
          <w:t>(b)</w:t>
        </w:r>
        <w:r>
          <w:rPr>
            <w:sz w:val="22"/>
          </w:rPr>
          <w:tab/>
          <w:t>a safety standard for consumer goods of that kind is in force; and</w:t>
        </w:r>
      </w:ins>
    </w:p>
    <w:p>
      <w:pPr>
        <w:tabs>
          <w:tab w:val="left" w:pos="1985"/>
          <w:tab w:val="left" w:pos="2410"/>
        </w:tabs>
        <w:spacing w:before="40"/>
        <w:ind w:left="2410" w:hanging="2410"/>
        <w:rPr>
          <w:ins w:id="7407" w:author="svcMRProcess" w:date="2018-09-18T23:49:00Z"/>
          <w:sz w:val="22"/>
        </w:rPr>
      </w:pPr>
      <w:ins w:id="7408" w:author="svcMRProcess" w:date="2018-09-18T23:49:00Z">
        <w:r>
          <w:rPr>
            <w:sz w:val="22"/>
          </w:rPr>
          <w:tab/>
          <w:t>(c)</w:t>
        </w:r>
        <w:r>
          <w:rPr>
            <w:sz w:val="22"/>
          </w:rPr>
          <w:tab/>
          <w:t>those goods do not comply with the standard.</w:t>
        </w:r>
      </w:ins>
    </w:p>
    <w:p>
      <w:pPr>
        <w:keepNext/>
        <w:tabs>
          <w:tab w:val="left" w:pos="1276"/>
          <w:tab w:val="left" w:pos="1843"/>
        </w:tabs>
        <w:spacing w:before="180"/>
        <w:ind w:left="1843" w:hanging="1843"/>
        <w:rPr>
          <w:ins w:id="7409" w:author="svcMRProcess" w:date="2018-09-18T23:49:00Z"/>
          <w:sz w:val="22"/>
        </w:rPr>
      </w:pPr>
      <w:ins w:id="7410" w:author="svcMRProcess" w:date="2018-09-18T23:49:00Z">
        <w:r>
          <w:rPr>
            <w:sz w:val="22"/>
          </w:rPr>
          <w:tab/>
        </w:r>
        <w:r>
          <w:rPr>
            <w:sz w:val="22"/>
          </w:rPr>
          <w:tab/>
          <w:t xml:space="preserve">Penalty: </w:t>
        </w:r>
      </w:ins>
    </w:p>
    <w:p>
      <w:pPr>
        <w:tabs>
          <w:tab w:val="left" w:pos="1985"/>
          <w:tab w:val="left" w:pos="2410"/>
        </w:tabs>
        <w:spacing w:before="40"/>
        <w:ind w:left="2410" w:hanging="2410"/>
        <w:rPr>
          <w:ins w:id="7411" w:author="svcMRProcess" w:date="2018-09-18T23:49:00Z"/>
          <w:sz w:val="22"/>
        </w:rPr>
      </w:pPr>
      <w:ins w:id="741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413" w:author="svcMRProcess" w:date="2018-09-18T23:49:00Z"/>
          <w:sz w:val="22"/>
        </w:rPr>
      </w:pPr>
      <w:ins w:id="741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415" w:author="svcMRProcess" w:date="2018-09-18T23:49:00Z"/>
          <w:sz w:val="22"/>
        </w:rPr>
      </w:pPr>
      <w:ins w:id="7416" w:author="svcMRProcess" w:date="2018-09-18T23:49:00Z">
        <w:r>
          <w:rPr>
            <w:sz w:val="22"/>
          </w:rPr>
          <w:tab/>
          <w:t>(4)</w:t>
        </w:r>
        <w:r>
          <w:rPr>
            <w:sz w:val="22"/>
          </w:rPr>
          <w:tab/>
          <w:t>Subsection (3) does not apply if the person does not manufacture, possess or control the goods for the purpose of supplying the goods (other than for export).</w:t>
        </w:r>
      </w:ins>
    </w:p>
    <w:p>
      <w:pPr>
        <w:tabs>
          <w:tab w:val="left" w:pos="1276"/>
          <w:tab w:val="left" w:pos="1843"/>
        </w:tabs>
        <w:spacing w:before="180"/>
        <w:ind w:left="1843" w:hanging="1843"/>
        <w:rPr>
          <w:ins w:id="7417" w:author="svcMRProcess" w:date="2018-09-18T23:49:00Z"/>
          <w:sz w:val="22"/>
        </w:rPr>
      </w:pPr>
      <w:ins w:id="7418" w:author="svcMRProcess" w:date="2018-09-18T23:49:00Z">
        <w:r>
          <w:rPr>
            <w:sz w:val="22"/>
          </w:rPr>
          <w:tab/>
          <w:t>(5)</w:t>
        </w:r>
        <w:r>
          <w:rPr>
            <w:sz w:val="22"/>
          </w:rPr>
          <w:tab/>
          <w:t>A person commits an offence if:</w:t>
        </w:r>
      </w:ins>
    </w:p>
    <w:p>
      <w:pPr>
        <w:tabs>
          <w:tab w:val="left" w:pos="1985"/>
          <w:tab w:val="left" w:pos="2410"/>
        </w:tabs>
        <w:spacing w:before="40"/>
        <w:ind w:left="2410" w:hanging="2410"/>
        <w:rPr>
          <w:ins w:id="7419" w:author="svcMRProcess" w:date="2018-09-18T23:49:00Z"/>
          <w:sz w:val="22"/>
        </w:rPr>
      </w:pPr>
      <w:ins w:id="7420" w:author="svcMRProcess" w:date="2018-09-18T23:49:00Z">
        <w:r>
          <w:rPr>
            <w:sz w:val="22"/>
          </w:rPr>
          <w:tab/>
          <w:t>(a)</w:t>
        </w:r>
        <w:r>
          <w:rPr>
            <w:sz w:val="22"/>
          </w:rPr>
          <w:tab/>
          <w:t>the person, in trade or commerce, exports consumer goods of a particular kind; and</w:t>
        </w:r>
      </w:ins>
    </w:p>
    <w:p>
      <w:pPr>
        <w:tabs>
          <w:tab w:val="left" w:pos="1985"/>
          <w:tab w:val="left" w:pos="2410"/>
        </w:tabs>
        <w:spacing w:before="40"/>
        <w:ind w:left="2410" w:hanging="2410"/>
        <w:rPr>
          <w:ins w:id="7421" w:author="svcMRProcess" w:date="2018-09-18T23:49:00Z"/>
          <w:sz w:val="22"/>
        </w:rPr>
      </w:pPr>
      <w:ins w:id="7422" w:author="svcMRProcess" w:date="2018-09-18T23:49:00Z">
        <w:r>
          <w:rPr>
            <w:sz w:val="22"/>
          </w:rPr>
          <w:tab/>
          <w:t>(b)</w:t>
        </w:r>
        <w:r>
          <w:rPr>
            <w:sz w:val="22"/>
          </w:rPr>
          <w:tab/>
          <w:t>a safety standard for consumer goods of that kind is in force; and</w:t>
        </w:r>
      </w:ins>
    </w:p>
    <w:p>
      <w:pPr>
        <w:tabs>
          <w:tab w:val="left" w:pos="1985"/>
          <w:tab w:val="left" w:pos="2410"/>
        </w:tabs>
        <w:spacing w:before="40"/>
        <w:ind w:left="2410" w:hanging="2410"/>
        <w:rPr>
          <w:ins w:id="7423" w:author="svcMRProcess" w:date="2018-09-18T23:49:00Z"/>
          <w:sz w:val="22"/>
        </w:rPr>
      </w:pPr>
      <w:ins w:id="7424" w:author="svcMRProcess" w:date="2018-09-18T23:49:00Z">
        <w:r>
          <w:rPr>
            <w:sz w:val="22"/>
          </w:rPr>
          <w:tab/>
          <w:t>(c)</w:t>
        </w:r>
        <w:r>
          <w:rPr>
            <w:sz w:val="22"/>
          </w:rPr>
          <w:tab/>
          <w:t>those goods do not comply with the standard.</w:t>
        </w:r>
      </w:ins>
    </w:p>
    <w:p>
      <w:pPr>
        <w:tabs>
          <w:tab w:val="left" w:pos="1276"/>
          <w:tab w:val="left" w:pos="1843"/>
        </w:tabs>
        <w:spacing w:before="180"/>
        <w:ind w:left="1843" w:hanging="1843"/>
        <w:rPr>
          <w:ins w:id="7425" w:author="svcMRProcess" w:date="2018-09-18T23:49:00Z"/>
          <w:sz w:val="22"/>
        </w:rPr>
      </w:pPr>
      <w:ins w:id="7426" w:author="svcMRProcess" w:date="2018-09-18T23:49:00Z">
        <w:r>
          <w:rPr>
            <w:sz w:val="22"/>
          </w:rPr>
          <w:tab/>
        </w:r>
        <w:r>
          <w:rPr>
            <w:sz w:val="22"/>
          </w:rPr>
          <w:tab/>
          <w:t xml:space="preserve">Penalty: </w:t>
        </w:r>
      </w:ins>
    </w:p>
    <w:p>
      <w:pPr>
        <w:tabs>
          <w:tab w:val="left" w:pos="1985"/>
          <w:tab w:val="left" w:pos="2410"/>
        </w:tabs>
        <w:spacing w:before="40"/>
        <w:ind w:left="2410" w:hanging="2410"/>
        <w:rPr>
          <w:ins w:id="7427" w:author="svcMRProcess" w:date="2018-09-18T23:49:00Z"/>
          <w:sz w:val="22"/>
        </w:rPr>
      </w:pPr>
      <w:ins w:id="742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429" w:author="svcMRProcess" w:date="2018-09-18T23:49:00Z"/>
          <w:sz w:val="22"/>
        </w:rPr>
      </w:pPr>
      <w:ins w:id="743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431" w:author="svcMRProcess" w:date="2018-09-18T23:49:00Z"/>
          <w:sz w:val="22"/>
        </w:rPr>
      </w:pPr>
      <w:ins w:id="7432" w:author="svcMRProcess" w:date="2018-09-18T23:49:00Z">
        <w:r>
          <w:rPr>
            <w:sz w:val="22"/>
          </w:rPr>
          <w:tab/>
          <w:t>(6)</w:t>
        </w:r>
        <w:r>
          <w:rPr>
            <w:sz w:val="22"/>
          </w:rPr>
          <w:tab/>
          <w:t>Subsection (5) does not apply if the Commonwealth Minister has, by written notice given to the person, approved the export of the goods under section 106(5).</w:t>
        </w:r>
      </w:ins>
    </w:p>
    <w:p>
      <w:pPr>
        <w:tabs>
          <w:tab w:val="left" w:pos="1276"/>
          <w:tab w:val="left" w:pos="1843"/>
        </w:tabs>
        <w:spacing w:before="180"/>
        <w:ind w:left="1843" w:hanging="1843"/>
        <w:rPr>
          <w:ins w:id="7433" w:author="svcMRProcess" w:date="2018-09-18T23:49:00Z"/>
          <w:sz w:val="22"/>
        </w:rPr>
      </w:pPr>
      <w:ins w:id="7434" w:author="svcMRProcess" w:date="2018-09-18T23:49:00Z">
        <w:r>
          <w:rPr>
            <w:sz w:val="22"/>
          </w:rPr>
          <w:tab/>
          <w:t>(7)</w:t>
        </w:r>
        <w:r>
          <w:rPr>
            <w:sz w:val="22"/>
          </w:rPr>
          <w:tab/>
          <w:t>Subsections (1), (2), (3) and (5) are offences of strict liability.</w:t>
        </w:r>
      </w:ins>
    </w:p>
    <w:p>
      <w:pPr>
        <w:pStyle w:val="yHeading5"/>
        <w:rPr>
          <w:ins w:id="7435" w:author="svcMRProcess" w:date="2018-09-18T23:49:00Z"/>
        </w:rPr>
      </w:pPr>
      <w:bookmarkStart w:id="7436" w:name="_Toc272855130"/>
      <w:bookmarkStart w:id="7437" w:name="_Toc283891611"/>
      <w:ins w:id="7438" w:author="svcMRProcess" w:date="2018-09-18T23:49:00Z">
        <w:r>
          <w:rPr>
            <w:rStyle w:val="CharSClsNo"/>
          </w:rPr>
          <w:t>195</w:t>
        </w:r>
        <w:r>
          <w:t>.</w:t>
        </w:r>
        <w:r>
          <w:tab/>
          <w:t>Supplying etc. product related services that do not comply with safety standards</w:t>
        </w:r>
        <w:bookmarkEnd w:id="7436"/>
        <w:bookmarkEnd w:id="7437"/>
      </w:ins>
    </w:p>
    <w:p>
      <w:pPr>
        <w:tabs>
          <w:tab w:val="left" w:pos="1276"/>
          <w:tab w:val="left" w:pos="1843"/>
        </w:tabs>
        <w:spacing w:before="180"/>
        <w:ind w:left="1843" w:hanging="1843"/>
        <w:rPr>
          <w:ins w:id="7439" w:author="svcMRProcess" w:date="2018-09-18T23:49:00Z"/>
          <w:sz w:val="22"/>
        </w:rPr>
      </w:pPr>
      <w:ins w:id="7440"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441" w:author="svcMRProcess" w:date="2018-09-18T23:49:00Z"/>
          <w:sz w:val="22"/>
        </w:rPr>
      </w:pPr>
      <w:ins w:id="7442" w:author="svcMRProcess" w:date="2018-09-18T23:49:00Z">
        <w:r>
          <w:rPr>
            <w:sz w:val="22"/>
          </w:rPr>
          <w:tab/>
          <w:t>(a)</w:t>
        </w:r>
        <w:r>
          <w:rPr>
            <w:sz w:val="22"/>
          </w:rPr>
          <w:tab/>
          <w:t>the person, in trade or commerce, supplies product related services of a particular kind; and</w:t>
        </w:r>
      </w:ins>
    </w:p>
    <w:p>
      <w:pPr>
        <w:tabs>
          <w:tab w:val="left" w:pos="1985"/>
          <w:tab w:val="left" w:pos="2410"/>
        </w:tabs>
        <w:spacing w:before="40"/>
        <w:ind w:left="2410" w:hanging="2410"/>
        <w:rPr>
          <w:ins w:id="7443" w:author="svcMRProcess" w:date="2018-09-18T23:49:00Z"/>
          <w:sz w:val="22"/>
        </w:rPr>
      </w:pPr>
      <w:ins w:id="7444" w:author="svcMRProcess" w:date="2018-09-18T23:49:00Z">
        <w:r>
          <w:rPr>
            <w:sz w:val="22"/>
          </w:rPr>
          <w:tab/>
          <w:t>(b)</w:t>
        </w:r>
        <w:r>
          <w:rPr>
            <w:sz w:val="22"/>
          </w:rPr>
          <w:tab/>
          <w:t>a safety standard for services of that kind is in force; and</w:t>
        </w:r>
      </w:ins>
    </w:p>
    <w:p>
      <w:pPr>
        <w:tabs>
          <w:tab w:val="left" w:pos="1985"/>
          <w:tab w:val="left" w:pos="2410"/>
        </w:tabs>
        <w:spacing w:before="40"/>
        <w:ind w:left="2410" w:hanging="2410"/>
        <w:rPr>
          <w:ins w:id="7445" w:author="svcMRProcess" w:date="2018-09-18T23:49:00Z"/>
          <w:sz w:val="22"/>
        </w:rPr>
      </w:pPr>
      <w:ins w:id="7446" w:author="svcMRProcess" w:date="2018-09-18T23:49:00Z">
        <w:r>
          <w:rPr>
            <w:sz w:val="22"/>
          </w:rPr>
          <w:tab/>
          <w:t>(c)</w:t>
        </w:r>
        <w:r>
          <w:rPr>
            <w:sz w:val="22"/>
          </w:rPr>
          <w:tab/>
          <w:t>those services do not comply with the standard.</w:t>
        </w:r>
      </w:ins>
    </w:p>
    <w:p>
      <w:pPr>
        <w:tabs>
          <w:tab w:val="left" w:pos="1276"/>
          <w:tab w:val="left" w:pos="1843"/>
        </w:tabs>
        <w:spacing w:before="180"/>
        <w:ind w:left="1843" w:hanging="1843"/>
        <w:rPr>
          <w:ins w:id="7447" w:author="svcMRProcess" w:date="2018-09-18T23:49:00Z"/>
          <w:sz w:val="22"/>
        </w:rPr>
      </w:pPr>
      <w:ins w:id="7448" w:author="svcMRProcess" w:date="2018-09-18T23:49:00Z">
        <w:r>
          <w:rPr>
            <w:sz w:val="22"/>
          </w:rPr>
          <w:tab/>
        </w:r>
        <w:r>
          <w:rPr>
            <w:sz w:val="22"/>
          </w:rPr>
          <w:tab/>
          <w:t xml:space="preserve">Penalty: </w:t>
        </w:r>
      </w:ins>
    </w:p>
    <w:p>
      <w:pPr>
        <w:tabs>
          <w:tab w:val="left" w:pos="1985"/>
          <w:tab w:val="left" w:pos="2410"/>
        </w:tabs>
        <w:spacing w:before="40"/>
        <w:ind w:left="2410" w:hanging="2410"/>
        <w:rPr>
          <w:ins w:id="7449" w:author="svcMRProcess" w:date="2018-09-18T23:49:00Z"/>
          <w:sz w:val="22"/>
        </w:rPr>
      </w:pPr>
      <w:ins w:id="745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451" w:author="svcMRProcess" w:date="2018-09-18T23:49:00Z"/>
          <w:sz w:val="22"/>
        </w:rPr>
      </w:pPr>
      <w:ins w:id="7452" w:author="svcMRProcess" w:date="2018-09-18T23:49:00Z">
        <w:r>
          <w:rPr>
            <w:sz w:val="22"/>
          </w:rPr>
          <w:tab/>
          <w:t>(b)</w:t>
        </w:r>
        <w:r>
          <w:rPr>
            <w:sz w:val="22"/>
          </w:rPr>
          <w:tab/>
          <w:t>if the person is not a body corporate — $220,000.</w:t>
        </w:r>
      </w:ins>
    </w:p>
    <w:p>
      <w:pPr>
        <w:keepNext/>
        <w:tabs>
          <w:tab w:val="left" w:pos="1276"/>
          <w:tab w:val="left" w:pos="1843"/>
        </w:tabs>
        <w:spacing w:before="180"/>
        <w:ind w:left="1843" w:hanging="1843"/>
        <w:rPr>
          <w:ins w:id="7453" w:author="svcMRProcess" w:date="2018-09-18T23:49:00Z"/>
          <w:sz w:val="22"/>
        </w:rPr>
      </w:pPr>
      <w:ins w:id="7454"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455" w:author="svcMRProcess" w:date="2018-09-18T23:49:00Z"/>
          <w:sz w:val="22"/>
        </w:rPr>
      </w:pPr>
      <w:ins w:id="7456" w:author="svcMRProcess" w:date="2018-09-18T23:49:00Z">
        <w:r>
          <w:rPr>
            <w:sz w:val="22"/>
          </w:rPr>
          <w:tab/>
          <w:t>(a)</w:t>
        </w:r>
        <w:r>
          <w:rPr>
            <w:sz w:val="22"/>
          </w:rPr>
          <w:tab/>
          <w:t>the person, in trade or commerce, offers for supply product related services of a particular kind; and</w:t>
        </w:r>
      </w:ins>
    </w:p>
    <w:p>
      <w:pPr>
        <w:tabs>
          <w:tab w:val="left" w:pos="1985"/>
          <w:tab w:val="left" w:pos="2410"/>
        </w:tabs>
        <w:spacing w:before="40"/>
        <w:ind w:left="2410" w:hanging="2410"/>
        <w:rPr>
          <w:ins w:id="7457" w:author="svcMRProcess" w:date="2018-09-18T23:49:00Z"/>
          <w:sz w:val="22"/>
        </w:rPr>
      </w:pPr>
      <w:ins w:id="7458" w:author="svcMRProcess" w:date="2018-09-18T23:49:00Z">
        <w:r>
          <w:rPr>
            <w:sz w:val="22"/>
          </w:rPr>
          <w:tab/>
          <w:t>(b)</w:t>
        </w:r>
        <w:r>
          <w:rPr>
            <w:sz w:val="22"/>
          </w:rPr>
          <w:tab/>
          <w:t>a safety standard for services of that kind is in force; and</w:t>
        </w:r>
      </w:ins>
    </w:p>
    <w:p>
      <w:pPr>
        <w:tabs>
          <w:tab w:val="left" w:pos="1985"/>
          <w:tab w:val="left" w:pos="2410"/>
        </w:tabs>
        <w:spacing w:before="40"/>
        <w:ind w:left="2410" w:hanging="2410"/>
        <w:rPr>
          <w:ins w:id="7459" w:author="svcMRProcess" w:date="2018-09-18T23:49:00Z"/>
          <w:sz w:val="22"/>
        </w:rPr>
      </w:pPr>
      <w:ins w:id="7460" w:author="svcMRProcess" w:date="2018-09-18T23:49:00Z">
        <w:r>
          <w:rPr>
            <w:sz w:val="22"/>
          </w:rPr>
          <w:tab/>
          <w:t>(c)</w:t>
        </w:r>
        <w:r>
          <w:rPr>
            <w:sz w:val="22"/>
          </w:rPr>
          <w:tab/>
          <w:t>those services do not comply with the standard.</w:t>
        </w:r>
      </w:ins>
    </w:p>
    <w:p>
      <w:pPr>
        <w:tabs>
          <w:tab w:val="left" w:pos="1276"/>
          <w:tab w:val="left" w:pos="1843"/>
        </w:tabs>
        <w:spacing w:before="180"/>
        <w:ind w:left="1843" w:hanging="1843"/>
        <w:rPr>
          <w:ins w:id="7461" w:author="svcMRProcess" w:date="2018-09-18T23:49:00Z"/>
          <w:sz w:val="22"/>
        </w:rPr>
      </w:pPr>
      <w:ins w:id="7462" w:author="svcMRProcess" w:date="2018-09-18T23:49:00Z">
        <w:r>
          <w:rPr>
            <w:sz w:val="22"/>
          </w:rPr>
          <w:tab/>
        </w:r>
        <w:r>
          <w:rPr>
            <w:sz w:val="22"/>
          </w:rPr>
          <w:tab/>
          <w:t xml:space="preserve">Penalty: </w:t>
        </w:r>
      </w:ins>
    </w:p>
    <w:p>
      <w:pPr>
        <w:tabs>
          <w:tab w:val="left" w:pos="1985"/>
          <w:tab w:val="left" w:pos="2410"/>
        </w:tabs>
        <w:spacing w:before="40"/>
        <w:ind w:left="2410" w:hanging="2410"/>
        <w:rPr>
          <w:ins w:id="7463" w:author="svcMRProcess" w:date="2018-09-18T23:49:00Z"/>
          <w:sz w:val="22"/>
        </w:rPr>
      </w:pPr>
      <w:ins w:id="7464"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465" w:author="svcMRProcess" w:date="2018-09-18T23:49:00Z"/>
          <w:sz w:val="22"/>
        </w:rPr>
      </w:pPr>
      <w:ins w:id="7466"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467" w:author="svcMRProcess" w:date="2018-09-18T23:49:00Z"/>
          <w:sz w:val="22"/>
        </w:rPr>
      </w:pPr>
      <w:ins w:id="7468" w:author="svcMRProcess" w:date="2018-09-18T23:49:00Z">
        <w:r>
          <w:rPr>
            <w:sz w:val="22"/>
          </w:rPr>
          <w:tab/>
          <w:t>(3)</w:t>
        </w:r>
        <w:r>
          <w:rPr>
            <w:sz w:val="22"/>
          </w:rPr>
          <w:tab/>
          <w:t>Subsections (1) and (2) are offences of strict liability.</w:t>
        </w:r>
      </w:ins>
    </w:p>
    <w:p>
      <w:pPr>
        <w:pStyle w:val="yHeading5"/>
        <w:rPr>
          <w:ins w:id="7469" w:author="svcMRProcess" w:date="2018-09-18T23:49:00Z"/>
        </w:rPr>
      </w:pPr>
      <w:bookmarkStart w:id="7470" w:name="_Toc272855131"/>
      <w:bookmarkStart w:id="7471" w:name="_Toc283891612"/>
      <w:ins w:id="7472" w:author="svcMRProcess" w:date="2018-09-18T23:49:00Z">
        <w:r>
          <w:rPr>
            <w:rStyle w:val="CharSClsNo"/>
          </w:rPr>
          <w:t>196</w:t>
        </w:r>
        <w:r>
          <w:t>.</w:t>
        </w:r>
        <w:r>
          <w:tab/>
          <w:t>Requirement to nominate a safety standard</w:t>
        </w:r>
        <w:bookmarkEnd w:id="7470"/>
        <w:bookmarkEnd w:id="7471"/>
      </w:ins>
    </w:p>
    <w:p>
      <w:pPr>
        <w:tabs>
          <w:tab w:val="left" w:pos="1276"/>
          <w:tab w:val="left" w:pos="1843"/>
        </w:tabs>
        <w:spacing w:before="180"/>
        <w:ind w:left="1843" w:hanging="1843"/>
        <w:rPr>
          <w:ins w:id="7473" w:author="svcMRProcess" w:date="2018-09-18T23:49:00Z"/>
          <w:sz w:val="22"/>
        </w:rPr>
      </w:pPr>
      <w:ins w:id="7474" w:author="svcMRProcess" w:date="2018-09-18T23:49:00Z">
        <w:r>
          <w:rPr>
            <w:sz w:val="22"/>
          </w:rPr>
          <w:tab/>
          <w:t>(1)</w:t>
        </w:r>
        <w:r>
          <w:rPr>
            <w:sz w:val="22"/>
          </w:rPr>
          <w:tab/>
          <w:t>A person commits an offence if the person refuses or fails to comply with a request given to the person under section 108.</w:t>
        </w:r>
      </w:ins>
    </w:p>
    <w:p>
      <w:pPr>
        <w:tabs>
          <w:tab w:val="left" w:pos="1276"/>
          <w:tab w:val="left" w:pos="1843"/>
        </w:tabs>
        <w:spacing w:before="180"/>
        <w:ind w:left="1843" w:hanging="1843"/>
        <w:rPr>
          <w:ins w:id="7475" w:author="svcMRProcess" w:date="2018-09-18T23:49:00Z"/>
          <w:sz w:val="22"/>
        </w:rPr>
      </w:pPr>
      <w:ins w:id="7476" w:author="svcMRProcess" w:date="2018-09-18T23:49:00Z">
        <w:r>
          <w:rPr>
            <w:sz w:val="22"/>
          </w:rPr>
          <w:tab/>
        </w:r>
        <w:r>
          <w:rPr>
            <w:sz w:val="22"/>
          </w:rPr>
          <w:tab/>
          <w:t xml:space="preserve">Penalty: </w:t>
        </w:r>
      </w:ins>
    </w:p>
    <w:p>
      <w:pPr>
        <w:tabs>
          <w:tab w:val="left" w:pos="1985"/>
          <w:tab w:val="left" w:pos="2410"/>
        </w:tabs>
        <w:spacing w:before="40"/>
        <w:ind w:left="2410" w:hanging="2410"/>
        <w:rPr>
          <w:ins w:id="7477" w:author="svcMRProcess" w:date="2018-09-18T23:49:00Z"/>
          <w:sz w:val="22"/>
        </w:rPr>
      </w:pPr>
      <w:ins w:id="7478" w:author="svcMRProcess" w:date="2018-09-18T23:49:00Z">
        <w:r>
          <w:rPr>
            <w:sz w:val="22"/>
          </w:rPr>
          <w:tab/>
          <w:t>(a)</w:t>
        </w:r>
        <w:r>
          <w:rPr>
            <w:sz w:val="22"/>
          </w:rPr>
          <w:tab/>
          <w:t>if the person is a body corporate — $22,000; or</w:t>
        </w:r>
      </w:ins>
    </w:p>
    <w:p>
      <w:pPr>
        <w:tabs>
          <w:tab w:val="left" w:pos="1985"/>
          <w:tab w:val="left" w:pos="2410"/>
        </w:tabs>
        <w:spacing w:before="40"/>
        <w:ind w:left="2410" w:hanging="2410"/>
        <w:rPr>
          <w:ins w:id="7479" w:author="svcMRProcess" w:date="2018-09-18T23:49:00Z"/>
          <w:sz w:val="22"/>
        </w:rPr>
      </w:pPr>
      <w:ins w:id="7480" w:author="svcMRProcess" w:date="2018-09-18T23:49:00Z">
        <w:r>
          <w:rPr>
            <w:sz w:val="22"/>
          </w:rPr>
          <w:tab/>
          <w:t>(b)</w:t>
        </w:r>
        <w:r>
          <w:rPr>
            <w:sz w:val="22"/>
          </w:rPr>
          <w:tab/>
          <w:t>if the person is not a body corporate — $4,400.</w:t>
        </w:r>
      </w:ins>
    </w:p>
    <w:p>
      <w:pPr>
        <w:tabs>
          <w:tab w:val="left" w:pos="1276"/>
          <w:tab w:val="left" w:pos="1843"/>
        </w:tabs>
        <w:spacing w:before="180"/>
        <w:ind w:left="1843" w:hanging="1843"/>
        <w:rPr>
          <w:ins w:id="7481" w:author="svcMRProcess" w:date="2018-09-18T23:49:00Z"/>
          <w:sz w:val="22"/>
        </w:rPr>
      </w:pPr>
      <w:ins w:id="7482" w:author="svcMRProcess" w:date="2018-09-18T23:49:00Z">
        <w:r>
          <w:rPr>
            <w:sz w:val="22"/>
          </w:rPr>
          <w:tab/>
          <w:t>(2)</w:t>
        </w:r>
        <w:r>
          <w:rPr>
            <w:sz w:val="22"/>
          </w:rPr>
          <w:tab/>
          <w:t>Subsection (1) is an offence of strict liability.</w:t>
        </w:r>
      </w:ins>
    </w:p>
    <w:p>
      <w:pPr>
        <w:pStyle w:val="yHeading3"/>
        <w:rPr>
          <w:ins w:id="7483" w:author="svcMRProcess" w:date="2018-09-18T23:49:00Z"/>
        </w:rPr>
      </w:pPr>
      <w:bookmarkStart w:id="7484" w:name="_Toc272825666"/>
      <w:bookmarkStart w:id="7485" w:name="_Toc272831782"/>
      <w:bookmarkStart w:id="7486" w:name="_Toc272854014"/>
      <w:bookmarkStart w:id="7487" w:name="_Toc272855132"/>
      <w:bookmarkStart w:id="7488" w:name="_Toc283888810"/>
      <w:bookmarkStart w:id="7489" w:name="_Toc283891613"/>
      <w:ins w:id="7490" w:author="svcMRProcess" w:date="2018-09-18T23:49:00Z">
        <w:r>
          <w:t>Division 2</w:t>
        </w:r>
        <w:r>
          <w:rPr>
            <w:b w:val="0"/>
          </w:rPr>
          <w:t> — </w:t>
        </w:r>
        <w:r>
          <w:t>Bans on consumer goods and product related services</w:t>
        </w:r>
        <w:bookmarkEnd w:id="7484"/>
        <w:bookmarkEnd w:id="7485"/>
        <w:bookmarkEnd w:id="7486"/>
        <w:bookmarkEnd w:id="7487"/>
        <w:bookmarkEnd w:id="7488"/>
        <w:bookmarkEnd w:id="7489"/>
      </w:ins>
    </w:p>
    <w:p>
      <w:pPr>
        <w:pStyle w:val="yHeading5"/>
        <w:rPr>
          <w:ins w:id="7491" w:author="svcMRProcess" w:date="2018-09-18T23:49:00Z"/>
        </w:rPr>
      </w:pPr>
      <w:bookmarkStart w:id="7492" w:name="_Toc272855133"/>
      <w:bookmarkStart w:id="7493" w:name="_Toc283891614"/>
      <w:ins w:id="7494" w:author="svcMRProcess" w:date="2018-09-18T23:49:00Z">
        <w:r>
          <w:rPr>
            <w:rStyle w:val="CharSClsNo"/>
          </w:rPr>
          <w:t>197</w:t>
        </w:r>
        <w:r>
          <w:t>.</w:t>
        </w:r>
        <w:r>
          <w:tab/>
          <w:t>Supplying etc. consumer goods covered by a ban</w:t>
        </w:r>
        <w:bookmarkEnd w:id="7492"/>
        <w:bookmarkEnd w:id="7493"/>
      </w:ins>
    </w:p>
    <w:p>
      <w:pPr>
        <w:tabs>
          <w:tab w:val="left" w:pos="1276"/>
          <w:tab w:val="left" w:pos="1843"/>
        </w:tabs>
        <w:spacing w:before="180"/>
        <w:ind w:left="1843" w:hanging="1843"/>
        <w:rPr>
          <w:ins w:id="7495" w:author="svcMRProcess" w:date="2018-09-18T23:49:00Z"/>
          <w:sz w:val="22"/>
        </w:rPr>
      </w:pPr>
      <w:ins w:id="7496"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497" w:author="svcMRProcess" w:date="2018-09-18T23:49:00Z"/>
          <w:sz w:val="22"/>
        </w:rPr>
      </w:pPr>
      <w:ins w:id="7498" w:author="svcMRProcess" w:date="2018-09-18T23:49:00Z">
        <w:r>
          <w:rPr>
            <w:sz w:val="22"/>
          </w:rPr>
          <w:tab/>
          <w:t>(a)</w:t>
        </w:r>
        <w:r>
          <w:rPr>
            <w:sz w:val="22"/>
          </w:rPr>
          <w:tab/>
          <w:t>the person, in trade or commerce, supplies consumer goods of a particular kind; and</w:t>
        </w:r>
      </w:ins>
    </w:p>
    <w:p>
      <w:pPr>
        <w:tabs>
          <w:tab w:val="left" w:pos="1985"/>
          <w:tab w:val="left" w:pos="2410"/>
        </w:tabs>
        <w:spacing w:before="40"/>
        <w:ind w:left="2410" w:hanging="2410"/>
        <w:rPr>
          <w:ins w:id="7499" w:author="svcMRProcess" w:date="2018-09-18T23:49:00Z"/>
          <w:sz w:val="22"/>
        </w:rPr>
      </w:pPr>
      <w:ins w:id="7500" w:author="svcMRProcess" w:date="2018-09-18T23:49:00Z">
        <w:r>
          <w:rPr>
            <w:sz w:val="22"/>
          </w:rPr>
          <w:tab/>
          <w:t>(b)</w:t>
        </w:r>
        <w:r>
          <w:rPr>
            <w:sz w:val="22"/>
          </w:rPr>
          <w:tab/>
          <w:t>either:</w:t>
        </w:r>
      </w:ins>
    </w:p>
    <w:p>
      <w:pPr>
        <w:tabs>
          <w:tab w:val="left" w:pos="2694"/>
          <w:tab w:val="left" w:pos="3119"/>
        </w:tabs>
        <w:spacing w:before="40"/>
        <w:ind w:left="3119" w:hanging="3119"/>
        <w:rPr>
          <w:ins w:id="7501" w:author="svcMRProcess" w:date="2018-09-18T23:49:00Z"/>
          <w:sz w:val="22"/>
        </w:rPr>
      </w:pPr>
      <w:ins w:id="7502" w:author="svcMRProcess" w:date="2018-09-18T23:49:00Z">
        <w:r>
          <w:rPr>
            <w:sz w:val="22"/>
          </w:rPr>
          <w:tab/>
          <w:t>(i)</w:t>
        </w:r>
        <w:r>
          <w:rPr>
            <w:sz w:val="22"/>
          </w:rPr>
          <w:tab/>
          <w:t>an interim ban on goods of that kind is in force in the place where the supply occurs; or</w:t>
        </w:r>
      </w:ins>
    </w:p>
    <w:p>
      <w:pPr>
        <w:tabs>
          <w:tab w:val="left" w:pos="2694"/>
          <w:tab w:val="left" w:pos="3119"/>
        </w:tabs>
        <w:spacing w:before="40"/>
        <w:ind w:left="3119" w:hanging="3119"/>
        <w:rPr>
          <w:ins w:id="7503" w:author="svcMRProcess" w:date="2018-09-18T23:49:00Z"/>
          <w:sz w:val="22"/>
        </w:rPr>
      </w:pPr>
      <w:ins w:id="7504" w:author="svcMRProcess" w:date="2018-09-18T23:49:00Z">
        <w:r>
          <w:rPr>
            <w:sz w:val="22"/>
          </w:rPr>
          <w:tab/>
          <w:t>(ii)</w:t>
        </w:r>
        <w:r>
          <w:rPr>
            <w:sz w:val="22"/>
          </w:rPr>
          <w:tab/>
          <w:t>a permanent ban on goods of that kind is in force.</w:t>
        </w:r>
      </w:ins>
    </w:p>
    <w:p>
      <w:pPr>
        <w:keepNext/>
        <w:tabs>
          <w:tab w:val="left" w:pos="1276"/>
          <w:tab w:val="left" w:pos="1843"/>
        </w:tabs>
        <w:spacing w:before="180"/>
        <w:ind w:left="1843" w:hanging="1843"/>
        <w:rPr>
          <w:ins w:id="7505" w:author="svcMRProcess" w:date="2018-09-18T23:49:00Z"/>
          <w:sz w:val="22"/>
        </w:rPr>
      </w:pPr>
      <w:ins w:id="7506" w:author="svcMRProcess" w:date="2018-09-18T23:49:00Z">
        <w:r>
          <w:rPr>
            <w:sz w:val="22"/>
          </w:rPr>
          <w:tab/>
        </w:r>
        <w:r>
          <w:rPr>
            <w:sz w:val="22"/>
          </w:rPr>
          <w:tab/>
          <w:t xml:space="preserve">Penalty: </w:t>
        </w:r>
      </w:ins>
    </w:p>
    <w:p>
      <w:pPr>
        <w:keepNext/>
        <w:tabs>
          <w:tab w:val="left" w:pos="1985"/>
          <w:tab w:val="left" w:pos="2410"/>
        </w:tabs>
        <w:spacing w:before="40"/>
        <w:ind w:left="2410" w:hanging="2410"/>
        <w:rPr>
          <w:ins w:id="7507" w:author="svcMRProcess" w:date="2018-09-18T23:49:00Z"/>
          <w:sz w:val="22"/>
        </w:rPr>
      </w:pPr>
      <w:ins w:id="750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509" w:author="svcMRProcess" w:date="2018-09-18T23:49:00Z"/>
          <w:sz w:val="22"/>
        </w:rPr>
      </w:pPr>
      <w:ins w:id="751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511" w:author="svcMRProcess" w:date="2018-09-18T23:49:00Z"/>
          <w:sz w:val="22"/>
        </w:rPr>
      </w:pPr>
      <w:ins w:id="7512"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513" w:author="svcMRProcess" w:date="2018-09-18T23:49:00Z"/>
          <w:sz w:val="22"/>
        </w:rPr>
      </w:pPr>
      <w:ins w:id="7514" w:author="svcMRProcess" w:date="2018-09-18T23:49:00Z">
        <w:r>
          <w:rPr>
            <w:sz w:val="22"/>
          </w:rPr>
          <w:tab/>
          <w:t>(a)</w:t>
        </w:r>
        <w:r>
          <w:rPr>
            <w:sz w:val="22"/>
          </w:rPr>
          <w:tab/>
          <w:t>the person, in trade or commerce, offers for supply (other than for export) consumer goods of a particular kind; and</w:t>
        </w:r>
      </w:ins>
    </w:p>
    <w:p>
      <w:pPr>
        <w:tabs>
          <w:tab w:val="left" w:pos="1985"/>
          <w:tab w:val="left" w:pos="2410"/>
        </w:tabs>
        <w:spacing w:before="40"/>
        <w:ind w:left="2410" w:hanging="2410"/>
        <w:rPr>
          <w:ins w:id="7515" w:author="svcMRProcess" w:date="2018-09-18T23:49:00Z"/>
          <w:sz w:val="22"/>
        </w:rPr>
      </w:pPr>
      <w:ins w:id="7516" w:author="svcMRProcess" w:date="2018-09-18T23:49:00Z">
        <w:r>
          <w:rPr>
            <w:sz w:val="22"/>
          </w:rPr>
          <w:tab/>
          <w:t>(b)</w:t>
        </w:r>
        <w:r>
          <w:rPr>
            <w:sz w:val="22"/>
          </w:rPr>
          <w:tab/>
          <w:t>the supply would be prohibited by subsection (1).</w:t>
        </w:r>
      </w:ins>
    </w:p>
    <w:p>
      <w:pPr>
        <w:tabs>
          <w:tab w:val="left" w:pos="1276"/>
          <w:tab w:val="left" w:pos="1843"/>
        </w:tabs>
        <w:spacing w:before="180"/>
        <w:ind w:left="1843" w:hanging="1843"/>
        <w:rPr>
          <w:ins w:id="7517" w:author="svcMRProcess" w:date="2018-09-18T23:49:00Z"/>
          <w:sz w:val="22"/>
        </w:rPr>
      </w:pPr>
      <w:ins w:id="7518" w:author="svcMRProcess" w:date="2018-09-18T23:49:00Z">
        <w:r>
          <w:rPr>
            <w:sz w:val="22"/>
          </w:rPr>
          <w:tab/>
        </w:r>
        <w:r>
          <w:rPr>
            <w:sz w:val="22"/>
          </w:rPr>
          <w:tab/>
          <w:t xml:space="preserve">Penalty: </w:t>
        </w:r>
      </w:ins>
    </w:p>
    <w:p>
      <w:pPr>
        <w:tabs>
          <w:tab w:val="left" w:pos="1985"/>
          <w:tab w:val="left" w:pos="2410"/>
        </w:tabs>
        <w:spacing w:before="40"/>
        <w:ind w:left="2410" w:hanging="2410"/>
        <w:rPr>
          <w:ins w:id="7519" w:author="svcMRProcess" w:date="2018-09-18T23:49:00Z"/>
          <w:sz w:val="22"/>
        </w:rPr>
      </w:pPr>
      <w:ins w:id="752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521" w:author="svcMRProcess" w:date="2018-09-18T23:49:00Z"/>
          <w:sz w:val="22"/>
        </w:rPr>
      </w:pPr>
      <w:ins w:id="752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523" w:author="svcMRProcess" w:date="2018-09-18T23:49:00Z"/>
          <w:sz w:val="22"/>
        </w:rPr>
      </w:pPr>
      <w:ins w:id="7524" w:author="svcMRProcess" w:date="2018-09-18T23:49:00Z">
        <w:r>
          <w:rPr>
            <w:sz w:val="22"/>
          </w:rPr>
          <w:tab/>
          <w:t>(3)</w:t>
        </w:r>
        <w:r>
          <w:rPr>
            <w:sz w:val="22"/>
          </w:rPr>
          <w:tab/>
          <w:t>A person commits an offence if:</w:t>
        </w:r>
      </w:ins>
    </w:p>
    <w:p>
      <w:pPr>
        <w:tabs>
          <w:tab w:val="left" w:pos="1985"/>
          <w:tab w:val="left" w:pos="2410"/>
        </w:tabs>
        <w:spacing w:before="40"/>
        <w:ind w:left="2410" w:hanging="2410"/>
        <w:rPr>
          <w:ins w:id="7525" w:author="svcMRProcess" w:date="2018-09-18T23:49:00Z"/>
          <w:sz w:val="22"/>
        </w:rPr>
      </w:pPr>
      <w:ins w:id="7526" w:author="svcMRProcess" w:date="2018-09-18T23:49:00Z">
        <w:r>
          <w:rPr>
            <w:sz w:val="22"/>
          </w:rPr>
          <w:tab/>
          <w:t>(a)</w:t>
        </w:r>
        <w:r>
          <w:rPr>
            <w:sz w:val="22"/>
          </w:rPr>
          <w:tab/>
          <w:t>the person, in or for the purposes of trade or commerce, manufactures, possesses or has control of consumer goods of a particular kind; and</w:t>
        </w:r>
      </w:ins>
    </w:p>
    <w:p>
      <w:pPr>
        <w:tabs>
          <w:tab w:val="left" w:pos="1985"/>
          <w:tab w:val="left" w:pos="2410"/>
        </w:tabs>
        <w:spacing w:before="40"/>
        <w:ind w:left="2410" w:hanging="2410"/>
        <w:rPr>
          <w:ins w:id="7527" w:author="svcMRProcess" w:date="2018-09-18T23:49:00Z"/>
          <w:sz w:val="22"/>
        </w:rPr>
      </w:pPr>
      <w:ins w:id="7528" w:author="svcMRProcess" w:date="2018-09-18T23:49:00Z">
        <w:r>
          <w:rPr>
            <w:sz w:val="22"/>
          </w:rPr>
          <w:tab/>
          <w:t>(b)</w:t>
        </w:r>
        <w:r>
          <w:rPr>
            <w:sz w:val="22"/>
          </w:rPr>
          <w:tab/>
          <w:t>supply of the goods would be prohibited by subsection (1).</w:t>
        </w:r>
      </w:ins>
    </w:p>
    <w:p>
      <w:pPr>
        <w:tabs>
          <w:tab w:val="left" w:pos="1276"/>
          <w:tab w:val="left" w:pos="1843"/>
        </w:tabs>
        <w:spacing w:before="180"/>
        <w:ind w:left="1843" w:hanging="1843"/>
        <w:rPr>
          <w:ins w:id="7529" w:author="svcMRProcess" w:date="2018-09-18T23:49:00Z"/>
          <w:sz w:val="22"/>
        </w:rPr>
      </w:pPr>
      <w:ins w:id="7530" w:author="svcMRProcess" w:date="2018-09-18T23:49:00Z">
        <w:r>
          <w:rPr>
            <w:sz w:val="22"/>
          </w:rPr>
          <w:tab/>
        </w:r>
        <w:r>
          <w:rPr>
            <w:sz w:val="22"/>
          </w:rPr>
          <w:tab/>
          <w:t xml:space="preserve">Penalty: </w:t>
        </w:r>
      </w:ins>
    </w:p>
    <w:p>
      <w:pPr>
        <w:tabs>
          <w:tab w:val="left" w:pos="1985"/>
          <w:tab w:val="left" w:pos="2410"/>
        </w:tabs>
        <w:spacing w:before="40"/>
        <w:ind w:left="2410" w:hanging="2410"/>
        <w:rPr>
          <w:ins w:id="7531" w:author="svcMRProcess" w:date="2018-09-18T23:49:00Z"/>
          <w:sz w:val="22"/>
        </w:rPr>
      </w:pPr>
      <w:ins w:id="753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533" w:author="svcMRProcess" w:date="2018-09-18T23:49:00Z"/>
          <w:sz w:val="22"/>
        </w:rPr>
      </w:pPr>
      <w:ins w:id="753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535" w:author="svcMRProcess" w:date="2018-09-18T23:49:00Z"/>
          <w:sz w:val="22"/>
        </w:rPr>
      </w:pPr>
      <w:ins w:id="7536" w:author="svcMRProcess" w:date="2018-09-18T23:49:00Z">
        <w:r>
          <w:rPr>
            <w:sz w:val="22"/>
          </w:rPr>
          <w:tab/>
          <w:t>(4)</w:t>
        </w:r>
        <w:r>
          <w:rPr>
            <w:sz w:val="22"/>
          </w:rPr>
          <w:tab/>
          <w:t>Subsection (3) does not apply if the person does not manufacture, possess or control the goods for the purpose of supplying the goods (other than for export).</w:t>
        </w:r>
      </w:ins>
    </w:p>
    <w:p>
      <w:pPr>
        <w:tabs>
          <w:tab w:val="left" w:pos="1276"/>
          <w:tab w:val="left" w:pos="1843"/>
        </w:tabs>
        <w:spacing w:before="180"/>
        <w:ind w:left="1843" w:hanging="1843"/>
        <w:rPr>
          <w:ins w:id="7537" w:author="svcMRProcess" w:date="2018-09-18T23:49:00Z"/>
          <w:sz w:val="22"/>
        </w:rPr>
      </w:pPr>
      <w:ins w:id="7538" w:author="svcMRProcess" w:date="2018-09-18T23:49:00Z">
        <w:r>
          <w:rPr>
            <w:sz w:val="22"/>
          </w:rPr>
          <w:tab/>
          <w:t>(5)</w:t>
        </w:r>
        <w:r>
          <w:rPr>
            <w:sz w:val="22"/>
          </w:rPr>
          <w:tab/>
          <w:t>A person commits an offence if:</w:t>
        </w:r>
      </w:ins>
    </w:p>
    <w:p>
      <w:pPr>
        <w:tabs>
          <w:tab w:val="left" w:pos="1985"/>
          <w:tab w:val="left" w:pos="2410"/>
        </w:tabs>
        <w:spacing w:before="40"/>
        <w:ind w:left="2410" w:hanging="2410"/>
        <w:rPr>
          <w:ins w:id="7539" w:author="svcMRProcess" w:date="2018-09-18T23:49:00Z"/>
          <w:sz w:val="22"/>
        </w:rPr>
      </w:pPr>
      <w:ins w:id="7540" w:author="svcMRProcess" w:date="2018-09-18T23:49:00Z">
        <w:r>
          <w:rPr>
            <w:sz w:val="22"/>
          </w:rPr>
          <w:tab/>
          <w:t>(a)</w:t>
        </w:r>
        <w:r>
          <w:rPr>
            <w:sz w:val="22"/>
          </w:rPr>
          <w:tab/>
          <w:t>the person exports consumer goods of a particular kind; and</w:t>
        </w:r>
      </w:ins>
    </w:p>
    <w:p>
      <w:pPr>
        <w:tabs>
          <w:tab w:val="left" w:pos="1985"/>
          <w:tab w:val="left" w:pos="2410"/>
        </w:tabs>
        <w:spacing w:before="40"/>
        <w:ind w:left="2410" w:hanging="2410"/>
        <w:rPr>
          <w:ins w:id="7541" w:author="svcMRProcess" w:date="2018-09-18T23:49:00Z"/>
          <w:sz w:val="22"/>
        </w:rPr>
      </w:pPr>
      <w:ins w:id="7542" w:author="svcMRProcess" w:date="2018-09-18T23:49:00Z">
        <w:r>
          <w:rPr>
            <w:sz w:val="22"/>
          </w:rPr>
          <w:tab/>
          <w:t>(b)</w:t>
        </w:r>
        <w:r>
          <w:rPr>
            <w:sz w:val="22"/>
          </w:rPr>
          <w:tab/>
          <w:t>supply of the goods would be prohibited by subsection (1).</w:t>
        </w:r>
      </w:ins>
    </w:p>
    <w:p>
      <w:pPr>
        <w:tabs>
          <w:tab w:val="left" w:pos="1276"/>
          <w:tab w:val="left" w:pos="1843"/>
        </w:tabs>
        <w:spacing w:before="180"/>
        <w:ind w:left="1843" w:hanging="1843"/>
        <w:rPr>
          <w:ins w:id="7543" w:author="svcMRProcess" w:date="2018-09-18T23:49:00Z"/>
          <w:sz w:val="22"/>
        </w:rPr>
      </w:pPr>
      <w:ins w:id="7544" w:author="svcMRProcess" w:date="2018-09-18T23:49:00Z">
        <w:r>
          <w:rPr>
            <w:sz w:val="22"/>
          </w:rPr>
          <w:tab/>
        </w:r>
        <w:r>
          <w:rPr>
            <w:sz w:val="22"/>
          </w:rPr>
          <w:tab/>
          <w:t xml:space="preserve">Penalty: </w:t>
        </w:r>
      </w:ins>
    </w:p>
    <w:p>
      <w:pPr>
        <w:tabs>
          <w:tab w:val="left" w:pos="1985"/>
          <w:tab w:val="left" w:pos="2410"/>
        </w:tabs>
        <w:spacing w:before="40"/>
        <w:ind w:left="2410" w:hanging="2410"/>
        <w:rPr>
          <w:ins w:id="7545" w:author="svcMRProcess" w:date="2018-09-18T23:49:00Z"/>
          <w:sz w:val="22"/>
        </w:rPr>
      </w:pPr>
      <w:ins w:id="754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547" w:author="svcMRProcess" w:date="2018-09-18T23:49:00Z"/>
          <w:sz w:val="22"/>
        </w:rPr>
      </w:pPr>
      <w:ins w:id="754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549" w:author="svcMRProcess" w:date="2018-09-18T23:49:00Z"/>
          <w:sz w:val="22"/>
        </w:rPr>
      </w:pPr>
      <w:ins w:id="7550" w:author="svcMRProcess" w:date="2018-09-18T23:49:00Z">
        <w:r>
          <w:rPr>
            <w:sz w:val="22"/>
          </w:rPr>
          <w:tab/>
          <w:t>(6)</w:t>
        </w:r>
        <w:r>
          <w:rPr>
            <w:sz w:val="22"/>
          </w:rPr>
          <w:tab/>
          <w:t>Subsection (5) does not apply if the Commonwealth Minister has, by written notice given to the person, approved the export of the goods under section 118(5).</w:t>
        </w:r>
      </w:ins>
    </w:p>
    <w:p>
      <w:pPr>
        <w:tabs>
          <w:tab w:val="left" w:pos="1276"/>
          <w:tab w:val="left" w:pos="1843"/>
        </w:tabs>
        <w:spacing w:before="180"/>
        <w:ind w:left="1843" w:hanging="1843"/>
        <w:rPr>
          <w:ins w:id="7551" w:author="svcMRProcess" w:date="2018-09-18T23:49:00Z"/>
          <w:sz w:val="22"/>
        </w:rPr>
      </w:pPr>
      <w:ins w:id="7552" w:author="svcMRProcess" w:date="2018-09-18T23:49:00Z">
        <w:r>
          <w:rPr>
            <w:sz w:val="22"/>
          </w:rPr>
          <w:tab/>
          <w:t>(7)</w:t>
        </w:r>
        <w:r>
          <w:rPr>
            <w:sz w:val="22"/>
          </w:rPr>
          <w:tab/>
          <w:t>Subsections (1), (2), (3) and (5) are offences of strict liability.</w:t>
        </w:r>
      </w:ins>
    </w:p>
    <w:p>
      <w:pPr>
        <w:pStyle w:val="yHeading5"/>
        <w:rPr>
          <w:ins w:id="7553" w:author="svcMRProcess" w:date="2018-09-18T23:49:00Z"/>
        </w:rPr>
      </w:pPr>
      <w:bookmarkStart w:id="7554" w:name="_Toc272855134"/>
      <w:bookmarkStart w:id="7555" w:name="_Toc283891615"/>
      <w:ins w:id="7556" w:author="svcMRProcess" w:date="2018-09-18T23:49:00Z">
        <w:r>
          <w:rPr>
            <w:rStyle w:val="CharSClsNo"/>
          </w:rPr>
          <w:t>198</w:t>
        </w:r>
        <w:r>
          <w:t>.</w:t>
        </w:r>
        <w:r>
          <w:tab/>
          <w:t>Supplying etc. product related services covered by a ban</w:t>
        </w:r>
        <w:bookmarkEnd w:id="7554"/>
        <w:bookmarkEnd w:id="7555"/>
      </w:ins>
    </w:p>
    <w:p>
      <w:pPr>
        <w:tabs>
          <w:tab w:val="left" w:pos="1276"/>
          <w:tab w:val="left" w:pos="1843"/>
        </w:tabs>
        <w:spacing w:before="180"/>
        <w:ind w:left="1843" w:hanging="1843"/>
        <w:rPr>
          <w:ins w:id="7557" w:author="svcMRProcess" w:date="2018-09-18T23:49:00Z"/>
          <w:sz w:val="22"/>
        </w:rPr>
      </w:pPr>
      <w:ins w:id="755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559" w:author="svcMRProcess" w:date="2018-09-18T23:49:00Z"/>
          <w:sz w:val="22"/>
        </w:rPr>
      </w:pPr>
      <w:ins w:id="7560" w:author="svcMRProcess" w:date="2018-09-18T23:49:00Z">
        <w:r>
          <w:rPr>
            <w:sz w:val="22"/>
          </w:rPr>
          <w:tab/>
          <w:t>(a)</w:t>
        </w:r>
        <w:r>
          <w:rPr>
            <w:sz w:val="22"/>
          </w:rPr>
          <w:tab/>
          <w:t>the person, in trade or commerce, supplies product related services of a particular kind; and</w:t>
        </w:r>
      </w:ins>
    </w:p>
    <w:p>
      <w:pPr>
        <w:tabs>
          <w:tab w:val="left" w:pos="1985"/>
          <w:tab w:val="left" w:pos="2410"/>
        </w:tabs>
        <w:spacing w:before="40"/>
        <w:ind w:left="2410" w:hanging="2410"/>
        <w:rPr>
          <w:ins w:id="7561" w:author="svcMRProcess" w:date="2018-09-18T23:49:00Z"/>
          <w:sz w:val="22"/>
        </w:rPr>
      </w:pPr>
      <w:ins w:id="7562" w:author="svcMRProcess" w:date="2018-09-18T23:49:00Z">
        <w:r>
          <w:rPr>
            <w:sz w:val="22"/>
          </w:rPr>
          <w:tab/>
          <w:t>(b)</w:t>
        </w:r>
        <w:r>
          <w:rPr>
            <w:sz w:val="22"/>
          </w:rPr>
          <w:tab/>
          <w:t>either:</w:t>
        </w:r>
      </w:ins>
    </w:p>
    <w:p>
      <w:pPr>
        <w:tabs>
          <w:tab w:val="left" w:pos="2694"/>
          <w:tab w:val="left" w:pos="3119"/>
        </w:tabs>
        <w:spacing w:before="40"/>
        <w:ind w:left="3119" w:hanging="3119"/>
        <w:rPr>
          <w:ins w:id="7563" w:author="svcMRProcess" w:date="2018-09-18T23:49:00Z"/>
          <w:sz w:val="22"/>
        </w:rPr>
      </w:pPr>
      <w:ins w:id="7564" w:author="svcMRProcess" w:date="2018-09-18T23:49:00Z">
        <w:r>
          <w:rPr>
            <w:sz w:val="22"/>
          </w:rPr>
          <w:tab/>
          <w:t>(i)</w:t>
        </w:r>
        <w:r>
          <w:rPr>
            <w:sz w:val="22"/>
          </w:rPr>
          <w:tab/>
          <w:t>an interim ban on services of that kind is in force in the place where the supply occurs; or</w:t>
        </w:r>
      </w:ins>
    </w:p>
    <w:p>
      <w:pPr>
        <w:tabs>
          <w:tab w:val="left" w:pos="2694"/>
          <w:tab w:val="left" w:pos="3119"/>
        </w:tabs>
        <w:spacing w:before="40"/>
        <w:ind w:left="3119" w:hanging="3119"/>
        <w:rPr>
          <w:ins w:id="7565" w:author="svcMRProcess" w:date="2018-09-18T23:49:00Z"/>
          <w:sz w:val="22"/>
        </w:rPr>
      </w:pPr>
      <w:ins w:id="7566" w:author="svcMRProcess" w:date="2018-09-18T23:49:00Z">
        <w:r>
          <w:rPr>
            <w:sz w:val="22"/>
          </w:rPr>
          <w:tab/>
          <w:t>(ii)</w:t>
        </w:r>
        <w:r>
          <w:rPr>
            <w:sz w:val="22"/>
          </w:rPr>
          <w:tab/>
          <w:t>a permanent ban on services of that kind is in force.</w:t>
        </w:r>
      </w:ins>
    </w:p>
    <w:p>
      <w:pPr>
        <w:tabs>
          <w:tab w:val="left" w:pos="1276"/>
          <w:tab w:val="left" w:pos="1843"/>
        </w:tabs>
        <w:spacing w:before="180"/>
        <w:ind w:left="1843" w:hanging="1843"/>
        <w:rPr>
          <w:ins w:id="7567" w:author="svcMRProcess" w:date="2018-09-18T23:49:00Z"/>
          <w:sz w:val="22"/>
        </w:rPr>
      </w:pPr>
      <w:ins w:id="7568" w:author="svcMRProcess" w:date="2018-09-18T23:49:00Z">
        <w:r>
          <w:rPr>
            <w:sz w:val="22"/>
          </w:rPr>
          <w:tab/>
        </w:r>
        <w:r>
          <w:rPr>
            <w:sz w:val="22"/>
          </w:rPr>
          <w:tab/>
          <w:t xml:space="preserve">Penalty: </w:t>
        </w:r>
      </w:ins>
    </w:p>
    <w:p>
      <w:pPr>
        <w:tabs>
          <w:tab w:val="left" w:pos="1985"/>
          <w:tab w:val="left" w:pos="2410"/>
        </w:tabs>
        <w:spacing w:before="40"/>
        <w:ind w:left="2410" w:hanging="2410"/>
        <w:rPr>
          <w:ins w:id="7569" w:author="svcMRProcess" w:date="2018-09-18T23:49:00Z"/>
          <w:sz w:val="22"/>
        </w:rPr>
      </w:pPr>
      <w:ins w:id="757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571" w:author="svcMRProcess" w:date="2018-09-18T23:49:00Z"/>
          <w:sz w:val="22"/>
        </w:rPr>
      </w:pPr>
      <w:ins w:id="757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573" w:author="svcMRProcess" w:date="2018-09-18T23:49:00Z"/>
          <w:sz w:val="22"/>
        </w:rPr>
      </w:pPr>
      <w:ins w:id="7574"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575" w:author="svcMRProcess" w:date="2018-09-18T23:49:00Z"/>
          <w:sz w:val="22"/>
        </w:rPr>
      </w:pPr>
      <w:ins w:id="7576" w:author="svcMRProcess" w:date="2018-09-18T23:49:00Z">
        <w:r>
          <w:rPr>
            <w:sz w:val="22"/>
          </w:rPr>
          <w:tab/>
          <w:t>(a)</w:t>
        </w:r>
        <w:r>
          <w:rPr>
            <w:sz w:val="22"/>
          </w:rPr>
          <w:tab/>
          <w:t>the person, in trade or commerce, offers for supply product related services of a particular kind; and</w:t>
        </w:r>
      </w:ins>
    </w:p>
    <w:p>
      <w:pPr>
        <w:tabs>
          <w:tab w:val="left" w:pos="1985"/>
          <w:tab w:val="left" w:pos="2410"/>
        </w:tabs>
        <w:spacing w:before="40"/>
        <w:ind w:left="2410" w:hanging="2410"/>
        <w:rPr>
          <w:ins w:id="7577" w:author="svcMRProcess" w:date="2018-09-18T23:49:00Z"/>
          <w:sz w:val="22"/>
        </w:rPr>
      </w:pPr>
      <w:ins w:id="7578" w:author="svcMRProcess" w:date="2018-09-18T23:49:00Z">
        <w:r>
          <w:rPr>
            <w:sz w:val="22"/>
          </w:rPr>
          <w:tab/>
          <w:t>(b)</w:t>
        </w:r>
        <w:r>
          <w:rPr>
            <w:sz w:val="22"/>
          </w:rPr>
          <w:tab/>
          <w:t>the supply would be prohibited by subsection (1).</w:t>
        </w:r>
      </w:ins>
    </w:p>
    <w:p>
      <w:pPr>
        <w:tabs>
          <w:tab w:val="left" w:pos="1276"/>
          <w:tab w:val="left" w:pos="1843"/>
        </w:tabs>
        <w:spacing w:before="180"/>
        <w:ind w:left="1843" w:hanging="1843"/>
        <w:rPr>
          <w:ins w:id="7579" w:author="svcMRProcess" w:date="2018-09-18T23:49:00Z"/>
          <w:sz w:val="22"/>
        </w:rPr>
      </w:pPr>
      <w:ins w:id="7580" w:author="svcMRProcess" w:date="2018-09-18T23:49:00Z">
        <w:r>
          <w:rPr>
            <w:sz w:val="22"/>
          </w:rPr>
          <w:tab/>
        </w:r>
        <w:r>
          <w:rPr>
            <w:sz w:val="22"/>
          </w:rPr>
          <w:tab/>
          <w:t xml:space="preserve">Penalty: </w:t>
        </w:r>
      </w:ins>
    </w:p>
    <w:p>
      <w:pPr>
        <w:tabs>
          <w:tab w:val="left" w:pos="1985"/>
          <w:tab w:val="left" w:pos="2410"/>
        </w:tabs>
        <w:spacing w:before="40"/>
        <w:ind w:left="2410" w:hanging="2410"/>
        <w:rPr>
          <w:ins w:id="7581" w:author="svcMRProcess" w:date="2018-09-18T23:49:00Z"/>
          <w:sz w:val="22"/>
        </w:rPr>
      </w:pPr>
      <w:ins w:id="758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583" w:author="svcMRProcess" w:date="2018-09-18T23:49:00Z"/>
          <w:sz w:val="22"/>
        </w:rPr>
      </w:pPr>
      <w:ins w:id="758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585" w:author="svcMRProcess" w:date="2018-09-18T23:49:00Z"/>
          <w:sz w:val="22"/>
        </w:rPr>
      </w:pPr>
      <w:ins w:id="7586" w:author="svcMRProcess" w:date="2018-09-18T23:49:00Z">
        <w:r>
          <w:rPr>
            <w:sz w:val="22"/>
          </w:rPr>
          <w:tab/>
          <w:t>(3)</w:t>
        </w:r>
        <w:r>
          <w:rPr>
            <w:sz w:val="22"/>
          </w:rPr>
          <w:tab/>
          <w:t>Subsections (1) and (2) are offences of strict liability.</w:t>
        </w:r>
      </w:ins>
    </w:p>
    <w:p>
      <w:pPr>
        <w:pStyle w:val="yHeading3"/>
        <w:rPr>
          <w:ins w:id="7587" w:author="svcMRProcess" w:date="2018-09-18T23:49:00Z"/>
        </w:rPr>
      </w:pPr>
      <w:bookmarkStart w:id="7588" w:name="_Toc272825669"/>
      <w:bookmarkStart w:id="7589" w:name="_Toc272831785"/>
      <w:bookmarkStart w:id="7590" w:name="_Toc272854017"/>
      <w:bookmarkStart w:id="7591" w:name="_Toc272855135"/>
      <w:bookmarkStart w:id="7592" w:name="_Toc283888813"/>
      <w:bookmarkStart w:id="7593" w:name="_Toc283891616"/>
      <w:ins w:id="7594" w:author="svcMRProcess" w:date="2018-09-18T23:49:00Z">
        <w:r>
          <w:t>Division 3 — Recall of consumer goods</w:t>
        </w:r>
        <w:bookmarkEnd w:id="7588"/>
        <w:bookmarkEnd w:id="7589"/>
        <w:bookmarkEnd w:id="7590"/>
        <w:bookmarkEnd w:id="7591"/>
        <w:bookmarkEnd w:id="7592"/>
        <w:bookmarkEnd w:id="7593"/>
      </w:ins>
    </w:p>
    <w:p>
      <w:pPr>
        <w:pStyle w:val="yHeading5"/>
        <w:rPr>
          <w:ins w:id="7595" w:author="svcMRProcess" w:date="2018-09-18T23:49:00Z"/>
        </w:rPr>
      </w:pPr>
      <w:bookmarkStart w:id="7596" w:name="_Toc272855136"/>
      <w:bookmarkStart w:id="7597" w:name="_Toc283891617"/>
      <w:ins w:id="7598" w:author="svcMRProcess" w:date="2018-09-18T23:49:00Z">
        <w:r>
          <w:rPr>
            <w:rStyle w:val="CharSClsNo"/>
          </w:rPr>
          <w:t>199</w:t>
        </w:r>
        <w:r>
          <w:t>.</w:t>
        </w:r>
        <w:r>
          <w:tab/>
          <w:t>Compliance with recall orders</w:t>
        </w:r>
        <w:bookmarkEnd w:id="7596"/>
        <w:bookmarkEnd w:id="7597"/>
      </w:ins>
    </w:p>
    <w:p>
      <w:pPr>
        <w:tabs>
          <w:tab w:val="left" w:pos="1276"/>
          <w:tab w:val="left" w:pos="1843"/>
        </w:tabs>
        <w:spacing w:before="180"/>
        <w:ind w:left="1843" w:hanging="1843"/>
        <w:rPr>
          <w:ins w:id="7599" w:author="svcMRProcess" w:date="2018-09-18T23:49:00Z"/>
          <w:sz w:val="22"/>
        </w:rPr>
      </w:pPr>
      <w:ins w:id="7600"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601" w:author="svcMRProcess" w:date="2018-09-18T23:49:00Z"/>
          <w:sz w:val="22"/>
        </w:rPr>
      </w:pPr>
      <w:ins w:id="7602" w:author="svcMRProcess" w:date="2018-09-18T23:49:00Z">
        <w:r>
          <w:rPr>
            <w:sz w:val="22"/>
          </w:rPr>
          <w:tab/>
          <w:t>(a)</w:t>
        </w:r>
        <w:r>
          <w:rPr>
            <w:sz w:val="22"/>
          </w:rPr>
          <w:tab/>
          <w:t>a recall notice for consumer goods is in force; and</w:t>
        </w:r>
      </w:ins>
    </w:p>
    <w:p>
      <w:pPr>
        <w:tabs>
          <w:tab w:val="left" w:pos="1985"/>
          <w:tab w:val="left" w:pos="2410"/>
        </w:tabs>
        <w:spacing w:before="40"/>
        <w:ind w:left="2410" w:hanging="2410"/>
        <w:rPr>
          <w:ins w:id="7603" w:author="svcMRProcess" w:date="2018-09-18T23:49:00Z"/>
          <w:sz w:val="22"/>
        </w:rPr>
      </w:pPr>
      <w:ins w:id="7604" w:author="svcMRProcess" w:date="2018-09-18T23:49:00Z">
        <w:r>
          <w:rPr>
            <w:sz w:val="22"/>
          </w:rPr>
          <w:tab/>
          <w:t>(b)</w:t>
        </w:r>
        <w:r>
          <w:rPr>
            <w:sz w:val="22"/>
          </w:rPr>
          <w:tab/>
          <w:t>the notice requires the person (other than the regulator) to do one or more things; and</w:t>
        </w:r>
      </w:ins>
    </w:p>
    <w:p>
      <w:pPr>
        <w:tabs>
          <w:tab w:val="left" w:pos="1985"/>
          <w:tab w:val="left" w:pos="2410"/>
        </w:tabs>
        <w:spacing w:before="40"/>
        <w:ind w:left="2410" w:hanging="2410"/>
        <w:rPr>
          <w:ins w:id="7605" w:author="svcMRProcess" w:date="2018-09-18T23:49:00Z"/>
          <w:sz w:val="22"/>
        </w:rPr>
      </w:pPr>
      <w:ins w:id="7606" w:author="svcMRProcess" w:date="2018-09-18T23:49:00Z">
        <w:r>
          <w:rPr>
            <w:sz w:val="22"/>
          </w:rPr>
          <w:tab/>
          <w:t>(c)</w:t>
        </w:r>
        <w:r>
          <w:rPr>
            <w:sz w:val="22"/>
          </w:rPr>
          <w:tab/>
          <w:t>the person refuses or fails to comply with the notice.</w:t>
        </w:r>
      </w:ins>
    </w:p>
    <w:p>
      <w:pPr>
        <w:tabs>
          <w:tab w:val="left" w:pos="1276"/>
          <w:tab w:val="left" w:pos="1843"/>
        </w:tabs>
        <w:spacing w:before="180"/>
        <w:ind w:left="1843" w:hanging="1843"/>
        <w:rPr>
          <w:ins w:id="7607" w:author="svcMRProcess" w:date="2018-09-18T23:49:00Z"/>
          <w:sz w:val="22"/>
        </w:rPr>
      </w:pPr>
      <w:ins w:id="7608" w:author="svcMRProcess" w:date="2018-09-18T23:49:00Z">
        <w:r>
          <w:rPr>
            <w:sz w:val="22"/>
          </w:rPr>
          <w:tab/>
        </w:r>
        <w:r>
          <w:rPr>
            <w:sz w:val="22"/>
          </w:rPr>
          <w:tab/>
          <w:t xml:space="preserve">Penalty: </w:t>
        </w:r>
      </w:ins>
    </w:p>
    <w:p>
      <w:pPr>
        <w:tabs>
          <w:tab w:val="left" w:pos="1985"/>
          <w:tab w:val="left" w:pos="2410"/>
        </w:tabs>
        <w:spacing w:before="40"/>
        <w:ind w:left="2410" w:hanging="2410"/>
        <w:rPr>
          <w:ins w:id="7609" w:author="svcMRProcess" w:date="2018-09-18T23:49:00Z"/>
          <w:sz w:val="22"/>
        </w:rPr>
      </w:pPr>
      <w:ins w:id="7610"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611" w:author="svcMRProcess" w:date="2018-09-18T23:49:00Z"/>
          <w:sz w:val="22"/>
        </w:rPr>
      </w:pPr>
      <w:ins w:id="7612"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613" w:author="svcMRProcess" w:date="2018-09-18T23:49:00Z"/>
          <w:sz w:val="22"/>
        </w:rPr>
      </w:pPr>
      <w:ins w:id="7614"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615" w:author="svcMRProcess" w:date="2018-09-18T23:49:00Z"/>
          <w:sz w:val="22"/>
        </w:rPr>
      </w:pPr>
      <w:ins w:id="7616" w:author="svcMRProcess" w:date="2018-09-18T23:49:00Z">
        <w:r>
          <w:rPr>
            <w:sz w:val="22"/>
          </w:rPr>
          <w:tab/>
          <w:t>(a)</w:t>
        </w:r>
        <w:r>
          <w:rPr>
            <w:sz w:val="22"/>
          </w:rPr>
          <w:tab/>
          <w:t>a recall notice for consumer goods is in force; and</w:t>
        </w:r>
      </w:ins>
    </w:p>
    <w:p>
      <w:pPr>
        <w:tabs>
          <w:tab w:val="left" w:pos="1985"/>
          <w:tab w:val="left" w:pos="2410"/>
        </w:tabs>
        <w:spacing w:before="40"/>
        <w:ind w:left="2410" w:hanging="2410"/>
        <w:rPr>
          <w:ins w:id="7617" w:author="svcMRProcess" w:date="2018-09-18T23:49:00Z"/>
          <w:sz w:val="22"/>
        </w:rPr>
      </w:pPr>
      <w:ins w:id="7618" w:author="svcMRProcess" w:date="2018-09-18T23:49:00Z">
        <w:r>
          <w:rPr>
            <w:sz w:val="22"/>
          </w:rPr>
          <w:tab/>
          <w:t>(b)</w:t>
        </w:r>
        <w:r>
          <w:rPr>
            <w:sz w:val="22"/>
          </w:rPr>
          <w:tab/>
          <w:t>the person, in trade or commerce:</w:t>
        </w:r>
      </w:ins>
    </w:p>
    <w:p>
      <w:pPr>
        <w:tabs>
          <w:tab w:val="left" w:pos="2694"/>
          <w:tab w:val="left" w:pos="3119"/>
        </w:tabs>
        <w:spacing w:before="40"/>
        <w:ind w:left="3119" w:hanging="3119"/>
        <w:rPr>
          <w:ins w:id="7619" w:author="svcMRProcess" w:date="2018-09-18T23:49:00Z"/>
          <w:sz w:val="22"/>
        </w:rPr>
      </w:pPr>
      <w:ins w:id="7620" w:author="svcMRProcess" w:date="2018-09-18T23:49:00Z">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ins>
    </w:p>
    <w:p>
      <w:pPr>
        <w:tabs>
          <w:tab w:val="left" w:pos="2694"/>
          <w:tab w:val="left" w:pos="3119"/>
        </w:tabs>
        <w:spacing w:before="40"/>
        <w:ind w:left="3119" w:hanging="3119"/>
        <w:rPr>
          <w:ins w:id="7621" w:author="svcMRProcess" w:date="2018-09-18T23:49:00Z"/>
          <w:sz w:val="22"/>
        </w:rPr>
      </w:pPr>
      <w:ins w:id="7622" w:author="svcMRProcess" w:date="2018-09-18T23:49:00Z">
        <w:r>
          <w:rPr>
            <w:sz w:val="22"/>
          </w:rPr>
          <w:tab/>
          <w:t>(ii)</w:t>
        </w:r>
        <w:r>
          <w:rPr>
            <w:sz w:val="22"/>
          </w:rPr>
          <w:tab/>
          <w:t>in any other case — supplies consumer goods of the kind to which the notice relates.</w:t>
        </w:r>
      </w:ins>
    </w:p>
    <w:p>
      <w:pPr>
        <w:tabs>
          <w:tab w:val="left" w:pos="1276"/>
          <w:tab w:val="left" w:pos="1843"/>
        </w:tabs>
        <w:spacing w:before="180"/>
        <w:ind w:left="1843" w:hanging="1843"/>
        <w:rPr>
          <w:ins w:id="7623" w:author="svcMRProcess" w:date="2018-09-18T23:49:00Z"/>
          <w:sz w:val="22"/>
        </w:rPr>
      </w:pPr>
      <w:ins w:id="7624" w:author="svcMRProcess" w:date="2018-09-18T23:49:00Z">
        <w:r>
          <w:rPr>
            <w:sz w:val="22"/>
          </w:rPr>
          <w:tab/>
        </w:r>
        <w:r>
          <w:rPr>
            <w:sz w:val="22"/>
          </w:rPr>
          <w:tab/>
          <w:t xml:space="preserve">Penalty: </w:t>
        </w:r>
      </w:ins>
    </w:p>
    <w:p>
      <w:pPr>
        <w:tabs>
          <w:tab w:val="left" w:pos="1985"/>
          <w:tab w:val="left" w:pos="2410"/>
        </w:tabs>
        <w:spacing w:before="40"/>
        <w:ind w:left="2410" w:hanging="2410"/>
        <w:rPr>
          <w:ins w:id="7625" w:author="svcMRProcess" w:date="2018-09-18T23:49:00Z"/>
          <w:sz w:val="22"/>
        </w:rPr>
      </w:pPr>
      <w:ins w:id="762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627" w:author="svcMRProcess" w:date="2018-09-18T23:49:00Z"/>
          <w:sz w:val="22"/>
        </w:rPr>
      </w:pPr>
      <w:ins w:id="762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629" w:author="svcMRProcess" w:date="2018-09-18T23:49:00Z"/>
          <w:sz w:val="22"/>
        </w:rPr>
      </w:pPr>
      <w:ins w:id="7630" w:author="svcMRProcess" w:date="2018-09-18T23:49:00Z">
        <w:r>
          <w:rPr>
            <w:sz w:val="22"/>
          </w:rPr>
          <w:tab/>
          <w:t>(3)</w:t>
        </w:r>
        <w:r>
          <w:rPr>
            <w:sz w:val="22"/>
          </w:rPr>
          <w:tab/>
          <w:t>Subsections (1) and (2) are offences of strict liability.</w:t>
        </w:r>
      </w:ins>
    </w:p>
    <w:p>
      <w:pPr>
        <w:pStyle w:val="yHeading5"/>
        <w:rPr>
          <w:ins w:id="7631" w:author="svcMRProcess" w:date="2018-09-18T23:49:00Z"/>
        </w:rPr>
      </w:pPr>
      <w:bookmarkStart w:id="7632" w:name="_Toc272855137"/>
      <w:bookmarkStart w:id="7633" w:name="_Toc283891618"/>
      <w:ins w:id="7634" w:author="svcMRProcess" w:date="2018-09-18T23:49:00Z">
        <w:r>
          <w:rPr>
            <w:rStyle w:val="CharSClsNo"/>
          </w:rPr>
          <w:t>200</w:t>
        </w:r>
        <w:r>
          <w:t>.</w:t>
        </w:r>
        <w:r>
          <w:tab/>
          <w:t>Notification by persons who supply consumer goods outside Australia if there is compulsory recall</w:t>
        </w:r>
        <w:bookmarkEnd w:id="7632"/>
        <w:bookmarkEnd w:id="7633"/>
      </w:ins>
    </w:p>
    <w:p>
      <w:pPr>
        <w:tabs>
          <w:tab w:val="left" w:pos="1276"/>
          <w:tab w:val="left" w:pos="1843"/>
        </w:tabs>
        <w:spacing w:before="180"/>
        <w:ind w:left="1843" w:hanging="1843"/>
        <w:rPr>
          <w:ins w:id="7635" w:author="svcMRProcess" w:date="2018-09-18T23:49:00Z"/>
          <w:sz w:val="22"/>
        </w:rPr>
      </w:pPr>
      <w:ins w:id="7636"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637" w:author="svcMRProcess" w:date="2018-09-18T23:49:00Z"/>
          <w:sz w:val="22"/>
        </w:rPr>
      </w:pPr>
      <w:ins w:id="7638" w:author="svcMRProcess" w:date="2018-09-18T23:49:00Z">
        <w:r>
          <w:rPr>
            <w:sz w:val="22"/>
          </w:rPr>
          <w:tab/>
          <w:t>(a)</w:t>
        </w:r>
        <w:r>
          <w:rPr>
            <w:sz w:val="22"/>
          </w:rPr>
          <w:tab/>
          <w:t>the person is required by section 125(4) to give a copy of a notice to a responsible Minister; and</w:t>
        </w:r>
      </w:ins>
    </w:p>
    <w:p>
      <w:pPr>
        <w:tabs>
          <w:tab w:val="left" w:pos="1985"/>
          <w:tab w:val="left" w:pos="2410"/>
        </w:tabs>
        <w:spacing w:before="40"/>
        <w:ind w:left="2410" w:hanging="2410"/>
        <w:rPr>
          <w:ins w:id="7639" w:author="svcMRProcess" w:date="2018-09-18T23:49:00Z"/>
          <w:sz w:val="22"/>
        </w:rPr>
      </w:pPr>
      <w:ins w:id="7640" w:author="svcMRProcess" w:date="2018-09-18T23:49:00Z">
        <w:r>
          <w:rPr>
            <w:sz w:val="22"/>
          </w:rPr>
          <w:tab/>
          <w:t>(b)</w:t>
        </w:r>
        <w:r>
          <w:rPr>
            <w:sz w:val="22"/>
          </w:rPr>
          <w:tab/>
          <w:t>the person refuses or fails to give the copy as required by that section.</w:t>
        </w:r>
      </w:ins>
    </w:p>
    <w:p>
      <w:pPr>
        <w:tabs>
          <w:tab w:val="left" w:pos="1276"/>
          <w:tab w:val="left" w:pos="1843"/>
        </w:tabs>
        <w:spacing w:before="180"/>
        <w:ind w:left="1843" w:hanging="1843"/>
        <w:rPr>
          <w:ins w:id="7641" w:author="svcMRProcess" w:date="2018-09-18T23:49:00Z"/>
          <w:sz w:val="22"/>
        </w:rPr>
      </w:pPr>
      <w:ins w:id="7642" w:author="svcMRProcess" w:date="2018-09-18T23:49:00Z">
        <w:r>
          <w:rPr>
            <w:sz w:val="22"/>
          </w:rPr>
          <w:tab/>
        </w:r>
        <w:r>
          <w:rPr>
            <w:sz w:val="22"/>
          </w:rPr>
          <w:tab/>
          <w:t xml:space="preserve">Penalty: </w:t>
        </w:r>
      </w:ins>
    </w:p>
    <w:p>
      <w:pPr>
        <w:tabs>
          <w:tab w:val="left" w:pos="1985"/>
          <w:tab w:val="left" w:pos="2410"/>
        </w:tabs>
        <w:spacing w:before="40"/>
        <w:ind w:left="2410" w:hanging="2410"/>
        <w:rPr>
          <w:ins w:id="7643" w:author="svcMRProcess" w:date="2018-09-18T23:49:00Z"/>
          <w:sz w:val="22"/>
        </w:rPr>
      </w:pPr>
      <w:ins w:id="7644" w:author="svcMRProcess" w:date="2018-09-18T23:49:00Z">
        <w:r>
          <w:rPr>
            <w:sz w:val="22"/>
          </w:rPr>
          <w:tab/>
          <w:t>(a)</w:t>
        </w:r>
        <w:r>
          <w:rPr>
            <w:sz w:val="22"/>
          </w:rPr>
          <w:tab/>
          <w:t>if the person is a body corporate — $16,650; or</w:t>
        </w:r>
      </w:ins>
    </w:p>
    <w:p>
      <w:pPr>
        <w:tabs>
          <w:tab w:val="left" w:pos="1985"/>
          <w:tab w:val="left" w:pos="2410"/>
        </w:tabs>
        <w:spacing w:before="40"/>
        <w:ind w:left="2410" w:hanging="2410"/>
        <w:rPr>
          <w:ins w:id="7645" w:author="svcMRProcess" w:date="2018-09-18T23:49:00Z"/>
          <w:sz w:val="22"/>
        </w:rPr>
      </w:pPr>
      <w:ins w:id="7646" w:author="svcMRProcess" w:date="2018-09-18T23:49:00Z">
        <w:r>
          <w:rPr>
            <w:sz w:val="22"/>
          </w:rPr>
          <w:tab/>
          <w:t>(b)</w:t>
        </w:r>
        <w:r>
          <w:rPr>
            <w:sz w:val="22"/>
          </w:rPr>
          <w:tab/>
          <w:t>if the person is not a body corporate — $3,330.</w:t>
        </w:r>
      </w:ins>
    </w:p>
    <w:p>
      <w:pPr>
        <w:tabs>
          <w:tab w:val="left" w:pos="1276"/>
          <w:tab w:val="left" w:pos="1843"/>
        </w:tabs>
        <w:spacing w:before="180"/>
        <w:ind w:left="1843" w:hanging="1843"/>
        <w:rPr>
          <w:ins w:id="7647" w:author="svcMRProcess" w:date="2018-09-18T23:49:00Z"/>
          <w:sz w:val="22"/>
        </w:rPr>
      </w:pPr>
      <w:ins w:id="7648" w:author="svcMRProcess" w:date="2018-09-18T23:49:00Z">
        <w:r>
          <w:rPr>
            <w:sz w:val="22"/>
          </w:rPr>
          <w:tab/>
          <w:t>(2)</w:t>
        </w:r>
        <w:r>
          <w:rPr>
            <w:sz w:val="22"/>
          </w:rPr>
          <w:tab/>
          <w:t>Subsection (1) is an offence of strict liability.</w:t>
        </w:r>
      </w:ins>
    </w:p>
    <w:p>
      <w:pPr>
        <w:pStyle w:val="yHeading5"/>
        <w:rPr>
          <w:ins w:id="7649" w:author="svcMRProcess" w:date="2018-09-18T23:49:00Z"/>
        </w:rPr>
      </w:pPr>
      <w:bookmarkStart w:id="7650" w:name="_Toc272855138"/>
      <w:bookmarkStart w:id="7651" w:name="_Toc283891619"/>
      <w:ins w:id="7652" w:author="svcMRProcess" w:date="2018-09-18T23:49:00Z">
        <w:r>
          <w:rPr>
            <w:rStyle w:val="CharSClsNo"/>
          </w:rPr>
          <w:t>201</w:t>
        </w:r>
        <w:r>
          <w:t>.</w:t>
        </w:r>
        <w:r>
          <w:tab/>
          <w:t>Notification requirements for a voluntary recall of consumer goods</w:t>
        </w:r>
        <w:bookmarkEnd w:id="7650"/>
        <w:bookmarkEnd w:id="7651"/>
      </w:ins>
    </w:p>
    <w:p>
      <w:pPr>
        <w:tabs>
          <w:tab w:val="left" w:pos="1276"/>
          <w:tab w:val="left" w:pos="1843"/>
        </w:tabs>
        <w:spacing w:before="120"/>
        <w:ind w:left="1843" w:hanging="1843"/>
        <w:rPr>
          <w:ins w:id="7653" w:author="svcMRProcess" w:date="2018-09-18T23:49:00Z"/>
          <w:sz w:val="22"/>
        </w:rPr>
      </w:pPr>
      <w:ins w:id="7654"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655" w:author="svcMRProcess" w:date="2018-09-18T23:49:00Z"/>
          <w:sz w:val="22"/>
        </w:rPr>
      </w:pPr>
      <w:ins w:id="7656" w:author="svcMRProcess" w:date="2018-09-18T23:49:00Z">
        <w:r>
          <w:rPr>
            <w:sz w:val="22"/>
          </w:rPr>
          <w:tab/>
          <w:t>(a)</w:t>
        </w:r>
        <w:r>
          <w:rPr>
            <w:sz w:val="22"/>
          </w:rPr>
          <w:tab/>
          <w:t>the person is required by section 128(2) to give a notice to the Commonwealth Minister; and</w:t>
        </w:r>
      </w:ins>
    </w:p>
    <w:p>
      <w:pPr>
        <w:tabs>
          <w:tab w:val="left" w:pos="1985"/>
          <w:tab w:val="left" w:pos="2410"/>
        </w:tabs>
        <w:spacing w:before="40"/>
        <w:ind w:left="2410" w:hanging="2410"/>
        <w:rPr>
          <w:ins w:id="7657" w:author="svcMRProcess" w:date="2018-09-18T23:49:00Z"/>
          <w:sz w:val="22"/>
        </w:rPr>
      </w:pPr>
      <w:ins w:id="7658" w:author="svcMRProcess" w:date="2018-09-18T23:49:00Z">
        <w:r>
          <w:rPr>
            <w:sz w:val="22"/>
          </w:rPr>
          <w:tab/>
          <w:t>(b)</w:t>
        </w:r>
        <w:r>
          <w:rPr>
            <w:sz w:val="22"/>
          </w:rPr>
          <w:tab/>
          <w:t>the person refuses or fails to give the notice as required by that section.</w:t>
        </w:r>
      </w:ins>
    </w:p>
    <w:p>
      <w:pPr>
        <w:tabs>
          <w:tab w:val="left" w:pos="1276"/>
          <w:tab w:val="left" w:pos="1843"/>
        </w:tabs>
        <w:spacing w:before="180"/>
        <w:ind w:left="1843" w:hanging="1843"/>
        <w:rPr>
          <w:ins w:id="7659" w:author="svcMRProcess" w:date="2018-09-18T23:49:00Z"/>
          <w:sz w:val="22"/>
        </w:rPr>
      </w:pPr>
      <w:ins w:id="7660" w:author="svcMRProcess" w:date="2018-09-18T23:49:00Z">
        <w:r>
          <w:rPr>
            <w:sz w:val="22"/>
          </w:rPr>
          <w:tab/>
        </w:r>
        <w:r>
          <w:rPr>
            <w:sz w:val="22"/>
          </w:rPr>
          <w:tab/>
          <w:t xml:space="preserve">Penalty: </w:t>
        </w:r>
      </w:ins>
    </w:p>
    <w:p>
      <w:pPr>
        <w:tabs>
          <w:tab w:val="left" w:pos="1985"/>
          <w:tab w:val="left" w:pos="2410"/>
        </w:tabs>
        <w:spacing w:before="40"/>
        <w:ind w:left="2410" w:hanging="2410"/>
        <w:rPr>
          <w:ins w:id="7661" w:author="svcMRProcess" w:date="2018-09-18T23:49:00Z"/>
          <w:sz w:val="22"/>
        </w:rPr>
      </w:pPr>
      <w:ins w:id="7662" w:author="svcMRProcess" w:date="2018-09-18T23:49:00Z">
        <w:r>
          <w:rPr>
            <w:sz w:val="22"/>
          </w:rPr>
          <w:tab/>
          <w:t>(a)</w:t>
        </w:r>
        <w:r>
          <w:rPr>
            <w:sz w:val="22"/>
          </w:rPr>
          <w:tab/>
          <w:t>if the person is a body corporate — $16,650; or</w:t>
        </w:r>
      </w:ins>
    </w:p>
    <w:p>
      <w:pPr>
        <w:tabs>
          <w:tab w:val="left" w:pos="1985"/>
          <w:tab w:val="left" w:pos="2410"/>
        </w:tabs>
        <w:spacing w:before="40"/>
        <w:ind w:left="2410" w:hanging="2410"/>
        <w:rPr>
          <w:ins w:id="7663" w:author="svcMRProcess" w:date="2018-09-18T23:49:00Z"/>
          <w:sz w:val="22"/>
        </w:rPr>
      </w:pPr>
      <w:ins w:id="7664" w:author="svcMRProcess" w:date="2018-09-18T23:49:00Z">
        <w:r>
          <w:rPr>
            <w:sz w:val="22"/>
          </w:rPr>
          <w:tab/>
          <w:t>(b)</w:t>
        </w:r>
        <w:r>
          <w:rPr>
            <w:sz w:val="22"/>
          </w:rPr>
          <w:tab/>
          <w:t>if the person is not a body corporate — $3,330.</w:t>
        </w:r>
      </w:ins>
    </w:p>
    <w:p>
      <w:pPr>
        <w:tabs>
          <w:tab w:val="left" w:pos="1276"/>
          <w:tab w:val="left" w:pos="1843"/>
        </w:tabs>
        <w:spacing w:before="120"/>
        <w:ind w:left="1843" w:hanging="1843"/>
        <w:rPr>
          <w:ins w:id="7665" w:author="svcMRProcess" w:date="2018-09-18T23:49:00Z"/>
          <w:sz w:val="22"/>
        </w:rPr>
      </w:pPr>
      <w:ins w:id="7666"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667" w:author="svcMRProcess" w:date="2018-09-18T23:49:00Z"/>
          <w:sz w:val="22"/>
        </w:rPr>
      </w:pPr>
      <w:ins w:id="7668" w:author="svcMRProcess" w:date="2018-09-18T23:49:00Z">
        <w:r>
          <w:rPr>
            <w:sz w:val="22"/>
          </w:rPr>
          <w:tab/>
          <w:t>(a)</w:t>
        </w:r>
        <w:r>
          <w:rPr>
            <w:sz w:val="22"/>
          </w:rPr>
          <w:tab/>
          <w:t>the person is required by section 128(6) to give a copy of a notice to the Commonwealth Minister; and</w:t>
        </w:r>
      </w:ins>
    </w:p>
    <w:p>
      <w:pPr>
        <w:tabs>
          <w:tab w:val="left" w:pos="1985"/>
          <w:tab w:val="left" w:pos="2410"/>
        </w:tabs>
        <w:spacing w:before="40"/>
        <w:ind w:left="2410" w:hanging="2410"/>
        <w:rPr>
          <w:ins w:id="7669" w:author="svcMRProcess" w:date="2018-09-18T23:49:00Z"/>
          <w:sz w:val="22"/>
        </w:rPr>
      </w:pPr>
      <w:ins w:id="7670" w:author="svcMRProcess" w:date="2018-09-18T23:49:00Z">
        <w:r>
          <w:rPr>
            <w:sz w:val="22"/>
          </w:rPr>
          <w:tab/>
          <w:t>(b)</w:t>
        </w:r>
        <w:r>
          <w:rPr>
            <w:sz w:val="22"/>
          </w:rPr>
          <w:tab/>
          <w:t>the person refuses or fails to give the copy as required by that section.</w:t>
        </w:r>
      </w:ins>
    </w:p>
    <w:p>
      <w:pPr>
        <w:tabs>
          <w:tab w:val="left" w:pos="1276"/>
          <w:tab w:val="left" w:pos="1843"/>
        </w:tabs>
        <w:spacing w:before="180"/>
        <w:ind w:left="1843" w:hanging="1843"/>
        <w:rPr>
          <w:ins w:id="7671" w:author="svcMRProcess" w:date="2018-09-18T23:49:00Z"/>
          <w:sz w:val="22"/>
        </w:rPr>
      </w:pPr>
      <w:ins w:id="7672" w:author="svcMRProcess" w:date="2018-09-18T23:49:00Z">
        <w:r>
          <w:rPr>
            <w:sz w:val="22"/>
          </w:rPr>
          <w:tab/>
        </w:r>
        <w:r>
          <w:rPr>
            <w:sz w:val="22"/>
          </w:rPr>
          <w:tab/>
          <w:t xml:space="preserve">Penalty: </w:t>
        </w:r>
      </w:ins>
    </w:p>
    <w:p>
      <w:pPr>
        <w:tabs>
          <w:tab w:val="left" w:pos="1985"/>
          <w:tab w:val="left" w:pos="2410"/>
        </w:tabs>
        <w:spacing w:before="40"/>
        <w:ind w:left="2410" w:hanging="2410"/>
        <w:rPr>
          <w:ins w:id="7673" w:author="svcMRProcess" w:date="2018-09-18T23:49:00Z"/>
          <w:sz w:val="22"/>
        </w:rPr>
      </w:pPr>
      <w:ins w:id="7674" w:author="svcMRProcess" w:date="2018-09-18T23:49:00Z">
        <w:r>
          <w:rPr>
            <w:sz w:val="22"/>
          </w:rPr>
          <w:tab/>
          <w:t>(a)</w:t>
        </w:r>
        <w:r>
          <w:rPr>
            <w:sz w:val="22"/>
          </w:rPr>
          <w:tab/>
          <w:t>if the person is a body corporate — $16,650; or</w:t>
        </w:r>
      </w:ins>
    </w:p>
    <w:p>
      <w:pPr>
        <w:tabs>
          <w:tab w:val="left" w:pos="1985"/>
          <w:tab w:val="left" w:pos="2410"/>
        </w:tabs>
        <w:spacing w:before="40"/>
        <w:ind w:left="2410" w:hanging="2410"/>
        <w:rPr>
          <w:ins w:id="7675" w:author="svcMRProcess" w:date="2018-09-18T23:49:00Z"/>
          <w:sz w:val="22"/>
        </w:rPr>
      </w:pPr>
      <w:ins w:id="7676" w:author="svcMRProcess" w:date="2018-09-18T23:49:00Z">
        <w:r>
          <w:rPr>
            <w:sz w:val="22"/>
          </w:rPr>
          <w:tab/>
          <w:t>(b)</w:t>
        </w:r>
        <w:r>
          <w:rPr>
            <w:sz w:val="22"/>
          </w:rPr>
          <w:tab/>
          <w:t>if the person is not a body corporate — $3,330.</w:t>
        </w:r>
      </w:ins>
    </w:p>
    <w:p>
      <w:pPr>
        <w:tabs>
          <w:tab w:val="left" w:pos="1276"/>
          <w:tab w:val="left" w:pos="1843"/>
        </w:tabs>
        <w:spacing w:before="120"/>
        <w:ind w:left="1843" w:hanging="1843"/>
        <w:rPr>
          <w:ins w:id="7677" w:author="svcMRProcess" w:date="2018-09-18T23:49:00Z"/>
          <w:sz w:val="22"/>
        </w:rPr>
      </w:pPr>
      <w:ins w:id="7678" w:author="svcMRProcess" w:date="2018-09-18T23:49:00Z">
        <w:r>
          <w:rPr>
            <w:sz w:val="22"/>
          </w:rPr>
          <w:tab/>
          <w:t>(3)</w:t>
        </w:r>
        <w:r>
          <w:rPr>
            <w:sz w:val="22"/>
          </w:rPr>
          <w:tab/>
          <w:t>Subsections (1) and (2) are offences of strict liability.</w:t>
        </w:r>
      </w:ins>
    </w:p>
    <w:p>
      <w:pPr>
        <w:pStyle w:val="yHeading3"/>
        <w:rPr>
          <w:ins w:id="7679" w:author="svcMRProcess" w:date="2018-09-18T23:49:00Z"/>
        </w:rPr>
      </w:pPr>
      <w:bookmarkStart w:id="7680" w:name="_Toc272825673"/>
      <w:bookmarkStart w:id="7681" w:name="_Toc272831789"/>
      <w:bookmarkStart w:id="7682" w:name="_Toc272854021"/>
      <w:bookmarkStart w:id="7683" w:name="_Toc272855139"/>
      <w:bookmarkStart w:id="7684" w:name="_Toc283888817"/>
      <w:bookmarkStart w:id="7685" w:name="_Toc283891620"/>
      <w:ins w:id="7686" w:author="svcMRProcess" w:date="2018-09-18T23:49:00Z">
        <w:r>
          <w:t>Division 4</w:t>
        </w:r>
        <w:r>
          <w:rPr>
            <w:b w:val="0"/>
          </w:rPr>
          <w:t> — </w:t>
        </w:r>
        <w:r>
          <w:t>Consumer goods, or product related services, associated with death or serious injury or illness</w:t>
        </w:r>
        <w:bookmarkEnd w:id="7680"/>
        <w:bookmarkEnd w:id="7681"/>
        <w:bookmarkEnd w:id="7682"/>
        <w:bookmarkEnd w:id="7683"/>
        <w:bookmarkEnd w:id="7684"/>
        <w:bookmarkEnd w:id="7685"/>
      </w:ins>
    </w:p>
    <w:p>
      <w:pPr>
        <w:pStyle w:val="yHeading5"/>
        <w:rPr>
          <w:ins w:id="7687" w:author="svcMRProcess" w:date="2018-09-18T23:49:00Z"/>
        </w:rPr>
      </w:pPr>
      <w:bookmarkStart w:id="7688" w:name="_Toc272855140"/>
      <w:bookmarkStart w:id="7689" w:name="_Toc283891621"/>
      <w:ins w:id="7690" w:author="svcMRProcess" w:date="2018-09-18T23:49:00Z">
        <w:r>
          <w:rPr>
            <w:rStyle w:val="CharSClsNo"/>
          </w:rPr>
          <w:t>202</w:t>
        </w:r>
        <w:r>
          <w:t>.</w:t>
        </w:r>
        <w:r>
          <w:tab/>
          <w:t>Suppliers to report consumer goods etc. associated with the death or serious injury or illness of any person</w:t>
        </w:r>
        <w:bookmarkEnd w:id="7688"/>
        <w:bookmarkEnd w:id="7689"/>
      </w:ins>
    </w:p>
    <w:p>
      <w:pPr>
        <w:tabs>
          <w:tab w:val="left" w:pos="1276"/>
          <w:tab w:val="left" w:pos="1843"/>
        </w:tabs>
        <w:spacing w:before="180"/>
        <w:ind w:left="1843" w:hanging="1843"/>
        <w:rPr>
          <w:ins w:id="7691" w:author="svcMRProcess" w:date="2018-09-18T23:49:00Z"/>
          <w:sz w:val="22"/>
        </w:rPr>
      </w:pPr>
      <w:ins w:id="7692"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693" w:author="svcMRProcess" w:date="2018-09-18T23:49:00Z"/>
          <w:sz w:val="22"/>
        </w:rPr>
      </w:pPr>
      <w:ins w:id="7694" w:author="svcMRProcess" w:date="2018-09-18T23:49:00Z">
        <w:r>
          <w:rPr>
            <w:sz w:val="22"/>
          </w:rPr>
          <w:tab/>
          <w:t>(a)</w:t>
        </w:r>
        <w:r>
          <w:rPr>
            <w:sz w:val="22"/>
          </w:rPr>
          <w:tab/>
          <w:t>the person is required by section 131 or 132 to give a notice to the Commonwealth Minister; and</w:t>
        </w:r>
      </w:ins>
    </w:p>
    <w:p>
      <w:pPr>
        <w:tabs>
          <w:tab w:val="left" w:pos="1985"/>
          <w:tab w:val="left" w:pos="2410"/>
        </w:tabs>
        <w:spacing w:before="40"/>
        <w:ind w:left="2410" w:hanging="2410"/>
        <w:rPr>
          <w:ins w:id="7695" w:author="svcMRProcess" w:date="2018-09-18T23:49:00Z"/>
          <w:sz w:val="22"/>
        </w:rPr>
      </w:pPr>
      <w:ins w:id="7696" w:author="svcMRProcess" w:date="2018-09-18T23:49:00Z">
        <w:r>
          <w:rPr>
            <w:sz w:val="22"/>
          </w:rPr>
          <w:tab/>
          <w:t>(b)</w:t>
        </w:r>
        <w:r>
          <w:rPr>
            <w:sz w:val="22"/>
          </w:rPr>
          <w:tab/>
          <w:t>the person refuses or fails to give the notice as required by that section.</w:t>
        </w:r>
      </w:ins>
    </w:p>
    <w:p>
      <w:pPr>
        <w:tabs>
          <w:tab w:val="left" w:pos="1276"/>
          <w:tab w:val="left" w:pos="1843"/>
        </w:tabs>
        <w:spacing w:before="180"/>
        <w:ind w:left="1843" w:hanging="1843"/>
        <w:rPr>
          <w:ins w:id="7697" w:author="svcMRProcess" w:date="2018-09-18T23:49:00Z"/>
          <w:sz w:val="22"/>
        </w:rPr>
      </w:pPr>
      <w:ins w:id="7698" w:author="svcMRProcess" w:date="2018-09-18T23:49:00Z">
        <w:r>
          <w:rPr>
            <w:sz w:val="22"/>
          </w:rPr>
          <w:tab/>
        </w:r>
        <w:r>
          <w:rPr>
            <w:sz w:val="22"/>
          </w:rPr>
          <w:tab/>
          <w:t xml:space="preserve">Penalty: </w:t>
        </w:r>
      </w:ins>
    </w:p>
    <w:p>
      <w:pPr>
        <w:tabs>
          <w:tab w:val="left" w:pos="1985"/>
          <w:tab w:val="left" w:pos="2410"/>
        </w:tabs>
        <w:spacing w:before="40"/>
        <w:ind w:left="2410" w:hanging="2410"/>
        <w:rPr>
          <w:ins w:id="7699" w:author="svcMRProcess" w:date="2018-09-18T23:49:00Z"/>
          <w:sz w:val="22"/>
        </w:rPr>
      </w:pPr>
      <w:ins w:id="7700" w:author="svcMRProcess" w:date="2018-09-18T23:49:00Z">
        <w:r>
          <w:rPr>
            <w:sz w:val="22"/>
          </w:rPr>
          <w:tab/>
          <w:t>(a)</w:t>
        </w:r>
        <w:r>
          <w:rPr>
            <w:sz w:val="22"/>
          </w:rPr>
          <w:tab/>
          <w:t>if the person is a body corporate — $16,650; or</w:t>
        </w:r>
      </w:ins>
    </w:p>
    <w:p>
      <w:pPr>
        <w:tabs>
          <w:tab w:val="left" w:pos="1985"/>
          <w:tab w:val="left" w:pos="2410"/>
        </w:tabs>
        <w:spacing w:before="40"/>
        <w:ind w:left="2410" w:hanging="2410"/>
        <w:rPr>
          <w:ins w:id="7701" w:author="svcMRProcess" w:date="2018-09-18T23:49:00Z"/>
          <w:sz w:val="22"/>
        </w:rPr>
      </w:pPr>
      <w:ins w:id="7702" w:author="svcMRProcess" w:date="2018-09-18T23:49:00Z">
        <w:r>
          <w:rPr>
            <w:sz w:val="22"/>
          </w:rPr>
          <w:tab/>
          <w:t>(b)</w:t>
        </w:r>
        <w:r>
          <w:rPr>
            <w:sz w:val="22"/>
          </w:rPr>
          <w:tab/>
          <w:t>if the person is not a body corporate — $3,330.</w:t>
        </w:r>
      </w:ins>
    </w:p>
    <w:p>
      <w:pPr>
        <w:tabs>
          <w:tab w:val="left" w:pos="1276"/>
          <w:tab w:val="left" w:pos="1843"/>
        </w:tabs>
        <w:spacing w:before="180"/>
        <w:ind w:left="1843" w:hanging="1843"/>
        <w:rPr>
          <w:ins w:id="7703" w:author="svcMRProcess" w:date="2018-09-18T23:49:00Z"/>
          <w:sz w:val="22"/>
        </w:rPr>
      </w:pPr>
      <w:ins w:id="7704" w:author="svcMRProcess" w:date="2018-09-18T23:49:00Z">
        <w:r>
          <w:rPr>
            <w:sz w:val="22"/>
          </w:rPr>
          <w:tab/>
          <w:t>(2)</w:t>
        </w:r>
        <w:r>
          <w:rPr>
            <w:sz w:val="22"/>
          </w:rPr>
          <w:tab/>
          <w:t>Subsection (1) is an offence of strict liability.</w:t>
        </w:r>
      </w:ins>
    </w:p>
    <w:p>
      <w:pPr>
        <w:pStyle w:val="yHeading2"/>
        <w:rPr>
          <w:ins w:id="7705" w:author="svcMRProcess" w:date="2018-09-18T23:49:00Z"/>
        </w:rPr>
      </w:pPr>
      <w:bookmarkStart w:id="7706" w:name="_Toc272825675"/>
      <w:bookmarkStart w:id="7707" w:name="_Toc272831791"/>
      <w:bookmarkStart w:id="7708" w:name="_Toc272854023"/>
      <w:bookmarkStart w:id="7709" w:name="_Toc272855141"/>
      <w:bookmarkStart w:id="7710" w:name="_Toc283888819"/>
      <w:bookmarkStart w:id="7711" w:name="_Toc283891622"/>
      <w:ins w:id="7712" w:author="svcMRProcess" w:date="2018-09-18T23:49:00Z">
        <w:r>
          <w:t>Part 4</w:t>
        </w:r>
        <w:r>
          <w:noBreakHyphen/>
          <w:t>4 — Offences relating to information standards</w:t>
        </w:r>
        <w:bookmarkEnd w:id="7706"/>
        <w:bookmarkEnd w:id="7707"/>
        <w:bookmarkEnd w:id="7708"/>
        <w:bookmarkEnd w:id="7709"/>
        <w:bookmarkEnd w:id="7710"/>
        <w:bookmarkEnd w:id="7711"/>
      </w:ins>
    </w:p>
    <w:p>
      <w:pPr>
        <w:pStyle w:val="yHeading5"/>
        <w:rPr>
          <w:ins w:id="7713" w:author="svcMRProcess" w:date="2018-09-18T23:49:00Z"/>
        </w:rPr>
      </w:pPr>
      <w:bookmarkStart w:id="7714" w:name="_Toc272855142"/>
      <w:bookmarkStart w:id="7715" w:name="_Toc283891623"/>
      <w:ins w:id="7716" w:author="svcMRProcess" w:date="2018-09-18T23:49:00Z">
        <w:r>
          <w:rPr>
            <w:rStyle w:val="CharSClsNo"/>
          </w:rPr>
          <w:t>203</w:t>
        </w:r>
        <w:r>
          <w:t>.</w:t>
        </w:r>
        <w:r>
          <w:tab/>
          <w:t>Supplying etc. goods that do not comply with information standards</w:t>
        </w:r>
        <w:bookmarkEnd w:id="7714"/>
        <w:bookmarkEnd w:id="7715"/>
      </w:ins>
    </w:p>
    <w:p>
      <w:pPr>
        <w:tabs>
          <w:tab w:val="left" w:pos="1276"/>
          <w:tab w:val="left" w:pos="1843"/>
        </w:tabs>
        <w:spacing w:before="180"/>
        <w:ind w:left="1843" w:hanging="1843"/>
        <w:rPr>
          <w:ins w:id="7717" w:author="svcMRProcess" w:date="2018-09-18T23:49:00Z"/>
          <w:sz w:val="22"/>
        </w:rPr>
      </w:pPr>
      <w:ins w:id="7718"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719" w:author="svcMRProcess" w:date="2018-09-18T23:49:00Z"/>
          <w:sz w:val="22"/>
        </w:rPr>
      </w:pPr>
      <w:ins w:id="7720" w:author="svcMRProcess" w:date="2018-09-18T23:49:00Z">
        <w:r>
          <w:rPr>
            <w:sz w:val="22"/>
          </w:rPr>
          <w:tab/>
          <w:t>(a)</w:t>
        </w:r>
        <w:r>
          <w:rPr>
            <w:sz w:val="22"/>
          </w:rPr>
          <w:tab/>
          <w:t>the person, in trade or commerce, supplies goods of a particular kind; and</w:t>
        </w:r>
      </w:ins>
    </w:p>
    <w:p>
      <w:pPr>
        <w:tabs>
          <w:tab w:val="left" w:pos="1985"/>
          <w:tab w:val="left" w:pos="2410"/>
        </w:tabs>
        <w:spacing w:before="40"/>
        <w:ind w:left="2410" w:hanging="2410"/>
        <w:rPr>
          <w:ins w:id="7721" w:author="svcMRProcess" w:date="2018-09-18T23:49:00Z"/>
          <w:sz w:val="22"/>
        </w:rPr>
      </w:pPr>
      <w:ins w:id="7722" w:author="svcMRProcess" w:date="2018-09-18T23:49:00Z">
        <w:r>
          <w:rPr>
            <w:sz w:val="22"/>
          </w:rPr>
          <w:tab/>
          <w:t>(b)</w:t>
        </w:r>
        <w:r>
          <w:rPr>
            <w:sz w:val="22"/>
          </w:rPr>
          <w:tab/>
          <w:t>an information standard for goods of that kind is in force; and</w:t>
        </w:r>
      </w:ins>
    </w:p>
    <w:p>
      <w:pPr>
        <w:tabs>
          <w:tab w:val="left" w:pos="1985"/>
          <w:tab w:val="left" w:pos="2410"/>
        </w:tabs>
        <w:spacing w:before="40"/>
        <w:ind w:left="2410" w:hanging="2410"/>
        <w:rPr>
          <w:ins w:id="7723" w:author="svcMRProcess" w:date="2018-09-18T23:49:00Z"/>
          <w:sz w:val="22"/>
        </w:rPr>
      </w:pPr>
      <w:ins w:id="7724" w:author="svcMRProcess" w:date="2018-09-18T23:49:00Z">
        <w:r>
          <w:rPr>
            <w:sz w:val="22"/>
          </w:rPr>
          <w:tab/>
          <w:t>(c)</w:t>
        </w:r>
        <w:r>
          <w:rPr>
            <w:sz w:val="22"/>
          </w:rPr>
          <w:tab/>
          <w:t>the person has not complied with the standard in relation to the goods.</w:t>
        </w:r>
      </w:ins>
    </w:p>
    <w:p>
      <w:pPr>
        <w:tabs>
          <w:tab w:val="left" w:pos="1276"/>
          <w:tab w:val="left" w:pos="1843"/>
        </w:tabs>
        <w:spacing w:before="180"/>
        <w:ind w:left="1843" w:hanging="1843"/>
        <w:rPr>
          <w:ins w:id="7725" w:author="svcMRProcess" w:date="2018-09-18T23:49:00Z"/>
          <w:sz w:val="22"/>
        </w:rPr>
      </w:pPr>
      <w:ins w:id="7726" w:author="svcMRProcess" w:date="2018-09-18T23:49:00Z">
        <w:r>
          <w:rPr>
            <w:sz w:val="22"/>
          </w:rPr>
          <w:tab/>
        </w:r>
        <w:r>
          <w:rPr>
            <w:sz w:val="22"/>
          </w:rPr>
          <w:tab/>
          <w:t xml:space="preserve">Penalty: </w:t>
        </w:r>
      </w:ins>
    </w:p>
    <w:p>
      <w:pPr>
        <w:tabs>
          <w:tab w:val="left" w:pos="1985"/>
          <w:tab w:val="left" w:pos="2410"/>
        </w:tabs>
        <w:spacing w:before="40"/>
        <w:ind w:left="2410" w:hanging="2410"/>
        <w:rPr>
          <w:ins w:id="7727" w:author="svcMRProcess" w:date="2018-09-18T23:49:00Z"/>
          <w:sz w:val="22"/>
        </w:rPr>
      </w:pPr>
      <w:ins w:id="7728"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729" w:author="svcMRProcess" w:date="2018-09-18T23:49:00Z"/>
          <w:sz w:val="22"/>
        </w:rPr>
      </w:pPr>
      <w:ins w:id="7730"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731" w:author="svcMRProcess" w:date="2018-09-18T23:49:00Z"/>
          <w:sz w:val="22"/>
        </w:rPr>
      </w:pPr>
      <w:ins w:id="7732"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733" w:author="svcMRProcess" w:date="2018-09-18T23:49:00Z"/>
          <w:sz w:val="22"/>
        </w:rPr>
      </w:pPr>
      <w:ins w:id="7734" w:author="svcMRProcess" w:date="2018-09-18T23:49:00Z">
        <w:r>
          <w:rPr>
            <w:sz w:val="22"/>
          </w:rPr>
          <w:tab/>
          <w:t>(a)</w:t>
        </w:r>
        <w:r>
          <w:rPr>
            <w:sz w:val="22"/>
          </w:rPr>
          <w:tab/>
          <w:t>the person, in trade or commerce, offers for supply goods of a particular kind; and</w:t>
        </w:r>
      </w:ins>
    </w:p>
    <w:p>
      <w:pPr>
        <w:tabs>
          <w:tab w:val="left" w:pos="1985"/>
          <w:tab w:val="left" w:pos="2410"/>
        </w:tabs>
        <w:spacing w:before="40"/>
        <w:ind w:left="2410" w:hanging="2410"/>
        <w:rPr>
          <w:ins w:id="7735" w:author="svcMRProcess" w:date="2018-09-18T23:49:00Z"/>
          <w:sz w:val="22"/>
        </w:rPr>
      </w:pPr>
      <w:ins w:id="7736" w:author="svcMRProcess" w:date="2018-09-18T23:49:00Z">
        <w:r>
          <w:rPr>
            <w:sz w:val="22"/>
          </w:rPr>
          <w:tab/>
          <w:t>(b)</w:t>
        </w:r>
        <w:r>
          <w:rPr>
            <w:sz w:val="22"/>
          </w:rPr>
          <w:tab/>
          <w:t>an information standard for goods of that kind is in force; and</w:t>
        </w:r>
      </w:ins>
    </w:p>
    <w:p>
      <w:pPr>
        <w:tabs>
          <w:tab w:val="left" w:pos="1985"/>
          <w:tab w:val="left" w:pos="2410"/>
        </w:tabs>
        <w:spacing w:before="40"/>
        <w:ind w:left="2410" w:hanging="2410"/>
        <w:rPr>
          <w:ins w:id="7737" w:author="svcMRProcess" w:date="2018-09-18T23:49:00Z"/>
          <w:sz w:val="22"/>
        </w:rPr>
      </w:pPr>
      <w:ins w:id="7738" w:author="svcMRProcess" w:date="2018-09-18T23:49:00Z">
        <w:r>
          <w:rPr>
            <w:sz w:val="22"/>
          </w:rPr>
          <w:tab/>
          <w:t>(c)</w:t>
        </w:r>
        <w:r>
          <w:rPr>
            <w:sz w:val="22"/>
          </w:rPr>
          <w:tab/>
          <w:t>the person has not complied with the standard in relation to the goods.</w:t>
        </w:r>
      </w:ins>
    </w:p>
    <w:p>
      <w:pPr>
        <w:tabs>
          <w:tab w:val="left" w:pos="1276"/>
          <w:tab w:val="left" w:pos="1843"/>
        </w:tabs>
        <w:spacing w:before="180"/>
        <w:ind w:left="1843" w:hanging="1843"/>
        <w:rPr>
          <w:ins w:id="7739" w:author="svcMRProcess" w:date="2018-09-18T23:49:00Z"/>
          <w:sz w:val="22"/>
        </w:rPr>
      </w:pPr>
      <w:ins w:id="7740" w:author="svcMRProcess" w:date="2018-09-18T23:49:00Z">
        <w:r>
          <w:rPr>
            <w:sz w:val="22"/>
          </w:rPr>
          <w:tab/>
        </w:r>
        <w:r>
          <w:rPr>
            <w:sz w:val="22"/>
          </w:rPr>
          <w:tab/>
          <w:t xml:space="preserve">Penalty: </w:t>
        </w:r>
      </w:ins>
    </w:p>
    <w:p>
      <w:pPr>
        <w:tabs>
          <w:tab w:val="left" w:pos="1985"/>
          <w:tab w:val="left" w:pos="2410"/>
        </w:tabs>
        <w:spacing w:before="40"/>
        <w:ind w:left="2410" w:hanging="2410"/>
        <w:rPr>
          <w:ins w:id="7741" w:author="svcMRProcess" w:date="2018-09-18T23:49:00Z"/>
          <w:sz w:val="22"/>
        </w:rPr>
      </w:pPr>
      <w:ins w:id="774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743" w:author="svcMRProcess" w:date="2018-09-18T23:49:00Z"/>
          <w:sz w:val="22"/>
        </w:rPr>
      </w:pPr>
      <w:ins w:id="774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745" w:author="svcMRProcess" w:date="2018-09-18T23:49:00Z"/>
          <w:sz w:val="22"/>
        </w:rPr>
      </w:pPr>
      <w:ins w:id="7746" w:author="svcMRProcess" w:date="2018-09-18T23:49:00Z">
        <w:r>
          <w:rPr>
            <w:sz w:val="22"/>
          </w:rPr>
          <w:tab/>
          <w:t>(3)</w:t>
        </w:r>
        <w:r>
          <w:rPr>
            <w:sz w:val="22"/>
          </w:rPr>
          <w:tab/>
          <w:t>A person commits an offence if:</w:t>
        </w:r>
      </w:ins>
    </w:p>
    <w:p>
      <w:pPr>
        <w:tabs>
          <w:tab w:val="left" w:pos="1985"/>
          <w:tab w:val="left" w:pos="2410"/>
        </w:tabs>
        <w:spacing w:before="40"/>
        <w:ind w:left="2410" w:hanging="2410"/>
        <w:rPr>
          <w:ins w:id="7747" w:author="svcMRProcess" w:date="2018-09-18T23:49:00Z"/>
          <w:sz w:val="22"/>
        </w:rPr>
      </w:pPr>
      <w:ins w:id="7748" w:author="svcMRProcess" w:date="2018-09-18T23:49:00Z">
        <w:r>
          <w:rPr>
            <w:sz w:val="22"/>
          </w:rPr>
          <w:tab/>
          <w:t>(a)</w:t>
        </w:r>
        <w:r>
          <w:rPr>
            <w:sz w:val="22"/>
          </w:rPr>
          <w:tab/>
          <w:t>the person, in or for the purposes of trade or commerce, manufactures, possesses or has control of goods of a particular kind; and</w:t>
        </w:r>
      </w:ins>
    </w:p>
    <w:p>
      <w:pPr>
        <w:tabs>
          <w:tab w:val="left" w:pos="1985"/>
          <w:tab w:val="left" w:pos="2410"/>
        </w:tabs>
        <w:spacing w:before="40"/>
        <w:ind w:left="2410" w:hanging="2410"/>
        <w:rPr>
          <w:ins w:id="7749" w:author="svcMRProcess" w:date="2018-09-18T23:49:00Z"/>
          <w:sz w:val="22"/>
        </w:rPr>
      </w:pPr>
      <w:ins w:id="7750" w:author="svcMRProcess" w:date="2018-09-18T23:49:00Z">
        <w:r>
          <w:rPr>
            <w:sz w:val="22"/>
          </w:rPr>
          <w:tab/>
          <w:t>(b)</w:t>
        </w:r>
        <w:r>
          <w:rPr>
            <w:sz w:val="22"/>
          </w:rPr>
          <w:tab/>
          <w:t>an information standard for goods of that kind is in force; and</w:t>
        </w:r>
      </w:ins>
    </w:p>
    <w:p>
      <w:pPr>
        <w:tabs>
          <w:tab w:val="left" w:pos="1985"/>
          <w:tab w:val="left" w:pos="2410"/>
        </w:tabs>
        <w:spacing w:before="40"/>
        <w:ind w:left="2410" w:hanging="2410"/>
        <w:rPr>
          <w:ins w:id="7751" w:author="svcMRProcess" w:date="2018-09-18T23:49:00Z"/>
          <w:sz w:val="22"/>
        </w:rPr>
      </w:pPr>
      <w:ins w:id="7752" w:author="svcMRProcess" w:date="2018-09-18T23:49:00Z">
        <w:r>
          <w:rPr>
            <w:sz w:val="22"/>
          </w:rPr>
          <w:tab/>
          <w:t>(c)</w:t>
        </w:r>
        <w:r>
          <w:rPr>
            <w:sz w:val="22"/>
          </w:rPr>
          <w:tab/>
          <w:t>the person has not complied with the standard in relation to the goods.</w:t>
        </w:r>
      </w:ins>
    </w:p>
    <w:p>
      <w:pPr>
        <w:keepNext/>
        <w:tabs>
          <w:tab w:val="left" w:pos="1276"/>
          <w:tab w:val="left" w:pos="1843"/>
        </w:tabs>
        <w:spacing w:before="180"/>
        <w:ind w:left="1843" w:hanging="1843"/>
        <w:rPr>
          <w:ins w:id="7753" w:author="svcMRProcess" w:date="2018-09-18T23:49:00Z"/>
          <w:sz w:val="22"/>
        </w:rPr>
      </w:pPr>
      <w:ins w:id="7754" w:author="svcMRProcess" w:date="2018-09-18T23:49:00Z">
        <w:r>
          <w:rPr>
            <w:sz w:val="22"/>
          </w:rPr>
          <w:tab/>
        </w:r>
        <w:r>
          <w:rPr>
            <w:sz w:val="22"/>
          </w:rPr>
          <w:tab/>
          <w:t xml:space="preserve">Penalty: </w:t>
        </w:r>
      </w:ins>
    </w:p>
    <w:p>
      <w:pPr>
        <w:keepNext/>
        <w:tabs>
          <w:tab w:val="left" w:pos="1985"/>
          <w:tab w:val="left" w:pos="2410"/>
        </w:tabs>
        <w:spacing w:before="40"/>
        <w:ind w:left="2410" w:hanging="2410"/>
        <w:rPr>
          <w:ins w:id="7755" w:author="svcMRProcess" w:date="2018-09-18T23:49:00Z"/>
          <w:sz w:val="22"/>
        </w:rPr>
      </w:pPr>
      <w:ins w:id="775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757" w:author="svcMRProcess" w:date="2018-09-18T23:49:00Z"/>
          <w:sz w:val="22"/>
        </w:rPr>
      </w:pPr>
      <w:ins w:id="775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759" w:author="svcMRProcess" w:date="2018-09-18T23:49:00Z"/>
          <w:sz w:val="22"/>
        </w:rPr>
      </w:pPr>
      <w:ins w:id="7760" w:author="svcMRProcess" w:date="2018-09-18T23:49:00Z">
        <w:r>
          <w:rPr>
            <w:sz w:val="22"/>
          </w:rPr>
          <w:tab/>
          <w:t>(4)</w:t>
        </w:r>
        <w:r>
          <w:rPr>
            <w:sz w:val="22"/>
          </w:rPr>
          <w:tab/>
          <w:t>Subsection (3) does not apply if the person does not manufacture, possess or control the goods for the purpose of supplying the goods.</w:t>
        </w:r>
      </w:ins>
    </w:p>
    <w:p>
      <w:pPr>
        <w:tabs>
          <w:tab w:val="left" w:pos="1276"/>
          <w:tab w:val="left" w:pos="1843"/>
        </w:tabs>
        <w:spacing w:before="180"/>
        <w:ind w:left="1843" w:hanging="1843"/>
        <w:rPr>
          <w:ins w:id="7761" w:author="svcMRProcess" w:date="2018-09-18T23:49:00Z"/>
          <w:sz w:val="22"/>
        </w:rPr>
      </w:pPr>
      <w:ins w:id="7762" w:author="svcMRProcess" w:date="2018-09-18T23:49:00Z">
        <w:r>
          <w:rPr>
            <w:sz w:val="22"/>
          </w:rPr>
          <w:tab/>
          <w:t>(5)</w:t>
        </w:r>
        <w:r>
          <w:rPr>
            <w:sz w:val="22"/>
          </w:rPr>
          <w:tab/>
          <w:t>Subsection (1), (2) or (3) does not apply to goods that are intended to be used outside Australia.</w:t>
        </w:r>
      </w:ins>
    </w:p>
    <w:p>
      <w:pPr>
        <w:tabs>
          <w:tab w:val="left" w:pos="1276"/>
          <w:tab w:val="left" w:pos="1843"/>
        </w:tabs>
        <w:spacing w:before="180"/>
        <w:ind w:left="1843" w:hanging="1843"/>
        <w:rPr>
          <w:ins w:id="7763" w:author="svcMRProcess" w:date="2018-09-18T23:49:00Z"/>
          <w:sz w:val="22"/>
        </w:rPr>
      </w:pPr>
      <w:ins w:id="7764" w:author="svcMRProcess" w:date="2018-09-18T23:49:00Z">
        <w:r>
          <w:rPr>
            <w:sz w:val="22"/>
          </w:rPr>
          <w:tab/>
          <w:t>(6)</w:t>
        </w:r>
        <w:r>
          <w:rPr>
            <w:sz w:val="22"/>
          </w:rPr>
          <w:tab/>
          <w:t>Unless the contrary is established, it is presumed, for the purposes of this section, that goods are intended to be used outside Australia if either of the following is applied to the goods:</w:t>
        </w:r>
      </w:ins>
    </w:p>
    <w:p>
      <w:pPr>
        <w:tabs>
          <w:tab w:val="left" w:pos="1985"/>
          <w:tab w:val="left" w:pos="2410"/>
        </w:tabs>
        <w:spacing w:before="40"/>
        <w:ind w:left="2410" w:hanging="2410"/>
        <w:rPr>
          <w:ins w:id="7765" w:author="svcMRProcess" w:date="2018-09-18T23:49:00Z"/>
          <w:sz w:val="22"/>
        </w:rPr>
      </w:pPr>
      <w:ins w:id="7766" w:author="svcMRProcess" w:date="2018-09-18T23:49:00Z">
        <w:r>
          <w:rPr>
            <w:sz w:val="22"/>
          </w:rPr>
          <w:tab/>
          <w:t>(a)</w:t>
        </w:r>
        <w:r>
          <w:rPr>
            <w:sz w:val="22"/>
          </w:rPr>
          <w:tab/>
          <w:t>a statement that the goods are for export only;</w:t>
        </w:r>
      </w:ins>
    </w:p>
    <w:p>
      <w:pPr>
        <w:tabs>
          <w:tab w:val="left" w:pos="1985"/>
          <w:tab w:val="left" w:pos="2410"/>
        </w:tabs>
        <w:spacing w:before="40"/>
        <w:ind w:left="2410" w:hanging="2410"/>
        <w:rPr>
          <w:ins w:id="7767" w:author="svcMRProcess" w:date="2018-09-18T23:49:00Z"/>
          <w:sz w:val="22"/>
        </w:rPr>
      </w:pPr>
      <w:ins w:id="7768" w:author="svcMRProcess" w:date="2018-09-18T23:49:00Z">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ins>
    </w:p>
    <w:p>
      <w:pPr>
        <w:tabs>
          <w:tab w:val="left" w:pos="1276"/>
          <w:tab w:val="left" w:pos="1843"/>
        </w:tabs>
        <w:spacing w:before="180"/>
        <w:ind w:left="1843" w:hanging="1843"/>
        <w:rPr>
          <w:ins w:id="7769" w:author="svcMRProcess" w:date="2018-09-18T23:49:00Z"/>
          <w:sz w:val="22"/>
        </w:rPr>
      </w:pPr>
      <w:ins w:id="7770" w:author="svcMRProcess" w:date="2018-09-18T23:49:00Z">
        <w:r>
          <w:rPr>
            <w:sz w:val="22"/>
          </w:rPr>
          <w:tab/>
          <w:t>(7)</w:t>
        </w:r>
        <w:r>
          <w:rPr>
            <w:sz w:val="22"/>
          </w:rPr>
          <w:tab/>
          <w:t>Without limiting subsection (6), a statement may, for the purposes of that subsection, be applied to goods by being:</w:t>
        </w:r>
      </w:ins>
    </w:p>
    <w:p>
      <w:pPr>
        <w:tabs>
          <w:tab w:val="left" w:pos="1985"/>
          <w:tab w:val="left" w:pos="2410"/>
        </w:tabs>
        <w:spacing w:before="40"/>
        <w:ind w:left="2410" w:hanging="2410"/>
        <w:rPr>
          <w:ins w:id="7771" w:author="svcMRProcess" w:date="2018-09-18T23:49:00Z"/>
          <w:sz w:val="22"/>
        </w:rPr>
      </w:pPr>
      <w:ins w:id="7772" w:author="svcMRProcess" w:date="2018-09-18T23:49:00Z">
        <w:r>
          <w:rPr>
            <w:sz w:val="22"/>
          </w:rPr>
          <w:tab/>
          <w:t>(a)</w:t>
        </w:r>
        <w:r>
          <w:rPr>
            <w:sz w:val="22"/>
          </w:rPr>
          <w:tab/>
          <w:t>woven in, impressed on, worked into or annexed or affixed to the goods; or</w:t>
        </w:r>
      </w:ins>
    </w:p>
    <w:p>
      <w:pPr>
        <w:tabs>
          <w:tab w:val="left" w:pos="1985"/>
          <w:tab w:val="left" w:pos="2410"/>
        </w:tabs>
        <w:spacing w:before="40"/>
        <w:ind w:left="2410" w:hanging="2410"/>
        <w:rPr>
          <w:ins w:id="7773" w:author="svcMRProcess" w:date="2018-09-18T23:49:00Z"/>
          <w:sz w:val="22"/>
        </w:rPr>
      </w:pPr>
      <w:ins w:id="7774" w:author="svcMRProcess" w:date="2018-09-18T23:49:00Z">
        <w:r>
          <w:rPr>
            <w:sz w:val="22"/>
          </w:rPr>
          <w:tab/>
          <w:t>(b)</w:t>
        </w:r>
        <w:r>
          <w:rPr>
            <w:sz w:val="22"/>
          </w:rPr>
          <w:tab/>
          <w:t>applied to a covering, label, reel or thing in or with which the goods are supplied.</w:t>
        </w:r>
      </w:ins>
    </w:p>
    <w:p>
      <w:pPr>
        <w:tabs>
          <w:tab w:val="left" w:pos="1276"/>
          <w:tab w:val="left" w:pos="1843"/>
        </w:tabs>
        <w:spacing w:before="180"/>
        <w:ind w:left="1843" w:hanging="1843"/>
        <w:rPr>
          <w:ins w:id="7775" w:author="svcMRProcess" w:date="2018-09-18T23:49:00Z"/>
          <w:sz w:val="22"/>
        </w:rPr>
      </w:pPr>
      <w:ins w:id="7776" w:author="svcMRProcess" w:date="2018-09-18T23:49:00Z">
        <w:r>
          <w:rPr>
            <w:sz w:val="22"/>
          </w:rPr>
          <w:tab/>
          <w:t>(8)</w:t>
        </w:r>
        <w:r>
          <w:rPr>
            <w:sz w:val="22"/>
          </w:rPr>
          <w:tab/>
          <w:t>Subsections (1), (2) and (3) are offences of strict liability.</w:t>
        </w:r>
      </w:ins>
    </w:p>
    <w:p>
      <w:pPr>
        <w:pStyle w:val="yHeading5"/>
        <w:rPr>
          <w:ins w:id="7777" w:author="svcMRProcess" w:date="2018-09-18T23:49:00Z"/>
        </w:rPr>
      </w:pPr>
      <w:bookmarkStart w:id="7778" w:name="_Toc272855143"/>
      <w:bookmarkStart w:id="7779" w:name="_Toc283891624"/>
      <w:ins w:id="7780" w:author="svcMRProcess" w:date="2018-09-18T23:49:00Z">
        <w:r>
          <w:rPr>
            <w:rStyle w:val="CharSClsNo"/>
          </w:rPr>
          <w:t>204</w:t>
        </w:r>
        <w:r>
          <w:t>.</w:t>
        </w:r>
        <w:r>
          <w:tab/>
          <w:t>Supplying etc. services that do not comply with information standards</w:t>
        </w:r>
        <w:bookmarkEnd w:id="7778"/>
        <w:bookmarkEnd w:id="7779"/>
      </w:ins>
    </w:p>
    <w:p>
      <w:pPr>
        <w:tabs>
          <w:tab w:val="left" w:pos="1276"/>
          <w:tab w:val="left" w:pos="1843"/>
        </w:tabs>
        <w:spacing w:before="180"/>
        <w:ind w:left="1843" w:hanging="1843"/>
        <w:rPr>
          <w:ins w:id="7781" w:author="svcMRProcess" w:date="2018-09-18T23:49:00Z"/>
          <w:sz w:val="22"/>
        </w:rPr>
      </w:pPr>
      <w:ins w:id="7782" w:author="svcMRProcess" w:date="2018-09-18T23:49:00Z">
        <w:r>
          <w:rPr>
            <w:sz w:val="22"/>
          </w:rPr>
          <w:tab/>
          <w:t>(1)</w:t>
        </w:r>
        <w:r>
          <w:rPr>
            <w:sz w:val="22"/>
          </w:rPr>
          <w:tab/>
          <w:t>A person commits an offence if:</w:t>
        </w:r>
      </w:ins>
    </w:p>
    <w:p>
      <w:pPr>
        <w:tabs>
          <w:tab w:val="left" w:pos="1985"/>
          <w:tab w:val="left" w:pos="2410"/>
        </w:tabs>
        <w:spacing w:before="40"/>
        <w:ind w:left="2410" w:hanging="2410"/>
        <w:rPr>
          <w:ins w:id="7783" w:author="svcMRProcess" w:date="2018-09-18T23:49:00Z"/>
          <w:sz w:val="22"/>
        </w:rPr>
      </w:pPr>
      <w:ins w:id="7784" w:author="svcMRProcess" w:date="2018-09-18T23:49:00Z">
        <w:r>
          <w:rPr>
            <w:sz w:val="22"/>
          </w:rPr>
          <w:tab/>
          <w:t>(a)</w:t>
        </w:r>
        <w:r>
          <w:rPr>
            <w:sz w:val="22"/>
          </w:rPr>
          <w:tab/>
          <w:t>the person, in trade or commerce, supplies services of a particular kind; and</w:t>
        </w:r>
      </w:ins>
    </w:p>
    <w:p>
      <w:pPr>
        <w:tabs>
          <w:tab w:val="left" w:pos="1985"/>
          <w:tab w:val="left" w:pos="2410"/>
        </w:tabs>
        <w:spacing w:before="40"/>
        <w:ind w:left="2410" w:hanging="2410"/>
        <w:rPr>
          <w:ins w:id="7785" w:author="svcMRProcess" w:date="2018-09-18T23:49:00Z"/>
          <w:sz w:val="22"/>
        </w:rPr>
      </w:pPr>
      <w:ins w:id="7786" w:author="svcMRProcess" w:date="2018-09-18T23:49:00Z">
        <w:r>
          <w:rPr>
            <w:sz w:val="22"/>
          </w:rPr>
          <w:tab/>
          <w:t>(b)</w:t>
        </w:r>
        <w:r>
          <w:rPr>
            <w:sz w:val="22"/>
          </w:rPr>
          <w:tab/>
          <w:t>an information standard for services of that kind is in force; and</w:t>
        </w:r>
      </w:ins>
    </w:p>
    <w:p>
      <w:pPr>
        <w:tabs>
          <w:tab w:val="left" w:pos="1985"/>
          <w:tab w:val="left" w:pos="2410"/>
        </w:tabs>
        <w:spacing w:before="40"/>
        <w:ind w:left="2410" w:hanging="2410"/>
        <w:rPr>
          <w:ins w:id="7787" w:author="svcMRProcess" w:date="2018-09-18T23:49:00Z"/>
          <w:sz w:val="22"/>
        </w:rPr>
      </w:pPr>
      <w:ins w:id="7788" w:author="svcMRProcess" w:date="2018-09-18T23:49:00Z">
        <w:r>
          <w:rPr>
            <w:sz w:val="22"/>
          </w:rPr>
          <w:tab/>
          <w:t>(c)</w:t>
        </w:r>
        <w:r>
          <w:rPr>
            <w:sz w:val="22"/>
          </w:rPr>
          <w:tab/>
          <w:t>the person has not complied with the standard in relation to the services.</w:t>
        </w:r>
      </w:ins>
    </w:p>
    <w:p>
      <w:pPr>
        <w:tabs>
          <w:tab w:val="left" w:pos="1276"/>
          <w:tab w:val="left" w:pos="1843"/>
        </w:tabs>
        <w:spacing w:before="180"/>
        <w:ind w:left="1843" w:hanging="1843"/>
        <w:rPr>
          <w:ins w:id="7789" w:author="svcMRProcess" w:date="2018-09-18T23:49:00Z"/>
          <w:sz w:val="22"/>
        </w:rPr>
      </w:pPr>
      <w:ins w:id="7790" w:author="svcMRProcess" w:date="2018-09-18T23:49:00Z">
        <w:r>
          <w:rPr>
            <w:sz w:val="22"/>
          </w:rPr>
          <w:tab/>
          <w:t xml:space="preserve">Penalty: </w:t>
        </w:r>
      </w:ins>
    </w:p>
    <w:p>
      <w:pPr>
        <w:tabs>
          <w:tab w:val="left" w:pos="1985"/>
          <w:tab w:val="left" w:pos="2410"/>
        </w:tabs>
        <w:spacing w:before="40"/>
        <w:ind w:left="2410" w:hanging="2410"/>
        <w:rPr>
          <w:ins w:id="7791" w:author="svcMRProcess" w:date="2018-09-18T23:49:00Z"/>
          <w:sz w:val="22"/>
        </w:rPr>
      </w:pPr>
      <w:ins w:id="7792"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793" w:author="svcMRProcess" w:date="2018-09-18T23:49:00Z"/>
          <w:sz w:val="22"/>
        </w:rPr>
      </w:pPr>
      <w:ins w:id="7794"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795" w:author="svcMRProcess" w:date="2018-09-18T23:49:00Z"/>
          <w:sz w:val="22"/>
        </w:rPr>
      </w:pPr>
      <w:ins w:id="7796" w:author="svcMRProcess" w:date="2018-09-18T23:49:00Z">
        <w:r>
          <w:rPr>
            <w:sz w:val="22"/>
          </w:rPr>
          <w:tab/>
          <w:t>(2)</w:t>
        </w:r>
        <w:r>
          <w:rPr>
            <w:sz w:val="22"/>
          </w:rPr>
          <w:tab/>
          <w:t>A person commits an offence if:</w:t>
        </w:r>
      </w:ins>
    </w:p>
    <w:p>
      <w:pPr>
        <w:tabs>
          <w:tab w:val="left" w:pos="1985"/>
          <w:tab w:val="left" w:pos="2410"/>
        </w:tabs>
        <w:spacing w:before="40"/>
        <w:ind w:left="2410" w:hanging="2410"/>
        <w:rPr>
          <w:ins w:id="7797" w:author="svcMRProcess" w:date="2018-09-18T23:49:00Z"/>
          <w:sz w:val="22"/>
        </w:rPr>
      </w:pPr>
      <w:ins w:id="7798" w:author="svcMRProcess" w:date="2018-09-18T23:49:00Z">
        <w:r>
          <w:rPr>
            <w:sz w:val="22"/>
          </w:rPr>
          <w:tab/>
          <w:t>(a)</w:t>
        </w:r>
        <w:r>
          <w:rPr>
            <w:sz w:val="22"/>
          </w:rPr>
          <w:tab/>
          <w:t>the person, in trade or commerce, offers for supply services of a particular kind; and</w:t>
        </w:r>
      </w:ins>
    </w:p>
    <w:p>
      <w:pPr>
        <w:tabs>
          <w:tab w:val="left" w:pos="1985"/>
          <w:tab w:val="left" w:pos="2410"/>
        </w:tabs>
        <w:spacing w:before="40"/>
        <w:ind w:left="2410" w:hanging="2410"/>
        <w:rPr>
          <w:ins w:id="7799" w:author="svcMRProcess" w:date="2018-09-18T23:49:00Z"/>
          <w:sz w:val="22"/>
        </w:rPr>
      </w:pPr>
      <w:ins w:id="7800" w:author="svcMRProcess" w:date="2018-09-18T23:49:00Z">
        <w:r>
          <w:rPr>
            <w:sz w:val="22"/>
          </w:rPr>
          <w:tab/>
          <w:t>(b)</w:t>
        </w:r>
        <w:r>
          <w:rPr>
            <w:sz w:val="22"/>
          </w:rPr>
          <w:tab/>
          <w:t>an information standard for services of that kind is in force; and</w:t>
        </w:r>
      </w:ins>
    </w:p>
    <w:p>
      <w:pPr>
        <w:tabs>
          <w:tab w:val="left" w:pos="1985"/>
          <w:tab w:val="left" w:pos="2410"/>
        </w:tabs>
        <w:spacing w:before="40"/>
        <w:ind w:left="2410" w:hanging="2410"/>
        <w:rPr>
          <w:ins w:id="7801" w:author="svcMRProcess" w:date="2018-09-18T23:49:00Z"/>
          <w:sz w:val="22"/>
        </w:rPr>
      </w:pPr>
      <w:ins w:id="7802" w:author="svcMRProcess" w:date="2018-09-18T23:49:00Z">
        <w:r>
          <w:rPr>
            <w:sz w:val="22"/>
          </w:rPr>
          <w:tab/>
          <w:t>(c)</w:t>
        </w:r>
        <w:r>
          <w:rPr>
            <w:sz w:val="22"/>
          </w:rPr>
          <w:tab/>
          <w:t>the person has not complied with the standard in relation to the services.</w:t>
        </w:r>
      </w:ins>
    </w:p>
    <w:p>
      <w:pPr>
        <w:tabs>
          <w:tab w:val="left" w:pos="1276"/>
          <w:tab w:val="left" w:pos="1843"/>
        </w:tabs>
        <w:spacing w:before="180"/>
        <w:ind w:left="1843" w:hanging="1843"/>
        <w:rPr>
          <w:ins w:id="7803" w:author="svcMRProcess" w:date="2018-09-18T23:49:00Z"/>
          <w:sz w:val="22"/>
        </w:rPr>
      </w:pPr>
      <w:ins w:id="7804" w:author="svcMRProcess" w:date="2018-09-18T23:49:00Z">
        <w:r>
          <w:rPr>
            <w:sz w:val="22"/>
          </w:rPr>
          <w:tab/>
        </w:r>
        <w:r>
          <w:rPr>
            <w:sz w:val="22"/>
          </w:rPr>
          <w:tab/>
          <w:t xml:space="preserve">Penalty: </w:t>
        </w:r>
      </w:ins>
    </w:p>
    <w:p>
      <w:pPr>
        <w:tabs>
          <w:tab w:val="left" w:pos="1985"/>
          <w:tab w:val="left" w:pos="2410"/>
        </w:tabs>
        <w:spacing w:before="40"/>
        <w:ind w:left="2410" w:hanging="2410"/>
        <w:rPr>
          <w:ins w:id="7805" w:author="svcMRProcess" w:date="2018-09-18T23:49:00Z"/>
          <w:sz w:val="22"/>
        </w:rPr>
      </w:pPr>
      <w:ins w:id="7806" w:author="svcMRProcess" w:date="2018-09-18T23:49:00Z">
        <w:r>
          <w:rPr>
            <w:sz w:val="22"/>
          </w:rPr>
          <w:tab/>
          <w:t>(a)</w:t>
        </w:r>
        <w:r>
          <w:rPr>
            <w:sz w:val="22"/>
          </w:rPr>
          <w:tab/>
          <w:t>if the person is a body corporate — $1,100,000; or</w:t>
        </w:r>
      </w:ins>
    </w:p>
    <w:p>
      <w:pPr>
        <w:tabs>
          <w:tab w:val="left" w:pos="1985"/>
          <w:tab w:val="left" w:pos="2410"/>
        </w:tabs>
        <w:spacing w:before="40"/>
        <w:ind w:left="2410" w:hanging="2410"/>
        <w:rPr>
          <w:ins w:id="7807" w:author="svcMRProcess" w:date="2018-09-18T23:49:00Z"/>
          <w:sz w:val="22"/>
        </w:rPr>
      </w:pPr>
      <w:ins w:id="7808" w:author="svcMRProcess" w:date="2018-09-18T23:49:00Z">
        <w:r>
          <w:rPr>
            <w:sz w:val="22"/>
          </w:rPr>
          <w:tab/>
          <w:t>(b)</w:t>
        </w:r>
        <w:r>
          <w:rPr>
            <w:sz w:val="22"/>
          </w:rPr>
          <w:tab/>
          <w:t>if the person is not a body corporate — $220,000.</w:t>
        </w:r>
      </w:ins>
    </w:p>
    <w:p>
      <w:pPr>
        <w:tabs>
          <w:tab w:val="left" w:pos="1276"/>
          <w:tab w:val="left" w:pos="1843"/>
        </w:tabs>
        <w:spacing w:before="180"/>
        <w:ind w:left="1843" w:hanging="1843"/>
        <w:rPr>
          <w:ins w:id="7809" w:author="svcMRProcess" w:date="2018-09-18T23:49:00Z"/>
          <w:sz w:val="22"/>
        </w:rPr>
      </w:pPr>
      <w:ins w:id="7810" w:author="svcMRProcess" w:date="2018-09-18T23:49:00Z">
        <w:r>
          <w:rPr>
            <w:sz w:val="22"/>
          </w:rPr>
          <w:tab/>
          <w:t>(3)</w:t>
        </w:r>
        <w:r>
          <w:rPr>
            <w:sz w:val="22"/>
          </w:rPr>
          <w:tab/>
          <w:t>Subsections (1) and (2) are offences of strict liability.</w:t>
        </w:r>
      </w:ins>
    </w:p>
    <w:p>
      <w:pPr>
        <w:pStyle w:val="yHeading2"/>
        <w:rPr>
          <w:ins w:id="7811" w:author="svcMRProcess" w:date="2018-09-18T23:49:00Z"/>
        </w:rPr>
      </w:pPr>
      <w:bookmarkStart w:id="7812" w:name="_Toc272825678"/>
      <w:bookmarkStart w:id="7813" w:name="_Toc272831794"/>
      <w:bookmarkStart w:id="7814" w:name="_Toc272854026"/>
      <w:bookmarkStart w:id="7815" w:name="_Toc272855144"/>
      <w:bookmarkStart w:id="7816" w:name="_Toc283888822"/>
      <w:bookmarkStart w:id="7817" w:name="_Toc283891625"/>
      <w:ins w:id="7818" w:author="svcMRProcess" w:date="2018-09-18T23:49:00Z">
        <w:r>
          <w:t>Part 4</w:t>
        </w:r>
        <w:r>
          <w:noBreakHyphen/>
          <w:t>5 — Offences relating to substantiation notices</w:t>
        </w:r>
        <w:bookmarkEnd w:id="7812"/>
        <w:bookmarkEnd w:id="7813"/>
        <w:bookmarkEnd w:id="7814"/>
        <w:bookmarkEnd w:id="7815"/>
        <w:bookmarkEnd w:id="7816"/>
        <w:bookmarkEnd w:id="7817"/>
      </w:ins>
    </w:p>
    <w:p>
      <w:pPr>
        <w:pStyle w:val="yHeading5"/>
        <w:rPr>
          <w:ins w:id="7819" w:author="svcMRProcess" w:date="2018-09-18T23:49:00Z"/>
        </w:rPr>
      </w:pPr>
      <w:bookmarkStart w:id="7820" w:name="_Toc272855145"/>
      <w:bookmarkStart w:id="7821" w:name="_Toc283891626"/>
      <w:ins w:id="7822" w:author="svcMRProcess" w:date="2018-09-18T23:49:00Z">
        <w:r>
          <w:rPr>
            <w:rStyle w:val="CharSClsNo"/>
          </w:rPr>
          <w:t>205</w:t>
        </w:r>
        <w:r>
          <w:t>.</w:t>
        </w:r>
        <w:r>
          <w:tab/>
          <w:t>Compliance with substantiation notices</w:t>
        </w:r>
        <w:bookmarkEnd w:id="7820"/>
        <w:bookmarkEnd w:id="7821"/>
      </w:ins>
    </w:p>
    <w:p>
      <w:pPr>
        <w:tabs>
          <w:tab w:val="left" w:pos="1276"/>
          <w:tab w:val="left" w:pos="1843"/>
        </w:tabs>
        <w:spacing w:before="180"/>
        <w:ind w:left="1843" w:hanging="1843"/>
        <w:rPr>
          <w:ins w:id="7823" w:author="svcMRProcess" w:date="2018-09-18T23:49:00Z"/>
          <w:sz w:val="22"/>
        </w:rPr>
      </w:pPr>
      <w:ins w:id="7824" w:author="svcMRProcess" w:date="2018-09-18T23:49:00Z">
        <w:r>
          <w:rPr>
            <w:sz w:val="22"/>
          </w:rPr>
          <w:tab/>
          <w:t>(1)</w:t>
        </w:r>
        <w:r>
          <w:rPr>
            <w:sz w:val="22"/>
          </w:rPr>
          <w:tab/>
          <w:t>A person commits an offence if the person:</w:t>
        </w:r>
      </w:ins>
    </w:p>
    <w:p>
      <w:pPr>
        <w:tabs>
          <w:tab w:val="left" w:pos="1985"/>
          <w:tab w:val="left" w:pos="2410"/>
        </w:tabs>
        <w:spacing w:before="40"/>
        <w:ind w:left="2410" w:hanging="2410"/>
        <w:rPr>
          <w:ins w:id="7825" w:author="svcMRProcess" w:date="2018-09-18T23:49:00Z"/>
          <w:sz w:val="22"/>
        </w:rPr>
      </w:pPr>
      <w:ins w:id="7826" w:author="svcMRProcess" w:date="2018-09-18T23:49:00Z">
        <w:r>
          <w:rPr>
            <w:sz w:val="22"/>
          </w:rPr>
          <w:tab/>
          <w:t>(a)</w:t>
        </w:r>
        <w:r>
          <w:rPr>
            <w:sz w:val="22"/>
          </w:rPr>
          <w:tab/>
          <w:t>is given a substantiation notice; and</w:t>
        </w:r>
      </w:ins>
    </w:p>
    <w:p>
      <w:pPr>
        <w:tabs>
          <w:tab w:val="left" w:pos="1985"/>
          <w:tab w:val="left" w:pos="2410"/>
        </w:tabs>
        <w:spacing w:before="40"/>
        <w:ind w:left="2410" w:hanging="2410"/>
        <w:rPr>
          <w:ins w:id="7827" w:author="svcMRProcess" w:date="2018-09-18T23:49:00Z"/>
          <w:sz w:val="22"/>
        </w:rPr>
      </w:pPr>
      <w:ins w:id="7828" w:author="svcMRProcess" w:date="2018-09-18T23:49:00Z">
        <w:r>
          <w:rPr>
            <w:sz w:val="22"/>
          </w:rPr>
          <w:tab/>
          <w:t>(b)</w:t>
        </w:r>
        <w:r>
          <w:rPr>
            <w:sz w:val="22"/>
          </w:rPr>
          <w:tab/>
          <w:t>refuses or fails to comply with it within the substantiation notice compliance period for the notice.</w:t>
        </w:r>
      </w:ins>
    </w:p>
    <w:p>
      <w:pPr>
        <w:tabs>
          <w:tab w:val="left" w:pos="1276"/>
          <w:tab w:val="left" w:pos="1843"/>
        </w:tabs>
        <w:spacing w:before="180"/>
        <w:ind w:left="1843" w:hanging="1843"/>
        <w:rPr>
          <w:ins w:id="7829" w:author="svcMRProcess" w:date="2018-09-18T23:49:00Z"/>
          <w:sz w:val="22"/>
        </w:rPr>
      </w:pPr>
      <w:ins w:id="7830" w:author="svcMRProcess" w:date="2018-09-18T23:49:00Z">
        <w:r>
          <w:rPr>
            <w:sz w:val="22"/>
          </w:rPr>
          <w:tab/>
        </w:r>
        <w:r>
          <w:rPr>
            <w:sz w:val="22"/>
          </w:rPr>
          <w:tab/>
          <w:t xml:space="preserve">Penalty: </w:t>
        </w:r>
      </w:ins>
    </w:p>
    <w:p>
      <w:pPr>
        <w:tabs>
          <w:tab w:val="left" w:pos="1985"/>
          <w:tab w:val="left" w:pos="2410"/>
        </w:tabs>
        <w:spacing w:before="40"/>
        <w:ind w:left="2410" w:hanging="2410"/>
        <w:rPr>
          <w:ins w:id="7831" w:author="svcMRProcess" w:date="2018-09-18T23:49:00Z"/>
          <w:sz w:val="22"/>
        </w:rPr>
      </w:pPr>
      <w:ins w:id="7832" w:author="svcMRProcess" w:date="2018-09-18T23:49:00Z">
        <w:r>
          <w:rPr>
            <w:sz w:val="22"/>
          </w:rPr>
          <w:tab/>
          <w:t>(a)</w:t>
        </w:r>
        <w:r>
          <w:rPr>
            <w:sz w:val="22"/>
          </w:rPr>
          <w:tab/>
          <w:t>if the person is a body corporate — $16,500; or</w:t>
        </w:r>
      </w:ins>
    </w:p>
    <w:p>
      <w:pPr>
        <w:tabs>
          <w:tab w:val="left" w:pos="1985"/>
          <w:tab w:val="left" w:pos="2410"/>
        </w:tabs>
        <w:spacing w:before="40"/>
        <w:ind w:left="2410" w:hanging="2410"/>
        <w:rPr>
          <w:ins w:id="7833" w:author="svcMRProcess" w:date="2018-09-18T23:49:00Z"/>
          <w:sz w:val="22"/>
        </w:rPr>
      </w:pPr>
      <w:ins w:id="7834" w:author="svcMRProcess" w:date="2018-09-18T23:49:00Z">
        <w:r>
          <w:rPr>
            <w:sz w:val="22"/>
          </w:rPr>
          <w:tab/>
          <w:t>(b)</w:t>
        </w:r>
        <w:r>
          <w:rPr>
            <w:sz w:val="22"/>
          </w:rPr>
          <w:tab/>
          <w:t>if the person is not a body corporate — $3,300.</w:t>
        </w:r>
      </w:ins>
    </w:p>
    <w:p>
      <w:pPr>
        <w:tabs>
          <w:tab w:val="left" w:pos="1276"/>
          <w:tab w:val="left" w:pos="1843"/>
        </w:tabs>
        <w:spacing w:before="180"/>
        <w:ind w:left="1843" w:hanging="1843"/>
        <w:rPr>
          <w:ins w:id="7835" w:author="svcMRProcess" w:date="2018-09-18T23:49:00Z"/>
          <w:sz w:val="22"/>
        </w:rPr>
      </w:pPr>
      <w:ins w:id="7836" w:author="svcMRProcess" w:date="2018-09-18T23:49:00Z">
        <w:r>
          <w:rPr>
            <w:sz w:val="22"/>
          </w:rPr>
          <w:tab/>
          <w:t>(2)</w:t>
        </w:r>
        <w:r>
          <w:rPr>
            <w:sz w:val="22"/>
          </w:rPr>
          <w:tab/>
          <w:t>Subsection (1) does not apply if:</w:t>
        </w:r>
      </w:ins>
    </w:p>
    <w:p>
      <w:pPr>
        <w:tabs>
          <w:tab w:val="left" w:pos="1985"/>
          <w:tab w:val="left" w:pos="2410"/>
        </w:tabs>
        <w:spacing w:before="40"/>
        <w:ind w:left="2410" w:hanging="2410"/>
        <w:rPr>
          <w:ins w:id="7837" w:author="svcMRProcess" w:date="2018-09-18T23:49:00Z"/>
          <w:sz w:val="22"/>
        </w:rPr>
      </w:pPr>
      <w:ins w:id="7838" w:author="svcMRProcess" w:date="2018-09-18T23:49:00Z">
        <w:r>
          <w:rPr>
            <w:sz w:val="22"/>
          </w:rPr>
          <w:tab/>
          <w:t>(a)</w:t>
        </w:r>
        <w:r>
          <w:rPr>
            <w:sz w:val="22"/>
          </w:rPr>
          <w:tab/>
          <w:t>the person is an individual; and</w:t>
        </w:r>
      </w:ins>
    </w:p>
    <w:p>
      <w:pPr>
        <w:tabs>
          <w:tab w:val="left" w:pos="1985"/>
          <w:tab w:val="left" w:pos="2410"/>
        </w:tabs>
        <w:spacing w:before="40"/>
        <w:ind w:left="2410" w:hanging="2410"/>
        <w:rPr>
          <w:ins w:id="7839" w:author="svcMRProcess" w:date="2018-09-18T23:49:00Z"/>
          <w:sz w:val="22"/>
        </w:rPr>
      </w:pPr>
      <w:ins w:id="7840" w:author="svcMRProcess" w:date="2018-09-18T23:49:00Z">
        <w:r>
          <w:rPr>
            <w:sz w:val="22"/>
          </w:rPr>
          <w:tab/>
          <w:t>(b)</w:t>
        </w:r>
        <w:r>
          <w:rPr>
            <w:sz w:val="22"/>
          </w:rPr>
          <w:tab/>
          <w:t>the person refuses or fails to give particular information or produce a particular document in compliance with a substantiation notice; and</w:t>
        </w:r>
      </w:ins>
    </w:p>
    <w:p>
      <w:pPr>
        <w:keepNext/>
        <w:keepLines/>
        <w:tabs>
          <w:tab w:val="left" w:pos="1985"/>
          <w:tab w:val="left" w:pos="2410"/>
        </w:tabs>
        <w:spacing w:before="40"/>
        <w:ind w:left="2410" w:hanging="2410"/>
        <w:rPr>
          <w:ins w:id="7841" w:author="svcMRProcess" w:date="2018-09-18T23:49:00Z"/>
          <w:sz w:val="22"/>
        </w:rPr>
      </w:pPr>
      <w:ins w:id="7842" w:author="svcMRProcess" w:date="2018-09-18T23:49:00Z">
        <w:r>
          <w:rPr>
            <w:sz w:val="22"/>
          </w:rPr>
          <w:tab/>
          <w:t>(c)</w:t>
        </w:r>
        <w:r>
          <w:rPr>
            <w:sz w:val="22"/>
          </w:rPr>
          <w:tab/>
          <w:t>the information, or production of the document, might tend to incriminate the individual or to expose the individual to a penalty.</w:t>
        </w:r>
      </w:ins>
    </w:p>
    <w:p>
      <w:pPr>
        <w:tabs>
          <w:tab w:val="left" w:pos="1276"/>
          <w:tab w:val="left" w:pos="1843"/>
        </w:tabs>
        <w:spacing w:before="180"/>
        <w:ind w:left="1843" w:hanging="1843"/>
        <w:rPr>
          <w:ins w:id="7843" w:author="svcMRProcess" w:date="2018-09-18T23:49:00Z"/>
          <w:sz w:val="22"/>
        </w:rPr>
      </w:pPr>
      <w:ins w:id="7844" w:author="svcMRProcess" w:date="2018-09-18T23:49:00Z">
        <w:r>
          <w:rPr>
            <w:sz w:val="22"/>
          </w:rPr>
          <w:tab/>
          <w:t>(3)</w:t>
        </w:r>
        <w:r>
          <w:rPr>
            <w:sz w:val="22"/>
          </w:rPr>
          <w:tab/>
          <w:t>Subsection (1) is an offence of strict liability.</w:t>
        </w:r>
      </w:ins>
    </w:p>
    <w:p>
      <w:pPr>
        <w:pStyle w:val="yHeading5"/>
        <w:rPr>
          <w:ins w:id="7845" w:author="svcMRProcess" w:date="2018-09-18T23:49:00Z"/>
        </w:rPr>
      </w:pPr>
      <w:bookmarkStart w:id="7846" w:name="_Toc272855146"/>
      <w:bookmarkStart w:id="7847" w:name="_Toc283891627"/>
      <w:ins w:id="7848" w:author="svcMRProcess" w:date="2018-09-18T23:49:00Z">
        <w:r>
          <w:rPr>
            <w:rStyle w:val="CharSClsNo"/>
          </w:rPr>
          <w:t>206</w:t>
        </w:r>
        <w:r>
          <w:t>.</w:t>
        </w:r>
        <w:r>
          <w:tab/>
          <w:t>False or misleading information etc.</w:t>
        </w:r>
        <w:bookmarkEnd w:id="7846"/>
        <w:bookmarkEnd w:id="7847"/>
      </w:ins>
    </w:p>
    <w:p>
      <w:pPr>
        <w:tabs>
          <w:tab w:val="left" w:pos="1276"/>
          <w:tab w:val="left" w:pos="1843"/>
        </w:tabs>
        <w:spacing w:before="180"/>
        <w:ind w:left="1843" w:hanging="1843"/>
        <w:rPr>
          <w:ins w:id="7849" w:author="svcMRProcess" w:date="2018-09-18T23:49:00Z"/>
          <w:sz w:val="22"/>
        </w:rPr>
      </w:pPr>
      <w:ins w:id="7850" w:author="svcMRProcess" w:date="2018-09-18T23:49:00Z">
        <w:r>
          <w:rPr>
            <w:sz w:val="22"/>
          </w:rPr>
          <w:tab/>
          <w:t>(1)</w:t>
        </w:r>
        <w:r>
          <w:rPr>
            <w:sz w:val="22"/>
          </w:rPr>
          <w:tab/>
          <w:t>A person commits an offence if the person, in compliance or purported compliance with a substantiation notice given by the regulator:</w:t>
        </w:r>
      </w:ins>
    </w:p>
    <w:p>
      <w:pPr>
        <w:tabs>
          <w:tab w:val="left" w:pos="1985"/>
          <w:tab w:val="left" w:pos="2410"/>
        </w:tabs>
        <w:spacing w:before="40"/>
        <w:ind w:left="2410" w:hanging="2410"/>
        <w:rPr>
          <w:ins w:id="7851" w:author="svcMRProcess" w:date="2018-09-18T23:49:00Z"/>
          <w:sz w:val="22"/>
        </w:rPr>
      </w:pPr>
      <w:ins w:id="7852" w:author="svcMRProcess" w:date="2018-09-18T23:49:00Z">
        <w:r>
          <w:rPr>
            <w:sz w:val="22"/>
          </w:rPr>
          <w:tab/>
          <w:t>(a)</w:t>
        </w:r>
        <w:r>
          <w:rPr>
            <w:sz w:val="22"/>
          </w:rPr>
          <w:tab/>
          <w:t>gives to the regulator false or misleading information; or</w:t>
        </w:r>
      </w:ins>
    </w:p>
    <w:p>
      <w:pPr>
        <w:tabs>
          <w:tab w:val="left" w:pos="1985"/>
          <w:tab w:val="left" w:pos="2410"/>
        </w:tabs>
        <w:spacing w:before="40"/>
        <w:ind w:left="2410" w:hanging="2410"/>
        <w:rPr>
          <w:ins w:id="7853" w:author="svcMRProcess" w:date="2018-09-18T23:49:00Z"/>
          <w:sz w:val="22"/>
        </w:rPr>
      </w:pPr>
      <w:ins w:id="7854" w:author="svcMRProcess" w:date="2018-09-18T23:49:00Z">
        <w:r>
          <w:rPr>
            <w:sz w:val="22"/>
          </w:rPr>
          <w:tab/>
          <w:t>(b)</w:t>
        </w:r>
        <w:r>
          <w:rPr>
            <w:sz w:val="22"/>
          </w:rPr>
          <w:tab/>
          <w:t>produces to the regulator documents that contain false or misleading information.</w:t>
        </w:r>
      </w:ins>
    </w:p>
    <w:p>
      <w:pPr>
        <w:tabs>
          <w:tab w:val="left" w:pos="1276"/>
          <w:tab w:val="left" w:pos="1843"/>
        </w:tabs>
        <w:spacing w:before="180"/>
        <w:ind w:left="1843" w:hanging="1843"/>
        <w:rPr>
          <w:ins w:id="7855" w:author="svcMRProcess" w:date="2018-09-18T23:49:00Z"/>
          <w:sz w:val="22"/>
        </w:rPr>
      </w:pPr>
      <w:ins w:id="7856" w:author="svcMRProcess" w:date="2018-09-18T23:49:00Z">
        <w:r>
          <w:rPr>
            <w:sz w:val="22"/>
          </w:rPr>
          <w:tab/>
        </w:r>
        <w:r>
          <w:rPr>
            <w:sz w:val="22"/>
          </w:rPr>
          <w:tab/>
          <w:t xml:space="preserve">Penalty: </w:t>
        </w:r>
      </w:ins>
    </w:p>
    <w:p>
      <w:pPr>
        <w:tabs>
          <w:tab w:val="left" w:pos="1985"/>
          <w:tab w:val="left" w:pos="2410"/>
        </w:tabs>
        <w:spacing w:before="40"/>
        <w:ind w:left="2410" w:hanging="2410"/>
        <w:rPr>
          <w:ins w:id="7857" w:author="svcMRProcess" w:date="2018-09-18T23:49:00Z"/>
          <w:sz w:val="22"/>
        </w:rPr>
      </w:pPr>
      <w:ins w:id="7858" w:author="svcMRProcess" w:date="2018-09-18T23:49:00Z">
        <w:r>
          <w:rPr>
            <w:sz w:val="22"/>
          </w:rPr>
          <w:tab/>
          <w:t>(a)</w:t>
        </w:r>
        <w:r>
          <w:rPr>
            <w:sz w:val="22"/>
          </w:rPr>
          <w:tab/>
          <w:t>if the person is a body corporate — $27,500; or</w:t>
        </w:r>
      </w:ins>
    </w:p>
    <w:p>
      <w:pPr>
        <w:tabs>
          <w:tab w:val="left" w:pos="1985"/>
          <w:tab w:val="left" w:pos="2410"/>
        </w:tabs>
        <w:spacing w:before="40"/>
        <w:ind w:left="2410" w:hanging="2410"/>
        <w:rPr>
          <w:ins w:id="7859" w:author="svcMRProcess" w:date="2018-09-18T23:49:00Z"/>
          <w:sz w:val="22"/>
        </w:rPr>
      </w:pPr>
      <w:ins w:id="7860" w:author="svcMRProcess" w:date="2018-09-18T23:49:00Z">
        <w:r>
          <w:rPr>
            <w:sz w:val="22"/>
          </w:rPr>
          <w:tab/>
          <w:t>(b)</w:t>
        </w:r>
        <w:r>
          <w:rPr>
            <w:sz w:val="22"/>
          </w:rPr>
          <w:tab/>
          <w:t>if the person is not a body corporate — $5,500.</w:t>
        </w:r>
      </w:ins>
    </w:p>
    <w:p>
      <w:pPr>
        <w:tabs>
          <w:tab w:val="left" w:pos="1276"/>
          <w:tab w:val="left" w:pos="1843"/>
        </w:tabs>
        <w:spacing w:before="180"/>
        <w:ind w:left="1843" w:hanging="1843"/>
        <w:rPr>
          <w:ins w:id="7861" w:author="svcMRProcess" w:date="2018-09-18T23:49:00Z"/>
          <w:sz w:val="22"/>
        </w:rPr>
      </w:pPr>
      <w:ins w:id="7862" w:author="svcMRProcess" w:date="2018-09-18T23:49:00Z">
        <w:r>
          <w:rPr>
            <w:sz w:val="22"/>
          </w:rPr>
          <w:tab/>
          <w:t>(2)</w:t>
        </w:r>
        <w:r>
          <w:rPr>
            <w:sz w:val="22"/>
          </w:rPr>
          <w:tab/>
          <w:t>This section does not apply to:</w:t>
        </w:r>
      </w:ins>
    </w:p>
    <w:p>
      <w:pPr>
        <w:tabs>
          <w:tab w:val="left" w:pos="1985"/>
          <w:tab w:val="left" w:pos="2410"/>
        </w:tabs>
        <w:spacing w:before="40"/>
        <w:ind w:left="2410" w:hanging="2410"/>
        <w:rPr>
          <w:ins w:id="7863" w:author="svcMRProcess" w:date="2018-09-18T23:49:00Z"/>
          <w:sz w:val="22"/>
        </w:rPr>
      </w:pPr>
      <w:ins w:id="7864" w:author="svcMRProcess" w:date="2018-09-18T23:49:00Z">
        <w:r>
          <w:rPr>
            <w:sz w:val="22"/>
          </w:rPr>
          <w:tab/>
          <w:t>(a)</w:t>
        </w:r>
        <w:r>
          <w:rPr>
            <w:sz w:val="22"/>
          </w:rPr>
          <w:tab/>
          <w:t>information that the person could not have known was false or misleading; or</w:t>
        </w:r>
      </w:ins>
    </w:p>
    <w:p>
      <w:pPr>
        <w:tabs>
          <w:tab w:val="left" w:pos="1985"/>
          <w:tab w:val="left" w:pos="2410"/>
        </w:tabs>
        <w:spacing w:before="40"/>
        <w:ind w:left="2410" w:hanging="2410"/>
        <w:rPr>
          <w:ins w:id="7865" w:author="svcMRProcess" w:date="2018-09-18T23:49:00Z"/>
          <w:sz w:val="22"/>
        </w:rPr>
      </w:pPr>
      <w:ins w:id="7866" w:author="svcMRProcess" w:date="2018-09-18T23:49:00Z">
        <w:r>
          <w:rPr>
            <w:sz w:val="22"/>
          </w:rPr>
          <w:tab/>
          <w:t>(b)</w:t>
        </w:r>
        <w:r>
          <w:rPr>
            <w:sz w:val="22"/>
          </w:rPr>
          <w:tab/>
          <w:t>the production to the regulator of a document containing false or misleading information if the document is accompanied by a statement of the person that the information is false or misleading.</w:t>
        </w:r>
      </w:ins>
    </w:p>
    <w:p>
      <w:pPr>
        <w:tabs>
          <w:tab w:val="left" w:pos="1276"/>
          <w:tab w:val="left" w:pos="1843"/>
        </w:tabs>
        <w:spacing w:before="180"/>
        <w:ind w:left="1843" w:hanging="1843"/>
        <w:rPr>
          <w:ins w:id="7867" w:author="svcMRProcess" w:date="2018-09-18T23:49:00Z"/>
          <w:sz w:val="22"/>
        </w:rPr>
      </w:pPr>
      <w:ins w:id="7868" w:author="svcMRProcess" w:date="2018-09-18T23:49:00Z">
        <w:r>
          <w:rPr>
            <w:sz w:val="22"/>
          </w:rPr>
          <w:tab/>
          <w:t>(3)</w:t>
        </w:r>
        <w:r>
          <w:rPr>
            <w:sz w:val="22"/>
          </w:rPr>
          <w:tab/>
          <w:t>Subsection (1) is an offence of strict liability.</w:t>
        </w:r>
      </w:ins>
    </w:p>
    <w:p>
      <w:pPr>
        <w:pStyle w:val="yHeading2"/>
        <w:rPr>
          <w:ins w:id="7869" w:author="svcMRProcess" w:date="2018-09-18T23:49:00Z"/>
        </w:rPr>
      </w:pPr>
      <w:bookmarkStart w:id="7870" w:name="_Toc272825681"/>
      <w:bookmarkStart w:id="7871" w:name="_Toc272831797"/>
      <w:bookmarkStart w:id="7872" w:name="_Toc272854029"/>
      <w:bookmarkStart w:id="7873" w:name="_Toc272855147"/>
      <w:bookmarkStart w:id="7874" w:name="_Toc283888825"/>
      <w:bookmarkStart w:id="7875" w:name="_Toc283891628"/>
      <w:ins w:id="7876" w:author="svcMRProcess" w:date="2018-09-18T23:49:00Z">
        <w:r>
          <w:t>Part 4</w:t>
        </w:r>
        <w:r>
          <w:noBreakHyphen/>
          <w:t>6 — Defences</w:t>
        </w:r>
        <w:bookmarkEnd w:id="7870"/>
        <w:bookmarkEnd w:id="7871"/>
        <w:bookmarkEnd w:id="7872"/>
        <w:bookmarkEnd w:id="7873"/>
        <w:bookmarkEnd w:id="7874"/>
        <w:bookmarkEnd w:id="7875"/>
      </w:ins>
    </w:p>
    <w:p>
      <w:pPr>
        <w:pStyle w:val="yHeading5"/>
        <w:rPr>
          <w:ins w:id="7877" w:author="svcMRProcess" w:date="2018-09-18T23:49:00Z"/>
        </w:rPr>
      </w:pPr>
      <w:bookmarkStart w:id="7878" w:name="_Toc272855148"/>
      <w:bookmarkStart w:id="7879" w:name="_Toc283891629"/>
      <w:ins w:id="7880" w:author="svcMRProcess" w:date="2018-09-18T23:49:00Z">
        <w:r>
          <w:rPr>
            <w:rStyle w:val="CharSClsNo"/>
          </w:rPr>
          <w:t>207</w:t>
        </w:r>
        <w:r>
          <w:t>.</w:t>
        </w:r>
        <w:r>
          <w:tab/>
          <w:t>Reasonable mistake of fact</w:t>
        </w:r>
        <w:bookmarkEnd w:id="7878"/>
        <w:bookmarkEnd w:id="7879"/>
      </w:ins>
    </w:p>
    <w:p>
      <w:pPr>
        <w:tabs>
          <w:tab w:val="left" w:pos="1276"/>
          <w:tab w:val="left" w:pos="1843"/>
        </w:tabs>
        <w:spacing w:before="180"/>
        <w:ind w:left="1843" w:hanging="1843"/>
        <w:rPr>
          <w:ins w:id="7881" w:author="svcMRProcess" w:date="2018-09-18T23:49:00Z"/>
          <w:sz w:val="22"/>
        </w:rPr>
      </w:pPr>
      <w:ins w:id="7882" w:author="svcMRProcess" w:date="2018-09-18T23:49:00Z">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ins>
    </w:p>
    <w:p>
      <w:pPr>
        <w:tabs>
          <w:tab w:val="left" w:pos="1276"/>
          <w:tab w:val="left" w:pos="1843"/>
        </w:tabs>
        <w:spacing w:before="180"/>
        <w:ind w:left="1843" w:hanging="1843"/>
        <w:rPr>
          <w:ins w:id="7883" w:author="svcMRProcess" w:date="2018-09-18T23:49:00Z"/>
          <w:sz w:val="22"/>
        </w:rPr>
      </w:pPr>
      <w:ins w:id="7884" w:author="svcMRProcess" w:date="2018-09-18T23:49:00Z">
        <w:r>
          <w:rPr>
            <w:sz w:val="22"/>
          </w:rPr>
          <w:tab/>
          <w:t>(2)</w:t>
        </w:r>
        <w:r>
          <w:rPr>
            <w:sz w:val="22"/>
          </w:rPr>
          <w:tab/>
          <w:t>However, subsection (1) does not apply in relation to information relied upon by the defendant that was supplied to the defendant by another person who was, at the time when the contravention occurred:</w:t>
        </w:r>
      </w:ins>
    </w:p>
    <w:p>
      <w:pPr>
        <w:tabs>
          <w:tab w:val="left" w:pos="1985"/>
          <w:tab w:val="left" w:pos="2410"/>
        </w:tabs>
        <w:spacing w:before="40"/>
        <w:ind w:left="2410" w:hanging="2410"/>
        <w:rPr>
          <w:ins w:id="7885" w:author="svcMRProcess" w:date="2018-09-18T23:49:00Z"/>
          <w:sz w:val="22"/>
        </w:rPr>
      </w:pPr>
      <w:ins w:id="7886" w:author="svcMRProcess" w:date="2018-09-18T23:49:00Z">
        <w:r>
          <w:rPr>
            <w:sz w:val="22"/>
          </w:rPr>
          <w:tab/>
          <w:t>(a)</w:t>
        </w:r>
        <w:r>
          <w:rPr>
            <w:sz w:val="22"/>
          </w:rPr>
          <w:tab/>
          <w:t>an employee or agent of the defendant; or</w:t>
        </w:r>
      </w:ins>
    </w:p>
    <w:p>
      <w:pPr>
        <w:tabs>
          <w:tab w:val="left" w:pos="1985"/>
          <w:tab w:val="left" w:pos="2410"/>
        </w:tabs>
        <w:spacing w:before="40"/>
        <w:ind w:left="2410" w:hanging="2410"/>
        <w:rPr>
          <w:ins w:id="7887" w:author="svcMRProcess" w:date="2018-09-18T23:49:00Z"/>
          <w:sz w:val="22"/>
        </w:rPr>
      </w:pPr>
      <w:ins w:id="7888" w:author="svcMRProcess" w:date="2018-09-18T23:49:00Z">
        <w:r>
          <w:rPr>
            <w:sz w:val="22"/>
          </w:rPr>
          <w:tab/>
          <w:t>(b)</w:t>
        </w:r>
        <w:r>
          <w:rPr>
            <w:sz w:val="22"/>
          </w:rPr>
          <w:tab/>
          <w:t>if the defendant is a body corporate—a director, employee or agent of the defendant.</w:t>
        </w:r>
      </w:ins>
    </w:p>
    <w:p>
      <w:pPr>
        <w:tabs>
          <w:tab w:val="left" w:pos="1276"/>
          <w:tab w:val="left" w:pos="1843"/>
        </w:tabs>
        <w:spacing w:before="180"/>
        <w:ind w:left="1843" w:hanging="1843"/>
        <w:rPr>
          <w:ins w:id="7889" w:author="svcMRProcess" w:date="2018-09-18T23:49:00Z"/>
          <w:sz w:val="22"/>
        </w:rPr>
      </w:pPr>
      <w:ins w:id="7890" w:author="svcMRProcess" w:date="2018-09-18T23:49:00Z">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ins>
    </w:p>
    <w:p>
      <w:pPr>
        <w:tabs>
          <w:tab w:val="left" w:pos="1985"/>
          <w:tab w:val="left" w:pos="2410"/>
        </w:tabs>
        <w:spacing w:before="40"/>
        <w:ind w:left="2410" w:hanging="2410"/>
        <w:rPr>
          <w:ins w:id="7891" w:author="svcMRProcess" w:date="2018-09-18T23:49:00Z"/>
          <w:sz w:val="22"/>
        </w:rPr>
      </w:pPr>
      <w:ins w:id="7892" w:author="svcMRProcess" w:date="2018-09-18T23:49:00Z">
        <w:r>
          <w:rPr>
            <w:sz w:val="22"/>
          </w:rPr>
          <w:tab/>
          <w:t>(a)</w:t>
        </w:r>
        <w:r>
          <w:rPr>
            <w:sz w:val="22"/>
          </w:rPr>
          <w:tab/>
          <w:t>the court gives leave; or</w:t>
        </w:r>
      </w:ins>
    </w:p>
    <w:p>
      <w:pPr>
        <w:tabs>
          <w:tab w:val="left" w:pos="1985"/>
          <w:tab w:val="left" w:pos="2410"/>
        </w:tabs>
        <w:spacing w:before="40"/>
        <w:ind w:left="2410" w:hanging="2410"/>
        <w:rPr>
          <w:ins w:id="7893" w:author="svcMRProcess" w:date="2018-09-18T23:49:00Z"/>
          <w:sz w:val="22"/>
        </w:rPr>
      </w:pPr>
      <w:ins w:id="7894" w:author="svcMRProcess" w:date="2018-09-18T23:49:00Z">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ins>
    </w:p>
    <w:p>
      <w:pPr>
        <w:pStyle w:val="yHeading5"/>
        <w:rPr>
          <w:ins w:id="7895" w:author="svcMRProcess" w:date="2018-09-18T23:49:00Z"/>
        </w:rPr>
      </w:pPr>
      <w:bookmarkStart w:id="7896" w:name="_Toc272855149"/>
      <w:bookmarkStart w:id="7897" w:name="_Toc283891630"/>
      <w:ins w:id="7898" w:author="svcMRProcess" w:date="2018-09-18T23:49:00Z">
        <w:r>
          <w:rPr>
            <w:rStyle w:val="CharSClsNo"/>
          </w:rPr>
          <w:t>208</w:t>
        </w:r>
        <w:r>
          <w:t>.</w:t>
        </w:r>
        <w:r>
          <w:tab/>
          <w:t>Act or default of another person etc.</w:t>
        </w:r>
        <w:bookmarkEnd w:id="7896"/>
        <w:bookmarkEnd w:id="7897"/>
      </w:ins>
    </w:p>
    <w:p>
      <w:pPr>
        <w:tabs>
          <w:tab w:val="left" w:pos="1276"/>
          <w:tab w:val="left" w:pos="1843"/>
        </w:tabs>
        <w:spacing w:before="180"/>
        <w:ind w:left="1843" w:hanging="1843"/>
        <w:rPr>
          <w:ins w:id="7899" w:author="svcMRProcess" w:date="2018-09-18T23:49:00Z"/>
          <w:sz w:val="22"/>
        </w:rPr>
      </w:pPr>
      <w:ins w:id="7900" w:author="svcMRProcess" w:date="2018-09-18T23:49:00Z">
        <w:r>
          <w:rPr>
            <w:sz w:val="22"/>
          </w:rPr>
          <w:tab/>
          <w:t>(1)</w:t>
        </w:r>
        <w:r>
          <w:rPr>
            <w:sz w:val="22"/>
          </w:rPr>
          <w:tab/>
          <w:t>In a prosecution for a contravention of a provision of this Chapter, it is a defence if the defendant proves that:</w:t>
        </w:r>
      </w:ins>
    </w:p>
    <w:p>
      <w:pPr>
        <w:tabs>
          <w:tab w:val="left" w:pos="1985"/>
          <w:tab w:val="left" w:pos="2410"/>
        </w:tabs>
        <w:spacing w:before="40"/>
        <w:ind w:left="2410" w:hanging="2410"/>
        <w:rPr>
          <w:ins w:id="7901" w:author="svcMRProcess" w:date="2018-09-18T23:49:00Z"/>
          <w:sz w:val="22"/>
        </w:rPr>
      </w:pPr>
      <w:ins w:id="7902" w:author="svcMRProcess" w:date="2018-09-18T23:49:00Z">
        <w:r>
          <w:rPr>
            <w:sz w:val="22"/>
          </w:rPr>
          <w:tab/>
          <w:t>(a)</w:t>
        </w:r>
        <w:r>
          <w:rPr>
            <w:sz w:val="22"/>
          </w:rPr>
          <w:tab/>
          <w:t>the contravention was due to the act or default of another person, to an accident or to some other cause beyond the defendant’s control; and</w:t>
        </w:r>
      </w:ins>
    </w:p>
    <w:p>
      <w:pPr>
        <w:tabs>
          <w:tab w:val="left" w:pos="1985"/>
          <w:tab w:val="left" w:pos="2410"/>
        </w:tabs>
        <w:spacing w:before="40"/>
        <w:ind w:left="2410" w:hanging="2410"/>
        <w:rPr>
          <w:ins w:id="7903" w:author="svcMRProcess" w:date="2018-09-18T23:49:00Z"/>
          <w:sz w:val="22"/>
        </w:rPr>
      </w:pPr>
      <w:ins w:id="7904" w:author="svcMRProcess" w:date="2018-09-18T23:49:00Z">
        <w:r>
          <w:rPr>
            <w:sz w:val="22"/>
          </w:rPr>
          <w:tab/>
          <w:t>(b)</w:t>
        </w:r>
        <w:r>
          <w:rPr>
            <w:sz w:val="22"/>
          </w:rPr>
          <w:tab/>
          <w:t>the defendant took reasonable precautions and exercised due diligence to avoid the contravention.</w:t>
        </w:r>
      </w:ins>
    </w:p>
    <w:p>
      <w:pPr>
        <w:tabs>
          <w:tab w:val="left" w:pos="1276"/>
          <w:tab w:val="left" w:pos="1843"/>
        </w:tabs>
        <w:spacing w:before="180"/>
        <w:ind w:left="1843" w:hanging="1843"/>
        <w:rPr>
          <w:ins w:id="7905" w:author="svcMRProcess" w:date="2018-09-18T23:49:00Z"/>
          <w:sz w:val="22"/>
        </w:rPr>
      </w:pPr>
      <w:ins w:id="7906" w:author="svcMRProcess" w:date="2018-09-18T23:49:00Z">
        <w:r>
          <w:rPr>
            <w:sz w:val="22"/>
          </w:rPr>
          <w:tab/>
          <w:t>(2)</w:t>
        </w:r>
        <w:r>
          <w:rPr>
            <w:sz w:val="22"/>
          </w:rPr>
          <w:tab/>
          <w:t>However, subsection (1) does not apply in relation to the act or default of another person who was, at the time when the contravention occurred:</w:t>
        </w:r>
      </w:ins>
    </w:p>
    <w:p>
      <w:pPr>
        <w:tabs>
          <w:tab w:val="left" w:pos="1985"/>
          <w:tab w:val="left" w:pos="2410"/>
        </w:tabs>
        <w:spacing w:before="40"/>
        <w:ind w:left="2410" w:hanging="2410"/>
        <w:rPr>
          <w:ins w:id="7907" w:author="svcMRProcess" w:date="2018-09-18T23:49:00Z"/>
          <w:sz w:val="22"/>
        </w:rPr>
      </w:pPr>
      <w:ins w:id="7908" w:author="svcMRProcess" w:date="2018-09-18T23:49:00Z">
        <w:r>
          <w:rPr>
            <w:sz w:val="22"/>
          </w:rPr>
          <w:tab/>
          <w:t>(a)</w:t>
        </w:r>
        <w:r>
          <w:rPr>
            <w:sz w:val="22"/>
          </w:rPr>
          <w:tab/>
          <w:t>an employee or agent of the defendant; or</w:t>
        </w:r>
      </w:ins>
    </w:p>
    <w:p>
      <w:pPr>
        <w:tabs>
          <w:tab w:val="left" w:pos="1985"/>
          <w:tab w:val="left" w:pos="2410"/>
        </w:tabs>
        <w:spacing w:before="40"/>
        <w:ind w:left="2410" w:hanging="2410"/>
        <w:rPr>
          <w:ins w:id="7909" w:author="svcMRProcess" w:date="2018-09-18T23:49:00Z"/>
          <w:sz w:val="22"/>
        </w:rPr>
      </w:pPr>
      <w:ins w:id="7910" w:author="svcMRProcess" w:date="2018-09-18T23:49:00Z">
        <w:r>
          <w:rPr>
            <w:sz w:val="22"/>
          </w:rPr>
          <w:tab/>
          <w:t>(b)</w:t>
        </w:r>
        <w:r>
          <w:rPr>
            <w:sz w:val="22"/>
          </w:rPr>
          <w:tab/>
          <w:t>if the defendant is a body corporate — a director, employee or agent of the defendant.</w:t>
        </w:r>
      </w:ins>
    </w:p>
    <w:p>
      <w:pPr>
        <w:tabs>
          <w:tab w:val="left" w:pos="1276"/>
          <w:tab w:val="left" w:pos="1843"/>
        </w:tabs>
        <w:spacing w:before="180"/>
        <w:ind w:left="1843" w:hanging="1843"/>
        <w:rPr>
          <w:ins w:id="7911" w:author="svcMRProcess" w:date="2018-09-18T23:49:00Z"/>
          <w:sz w:val="22"/>
        </w:rPr>
      </w:pPr>
      <w:ins w:id="7912" w:author="svcMRProcess" w:date="2018-09-18T23:49:00Z">
        <w:r>
          <w:rPr>
            <w:sz w:val="22"/>
          </w:rPr>
          <w:tab/>
          <w:t>(3)</w:t>
        </w:r>
        <w:r>
          <w:rPr>
            <w:sz w:val="22"/>
          </w:rPr>
          <w:tab/>
          <w:t>If a defence provided by subsection (1) involves an allegation that a contravention was due to the act or default of another person, the defendant is not entitled to rely on that defence unless:</w:t>
        </w:r>
      </w:ins>
    </w:p>
    <w:p>
      <w:pPr>
        <w:tabs>
          <w:tab w:val="left" w:pos="1985"/>
          <w:tab w:val="left" w:pos="2410"/>
        </w:tabs>
        <w:spacing w:before="40"/>
        <w:ind w:left="2410" w:hanging="2410"/>
        <w:rPr>
          <w:ins w:id="7913" w:author="svcMRProcess" w:date="2018-09-18T23:49:00Z"/>
          <w:sz w:val="22"/>
        </w:rPr>
      </w:pPr>
      <w:ins w:id="7914" w:author="svcMRProcess" w:date="2018-09-18T23:49:00Z">
        <w:r>
          <w:rPr>
            <w:sz w:val="22"/>
          </w:rPr>
          <w:tab/>
          <w:t>(a)</w:t>
        </w:r>
        <w:r>
          <w:rPr>
            <w:sz w:val="22"/>
          </w:rPr>
          <w:tab/>
          <w:t>the court gives leave; or</w:t>
        </w:r>
      </w:ins>
    </w:p>
    <w:p>
      <w:pPr>
        <w:tabs>
          <w:tab w:val="left" w:pos="1985"/>
          <w:tab w:val="left" w:pos="2410"/>
        </w:tabs>
        <w:spacing w:before="40"/>
        <w:ind w:left="2410" w:hanging="2410"/>
        <w:rPr>
          <w:ins w:id="7915" w:author="svcMRProcess" w:date="2018-09-18T23:49:00Z"/>
          <w:sz w:val="22"/>
        </w:rPr>
      </w:pPr>
      <w:ins w:id="7916" w:author="svcMRProcess" w:date="2018-09-18T23:49:00Z">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ins>
    </w:p>
    <w:p>
      <w:pPr>
        <w:pStyle w:val="yHeading5"/>
        <w:rPr>
          <w:ins w:id="7917" w:author="svcMRProcess" w:date="2018-09-18T23:49:00Z"/>
        </w:rPr>
      </w:pPr>
      <w:bookmarkStart w:id="7918" w:name="_Toc272855150"/>
      <w:bookmarkStart w:id="7919" w:name="_Toc283891631"/>
      <w:ins w:id="7920" w:author="svcMRProcess" w:date="2018-09-18T23:49:00Z">
        <w:r>
          <w:rPr>
            <w:rStyle w:val="CharSClsNo"/>
          </w:rPr>
          <w:t>209</w:t>
        </w:r>
        <w:r>
          <w:t>.</w:t>
        </w:r>
        <w:r>
          <w:tab/>
          <w:t>Publication of advertisements in the ordinary course of business</w:t>
        </w:r>
        <w:bookmarkEnd w:id="7918"/>
        <w:bookmarkEnd w:id="7919"/>
      </w:ins>
    </w:p>
    <w:p>
      <w:pPr>
        <w:tabs>
          <w:tab w:val="left" w:pos="1276"/>
          <w:tab w:val="left" w:pos="1843"/>
        </w:tabs>
        <w:spacing w:before="180"/>
        <w:ind w:left="1843" w:hanging="1843"/>
        <w:rPr>
          <w:ins w:id="7921" w:author="svcMRProcess" w:date="2018-09-18T23:49:00Z"/>
          <w:sz w:val="22"/>
        </w:rPr>
      </w:pPr>
      <w:ins w:id="7922" w:author="svcMRProcess" w:date="2018-09-18T23:49:00Z">
        <w:r>
          <w:rPr>
            <w:sz w:val="22"/>
          </w:rPr>
          <w:tab/>
        </w:r>
        <w:r>
          <w:rPr>
            <w:sz w:val="22"/>
          </w:rPr>
          <w:tab/>
          <w:t>In a prosecution for a contravention of a provision of this Chapter that was committed by publication of an advertisement, it is a defence if the defendant proves that:</w:t>
        </w:r>
      </w:ins>
    </w:p>
    <w:p>
      <w:pPr>
        <w:tabs>
          <w:tab w:val="left" w:pos="1985"/>
          <w:tab w:val="left" w:pos="2410"/>
        </w:tabs>
        <w:spacing w:before="40"/>
        <w:ind w:left="2410" w:hanging="2410"/>
        <w:rPr>
          <w:ins w:id="7923" w:author="svcMRProcess" w:date="2018-09-18T23:49:00Z"/>
          <w:sz w:val="22"/>
        </w:rPr>
      </w:pPr>
      <w:ins w:id="7924" w:author="svcMRProcess" w:date="2018-09-18T23:49:00Z">
        <w:r>
          <w:rPr>
            <w:sz w:val="22"/>
          </w:rPr>
          <w:tab/>
          <w:t>(a)</w:t>
        </w:r>
        <w:r>
          <w:rPr>
            <w:sz w:val="22"/>
          </w:rPr>
          <w:tab/>
          <w:t>the defendant is a person whose business it is to publish or arrange for the publication of advertisements; and</w:t>
        </w:r>
      </w:ins>
    </w:p>
    <w:p>
      <w:pPr>
        <w:tabs>
          <w:tab w:val="left" w:pos="1985"/>
          <w:tab w:val="left" w:pos="2410"/>
        </w:tabs>
        <w:spacing w:before="40"/>
        <w:ind w:left="2410" w:hanging="2410"/>
        <w:rPr>
          <w:ins w:id="7925" w:author="svcMRProcess" w:date="2018-09-18T23:49:00Z"/>
          <w:sz w:val="22"/>
        </w:rPr>
      </w:pPr>
      <w:ins w:id="7926" w:author="svcMRProcess" w:date="2018-09-18T23:49:00Z">
        <w:r>
          <w:rPr>
            <w:sz w:val="22"/>
          </w:rPr>
          <w:tab/>
          <w:t>(b)</w:t>
        </w:r>
        <w:r>
          <w:rPr>
            <w:sz w:val="22"/>
          </w:rPr>
          <w:tab/>
          <w:t>the defendant received the advertisement for publication in the ordinary course of business; and</w:t>
        </w:r>
      </w:ins>
    </w:p>
    <w:p>
      <w:pPr>
        <w:tabs>
          <w:tab w:val="left" w:pos="1985"/>
          <w:tab w:val="left" w:pos="2410"/>
        </w:tabs>
        <w:spacing w:before="40"/>
        <w:ind w:left="2410" w:hanging="2410"/>
        <w:rPr>
          <w:ins w:id="7927" w:author="svcMRProcess" w:date="2018-09-18T23:49:00Z"/>
          <w:sz w:val="22"/>
        </w:rPr>
      </w:pPr>
      <w:ins w:id="7928" w:author="svcMRProcess" w:date="2018-09-18T23:49:00Z">
        <w:r>
          <w:rPr>
            <w:sz w:val="22"/>
          </w:rPr>
          <w:tab/>
          <w:t>(c)</w:t>
        </w:r>
        <w:r>
          <w:rPr>
            <w:sz w:val="22"/>
          </w:rPr>
          <w:tab/>
          <w:t>the defendant did not know, and had no reason to suspect, that its publication would amount to a contravention of such a provision.</w:t>
        </w:r>
      </w:ins>
    </w:p>
    <w:p>
      <w:pPr>
        <w:pStyle w:val="yHeading5"/>
        <w:rPr>
          <w:ins w:id="7929" w:author="svcMRProcess" w:date="2018-09-18T23:49:00Z"/>
        </w:rPr>
      </w:pPr>
      <w:bookmarkStart w:id="7930" w:name="_Toc272855151"/>
      <w:bookmarkStart w:id="7931" w:name="_Toc283891632"/>
      <w:ins w:id="7932" w:author="svcMRProcess" w:date="2018-09-18T23:49:00Z">
        <w:r>
          <w:rPr>
            <w:rStyle w:val="CharSClsNo"/>
          </w:rPr>
          <w:t>210</w:t>
        </w:r>
        <w:r>
          <w:t>.</w:t>
        </w:r>
        <w:r>
          <w:tab/>
          <w:t>Supplying goods acquired for the purpose of re</w:t>
        </w:r>
        <w:r>
          <w:noBreakHyphen/>
          <w:t>supply</w:t>
        </w:r>
        <w:bookmarkEnd w:id="7930"/>
        <w:bookmarkEnd w:id="7931"/>
      </w:ins>
    </w:p>
    <w:p>
      <w:pPr>
        <w:tabs>
          <w:tab w:val="left" w:pos="1276"/>
          <w:tab w:val="left" w:pos="1843"/>
        </w:tabs>
        <w:spacing w:before="180"/>
        <w:ind w:left="1843" w:hanging="1843"/>
        <w:rPr>
          <w:ins w:id="7933" w:author="svcMRProcess" w:date="2018-09-18T23:49:00Z"/>
          <w:sz w:val="22"/>
        </w:rPr>
      </w:pPr>
      <w:ins w:id="7934" w:author="svcMRProcess" w:date="2018-09-18T23:49:00Z">
        <w:r>
          <w:rPr>
            <w:sz w:val="22"/>
          </w:rPr>
          <w:tab/>
          <w:t>(1)</w:t>
        </w:r>
        <w:r>
          <w:rPr>
            <w:sz w:val="22"/>
          </w:rPr>
          <w:tab/>
          <w:t>In a prosecution for a contravention of a provision of this Chapter that was committed by supplying goods in contravention of section 194 or 203, it is a defence if the defendant proves that:</w:t>
        </w:r>
      </w:ins>
    </w:p>
    <w:p>
      <w:pPr>
        <w:tabs>
          <w:tab w:val="left" w:pos="1985"/>
          <w:tab w:val="left" w:pos="2410"/>
        </w:tabs>
        <w:spacing w:before="40"/>
        <w:ind w:left="2410" w:hanging="2410"/>
        <w:rPr>
          <w:ins w:id="7935" w:author="svcMRProcess" w:date="2018-09-18T23:49:00Z"/>
          <w:sz w:val="22"/>
        </w:rPr>
      </w:pPr>
      <w:ins w:id="7936" w:author="svcMRProcess" w:date="2018-09-18T23:49:00Z">
        <w:r>
          <w:rPr>
            <w:sz w:val="22"/>
          </w:rPr>
          <w:tab/>
          <w:t>(a)</w:t>
        </w:r>
        <w:r>
          <w:rPr>
            <w:sz w:val="22"/>
          </w:rPr>
          <w:tab/>
          <w:t>the goods were acquired by the defendant for the purpose of re</w:t>
        </w:r>
        <w:r>
          <w:rPr>
            <w:sz w:val="22"/>
          </w:rPr>
          <w:noBreakHyphen/>
          <w:t>supply; and</w:t>
        </w:r>
      </w:ins>
    </w:p>
    <w:p>
      <w:pPr>
        <w:tabs>
          <w:tab w:val="left" w:pos="1985"/>
          <w:tab w:val="left" w:pos="2410"/>
        </w:tabs>
        <w:spacing w:before="40"/>
        <w:ind w:left="2410" w:hanging="2410"/>
        <w:rPr>
          <w:ins w:id="7937" w:author="svcMRProcess" w:date="2018-09-18T23:49:00Z"/>
          <w:sz w:val="22"/>
        </w:rPr>
      </w:pPr>
      <w:ins w:id="7938" w:author="svcMRProcess" w:date="2018-09-18T23:49:00Z">
        <w:r>
          <w:rPr>
            <w:sz w:val="22"/>
          </w:rPr>
          <w:tab/>
          <w:t>(b)</w:t>
        </w:r>
        <w:r>
          <w:rPr>
            <w:sz w:val="22"/>
          </w:rPr>
          <w:tab/>
          <w:t>the goods were so acquired from a person who carried on in Australia a business of supplying such goods otherwise than as the agent of a person outside Australia; and</w:t>
        </w:r>
      </w:ins>
    </w:p>
    <w:p>
      <w:pPr>
        <w:tabs>
          <w:tab w:val="left" w:pos="1985"/>
          <w:tab w:val="left" w:pos="2410"/>
        </w:tabs>
        <w:spacing w:before="40"/>
        <w:ind w:left="2410" w:hanging="2410"/>
        <w:rPr>
          <w:ins w:id="7939" w:author="svcMRProcess" w:date="2018-09-18T23:49:00Z"/>
          <w:sz w:val="22"/>
        </w:rPr>
      </w:pPr>
      <w:ins w:id="7940" w:author="svcMRProcess" w:date="2018-09-18T23:49:00Z">
        <w:r>
          <w:rPr>
            <w:sz w:val="22"/>
          </w:rPr>
          <w:tab/>
          <w:t>(c)</w:t>
        </w:r>
        <w:r>
          <w:rPr>
            <w:sz w:val="22"/>
          </w:rPr>
          <w:tab/>
          <w:t>in the case of a contravention of section 194 — the defendant:</w:t>
        </w:r>
      </w:ins>
    </w:p>
    <w:p>
      <w:pPr>
        <w:tabs>
          <w:tab w:val="left" w:pos="2694"/>
          <w:tab w:val="left" w:pos="3119"/>
        </w:tabs>
        <w:spacing w:before="40"/>
        <w:ind w:left="3119" w:hanging="3119"/>
        <w:rPr>
          <w:ins w:id="7941" w:author="svcMRProcess" w:date="2018-09-18T23:49:00Z"/>
          <w:sz w:val="22"/>
        </w:rPr>
      </w:pPr>
      <w:ins w:id="7942" w:author="svcMRProcess" w:date="2018-09-18T23:49:00Z">
        <w:r>
          <w:rPr>
            <w:sz w:val="22"/>
          </w:rPr>
          <w:tab/>
          <w:t>(i)</w:t>
        </w:r>
        <w:r>
          <w:rPr>
            <w:sz w:val="22"/>
          </w:rPr>
          <w:tab/>
          <w:t>did not know, and could not with reasonable diligence have ascertained, that the goods did not comply with the safety standard to which the contravention relates; or</w:t>
        </w:r>
      </w:ins>
    </w:p>
    <w:p>
      <w:pPr>
        <w:tabs>
          <w:tab w:val="left" w:pos="2694"/>
          <w:tab w:val="left" w:pos="3119"/>
        </w:tabs>
        <w:spacing w:before="40"/>
        <w:ind w:left="3119" w:hanging="3119"/>
        <w:rPr>
          <w:ins w:id="7943" w:author="svcMRProcess" w:date="2018-09-18T23:49:00Z"/>
          <w:sz w:val="22"/>
        </w:rPr>
      </w:pPr>
      <w:ins w:id="7944" w:author="svcMRProcess" w:date="2018-09-18T23:49:00Z">
        <w:r>
          <w:rPr>
            <w:sz w:val="22"/>
          </w:rPr>
          <w:tab/>
          <w:t>(ii)</w:t>
        </w:r>
        <w:r>
          <w:rPr>
            <w:sz w:val="22"/>
          </w:rPr>
          <w:tab/>
          <w:t>relied in good faith on a representation by the person from whom the defendant acquired the goods that there was no safety standard for such goods; and</w:t>
        </w:r>
      </w:ins>
    </w:p>
    <w:p>
      <w:pPr>
        <w:tabs>
          <w:tab w:val="left" w:pos="1985"/>
          <w:tab w:val="left" w:pos="2410"/>
        </w:tabs>
        <w:spacing w:before="40"/>
        <w:ind w:left="2410" w:hanging="2410"/>
        <w:rPr>
          <w:ins w:id="7945" w:author="svcMRProcess" w:date="2018-09-18T23:49:00Z"/>
          <w:sz w:val="22"/>
        </w:rPr>
      </w:pPr>
      <w:ins w:id="7946" w:author="svcMRProcess" w:date="2018-09-18T23:49:00Z">
        <w:r>
          <w:rPr>
            <w:sz w:val="22"/>
          </w:rPr>
          <w:tab/>
          <w:t>(d)</w:t>
        </w:r>
        <w:r>
          <w:rPr>
            <w:sz w:val="22"/>
          </w:rPr>
          <w:tab/>
          <w:t>in the case of a contravention of section 203 — the defendant:</w:t>
        </w:r>
      </w:ins>
    </w:p>
    <w:p>
      <w:pPr>
        <w:tabs>
          <w:tab w:val="left" w:pos="2694"/>
          <w:tab w:val="left" w:pos="3119"/>
        </w:tabs>
        <w:spacing w:before="40"/>
        <w:ind w:left="3119" w:hanging="3119"/>
        <w:rPr>
          <w:ins w:id="7947" w:author="svcMRProcess" w:date="2018-09-18T23:49:00Z"/>
          <w:sz w:val="22"/>
        </w:rPr>
      </w:pPr>
      <w:ins w:id="7948" w:author="svcMRProcess" w:date="2018-09-18T23:49:00Z">
        <w:r>
          <w:rPr>
            <w:sz w:val="22"/>
          </w:rPr>
          <w:tab/>
          <w:t>(i)</w:t>
        </w:r>
        <w:r>
          <w:rPr>
            <w:sz w:val="22"/>
          </w:rPr>
          <w:tab/>
          <w:t>did not know, and could not with reasonable diligence have ascertained, that the defendant had not complied with the information standard to which the contravention relates; or</w:t>
        </w:r>
      </w:ins>
    </w:p>
    <w:p>
      <w:pPr>
        <w:tabs>
          <w:tab w:val="left" w:pos="2694"/>
          <w:tab w:val="left" w:pos="3119"/>
        </w:tabs>
        <w:spacing w:before="40"/>
        <w:ind w:left="3119" w:hanging="3119"/>
        <w:rPr>
          <w:ins w:id="7949" w:author="svcMRProcess" w:date="2018-09-18T23:49:00Z"/>
          <w:sz w:val="22"/>
        </w:rPr>
      </w:pPr>
      <w:ins w:id="7950" w:author="svcMRProcess" w:date="2018-09-18T23:49:00Z">
        <w:r>
          <w:rPr>
            <w:sz w:val="22"/>
          </w:rPr>
          <w:tab/>
          <w:t>(ii)</w:t>
        </w:r>
        <w:r>
          <w:rPr>
            <w:sz w:val="22"/>
          </w:rPr>
          <w:tab/>
          <w:t>relied in good faith on a representation by the person from whom the defendant acquired the goods that there was no information standard for such goods.</w:t>
        </w:r>
      </w:ins>
    </w:p>
    <w:p>
      <w:pPr>
        <w:tabs>
          <w:tab w:val="left" w:pos="1843"/>
        </w:tabs>
        <w:spacing w:before="122"/>
        <w:ind w:left="2693" w:hanging="2693"/>
        <w:rPr>
          <w:ins w:id="7951" w:author="svcMRProcess" w:date="2018-09-18T23:49:00Z"/>
          <w:sz w:val="18"/>
        </w:rPr>
      </w:pPr>
      <w:ins w:id="7952" w:author="svcMRProcess" w:date="2018-09-18T23:49:00Z">
        <w:r>
          <w:rPr>
            <w:sz w:val="18"/>
          </w:rPr>
          <w:tab/>
          <w:t>Note:</w:t>
        </w:r>
        <w:r>
          <w:rPr>
            <w:sz w:val="18"/>
          </w:rPr>
          <w:tab/>
          <w:t>Section 194 is about supply of consumer goods that do not comply with safety standards, and section 203 is about supply of goods that do not comply with information standards.</w:t>
        </w:r>
      </w:ins>
    </w:p>
    <w:p>
      <w:pPr>
        <w:tabs>
          <w:tab w:val="left" w:pos="1276"/>
          <w:tab w:val="left" w:pos="1843"/>
        </w:tabs>
        <w:spacing w:before="180"/>
        <w:ind w:left="1843" w:hanging="1843"/>
        <w:rPr>
          <w:ins w:id="7953" w:author="svcMRProcess" w:date="2018-09-18T23:49:00Z"/>
          <w:sz w:val="22"/>
        </w:rPr>
      </w:pPr>
      <w:ins w:id="7954" w:author="svcMRProcess" w:date="2018-09-18T23:49:00Z">
        <w:r>
          <w:rPr>
            <w:sz w:val="22"/>
          </w:rPr>
          <w:tab/>
          <w:t>(2)</w:t>
        </w:r>
        <w:r>
          <w:rPr>
            <w:sz w:val="22"/>
          </w:rPr>
          <w:tab/>
          <w:t>A defendant is not entitled to rely on the defence provided by subsection (1) unless:</w:t>
        </w:r>
      </w:ins>
    </w:p>
    <w:p>
      <w:pPr>
        <w:tabs>
          <w:tab w:val="left" w:pos="1985"/>
          <w:tab w:val="left" w:pos="2410"/>
        </w:tabs>
        <w:spacing w:before="40"/>
        <w:ind w:left="2410" w:hanging="2410"/>
        <w:rPr>
          <w:ins w:id="7955" w:author="svcMRProcess" w:date="2018-09-18T23:49:00Z"/>
          <w:sz w:val="22"/>
        </w:rPr>
      </w:pPr>
      <w:ins w:id="7956" w:author="svcMRProcess" w:date="2018-09-18T23:49:00Z">
        <w:r>
          <w:rPr>
            <w:sz w:val="22"/>
          </w:rPr>
          <w:tab/>
          <w:t>(a)</w:t>
        </w:r>
        <w:r>
          <w:rPr>
            <w:sz w:val="22"/>
          </w:rPr>
          <w:tab/>
          <w:t>the court gives leave; or</w:t>
        </w:r>
      </w:ins>
    </w:p>
    <w:p>
      <w:pPr>
        <w:tabs>
          <w:tab w:val="left" w:pos="1985"/>
          <w:tab w:val="left" w:pos="2410"/>
        </w:tabs>
        <w:spacing w:before="40"/>
        <w:ind w:left="2410" w:hanging="2410"/>
        <w:rPr>
          <w:ins w:id="7957" w:author="svcMRProcess" w:date="2018-09-18T23:49:00Z"/>
          <w:sz w:val="22"/>
        </w:rPr>
      </w:pPr>
      <w:ins w:id="7958" w:author="svcMRProcess" w:date="2018-09-18T23:49:00Z">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ins>
    </w:p>
    <w:p>
      <w:pPr>
        <w:pStyle w:val="yHeading5"/>
        <w:rPr>
          <w:ins w:id="7959" w:author="svcMRProcess" w:date="2018-09-18T23:49:00Z"/>
        </w:rPr>
      </w:pPr>
      <w:bookmarkStart w:id="7960" w:name="_Toc272855152"/>
      <w:bookmarkStart w:id="7961" w:name="_Toc283891633"/>
      <w:ins w:id="7962" w:author="svcMRProcess" w:date="2018-09-18T23:49:00Z">
        <w:r>
          <w:rPr>
            <w:rStyle w:val="CharSClsNo"/>
          </w:rPr>
          <w:t>211</w:t>
        </w:r>
        <w:r>
          <w:t>.</w:t>
        </w:r>
        <w:r>
          <w:tab/>
          <w:t>Supplying services acquired for the purpose of re</w:t>
        </w:r>
        <w:r>
          <w:noBreakHyphen/>
          <w:t>supply</w:t>
        </w:r>
        <w:bookmarkEnd w:id="7960"/>
        <w:bookmarkEnd w:id="7961"/>
      </w:ins>
    </w:p>
    <w:p>
      <w:pPr>
        <w:tabs>
          <w:tab w:val="left" w:pos="1276"/>
          <w:tab w:val="left" w:pos="1843"/>
        </w:tabs>
        <w:spacing w:before="180"/>
        <w:ind w:left="1843" w:hanging="1843"/>
        <w:rPr>
          <w:ins w:id="7963" w:author="svcMRProcess" w:date="2018-09-18T23:49:00Z"/>
          <w:sz w:val="22"/>
        </w:rPr>
      </w:pPr>
      <w:ins w:id="7964" w:author="svcMRProcess" w:date="2018-09-18T23:49:00Z">
        <w:r>
          <w:rPr>
            <w:sz w:val="22"/>
          </w:rPr>
          <w:tab/>
          <w:t>(1)</w:t>
        </w:r>
        <w:r>
          <w:rPr>
            <w:sz w:val="22"/>
          </w:rPr>
          <w:tab/>
          <w:t>In a prosecution for a contravention of a provision of this Chapter that was committed by supplying services in contravention of section 195 or 204, it is a defence if the defendant proves that:</w:t>
        </w:r>
      </w:ins>
    </w:p>
    <w:p>
      <w:pPr>
        <w:tabs>
          <w:tab w:val="left" w:pos="1985"/>
          <w:tab w:val="left" w:pos="2410"/>
        </w:tabs>
        <w:spacing w:before="40"/>
        <w:ind w:left="2410" w:hanging="2410"/>
        <w:rPr>
          <w:ins w:id="7965" w:author="svcMRProcess" w:date="2018-09-18T23:49:00Z"/>
          <w:sz w:val="22"/>
        </w:rPr>
      </w:pPr>
      <w:ins w:id="7966" w:author="svcMRProcess" w:date="2018-09-18T23:49:00Z">
        <w:r>
          <w:rPr>
            <w:sz w:val="22"/>
          </w:rPr>
          <w:tab/>
          <w:t>(a)</w:t>
        </w:r>
        <w:r>
          <w:rPr>
            <w:sz w:val="22"/>
          </w:rPr>
          <w:tab/>
          <w:t>the services were acquired by the defendant for the purpose of re</w:t>
        </w:r>
        <w:r>
          <w:rPr>
            <w:sz w:val="22"/>
          </w:rPr>
          <w:noBreakHyphen/>
          <w:t>supply; and</w:t>
        </w:r>
      </w:ins>
    </w:p>
    <w:p>
      <w:pPr>
        <w:tabs>
          <w:tab w:val="left" w:pos="1985"/>
          <w:tab w:val="left" w:pos="2410"/>
        </w:tabs>
        <w:spacing w:before="40"/>
        <w:ind w:left="2410" w:hanging="2410"/>
        <w:rPr>
          <w:ins w:id="7967" w:author="svcMRProcess" w:date="2018-09-18T23:49:00Z"/>
          <w:sz w:val="22"/>
        </w:rPr>
      </w:pPr>
      <w:ins w:id="7968" w:author="svcMRProcess" w:date="2018-09-18T23:49:00Z">
        <w:r>
          <w:rPr>
            <w:sz w:val="22"/>
          </w:rPr>
          <w:tab/>
          <w:t>(b)</w:t>
        </w:r>
        <w:r>
          <w:rPr>
            <w:sz w:val="22"/>
          </w:rPr>
          <w:tab/>
          <w:t>the services were so acquired from a person who carried on in Australia a business of supplying such services otherwise than as the agent of a person outside Australia; and</w:t>
        </w:r>
      </w:ins>
    </w:p>
    <w:p>
      <w:pPr>
        <w:tabs>
          <w:tab w:val="left" w:pos="1985"/>
          <w:tab w:val="left" w:pos="2410"/>
        </w:tabs>
        <w:spacing w:before="40"/>
        <w:ind w:left="2410" w:hanging="2410"/>
        <w:rPr>
          <w:ins w:id="7969" w:author="svcMRProcess" w:date="2018-09-18T23:49:00Z"/>
          <w:sz w:val="22"/>
        </w:rPr>
      </w:pPr>
      <w:ins w:id="7970" w:author="svcMRProcess" w:date="2018-09-18T23:49:00Z">
        <w:r>
          <w:rPr>
            <w:sz w:val="22"/>
          </w:rPr>
          <w:tab/>
          <w:t>(c)</w:t>
        </w:r>
        <w:r>
          <w:rPr>
            <w:sz w:val="22"/>
          </w:rPr>
          <w:tab/>
          <w:t>in the case of a contravention of section 195 — the defendant:</w:t>
        </w:r>
      </w:ins>
    </w:p>
    <w:p>
      <w:pPr>
        <w:tabs>
          <w:tab w:val="left" w:pos="2694"/>
          <w:tab w:val="left" w:pos="3119"/>
        </w:tabs>
        <w:spacing w:before="40"/>
        <w:ind w:left="3119" w:hanging="3119"/>
        <w:rPr>
          <w:ins w:id="7971" w:author="svcMRProcess" w:date="2018-09-18T23:49:00Z"/>
          <w:sz w:val="22"/>
        </w:rPr>
      </w:pPr>
      <w:ins w:id="7972" w:author="svcMRProcess" w:date="2018-09-18T23:49:00Z">
        <w:r>
          <w:rPr>
            <w:sz w:val="22"/>
          </w:rPr>
          <w:tab/>
          <w:t>(i)</w:t>
        </w:r>
        <w:r>
          <w:rPr>
            <w:sz w:val="22"/>
          </w:rPr>
          <w:tab/>
          <w:t>did not know, and could not with reasonable diligence have ascertained, that the services did not comply with the safety standard to which the contravention relates; or</w:t>
        </w:r>
      </w:ins>
    </w:p>
    <w:p>
      <w:pPr>
        <w:tabs>
          <w:tab w:val="left" w:pos="2694"/>
          <w:tab w:val="left" w:pos="3119"/>
        </w:tabs>
        <w:spacing w:before="40"/>
        <w:ind w:left="3119" w:hanging="3119"/>
        <w:rPr>
          <w:ins w:id="7973" w:author="svcMRProcess" w:date="2018-09-18T23:49:00Z"/>
          <w:sz w:val="22"/>
        </w:rPr>
      </w:pPr>
      <w:ins w:id="7974" w:author="svcMRProcess" w:date="2018-09-18T23:49:00Z">
        <w:r>
          <w:rPr>
            <w:sz w:val="22"/>
          </w:rPr>
          <w:tab/>
          <w:t>(ii)</w:t>
        </w:r>
        <w:r>
          <w:rPr>
            <w:sz w:val="22"/>
          </w:rPr>
          <w:tab/>
          <w:t>relied in good faith on a representation by the person from whom the defendant acquired the services that there was no safety standard for such services; and</w:t>
        </w:r>
      </w:ins>
    </w:p>
    <w:p>
      <w:pPr>
        <w:tabs>
          <w:tab w:val="left" w:pos="1985"/>
          <w:tab w:val="left" w:pos="2410"/>
        </w:tabs>
        <w:spacing w:before="40"/>
        <w:ind w:left="2410" w:hanging="2410"/>
        <w:rPr>
          <w:ins w:id="7975" w:author="svcMRProcess" w:date="2018-09-18T23:49:00Z"/>
          <w:sz w:val="22"/>
        </w:rPr>
      </w:pPr>
      <w:ins w:id="7976" w:author="svcMRProcess" w:date="2018-09-18T23:49:00Z">
        <w:r>
          <w:rPr>
            <w:sz w:val="22"/>
          </w:rPr>
          <w:tab/>
          <w:t>(d)</w:t>
        </w:r>
        <w:r>
          <w:rPr>
            <w:sz w:val="22"/>
          </w:rPr>
          <w:tab/>
          <w:t>in the case of a contravention of section 204 — the defendant:</w:t>
        </w:r>
      </w:ins>
    </w:p>
    <w:p>
      <w:pPr>
        <w:tabs>
          <w:tab w:val="left" w:pos="2694"/>
          <w:tab w:val="left" w:pos="3119"/>
        </w:tabs>
        <w:spacing w:before="40"/>
        <w:ind w:left="3119" w:hanging="3119"/>
        <w:rPr>
          <w:ins w:id="7977" w:author="svcMRProcess" w:date="2018-09-18T23:49:00Z"/>
          <w:sz w:val="22"/>
        </w:rPr>
      </w:pPr>
      <w:ins w:id="7978" w:author="svcMRProcess" w:date="2018-09-18T23:49:00Z">
        <w:r>
          <w:rPr>
            <w:sz w:val="22"/>
          </w:rPr>
          <w:tab/>
          <w:t>(i)</w:t>
        </w:r>
        <w:r>
          <w:rPr>
            <w:sz w:val="22"/>
          </w:rPr>
          <w:tab/>
          <w:t>did not know, and could not with reasonable diligence have ascertained, that the defendant had not complied with the information standard to which the contravention relates; or</w:t>
        </w:r>
      </w:ins>
    </w:p>
    <w:p>
      <w:pPr>
        <w:tabs>
          <w:tab w:val="left" w:pos="2694"/>
          <w:tab w:val="left" w:pos="3119"/>
        </w:tabs>
        <w:spacing w:before="40"/>
        <w:ind w:left="3119" w:hanging="3119"/>
        <w:rPr>
          <w:ins w:id="7979" w:author="svcMRProcess" w:date="2018-09-18T23:49:00Z"/>
          <w:sz w:val="22"/>
        </w:rPr>
      </w:pPr>
      <w:ins w:id="7980" w:author="svcMRProcess" w:date="2018-09-18T23:49:00Z">
        <w:r>
          <w:rPr>
            <w:sz w:val="22"/>
          </w:rPr>
          <w:tab/>
          <w:t>(ii)</w:t>
        </w:r>
        <w:r>
          <w:rPr>
            <w:sz w:val="22"/>
          </w:rPr>
          <w:tab/>
          <w:t>relied in good faith on a representation by the person from whom the defendant acquired the services that there was no information standard for such services.</w:t>
        </w:r>
      </w:ins>
    </w:p>
    <w:p>
      <w:pPr>
        <w:tabs>
          <w:tab w:val="left" w:pos="1843"/>
        </w:tabs>
        <w:spacing w:before="122"/>
        <w:ind w:left="2693" w:hanging="2693"/>
        <w:rPr>
          <w:ins w:id="7981" w:author="svcMRProcess" w:date="2018-09-18T23:49:00Z"/>
          <w:sz w:val="18"/>
        </w:rPr>
      </w:pPr>
      <w:ins w:id="7982" w:author="svcMRProcess" w:date="2018-09-18T23:49:00Z">
        <w:r>
          <w:rPr>
            <w:sz w:val="18"/>
          </w:rPr>
          <w:tab/>
          <w:t>Note:</w:t>
        </w:r>
        <w:r>
          <w:rPr>
            <w:sz w:val="18"/>
          </w:rPr>
          <w:tab/>
          <w:t>Section 195 is about supply of product related services that do not comply with safety standards, and section 204 is about supply of services that do not comply with information standards.</w:t>
        </w:r>
      </w:ins>
    </w:p>
    <w:p>
      <w:pPr>
        <w:tabs>
          <w:tab w:val="left" w:pos="1276"/>
          <w:tab w:val="left" w:pos="1843"/>
        </w:tabs>
        <w:spacing w:before="180"/>
        <w:ind w:left="1843" w:hanging="1843"/>
        <w:rPr>
          <w:ins w:id="7983" w:author="svcMRProcess" w:date="2018-09-18T23:49:00Z"/>
          <w:sz w:val="22"/>
        </w:rPr>
      </w:pPr>
      <w:ins w:id="7984" w:author="svcMRProcess" w:date="2018-09-18T23:49:00Z">
        <w:r>
          <w:rPr>
            <w:sz w:val="22"/>
          </w:rPr>
          <w:tab/>
          <w:t>(2)</w:t>
        </w:r>
        <w:r>
          <w:rPr>
            <w:sz w:val="22"/>
          </w:rPr>
          <w:tab/>
          <w:t>A defendant is not entitled to rely on the defence provided by subsection (1) unless:</w:t>
        </w:r>
      </w:ins>
    </w:p>
    <w:p>
      <w:pPr>
        <w:tabs>
          <w:tab w:val="left" w:pos="1985"/>
          <w:tab w:val="left" w:pos="2410"/>
        </w:tabs>
        <w:spacing w:before="40"/>
        <w:ind w:left="2410" w:hanging="2410"/>
        <w:rPr>
          <w:ins w:id="7985" w:author="svcMRProcess" w:date="2018-09-18T23:49:00Z"/>
          <w:sz w:val="22"/>
        </w:rPr>
      </w:pPr>
      <w:ins w:id="7986" w:author="svcMRProcess" w:date="2018-09-18T23:49:00Z">
        <w:r>
          <w:rPr>
            <w:sz w:val="22"/>
          </w:rPr>
          <w:tab/>
          <w:t>(a)</w:t>
        </w:r>
        <w:r>
          <w:rPr>
            <w:sz w:val="22"/>
          </w:rPr>
          <w:tab/>
          <w:t>the court gives leave; or</w:t>
        </w:r>
      </w:ins>
    </w:p>
    <w:p>
      <w:pPr>
        <w:tabs>
          <w:tab w:val="left" w:pos="1985"/>
          <w:tab w:val="left" w:pos="2410"/>
        </w:tabs>
        <w:spacing w:before="40"/>
        <w:ind w:left="2410" w:hanging="2410"/>
        <w:rPr>
          <w:ins w:id="7987" w:author="svcMRProcess" w:date="2018-09-18T23:49:00Z"/>
          <w:sz w:val="22"/>
        </w:rPr>
      </w:pPr>
      <w:ins w:id="7988" w:author="svcMRProcess" w:date="2018-09-18T23:49:00Z">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ins>
    </w:p>
    <w:p>
      <w:pPr>
        <w:pStyle w:val="yHeading2"/>
        <w:rPr>
          <w:ins w:id="7989" w:author="svcMRProcess" w:date="2018-09-18T23:49:00Z"/>
        </w:rPr>
      </w:pPr>
      <w:bookmarkStart w:id="7990" w:name="_Toc272825687"/>
      <w:bookmarkStart w:id="7991" w:name="_Toc272831803"/>
      <w:bookmarkStart w:id="7992" w:name="_Toc272854035"/>
      <w:bookmarkStart w:id="7993" w:name="_Toc272855153"/>
      <w:bookmarkStart w:id="7994" w:name="_Toc283888831"/>
      <w:bookmarkStart w:id="7995" w:name="_Toc283891634"/>
      <w:ins w:id="7996" w:author="svcMRProcess" w:date="2018-09-18T23:49:00Z">
        <w:r>
          <w:t>Part 4</w:t>
        </w:r>
        <w:r>
          <w:noBreakHyphen/>
          <w:t>7 — Miscellaneous</w:t>
        </w:r>
        <w:bookmarkEnd w:id="7990"/>
        <w:bookmarkEnd w:id="7991"/>
        <w:bookmarkEnd w:id="7992"/>
        <w:bookmarkEnd w:id="7993"/>
        <w:bookmarkEnd w:id="7994"/>
        <w:bookmarkEnd w:id="7995"/>
      </w:ins>
    </w:p>
    <w:p>
      <w:pPr>
        <w:pStyle w:val="yHeading5"/>
        <w:rPr>
          <w:ins w:id="7997" w:author="svcMRProcess" w:date="2018-09-18T23:49:00Z"/>
        </w:rPr>
      </w:pPr>
      <w:bookmarkStart w:id="7998" w:name="_Toc272855154"/>
      <w:bookmarkStart w:id="7999" w:name="_Toc283891635"/>
      <w:ins w:id="8000" w:author="svcMRProcess" w:date="2018-09-18T23:49:00Z">
        <w:r>
          <w:rPr>
            <w:rStyle w:val="CharSClsNo"/>
          </w:rPr>
          <w:t>212</w:t>
        </w:r>
        <w:r>
          <w:t>.</w:t>
        </w:r>
        <w:r>
          <w:tab/>
          <w:t>Prosecutions to be commenced within 3 years</w:t>
        </w:r>
        <w:bookmarkEnd w:id="7998"/>
        <w:bookmarkEnd w:id="7999"/>
      </w:ins>
    </w:p>
    <w:p>
      <w:pPr>
        <w:tabs>
          <w:tab w:val="left" w:pos="1276"/>
          <w:tab w:val="left" w:pos="1843"/>
        </w:tabs>
        <w:spacing w:before="180"/>
        <w:ind w:left="1843" w:hanging="1843"/>
        <w:rPr>
          <w:ins w:id="8001" w:author="svcMRProcess" w:date="2018-09-18T23:49:00Z"/>
          <w:sz w:val="22"/>
        </w:rPr>
      </w:pPr>
      <w:ins w:id="8002" w:author="svcMRProcess" w:date="2018-09-18T23:49:00Z">
        <w:r>
          <w:rPr>
            <w:sz w:val="22"/>
          </w:rPr>
          <w:tab/>
        </w:r>
        <w:r>
          <w:rPr>
            <w:sz w:val="22"/>
          </w:rPr>
          <w:tab/>
          <w:t>A prosecution for an offence against a provision of this Chapter may be commenced at any time within 3 years after the commission of the offence.</w:t>
        </w:r>
      </w:ins>
    </w:p>
    <w:p>
      <w:pPr>
        <w:pStyle w:val="yHeading5"/>
        <w:rPr>
          <w:ins w:id="8003" w:author="svcMRProcess" w:date="2018-09-18T23:49:00Z"/>
        </w:rPr>
      </w:pPr>
      <w:bookmarkStart w:id="8004" w:name="_Toc272855155"/>
      <w:bookmarkStart w:id="8005" w:name="_Toc283891636"/>
      <w:ins w:id="8006" w:author="svcMRProcess" w:date="2018-09-18T23:49:00Z">
        <w:r>
          <w:rPr>
            <w:rStyle w:val="CharSClsNo"/>
          </w:rPr>
          <w:t>213</w:t>
        </w:r>
        <w:r>
          <w:t>.</w:t>
        </w:r>
        <w:r>
          <w:tab/>
          <w:t>Preference must be given to compensation for victims</w:t>
        </w:r>
        <w:bookmarkEnd w:id="8004"/>
        <w:bookmarkEnd w:id="8005"/>
      </w:ins>
    </w:p>
    <w:p>
      <w:pPr>
        <w:tabs>
          <w:tab w:val="left" w:pos="1276"/>
          <w:tab w:val="left" w:pos="1843"/>
        </w:tabs>
        <w:spacing w:before="180"/>
        <w:ind w:left="1843" w:hanging="1843"/>
        <w:rPr>
          <w:ins w:id="8007" w:author="svcMRProcess" w:date="2018-09-18T23:49:00Z"/>
          <w:sz w:val="22"/>
        </w:rPr>
      </w:pPr>
      <w:ins w:id="8008" w:author="svcMRProcess" w:date="2018-09-18T23:49:00Z">
        <w:r>
          <w:rPr>
            <w:sz w:val="22"/>
          </w:rPr>
          <w:tab/>
        </w:r>
        <w:r>
          <w:rPr>
            <w:sz w:val="22"/>
          </w:rPr>
          <w:tab/>
          <w:t>If a court considers that:</w:t>
        </w:r>
      </w:ins>
    </w:p>
    <w:p>
      <w:pPr>
        <w:tabs>
          <w:tab w:val="left" w:pos="1985"/>
          <w:tab w:val="left" w:pos="2410"/>
        </w:tabs>
        <w:spacing w:before="40"/>
        <w:ind w:left="2410" w:hanging="2410"/>
        <w:rPr>
          <w:ins w:id="8009" w:author="svcMRProcess" w:date="2018-09-18T23:49:00Z"/>
          <w:sz w:val="22"/>
        </w:rPr>
      </w:pPr>
      <w:ins w:id="8010" w:author="svcMRProcess" w:date="2018-09-18T23:49:00Z">
        <w:r>
          <w:rPr>
            <w:sz w:val="22"/>
          </w:rPr>
          <w:tab/>
          <w:t>(a)</w:t>
        </w:r>
        <w:r>
          <w:rPr>
            <w:sz w:val="22"/>
          </w:rPr>
          <w:tab/>
          <w:t xml:space="preserve">it is appropriate to impose a fine on a person (the </w:t>
        </w:r>
        <w:r>
          <w:rPr>
            <w:b/>
            <w:i/>
            <w:sz w:val="22"/>
          </w:rPr>
          <w:t>defendant</w:t>
        </w:r>
        <w:r>
          <w:rPr>
            <w:sz w:val="22"/>
          </w:rPr>
          <w:t>) under this Chapter in relation to:</w:t>
        </w:r>
      </w:ins>
    </w:p>
    <w:p>
      <w:pPr>
        <w:tabs>
          <w:tab w:val="left" w:pos="2694"/>
          <w:tab w:val="left" w:pos="3119"/>
        </w:tabs>
        <w:spacing w:before="40"/>
        <w:ind w:left="3119" w:hanging="3119"/>
        <w:rPr>
          <w:ins w:id="8011" w:author="svcMRProcess" w:date="2018-09-18T23:49:00Z"/>
          <w:sz w:val="22"/>
        </w:rPr>
      </w:pPr>
      <w:ins w:id="8012" w:author="svcMRProcess" w:date="2018-09-18T23:49:00Z">
        <w:r>
          <w:rPr>
            <w:sz w:val="22"/>
          </w:rPr>
          <w:tab/>
          <w:t>(i)</w:t>
        </w:r>
        <w:r>
          <w:rPr>
            <w:sz w:val="22"/>
          </w:rPr>
          <w:tab/>
          <w:t>a contravention of a provision of this Schedule; or</w:t>
        </w:r>
      </w:ins>
    </w:p>
    <w:p>
      <w:pPr>
        <w:tabs>
          <w:tab w:val="left" w:pos="2694"/>
          <w:tab w:val="left" w:pos="3119"/>
        </w:tabs>
        <w:spacing w:before="40"/>
        <w:ind w:left="3119" w:hanging="3119"/>
        <w:rPr>
          <w:ins w:id="8013" w:author="svcMRProcess" w:date="2018-09-18T23:49:00Z"/>
          <w:sz w:val="22"/>
        </w:rPr>
      </w:pPr>
      <w:ins w:id="8014" w:author="svcMRProcess" w:date="2018-09-18T23:49:00Z">
        <w:r>
          <w:rPr>
            <w:sz w:val="22"/>
          </w:rPr>
          <w:tab/>
          <w:t>(ii)</w:t>
        </w:r>
        <w:r>
          <w:rPr>
            <w:sz w:val="22"/>
          </w:rPr>
          <w:tab/>
          <w:t>an attempt to contravene such a provision; or</w:t>
        </w:r>
      </w:ins>
    </w:p>
    <w:p>
      <w:pPr>
        <w:tabs>
          <w:tab w:val="left" w:pos="2694"/>
          <w:tab w:val="left" w:pos="3119"/>
        </w:tabs>
        <w:spacing w:before="40"/>
        <w:ind w:left="3119" w:hanging="3119"/>
        <w:rPr>
          <w:ins w:id="8015" w:author="svcMRProcess" w:date="2018-09-18T23:49:00Z"/>
          <w:sz w:val="22"/>
        </w:rPr>
      </w:pPr>
      <w:ins w:id="8016" w:author="svcMRProcess" w:date="2018-09-18T23:49:00Z">
        <w:r>
          <w:rPr>
            <w:sz w:val="22"/>
          </w:rPr>
          <w:tab/>
          <w:t>(iii)</w:t>
        </w:r>
        <w:r>
          <w:rPr>
            <w:sz w:val="22"/>
          </w:rPr>
          <w:tab/>
          <w:t>aiding, abetting, counselling or procuring a person to contravene such a provision; or</w:t>
        </w:r>
      </w:ins>
    </w:p>
    <w:p>
      <w:pPr>
        <w:tabs>
          <w:tab w:val="left" w:pos="2694"/>
          <w:tab w:val="left" w:pos="3119"/>
        </w:tabs>
        <w:spacing w:before="40"/>
        <w:ind w:left="3119" w:hanging="3119"/>
        <w:rPr>
          <w:ins w:id="8017" w:author="svcMRProcess" w:date="2018-09-18T23:49:00Z"/>
          <w:sz w:val="22"/>
        </w:rPr>
      </w:pPr>
      <w:ins w:id="8018" w:author="svcMRProcess" w:date="2018-09-18T23:49:00Z">
        <w:r>
          <w:rPr>
            <w:sz w:val="22"/>
          </w:rPr>
          <w:tab/>
          <w:t>(iv)</w:t>
        </w:r>
        <w:r>
          <w:rPr>
            <w:sz w:val="22"/>
          </w:rPr>
          <w:tab/>
          <w:t>inducing, or attempting to induce, a person, whether by threats or promises or otherwise, to contravene such a provision; or</w:t>
        </w:r>
      </w:ins>
    </w:p>
    <w:p>
      <w:pPr>
        <w:tabs>
          <w:tab w:val="left" w:pos="2694"/>
          <w:tab w:val="left" w:pos="3119"/>
        </w:tabs>
        <w:spacing w:before="40"/>
        <w:ind w:left="3119" w:hanging="3119"/>
        <w:rPr>
          <w:ins w:id="8019" w:author="svcMRProcess" w:date="2018-09-18T23:49:00Z"/>
          <w:sz w:val="22"/>
        </w:rPr>
      </w:pPr>
      <w:ins w:id="8020" w:author="svcMRProcess" w:date="2018-09-18T23:49:00Z">
        <w:r>
          <w:rPr>
            <w:sz w:val="22"/>
          </w:rPr>
          <w:tab/>
          <w:t>(v)</w:t>
        </w:r>
        <w:r>
          <w:rPr>
            <w:sz w:val="22"/>
          </w:rPr>
          <w:tab/>
          <w:t>being in any way, directly or indirectly, knowingly concerned in, or party to, the contravention by a person of such a provision; or</w:t>
        </w:r>
      </w:ins>
    </w:p>
    <w:p>
      <w:pPr>
        <w:tabs>
          <w:tab w:val="left" w:pos="2694"/>
          <w:tab w:val="left" w:pos="3119"/>
        </w:tabs>
        <w:spacing w:before="40"/>
        <w:ind w:left="3119" w:hanging="3119"/>
        <w:rPr>
          <w:ins w:id="8021" w:author="svcMRProcess" w:date="2018-09-18T23:49:00Z"/>
          <w:sz w:val="22"/>
        </w:rPr>
      </w:pPr>
      <w:ins w:id="8022" w:author="svcMRProcess" w:date="2018-09-18T23:49:00Z">
        <w:r>
          <w:rPr>
            <w:sz w:val="22"/>
          </w:rPr>
          <w:tab/>
          <w:t>(vi)</w:t>
        </w:r>
        <w:r>
          <w:rPr>
            <w:sz w:val="22"/>
          </w:rPr>
          <w:tab/>
          <w:t>conspiring with others to contravene such a provision; and</w:t>
        </w:r>
      </w:ins>
    </w:p>
    <w:p>
      <w:pPr>
        <w:tabs>
          <w:tab w:val="left" w:pos="1985"/>
          <w:tab w:val="left" w:pos="2410"/>
        </w:tabs>
        <w:spacing w:before="40"/>
        <w:ind w:left="2410" w:hanging="2410"/>
        <w:rPr>
          <w:ins w:id="8023" w:author="svcMRProcess" w:date="2018-09-18T23:49:00Z"/>
          <w:sz w:val="22"/>
        </w:rPr>
      </w:pPr>
      <w:ins w:id="8024" w:author="svcMRProcess" w:date="2018-09-18T23:49:00Z">
        <w:r>
          <w:rPr>
            <w:sz w:val="22"/>
          </w:rPr>
          <w:tab/>
          <w:t>(b)</w:t>
        </w:r>
        <w:r>
          <w:rPr>
            <w:sz w:val="22"/>
          </w:rPr>
          <w:tab/>
          <w:t>it is appropriate to order the defendant to pay compensation to a person who has suffered loss or damage as result of that contravention or conduct; and</w:t>
        </w:r>
      </w:ins>
    </w:p>
    <w:p>
      <w:pPr>
        <w:tabs>
          <w:tab w:val="left" w:pos="1985"/>
          <w:tab w:val="left" w:pos="2410"/>
        </w:tabs>
        <w:spacing w:before="40"/>
        <w:ind w:left="2410" w:hanging="2410"/>
        <w:rPr>
          <w:ins w:id="8025" w:author="svcMRProcess" w:date="2018-09-18T23:49:00Z"/>
          <w:sz w:val="22"/>
        </w:rPr>
      </w:pPr>
      <w:ins w:id="8026" w:author="svcMRProcess" w:date="2018-09-18T23:49:00Z">
        <w:r>
          <w:rPr>
            <w:sz w:val="22"/>
          </w:rPr>
          <w:tab/>
          <w:t>(c)</w:t>
        </w:r>
        <w:r>
          <w:rPr>
            <w:sz w:val="22"/>
          </w:rPr>
          <w:tab/>
          <w:t>the defendant does not have sufficient financial resources to pay both the fine and the compensation;</w:t>
        </w:r>
      </w:ins>
    </w:p>
    <w:p>
      <w:pPr>
        <w:tabs>
          <w:tab w:val="left" w:pos="1276"/>
          <w:tab w:val="left" w:pos="1843"/>
        </w:tabs>
        <w:spacing w:before="40"/>
        <w:ind w:left="1843" w:hanging="1843"/>
        <w:rPr>
          <w:ins w:id="8027" w:author="svcMRProcess" w:date="2018-09-18T23:49:00Z"/>
          <w:sz w:val="22"/>
        </w:rPr>
      </w:pPr>
      <w:ins w:id="8028" w:author="svcMRProcess" w:date="2018-09-18T23:49:00Z">
        <w:r>
          <w:rPr>
            <w:sz w:val="22"/>
          </w:rPr>
          <w:tab/>
        </w:r>
        <w:r>
          <w:rPr>
            <w:sz w:val="22"/>
          </w:rPr>
          <w:tab/>
          <w:t>the court must give preference to making an order for compensation.</w:t>
        </w:r>
      </w:ins>
    </w:p>
    <w:p>
      <w:pPr>
        <w:pStyle w:val="yHeading5"/>
        <w:rPr>
          <w:ins w:id="8029" w:author="svcMRProcess" w:date="2018-09-18T23:49:00Z"/>
        </w:rPr>
      </w:pPr>
      <w:bookmarkStart w:id="8030" w:name="_Toc272855156"/>
      <w:bookmarkStart w:id="8031" w:name="_Toc283891637"/>
      <w:ins w:id="8032" w:author="svcMRProcess" w:date="2018-09-18T23:49:00Z">
        <w:r>
          <w:rPr>
            <w:rStyle w:val="CharSClsNo"/>
          </w:rPr>
          <w:t>214</w:t>
        </w:r>
        <w:r>
          <w:t>.</w:t>
        </w:r>
        <w:r>
          <w:tab/>
          <w:t>Penalties for contraventions of the same nature etc.</w:t>
        </w:r>
        <w:bookmarkEnd w:id="8030"/>
        <w:bookmarkEnd w:id="8031"/>
      </w:ins>
    </w:p>
    <w:p>
      <w:pPr>
        <w:keepNext/>
        <w:tabs>
          <w:tab w:val="left" w:pos="1276"/>
          <w:tab w:val="left" w:pos="1843"/>
        </w:tabs>
        <w:spacing w:before="180"/>
        <w:ind w:left="1843" w:hanging="1843"/>
        <w:rPr>
          <w:ins w:id="8033" w:author="svcMRProcess" w:date="2018-09-18T23:49:00Z"/>
          <w:sz w:val="22"/>
        </w:rPr>
      </w:pPr>
      <w:ins w:id="8034" w:author="svcMRProcess" w:date="2018-09-18T23:49:00Z">
        <w:r>
          <w:rPr>
            <w:sz w:val="22"/>
          </w:rPr>
          <w:tab/>
          <w:t>(1)</w:t>
        </w:r>
        <w:r>
          <w:rPr>
            <w:sz w:val="22"/>
          </w:rPr>
          <w:tab/>
          <w:t>If:</w:t>
        </w:r>
      </w:ins>
    </w:p>
    <w:p>
      <w:pPr>
        <w:tabs>
          <w:tab w:val="left" w:pos="1985"/>
          <w:tab w:val="left" w:pos="2410"/>
        </w:tabs>
        <w:spacing w:before="40"/>
        <w:ind w:left="2410" w:hanging="2410"/>
        <w:rPr>
          <w:ins w:id="8035" w:author="svcMRProcess" w:date="2018-09-18T23:49:00Z"/>
          <w:sz w:val="22"/>
        </w:rPr>
      </w:pPr>
      <w:ins w:id="8036" w:author="svcMRProcess" w:date="2018-09-18T23:49:00Z">
        <w:r>
          <w:rPr>
            <w:sz w:val="22"/>
          </w:rPr>
          <w:tab/>
          <w:t>(a)</w:t>
        </w:r>
        <w:r>
          <w:rPr>
            <w:sz w:val="22"/>
          </w:rPr>
          <w:tab/>
          <w:t>a person is convicted of 2 or more offences constituted by, or relating to, contraventions of the same provision of this Chapter; and</w:t>
        </w:r>
      </w:ins>
    </w:p>
    <w:p>
      <w:pPr>
        <w:tabs>
          <w:tab w:val="left" w:pos="1985"/>
          <w:tab w:val="left" w:pos="2410"/>
        </w:tabs>
        <w:spacing w:before="40"/>
        <w:ind w:left="2410" w:hanging="2410"/>
        <w:rPr>
          <w:ins w:id="8037" w:author="svcMRProcess" w:date="2018-09-18T23:49:00Z"/>
          <w:sz w:val="22"/>
        </w:rPr>
      </w:pPr>
      <w:ins w:id="8038" w:author="svcMRProcess" w:date="2018-09-18T23:49:00Z">
        <w:r>
          <w:rPr>
            <w:sz w:val="22"/>
          </w:rPr>
          <w:tab/>
          <w:t>(b)</w:t>
        </w:r>
        <w:r>
          <w:rPr>
            <w:sz w:val="22"/>
          </w:rPr>
          <w:tab/>
          <w:t>the contraventions appear to the court:</w:t>
        </w:r>
      </w:ins>
    </w:p>
    <w:p>
      <w:pPr>
        <w:tabs>
          <w:tab w:val="left" w:pos="2694"/>
          <w:tab w:val="left" w:pos="3119"/>
        </w:tabs>
        <w:spacing w:before="40"/>
        <w:ind w:left="3119" w:hanging="3119"/>
        <w:rPr>
          <w:ins w:id="8039" w:author="svcMRProcess" w:date="2018-09-18T23:49:00Z"/>
          <w:sz w:val="22"/>
        </w:rPr>
      </w:pPr>
      <w:ins w:id="8040" w:author="svcMRProcess" w:date="2018-09-18T23:49:00Z">
        <w:r>
          <w:rPr>
            <w:sz w:val="22"/>
          </w:rPr>
          <w:tab/>
          <w:t>(i)</w:t>
        </w:r>
        <w:r>
          <w:rPr>
            <w:sz w:val="22"/>
          </w:rPr>
          <w:tab/>
          <w:t>to have been of the same nature or a substantially similar nature; and</w:t>
        </w:r>
      </w:ins>
    </w:p>
    <w:p>
      <w:pPr>
        <w:tabs>
          <w:tab w:val="left" w:pos="2694"/>
          <w:tab w:val="left" w:pos="3119"/>
        </w:tabs>
        <w:spacing w:before="40"/>
        <w:ind w:left="3119" w:hanging="3119"/>
        <w:rPr>
          <w:ins w:id="8041" w:author="svcMRProcess" w:date="2018-09-18T23:49:00Z"/>
          <w:sz w:val="22"/>
        </w:rPr>
      </w:pPr>
      <w:ins w:id="8042" w:author="svcMRProcess" w:date="2018-09-18T23:49:00Z">
        <w:r>
          <w:rPr>
            <w:sz w:val="22"/>
          </w:rPr>
          <w:tab/>
          <w:t>(ii)</w:t>
        </w:r>
        <w:r>
          <w:rPr>
            <w:sz w:val="22"/>
          </w:rPr>
          <w:tab/>
          <w:t>to have occurred at or about the same time;</w:t>
        </w:r>
      </w:ins>
    </w:p>
    <w:p>
      <w:pPr>
        <w:tabs>
          <w:tab w:val="left" w:pos="1276"/>
          <w:tab w:val="left" w:pos="1843"/>
        </w:tabs>
        <w:spacing w:before="40"/>
        <w:ind w:left="1843" w:hanging="1843"/>
        <w:rPr>
          <w:ins w:id="8043" w:author="svcMRProcess" w:date="2018-09-18T23:49:00Z"/>
          <w:sz w:val="22"/>
        </w:rPr>
      </w:pPr>
      <w:ins w:id="8044" w:author="svcMRProcess" w:date="2018-09-18T23:49:00Z">
        <w:r>
          <w:rPr>
            <w:sz w:val="22"/>
          </w:rPr>
          <w:tab/>
        </w:r>
        <w:r>
          <w:rPr>
            <w:sz w:val="22"/>
          </w:rPr>
          <w:tab/>
          <w:t>the court must not, in respect of the offences, impose on the person fines that, in the aggregate, exceed the maximum fine that would be applicable in respect of one offence by that person against that provision.</w:t>
        </w:r>
      </w:ins>
    </w:p>
    <w:p>
      <w:pPr>
        <w:tabs>
          <w:tab w:val="left" w:pos="1276"/>
          <w:tab w:val="left" w:pos="1843"/>
        </w:tabs>
        <w:spacing w:before="180"/>
        <w:ind w:left="1843" w:hanging="1843"/>
        <w:rPr>
          <w:ins w:id="8045" w:author="svcMRProcess" w:date="2018-09-18T23:49:00Z"/>
          <w:sz w:val="22"/>
        </w:rPr>
      </w:pPr>
      <w:ins w:id="8046" w:author="svcMRProcess" w:date="2018-09-18T23:49:00Z">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ins>
    </w:p>
    <w:p>
      <w:pPr>
        <w:pStyle w:val="yHeading5"/>
        <w:rPr>
          <w:ins w:id="8047" w:author="svcMRProcess" w:date="2018-09-18T23:49:00Z"/>
        </w:rPr>
      </w:pPr>
      <w:bookmarkStart w:id="8048" w:name="_Toc272855157"/>
      <w:bookmarkStart w:id="8049" w:name="_Toc283891638"/>
      <w:ins w:id="8050" w:author="svcMRProcess" w:date="2018-09-18T23:49:00Z">
        <w:r>
          <w:rPr>
            <w:rStyle w:val="CharSClsNo"/>
          </w:rPr>
          <w:t>215</w:t>
        </w:r>
        <w:r>
          <w:t>.</w:t>
        </w:r>
        <w:r>
          <w:tab/>
          <w:t>Penalties for previous contraventions of the same nature etc.</w:t>
        </w:r>
        <w:bookmarkEnd w:id="8048"/>
        <w:bookmarkEnd w:id="8049"/>
      </w:ins>
    </w:p>
    <w:p>
      <w:pPr>
        <w:tabs>
          <w:tab w:val="left" w:pos="1276"/>
          <w:tab w:val="left" w:pos="1843"/>
        </w:tabs>
        <w:spacing w:before="180"/>
        <w:ind w:left="1843" w:hanging="1843"/>
        <w:rPr>
          <w:ins w:id="8051" w:author="svcMRProcess" w:date="2018-09-18T23:49:00Z"/>
          <w:sz w:val="22"/>
        </w:rPr>
      </w:pPr>
      <w:ins w:id="8052" w:author="svcMRProcess" w:date="2018-09-18T23:49:00Z">
        <w:r>
          <w:rPr>
            <w:sz w:val="22"/>
          </w:rPr>
          <w:tab/>
          <w:t>(1)</w:t>
        </w:r>
        <w:r>
          <w:rPr>
            <w:sz w:val="22"/>
          </w:rPr>
          <w:tab/>
          <w:t>If:</w:t>
        </w:r>
      </w:ins>
    </w:p>
    <w:p>
      <w:pPr>
        <w:tabs>
          <w:tab w:val="left" w:pos="1985"/>
          <w:tab w:val="left" w:pos="2410"/>
        </w:tabs>
        <w:spacing w:before="40"/>
        <w:ind w:left="2410" w:hanging="2410"/>
        <w:rPr>
          <w:ins w:id="8053" w:author="svcMRProcess" w:date="2018-09-18T23:49:00Z"/>
          <w:sz w:val="22"/>
        </w:rPr>
      </w:pPr>
      <w:ins w:id="8054" w:author="svcMRProcess" w:date="2018-09-18T23:49:00Z">
        <w:r>
          <w:rPr>
            <w:sz w:val="22"/>
          </w:rPr>
          <w:tab/>
          <w:t>(a)</w:t>
        </w:r>
        <w:r>
          <w:rPr>
            <w:sz w:val="22"/>
          </w:rPr>
          <w:tab/>
          <w:t>a person is convicted of an offence constituted by, or relating to, a contravention of a provision of this Chapter; and</w:t>
        </w:r>
      </w:ins>
    </w:p>
    <w:p>
      <w:pPr>
        <w:tabs>
          <w:tab w:val="left" w:pos="1985"/>
          <w:tab w:val="left" w:pos="2410"/>
        </w:tabs>
        <w:spacing w:before="40"/>
        <w:ind w:left="2410" w:hanging="2410"/>
        <w:rPr>
          <w:ins w:id="8055" w:author="svcMRProcess" w:date="2018-09-18T23:49:00Z"/>
          <w:sz w:val="22"/>
        </w:rPr>
      </w:pPr>
      <w:ins w:id="8056" w:author="svcMRProcess" w:date="2018-09-18T23:49:00Z">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ins>
    </w:p>
    <w:p>
      <w:pPr>
        <w:tabs>
          <w:tab w:val="left" w:pos="1985"/>
          <w:tab w:val="left" w:pos="2410"/>
        </w:tabs>
        <w:spacing w:before="40"/>
        <w:ind w:left="2410" w:hanging="2410"/>
        <w:rPr>
          <w:ins w:id="8057" w:author="svcMRProcess" w:date="2018-09-18T23:49:00Z"/>
          <w:sz w:val="22"/>
        </w:rPr>
      </w:pPr>
      <w:ins w:id="8058" w:author="svcMRProcess" w:date="2018-09-18T23:49:00Z">
        <w:r>
          <w:rPr>
            <w:sz w:val="22"/>
          </w:rPr>
          <w:tab/>
          <w:t>(c)</w:t>
        </w:r>
        <w:r>
          <w:rPr>
            <w:sz w:val="22"/>
          </w:rPr>
          <w:tab/>
          <w:t>the contravention, or each of the contraventions, mentioned in paragraph (b) appear to the court:</w:t>
        </w:r>
      </w:ins>
    </w:p>
    <w:p>
      <w:pPr>
        <w:tabs>
          <w:tab w:val="left" w:pos="2694"/>
          <w:tab w:val="left" w:pos="3119"/>
        </w:tabs>
        <w:spacing w:before="40"/>
        <w:ind w:left="3119" w:hanging="3119"/>
        <w:rPr>
          <w:ins w:id="8059" w:author="svcMRProcess" w:date="2018-09-18T23:49:00Z"/>
          <w:sz w:val="22"/>
        </w:rPr>
      </w:pPr>
      <w:ins w:id="8060" w:author="svcMRProcess" w:date="2018-09-18T23:49:00Z">
        <w:r>
          <w:rPr>
            <w:sz w:val="22"/>
          </w:rPr>
          <w:tab/>
          <w:t>(i)</w:t>
        </w:r>
        <w:r>
          <w:rPr>
            <w:sz w:val="22"/>
          </w:rPr>
          <w:tab/>
          <w:t>to have been of the same nature as, or a substantially similar nature to, the contravention mentioned in paragraph (a); and</w:t>
        </w:r>
      </w:ins>
    </w:p>
    <w:p>
      <w:pPr>
        <w:tabs>
          <w:tab w:val="left" w:pos="2694"/>
          <w:tab w:val="left" w:pos="3119"/>
        </w:tabs>
        <w:spacing w:before="40"/>
        <w:ind w:left="3119" w:hanging="3119"/>
        <w:rPr>
          <w:ins w:id="8061" w:author="svcMRProcess" w:date="2018-09-18T23:49:00Z"/>
          <w:sz w:val="22"/>
        </w:rPr>
      </w:pPr>
      <w:ins w:id="8062" w:author="svcMRProcess" w:date="2018-09-18T23:49:00Z">
        <w:r>
          <w:rPr>
            <w:sz w:val="22"/>
          </w:rPr>
          <w:tab/>
          <w:t>(ii)</w:t>
        </w:r>
        <w:r>
          <w:rPr>
            <w:sz w:val="22"/>
          </w:rPr>
          <w:tab/>
          <w:t>to have occurred at or about the same time as the contravention mentioned in paragraph (a);</w:t>
        </w:r>
      </w:ins>
    </w:p>
    <w:p>
      <w:pPr>
        <w:tabs>
          <w:tab w:val="left" w:pos="1276"/>
          <w:tab w:val="left" w:pos="1843"/>
        </w:tabs>
        <w:spacing w:before="40"/>
        <w:ind w:left="1843" w:hanging="1843"/>
        <w:rPr>
          <w:ins w:id="8063" w:author="svcMRProcess" w:date="2018-09-18T23:49:00Z"/>
          <w:sz w:val="22"/>
        </w:rPr>
      </w:pPr>
      <w:ins w:id="8064" w:author="svcMRProcess" w:date="2018-09-18T23:49:00Z">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ins>
    </w:p>
    <w:p>
      <w:pPr>
        <w:tabs>
          <w:tab w:val="left" w:pos="1276"/>
          <w:tab w:val="left" w:pos="1843"/>
        </w:tabs>
        <w:spacing w:before="180"/>
        <w:ind w:left="1843" w:hanging="1843"/>
        <w:rPr>
          <w:ins w:id="8065" w:author="svcMRProcess" w:date="2018-09-18T23:49:00Z"/>
          <w:sz w:val="22"/>
        </w:rPr>
      </w:pPr>
      <w:ins w:id="8066" w:author="svcMRProcess" w:date="2018-09-18T23:49:00Z">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ins>
    </w:p>
    <w:p>
      <w:pPr>
        <w:pStyle w:val="yHeading5"/>
        <w:rPr>
          <w:ins w:id="8067" w:author="svcMRProcess" w:date="2018-09-18T23:49:00Z"/>
        </w:rPr>
      </w:pPr>
      <w:bookmarkStart w:id="8068" w:name="_Toc272855158"/>
      <w:bookmarkStart w:id="8069" w:name="_Toc283891639"/>
      <w:ins w:id="8070" w:author="svcMRProcess" w:date="2018-09-18T23:49:00Z">
        <w:r>
          <w:rPr>
            <w:rStyle w:val="CharSClsNo"/>
          </w:rPr>
          <w:t>216</w:t>
        </w:r>
        <w:r>
          <w:t>.</w:t>
        </w:r>
        <w:r>
          <w:tab/>
          <w:t>Granting of injunctions etc.</w:t>
        </w:r>
        <w:bookmarkEnd w:id="8068"/>
        <w:bookmarkEnd w:id="8069"/>
      </w:ins>
    </w:p>
    <w:p>
      <w:pPr>
        <w:tabs>
          <w:tab w:val="left" w:pos="1276"/>
          <w:tab w:val="left" w:pos="1843"/>
        </w:tabs>
        <w:spacing w:before="180"/>
        <w:ind w:left="1843" w:hanging="1843"/>
        <w:rPr>
          <w:ins w:id="8071" w:author="svcMRProcess" w:date="2018-09-18T23:49:00Z"/>
          <w:sz w:val="22"/>
        </w:rPr>
      </w:pPr>
      <w:ins w:id="8072" w:author="svcMRProcess" w:date="2018-09-18T23:49:00Z">
        <w:r>
          <w:rPr>
            <w:sz w:val="22"/>
          </w:rPr>
          <w:tab/>
        </w:r>
        <w:r>
          <w:rPr>
            <w:sz w:val="22"/>
          </w:rPr>
          <w:tab/>
          <w:t>In proceedings against a person for a contravention of a provision of this Chapter, the court may:</w:t>
        </w:r>
      </w:ins>
    </w:p>
    <w:p>
      <w:pPr>
        <w:tabs>
          <w:tab w:val="left" w:pos="1985"/>
          <w:tab w:val="left" w:pos="2410"/>
        </w:tabs>
        <w:spacing w:before="40"/>
        <w:ind w:left="2410" w:hanging="2410"/>
        <w:rPr>
          <w:ins w:id="8073" w:author="svcMRProcess" w:date="2018-09-18T23:49:00Z"/>
          <w:sz w:val="22"/>
        </w:rPr>
      </w:pPr>
      <w:ins w:id="8074" w:author="svcMRProcess" w:date="2018-09-18T23:49:00Z">
        <w:r>
          <w:rPr>
            <w:sz w:val="22"/>
          </w:rPr>
          <w:tab/>
          <w:t>(a)</w:t>
        </w:r>
        <w:r>
          <w:rPr>
            <w:sz w:val="22"/>
          </w:rPr>
          <w:tab/>
          <w:t>grant an injunction under Division 2 of Part 5</w:t>
        </w:r>
        <w:r>
          <w:rPr>
            <w:sz w:val="22"/>
          </w:rPr>
          <w:noBreakHyphen/>
          <w:t>2 against the person in relation to:</w:t>
        </w:r>
      </w:ins>
    </w:p>
    <w:p>
      <w:pPr>
        <w:tabs>
          <w:tab w:val="left" w:pos="2694"/>
          <w:tab w:val="left" w:pos="3119"/>
        </w:tabs>
        <w:spacing w:before="40"/>
        <w:ind w:left="3119" w:hanging="3119"/>
        <w:rPr>
          <w:ins w:id="8075" w:author="svcMRProcess" w:date="2018-09-18T23:49:00Z"/>
          <w:sz w:val="22"/>
        </w:rPr>
      </w:pPr>
      <w:ins w:id="8076" w:author="svcMRProcess" w:date="2018-09-18T23:49:00Z">
        <w:r>
          <w:rPr>
            <w:sz w:val="22"/>
          </w:rPr>
          <w:tab/>
          <w:t>(i)</w:t>
        </w:r>
        <w:r>
          <w:rPr>
            <w:sz w:val="22"/>
          </w:rPr>
          <w:tab/>
          <w:t>the conduct that constitutes, or is alleged to constitute, the contravention; or</w:t>
        </w:r>
      </w:ins>
    </w:p>
    <w:p>
      <w:pPr>
        <w:tabs>
          <w:tab w:val="left" w:pos="2694"/>
          <w:tab w:val="left" w:pos="3119"/>
        </w:tabs>
        <w:spacing w:before="40"/>
        <w:ind w:left="3119" w:hanging="3119"/>
        <w:rPr>
          <w:ins w:id="8077" w:author="svcMRProcess" w:date="2018-09-18T23:49:00Z"/>
          <w:sz w:val="22"/>
        </w:rPr>
      </w:pPr>
      <w:ins w:id="8078" w:author="svcMRProcess" w:date="2018-09-18T23:49:00Z">
        <w:r>
          <w:rPr>
            <w:sz w:val="22"/>
          </w:rPr>
          <w:tab/>
          <w:t>(ii)</w:t>
        </w:r>
        <w:r>
          <w:rPr>
            <w:sz w:val="22"/>
          </w:rPr>
          <w:tab/>
          <w:t>other conduct of that kind; or</w:t>
        </w:r>
      </w:ins>
    </w:p>
    <w:p>
      <w:pPr>
        <w:tabs>
          <w:tab w:val="left" w:pos="1985"/>
          <w:tab w:val="left" w:pos="2410"/>
        </w:tabs>
        <w:spacing w:before="40"/>
        <w:ind w:left="2410" w:hanging="2410"/>
        <w:rPr>
          <w:ins w:id="8079" w:author="svcMRProcess" w:date="2018-09-18T23:49:00Z"/>
          <w:sz w:val="22"/>
        </w:rPr>
      </w:pPr>
      <w:ins w:id="8080" w:author="svcMRProcess" w:date="2018-09-18T23:49:00Z">
        <w:r>
          <w:rPr>
            <w:sz w:val="22"/>
          </w:rPr>
          <w:tab/>
          <w:t>(b)</w:t>
        </w:r>
        <w:r>
          <w:rPr>
            <w:sz w:val="22"/>
          </w:rPr>
          <w:tab/>
          <w:t>make an order under section 246, 247 or 248 in relation to the contravention.</w:t>
        </w:r>
      </w:ins>
    </w:p>
    <w:p>
      <w:pPr>
        <w:pStyle w:val="yHeading5"/>
        <w:rPr>
          <w:ins w:id="8081" w:author="svcMRProcess" w:date="2018-09-18T23:49:00Z"/>
        </w:rPr>
      </w:pPr>
      <w:bookmarkStart w:id="8082" w:name="_Toc272855159"/>
      <w:bookmarkStart w:id="8083" w:name="_Toc283891640"/>
      <w:ins w:id="8084" w:author="svcMRProcess" w:date="2018-09-18T23:49:00Z">
        <w:r>
          <w:rPr>
            <w:rStyle w:val="CharSClsNo"/>
          </w:rPr>
          <w:t>217</w:t>
        </w:r>
        <w:r>
          <w:t>.</w:t>
        </w:r>
        <w:r>
          <w:tab/>
          <w:t>Criminal proceedings not to be brought for contraventions of Chapter 2 or 3</w:t>
        </w:r>
        <w:bookmarkEnd w:id="8082"/>
        <w:bookmarkEnd w:id="8083"/>
      </w:ins>
    </w:p>
    <w:p>
      <w:pPr>
        <w:tabs>
          <w:tab w:val="left" w:pos="1276"/>
          <w:tab w:val="left" w:pos="1843"/>
        </w:tabs>
        <w:spacing w:before="180"/>
        <w:ind w:left="1843" w:hanging="1843"/>
        <w:rPr>
          <w:ins w:id="8085" w:author="svcMRProcess" w:date="2018-09-18T23:49:00Z"/>
          <w:sz w:val="22"/>
        </w:rPr>
      </w:pPr>
      <w:ins w:id="8086" w:author="svcMRProcess" w:date="2018-09-18T23:49:00Z">
        <w:r>
          <w:rPr>
            <w:sz w:val="22"/>
          </w:rPr>
          <w:tab/>
        </w:r>
        <w:r>
          <w:rPr>
            <w:sz w:val="22"/>
          </w:rPr>
          <w:tab/>
          <w:t>Criminal proceedings do not lie against a person only because the person:</w:t>
        </w:r>
      </w:ins>
    </w:p>
    <w:p>
      <w:pPr>
        <w:tabs>
          <w:tab w:val="left" w:pos="1985"/>
          <w:tab w:val="left" w:pos="2410"/>
        </w:tabs>
        <w:spacing w:before="40"/>
        <w:ind w:left="2410" w:hanging="2410"/>
        <w:rPr>
          <w:ins w:id="8087" w:author="svcMRProcess" w:date="2018-09-18T23:49:00Z"/>
          <w:sz w:val="22"/>
        </w:rPr>
      </w:pPr>
      <w:ins w:id="8088" w:author="svcMRProcess" w:date="2018-09-18T23:49:00Z">
        <w:r>
          <w:rPr>
            <w:sz w:val="22"/>
          </w:rPr>
          <w:tab/>
          <w:t>(a)</w:t>
        </w:r>
        <w:r>
          <w:rPr>
            <w:sz w:val="22"/>
          </w:rPr>
          <w:tab/>
          <w:t>has contravened a provision of Chapter 2 or 3; or</w:t>
        </w:r>
      </w:ins>
    </w:p>
    <w:p>
      <w:pPr>
        <w:tabs>
          <w:tab w:val="left" w:pos="1985"/>
          <w:tab w:val="left" w:pos="2410"/>
        </w:tabs>
        <w:spacing w:before="40"/>
        <w:ind w:left="2410" w:hanging="2410"/>
        <w:rPr>
          <w:ins w:id="8089" w:author="svcMRProcess" w:date="2018-09-18T23:49:00Z"/>
          <w:sz w:val="22"/>
        </w:rPr>
      </w:pPr>
      <w:ins w:id="8090" w:author="svcMRProcess" w:date="2018-09-18T23:49:00Z">
        <w:r>
          <w:rPr>
            <w:sz w:val="22"/>
          </w:rPr>
          <w:tab/>
          <w:t>(b)</w:t>
        </w:r>
        <w:r>
          <w:rPr>
            <w:sz w:val="22"/>
          </w:rPr>
          <w:tab/>
          <w:t>has attempted to contravene such a provision; or</w:t>
        </w:r>
      </w:ins>
    </w:p>
    <w:p>
      <w:pPr>
        <w:tabs>
          <w:tab w:val="left" w:pos="1985"/>
          <w:tab w:val="left" w:pos="2410"/>
        </w:tabs>
        <w:spacing w:before="40"/>
        <w:ind w:left="2410" w:hanging="2410"/>
        <w:rPr>
          <w:ins w:id="8091" w:author="svcMRProcess" w:date="2018-09-18T23:49:00Z"/>
          <w:sz w:val="22"/>
        </w:rPr>
      </w:pPr>
      <w:ins w:id="8092" w:author="svcMRProcess" w:date="2018-09-18T23:49:00Z">
        <w:r>
          <w:rPr>
            <w:sz w:val="22"/>
          </w:rPr>
          <w:tab/>
          <w:t>(c)</w:t>
        </w:r>
        <w:r>
          <w:rPr>
            <w:sz w:val="22"/>
          </w:rPr>
          <w:tab/>
          <w:t>has aided, abetted, counselled or procured a person to contravene such a provision; or</w:t>
        </w:r>
      </w:ins>
    </w:p>
    <w:p>
      <w:pPr>
        <w:tabs>
          <w:tab w:val="left" w:pos="1985"/>
          <w:tab w:val="left" w:pos="2410"/>
        </w:tabs>
        <w:spacing w:before="40"/>
        <w:ind w:left="2410" w:hanging="2410"/>
        <w:rPr>
          <w:ins w:id="8093" w:author="svcMRProcess" w:date="2018-09-18T23:49:00Z"/>
          <w:sz w:val="22"/>
        </w:rPr>
      </w:pPr>
      <w:ins w:id="8094" w:author="svcMRProcess" w:date="2018-09-18T23:49:00Z">
        <w:r>
          <w:rPr>
            <w:sz w:val="22"/>
          </w:rPr>
          <w:tab/>
          <w:t>(d)</w:t>
        </w:r>
        <w:r>
          <w:rPr>
            <w:sz w:val="22"/>
          </w:rPr>
          <w:tab/>
          <w:t>has induced, or attempted to induce, a person, whether by threats or promises or otherwise, to contravene such a provision; or</w:t>
        </w:r>
      </w:ins>
    </w:p>
    <w:p>
      <w:pPr>
        <w:keepNext/>
        <w:keepLines/>
        <w:tabs>
          <w:tab w:val="left" w:pos="1985"/>
          <w:tab w:val="left" w:pos="2410"/>
        </w:tabs>
        <w:spacing w:before="40"/>
        <w:ind w:left="2410" w:hanging="2410"/>
        <w:rPr>
          <w:ins w:id="8095" w:author="svcMRProcess" w:date="2018-09-18T23:49:00Z"/>
          <w:sz w:val="22"/>
        </w:rPr>
      </w:pPr>
      <w:ins w:id="8096" w:author="svcMRProcess" w:date="2018-09-18T23:49:00Z">
        <w:r>
          <w:rPr>
            <w:sz w:val="22"/>
          </w:rPr>
          <w:tab/>
          <w:t>(e)</w:t>
        </w:r>
        <w:r>
          <w:rPr>
            <w:sz w:val="22"/>
          </w:rPr>
          <w:tab/>
          <w:t>has been in any way, directly or indirectly, knowingly concerned in, or party to, the contravention by a person of such a provision; or</w:t>
        </w:r>
      </w:ins>
    </w:p>
    <w:p>
      <w:pPr>
        <w:tabs>
          <w:tab w:val="left" w:pos="1985"/>
          <w:tab w:val="left" w:pos="2410"/>
        </w:tabs>
        <w:spacing w:before="40"/>
        <w:ind w:left="2410" w:hanging="2410"/>
        <w:rPr>
          <w:ins w:id="8097" w:author="svcMRProcess" w:date="2018-09-18T23:49:00Z"/>
          <w:sz w:val="22"/>
        </w:rPr>
      </w:pPr>
      <w:ins w:id="8098" w:author="svcMRProcess" w:date="2018-09-18T23:49:00Z">
        <w:r>
          <w:rPr>
            <w:sz w:val="22"/>
          </w:rPr>
          <w:tab/>
          <w:t>(f)</w:t>
        </w:r>
        <w:r>
          <w:rPr>
            <w:sz w:val="22"/>
          </w:rPr>
          <w:tab/>
          <w:t>has conspired with others to contravene such a provision.</w:t>
        </w:r>
      </w:ins>
    </w:p>
    <w:p>
      <w:pPr>
        <w:pStyle w:val="yHeading2"/>
        <w:rPr>
          <w:ins w:id="8099" w:author="svcMRProcess" w:date="2018-09-18T23:49:00Z"/>
        </w:rPr>
      </w:pPr>
      <w:bookmarkStart w:id="8100" w:name="_Toc272825694"/>
      <w:bookmarkStart w:id="8101" w:name="_Toc272831810"/>
      <w:bookmarkStart w:id="8102" w:name="_Toc272854042"/>
      <w:bookmarkStart w:id="8103" w:name="_Toc272855160"/>
      <w:bookmarkStart w:id="8104" w:name="_Toc283888838"/>
      <w:bookmarkStart w:id="8105" w:name="_Toc283891641"/>
      <w:ins w:id="8106" w:author="svcMRProcess" w:date="2018-09-18T23:49:00Z">
        <w:r>
          <w:rPr>
            <w:rStyle w:val="CharSDivNo"/>
            <w:sz w:val="28"/>
          </w:rPr>
          <w:t>Chapter 5</w:t>
        </w:r>
        <w:r>
          <w:t> — </w:t>
        </w:r>
        <w:r>
          <w:rPr>
            <w:rStyle w:val="CharSDivText"/>
            <w:sz w:val="28"/>
          </w:rPr>
          <w:t>Enforcement and remedies</w:t>
        </w:r>
        <w:bookmarkEnd w:id="8100"/>
        <w:bookmarkEnd w:id="8101"/>
        <w:bookmarkEnd w:id="8102"/>
        <w:bookmarkEnd w:id="8103"/>
        <w:bookmarkEnd w:id="8104"/>
        <w:bookmarkEnd w:id="8105"/>
      </w:ins>
    </w:p>
    <w:p>
      <w:pPr>
        <w:pStyle w:val="yHeading2"/>
        <w:spacing w:before="120"/>
        <w:rPr>
          <w:ins w:id="8107" w:author="svcMRProcess" w:date="2018-09-18T23:49:00Z"/>
        </w:rPr>
      </w:pPr>
      <w:bookmarkStart w:id="8108" w:name="_Toc272825695"/>
      <w:bookmarkStart w:id="8109" w:name="_Toc272831811"/>
      <w:bookmarkStart w:id="8110" w:name="_Toc272854043"/>
      <w:bookmarkStart w:id="8111" w:name="_Toc272855161"/>
      <w:bookmarkStart w:id="8112" w:name="_Toc283888839"/>
      <w:bookmarkStart w:id="8113" w:name="_Toc283891642"/>
      <w:ins w:id="8114" w:author="svcMRProcess" w:date="2018-09-18T23:49:00Z">
        <w:r>
          <w:t>Part 5</w:t>
        </w:r>
        <w:r>
          <w:noBreakHyphen/>
          <w:t>1</w:t>
        </w:r>
        <w:r>
          <w:rPr>
            <w:b w:val="0"/>
          </w:rPr>
          <w:t> — </w:t>
        </w:r>
        <w:r>
          <w:t>Enforcement</w:t>
        </w:r>
        <w:bookmarkEnd w:id="8108"/>
        <w:bookmarkEnd w:id="8109"/>
        <w:bookmarkEnd w:id="8110"/>
        <w:bookmarkEnd w:id="8111"/>
        <w:bookmarkEnd w:id="8112"/>
        <w:bookmarkEnd w:id="8113"/>
      </w:ins>
    </w:p>
    <w:p>
      <w:pPr>
        <w:pStyle w:val="yHeading3"/>
        <w:spacing w:before="120"/>
        <w:rPr>
          <w:ins w:id="8115" w:author="svcMRProcess" w:date="2018-09-18T23:49:00Z"/>
        </w:rPr>
      </w:pPr>
      <w:bookmarkStart w:id="8116" w:name="_Toc272825696"/>
      <w:bookmarkStart w:id="8117" w:name="_Toc272831812"/>
      <w:bookmarkStart w:id="8118" w:name="_Toc272854044"/>
      <w:bookmarkStart w:id="8119" w:name="_Toc272855162"/>
      <w:bookmarkStart w:id="8120" w:name="_Toc283888840"/>
      <w:bookmarkStart w:id="8121" w:name="_Toc283891643"/>
      <w:ins w:id="8122" w:author="svcMRProcess" w:date="2018-09-18T23:49:00Z">
        <w:r>
          <w:t>Division 1</w:t>
        </w:r>
        <w:r>
          <w:rPr>
            <w:b w:val="0"/>
          </w:rPr>
          <w:t> — </w:t>
        </w:r>
        <w:r>
          <w:t>Undertakings</w:t>
        </w:r>
        <w:bookmarkEnd w:id="8116"/>
        <w:bookmarkEnd w:id="8117"/>
        <w:bookmarkEnd w:id="8118"/>
        <w:bookmarkEnd w:id="8119"/>
        <w:bookmarkEnd w:id="8120"/>
        <w:bookmarkEnd w:id="8121"/>
      </w:ins>
    </w:p>
    <w:p>
      <w:pPr>
        <w:pStyle w:val="yHeading5"/>
        <w:rPr>
          <w:ins w:id="8123" w:author="svcMRProcess" w:date="2018-09-18T23:49:00Z"/>
        </w:rPr>
      </w:pPr>
      <w:bookmarkStart w:id="8124" w:name="_Toc272855163"/>
      <w:bookmarkStart w:id="8125" w:name="_Toc283891644"/>
      <w:ins w:id="8126" w:author="svcMRProcess" w:date="2018-09-18T23:49:00Z">
        <w:r>
          <w:rPr>
            <w:rStyle w:val="CharSClsNo"/>
          </w:rPr>
          <w:t>218</w:t>
        </w:r>
        <w:r>
          <w:t>.</w:t>
        </w:r>
        <w:r>
          <w:tab/>
          <w:t>Regulator may accept undertakings</w:t>
        </w:r>
        <w:bookmarkEnd w:id="8124"/>
        <w:bookmarkEnd w:id="8125"/>
      </w:ins>
    </w:p>
    <w:p>
      <w:pPr>
        <w:tabs>
          <w:tab w:val="left" w:pos="1276"/>
          <w:tab w:val="left" w:pos="1843"/>
        </w:tabs>
        <w:spacing w:before="180"/>
        <w:ind w:left="1843" w:hanging="1843"/>
        <w:rPr>
          <w:ins w:id="8127" w:author="svcMRProcess" w:date="2018-09-18T23:49:00Z"/>
          <w:sz w:val="22"/>
        </w:rPr>
      </w:pPr>
      <w:ins w:id="8128" w:author="svcMRProcess" w:date="2018-09-18T23:49:00Z">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ins>
    </w:p>
    <w:p>
      <w:pPr>
        <w:tabs>
          <w:tab w:val="left" w:pos="1276"/>
          <w:tab w:val="left" w:pos="1843"/>
        </w:tabs>
        <w:spacing w:before="180"/>
        <w:ind w:left="1843" w:hanging="1843"/>
        <w:rPr>
          <w:ins w:id="8129" w:author="svcMRProcess" w:date="2018-09-18T23:49:00Z"/>
          <w:sz w:val="22"/>
        </w:rPr>
      </w:pPr>
      <w:ins w:id="8130" w:author="svcMRProcess" w:date="2018-09-18T23:49:00Z">
        <w:r>
          <w:rPr>
            <w:sz w:val="22"/>
          </w:rPr>
          <w:tab/>
          <w:t>(2)</w:t>
        </w:r>
        <w:r>
          <w:rPr>
            <w:sz w:val="22"/>
          </w:rPr>
          <w:tab/>
          <w:t>The person may, with the consent of the regulator, withdraw or vary the undertaking at any time.</w:t>
        </w:r>
      </w:ins>
    </w:p>
    <w:p>
      <w:pPr>
        <w:tabs>
          <w:tab w:val="left" w:pos="1276"/>
          <w:tab w:val="left" w:pos="1843"/>
        </w:tabs>
        <w:spacing w:before="180"/>
        <w:ind w:left="1843" w:hanging="1843"/>
        <w:rPr>
          <w:ins w:id="8131" w:author="svcMRProcess" w:date="2018-09-18T23:49:00Z"/>
          <w:sz w:val="22"/>
        </w:rPr>
      </w:pPr>
      <w:ins w:id="8132" w:author="svcMRProcess" w:date="2018-09-18T23:49:00Z">
        <w:r>
          <w:rPr>
            <w:sz w:val="22"/>
          </w:rPr>
          <w:tab/>
          <w:t>(3)</w:t>
        </w:r>
        <w:r>
          <w:rPr>
            <w:sz w:val="22"/>
          </w:rPr>
          <w:tab/>
          <w:t>If the regulator considers that the person who gave the undertaking has breached any of its terms, the regulator may apply to a court for an order under subsection (4).</w:t>
        </w:r>
      </w:ins>
    </w:p>
    <w:p>
      <w:pPr>
        <w:tabs>
          <w:tab w:val="left" w:pos="1276"/>
          <w:tab w:val="left" w:pos="1843"/>
        </w:tabs>
        <w:spacing w:before="180"/>
        <w:ind w:left="1843" w:hanging="1843"/>
        <w:rPr>
          <w:ins w:id="8133" w:author="svcMRProcess" w:date="2018-09-18T23:49:00Z"/>
          <w:sz w:val="22"/>
        </w:rPr>
      </w:pPr>
      <w:ins w:id="8134" w:author="svcMRProcess" w:date="2018-09-18T23:49:00Z">
        <w:r>
          <w:rPr>
            <w:sz w:val="22"/>
          </w:rPr>
          <w:tab/>
          <w:t>(4)</w:t>
        </w:r>
        <w:r>
          <w:rPr>
            <w:sz w:val="22"/>
          </w:rPr>
          <w:tab/>
          <w:t>If the court is satisfied that the person has breached a term of the undertaking, the court may make all or any of the following orders:</w:t>
        </w:r>
      </w:ins>
    </w:p>
    <w:p>
      <w:pPr>
        <w:tabs>
          <w:tab w:val="left" w:pos="1985"/>
          <w:tab w:val="left" w:pos="2410"/>
        </w:tabs>
        <w:spacing w:before="40"/>
        <w:ind w:left="2410" w:hanging="2410"/>
        <w:rPr>
          <w:ins w:id="8135" w:author="svcMRProcess" w:date="2018-09-18T23:49:00Z"/>
          <w:sz w:val="22"/>
        </w:rPr>
      </w:pPr>
      <w:ins w:id="8136" w:author="svcMRProcess" w:date="2018-09-18T23:49:00Z">
        <w:r>
          <w:rPr>
            <w:sz w:val="22"/>
          </w:rPr>
          <w:tab/>
          <w:t>(a)</w:t>
        </w:r>
        <w:r>
          <w:rPr>
            <w:sz w:val="22"/>
          </w:rPr>
          <w:tab/>
          <w:t>an order directing the person to comply with that term of the undertaking;</w:t>
        </w:r>
      </w:ins>
    </w:p>
    <w:p>
      <w:pPr>
        <w:tabs>
          <w:tab w:val="left" w:pos="1985"/>
          <w:tab w:val="left" w:pos="2410"/>
        </w:tabs>
        <w:spacing w:before="40"/>
        <w:ind w:left="2410" w:hanging="2410"/>
        <w:rPr>
          <w:ins w:id="8137" w:author="svcMRProcess" w:date="2018-09-18T23:49:00Z"/>
          <w:sz w:val="22"/>
        </w:rPr>
      </w:pPr>
      <w:ins w:id="8138" w:author="svcMRProcess" w:date="2018-09-18T23:49:00Z">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ins>
    </w:p>
    <w:p>
      <w:pPr>
        <w:tabs>
          <w:tab w:val="left" w:pos="1985"/>
          <w:tab w:val="left" w:pos="2410"/>
        </w:tabs>
        <w:spacing w:before="40"/>
        <w:ind w:left="2410" w:hanging="2410"/>
        <w:rPr>
          <w:ins w:id="8139" w:author="svcMRProcess" w:date="2018-09-18T23:49:00Z"/>
          <w:sz w:val="22"/>
        </w:rPr>
      </w:pPr>
      <w:ins w:id="8140" w:author="svcMRProcess" w:date="2018-09-18T23:49:00Z">
        <w:r>
          <w:rPr>
            <w:sz w:val="22"/>
          </w:rPr>
          <w:tab/>
          <w:t>(c)</w:t>
        </w:r>
        <w:r>
          <w:rPr>
            <w:sz w:val="22"/>
          </w:rPr>
          <w:tab/>
          <w:t>any order that the court considers appropriate directing the person to compensate any other person who has suffered loss or damage as a result of the breach;</w:t>
        </w:r>
      </w:ins>
    </w:p>
    <w:p>
      <w:pPr>
        <w:tabs>
          <w:tab w:val="left" w:pos="1985"/>
          <w:tab w:val="left" w:pos="2410"/>
        </w:tabs>
        <w:spacing w:before="40"/>
        <w:ind w:left="2410" w:hanging="2410"/>
        <w:rPr>
          <w:ins w:id="8141" w:author="svcMRProcess" w:date="2018-09-18T23:49:00Z"/>
          <w:sz w:val="22"/>
        </w:rPr>
      </w:pPr>
      <w:ins w:id="8142" w:author="svcMRProcess" w:date="2018-09-18T23:49:00Z">
        <w:r>
          <w:rPr>
            <w:sz w:val="22"/>
          </w:rPr>
          <w:tab/>
          <w:t>(d)</w:t>
        </w:r>
        <w:r>
          <w:rPr>
            <w:sz w:val="22"/>
          </w:rPr>
          <w:tab/>
          <w:t>any other order that the court considers appropriate.</w:t>
        </w:r>
      </w:ins>
    </w:p>
    <w:p>
      <w:pPr>
        <w:pStyle w:val="yHeading3"/>
        <w:rPr>
          <w:ins w:id="8143" w:author="svcMRProcess" w:date="2018-09-18T23:49:00Z"/>
        </w:rPr>
      </w:pPr>
      <w:bookmarkStart w:id="8144" w:name="_Toc272825698"/>
      <w:bookmarkStart w:id="8145" w:name="_Toc272831814"/>
      <w:bookmarkStart w:id="8146" w:name="_Toc272854046"/>
      <w:bookmarkStart w:id="8147" w:name="_Toc272855164"/>
      <w:bookmarkStart w:id="8148" w:name="_Toc283888842"/>
      <w:bookmarkStart w:id="8149" w:name="_Toc283891645"/>
      <w:ins w:id="8150" w:author="svcMRProcess" w:date="2018-09-18T23:49:00Z">
        <w:r>
          <w:t>Division 2</w:t>
        </w:r>
        <w:r>
          <w:rPr>
            <w:b w:val="0"/>
          </w:rPr>
          <w:t> — </w:t>
        </w:r>
        <w:r>
          <w:t>Substantiation notices</w:t>
        </w:r>
        <w:bookmarkEnd w:id="8144"/>
        <w:bookmarkEnd w:id="8145"/>
        <w:bookmarkEnd w:id="8146"/>
        <w:bookmarkEnd w:id="8147"/>
        <w:bookmarkEnd w:id="8148"/>
        <w:bookmarkEnd w:id="8149"/>
      </w:ins>
    </w:p>
    <w:p>
      <w:pPr>
        <w:pStyle w:val="yHeading5"/>
        <w:rPr>
          <w:ins w:id="8151" w:author="svcMRProcess" w:date="2018-09-18T23:49:00Z"/>
        </w:rPr>
      </w:pPr>
      <w:bookmarkStart w:id="8152" w:name="_Toc272855165"/>
      <w:bookmarkStart w:id="8153" w:name="_Toc283891646"/>
      <w:ins w:id="8154" w:author="svcMRProcess" w:date="2018-09-18T23:49:00Z">
        <w:r>
          <w:rPr>
            <w:rStyle w:val="CharSClsNo"/>
          </w:rPr>
          <w:t>219</w:t>
        </w:r>
        <w:r>
          <w:t>.</w:t>
        </w:r>
        <w:r>
          <w:tab/>
          <w:t>Regulator may require claims to be substantiated etc.</w:t>
        </w:r>
        <w:bookmarkEnd w:id="8152"/>
        <w:bookmarkEnd w:id="8153"/>
      </w:ins>
    </w:p>
    <w:p>
      <w:pPr>
        <w:tabs>
          <w:tab w:val="left" w:pos="1276"/>
          <w:tab w:val="left" w:pos="1843"/>
        </w:tabs>
        <w:spacing w:before="180"/>
        <w:ind w:left="1843" w:hanging="1843"/>
        <w:rPr>
          <w:ins w:id="8155" w:author="svcMRProcess" w:date="2018-09-18T23:49:00Z"/>
          <w:sz w:val="22"/>
        </w:rPr>
      </w:pPr>
      <w:ins w:id="8156" w:author="svcMRProcess" w:date="2018-09-18T23:49:00Z">
        <w:r>
          <w:rPr>
            <w:sz w:val="22"/>
          </w:rPr>
          <w:tab/>
          <w:t>(1)</w:t>
        </w:r>
        <w:r>
          <w:rPr>
            <w:sz w:val="22"/>
          </w:rPr>
          <w:tab/>
          <w:t>This section applies if a person has, in trade or commerce, made a claim or representation promoting, or apparently intended to promote:</w:t>
        </w:r>
      </w:ins>
    </w:p>
    <w:p>
      <w:pPr>
        <w:tabs>
          <w:tab w:val="left" w:pos="1985"/>
          <w:tab w:val="left" w:pos="2410"/>
        </w:tabs>
        <w:spacing w:before="40"/>
        <w:ind w:left="2410" w:hanging="2410"/>
        <w:rPr>
          <w:ins w:id="8157" w:author="svcMRProcess" w:date="2018-09-18T23:49:00Z"/>
          <w:sz w:val="22"/>
        </w:rPr>
      </w:pPr>
      <w:ins w:id="8158" w:author="svcMRProcess" w:date="2018-09-18T23:49:00Z">
        <w:r>
          <w:rPr>
            <w:sz w:val="22"/>
          </w:rPr>
          <w:tab/>
          <w:t>(a)</w:t>
        </w:r>
        <w:r>
          <w:rPr>
            <w:sz w:val="22"/>
          </w:rPr>
          <w:tab/>
          <w:t>a supply, or possible supply, of goods or services by the person or another person; or</w:t>
        </w:r>
      </w:ins>
    </w:p>
    <w:p>
      <w:pPr>
        <w:tabs>
          <w:tab w:val="left" w:pos="1985"/>
          <w:tab w:val="left" w:pos="2410"/>
        </w:tabs>
        <w:spacing w:before="40"/>
        <w:ind w:left="2410" w:hanging="2410"/>
        <w:rPr>
          <w:ins w:id="8159" w:author="svcMRProcess" w:date="2018-09-18T23:49:00Z"/>
          <w:sz w:val="22"/>
        </w:rPr>
      </w:pPr>
      <w:ins w:id="8160" w:author="svcMRProcess" w:date="2018-09-18T23:49:00Z">
        <w:r>
          <w:rPr>
            <w:sz w:val="22"/>
          </w:rPr>
          <w:tab/>
          <w:t>(b)</w:t>
        </w:r>
        <w:r>
          <w:rPr>
            <w:sz w:val="22"/>
          </w:rPr>
          <w:tab/>
          <w:t>a sale or grant, or possible sale or grant, of an interest in land by the person or another person; or</w:t>
        </w:r>
      </w:ins>
    </w:p>
    <w:p>
      <w:pPr>
        <w:tabs>
          <w:tab w:val="left" w:pos="1985"/>
          <w:tab w:val="left" w:pos="2410"/>
        </w:tabs>
        <w:spacing w:before="40"/>
        <w:ind w:left="2410" w:hanging="2410"/>
        <w:rPr>
          <w:ins w:id="8161" w:author="svcMRProcess" w:date="2018-09-18T23:49:00Z"/>
          <w:sz w:val="22"/>
        </w:rPr>
      </w:pPr>
      <w:ins w:id="8162" w:author="svcMRProcess" w:date="2018-09-18T23:49:00Z">
        <w:r>
          <w:rPr>
            <w:sz w:val="22"/>
          </w:rPr>
          <w:tab/>
          <w:t>(c)</w:t>
        </w:r>
        <w:r>
          <w:rPr>
            <w:sz w:val="22"/>
          </w:rPr>
          <w:tab/>
          <w:t>employment that is to be, or may be, offered by the person or another person.</w:t>
        </w:r>
      </w:ins>
    </w:p>
    <w:p>
      <w:pPr>
        <w:tabs>
          <w:tab w:val="left" w:pos="1276"/>
          <w:tab w:val="left" w:pos="1843"/>
        </w:tabs>
        <w:spacing w:before="180"/>
        <w:ind w:left="1843" w:hanging="1843"/>
        <w:rPr>
          <w:ins w:id="8163" w:author="svcMRProcess" w:date="2018-09-18T23:49:00Z"/>
          <w:sz w:val="22"/>
        </w:rPr>
      </w:pPr>
      <w:ins w:id="8164" w:author="svcMRProcess" w:date="2018-09-18T23:49:00Z">
        <w:r>
          <w:rPr>
            <w:sz w:val="22"/>
          </w:rPr>
          <w:tab/>
          <w:t>(2)</w:t>
        </w:r>
        <w:r>
          <w:rPr>
            <w:sz w:val="22"/>
          </w:rPr>
          <w:tab/>
          <w:t>The regulator may give the person who made the claim or representation a written notice that requires the person to do one or more of the following:</w:t>
        </w:r>
      </w:ins>
    </w:p>
    <w:p>
      <w:pPr>
        <w:tabs>
          <w:tab w:val="left" w:pos="1985"/>
          <w:tab w:val="left" w:pos="2410"/>
        </w:tabs>
        <w:spacing w:before="40"/>
        <w:ind w:left="2410" w:hanging="2410"/>
        <w:rPr>
          <w:ins w:id="8165" w:author="svcMRProcess" w:date="2018-09-18T23:49:00Z"/>
          <w:sz w:val="22"/>
        </w:rPr>
      </w:pPr>
      <w:ins w:id="8166" w:author="svcMRProcess" w:date="2018-09-18T23:49:00Z">
        <w:r>
          <w:rPr>
            <w:sz w:val="22"/>
          </w:rPr>
          <w:tab/>
          <w:t>(a)</w:t>
        </w:r>
        <w:r>
          <w:rPr>
            <w:sz w:val="22"/>
          </w:rPr>
          <w:tab/>
          <w:t>give information and/or produce documents to the regulator that could be capable of substantiating or supporting the claim or representation;</w:t>
        </w:r>
      </w:ins>
    </w:p>
    <w:p>
      <w:pPr>
        <w:tabs>
          <w:tab w:val="left" w:pos="1985"/>
          <w:tab w:val="left" w:pos="2410"/>
        </w:tabs>
        <w:spacing w:before="40"/>
        <w:ind w:left="2410" w:hanging="2410"/>
        <w:rPr>
          <w:ins w:id="8167" w:author="svcMRProcess" w:date="2018-09-18T23:49:00Z"/>
          <w:sz w:val="22"/>
        </w:rPr>
      </w:pPr>
      <w:ins w:id="8168" w:author="svcMRProcess" w:date="2018-09-18T23:49:00Z">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ins>
    </w:p>
    <w:p>
      <w:pPr>
        <w:tabs>
          <w:tab w:val="left" w:pos="2694"/>
          <w:tab w:val="left" w:pos="3119"/>
        </w:tabs>
        <w:spacing w:before="40"/>
        <w:ind w:left="3119" w:hanging="3119"/>
        <w:rPr>
          <w:ins w:id="8169" w:author="svcMRProcess" w:date="2018-09-18T23:49:00Z"/>
          <w:sz w:val="22"/>
        </w:rPr>
      </w:pPr>
      <w:ins w:id="8170" w:author="svcMRProcess" w:date="2018-09-18T23:49:00Z">
        <w:r>
          <w:rPr>
            <w:sz w:val="22"/>
          </w:rPr>
          <w:tab/>
          <w:t>(i)</w:t>
        </w:r>
        <w:r>
          <w:rPr>
            <w:sz w:val="22"/>
          </w:rPr>
          <w:tab/>
          <w:t>the quantities in which; and</w:t>
        </w:r>
      </w:ins>
    </w:p>
    <w:p>
      <w:pPr>
        <w:tabs>
          <w:tab w:val="left" w:pos="2694"/>
          <w:tab w:val="left" w:pos="3119"/>
        </w:tabs>
        <w:spacing w:before="40"/>
        <w:ind w:left="3119" w:hanging="3119"/>
        <w:rPr>
          <w:ins w:id="8171" w:author="svcMRProcess" w:date="2018-09-18T23:49:00Z"/>
          <w:sz w:val="22"/>
        </w:rPr>
      </w:pPr>
      <w:ins w:id="8172" w:author="svcMRProcess" w:date="2018-09-18T23:49:00Z">
        <w:r>
          <w:rPr>
            <w:sz w:val="22"/>
          </w:rPr>
          <w:tab/>
          <w:t>(ii)</w:t>
        </w:r>
        <w:r>
          <w:rPr>
            <w:sz w:val="22"/>
          </w:rPr>
          <w:tab/>
          <w:t>the period for which;</w:t>
        </w:r>
      </w:ins>
    </w:p>
    <w:p>
      <w:pPr>
        <w:tabs>
          <w:tab w:val="left" w:pos="1985"/>
          <w:tab w:val="left" w:pos="2410"/>
        </w:tabs>
        <w:spacing w:before="40"/>
        <w:ind w:left="2410" w:hanging="2410"/>
        <w:rPr>
          <w:ins w:id="8173" w:author="svcMRProcess" w:date="2018-09-18T23:49:00Z"/>
          <w:sz w:val="22"/>
        </w:rPr>
      </w:pPr>
      <w:ins w:id="8174" w:author="svcMRProcess" w:date="2018-09-18T23:49:00Z">
        <w:r>
          <w:rPr>
            <w:sz w:val="22"/>
          </w:rPr>
          <w:tab/>
        </w:r>
        <w:r>
          <w:rPr>
            <w:sz w:val="22"/>
          </w:rPr>
          <w:tab/>
          <w:t>the person or other person is or will be able to make such a supply (whether or not the claim or representation relates to those quantities or that period);</w:t>
        </w:r>
      </w:ins>
    </w:p>
    <w:p>
      <w:pPr>
        <w:tabs>
          <w:tab w:val="left" w:pos="1985"/>
          <w:tab w:val="left" w:pos="2410"/>
        </w:tabs>
        <w:spacing w:before="40"/>
        <w:ind w:left="2410" w:hanging="2410"/>
        <w:rPr>
          <w:ins w:id="8175" w:author="svcMRProcess" w:date="2018-09-18T23:49:00Z"/>
          <w:sz w:val="22"/>
        </w:rPr>
      </w:pPr>
      <w:ins w:id="8176" w:author="svcMRProcess" w:date="2018-09-18T23:49:00Z">
        <w:r>
          <w:rPr>
            <w:sz w:val="22"/>
          </w:rPr>
          <w:tab/>
          <w:t>(c)</w:t>
        </w:r>
        <w:r>
          <w:rPr>
            <w:sz w:val="22"/>
          </w:rPr>
          <w:tab/>
          <w:t>give information and/or produce documents to the regulator that are of a kind specified in the notice;</w:t>
        </w:r>
      </w:ins>
    </w:p>
    <w:p>
      <w:pPr>
        <w:tabs>
          <w:tab w:val="left" w:pos="1276"/>
          <w:tab w:val="left" w:pos="1843"/>
        </w:tabs>
        <w:spacing w:before="40"/>
        <w:ind w:left="1843" w:hanging="1843"/>
        <w:rPr>
          <w:ins w:id="8177" w:author="svcMRProcess" w:date="2018-09-18T23:49:00Z"/>
          <w:sz w:val="22"/>
        </w:rPr>
      </w:pPr>
      <w:ins w:id="8178" w:author="svcMRProcess" w:date="2018-09-18T23:49:00Z">
        <w:r>
          <w:rPr>
            <w:sz w:val="22"/>
          </w:rPr>
          <w:tab/>
        </w:r>
        <w:r>
          <w:rPr>
            <w:sz w:val="22"/>
          </w:rPr>
          <w:tab/>
          <w:t>within 21 days after the notice is given to the person who made the claim or representation.</w:t>
        </w:r>
      </w:ins>
    </w:p>
    <w:p>
      <w:pPr>
        <w:tabs>
          <w:tab w:val="left" w:pos="1276"/>
          <w:tab w:val="left" w:pos="1843"/>
        </w:tabs>
        <w:spacing w:before="180"/>
        <w:ind w:left="1843" w:hanging="1843"/>
        <w:rPr>
          <w:ins w:id="8179" w:author="svcMRProcess" w:date="2018-09-18T23:49:00Z"/>
          <w:sz w:val="22"/>
        </w:rPr>
      </w:pPr>
      <w:ins w:id="8180" w:author="svcMRProcess" w:date="2018-09-18T23:49:00Z">
        <w:r>
          <w:rPr>
            <w:sz w:val="22"/>
          </w:rPr>
          <w:tab/>
          <w:t>(3)</w:t>
        </w:r>
        <w:r>
          <w:rPr>
            <w:sz w:val="22"/>
          </w:rPr>
          <w:tab/>
          <w:t>Any kind of information or documents that the regulator specifies under subsection (2)(c) must be a kind that the regulator is satisfied is relevant to:</w:t>
        </w:r>
      </w:ins>
    </w:p>
    <w:p>
      <w:pPr>
        <w:tabs>
          <w:tab w:val="left" w:pos="1985"/>
          <w:tab w:val="left" w:pos="2410"/>
        </w:tabs>
        <w:spacing w:before="40"/>
        <w:ind w:left="2410" w:hanging="2410"/>
        <w:rPr>
          <w:ins w:id="8181" w:author="svcMRProcess" w:date="2018-09-18T23:49:00Z"/>
          <w:sz w:val="22"/>
        </w:rPr>
      </w:pPr>
      <w:ins w:id="8182" w:author="svcMRProcess" w:date="2018-09-18T23:49:00Z">
        <w:r>
          <w:rPr>
            <w:sz w:val="22"/>
          </w:rPr>
          <w:tab/>
          <w:t>(a)</w:t>
        </w:r>
        <w:r>
          <w:rPr>
            <w:sz w:val="22"/>
          </w:rPr>
          <w:tab/>
          <w:t>substantiating or supporting the claim or representation; or</w:t>
        </w:r>
      </w:ins>
    </w:p>
    <w:p>
      <w:pPr>
        <w:tabs>
          <w:tab w:val="left" w:pos="1985"/>
          <w:tab w:val="left" w:pos="2410"/>
        </w:tabs>
        <w:spacing w:before="40"/>
        <w:ind w:left="2410" w:hanging="2410"/>
        <w:rPr>
          <w:ins w:id="8183" w:author="svcMRProcess" w:date="2018-09-18T23:49:00Z"/>
          <w:sz w:val="22"/>
        </w:rPr>
      </w:pPr>
      <w:ins w:id="8184" w:author="svcMRProcess" w:date="2018-09-18T23:49:00Z">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ins>
    </w:p>
    <w:p>
      <w:pPr>
        <w:tabs>
          <w:tab w:val="left" w:pos="1276"/>
          <w:tab w:val="left" w:pos="1843"/>
        </w:tabs>
        <w:spacing w:before="180"/>
        <w:ind w:left="1843" w:hanging="1843"/>
        <w:rPr>
          <w:ins w:id="8185" w:author="svcMRProcess" w:date="2018-09-18T23:49:00Z"/>
          <w:sz w:val="22"/>
        </w:rPr>
      </w:pPr>
      <w:ins w:id="8186" w:author="svcMRProcess" w:date="2018-09-18T23:49:00Z">
        <w:r>
          <w:rPr>
            <w:sz w:val="22"/>
          </w:rPr>
          <w:tab/>
          <w:t>(4)</w:t>
        </w:r>
        <w:r>
          <w:rPr>
            <w:sz w:val="22"/>
          </w:rPr>
          <w:tab/>
          <w:t>The notice must:</w:t>
        </w:r>
      </w:ins>
    </w:p>
    <w:p>
      <w:pPr>
        <w:tabs>
          <w:tab w:val="left" w:pos="1985"/>
          <w:tab w:val="left" w:pos="2410"/>
        </w:tabs>
        <w:spacing w:before="40"/>
        <w:ind w:left="2410" w:hanging="2410"/>
        <w:rPr>
          <w:ins w:id="8187" w:author="svcMRProcess" w:date="2018-09-18T23:49:00Z"/>
          <w:sz w:val="22"/>
        </w:rPr>
      </w:pPr>
      <w:ins w:id="8188" w:author="svcMRProcess" w:date="2018-09-18T23:49:00Z">
        <w:r>
          <w:rPr>
            <w:sz w:val="22"/>
          </w:rPr>
          <w:tab/>
          <w:t>(a)</w:t>
        </w:r>
        <w:r>
          <w:rPr>
            <w:sz w:val="22"/>
          </w:rPr>
          <w:tab/>
          <w:t>name the person to whom it is given; and</w:t>
        </w:r>
      </w:ins>
    </w:p>
    <w:p>
      <w:pPr>
        <w:tabs>
          <w:tab w:val="left" w:pos="1985"/>
          <w:tab w:val="left" w:pos="2410"/>
        </w:tabs>
        <w:spacing w:before="40"/>
        <w:ind w:left="2410" w:hanging="2410"/>
        <w:rPr>
          <w:ins w:id="8189" w:author="svcMRProcess" w:date="2018-09-18T23:49:00Z"/>
          <w:sz w:val="22"/>
        </w:rPr>
      </w:pPr>
      <w:ins w:id="8190" w:author="svcMRProcess" w:date="2018-09-18T23:49:00Z">
        <w:r>
          <w:rPr>
            <w:sz w:val="22"/>
          </w:rPr>
          <w:tab/>
          <w:t>(b)</w:t>
        </w:r>
        <w:r>
          <w:rPr>
            <w:sz w:val="22"/>
          </w:rPr>
          <w:tab/>
          <w:t>specify the claim or representation to which it relates; and</w:t>
        </w:r>
      </w:ins>
    </w:p>
    <w:p>
      <w:pPr>
        <w:tabs>
          <w:tab w:val="left" w:pos="1985"/>
          <w:tab w:val="left" w:pos="2410"/>
        </w:tabs>
        <w:spacing w:before="40"/>
        <w:ind w:left="2410" w:hanging="2410"/>
        <w:rPr>
          <w:ins w:id="8191" w:author="svcMRProcess" w:date="2018-09-18T23:49:00Z"/>
          <w:sz w:val="22"/>
        </w:rPr>
      </w:pPr>
      <w:ins w:id="8192" w:author="svcMRProcess" w:date="2018-09-18T23:49:00Z">
        <w:r>
          <w:rPr>
            <w:sz w:val="22"/>
          </w:rPr>
          <w:tab/>
          <w:t>(c)</w:t>
        </w:r>
        <w:r>
          <w:rPr>
            <w:sz w:val="22"/>
          </w:rPr>
          <w:tab/>
          <w:t>explain the effect of sections 220, 221 and 222.</w:t>
        </w:r>
      </w:ins>
    </w:p>
    <w:p>
      <w:pPr>
        <w:tabs>
          <w:tab w:val="left" w:pos="1276"/>
          <w:tab w:val="left" w:pos="1843"/>
        </w:tabs>
        <w:spacing w:before="180"/>
        <w:ind w:left="1843" w:hanging="1843"/>
        <w:rPr>
          <w:ins w:id="8193" w:author="svcMRProcess" w:date="2018-09-18T23:49:00Z"/>
          <w:sz w:val="22"/>
        </w:rPr>
      </w:pPr>
      <w:ins w:id="8194" w:author="svcMRProcess" w:date="2018-09-18T23:49:00Z">
        <w:r>
          <w:rPr>
            <w:sz w:val="22"/>
          </w:rPr>
          <w:tab/>
          <w:t>(5)</w:t>
        </w:r>
        <w:r>
          <w:rPr>
            <w:sz w:val="22"/>
          </w:rPr>
          <w:tab/>
          <w:t>The notice may relate to more than one claim or representation that the person has made.</w:t>
        </w:r>
      </w:ins>
    </w:p>
    <w:p>
      <w:pPr>
        <w:tabs>
          <w:tab w:val="left" w:pos="1276"/>
          <w:tab w:val="left" w:pos="1843"/>
        </w:tabs>
        <w:spacing w:before="180"/>
        <w:ind w:left="1843" w:hanging="1843"/>
        <w:rPr>
          <w:ins w:id="8195" w:author="svcMRProcess" w:date="2018-09-18T23:49:00Z"/>
          <w:sz w:val="22"/>
        </w:rPr>
      </w:pPr>
      <w:ins w:id="8196" w:author="svcMRProcess" w:date="2018-09-18T23:49:00Z">
        <w:r>
          <w:rPr>
            <w:sz w:val="22"/>
          </w:rPr>
          <w:tab/>
          <w:t>(6)</w:t>
        </w:r>
        <w:r>
          <w:rPr>
            <w:sz w:val="22"/>
          </w:rPr>
          <w:tab/>
          <w:t>This section does not apply to a person who made the claim or representation if the person:</w:t>
        </w:r>
      </w:ins>
    </w:p>
    <w:p>
      <w:pPr>
        <w:tabs>
          <w:tab w:val="left" w:pos="1985"/>
          <w:tab w:val="left" w:pos="2410"/>
        </w:tabs>
        <w:spacing w:before="40"/>
        <w:ind w:left="2410" w:hanging="2410"/>
        <w:rPr>
          <w:ins w:id="8197" w:author="svcMRProcess" w:date="2018-09-18T23:49:00Z"/>
          <w:sz w:val="22"/>
        </w:rPr>
      </w:pPr>
      <w:ins w:id="8198" w:author="svcMRProcess" w:date="2018-09-18T23:49:00Z">
        <w:r>
          <w:rPr>
            <w:sz w:val="22"/>
          </w:rPr>
          <w:tab/>
          <w:t>(a)</w:t>
        </w:r>
        <w:r>
          <w:rPr>
            <w:sz w:val="22"/>
          </w:rPr>
          <w:tab/>
          <w:t>is an information provider; and</w:t>
        </w:r>
      </w:ins>
    </w:p>
    <w:p>
      <w:pPr>
        <w:tabs>
          <w:tab w:val="left" w:pos="1985"/>
          <w:tab w:val="left" w:pos="2410"/>
        </w:tabs>
        <w:spacing w:before="40"/>
        <w:ind w:left="2410" w:hanging="2410"/>
        <w:rPr>
          <w:ins w:id="8199" w:author="svcMRProcess" w:date="2018-09-18T23:49:00Z"/>
          <w:sz w:val="22"/>
        </w:rPr>
      </w:pPr>
      <w:ins w:id="8200" w:author="svcMRProcess" w:date="2018-09-18T23:49:00Z">
        <w:r>
          <w:rPr>
            <w:sz w:val="22"/>
          </w:rPr>
          <w:tab/>
          <w:t>(b)</w:t>
        </w:r>
        <w:r>
          <w:rPr>
            <w:sz w:val="22"/>
          </w:rPr>
          <w:tab/>
          <w:t>made the claim or representation by publishing it on behalf of another person in the course of carrying on a business of providing information; and</w:t>
        </w:r>
      </w:ins>
    </w:p>
    <w:p>
      <w:pPr>
        <w:tabs>
          <w:tab w:val="left" w:pos="1985"/>
          <w:tab w:val="left" w:pos="2410"/>
        </w:tabs>
        <w:spacing w:before="40"/>
        <w:ind w:left="2410" w:hanging="2410"/>
        <w:rPr>
          <w:ins w:id="8201" w:author="svcMRProcess" w:date="2018-09-18T23:49:00Z"/>
          <w:sz w:val="22"/>
        </w:rPr>
      </w:pPr>
      <w:ins w:id="8202" w:author="svcMRProcess" w:date="2018-09-18T23:49:00Z">
        <w:r>
          <w:rPr>
            <w:sz w:val="22"/>
          </w:rPr>
          <w:tab/>
          <w:t>(c)</w:t>
        </w:r>
        <w:r>
          <w:rPr>
            <w:sz w:val="22"/>
          </w:rPr>
          <w:tab/>
          <w:t>does not have a commercial relationship with the other person other than for the purpose of:</w:t>
        </w:r>
      </w:ins>
    </w:p>
    <w:p>
      <w:pPr>
        <w:tabs>
          <w:tab w:val="left" w:pos="2694"/>
          <w:tab w:val="left" w:pos="3119"/>
        </w:tabs>
        <w:spacing w:before="40"/>
        <w:ind w:left="3119" w:hanging="3119"/>
        <w:rPr>
          <w:ins w:id="8203" w:author="svcMRProcess" w:date="2018-09-18T23:49:00Z"/>
          <w:sz w:val="22"/>
        </w:rPr>
      </w:pPr>
      <w:ins w:id="8204" w:author="svcMRProcess" w:date="2018-09-18T23:49:00Z">
        <w:r>
          <w:rPr>
            <w:sz w:val="22"/>
          </w:rPr>
          <w:tab/>
          <w:t>(i)</w:t>
        </w:r>
        <w:r>
          <w:rPr>
            <w:sz w:val="22"/>
          </w:rPr>
          <w:tab/>
          <w:t>publishing claims or representations promoting, or apparently intended to promote, the other person’s business or other activities; or</w:t>
        </w:r>
      </w:ins>
    </w:p>
    <w:p>
      <w:pPr>
        <w:tabs>
          <w:tab w:val="left" w:pos="2694"/>
          <w:tab w:val="left" w:pos="3119"/>
        </w:tabs>
        <w:spacing w:before="40"/>
        <w:ind w:left="3119" w:hanging="3119"/>
        <w:rPr>
          <w:ins w:id="8205" w:author="svcMRProcess" w:date="2018-09-18T23:49:00Z"/>
          <w:sz w:val="22"/>
        </w:rPr>
      </w:pPr>
      <w:ins w:id="8206" w:author="svcMRProcess" w:date="2018-09-18T23:49:00Z">
        <w:r>
          <w:rPr>
            <w:sz w:val="22"/>
          </w:rPr>
          <w:tab/>
          <w:t>(ii)</w:t>
        </w:r>
        <w:r>
          <w:rPr>
            <w:sz w:val="22"/>
          </w:rPr>
          <w:tab/>
          <w:t>the other person supplying goods or services, or selling or granting interests in land to the person.</w:t>
        </w:r>
      </w:ins>
    </w:p>
    <w:p>
      <w:pPr>
        <w:pStyle w:val="yHeading5"/>
        <w:rPr>
          <w:ins w:id="8207" w:author="svcMRProcess" w:date="2018-09-18T23:49:00Z"/>
        </w:rPr>
      </w:pPr>
      <w:bookmarkStart w:id="8208" w:name="_Toc272855166"/>
      <w:bookmarkStart w:id="8209" w:name="_Toc283891647"/>
      <w:ins w:id="8210" w:author="svcMRProcess" w:date="2018-09-18T23:49:00Z">
        <w:r>
          <w:rPr>
            <w:rStyle w:val="CharSClsNo"/>
          </w:rPr>
          <w:t>220</w:t>
        </w:r>
        <w:r>
          <w:t>.</w:t>
        </w:r>
        <w:r>
          <w:tab/>
          <w:t>Extending periods for complying with substantiation notices</w:t>
        </w:r>
        <w:bookmarkEnd w:id="8208"/>
        <w:bookmarkEnd w:id="8209"/>
      </w:ins>
    </w:p>
    <w:p>
      <w:pPr>
        <w:tabs>
          <w:tab w:val="left" w:pos="1276"/>
          <w:tab w:val="left" w:pos="1843"/>
        </w:tabs>
        <w:spacing w:before="180"/>
        <w:ind w:left="1843" w:hanging="1843"/>
        <w:rPr>
          <w:ins w:id="8211" w:author="svcMRProcess" w:date="2018-09-18T23:49:00Z"/>
          <w:sz w:val="22"/>
        </w:rPr>
      </w:pPr>
      <w:ins w:id="8212" w:author="svcMRProcess" w:date="2018-09-18T23:49:00Z">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ins>
    </w:p>
    <w:p>
      <w:pPr>
        <w:tabs>
          <w:tab w:val="left" w:pos="1276"/>
          <w:tab w:val="left" w:pos="1843"/>
        </w:tabs>
        <w:spacing w:before="180"/>
        <w:ind w:left="1843" w:hanging="1843"/>
        <w:rPr>
          <w:ins w:id="8213" w:author="svcMRProcess" w:date="2018-09-18T23:49:00Z"/>
          <w:sz w:val="22"/>
        </w:rPr>
      </w:pPr>
      <w:ins w:id="8214" w:author="svcMRProcess" w:date="2018-09-18T23:49:00Z">
        <w:r>
          <w:rPr>
            <w:sz w:val="22"/>
          </w:rPr>
          <w:tab/>
          <w:t>(2)</w:t>
        </w:r>
        <w:r>
          <w:rPr>
            <w:sz w:val="22"/>
          </w:rPr>
          <w:tab/>
          <w:t>The regulator may, by written notice given to the person, extend the period within which the person must comply with the notice.</w:t>
        </w:r>
      </w:ins>
    </w:p>
    <w:p>
      <w:pPr>
        <w:pStyle w:val="yHeading5"/>
        <w:rPr>
          <w:ins w:id="8215" w:author="svcMRProcess" w:date="2018-09-18T23:49:00Z"/>
        </w:rPr>
      </w:pPr>
      <w:bookmarkStart w:id="8216" w:name="_Toc272855167"/>
      <w:bookmarkStart w:id="8217" w:name="_Toc283891648"/>
      <w:ins w:id="8218" w:author="svcMRProcess" w:date="2018-09-18T23:49:00Z">
        <w:r>
          <w:rPr>
            <w:rStyle w:val="CharSClsNo"/>
          </w:rPr>
          <w:t>221</w:t>
        </w:r>
        <w:r>
          <w:t>.</w:t>
        </w:r>
        <w:r>
          <w:tab/>
          <w:t>Compliance with substantiation notices</w:t>
        </w:r>
        <w:bookmarkEnd w:id="8216"/>
        <w:bookmarkEnd w:id="8217"/>
      </w:ins>
    </w:p>
    <w:p>
      <w:pPr>
        <w:tabs>
          <w:tab w:val="left" w:pos="1276"/>
          <w:tab w:val="left" w:pos="1843"/>
        </w:tabs>
        <w:spacing w:before="180"/>
        <w:ind w:left="1843" w:hanging="1843"/>
        <w:rPr>
          <w:ins w:id="8219" w:author="svcMRProcess" w:date="2018-09-18T23:49:00Z"/>
          <w:sz w:val="22"/>
        </w:rPr>
      </w:pPr>
      <w:ins w:id="8220" w:author="svcMRProcess" w:date="2018-09-18T23:49:00Z">
        <w:r>
          <w:rPr>
            <w:sz w:val="22"/>
          </w:rPr>
          <w:tab/>
          <w:t>(1)</w:t>
        </w:r>
        <w:r>
          <w:rPr>
            <w:sz w:val="22"/>
          </w:rPr>
          <w:tab/>
          <w:t>A person who is given a substantiation notice must comply with it within the substantiation notice compliance period for the notice.</w:t>
        </w:r>
      </w:ins>
    </w:p>
    <w:p>
      <w:pPr>
        <w:tabs>
          <w:tab w:val="left" w:pos="1843"/>
        </w:tabs>
        <w:spacing w:before="122"/>
        <w:ind w:left="2693" w:hanging="2693"/>
        <w:rPr>
          <w:ins w:id="8221" w:author="svcMRProcess" w:date="2018-09-18T23:49:00Z"/>
          <w:sz w:val="18"/>
        </w:rPr>
      </w:pPr>
      <w:ins w:id="8222"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8223" w:author="svcMRProcess" w:date="2018-09-18T23:49:00Z"/>
          <w:sz w:val="22"/>
        </w:rPr>
      </w:pPr>
      <w:ins w:id="8224" w:author="svcMRProcess" w:date="2018-09-18T23:49:00Z">
        <w:r>
          <w:rPr>
            <w:sz w:val="22"/>
          </w:rPr>
          <w:tab/>
          <w:t>(2)</w:t>
        </w:r>
        <w:r>
          <w:rPr>
            <w:sz w:val="22"/>
          </w:rPr>
          <w:tab/>
          <w:t xml:space="preserve">The </w:t>
        </w:r>
        <w:r>
          <w:rPr>
            <w:b/>
            <w:i/>
            <w:sz w:val="22"/>
          </w:rPr>
          <w:t>substantiation notice compliance period</w:t>
        </w:r>
        <w:r>
          <w:rPr>
            <w:sz w:val="22"/>
          </w:rPr>
          <w:t xml:space="preserve"> for a substantiation notice is:</w:t>
        </w:r>
      </w:ins>
    </w:p>
    <w:p>
      <w:pPr>
        <w:tabs>
          <w:tab w:val="left" w:pos="1985"/>
          <w:tab w:val="left" w:pos="2410"/>
        </w:tabs>
        <w:spacing w:before="40"/>
        <w:ind w:left="2410" w:hanging="2410"/>
        <w:rPr>
          <w:ins w:id="8225" w:author="svcMRProcess" w:date="2018-09-18T23:49:00Z"/>
          <w:sz w:val="22"/>
        </w:rPr>
      </w:pPr>
      <w:ins w:id="8226" w:author="svcMRProcess" w:date="2018-09-18T23:49:00Z">
        <w:r>
          <w:rPr>
            <w:sz w:val="22"/>
          </w:rPr>
          <w:tab/>
          <w:t>(a)</w:t>
        </w:r>
        <w:r>
          <w:rPr>
            <w:sz w:val="22"/>
          </w:rPr>
          <w:tab/>
          <w:t>the period of 21 days specified in the notice; or</w:t>
        </w:r>
      </w:ins>
    </w:p>
    <w:p>
      <w:pPr>
        <w:tabs>
          <w:tab w:val="left" w:pos="1985"/>
          <w:tab w:val="left" w:pos="2410"/>
        </w:tabs>
        <w:spacing w:before="40"/>
        <w:ind w:left="2410" w:hanging="2410"/>
        <w:rPr>
          <w:ins w:id="8227" w:author="svcMRProcess" w:date="2018-09-18T23:49:00Z"/>
          <w:sz w:val="22"/>
        </w:rPr>
      </w:pPr>
      <w:ins w:id="8228" w:author="svcMRProcess" w:date="2018-09-18T23:49:00Z">
        <w:r>
          <w:rPr>
            <w:sz w:val="22"/>
          </w:rPr>
          <w:tab/>
          <w:t>(b)</w:t>
        </w:r>
        <w:r>
          <w:rPr>
            <w:sz w:val="22"/>
          </w:rPr>
          <w:tab/>
          <w:t>if the period for complying with the notice has been extended under section 220 — the period as so extended;</w:t>
        </w:r>
      </w:ins>
    </w:p>
    <w:p>
      <w:pPr>
        <w:tabs>
          <w:tab w:val="left" w:pos="1276"/>
          <w:tab w:val="left" w:pos="1843"/>
        </w:tabs>
        <w:spacing w:before="40"/>
        <w:ind w:left="1843" w:hanging="1843"/>
        <w:rPr>
          <w:ins w:id="8229" w:author="svcMRProcess" w:date="2018-09-18T23:49:00Z"/>
          <w:sz w:val="22"/>
        </w:rPr>
      </w:pPr>
      <w:ins w:id="8230" w:author="svcMRProcess" w:date="2018-09-18T23:49:00Z">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ins>
    </w:p>
    <w:p>
      <w:pPr>
        <w:tabs>
          <w:tab w:val="left" w:pos="1276"/>
          <w:tab w:val="left" w:pos="1843"/>
        </w:tabs>
        <w:spacing w:before="180"/>
        <w:ind w:left="1843" w:hanging="1843"/>
        <w:rPr>
          <w:ins w:id="8231" w:author="svcMRProcess" w:date="2018-09-18T23:49:00Z"/>
          <w:sz w:val="22"/>
        </w:rPr>
      </w:pPr>
      <w:ins w:id="8232" w:author="svcMRProcess" w:date="2018-09-18T23:49:00Z">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ins>
    </w:p>
    <w:p>
      <w:pPr>
        <w:pStyle w:val="yHeading5"/>
        <w:rPr>
          <w:ins w:id="8233" w:author="svcMRProcess" w:date="2018-09-18T23:49:00Z"/>
        </w:rPr>
      </w:pPr>
      <w:bookmarkStart w:id="8234" w:name="_Toc272855168"/>
      <w:bookmarkStart w:id="8235" w:name="_Toc283891649"/>
      <w:ins w:id="8236" w:author="svcMRProcess" w:date="2018-09-18T23:49:00Z">
        <w:r>
          <w:rPr>
            <w:rStyle w:val="CharSClsNo"/>
          </w:rPr>
          <w:t>222</w:t>
        </w:r>
        <w:r>
          <w:t>.</w:t>
        </w:r>
        <w:r>
          <w:tab/>
          <w:t>False or misleading information etc.</w:t>
        </w:r>
        <w:bookmarkEnd w:id="8234"/>
        <w:bookmarkEnd w:id="8235"/>
      </w:ins>
    </w:p>
    <w:p>
      <w:pPr>
        <w:tabs>
          <w:tab w:val="left" w:pos="1276"/>
          <w:tab w:val="left" w:pos="1843"/>
        </w:tabs>
        <w:spacing w:before="180"/>
        <w:ind w:left="1843" w:hanging="1843"/>
        <w:rPr>
          <w:ins w:id="8237" w:author="svcMRProcess" w:date="2018-09-18T23:49:00Z"/>
          <w:sz w:val="22"/>
        </w:rPr>
      </w:pPr>
      <w:ins w:id="8238" w:author="svcMRProcess" w:date="2018-09-18T23:49:00Z">
        <w:r>
          <w:rPr>
            <w:sz w:val="22"/>
          </w:rPr>
          <w:tab/>
          <w:t>(1)</w:t>
        </w:r>
        <w:r>
          <w:rPr>
            <w:sz w:val="22"/>
          </w:rPr>
          <w:tab/>
          <w:t>A person must not, in compliance or purported compliance with a substantiation notice given by the regulator:</w:t>
        </w:r>
      </w:ins>
    </w:p>
    <w:p>
      <w:pPr>
        <w:tabs>
          <w:tab w:val="left" w:pos="1985"/>
          <w:tab w:val="left" w:pos="2410"/>
        </w:tabs>
        <w:spacing w:before="40"/>
        <w:ind w:left="2410" w:hanging="2410"/>
        <w:rPr>
          <w:ins w:id="8239" w:author="svcMRProcess" w:date="2018-09-18T23:49:00Z"/>
          <w:sz w:val="22"/>
        </w:rPr>
      </w:pPr>
      <w:ins w:id="8240" w:author="svcMRProcess" w:date="2018-09-18T23:49:00Z">
        <w:r>
          <w:rPr>
            <w:sz w:val="22"/>
          </w:rPr>
          <w:tab/>
          <w:t>(a)</w:t>
        </w:r>
        <w:r>
          <w:rPr>
            <w:sz w:val="22"/>
          </w:rPr>
          <w:tab/>
          <w:t>give to the regulator false or misleading information; or</w:t>
        </w:r>
      </w:ins>
    </w:p>
    <w:p>
      <w:pPr>
        <w:tabs>
          <w:tab w:val="left" w:pos="1985"/>
          <w:tab w:val="left" w:pos="2410"/>
        </w:tabs>
        <w:spacing w:before="40"/>
        <w:ind w:left="2410" w:hanging="2410"/>
        <w:rPr>
          <w:ins w:id="8241" w:author="svcMRProcess" w:date="2018-09-18T23:49:00Z"/>
          <w:sz w:val="22"/>
        </w:rPr>
      </w:pPr>
      <w:ins w:id="8242" w:author="svcMRProcess" w:date="2018-09-18T23:49:00Z">
        <w:r>
          <w:rPr>
            <w:sz w:val="22"/>
          </w:rPr>
          <w:tab/>
          <w:t>(b)</w:t>
        </w:r>
        <w:r>
          <w:rPr>
            <w:sz w:val="22"/>
          </w:rPr>
          <w:tab/>
          <w:t>produce to the regulator documents that contain false or misleading information.</w:t>
        </w:r>
      </w:ins>
    </w:p>
    <w:p>
      <w:pPr>
        <w:tabs>
          <w:tab w:val="left" w:pos="1843"/>
        </w:tabs>
        <w:spacing w:before="122"/>
        <w:ind w:left="2693" w:hanging="2693"/>
        <w:rPr>
          <w:ins w:id="8243" w:author="svcMRProcess" w:date="2018-09-18T23:49:00Z"/>
          <w:sz w:val="18"/>
        </w:rPr>
      </w:pPr>
      <w:ins w:id="8244" w:author="svcMRProcess" w:date="2018-09-18T23:49:00Z">
        <w:r>
          <w:rPr>
            <w:sz w:val="18"/>
          </w:rPr>
          <w:tab/>
          <w:t>Note:</w:t>
        </w:r>
        <w:r>
          <w:rPr>
            <w:sz w:val="18"/>
          </w:rPr>
          <w:tab/>
          <w:t>A pecuniary penalty may be imposed for a contravention of this subsection.</w:t>
        </w:r>
      </w:ins>
    </w:p>
    <w:p>
      <w:pPr>
        <w:tabs>
          <w:tab w:val="left" w:pos="1276"/>
          <w:tab w:val="left" w:pos="1843"/>
        </w:tabs>
        <w:spacing w:before="180"/>
        <w:ind w:left="1843" w:hanging="1843"/>
        <w:rPr>
          <w:ins w:id="8245" w:author="svcMRProcess" w:date="2018-09-18T23:49:00Z"/>
          <w:sz w:val="22"/>
        </w:rPr>
      </w:pPr>
      <w:ins w:id="8246" w:author="svcMRProcess" w:date="2018-09-18T23:49:00Z">
        <w:r>
          <w:rPr>
            <w:sz w:val="22"/>
          </w:rPr>
          <w:tab/>
          <w:t>(2)</w:t>
        </w:r>
        <w:r>
          <w:rPr>
            <w:sz w:val="22"/>
          </w:rPr>
          <w:tab/>
          <w:t>This section does not apply to:</w:t>
        </w:r>
      </w:ins>
    </w:p>
    <w:p>
      <w:pPr>
        <w:tabs>
          <w:tab w:val="left" w:pos="1985"/>
          <w:tab w:val="left" w:pos="2410"/>
        </w:tabs>
        <w:spacing w:before="40"/>
        <w:ind w:left="2410" w:hanging="2410"/>
        <w:rPr>
          <w:ins w:id="8247" w:author="svcMRProcess" w:date="2018-09-18T23:49:00Z"/>
          <w:sz w:val="22"/>
        </w:rPr>
      </w:pPr>
      <w:ins w:id="8248" w:author="svcMRProcess" w:date="2018-09-18T23:49:00Z">
        <w:r>
          <w:rPr>
            <w:sz w:val="22"/>
          </w:rPr>
          <w:tab/>
          <w:t>(a)</w:t>
        </w:r>
        <w:r>
          <w:rPr>
            <w:sz w:val="22"/>
          </w:rPr>
          <w:tab/>
          <w:t>information that the person could not have known was false or misleading; or</w:t>
        </w:r>
      </w:ins>
    </w:p>
    <w:p>
      <w:pPr>
        <w:tabs>
          <w:tab w:val="left" w:pos="1985"/>
          <w:tab w:val="left" w:pos="2410"/>
        </w:tabs>
        <w:spacing w:before="40"/>
        <w:ind w:left="2410" w:hanging="2410"/>
        <w:rPr>
          <w:ins w:id="8249" w:author="svcMRProcess" w:date="2018-09-18T23:49:00Z"/>
          <w:sz w:val="22"/>
        </w:rPr>
      </w:pPr>
      <w:ins w:id="8250" w:author="svcMRProcess" w:date="2018-09-18T23:49:00Z">
        <w:r>
          <w:rPr>
            <w:sz w:val="22"/>
          </w:rPr>
          <w:tab/>
          <w:t>(b)</w:t>
        </w:r>
        <w:r>
          <w:rPr>
            <w:sz w:val="22"/>
          </w:rPr>
          <w:tab/>
          <w:t>the production to the regulator of a document containing false or misleading information if the document is accompanied by a statement of the person that the information is false or misleading.</w:t>
        </w:r>
      </w:ins>
    </w:p>
    <w:p>
      <w:pPr>
        <w:pStyle w:val="yHeading3"/>
        <w:rPr>
          <w:ins w:id="8251" w:author="svcMRProcess" w:date="2018-09-18T23:49:00Z"/>
        </w:rPr>
      </w:pPr>
      <w:bookmarkStart w:id="8252" w:name="_Toc272825703"/>
      <w:bookmarkStart w:id="8253" w:name="_Toc272831819"/>
      <w:bookmarkStart w:id="8254" w:name="_Toc272854051"/>
      <w:bookmarkStart w:id="8255" w:name="_Toc272855169"/>
      <w:bookmarkStart w:id="8256" w:name="_Toc283888847"/>
      <w:bookmarkStart w:id="8257" w:name="_Toc283891650"/>
      <w:ins w:id="8258" w:author="svcMRProcess" w:date="2018-09-18T23:49:00Z">
        <w:r>
          <w:t>Division 3</w:t>
        </w:r>
        <w:r>
          <w:rPr>
            <w:b w:val="0"/>
          </w:rPr>
          <w:t> — </w:t>
        </w:r>
        <w:r>
          <w:t>Public warning notices</w:t>
        </w:r>
        <w:bookmarkEnd w:id="8252"/>
        <w:bookmarkEnd w:id="8253"/>
        <w:bookmarkEnd w:id="8254"/>
        <w:bookmarkEnd w:id="8255"/>
        <w:bookmarkEnd w:id="8256"/>
        <w:bookmarkEnd w:id="8257"/>
      </w:ins>
    </w:p>
    <w:p>
      <w:pPr>
        <w:pStyle w:val="yHeading5"/>
        <w:rPr>
          <w:ins w:id="8259" w:author="svcMRProcess" w:date="2018-09-18T23:49:00Z"/>
        </w:rPr>
      </w:pPr>
      <w:bookmarkStart w:id="8260" w:name="_Toc272855170"/>
      <w:bookmarkStart w:id="8261" w:name="_Toc283891651"/>
      <w:ins w:id="8262" w:author="svcMRProcess" w:date="2018-09-18T23:49:00Z">
        <w:r>
          <w:rPr>
            <w:rStyle w:val="CharSClsNo"/>
          </w:rPr>
          <w:t>223</w:t>
        </w:r>
        <w:r>
          <w:t>.</w:t>
        </w:r>
        <w:r>
          <w:tab/>
          <w:t>Regulator may issue a public warning notice</w:t>
        </w:r>
        <w:bookmarkEnd w:id="8260"/>
        <w:bookmarkEnd w:id="8261"/>
      </w:ins>
    </w:p>
    <w:p>
      <w:pPr>
        <w:tabs>
          <w:tab w:val="left" w:pos="1276"/>
          <w:tab w:val="left" w:pos="1843"/>
        </w:tabs>
        <w:spacing w:before="180"/>
        <w:ind w:left="1843" w:hanging="1843"/>
        <w:rPr>
          <w:ins w:id="8263" w:author="svcMRProcess" w:date="2018-09-18T23:49:00Z"/>
          <w:sz w:val="22"/>
        </w:rPr>
      </w:pPr>
      <w:ins w:id="8264" w:author="svcMRProcess" w:date="2018-09-18T23:49:00Z">
        <w:r>
          <w:rPr>
            <w:sz w:val="22"/>
          </w:rPr>
          <w:tab/>
          <w:t>(1)</w:t>
        </w:r>
        <w:r>
          <w:rPr>
            <w:sz w:val="22"/>
          </w:rPr>
          <w:tab/>
          <w:t>The regulator may issue to the public a written notice containing a warning about the conduct of a person if:</w:t>
        </w:r>
      </w:ins>
    </w:p>
    <w:p>
      <w:pPr>
        <w:tabs>
          <w:tab w:val="left" w:pos="1985"/>
          <w:tab w:val="left" w:pos="2410"/>
        </w:tabs>
        <w:spacing w:before="40"/>
        <w:ind w:left="2410" w:hanging="2410"/>
        <w:rPr>
          <w:ins w:id="8265" w:author="svcMRProcess" w:date="2018-09-18T23:49:00Z"/>
          <w:sz w:val="22"/>
        </w:rPr>
      </w:pPr>
      <w:ins w:id="8266" w:author="svcMRProcess" w:date="2018-09-18T23:49:00Z">
        <w:r>
          <w:rPr>
            <w:sz w:val="22"/>
          </w:rPr>
          <w:tab/>
          <w:t>(a)</w:t>
        </w:r>
        <w:r>
          <w:rPr>
            <w:sz w:val="22"/>
          </w:rPr>
          <w:tab/>
          <w:t>the regulator has reasonable grounds to suspect that the conduct may constitute a contravention of a provision of Chapter 2, 3 or 4; and</w:t>
        </w:r>
      </w:ins>
    </w:p>
    <w:p>
      <w:pPr>
        <w:tabs>
          <w:tab w:val="left" w:pos="1985"/>
          <w:tab w:val="left" w:pos="2410"/>
        </w:tabs>
        <w:spacing w:before="40"/>
        <w:ind w:left="2410" w:hanging="2410"/>
        <w:rPr>
          <w:ins w:id="8267" w:author="svcMRProcess" w:date="2018-09-18T23:49:00Z"/>
          <w:sz w:val="22"/>
        </w:rPr>
      </w:pPr>
      <w:ins w:id="8268" w:author="svcMRProcess" w:date="2018-09-18T23:49:00Z">
        <w:r>
          <w:rPr>
            <w:sz w:val="22"/>
          </w:rPr>
          <w:tab/>
          <w:t>(b)</w:t>
        </w:r>
        <w:r>
          <w:rPr>
            <w:sz w:val="22"/>
          </w:rPr>
          <w:tab/>
          <w:t>the regulator is satisfied that one or more other persons has suffered, or is likely to suffer, detriment as a result of the conduct; and</w:t>
        </w:r>
      </w:ins>
    </w:p>
    <w:p>
      <w:pPr>
        <w:tabs>
          <w:tab w:val="left" w:pos="1985"/>
          <w:tab w:val="left" w:pos="2410"/>
        </w:tabs>
        <w:spacing w:before="40"/>
        <w:ind w:left="2410" w:hanging="2410"/>
        <w:rPr>
          <w:ins w:id="8269" w:author="svcMRProcess" w:date="2018-09-18T23:49:00Z"/>
          <w:sz w:val="22"/>
        </w:rPr>
      </w:pPr>
      <w:ins w:id="8270" w:author="svcMRProcess" w:date="2018-09-18T23:49:00Z">
        <w:r>
          <w:rPr>
            <w:sz w:val="22"/>
          </w:rPr>
          <w:tab/>
          <w:t>(c)</w:t>
        </w:r>
        <w:r>
          <w:rPr>
            <w:sz w:val="22"/>
          </w:rPr>
          <w:tab/>
          <w:t>the regulator is satisfied that it is in the public interest to issue the notice.</w:t>
        </w:r>
      </w:ins>
    </w:p>
    <w:p>
      <w:pPr>
        <w:tabs>
          <w:tab w:val="left" w:pos="1276"/>
          <w:tab w:val="left" w:pos="1843"/>
        </w:tabs>
        <w:spacing w:before="180"/>
        <w:ind w:left="1843" w:hanging="1843"/>
        <w:rPr>
          <w:ins w:id="8271" w:author="svcMRProcess" w:date="2018-09-18T23:49:00Z"/>
          <w:sz w:val="22"/>
        </w:rPr>
      </w:pPr>
      <w:ins w:id="8272" w:author="svcMRProcess" w:date="2018-09-18T23:49:00Z">
        <w:r>
          <w:rPr>
            <w:sz w:val="22"/>
          </w:rPr>
          <w:tab/>
          <w:t>(2)</w:t>
        </w:r>
        <w:r>
          <w:rPr>
            <w:sz w:val="22"/>
          </w:rPr>
          <w:tab/>
          <w:t>Without limiting subsection (1), if:</w:t>
        </w:r>
      </w:ins>
    </w:p>
    <w:p>
      <w:pPr>
        <w:tabs>
          <w:tab w:val="left" w:pos="1985"/>
          <w:tab w:val="left" w:pos="2410"/>
        </w:tabs>
        <w:spacing w:before="40"/>
        <w:ind w:left="2410" w:hanging="2410"/>
        <w:rPr>
          <w:ins w:id="8273" w:author="svcMRProcess" w:date="2018-09-18T23:49:00Z"/>
          <w:sz w:val="22"/>
        </w:rPr>
      </w:pPr>
      <w:ins w:id="8274" w:author="svcMRProcess" w:date="2018-09-18T23:49:00Z">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ins>
    </w:p>
    <w:p>
      <w:pPr>
        <w:tabs>
          <w:tab w:val="left" w:pos="1985"/>
          <w:tab w:val="left" w:pos="2410"/>
        </w:tabs>
        <w:spacing w:before="40"/>
        <w:ind w:left="2410" w:hanging="2410"/>
        <w:rPr>
          <w:ins w:id="8275" w:author="svcMRProcess" w:date="2018-09-18T23:49:00Z"/>
          <w:sz w:val="22"/>
        </w:rPr>
      </w:pPr>
      <w:ins w:id="8276" w:author="svcMRProcess" w:date="2018-09-18T23:49:00Z">
        <w:r>
          <w:rPr>
            <w:sz w:val="22"/>
          </w:rPr>
          <w:tab/>
          <w:t>(b)</w:t>
        </w:r>
        <w:r>
          <w:rPr>
            <w:sz w:val="22"/>
          </w:rPr>
          <w:tab/>
          <w:t>the regulator is satisfied that it is in the public interest to issue a notice under this subsection;</w:t>
        </w:r>
      </w:ins>
    </w:p>
    <w:p>
      <w:pPr>
        <w:tabs>
          <w:tab w:val="left" w:pos="1276"/>
          <w:tab w:val="left" w:pos="1843"/>
        </w:tabs>
        <w:spacing w:before="40"/>
        <w:ind w:left="1843" w:hanging="1843"/>
        <w:rPr>
          <w:ins w:id="8277" w:author="svcMRProcess" w:date="2018-09-18T23:49:00Z"/>
          <w:sz w:val="22"/>
        </w:rPr>
      </w:pPr>
      <w:ins w:id="8278" w:author="svcMRProcess" w:date="2018-09-18T23:49:00Z">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ins>
    </w:p>
    <w:p>
      <w:pPr>
        <w:pStyle w:val="yHeading2"/>
        <w:rPr>
          <w:ins w:id="8279" w:author="svcMRProcess" w:date="2018-09-18T23:49:00Z"/>
          <w:bCs/>
        </w:rPr>
      </w:pPr>
      <w:bookmarkStart w:id="8280" w:name="_Toc272825705"/>
      <w:bookmarkStart w:id="8281" w:name="_Toc272831821"/>
      <w:bookmarkStart w:id="8282" w:name="_Toc272854053"/>
      <w:bookmarkStart w:id="8283" w:name="_Toc272855171"/>
      <w:bookmarkStart w:id="8284" w:name="_Toc283888849"/>
      <w:bookmarkStart w:id="8285" w:name="_Toc283891652"/>
      <w:ins w:id="8286" w:author="svcMRProcess" w:date="2018-09-18T23:49:00Z">
        <w:r>
          <w:t>Part 5</w:t>
        </w:r>
        <w:r>
          <w:noBreakHyphen/>
          <w:t>2</w:t>
        </w:r>
        <w:r>
          <w:rPr>
            <w:b w:val="0"/>
          </w:rPr>
          <w:t> — </w:t>
        </w:r>
        <w:r>
          <w:rPr>
            <w:bCs/>
          </w:rPr>
          <w:t>Remedies</w:t>
        </w:r>
        <w:bookmarkEnd w:id="8280"/>
        <w:bookmarkEnd w:id="8281"/>
        <w:bookmarkEnd w:id="8282"/>
        <w:bookmarkEnd w:id="8283"/>
        <w:bookmarkEnd w:id="8284"/>
        <w:bookmarkEnd w:id="8285"/>
      </w:ins>
    </w:p>
    <w:p>
      <w:pPr>
        <w:pStyle w:val="yHeading3"/>
        <w:rPr>
          <w:ins w:id="8287" w:author="svcMRProcess" w:date="2018-09-18T23:49:00Z"/>
        </w:rPr>
      </w:pPr>
      <w:bookmarkStart w:id="8288" w:name="_Toc272825706"/>
      <w:bookmarkStart w:id="8289" w:name="_Toc272831822"/>
      <w:bookmarkStart w:id="8290" w:name="_Toc272854054"/>
      <w:bookmarkStart w:id="8291" w:name="_Toc272855172"/>
      <w:bookmarkStart w:id="8292" w:name="_Toc283888850"/>
      <w:bookmarkStart w:id="8293" w:name="_Toc283891653"/>
      <w:ins w:id="8294" w:author="svcMRProcess" w:date="2018-09-18T23:49:00Z">
        <w:r>
          <w:t>Division 1</w:t>
        </w:r>
        <w:r>
          <w:rPr>
            <w:b w:val="0"/>
          </w:rPr>
          <w:t> — </w:t>
        </w:r>
        <w:r>
          <w:t>Pecuniary penalties</w:t>
        </w:r>
        <w:bookmarkEnd w:id="8288"/>
        <w:bookmarkEnd w:id="8289"/>
        <w:bookmarkEnd w:id="8290"/>
        <w:bookmarkEnd w:id="8291"/>
        <w:bookmarkEnd w:id="8292"/>
        <w:bookmarkEnd w:id="8293"/>
      </w:ins>
    </w:p>
    <w:p>
      <w:pPr>
        <w:pStyle w:val="yHeading5"/>
        <w:rPr>
          <w:ins w:id="8295" w:author="svcMRProcess" w:date="2018-09-18T23:49:00Z"/>
        </w:rPr>
      </w:pPr>
      <w:bookmarkStart w:id="8296" w:name="_Toc272855173"/>
      <w:bookmarkStart w:id="8297" w:name="_Toc283891654"/>
      <w:ins w:id="8298" w:author="svcMRProcess" w:date="2018-09-18T23:49:00Z">
        <w:r>
          <w:rPr>
            <w:rStyle w:val="CharSClsNo"/>
          </w:rPr>
          <w:t>224</w:t>
        </w:r>
        <w:r>
          <w:t>.</w:t>
        </w:r>
        <w:r>
          <w:tab/>
          <w:t>Pecuniary penalties</w:t>
        </w:r>
        <w:bookmarkEnd w:id="8296"/>
        <w:bookmarkEnd w:id="8297"/>
      </w:ins>
    </w:p>
    <w:p>
      <w:pPr>
        <w:tabs>
          <w:tab w:val="left" w:pos="1276"/>
          <w:tab w:val="left" w:pos="1843"/>
        </w:tabs>
        <w:spacing w:before="180"/>
        <w:ind w:left="1843" w:hanging="1843"/>
        <w:rPr>
          <w:ins w:id="8299" w:author="svcMRProcess" w:date="2018-09-18T23:49:00Z"/>
          <w:sz w:val="22"/>
        </w:rPr>
      </w:pPr>
      <w:ins w:id="8300" w:author="svcMRProcess" w:date="2018-09-18T23:49:00Z">
        <w:r>
          <w:rPr>
            <w:sz w:val="22"/>
          </w:rPr>
          <w:tab/>
          <w:t>(1)</w:t>
        </w:r>
        <w:r>
          <w:rPr>
            <w:sz w:val="22"/>
          </w:rPr>
          <w:tab/>
          <w:t>If a court is satisfied that a person:</w:t>
        </w:r>
      </w:ins>
    </w:p>
    <w:p>
      <w:pPr>
        <w:tabs>
          <w:tab w:val="left" w:pos="1985"/>
          <w:tab w:val="left" w:pos="2410"/>
        </w:tabs>
        <w:spacing w:before="40"/>
        <w:ind w:left="2410" w:hanging="2410"/>
        <w:rPr>
          <w:ins w:id="8301" w:author="svcMRProcess" w:date="2018-09-18T23:49:00Z"/>
          <w:sz w:val="22"/>
        </w:rPr>
      </w:pPr>
      <w:ins w:id="8302" w:author="svcMRProcess" w:date="2018-09-18T23:49:00Z">
        <w:r>
          <w:rPr>
            <w:sz w:val="22"/>
          </w:rPr>
          <w:tab/>
          <w:t>(a)</w:t>
        </w:r>
        <w:r>
          <w:rPr>
            <w:sz w:val="22"/>
          </w:rPr>
          <w:tab/>
          <w:t>has contravened any of the following provisions:</w:t>
        </w:r>
      </w:ins>
    </w:p>
    <w:p>
      <w:pPr>
        <w:tabs>
          <w:tab w:val="left" w:pos="2694"/>
          <w:tab w:val="left" w:pos="3119"/>
        </w:tabs>
        <w:spacing w:before="40"/>
        <w:ind w:left="3119" w:hanging="3119"/>
        <w:rPr>
          <w:ins w:id="8303" w:author="svcMRProcess" w:date="2018-09-18T23:49:00Z"/>
          <w:sz w:val="22"/>
        </w:rPr>
      </w:pPr>
      <w:ins w:id="8304" w:author="svcMRProcess" w:date="2018-09-18T23:49:00Z">
        <w:r>
          <w:rPr>
            <w:sz w:val="22"/>
          </w:rPr>
          <w:tab/>
          <w:t>(i)</w:t>
        </w:r>
        <w:r>
          <w:rPr>
            <w:sz w:val="22"/>
          </w:rPr>
          <w:tab/>
          <w:t>a provision of Part 2</w:t>
        </w:r>
        <w:r>
          <w:rPr>
            <w:sz w:val="22"/>
          </w:rPr>
          <w:noBreakHyphen/>
          <w:t>2 (which is about unconscionable conduct);</w:t>
        </w:r>
      </w:ins>
    </w:p>
    <w:p>
      <w:pPr>
        <w:tabs>
          <w:tab w:val="left" w:pos="2694"/>
          <w:tab w:val="left" w:pos="3119"/>
        </w:tabs>
        <w:spacing w:before="40"/>
        <w:ind w:left="3119" w:hanging="3119"/>
        <w:rPr>
          <w:ins w:id="8305" w:author="svcMRProcess" w:date="2018-09-18T23:49:00Z"/>
          <w:sz w:val="22"/>
        </w:rPr>
      </w:pPr>
      <w:ins w:id="8306" w:author="svcMRProcess" w:date="2018-09-18T23:49:00Z">
        <w:r>
          <w:rPr>
            <w:sz w:val="22"/>
          </w:rPr>
          <w:tab/>
          <w:t>(ii)</w:t>
        </w:r>
        <w:r>
          <w:rPr>
            <w:sz w:val="22"/>
          </w:rPr>
          <w:tab/>
          <w:t>a provision of Part 3</w:t>
        </w:r>
        <w:r>
          <w:rPr>
            <w:sz w:val="22"/>
          </w:rPr>
          <w:noBreakHyphen/>
          <w:t>1 (which is about unfair practices);</w:t>
        </w:r>
      </w:ins>
    </w:p>
    <w:p>
      <w:pPr>
        <w:tabs>
          <w:tab w:val="left" w:pos="2694"/>
          <w:tab w:val="left" w:pos="3119"/>
        </w:tabs>
        <w:spacing w:before="40"/>
        <w:ind w:left="3119" w:hanging="3119"/>
        <w:rPr>
          <w:ins w:id="8307" w:author="svcMRProcess" w:date="2018-09-18T23:49:00Z"/>
          <w:sz w:val="22"/>
        </w:rPr>
      </w:pPr>
      <w:ins w:id="8308" w:author="svcMRProcess" w:date="2018-09-18T23:49:00Z">
        <w:r>
          <w:rPr>
            <w:sz w:val="22"/>
          </w:rPr>
          <w:tab/>
          <w:t>(iii)</w:t>
        </w:r>
        <w:r>
          <w:rPr>
            <w:sz w:val="22"/>
          </w:rPr>
          <w:tab/>
          <w:t>section 66(2) (which is about display notices);</w:t>
        </w:r>
      </w:ins>
    </w:p>
    <w:p>
      <w:pPr>
        <w:tabs>
          <w:tab w:val="left" w:pos="2694"/>
          <w:tab w:val="left" w:pos="3119"/>
        </w:tabs>
        <w:spacing w:before="40"/>
        <w:ind w:left="3119" w:hanging="3119"/>
        <w:rPr>
          <w:ins w:id="8309" w:author="svcMRProcess" w:date="2018-09-18T23:49:00Z"/>
          <w:sz w:val="22"/>
        </w:rPr>
      </w:pPr>
      <w:ins w:id="8310" w:author="svcMRProcess" w:date="2018-09-18T23:49:00Z">
        <w:r>
          <w:rPr>
            <w:sz w:val="22"/>
          </w:rPr>
          <w:tab/>
          <w:t>(iv)</w:t>
        </w:r>
        <w:r>
          <w:rPr>
            <w:sz w:val="22"/>
          </w:rPr>
          <w:tab/>
          <w:t>a provision (other than section 85) of Division 2 of Part 3</w:t>
        </w:r>
        <w:r>
          <w:rPr>
            <w:sz w:val="22"/>
          </w:rPr>
          <w:noBreakHyphen/>
          <w:t>2 (which is about unsolicited consumer agreements);</w:t>
        </w:r>
      </w:ins>
    </w:p>
    <w:p>
      <w:pPr>
        <w:tabs>
          <w:tab w:val="left" w:pos="2694"/>
          <w:tab w:val="left" w:pos="3119"/>
        </w:tabs>
        <w:spacing w:before="40"/>
        <w:ind w:left="3119" w:hanging="3119"/>
        <w:rPr>
          <w:ins w:id="8311" w:author="svcMRProcess" w:date="2018-09-18T23:49:00Z"/>
          <w:sz w:val="22"/>
        </w:rPr>
      </w:pPr>
      <w:ins w:id="8312" w:author="svcMRProcess" w:date="2018-09-18T23:49:00Z">
        <w:r>
          <w:rPr>
            <w:sz w:val="22"/>
          </w:rPr>
          <w:tab/>
          <w:t>(v)</w:t>
        </w:r>
        <w:r>
          <w:rPr>
            <w:sz w:val="22"/>
          </w:rPr>
          <w:tab/>
          <w:t>a provision (other than section 96(2)) of Division 3 of Part 3</w:t>
        </w:r>
        <w:r>
          <w:rPr>
            <w:sz w:val="22"/>
          </w:rPr>
          <w:noBreakHyphen/>
          <w:t>2 (which is about lay</w:t>
        </w:r>
        <w:r>
          <w:rPr>
            <w:sz w:val="22"/>
          </w:rPr>
          <w:noBreakHyphen/>
          <w:t>by agreements);</w:t>
        </w:r>
      </w:ins>
    </w:p>
    <w:p>
      <w:pPr>
        <w:tabs>
          <w:tab w:val="left" w:pos="2694"/>
          <w:tab w:val="left" w:pos="3119"/>
        </w:tabs>
        <w:spacing w:before="40"/>
        <w:ind w:left="3119" w:hanging="3119"/>
        <w:rPr>
          <w:ins w:id="8313" w:author="svcMRProcess" w:date="2018-09-18T23:49:00Z"/>
          <w:sz w:val="22"/>
        </w:rPr>
      </w:pPr>
      <w:ins w:id="8314" w:author="svcMRProcess" w:date="2018-09-18T23:49:00Z">
        <w:r>
          <w:rPr>
            <w:sz w:val="22"/>
          </w:rPr>
          <w:tab/>
          <w:t>(vi)</w:t>
        </w:r>
        <w:r>
          <w:rPr>
            <w:sz w:val="22"/>
          </w:rPr>
          <w:tab/>
          <w:t>section 100(1) or (3) or 101(3) or (4) (which are about proof of transactions and itemised bills);</w:t>
        </w:r>
      </w:ins>
    </w:p>
    <w:p>
      <w:pPr>
        <w:tabs>
          <w:tab w:val="left" w:pos="2694"/>
          <w:tab w:val="left" w:pos="3119"/>
        </w:tabs>
        <w:spacing w:before="40"/>
        <w:ind w:left="3119" w:hanging="3119"/>
        <w:rPr>
          <w:ins w:id="8315" w:author="svcMRProcess" w:date="2018-09-18T23:49:00Z"/>
          <w:sz w:val="22"/>
        </w:rPr>
      </w:pPr>
      <w:ins w:id="8316" w:author="svcMRProcess" w:date="2018-09-18T23:49:00Z">
        <w:r>
          <w:rPr>
            <w:sz w:val="22"/>
          </w:rPr>
          <w:tab/>
          <w:t>(vii)</w:t>
        </w:r>
        <w:r>
          <w:rPr>
            <w:sz w:val="22"/>
          </w:rPr>
          <w:tab/>
          <w:t>section 102(2) or 103(2) (which are about prescribed requirements for warranties and repairers);</w:t>
        </w:r>
      </w:ins>
    </w:p>
    <w:p>
      <w:pPr>
        <w:tabs>
          <w:tab w:val="left" w:pos="2640"/>
          <w:tab w:val="left" w:pos="3119"/>
        </w:tabs>
        <w:spacing w:before="40"/>
        <w:ind w:left="3119" w:hanging="3119"/>
        <w:rPr>
          <w:ins w:id="8317" w:author="svcMRProcess" w:date="2018-09-18T23:49:00Z"/>
          <w:sz w:val="22"/>
        </w:rPr>
      </w:pPr>
      <w:ins w:id="8318" w:author="svcMRProcess" w:date="2018-09-18T23:49:00Z">
        <w:r>
          <w:rPr>
            <w:sz w:val="22"/>
          </w:rPr>
          <w:tab/>
          <w:t>(viii)</w:t>
        </w:r>
        <w:r>
          <w:rPr>
            <w:sz w:val="22"/>
          </w:rPr>
          <w:tab/>
          <w:t>section 106(1), (2), (3) or (5), 107(1) or (2), 118(1), (2), (3) or (5), 119(1) or (2), 125(4), 127(1) or (2), 128(2) or (6), 131(1) or 132(1) (which are about safety of consumer goods and product related services);</w:t>
        </w:r>
      </w:ins>
    </w:p>
    <w:p>
      <w:pPr>
        <w:tabs>
          <w:tab w:val="left" w:pos="2694"/>
          <w:tab w:val="left" w:pos="3119"/>
        </w:tabs>
        <w:spacing w:before="40"/>
        <w:ind w:left="3119" w:hanging="3119"/>
        <w:rPr>
          <w:ins w:id="8319" w:author="svcMRProcess" w:date="2018-09-18T23:49:00Z"/>
          <w:sz w:val="22"/>
        </w:rPr>
      </w:pPr>
      <w:ins w:id="8320" w:author="svcMRProcess" w:date="2018-09-18T23:49:00Z">
        <w:r>
          <w:rPr>
            <w:sz w:val="22"/>
          </w:rPr>
          <w:tab/>
          <w:t>(ix)</w:t>
        </w:r>
        <w:r>
          <w:rPr>
            <w:sz w:val="22"/>
          </w:rPr>
          <w:tab/>
          <w:t>section 136(1), (2) or (3) or 137(1) or (2) (which are about information standards);</w:t>
        </w:r>
      </w:ins>
    </w:p>
    <w:p>
      <w:pPr>
        <w:tabs>
          <w:tab w:val="left" w:pos="2694"/>
          <w:tab w:val="left" w:pos="3119"/>
        </w:tabs>
        <w:spacing w:before="40"/>
        <w:ind w:left="3119" w:hanging="3119"/>
        <w:rPr>
          <w:ins w:id="8321" w:author="svcMRProcess" w:date="2018-09-18T23:49:00Z"/>
          <w:sz w:val="22"/>
        </w:rPr>
      </w:pPr>
      <w:ins w:id="8322" w:author="svcMRProcess" w:date="2018-09-18T23:49:00Z">
        <w:r>
          <w:rPr>
            <w:sz w:val="22"/>
          </w:rPr>
          <w:tab/>
          <w:t>(x)</w:t>
        </w:r>
        <w:r>
          <w:rPr>
            <w:sz w:val="22"/>
          </w:rPr>
          <w:tab/>
          <w:t>section 221(1) or 222(1) (which are about substantiation notices); or</w:t>
        </w:r>
      </w:ins>
    </w:p>
    <w:p>
      <w:pPr>
        <w:tabs>
          <w:tab w:val="left" w:pos="1985"/>
          <w:tab w:val="left" w:pos="2410"/>
        </w:tabs>
        <w:spacing w:before="40"/>
        <w:ind w:left="2410" w:hanging="2410"/>
        <w:rPr>
          <w:ins w:id="8323" w:author="svcMRProcess" w:date="2018-09-18T23:49:00Z"/>
          <w:sz w:val="22"/>
        </w:rPr>
      </w:pPr>
      <w:ins w:id="8324" w:author="svcMRProcess" w:date="2018-09-18T23:49:00Z">
        <w:r>
          <w:rPr>
            <w:sz w:val="22"/>
          </w:rPr>
          <w:tab/>
          <w:t>(b)</w:t>
        </w:r>
        <w:r>
          <w:rPr>
            <w:sz w:val="22"/>
          </w:rPr>
          <w:tab/>
          <w:t>has attempted to contravene such a provision; or</w:t>
        </w:r>
      </w:ins>
    </w:p>
    <w:p>
      <w:pPr>
        <w:tabs>
          <w:tab w:val="left" w:pos="1985"/>
          <w:tab w:val="left" w:pos="2410"/>
        </w:tabs>
        <w:spacing w:before="40"/>
        <w:ind w:left="2410" w:hanging="2410"/>
        <w:rPr>
          <w:ins w:id="8325" w:author="svcMRProcess" w:date="2018-09-18T23:49:00Z"/>
          <w:sz w:val="22"/>
        </w:rPr>
      </w:pPr>
      <w:ins w:id="8326" w:author="svcMRProcess" w:date="2018-09-18T23:49:00Z">
        <w:r>
          <w:rPr>
            <w:sz w:val="22"/>
          </w:rPr>
          <w:tab/>
          <w:t>(c)</w:t>
        </w:r>
        <w:r>
          <w:rPr>
            <w:sz w:val="22"/>
          </w:rPr>
          <w:tab/>
          <w:t>has aided, abetted, counselled or procured a person to contravene such a provision; or</w:t>
        </w:r>
      </w:ins>
    </w:p>
    <w:p>
      <w:pPr>
        <w:tabs>
          <w:tab w:val="left" w:pos="1985"/>
          <w:tab w:val="left" w:pos="2410"/>
        </w:tabs>
        <w:spacing w:before="40"/>
        <w:ind w:left="2410" w:hanging="2410"/>
        <w:rPr>
          <w:ins w:id="8327" w:author="svcMRProcess" w:date="2018-09-18T23:49:00Z"/>
          <w:sz w:val="22"/>
        </w:rPr>
      </w:pPr>
      <w:ins w:id="8328" w:author="svcMRProcess" w:date="2018-09-18T23:49:00Z">
        <w:r>
          <w:rPr>
            <w:sz w:val="22"/>
          </w:rPr>
          <w:tab/>
          <w:t>(d)</w:t>
        </w:r>
        <w:r>
          <w:rPr>
            <w:sz w:val="22"/>
          </w:rPr>
          <w:tab/>
          <w:t>has induced, or attempted to induce, a person, whether by threats or promises or otherwise, to contravene such a provision; or</w:t>
        </w:r>
      </w:ins>
    </w:p>
    <w:p>
      <w:pPr>
        <w:tabs>
          <w:tab w:val="left" w:pos="1985"/>
          <w:tab w:val="left" w:pos="2410"/>
        </w:tabs>
        <w:spacing w:before="40"/>
        <w:ind w:left="2410" w:hanging="2410"/>
        <w:rPr>
          <w:ins w:id="8329" w:author="svcMRProcess" w:date="2018-09-18T23:49:00Z"/>
          <w:sz w:val="22"/>
        </w:rPr>
      </w:pPr>
      <w:ins w:id="8330" w:author="svcMRProcess" w:date="2018-09-18T23:49:00Z">
        <w:r>
          <w:rPr>
            <w:sz w:val="22"/>
          </w:rPr>
          <w:tab/>
          <w:t>(e)</w:t>
        </w:r>
        <w:r>
          <w:rPr>
            <w:sz w:val="22"/>
          </w:rPr>
          <w:tab/>
          <w:t>has been in any way, directly or indirectly, knowingly concerned in, or party to, the contravention by a person of such a provision; or</w:t>
        </w:r>
      </w:ins>
    </w:p>
    <w:p>
      <w:pPr>
        <w:tabs>
          <w:tab w:val="left" w:pos="1985"/>
          <w:tab w:val="left" w:pos="2410"/>
        </w:tabs>
        <w:spacing w:before="40"/>
        <w:ind w:left="2410" w:hanging="2410"/>
        <w:rPr>
          <w:ins w:id="8331" w:author="svcMRProcess" w:date="2018-09-18T23:49:00Z"/>
          <w:sz w:val="22"/>
        </w:rPr>
      </w:pPr>
      <w:ins w:id="8332" w:author="svcMRProcess" w:date="2018-09-18T23:49:00Z">
        <w:r>
          <w:rPr>
            <w:sz w:val="22"/>
          </w:rPr>
          <w:tab/>
          <w:t>(f)</w:t>
        </w:r>
        <w:r>
          <w:rPr>
            <w:sz w:val="22"/>
          </w:rPr>
          <w:tab/>
          <w:t>has conspired with others to contravene such a provision;</w:t>
        </w:r>
      </w:ins>
    </w:p>
    <w:p>
      <w:pPr>
        <w:tabs>
          <w:tab w:val="left" w:pos="1276"/>
          <w:tab w:val="left" w:pos="1843"/>
        </w:tabs>
        <w:spacing w:before="40"/>
        <w:ind w:left="1843" w:hanging="1843"/>
        <w:rPr>
          <w:ins w:id="8333" w:author="svcMRProcess" w:date="2018-09-18T23:49:00Z"/>
          <w:sz w:val="22"/>
        </w:rPr>
      </w:pPr>
      <w:ins w:id="8334" w:author="svcMRProcess" w:date="2018-09-18T23:49:00Z">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ins>
    </w:p>
    <w:p>
      <w:pPr>
        <w:tabs>
          <w:tab w:val="left" w:pos="1276"/>
          <w:tab w:val="left" w:pos="1843"/>
        </w:tabs>
        <w:spacing w:before="180"/>
        <w:ind w:left="1843" w:hanging="1843"/>
        <w:rPr>
          <w:ins w:id="8335" w:author="svcMRProcess" w:date="2018-09-18T23:49:00Z"/>
          <w:sz w:val="22"/>
        </w:rPr>
      </w:pPr>
      <w:ins w:id="8336" w:author="svcMRProcess" w:date="2018-09-18T23:49:00Z">
        <w:r>
          <w:rPr>
            <w:sz w:val="22"/>
          </w:rPr>
          <w:tab/>
          <w:t>(2)</w:t>
        </w:r>
        <w:r>
          <w:rPr>
            <w:sz w:val="22"/>
          </w:rPr>
          <w:tab/>
          <w:t>In determining the appropriate pecuniary penalty, the court must have regard to all relevant matters including:</w:t>
        </w:r>
      </w:ins>
    </w:p>
    <w:p>
      <w:pPr>
        <w:tabs>
          <w:tab w:val="left" w:pos="1985"/>
          <w:tab w:val="left" w:pos="2410"/>
        </w:tabs>
        <w:spacing w:before="40"/>
        <w:ind w:left="2410" w:hanging="2410"/>
        <w:rPr>
          <w:ins w:id="8337" w:author="svcMRProcess" w:date="2018-09-18T23:49:00Z"/>
          <w:sz w:val="22"/>
        </w:rPr>
      </w:pPr>
      <w:ins w:id="8338" w:author="svcMRProcess" w:date="2018-09-18T23:49:00Z">
        <w:r>
          <w:rPr>
            <w:sz w:val="22"/>
          </w:rPr>
          <w:tab/>
          <w:t>(a)</w:t>
        </w:r>
        <w:r>
          <w:rPr>
            <w:sz w:val="22"/>
          </w:rPr>
          <w:tab/>
          <w:t>the nature and extent of the act or omission and of any loss or damage suffered as a result of the act or omission; and</w:t>
        </w:r>
      </w:ins>
    </w:p>
    <w:p>
      <w:pPr>
        <w:tabs>
          <w:tab w:val="left" w:pos="1985"/>
          <w:tab w:val="left" w:pos="2410"/>
        </w:tabs>
        <w:spacing w:before="40"/>
        <w:ind w:left="2410" w:hanging="2410"/>
        <w:rPr>
          <w:ins w:id="8339" w:author="svcMRProcess" w:date="2018-09-18T23:49:00Z"/>
          <w:sz w:val="22"/>
        </w:rPr>
      </w:pPr>
      <w:ins w:id="8340" w:author="svcMRProcess" w:date="2018-09-18T23:49:00Z">
        <w:r>
          <w:rPr>
            <w:sz w:val="22"/>
          </w:rPr>
          <w:tab/>
          <w:t>(b)</w:t>
        </w:r>
        <w:r>
          <w:rPr>
            <w:sz w:val="22"/>
          </w:rPr>
          <w:tab/>
          <w:t>the circumstances in which the act or omission took place; and</w:t>
        </w:r>
      </w:ins>
    </w:p>
    <w:p>
      <w:pPr>
        <w:tabs>
          <w:tab w:val="left" w:pos="1985"/>
          <w:tab w:val="left" w:pos="2410"/>
        </w:tabs>
        <w:spacing w:before="40"/>
        <w:ind w:left="2410" w:hanging="2410"/>
        <w:rPr>
          <w:ins w:id="8341" w:author="svcMRProcess" w:date="2018-09-18T23:49:00Z"/>
          <w:sz w:val="22"/>
        </w:rPr>
      </w:pPr>
      <w:ins w:id="8342" w:author="svcMRProcess" w:date="2018-09-18T23:49:00Z">
        <w:r>
          <w:rPr>
            <w:sz w:val="22"/>
          </w:rPr>
          <w:tab/>
          <w:t>(c)</w:t>
        </w:r>
        <w:r>
          <w:rPr>
            <w:sz w:val="22"/>
          </w:rPr>
          <w:tab/>
          <w:t>whether the person has previously been found by a court in proceedings under Chapter 4 or this Part to have engaged in any similar conduct.</w:t>
        </w:r>
      </w:ins>
    </w:p>
    <w:p>
      <w:pPr>
        <w:tabs>
          <w:tab w:val="left" w:pos="1276"/>
          <w:tab w:val="left" w:pos="1843"/>
        </w:tabs>
        <w:spacing w:before="180" w:after="120"/>
        <w:ind w:left="1843" w:hanging="1843"/>
        <w:rPr>
          <w:ins w:id="8343" w:author="svcMRProcess" w:date="2018-09-18T23:49:00Z"/>
          <w:sz w:val="22"/>
        </w:rPr>
      </w:pPr>
      <w:ins w:id="8344" w:author="svcMRProcess" w:date="2018-09-18T23:49:00Z">
        <w:r>
          <w:rPr>
            <w:sz w:val="22"/>
          </w:rPr>
          <w:tab/>
          <w:t>(3)</w:t>
        </w:r>
        <w:r>
          <w:rPr>
            <w:sz w:val="22"/>
          </w:rPr>
          <w:tab/>
          <w:t>The pecuniary penalty payable under subsection (1) is not to exceed the amount worked out using the following table:</w:t>
        </w:r>
      </w:ins>
    </w:p>
    <w:tbl>
      <w:tblPr>
        <w:tblW w:w="0" w:type="auto"/>
        <w:tblInd w:w="959" w:type="dxa"/>
        <w:tblLayout w:type="fixed"/>
        <w:tblLook w:val="0000" w:firstRow="0" w:lastRow="0" w:firstColumn="0" w:lastColumn="0" w:noHBand="0" w:noVBand="0"/>
      </w:tblPr>
      <w:tblGrid>
        <w:gridCol w:w="850"/>
        <w:gridCol w:w="2552"/>
        <w:gridCol w:w="2551"/>
      </w:tblGrid>
      <w:tr>
        <w:trPr>
          <w:cantSplit/>
          <w:tblHeader/>
          <w:ins w:id="8345" w:author="svcMRProcess" w:date="2018-09-18T23:49:00Z"/>
        </w:trPr>
        <w:tc>
          <w:tcPr>
            <w:tcW w:w="5953" w:type="dxa"/>
            <w:gridSpan w:val="3"/>
            <w:tcBorders>
              <w:top w:val="single" w:sz="12" w:space="0" w:color="auto"/>
              <w:left w:val="nil"/>
              <w:bottom w:val="single" w:sz="6" w:space="0" w:color="auto"/>
              <w:right w:val="nil"/>
            </w:tcBorders>
          </w:tcPr>
          <w:p>
            <w:pPr>
              <w:keepNext/>
              <w:keepLines/>
              <w:rPr>
                <w:ins w:id="8346" w:author="svcMRProcess" w:date="2018-09-18T23:49:00Z"/>
                <w:b/>
                <w:bCs/>
                <w:sz w:val="22"/>
              </w:rPr>
            </w:pPr>
            <w:ins w:id="8347" w:author="svcMRProcess" w:date="2018-09-18T23:49:00Z">
              <w:r>
                <w:rPr>
                  <w:b/>
                  <w:bCs/>
                  <w:sz w:val="22"/>
                </w:rPr>
                <w:t>Amount of pecuniary penalty</w:t>
              </w:r>
            </w:ins>
          </w:p>
        </w:tc>
      </w:tr>
      <w:tr>
        <w:trPr>
          <w:cantSplit/>
          <w:tblHeader/>
          <w:ins w:id="8348" w:author="svcMRProcess" w:date="2018-09-18T23:49:00Z"/>
        </w:trPr>
        <w:tc>
          <w:tcPr>
            <w:tcW w:w="850" w:type="dxa"/>
            <w:tcBorders>
              <w:top w:val="single" w:sz="6" w:space="0" w:color="auto"/>
              <w:left w:val="nil"/>
              <w:bottom w:val="single" w:sz="12" w:space="0" w:color="auto"/>
              <w:right w:val="nil"/>
            </w:tcBorders>
          </w:tcPr>
          <w:p>
            <w:pPr>
              <w:keepNext/>
              <w:keepLines/>
              <w:rPr>
                <w:ins w:id="8349" w:author="svcMRProcess" w:date="2018-09-18T23:49:00Z"/>
                <w:b/>
                <w:bCs/>
                <w:sz w:val="22"/>
              </w:rPr>
            </w:pPr>
            <w:ins w:id="8350" w:author="svcMRProcess" w:date="2018-09-18T23:49:00Z">
              <w:r>
                <w:rPr>
                  <w:b/>
                  <w:bCs/>
                  <w:sz w:val="22"/>
                </w:rPr>
                <w:t>Item</w:t>
              </w:r>
            </w:ins>
          </w:p>
        </w:tc>
        <w:tc>
          <w:tcPr>
            <w:tcW w:w="2552" w:type="dxa"/>
            <w:tcBorders>
              <w:top w:val="single" w:sz="6" w:space="0" w:color="auto"/>
              <w:left w:val="nil"/>
              <w:bottom w:val="single" w:sz="12" w:space="0" w:color="auto"/>
              <w:right w:val="nil"/>
            </w:tcBorders>
          </w:tcPr>
          <w:p>
            <w:pPr>
              <w:keepNext/>
              <w:keepLines/>
              <w:rPr>
                <w:ins w:id="8351" w:author="svcMRProcess" w:date="2018-09-18T23:49:00Z"/>
                <w:b/>
                <w:bCs/>
                <w:sz w:val="22"/>
              </w:rPr>
            </w:pPr>
            <w:ins w:id="8352" w:author="svcMRProcess" w:date="2018-09-18T23:49:00Z">
              <w:r>
                <w:rPr>
                  <w:b/>
                  <w:bCs/>
                  <w:sz w:val="22"/>
                </w:rPr>
                <w:t>For each act or omission to which this section applies that relates to...</w:t>
              </w:r>
            </w:ins>
          </w:p>
        </w:tc>
        <w:tc>
          <w:tcPr>
            <w:tcW w:w="2551" w:type="dxa"/>
            <w:tcBorders>
              <w:top w:val="single" w:sz="6" w:space="0" w:color="auto"/>
              <w:left w:val="nil"/>
              <w:bottom w:val="single" w:sz="12" w:space="0" w:color="auto"/>
              <w:right w:val="nil"/>
            </w:tcBorders>
          </w:tcPr>
          <w:p>
            <w:pPr>
              <w:keepNext/>
              <w:keepLines/>
              <w:rPr>
                <w:ins w:id="8353" w:author="svcMRProcess" w:date="2018-09-18T23:49:00Z"/>
                <w:b/>
                <w:bCs/>
                <w:sz w:val="22"/>
              </w:rPr>
            </w:pPr>
            <w:ins w:id="8354" w:author="svcMRProcess" w:date="2018-09-18T23:49:00Z">
              <w:r>
                <w:rPr>
                  <w:b/>
                  <w:bCs/>
                  <w:sz w:val="22"/>
                </w:rPr>
                <w:t>the pecuniary penalty is not to exceed...</w:t>
              </w:r>
            </w:ins>
          </w:p>
        </w:tc>
      </w:tr>
      <w:tr>
        <w:trPr>
          <w:cantSplit/>
          <w:ins w:id="8355" w:author="svcMRProcess" w:date="2018-09-18T23:49:00Z"/>
        </w:trPr>
        <w:tc>
          <w:tcPr>
            <w:tcW w:w="850" w:type="dxa"/>
            <w:tcBorders>
              <w:top w:val="single" w:sz="12" w:space="0" w:color="auto"/>
              <w:left w:val="nil"/>
              <w:bottom w:val="single" w:sz="2" w:space="0" w:color="auto"/>
              <w:right w:val="nil"/>
            </w:tcBorders>
          </w:tcPr>
          <w:p>
            <w:pPr>
              <w:keepNext/>
              <w:keepLines/>
              <w:rPr>
                <w:ins w:id="8356" w:author="svcMRProcess" w:date="2018-09-18T23:49:00Z"/>
                <w:sz w:val="22"/>
              </w:rPr>
            </w:pPr>
            <w:ins w:id="8357" w:author="svcMRProcess" w:date="2018-09-18T23:49:00Z">
              <w:r>
                <w:rPr>
                  <w:sz w:val="22"/>
                </w:rPr>
                <w:t>1</w:t>
              </w:r>
            </w:ins>
          </w:p>
        </w:tc>
        <w:tc>
          <w:tcPr>
            <w:tcW w:w="2552" w:type="dxa"/>
            <w:tcBorders>
              <w:top w:val="single" w:sz="12" w:space="0" w:color="auto"/>
              <w:left w:val="nil"/>
              <w:bottom w:val="single" w:sz="2" w:space="0" w:color="auto"/>
              <w:right w:val="nil"/>
            </w:tcBorders>
          </w:tcPr>
          <w:p>
            <w:pPr>
              <w:keepNext/>
              <w:keepLines/>
              <w:rPr>
                <w:ins w:id="8358" w:author="svcMRProcess" w:date="2018-09-18T23:49:00Z"/>
                <w:sz w:val="22"/>
              </w:rPr>
            </w:pPr>
            <w:ins w:id="8359" w:author="svcMRProcess" w:date="2018-09-18T23:49:00Z">
              <w:r>
                <w:rPr>
                  <w:sz w:val="22"/>
                </w:rPr>
                <w:t>a provision of Part 2</w:t>
              </w:r>
              <w:r>
                <w:rPr>
                  <w:sz w:val="22"/>
                </w:rPr>
                <w:noBreakHyphen/>
                <w:t>2</w:t>
              </w:r>
            </w:ins>
          </w:p>
        </w:tc>
        <w:tc>
          <w:tcPr>
            <w:tcW w:w="2551" w:type="dxa"/>
            <w:tcBorders>
              <w:top w:val="single" w:sz="12" w:space="0" w:color="auto"/>
              <w:left w:val="nil"/>
              <w:bottom w:val="single" w:sz="2" w:space="0" w:color="auto"/>
              <w:right w:val="nil"/>
            </w:tcBorders>
          </w:tcPr>
          <w:p>
            <w:pPr>
              <w:keepNext/>
              <w:keepLines/>
              <w:tabs>
                <w:tab w:val="left" w:pos="459"/>
              </w:tabs>
              <w:ind w:left="459" w:hanging="459"/>
              <w:rPr>
                <w:ins w:id="8360" w:author="svcMRProcess" w:date="2018-09-18T23:49:00Z"/>
                <w:sz w:val="22"/>
              </w:rPr>
            </w:pPr>
            <w:ins w:id="8361" w:author="svcMRProcess" w:date="2018-09-18T23:49:00Z">
              <w:r>
                <w:rPr>
                  <w:sz w:val="22"/>
                </w:rPr>
                <w:t>(a)</w:t>
              </w:r>
              <w:r>
                <w:rPr>
                  <w:sz w:val="22"/>
                </w:rPr>
                <w:tab/>
                <w:t>if the person is a body corporate — $1.1 million; or</w:t>
              </w:r>
            </w:ins>
          </w:p>
          <w:p>
            <w:pPr>
              <w:keepNext/>
              <w:keepLines/>
              <w:tabs>
                <w:tab w:val="left" w:pos="459"/>
              </w:tabs>
              <w:ind w:left="459" w:hanging="459"/>
              <w:rPr>
                <w:ins w:id="8362" w:author="svcMRProcess" w:date="2018-09-18T23:49:00Z"/>
                <w:sz w:val="22"/>
              </w:rPr>
            </w:pPr>
            <w:ins w:id="8363" w:author="svcMRProcess" w:date="2018-09-18T23:49:00Z">
              <w:r>
                <w:rPr>
                  <w:sz w:val="22"/>
                </w:rPr>
                <w:t>(b)</w:t>
              </w:r>
              <w:r>
                <w:rPr>
                  <w:sz w:val="22"/>
                </w:rPr>
                <w:tab/>
                <w:t>if the person is not a body corporate — $220,000.</w:t>
              </w:r>
            </w:ins>
          </w:p>
        </w:tc>
      </w:tr>
      <w:tr>
        <w:trPr>
          <w:cantSplit/>
          <w:ins w:id="8364" w:author="svcMRProcess" w:date="2018-09-18T23:49:00Z"/>
        </w:trPr>
        <w:tc>
          <w:tcPr>
            <w:tcW w:w="850" w:type="dxa"/>
            <w:tcBorders>
              <w:top w:val="single" w:sz="2" w:space="0" w:color="auto"/>
              <w:left w:val="nil"/>
              <w:bottom w:val="single" w:sz="2" w:space="0" w:color="auto"/>
              <w:right w:val="nil"/>
            </w:tcBorders>
          </w:tcPr>
          <w:p>
            <w:pPr>
              <w:rPr>
                <w:ins w:id="8365" w:author="svcMRProcess" w:date="2018-09-18T23:49:00Z"/>
                <w:sz w:val="22"/>
              </w:rPr>
            </w:pPr>
            <w:ins w:id="8366" w:author="svcMRProcess" w:date="2018-09-18T23:49:00Z">
              <w:r>
                <w:rPr>
                  <w:sz w:val="22"/>
                </w:rPr>
                <w:t>2</w:t>
              </w:r>
            </w:ins>
          </w:p>
        </w:tc>
        <w:tc>
          <w:tcPr>
            <w:tcW w:w="2552" w:type="dxa"/>
            <w:tcBorders>
              <w:top w:val="single" w:sz="2" w:space="0" w:color="auto"/>
              <w:left w:val="nil"/>
              <w:bottom w:val="single" w:sz="2" w:space="0" w:color="auto"/>
              <w:right w:val="nil"/>
            </w:tcBorders>
          </w:tcPr>
          <w:p>
            <w:pPr>
              <w:rPr>
                <w:ins w:id="8367" w:author="svcMRProcess" w:date="2018-09-18T23:49:00Z"/>
                <w:sz w:val="22"/>
              </w:rPr>
            </w:pPr>
            <w:ins w:id="8368" w:author="svcMRProcess" w:date="2018-09-18T23:49:00Z">
              <w:r>
                <w:rPr>
                  <w:sz w:val="22"/>
                </w:rPr>
                <w:t>a provision of Part 3</w:t>
              </w:r>
              <w:r>
                <w:rPr>
                  <w:sz w:val="22"/>
                </w:rPr>
                <w:noBreakHyphen/>
                <w:t>1 (other than section 47(1))</w:t>
              </w:r>
            </w:ins>
          </w:p>
        </w:tc>
        <w:tc>
          <w:tcPr>
            <w:tcW w:w="2551" w:type="dxa"/>
            <w:tcBorders>
              <w:top w:val="single" w:sz="2" w:space="0" w:color="auto"/>
              <w:left w:val="nil"/>
              <w:bottom w:val="single" w:sz="2" w:space="0" w:color="auto"/>
              <w:right w:val="nil"/>
            </w:tcBorders>
          </w:tcPr>
          <w:p>
            <w:pPr>
              <w:tabs>
                <w:tab w:val="left" w:pos="459"/>
              </w:tabs>
              <w:ind w:left="459" w:hanging="459"/>
              <w:rPr>
                <w:ins w:id="8369" w:author="svcMRProcess" w:date="2018-09-18T23:49:00Z"/>
                <w:sz w:val="22"/>
              </w:rPr>
            </w:pPr>
            <w:ins w:id="8370" w:author="svcMRProcess" w:date="2018-09-18T23:49:00Z">
              <w:r>
                <w:rPr>
                  <w:sz w:val="22"/>
                </w:rPr>
                <w:t>(a)</w:t>
              </w:r>
              <w:r>
                <w:rPr>
                  <w:sz w:val="22"/>
                </w:rPr>
                <w:tab/>
                <w:t>if the person is a body corporate — $1.1 million; or</w:t>
              </w:r>
            </w:ins>
          </w:p>
          <w:p>
            <w:pPr>
              <w:tabs>
                <w:tab w:val="left" w:pos="459"/>
              </w:tabs>
              <w:ind w:left="459" w:hanging="459"/>
              <w:rPr>
                <w:ins w:id="8371" w:author="svcMRProcess" w:date="2018-09-18T23:49:00Z"/>
                <w:sz w:val="22"/>
              </w:rPr>
            </w:pPr>
            <w:ins w:id="8372" w:author="svcMRProcess" w:date="2018-09-18T23:49:00Z">
              <w:r>
                <w:rPr>
                  <w:sz w:val="22"/>
                </w:rPr>
                <w:t>(b)</w:t>
              </w:r>
              <w:r>
                <w:rPr>
                  <w:sz w:val="22"/>
                </w:rPr>
                <w:tab/>
                <w:t>if the person is not a body corporate — $220,000.</w:t>
              </w:r>
            </w:ins>
          </w:p>
        </w:tc>
      </w:tr>
      <w:tr>
        <w:trPr>
          <w:cantSplit/>
          <w:ins w:id="8373" w:author="svcMRProcess" w:date="2018-09-18T23:49:00Z"/>
        </w:trPr>
        <w:tc>
          <w:tcPr>
            <w:tcW w:w="850" w:type="dxa"/>
            <w:tcBorders>
              <w:top w:val="single" w:sz="2" w:space="0" w:color="auto"/>
              <w:left w:val="nil"/>
              <w:bottom w:val="single" w:sz="2" w:space="0" w:color="auto"/>
              <w:right w:val="nil"/>
            </w:tcBorders>
          </w:tcPr>
          <w:p>
            <w:pPr>
              <w:rPr>
                <w:ins w:id="8374" w:author="svcMRProcess" w:date="2018-09-18T23:49:00Z"/>
                <w:sz w:val="22"/>
              </w:rPr>
            </w:pPr>
            <w:ins w:id="8375" w:author="svcMRProcess" w:date="2018-09-18T23:49:00Z">
              <w:r>
                <w:rPr>
                  <w:sz w:val="22"/>
                </w:rPr>
                <w:t>3</w:t>
              </w:r>
            </w:ins>
          </w:p>
        </w:tc>
        <w:tc>
          <w:tcPr>
            <w:tcW w:w="2552" w:type="dxa"/>
            <w:tcBorders>
              <w:top w:val="single" w:sz="2" w:space="0" w:color="auto"/>
              <w:left w:val="nil"/>
              <w:bottom w:val="single" w:sz="2" w:space="0" w:color="auto"/>
              <w:right w:val="nil"/>
            </w:tcBorders>
          </w:tcPr>
          <w:p>
            <w:pPr>
              <w:rPr>
                <w:ins w:id="8376" w:author="svcMRProcess" w:date="2018-09-18T23:49:00Z"/>
                <w:sz w:val="22"/>
              </w:rPr>
            </w:pPr>
            <w:ins w:id="8377" w:author="svcMRProcess" w:date="2018-09-18T23:49:00Z">
              <w:r>
                <w:rPr>
                  <w:sz w:val="22"/>
                </w:rPr>
                <w:t>section 47(1)</w:t>
              </w:r>
            </w:ins>
          </w:p>
        </w:tc>
        <w:tc>
          <w:tcPr>
            <w:tcW w:w="2551" w:type="dxa"/>
            <w:tcBorders>
              <w:top w:val="single" w:sz="2" w:space="0" w:color="auto"/>
              <w:left w:val="nil"/>
              <w:bottom w:val="single" w:sz="2" w:space="0" w:color="auto"/>
              <w:right w:val="nil"/>
            </w:tcBorders>
          </w:tcPr>
          <w:p>
            <w:pPr>
              <w:tabs>
                <w:tab w:val="left" w:pos="459"/>
              </w:tabs>
              <w:ind w:left="459" w:hanging="459"/>
              <w:rPr>
                <w:ins w:id="8378" w:author="svcMRProcess" w:date="2018-09-18T23:49:00Z"/>
                <w:sz w:val="22"/>
              </w:rPr>
            </w:pPr>
            <w:ins w:id="8379" w:author="svcMRProcess" w:date="2018-09-18T23:49:00Z">
              <w:r>
                <w:rPr>
                  <w:sz w:val="22"/>
                </w:rPr>
                <w:t>(a)</w:t>
              </w:r>
              <w:r>
                <w:rPr>
                  <w:sz w:val="22"/>
                </w:rPr>
                <w:tab/>
                <w:t>if the person is a body corporate — $5,000; or</w:t>
              </w:r>
            </w:ins>
          </w:p>
          <w:p>
            <w:pPr>
              <w:tabs>
                <w:tab w:val="left" w:pos="459"/>
              </w:tabs>
              <w:ind w:left="459" w:hanging="459"/>
              <w:rPr>
                <w:ins w:id="8380" w:author="svcMRProcess" w:date="2018-09-18T23:49:00Z"/>
                <w:sz w:val="22"/>
              </w:rPr>
            </w:pPr>
            <w:ins w:id="8381" w:author="svcMRProcess" w:date="2018-09-18T23:49:00Z">
              <w:r>
                <w:rPr>
                  <w:sz w:val="22"/>
                </w:rPr>
                <w:t>(b)</w:t>
              </w:r>
              <w:r>
                <w:rPr>
                  <w:sz w:val="22"/>
                </w:rPr>
                <w:tab/>
                <w:t>if the person is not a body corporate — $1,000.</w:t>
              </w:r>
            </w:ins>
          </w:p>
        </w:tc>
      </w:tr>
      <w:tr>
        <w:trPr>
          <w:cantSplit/>
          <w:ins w:id="8382" w:author="svcMRProcess" w:date="2018-09-18T23:49:00Z"/>
        </w:trPr>
        <w:tc>
          <w:tcPr>
            <w:tcW w:w="850" w:type="dxa"/>
            <w:tcBorders>
              <w:top w:val="single" w:sz="2" w:space="0" w:color="auto"/>
              <w:left w:val="nil"/>
              <w:bottom w:val="single" w:sz="2" w:space="0" w:color="auto"/>
              <w:right w:val="nil"/>
            </w:tcBorders>
          </w:tcPr>
          <w:p>
            <w:pPr>
              <w:rPr>
                <w:ins w:id="8383" w:author="svcMRProcess" w:date="2018-09-18T23:49:00Z"/>
                <w:sz w:val="22"/>
              </w:rPr>
            </w:pPr>
            <w:ins w:id="8384" w:author="svcMRProcess" w:date="2018-09-18T23:49:00Z">
              <w:r>
                <w:rPr>
                  <w:sz w:val="22"/>
                </w:rPr>
                <w:t>4</w:t>
              </w:r>
            </w:ins>
          </w:p>
        </w:tc>
        <w:tc>
          <w:tcPr>
            <w:tcW w:w="2552" w:type="dxa"/>
            <w:tcBorders>
              <w:top w:val="single" w:sz="2" w:space="0" w:color="auto"/>
              <w:left w:val="nil"/>
              <w:bottom w:val="single" w:sz="2" w:space="0" w:color="auto"/>
              <w:right w:val="nil"/>
            </w:tcBorders>
          </w:tcPr>
          <w:p>
            <w:pPr>
              <w:rPr>
                <w:ins w:id="8385" w:author="svcMRProcess" w:date="2018-09-18T23:49:00Z"/>
                <w:sz w:val="22"/>
              </w:rPr>
            </w:pPr>
            <w:ins w:id="8386" w:author="svcMRProcess" w:date="2018-09-18T23:49:00Z">
              <w:r>
                <w:rPr>
                  <w:sz w:val="22"/>
                </w:rPr>
                <w:t>section 66(2)</w:t>
              </w:r>
            </w:ins>
          </w:p>
        </w:tc>
        <w:tc>
          <w:tcPr>
            <w:tcW w:w="2551" w:type="dxa"/>
            <w:tcBorders>
              <w:top w:val="single" w:sz="2" w:space="0" w:color="auto"/>
              <w:left w:val="nil"/>
              <w:bottom w:val="single" w:sz="2" w:space="0" w:color="auto"/>
              <w:right w:val="nil"/>
            </w:tcBorders>
          </w:tcPr>
          <w:p>
            <w:pPr>
              <w:tabs>
                <w:tab w:val="left" w:pos="459"/>
              </w:tabs>
              <w:ind w:left="459" w:hanging="459"/>
              <w:rPr>
                <w:ins w:id="8387" w:author="svcMRProcess" w:date="2018-09-18T23:49:00Z"/>
                <w:sz w:val="22"/>
              </w:rPr>
            </w:pPr>
            <w:ins w:id="8388" w:author="svcMRProcess" w:date="2018-09-18T23:49:00Z">
              <w:r>
                <w:rPr>
                  <w:sz w:val="22"/>
                </w:rPr>
                <w:t>(a)</w:t>
              </w:r>
              <w:r>
                <w:rPr>
                  <w:sz w:val="22"/>
                </w:rPr>
                <w:tab/>
                <w:t>if the person is a body corporate — $50,000; or</w:t>
              </w:r>
            </w:ins>
          </w:p>
          <w:p>
            <w:pPr>
              <w:tabs>
                <w:tab w:val="left" w:pos="459"/>
              </w:tabs>
              <w:ind w:left="459" w:hanging="459"/>
              <w:rPr>
                <w:ins w:id="8389" w:author="svcMRProcess" w:date="2018-09-18T23:49:00Z"/>
                <w:sz w:val="22"/>
              </w:rPr>
            </w:pPr>
            <w:ins w:id="8390" w:author="svcMRProcess" w:date="2018-09-18T23:49:00Z">
              <w:r>
                <w:rPr>
                  <w:sz w:val="22"/>
                </w:rPr>
                <w:t>(b)</w:t>
              </w:r>
              <w:r>
                <w:rPr>
                  <w:sz w:val="22"/>
                </w:rPr>
                <w:tab/>
                <w:t>if the person is not a body corporate — $10,000.</w:t>
              </w:r>
            </w:ins>
          </w:p>
        </w:tc>
      </w:tr>
      <w:tr>
        <w:trPr>
          <w:cantSplit/>
          <w:ins w:id="8391" w:author="svcMRProcess" w:date="2018-09-18T23:49:00Z"/>
        </w:trPr>
        <w:tc>
          <w:tcPr>
            <w:tcW w:w="850" w:type="dxa"/>
            <w:tcBorders>
              <w:top w:val="single" w:sz="2" w:space="0" w:color="auto"/>
              <w:left w:val="nil"/>
              <w:bottom w:val="single" w:sz="2" w:space="0" w:color="auto"/>
              <w:right w:val="nil"/>
            </w:tcBorders>
          </w:tcPr>
          <w:p>
            <w:pPr>
              <w:rPr>
                <w:ins w:id="8392" w:author="svcMRProcess" w:date="2018-09-18T23:49:00Z"/>
                <w:sz w:val="22"/>
              </w:rPr>
            </w:pPr>
            <w:ins w:id="8393" w:author="svcMRProcess" w:date="2018-09-18T23:49:00Z">
              <w:r>
                <w:rPr>
                  <w:sz w:val="22"/>
                </w:rPr>
                <w:t>5</w:t>
              </w:r>
            </w:ins>
          </w:p>
        </w:tc>
        <w:tc>
          <w:tcPr>
            <w:tcW w:w="2552" w:type="dxa"/>
            <w:tcBorders>
              <w:top w:val="single" w:sz="2" w:space="0" w:color="auto"/>
              <w:left w:val="nil"/>
              <w:bottom w:val="single" w:sz="2" w:space="0" w:color="auto"/>
              <w:right w:val="nil"/>
            </w:tcBorders>
          </w:tcPr>
          <w:p>
            <w:pPr>
              <w:rPr>
                <w:ins w:id="8394" w:author="svcMRProcess" w:date="2018-09-18T23:49:00Z"/>
                <w:sz w:val="22"/>
              </w:rPr>
            </w:pPr>
            <w:ins w:id="8395" w:author="svcMRProcess" w:date="2018-09-18T23:49:00Z">
              <w:r>
                <w:rPr>
                  <w:sz w:val="22"/>
                </w:rPr>
                <w:t>a provision of Division 2 of Part 3</w:t>
              </w:r>
              <w:r>
                <w:rPr>
                  <w:sz w:val="22"/>
                </w:rPr>
                <w:noBreakHyphen/>
                <w:t>2 (other than section 85)</w:t>
              </w:r>
            </w:ins>
          </w:p>
        </w:tc>
        <w:tc>
          <w:tcPr>
            <w:tcW w:w="2551" w:type="dxa"/>
            <w:tcBorders>
              <w:top w:val="single" w:sz="2" w:space="0" w:color="auto"/>
              <w:left w:val="nil"/>
              <w:bottom w:val="single" w:sz="2" w:space="0" w:color="auto"/>
              <w:right w:val="nil"/>
            </w:tcBorders>
          </w:tcPr>
          <w:p>
            <w:pPr>
              <w:tabs>
                <w:tab w:val="left" w:pos="459"/>
              </w:tabs>
              <w:ind w:left="459" w:hanging="459"/>
              <w:rPr>
                <w:ins w:id="8396" w:author="svcMRProcess" w:date="2018-09-18T23:49:00Z"/>
                <w:sz w:val="22"/>
              </w:rPr>
            </w:pPr>
            <w:ins w:id="8397" w:author="svcMRProcess" w:date="2018-09-18T23:49:00Z">
              <w:r>
                <w:rPr>
                  <w:sz w:val="22"/>
                </w:rPr>
                <w:t>(a)</w:t>
              </w:r>
              <w:r>
                <w:rPr>
                  <w:sz w:val="22"/>
                </w:rPr>
                <w:tab/>
                <w:t>if the person is a body corporate — $50,000; or</w:t>
              </w:r>
            </w:ins>
          </w:p>
          <w:p>
            <w:pPr>
              <w:tabs>
                <w:tab w:val="left" w:pos="459"/>
              </w:tabs>
              <w:ind w:left="459" w:hanging="459"/>
              <w:rPr>
                <w:ins w:id="8398" w:author="svcMRProcess" w:date="2018-09-18T23:49:00Z"/>
                <w:sz w:val="22"/>
              </w:rPr>
            </w:pPr>
            <w:ins w:id="8399" w:author="svcMRProcess" w:date="2018-09-18T23:49:00Z">
              <w:r>
                <w:rPr>
                  <w:sz w:val="22"/>
                </w:rPr>
                <w:t>(b)</w:t>
              </w:r>
              <w:r>
                <w:rPr>
                  <w:sz w:val="22"/>
                </w:rPr>
                <w:tab/>
                <w:t>if the person is not a body corporate — $10,000.</w:t>
              </w:r>
            </w:ins>
          </w:p>
        </w:tc>
      </w:tr>
      <w:tr>
        <w:trPr>
          <w:cantSplit/>
          <w:ins w:id="8400" w:author="svcMRProcess" w:date="2018-09-18T23:49:00Z"/>
        </w:trPr>
        <w:tc>
          <w:tcPr>
            <w:tcW w:w="850" w:type="dxa"/>
            <w:tcBorders>
              <w:top w:val="single" w:sz="2" w:space="0" w:color="auto"/>
              <w:left w:val="nil"/>
              <w:bottom w:val="single" w:sz="2" w:space="0" w:color="auto"/>
              <w:right w:val="nil"/>
            </w:tcBorders>
          </w:tcPr>
          <w:p>
            <w:pPr>
              <w:rPr>
                <w:ins w:id="8401" w:author="svcMRProcess" w:date="2018-09-18T23:49:00Z"/>
                <w:sz w:val="22"/>
              </w:rPr>
            </w:pPr>
            <w:ins w:id="8402" w:author="svcMRProcess" w:date="2018-09-18T23:49:00Z">
              <w:r>
                <w:rPr>
                  <w:sz w:val="22"/>
                </w:rPr>
                <w:t>6</w:t>
              </w:r>
            </w:ins>
          </w:p>
        </w:tc>
        <w:tc>
          <w:tcPr>
            <w:tcW w:w="2552" w:type="dxa"/>
            <w:tcBorders>
              <w:top w:val="single" w:sz="2" w:space="0" w:color="auto"/>
              <w:left w:val="nil"/>
              <w:bottom w:val="single" w:sz="2" w:space="0" w:color="auto"/>
              <w:right w:val="nil"/>
            </w:tcBorders>
          </w:tcPr>
          <w:p>
            <w:pPr>
              <w:rPr>
                <w:ins w:id="8403" w:author="svcMRProcess" w:date="2018-09-18T23:49:00Z"/>
                <w:sz w:val="22"/>
              </w:rPr>
            </w:pPr>
            <w:ins w:id="8404" w:author="svcMRProcess" w:date="2018-09-18T23:49:00Z">
              <w:r>
                <w:rPr>
                  <w:sz w:val="22"/>
                </w:rPr>
                <w:t>a provision of Division 3 of Part 3</w:t>
              </w:r>
              <w:r>
                <w:rPr>
                  <w:sz w:val="22"/>
                </w:rPr>
                <w:noBreakHyphen/>
                <w:t>2 (other than section 96(2))</w:t>
              </w:r>
            </w:ins>
          </w:p>
        </w:tc>
        <w:tc>
          <w:tcPr>
            <w:tcW w:w="2551" w:type="dxa"/>
            <w:tcBorders>
              <w:top w:val="single" w:sz="2" w:space="0" w:color="auto"/>
              <w:left w:val="nil"/>
              <w:bottom w:val="single" w:sz="2" w:space="0" w:color="auto"/>
              <w:right w:val="nil"/>
            </w:tcBorders>
          </w:tcPr>
          <w:p>
            <w:pPr>
              <w:tabs>
                <w:tab w:val="left" w:pos="459"/>
              </w:tabs>
              <w:ind w:left="459" w:hanging="459"/>
              <w:rPr>
                <w:ins w:id="8405" w:author="svcMRProcess" w:date="2018-09-18T23:49:00Z"/>
                <w:sz w:val="22"/>
              </w:rPr>
            </w:pPr>
            <w:ins w:id="8406" w:author="svcMRProcess" w:date="2018-09-18T23:49:00Z">
              <w:r>
                <w:rPr>
                  <w:sz w:val="22"/>
                </w:rPr>
                <w:t>(a)</w:t>
              </w:r>
              <w:r>
                <w:rPr>
                  <w:sz w:val="22"/>
                </w:rPr>
                <w:tab/>
                <w:t>if the person is a body corporate — $30,000; or</w:t>
              </w:r>
            </w:ins>
          </w:p>
          <w:p>
            <w:pPr>
              <w:tabs>
                <w:tab w:val="left" w:pos="459"/>
              </w:tabs>
              <w:ind w:left="459" w:hanging="459"/>
              <w:rPr>
                <w:ins w:id="8407" w:author="svcMRProcess" w:date="2018-09-18T23:49:00Z"/>
                <w:sz w:val="22"/>
              </w:rPr>
            </w:pPr>
            <w:ins w:id="8408" w:author="svcMRProcess" w:date="2018-09-18T23:49:00Z">
              <w:r>
                <w:rPr>
                  <w:sz w:val="22"/>
                </w:rPr>
                <w:t>(b)</w:t>
              </w:r>
              <w:r>
                <w:rPr>
                  <w:sz w:val="22"/>
                </w:rPr>
                <w:tab/>
                <w:t>if the person is not a body corporate — $6,000.</w:t>
              </w:r>
            </w:ins>
          </w:p>
        </w:tc>
      </w:tr>
      <w:tr>
        <w:trPr>
          <w:cantSplit/>
          <w:ins w:id="8409" w:author="svcMRProcess" w:date="2018-09-18T23:49:00Z"/>
        </w:trPr>
        <w:tc>
          <w:tcPr>
            <w:tcW w:w="850" w:type="dxa"/>
            <w:tcBorders>
              <w:top w:val="single" w:sz="2" w:space="0" w:color="auto"/>
              <w:left w:val="nil"/>
              <w:bottom w:val="single" w:sz="2" w:space="0" w:color="auto"/>
              <w:right w:val="nil"/>
            </w:tcBorders>
          </w:tcPr>
          <w:p>
            <w:pPr>
              <w:rPr>
                <w:ins w:id="8410" w:author="svcMRProcess" w:date="2018-09-18T23:49:00Z"/>
                <w:sz w:val="22"/>
              </w:rPr>
            </w:pPr>
            <w:ins w:id="8411" w:author="svcMRProcess" w:date="2018-09-18T23:49:00Z">
              <w:r>
                <w:rPr>
                  <w:sz w:val="22"/>
                </w:rPr>
                <w:t>7</w:t>
              </w:r>
            </w:ins>
          </w:p>
        </w:tc>
        <w:tc>
          <w:tcPr>
            <w:tcW w:w="2552" w:type="dxa"/>
            <w:tcBorders>
              <w:top w:val="single" w:sz="2" w:space="0" w:color="auto"/>
              <w:left w:val="nil"/>
              <w:bottom w:val="single" w:sz="2" w:space="0" w:color="auto"/>
              <w:right w:val="nil"/>
            </w:tcBorders>
          </w:tcPr>
          <w:p>
            <w:pPr>
              <w:rPr>
                <w:ins w:id="8412" w:author="svcMRProcess" w:date="2018-09-18T23:49:00Z"/>
                <w:sz w:val="22"/>
              </w:rPr>
            </w:pPr>
            <w:ins w:id="8413" w:author="svcMRProcess" w:date="2018-09-18T23:49:00Z">
              <w:r>
                <w:rPr>
                  <w:sz w:val="22"/>
                </w:rPr>
                <w:t>section 100(1) or (3) or 101(3) or (4)</w:t>
              </w:r>
            </w:ins>
          </w:p>
        </w:tc>
        <w:tc>
          <w:tcPr>
            <w:tcW w:w="2551" w:type="dxa"/>
            <w:tcBorders>
              <w:top w:val="single" w:sz="2" w:space="0" w:color="auto"/>
              <w:left w:val="nil"/>
              <w:bottom w:val="single" w:sz="2" w:space="0" w:color="auto"/>
              <w:right w:val="nil"/>
            </w:tcBorders>
          </w:tcPr>
          <w:p>
            <w:pPr>
              <w:tabs>
                <w:tab w:val="left" w:pos="459"/>
              </w:tabs>
              <w:ind w:left="459" w:hanging="459"/>
              <w:rPr>
                <w:ins w:id="8414" w:author="svcMRProcess" w:date="2018-09-18T23:49:00Z"/>
                <w:sz w:val="22"/>
              </w:rPr>
            </w:pPr>
            <w:ins w:id="8415" w:author="svcMRProcess" w:date="2018-09-18T23:49:00Z">
              <w:r>
                <w:rPr>
                  <w:sz w:val="22"/>
                </w:rPr>
                <w:t>(a)</w:t>
              </w:r>
              <w:r>
                <w:rPr>
                  <w:sz w:val="22"/>
                </w:rPr>
                <w:tab/>
                <w:t>if the person is a body corporate — $15,000; or</w:t>
              </w:r>
            </w:ins>
          </w:p>
          <w:p>
            <w:pPr>
              <w:tabs>
                <w:tab w:val="left" w:pos="459"/>
              </w:tabs>
              <w:ind w:left="459" w:hanging="459"/>
              <w:rPr>
                <w:ins w:id="8416" w:author="svcMRProcess" w:date="2018-09-18T23:49:00Z"/>
                <w:sz w:val="22"/>
              </w:rPr>
            </w:pPr>
            <w:ins w:id="8417" w:author="svcMRProcess" w:date="2018-09-18T23:49:00Z">
              <w:r>
                <w:rPr>
                  <w:sz w:val="22"/>
                </w:rPr>
                <w:t>(b)</w:t>
              </w:r>
              <w:r>
                <w:rPr>
                  <w:sz w:val="22"/>
                </w:rPr>
                <w:tab/>
                <w:t>if the person is not a body corporate — $3,000.</w:t>
              </w:r>
            </w:ins>
          </w:p>
        </w:tc>
      </w:tr>
      <w:tr>
        <w:trPr>
          <w:cantSplit/>
          <w:ins w:id="8418" w:author="svcMRProcess" w:date="2018-09-18T23:49:00Z"/>
        </w:trPr>
        <w:tc>
          <w:tcPr>
            <w:tcW w:w="850" w:type="dxa"/>
            <w:tcBorders>
              <w:top w:val="single" w:sz="2" w:space="0" w:color="auto"/>
              <w:left w:val="nil"/>
              <w:bottom w:val="single" w:sz="2" w:space="0" w:color="auto"/>
              <w:right w:val="nil"/>
            </w:tcBorders>
          </w:tcPr>
          <w:p>
            <w:pPr>
              <w:rPr>
                <w:ins w:id="8419" w:author="svcMRProcess" w:date="2018-09-18T23:49:00Z"/>
                <w:sz w:val="22"/>
              </w:rPr>
            </w:pPr>
            <w:ins w:id="8420" w:author="svcMRProcess" w:date="2018-09-18T23:49:00Z">
              <w:r>
                <w:rPr>
                  <w:sz w:val="22"/>
                </w:rPr>
                <w:t>8</w:t>
              </w:r>
            </w:ins>
          </w:p>
        </w:tc>
        <w:tc>
          <w:tcPr>
            <w:tcW w:w="2552" w:type="dxa"/>
            <w:tcBorders>
              <w:top w:val="single" w:sz="2" w:space="0" w:color="auto"/>
              <w:left w:val="nil"/>
              <w:bottom w:val="single" w:sz="2" w:space="0" w:color="auto"/>
              <w:right w:val="nil"/>
            </w:tcBorders>
          </w:tcPr>
          <w:p>
            <w:pPr>
              <w:rPr>
                <w:ins w:id="8421" w:author="svcMRProcess" w:date="2018-09-18T23:49:00Z"/>
                <w:sz w:val="22"/>
              </w:rPr>
            </w:pPr>
            <w:ins w:id="8422" w:author="svcMRProcess" w:date="2018-09-18T23:49:00Z">
              <w:r>
                <w:rPr>
                  <w:sz w:val="22"/>
                </w:rPr>
                <w:t>section 102(2) or 103(2)</w:t>
              </w:r>
            </w:ins>
          </w:p>
        </w:tc>
        <w:tc>
          <w:tcPr>
            <w:tcW w:w="2551" w:type="dxa"/>
            <w:tcBorders>
              <w:top w:val="single" w:sz="2" w:space="0" w:color="auto"/>
              <w:left w:val="nil"/>
              <w:bottom w:val="single" w:sz="2" w:space="0" w:color="auto"/>
              <w:right w:val="nil"/>
            </w:tcBorders>
          </w:tcPr>
          <w:p>
            <w:pPr>
              <w:tabs>
                <w:tab w:val="left" w:pos="459"/>
              </w:tabs>
              <w:ind w:left="459" w:hanging="459"/>
              <w:rPr>
                <w:ins w:id="8423" w:author="svcMRProcess" w:date="2018-09-18T23:49:00Z"/>
                <w:sz w:val="22"/>
              </w:rPr>
            </w:pPr>
            <w:ins w:id="8424" w:author="svcMRProcess" w:date="2018-09-18T23:49:00Z">
              <w:r>
                <w:rPr>
                  <w:sz w:val="22"/>
                </w:rPr>
                <w:t>(a)</w:t>
              </w:r>
              <w:r>
                <w:rPr>
                  <w:sz w:val="22"/>
                </w:rPr>
                <w:tab/>
                <w:t>if the person is a body corporate — $50,000; or</w:t>
              </w:r>
            </w:ins>
          </w:p>
          <w:p>
            <w:pPr>
              <w:tabs>
                <w:tab w:val="left" w:pos="459"/>
              </w:tabs>
              <w:ind w:left="459" w:hanging="459"/>
              <w:rPr>
                <w:ins w:id="8425" w:author="svcMRProcess" w:date="2018-09-18T23:49:00Z"/>
                <w:sz w:val="22"/>
              </w:rPr>
            </w:pPr>
            <w:ins w:id="8426" w:author="svcMRProcess" w:date="2018-09-18T23:49:00Z">
              <w:r>
                <w:rPr>
                  <w:sz w:val="22"/>
                </w:rPr>
                <w:t>(b)</w:t>
              </w:r>
              <w:r>
                <w:rPr>
                  <w:sz w:val="22"/>
                </w:rPr>
                <w:tab/>
                <w:t>if the person is not a body corporate — $10,000.</w:t>
              </w:r>
            </w:ins>
          </w:p>
        </w:tc>
      </w:tr>
      <w:tr>
        <w:trPr>
          <w:cantSplit/>
          <w:ins w:id="8427" w:author="svcMRProcess" w:date="2018-09-18T23:49:00Z"/>
        </w:trPr>
        <w:tc>
          <w:tcPr>
            <w:tcW w:w="850" w:type="dxa"/>
            <w:tcBorders>
              <w:top w:val="single" w:sz="2" w:space="0" w:color="auto"/>
              <w:left w:val="nil"/>
              <w:bottom w:val="single" w:sz="2" w:space="0" w:color="auto"/>
              <w:right w:val="nil"/>
            </w:tcBorders>
          </w:tcPr>
          <w:p>
            <w:pPr>
              <w:rPr>
                <w:ins w:id="8428" w:author="svcMRProcess" w:date="2018-09-18T23:49:00Z"/>
                <w:sz w:val="22"/>
              </w:rPr>
            </w:pPr>
            <w:ins w:id="8429" w:author="svcMRProcess" w:date="2018-09-18T23:49:00Z">
              <w:r>
                <w:rPr>
                  <w:sz w:val="22"/>
                </w:rPr>
                <w:t>9</w:t>
              </w:r>
            </w:ins>
          </w:p>
        </w:tc>
        <w:tc>
          <w:tcPr>
            <w:tcW w:w="2552" w:type="dxa"/>
            <w:tcBorders>
              <w:top w:val="single" w:sz="2" w:space="0" w:color="auto"/>
              <w:left w:val="nil"/>
              <w:bottom w:val="single" w:sz="2" w:space="0" w:color="auto"/>
              <w:right w:val="nil"/>
            </w:tcBorders>
          </w:tcPr>
          <w:p>
            <w:pPr>
              <w:rPr>
                <w:ins w:id="8430" w:author="svcMRProcess" w:date="2018-09-18T23:49:00Z"/>
                <w:sz w:val="22"/>
              </w:rPr>
            </w:pPr>
            <w:ins w:id="8431" w:author="svcMRProcess" w:date="2018-09-18T23:49:00Z">
              <w:r>
                <w:rPr>
                  <w:sz w:val="22"/>
                </w:rPr>
                <w:t xml:space="preserve">section 106(1), (2), (3) or (5), 107(1) or (2), 118(1), (2), (3) or (5) or 119(1) or (2) </w:t>
              </w:r>
            </w:ins>
          </w:p>
        </w:tc>
        <w:tc>
          <w:tcPr>
            <w:tcW w:w="2551" w:type="dxa"/>
            <w:tcBorders>
              <w:top w:val="single" w:sz="2" w:space="0" w:color="auto"/>
              <w:left w:val="nil"/>
              <w:bottom w:val="single" w:sz="2" w:space="0" w:color="auto"/>
              <w:right w:val="nil"/>
            </w:tcBorders>
          </w:tcPr>
          <w:p>
            <w:pPr>
              <w:tabs>
                <w:tab w:val="left" w:pos="459"/>
              </w:tabs>
              <w:ind w:left="459" w:hanging="459"/>
              <w:rPr>
                <w:ins w:id="8432" w:author="svcMRProcess" w:date="2018-09-18T23:49:00Z"/>
                <w:sz w:val="22"/>
              </w:rPr>
            </w:pPr>
            <w:ins w:id="8433" w:author="svcMRProcess" w:date="2018-09-18T23:49:00Z">
              <w:r>
                <w:rPr>
                  <w:sz w:val="22"/>
                </w:rPr>
                <w:t>(a)</w:t>
              </w:r>
              <w:r>
                <w:rPr>
                  <w:sz w:val="22"/>
                </w:rPr>
                <w:tab/>
                <w:t>if the person is a body corporate — $1.1 million; or</w:t>
              </w:r>
            </w:ins>
          </w:p>
          <w:p>
            <w:pPr>
              <w:tabs>
                <w:tab w:val="left" w:pos="459"/>
              </w:tabs>
              <w:ind w:left="459" w:hanging="459"/>
              <w:rPr>
                <w:ins w:id="8434" w:author="svcMRProcess" w:date="2018-09-18T23:49:00Z"/>
                <w:sz w:val="22"/>
              </w:rPr>
            </w:pPr>
            <w:ins w:id="8435" w:author="svcMRProcess" w:date="2018-09-18T23:49:00Z">
              <w:r>
                <w:rPr>
                  <w:sz w:val="22"/>
                </w:rPr>
                <w:t>(b)</w:t>
              </w:r>
              <w:r>
                <w:rPr>
                  <w:sz w:val="22"/>
                </w:rPr>
                <w:tab/>
                <w:t>if the person is not a body corporate — $220,000.</w:t>
              </w:r>
            </w:ins>
          </w:p>
        </w:tc>
      </w:tr>
      <w:tr>
        <w:trPr>
          <w:cantSplit/>
          <w:ins w:id="8436" w:author="svcMRProcess" w:date="2018-09-18T23:49:00Z"/>
        </w:trPr>
        <w:tc>
          <w:tcPr>
            <w:tcW w:w="850" w:type="dxa"/>
            <w:tcBorders>
              <w:top w:val="single" w:sz="2" w:space="0" w:color="auto"/>
              <w:left w:val="nil"/>
              <w:bottom w:val="single" w:sz="2" w:space="0" w:color="auto"/>
              <w:right w:val="nil"/>
            </w:tcBorders>
          </w:tcPr>
          <w:p>
            <w:pPr>
              <w:rPr>
                <w:ins w:id="8437" w:author="svcMRProcess" w:date="2018-09-18T23:49:00Z"/>
                <w:sz w:val="22"/>
              </w:rPr>
            </w:pPr>
            <w:ins w:id="8438" w:author="svcMRProcess" w:date="2018-09-18T23:49:00Z">
              <w:r>
                <w:rPr>
                  <w:sz w:val="22"/>
                </w:rPr>
                <w:t>10</w:t>
              </w:r>
            </w:ins>
          </w:p>
        </w:tc>
        <w:tc>
          <w:tcPr>
            <w:tcW w:w="2552" w:type="dxa"/>
            <w:tcBorders>
              <w:top w:val="single" w:sz="2" w:space="0" w:color="auto"/>
              <w:left w:val="nil"/>
              <w:bottom w:val="single" w:sz="2" w:space="0" w:color="auto"/>
              <w:right w:val="nil"/>
            </w:tcBorders>
          </w:tcPr>
          <w:p>
            <w:pPr>
              <w:rPr>
                <w:ins w:id="8439" w:author="svcMRProcess" w:date="2018-09-18T23:49:00Z"/>
                <w:sz w:val="22"/>
              </w:rPr>
            </w:pPr>
            <w:ins w:id="8440" w:author="svcMRProcess" w:date="2018-09-18T23:49:00Z">
              <w:r>
                <w:rPr>
                  <w:sz w:val="22"/>
                </w:rPr>
                <w:t>section 125(4)</w:t>
              </w:r>
            </w:ins>
          </w:p>
        </w:tc>
        <w:tc>
          <w:tcPr>
            <w:tcW w:w="2551" w:type="dxa"/>
            <w:tcBorders>
              <w:top w:val="single" w:sz="2" w:space="0" w:color="auto"/>
              <w:left w:val="nil"/>
              <w:bottom w:val="single" w:sz="2" w:space="0" w:color="auto"/>
              <w:right w:val="nil"/>
            </w:tcBorders>
          </w:tcPr>
          <w:p>
            <w:pPr>
              <w:tabs>
                <w:tab w:val="left" w:pos="459"/>
              </w:tabs>
              <w:ind w:left="459" w:hanging="459"/>
              <w:rPr>
                <w:ins w:id="8441" w:author="svcMRProcess" w:date="2018-09-18T23:49:00Z"/>
                <w:sz w:val="22"/>
              </w:rPr>
            </w:pPr>
            <w:ins w:id="8442" w:author="svcMRProcess" w:date="2018-09-18T23:49:00Z">
              <w:r>
                <w:rPr>
                  <w:sz w:val="22"/>
                </w:rPr>
                <w:t>(a)</w:t>
              </w:r>
              <w:r>
                <w:rPr>
                  <w:sz w:val="22"/>
                </w:rPr>
                <w:tab/>
                <w:t>if the person is a body corporate — $16,500; or</w:t>
              </w:r>
            </w:ins>
          </w:p>
          <w:p>
            <w:pPr>
              <w:tabs>
                <w:tab w:val="left" w:pos="459"/>
              </w:tabs>
              <w:ind w:left="459" w:hanging="459"/>
              <w:rPr>
                <w:ins w:id="8443" w:author="svcMRProcess" w:date="2018-09-18T23:49:00Z"/>
                <w:sz w:val="22"/>
              </w:rPr>
            </w:pPr>
            <w:ins w:id="8444" w:author="svcMRProcess" w:date="2018-09-18T23:49:00Z">
              <w:r>
                <w:rPr>
                  <w:sz w:val="22"/>
                </w:rPr>
                <w:t>(b)</w:t>
              </w:r>
              <w:r>
                <w:rPr>
                  <w:sz w:val="22"/>
                </w:rPr>
                <w:tab/>
                <w:t>if the person is not a body corporate — $3,300.</w:t>
              </w:r>
            </w:ins>
          </w:p>
        </w:tc>
      </w:tr>
      <w:tr>
        <w:trPr>
          <w:cantSplit/>
          <w:ins w:id="8445" w:author="svcMRProcess" w:date="2018-09-18T23:49:00Z"/>
        </w:trPr>
        <w:tc>
          <w:tcPr>
            <w:tcW w:w="850" w:type="dxa"/>
            <w:tcBorders>
              <w:top w:val="single" w:sz="2" w:space="0" w:color="auto"/>
              <w:left w:val="nil"/>
              <w:bottom w:val="single" w:sz="2" w:space="0" w:color="auto"/>
              <w:right w:val="nil"/>
            </w:tcBorders>
          </w:tcPr>
          <w:p>
            <w:pPr>
              <w:rPr>
                <w:ins w:id="8446" w:author="svcMRProcess" w:date="2018-09-18T23:49:00Z"/>
                <w:sz w:val="22"/>
              </w:rPr>
            </w:pPr>
            <w:ins w:id="8447" w:author="svcMRProcess" w:date="2018-09-18T23:49:00Z">
              <w:r>
                <w:rPr>
                  <w:sz w:val="22"/>
                </w:rPr>
                <w:t>11</w:t>
              </w:r>
            </w:ins>
          </w:p>
        </w:tc>
        <w:tc>
          <w:tcPr>
            <w:tcW w:w="2552" w:type="dxa"/>
            <w:tcBorders>
              <w:top w:val="single" w:sz="2" w:space="0" w:color="auto"/>
              <w:left w:val="nil"/>
              <w:bottom w:val="single" w:sz="2" w:space="0" w:color="auto"/>
              <w:right w:val="nil"/>
            </w:tcBorders>
          </w:tcPr>
          <w:p>
            <w:pPr>
              <w:rPr>
                <w:ins w:id="8448" w:author="svcMRProcess" w:date="2018-09-18T23:49:00Z"/>
                <w:sz w:val="22"/>
              </w:rPr>
            </w:pPr>
            <w:ins w:id="8449" w:author="svcMRProcess" w:date="2018-09-18T23:49:00Z">
              <w:r>
                <w:rPr>
                  <w:sz w:val="22"/>
                </w:rPr>
                <w:t>section 127(1) or (2)</w:t>
              </w:r>
            </w:ins>
          </w:p>
        </w:tc>
        <w:tc>
          <w:tcPr>
            <w:tcW w:w="2551" w:type="dxa"/>
            <w:tcBorders>
              <w:top w:val="single" w:sz="2" w:space="0" w:color="auto"/>
              <w:left w:val="nil"/>
              <w:bottom w:val="single" w:sz="2" w:space="0" w:color="auto"/>
              <w:right w:val="nil"/>
            </w:tcBorders>
          </w:tcPr>
          <w:p>
            <w:pPr>
              <w:tabs>
                <w:tab w:val="left" w:pos="459"/>
              </w:tabs>
              <w:ind w:left="459" w:hanging="459"/>
              <w:rPr>
                <w:ins w:id="8450" w:author="svcMRProcess" w:date="2018-09-18T23:49:00Z"/>
                <w:sz w:val="22"/>
              </w:rPr>
            </w:pPr>
            <w:ins w:id="8451" w:author="svcMRProcess" w:date="2018-09-18T23:49:00Z">
              <w:r>
                <w:rPr>
                  <w:sz w:val="22"/>
                </w:rPr>
                <w:t>(a)</w:t>
              </w:r>
              <w:r>
                <w:rPr>
                  <w:sz w:val="22"/>
                </w:rPr>
                <w:tab/>
                <w:t>if the person is a body corporate — $1.1 million; or</w:t>
              </w:r>
            </w:ins>
          </w:p>
          <w:p>
            <w:pPr>
              <w:tabs>
                <w:tab w:val="left" w:pos="459"/>
              </w:tabs>
              <w:ind w:left="459" w:hanging="459"/>
              <w:rPr>
                <w:ins w:id="8452" w:author="svcMRProcess" w:date="2018-09-18T23:49:00Z"/>
                <w:sz w:val="22"/>
              </w:rPr>
            </w:pPr>
            <w:ins w:id="8453" w:author="svcMRProcess" w:date="2018-09-18T23:49:00Z">
              <w:r>
                <w:rPr>
                  <w:sz w:val="22"/>
                </w:rPr>
                <w:t>(b)</w:t>
              </w:r>
              <w:r>
                <w:rPr>
                  <w:sz w:val="22"/>
                </w:rPr>
                <w:tab/>
                <w:t>if the person is not a body corporate — $220,000.</w:t>
              </w:r>
            </w:ins>
          </w:p>
        </w:tc>
      </w:tr>
      <w:tr>
        <w:trPr>
          <w:cantSplit/>
          <w:ins w:id="8454" w:author="svcMRProcess" w:date="2018-09-18T23:49:00Z"/>
        </w:trPr>
        <w:tc>
          <w:tcPr>
            <w:tcW w:w="850" w:type="dxa"/>
            <w:tcBorders>
              <w:top w:val="single" w:sz="2" w:space="0" w:color="auto"/>
              <w:left w:val="nil"/>
              <w:bottom w:val="single" w:sz="2" w:space="0" w:color="auto"/>
              <w:right w:val="nil"/>
            </w:tcBorders>
          </w:tcPr>
          <w:p>
            <w:pPr>
              <w:rPr>
                <w:ins w:id="8455" w:author="svcMRProcess" w:date="2018-09-18T23:49:00Z"/>
                <w:sz w:val="22"/>
              </w:rPr>
            </w:pPr>
            <w:ins w:id="8456" w:author="svcMRProcess" w:date="2018-09-18T23:49:00Z">
              <w:r>
                <w:rPr>
                  <w:sz w:val="22"/>
                </w:rPr>
                <w:t>12</w:t>
              </w:r>
            </w:ins>
          </w:p>
        </w:tc>
        <w:tc>
          <w:tcPr>
            <w:tcW w:w="2552" w:type="dxa"/>
            <w:tcBorders>
              <w:top w:val="single" w:sz="2" w:space="0" w:color="auto"/>
              <w:left w:val="nil"/>
              <w:bottom w:val="single" w:sz="2" w:space="0" w:color="auto"/>
              <w:right w:val="nil"/>
            </w:tcBorders>
          </w:tcPr>
          <w:p>
            <w:pPr>
              <w:rPr>
                <w:ins w:id="8457" w:author="svcMRProcess" w:date="2018-09-18T23:49:00Z"/>
                <w:sz w:val="22"/>
              </w:rPr>
            </w:pPr>
            <w:ins w:id="8458" w:author="svcMRProcess" w:date="2018-09-18T23:49:00Z">
              <w:r>
                <w:rPr>
                  <w:sz w:val="22"/>
                </w:rPr>
                <w:t>section 128(2) or (6), 131(1) or 132(1)</w:t>
              </w:r>
            </w:ins>
          </w:p>
        </w:tc>
        <w:tc>
          <w:tcPr>
            <w:tcW w:w="2551" w:type="dxa"/>
            <w:tcBorders>
              <w:top w:val="single" w:sz="2" w:space="0" w:color="auto"/>
              <w:left w:val="nil"/>
              <w:bottom w:val="single" w:sz="2" w:space="0" w:color="auto"/>
              <w:right w:val="nil"/>
            </w:tcBorders>
          </w:tcPr>
          <w:p>
            <w:pPr>
              <w:tabs>
                <w:tab w:val="left" w:pos="459"/>
              </w:tabs>
              <w:ind w:left="459" w:hanging="459"/>
              <w:rPr>
                <w:ins w:id="8459" w:author="svcMRProcess" w:date="2018-09-18T23:49:00Z"/>
                <w:sz w:val="22"/>
              </w:rPr>
            </w:pPr>
            <w:ins w:id="8460" w:author="svcMRProcess" w:date="2018-09-18T23:49:00Z">
              <w:r>
                <w:rPr>
                  <w:sz w:val="22"/>
                </w:rPr>
                <w:t>(a)</w:t>
              </w:r>
              <w:r>
                <w:rPr>
                  <w:sz w:val="22"/>
                </w:rPr>
                <w:tab/>
                <w:t>if the person is a body corporate — $16,500; or</w:t>
              </w:r>
            </w:ins>
          </w:p>
          <w:p>
            <w:pPr>
              <w:tabs>
                <w:tab w:val="left" w:pos="459"/>
              </w:tabs>
              <w:ind w:left="459" w:hanging="459"/>
              <w:rPr>
                <w:ins w:id="8461" w:author="svcMRProcess" w:date="2018-09-18T23:49:00Z"/>
                <w:sz w:val="22"/>
              </w:rPr>
            </w:pPr>
            <w:ins w:id="8462" w:author="svcMRProcess" w:date="2018-09-18T23:49:00Z">
              <w:r>
                <w:rPr>
                  <w:sz w:val="22"/>
                </w:rPr>
                <w:t>(b)</w:t>
              </w:r>
              <w:r>
                <w:rPr>
                  <w:sz w:val="22"/>
                </w:rPr>
                <w:tab/>
                <w:t>if the person is not a body corporate — $3,300.</w:t>
              </w:r>
            </w:ins>
          </w:p>
        </w:tc>
      </w:tr>
      <w:tr>
        <w:trPr>
          <w:cantSplit/>
          <w:ins w:id="8463" w:author="svcMRProcess" w:date="2018-09-18T23:49:00Z"/>
        </w:trPr>
        <w:tc>
          <w:tcPr>
            <w:tcW w:w="850" w:type="dxa"/>
            <w:tcBorders>
              <w:top w:val="single" w:sz="2" w:space="0" w:color="auto"/>
              <w:left w:val="nil"/>
              <w:bottom w:val="single" w:sz="2" w:space="0" w:color="auto"/>
              <w:right w:val="nil"/>
            </w:tcBorders>
          </w:tcPr>
          <w:p>
            <w:pPr>
              <w:rPr>
                <w:ins w:id="8464" w:author="svcMRProcess" w:date="2018-09-18T23:49:00Z"/>
                <w:sz w:val="22"/>
              </w:rPr>
            </w:pPr>
            <w:ins w:id="8465" w:author="svcMRProcess" w:date="2018-09-18T23:49:00Z">
              <w:r>
                <w:rPr>
                  <w:sz w:val="22"/>
                </w:rPr>
                <w:t>13</w:t>
              </w:r>
            </w:ins>
          </w:p>
        </w:tc>
        <w:tc>
          <w:tcPr>
            <w:tcW w:w="2552" w:type="dxa"/>
            <w:tcBorders>
              <w:top w:val="single" w:sz="2" w:space="0" w:color="auto"/>
              <w:left w:val="nil"/>
              <w:bottom w:val="single" w:sz="2" w:space="0" w:color="auto"/>
              <w:right w:val="nil"/>
            </w:tcBorders>
          </w:tcPr>
          <w:p>
            <w:pPr>
              <w:rPr>
                <w:ins w:id="8466" w:author="svcMRProcess" w:date="2018-09-18T23:49:00Z"/>
                <w:sz w:val="22"/>
              </w:rPr>
            </w:pPr>
            <w:ins w:id="8467" w:author="svcMRProcess" w:date="2018-09-18T23:49:00Z">
              <w:r>
                <w:rPr>
                  <w:sz w:val="22"/>
                </w:rPr>
                <w:t>section 136(1), (2) or (3) or 137(1) or (2)</w:t>
              </w:r>
            </w:ins>
          </w:p>
        </w:tc>
        <w:tc>
          <w:tcPr>
            <w:tcW w:w="2551" w:type="dxa"/>
            <w:tcBorders>
              <w:top w:val="single" w:sz="2" w:space="0" w:color="auto"/>
              <w:left w:val="nil"/>
              <w:bottom w:val="single" w:sz="2" w:space="0" w:color="auto"/>
              <w:right w:val="nil"/>
            </w:tcBorders>
          </w:tcPr>
          <w:p>
            <w:pPr>
              <w:tabs>
                <w:tab w:val="left" w:pos="459"/>
              </w:tabs>
              <w:ind w:left="459" w:hanging="459"/>
              <w:rPr>
                <w:ins w:id="8468" w:author="svcMRProcess" w:date="2018-09-18T23:49:00Z"/>
                <w:sz w:val="22"/>
              </w:rPr>
            </w:pPr>
            <w:ins w:id="8469" w:author="svcMRProcess" w:date="2018-09-18T23:49:00Z">
              <w:r>
                <w:rPr>
                  <w:sz w:val="22"/>
                </w:rPr>
                <w:t>(a)</w:t>
              </w:r>
              <w:r>
                <w:rPr>
                  <w:sz w:val="22"/>
                </w:rPr>
                <w:tab/>
                <w:t>if the person is a body corporate — $1.1 million; or</w:t>
              </w:r>
            </w:ins>
          </w:p>
          <w:p>
            <w:pPr>
              <w:tabs>
                <w:tab w:val="left" w:pos="459"/>
              </w:tabs>
              <w:ind w:left="459" w:hanging="459"/>
              <w:rPr>
                <w:ins w:id="8470" w:author="svcMRProcess" w:date="2018-09-18T23:49:00Z"/>
                <w:sz w:val="22"/>
              </w:rPr>
            </w:pPr>
            <w:ins w:id="8471" w:author="svcMRProcess" w:date="2018-09-18T23:49:00Z">
              <w:r>
                <w:rPr>
                  <w:sz w:val="22"/>
                </w:rPr>
                <w:t>(b)</w:t>
              </w:r>
              <w:r>
                <w:rPr>
                  <w:sz w:val="22"/>
                </w:rPr>
                <w:tab/>
                <w:t>if the person is not a body corporate — $220,000.</w:t>
              </w:r>
            </w:ins>
          </w:p>
        </w:tc>
      </w:tr>
      <w:tr>
        <w:trPr>
          <w:cantSplit/>
          <w:ins w:id="8472" w:author="svcMRProcess" w:date="2018-09-18T23:49:00Z"/>
        </w:trPr>
        <w:tc>
          <w:tcPr>
            <w:tcW w:w="850" w:type="dxa"/>
            <w:tcBorders>
              <w:top w:val="single" w:sz="2" w:space="0" w:color="auto"/>
              <w:left w:val="nil"/>
              <w:bottom w:val="single" w:sz="2" w:space="0" w:color="auto"/>
              <w:right w:val="nil"/>
            </w:tcBorders>
          </w:tcPr>
          <w:p>
            <w:pPr>
              <w:rPr>
                <w:ins w:id="8473" w:author="svcMRProcess" w:date="2018-09-18T23:49:00Z"/>
                <w:sz w:val="22"/>
              </w:rPr>
            </w:pPr>
            <w:ins w:id="8474" w:author="svcMRProcess" w:date="2018-09-18T23:49:00Z">
              <w:r>
                <w:rPr>
                  <w:sz w:val="22"/>
                </w:rPr>
                <w:t>14</w:t>
              </w:r>
            </w:ins>
          </w:p>
        </w:tc>
        <w:tc>
          <w:tcPr>
            <w:tcW w:w="2552" w:type="dxa"/>
            <w:tcBorders>
              <w:top w:val="single" w:sz="2" w:space="0" w:color="auto"/>
              <w:left w:val="nil"/>
              <w:bottom w:val="single" w:sz="2" w:space="0" w:color="auto"/>
              <w:right w:val="nil"/>
            </w:tcBorders>
          </w:tcPr>
          <w:p>
            <w:pPr>
              <w:rPr>
                <w:ins w:id="8475" w:author="svcMRProcess" w:date="2018-09-18T23:49:00Z"/>
                <w:sz w:val="22"/>
              </w:rPr>
            </w:pPr>
            <w:ins w:id="8476" w:author="svcMRProcess" w:date="2018-09-18T23:49:00Z">
              <w:r>
                <w:rPr>
                  <w:sz w:val="22"/>
                </w:rPr>
                <w:t>section 221(1)</w:t>
              </w:r>
            </w:ins>
          </w:p>
        </w:tc>
        <w:tc>
          <w:tcPr>
            <w:tcW w:w="2551" w:type="dxa"/>
            <w:tcBorders>
              <w:top w:val="single" w:sz="2" w:space="0" w:color="auto"/>
              <w:left w:val="nil"/>
              <w:bottom w:val="single" w:sz="2" w:space="0" w:color="auto"/>
              <w:right w:val="nil"/>
            </w:tcBorders>
          </w:tcPr>
          <w:p>
            <w:pPr>
              <w:tabs>
                <w:tab w:val="left" w:pos="459"/>
              </w:tabs>
              <w:ind w:left="459" w:hanging="459"/>
              <w:rPr>
                <w:ins w:id="8477" w:author="svcMRProcess" w:date="2018-09-18T23:49:00Z"/>
                <w:sz w:val="22"/>
              </w:rPr>
            </w:pPr>
            <w:ins w:id="8478" w:author="svcMRProcess" w:date="2018-09-18T23:49:00Z">
              <w:r>
                <w:rPr>
                  <w:sz w:val="22"/>
                </w:rPr>
                <w:t>(a)</w:t>
              </w:r>
              <w:r>
                <w:rPr>
                  <w:sz w:val="22"/>
                </w:rPr>
                <w:tab/>
                <w:t>if the person is a body corporate — $16,500; or</w:t>
              </w:r>
            </w:ins>
          </w:p>
          <w:p>
            <w:pPr>
              <w:tabs>
                <w:tab w:val="left" w:pos="459"/>
              </w:tabs>
              <w:ind w:left="459" w:hanging="459"/>
              <w:rPr>
                <w:ins w:id="8479" w:author="svcMRProcess" w:date="2018-09-18T23:49:00Z"/>
                <w:sz w:val="22"/>
              </w:rPr>
            </w:pPr>
            <w:ins w:id="8480" w:author="svcMRProcess" w:date="2018-09-18T23:49:00Z">
              <w:r>
                <w:rPr>
                  <w:sz w:val="22"/>
                </w:rPr>
                <w:t>(b)</w:t>
              </w:r>
              <w:r>
                <w:rPr>
                  <w:sz w:val="22"/>
                </w:rPr>
                <w:tab/>
                <w:t>if the person is not a body corporate — $3,300.</w:t>
              </w:r>
            </w:ins>
          </w:p>
        </w:tc>
      </w:tr>
      <w:tr>
        <w:trPr>
          <w:cantSplit/>
          <w:ins w:id="8481" w:author="svcMRProcess" w:date="2018-09-18T23:49:00Z"/>
        </w:trPr>
        <w:tc>
          <w:tcPr>
            <w:tcW w:w="850" w:type="dxa"/>
            <w:tcBorders>
              <w:top w:val="single" w:sz="2" w:space="0" w:color="auto"/>
              <w:left w:val="nil"/>
              <w:bottom w:val="single" w:sz="12" w:space="0" w:color="auto"/>
              <w:right w:val="nil"/>
            </w:tcBorders>
          </w:tcPr>
          <w:p>
            <w:pPr>
              <w:rPr>
                <w:ins w:id="8482" w:author="svcMRProcess" w:date="2018-09-18T23:49:00Z"/>
                <w:sz w:val="22"/>
              </w:rPr>
            </w:pPr>
            <w:ins w:id="8483" w:author="svcMRProcess" w:date="2018-09-18T23:49:00Z">
              <w:r>
                <w:rPr>
                  <w:sz w:val="22"/>
                </w:rPr>
                <w:t>15</w:t>
              </w:r>
            </w:ins>
          </w:p>
        </w:tc>
        <w:tc>
          <w:tcPr>
            <w:tcW w:w="2552" w:type="dxa"/>
            <w:tcBorders>
              <w:top w:val="single" w:sz="2" w:space="0" w:color="auto"/>
              <w:left w:val="nil"/>
              <w:bottom w:val="single" w:sz="12" w:space="0" w:color="auto"/>
              <w:right w:val="nil"/>
            </w:tcBorders>
          </w:tcPr>
          <w:p>
            <w:pPr>
              <w:rPr>
                <w:ins w:id="8484" w:author="svcMRProcess" w:date="2018-09-18T23:49:00Z"/>
                <w:sz w:val="22"/>
              </w:rPr>
            </w:pPr>
            <w:ins w:id="8485" w:author="svcMRProcess" w:date="2018-09-18T23:49:00Z">
              <w:r>
                <w:rPr>
                  <w:sz w:val="22"/>
                </w:rPr>
                <w:t>section 222(1)</w:t>
              </w:r>
            </w:ins>
          </w:p>
        </w:tc>
        <w:tc>
          <w:tcPr>
            <w:tcW w:w="2551" w:type="dxa"/>
            <w:tcBorders>
              <w:top w:val="single" w:sz="2" w:space="0" w:color="auto"/>
              <w:left w:val="nil"/>
              <w:bottom w:val="single" w:sz="12" w:space="0" w:color="auto"/>
              <w:right w:val="nil"/>
            </w:tcBorders>
          </w:tcPr>
          <w:p>
            <w:pPr>
              <w:tabs>
                <w:tab w:val="left" w:pos="459"/>
              </w:tabs>
              <w:ind w:left="459" w:hanging="459"/>
              <w:rPr>
                <w:ins w:id="8486" w:author="svcMRProcess" w:date="2018-09-18T23:49:00Z"/>
                <w:sz w:val="22"/>
              </w:rPr>
            </w:pPr>
            <w:ins w:id="8487" w:author="svcMRProcess" w:date="2018-09-18T23:49:00Z">
              <w:r>
                <w:rPr>
                  <w:sz w:val="22"/>
                </w:rPr>
                <w:t>(a)</w:t>
              </w:r>
              <w:r>
                <w:rPr>
                  <w:sz w:val="22"/>
                </w:rPr>
                <w:tab/>
                <w:t>if the person is a body corporate — $27,500; or</w:t>
              </w:r>
            </w:ins>
          </w:p>
          <w:p>
            <w:pPr>
              <w:tabs>
                <w:tab w:val="left" w:pos="459"/>
              </w:tabs>
              <w:ind w:left="459" w:hanging="459"/>
              <w:rPr>
                <w:ins w:id="8488" w:author="svcMRProcess" w:date="2018-09-18T23:49:00Z"/>
                <w:sz w:val="22"/>
              </w:rPr>
            </w:pPr>
            <w:ins w:id="8489" w:author="svcMRProcess" w:date="2018-09-18T23:49:00Z">
              <w:r>
                <w:rPr>
                  <w:sz w:val="22"/>
                </w:rPr>
                <w:t>(b)</w:t>
              </w:r>
              <w:r>
                <w:rPr>
                  <w:sz w:val="22"/>
                </w:rPr>
                <w:tab/>
                <w:t>if the person is not a body corporate — $5,500.</w:t>
              </w:r>
            </w:ins>
          </w:p>
        </w:tc>
      </w:tr>
    </w:tbl>
    <w:p>
      <w:pPr>
        <w:tabs>
          <w:tab w:val="left" w:pos="1276"/>
          <w:tab w:val="left" w:pos="1843"/>
        </w:tabs>
        <w:spacing w:before="180"/>
        <w:ind w:left="1843" w:hanging="1843"/>
        <w:rPr>
          <w:ins w:id="8490" w:author="svcMRProcess" w:date="2018-09-18T23:49:00Z"/>
          <w:sz w:val="22"/>
        </w:rPr>
      </w:pPr>
      <w:ins w:id="8491" w:author="svcMRProcess" w:date="2018-09-18T23:49:00Z">
        <w:r>
          <w:rPr>
            <w:sz w:val="22"/>
          </w:rPr>
          <w:tab/>
          <w:t>(4)</w:t>
        </w:r>
        <w:r>
          <w:rPr>
            <w:sz w:val="22"/>
          </w:rPr>
          <w:tab/>
          <w:t>If conduct constitutes a contravention of 2 or more provisions referred to in subsection (1)(a):</w:t>
        </w:r>
      </w:ins>
    </w:p>
    <w:p>
      <w:pPr>
        <w:tabs>
          <w:tab w:val="left" w:pos="1985"/>
          <w:tab w:val="left" w:pos="2410"/>
        </w:tabs>
        <w:spacing w:before="40"/>
        <w:ind w:left="2410" w:hanging="2410"/>
        <w:rPr>
          <w:ins w:id="8492" w:author="svcMRProcess" w:date="2018-09-18T23:49:00Z"/>
          <w:sz w:val="22"/>
        </w:rPr>
      </w:pPr>
      <w:ins w:id="8493" w:author="svcMRProcess" w:date="2018-09-18T23:49:00Z">
        <w:r>
          <w:rPr>
            <w:sz w:val="22"/>
          </w:rPr>
          <w:tab/>
          <w:t>(a)</w:t>
        </w:r>
        <w:r>
          <w:rPr>
            <w:sz w:val="22"/>
          </w:rPr>
          <w:tab/>
          <w:t>a proceeding may be instituted under this Schedule against a person in relation to the contravention of any one or more of the provisions; but</w:t>
        </w:r>
      </w:ins>
    </w:p>
    <w:p>
      <w:pPr>
        <w:tabs>
          <w:tab w:val="left" w:pos="1985"/>
          <w:tab w:val="left" w:pos="2410"/>
        </w:tabs>
        <w:spacing w:before="40"/>
        <w:ind w:left="2410" w:hanging="2410"/>
        <w:rPr>
          <w:ins w:id="8494" w:author="svcMRProcess" w:date="2018-09-18T23:49:00Z"/>
          <w:sz w:val="22"/>
        </w:rPr>
      </w:pPr>
      <w:ins w:id="8495" w:author="svcMRProcess" w:date="2018-09-18T23:49:00Z">
        <w:r>
          <w:rPr>
            <w:sz w:val="22"/>
          </w:rPr>
          <w:tab/>
          <w:t>(b)</w:t>
        </w:r>
        <w:r>
          <w:rPr>
            <w:sz w:val="22"/>
          </w:rPr>
          <w:tab/>
          <w:t>a person is not liable to more than one pecuniary penalty under this section in respect of the same conduct.</w:t>
        </w:r>
      </w:ins>
    </w:p>
    <w:p>
      <w:pPr>
        <w:pStyle w:val="yHeading5"/>
        <w:rPr>
          <w:ins w:id="8496" w:author="svcMRProcess" w:date="2018-09-18T23:49:00Z"/>
        </w:rPr>
      </w:pPr>
      <w:bookmarkStart w:id="8497" w:name="_Toc272855174"/>
      <w:bookmarkStart w:id="8498" w:name="_Toc283891655"/>
      <w:ins w:id="8499" w:author="svcMRProcess" w:date="2018-09-18T23:49:00Z">
        <w:r>
          <w:rPr>
            <w:rStyle w:val="CharSClsNo"/>
          </w:rPr>
          <w:t>225</w:t>
        </w:r>
        <w:r>
          <w:t>.</w:t>
        </w:r>
        <w:r>
          <w:tab/>
          <w:t>Pecuniary penalties and offences</w:t>
        </w:r>
        <w:bookmarkEnd w:id="8497"/>
        <w:bookmarkEnd w:id="8498"/>
      </w:ins>
    </w:p>
    <w:p>
      <w:pPr>
        <w:tabs>
          <w:tab w:val="left" w:pos="1276"/>
          <w:tab w:val="left" w:pos="1843"/>
        </w:tabs>
        <w:spacing w:before="180"/>
        <w:ind w:left="1843" w:hanging="1843"/>
        <w:rPr>
          <w:ins w:id="8500" w:author="svcMRProcess" w:date="2018-09-18T23:49:00Z"/>
          <w:sz w:val="22"/>
        </w:rPr>
      </w:pPr>
      <w:ins w:id="8501" w:author="svcMRProcess" w:date="2018-09-18T23:49:00Z">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ins>
    </w:p>
    <w:p>
      <w:pPr>
        <w:tabs>
          <w:tab w:val="left" w:pos="1985"/>
          <w:tab w:val="left" w:pos="2410"/>
        </w:tabs>
        <w:spacing w:before="40"/>
        <w:ind w:left="2410" w:hanging="2410"/>
        <w:rPr>
          <w:ins w:id="8502" w:author="svcMRProcess" w:date="2018-09-18T23:49:00Z"/>
          <w:sz w:val="22"/>
        </w:rPr>
      </w:pPr>
      <w:ins w:id="8503" w:author="svcMRProcess" w:date="2018-09-18T23:49:00Z">
        <w:r>
          <w:rPr>
            <w:sz w:val="22"/>
          </w:rPr>
          <w:tab/>
          <w:t>(a)</w:t>
        </w:r>
        <w:r>
          <w:rPr>
            <w:sz w:val="22"/>
          </w:rPr>
          <w:tab/>
          <w:t>a contravention of a provision referred to in section 224(1)(a);</w:t>
        </w:r>
      </w:ins>
    </w:p>
    <w:p>
      <w:pPr>
        <w:tabs>
          <w:tab w:val="left" w:pos="1985"/>
          <w:tab w:val="left" w:pos="2410"/>
        </w:tabs>
        <w:spacing w:before="40"/>
        <w:ind w:left="2410" w:hanging="2410"/>
        <w:rPr>
          <w:ins w:id="8504" w:author="svcMRProcess" w:date="2018-09-18T23:49:00Z"/>
          <w:sz w:val="22"/>
        </w:rPr>
      </w:pPr>
      <w:ins w:id="8505" w:author="svcMRProcess" w:date="2018-09-18T23:49:00Z">
        <w:r>
          <w:rPr>
            <w:sz w:val="22"/>
          </w:rPr>
          <w:tab/>
          <w:t>(b)</w:t>
        </w:r>
        <w:r>
          <w:rPr>
            <w:sz w:val="22"/>
          </w:rPr>
          <w:tab/>
          <w:t>conduct referred to in section 224(1)(b), (c), (d), (e) or (f) that relates to a contravention of such a provision;</w:t>
        </w:r>
      </w:ins>
    </w:p>
    <w:p>
      <w:pPr>
        <w:tabs>
          <w:tab w:val="left" w:pos="1276"/>
          <w:tab w:val="left" w:pos="1843"/>
        </w:tabs>
        <w:spacing w:before="40"/>
        <w:ind w:left="1843" w:hanging="1843"/>
        <w:rPr>
          <w:ins w:id="8506" w:author="svcMRProcess" w:date="2018-09-18T23:49:00Z"/>
          <w:sz w:val="22"/>
        </w:rPr>
      </w:pPr>
      <w:ins w:id="8507" w:author="svcMRProcess" w:date="2018-09-18T23:49:00Z">
        <w:r>
          <w:rPr>
            <w:sz w:val="22"/>
          </w:rPr>
          <w:tab/>
        </w:r>
        <w:r>
          <w:rPr>
            <w:sz w:val="22"/>
          </w:rPr>
          <w:tab/>
          <w:t>if the person has been convicted of an offence constituted by conduct that is substantially the same as the conduct constituting the consumer protection breach.</w:t>
        </w:r>
      </w:ins>
    </w:p>
    <w:p>
      <w:pPr>
        <w:tabs>
          <w:tab w:val="left" w:pos="1276"/>
          <w:tab w:val="left" w:pos="1843"/>
        </w:tabs>
        <w:spacing w:before="120"/>
        <w:ind w:left="1843" w:hanging="1843"/>
        <w:rPr>
          <w:ins w:id="8508" w:author="svcMRProcess" w:date="2018-09-18T23:49:00Z"/>
          <w:sz w:val="22"/>
        </w:rPr>
      </w:pPr>
      <w:ins w:id="8509" w:author="svcMRProcess" w:date="2018-09-18T23:49:00Z">
        <w:r>
          <w:rPr>
            <w:sz w:val="22"/>
          </w:rPr>
          <w:tab/>
          <w:t>(2)</w:t>
        </w:r>
        <w:r>
          <w:rPr>
            <w:sz w:val="22"/>
          </w:rPr>
          <w:tab/>
          <w:t>Proceedings for an order under section 224 against a person in relation to a consumer protection breach are stayed if:</w:t>
        </w:r>
      </w:ins>
    </w:p>
    <w:p>
      <w:pPr>
        <w:tabs>
          <w:tab w:val="left" w:pos="1985"/>
          <w:tab w:val="left" w:pos="2410"/>
        </w:tabs>
        <w:spacing w:before="40"/>
        <w:ind w:left="2410" w:hanging="2410"/>
        <w:rPr>
          <w:ins w:id="8510" w:author="svcMRProcess" w:date="2018-09-18T23:49:00Z"/>
          <w:sz w:val="22"/>
        </w:rPr>
      </w:pPr>
      <w:ins w:id="8511" w:author="svcMRProcess" w:date="2018-09-18T23:49:00Z">
        <w:r>
          <w:rPr>
            <w:sz w:val="22"/>
          </w:rPr>
          <w:tab/>
          <w:t>(a)</w:t>
        </w:r>
        <w:r>
          <w:rPr>
            <w:sz w:val="22"/>
          </w:rPr>
          <w:tab/>
          <w:t>criminal proceedings are started or have already been started against the person for an offence; and</w:t>
        </w:r>
      </w:ins>
    </w:p>
    <w:p>
      <w:pPr>
        <w:tabs>
          <w:tab w:val="left" w:pos="1985"/>
          <w:tab w:val="left" w:pos="2410"/>
        </w:tabs>
        <w:spacing w:before="40"/>
        <w:ind w:left="2410" w:hanging="2410"/>
        <w:rPr>
          <w:ins w:id="8512" w:author="svcMRProcess" w:date="2018-09-18T23:49:00Z"/>
          <w:sz w:val="22"/>
        </w:rPr>
      </w:pPr>
      <w:ins w:id="8513" w:author="svcMRProcess" w:date="2018-09-18T23:49:00Z">
        <w:r>
          <w:rPr>
            <w:sz w:val="22"/>
          </w:rPr>
          <w:tab/>
          <w:t>(b)</w:t>
        </w:r>
        <w:r>
          <w:rPr>
            <w:sz w:val="22"/>
          </w:rPr>
          <w:tab/>
          <w:t>the offence is constituted by conduct that is substantially the same as the conduct alleged to constitute the consumer protection breach.</w:t>
        </w:r>
      </w:ins>
    </w:p>
    <w:p>
      <w:pPr>
        <w:tabs>
          <w:tab w:val="left" w:pos="1276"/>
          <w:tab w:val="left" w:pos="1843"/>
        </w:tabs>
        <w:spacing w:before="40"/>
        <w:ind w:left="1843" w:hanging="1843"/>
        <w:rPr>
          <w:ins w:id="8514" w:author="svcMRProcess" w:date="2018-09-18T23:49:00Z"/>
          <w:sz w:val="22"/>
        </w:rPr>
      </w:pPr>
      <w:ins w:id="8515" w:author="svcMRProcess" w:date="2018-09-18T23:49:00Z">
        <w:r>
          <w:rPr>
            <w:sz w:val="22"/>
          </w:rPr>
          <w:tab/>
        </w:r>
        <w:r>
          <w:rPr>
            <w:sz w:val="22"/>
          </w:rPr>
          <w:tab/>
          <w:t>The proceedings for the order may be resumed if the person is not convicted of the offence. Otherwise, the proceedings are dismissed.</w:t>
        </w:r>
      </w:ins>
    </w:p>
    <w:p>
      <w:pPr>
        <w:tabs>
          <w:tab w:val="left" w:pos="1276"/>
          <w:tab w:val="left" w:pos="1843"/>
        </w:tabs>
        <w:spacing w:before="120"/>
        <w:ind w:left="1843" w:hanging="1843"/>
        <w:rPr>
          <w:ins w:id="8516" w:author="svcMRProcess" w:date="2018-09-18T23:49:00Z"/>
          <w:sz w:val="22"/>
        </w:rPr>
      </w:pPr>
      <w:ins w:id="8517" w:author="svcMRProcess" w:date="2018-09-18T23:49:00Z">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ins>
    </w:p>
    <w:p>
      <w:pPr>
        <w:tabs>
          <w:tab w:val="left" w:pos="1276"/>
          <w:tab w:val="left" w:pos="1843"/>
        </w:tabs>
        <w:spacing w:before="120"/>
        <w:ind w:left="1843" w:hanging="1843"/>
        <w:rPr>
          <w:ins w:id="8518" w:author="svcMRProcess" w:date="2018-09-18T23:49:00Z"/>
          <w:sz w:val="22"/>
        </w:rPr>
      </w:pPr>
      <w:ins w:id="8519" w:author="svcMRProcess" w:date="2018-09-18T23:49:00Z">
        <w:r>
          <w:rPr>
            <w:sz w:val="22"/>
          </w:rPr>
          <w:tab/>
          <w:t>(4)</w:t>
        </w:r>
        <w:r>
          <w:rPr>
            <w:sz w:val="22"/>
          </w:rPr>
          <w:tab/>
          <w:t>Evidence of information given, or evidence of the production of documents, by an individual is not admissible in criminal proceedings against the individual if:</w:t>
        </w:r>
      </w:ins>
    </w:p>
    <w:p>
      <w:pPr>
        <w:tabs>
          <w:tab w:val="left" w:pos="1985"/>
          <w:tab w:val="left" w:pos="2410"/>
        </w:tabs>
        <w:spacing w:before="40"/>
        <w:ind w:left="2410" w:hanging="2410"/>
        <w:rPr>
          <w:ins w:id="8520" w:author="svcMRProcess" w:date="2018-09-18T23:49:00Z"/>
          <w:sz w:val="22"/>
        </w:rPr>
      </w:pPr>
      <w:ins w:id="8521" w:author="svcMRProcess" w:date="2018-09-18T23:49:00Z">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ins>
    </w:p>
    <w:p>
      <w:pPr>
        <w:tabs>
          <w:tab w:val="left" w:pos="1985"/>
          <w:tab w:val="left" w:pos="2410"/>
        </w:tabs>
        <w:spacing w:before="40"/>
        <w:ind w:left="2410" w:hanging="2410"/>
        <w:rPr>
          <w:ins w:id="8522" w:author="svcMRProcess" w:date="2018-09-18T23:49:00Z"/>
          <w:sz w:val="22"/>
        </w:rPr>
      </w:pPr>
      <w:ins w:id="8523" w:author="svcMRProcess" w:date="2018-09-18T23:49:00Z">
        <w:r>
          <w:rPr>
            <w:sz w:val="22"/>
          </w:rPr>
          <w:tab/>
          <w:t>(b)</w:t>
        </w:r>
        <w:r>
          <w:rPr>
            <w:sz w:val="22"/>
          </w:rPr>
          <w:tab/>
          <w:t>the conduct alleged to constitute the offence is substantially the same as the conduct that was claimed to constitute the consumer protection breach.</w:t>
        </w:r>
      </w:ins>
    </w:p>
    <w:p>
      <w:pPr>
        <w:tabs>
          <w:tab w:val="left" w:pos="1276"/>
          <w:tab w:val="left" w:pos="1843"/>
        </w:tabs>
        <w:spacing w:before="40"/>
        <w:ind w:left="1843" w:hanging="1843"/>
        <w:rPr>
          <w:ins w:id="8524" w:author="svcMRProcess" w:date="2018-09-18T23:49:00Z"/>
          <w:sz w:val="22"/>
        </w:rPr>
      </w:pPr>
      <w:ins w:id="8525" w:author="svcMRProcess" w:date="2018-09-18T23:49:00Z">
        <w:r>
          <w:rPr>
            <w:sz w:val="22"/>
          </w:rPr>
          <w:tab/>
        </w:r>
        <w:r>
          <w:rPr>
            <w:sz w:val="22"/>
          </w:rPr>
          <w:tab/>
          <w:t>However, this does not apply to a criminal proceeding in respect of the falsity of the evidence given by the individual in the proceedings for the order.</w:t>
        </w:r>
      </w:ins>
    </w:p>
    <w:p>
      <w:pPr>
        <w:pStyle w:val="yHeading5"/>
        <w:rPr>
          <w:ins w:id="8526" w:author="svcMRProcess" w:date="2018-09-18T23:49:00Z"/>
        </w:rPr>
      </w:pPr>
      <w:bookmarkStart w:id="8527" w:name="_Toc272855175"/>
      <w:bookmarkStart w:id="8528" w:name="_Toc283891656"/>
      <w:ins w:id="8529" w:author="svcMRProcess" w:date="2018-09-18T23:49:00Z">
        <w:r>
          <w:rPr>
            <w:rStyle w:val="CharSClsNo"/>
          </w:rPr>
          <w:t>226</w:t>
        </w:r>
        <w:r>
          <w:t>.</w:t>
        </w:r>
        <w:r>
          <w:tab/>
          <w:t>Defence</w:t>
        </w:r>
        <w:bookmarkEnd w:id="8527"/>
        <w:bookmarkEnd w:id="8528"/>
      </w:ins>
    </w:p>
    <w:p>
      <w:pPr>
        <w:tabs>
          <w:tab w:val="left" w:pos="1276"/>
          <w:tab w:val="left" w:pos="1843"/>
        </w:tabs>
        <w:spacing w:before="180"/>
        <w:ind w:left="1843" w:hanging="1843"/>
        <w:rPr>
          <w:ins w:id="8530" w:author="svcMRProcess" w:date="2018-09-18T23:49:00Z"/>
          <w:sz w:val="22"/>
        </w:rPr>
      </w:pPr>
      <w:ins w:id="8531" w:author="svcMRProcess" w:date="2018-09-18T23:49:00Z">
        <w:r>
          <w:rPr>
            <w:sz w:val="22"/>
          </w:rPr>
          <w:tab/>
        </w:r>
        <w:r>
          <w:rPr>
            <w:sz w:val="22"/>
          </w:rPr>
          <w:tab/>
          <w:t>If, in proceedings under section 224 against a person other than a body corporate, it appears to a court that the person has, or may have:</w:t>
        </w:r>
      </w:ins>
    </w:p>
    <w:p>
      <w:pPr>
        <w:tabs>
          <w:tab w:val="left" w:pos="1985"/>
          <w:tab w:val="left" w:pos="2410"/>
        </w:tabs>
        <w:spacing w:before="40"/>
        <w:ind w:left="2410" w:hanging="2410"/>
        <w:rPr>
          <w:ins w:id="8532" w:author="svcMRProcess" w:date="2018-09-18T23:49:00Z"/>
          <w:sz w:val="22"/>
        </w:rPr>
      </w:pPr>
      <w:ins w:id="8533" w:author="svcMRProcess" w:date="2018-09-18T23:49:00Z">
        <w:r>
          <w:rPr>
            <w:sz w:val="22"/>
          </w:rPr>
          <w:tab/>
          <w:t>(a)</w:t>
        </w:r>
        <w:r>
          <w:rPr>
            <w:sz w:val="22"/>
          </w:rPr>
          <w:tab/>
          <w:t>engaged in conduct in contravention of a provision referred to in subsection (1)(a) of that section; or</w:t>
        </w:r>
      </w:ins>
    </w:p>
    <w:p>
      <w:pPr>
        <w:tabs>
          <w:tab w:val="left" w:pos="1985"/>
          <w:tab w:val="left" w:pos="2410"/>
        </w:tabs>
        <w:spacing w:before="40"/>
        <w:ind w:left="2410" w:hanging="2410"/>
        <w:rPr>
          <w:ins w:id="8534" w:author="svcMRProcess" w:date="2018-09-18T23:49:00Z"/>
          <w:sz w:val="22"/>
        </w:rPr>
      </w:pPr>
      <w:ins w:id="8535" w:author="svcMRProcess" w:date="2018-09-18T23:49:00Z">
        <w:r>
          <w:rPr>
            <w:sz w:val="22"/>
          </w:rPr>
          <w:tab/>
          <w:t>(b)</w:t>
        </w:r>
        <w:r>
          <w:rPr>
            <w:sz w:val="22"/>
          </w:rPr>
          <w:tab/>
          <w:t>engaged in conduct referred to in subsection (1)(b), (c), (d), (e) or (f) of that section that relates to a contravention of such a provision;</w:t>
        </w:r>
      </w:ins>
    </w:p>
    <w:p>
      <w:pPr>
        <w:tabs>
          <w:tab w:val="left" w:pos="1276"/>
          <w:tab w:val="left" w:pos="1843"/>
        </w:tabs>
        <w:spacing w:before="40"/>
        <w:ind w:left="1843" w:hanging="1843"/>
        <w:rPr>
          <w:ins w:id="8536" w:author="svcMRProcess" w:date="2018-09-18T23:49:00Z"/>
          <w:sz w:val="22"/>
        </w:rPr>
      </w:pPr>
      <w:ins w:id="8537" w:author="svcMRProcess" w:date="2018-09-18T23:49:00Z">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ins>
    </w:p>
    <w:p>
      <w:pPr>
        <w:pStyle w:val="yHeading5"/>
        <w:rPr>
          <w:ins w:id="8538" w:author="svcMRProcess" w:date="2018-09-18T23:49:00Z"/>
        </w:rPr>
      </w:pPr>
      <w:bookmarkStart w:id="8539" w:name="_Toc272855176"/>
      <w:bookmarkStart w:id="8540" w:name="_Toc283891657"/>
      <w:ins w:id="8541" w:author="svcMRProcess" w:date="2018-09-18T23:49:00Z">
        <w:r>
          <w:rPr>
            <w:rStyle w:val="CharSClsNo"/>
          </w:rPr>
          <w:t>227</w:t>
        </w:r>
        <w:r>
          <w:t>.</w:t>
        </w:r>
        <w:r>
          <w:tab/>
          <w:t>Preference must be given to compensation for victims</w:t>
        </w:r>
        <w:bookmarkEnd w:id="8539"/>
        <w:bookmarkEnd w:id="8540"/>
      </w:ins>
    </w:p>
    <w:p>
      <w:pPr>
        <w:tabs>
          <w:tab w:val="left" w:pos="1276"/>
          <w:tab w:val="left" w:pos="1843"/>
        </w:tabs>
        <w:spacing w:before="180"/>
        <w:ind w:left="1843" w:hanging="1843"/>
        <w:rPr>
          <w:ins w:id="8542" w:author="svcMRProcess" w:date="2018-09-18T23:49:00Z"/>
          <w:sz w:val="22"/>
        </w:rPr>
      </w:pPr>
      <w:ins w:id="8543" w:author="svcMRProcess" w:date="2018-09-18T23:49:00Z">
        <w:r>
          <w:rPr>
            <w:sz w:val="22"/>
          </w:rPr>
          <w:tab/>
        </w:r>
        <w:r>
          <w:rPr>
            <w:sz w:val="22"/>
          </w:rPr>
          <w:tab/>
          <w:t>If a court considers that:</w:t>
        </w:r>
      </w:ins>
    </w:p>
    <w:p>
      <w:pPr>
        <w:tabs>
          <w:tab w:val="left" w:pos="1985"/>
          <w:tab w:val="left" w:pos="2410"/>
        </w:tabs>
        <w:spacing w:before="40"/>
        <w:ind w:left="2410" w:hanging="2410"/>
        <w:rPr>
          <w:ins w:id="8544" w:author="svcMRProcess" w:date="2018-09-18T23:49:00Z"/>
          <w:sz w:val="22"/>
        </w:rPr>
      </w:pPr>
      <w:ins w:id="8545" w:author="svcMRProcess" w:date="2018-09-18T23:49:00Z">
        <w:r>
          <w:rPr>
            <w:sz w:val="22"/>
          </w:rPr>
          <w:tab/>
          <w:t>(a)</w:t>
        </w:r>
        <w:r>
          <w:rPr>
            <w:sz w:val="22"/>
          </w:rPr>
          <w:tab/>
          <w:t xml:space="preserve">it is appropriate to order a person (the </w:t>
        </w:r>
        <w:r>
          <w:rPr>
            <w:b/>
            <w:i/>
            <w:sz w:val="22"/>
          </w:rPr>
          <w:t>defendant</w:t>
        </w:r>
        <w:r>
          <w:rPr>
            <w:sz w:val="22"/>
          </w:rPr>
          <w:t>) to pay a pecuniary penalty under section 224 in relation to:</w:t>
        </w:r>
      </w:ins>
    </w:p>
    <w:p>
      <w:pPr>
        <w:tabs>
          <w:tab w:val="left" w:pos="2694"/>
          <w:tab w:val="left" w:pos="3119"/>
        </w:tabs>
        <w:spacing w:before="40"/>
        <w:ind w:left="3119" w:hanging="3119"/>
        <w:rPr>
          <w:ins w:id="8546" w:author="svcMRProcess" w:date="2018-09-18T23:49:00Z"/>
          <w:sz w:val="22"/>
        </w:rPr>
      </w:pPr>
      <w:ins w:id="8547" w:author="svcMRProcess" w:date="2018-09-18T23:49:00Z">
        <w:r>
          <w:rPr>
            <w:sz w:val="22"/>
          </w:rPr>
          <w:tab/>
          <w:t>(i)</w:t>
        </w:r>
        <w:r>
          <w:rPr>
            <w:sz w:val="22"/>
          </w:rPr>
          <w:tab/>
          <w:t>a contravention of a provision referred to in subsection (1)(a) of that section; or</w:t>
        </w:r>
      </w:ins>
    </w:p>
    <w:p>
      <w:pPr>
        <w:tabs>
          <w:tab w:val="left" w:pos="2694"/>
          <w:tab w:val="left" w:pos="3119"/>
        </w:tabs>
        <w:spacing w:before="40"/>
        <w:ind w:left="3119" w:hanging="3119"/>
        <w:rPr>
          <w:ins w:id="8548" w:author="svcMRProcess" w:date="2018-09-18T23:49:00Z"/>
          <w:sz w:val="22"/>
        </w:rPr>
      </w:pPr>
      <w:ins w:id="8549" w:author="svcMRProcess" w:date="2018-09-18T23:49:00Z">
        <w:r>
          <w:rPr>
            <w:sz w:val="22"/>
          </w:rPr>
          <w:tab/>
          <w:t>(ii)</w:t>
        </w:r>
        <w:r>
          <w:rPr>
            <w:sz w:val="22"/>
          </w:rPr>
          <w:tab/>
          <w:t>conduct referred to in subsection (1)(b), (c), (d), (e) or (f) of that section that relates to a contravention such a provision; and</w:t>
        </w:r>
      </w:ins>
    </w:p>
    <w:p>
      <w:pPr>
        <w:tabs>
          <w:tab w:val="left" w:pos="1985"/>
          <w:tab w:val="left" w:pos="2410"/>
        </w:tabs>
        <w:spacing w:before="40"/>
        <w:ind w:left="2410" w:hanging="2410"/>
        <w:rPr>
          <w:ins w:id="8550" w:author="svcMRProcess" w:date="2018-09-18T23:49:00Z"/>
          <w:sz w:val="22"/>
        </w:rPr>
      </w:pPr>
      <w:ins w:id="8551" w:author="svcMRProcess" w:date="2018-09-18T23:49:00Z">
        <w:r>
          <w:rPr>
            <w:sz w:val="22"/>
          </w:rPr>
          <w:tab/>
          <w:t>(b)</w:t>
        </w:r>
        <w:r>
          <w:rPr>
            <w:sz w:val="22"/>
          </w:rPr>
          <w:tab/>
          <w:t>it is appropriate to order the defendant to pay compensation to a person who has suffered loss or damage as result of that contravention or conduct; and</w:t>
        </w:r>
      </w:ins>
    </w:p>
    <w:p>
      <w:pPr>
        <w:tabs>
          <w:tab w:val="left" w:pos="1985"/>
          <w:tab w:val="left" w:pos="2410"/>
        </w:tabs>
        <w:spacing w:before="40"/>
        <w:ind w:left="2410" w:hanging="2410"/>
        <w:rPr>
          <w:ins w:id="8552" w:author="svcMRProcess" w:date="2018-09-18T23:49:00Z"/>
          <w:sz w:val="22"/>
        </w:rPr>
      </w:pPr>
      <w:ins w:id="8553" w:author="svcMRProcess" w:date="2018-09-18T23:49:00Z">
        <w:r>
          <w:rPr>
            <w:sz w:val="22"/>
          </w:rPr>
          <w:tab/>
          <w:t>(c)</w:t>
        </w:r>
        <w:r>
          <w:rPr>
            <w:sz w:val="22"/>
          </w:rPr>
          <w:tab/>
          <w:t>the defendant does not have sufficient financial resources to pay both the pecuniary penalty and the compensation;</w:t>
        </w:r>
      </w:ins>
    </w:p>
    <w:p>
      <w:pPr>
        <w:tabs>
          <w:tab w:val="left" w:pos="1276"/>
          <w:tab w:val="left" w:pos="1843"/>
        </w:tabs>
        <w:spacing w:before="40"/>
        <w:ind w:left="1843" w:hanging="1843"/>
        <w:rPr>
          <w:ins w:id="8554" w:author="svcMRProcess" w:date="2018-09-18T23:49:00Z"/>
          <w:sz w:val="22"/>
        </w:rPr>
      </w:pPr>
      <w:ins w:id="8555" w:author="svcMRProcess" w:date="2018-09-18T23:49:00Z">
        <w:r>
          <w:rPr>
            <w:sz w:val="22"/>
          </w:rPr>
          <w:tab/>
        </w:r>
        <w:r>
          <w:rPr>
            <w:sz w:val="22"/>
          </w:rPr>
          <w:tab/>
          <w:t>the court must give preference to making an order for compensation.</w:t>
        </w:r>
      </w:ins>
    </w:p>
    <w:p>
      <w:pPr>
        <w:pStyle w:val="yHeading5"/>
        <w:rPr>
          <w:ins w:id="8556" w:author="svcMRProcess" w:date="2018-09-18T23:49:00Z"/>
        </w:rPr>
      </w:pPr>
      <w:bookmarkStart w:id="8557" w:name="_Toc272855177"/>
      <w:bookmarkStart w:id="8558" w:name="_Toc283891658"/>
      <w:ins w:id="8559" w:author="svcMRProcess" w:date="2018-09-18T23:49:00Z">
        <w:r>
          <w:rPr>
            <w:rStyle w:val="CharSClsNo"/>
          </w:rPr>
          <w:t>228</w:t>
        </w:r>
        <w:r>
          <w:t>.</w:t>
        </w:r>
        <w:r>
          <w:tab/>
          <w:t>Civil action for recovery of pecuniary penalties</w:t>
        </w:r>
        <w:bookmarkEnd w:id="8557"/>
        <w:bookmarkEnd w:id="8558"/>
      </w:ins>
    </w:p>
    <w:p>
      <w:pPr>
        <w:tabs>
          <w:tab w:val="left" w:pos="1276"/>
          <w:tab w:val="left" w:pos="1843"/>
        </w:tabs>
        <w:spacing w:before="180"/>
        <w:ind w:left="1843" w:hanging="1843"/>
        <w:rPr>
          <w:ins w:id="8560" w:author="svcMRProcess" w:date="2018-09-18T23:49:00Z"/>
          <w:sz w:val="22"/>
        </w:rPr>
      </w:pPr>
      <w:ins w:id="8561" w:author="svcMRProcess" w:date="2018-09-18T23:49:00Z">
        <w:r>
          <w:rPr>
            <w:sz w:val="22"/>
          </w:rPr>
          <w:tab/>
          <w:t>(1)</w:t>
        </w:r>
        <w:r>
          <w:rPr>
            <w:sz w:val="22"/>
          </w:rPr>
          <w:tab/>
          <w:t>The regulator may institute a proceeding in a court for the recovery on behalf of the Commonwealth, a State or a Territory, as the case may be, of a pecuniary penalty referred to in section 224.</w:t>
        </w:r>
      </w:ins>
    </w:p>
    <w:p>
      <w:pPr>
        <w:tabs>
          <w:tab w:val="left" w:pos="1276"/>
          <w:tab w:val="left" w:pos="1843"/>
        </w:tabs>
        <w:spacing w:before="180"/>
        <w:ind w:left="1843" w:hanging="1843"/>
        <w:rPr>
          <w:ins w:id="8562" w:author="svcMRProcess" w:date="2018-09-18T23:49:00Z"/>
          <w:sz w:val="22"/>
        </w:rPr>
      </w:pPr>
      <w:ins w:id="8563" w:author="svcMRProcess" w:date="2018-09-18T23:49:00Z">
        <w:r>
          <w:rPr>
            <w:sz w:val="22"/>
          </w:rPr>
          <w:tab/>
          <w:t>(2)</w:t>
        </w:r>
        <w:r>
          <w:rPr>
            <w:sz w:val="22"/>
          </w:rPr>
          <w:tab/>
          <w:t>A proceeding under subsection (1) may be commenced at any time within 6 years after the contravention or conduct.</w:t>
        </w:r>
      </w:ins>
    </w:p>
    <w:p>
      <w:pPr>
        <w:pStyle w:val="yHeading5"/>
        <w:rPr>
          <w:ins w:id="8564" w:author="svcMRProcess" w:date="2018-09-18T23:49:00Z"/>
        </w:rPr>
      </w:pPr>
      <w:bookmarkStart w:id="8565" w:name="_Toc272855178"/>
      <w:bookmarkStart w:id="8566" w:name="_Toc283891659"/>
      <w:ins w:id="8567" w:author="svcMRProcess" w:date="2018-09-18T23:49:00Z">
        <w:r>
          <w:rPr>
            <w:rStyle w:val="CharSClsNo"/>
          </w:rPr>
          <w:t>229</w:t>
        </w:r>
        <w:r>
          <w:t>.</w:t>
        </w:r>
        <w:r>
          <w:tab/>
          <w:t>Indemnification of officers</w:t>
        </w:r>
        <w:bookmarkEnd w:id="8565"/>
        <w:bookmarkEnd w:id="8566"/>
      </w:ins>
    </w:p>
    <w:p>
      <w:pPr>
        <w:tabs>
          <w:tab w:val="left" w:pos="1276"/>
          <w:tab w:val="left" w:pos="1843"/>
        </w:tabs>
        <w:spacing w:before="180"/>
        <w:ind w:left="1843" w:hanging="1843"/>
        <w:rPr>
          <w:ins w:id="8568" w:author="svcMRProcess" w:date="2018-09-18T23:49:00Z"/>
          <w:sz w:val="22"/>
        </w:rPr>
      </w:pPr>
      <w:ins w:id="8569" w:author="svcMRProcess" w:date="2018-09-18T23:49:00Z">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ins>
    </w:p>
    <w:p>
      <w:pPr>
        <w:tabs>
          <w:tab w:val="left" w:pos="1985"/>
          <w:tab w:val="left" w:pos="2410"/>
        </w:tabs>
        <w:spacing w:before="40"/>
        <w:ind w:left="2410" w:hanging="2410"/>
        <w:rPr>
          <w:ins w:id="8570" w:author="svcMRProcess" w:date="2018-09-18T23:49:00Z"/>
          <w:sz w:val="22"/>
        </w:rPr>
      </w:pPr>
      <w:ins w:id="8571" w:author="svcMRProcess" w:date="2018-09-18T23:49:00Z">
        <w:r>
          <w:rPr>
            <w:sz w:val="22"/>
          </w:rPr>
          <w:tab/>
          <w:t>(a)</w:t>
        </w:r>
        <w:r>
          <w:rPr>
            <w:sz w:val="22"/>
          </w:rPr>
          <w:tab/>
          <w:t>a liability to pay a pecuniary penalty under section 224;</w:t>
        </w:r>
      </w:ins>
    </w:p>
    <w:p>
      <w:pPr>
        <w:tabs>
          <w:tab w:val="left" w:pos="1985"/>
          <w:tab w:val="left" w:pos="2410"/>
        </w:tabs>
        <w:spacing w:before="40"/>
        <w:ind w:left="2410" w:hanging="2410"/>
        <w:rPr>
          <w:ins w:id="8572" w:author="svcMRProcess" w:date="2018-09-18T23:49:00Z"/>
          <w:sz w:val="22"/>
        </w:rPr>
      </w:pPr>
      <w:ins w:id="8573" w:author="svcMRProcess" w:date="2018-09-18T23:49:00Z">
        <w:r>
          <w:rPr>
            <w:sz w:val="22"/>
          </w:rPr>
          <w:tab/>
          <w:t>(b)</w:t>
        </w:r>
        <w:r>
          <w:rPr>
            <w:sz w:val="22"/>
          </w:rPr>
          <w:tab/>
          <w:t>legal costs incurred in defending or resisting proceedings in which the person is found to have such a liability.</w:t>
        </w:r>
      </w:ins>
    </w:p>
    <w:p>
      <w:pPr>
        <w:tabs>
          <w:tab w:val="left" w:pos="1276"/>
          <w:tab w:val="left" w:pos="1843"/>
        </w:tabs>
        <w:spacing w:before="180" w:after="120"/>
        <w:ind w:left="1843" w:hanging="1843"/>
        <w:rPr>
          <w:ins w:id="8574" w:author="svcMRProcess" w:date="2018-09-18T23:49:00Z"/>
          <w:sz w:val="22"/>
        </w:rPr>
      </w:pPr>
      <w:ins w:id="8575" w:author="svcMRProcess" w:date="2018-09-18T23:49:00Z">
        <w:r>
          <w:rPr>
            <w:sz w:val="22"/>
          </w:rPr>
          <w:tab/>
        </w:r>
        <w:r>
          <w:rPr>
            <w:sz w:val="22"/>
          </w:rPr>
          <w:tab/>
          <w:t>Penalty: $2,750.</w:t>
        </w:r>
      </w:ins>
    </w:p>
    <w:p>
      <w:pPr>
        <w:tabs>
          <w:tab w:val="left" w:pos="1276"/>
          <w:tab w:val="left" w:pos="1843"/>
        </w:tabs>
        <w:spacing w:before="180"/>
        <w:ind w:left="1843" w:hanging="1843"/>
        <w:rPr>
          <w:ins w:id="8576" w:author="svcMRProcess" w:date="2018-09-18T23:49:00Z"/>
          <w:sz w:val="22"/>
        </w:rPr>
      </w:pPr>
      <w:ins w:id="8577" w:author="svcMRProcess" w:date="2018-09-18T23:49:00Z">
        <w:r>
          <w:rPr>
            <w:sz w:val="22"/>
          </w:rPr>
          <w:tab/>
          <w:t>(2)</w:t>
        </w:r>
        <w:r>
          <w:rPr>
            <w:sz w:val="22"/>
          </w:rPr>
          <w:tab/>
          <w:t>For the purposes of subsection (1), the outcome of proceedings is the outcome of the proceedings and any appeal in relation to the proceedings.</w:t>
        </w:r>
      </w:ins>
    </w:p>
    <w:p>
      <w:pPr>
        <w:pStyle w:val="yHeading5"/>
        <w:rPr>
          <w:ins w:id="8578" w:author="svcMRProcess" w:date="2018-09-18T23:49:00Z"/>
        </w:rPr>
      </w:pPr>
      <w:bookmarkStart w:id="8579" w:name="_Toc272855179"/>
      <w:bookmarkStart w:id="8580" w:name="_Toc283891660"/>
      <w:ins w:id="8581" w:author="svcMRProcess" w:date="2018-09-18T23:49:00Z">
        <w:r>
          <w:rPr>
            <w:rStyle w:val="CharSClsNo"/>
          </w:rPr>
          <w:t>230</w:t>
        </w:r>
        <w:r>
          <w:t>.</w:t>
        </w:r>
        <w:r>
          <w:tab/>
          <w:t>Certain indemnities not authorised and certain documents void</w:t>
        </w:r>
        <w:bookmarkEnd w:id="8579"/>
        <w:bookmarkEnd w:id="8580"/>
      </w:ins>
    </w:p>
    <w:p>
      <w:pPr>
        <w:tabs>
          <w:tab w:val="left" w:pos="1276"/>
          <w:tab w:val="left" w:pos="1843"/>
        </w:tabs>
        <w:spacing w:before="180"/>
        <w:ind w:left="1843" w:hanging="1843"/>
        <w:rPr>
          <w:ins w:id="8582" w:author="svcMRProcess" w:date="2018-09-18T23:49:00Z"/>
          <w:sz w:val="22"/>
        </w:rPr>
      </w:pPr>
      <w:ins w:id="8583" w:author="svcMRProcess" w:date="2018-09-18T23:49:00Z">
        <w:r>
          <w:rPr>
            <w:sz w:val="22"/>
          </w:rPr>
          <w:tab/>
          <w:t>(1)</w:t>
        </w:r>
        <w:r>
          <w:rPr>
            <w:sz w:val="22"/>
          </w:rPr>
          <w:tab/>
          <w:t>Section 229 does not authorise anything that would otherwise be unlawful.</w:t>
        </w:r>
      </w:ins>
    </w:p>
    <w:p>
      <w:pPr>
        <w:tabs>
          <w:tab w:val="left" w:pos="1276"/>
          <w:tab w:val="left" w:pos="1843"/>
        </w:tabs>
        <w:spacing w:before="180"/>
        <w:ind w:left="1843" w:hanging="1843"/>
        <w:rPr>
          <w:ins w:id="8584" w:author="svcMRProcess" w:date="2018-09-18T23:49:00Z"/>
          <w:sz w:val="22"/>
        </w:rPr>
      </w:pPr>
      <w:ins w:id="8585" w:author="svcMRProcess" w:date="2018-09-18T23:49:00Z">
        <w:r>
          <w:rPr>
            <w:sz w:val="22"/>
          </w:rPr>
          <w:tab/>
          <w:t>(2)</w:t>
        </w:r>
        <w:r>
          <w:rPr>
            <w:sz w:val="22"/>
          </w:rPr>
          <w:tab/>
          <w:t>Anything that purports to indemnify a person against a liability is void to the extent that it contravenes section 229.</w:t>
        </w:r>
      </w:ins>
    </w:p>
    <w:p>
      <w:pPr>
        <w:pStyle w:val="yHeading3"/>
        <w:rPr>
          <w:ins w:id="8586" w:author="svcMRProcess" w:date="2018-09-18T23:49:00Z"/>
        </w:rPr>
      </w:pPr>
      <w:bookmarkStart w:id="8587" w:name="_Toc272825714"/>
      <w:bookmarkStart w:id="8588" w:name="_Toc272831830"/>
      <w:bookmarkStart w:id="8589" w:name="_Toc272854062"/>
      <w:bookmarkStart w:id="8590" w:name="_Toc272855180"/>
      <w:bookmarkStart w:id="8591" w:name="_Toc283888858"/>
      <w:bookmarkStart w:id="8592" w:name="_Toc283891661"/>
      <w:ins w:id="8593" w:author="svcMRProcess" w:date="2018-09-18T23:49:00Z">
        <w:r>
          <w:t>Division 2</w:t>
        </w:r>
        <w:r>
          <w:rPr>
            <w:b w:val="0"/>
          </w:rPr>
          <w:t> — </w:t>
        </w:r>
        <w:r>
          <w:t>Injunctions</w:t>
        </w:r>
        <w:bookmarkEnd w:id="8587"/>
        <w:bookmarkEnd w:id="8588"/>
        <w:bookmarkEnd w:id="8589"/>
        <w:bookmarkEnd w:id="8590"/>
        <w:bookmarkEnd w:id="8591"/>
        <w:bookmarkEnd w:id="8592"/>
      </w:ins>
    </w:p>
    <w:p>
      <w:pPr>
        <w:pStyle w:val="yHeading5"/>
        <w:rPr>
          <w:ins w:id="8594" w:author="svcMRProcess" w:date="2018-09-18T23:49:00Z"/>
        </w:rPr>
      </w:pPr>
      <w:bookmarkStart w:id="8595" w:name="_Toc272855181"/>
      <w:bookmarkStart w:id="8596" w:name="_Toc283891662"/>
      <w:ins w:id="8597" w:author="svcMRProcess" w:date="2018-09-18T23:49:00Z">
        <w:r>
          <w:rPr>
            <w:rStyle w:val="CharSClsNo"/>
          </w:rPr>
          <w:t>232</w:t>
        </w:r>
        <w:r>
          <w:t>.</w:t>
        </w:r>
        <w:r>
          <w:tab/>
          <w:t>Injunctions</w:t>
        </w:r>
        <w:bookmarkEnd w:id="8595"/>
        <w:bookmarkEnd w:id="8596"/>
      </w:ins>
    </w:p>
    <w:p>
      <w:pPr>
        <w:tabs>
          <w:tab w:val="left" w:pos="1276"/>
          <w:tab w:val="left" w:pos="1843"/>
        </w:tabs>
        <w:spacing w:before="180"/>
        <w:ind w:left="1843" w:hanging="1843"/>
        <w:rPr>
          <w:ins w:id="8598" w:author="svcMRProcess" w:date="2018-09-18T23:49:00Z"/>
          <w:sz w:val="22"/>
        </w:rPr>
      </w:pPr>
      <w:ins w:id="8599" w:author="svcMRProcess" w:date="2018-09-18T23:49:00Z">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ins>
    </w:p>
    <w:p>
      <w:pPr>
        <w:tabs>
          <w:tab w:val="left" w:pos="1985"/>
          <w:tab w:val="left" w:pos="2410"/>
        </w:tabs>
        <w:spacing w:before="40"/>
        <w:ind w:left="2410" w:hanging="2410"/>
        <w:rPr>
          <w:ins w:id="8600" w:author="svcMRProcess" w:date="2018-09-18T23:49:00Z"/>
          <w:sz w:val="22"/>
        </w:rPr>
      </w:pPr>
      <w:ins w:id="8601" w:author="svcMRProcess" w:date="2018-09-18T23:49:00Z">
        <w:r>
          <w:rPr>
            <w:sz w:val="22"/>
          </w:rPr>
          <w:tab/>
          <w:t>(a)</w:t>
        </w:r>
        <w:r>
          <w:rPr>
            <w:sz w:val="22"/>
          </w:rPr>
          <w:tab/>
          <w:t>a contravention of a provision of Chapter 2, 3 or 4; or</w:t>
        </w:r>
      </w:ins>
    </w:p>
    <w:p>
      <w:pPr>
        <w:tabs>
          <w:tab w:val="left" w:pos="1985"/>
          <w:tab w:val="left" w:pos="2410"/>
        </w:tabs>
        <w:spacing w:before="40"/>
        <w:ind w:left="2410" w:hanging="2410"/>
        <w:rPr>
          <w:ins w:id="8602" w:author="svcMRProcess" w:date="2018-09-18T23:49:00Z"/>
          <w:sz w:val="22"/>
        </w:rPr>
      </w:pPr>
      <w:ins w:id="8603" w:author="svcMRProcess" w:date="2018-09-18T23:49:00Z">
        <w:r>
          <w:rPr>
            <w:sz w:val="22"/>
          </w:rPr>
          <w:tab/>
          <w:t>(b)</w:t>
        </w:r>
        <w:r>
          <w:rPr>
            <w:sz w:val="22"/>
          </w:rPr>
          <w:tab/>
          <w:t>attempting to contravene such a provision; or</w:t>
        </w:r>
      </w:ins>
    </w:p>
    <w:p>
      <w:pPr>
        <w:tabs>
          <w:tab w:val="left" w:pos="1985"/>
          <w:tab w:val="left" w:pos="2410"/>
        </w:tabs>
        <w:spacing w:before="40"/>
        <w:ind w:left="2410" w:hanging="2410"/>
        <w:rPr>
          <w:ins w:id="8604" w:author="svcMRProcess" w:date="2018-09-18T23:49:00Z"/>
          <w:sz w:val="22"/>
        </w:rPr>
      </w:pPr>
      <w:ins w:id="8605" w:author="svcMRProcess" w:date="2018-09-18T23:49:00Z">
        <w:r>
          <w:rPr>
            <w:sz w:val="22"/>
          </w:rPr>
          <w:tab/>
          <w:t>(c)</w:t>
        </w:r>
        <w:r>
          <w:rPr>
            <w:sz w:val="22"/>
          </w:rPr>
          <w:tab/>
          <w:t>aiding, abetting, counselling or procuring a person to contravene such a provision; or</w:t>
        </w:r>
      </w:ins>
    </w:p>
    <w:p>
      <w:pPr>
        <w:tabs>
          <w:tab w:val="left" w:pos="1985"/>
          <w:tab w:val="left" w:pos="2410"/>
        </w:tabs>
        <w:spacing w:before="40"/>
        <w:ind w:left="2410" w:hanging="2410"/>
        <w:rPr>
          <w:ins w:id="8606" w:author="svcMRProcess" w:date="2018-09-18T23:49:00Z"/>
          <w:sz w:val="22"/>
        </w:rPr>
      </w:pPr>
      <w:ins w:id="8607" w:author="svcMRProcess" w:date="2018-09-18T23:49:00Z">
        <w:r>
          <w:rPr>
            <w:sz w:val="22"/>
          </w:rPr>
          <w:tab/>
          <w:t>(d)</w:t>
        </w:r>
        <w:r>
          <w:rPr>
            <w:sz w:val="22"/>
          </w:rPr>
          <w:tab/>
          <w:t>inducing, or attempting to induce, whether by threats, promises or otherwise, a person to contravene such a provision; or</w:t>
        </w:r>
      </w:ins>
    </w:p>
    <w:p>
      <w:pPr>
        <w:tabs>
          <w:tab w:val="left" w:pos="1985"/>
          <w:tab w:val="left" w:pos="2410"/>
        </w:tabs>
        <w:spacing w:before="40"/>
        <w:ind w:left="2410" w:hanging="2410"/>
        <w:rPr>
          <w:ins w:id="8608" w:author="svcMRProcess" w:date="2018-09-18T23:49:00Z"/>
          <w:sz w:val="22"/>
        </w:rPr>
      </w:pPr>
      <w:ins w:id="8609" w:author="svcMRProcess" w:date="2018-09-18T23:49:00Z">
        <w:r>
          <w:rPr>
            <w:sz w:val="22"/>
          </w:rPr>
          <w:tab/>
          <w:t>(e)</w:t>
        </w:r>
        <w:r>
          <w:rPr>
            <w:sz w:val="22"/>
          </w:rPr>
          <w:tab/>
          <w:t>being in any way, directly or indirectly, knowingly concerned in, or party to, the contravention by a person of such a provision; or</w:t>
        </w:r>
      </w:ins>
    </w:p>
    <w:p>
      <w:pPr>
        <w:tabs>
          <w:tab w:val="left" w:pos="1985"/>
          <w:tab w:val="left" w:pos="2410"/>
        </w:tabs>
        <w:spacing w:before="40"/>
        <w:ind w:left="2410" w:hanging="2410"/>
        <w:rPr>
          <w:ins w:id="8610" w:author="svcMRProcess" w:date="2018-09-18T23:49:00Z"/>
          <w:sz w:val="22"/>
        </w:rPr>
      </w:pPr>
      <w:ins w:id="8611" w:author="svcMRProcess" w:date="2018-09-18T23:49:00Z">
        <w:r>
          <w:rPr>
            <w:sz w:val="22"/>
          </w:rPr>
          <w:tab/>
          <w:t>(f)</w:t>
        </w:r>
        <w:r>
          <w:rPr>
            <w:sz w:val="22"/>
          </w:rPr>
          <w:tab/>
          <w:t>conspiring with others to contravene such a provision.</w:t>
        </w:r>
      </w:ins>
    </w:p>
    <w:p>
      <w:pPr>
        <w:tabs>
          <w:tab w:val="left" w:pos="1276"/>
          <w:tab w:val="left" w:pos="1843"/>
        </w:tabs>
        <w:spacing w:before="180"/>
        <w:ind w:left="1843" w:hanging="1843"/>
        <w:rPr>
          <w:ins w:id="8612" w:author="svcMRProcess" w:date="2018-09-18T23:49:00Z"/>
          <w:sz w:val="22"/>
        </w:rPr>
      </w:pPr>
      <w:ins w:id="8613" w:author="svcMRProcess" w:date="2018-09-18T23:49:00Z">
        <w:r>
          <w:rPr>
            <w:sz w:val="22"/>
          </w:rPr>
          <w:tab/>
          <w:t>(2)</w:t>
        </w:r>
        <w:r>
          <w:rPr>
            <w:sz w:val="22"/>
          </w:rPr>
          <w:tab/>
          <w:t>The court may grant the injunction on application by the regulator or any other person.</w:t>
        </w:r>
      </w:ins>
    </w:p>
    <w:p>
      <w:pPr>
        <w:tabs>
          <w:tab w:val="left" w:pos="1276"/>
          <w:tab w:val="left" w:pos="1843"/>
        </w:tabs>
        <w:spacing w:before="180"/>
        <w:ind w:left="1843" w:hanging="1843"/>
        <w:rPr>
          <w:ins w:id="8614" w:author="svcMRProcess" w:date="2018-09-18T23:49:00Z"/>
          <w:sz w:val="22"/>
        </w:rPr>
      </w:pPr>
      <w:ins w:id="8615" w:author="svcMRProcess" w:date="2018-09-18T23:49:00Z">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ins>
    </w:p>
    <w:p>
      <w:pPr>
        <w:tabs>
          <w:tab w:val="left" w:pos="1276"/>
          <w:tab w:val="left" w:pos="1843"/>
        </w:tabs>
        <w:spacing w:before="180"/>
        <w:ind w:left="1843" w:hanging="1843"/>
        <w:rPr>
          <w:ins w:id="8616" w:author="svcMRProcess" w:date="2018-09-18T23:49:00Z"/>
          <w:sz w:val="22"/>
        </w:rPr>
      </w:pPr>
      <w:ins w:id="8617" w:author="svcMRProcess" w:date="2018-09-18T23:49:00Z">
        <w:r>
          <w:rPr>
            <w:sz w:val="22"/>
          </w:rPr>
          <w:tab/>
          <w:t>(4)</w:t>
        </w:r>
        <w:r>
          <w:rPr>
            <w:sz w:val="22"/>
          </w:rPr>
          <w:tab/>
          <w:t>The power of the court to grant an injunction under subsection (1) restraining a person from engaging in conduct may be exercised:</w:t>
        </w:r>
      </w:ins>
    </w:p>
    <w:p>
      <w:pPr>
        <w:tabs>
          <w:tab w:val="left" w:pos="1985"/>
          <w:tab w:val="left" w:pos="2410"/>
        </w:tabs>
        <w:spacing w:before="40"/>
        <w:ind w:left="2410" w:hanging="2410"/>
        <w:rPr>
          <w:ins w:id="8618" w:author="svcMRProcess" w:date="2018-09-18T23:49:00Z"/>
          <w:sz w:val="22"/>
        </w:rPr>
      </w:pPr>
      <w:ins w:id="8619" w:author="svcMRProcess" w:date="2018-09-18T23:49:00Z">
        <w:r>
          <w:rPr>
            <w:sz w:val="22"/>
          </w:rPr>
          <w:tab/>
          <w:t>(a)</w:t>
        </w:r>
        <w:r>
          <w:rPr>
            <w:sz w:val="22"/>
          </w:rPr>
          <w:tab/>
          <w:t>whether or not it appears to the court that the person intends to engage again, or to continue to engage, in conduct of a kind referred to in that subsection; and</w:t>
        </w:r>
      </w:ins>
    </w:p>
    <w:p>
      <w:pPr>
        <w:tabs>
          <w:tab w:val="left" w:pos="1985"/>
          <w:tab w:val="left" w:pos="2410"/>
        </w:tabs>
        <w:spacing w:before="40"/>
        <w:ind w:left="2410" w:hanging="2410"/>
        <w:rPr>
          <w:ins w:id="8620" w:author="svcMRProcess" w:date="2018-09-18T23:49:00Z"/>
          <w:sz w:val="22"/>
        </w:rPr>
      </w:pPr>
      <w:ins w:id="8621" w:author="svcMRProcess" w:date="2018-09-18T23:49:00Z">
        <w:r>
          <w:rPr>
            <w:sz w:val="22"/>
          </w:rPr>
          <w:tab/>
          <w:t>(b)</w:t>
        </w:r>
        <w:r>
          <w:rPr>
            <w:sz w:val="22"/>
          </w:rPr>
          <w:tab/>
          <w:t>whether or not the person has previously engaged in conduct of that kind; and</w:t>
        </w:r>
      </w:ins>
    </w:p>
    <w:p>
      <w:pPr>
        <w:tabs>
          <w:tab w:val="left" w:pos="1985"/>
          <w:tab w:val="left" w:pos="2410"/>
        </w:tabs>
        <w:spacing w:before="40"/>
        <w:ind w:left="2410" w:hanging="2410"/>
        <w:rPr>
          <w:ins w:id="8622" w:author="svcMRProcess" w:date="2018-09-18T23:49:00Z"/>
          <w:sz w:val="22"/>
        </w:rPr>
      </w:pPr>
      <w:ins w:id="8623" w:author="svcMRProcess" w:date="2018-09-18T23:49:00Z">
        <w:r>
          <w:rPr>
            <w:sz w:val="22"/>
          </w:rPr>
          <w:tab/>
          <w:t>(c)</w:t>
        </w:r>
        <w:r>
          <w:rPr>
            <w:sz w:val="22"/>
          </w:rPr>
          <w:tab/>
          <w:t>whether or not there is an imminent danger of substantial damage to any other person if the person engages in conduct of that kind.</w:t>
        </w:r>
      </w:ins>
    </w:p>
    <w:p>
      <w:pPr>
        <w:tabs>
          <w:tab w:val="left" w:pos="1276"/>
          <w:tab w:val="left" w:pos="1843"/>
        </w:tabs>
        <w:spacing w:before="180"/>
        <w:ind w:left="1843" w:hanging="1843"/>
        <w:rPr>
          <w:ins w:id="8624" w:author="svcMRProcess" w:date="2018-09-18T23:49:00Z"/>
          <w:sz w:val="22"/>
        </w:rPr>
      </w:pPr>
      <w:ins w:id="8625" w:author="svcMRProcess" w:date="2018-09-18T23:49:00Z">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ins>
    </w:p>
    <w:p>
      <w:pPr>
        <w:tabs>
          <w:tab w:val="left" w:pos="1985"/>
          <w:tab w:val="left" w:pos="2410"/>
        </w:tabs>
        <w:spacing w:before="40"/>
        <w:ind w:left="2410" w:hanging="2410"/>
        <w:rPr>
          <w:ins w:id="8626" w:author="svcMRProcess" w:date="2018-09-18T23:49:00Z"/>
          <w:sz w:val="22"/>
        </w:rPr>
      </w:pPr>
      <w:ins w:id="8627" w:author="svcMRProcess" w:date="2018-09-18T23:49:00Z">
        <w:r>
          <w:rPr>
            <w:sz w:val="22"/>
          </w:rPr>
          <w:tab/>
          <w:t>(a)</w:t>
        </w:r>
        <w:r>
          <w:rPr>
            <w:sz w:val="22"/>
          </w:rPr>
          <w:tab/>
          <w:t>for a specified period; or</w:t>
        </w:r>
      </w:ins>
    </w:p>
    <w:p>
      <w:pPr>
        <w:tabs>
          <w:tab w:val="left" w:pos="1985"/>
          <w:tab w:val="left" w:pos="2410"/>
        </w:tabs>
        <w:spacing w:before="40"/>
        <w:ind w:left="2410" w:hanging="2410"/>
        <w:rPr>
          <w:ins w:id="8628" w:author="svcMRProcess" w:date="2018-09-18T23:49:00Z"/>
          <w:sz w:val="22"/>
        </w:rPr>
      </w:pPr>
      <w:ins w:id="8629" w:author="svcMRProcess" w:date="2018-09-18T23:49:00Z">
        <w:r>
          <w:rPr>
            <w:sz w:val="22"/>
          </w:rPr>
          <w:tab/>
          <w:t>(b)</w:t>
        </w:r>
        <w:r>
          <w:rPr>
            <w:sz w:val="22"/>
          </w:rPr>
          <w:tab/>
          <w:t>except on specified terms and conditions.</w:t>
        </w:r>
      </w:ins>
    </w:p>
    <w:p>
      <w:pPr>
        <w:tabs>
          <w:tab w:val="left" w:pos="1276"/>
          <w:tab w:val="left" w:pos="1843"/>
        </w:tabs>
        <w:spacing w:before="180"/>
        <w:ind w:left="1843" w:hanging="1843"/>
        <w:rPr>
          <w:ins w:id="8630" w:author="svcMRProcess" w:date="2018-09-18T23:49:00Z"/>
          <w:sz w:val="22"/>
        </w:rPr>
      </w:pPr>
      <w:ins w:id="8631" w:author="svcMRProcess" w:date="2018-09-18T23:49:00Z">
        <w:r>
          <w:rPr>
            <w:sz w:val="22"/>
          </w:rPr>
          <w:tab/>
          <w:t>(6)</w:t>
        </w:r>
        <w:r>
          <w:rPr>
            <w:sz w:val="22"/>
          </w:rPr>
          <w:tab/>
          <w:t>Without limiting subsection (1), the court may grant an injunction under that subsection requiring a person to do any of the following:</w:t>
        </w:r>
      </w:ins>
    </w:p>
    <w:p>
      <w:pPr>
        <w:tabs>
          <w:tab w:val="left" w:pos="1985"/>
          <w:tab w:val="left" w:pos="2410"/>
        </w:tabs>
        <w:spacing w:before="40"/>
        <w:ind w:left="2410" w:hanging="2410"/>
        <w:rPr>
          <w:ins w:id="8632" w:author="svcMRProcess" w:date="2018-09-18T23:49:00Z"/>
          <w:sz w:val="22"/>
        </w:rPr>
      </w:pPr>
      <w:ins w:id="8633" w:author="svcMRProcess" w:date="2018-09-18T23:49:00Z">
        <w:r>
          <w:rPr>
            <w:sz w:val="22"/>
          </w:rPr>
          <w:tab/>
          <w:t>(a)</w:t>
        </w:r>
        <w:r>
          <w:rPr>
            <w:sz w:val="22"/>
          </w:rPr>
          <w:tab/>
          <w:t>refund money;</w:t>
        </w:r>
      </w:ins>
    </w:p>
    <w:p>
      <w:pPr>
        <w:tabs>
          <w:tab w:val="left" w:pos="1985"/>
          <w:tab w:val="left" w:pos="2410"/>
        </w:tabs>
        <w:spacing w:before="40"/>
        <w:ind w:left="2410" w:hanging="2410"/>
        <w:rPr>
          <w:ins w:id="8634" w:author="svcMRProcess" w:date="2018-09-18T23:49:00Z"/>
          <w:sz w:val="22"/>
        </w:rPr>
      </w:pPr>
      <w:ins w:id="8635" w:author="svcMRProcess" w:date="2018-09-18T23:49:00Z">
        <w:r>
          <w:rPr>
            <w:sz w:val="22"/>
          </w:rPr>
          <w:tab/>
          <w:t>(b)</w:t>
        </w:r>
        <w:r>
          <w:rPr>
            <w:sz w:val="22"/>
          </w:rPr>
          <w:tab/>
          <w:t>transfer property;</w:t>
        </w:r>
      </w:ins>
    </w:p>
    <w:p>
      <w:pPr>
        <w:tabs>
          <w:tab w:val="left" w:pos="1985"/>
          <w:tab w:val="left" w:pos="2410"/>
        </w:tabs>
        <w:spacing w:before="40"/>
        <w:ind w:left="2410" w:hanging="2410"/>
        <w:rPr>
          <w:ins w:id="8636" w:author="svcMRProcess" w:date="2018-09-18T23:49:00Z"/>
          <w:sz w:val="22"/>
        </w:rPr>
      </w:pPr>
      <w:ins w:id="8637" w:author="svcMRProcess" w:date="2018-09-18T23:49:00Z">
        <w:r>
          <w:rPr>
            <w:sz w:val="22"/>
          </w:rPr>
          <w:tab/>
          <w:t>(c)</w:t>
        </w:r>
        <w:r>
          <w:rPr>
            <w:sz w:val="22"/>
          </w:rPr>
          <w:tab/>
          <w:t>honour a promise;</w:t>
        </w:r>
      </w:ins>
    </w:p>
    <w:p>
      <w:pPr>
        <w:tabs>
          <w:tab w:val="left" w:pos="1985"/>
          <w:tab w:val="left" w:pos="2410"/>
        </w:tabs>
        <w:spacing w:before="40"/>
        <w:ind w:left="2410" w:hanging="2410"/>
        <w:rPr>
          <w:ins w:id="8638" w:author="svcMRProcess" w:date="2018-09-18T23:49:00Z"/>
          <w:sz w:val="22"/>
        </w:rPr>
      </w:pPr>
      <w:ins w:id="8639" w:author="svcMRProcess" w:date="2018-09-18T23:49:00Z">
        <w:r>
          <w:rPr>
            <w:sz w:val="22"/>
          </w:rPr>
          <w:tab/>
          <w:t>(d)</w:t>
        </w:r>
        <w:r>
          <w:rPr>
            <w:sz w:val="22"/>
          </w:rPr>
          <w:tab/>
          <w:t>destroy or dispose of goods.</w:t>
        </w:r>
      </w:ins>
    </w:p>
    <w:p>
      <w:pPr>
        <w:tabs>
          <w:tab w:val="left" w:pos="1276"/>
          <w:tab w:val="left" w:pos="1843"/>
        </w:tabs>
        <w:spacing w:before="180"/>
        <w:ind w:left="1843" w:hanging="1843"/>
        <w:rPr>
          <w:ins w:id="8640" w:author="svcMRProcess" w:date="2018-09-18T23:49:00Z"/>
          <w:sz w:val="22"/>
        </w:rPr>
      </w:pPr>
      <w:ins w:id="8641" w:author="svcMRProcess" w:date="2018-09-18T23:49:00Z">
        <w:r>
          <w:rPr>
            <w:sz w:val="22"/>
          </w:rPr>
          <w:tab/>
          <w:t>(7)</w:t>
        </w:r>
        <w:r>
          <w:rPr>
            <w:sz w:val="22"/>
          </w:rPr>
          <w:tab/>
          <w:t>The power of the court to grant an injunction under subsection (1) requiring a person to do an act or thing may be exercised:</w:t>
        </w:r>
      </w:ins>
    </w:p>
    <w:p>
      <w:pPr>
        <w:tabs>
          <w:tab w:val="left" w:pos="1985"/>
          <w:tab w:val="left" w:pos="2410"/>
        </w:tabs>
        <w:spacing w:before="40"/>
        <w:ind w:left="2410" w:hanging="2410"/>
        <w:rPr>
          <w:ins w:id="8642" w:author="svcMRProcess" w:date="2018-09-18T23:49:00Z"/>
          <w:sz w:val="22"/>
        </w:rPr>
      </w:pPr>
      <w:ins w:id="8643" w:author="svcMRProcess" w:date="2018-09-18T23:49:00Z">
        <w:r>
          <w:rPr>
            <w:sz w:val="22"/>
          </w:rPr>
          <w:tab/>
          <w:t>(a)</w:t>
        </w:r>
        <w:r>
          <w:rPr>
            <w:sz w:val="22"/>
          </w:rPr>
          <w:tab/>
          <w:t>whether or not it appears to the court that the person intends to refuse or fail again, or to continue to refuse or fail, to do that act or thing; and</w:t>
        </w:r>
      </w:ins>
    </w:p>
    <w:p>
      <w:pPr>
        <w:tabs>
          <w:tab w:val="left" w:pos="1985"/>
          <w:tab w:val="left" w:pos="2410"/>
        </w:tabs>
        <w:spacing w:before="40"/>
        <w:ind w:left="2410" w:hanging="2410"/>
        <w:rPr>
          <w:ins w:id="8644" w:author="svcMRProcess" w:date="2018-09-18T23:49:00Z"/>
          <w:sz w:val="22"/>
        </w:rPr>
      </w:pPr>
      <w:ins w:id="8645" w:author="svcMRProcess" w:date="2018-09-18T23:49:00Z">
        <w:r>
          <w:rPr>
            <w:sz w:val="22"/>
          </w:rPr>
          <w:tab/>
          <w:t>(b)</w:t>
        </w:r>
        <w:r>
          <w:rPr>
            <w:sz w:val="22"/>
          </w:rPr>
          <w:tab/>
          <w:t>whether or not the person has previously refused or failed to do that act or thing; and</w:t>
        </w:r>
      </w:ins>
    </w:p>
    <w:p>
      <w:pPr>
        <w:tabs>
          <w:tab w:val="left" w:pos="1985"/>
          <w:tab w:val="left" w:pos="2410"/>
        </w:tabs>
        <w:spacing w:before="40"/>
        <w:ind w:left="2410" w:hanging="2410"/>
        <w:rPr>
          <w:ins w:id="8646" w:author="svcMRProcess" w:date="2018-09-18T23:49:00Z"/>
          <w:sz w:val="22"/>
        </w:rPr>
      </w:pPr>
      <w:ins w:id="8647" w:author="svcMRProcess" w:date="2018-09-18T23:49:00Z">
        <w:r>
          <w:rPr>
            <w:sz w:val="22"/>
          </w:rPr>
          <w:tab/>
          <w:t>(c)</w:t>
        </w:r>
        <w:r>
          <w:rPr>
            <w:sz w:val="22"/>
          </w:rPr>
          <w:tab/>
          <w:t>whether or not there is an imminent danger of substantial damage to any other person if the person refuses or fails to do that act or thing.</w:t>
        </w:r>
      </w:ins>
    </w:p>
    <w:p>
      <w:pPr>
        <w:pStyle w:val="yHeading5"/>
        <w:rPr>
          <w:ins w:id="8648" w:author="svcMRProcess" w:date="2018-09-18T23:49:00Z"/>
        </w:rPr>
      </w:pPr>
      <w:bookmarkStart w:id="8649" w:name="_Toc272855182"/>
      <w:bookmarkStart w:id="8650" w:name="_Toc283891663"/>
      <w:ins w:id="8651" w:author="svcMRProcess" w:date="2018-09-18T23:49:00Z">
        <w:r>
          <w:rPr>
            <w:rStyle w:val="CharSClsNo"/>
          </w:rPr>
          <w:t>233</w:t>
        </w:r>
        <w:r>
          <w:t>.</w:t>
        </w:r>
        <w:r>
          <w:tab/>
          <w:t>Consent injunctions</w:t>
        </w:r>
        <w:bookmarkEnd w:id="8649"/>
        <w:bookmarkEnd w:id="8650"/>
      </w:ins>
    </w:p>
    <w:p>
      <w:pPr>
        <w:tabs>
          <w:tab w:val="left" w:pos="1276"/>
          <w:tab w:val="left" w:pos="1843"/>
        </w:tabs>
        <w:spacing w:before="180"/>
        <w:ind w:left="1843" w:hanging="1843"/>
        <w:rPr>
          <w:ins w:id="8652" w:author="svcMRProcess" w:date="2018-09-18T23:49:00Z"/>
          <w:sz w:val="22"/>
        </w:rPr>
      </w:pPr>
      <w:ins w:id="8653" w:author="svcMRProcess" w:date="2018-09-18T23:49:00Z">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ins>
    </w:p>
    <w:p>
      <w:pPr>
        <w:pStyle w:val="yHeading5"/>
        <w:rPr>
          <w:ins w:id="8654" w:author="svcMRProcess" w:date="2018-09-18T23:49:00Z"/>
        </w:rPr>
      </w:pPr>
      <w:bookmarkStart w:id="8655" w:name="_Toc272855183"/>
      <w:bookmarkStart w:id="8656" w:name="_Toc283891664"/>
      <w:ins w:id="8657" w:author="svcMRProcess" w:date="2018-09-18T23:49:00Z">
        <w:r>
          <w:rPr>
            <w:rStyle w:val="CharSClsNo"/>
          </w:rPr>
          <w:t>234</w:t>
        </w:r>
        <w:r>
          <w:t>.</w:t>
        </w:r>
        <w:r>
          <w:tab/>
          <w:t>Interim injunctions</w:t>
        </w:r>
        <w:bookmarkEnd w:id="8655"/>
        <w:bookmarkEnd w:id="8656"/>
      </w:ins>
    </w:p>
    <w:p>
      <w:pPr>
        <w:tabs>
          <w:tab w:val="left" w:pos="1276"/>
          <w:tab w:val="left" w:pos="1843"/>
        </w:tabs>
        <w:spacing w:before="180"/>
        <w:ind w:left="1843" w:hanging="1843"/>
        <w:rPr>
          <w:ins w:id="8658" w:author="svcMRProcess" w:date="2018-09-18T23:49:00Z"/>
          <w:sz w:val="22"/>
        </w:rPr>
      </w:pPr>
      <w:ins w:id="8659" w:author="svcMRProcess" w:date="2018-09-18T23:49:00Z">
        <w:r>
          <w:rPr>
            <w:sz w:val="22"/>
          </w:rPr>
          <w:tab/>
          <w:t>(1)</w:t>
        </w:r>
        <w:r>
          <w:rPr>
            <w:sz w:val="22"/>
          </w:rPr>
          <w:tab/>
          <w:t>If an application is made under section 232, the court may, if it considers it is desirable to do so, grant an interim injunction under this subsection pending the determination of the application.</w:t>
        </w:r>
      </w:ins>
    </w:p>
    <w:p>
      <w:pPr>
        <w:tabs>
          <w:tab w:val="left" w:pos="1276"/>
          <w:tab w:val="left" w:pos="1843"/>
        </w:tabs>
        <w:spacing w:before="180"/>
        <w:ind w:left="1843" w:hanging="1843"/>
        <w:rPr>
          <w:ins w:id="8660" w:author="svcMRProcess" w:date="2018-09-18T23:49:00Z"/>
          <w:sz w:val="22"/>
        </w:rPr>
      </w:pPr>
      <w:ins w:id="8661" w:author="svcMRProcess" w:date="2018-09-18T23:49:00Z">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ins>
    </w:p>
    <w:p>
      <w:pPr>
        <w:tabs>
          <w:tab w:val="left" w:pos="1276"/>
          <w:tab w:val="left" w:pos="1843"/>
        </w:tabs>
        <w:spacing w:before="180"/>
        <w:ind w:left="1843" w:hanging="1843"/>
        <w:rPr>
          <w:ins w:id="8662" w:author="svcMRProcess" w:date="2018-09-18T23:49:00Z"/>
          <w:sz w:val="22"/>
        </w:rPr>
      </w:pPr>
      <w:ins w:id="8663" w:author="svcMRProcess" w:date="2018-09-18T23:49:00Z">
        <w:r>
          <w:rPr>
            <w:sz w:val="22"/>
          </w:rPr>
          <w:tab/>
          <w:t>(3)</w:t>
        </w:r>
        <w:r>
          <w:rPr>
            <w:sz w:val="22"/>
          </w:rPr>
          <w:tab/>
          <w:t>If:</w:t>
        </w:r>
      </w:ins>
    </w:p>
    <w:p>
      <w:pPr>
        <w:tabs>
          <w:tab w:val="left" w:pos="1985"/>
          <w:tab w:val="left" w:pos="2410"/>
        </w:tabs>
        <w:spacing w:before="40"/>
        <w:ind w:left="2410" w:hanging="2410"/>
        <w:rPr>
          <w:ins w:id="8664" w:author="svcMRProcess" w:date="2018-09-18T23:49:00Z"/>
          <w:sz w:val="22"/>
        </w:rPr>
      </w:pPr>
      <w:ins w:id="8665" w:author="svcMRProcess" w:date="2018-09-18T23:49:00Z">
        <w:r>
          <w:rPr>
            <w:sz w:val="22"/>
          </w:rPr>
          <w:tab/>
          <w:t>(a)</w:t>
        </w:r>
        <w:r>
          <w:rPr>
            <w:sz w:val="22"/>
          </w:rPr>
          <w:tab/>
          <w:t>in a case to which subsection (2) does not apply the court would, but for this subsection, require a person to give an undertaking as to damages or costs; and</w:t>
        </w:r>
      </w:ins>
    </w:p>
    <w:p>
      <w:pPr>
        <w:tabs>
          <w:tab w:val="left" w:pos="1985"/>
          <w:tab w:val="left" w:pos="2410"/>
        </w:tabs>
        <w:spacing w:before="40"/>
        <w:ind w:left="2410" w:hanging="2410"/>
        <w:rPr>
          <w:ins w:id="8666" w:author="svcMRProcess" w:date="2018-09-18T23:49:00Z"/>
          <w:sz w:val="22"/>
        </w:rPr>
      </w:pPr>
      <w:ins w:id="8667" w:author="svcMRProcess" w:date="2018-09-18T23:49:00Z">
        <w:r>
          <w:rPr>
            <w:sz w:val="22"/>
          </w:rPr>
          <w:tab/>
          <w:t>(b)</w:t>
        </w:r>
        <w:r>
          <w:rPr>
            <w:sz w:val="22"/>
          </w:rPr>
          <w:tab/>
          <w:t>a responsible Minister gives the undertaking;</w:t>
        </w:r>
      </w:ins>
    </w:p>
    <w:p>
      <w:pPr>
        <w:tabs>
          <w:tab w:val="left" w:pos="1276"/>
          <w:tab w:val="left" w:pos="1843"/>
        </w:tabs>
        <w:spacing w:before="40"/>
        <w:ind w:left="1843" w:hanging="1843"/>
        <w:rPr>
          <w:ins w:id="8668" w:author="svcMRProcess" w:date="2018-09-18T23:49:00Z"/>
          <w:sz w:val="22"/>
        </w:rPr>
      </w:pPr>
      <w:ins w:id="8669" w:author="svcMRProcess" w:date="2018-09-18T23:49:00Z">
        <w:r>
          <w:rPr>
            <w:sz w:val="22"/>
          </w:rPr>
          <w:tab/>
        </w:r>
        <w:r>
          <w:rPr>
            <w:sz w:val="22"/>
          </w:rPr>
          <w:tab/>
          <w:t>the court must accept the undertaking by the responsible Minister and must not require a further undertaking from any other person.</w:t>
        </w:r>
      </w:ins>
    </w:p>
    <w:p>
      <w:pPr>
        <w:pStyle w:val="yHeading5"/>
        <w:rPr>
          <w:ins w:id="8670" w:author="svcMRProcess" w:date="2018-09-18T23:49:00Z"/>
        </w:rPr>
      </w:pPr>
      <w:bookmarkStart w:id="8671" w:name="_Toc272855184"/>
      <w:bookmarkStart w:id="8672" w:name="_Toc283891665"/>
      <w:ins w:id="8673" w:author="svcMRProcess" w:date="2018-09-18T23:49:00Z">
        <w:r>
          <w:rPr>
            <w:rStyle w:val="CharSClsNo"/>
          </w:rPr>
          <w:t>235</w:t>
        </w:r>
        <w:r>
          <w:t>.</w:t>
        </w:r>
        <w:r>
          <w:tab/>
          <w:t>Variation and discharge of injunctions</w:t>
        </w:r>
        <w:bookmarkEnd w:id="8671"/>
        <w:bookmarkEnd w:id="8672"/>
      </w:ins>
    </w:p>
    <w:p>
      <w:pPr>
        <w:tabs>
          <w:tab w:val="left" w:pos="1276"/>
          <w:tab w:val="left" w:pos="1843"/>
        </w:tabs>
        <w:spacing w:before="180"/>
        <w:ind w:left="1843" w:hanging="1843"/>
        <w:rPr>
          <w:ins w:id="8674" w:author="svcMRProcess" w:date="2018-09-18T23:49:00Z"/>
          <w:sz w:val="22"/>
        </w:rPr>
      </w:pPr>
      <w:ins w:id="8675" w:author="svcMRProcess" w:date="2018-09-18T23:49:00Z">
        <w:r>
          <w:rPr>
            <w:sz w:val="22"/>
          </w:rPr>
          <w:tab/>
        </w:r>
        <w:r>
          <w:rPr>
            <w:sz w:val="22"/>
          </w:rPr>
          <w:tab/>
          <w:t>A court may vary or discharge an injunction (including an interim injunction) that it has granted under this Division.</w:t>
        </w:r>
      </w:ins>
    </w:p>
    <w:p>
      <w:pPr>
        <w:pStyle w:val="yHeading3"/>
        <w:rPr>
          <w:ins w:id="8676" w:author="svcMRProcess" w:date="2018-09-18T23:49:00Z"/>
        </w:rPr>
      </w:pPr>
      <w:bookmarkStart w:id="8677" w:name="_Toc272825719"/>
      <w:bookmarkStart w:id="8678" w:name="_Toc272831835"/>
      <w:bookmarkStart w:id="8679" w:name="_Toc272854067"/>
      <w:bookmarkStart w:id="8680" w:name="_Toc272855185"/>
      <w:bookmarkStart w:id="8681" w:name="_Toc283888863"/>
      <w:bookmarkStart w:id="8682" w:name="_Toc283891666"/>
      <w:ins w:id="8683" w:author="svcMRProcess" w:date="2018-09-18T23:49:00Z">
        <w:r>
          <w:t>Division 3</w:t>
        </w:r>
        <w:r>
          <w:rPr>
            <w:b w:val="0"/>
          </w:rPr>
          <w:t> — </w:t>
        </w:r>
        <w:r>
          <w:t>Damages</w:t>
        </w:r>
        <w:bookmarkEnd w:id="8677"/>
        <w:bookmarkEnd w:id="8678"/>
        <w:bookmarkEnd w:id="8679"/>
        <w:bookmarkEnd w:id="8680"/>
        <w:bookmarkEnd w:id="8681"/>
        <w:bookmarkEnd w:id="8682"/>
      </w:ins>
    </w:p>
    <w:p>
      <w:pPr>
        <w:pStyle w:val="yHeading5"/>
        <w:rPr>
          <w:ins w:id="8684" w:author="svcMRProcess" w:date="2018-09-18T23:49:00Z"/>
        </w:rPr>
      </w:pPr>
      <w:bookmarkStart w:id="8685" w:name="_Toc272855186"/>
      <w:bookmarkStart w:id="8686" w:name="_Toc283891667"/>
      <w:ins w:id="8687" w:author="svcMRProcess" w:date="2018-09-18T23:49:00Z">
        <w:r>
          <w:rPr>
            <w:rStyle w:val="CharSClsNo"/>
          </w:rPr>
          <w:t>236</w:t>
        </w:r>
        <w:r>
          <w:t>.</w:t>
        </w:r>
        <w:r>
          <w:tab/>
          <w:t>Actions for damages</w:t>
        </w:r>
        <w:bookmarkEnd w:id="8685"/>
        <w:bookmarkEnd w:id="8686"/>
      </w:ins>
    </w:p>
    <w:p>
      <w:pPr>
        <w:tabs>
          <w:tab w:val="left" w:pos="1276"/>
          <w:tab w:val="left" w:pos="1843"/>
        </w:tabs>
        <w:spacing w:before="180"/>
        <w:ind w:left="1843" w:hanging="1843"/>
        <w:rPr>
          <w:ins w:id="8688" w:author="svcMRProcess" w:date="2018-09-18T23:49:00Z"/>
          <w:sz w:val="22"/>
        </w:rPr>
      </w:pPr>
      <w:ins w:id="8689" w:author="svcMRProcess" w:date="2018-09-18T23:49:00Z">
        <w:r>
          <w:rPr>
            <w:sz w:val="22"/>
          </w:rPr>
          <w:tab/>
          <w:t>(1)</w:t>
        </w:r>
        <w:r>
          <w:rPr>
            <w:sz w:val="22"/>
          </w:rPr>
          <w:tab/>
          <w:t>If:</w:t>
        </w:r>
      </w:ins>
    </w:p>
    <w:p>
      <w:pPr>
        <w:tabs>
          <w:tab w:val="left" w:pos="1985"/>
          <w:tab w:val="left" w:pos="2410"/>
        </w:tabs>
        <w:spacing w:before="40"/>
        <w:ind w:left="2410" w:hanging="2410"/>
        <w:rPr>
          <w:ins w:id="8690" w:author="svcMRProcess" w:date="2018-09-18T23:49:00Z"/>
          <w:sz w:val="22"/>
        </w:rPr>
      </w:pPr>
      <w:ins w:id="8691" w:author="svcMRProcess" w:date="2018-09-18T23:49:00Z">
        <w:r>
          <w:rPr>
            <w:sz w:val="22"/>
          </w:rPr>
          <w:tab/>
          <w:t>(a)</w:t>
        </w:r>
        <w:r>
          <w:rPr>
            <w:sz w:val="22"/>
          </w:rPr>
          <w:tab/>
          <w:t xml:space="preserve">a person (the </w:t>
        </w:r>
        <w:r>
          <w:rPr>
            <w:b/>
            <w:i/>
            <w:sz w:val="22"/>
          </w:rPr>
          <w:t>claimant</w:t>
        </w:r>
        <w:r>
          <w:rPr>
            <w:sz w:val="22"/>
          </w:rPr>
          <w:t>) suffers loss or damage because of the conduct of another person; and</w:t>
        </w:r>
      </w:ins>
    </w:p>
    <w:p>
      <w:pPr>
        <w:tabs>
          <w:tab w:val="left" w:pos="1985"/>
          <w:tab w:val="left" w:pos="2410"/>
        </w:tabs>
        <w:spacing w:before="40"/>
        <w:ind w:left="2410" w:hanging="2410"/>
        <w:rPr>
          <w:ins w:id="8692" w:author="svcMRProcess" w:date="2018-09-18T23:49:00Z"/>
          <w:sz w:val="22"/>
        </w:rPr>
      </w:pPr>
      <w:ins w:id="8693" w:author="svcMRProcess" w:date="2018-09-18T23:49:00Z">
        <w:r>
          <w:rPr>
            <w:sz w:val="22"/>
          </w:rPr>
          <w:tab/>
          <w:t>(b)</w:t>
        </w:r>
        <w:r>
          <w:rPr>
            <w:sz w:val="22"/>
          </w:rPr>
          <w:tab/>
          <w:t>the conduct contravened a provision of Chapter 2 or 3;</w:t>
        </w:r>
      </w:ins>
    </w:p>
    <w:p>
      <w:pPr>
        <w:tabs>
          <w:tab w:val="left" w:pos="1276"/>
          <w:tab w:val="left" w:pos="1843"/>
        </w:tabs>
        <w:spacing w:before="40"/>
        <w:ind w:left="1843" w:hanging="1843"/>
        <w:rPr>
          <w:ins w:id="8694" w:author="svcMRProcess" w:date="2018-09-18T23:49:00Z"/>
          <w:sz w:val="22"/>
        </w:rPr>
      </w:pPr>
      <w:ins w:id="8695" w:author="svcMRProcess" w:date="2018-09-18T23:49:00Z">
        <w:r>
          <w:rPr>
            <w:sz w:val="22"/>
          </w:rPr>
          <w:tab/>
        </w:r>
        <w:r>
          <w:rPr>
            <w:sz w:val="22"/>
          </w:rPr>
          <w:tab/>
          <w:t>the claimant may recover the amount of the loss or damage by action against that other person, or against any person involved in the contravention.</w:t>
        </w:r>
      </w:ins>
    </w:p>
    <w:p>
      <w:pPr>
        <w:tabs>
          <w:tab w:val="left" w:pos="1276"/>
          <w:tab w:val="left" w:pos="1843"/>
        </w:tabs>
        <w:spacing w:before="180"/>
        <w:ind w:left="1843" w:hanging="1843"/>
        <w:rPr>
          <w:ins w:id="8696" w:author="svcMRProcess" w:date="2018-09-18T23:49:00Z"/>
          <w:sz w:val="22"/>
        </w:rPr>
      </w:pPr>
      <w:ins w:id="8697" w:author="svcMRProcess" w:date="2018-09-18T23:49:00Z">
        <w:r>
          <w:rPr>
            <w:sz w:val="22"/>
          </w:rPr>
          <w:tab/>
          <w:t>(2)</w:t>
        </w:r>
        <w:r>
          <w:rPr>
            <w:sz w:val="22"/>
          </w:rPr>
          <w:tab/>
          <w:t>An action under subsection (1) may be commenced at any time within 6 years after the day on which the cause of action that relates to the conduct accrued.</w:t>
        </w:r>
      </w:ins>
    </w:p>
    <w:p>
      <w:pPr>
        <w:pStyle w:val="yHeading3"/>
        <w:rPr>
          <w:ins w:id="8698" w:author="svcMRProcess" w:date="2018-09-18T23:49:00Z"/>
        </w:rPr>
      </w:pPr>
      <w:bookmarkStart w:id="8699" w:name="_Toc272825721"/>
      <w:bookmarkStart w:id="8700" w:name="_Toc272831837"/>
      <w:bookmarkStart w:id="8701" w:name="_Toc272854069"/>
      <w:bookmarkStart w:id="8702" w:name="_Toc272855187"/>
      <w:bookmarkStart w:id="8703" w:name="_Toc283888865"/>
      <w:bookmarkStart w:id="8704" w:name="_Toc283891668"/>
      <w:ins w:id="8705" w:author="svcMRProcess" w:date="2018-09-18T23:49:00Z">
        <w:r>
          <w:t>Division 4</w:t>
        </w:r>
        <w:r>
          <w:rPr>
            <w:b w:val="0"/>
          </w:rPr>
          <w:t> — </w:t>
        </w:r>
        <w:r>
          <w:t>Compensation orders etc. for injured persons and orders for non</w:t>
        </w:r>
        <w:r>
          <w:noBreakHyphen/>
          <w:t>party consumers</w:t>
        </w:r>
        <w:bookmarkEnd w:id="8699"/>
        <w:bookmarkEnd w:id="8700"/>
        <w:bookmarkEnd w:id="8701"/>
        <w:bookmarkEnd w:id="8702"/>
        <w:bookmarkEnd w:id="8703"/>
        <w:bookmarkEnd w:id="8704"/>
      </w:ins>
    </w:p>
    <w:p>
      <w:pPr>
        <w:pStyle w:val="yHeading4"/>
        <w:rPr>
          <w:ins w:id="8706" w:author="svcMRProcess" w:date="2018-09-18T23:49:00Z"/>
        </w:rPr>
      </w:pPr>
      <w:bookmarkStart w:id="8707" w:name="_Toc272825722"/>
      <w:bookmarkStart w:id="8708" w:name="_Toc272831838"/>
      <w:bookmarkStart w:id="8709" w:name="_Toc272854070"/>
      <w:bookmarkStart w:id="8710" w:name="_Toc272855188"/>
      <w:bookmarkStart w:id="8711" w:name="_Toc283888866"/>
      <w:bookmarkStart w:id="8712" w:name="_Toc283891669"/>
      <w:ins w:id="8713" w:author="svcMRProcess" w:date="2018-09-18T23:49:00Z">
        <w:r>
          <w:t>Subdivision A — Compensation orders etc. for injured persons</w:t>
        </w:r>
        <w:bookmarkEnd w:id="8707"/>
        <w:bookmarkEnd w:id="8708"/>
        <w:bookmarkEnd w:id="8709"/>
        <w:bookmarkEnd w:id="8710"/>
        <w:bookmarkEnd w:id="8711"/>
        <w:bookmarkEnd w:id="8712"/>
      </w:ins>
    </w:p>
    <w:p>
      <w:pPr>
        <w:pStyle w:val="yHeading5"/>
        <w:rPr>
          <w:ins w:id="8714" w:author="svcMRProcess" w:date="2018-09-18T23:49:00Z"/>
        </w:rPr>
      </w:pPr>
      <w:bookmarkStart w:id="8715" w:name="_Toc272855189"/>
      <w:bookmarkStart w:id="8716" w:name="_Toc283891670"/>
      <w:ins w:id="8717" w:author="svcMRProcess" w:date="2018-09-18T23:49:00Z">
        <w:r>
          <w:rPr>
            <w:rStyle w:val="CharSClsNo"/>
          </w:rPr>
          <w:t>237</w:t>
        </w:r>
        <w:r>
          <w:t>.</w:t>
        </w:r>
        <w:r>
          <w:tab/>
          <w:t>Compensation orders etc. on application by an injured person or the regulator</w:t>
        </w:r>
        <w:bookmarkEnd w:id="8715"/>
        <w:bookmarkEnd w:id="8716"/>
      </w:ins>
    </w:p>
    <w:p>
      <w:pPr>
        <w:tabs>
          <w:tab w:val="left" w:pos="1276"/>
          <w:tab w:val="left" w:pos="1843"/>
        </w:tabs>
        <w:spacing w:before="180"/>
        <w:ind w:left="1843" w:hanging="1843"/>
        <w:rPr>
          <w:ins w:id="8718" w:author="svcMRProcess" w:date="2018-09-18T23:49:00Z"/>
          <w:sz w:val="22"/>
        </w:rPr>
      </w:pPr>
      <w:ins w:id="8719" w:author="svcMRProcess" w:date="2018-09-18T23:49:00Z">
        <w:r>
          <w:rPr>
            <w:sz w:val="22"/>
          </w:rPr>
          <w:tab/>
          <w:t>(1)</w:t>
        </w:r>
        <w:r>
          <w:rPr>
            <w:sz w:val="22"/>
          </w:rPr>
          <w:tab/>
          <w:t>A court may:</w:t>
        </w:r>
      </w:ins>
    </w:p>
    <w:p>
      <w:pPr>
        <w:tabs>
          <w:tab w:val="left" w:pos="1985"/>
          <w:tab w:val="left" w:pos="2410"/>
        </w:tabs>
        <w:spacing w:before="40"/>
        <w:ind w:left="2410" w:hanging="2410"/>
        <w:rPr>
          <w:ins w:id="8720" w:author="svcMRProcess" w:date="2018-09-18T23:49:00Z"/>
          <w:sz w:val="22"/>
        </w:rPr>
      </w:pPr>
      <w:ins w:id="8721" w:author="svcMRProcess" w:date="2018-09-18T23:49:00Z">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ins>
    </w:p>
    <w:p>
      <w:pPr>
        <w:tabs>
          <w:tab w:val="left" w:pos="2694"/>
          <w:tab w:val="left" w:pos="3119"/>
        </w:tabs>
        <w:spacing w:before="40"/>
        <w:ind w:left="3119" w:hanging="3119"/>
        <w:rPr>
          <w:ins w:id="8722" w:author="svcMRProcess" w:date="2018-09-18T23:49:00Z"/>
          <w:sz w:val="22"/>
        </w:rPr>
      </w:pPr>
      <w:ins w:id="8723" w:author="svcMRProcess" w:date="2018-09-18T23:49:00Z">
        <w:r>
          <w:rPr>
            <w:sz w:val="22"/>
          </w:rPr>
          <w:tab/>
          <w:t>(i)</w:t>
        </w:r>
        <w:r>
          <w:rPr>
            <w:sz w:val="22"/>
          </w:rPr>
          <w:tab/>
          <w:t>was engaged in a contravention of a provision of Chapter 2, 3 or 4; or</w:t>
        </w:r>
      </w:ins>
    </w:p>
    <w:p>
      <w:pPr>
        <w:tabs>
          <w:tab w:val="left" w:pos="2694"/>
          <w:tab w:val="left" w:pos="3119"/>
        </w:tabs>
        <w:spacing w:before="40"/>
        <w:ind w:left="3119" w:hanging="3119"/>
        <w:rPr>
          <w:ins w:id="8724" w:author="svcMRProcess" w:date="2018-09-18T23:49:00Z"/>
          <w:sz w:val="22"/>
        </w:rPr>
      </w:pPr>
      <w:ins w:id="8725" w:author="svcMRProcess" w:date="2018-09-18T23:49:00Z">
        <w:r>
          <w:rPr>
            <w:sz w:val="22"/>
          </w:rPr>
          <w:tab/>
          <w:t>(ii)</w:t>
        </w:r>
        <w:r>
          <w:rPr>
            <w:sz w:val="22"/>
          </w:rPr>
          <w:tab/>
          <w:t>constitutes applying or relying on, or purporting to apply or rely on, a term of a consumer contract that has been declared under section 250 to be an unfair term; or</w:t>
        </w:r>
      </w:ins>
    </w:p>
    <w:p>
      <w:pPr>
        <w:tabs>
          <w:tab w:val="left" w:pos="1985"/>
          <w:tab w:val="left" w:pos="2410"/>
        </w:tabs>
        <w:spacing w:before="40"/>
        <w:ind w:left="2410" w:hanging="2410"/>
        <w:rPr>
          <w:ins w:id="8726" w:author="svcMRProcess" w:date="2018-09-18T23:49:00Z"/>
          <w:sz w:val="22"/>
        </w:rPr>
      </w:pPr>
      <w:ins w:id="8727" w:author="svcMRProcess" w:date="2018-09-18T23:49:00Z">
        <w:r>
          <w:rPr>
            <w:sz w:val="22"/>
          </w:rPr>
          <w:tab/>
          <w:t>(b)</w:t>
        </w:r>
        <w:r>
          <w:rPr>
            <w:sz w:val="22"/>
          </w:rPr>
          <w:tab/>
          <w:t>on the application of the regulator made on behalf of one or more such injured persons;</w:t>
        </w:r>
      </w:ins>
    </w:p>
    <w:p>
      <w:pPr>
        <w:tabs>
          <w:tab w:val="left" w:pos="1276"/>
          <w:tab w:val="left" w:pos="1843"/>
        </w:tabs>
        <w:spacing w:before="40"/>
        <w:ind w:left="1843" w:hanging="1843"/>
        <w:rPr>
          <w:ins w:id="8728" w:author="svcMRProcess" w:date="2018-09-18T23:49:00Z"/>
          <w:sz w:val="22"/>
        </w:rPr>
      </w:pPr>
      <w:ins w:id="8729" w:author="svcMRProcess" w:date="2018-09-18T23:49:00Z">
        <w:r>
          <w:rPr>
            <w:sz w:val="22"/>
          </w:rPr>
          <w:tab/>
        </w:r>
        <w:r>
          <w:rPr>
            <w:sz w:val="22"/>
          </w:rPr>
          <w:tab/>
          <w:t>make such order or orders as the court thinks appropriate against the person who engaged in the conduct, or a person involved in that conduct.</w:t>
        </w:r>
      </w:ins>
    </w:p>
    <w:p>
      <w:pPr>
        <w:pStyle w:val="NotesPerm"/>
        <w:tabs>
          <w:tab w:val="clear" w:pos="879"/>
          <w:tab w:val="left" w:pos="851"/>
          <w:tab w:val="left" w:pos="1560"/>
        </w:tabs>
        <w:ind w:left="1560" w:hanging="1560"/>
        <w:rPr>
          <w:ins w:id="8730" w:author="svcMRProcess" w:date="2018-09-18T23:49:00Z"/>
        </w:rPr>
      </w:pPr>
      <w:ins w:id="8731" w:author="svcMRProcess" w:date="2018-09-18T23:49:00Z">
        <w:r>
          <w:tab/>
          <w:t>Note 1:</w:t>
        </w:r>
        <w:r>
          <w:tab/>
          <w:t>For applications for an order or orders under this subsection, see section 242.</w:t>
        </w:r>
      </w:ins>
    </w:p>
    <w:p>
      <w:pPr>
        <w:pStyle w:val="NotesPerm"/>
        <w:tabs>
          <w:tab w:val="clear" w:pos="879"/>
          <w:tab w:val="left" w:pos="851"/>
          <w:tab w:val="left" w:pos="1560"/>
        </w:tabs>
        <w:ind w:left="1560" w:hanging="1560"/>
        <w:rPr>
          <w:ins w:id="8732" w:author="svcMRProcess" w:date="2018-09-18T23:49:00Z"/>
        </w:rPr>
      </w:pPr>
      <w:ins w:id="8733" w:author="svcMRProcess" w:date="2018-09-18T23:49:00Z">
        <w:r>
          <w:tab/>
          <w:t>Note 2:</w:t>
        </w:r>
        <w:r>
          <w:tab/>
          <w:t>The orders that the court may make include all or any of the orders set out in section 243.</w:t>
        </w:r>
      </w:ins>
    </w:p>
    <w:p>
      <w:pPr>
        <w:tabs>
          <w:tab w:val="left" w:pos="1276"/>
          <w:tab w:val="left" w:pos="1843"/>
        </w:tabs>
        <w:spacing w:before="180"/>
        <w:ind w:left="1843" w:hanging="1843"/>
        <w:rPr>
          <w:ins w:id="8734" w:author="svcMRProcess" w:date="2018-09-18T23:49:00Z"/>
          <w:sz w:val="22"/>
        </w:rPr>
      </w:pPr>
      <w:ins w:id="8735" w:author="svcMRProcess" w:date="2018-09-18T23:49:00Z">
        <w:r>
          <w:rPr>
            <w:sz w:val="22"/>
          </w:rPr>
          <w:tab/>
          <w:t>(2)</w:t>
        </w:r>
        <w:r>
          <w:rPr>
            <w:sz w:val="22"/>
          </w:rPr>
          <w:tab/>
          <w:t>The order must be an order that the court considers will:</w:t>
        </w:r>
      </w:ins>
    </w:p>
    <w:p>
      <w:pPr>
        <w:tabs>
          <w:tab w:val="left" w:pos="1985"/>
          <w:tab w:val="left" w:pos="2410"/>
        </w:tabs>
        <w:spacing w:before="40"/>
        <w:ind w:left="2410" w:hanging="2410"/>
        <w:rPr>
          <w:ins w:id="8736" w:author="svcMRProcess" w:date="2018-09-18T23:49:00Z"/>
          <w:sz w:val="22"/>
        </w:rPr>
      </w:pPr>
      <w:ins w:id="8737" w:author="svcMRProcess" w:date="2018-09-18T23:49:00Z">
        <w:r>
          <w:rPr>
            <w:sz w:val="22"/>
          </w:rPr>
          <w:tab/>
          <w:t>(a)</w:t>
        </w:r>
        <w:r>
          <w:rPr>
            <w:sz w:val="22"/>
          </w:rPr>
          <w:tab/>
          <w:t>compensate the injured person, or any such injured persons, in whole or in part for the loss or damage; or</w:t>
        </w:r>
      </w:ins>
    </w:p>
    <w:p>
      <w:pPr>
        <w:tabs>
          <w:tab w:val="left" w:pos="1985"/>
          <w:tab w:val="left" w:pos="2410"/>
        </w:tabs>
        <w:spacing w:before="40"/>
        <w:ind w:left="2410" w:hanging="2410"/>
        <w:rPr>
          <w:ins w:id="8738" w:author="svcMRProcess" w:date="2018-09-18T23:49:00Z"/>
          <w:sz w:val="22"/>
        </w:rPr>
      </w:pPr>
      <w:ins w:id="8739" w:author="svcMRProcess" w:date="2018-09-18T23:49:00Z">
        <w:r>
          <w:rPr>
            <w:sz w:val="22"/>
          </w:rPr>
          <w:tab/>
          <w:t>(b)</w:t>
        </w:r>
        <w:r>
          <w:rPr>
            <w:sz w:val="22"/>
          </w:rPr>
          <w:tab/>
          <w:t>prevent or reduce the loss or damage suffered, or likely to be suffered, by the injured person or any such injured persons.</w:t>
        </w:r>
      </w:ins>
    </w:p>
    <w:p>
      <w:pPr>
        <w:tabs>
          <w:tab w:val="left" w:pos="1276"/>
          <w:tab w:val="left" w:pos="1843"/>
        </w:tabs>
        <w:spacing w:before="180"/>
        <w:ind w:left="1843" w:hanging="1843"/>
        <w:rPr>
          <w:ins w:id="8740" w:author="svcMRProcess" w:date="2018-09-18T23:49:00Z"/>
          <w:sz w:val="22"/>
        </w:rPr>
      </w:pPr>
      <w:ins w:id="8741" w:author="svcMRProcess" w:date="2018-09-18T23:49:00Z">
        <w:r>
          <w:rPr>
            <w:sz w:val="22"/>
          </w:rPr>
          <w:tab/>
          <w:t>(3)</w:t>
        </w:r>
        <w:r>
          <w:rPr>
            <w:sz w:val="22"/>
          </w:rPr>
          <w:tab/>
          <w:t>An application under subsection (1) may be made at any time within 6 years after the day on which:</w:t>
        </w:r>
      </w:ins>
    </w:p>
    <w:p>
      <w:pPr>
        <w:tabs>
          <w:tab w:val="left" w:pos="1985"/>
          <w:tab w:val="left" w:pos="2410"/>
        </w:tabs>
        <w:spacing w:before="40"/>
        <w:ind w:left="2410" w:hanging="2410"/>
        <w:rPr>
          <w:ins w:id="8742" w:author="svcMRProcess" w:date="2018-09-18T23:49:00Z"/>
          <w:sz w:val="22"/>
        </w:rPr>
      </w:pPr>
      <w:ins w:id="8743" w:author="svcMRProcess" w:date="2018-09-18T23:49:00Z">
        <w:r>
          <w:rPr>
            <w:sz w:val="22"/>
          </w:rPr>
          <w:tab/>
          <w:t>(a)</w:t>
        </w:r>
        <w:r>
          <w:rPr>
            <w:sz w:val="22"/>
          </w:rPr>
          <w:tab/>
          <w:t>if subsection (1)(a)(i) applies — the cause of action that relates to the conduct referred to in that subsection accrued; or</w:t>
        </w:r>
      </w:ins>
    </w:p>
    <w:p>
      <w:pPr>
        <w:tabs>
          <w:tab w:val="left" w:pos="1985"/>
          <w:tab w:val="left" w:pos="2410"/>
        </w:tabs>
        <w:spacing w:before="40"/>
        <w:ind w:left="2410" w:hanging="2410"/>
        <w:rPr>
          <w:ins w:id="8744" w:author="svcMRProcess" w:date="2018-09-18T23:49:00Z"/>
          <w:sz w:val="22"/>
        </w:rPr>
      </w:pPr>
      <w:ins w:id="8745" w:author="svcMRProcess" w:date="2018-09-18T23:49:00Z">
        <w:r>
          <w:rPr>
            <w:sz w:val="22"/>
          </w:rPr>
          <w:tab/>
          <w:t>(b)</w:t>
        </w:r>
        <w:r>
          <w:rPr>
            <w:sz w:val="22"/>
          </w:rPr>
          <w:tab/>
          <w:t>if subsection (1)(a)(ii) applies — the declaration referred to in that subsection is made.</w:t>
        </w:r>
      </w:ins>
    </w:p>
    <w:p>
      <w:pPr>
        <w:pStyle w:val="yHeading5"/>
        <w:rPr>
          <w:ins w:id="8746" w:author="svcMRProcess" w:date="2018-09-18T23:49:00Z"/>
        </w:rPr>
      </w:pPr>
      <w:bookmarkStart w:id="8747" w:name="_Toc272855190"/>
      <w:bookmarkStart w:id="8748" w:name="_Toc283891671"/>
      <w:ins w:id="8749" w:author="svcMRProcess" w:date="2018-09-18T23:49:00Z">
        <w:r>
          <w:rPr>
            <w:rStyle w:val="CharSClsNo"/>
          </w:rPr>
          <w:t>238</w:t>
        </w:r>
        <w:r>
          <w:t>.</w:t>
        </w:r>
        <w:r>
          <w:tab/>
          <w:t>Compensation orders etc. arising out of other proceedings</w:t>
        </w:r>
        <w:bookmarkEnd w:id="8747"/>
        <w:bookmarkEnd w:id="8748"/>
      </w:ins>
    </w:p>
    <w:p>
      <w:pPr>
        <w:tabs>
          <w:tab w:val="left" w:pos="1276"/>
          <w:tab w:val="left" w:pos="1843"/>
        </w:tabs>
        <w:spacing w:before="180"/>
        <w:ind w:left="1843" w:hanging="1843"/>
        <w:rPr>
          <w:ins w:id="8750" w:author="svcMRProcess" w:date="2018-09-18T23:49:00Z"/>
          <w:sz w:val="22"/>
        </w:rPr>
      </w:pPr>
      <w:ins w:id="8751" w:author="svcMRProcess" w:date="2018-09-18T23:49:00Z">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ins>
    </w:p>
    <w:p>
      <w:pPr>
        <w:tabs>
          <w:tab w:val="left" w:pos="1985"/>
          <w:tab w:val="left" w:pos="2410"/>
        </w:tabs>
        <w:spacing w:before="40"/>
        <w:ind w:left="2410" w:hanging="2410"/>
        <w:rPr>
          <w:ins w:id="8752" w:author="svcMRProcess" w:date="2018-09-18T23:49:00Z"/>
          <w:sz w:val="22"/>
        </w:rPr>
      </w:pPr>
      <w:ins w:id="8753" w:author="svcMRProcess" w:date="2018-09-18T23:49:00Z">
        <w:r>
          <w:rPr>
            <w:sz w:val="22"/>
          </w:rPr>
          <w:tab/>
          <w:t>(a)</w:t>
        </w:r>
        <w:r>
          <w:rPr>
            <w:sz w:val="22"/>
          </w:rPr>
          <w:tab/>
          <w:t>was engaged in a contravention of a provision of Chapter 2, 3 or 4; or</w:t>
        </w:r>
      </w:ins>
    </w:p>
    <w:p>
      <w:pPr>
        <w:tabs>
          <w:tab w:val="left" w:pos="1985"/>
          <w:tab w:val="left" w:pos="2410"/>
        </w:tabs>
        <w:spacing w:before="40"/>
        <w:ind w:left="2410" w:hanging="2410"/>
        <w:rPr>
          <w:ins w:id="8754" w:author="svcMRProcess" w:date="2018-09-18T23:49:00Z"/>
          <w:sz w:val="22"/>
        </w:rPr>
      </w:pPr>
      <w:ins w:id="8755" w:author="svcMRProcess" w:date="2018-09-18T23:49:00Z">
        <w:r>
          <w:rPr>
            <w:sz w:val="22"/>
          </w:rPr>
          <w:tab/>
          <w:t>(b)</w:t>
        </w:r>
        <w:r>
          <w:rPr>
            <w:sz w:val="22"/>
          </w:rPr>
          <w:tab/>
          <w:t>constitutes applying or relying on, or purporting to apply or rely on, a term of a consumer contract that has been declared under section 250 to be an unfair term;</w:t>
        </w:r>
      </w:ins>
    </w:p>
    <w:p>
      <w:pPr>
        <w:tabs>
          <w:tab w:val="left" w:pos="1276"/>
          <w:tab w:val="left" w:pos="1843"/>
        </w:tabs>
        <w:spacing w:before="40"/>
        <w:ind w:left="1843" w:hanging="1843"/>
        <w:rPr>
          <w:ins w:id="8756" w:author="svcMRProcess" w:date="2018-09-18T23:49:00Z"/>
          <w:sz w:val="22"/>
        </w:rPr>
      </w:pPr>
      <w:ins w:id="8757" w:author="svcMRProcess" w:date="2018-09-18T23:49:00Z">
        <w:r>
          <w:rPr>
            <w:sz w:val="22"/>
          </w:rPr>
          <w:tab/>
        </w:r>
        <w:r>
          <w:rPr>
            <w:sz w:val="22"/>
          </w:rPr>
          <w:tab/>
          <w:t>the court may make such order or orders as it thinks appropriate against the person who engaged in the conduct, or a person involved in that conduct.</w:t>
        </w:r>
      </w:ins>
    </w:p>
    <w:p>
      <w:pPr>
        <w:tabs>
          <w:tab w:val="left" w:pos="1843"/>
        </w:tabs>
        <w:spacing w:before="122"/>
        <w:ind w:left="2693" w:hanging="2693"/>
        <w:rPr>
          <w:ins w:id="8758" w:author="svcMRProcess" w:date="2018-09-18T23:49:00Z"/>
          <w:sz w:val="18"/>
        </w:rPr>
      </w:pPr>
      <w:ins w:id="8759" w:author="svcMRProcess" w:date="2018-09-18T23:49:00Z">
        <w:r>
          <w:rPr>
            <w:sz w:val="18"/>
          </w:rPr>
          <w:tab/>
          <w:t>Note:</w:t>
        </w:r>
        <w:r>
          <w:rPr>
            <w:sz w:val="18"/>
          </w:rPr>
          <w:tab/>
          <w:t>The orders that the court may make include all or any of the orders set out in section 243.</w:t>
        </w:r>
      </w:ins>
    </w:p>
    <w:p>
      <w:pPr>
        <w:tabs>
          <w:tab w:val="left" w:pos="1276"/>
          <w:tab w:val="left" w:pos="1843"/>
        </w:tabs>
        <w:spacing w:before="180"/>
        <w:ind w:left="1843" w:hanging="1843"/>
        <w:rPr>
          <w:ins w:id="8760" w:author="svcMRProcess" w:date="2018-09-18T23:49:00Z"/>
          <w:sz w:val="22"/>
        </w:rPr>
      </w:pPr>
      <w:ins w:id="8761" w:author="svcMRProcess" w:date="2018-09-18T23:49:00Z">
        <w:r>
          <w:rPr>
            <w:sz w:val="22"/>
          </w:rPr>
          <w:tab/>
          <w:t>(2)</w:t>
        </w:r>
        <w:r>
          <w:rPr>
            <w:sz w:val="22"/>
          </w:rPr>
          <w:tab/>
          <w:t>The order must be an order that the court considers will:</w:t>
        </w:r>
      </w:ins>
    </w:p>
    <w:p>
      <w:pPr>
        <w:tabs>
          <w:tab w:val="left" w:pos="1985"/>
          <w:tab w:val="left" w:pos="2410"/>
        </w:tabs>
        <w:spacing w:before="40"/>
        <w:ind w:left="2410" w:hanging="2410"/>
        <w:rPr>
          <w:ins w:id="8762" w:author="svcMRProcess" w:date="2018-09-18T23:49:00Z"/>
          <w:sz w:val="22"/>
        </w:rPr>
      </w:pPr>
      <w:ins w:id="8763" w:author="svcMRProcess" w:date="2018-09-18T23:49:00Z">
        <w:r>
          <w:rPr>
            <w:sz w:val="22"/>
          </w:rPr>
          <w:tab/>
          <w:t>(a)</w:t>
        </w:r>
        <w:r>
          <w:rPr>
            <w:sz w:val="22"/>
          </w:rPr>
          <w:tab/>
          <w:t>compensate the injured person in whole or in part for the loss or damage; or</w:t>
        </w:r>
      </w:ins>
    </w:p>
    <w:p>
      <w:pPr>
        <w:tabs>
          <w:tab w:val="left" w:pos="1985"/>
          <w:tab w:val="left" w:pos="2410"/>
        </w:tabs>
        <w:spacing w:before="40"/>
        <w:ind w:left="2410" w:hanging="2410"/>
        <w:rPr>
          <w:ins w:id="8764" w:author="svcMRProcess" w:date="2018-09-18T23:49:00Z"/>
          <w:sz w:val="22"/>
        </w:rPr>
      </w:pPr>
      <w:ins w:id="8765" w:author="svcMRProcess" w:date="2018-09-18T23:49:00Z">
        <w:r>
          <w:rPr>
            <w:sz w:val="22"/>
          </w:rPr>
          <w:tab/>
          <w:t>(b)</w:t>
        </w:r>
        <w:r>
          <w:rPr>
            <w:sz w:val="22"/>
          </w:rPr>
          <w:tab/>
          <w:t>prevent or reduce the loss or damage.</w:t>
        </w:r>
      </w:ins>
    </w:p>
    <w:p>
      <w:pPr>
        <w:pStyle w:val="yHeading4"/>
        <w:rPr>
          <w:ins w:id="8766" w:author="svcMRProcess" w:date="2018-09-18T23:49:00Z"/>
        </w:rPr>
      </w:pPr>
      <w:bookmarkStart w:id="8767" w:name="_Toc272825725"/>
      <w:bookmarkStart w:id="8768" w:name="_Toc272831841"/>
      <w:bookmarkStart w:id="8769" w:name="_Toc272854073"/>
      <w:bookmarkStart w:id="8770" w:name="_Toc272855191"/>
      <w:bookmarkStart w:id="8771" w:name="_Toc283888869"/>
      <w:bookmarkStart w:id="8772" w:name="_Toc283891672"/>
      <w:ins w:id="8773" w:author="svcMRProcess" w:date="2018-09-18T23:49:00Z">
        <w:r>
          <w:t>Subdivision B — Orders for non</w:t>
        </w:r>
        <w:r>
          <w:noBreakHyphen/>
          <w:t>party consumers</w:t>
        </w:r>
        <w:bookmarkEnd w:id="8767"/>
        <w:bookmarkEnd w:id="8768"/>
        <w:bookmarkEnd w:id="8769"/>
        <w:bookmarkEnd w:id="8770"/>
        <w:bookmarkEnd w:id="8771"/>
        <w:bookmarkEnd w:id="8772"/>
      </w:ins>
    </w:p>
    <w:p>
      <w:pPr>
        <w:pStyle w:val="yHeading5"/>
        <w:rPr>
          <w:ins w:id="8774" w:author="svcMRProcess" w:date="2018-09-18T23:49:00Z"/>
        </w:rPr>
      </w:pPr>
      <w:bookmarkStart w:id="8775" w:name="_Toc272855192"/>
      <w:bookmarkStart w:id="8776" w:name="_Toc283891673"/>
      <w:ins w:id="8777" w:author="svcMRProcess" w:date="2018-09-18T23:49:00Z">
        <w:r>
          <w:rPr>
            <w:rStyle w:val="CharSClsNo"/>
          </w:rPr>
          <w:t>239</w:t>
        </w:r>
        <w:r>
          <w:t>.</w:t>
        </w:r>
        <w:r>
          <w:tab/>
          <w:t>Orders to redress etc. loss or damage suffered by non</w:t>
        </w:r>
        <w:r>
          <w:noBreakHyphen/>
          <w:t>party consumers</w:t>
        </w:r>
        <w:bookmarkEnd w:id="8775"/>
        <w:bookmarkEnd w:id="8776"/>
      </w:ins>
    </w:p>
    <w:p>
      <w:pPr>
        <w:tabs>
          <w:tab w:val="left" w:pos="1276"/>
          <w:tab w:val="left" w:pos="1843"/>
        </w:tabs>
        <w:spacing w:before="180"/>
        <w:ind w:left="1843" w:hanging="1843"/>
        <w:rPr>
          <w:ins w:id="8778" w:author="svcMRProcess" w:date="2018-09-18T23:49:00Z"/>
          <w:sz w:val="22"/>
        </w:rPr>
      </w:pPr>
      <w:ins w:id="8779" w:author="svcMRProcess" w:date="2018-09-18T23:49:00Z">
        <w:r>
          <w:rPr>
            <w:sz w:val="22"/>
          </w:rPr>
          <w:tab/>
          <w:t>(1)</w:t>
        </w:r>
        <w:r>
          <w:rPr>
            <w:sz w:val="22"/>
          </w:rPr>
          <w:tab/>
          <w:t>If:</w:t>
        </w:r>
      </w:ins>
    </w:p>
    <w:p>
      <w:pPr>
        <w:tabs>
          <w:tab w:val="left" w:pos="1985"/>
          <w:tab w:val="left" w:pos="2410"/>
        </w:tabs>
        <w:spacing w:before="40"/>
        <w:ind w:left="2410" w:hanging="2410"/>
        <w:rPr>
          <w:ins w:id="8780" w:author="svcMRProcess" w:date="2018-09-18T23:49:00Z"/>
          <w:sz w:val="22"/>
        </w:rPr>
      </w:pPr>
      <w:ins w:id="8781" w:author="svcMRProcess" w:date="2018-09-18T23:49:00Z">
        <w:r>
          <w:rPr>
            <w:sz w:val="22"/>
          </w:rPr>
          <w:tab/>
          <w:t>(a)</w:t>
        </w:r>
        <w:r>
          <w:rPr>
            <w:sz w:val="22"/>
          </w:rPr>
          <w:tab/>
          <w:t>a person:</w:t>
        </w:r>
      </w:ins>
    </w:p>
    <w:p>
      <w:pPr>
        <w:tabs>
          <w:tab w:val="left" w:pos="2694"/>
          <w:tab w:val="left" w:pos="3119"/>
        </w:tabs>
        <w:spacing w:before="40"/>
        <w:ind w:left="3119" w:hanging="3119"/>
        <w:rPr>
          <w:ins w:id="8782" w:author="svcMRProcess" w:date="2018-09-18T23:49:00Z"/>
          <w:sz w:val="22"/>
        </w:rPr>
      </w:pPr>
      <w:ins w:id="8783" w:author="svcMRProcess" w:date="2018-09-18T23:49:00Z">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ins>
    </w:p>
    <w:p>
      <w:pPr>
        <w:tabs>
          <w:tab w:val="left" w:pos="2694"/>
          <w:tab w:val="left" w:pos="3119"/>
        </w:tabs>
        <w:spacing w:before="40"/>
        <w:ind w:left="3119" w:hanging="3119"/>
        <w:rPr>
          <w:ins w:id="8784" w:author="svcMRProcess" w:date="2018-09-18T23:49:00Z"/>
          <w:sz w:val="22"/>
        </w:rPr>
      </w:pPr>
      <w:ins w:id="8785" w:author="svcMRProcess" w:date="2018-09-18T23:49:00Z">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ins>
    </w:p>
    <w:p>
      <w:pPr>
        <w:tabs>
          <w:tab w:val="left" w:pos="1985"/>
          <w:tab w:val="left" w:pos="2410"/>
        </w:tabs>
        <w:spacing w:before="40"/>
        <w:ind w:left="2410" w:hanging="2410"/>
        <w:rPr>
          <w:ins w:id="8786" w:author="svcMRProcess" w:date="2018-09-18T23:49:00Z"/>
          <w:sz w:val="22"/>
        </w:rPr>
      </w:pPr>
      <w:ins w:id="8787" w:author="svcMRProcess" w:date="2018-09-18T23:49:00Z">
        <w:r>
          <w:rPr>
            <w:sz w:val="22"/>
          </w:rPr>
          <w:tab/>
          <w:t>(b)</w:t>
        </w:r>
        <w:r>
          <w:rPr>
            <w:sz w:val="22"/>
          </w:rPr>
          <w:tab/>
          <w:t>the contravening conduct or declared term caused, or is likely to cause, a class of persons to suffer loss or damage; and</w:t>
        </w:r>
      </w:ins>
    </w:p>
    <w:p>
      <w:pPr>
        <w:tabs>
          <w:tab w:val="left" w:pos="1985"/>
          <w:tab w:val="left" w:pos="2410"/>
        </w:tabs>
        <w:spacing w:before="40"/>
        <w:ind w:left="2410" w:hanging="2410"/>
        <w:rPr>
          <w:ins w:id="8788" w:author="svcMRProcess" w:date="2018-09-18T23:49:00Z"/>
          <w:sz w:val="22"/>
        </w:rPr>
      </w:pPr>
      <w:ins w:id="8789" w:author="svcMRProcess" w:date="2018-09-18T23:49:00Z">
        <w:r>
          <w:rPr>
            <w:sz w:val="22"/>
          </w:rPr>
          <w:tab/>
          <w:t>(c)</w:t>
        </w:r>
        <w:r>
          <w:rPr>
            <w:sz w:val="22"/>
          </w:rPr>
          <w:tab/>
          <w:t>the class includes persons who are non</w:t>
        </w:r>
        <w:r>
          <w:rPr>
            <w:sz w:val="22"/>
          </w:rPr>
          <w:noBreakHyphen/>
          <w:t>party consumers in relation to the contravening conduct or declared term;</w:t>
        </w:r>
      </w:ins>
    </w:p>
    <w:p>
      <w:pPr>
        <w:tabs>
          <w:tab w:val="left" w:pos="1276"/>
          <w:tab w:val="left" w:pos="1843"/>
        </w:tabs>
        <w:spacing w:before="40"/>
        <w:ind w:left="1843" w:hanging="1843"/>
        <w:rPr>
          <w:ins w:id="8790" w:author="svcMRProcess" w:date="2018-09-18T23:49:00Z"/>
          <w:sz w:val="22"/>
        </w:rPr>
      </w:pPr>
      <w:ins w:id="8791" w:author="svcMRProcess" w:date="2018-09-18T23:49:00Z">
        <w:r>
          <w:rPr>
            <w:sz w:val="22"/>
          </w:rPr>
          <w:tab/>
        </w:r>
        <w:r>
          <w:rPr>
            <w:sz w:val="22"/>
          </w:rPr>
          <w:tab/>
          <w:t>a court may, on the application of the regulator, make such order or orders (other than an award of damages) as the court thinks appropriate against a person referred to in subsection (2) of this section.</w:t>
        </w:r>
      </w:ins>
    </w:p>
    <w:p>
      <w:pPr>
        <w:tabs>
          <w:tab w:val="left" w:pos="1843"/>
        </w:tabs>
        <w:spacing w:before="122"/>
        <w:ind w:left="2693" w:hanging="2693"/>
        <w:rPr>
          <w:ins w:id="8792" w:author="svcMRProcess" w:date="2018-09-18T23:49:00Z"/>
          <w:sz w:val="18"/>
        </w:rPr>
      </w:pPr>
      <w:ins w:id="8793" w:author="svcMRProcess" w:date="2018-09-18T23:49:00Z">
        <w:r>
          <w:rPr>
            <w:sz w:val="18"/>
          </w:rPr>
          <w:tab/>
          <w:t>Note 1:</w:t>
        </w:r>
        <w:r>
          <w:rPr>
            <w:sz w:val="18"/>
          </w:rPr>
          <w:tab/>
          <w:t>For applications for an order or orders under this subsection, see section 242.</w:t>
        </w:r>
      </w:ins>
    </w:p>
    <w:p>
      <w:pPr>
        <w:tabs>
          <w:tab w:val="left" w:pos="1843"/>
        </w:tabs>
        <w:spacing w:before="122"/>
        <w:ind w:left="2693" w:hanging="2693"/>
        <w:rPr>
          <w:ins w:id="8794" w:author="svcMRProcess" w:date="2018-09-18T23:49:00Z"/>
          <w:sz w:val="18"/>
        </w:rPr>
      </w:pPr>
      <w:ins w:id="8795" w:author="svcMRProcess" w:date="2018-09-18T23:49:00Z">
        <w:r>
          <w:rPr>
            <w:sz w:val="18"/>
          </w:rPr>
          <w:tab/>
          <w:t>Note 2:</w:t>
        </w:r>
        <w:r>
          <w:rPr>
            <w:sz w:val="18"/>
          </w:rPr>
          <w:tab/>
          <w:t>The orders that the court may make include all or any of the orders set out in section 243.</w:t>
        </w:r>
      </w:ins>
    </w:p>
    <w:p>
      <w:pPr>
        <w:tabs>
          <w:tab w:val="left" w:pos="1276"/>
          <w:tab w:val="left" w:pos="1843"/>
        </w:tabs>
        <w:spacing w:before="180"/>
        <w:ind w:left="1843" w:hanging="1843"/>
        <w:rPr>
          <w:ins w:id="8796" w:author="svcMRProcess" w:date="2018-09-18T23:49:00Z"/>
          <w:sz w:val="22"/>
        </w:rPr>
      </w:pPr>
      <w:ins w:id="8797" w:author="svcMRProcess" w:date="2018-09-18T23:49:00Z">
        <w:r>
          <w:rPr>
            <w:sz w:val="22"/>
          </w:rPr>
          <w:tab/>
          <w:t>(2)</w:t>
        </w:r>
        <w:r>
          <w:rPr>
            <w:sz w:val="22"/>
          </w:rPr>
          <w:tab/>
          <w:t>An order under subsection (1) may be made against:</w:t>
        </w:r>
      </w:ins>
    </w:p>
    <w:p>
      <w:pPr>
        <w:tabs>
          <w:tab w:val="left" w:pos="1985"/>
          <w:tab w:val="left" w:pos="2410"/>
        </w:tabs>
        <w:spacing w:before="40"/>
        <w:ind w:left="2410" w:hanging="2410"/>
        <w:rPr>
          <w:ins w:id="8798" w:author="svcMRProcess" w:date="2018-09-18T23:49:00Z"/>
          <w:sz w:val="22"/>
        </w:rPr>
      </w:pPr>
      <w:ins w:id="8799" w:author="svcMRProcess" w:date="2018-09-18T23:49:00Z">
        <w:r>
          <w:rPr>
            <w:sz w:val="22"/>
          </w:rPr>
          <w:tab/>
          <w:t>(a)</w:t>
        </w:r>
        <w:r>
          <w:rPr>
            <w:sz w:val="22"/>
          </w:rPr>
          <w:tab/>
          <w:t>if subsection (1)(a)(i) applies — the person who engaged in the contravening conduct, or a person involved in that conduct; or</w:t>
        </w:r>
      </w:ins>
    </w:p>
    <w:p>
      <w:pPr>
        <w:tabs>
          <w:tab w:val="left" w:pos="1985"/>
          <w:tab w:val="left" w:pos="2410"/>
        </w:tabs>
        <w:spacing w:before="40"/>
        <w:ind w:left="2410" w:hanging="2410"/>
        <w:rPr>
          <w:ins w:id="8800" w:author="svcMRProcess" w:date="2018-09-18T23:49:00Z"/>
          <w:sz w:val="22"/>
        </w:rPr>
      </w:pPr>
      <w:ins w:id="8801" w:author="svcMRProcess" w:date="2018-09-18T23:49:00Z">
        <w:r>
          <w:rPr>
            <w:sz w:val="22"/>
          </w:rPr>
          <w:tab/>
          <w:t>(b)</w:t>
        </w:r>
        <w:r>
          <w:rPr>
            <w:sz w:val="22"/>
          </w:rPr>
          <w:tab/>
          <w:t>if subsection (1)(a)(ii) applies — a party to the contract who is advantaged by the declared term.</w:t>
        </w:r>
      </w:ins>
    </w:p>
    <w:p>
      <w:pPr>
        <w:tabs>
          <w:tab w:val="left" w:pos="1276"/>
          <w:tab w:val="left" w:pos="1843"/>
        </w:tabs>
        <w:spacing w:before="180"/>
        <w:ind w:left="1843" w:hanging="1843"/>
        <w:rPr>
          <w:ins w:id="8802" w:author="svcMRProcess" w:date="2018-09-18T23:49:00Z"/>
          <w:sz w:val="22"/>
        </w:rPr>
      </w:pPr>
      <w:ins w:id="8803" w:author="svcMRProcess" w:date="2018-09-18T23:49:00Z">
        <w:r>
          <w:rPr>
            <w:sz w:val="22"/>
          </w:rPr>
          <w:tab/>
          <w:t>(3)</w:t>
        </w:r>
        <w:r>
          <w:rPr>
            <w:sz w:val="22"/>
          </w:rPr>
          <w:tab/>
          <w:t>The order must be an order that the court considers will:</w:t>
        </w:r>
      </w:ins>
    </w:p>
    <w:p>
      <w:pPr>
        <w:tabs>
          <w:tab w:val="left" w:pos="1985"/>
          <w:tab w:val="left" w:pos="2410"/>
        </w:tabs>
        <w:spacing w:before="40"/>
        <w:ind w:left="2410" w:hanging="2410"/>
        <w:rPr>
          <w:ins w:id="8804" w:author="svcMRProcess" w:date="2018-09-18T23:49:00Z"/>
          <w:sz w:val="22"/>
        </w:rPr>
      </w:pPr>
      <w:ins w:id="8805" w:author="svcMRProcess" w:date="2018-09-18T23:49:00Z">
        <w:r>
          <w:rPr>
            <w:sz w:val="22"/>
          </w:rPr>
          <w:tab/>
          <w:t>(a)</w:t>
        </w:r>
        <w:r>
          <w:rPr>
            <w:sz w:val="22"/>
          </w:rPr>
          <w:tab/>
          <w:t>redress, in whole or in part, the loss or damage suffered by the non</w:t>
        </w:r>
        <w:r>
          <w:rPr>
            <w:sz w:val="22"/>
          </w:rPr>
          <w:noBreakHyphen/>
          <w:t>party consumers in relation to the contravening conduct or declared term; or</w:t>
        </w:r>
      </w:ins>
    </w:p>
    <w:p>
      <w:pPr>
        <w:tabs>
          <w:tab w:val="left" w:pos="1985"/>
          <w:tab w:val="left" w:pos="2410"/>
        </w:tabs>
        <w:spacing w:before="40"/>
        <w:ind w:left="2410" w:hanging="2410"/>
        <w:rPr>
          <w:ins w:id="8806" w:author="svcMRProcess" w:date="2018-09-18T23:49:00Z"/>
          <w:sz w:val="22"/>
        </w:rPr>
      </w:pPr>
      <w:ins w:id="8807" w:author="svcMRProcess" w:date="2018-09-18T23:49:00Z">
        <w:r>
          <w:rPr>
            <w:sz w:val="22"/>
          </w:rPr>
          <w:tab/>
          <w:t>(b)</w:t>
        </w:r>
        <w:r>
          <w:rPr>
            <w:sz w:val="22"/>
          </w:rPr>
          <w:tab/>
          <w:t>prevent or reduce the loss or damage suffered, or likely to be suffered, by the non</w:t>
        </w:r>
        <w:r>
          <w:rPr>
            <w:sz w:val="22"/>
          </w:rPr>
          <w:noBreakHyphen/>
          <w:t>party consumers in relation to the contravening conduct or declared term.</w:t>
        </w:r>
      </w:ins>
    </w:p>
    <w:p>
      <w:pPr>
        <w:tabs>
          <w:tab w:val="left" w:pos="1276"/>
          <w:tab w:val="left" w:pos="1843"/>
        </w:tabs>
        <w:spacing w:before="180"/>
        <w:ind w:left="1843" w:hanging="1843"/>
        <w:rPr>
          <w:ins w:id="8808" w:author="svcMRProcess" w:date="2018-09-18T23:49:00Z"/>
          <w:sz w:val="22"/>
        </w:rPr>
      </w:pPr>
      <w:ins w:id="8809" w:author="svcMRProcess" w:date="2018-09-18T23:49:00Z">
        <w:r>
          <w:rPr>
            <w:sz w:val="22"/>
          </w:rPr>
          <w:tab/>
          <w:t>(4)</w:t>
        </w:r>
        <w:r>
          <w:rPr>
            <w:sz w:val="22"/>
          </w:rPr>
          <w:tab/>
          <w:t>An application under subsection (1) may be made at any time within 6 years after the day on which:</w:t>
        </w:r>
      </w:ins>
    </w:p>
    <w:p>
      <w:pPr>
        <w:tabs>
          <w:tab w:val="left" w:pos="1985"/>
          <w:tab w:val="left" w:pos="2410"/>
        </w:tabs>
        <w:spacing w:before="40"/>
        <w:ind w:left="2410" w:hanging="2410"/>
        <w:rPr>
          <w:ins w:id="8810" w:author="svcMRProcess" w:date="2018-09-18T23:49:00Z"/>
          <w:sz w:val="22"/>
        </w:rPr>
      </w:pPr>
      <w:ins w:id="8811" w:author="svcMRProcess" w:date="2018-09-18T23:49:00Z">
        <w:r>
          <w:rPr>
            <w:sz w:val="22"/>
          </w:rPr>
          <w:tab/>
          <w:t>(a)</w:t>
        </w:r>
        <w:r>
          <w:rPr>
            <w:sz w:val="22"/>
          </w:rPr>
          <w:tab/>
          <w:t>if subsection (1)(a)(i) applies — the cause of action that relates to the contravening conduct accrued; or</w:t>
        </w:r>
      </w:ins>
    </w:p>
    <w:p>
      <w:pPr>
        <w:tabs>
          <w:tab w:val="left" w:pos="1985"/>
          <w:tab w:val="left" w:pos="2410"/>
        </w:tabs>
        <w:spacing w:before="40"/>
        <w:ind w:left="2410" w:hanging="2410"/>
        <w:rPr>
          <w:ins w:id="8812" w:author="svcMRProcess" w:date="2018-09-18T23:49:00Z"/>
          <w:sz w:val="22"/>
        </w:rPr>
      </w:pPr>
      <w:ins w:id="8813" w:author="svcMRProcess" w:date="2018-09-18T23:49:00Z">
        <w:r>
          <w:rPr>
            <w:sz w:val="22"/>
          </w:rPr>
          <w:tab/>
          <w:t>(b)</w:t>
        </w:r>
        <w:r>
          <w:rPr>
            <w:sz w:val="22"/>
          </w:rPr>
          <w:tab/>
          <w:t>if subsection (1)(a)(ii) applies — the declaration is made.</w:t>
        </w:r>
      </w:ins>
    </w:p>
    <w:p>
      <w:pPr>
        <w:pStyle w:val="yHeading5"/>
        <w:rPr>
          <w:ins w:id="8814" w:author="svcMRProcess" w:date="2018-09-18T23:49:00Z"/>
        </w:rPr>
      </w:pPr>
      <w:bookmarkStart w:id="8815" w:name="_Toc272855193"/>
      <w:bookmarkStart w:id="8816" w:name="_Toc283891674"/>
      <w:ins w:id="8817" w:author="svcMRProcess" w:date="2018-09-18T23:49:00Z">
        <w:r>
          <w:rPr>
            <w:rStyle w:val="CharSClsNo"/>
          </w:rPr>
          <w:t>240</w:t>
        </w:r>
        <w:r>
          <w:t>.</w:t>
        </w:r>
        <w:r>
          <w:tab/>
          <w:t>Determining whether to make a redress order etc. for non</w:t>
        </w:r>
        <w:r>
          <w:noBreakHyphen/>
          <w:t>party consumers</w:t>
        </w:r>
        <w:bookmarkEnd w:id="8815"/>
        <w:bookmarkEnd w:id="8816"/>
      </w:ins>
    </w:p>
    <w:p>
      <w:pPr>
        <w:tabs>
          <w:tab w:val="left" w:pos="1276"/>
          <w:tab w:val="left" w:pos="1843"/>
        </w:tabs>
        <w:spacing w:before="180"/>
        <w:ind w:left="1843" w:hanging="1843"/>
        <w:rPr>
          <w:ins w:id="8818" w:author="svcMRProcess" w:date="2018-09-18T23:49:00Z"/>
          <w:sz w:val="22"/>
        </w:rPr>
      </w:pPr>
      <w:ins w:id="8819" w:author="svcMRProcess" w:date="2018-09-18T23:49:00Z">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ins>
    </w:p>
    <w:p>
      <w:pPr>
        <w:tabs>
          <w:tab w:val="left" w:pos="1276"/>
          <w:tab w:val="left" w:pos="1843"/>
        </w:tabs>
        <w:spacing w:before="180"/>
        <w:ind w:left="1843" w:hanging="1843"/>
        <w:rPr>
          <w:ins w:id="8820" w:author="svcMRProcess" w:date="2018-09-18T23:49:00Z"/>
          <w:sz w:val="22"/>
        </w:rPr>
      </w:pPr>
      <w:ins w:id="8821" w:author="svcMRProcess" w:date="2018-09-18T23:49:00Z">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ins>
    </w:p>
    <w:p>
      <w:pPr>
        <w:tabs>
          <w:tab w:val="left" w:pos="1276"/>
          <w:tab w:val="left" w:pos="1843"/>
        </w:tabs>
        <w:spacing w:before="180"/>
        <w:ind w:left="1843" w:hanging="1843"/>
        <w:rPr>
          <w:ins w:id="8822" w:author="svcMRProcess" w:date="2018-09-18T23:49:00Z"/>
          <w:sz w:val="22"/>
        </w:rPr>
      </w:pPr>
      <w:ins w:id="8823" w:author="svcMRProcess" w:date="2018-09-18T23:49:00Z">
        <w:r>
          <w:rPr>
            <w:sz w:val="22"/>
          </w:rPr>
          <w:tab/>
          <w:t>(3)</w:t>
        </w:r>
        <w:r>
          <w:rPr>
            <w:sz w:val="22"/>
          </w:rPr>
          <w:tab/>
          <w:t>In determining whether to make an order under section 239(1), the court need not make a finding about either of the following matters:</w:t>
        </w:r>
      </w:ins>
    </w:p>
    <w:p>
      <w:pPr>
        <w:tabs>
          <w:tab w:val="left" w:pos="1985"/>
          <w:tab w:val="left" w:pos="2410"/>
        </w:tabs>
        <w:spacing w:before="40"/>
        <w:ind w:left="2410" w:hanging="2410"/>
        <w:rPr>
          <w:ins w:id="8824" w:author="svcMRProcess" w:date="2018-09-18T23:49:00Z"/>
          <w:sz w:val="22"/>
        </w:rPr>
      </w:pPr>
      <w:ins w:id="8825" w:author="svcMRProcess" w:date="2018-09-18T23:49:00Z">
        <w:r>
          <w:rPr>
            <w:sz w:val="22"/>
          </w:rPr>
          <w:tab/>
          <w:t>(a)</w:t>
        </w:r>
        <w:r>
          <w:rPr>
            <w:sz w:val="22"/>
          </w:rPr>
          <w:tab/>
          <w:t>which persons are non</w:t>
        </w:r>
        <w:r>
          <w:rPr>
            <w:sz w:val="22"/>
          </w:rPr>
          <w:noBreakHyphen/>
          <w:t>party consumers in relation to the contravening conduct or declared term;</w:t>
        </w:r>
      </w:ins>
    </w:p>
    <w:p>
      <w:pPr>
        <w:tabs>
          <w:tab w:val="left" w:pos="1985"/>
          <w:tab w:val="left" w:pos="2410"/>
        </w:tabs>
        <w:spacing w:before="40"/>
        <w:ind w:left="2410" w:hanging="2410"/>
        <w:rPr>
          <w:ins w:id="8826" w:author="svcMRProcess" w:date="2018-09-18T23:49:00Z"/>
          <w:sz w:val="22"/>
        </w:rPr>
      </w:pPr>
      <w:ins w:id="8827" w:author="svcMRProcess" w:date="2018-09-18T23:49:00Z">
        <w:r>
          <w:rPr>
            <w:sz w:val="22"/>
          </w:rPr>
          <w:tab/>
          <w:t>(b)</w:t>
        </w:r>
        <w:r>
          <w:rPr>
            <w:sz w:val="22"/>
          </w:rPr>
          <w:tab/>
          <w:t>the nature of the loss or damage suffered, or likely to be suffered, by such persons.</w:t>
        </w:r>
      </w:ins>
    </w:p>
    <w:p>
      <w:pPr>
        <w:pStyle w:val="yHeading5"/>
        <w:rPr>
          <w:ins w:id="8828" w:author="svcMRProcess" w:date="2018-09-18T23:49:00Z"/>
        </w:rPr>
      </w:pPr>
      <w:bookmarkStart w:id="8829" w:name="_Toc272855194"/>
      <w:bookmarkStart w:id="8830" w:name="_Toc283891675"/>
      <w:ins w:id="8831" w:author="svcMRProcess" w:date="2018-09-18T23:49:00Z">
        <w:r>
          <w:rPr>
            <w:rStyle w:val="CharSClsNo"/>
          </w:rPr>
          <w:t>241</w:t>
        </w:r>
        <w:r>
          <w:t>.</w:t>
        </w:r>
        <w:r>
          <w:tab/>
          <w:t>When a non</w:t>
        </w:r>
        <w:r>
          <w:noBreakHyphen/>
          <w:t>party consumer is bound by a redress order etc.</w:t>
        </w:r>
        <w:bookmarkEnd w:id="8829"/>
        <w:bookmarkEnd w:id="8830"/>
      </w:ins>
    </w:p>
    <w:p>
      <w:pPr>
        <w:tabs>
          <w:tab w:val="left" w:pos="1276"/>
          <w:tab w:val="left" w:pos="1843"/>
        </w:tabs>
        <w:spacing w:before="180"/>
        <w:ind w:left="1843" w:hanging="1843"/>
        <w:rPr>
          <w:ins w:id="8832" w:author="svcMRProcess" w:date="2018-09-18T23:49:00Z"/>
          <w:sz w:val="22"/>
        </w:rPr>
      </w:pPr>
      <w:ins w:id="8833" w:author="svcMRProcess" w:date="2018-09-18T23:49:00Z">
        <w:r>
          <w:rPr>
            <w:sz w:val="22"/>
          </w:rPr>
          <w:tab/>
          <w:t>(1)</w:t>
        </w:r>
        <w:r>
          <w:rPr>
            <w:sz w:val="22"/>
          </w:rPr>
          <w:tab/>
          <w:t>A non</w:t>
        </w:r>
        <w:r>
          <w:rPr>
            <w:sz w:val="22"/>
          </w:rPr>
          <w:noBreakHyphen/>
          <w:t>party consumer is bound by an order made under section 239(1) against a person if:</w:t>
        </w:r>
      </w:ins>
    </w:p>
    <w:p>
      <w:pPr>
        <w:tabs>
          <w:tab w:val="left" w:pos="1985"/>
          <w:tab w:val="left" w:pos="2410"/>
        </w:tabs>
        <w:spacing w:before="40"/>
        <w:ind w:left="2410" w:hanging="2410"/>
        <w:rPr>
          <w:ins w:id="8834" w:author="svcMRProcess" w:date="2018-09-18T23:49:00Z"/>
          <w:sz w:val="22"/>
        </w:rPr>
      </w:pPr>
      <w:ins w:id="8835" w:author="svcMRProcess" w:date="2018-09-18T23:49:00Z">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ins>
    </w:p>
    <w:p>
      <w:pPr>
        <w:tabs>
          <w:tab w:val="left" w:pos="1985"/>
          <w:tab w:val="left" w:pos="2410"/>
        </w:tabs>
        <w:spacing w:before="40"/>
        <w:ind w:left="2410" w:hanging="2410"/>
        <w:rPr>
          <w:ins w:id="8836" w:author="svcMRProcess" w:date="2018-09-18T23:49:00Z"/>
          <w:sz w:val="22"/>
        </w:rPr>
      </w:pPr>
      <w:ins w:id="8837" w:author="svcMRProcess" w:date="2018-09-18T23:49:00Z">
        <w:r>
          <w:rPr>
            <w:sz w:val="22"/>
          </w:rPr>
          <w:tab/>
          <w:t>(b)</w:t>
        </w:r>
        <w:r>
          <w:rPr>
            <w:sz w:val="22"/>
          </w:rPr>
          <w:tab/>
          <w:t>the non</w:t>
        </w:r>
        <w:r>
          <w:rPr>
            <w:sz w:val="22"/>
          </w:rPr>
          <w:noBreakHyphen/>
          <w:t>party consumer has accepted the redress, prevention or reduction.</w:t>
        </w:r>
      </w:ins>
    </w:p>
    <w:p>
      <w:pPr>
        <w:tabs>
          <w:tab w:val="left" w:pos="1276"/>
          <w:tab w:val="left" w:pos="1843"/>
        </w:tabs>
        <w:spacing w:before="180"/>
        <w:ind w:left="1843" w:hanging="1843"/>
        <w:rPr>
          <w:ins w:id="8838" w:author="svcMRProcess" w:date="2018-09-18T23:49:00Z"/>
          <w:sz w:val="22"/>
        </w:rPr>
      </w:pPr>
      <w:ins w:id="8839" w:author="svcMRProcess" w:date="2018-09-18T23:49:00Z">
        <w:r>
          <w:rPr>
            <w:sz w:val="22"/>
          </w:rPr>
          <w:tab/>
          <w:t>(2)</w:t>
        </w:r>
        <w:r>
          <w:rPr>
            <w:sz w:val="22"/>
          </w:rPr>
          <w:tab/>
          <w:t>Any other order made under section 239(1) that relates to that loss or damage has no effect in relation to the non</w:t>
        </w:r>
        <w:r>
          <w:rPr>
            <w:sz w:val="22"/>
          </w:rPr>
          <w:noBreakHyphen/>
          <w:t>party consumer.</w:t>
        </w:r>
      </w:ins>
    </w:p>
    <w:p>
      <w:pPr>
        <w:tabs>
          <w:tab w:val="left" w:pos="1276"/>
          <w:tab w:val="left" w:pos="1843"/>
        </w:tabs>
        <w:spacing w:before="180"/>
        <w:ind w:left="1843" w:hanging="1843"/>
        <w:rPr>
          <w:ins w:id="8840" w:author="svcMRProcess" w:date="2018-09-18T23:49:00Z"/>
          <w:sz w:val="22"/>
        </w:rPr>
      </w:pPr>
      <w:ins w:id="8841" w:author="svcMRProcess" w:date="2018-09-18T23:49:00Z">
        <w:r>
          <w:rPr>
            <w:sz w:val="22"/>
          </w:rPr>
          <w:tab/>
          <w:t>(3)</w:t>
        </w:r>
        <w:r>
          <w:rPr>
            <w:sz w:val="22"/>
          </w:rPr>
          <w:tab/>
          <w:t>Despite any other provision of:</w:t>
        </w:r>
      </w:ins>
    </w:p>
    <w:p>
      <w:pPr>
        <w:tabs>
          <w:tab w:val="left" w:pos="1985"/>
          <w:tab w:val="left" w:pos="2410"/>
        </w:tabs>
        <w:spacing w:before="40"/>
        <w:ind w:left="2410" w:hanging="2410"/>
        <w:rPr>
          <w:ins w:id="8842" w:author="svcMRProcess" w:date="2018-09-18T23:49:00Z"/>
          <w:sz w:val="22"/>
        </w:rPr>
      </w:pPr>
      <w:ins w:id="8843" w:author="svcMRProcess" w:date="2018-09-18T23:49:00Z">
        <w:r>
          <w:rPr>
            <w:sz w:val="22"/>
          </w:rPr>
          <w:tab/>
          <w:t>(a)</w:t>
        </w:r>
        <w:r>
          <w:rPr>
            <w:sz w:val="22"/>
          </w:rPr>
          <w:tab/>
          <w:t>this Schedule; or</w:t>
        </w:r>
      </w:ins>
    </w:p>
    <w:p>
      <w:pPr>
        <w:tabs>
          <w:tab w:val="left" w:pos="1985"/>
          <w:tab w:val="left" w:pos="2410"/>
        </w:tabs>
        <w:spacing w:before="40"/>
        <w:ind w:left="2410" w:hanging="2410"/>
        <w:rPr>
          <w:ins w:id="8844" w:author="svcMRProcess" w:date="2018-09-18T23:49:00Z"/>
          <w:sz w:val="22"/>
        </w:rPr>
      </w:pPr>
      <w:ins w:id="8845" w:author="svcMRProcess" w:date="2018-09-18T23:49:00Z">
        <w:r>
          <w:rPr>
            <w:sz w:val="22"/>
          </w:rPr>
          <w:tab/>
          <w:t>(b)</w:t>
        </w:r>
        <w:r>
          <w:rPr>
            <w:sz w:val="22"/>
          </w:rPr>
          <w:tab/>
          <w:t>any other law of the Commonwealth, or a State or a Territory;</w:t>
        </w:r>
      </w:ins>
    </w:p>
    <w:p>
      <w:pPr>
        <w:tabs>
          <w:tab w:val="left" w:pos="1276"/>
          <w:tab w:val="left" w:pos="1843"/>
        </w:tabs>
        <w:spacing w:before="40"/>
        <w:ind w:left="1843" w:hanging="1843"/>
        <w:rPr>
          <w:ins w:id="8846" w:author="svcMRProcess" w:date="2018-09-18T23:49:00Z"/>
          <w:sz w:val="22"/>
        </w:rPr>
      </w:pPr>
      <w:ins w:id="8847" w:author="svcMRProcess" w:date="2018-09-18T23:49:00Z">
        <w:r>
          <w:rPr>
            <w:sz w:val="22"/>
          </w:rPr>
          <w:tab/>
        </w:r>
        <w:r>
          <w:rPr>
            <w:sz w:val="22"/>
          </w:rPr>
          <w:tab/>
          <w:t>no claim, action or demand may be made or taken against the person by the non</w:t>
        </w:r>
        <w:r>
          <w:rPr>
            <w:sz w:val="22"/>
          </w:rPr>
          <w:noBreakHyphen/>
          <w:t>party consumer in relation to that loss or damage.</w:t>
        </w:r>
      </w:ins>
    </w:p>
    <w:p>
      <w:pPr>
        <w:pStyle w:val="yHeading4"/>
        <w:rPr>
          <w:ins w:id="8848" w:author="svcMRProcess" w:date="2018-09-18T23:49:00Z"/>
        </w:rPr>
      </w:pPr>
      <w:bookmarkStart w:id="8849" w:name="_Toc272825729"/>
      <w:bookmarkStart w:id="8850" w:name="_Toc272831845"/>
      <w:bookmarkStart w:id="8851" w:name="_Toc272854077"/>
      <w:bookmarkStart w:id="8852" w:name="_Toc272855195"/>
      <w:bookmarkStart w:id="8853" w:name="_Toc283888873"/>
      <w:bookmarkStart w:id="8854" w:name="_Toc283891676"/>
      <w:ins w:id="8855" w:author="svcMRProcess" w:date="2018-09-18T23:49:00Z">
        <w:r>
          <w:t>Subdivision C — Miscellaneous</w:t>
        </w:r>
        <w:bookmarkEnd w:id="8849"/>
        <w:bookmarkEnd w:id="8850"/>
        <w:bookmarkEnd w:id="8851"/>
        <w:bookmarkEnd w:id="8852"/>
        <w:bookmarkEnd w:id="8853"/>
        <w:bookmarkEnd w:id="8854"/>
      </w:ins>
    </w:p>
    <w:p>
      <w:pPr>
        <w:pStyle w:val="yHeading5"/>
        <w:rPr>
          <w:ins w:id="8856" w:author="svcMRProcess" w:date="2018-09-18T23:49:00Z"/>
        </w:rPr>
      </w:pPr>
      <w:bookmarkStart w:id="8857" w:name="_Toc272855196"/>
      <w:bookmarkStart w:id="8858" w:name="_Toc283891677"/>
      <w:ins w:id="8859" w:author="svcMRProcess" w:date="2018-09-18T23:49:00Z">
        <w:r>
          <w:rPr>
            <w:rStyle w:val="CharSClsNo"/>
          </w:rPr>
          <w:t>242</w:t>
        </w:r>
        <w:r>
          <w:t>.</w:t>
        </w:r>
        <w:r>
          <w:tab/>
          <w:t>Applications for orders</w:t>
        </w:r>
        <w:bookmarkEnd w:id="8857"/>
        <w:bookmarkEnd w:id="8858"/>
      </w:ins>
    </w:p>
    <w:p>
      <w:pPr>
        <w:tabs>
          <w:tab w:val="left" w:pos="1276"/>
          <w:tab w:val="left" w:pos="1843"/>
        </w:tabs>
        <w:spacing w:before="180"/>
        <w:ind w:left="1843" w:hanging="1843"/>
        <w:rPr>
          <w:ins w:id="8860" w:author="svcMRProcess" w:date="2018-09-18T23:49:00Z"/>
          <w:sz w:val="22"/>
        </w:rPr>
      </w:pPr>
      <w:ins w:id="8861" w:author="svcMRProcess" w:date="2018-09-18T23:49:00Z">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ins>
    </w:p>
    <w:p>
      <w:pPr>
        <w:tabs>
          <w:tab w:val="left" w:pos="1276"/>
          <w:tab w:val="left" w:pos="1843"/>
        </w:tabs>
        <w:spacing w:before="180"/>
        <w:ind w:left="1843" w:hanging="1843"/>
        <w:rPr>
          <w:ins w:id="8862" w:author="svcMRProcess" w:date="2018-09-18T23:49:00Z"/>
          <w:sz w:val="22"/>
        </w:rPr>
      </w:pPr>
      <w:ins w:id="8863" w:author="svcMRProcess" w:date="2018-09-18T23:49:00Z">
        <w:r>
          <w:rPr>
            <w:sz w:val="22"/>
          </w:rPr>
          <w:tab/>
          <w:t>(2)</w:t>
        </w:r>
        <w:r>
          <w:rPr>
            <w:sz w:val="22"/>
          </w:rPr>
          <w:tab/>
          <w:t>The regulator must not make an application under section 237(1)(b) on behalf of one or more persons unless those persons have consented in writing to the making of the application.</w:t>
        </w:r>
      </w:ins>
    </w:p>
    <w:p>
      <w:pPr>
        <w:pStyle w:val="yHeading5"/>
        <w:rPr>
          <w:ins w:id="8864" w:author="svcMRProcess" w:date="2018-09-18T23:49:00Z"/>
        </w:rPr>
      </w:pPr>
      <w:bookmarkStart w:id="8865" w:name="_Toc272855197"/>
      <w:bookmarkStart w:id="8866" w:name="_Toc283891678"/>
      <w:ins w:id="8867" w:author="svcMRProcess" w:date="2018-09-18T23:49:00Z">
        <w:r>
          <w:rPr>
            <w:rStyle w:val="CharSClsNo"/>
          </w:rPr>
          <w:t>243</w:t>
        </w:r>
        <w:r>
          <w:t>.</w:t>
        </w:r>
        <w:r>
          <w:tab/>
          <w:t>Kinds of orders that may be made</w:t>
        </w:r>
        <w:bookmarkEnd w:id="8865"/>
        <w:bookmarkEnd w:id="8866"/>
      </w:ins>
    </w:p>
    <w:p>
      <w:pPr>
        <w:tabs>
          <w:tab w:val="left" w:pos="1276"/>
          <w:tab w:val="left" w:pos="1843"/>
        </w:tabs>
        <w:spacing w:before="180"/>
        <w:ind w:left="1843" w:hanging="1843"/>
        <w:rPr>
          <w:ins w:id="8868" w:author="svcMRProcess" w:date="2018-09-18T23:49:00Z"/>
          <w:sz w:val="22"/>
        </w:rPr>
      </w:pPr>
      <w:ins w:id="8869" w:author="svcMRProcess" w:date="2018-09-18T23:49:00Z">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ins>
    </w:p>
    <w:p>
      <w:pPr>
        <w:tabs>
          <w:tab w:val="left" w:pos="1985"/>
          <w:tab w:val="left" w:pos="2410"/>
        </w:tabs>
        <w:spacing w:before="40"/>
        <w:ind w:left="2410" w:hanging="2410"/>
        <w:rPr>
          <w:ins w:id="8870" w:author="svcMRProcess" w:date="2018-09-18T23:49:00Z"/>
          <w:sz w:val="22"/>
        </w:rPr>
      </w:pPr>
      <w:ins w:id="8871" w:author="svcMRProcess" w:date="2018-09-18T23:49:00Z">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ins>
    </w:p>
    <w:p>
      <w:pPr>
        <w:tabs>
          <w:tab w:val="left" w:pos="2694"/>
          <w:tab w:val="left" w:pos="3119"/>
        </w:tabs>
        <w:spacing w:before="40"/>
        <w:ind w:left="3119" w:hanging="3119"/>
        <w:rPr>
          <w:ins w:id="8872" w:author="svcMRProcess" w:date="2018-09-18T23:49:00Z"/>
          <w:sz w:val="22"/>
        </w:rPr>
      </w:pPr>
      <w:ins w:id="8873" w:author="svcMRProcess" w:date="2018-09-18T23:49:00Z">
        <w:r>
          <w:rPr>
            <w:sz w:val="22"/>
          </w:rPr>
          <w:tab/>
          <w:t>(i)</w:t>
        </w:r>
        <w:r>
          <w:rPr>
            <w:sz w:val="22"/>
          </w:rPr>
          <w:tab/>
          <w:t>to be void; and</w:t>
        </w:r>
      </w:ins>
    </w:p>
    <w:p>
      <w:pPr>
        <w:tabs>
          <w:tab w:val="left" w:pos="2694"/>
          <w:tab w:val="left" w:pos="3119"/>
        </w:tabs>
        <w:spacing w:before="40"/>
        <w:ind w:left="3119" w:hanging="3119"/>
        <w:rPr>
          <w:ins w:id="8874" w:author="svcMRProcess" w:date="2018-09-18T23:49:00Z"/>
          <w:sz w:val="22"/>
        </w:rPr>
      </w:pPr>
      <w:ins w:id="8875" w:author="svcMRProcess" w:date="2018-09-18T23:49:00Z">
        <w:r>
          <w:rPr>
            <w:sz w:val="22"/>
          </w:rPr>
          <w:tab/>
          <w:t>(ii)</w:t>
        </w:r>
        <w:r>
          <w:rPr>
            <w:sz w:val="22"/>
          </w:rPr>
          <w:tab/>
          <w:t>if the court thinks fit — to have been void ab initio or void at all times on and after such date as is specified in the order (which may be a date that is before the date on which the order is made);</w:t>
        </w:r>
      </w:ins>
    </w:p>
    <w:p>
      <w:pPr>
        <w:tabs>
          <w:tab w:val="left" w:pos="1985"/>
          <w:tab w:val="left" w:pos="2410"/>
        </w:tabs>
        <w:spacing w:before="40"/>
        <w:ind w:left="2410" w:hanging="2410"/>
        <w:rPr>
          <w:ins w:id="8876" w:author="svcMRProcess" w:date="2018-09-18T23:49:00Z"/>
          <w:sz w:val="22"/>
        </w:rPr>
      </w:pPr>
      <w:ins w:id="8877" w:author="svcMRProcess" w:date="2018-09-18T23:49:00Z">
        <w:r>
          <w:rPr>
            <w:sz w:val="22"/>
          </w:rPr>
          <w:tab/>
          <w:t>(b)</w:t>
        </w:r>
        <w:r>
          <w:rPr>
            <w:sz w:val="22"/>
          </w:rPr>
          <w:tab/>
          <w:t>an order:</w:t>
        </w:r>
      </w:ins>
    </w:p>
    <w:p>
      <w:pPr>
        <w:tabs>
          <w:tab w:val="left" w:pos="2694"/>
          <w:tab w:val="left" w:pos="3119"/>
        </w:tabs>
        <w:spacing w:before="40"/>
        <w:ind w:left="3119" w:hanging="3119"/>
        <w:rPr>
          <w:ins w:id="8878" w:author="svcMRProcess" w:date="2018-09-18T23:49:00Z"/>
          <w:sz w:val="22"/>
        </w:rPr>
      </w:pPr>
      <w:ins w:id="8879" w:author="svcMRProcess" w:date="2018-09-18T23:49:00Z">
        <w:r>
          <w:rPr>
            <w:sz w:val="22"/>
          </w:rPr>
          <w:tab/>
          <w:t>(i)</w:t>
        </w:r>
        <w:r>
          <w:rPr>
            <w:sz w:val="22"/>
          </w:rPr>
          <w:tab/>
          <w:t>varying such a contract or arrangement in such manner as is specified in the order; and</w:t>
        </w:r>
      </w:ins>
    </w:p>
    <w:p>
      <w:pPr>
        <w:tabs>
          <w:tab w:val="left" w:pos="2694"/>
          <w:tab w:val="left" w:pos="3119"/>
        </w:tabs>
        <w:spacing w:before="40"/>
        <w:ind w:left="3119" w:hanging="3119"/>
        <w:rPr>
          <w:ins w:id="8880" w:author="svcMRProcess" w:date="2018-09-18T23:49:00Z"/>
          <w:sz w:val="22"/>
        </w:rPr>
      </w:pPr>
      <w:ins w:id="8881" w:author="svcMRProcess" w:date="2018-09-18T23:49:00Z">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ins>
    </w:p>
    <w:p>
      <w:pPr>
        <w:tabs>
          <w:tab w:val="left" w:pos="1985"/>
          <w:tab w:val="left" w:pos="2410"/>
        </w:tabs>
        <w:spacing w:before="40"/>
        <w:ind w:left="2410" w:hanging="2410"/>
        <w:rPr>
          <w:ins w:id="8882" w:author="svcMRProcess" w:date="2018-09-18T23:49:00Z"/>
          <w:sz w:val="22"/>
        </w:rPr>
      </w:pPr>
      <w:ins w:id="8883" w:author="svcMRProcess" w:date="2018-09-18T23:49:00Z">
        <w:r>
          <w:rPr>
            <w:sz w:val="22"/>
          </w:rPr>
          <w:tab/>
          <w:t>(c)</w:t>
        </w:r>
        <w:r>
          <w:rPr>
            <w:sz w:val="22"/>
          </w:rPr>
          <w:tab/>
          <w:t>an order refusing to enforce any or all of the provisions of such a contract or arrangement;</w:t>
        </w:r>
      </w:ins>
    </w:p>
    <w:p>
      <w:pPr>
        <w:tabs>
          <w:tab w:val="left" w:pos="1985"/>
          <w:tab w:val="left" w:pos="2410"/>
        </w:tabs>
        <w:spacing w:before="40"/>
        <w:ind w:left="2410" w:hanging="2410"/>
        <w:rPr>
          <w:ins w:id="8884" w:author="svcMRProcess" w:date="2018-09-18T23:49:00Z"/>
          <w:sz w:val="22"/>
        </w:rPr>
      </w:pPr>
      <w:ins w:id="8885" w:author="svcMRProcess" w:date="2018-09-18T23:49:00Z">
        <w:r>
          <w:rPr>
            <w:sz w:val="22"/>
          </w:rPr>
          <w:tab/>
          <w:t>(d)</w:t>
        </w:r>
        <w:r>
          <w:rPr>
            <w:sz w:val="22"/>
          </w:rPr>
          <w:tab/>
          <w:t>an order directing the respondent to refund money or return property to the injured person;</w:t>
        </w:r>
      </w:ins>
    </w:p>
    <w:p>
      <w:pPr>
        <w:tabs>
          <w:tab w:val="left" w:pos="1985"/>
          <w:tab w:val="left" w:pos="2410"/>
        </w:tabs>
        <w:spacing w:before="40"/>
        <w:ind w:left="2410" w:hanging="2410"/>
        <w:rPr>
          <w:ins w:id="8886" w:author="svcMRProcess" w:date="2018-09-18T23:49:00Z"/>
          <w:sz w:val="22"/>
        </w:rPr>
      </w:pPr>
      <w:ins w:id="8887" w:author="svcMRProcess" w:date="2018-09-18T23:49:00Z">
        <w:r>
          <w:rPr>
            <w:sz w:val="22"/>
          </w:rPr>
          <w:tab/>
          <w:t>(e)</w:t>
        </w:r>
        <w:r>
          <w:rPr>
            <w:sz w:val="22"/>
          </w:rPr>
          <w:tab/>
          <w:t>except if the order is to be made under section 239(1) — an order directing the respondent to pay the injured person the amount of the loss or damage;</w:t>
        </w:r>
      </w:ins>
    </w:p>
    <w:p>
      <w:pPr>
        <w:tabs>
          <w:tab w:val="left" w:pos="1985"/>
          <w:tab w:val="left" w:pos="2410"/>
        </w:tabs>
        <w:spacing w:before="40"/>
        <w:ind w:left="2410" w:hanging="2410"/>
        <w:rPr>
          <w:ins w:id="8888" w:author="svcMRProcess" w:date="2018-09-18T23:49:00Z"/>
          <w:sz w:val="22"/>
        </w:rPr>
      </w:pPr>
      <w:ins w:id="8889" w:author="svcMRProcess" w:date="2018-09-18T23:49:00Z">
        <w:r>
          <w:rPr>
            <w:sz w:val="22"/>
          </w:rPr>
          <w:tab/>
          <w:t>(f)</w:t>
        </w:r>
        <w:r>
          <w:rPr>
            <w:sz w:val="22"/>
          </w:rPr>
          <w:tab/>
          <w:t>an order directing the respondent, at his or her own expense, to repair, or provide parts for, goods that had been supplied by the respondent to the injured person;</w:t>
        </w:r>
      </w:ins>
    </w:p>
    <w:p>
      <w:pPr>
        <w:tabs>
          <w:tab w:val="left" w:pos="1985"/>
          <w:tab w:val="left" w:pos="2410"/>
        </w:tabs>
        <w:spacing w:before="40"/>
        <w:ind w:left="2410" w:hanging="2410"/>
        <w:rPr>
          <w:ins w:id="8890" w:author="svcMRProcess" w:date="2018-09-18T23:49:00Z"/>
          <w:sz w:val="22"/>
        </w:rPr>
      </w:pPr>
      <w:ins w:id="8891" w:author="svcMRProcess" w:date="2018-09-18T23:49:00Z">
        <w:r>
          <w:rPr>
            <w:sz w:val="22"/>
          </w:rPr>
          <w:tab/>
          <w:t>(g)</w:t>
        </w:r>
        <w:r>
          <w:rPr>
            <w:sz w:val="22"/>
          </w:rPr>
          <w:tab/>
          <w:t>an order directing the respondent, at his or her own expense, to supply specified services to the injured person;</w:t>
        </w:r>
      </w:ins>
    </w:p>
    <w:p>
      <w:pPr>
        <w:tabs>
          <w:tab w:val="left" w:pos="1985"/>
          <w:tab w:val="left" w:pos="2410"/>
        </w:tabs>
        <w:spacing w:before="40"/>
        <w:ind w:left="2410" w:hanging="2410"/>
        <w:rPr>
          <w:ins w:id="8892" w:author="svcMRProcess" w:date="2018-09-18T23:49:00Z"/>
          <w:sz w:val="22"/>
        </w:rPr>
      </w:pPr>
      <w:ins w:id="8893" w:author="svcMRProcess" w:date="2018-09-18T23:49:00Z">
        <w:r>
          <w:rPr>
            <w:sz w:val="22"/>
          </w:rPr>
          <w:tab/>
          <w:t>(h)</w:t>
        </w:r>
        <w:r>
          <w:rPr>
            <w:sz w:val="22"/>
          </w:rPr>
          <w:tab/>
          <w:t>an order, in relation to an instrument creating or transferring an interest in land, directing the respondent to execute an instrument that:</w:t>
        </w:r>
      </w:ins>
    </w:p>
    <w:p>
      <w:pPr>
        <w:tabs>
          <w:tab w:val="left" w:pos="2694"/>
          <w:tab w:val="left" w:pos="3119"/>
        </w:tabs>
        <w:spacing w:before="40"/>
        <w:ind w:left="3119" w:hanging="3119"/>
        <w:rPr>
          <w:ins w:id="8894" w:author="svcMRProcess" w:date="2018-09-18T23:49:00Z"/>
          <w:sz w:val="22"/>
        </w:rPr>
      </w:pPr>
      <w:ins w:id="8895" w:author="svcMRProcess" w:date="2018-09-18T23:49:00Z">
        <w:r>
          <w:rPr>
            <w:sz w:val="22"/>
          </w:rPr>
          <w:tab/>
          <w:t>(i)</w:t>
        </w:r>
        <w:r>
          <w:rPr>
            <w:sz w:val="22"/>
          </w:rPr>
          <w:tab/>
          <w:t>varies, or has the effect of varying, the first mentioned instrument; or</w:t>
        </w:r>
      </w:ins>
    </w:p>
    <w:p>
      <w:pPr>
        <w:tabs>
          <w:tab w:val="left" w:pos="2694"/>
          <w:tab w:val="left" w:pos="3119"/>
        </w:tabs>
        <w:spacing w:before="40"/>
        <w:ind w:left="3119" w:hanging="3119"/>
        <w:rPr>
          <w:ins w:id="8896" w:author="svcMRProcess" w:date="2018-09-18T23:49:00Z"/>
          <w:sz w:val="22"/>
        </w:rPr>
      </w:pPr>
      <w:ins w:id="8897" w:author="svcMRProcess" w:date="2018-09-18T23:49:00Z">
        <w:r>
          <w:rPr>
            <w:sz w:val="22"/>
          </w:rPr>
          <w:tab/>
          <w:t>(ii)</w:t>
        </w:r>
        <w:r>
          <w:rPr>
            <w:sz w:val="22"/>
          </w:rPr>
          <w:tab/>
          <w:t>terminates or otherwise affects, or has the effect of terminating or otherwise affecting, the operation or effect of the first mentioned instrument.</w:t>
        </w:r>
      </w:ins>
    </w:p>
    <w:p>
      <w:pPr>
        <w:pStyle w:val="yHeading5"/>
        <w:rPr>
          <w:ins w:id="8898" w:author="svcMRProcess" w:date="2018-09-18T23:49:00Z"/>
        </w:rPr>
      </w:pPr>
      <w:bookmarkStart w:id="8899" w:name="_Toc272855198"/>
      <w:bookmarkStart w:id="8900" w:name="_Toc283891679"/>
      <w:ins w:id="8901" w:author="svcMRProcess" w:date="2018-09-18T23:49:00Z">
        <w:r>
          <w:rPr>
            <w:rStyle w:val="CharSClsNo"/>
          </w:rPr>
          <w:t>244</w:t>
        </w:r>
        <w:r>
          <w:t>.</w:t>
        </w:r>
        <w:r>
          <w:tab/>
          <w:t>Power of a court to make orders</w:t>
        </w:r>
        <w:bookmarkEnd w:id="8899"/>
        <w:bookmarkEnd w:id="8900"/>
      </w:ins>
    </w:p>
    <w:p>
      <w:pPr>
        <w:tabs>
          <w:tab w:val="left" w:pos="1276"/>
          <w:tab w:val="left" w:pos="1843"/>
        </w:tabs>
        <w:spacing w:before="180"/>
        <w:ind w:left="1843" w:hanging="1843"/>
        <w:rPr>
          <w:ins w:id="8902" w:author="svcMRProcess" w:date="2018-09-18T23:49:00Z"/>
          <w:sz w:val="22"/>
        </w:rPr>
      </w:pPr>
      <w:ins w:id="8903" w:author="svcMRProcess" w:date="2018-09-18T23:49:00Z">
        <w:r>
          <w:rPr>
            <w:sz w:val="22"/>
          </w:rPr>
          <w:tab/>
        </w:r>
        <w:r>
          <w:rPr>
            <w:sz w:val="22"/>
          </w:rPr>
          <w:tab/>
          <w:t>A court may make an order under Subdivision A or B of this Division whether or not the court:</w:t>
        </w:r>
      </w:ins>
    </w:p>
    <w:p>
      <w:pPr>
        <w:tabs>
          <w:tab w:val="left" w:pos="1985"/>
          <w:tab w:val="left" w:pos="2410"/>
        </w:tabs>
        <w:spacing w:before="40"/>
        <w:ind w:left="2410" w:hanging="2410"/>
        <w:rPr>
          <w:ins w:id="8904" w:author="svcMRProcess" w:date="2018-09-18T23:49:00Z"/>
          <w:sz w:val="22"/>
        </w:rPr>
      </w:pPr>
      <w:ins w:id="8905" w:author="svcMRProcess" w:date="2018-09-18T23:49:00Z">
        <w:r>
          <w:rPr>
            <w:sz w:val="22"/>
          </w:rPr>
          <w:tab/>
          <w:t>(a)</w:t>
        </w:r>
        <w:r>
          <w:rPr>
            <w:sz w:val="22"/>
          </w:rPr>
          <w:tab/>
          <w:t>grants an injunction under Division 2 of this Part; or</w:t>
        </w:r>
      </w:ins>
    </w:p>
    <w:p>
      <w:pPr>
        <w:tabs>
          <w:tab w:val="left" w:pos="1985"/>
          <w:tab w:val="left" w:pos="2410"/>
        </w:tabs>
        <w:spacing w:before="40"/>
        <w:ind w:left="2410" w:hanging="2410"/>
        <w:rPr>
          <w:ins w:id="8906" w:author="svcMRProcess" w:date="2018-09-18T23:49:00Z"/>
          <w:sz w:val="22"/>
        </w:rPr>
      </w:pPr>
      <w:ins w:id="8907" w:author="svcMRProcess" w:date="2018-09-18T23:49:00Z">
        <w:r>
          <w:rPr>
            <w:sz w:val="22"/>
          </w:rPr>
          <w:tab/>
          <w:t>(b)</w:t>
        </w:r>
        <w:r>
          <w:rPr>
            <w:sz w:val="22"/>
          </w:rPr>
          <w:tab/>
          <w:t>makes an order under section 236, 246, 247 or 248.</w:t>
        </w:r>
      </w:ins>
    </w:p>
    <w:p>
      <w:pPr>
        <w:pStyle w:val="yHeading5"/>
        <w:rPr>
          <w:ins w:id="8908" w:author="svcMRProcess" w:date="2018-09-18T23:49:00Z"/>
        </w:rPr>
      </w:pPr>
      <w:bookmarkStart w:id="8909" w:name="_Toc272855199"/>
      <w:bookmarkStart w:id="8910" w:name="_Toc283891680"/>
      <w:ins w:id="8911" w:author="svcMRProcess" w:date="2018-09-18T23:49:00Z">
        <w:r>
          <w:rPr>
            <w:rStyle w:val="CharSClsNo"/>
          </w:rPr>
          <w:t>245</w:t>
        </w:r>
        <w:r>
          <w:t>.</w:t>
        </w:r>
        <w:r>
          <w:tab/>
          <w:t>Interaction with other provisions</w:t>
        </w:r>
        <w:bookmarkEnd w:id="8909"/>
        <w:bookmarkEnd w:id="8910"/>
      </w:ins>
    </w:p>
    <w:p>
      <w:pPr>
        <w:tabs>
          <w:tab w:val="left" w:pos="1276"/>
          <w:tab w:val="left" w:pos="1843"/>
        </w:tabs>
        <w:spacing w:before="180"/>
        <w:ind w:left="1843" w:hanging="1843"/>
        <w:rPr>
          <w:ins w:id="8912" w:author="svcMRProcess" w:date="2018-09-18T23:49:00Z"/>
          <w:sz w:val="22"/>
        </w:rPr>
      </w:pPr>
      <w:ins w:id="8913" w:author="svcMRProcess" w:date="2018-09-18T23:49:00Z">
        <w:r>
          <w:rPr>
            <w:sz w:val="22"/>
          </w:rPr>
          <w:tab/>
        </w:r>
        <w:r>
          <w:rPr>
            <w:sz w:val="22"/>
          </w:rPr>
          <w:tab/>
          <w:t>Subdivisions A and B of this Division do not limit the generality of Division 2 of this Part.</w:t>
        </w:r>
      </w:ins>
    </w:p>
    <w:p>
      <w:pPr>
        <w:pStyle w:val="yHeading3"/>
        <w:rPr>
          <w:ins w:id="8914" w:author="svcMRProcess" w:date="2018-09-18T23:49:00Z"/>
        </w:rPr>
      </w:pPr>
      <w:bookmarkStart w:id="8915" w:name="_Toc272825734"/>
      <w:bookmarkStart w:id="8916" w:name="_Toc272831850"/>
      <w:bookmarkStart w:id="8917" w:name="_Toc272854082"/>
      <w:bookmarkStart w:id="8918" w:name="_Toc272855200"/>
      <w:bookmarkStart w:id="8919" w:name="_Toc283888878"/>
      <w:bookmarkStart w:id="8920" w:name="_Toc283891681"/>
      <w:ins w:id="8921" w:author="svcMRProcess" w:date="2018-09-18T23:49:00Z">
        <w:r>
          <w:t>Division 5 — Other remedies</w:t>
        </w:r>
        <w:bookmarkEnd w:id="8915"/>
        <w:bookmarkEnd w:id="8916"/>
        <w:bookmarkEnd w:id="8917"/>
        <w:bookmarkEnd w:id="8918"/>
        <w:bookmarkEnd w:id="8919"/>
        <w:bookmarkEnd w:id="8920"/>
      </w:ins>
    </w:p>
    <w:p>
      <w:pPr>
        <w:pStyle w:val="yHeading5"/>
        <w:rPr>
          <w:ins w:id="8922" w:author="svcMRProcess" w:date="2018-09-18T23:49:00Z"/>
        </w:rPr>
      </w:pPr>
      <w:bookmarkStart w:id="8923" w:name="_Toc272855201"/>
      <w:bookmarkStart w:id="8924" w:name="_Toc283891682"/>
      <w:ins w:id="8925" w:author="svcMRProcess" w:date="2018-09-18T23:49:00Z">
        <w:r>
          <w:rPr>
            <w:rStyle w:val="CharSClsNo"/>
          </w:rPr>
          <w:t>246</w:t>
        </w:r>
        <w:r>
          <w:t>.</w:t>
        </w:r>
        <w:r>
          <w:tab/>
          <w:t>Non</w:t>
        </w:r>
        <w:r>
          <w:noBreakHyphen/>
          <w:t>punitive orders</w:t>
        </w:r>
        <w:bookmarkEnd w:id="8923"/>
        <w:bookmarkEnd w:id="8924"/>
      </w:ins>
    </w:p>
    <w:p>
      <w:pPr>
        <w:tabs>
          <w:tab w:val="left" w:pos="1276"/>
          <w:tab w:val="left" w:pos="1843"/>
        </w:tabs>
        <w:spacing w:before="180"/>
        <w:ind w:left="1843" w:hanging="1843"/>
        <w:rPr>
          <w:ins w:id="8926" w:author="svcMRProcess" w:date="2018-09-18T23:49:00Z"/>
          <w:sz w:val="22"/>
        </w:rPr>
      </w:pPr>
      <w:ins w:id="8927" w:author="svcMRProcess" w:date="2018-09-18T23:49:00Z">
        <w:r>
          <w:rPr>
            <w:sz w:val="22"/>
          </w:rPr>
          <w:tab/>
          <w:t>(1)</w:t>
        </w:r>
        <w:r>
          <w:rPr>
            <w:sz w:val="22"/>
          </w:rPr>
          <w:tab/>
          <w:t>A court may, on application of the regulator, make one or more of the orders mentioned in subsection (2) in relation to a person who has engaged in conduct that:</w:t>
        </w:r>
      </w:ins>
    </w:p>
    <w:p>
      <w:pPr>
        <w:tabs>
          <w:tab w:val="left" w:pos="1985"/>
          <w:tab w:val="left" w:pos="2410"/>
        </w:tabs>
        <w:spacing w:before="40"/>
        <w:ind w:left="2410" w:hanging="2410"/>
        <w:rPr>
          <w:ins w:id="8928" w:author="svcMRProcess" w:date="2018-09-18T23:49:00Z"/>
          <w:sz w:val="22"/>
        </w:rPr>
      </w:pPr>
      <w:ins w:id="8929" w:author="svcMRProcess" w:date="2018-09-18T23:49:00Z">
        <w:r>
          <w:rPr>
            <w:sz w:val="22"/>
          </w:rPr>
          <w:tab/>
          <w:t>(a)</w:t>
        </w:r>
        <w:r>
          <w:rPr>
            <w:sz w:val="22"/>
          </w:rPr>
          <w:tab/>
          <w:t>contravenes a provision of Chapter 2, 3 or 4; or</w:t>
        </w:r>
      </w:ins>
    </w:p>
    <w:p>
      <w:pPr>
        <w:tabs>
          <w:tab w:val="left" w:pos="1985"/>
          <w:tab w:val="left" w:pos="2410"/>
        </w:tabs>
        <w:spacing w:before="40"/>
        <w:ind w:left="2410" w:hanging="2410"/>
        <w:rPr>
          <w:ins w:id="8930" w:author="svcMRProcess" w:date="2018-09-18T23:49:00Z"/>
          <w:sz w:val="22"/>
        </w:rPr>
      </w:pPr>
      <w:ins w:id="8931" w:author="svcMRProcess" w:date="2018-09-18T23:49:00Z">
        <w:r>
          <w:rPr>
            <w:sz w:val="22"/>
          </w:rPr>
          <w:tab/>
          <w:t>(b)</w:t>
        </w:r>
        <w:r>
          <w:rPr>
            <w:sz w:val="22"/>
          </w:rPr>
          <w:tab/>
          <w:t>constitutes an involvement in a contravention of such a provision.</w:t>
        </w:r>
      </w:ins>
    </w:p>
    <w:p>
      <w:pPr>
        <w:tabs>
          <w:tab w:val="left" w:pos="1276"/>
          <w:tab w:val="left" w:pos="1843"/>
        </w:tabs>
        <w:spacing w:before="180"/>
        <w:ind w:left="1843" w:hanging="1843"/>
        <w:rPr>
          <w:ins w:id="8932" w:author="svcMRProcess" w:date="2018-09-18T23:49:00Z"/>
          <w:sz w:val="22"/>
        </w:rPr>
      </w:pPr>
      <w:ins w:id="8933" w:author="svcMRProcess" w:date="2018-09-18T23:49:00Z">
        <w:r>
          <w:rPr>
            <w:sz w:val="22"/>
          </w:rPr>
          <w:tab/>
          <w:t>(2)</w:t>
        </w:r>
        <w:r>
          <w:rPr>
            <w:sz w:val="22"/>
          </w:rPr>
          <w:tab/>
          <w:t>The court may make the following orders in relation to the person who has engaged in the conduct:</w:t>
        </w:r>
      </w:ins>
    </w:p>
    <w:p>
      <w:pPr>
        <w:tabs>
          <w:tab w:val="left" w:pos="1985"/>
          <w:tab w:val="left" w:pos="2410"/>
        </w:tabs>
        <w:spacing w:before="40"/>
        <w:ind w:left="2410" w:hanging="2410"/>
        <w:rPr>
          <w:ins w:id="8934" w:author="svcMRProcess" w:date="2018-09-18T23:49:00Z"/>
          <w:sz w:val="22"/>
        </w:rPr>
      </w:pPr>
      <w:ins w:id="8935" w:author="svcMRProcess" w:date="2018-09-18T23:49:00Z">
        <w:r>
          <w:rPr>
            <w:sz w:val="22"/>
          </w:rPr>
          <w:tab/>
          <w:t>(a)</w:t>
        </w:r>
        <w:r>
          <w:rPr>
            <w:sz w:val="22"/>
          </w:rPr>
          <w:tab/>
          <w:t>an order directing the person to perform a service that is specified in the order, and that relates to the conduct, for the benefit of the community or a section of the community;</w:t>
        </w:r>
      </w:ins>
    </w:p>
    <w:p>
      <w:pPr>
        <w:tabs>
          <w:tab w:val="left" w:pos="1985"/>
          <w:tab w:val="left" w:pos="2410"/>
        </w:tabs>
        <w:spacing w:before="40"/>
        <w:ind w:left="2410" w:hanging="2410"/>
        <w:rPr>
          <w:ins w:id="8936" w:author="svcMRProcess" w:date="2018-09-18T23:49:00Z"/>
          <w:sz w:val="22"/>
        </w:rPr>
      </w:pPr>
      <w:ins w:id="8937" w:author="svcMRProcess" w:date="2018-09-18T23:49:00Z">
        <w:r>
          <w:rPr>
            <w:sz w:val="22"/>
          </w:rPr>
          <w:tab/>
          <w:t>(b)</w:t>
        </w:r>
        <w:r>
          <w:rPr>
            <w:sz w:val="22"/>
          </w:rPr>
          <w:tab/>
          <w:t>an order for the purpose of ensuring that the person does not engage in the conduct, similar conduct, or related conduct, during the period of the order (which must not be longer than 3 years) including:</w:t>
        </w:r>
      </w:ins>
    </w:p>
    <w:p>
      <w:pPr>
        <w:tabs>
          <w:tab w:val="left" w:pos="2694"/>
          <w:tab w:val="left" w:pos="3119"/>
        </w:tabs>
        <w:spacing w:before="40"/>
        <w:ind w:left="3119" w:hanging="3119"/>
        <w:rPr>
          <w:ins w:id="8938" w:author="svcMRProcess" w:date="2018-09-18T23:49:00Z"/>
          <w:sz w:val="22"/>
        </w:rPr>
      </w:pPr>
      <w:ins w:id="8939" w:author="svcMRProcess" w:date="2018-09-18T23:49:00Z">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ins>
    </w:p>
    <w:p>
      <w:pPr>
        <w:tabs>
          <w:tab w:val="left" w:pos="2694"/>
          <w:tab w:val="left" w:pos="3119"/>
        </w:tabs>
        <w:spacing w:before="40"/>
        <w:ind w:left="3119" w:hanging="3119"/>
        <w:rPr>
          <w:ins w:id="8940" w:author="svcMRProcess" w:date="2018-09-18T23:49:00Z"/>
          <w:sz w:val="22"/>
        </w:rPr>
      </w:pPr>
      <w:ins w:id="8941" w:author="svcMRProcess" w:date="2018-09-18T23:49:00Z">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ins>
    </w:p>
    <w:p>
      <w:pPr>
        <w:tabs>
          <w:tab w:val="left" w:pos="2694"/>
          <w:tab w:val="left" w:pos="3119"/>
        </w:tabs>
        <w:spacing w:before="40"/>
        <w:ind w:left="3119" w:hanging="3119"/>
        <w:rPr>
          <w:ins w:id="8942" w:author="svcMRProcess" w:date="2018-09-18T23:49:00Z"/>
          <w:sz w:val="22"/>
        </w:rPr>
      </w:pPr>
      <w:ins w:id="8943" w:author="svcMRProcess" w:date="2018-09-18T23:49:00Z">
        <w:r>
          <w:rPr>
            <w:sz w:val="22"/>
          </w:rPr>
          <w:tab/>
          <w:t>(iii)</w:t>
        </w:r>
        <w:r>
          <w:rPr>
            <w:sz w:val="22"/>
          </w:rPr>
          <w:tab/>
          <w:t>an order directing the person to revise the internal operations of the person’s business which led to the person engaging in such conduct;</w:t>
        </w:r>
      </w:ins>
    </w:p>
    <w:p>
      <w:pPr>
        <w:tabs>
          <w:tab w:val="left" w:pos="1985"/>
          <w:tab w:val="left" w:pos="2410"/>
        </w:tabs>
        <w:spacing w:before="40"/>
        <w:ind w:left="2410" w:hanging="2410"/>
        <w:rPr>
          <w:ins w:id="8944" w:author="svcMRProcess" w:date="2018-09-18T23:49:00Z"/>
          <w:sz w:val="22"/>
        </w:rPr>
      </w:pPr>
      <w:ins w:id="8945" w:author="svcMRProcess" w:date="2018-09-18T23:49:00Z">
        <w:r>
          <w:rPr>
            <w:sz w:val="22"/>
          </w:rPr>
          <w:tab/>
          <w:t>(c)</w:t>
        </w:r>
        <w:r>
          <w:rPr>
            <w:sz w:val="22"/>
          </w:rPr>
          <w:tab/>
          <w:t>an order requiring the person to disclose, in the way and to the persons specified in the order, such information as is so specified, being information that the person has possession of or access to;</w:t>
        </w:r>
      </w:ins>
    </w:p>
    <w:p>
      <w:pPr>
        <w:tabs>
          <w:tab w:val="left" w:pos="1985"/>
          <w:tab w:val="left" w:pos="2410"/>
        </w:tabs>
        <w:spacing w:before="40"/>
        <w:ind w:left="2410" w:hanging="2410"/>
        <w:rPr>
          <w:ins w:id="8946" w:author="svcMRProcess" w:date="2018-09-18T23:49:00Z"/>
          <w:sz w:val="22"/>
        </w:rPr>
      </w:pPr>
      <w:ins w:id="8947" w:author="svcMRProcess" w:date="2018-09-18T23:49:00Z">
        <w:r>
          <w:rPr>
            <w:sz w:val="22"/>
          </w:rPr>
          <w:tab/>
          <w:t>(d)</w:t>
        </w:r>
        <w:r>
          <w:rPr>
            <w:sz w:val="22"/>
          </w:rPr>
          <w:tab/>
          <w:t>an order requiring the person to publish, at the person’s expense and in the way specified in the order, an advertisement in the terms specified in, or determined in accordance with, the order.</w:t>
        </w:r>
      </w:ins>
    </w:p>
    <w:p>
      <w:pPr>
        <w:tabs>
          <w:tab w:val="left" w:pos="1843"/>
        </w:tabs>
        <w:spacing w:before="122"/>
        <w:ind w:left="2693" w:hanging="2693"/>
        <w:rPr>
          <w:ins w:id="8948" w:author="svcMRProcess" w:date="2018-09-18T23:49:00Z"/>
          <w:sz w:val="18"/>
        </w:rPr>
      </w:pPr>
      <w:ins w:id="8949" w:author="svcMRProcess" w:date="2018-09-18T23:49:00Z">
        <w:r>
          <w:rPr>
            <w:sz w:val="18"/>
          </w:rPr>
          <w:tab/>
          <w:t>Note:</w:t>
        </w:r>
        <w:r>
          <w:rPr>
            <w:sz w:val="18"/>
          </w:rPr>
          <w:tab/>
          <w:t>The following are examples of orders that the court may make under subsection (2)(a):</w:t>
        </w:r>
      </w:ins>
    </w:p>
    <w:p>
      <w:pPr>
        <w:tabs>
          <w:tab w:val="left" w:pos="2694"/>
        </w:tabs>
        <w:spacing w:before="40"/>
        <w:ind w:left="3119" w:hanging="3119"/>
        <w:rPr>
          <w:ins w:id="8950" w:author="svcMRProcess" w:date="2018-09-18T23:49:00Z"/>
          <w:sz w:val="18"/>
        </w:rPr>
      </w:pPr>
      <w:ins w:id="8951" w:author="svcMRProcess" w:date="2018-09-18T23:49:00Z">
        <w:r>
          <w:rPr>
            <w:sz w:val="18"/>
          </w:rPr>
          <w:tab/>
          <w:t>(a)</w:t>
        </w:r>
        <w:r>
          <w:rPr>
            <w:sz w:val="18"/>
          </w:rPr>
          <w:tab/>
          <w:t>an order requiring a person who has made false representations to make available a training video which explains advertising obligations under this Schedule;</w:t>
        </w:r>
      </w:ins>
    </w:p>
    <w:p>
      <w:pPr>
        <w:tabs>
          <w:tab w:val="left" w:pos="2694"/>
        </w:tabs>
        <w:spacing w:before="40"/>
        <w:ind w:left="3119" w:hanging="3119"/>
        <w:rPr>
          <w:ins w:id="8952" w:author="svcMRProcess" w:date="2018-09-18T23:49:00Z"/>
          <w:sz w:val="18"/>
        </w:rPr>
      </w:pPr>
      <w:ins w:id="8953" w:author="svcMRProcess" w:date="2018-09-18T23:49:00Z">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ins>
    </w:p>
    <w:p>
      <w:pPr>
        <w:tabs>
          <w:tab w:val="left" w:pos="1276"/>
          <w:tab w:val="left" w:pos="1843"/>
        </w:tabs>
        <w:spacing w:before="180"/>
        <w:ind w:left="1843" w:hanging="1843"/>
        <w:rPr>
          <w:ins w:id="8954" w:author="svcMRProcess" w:date="2018-09-18T23:49:00Z"/>
          <w:sz w:val="22"/>
        </w:rPr>
      </w:pPr>
      <w:ins w:id="8955" w:author="svcMRProcess" w:date="2018-09-18T23:49:00Z">
        <w:r>
          <w:rPr>
            <w:sz w:val="22"/>
          </w:rPr>
          <w:tab/>
          <w:t>(3)</w:t>
        </w:r>
        <w:r>
          <w:rPr>
            <w:sz w:val="22"/>
          </w:rPr>
          <w:tab/>
          <w:t>This section does not limit a court’s powers under any other provision of this Schedule.</w:t>
        </w:r>
      </w:ins>
    </w:p>
    <w:p>
      <w:pPr>
        <w:pStyle w:val="yHeading5"/>
        <w:rPr>
          <w:ins w:id="8956" w:author="svcMRProcess" w:date="2018-09-18T23:49:00Z"/>
        </w:rPr>
      </w:pPr>
      <w:bookmarkStart w:id="8957" w:name="_Toc272855202"/>
      <w:bookmarkStart w:id="8958" w:name="_Toc283891683"/>
      <w:ins w:id="8959" w:author="svcMRProcess" w:date="2018-09-18T23:49:00Z">
        <w:r>
          <w:rPr>
            <w:rStyle w:val="CharSClsNo"/>
          </w:rPr>
          <w:t>247</w:t>
        </w:r>
        <w:r>
          <w:t>.</w:t>
        </w:r>
        <w:r>
          <w:tab/>
          <w:t>Adverse publicity orders</w:t>
        </w:r>
        <w:bookmarkEnd w:id="8957"/>
        <w:bookmarkEnd w:id="8958"/>
      </w:ins>
    </w:p>
    <w:p>
      <w:pPr>
        <w:tabs>
          <w:tab w:val="left" w:pos="1276"/>
          <w:tab w:val="left" w:pos="1843"/>
        </w:tabs>
        <w:spacing w:before="180"/>
        <w:ind w:left="1843" w:hanging="1843"/>
        <w:rPr>
          <w:ins w:id="8960" w:author="svcMRProcess" w:date="2018-09-18T23:49:00Z"/>
          <w:sz w:val="22"/>
        </w:rPr>
      </w:pPr>
      <w:ins w:id="8961" w:author="svcMRProcess" w:date="2018-09-18T23:49:00Z">
        <w:r>
          <w:rPr>
            <w:sz w:val="22"/>
          </w:rPr>
          <w:tab/>
          <w:t>(1)</w:t>
        </w:r>
        <w:r>
          <w:rPr>
            <w:sz w:val="22"/>
          </w:rPr>
          <w:tab/>
          <w:t>A court may, on application of the regulator, make an adverse publicity order in relation to a person who:</w:t>
        </w:r>
      </w:ins>
    </w:p>
    <w:p>
      <w:pPr>
        <w:tabs>
          <w:tab w:val="left" w:pos="1985"/>
          <w:tab w:val="left" w:pos="2410"/>
        </w:tabs>
        <w:spacing w:before="40"/>
        <w:ind w:left="2410" w:hanging="2410"/>
        <w:rPr>
          <w:ins w:id="8962" w:author="svcMRProcess" w:date="2018-09-18T23:49:00Z"/>
          <w:sz w:val="22"/>
        </w:rPr>
      </w:pPr>
      <w:ins w:id="8963" w:author="svcMRProcess" w:date="2018-09-18T23:49:00Z">
        <w:r>
          <w:rPr>
            <w:sz w:val="22"/>
          </w:rPr>
          <w:tab/>
          <w:t>(a)</w:t>
        </w:r>
        <w:r>
          <w:rPr>
            <w:sz w:val="22"/>
          </w:rPr>
          <w:tab/>
          <w:t>has contravened a provision of Part 2</w:t>
        </w:r>
        <w:r>
          <w:rPr>
            <w:sz w:val="22"/>
          </w:rPr>
          <w:noBreakHyphen/>
          <w:t>2 or Chapter 3; or</w:t>
        </w:r>
      </w:ins>
    </w:p>
    <w:p>
      <w:pPr>
        <w:tabs>
          <w:tab w:val="left" w:pos="1985"/>
          <w:tab w:val="left" w:pos="2410"/>
        </w:tabs>
        <w:spacing w:before="40"/>
        <w:ind w:left="2410" w:hanging="2410"/>
        <w:rPr>
          <w:ins w:id="8964" w:author="svcMRProcess" w:date="2018-09-18T23:49:00Z"/>
          <w:sz w:val="22"/>
        </w:rPr>
      </w:pPr>
      <w:ins w:id="8965" w:author="svcMRProcess" w:date="2018-09-18T23:49:00Z">
        <w:r>
          <w:rPr>
            <w:sz w:val="22"/>
          </w:rPr>
          <w:tab/>
          <w:t>(b)</w:t>
        </w:r>
        <w:r>
          <w:rPr>
            <w:sz w:val="22"/>
          </w:rPr>
          <w:tab/>
          <w:t>has committed an offence against Chapter 4.</w:t>
        </w:r>
      </w:ins>
    </w:p>
    <w:p>
      <w:pPr>
        <w:keepNext/>
        <w:keepLines/>
        <w:tabs>
          <w:tab w:val="left" w:pos="1276"/>
          <w:tab w:val="left" w:pos="1843"/>
        </w:tabs>
        <w:spacing w:before="180"/>
        <w:ind w:left="1843" w:hanging="1843"/>
        <w:rPr>
          <w:ins w:id="8966" w:author="svcMRProcess" w:date="2018-09-18T23:49:00Z"/>
          <w:sz w:val="22"/>
        </w:rPr>
      </w:pPr>
      <w:ins w:id="8967" w:author="svcMRProcess" w:date="2018-09-18T23:49:00Z">
        <w:r>
          <w:rPr>
            <w:sz w:val="22"/>
          </w:rPr>
          <w:tab/>
          <w:t>(2)</w:t>
        </w:r>
        <w:r>
          <w:rPr>
            <w:sz w:val="22"/>
          </w:rPr>
          <w:tab/>
          <w:t xml:space="preserve">An </w:t>
        </w:r>
        <w:r>
          <w:rPr>
            <w:b/>
            <w:bCs/>
            <w:i/>
            <w:iCs/>
            <w:sz w:val="22"/>
          </w:rPr>
          <w:t>adverse publicity order</w:t>
        </w:r>
        <w:r>
          <w:rPr>
            <w:sz w:val="22"/>
          </w:rPr>
          <w:t xml:space="preserve"> in relation to a person is an order that requires the person:</w:t>
        </w:r>
      </w:ins>
    </w:p>
    <w:p>
      <w:pPr>
        <w:tabs>
          <w:tab w:val="left" w:pos="1985"/>
          <w:tab w:val="left" w:pos="2410"/>
        </w:tabs>
        <w:spacing w:before="40"/>
        <w:ind w:left="2410" w:hanging="2410"/>
        <w:rPr>
          <w:ins w:id="8968" w:author="svcMRProcess" w:date="2018-09-18T23:49:00Z"/>
          <w:sz w:val="22"/>
        </w:rPr>
      </w:pPr>
      <w:ins w:id="8969" w:author="svcMRProcess" w:date="2018-09-18T23:49:00Z">
        <w:r>
          <w:rPr>
            <w:sz w:val="22"/>
          </w:rPr>
          <w:tab/>
          <w:t>(a)</w:t>
        </w:r>
        <w:r>
          <w:rPr>
            <w:sz w:val="22"/>
          </w:rPr>
          <w:tab/>
          <w:t>to disclose, in the way and to the persons specified in the order, such information as is so specified, being information that the person has possession of or access to; and</w:t>
        </w:r>
      </w:ins>
    </w:p>
    <w:p>
      <w:pPr>
        <w:tabs>
          <w:tab w:val="left" w:pos="1985"/>
          <w:tab w:val="left" w:pos="2410"/>
        </w:tabs>
        <w:spacing w:before="40"/>
        <w:ind w:left="2410" w:hanging="2410"/>
        <w:rPr>
          <w:ins w:id="8970" w:author="svcMRProcess" w:date="2018-09-18T23:49:00Z"/>
          <w:sz w:val="22"/>
        </w:rPr>
      </w:pPr>
      <w:ins w:id="8971" w:author="svcMRProcess" w:date="2018-09-18T23:49:00Z">
        <w:r>
          <w:rPr>
            <w:sz w:val="22"/>
          </w:rPr>
          <w:tab/>
          <w:t>(b)</w:t>
        </w:r>
        <w:r>
          <w:rPr>
            <w:sz w:val="22"/>
          </w:rPr>
          <w:tab/>
          <w:t>to publish, at the person’s expense and in the way specified in the order, an advertisement in the terms specified in, or determined in accordance with, the order.</w:t>
        </w:r>
      </w:ins>
    </w:p>
    <w:p>
      <w:pPr>
        <w:tabs>
          <w:tab w:val="left" w:pos="1276"/>
          <w:tab w:val="left" w:pos="1843"/>
        </w:tabs>
        <w:spacing w:before="180"/>
        <w:ind w:left="1843" w:hanging="1843"/>
        <w:rPr>
          <w:ins w:id="8972" w:author="svcMRProcess" w:date="2018-09-18T23:49:00Z"/>
          <w:sz w:val="22"/>
        </w:rPr>
      </w:pPr>
      <w:ins w:id="8973" w:author="svcMRProcess" w:date="2018-09-18T23:49:00Z">
        <w:r>
          <w:rPr>
            <w:sz w:val="22"/>
          </w:rPr>
          <w:tab/>
          <w:t>(3)</w:t>
        </w:r>
        <w:r>
          <w:rPr>
            <w:sz w:val="22"/>
          </w:rPr>
          <w:tab/>
          <w:t>This section does not limit a court’s powers under any other provision of this Schedule.</w:t>
        </w:r>
      </w:ins>
    </w:p>
    <w:p>
      <w:pPr>
        <w:pStyle w:val="yHeading5"/>
        <w:rPr>
          <w:ins w:id="8974" w:author="svcMRProcess" w:date="2018-09-18T23:49:00Z"/>
        </w:rPr>
      </w:pPr>
      <w:bookmarkStart w:id="8975" w:name="_Toc272855203"/>
      <w:bookmarkStart w:id="8976" w:name="_Toc283891684"/>
      <w:ins w:id="8977" w:author="svcMRProcess" w:date="2018-09-18T23:49:00Z">
        <w:r>
          <w:rPr>
            <w:rStyle w:val="CharSClsNo"/>
          </w:rPr>
          <w:t>248</w:t>
        </w:r>
        <w:r>
          <w:t>.</w:t>
        </w:r>
        <w:r>
          <w:tab/>
          <w:t>Order disqualifying a person from managing corporations</w:t>
        </w:r>
        <w:bookmarkEnd w:id="8975"/>
        <w:bookmarkEnd w:id="8976"/>
      </w:ins>
    </w:p>
    <w:p>
      <w:pPr>
        <w:tabs>
          <w:tab w:val="left" w:pos="1276"/>
          <w:tab w:val="left" w:pos="1843"/>
        </w:tabs>
        <w:spacing w:before="180"/>
        <w:ind w:left="1843" w:hanging="1843"/>
        <w:rPr>
          <w:ins w:id="8978" w:author="svcMRProcess" w:date="2018-09-18T23:49:00Z"/>
          <w:sz w:val="22"/>
        </w:rPr>
      </w:pPr>
      <w:ins w:id="8979" w:author="svcMRProcess" w:date="2018-09-18T23:49:00Z">
        <w:r>
          <w:rPr>
            <w:sz w:val="22"/>
          </w:rPr>
          <w:tab/>
          <w:t>(1)</w:t>
        </w:r>
        <w:r>
          <w:rPr>
            <w:sz w:val="22"/>
          </w:rPr>
          <w:tab/>
          <w:t>A court may, on application of the regulator, make an order disqualifying a person from managing corporations for a period that the court considers appropriate if:</w:t>
        </w:r>
      </w:ins>
    </w:p>
    <w:p>
      <w:pPr>
        <w:tabs>
          <w:tab w:val="left" w:pos="1985"/>
          <w:tab w:val="left" w:pos="2410"/>
        </w:tabs>
        <w:spacing w:before="40"/>
        <w:ind w:left="2410" w:hanging="2410"/>
        <w:rPr>
          <w:ins w:id="8980" w:author="svcMRProcess" w:date="2018-09-18T23:49:00Z"/>
          <w:sz w:val="22"/>
        </w:rPr>
      </w:pPr>
      <w:ins w:id="8981" w:author="svcMRProcess" w:date="2018-09-18T23:49:00Z">
        <w:r>
          <w:rPr>
            <w:sz w:val="22"/>
          </w:rPr>
          <w:tab/>
          <w:t>(a)</w:t>
        </w:r>
        <w:r>
          <w:rPr>
            <w:sz w:val="22"/>
          </w:rPr>
          <w:tab/>
          <w:t>the court is satisfied that the person has contravened, has attempted to contravene or has been involved in a contravention of any of the following provisions:</w:t>
        </w:r>
      </w:ins>
    </w:p>
    <w:p>
      <w:pPr>
        <w:tabs>
          <w:tab w:val="left" w:pos="2694"/>
          <w:tab w:val="left" w:pos="3119"/>
        </w:tabs>
        <w:spacing w:before="40"/>
        <w:ind w:left="3119" w:hanging="3119"/>
        <w:rPr>
          <w:ins w:id="8982" w:author="svcMRProcess" w:date="2018-09-18T23:49:00Z"/>
          <w:sz w:val="22"/>
        </w:rPr>
      </w:pPr>
      <w:ins w:id="8983" w:author="svcMRProcess" w:date="2018-09-18T23:49:00Z">
        <w:r>
          <w:rPr>
            <w:sz w:val="22"/>
          </w:rPr>
          <w:tab/>
          <w:t>(i)</w:t>
        </w:r>
        <w:r>
          <w:rPr>
            <w:sz w:val="22"/>
          </w:rPr>
          <w:tab/>
          <w:t>a provision of Part 2</w:t>
        </w:r>
        <w:r>
          <w:rPr>
            <w:sz w:val="22"/>
          </w:rPr>
          <w:noBreakHyphen/>
          <w:t>2 (which is about unconscionable conduct);</w:t>
        </w:r>
      </w:ins>
    </w:p>
    <w:p>
      <w:pPr>
        <w:tabs>
          <w:tab w:val="left" w:pos="2694"/>
          <w:tab w:val="left" w:pos="3119"/>
        </w:tabs>
        <w:spacing w:before="40"/>
        <w:ind w:left="3119" w:hanging="3119"/>
        <w:rPr>
          <w:ins w:id="8984" w:author="svcMRProcess" w:date="2018-09-18T23:49:00Z"/>
          <w:sz w:val="22"/>
        </w:rPr>
      </w:pPr>
      <w:ins w:id="8985" w:author="svcMRProcess" w:date="2018-09-18T23:49:00Z">
        <w:r>
          <w:rPr>
            <w:sz w:val="22"/>
          </w:rPr>
          <w:tab/>
          <w:t>(ii)</w:t>
        </w:r>
        <w:r>
          <w:rPr>
            <w:sz w:val="22"/>
          </w:rPr>
          <w:tab/>
          <w:t>a provision of Part 3</w:t>
        </w:r>
        <w:r>
          <w:rPr>
            <w:sz w:val="22"/>
          </w:rPr>
          <w:noBreakHyphen/>
          <w:t>1 (which is about unfair practices);</w:t>
        </w:r>
      </w:ins>
    </w:p>
    <w:p>
      <w:pPr>
        <w:tabs>
          <w:tab w:val="left" w:pos="2694"/>
          <w:tab w:val="left" w:pos="3119"/>
        </w:tabs>
        <w:spacing w:before="40"/>
        <w:ind w:left="3119" w:hanging="3119"/>
        <w:rPr>
          <w:ins w:id="8986" w:author="svcMRProcess" w:date="2018-09-18T23:49:00Z"/>
          <w:sz w:val="22"/>
        </w:rPr>
      </w:pPr>
      <w:ins w:id="8987" w:author="svcMRProcess" w:date="2018-09-18T23:49:00Z">
        <w:r>
          <w:rPr>
            <w:sz w:val="22"/>
          </w:rPr>
          <w:tab/>
          <w:t>(iii)</w:t>
        </w:r>
        <w:r>
          <w:rPr>
            <w:sz w:val="22"/>
          </w:rPr>
          <w:tab/>
          <w:t>a provision (other than section 85) of Division 2 of Part 3</w:t>
        </w:r>
        <w:r>
          <w:rPr>
            <w:sz w:val="22"/>
          </w:rPr>
          <w:noBreakHyphen/>
          <w:t>2 (which is about unsolicited consumer agreements);</w:t>
        </w:r>
      </w:ins>
    </w:p>
    <w:p>
      <w:pPr>
        <w:tabs>
          <w:tab w:val="left" w:pos="2694"/>
          <w:tab w:val="left" w:pos="3119"/>
        </w:tabs>
        <w:spacing w:before="40"/>
        <w:ind w:left="3119" w:hanging="3119"/>
        <w:rPr>
          <w:ins w:id="8988" w:author="svcMRProcess" w:date="2018-09-18T23:49:00Z"/>
          <w:sz w:val="22"/>
        </w:rPr>
      </w:pPr>
      <w:ins w:id="8989" w:author="svcMRProcess" w:date="2018-09-18T23:49:00Z">
        <w:r>
          <w:rPr>
            <w:sz w:val="22"/>
          </w:rPr>
          <w:tab/>
          <w:t>(iv)</w:t>
        </w:r>
        <w:r>
          <w:rPr>
            <w:sz w:val="22"/>
          </w:rPr>
          <w:tab/>
          <w:t>section 106(1), (2), (3) or (5), 107(1) or (2), 118(1), (2), (3) or (5), 119(1) or (2), 125(4), 127(1) or (2), 128(2) or (6), 131(1) or 132(1) (which are about safety of consumer goods and product related services);</w:t>
        </w:r>
      </w:ins>
    </w:p>
    <w:p>
      <w:pPr>
        <w:tabs>
          <w:tab w:val="left" w:pos="2694"/>
          <w:tab w:val="left" w:pos="3119"/>
        </w:tabs>
        <w:spacing w:before="40"/>
        <w:ind w:left="3119" w:hanging="3119"/>
        <w:rPr>
          <w:ins w:id="8990" w:author="svcMRProcess" w:date="2018-09-18T23:49:00Z"/>
          <w:sz w:val="22"/>
        </w:rPr>
      </w:pPr>
      <w:ins w:id="8991" w:author="svcMRProcess" w:date="2018-09-18T23:49:00Z">
        <w:r>
          <w:rPr>
            <w:sz w:val="22"/>
          </w:rPr>
          <w:tab/>
          <w:t>(v)</w:t>
        </w:r>
        <w:r>
          <w:rPr>
            <w:sz w:val="22"/>
          </w:rPr>
          <w:tab/>
          <w:t>section 136(1), (2) or (3) or 137(1) or (2) (which are about information standards);</w:t>
        </w:r>
      </w:ins>
    </w:p>
    <w:p>
      <w:pPr>
        <w:tabs>
          <w:tab w:val="left" w:pos="2694"/>
          <w:tab w:val="left" w:pos="3119"/>
        </w:tabs>
        <w:spacing w:before="40"/>
        <w:ind w:left="3119" w:hanging="3119"/>
        <w:rPr>
          <w:ins w:id="8992" w:author="svcMRProcess" w:date="2018-09-18T23:49:00Z"/>
          <w:sz w:val="22"/>
        </w:rPr>
      </w:pPr>
      <w:ins w:id="8993" w:author="svcMRProcess" w:date="2018-09-18T23:49:00Z">
        <w:r>
          <w:rPr>
            <w:sz w:val="22"/>
          </w:rPr>
          <w:tab/>
          <w:t>(vi)</w:t>
        </w:r>
        <w:r>
          <w:rPr>
            <w:sz w:val="22"/>
          </w:rPr>
          <w:tab/>
          <w:t>a provision of Chapter 4 (which is about offences); and</w:t>
        </w:r>
      </w:ins>
    </w:p>
    <w:p>
      <w:pPr>
        <w:tabs>
          <w:tab w:val="left" w:pos="1985"/>
          <w:tab w:val="left" w:pos="2410"/>
        </w:tabs>
        <w:spacing w:before="40"/>
        <w:ind w:left="2410" w:hanging="2410"/>
        <w:rPr>
          <w:ins w:id="8994" w:author="svcMRProcess" w:date="2018-09-18T23:49:00Z"/>
          <w:sz w:val="22"/>
        </w:rPr>
      </w:pPr>
      <w:ins w:id="8995" w:author="svcMRProcess" w:date="2018-09-18T23:49:00Z">
        <w:r>
          <w:rPr>
            <w:sz w:val="22"/>
          </w:rPr>
          <w:tab/>
          <w:t>(b)</w:t>
        </w:r>
        <w:r>
          <w:rPr>
            <w:sz w:val="22"/>
          </w:rPr>
          <w:tab/>
          <w:t>the court is satisfied that the disqualification is justified.</w:t>
        </w:r>
      </w:ins>
    </w:p>
    <w:p>
      <w:pPr>
        <w:tabs>
          <w:tab w:val="left" w:pos="1843"/>
        </w:tabs>
        <w:spacing w:before="122"/>
        <w:ind w:left="2693" w:hanging="2693"/>
        <w:rPr>
          <w:ins w:id="8996" w:author="svcMRProcess" w:date="2018-09-18T23:49:00Z"/>
          <w:sz w:val="18"/>
        </w:rPr>
      </w:pPr>
      <w:ins w:id="8997" w:author="svcMRProcess" w:date="2018-09-18T23:49:00Z">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ins>
    </w:p>
    <w:p>
      <w:pPr>
        <w:tabs>
          <w:tab w:val="left" w:pos="1276"/>
          <w:tab w:val="left" w:pos="1843"/>
        </w:tabs>
        <w:spacing w:before="180"/>
        <w:ind w:left="1843" w:hanging="1843"/>
        <w:rPr>
          <w:ins w:id="8998" w:author="svcMRProcess" w:date="2018-09-18T23:49:00Z"/>
          <w:sz w:val="22"/>
        </w:rPr>
      </w:pPr>
      <w:ins w:id="8999" w:author="svcMRProcess" w:date="2018-09-18T23:49:00Z">
        <w:r>
          <w:rPr>
            <w:sz w:val="22"/>
          </w:rPr>
          <w:tab/>
          <w:t>(2)</w:t>
        </w:r>
        <w:r>
          <w:rPr>
            <w:sz w:val="22"/>
          </w:rPr>
          <w:tab/>
          <w:t>In determining under subsection (1) whether the disqualification is justified, the court may have regard to:</w:t>
        </w:r>
      </w:ins>
    </w:p>
    <w:p>
      <w:pPr>
        <w:tabs>
          <w:tab w:val="left" w:pos="1985"/>
          <w:tab w:val="left" w:pos="2410"/>
        </w:tabs>
        <w:spacing w:before="40"/>
        <w:ind w:left="2410" w:hanging="2410"/>
        <w:rPr>
          <w:ins w:id="9000" w:author="svcMRProcess" w:date="2018-09-18T23:49:00Z"/>
          <w:sz w:val="22"/>
        </w:rPr>
      </w:pPr>
      <w:ins w:id="9001" w:author="svcMRProcess" w:date="2018-09-18T23:49:00Z">
        <w:r>
          <w:rPr>
            <w:sz w:val="22"/>
          </w:rPr>
          <w:tab/>
          <w:t>(a)</w:t>
        </w:r>
        <w:r>
          <w:rPr>
            <w:sz w:val="22"/>
          </w:rPr>
          <w:tab/>
          <w:t>the person’s conduct in relation to the management, business or property of any corporation; and</w:t>
        </w:r>
      </w:ins>
    </w:p>
    <w:p>
      <w:pPr>
        <w:tabs>
          <w:tab w:val="left" w:pos="1985"/>
          <w:tab w:val="left" w:pos="2410"/>
        </w:tabs>
        <w:spacing w:before="40"/>
        <w:ind w:left="2410" w:hanging="2410"/>
        <w:rPr>
          <w:ins w:id="9002" w:author="svcMRProcess" w:date="2018-09-18T23:49:00Z"/>
          <w:sz w:val="22"/>
        </w:rPr>
      </w:pPr>
      <w:ins w:id="9003" w:author="svcMRProcess" w:date="2018-09-18T23:49:00Z">
        <w:r>
          <w:rPr>
            <w:sz w:val="22"/>
          </w:rPr>
          <w:tab/>
          <w:t>(b)</w:t>
        </w:r>
        <w:r>
          <w:rPr>
            <w:sz w:val="22"/>
          </w:rPr>
          <w:tab/>
          <w:t>any other matters that the court considers appropriate.</w:t>
        </w:r>
      </w:ins>
    </w:p>
    <w:p>
      <w:pPr>
        <w:tabs>
          <w:tab w:val="left" w:pos="1276"/>
          <w:tab w:val="left" w:pos="1843"/>
        </w:tabs>
        <w:spacing w:before="180"/>
        <w:ind w:left="1843" w:hanging="1843"/>
        <w:rPr>
          <w:ins w:id="9004" w:author="svcMRProcess" w:date="2018-09-18T23:49:00Z"/>
          <w:sz w:val="22"/>
        </w:rPr>
      </w:pPr>
      <w:ins w:id="9005" w:author="svcMRProcess" w:date="2018-09-18T23:49:00Z">
        <w:r>
          <w:rPr>
            <w:sz w:val="22"/>
          </w:rPr>
          <w:tab/>
          <w:t>(3)</w:t>
        </w:r>
        <w:r>
          <w:rPr>
            <w:sz w:val="22"/>
          </w:rPr>
          <w:tab/>
          <w:t>If the court makes an order under subsection (1), the regulator must:</w:t>
        </w:r>
      </w:ins>
    </w:p>
    <w:p>
      <w:pPr>
        <w:tabs>
          <w:tab w:val="left" w:pos="1985"/>
          <w:tab w:val="left" w:pos="2410"/>
        </w:tabs>
        <w:spacing w:before="40"/>
        <w:ind w:left="2410" w:hanging="2410"/>
        <w:rPr>
          <w:ins w:id="9006" w:author="svcMRProcess" w:date="2018-09-18T23:49:00Z"/>
          <w:sz w:val="22"/>
        </w:rPr>
      </w:pPr>
      <w:ins w:id="9007" w:author="svcMRProcess" w:date="2018-09-18T23:49:00Z">
        <w:r>
          <w:rPr>
            <w:sz w:val="22"/>
          </w:rPr>
          <w:tab/>
          <w:t>(a)</w:t>
        </w:r>
        <w:r>
          <w:rPr>
            <w:sz w:val="22"/>
          </w:rPr>
          <w:tab/>
          <w:t>notify ASIC; and</w:t>
        </w:r>
      </w:ins>
    </w:p>
    <w:p>
      <w:pPr>
        <w:tabs>
          <w:tab w:val="left" w:pos="1985"/>
          <w:tab w:val="left" w:pos="2410"/>
        </w:tabs>
        <w:spacing w:before="40"/>
        <w:ind w:left="2410" w:hanging="2410"/>
        <w:rPr>
          <w:ins w:id="9008" w:author="svcMRProcess" w:date="2018-09-18T23:49:00Z"/>
          <w:sz w:val="22"/>
        </w:rPr>
      </w:pPr>
      <w:ins w:id="9009" w:author="svcMRProcess" w:date="2018-09-18T23:49:00Z">
        <w:r>
          <w:rPr>
            <w:sz w:val="22"/>
          </w:rPr>
          <w:tab/>
          <w:t>(b)</w:t>
        </w:r>
        <w:r>
          <w:rPr>
            <w:sz w:val="22"/>
          </w:rPr>
          <w:tab/>
          <w:t>give ASIC a copy of any such order.</w:t>
        </w:r>
      </w:ins>
    </w:p>
    <w:p>
      <w:pPr>
        <w:tabs>
          <w:tab w:val="left" w:pos="1843"/>
        </w:tabs>
        <w:spacing w:before="122"/>
        <w:ind w:left="2693" w:hanging="2693"/>
        <w:rPr>
          <w:ins w:id="9010" w:author="svcMRProcess" w:date="2018-09-18T23:49:00Z"/>
          <w:sz w:val="18"/>
        </w:rPr>
      </w:pPr>
      <w:ins w:id="9011" w:author="svcMRProcess" w:date="2018-09-18T23:49:00Z">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ins>
    </w:p>
    <w:p>
      <w:pPr>
        <w:tabs>
          <w:tab w:val="left" w:pos="1276"/>
          <w:tab w:val="left" w:pos="1843"/>
        </w:tabs>
        <w:spacing w:before="180"/>
        <w:ind w:left="1843" w:hanging="1843"/>
        <w:rPr>
          <w:ins w:id="9012" w:author="svcMRProcess" w:date="2018-09-18T23:49:00Z"/>
          <w:sz w:val="22"/>
        </w:rPr>
      </w:pPr>
      <w:ins w:id="9013" w:author="svcMRProcess" w:date="2018-09-18T23:49:00Z">
        <w:r>
          <w:rPr>
            <w:sz w:val="22"/>
          </w:rPr>
          <w:tab/>
          <w:t>(4)</w:t>
        </w:r>
        <w:r>
          <w:rPr>
            <w:sz w:val="22"/>
          </w:rPr>
          <w:tab/>
          <w:t>For the purposes of this Schedule (other than this section or section 249), an order under this section is not a penalty.</w:t>
        </w:r>
      </w:ins>
    </w:p>
    <w:p>
      <w:pPr>
        <w:pStyle w:val="yHeading5"/>
        <w:rPr>
          <w:ins w:id="9014" w:author="svcMRProcess" w:date="2018-09-18T23:49:00Z"/>
        </w:rPr>
      </w:pPr>
      <w:bookmarkStart w:id="9015" w:name="_Toc272855204"/>
      <w:bookmarkStart w:id="9016" w:name="_Toc283891685"/>
      <w:ins w:id="9017" w:author="svcMRProcess" w:date="2018-09-18T23:49:00Z">
        <w:r>
          <w:rPr>
            <w:rStyle w:val="CharSClsNo"/>
          </w:rPr>
          <w:t>249</w:t>
        </w:r>
        <w:r>
          <w:t>.</w:t>
        </w:r>
        <w:r>
          <w:tab/>
          <w:t>Privilege against exposure to penalty or forfeiture — disqualification from managing corporations</w:t>
        </w:r>
        <w:bookmarkEnd w:id="9015"/>
        <w:bookmarkEnd w:id="9016"/>
      </w:ins>
    </w:p>
    <w:p>
      <w:pPr>
        <w:tabs>
          <w:tab w:val="left" w:pos="1276"/>
          <w:tab w:val="left" w:pos="1843"/>
        </w:tabs>
        <w:spacing w:before="180"/>
        <w:ind w:left="1843" w:hanging="1843"/>
        <w:rPr>
          <w:ins w:id="9018" w:author="svcMRProcess" w:date="2018-09-18T23:49:00Z"/>
          <w:sz w:val="22"/>
        </w:rPr>
      </w:pPr>
      <w:ins w:id="9019" w:author="svcMRProcess" w:date="2018-09-18T23:49:00Z">
        <w:r>
          <w:rPr>
            <w:sz w:val="22"/>
          </w:rPr>
          <w:tab/>
          <w:t>(1)</w:t>
        </w:r>
        <w:r>
          <w:rPr>
            <w:sz w:val="22"/>
          </w:rPr>
          <w:tab/>
          <w:t>In a civil or criminal proceeding under, or arising out of, this Schedule, a person is not entitled to refuse or fail to comply with a requirement:</w:t>
        </w:r>
      </w:ins>
    </w:p>
    <w:p>
      <w:pPr>
        <w:tabs>
          <w:tab w:val="left" w:pos="1985"/>
          <w:tab w:val="left" w:pos="2410"/>
        </w:tabs>
        <w:spacing w:before="40"/>
        <w:ind w:left="2410" w:hanging="2410"/>
        <w:rPr>
          <w:ins w:id="9020" w:author="svcMRProcess" w:date="2018-09-18T23:49:00Z"/>
          <w:sz w:val="22"/>
        </w:rPr>
      </w:pPr>
      <w:ins w:id="9021" w:author="svcMRProcess" w:date="2018-09-18T23:49:00Z">
        <w:r>
          <w:rPr>
            <w:sz w:val="22"/>
          </w:rPr>
          <w:tab/>
          <w:t>(a)</w:t>
        </w:r>
        <w:r>
          <w:rPr>
            <w:sz w:val="22"/>
          </w:rPr>
          <w:tab/>
          <w:t>to answer a question or give information; or</w:t>
        </w:r>
      </w:ins>
    </w:p>
    <w:p>
      <w:pPr>
        <w:tabs>
          <w:tab w:val="left" w:pos="1985"/>
          <w:tab w:val="left" w:pos="2410"/>
        </w:tabs>
        <w:spacing w:before="40"/>
        <w:ind w:left="2410" w:hanging="2410"/>
        <w:rPr>
          <w:ins w:id="9022" w:author="svcMRProcess" w:date="2018-09-18T23:49:00Z"/>
          <w:sz w:val="22"/>
        </w:rPr>
      </w:pPr>
      <w:ins w:id="9023" w:author="svcMRProcess" w:date="2018-09-18T23:49:00Z">
        <w:r>
          <w:rPr>
            <w:sz w:val="22"/>
          </w:rPr>
          <w:tab/>
          <w:t>(b)</w:t>
        </w:r>
        <w:r>
          <w:rPr>
            <w:sz w:val="22"/>
          </w:rPr>
          <w:tab/>
          <w:t>to produce a document or any other thing; or</w:t>
        </w:r>
      </w:ins>
    </w:p>
    <w:p>
      <w:pPr>
        <w:tabs>
          <w:tab w:val="left" w:pos="1985"/>
          <w:tab w:val="left" w:pos="2410"/>
        </w:tabs>
        <w:spacing w:before="40"/>
        <w:ind w:left="2410" w:hanging="2410"/>
        <w:rPr>
          <w:ins w:id="9024" w:author="svcMRProcess" w:date="2018-09-18T23:49:00Z"/>
          <w:sz w:val="22"/>
        </w:rPr>
      </w:pPr>
      <w:ins w:id="9025" w:author="svcMRProcess" w:date="2018-09-18T23:49:00Z">
        <w:r>
          <w:rPr>
            <w:sz w:val="22"/>
          </w:rPr>
          <w:tab/>
          <w:t>(c)</w:t>
        </w:r>
        <w:r>
          <w:rPr>
            <w:sz w:val="22"/>
          </w:rPr>
          <w:tab/>
          <w:t>to do any other act;</w:t>
        </w:r>
      </w:ins>
    </w:p>
    <w:p>
      <w:pPr>
        <w:tabs>
          <w:tab w:val="left" w:pos="1276"/>
          <w:tab w:val="left" w:pos="1843"/>
        </w:tabs>
        <w:spacing w:before="40" w:after="120"/>
        <w:ind w:left="1843" w:hanging="1843"/>
        <w:rPr>
          <w:ins w:id="9026" w:author="svcMRProcess" w:date="2018-09-18T23:49:00Z"/>
          <w:sz w:val="22"/>
        </w:rPr>
      </w:pPr>
      <w:ins w:id="9027" w:author="svcMRProcess" w:date="2018-09-18T23:49:00Z">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ins>
    </w:p>
    <w:p>
      <w:pPr>
        <w:tabs>
          <w:tab w:val="left" w:pos="1276"/>
          <w:tab w:val="left" w:pos="1843"/>
        </w:tabs>
        <w:spacing w:before="180"/>
        <w:ind w:left="1843" w:hanging="1843"/>
        <w:rPr>
          <w:ins w:id="9028" w:author="svcMRProcess" w:date="2018-09-18T23:49:00Z"/>
          <w:sz w:val="22"/>
        </w:rPr>
      </w:pPr>
      <w:ins w:id="9029" w:author="svcMRProcess" w:date="2018-09-18T23:49:00Z">
        <w:r>
          <w:rPr>
            <w:sz w:val="22"/>
          </w:rPr>
          <w:tab/>
          <w:t>(2)</w:t>
        </w:r>
        <w:r>
          <w:rPr>
            <w:sz w:val="22"/>
          </w:rPr>
          <w:tab/>
          <w:t>Subsection (1) applies whether or not the person is a defendant in the proceeding or in any other proceeding.</w:t>
        </w:r>
      </w:ins>
    </w:p>
    <w:p>
      <w:pPr>
        <w:tabs>
          <w:tab w:val="left" w:pos="1276"/>
          <w:tab w:val="left" w:pos="1843"/>
        </w:tabs>
        <w:spacing w:before="180"/>
        <w:ind w:left="1843" w:hanging="1843"/>
        <w:rPr>
          <w:ins w:id="9030" w:author="svcMRProcess" w:date="2018-09-18T23:49:00Z"/>
          <w:sz w:val="22"/>
        </w:rPr>
      </w:pPr>
      <w:ins w:id="9031" w:author="svcMRProcess" w:date="2018-09-18T23:49:00Z">
        <w:r>
          <w:rPr>
            <w:sz w:val="22"/>
          </w:rPr>
          <w:tab/>
          <w:t>(3)</w:t>
        </w:r>
        <w:r>
          <w:rPr>
            <w:sz w:val="22"/>
          </w:rPr>
          <w:tab/>
          <w:t>A person is not entitled to refuse or fail to comply with a requirement under this Schedule:</w:t>
        </w:r>
      </w:ins>
    </w:p>
    <w:p>
      <w:pPr>
        <w:tabs>
          <w:tab w:val="left" w:pos="1985"/>
          <w:tab w:val="left" w:pos="2410"/>
        </w:tabs>
        <w:spacing w:before="40"/>
        <w:ind w:left="2410" w:hanging="2410"/>
        <w:rPr>
          <w:ins w:id="9032" w:author="svcMRProcess" w:date="2018-09-18T23:49:00Z"/>
          <w:sz w:val="22"/>
        </w:rPr>
      </w:pPr>
      <w:ins w:id="9033" w:author="svcMRProcess" w:date="2018-09-18T23:49:00Z">
        <w:r>
          <w:rPr>
            <w:sz w:val="22"/>
          </w:rPr>
          <w:tab/>
          <w:t>(a)</w:t>
        </w:r>
        <w:r>
          <w:rPr>
            <w:sz w:val="22"/>
          </w:rPr>
          <w:tab/>
          <w:t>to answer a question or give information; or</w:t>
        </w:r>
      </w:ins>
    </w:p>
    <w:p>
      <w:pPr>
        <w:tabs>
          <w:tab w:val="left" w:pos="1985"/>
          <w:tab w:val="left" w:pos="2410"/>
        </w:tabs>
        <w:spacing w:before="40"/>
        <w:ind w:left="2410" w:hanging="2410"/>
        <w:rPr>
          <w:ins w:id="9034" w:author="svcMRProcess" w:date="2018-09-18T23:49:00Z"/>
          <w:sz w:val="22"/>
        </w:rPr>
      </w:pPr>
      <w:ins w:id="9035" w:author="svcMRProcess" w:date="2018-09-18T23:49:00Z">
        <w:r>
          <w:rPr>
            <w:sz w:val="22"/>
          </w:rPr>
          <w:tab/>
          <w:t>(b)</w:t>
        </w:r>
        <w:r>
          <w:rPr>
            <w:sz w:val="22"/>
          </w:rPr>
          <w:tab/>
          <w:t>to produce a document or any other thing; or</w:t>
        </w:r>
      </w:ins>
    </w:p>
    <w:p>
      <w:pPr>
        <w:tabs>
          <w:tab w:val="left" w:pos="1985"/>
          <w:tab w:val="left" w:pos="2410"/>
        </w:tabs>
        <w:spacing w:before="40"/>
        <w:ind w:left="2410" w:hanging="2410"/>
        <w:rPr>
          <w:ins w:id="9036" w:author="svcMRProcess" w:date="2018-09-18T23:49:00Z"/>
          <w:sz w:val="22"/>
        </w:rPr>
      </w:pPr>
      <w:ins w:id="9037" w:author="svcMRProcess" w:date="2018-09-18T23:49:00Z">
        <w:r>
          <w:rPr>
            <w:sz w:val="22"/>
          </w:rPr>
          <w:tab/>
          <w:t>(c)</w:t>
        </w:r>
        <w:r>
          <w:rPr>
            <w:sz w:val="22"/>
          </w:rPr>
          <w:tab/>
          <w:t>to do any other act;</w:t>
        </w:r>
      </w:ins>
    </w:p>
    <w:p>
      <w:pPr>
        <w:tabs>
          <w:tab w:val="left" w:pos="1276"/>
          <w:tab w:val="left" w:pos="1843"/>
        </w:tabs>
        <w:spacing w:before="40"/>
        <w:ind w:left="1843" w:hanging="1843"/>
        <w:rPr>
          <w:ins w:id="9038" w:author="svcMRProcess" w:date="2018-09-18T23:49:00Z"/>
          <w:sz w:val="22"/>
        </w:rPr>
      </w:pPr>
      <w:ins w:id="9039" w:author="svcMRProcess" w:date="2018-09-18T23:49:00Z">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ins>
    </w:p>
    <w:p>
      <w:pPr>
        <w:pStyle w:val="yHeading5"/>
        <w:rPr>
          <w:ins w:id="9040" w:author="svcMRProcess" w:date="2018-09-18T23:49:00Z"/>
        </w:rPr>
      </w:pPr>
      <w:bookmarkStart w:id="9041" w:name="_Toc272855205"/>
      <w:bookmarkStart w:id="9042" w:name="_Toc283891686"/>
      <w:ins w:id="9043" w:author="svcMRProcess" w:date="2018-09-18T23:49:00Z">
        <w:r>
          <w:rPr>
            <w:rStyle w:val="CharSClsNo"/>
          </w:rPr>
          <w:t>250</w:t>
        </w:r>
        <w:r>
          <w:t>.</w:t>
        </w:r>
        <w:r>
          <w:tab/>
          <w:t>Declarations relating to consumer contracts</w:t>
        </w:r>
        <w:bookmarkEnd w:id="9041"/>
        <w:bookmarkEnd w:id="9042"/>
      </w:ins>
    </w:p>
    <w:p>
      <w:pPr>
        <w:tabs>
          <w:tab w:val="left" w:pos="1276"/>
          <w:tab w:val="left" w:pos="1843"/>
        </w:tabs>
        <w:spacing w:before="180"/>
        <w:ind w:left="1843" w:hanging="1843"/>
        <w:rPr>
          <w:ins w:id="9044" w:author="svcMRProcess" w:date="2018-09-18T23:49:00Z"/>
          <w:sz w:val="22"/>
        </w:rPr>
      </w:pPr>
      <w:ins w:id="9045" w:author="svcMRProcess" w:date="2018-09-18T23:49:00Z">
        <w:r>
          <w:rPr>
            <w:sz w:val="22"/>
          </w:rPr>
          <w:tab/>
          <w:t>(1)</w:t>
        </w:r>
        <w:r>
          <w:rPr>
            <w:sz w:val="22"/>
          </w:rPr>
          <w:tab/>
          <w:t>A court may, on the application of a party to a consumer contract or on the application of the regulator, declare that a term of such a contract is an unfair term.</w:t>
        </w:r>
      </w:ins>
    </w:p>
    <w:p>
      <w:pPr>
        <w:tabs>
          <w:tab w:val="left" w:pos="1276"/>
          <w:tab w:val="left" w:pos="1843"/>
        </w:tabs>
        <w:spacing w:before="180"/>
        <w:ind w:left="1843" w:hanging="1843"/>
        <w:rPr>
          <w:ins w:id="9046" w:author="svcMRProcess" w:date="2018-09-18T23:49:00Z"/>
          <w:sz w:val="22"/>
        </w:rPr>
      </w:pPr>
      <w:ins w:id="9047" w:author="svcMRProcess" w:date="2018-09-18T23:49:00Z">
        <w:r>
          <w:rPr>
            <w:sz w:val="22"/>
          </w:rPr>
          <w:tab/>
          <w:t>(2)</w:t>
        </w:r>
        <w:r>
          <w:rPr>
            <w:sz w:val="22"/>
          </w:rPr>
          <w:tab/>
          <w:t>Subsection (1) does not apply unless the consumer contract is a standard form contract.</w:t>
        </w:r>
      </w:ins>
    </w:p>
    <w:p>
      <w:pPr>
        <w:tabs>
          <w:tab w:val="left" w:pos="1276"/>
          <w:tab w:val="left" w:pos="1843"/>
        </w:tabs>
        <w:spacing w:before="180"/>
        <w:ind w:left="1843" w:hanging="1843"/>
        <w:rPr>
          <w:ins w:id="9048" w:author="svcMRProcess" w:date="2018-09-18T23:49:00Z"/>
          <w:sz w:val="22"/>
        </w:rPr>
      </w:pPr>
      <w:ins w:id="9049" w:author="svcMRProcess" w:date="2018-09-18T23:49:00Z">
        <w:r>
          <w:rPr>
            <w:sz w:val="22"/>
          </w:rPr>
          <w:tab/>
          <w:t>(3)</w:t>
        </w:r>
        <w:r>
          <w:rPr>
            <w:sz w:val="22"/>
          </w:rPr>
          <w:tab/>
          <w:t>Subsection (1) does not limit any other power of the court to make declarations.</w:t>
        </w:r>
      </w:ins>
    </w:p>
    <w:p>
      <w:pPr>
        <w:pStyle w:val="yHeading3"/>
        <w:rPr>
          <w:ins w:id="9050" w:author="svcMRProcess" w:date="2018-09-18T23:49:00Z"/>
        </w:rPr>
      </w:pPr>
      <w:bookmarkStart w:id="9051" w:name="_Toc272825740"/>
      <w:bookmarkStart w:id="9052" w:name="_Toc272831856"/>
      <w:bookmarkStart w:id="9053" w:name="_Toc272854088"/>
      <w:bookmarkStart w:id="9054" w:name="_Toc272855206"/>
      <w:bookmarkStart w:id="9055" w:name="_Toc283888884"/>
      <w:bookmarkStart w:id="9056" w:name="_Toc283891687"/>
      <w:ins w:id="9057" w:author="svcMRProcess" w:date="2018-09-18T23:49:00Z">
        <w:r>
          <w:t>Division 6</w:t>
        </w:r>
        <w:r>
          <w:rPr>
            <w:b w:val="0"/>
          </w:rPr>
          <w:t> — </w:t>
        </w:r>
        <w:r>
          <w:t>Defences</w:t>
        </w:r>
        <w:bookmarkEnd w:id="9051"/>
        <w:bookmarkEnd w:id="9052"/>
        <w:bookmarkEnd w:id="9053"/>
        <w:bookmarkEnd w:id="9054"/>
        <w:bookmarkEnd w:id="9055"/>
        <w:bookmarkEnd w:id="9056"/>
      </w:ins>
    </w:p>
    <w:p>
      <w:pPr>
        <w:pStyle w:val="yHeading5"/>
        <w:rPr>
          <w:ins w:id="9058" w:author="svcMRProcess" w:date="2018-09-18T23:49:00Z"/>
        </w:rPr>
      </w:pPr>
      <w:bookmarkStart w:id="9059" w:name="_Toc272855207"/>
      <w:bookmarkStart w:id="9060" w:name="_Toc283891688"/>
      <w:ins w:id="9061" w:author="svcMRProcess" w:date="2018-09-18T23:49:00Z">
        <w:r>
          <w:rPr>
            <w:rStyle w:val="CharSClsNo"/>
          </w:rPr>
          <w:t>251</w:t>
        </w:r>
        <w:r>
          <w:t>.</w:t>
        </w:r>
        <w:r>
          <w:tab/>
          <w:t>Publication of advertisement in the ordinary course of business</w:t>
        </w:r>
        <w:bookmarkEnd w:id="9059"/>
        <w:bookmarkEnd w:id="9060"/>
      </w:ins>
    </w:p>
    <w:p>
      <w:pPr>
        <w:tabs>
          <w:tab w:val="left" w:pos="1276"/>
          <w:tab w:val="left" w:pos="1843"/>
        </w:tabs>
        <w:spacing w:before="180"/>
        <w:ind w:left="1843" w:hanging="1843"/>
        <w:rPr>
          <w:ins w:id="9062" w:author="svcMRProcess" w:date="2018-09-18T23:49:00Z"/>
          <w:sz w:val="22"/>
        </w:rPr>
      </w:pPr>
      <w:ins w:id="9063" w:author="svcMRProcess" w:date="2018-09-18T23:49:00Z">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ins>
    </w:p>
    <w:p>
      <w:pPr>
        <w:tabs>
          <w:tab w:val="left" w:pos="1276"/>
          <w:tab w:val="left" w:pos="1843"/>
        </w:tabs>
        <w:spacing w:before="180"/>
        <w:ind w:left="1843" w:hanging="1843"/>
        <w:rPr>
          <w:ins w:id="9064" w:author="svcMRProcess" w:date="2018-09-18T23:49:00Z"/>
          <w:sz w:val="22"/>
        </w:rPr>
      </w:pPr>
      <w:ins w:id="9065" w:author="svcMRProcess" w:date="2018-09-18T23:49:00Z">
        <w:r>
          <w:rPr>
            <w:sz w:val="22"/>
          </w:rPr>
          <w:tab/>
          <w:t>(2)</w:t>
        </w:r>
        <w:r>
          <w:rPr>
            <w:sz w:val="22"/>
          </w:rPr>
          <w:tab/>
          <w:t>In the proceeding, it is a defence if the defendant proves that:</w:t>
        </w:r>
      </w:ins>
    </w:p>
    <w:p>
      <w:pPr>
        <w:tabs>
          <w:tab w:val="left" w:pos="1985"/>
          <w:tab w:val="left" w:pos="2410"/>
        </w:tabs>
        <w:spacing w:before="40"/>
        <w:ind w:left="2410" w:hanging="2410"/>
        <w:rPr>
          <w:ins w:id="9066" w:author="svcMRProcess" w:date="2018-09-18T23:49:00Z"/>
          <w:sz w:val="22"/>
        </w:rPr>
      </w:pPr>
      <w:ins w:id="9067" w:author="svcMRProcess" w:date="2018-09-18T23:49:00Z">
        <w:r>
          <w:rPr>
            <w:sz w:val="22"/>
          </w:rPr>
          <w:tab/>
          <w:t>(a)</w:t>
        </w:r>
        <w:r>
          <w:rPr>
            <w:sz w:val="22"/>
          </w:rPr>
          <w:tab/>
          <w:t>the defendant is a person whose business it is to publish or arrange for the publication of advertisements; and</w:t>
        </w:r>
      </w:ins>
    </w:p>
    <w:p>
      <w:pPr>
        <w:tabs>
          <w:tab w:val="left" w:pos="1985"/>
          <w:tab w:val="left" w:pos="2410"/>
        </w:tabs>
        <w:spacing w:before="40"/>
        <w:ind w:left="2410" w:hanging="2410"/>
        <w:rPr>
          <w:ins w:id="9068" w:author="svcMRProcess" w:date="2018-09-18T23:49:00Z"/>
          <w:sz w:val="22"/>
        </w:rPr>
      </w:pPr>
      <w:ins w:id="9069" w:author="svcMRProcess" w:date="2018-09-18T23:49:00Z">
        <w:r>
          <w:rPr>
            <w:sz w:val="22"/>
          </w:rPr>
          <w:tab/>
          <w:t>(b)</w:t>
        </w:r>
        <w:r>
          <w:rPr>
            <w:sz w:val="22"/>
          </w:rPr>
          <w:tab/>
          <w:t>the defendant received the advertisement for publication in the ordinary course of business; and</w:t>
        </w:r>
      </w:ins>
    </w:p>
    <w:p>
      <w:pPr>
        <w:tabs>
          <w:tab w:val="left" w:pos="1985"/>
          <w:tab w:val="left" w:pos="2410"/>
        </w:tabs>
        <w:spacing w:before="40"/>
        <w:ind w:left="2410" w:hanging="2410"/>
        <w:rPr>
          <w:ins w:id="9070" w:author="svcMRProcess" w:date="2018-09-18T23:49:00Z"/>
          <w:sz w:val="22"/>
        </w:rPr>
      </w:pPr>
      <w:ins w:id="9071" w:author="svcMRProcess" w:date="2018-09-18T23:49:00Z">
        <w:r>
          <w:rPr>
            <w:sz w:val="22"/>
          </w:rPr>
          <w:tab/>
          <w:t>(c)</w:t>
        </w:r>
        <w:r>
          <w:rPr>
            <w:sz w:val="22"/>
          </w:rPr>
          <w:tab/>
          <w:t>the defendant did not know, and had no reason to suspect, that its publication would amount to a contravention of such a provision.</w:t>
        </w:r>
      </w:ins>
    </w:p>
    <w:p>
      <w:pPr>
        <w:pStyle w:val="yHeading5"/>
        <w:rPr>
          <w:ins w:id="9072" w:author="svcMRProcess" w:date="2018-09-18T23:49:00Z"/>
        </w:rPr>
      </w:pPr>
      <w:bookmarkStart w:id="9073" w:name="_Toc272855208"/>
      <w:bookmarkStart w:id="9074" w:name="_Toc283891689"/>
      <w:ins w:id="9075" w:author="svcMRProcess" w:date="2018-09-18T23:49:00Z">
        <w:r>
          <w:rPr>
            <w:rStyle w:val="CharSClsNo"/>
          </w:rPr>
          <w:t>252</w:t>
        </w:r>
        <w:r>
          <w:t>.</w:t>
        </w:r>
        <w:r>
          <w:tab/>
          <w:t>Supplying consumer goods for the purpose of re</w:t>
        </w:r>
        <w:r>
          <w:noBreakHyphen/>
          <w:t>supply</w:t>
        </w:r>
        <w:bookmarkEnd w:id="9073"/>
        <w:bookmarkEnd w:id="9074"/>
      </w:ins>
    </w:p>
    <w:p>
      <w:pPr>
        <w:tabs>
          <w:tab w:val="left" w:pos="1276"/>
          <w:tab w:val="left" w:pos="1843"/>
        </w:tabs>
        <w:spacing w:before="180"/>
        <w:ind w:left="1843" w:hanging="1843"/>
        <w:rPr>
          <w:ins w:id="9076" w:author="svcMRProcess" w:date="2018-09-18T23:49:00Z"/>
          <w:sz w:val="22"/>
        </w:rPr>
      </w:pPr>
      <w:ins w:id="9077" w:author="svcMRProcess" w:date="2018-09-18T23:49:00Z">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ins>
    </w:p>
    <w:p>
      <w:pPr>
        <w:tabs>
          <w:tab w:val="left" w:pos="1985"/>
          <w:tab w:val="left" w:pos="2410"/>
        </w:tabs>
        <w:spacing w:before="40"/>
        <w:ind w:left="2410" w:hanging="2410"/>
        <w:rPr>
          <w:ins w:id="9078" w:author="svcMRProcess" w:date="2018-09-18T23:49:00Z"/>
          <w:sz w:val="22"/>
        </w:rPr>
      </w:pPr>
      <w:ins w:id="9079" w:author="svcMRProcess" w:date="2018-09-18T23:49:00Z">
        <w:r>
          <w:rPr>
            <w:sz w:val="22"/>
          </w:rPr>
          <w:tab/>
          <w:t>(a)</w:t>
        </w:r>
        <w:r>
          <w:rPr>
            <w:sz w:val="22"/>
          </w:rPr>
          <w:tab/>
          <w:t>the supplying of consumer goods that did not comply with a safety standard for such goods; or</w:t>
        </w:r>
      </w:ins>
    </w:p>
    <w:p>
      <w:pPr>
        <w:tabs>
          <w:tab w:val="left" w:pos="1985"/>
          <w:tab w:val="left" w:pos="2410"/>
        </w:tabs>
        <w:spacing w:before="40"/>
        <w:ind w:left="2410" w:hanging="2410"/>
        <w:rPr>
          <w:ins w:id="9080" w:author="svcMRProcess" w:date="2018-09-18T23:49:00Z"/>
          <w:sz w:val="22"/>
        </w:rPr>
      </w:pPr>
      <w:ins w:id="9081" w:author="svcMRProcess" w:date="2018-09-18T23:49:00Z">
        <w:r>
          <w:rPr>
            <w:sz w:val="22"/>
          </w:rPr>
          <w:tab/>
          <w:t>(b)</w:t>
        </w:r>
        <w:r>
          <w:rPr>
            <w:sz w:val="22"/>
          </w:rPr>
          <w:tab/>
          <w:t>the supplying of consumer goods by a supplier who did not comply with an information standard for such goods.</w:t>
        </w:r>
      </w:ins>
    </w:p>
    <w:p>
      <w:pPr>
        <w:tabs>
          <w:tab w:val="left" w:pos="1276"/>
          <w:tab w:val="left" w:pos="1843"/>
        </w:tabs>
        <w:spacing w:before="180"/>
        <w:ind w:left="1843" w:hanging="1843"/>
        <w:rPr>
          <w:ins w:id="9082" w:author="svcMRProcess" w:date="2018-09-18T23:49:00Z"/>
          <w:sz w:val="22"/>
        </w:rPr>
      </w:pPr>
      <w:ins w:id="9083" w:author="svcMRProcess" w:date="2018-09-18T23:49:00Z">
        <w:r>
          <w:rPr>
            <w:sz w:val="22"/>
          </w:rPr>
          <w:tab/>
          <w:t>(2)</w:t>
        </w:r>
        <w:r>
          <w:rPr>
            <w:sz w:val="22"/>
          </w:rPr>
          <w:tab/>
          <w:t>In the proceeding, it is a defence if the defendant proves that:</w:t>
        </w:r>
      </w:ins>
    </w:p>
    <w:p>
      <w:pPr>
        <w:tabs>
          <w:tab w:val="left" w:pos="1985"/>
          <w:tab w:val="left" w:pos="2410"/>
        </w:tabs>
        <w:spacing w:before="40"/>
        <w:ind w:left="2410" w:hanging="2410"/>
        <w:rPr>
          <w:ins w:id="9084" w:author="svcMRProcess" w:date="2018-09-18T23:49:00Z"/>
          <w:sz w:val="22"/>
        </w:rPr>
      </w:pPr>
      <w:ins w:id="9085" w:author="svcMRProcess" w:date="2018-09-18T23:49:00Z">
        <w:r>
          <w:rPr>
            <w:sz w:val="22"/>
          </w:rPr>
          <w:tab/>
          <w:t>(a)</w:t>
        </w:r>
        <w:r>
          <w:rPr>
            <w:sz w:val="22"/>
          </w:rPr>
          <w:tab/>
          <w:t>the consumer goods were acquired by the defendant for the purpose of re</w:t>
        </w:r>
        <w:r>
          <w:rPr>
            <w:sz w:val="22"/>
          </w:rPr>
          <w:noBreakHyphen/>
          <w:t>supply; and</w:t>
        </w:r>
      </w:ins>
    </w:p>
    <w:p>
      <w:pPr>
        <w:tabs>
          <w:tab w:val="left" w:pos="1985"/>
          <w:tab w:val="left" w:pos="2410"/>
        </w:tabs>
        <w:spacing w:before="40"/>
        <w:ind w:left="2410" w:hanging="2410"/>
        <w:rPr>
          <w:ins w:id="9086" w:author="svcMRProcess" w:date="2018-09-18T23:49:00Z"/>
          <w:sz w:val="22"/>
        </w:rPr>
      </w:pPr>
      <w:ins w:id="9087" w:author="svcMRProcess" w:date="2018-09-18T23:49:00Z">
        <w:r>
          <w:rPr>
            <w:sz w:val="22"/>
          </w:rPr>
          <w:tab/>
          <w:t>(b)</w:t>
        </w:r>
        <w:r>
          <w:rPr>
            <w:sz w:val="22"/>
          </w:rPr>
          <w:tab/>
          <w:t>the consumer goods were so acquired from a person who carried on in Australia a business of supplying such goods otherwise than as the agent of a person outside Australia; and</w:t>
        </w:r>
      </w:ins>
    </w:p>
    <w:p>
      <w:pPr>
        <w:tabs>
          <w:tab w:val="left" w:pos="1985"/>
          <w:tab w:val="left" w:pos="2410"/>
        </w:tabs>
        <w:spacing w:before="40"/>
        <w:ind w:left="2410" w:hanging="2410"/>
        <w:rPr>
          <w:ins w:id="9088" w:author="svcMRProcess" w:date="2018-09-18T23:49:00Z"/>
          <w:sz w:val="22"/>
        </w:rPr>
      </w:pPr>
      <w:ins w:id="9089" w:author="svcMRProcess" w:date="2018-09-18T23:49:00Z">
        <w:r>
          <w:rPr>
            <w:sz w:val="22"/>
          </w:rPr>
          <w:tab/>
          <w:t>(c)</w:t>
        </w:r>
        <w:r>
          <w:rPr>
            <w:sz w:val="22"/>
          </w:rPr>
          <w:tab/>
          <w:t>either:</w:t>
        </w:r>
      </w:ins>
    </w:p>
    <w:p>
      <w:pPr>
        <w:tabs>
          <w:tab w:val="left" w:pos="2694"/>
          <w:tab w:val="left" w:pos="3119"/>
        </w:tabs>
        <w:spacing w:before="40"/>
        <w:ind w:left="3119" w:hanging="3119"/>
        <w:rPr>
          <w:ins w:id="9090" w:author="svcMRProcess" w:date="2018-09-18T23:49:00Z"/>
          <w:sz w:val="22"/>
        </w:rPr>
      </w:pPr>
      <w:ins w:id="9091" w:author="svcMRProcess" w:date="2018-09-18T23:49:00Z">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ins>
    </w:p>
    <w:p>
      <w:pPr>
        <w:tabs>
          <w:tab w:val="left" w:pos="2694"/>
          <w:tab w:val="left" w:pos="3119"/>
        </w:tabs>
        <w:spacing w:before="40"/>
        <w:ind w:left="3119" w:hanging="3119"/>
        <w:rPr>
          <w:ins w:id="9092" w:author="svcMRProcess" w:date="2018-09-18T23:49:00Z"/>
          <w:sz w:val="22"/>
        </w:rPr>
      </w:pPr>
      <w:ins w:id="9093" w:author="svcMRProcess" w:date="2018-09-18T23:49:00Z">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ins>
    </w:p>
    <w:p>
      <w:pPr>
        <w:tabs>
          <w:tab w:val="left" w:pos="1276"/>
          <w:tab w:val="left" w:pos="1843"/>
        </w:tabs>
        <w:spacing w:before="180"/>
        <w:ind w:left="1843" w:hanging="1843"/>
        <w:rPr>
          <w:ins w:id="9094" w:author="svcMRProcess" w:date="2018-09-18T23:49:00Z"/>
          <w:sz w:val="22"/>
        </w:rPr>
      </w:pPr>
      <w:ins w:id="9095" w:author="svcMRProcess" w:date="2018-09-18T23:49:00Z">
        <w:r>
          <w:rPr>
            <w:sz w:val="22"/>
          </w:rPr>
          <w:tab/>
          <w:t>(3)</w:t>
        </w:r>
        <w:r>
          <w:rPr>
            <w:sz w:val="22"/>
          </w:rPr>
          <w:tab/>
          <w:t>A defendant is not entitled to rely on the defence provided by subsection (2) unless:</w:t>
        </w:r>
      </w:ins>
    </w:p>
    <w:p>
      <w:pPr>
        <w:tabs>
          <w:tab w:val="left" w:pos="1985"/>
          <w:tab w:val="left" w:pos="2410"/>
        </w:tabs>
        <w:spacing w:before="40"/>
        <w:ind w:left="2410" w:hanging="2410"/>
        <w:rPr>
          <w:ins w:id="9096" w:author="svcMRProcess" w:date="2018-09-18T23:49:00Z"/>
          <w:sz w:val="22"/>
        </w:rPr>
      </w:pPr>
      <w:ins w:id="9097" w:author="svcMRProcess" w:date="2018-09-18T23:49:00Z">
        <w:r>
          <w:rPr>
            <w:sz w:val="22"/>
          </w:rPr>
          <w:tab/>
          <w:t>(a)</w:t>
        </w:r>
        <w:r>
          <w:rPr>
            <w:sz w:val="22"/>
          </w:rPr>
          <w:tab/>
          <w:t>the court gives leave; or</w:t>
        </w:r>
      </w:ins>
    </w:p>
    <w:p>
      <w:pPr>
        <w:tabs>
          <w:tab w:val="left" w:pos="1985"/>
          <w:tab w:val="left" w:pos="2410"/>
        </w:tabs>
        <w:spacing w:before="40"/>
        <w:ind w:left="2410" w:hanging="2410"/>
        <w:rPr>
          <w:ins w:id="9098" w:author="svcMRProcess" w:date="2018-09-18T23:49:00Z"/>
          <w:sz w:val="22"/>
        </w:rPr>
      </w:pPr>
      <w:ins w:id="9099" w:author="svcMRProcess" w:date="2018-09-18T23:49:00Z">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ins>
    </w:p>
    <w:p>
      <w:pPr>
        <w:pStyle w:val="yHeading5"/>
        <w:rPr>
          <w:ins w:id="9100" w:author="svcMRProcess" w:date="2018-09-18T23:49:00Z"/>
        </w:rPr>
      </w:pPr>
      <w:bookmarkStart w:id="9101" w:name="_Toc272855209"/>
      <w:bookmarkStart w:id="9102" w:name="_Toc283891690"/>
      <w:ins w:id="9103" w:author="svcMRProcess" w:date="2018-09-18T23:49:00Z">
        <w:r>
          <w:rPr>
            <w:rStyle w:val="CharSClsNo"/>
          </w:rPr>
          <w:t>253</w:t>
        </w:r>
        <w:r>
          <w:t>.</w:t>
        </w:r>
        <w:r>
          <w:tab/>
          <w:t>Supplying product related services for the purpose of re</w:t>
        </w:r>
        <w:r>
          <w:noBreakHyphen/>
          <w:t>supply</w:t>
        </w:r>
        <w:bookmarkEnd w:id="9101"/>
        <w:bookmarkEnd w:id="9102"/>
      </w:ins>
    </w:p>
    <w:p>
      <w:pPr>
        <w:tabs>
          <w:tab w:val="left" w:pos="1276"/>
          <w:tab w:val="left" w:pos="1843"/>
        </w:tabs>
        <w:spacing w:before="180"/>
        <w:ind w:left="1843" w:hanging="1843"/>
        <w:rPr>
          <w:ins w:id="9104" w:author="svcMRProcess" w:date="2018-09-18T23:49:00Z"/>
          <w:sz w:val="22"/>
        </w:rPr>
      </w:pPr>
      <w:ins w:id="9105" w:author="svcMRProcess" w:date="2018-09-18T23:49:00Z">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ins>
    </w:p>
    <w:p>
      <w:pPr>
        <w:tabs>
          <w:tab w:val="left" w:pos="1985"/>
          <w:tab w:val="left" w:pos="2410"/>
        </w:tabs>
        <w:spacing w:before="40"/>
        <w:ind w:left="2410" w:hanging="2410"/>
        <w:rPr>
          <w:ins w:id="9106" w:author="svcMRProcess" w:date="2018-09-18T23:49:00Z"/>
          <w:sz w:val="22"/>
        </w:rPr>
      </w:pPr>
      <w:ins w:id="9107" w:author="svcMRProcess" w:date="2018-09-18T23:49:00Z">
        <w:r>
          <w:rPr>
            <w:sz w:val="22"/>
          </w:rPr>
          <w:tab/>
          <w:t>(a)</w:t>
        </w:r>
        <w:r>
          <w:rPr>
            <w:sz w:val="22"/>
          </w:rPr>
          <w:tab/>
          <w:t>the supplying of product related services that did not comply with a safety standard for such services; or</w:t>
        </w:r>
      </w:ins>
    </w:p>
    <w:p>
      <w:pPr>
        <w:tabs>
          <w:tab w:val="left" w:pos="1985"/>
          <w:tab w:val="left" w:pos="2410"/>
        </w:tabs>
        <w:spacing w:before="40"/>
        <w:ind w:left="2410" w:hanging="2410"/>
        <w:rPr>
          <w:ins w:id="9108" w:author="svcMRProcess" w:date="2018-09-18T23:49:00Z"/>
          <w:sz w:val="22"/>
        </w:rPr>
      </w:pPr>
      <w:ins w:id="9109" w:author="svcMRProcess" w:date="2018-09-18T23:49:00Z">
        <w:r>
          <w:rPr>
            <w:sz w:val="22"/>
          </w:rPr>
          <w:tab/>
          <w:t>(b)</w:t>
        </w:r>
        <w:r>
          <w:rPr>
            <w:sz w:val="22"/>
          </w:rPr>
          <w:tab/>
          <w:t>the supplying of product related services by a supplier who did not comply with an information standard for such services.</w:t>
        </w:r>
      </w:ins>
    </w:p>
    <w:p>
      <w:pPr>
        <w:tabs>
          <w:tab w:val="left" w:pos="1276"/>
          <w:tab w:val="left" w:pos="1843"/>
        </w:tabs>
        <w:spacing w:before="180"/>
        <w:ind w:left="1843" w:hanging="1843"/>
        <w:rPr>
          <w:ins w:id="9110" w:author="svcMRProcess" w:date="2018-09-18T23:49:00Z"/>
          <w:sz w:val="22"/>
        </w:rPr>
      </w:pPr>
      <w:ins w:id="9111" w:author="svcMRProcess" w:date="2018-09-18T23:49:00Z">
        <w:r>
          <w:rPr>
            <w:sz w:val="22"/>
          </w:rPr>
          <w:tab/>
          <w:t>(2)</w:t>
        </w:r>
        <w:r>
          <w:rPr>
            <w:sz w:val="22"/>
          </w:rPr>
          <w:tab/>
          <w:t>In the proceeding, it is a defence if the defendant proves that:</w:t>
        </w:r>
      </w:ins>
    </w:p>
    <w:p>
      <w:pPr>
        <w:tabs>
          <w:tab w:val="left" w:pos="1985"/>
          <w:tab w:val="left" w:pos="2410"/>
        </w:tabs>
        <w:spacing w:before="40"/>
        <w:ind w:left="2410" w:hanging="2410"/>
        <w:rPr>
          <w:ins w:id="9112" w:author="svcMRProcess" w:date="2018-09-18T23:49:00Z"/>
          <w:sz w:val="22"/>
        </w:rPr>
      </w:pPr>
      <w:ins w:id="9113" w:author="svcMRProcess" w:date="2018-09-18T23:49:00Z">
        <w:r>
          <w:rPr>
            <w:sz w:val="22"/>
          </w:rPr>
          <w:tab/>
          <w:t>(a)</w:t>
        </w:r>
        <w:r>
          <w:rPr>
            <w:sz w:val="22"/>
          </w:rPr>
          <w:tab/>
          <w:t>the product related services were acquired by the defendant for the purpose of re</w:t>
        </w:r>
        <w:r>
          <w:rPr>
            <w:sz w:val="22"/>
          </w:rPr>
          <w:noBreakHyphen/>
          <w:t>supply; and</w:t>
        </w:r>
      </w:ins>
    </w:p>
    <w:p>
      <w:pPr>
        <w:tabs>
          <w:tab w:val="left" w:pos="1985"/>
          <w:tab w:val="left" w:pos="2410"/>
        </w:tabs>
        <w:spacing w:before="40"/>
        <w:ind w:left="2410" w:hanging="2410"/>
        <w:rPr>
          <w:ins w:id="9114" w:author="svcMRProcess" w:date="2018-09-18T23:49:00Z"/>
          <w:sz w:val="22"/>
        </w:rPr>
      </w:pPr>
      <w:ins w:id="9115" w:author="svcMRProcess" w:date="2018-09-18T23:49:00Z">
        <w:r>
          <w:rPr>
            <w:sz w:val="22"/>
          </w:rPr>
          <w:tab/>
          <w:t>(b)</w:t>
        </w:r>
        <w:r>
          <w:rPr>
            <w:sz w:val="22"/>
          </w:rPr>
          <w:tab/>
          <w:t>the product related services were so acquired from a person who carried on in Australia a business of supplying such services otherwise than as the agent of a person outside Australia; and</w:t>
        </w:r>
      </w:ins>
    </w:p>
    <w:p>
      <w:pPr>
        <w:tabs>
          <w:tab w:val="left" w:pos="1985"/>
          <w:tab w:val="left" w:pos="2410"/>
        </w:tabs>
        <w:spacing w:before="40"/>
        <w:ind w:left="2410" w:hanging="2410"/>
        <w:rPr>
          <w:ins w:id="9116" w:author="svcMRProcess" w:date="2018-09-18T23:49:00Z"/>
          <w:sz w:val="22"/>
        </w:rPr>
      </w:pPr>
      <w:ins w:id="9117" w:author="svcMRProcess" w:date="2018-09-18T23:49:00Z">
        <w:r>
          <w:rPr>
            <w:sz w:val="22"/>
          </w:rPr>
          <w:tab/>
          <w:t>(c)</w:t>
        </w:r>
        <w:r>
          <w:rPr>
            <w:sz w:val="22"/>
          </w:rPr>
          <w:tab/>
          <w:t>either:</w:t>
        </w:r>
      </w:ins>
    </w:p>
    <w:p>
      <w:pPr>
        <w:tabs>
          <w:tab w:val="left" w:pos="2694"/>
          <w:tab w:val="left" w:pos="3119"/>
        </w:tabs>
        <w:spacing w:before="40"/>
        <w:ind w:left="3119" w:hanging="3119"/>
        <w:rPr>
          <w:ins w:id="9118" w:author="svcMRProcess" w:date="2018-09-18T23:49:00Z"/>
          <w:sz w:val="22"/>
        </w:rPr>
      </w:pPr>
      <w:ins w:id="9119" w:author="svcMRProcess" w:date="2018-09-18T23:49:00Z">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ins>
    </w:p>
    <w:p>
      <w:pPr>
        <w:tabs>
          <w:tab w:val="left" w:pos="2694"/>
          <w:tab w:val="left" w:pos="3119"/>
        </w:tabs>
        <w:spacing w:before="40"/>
        <w:ind w:left="3119" w:hanging="3119"/>
        <w:rPr>
          <w:ins w:id="9120" w:author="svcMRProcess" w:date="2018-09-18T23:49:00Z"/>
          <w:sz w:val="22"/>
        </w:rPr>
      </w:pPr>
      <w:ins w:id="9121" w:author="svcMRProcess" w:date="2018-09-18T23:49:00Z">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ins>
    </w:p>
    <w:p>
      <w:pPr>
        <w:keepNext/>
        <w:keepLines/>
        <w:tabs>
          <w:tab w:val="left" w:pos="1276"/>
          <w:tab w:val="left" w:pos="1843"/>
        </w:tabs>
        <w:spacing w:before="120"/>
        <w:ind w:left="1843" w:hanging="1843"/>
        <w:rPr>
          <w:ins w:id="9122" w:author="svcMRProcess" w:date="2018-09-18T23:49:00Z"/>
          <w:sz w:val="22"/>
        </w:rPr>
      </w:pPr>
      <w:ins w:id="9123" w:author="svcMRProcess" w:date="2018-09-18T23:49:00Z">
        <w:r>
          <w:rPr>
            <w:sz w:val="22"/>
          </w:rPr>
          <w:tab/>
          <w:t>(3)</w:t>
        </w:r>
        <w:r>
          <w:rPr>
            <w:sz w:val="22"/>
          </w:rPr>
          <w:tab/>
          <w:t>A defendant is not entitled to rely on the defence provided by subsection (2) unless:</w:t>
        </w:r>
      </w:ins>
    </w:p>
    <w:p>
      <w:pPr>
        <w:tabs>
          <w:tab w:val="left" w:pos="1985"/>
          <w:tab w:val="left" w:pos="2410"/>
        </w:tabs>
        <w:spacing w:before="40"/>
        <w:ind w:left="2410" w:hanging="2410"/>
        <w:rPr>
          <w:ins w:id="9124" w:author="svcMRProcess" w:date="2018-09-18T23:49:00Z"/>
          <w:sz w:val="22"/>
        </w:rPr>
      </w:pPr>
      <w:ins w:id="9125" w:author="svcMRProcess" w:date="2018-09-18T23:49:00Z">
        <w:r>
          <w:rPr>
            <w:sz w:val="22"/>
          </w:rPr>
          <w:tab/>
          <w:t>(a)</w:t>
        </w:r>
        <w:r>
          <w:rPr>
            <w:sz w:val="22"/>
          </w:rPr>
          <w:tab/>
          <w:t>the court gives leave; or</w:t>
        </w:r>
      </w:ins>
    </w:p>
    <w:p>
      <w:pPr>
        <w:tabs>
          <w:tab w:val="left" w:pos="1985"/>
          <w:tab w:val="left" w:pos="2410"/>
        </w:tabs>
        <w:spacing w:before="40"/>
        <w:ind w:left="2410" w:hanging="2410"/>
        <w:rPr>
          <w:ins w:id="9126" w:author="svcMRProcess" w:date="2018-09-18T23:49:00Z"/>
          <w:sz w:val="22"/>
        </w:rPr>
      </w:pPr>
      <w:ins w:id="9127" w:author="svcMRProcess" w:date="2018-09-18T23:49:00Z">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ins>
    </w:p>
    <w:p>
      <w:pPr>
        <w:pStyle w:val="yHeading2"/>
        <w:spacing w:before="180"/>
        <w:rPr>
          <w:ins w:id="9128" w:author="svcMRProcess" w:date="2018-09-18T23:49:00Z"/>
        </w:rPr>
      </w:pPr>
      <w:bookmarkStart w:id="9129" w:name="_Toc272825744"/>
      <w:bookmarkStart w:id="9130" w:name="_Toc272831860"/>
      <w:bookmarkStart w:id="9131" w:name="_Toc272854092"/>
      <w:bookmarkStart w:id="9132" w:name="_Toc272855210"/>
      <w:bookmarkStart w:id="9133" w:name="_Toc283888888"/>
      <w:bookmarkStart w:id="9134" w:name="_Toc283891691"/>
      <w:ins w:id="9135" w:author="svcMRProcess" w:date="2018-09-18T23:49:00Z">
        <w:r>
          <w:t>Part 5</w:t>
        </w:r>
        <w:r>
          <w:noBreakHyphen/>
          <w:t>3</w:t>
        </w:r>
        <w:r>
          <w:rPr>
            <w:b w:val="0"/>
          </w:rPr>
          <w:t> — </w:t>
        </w:r>
        <w:r>
          <w:t>Country of origin representations</w:t>
        </w:r>
        <w:bookmarkEnd w:id="9129"/>
        <w:bookmarkEnd w:id="9130"/>
        <w:bookmarkEnd w:id="9131"/>
        <w:bookmarkEnd w:id="9132"/>
        <w:bookmarkEnd w:id="9133"/>
        <w:bookmarkEnd w:id="9134"/>
      </w:ins>
    </w:p>
    <w:p>
      <w:pPr>
        <w:pStyle w:val="yHeading5"/>
        <w:spacing w:before="120"/>
        <w:rPr>
          <w:ins w:id="9136" w:author="svcMRProcess" w:date="2018-09-18T23:49:00Z"/>
        </w:rPr>
      </w:pPr>
      <w:bookmarkStart w:id="9137" w:name="_Toc272855211"/>
      <w:bookmarkStart w:id="9138" w:name="_Toc283891692"/>
      <w:ins w:id="9139" w:author="svcMRProcess" w:date="2018-09-18T23:49:00Z">
        <w:r>
          <w:rPr>
            <w:rStyle w:val="CharSClsNo"/>
          </w:rPr>
          <w:t>254</w:t>
        </w:r>
        <w:r>
          <w:t>.</w:t>
        </w:r>
        <w:r>
          <w:tab/>
          <w:t>Overview</w:t>
        </w:r>
        <w:bookmarkEnd w:id="9137"/>
        <w:bookmarkEnd w:id="9138"/>
      </w:ins>
    </w:p>
    <w:p>
      <w:pPr>
        <w:tabs>
          <w:tab w:val="left" w:pos="1276"/>
          <w:tab w:val="left" w:pos="1843"/>
        </w:tabs>
        <w:spacing w:before="120"/>
        <w:ind w:left="1843" w:hanging="1843"/>
        <w:rPr>
          <w:ins w:id="9140" w:author="svcMRProcess" w:date="2018-09-18T23:49:00Z"/>
          <w:sz w:val="22"/>
        </w:rPr>
      </w:pPr>
      <w:ins w:id="9141" w:author="svcMRProcess" w:date="2018-09-18T23:49:00Z">
        <w:r>
          <w:rPr>
            <w:sz w:val="22"/>
          </w:rPr>
          <w:tab/>
        </w:r>
        <w:r>
          <w:rPr>
            <w:sz w:val="22"/>
          </w:rPr>
          <w:tab/>
          <w:t>This Part provides that certain country of origin representations made about goods do not contravene:</w:t>
        </w:r>
      </w:ins>
    </w:p>
    <w:p>
      <w:pPr>
        <w:tabs>
          <w:tab w:val="left" w:pos="1985"/>
          <w:tab w:val="left" w:pos="2410"/>
        </w:tabs>
        <w:spacing w:before="40"/>
        <w:ind w:left="2410" w:hanging="2410"/>
        <w:rPr>
          <w:ins w:id="9142" w:author="svcMRProcess" w:date="2018-09-18T23:49:00Z"/>
          <w:sz w:val="22"/>
        </w:rPr>
      </w:pPr>
      <w:ins w:id="9143" w:author="svcMRProcess" w:date="2018-09-18T23:49:00Z">
        <w:r>
          <w:rPr>
            <w:sz w:val="22"/>
          </w:rPr>
          <w:tab/>
          <w:t>(a)</w:t>
        </w:r>
        <w:r>
          <w:rPr>
            <w:sz w:val="22"/>
          </w:rPr>
          <w:tab/>
          <w:t>section 18 (which deals with misleading or deceptive conduct); or</w:t>
        </w:r>
      </w:ins>
    </w:p>
    <w:p>
      <w:pPr>
        <w:tabs>
          <w:tab w:val="left" w:pos="1985"/>
          <w:tab w:val="left" w:pos="2410"/>
        </w:tabs>
        <w:spacing w:before="40"/>
        <w:ind w:left="2410" w:hanging="2410"/>
        <w:rPr>
          <w:ins w:id="9144" w:author="svcMRProcess" w:date="2018-09-18T23:49:00Z"/>
          <w:sz w:val="22"/>
        </w:rPr>
      </w:pPr>
      <w:ins w:id="9145" w:author="svcMRProcess" w:date="2018-09-18T23:49:00Z">
        <w:r>
          <w:rPr>
            <w:sz w:val="22"/>
          </w:rPr>
          <w:tab/>
          <w:t>(b)</w:t>
        </w:r>
        <w:r>
          <w:rPr>
            <w:sz w:val="22"/>
          </w:rPr>
          <w:tab/>
          <w:t>section 29(1)(a) or (k) or 151(1)(a) or (k) (which deal with false or misleading representations).</w:t>
        </w:r>
      </w:ins>
    </w:p>
    <w:p>
      <w:pPr>
        <w:pStyle w:val="yHeading5"/>
        <w:spacing w:before="120"/>
        <w:rPr>
          <w:ins w:id="9146" w:author="svcMRProcess" w:date="2018-09-18T23:49:00Z"/>
        </w:rPr>
      </w:pPr>
      <w:bookmarkStart w:id="9147" w:name="_Toc272855212"/>
      <w:bookmarkStart w:id="9148" w:name="_Toc283891693"/>
      <w:ins w:id="9149" w:author="svcMRProcess" w:date="2018-09-18T23:49:00Z">
        <w:r>
          <w:rPr>
            <w:rStyle w:val="CharSClsNo"/>
          </w:rPr>
          <w:t>255</w:t>
        </w:r>
        <w:r>
          <w:t>.</w:t>
        </w:r>
        <w:r>
          <w:tab/>
          <w:t>Country of origin representations do not contravene certain provisions</w:t>
        </w:r>
        <w:bookmarkEnd w:id="9147"/>
        <w:bookmarkEnd w:id="9148"/>
      </w:ins>
    </w:p>
    <w:p>
      <w:pPr>
        <w:tabs>
          <w:tab w:val="left" w:pos="1276"/>
          <w:tab w:val="left" w:pos="1843"/>
        </w:tabs>
        <w:spacing w:before="120"/>
        <w:ind w:left="1843" w:hanging="1843"/>
        <w:rPr>
          <w:ins w:id="9150" w:author="svcMRProcess" w:date="2018-09-18T23:49:00Z"/>
          <w:sz w:val="22"/>
        </w:rPr>
      </w:pPr>
      <w:ins w:id="9151" w:author="svcMRProcess" w:date="2018-09-18T23:49:00Z">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ins>
    </w:p>
    <w:tbl>
      <w:tblPr>
        <w:tblW w:w="0" w:type="auto"/>
        <w:tblInd w:w="108" w:type="dxa"/>
        <w:tblLayout w:type="fixed"/>
        <w:tblLook w:val="0000" w:firstRow="0" w:lastRow="0" w:firstColumn="0" w:lastColumn="0" w:noHBand="0" w:noVBand="0"/>
      </w:tblPr>
      <w:tblGrid>
        <w:gridCol w:w="714"/>
        <w:gridCol w:w="2116"/>
        <w:gridCol w:w="4256"/>
      </w:tblGrid>
      <w:tr>
        <w:trPr>
          <w:cantSplit/>
          <w:tblHeader/>
          <w:ins w:id="9152" w:author="svcMRProcess" w:date="2018-09-18T23:49:00Z"/>
        </w:trPr>
        <w:tc>
          <w:tcPr>
            <w:tcW w:w="7086" w:type="dxa"/>
            <w:gridSpan w:val="3"/>
            <w:tcBorders>
              <w:top w:val="single" w:sz="12" w:space="0" w:color="auto"/>
              <w:left w:val="nil"/>
              <w:bottom w:val="single" w:sz="12" w:space="0" w:color="auto"/>
              <w:right w:val="nil"/>
            </w:tcBorders>
          </w:tcPr>
          <w:p>
            <w:pPr>
              <w:rPr>
                <w:ins w:id="9153" w:author="svcMRProcess" w:date="2018-09-18T23:49:00Z"/>
                <w:b/>
                <w:bCs/>
                <w:sz w:val="22"/>
              </w:rPr>
            </w:pPr>
            <w:ins w:id="9154" w:author="svcMRProcess" w:date="2018-09-18T23:49:00Z">
              <w:r>
                <w:rPr>
                  <w:b/>
                  <w:bCs/>
                  <w:sz w:val="22"/>
                </w:rPr>
                <w:t>Country of origin representations</w:t>
              </w:r>
            </w:ins>
          </w:p>
        </w:tc>
      </w:tr>
      <w:tr>
        <w:trPr>
          <w:cantSplit/>
          <w:tblHeader/>
          <w:ins w:id="9155" w:author="svcMRProcess" w:date="2018-09-18T23:49:00Z"/>
        </w:trPr>
        <w:tc>
          <w:tcPr>
            <w:tcW w:w="714" w:type="dxa"/>
            <w:tcBorders>
              <w:top w:val="single" w:sz="12" w:space="0" w:color="auto"/>
              <w:left w:val="nil"/>
              <w:bottom w:val="single" w:sz="12" w:space="0" w:color="auto"/>
              <w:right w:val="nil"/>
            </w:tcBorders>
          </w:tcPr>
          <w:p>
            <w:pPr>
              <w:rPr>
                <w:ins w:id="9156" w:author="svcMRProcess" w:date="2018-09-18T23:49:00Z"/>
                <w:b/>
                <w:bCs/>
                <w:sz w:val="22"/>
              </w:rPr>
            </w:pPr>
            <w:ins w:id="9157" w:author="svcMRProcess" w:date="2018-09-18T23:49:00Z">
              <w:r>
                <w:rPr>
                  <w:b/>
                  <w:bCs/>
                  <w:sz w:val="22"/>
                </w:rPr>
                <w:t>Item</w:t>
              </w:r>
            </w:ins>
          </w:p>
        </w:tc>
        <w:tc>
          <w:tcPr>
            <w:tcW w:w="2116" w:type="dxa"/>
            <w:tcBorders>
              <w:top w:val="single" w:sz="12" w:space="0" w:color="auto"/>
              <w:left w:val="nil"/>
              <w:bottom w:val="single" w:sz="12" w:space="0" w:color="auto"/>
              <w:right w:val="nil"/>
            </w:tcBorders>
          </w:tcPr>
          <w:p>
            <w:pPr>
              <w:rPr>
                <w:ins w:id="9158" w:author="svcMRProcess" w:date="2018-09-18T23:49:00Z"/>
                <w:b/>
                <w:bCs/>
                <w:sz w:val="22"/>
              </w:rPr>
            </w:pPr>
            <w:ins w:id="9159" w:author="svcMRProcess" w:date="2018-09-18T23:49:00Z">
              <w:r>
                <w:rPr>
                  <w:b/>
                  <w:bCs/>
                  <w:sz w:val="22"/>
                </w:rPr>
                <w:t>Representation</w:t>
              </w:r>
            </w:ins>
          </w:p>
        </w:tc>
        <w:tc>
          <w:tcPr>
            <w:tcW w:w="4256" w:type="dxa"/>
            <w:tcBorders>
              <w:top w:val="single" w:sz="12" w:space="0" w:color="auto"/>
              <w:left w:val="nil"/>
              <w:bottom w:val="single" w:sz="12" w:space="0" w:color="auto"/>
              <w:right w:val="nil"/>
            </w:tcBorders>
          </w:tcPr>
          <w:p>
            <w:pPr>
              <w:rPr>
                <w:ins w:id="9160" w:author="svcMRProcess" w:date="2018-09-18T23:49:00Z"/>
                <w:b/>
                <w:bCs/>
                <w:sz w:val="22"/>
              </w:rPr>
            </w:pPr>
            <w:ins w:id="9161" w:author="svcMRProcess" w:date="2018-09-18T23:49:00Z">
              <w:r>
                <w:rPr>
                  <w:b/>
                  <w:bCs/>
                  <w:sz w:val="22"/>
                </w:rPr>
                <w:t>Requirements to be met</w:t>
              </w:r>
            </w:ins>
          </w:p>
        </w:tc>
      </w:tr>
      <w:tr>
        <w:trPr>
          <w:cantSplit/>
          <w:ins w:id="9162" w:author="svcMRProcess" w:date="2018-09-18T23:49:00Z"/>
        </w:trPr>
        <w:tc>
          <w:tcPr>
            <w:tcW w:w="714" w:type="dxa"/>
            <w:tcBorders>
              <w:top w:val="single" w:sz="12" w:space="0" w:color="auto"/>
              <w:left w:val="nil"/>
              <w:bottom w:val="single" w:sz="2" w:space="0" w:color="auto"/>
              <w:right w:val="nil"/>
            </w:tcBorders>
          </w:tcPr>
          <w:p>
            <w:pPr>
              <w:rPr>
                <w:ins w:id="9163" w:author="svcMRProcess" w:date="2018-09-18T23:49:00Z"/>
                <w:sz w:val="22"/>
              </w:rPr>
            </w:pPr>
            <w:ins w:id="9164" w:author="svcMRProcess" w:date="2018-09-18T23:49:00Z">
              <w:r>
                <w:rPr>
                  <w:sz w:val="22"/>
                </w:rPr>
                <w:t>1</w:t>
              </w:r>
            </w:ins>
          </w:p>
        </w:tc>
        <w:tc>
          <w:tcPr>
            <w:tcW w:w="2116" w:type="dxa"/>
            <w:tcBorders>
              <w:top w:val="single" w:sz="12" w:space="0" w:color="auto"/>
              <w:left w:val="nil"/>
              <w:bottom w:val="single" w:sz="2" w:space="0" w:color="auto"/>
              <w:right w:val="nil"/>
            </w:tcBorders>
          </w:tcPr>
          <w:p>
            <w:pPr>
              <w:rPr>
                <w:ins w:id="9165" w:author="svcMRProcess" w:date="2018-09-18T23:49:00Z"/>
                <w:sz w:val="22"/>
              </w:rPr>
            </w:pPr>
            <w:ins w:id="9166" w:author="svcMRProcess" w:date="2018-09-18T23:49:00Z">
              <w:r>
                <w:rPr>
                  <w:sz w:val="22"/>
                </w:rPr>
                <w:t>A representation as to the country of origin of goods</w:t>
              </w:r>
            </w:ins>
          </w:p>
        </w:tc>
        <w:tc>
          <w:tcPr>
            <w:tcW w:w="4256" w:type="dxa"/>
            <w:tcBorders>
              <w:top w:val="single" w:sz="12" w:space="0" w:color="auto"/>
              <w:left w:val="nil"/>
              <w:bottom w:val="single" w:sz="2" w:space="0" w:color="auto"/>
              <w:right w:val="nil"/>
            </w:tcBorders>
          </w:tcPr>
          <w:p>
            <w:pPr>
              <w:tabs>
                <w:tab w:val="left" w:pos="464"/>
              </w:tabs>
              <w:ind w:left="464" w:hanging="464"/>
              <w:rPr>
                <w:ins w:id="9167" w:author="svcMRProcess" w:date="2018-09-18T23:49:00Z"/>
                <w:sz w:val="22"/>
              </w:rPr>
            </w:pPr>
            <w:ins w:id="9168" w:author="svcMRProcess" w:date="2018-09-18T23:49:00Z">
              <w:r>
                <w:rPr>
                  <w:sz w:val="22"/>
                </w:rPr>
                <w:t>(a)</w:t>
              </w:r>
              <w:r>
                <w:rPr>
                  <w:sz w:val="22"/>
                </w:rPr>
                <w:tab/>
                <w:t>the goods have been substantially transformed in that country; and</w:t>
              </w:r>
            </w:ins>
          </w:p>
          <w:p>
            <w:pPr>
              <w:tabs>
                <w:tab w:val="left" w:pos="464"/>
              </w:tabs>
              <w:ind w:left="464" w:hanging="464"/>
              <w:rPr>
                <w:ins w:id="9169" w:author="svcMRProcess" w:date="2018-09-18T23:49:00Z"/>
                <w:sz w:val="22"/>
              </w:rPr>
            </w:pPr>
            <w:ins w:id="9170" w:author="svcMRProcess" w:date="2018-09-18T23:49:00Z">
              <w:r>
                <w:rPr>
                  <w:sz w:val="22"/>
                </w:rPr>
                <w:t>(b)</w:t>
              </w:r>
              <w:r>
                <w:rPr>
                  <w:sz w:val="22"/>
                </w:rPr>
                <w:tab/>
                <w:t>50% or more of the total cost of producing or manufacturing the goods as worked out under section 256 is attributable to production or manufacturing processes that occurred in that country; and</w:t>
              </w:r>
            </w:ins>
          </w:p>
          <w:p>
            <w:pPr>
              <w:tabs>
                <w:tab w:val="left" w:pos="464"/>
              </w:tabs>
              <w:ind w:left="464" w:hanging="464"/>
              <w:rPr>
                <w:ins w:id="9171" w:author="svcMRProcess" w:date="2018-09-18T23:49:00Z"/>
                <w:sz w:val="22"/>
              </w:rPr>
            </w:pPr>
            <w:ins w:id="9172" w:author="svcMRProcess" w:date="2018-09-18T23:49:00Z">
              <w:r>
                <w:rPr>
                  <w:sz w:val="22"/>
                </w:rPr>
                <w:t>(c)</w:t>
              </w:r>
              <w:r>
                <w:rPr>
                  <w:sz w:val="22"/>
                </w:rPr>
                <w:tab/>
                <w:t>the representation is not a representation to which item 2 or 3 of this table applies.</w:t>
              </w:r>
            </w:ins>
          </w:p>
        </w:tc>
      </w:tr>
      <w:tr>
        <w:trPr>
          <w:cantSplit/>
          <w:ins w:id="9173" w:author="svcMRProcess" w:date="2018-09-18T23:49:00Z"/>
        </w:trPr>
        <w:tc>
          <w:tcPr>
            <w:tcW w:w="714" w:type="dxa"/>
            <w:tcBorders>
              <w:top w:val="single" w:sz="2" w:space="0" w:color="auto"/>
              <w:left w:val="nil"/>
              <w:bottom w:val="single" w:sz="2" w:space="0" w:color="auto"/>
              <w:right w:val="nil"/>
            </w:tcBorders>
          </w:tcPr>
          <w:p>
            <w:pPr>
              <w:rPr>
                <w:ins w:id="9174" w:author="svcMRProcess" w:date="2018-09-18T23:49:00Z"/>
                <w:sz w:val="22"/>
              </w:rPr>
            </w:pPr>
            <w:ins w:id="9175" w:author="svcMRProcess" w:date="2018-09-18T23:49:00Z">
              <w:r>
                <w:rPr>
                  <w:sz w:val="22"/>
                </w:rPr>
                <w:t>2</w:t>
              </w:r>
            </w:ins>
          </w:p>
        </w:tc>
        <w:tc>
          <w:tcPr>
            <w:tcW w:w="2116" w:type="dxa"/>
            <w:tcBorders>
              <w:top w:val="single" w:sz="2" w:space="0" w:color="auto"/>
              <w:left w:val="nil"/>
              <w:bottom w:val="single" w:sz="2" w:space="0" w:color="auto"/>
              <w:right w:val="nil"/>
            </w:tcBorders>
          </w:tcPr>
          <w:p>
            <w:pPr>
              <w:rPr>
                <w:ins w:id="9176" w:author="svcMRProcess" w:date="2018-09-18T23:49:00Z"/>
                <w:sz w:val="22"/>
              </w:rPr>
            </w:pPr>
            <w:ins w:id="9177" w:author="svcMRProcess" w:date="2018-09-18T23:49:00Z">
              <w:r>
                <w:rPr>
                  <w:sz w:val="22"/>
                </w:rPr>
                <w:t>A representation that goods are the produce of a particular country</w:t>
              </w:r>
            </w:ins>
          </w:p>
        </w:tc>
        <w:tc>
          <w:tcPr>
            <w:tcW w:w="4256" w:type="dxa"/>
            <w:tcBorders>
              <w:top w:val="single" w:sz="2" w:space="0" w:color="auto"/>
              <w:left w:val="nil"/>
              <w:bottom w:val="single" w:sz="2" w:space="0" w:color="auto"/>
              <w:right w:val="nil"/>
            </w:tcBorders>
          </w:tcPr>
          <w:p>
            <w:pPr>
              <w:tabs>
                <w:tab w:val="left" w:pos="464"/>
              </w:tabs>
              <w:ind w:left="464" w:hanging="464"/>
              <w:rPr>
                <w:ins w:id="9178" w:author="svcMRProcess" w:date="2018-09-18T23:49:00Z"/>
                <w:sz w:val="22"/>
              </w:rPr>
            </w:pPr>
            <w:ins w:id="9179" w:author="svcMRProcess" w:date="2018-09-18T23:49:00Z">
              <w:r>
                <w:rPr>
                  <w:sz w:val="22"/>
                </w:rPr>
                <w:t>(a)</w:t>
              </w:r>
              <w:r>
                <w:rPr>
                  <w:sz w:val="22"/>
                </w:rPr>
                <w:tab/>
                <w:t>the country was the country of origin of each significant ingredient or significant component of the goods; and</w:t>
              </w:r>
            </w:ins>
          </w:p>
          <w:p>
            <w:pPr>
              <w:tabs>
                <w:tab w:val="left" w:pos="464"/>
              </w:tabs>
              <w:ind w:left="464" w:hanging="464"/>
              <w:rPr>
                <w:ins w:id="9180" w:author="svcMRProcess" w:date="2018-09-18T23:49:00Z"/>
                <w:sz w:val="22"/>
              </w:rPr>
            </w:pPr>
            <w:ins w:id="9181" w:author="svcMRProcess" w:date="2018-09-18T23:49:00Z">
              <w:r>
                <w:rPr>
                  <w:sz w:val="22"/>
                </w:rPr>
                <w:t>(b)</w:t>
              </w:r>
              <w:r>
                <w:rPr>
                  <w:sz w:val="22"/>
                </w:rPr>
                <w:tab/>
                <w:t>all, or virtually all, processes involved in the production or manufacture happened in that country.</w:t>
              </w:r>
            </w:ins>
          </w:p>
        </w:tc>
      </w:tr>
      <w:tr>
        <w:trPr>
          <w:cantSplit/>
          <w:ins w:id="9182" w:author="svcMRProcess" w:date="2018-09-18T23:49:00Z"/>
        </w:trPr>
        <w:tc>
          <w:tcPr>
            <w:tcW w:w="714" w:type="dxa"/>
            <w:tcBorders>
              <w:top w:val="single" w:sz="2" w:space="0" w:color="auto"/>
              <w:left w:val="nil"/>
              <w:bottom w:val="single" w:sz="2" w:space="0" w:color="auto"/>
              <w:right w:val="nil"/>
            </w:tcBorders>
          </w:tcPr>
          <w:p>
            <w:pPr>
              <w:rPr>
                <w:ins w:id="9183" w:author="svcMRProcess" w:date="2018-09-18T23:49:00Z"/>
                <w:sz w:val="22"/>
              </w:rPr>
            </w:pPr>
            <w:ins w:id="9184" w:author="svcMRProcess" w:date="2018-09-18T23:49:00Z">
              <w:r>
                <w:rPr>
                  <w:sz w:val="22"/>
                </w:rPr>
                <w:t>3</w:t>
              </w:r>
            </w:ins>
          </w:p>
        </w:tc>
        <w:tc>
          <w:tcPr>
            <w:tcW w:w="2116" w:type="dxa"/>
            <w:tcBorders>
              <w:top w:val="single" w:sz="2" w:space="0" w:color="auto"/>
              <w:left w:val="nil"/>
              <w:bottom w:val="single" w:sz="2" w:space="0" w:color="auto"/>
              <w:right w:val="nil"/>
            </w:tcBorders>
          </w:tcPr>
          <w:p>
            <w:pPr>
              <w:rPr>
                <w:ins w:id="9185" w:author="svcMRProcess" w:date="2018-09-18T23:49:00Z"/>
                <w:sz w:val="22"/>
              </w:rPr>
            </w:pPr>
            <w:ins w:id="9186" w:author="svcMRProcess" w:date="2018-09-18T23:49:00Z">
              <w:r>
                <w:rPr>
                  <w:sz w:val="22"/>
                </w:rPr>
                <w:t>A representation as to the country of origin of goods by means of a logo specified in the regulations</w:t>
              </w:r>
            </w:ins>
          </w:p>
        </w:tc>
        <w:tc>
          <w:tcPr>
            <w:tcW w:w="4256" w:type="dxa"/>
            <w:tcBorders>
              <w:top w:val="single" w:sz="2" w:space="0" w:color="auto"/>
              <w:left w:val="nil"/>
              <w:bottom w:val="single" w:sz="2" w:space="0" w:color="auto"/>
              <w:right w:val="nil"/>
            </w:tcBorders>
          </w:tcPr>
          <w:p>
            <w:pPr>
              <w:tabs>
                <w:tab w:val="left" w:pos="464"/>
              </w:tabs>
              <w:ind w:left="464" w:hanging="464"/>
              <w:rPr>
                <w:ins w:id="9187" w:author="svcMRProcess" w:date="2018-09-18T23:49:00Z"/>
                <w:sz w:val="22"/>
              </w:rPr>
            </w:pPr>
            <w:ins w:id="9188" w:author="svcMRProcess" w:date="2018-09-18T23:49:00Z">
              <w:r>
                <w:rPr>
                  <w:sz w:val="22"/>
                </w:rPr>
                <w:t>(a)</w:t>
              </w:r>
              <w:r>
                <w:rPr>
                  <w:sz w:val="22"/>
                </w:rPr>
                <w:tab/>
                <w:t>the goods have been substantially transformed in the country represented by the logo as the country of origin of the goods; and</w:t>
              </w:r>
            </w:ins>
          </w:p>
          <w:p>
            <w:pPr>
              <w:tabs>
                <w:tab w:val="left" w:pos="464"/>
              </w:tabs>
              <w:ind w:left="464" w:hanging="464"/>
              <w:rPr>
                <w:ins w:id="9189" w:author="svcMRProcess" w:date="2018-09-18T23:49:00Z"/>
                <w:sz w:val="22"/>
              </w:rPr>
            </w:pPr>
            <w:ins w:id="9190" w:author="svcMRProcess" w:date="2018-09-18T23:49:00Z">
              <w:r>
                <w:rPr>
                  <w:sz w:val="22"/>
                </w:rPr>
                <w:t>(b)</w:t>
              </w:r>
              <w:r>
                <w:rPr>
                  <w:sz w:val="22"/>
                </w:rPr>
                <w:tab/>
                <w:t>the prescribed percentage of the cost of producing or manufacturing the goods as worked out under section 256 is attributable to production or manufacturing processes that happened in that country.</w:t>
              </w:r>
            </w:ins>
          </w:p>
        </w:tc>
      </w:tr>
      <w:tr>
        <w:trPr>
          <w:cantSplit/>
          <w:ins w:id="9191" w:author="svcMRProcess" w:date="2018-09-18T23:49:00Z"/>
        </w:trPr>
        <w:tc>
          <w:tcPr>
            <w:tcW w:w="714" w:type="dxa"/>
            <w:tcBorders>
              <w:top w:val="single" w:sz="2" w:space="0" w:color="auto"/>
              <w:left w:val="nil"/>
              <w:bottom w:val="single" w:sz="2" w:space="0" w:color="auto"/>
              <w:right w:val="nil"/>
            </w:tcBorders>
          </w:tcPr>
          <w:p>
            <w:pPr>
              <w:rPr>
                <w:ins w:id="9192" w:author="svcMRProcess" w:date="2018-09-18T23:49:00Z"/>
                <w:sz w:val="22"/>
              </w:rPr>
            </w:pPr>
            <w:ins w:id="9193" w:author="svcMRProcess" w:date="2018-09-18T23:49:00Z">
              <w:r>
                <w:rPr>
                  <w:sz w:val="22"/>
                </w:rPr>
                <w:t>4</w:t>
              </w:r>
            </w:ins>
          </w:p>
        </w:tc>
        <w:tc>
          <w:tcPr>
            <w:tcW w:w="2116" w:type="dxa"/>
            <w:tcBorders>
              <w:top w:val="single" w:sz="2" w:space="0" w:color="auto"/>
              <w:left w:val="nil"/>
              <w:bottom w:val="single" w:sz="2" w:space="0" w:color="auto"/>
              <w:right w:val="nil"/>
            </w:tcBorders>
          </w:tcPr>
          <w:p>
            <w:pPr>
              <w:rPr>
                <w:ins w:id="9194" w:author="svcMRProcess" w:date="2018-09-18T23:49:00Z"/>
                <w:sz w:val="22"/>
              </w:rPr>
            </w:pPr>
            <w:ins w:id="9195" w:author="svcMRProcess" w:date="2018-09-18T23:49:00Z">
              <w:r>
                <w:rPr>
                  <w:sz w:val="22"/>
                </w:rPr>
                <w:t>A representation that goods were grown in a particular country</w:t>
              </w:r>
            </w:ins>
          </w:p>
        </w:tc>
        <w:tc>
          <w:tcPr>
            <w:tcW w:w="4256" w:type="dxa"/>
            <w:tcBorders>
              <w:top w:val="single" w:sz="2" w:space="0" w:color="auto"/>
              <w:left w:val="nil"/>
              <w:bottom w:val="single" w:sz="2" w:space="0" w:color="auto"/>
              <w:right w:val="nil"/>
            </w:tcBorders>
          </w:tcPr>
          <w:p>
            <w:pPr>
              <w:tabs>
                <w:tab w:val="left" w:pos="464"/>
              </w:tabs>
              <w:ind w:left="464" w:hanging="464"/>
              <w:rPr>
                <w:ins w:id="9196" w:author="svcMRProcess" w:date="2018-09-18T23:49:00Z"/>
                <w:sz w:val="22"/>
              </w:rPr>
            </w:pPr>
            <w:ins w:id="9197" w:author="svcMRProcess" w:date="2018-09-18T23:49:00Z">
              <w:r>
                <w:rPr>
                  <w:sz w:val="22"/>
                </w:rPr>
                <w:t>(a)</w:t>
              </w:r>
              <w:r>
                <w:rPr>
                  <w:sz w:val="22"/>
                </w:rPr>
                <w:tab/>
                <w:t>the country is the country that could, but for subsection (2), be represented, in accordance with this Part, as the country of origin of the goods, or the country of which the goods are the produce; and</w:t>
              </w:r>
            </w:ins>
          </w:p>
          <w:p>
            <w:pPr>
              <w:tabs>
                <w:tab w:val="left" w:pos="464"/>
              </w:tabs>
              <w:ind w:left="464" w:hanging="464"/>
              <w:rPr>
                <w:ins w:id="9198" w:author="svcMRProcess" w:date="2018-09-18T23:49:00Z"/>
                <w:sz w:val="22"/>
              </w:rPr>
            </w:pPr>
            <w:ins w:id="9199" w:author="svcMRProcess" w:date="2018-09-18T23:49:00Z">
              <w:r>
                <w:rPr>
                  <w:sz w:val="22"/>
                </w:rPr>
                <w:t>(b)</w:t>
              </w:r>
              <w:r>
                <w:rPr>
                  <w:sz w:val="22"/>
                </w:rPr>
                <w:tab/>
                <w:t>each significant ingredient or significant component of the goods was grown in that country; and</w:t>
              </w:r>
            </w:ins>
          </w:p>
          <w:p>
            <w:pPr>
              <w:tabs>
                <w:tab w:val="left" w:pos="464"/>
              </w:tabs>
              <w:ind w:left="464" w:hanging="464"/>
              <w:rPr>
                <w:ins w:id="9200" w:author="svcMRProcess" w:date="2018-09-18T23:49:00Z"/>
                <w:sz w:val="22"/>
              </w:rPr>
            </w:pPr>
            <w:ins w:id="9201" w:author="svcMRProcess" w:date="2018-09-18T23:49:00Z">
              <w:r>
                <w:rPr>
                  <w:sz w:val="22"/>
                </w:rPr>
                <w:t>(c)</w:t>
              </w:r>
              <w:r>
                <w:rPr>
                  <w:sz w:val="22"/>
                </w:rPr>
                <w:tab/>
                <w:t>all, or virtually all, processes involved in the production or manufacture happened in that country.</w:t>
              </w:r>
            </w:ins>
          </w:p>
        </w:tc>
      </w:tr>
      <w:tr>
        <w:trPr>
          <w:cantSplit/>
          <w:ins w:id="9202" w:author="svcMRProcess" w:date="2018-09-18T23:49:00Z"/>
        </w:trPr>
        <w:tc>
          <w:tcPr>
            <w:tcW w:w="714" w:type="dxa"/>
            <w:tcBorders>
              <w:top w:val="single" w:sz="2" w:space="0" w:color="auto"/>
              <w:left w:val="nil"/>
              <w:bottom w:val="single" w:sz="12" w:space="0" w:color="auto"/>
              <w:right w:val="nil"/>
            </w:tcBorders>
          </w:tcPr>
          <w:p>
            <w:pPr>
              <w:rPr>
                <w:ins w:id="9203" w:author="svcMRProcess" w:date="2018-09-18T23:49:00Z"/>
                <w:sz w:val="22"/>
              </w:rPr>
            </w:pPr>
            <w:ins w:id="9204" w:author="svcMRProcess" w:date="2018-09-18T23:49:00Z">
              <w:r>
                <w:rPr>
                  <w:sz w:val="22"/>
                </w:rPr>
                <w:t>5</w:t>
              </w:r>
            </w:ins>
          </w:p>
        </w:tc>
        <w:tc>
          <w:tcPr>
            <w:tcW w:w="2116" w:type="dxa"/>
            <w:tcBorders>
              <w:top w:val="single" w:sz="2" w:space="0" w:color="auto"/>
              <w:left w:val="nil"/>
              <w:bottom w:val="single" w:sz="12" w:space="0" w:color="auto"/>
              <w:right w:val="nil"/>
            </w:tcBorders>
          </w:tcPr>
          <w:p>
            <w:pPr>
              <w:rPr>
                <w:ins w:id="9205" w:author="svcMRProcess" w:date="2018-09-18T23:49:00Z"/>
                <w:sz w:val="22"/>
              </w:rPr>
            </w:pPr>
            <w:ins w:id="9206" w:author="svcMRProcess" w:date="2018-09-18T23:49:00Z">
              <w:r>
                <w:rPr>
                  <w:sz w:val="22"/>
                </w:rPr>
                <w:t>A representation that ingredients or components of goods were grown in a particular country</w:t>
              </w:r>
            </w:ins>
          </w:p>
        </w:tc>
        <w:tc>
          <w:tcPr>
            <w:tcW w:w="4256" w:type="dxa"/>
            <w:tcBorders>
              <w:top w:val="single" w:sz="2" w:space="0" w:color="auto"/>
              <w:left w:val="nil"/>
              <w:bottom w:val="single" w:sz="12" w:space="0" w:color="auto"/>
              <w:right w:val="nil"/>
            </w:tcBorders>
          </w:tcPr>
          <w:p>
            <w:pPr>
              <w:tabs>
                <w:tab w:val="left" w:pos="464"/>
              </w:tabs>
              <w:ind w:left="464" w:hanging="464"/>
              <w:rPr>
                <w:ins w:id="9207" w:author="svcMRProcess" w:date="2018-09-18T23:49:00Z"/>
                <w:sz w:val="22"/>
              </w:rPr>
            </w:pPr>
            <w:ins w:id="9208" w:author="svcMRProcess" w:date="2018-09-18T23:49:00Z">
              <w:r>
                <w:rPr>
                  <w:sz w:val="22"/>
                </w:rPr>
                <w:t>(a)</w:t>
              </w:r>
              <w:r>
                <w:rPr>
                  <w:sz w:val="22"/>
                </w:rPr>
                <w:tab/>
                <w:t>the country is the country that could, but for subsection (2), be represented, in accordance with this Part, as the country of origin of the goods, or the country of which the goods are the produce; and</w:t>
              </w:r>
            </w:ins>
          </w:p>
          <w:p>
            <w:pPr>
              <w:tabs>
                <w:tab w:val="left" w:pos="464"/>
              </w:tabs>
              <w:ind w:left="464" w:hanging="464"/>
              <w:rPr>
                <w:ins w:id="9209" w:author="svcMRProcess" w:date="2018-09-18T23:49:00Z"/>
                <w:sz w:val="22"/>
              </w:rPr>
            </w:pPr>
            <w:ins w:id="9210" w:author="svcMRProcess" w:date="2018-09-18T23:49:00Z">
              <w:r>
                <w:rPr>
                  <w:sz w:val="22"/>
                </w:rPr>
                <w:t>(b)</w:t>
              </w:r>
              <w:r>
                <w:rPr>
                  <w:sz w:val="22"/>
                </w:rPr>
                <w:tab/>
                <w:t>each ingredient or component that is claimed to be grown in that country was grown only in that country; and</w:t>
              </w:r>
            </w:ins>
          </w:p>
          <w:p>
            <w:pPr>
              <w:tabs>
                <w:tab w:val="left" w:pos="464"/>
              </w:tabs>
              <w:ind w:left="464" w:hanging="464"/>
              <w:rPr>
                <w:ins w:id="9211" w:author="svcMRProcess" w:date="2018-09-18T23:49:00Z"/>
                <w:sz w:val="22"/>
              </w:rPr>
            </w:pPr>
            <w:ins w:id="9212" w:author="svcMRProcess" w:date="2018-09-18T23:49:00Z">
              <w:r>
                <w:rPr>
                  <w:sz w:val="22"/>
                </w:rPr>
                <w:t>(c)</w:t>
              </w:r>
              <w:r>
                <w:rPr>
                  <w:sz w:val="22"/>
                </w:rPr>
                <w:tab/>
                <w:t>each ingredient or component that is claimed to be grown in that country was processed only in that country; and</w:t>
              </w:r>
            </w:ins>
          </w:p>
          <w:p>
            <w:pPr>
              <w:tabs>
                <w:tab w:val="left" w:pos="464"/>
              </w:tabs>
              <w:ind w:left="464" w:hanging="464"/>
              <w:rPr>
                <w:ins w:id="9213" w:author="svcMRProcess" w:date="2018-09-18T23:49:00Z"/>
                <w:sz w:val="22"/>
              </w:rPr>
            </w:pPr>
            <w:ins w:id="9214" w:author="svcMRProcess" w:date="2018-09-18T23:49:00Z">
              <w:r>
                <w:rPr>
                  <w:sz w:val="22"/>
                </w:rPr>
                <w:t>(d)</w:t>
              </w:r>
              <w:r>
                <w:rPr>
                  <w:sz w:val="22"/>
                </w:rPr>
                <w:tab/>
                <w:t>50% or more of the total weight of the goods is comprised of ingredients or components that were grown and processed only in that country.</w:t>
              </w:r>
            </w:ins>
          </w:p>
        </w:tc>
      </w:tr>
    </w:tbl>
    <w:p>
      <w:pPr>
        <w:tabs>
          <w:tab w:val="left" w:pos="1843"/>
        </w:tabs>
        <w:spacing w:before="122"/>
        <w:ind w:left="2693" w:hanging="2693"/>
        <w:rPr>
          <w:ins w:id="9215" w:author="svcMRProcess" w:date="2018-09-18T23:49:00Z"/>
          <w:sz w:val="18"/>
        </w:rPr>
      </w:pPr>
      <w:ins w:id="9216" w:author="svcMRProcess" w:date="2018-09-18T23:49:00Z">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ins>
    </w:p>
    <w:p>
      <w:pPr>
        <w:tabs>
          <w:tab w:val="left" w:pos="1276"/>
          <w:tab w:val="left" w:pos="1843"/>
        </w:tabs>
        <w:spacing w:before="180"/>
        <w:ind w:left="1843" w:hanging="1843"/>
        <w:rPr>
          <w:ins w:id="9217" w:author="svcMRProcess" w:date="2018-09-18T23:49:00Z"/>
          <w:sz w:val="22"/>
        </w:rPr>
      </w:pPr>
      <w:ins w:id="9218" w:author="svcMRProcess" w:date="2018-09-18T23:49:00Z">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ins>
    </w:p>
    <w:p>
      <w:pPr>
        <w:tabs>
          <w:tab w:val="left" w:pos="1276"/>
          <w:tab w:val="left" w:pos="1843"/>
        </w:tabs>
        <w:spacing w:before="180"/>
        <w:ind w:left="1843" w:hanging="1843"/>
        <w:rPr>
          <w:ins w:id="9219" w:author="svcMRProcess" w:date="2018-09-18T23:49:00Z"/>
          <w:sz w:val="22"/>
        </w:rPr>
      </w:pPr>
      <w:ins w:id="9220" w:author="svcMRProcess" w:date="2018-09-18T23:49:00Z">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ins>
    </w:p>
    <w:p>
      <w:pPr>
        <w:tabs>
          <w:tab w:val="left" w:pos="1276"/>
          <w:tab w:val="left" w:pos="1843"/>
        </w:tabs>
        <w:spacing w:before="180"/>
        <w:ind w:left="1843" w:hanging="1843"/>
        <w:rPr>
          <w:ins w:id="9221" w:author="svcMRProcess" w:date="2018-09-18T23:49:00Z"/>
          <w:sz w:val="22"/>
        </w:rPr>
      </w:pPr>
      <w:ins w:id="9222" w:author="svcMRProcess" w:date="2018-09-18T23:49:00Z">
        <w:r>
          <w:rPr>
            <w:sz w:val="22"/>
          </w:rPr>
          <w:tab/>
          <w:t>(4)</w:t>
        </w:r>
        <w:r>
          <w:rPr>
            <w:sz w:val="22"/>
          </w:rPr>
          <w:tab/>
          <w:t>Without limiting subsection (3), the regulations:</w:t>
        </w:r>
      </w:ins>
    </w:p>
    <w:p>
      <w:pPr>
        <w:tabs>
          <w:tab w:val="left" w:pos="1985"/>
          <w:tab w:val="left" w:pos="2410"/>
        </w:tabs>
        <w:spacing w:before="40"/>
        <w:ind w:left="2410" w:hanging="2410"/>
        <w:rPr>
          <w:ins w:id="9223" w:author="svcMRProcess" w:date="2018-09-18T23:49:00Z"/>
          <w:sz w:val="22"/>
        </w:rPr>
      </w:pPr>
      <w:ins w:id="9224" w:author="svcMRProcess" w:date="2018-09-18T23:49:00Z">
        <w:r>
          <w:rPr>
            <w:sz w:val="22"/>
          </w:rPr>
          <w:tab/>
          <w:t>(a)</w:t>
        </w:r>
        <w:r>
          <w:rPr>
            <w:sz w:val="22"/>
          </w:rPr>
          <w:tab/>
          <w:t>may prescribe changes (whether in relation to particular classes of goods or otherwise) that are not fundamental changes for the purposes of that subsection; and</w:t>
        </w:r>
      </w:ins>
    </w:p>
    <w:p>
      <w:pPr>
        <w:tabs>
          <w:tab w:val="left" w:pos="1985"/>
          <w:tab w:val="left" w:pos="2410"/>
        </w:tabs>
        <w:spacing w:before="40"/>
        <w:ind w:left="2410" w:hanging="2410"/>
        <w:rPr>
          <w:ins w:id="9225" w:author="svcMRProcess" w:date="2018-09-18T23:49:00Z"/>
          <w:sz w:val="22"/>
        </w:rPr>
      </w:pPr>
      <w:ins w:id="9226" w:author="svcMRProcess" w:date="2018-09-18T23:49:00Z">
        <w:r>
          <w:rPr>
            <w:sz w:val="22"/>
          </w:rPr>
          <w:tab/>
          <w:t>(b)</w:t>
        </w:r>
        <w:r>
          <w:rPr>
            <w:sz w:val="22"/>
          </w:rPr>
          <w:tab/>
          <w:t>may include examples (in relation to particular classes of goods or otherwise) of changes which are fundamental changes for the purposes of that subsection.</w:t>
        </w:r>
      </w:ins>
    </w:p>
    <w:p>
      <w:pPr>
        <w:tabs>
          <w:tab w:val="left" w:pos="1276"/>
          <w:tab w:val="left" w:pos="1843"/>
        </w:tabs>
        <w:spacing w:before="180"/>
        <w:ind w:left="1843" w:hanging="1843"/>
        <w:rPr>
          <w:ins w:id="9227" w:author="svcMRProcess" w:date="2018-09-18T23:49:00Z"/>
          <w:sz w:val="22"/>
        </w:rPr>
      </w:pPr>
      <w:ins w:id="9228" w:author="svcMRProcess" w:date="2018-09-18T23:49:00Z">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ins>
    </w:p>
    <w:p>
      <w:pPr>
        <w:tabs>
          <w:tab w:val="left" w:pos="1276"/>
          <w:tab w:val="left" w:pos="1843"/>
        </w:tabs>
        <w:spacing w:before="180"/>
        <w:ind w:left="1843" w:hanging="1843"/>
        <w:rPr>
          <w:ins w:id="9229" w:author="svcMRProcess" w:date="2018-09-18T23:49:00Z"/>
          <w:sz w:val="22"/>
        </w:rPr>
      </w:pPr>
      <w:ins w:id="9230" w:author="svcMRProcess" w:date="2018-09-18T23:49:00Z">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ins>
    </w:p>
    <w:p>
      <w:pPr>
        <w:tabs>
          <w:tab w:val="left" w:pos="1276"/>
          <w:tab w:val="left" w:pos="1843"/>
        </w:tabs>
        <w:spacing w:before="180"/>
        <w:ind w:left="1843" w:hanging="1843"/>
        <w:rPr>
          <w:ins w:id="9231" w:author="svcMRProcess" w:date="2018-09-18T23:49:00Z"/>
          <w:sz w:val="22"/>
        </w:rPr>
      </w:pPr>
      <w:ins w:id="9232" w:author="svcMRProcess" w:date="2018-09-18T23:49:00Z">
        <w:r>
          <w:rPr>
            <w:sz w:val="22"/>
          </w:rPr>
          <w:tab/>
          <w:t>(7)</w:t>
        </w:r>
        <w:r>
          <w:rPr>
            <w:sz w:val="22"/>
          </w:rPr>
          <w:tab/>
          <w:t xml:space="preserve">Goods, or ingredients or components of goods, are </w:t>
        </w:r>
        <w:r>
          <w:rPr>
            <w:b/>
            <w:i/>
            <w:sz w:val="22"/>
          </w:rPr>
          <w:t>grown</w:t>
        </w:r>
        <w:r>
          <w:rPr>
            <w:sz w:val="22"/>
          </w:rPr>
          <w:t xml:space="preserve"> in a country if they:</w:t>
        </w:r>
      </w:ins>
    </w:p>
    <w:p>
      <w:pPr>
        <w:tabs>
          <w:tab w:val="left" w:pos="1985"/>
          <w:tab w:val="left" w:pos="2410"/>
        </w:tabs>
        <w:spacing w:before="40"/>
        <w:ind w:left="2410" w:hanging="2410"/>
        <w:rPr>
          <w:ins w:id="9233" w:author="svcMRProcess" w:date="2018-09-18T23:49:00Z"/>
          <w:sz w:val="22"/>
        </w:rPr>
      </w:pPr>
      <w:ins w:id="9234" w:author="svcMRProcess" w:date="2018-09-18T23:49:00Z">
        <w:r>
          <w:rPr>
            <w:sz w:val="22"/>
          </w:rPr>
          <w:tab/>
          <w:t>(a)</w:t>
        </w:r>
        <w:r>
          <w:rPr>
            <w:sz w:val="22"/>
          </w:rPr>
          <w:tab/>
          <w:t>are materially increased in size or materially altered in substance in that country by natural development; or</w:t>
        </w:r>
      </w:ins>
    </w:p>
    <w:p>
      <w:pPr>
        <w:tabs>
          <w:tab w:val="left" w:pos="1985"/>
          <w:tab w:val="left" w:pos="2410"/>
        </w:tabs>
        <w:spacing w:before="40"/>
        <w:ind w:left="2410" w:hanging="2410"/>
        <w:rPr>
          <w:ins w:id="9235" w:author="svcMRProcess" w:date="2018-09-18T23:49:00Z"/>
          <w:sz w:val="22"/>
        </w:rPr>
      </w:pPr>
      <w:ins w:id="9236" w:author="svcMRProcess" w:date="2018-09-18T23:49:00Z">
        <w:r>
          <w:rPr>
            <w:sz w:val="22"/>
          </w:rPr>
          <w:tab/>
          <w:t>(b)</w:t>
        </w:r>
        <w:r>
          <w:rPr>
            <w:sz w:val="22"/>
          </w:rPr>
          <w:tab/>
          <w:t>germinated or otherwise arose in, or issued in, that country; or</w:t>
        </w:r>
      </w:ins>
    </w:p>
    <w:p>
      <w:pPr>
        <w:tabs>
          <w:tab w:val="left" w:pos="1985"/>
          <w:tab w:val="left" w:pos="2410"/>
        </w:tabs>
        <w:spacing w:before="40"/>
        <w:ind w:left="2410" w:hanging="2410"/>
        <w:rPr>
          <w:ins w:id="9237" w:author="svcMRProcess" w:date="2018-09-18T23:49:00Z"/>
          <w:sz w:val="22"/>
        </w:rPr>
      </w:pPr>
      <w:ins w:id="9238" w:author="svcMRProcess" w:date="2018-09-18T23:49:00Z">
        <w:r>
          <w:rPr>
            <w:sz w:val="22"/>
          </w:rPr>
          <w:tab/>
          <w:t>(c)</w:t>
        </w:r>
        <w:r>
          <w:rPr>
            <w:sz w:val="22"/>
          </w:rPr>
          <w:tab/>
          <w:t>are harvested, extracted or otherwise derived from an organism that has been materially increased in size, or materially altered in substance, in that country by natural development.</w:t>
        </w:r>
      </w:ins>
    </w:p>
    <w:p>
      <w:pPr>
        <w:tabs>
          <w:tab w:val="left" w:pos="1276"/>
          <w:tab w:val="left" w:pos="1843"/>
        </w:tabs>
        <w:spacing w:before="180"/>
        <w:ind w:left="1843" w:hanging="1843"/>
        <w:rPr>
          <w:ins w:id="9239" w:author="svcMRProcess" w:date="2018-09-18T23:49:00Z"/>
          <w:sz w:val="22"/>
        </w:rPr>
      </w:pPr>
      <w:ins w:id="9240" w:author="svcMRProcess" w:date="2018-09-18T23:49:00Z">
        <w:r>
          <w:rPr>
            <w:sz w:val="22"/>
          </w:rPr>
          <w:tab/>
          <w:t>(8)</w:t>
        </w:r>
        <w:r>
          <w:rPr>
            <w:sz w:val="22"/>
          </w:rPr>
          <w:tab/>
          <w:t>For the purposes of items 4 and 5 in the table in subsection (1) in relation to particular goods:</w:t>
        </w:r>
      </w:ins>
    </w:p>
    <w:p>
      <w:pPr>
        <w:tabs>
          <w:tab w:val="left" w:pos="1985"/>
          <w:tab w:val="left" w:pos="2410"/>
        </w:tabs>
        <w:spacing w:before="40"/>
        <w:ind w:left="2410" w:hanging="2410"/>
        <w:rPr>
          <w:ins w:id="9241" w:author="svcMRProcess" w:date="2018-09-18T23:49:00Z"/>
          <w:sz w:val="22"/>
        </w:rPr>
      </w:pPr>
      <w:ins w:id="9242" w:author="svcMRProcess" w:date="2018-09-18T23:49:00Z">
        <w:r>
          <w:rPr>
            <w:sz w:val="22"/>
          </w:rPr>
          <w:tab/>
          <w:t>(a)</w:t>
        </w:r>
        <w:r>
          <w:rPr>
            <w:sz w:val="22"/>
          </w:rPr>
          <w:tab/>
          <w:t>packaging materials are not treated as ingredients or components of the goods; and</w:t>
        </w:r>
      </w:ins>
    </w:p>
    <w:p>
      <w:pPr>
        <w:tabs>
          <w:tab w:val="left" w:pos="1985"/>
          <w:tab w:val="left" w:pos="2410"/>
        </w:tabs>
        <w:spacing w:before="40"/>
        <w:ind w:left="2410" w:hanging="2410"/>
        <w:rPr>
          <w:ins w:id="9243" w:author="svcMRProcess" w:date="2018-09-18T23:49:00Z"/>
          <w:sz w:val="22"/>
        </w:rPr>
      </w:pPr>
      <w:ins w:id="9244" w:author="svcMRProcess" w:date="2018-09-18T23:49:00Z">
        <w:r>
          <w:rPr>
            <w:sz w:val="22"/>
          </w:rPr>
          <w:tab/>
          <w:t>(b)</w:t>
        </w:r>
        <w:r>
          <w:rPr>
            <w:sz w:val="22"/>
          </w:rPr>
          <w:tab/>
          <w:t>disregard the weight of packaging materials in working out the weight of the goods.</w:t>
        </w:r>
      </w:ins>
    </w:p>
    <w:p>
      <w:pPr>
        <w:tabs>
          <w:tab w:val="left" w:pos="1276"/>
          <w:tab w:val="left" w:pos="1843"/>
        </w:tabs>
        <w:spacing w:before="180"/>
        <w:ind w:left="1843" w:hanging="1843"/>
        <w:rPr>
          <w:ins w:id="9245" w:author="svcMRProcess" w:date="2018-09-18T23:49:00Z"/>
          <w:sz w:val="22"/>
        </w:rPr>
      </w:pPr>
      <w:ins w:id="9246" w:author="svcMRProcess" w:date="2018-09-18T23:49:00Z">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ins>
    </w:p>
    <w:p>
      <w:pPr>
        <w:tabs>
          <w:tab w:val="left" w:pos="1985"/>
          <w:tab w:val="left" w:pos="2410"/>
        </w:tabs>
        <w:spacing w:before="40"/>
        <w:ind w:left="2410" w:hanging="2410"/>
        <w:rPr>
          <w:ins w:id="9247" w:author="svcMRProcess" w:date="2018-09-18T23:49:00Z"/>
          <w:sz w:val="22"/>
        </w:rPr>
      </w:pPr>
      <w:ins w:id="9248" w:author="svcMRProcess" w:date="2018-09-18T23:49:00Z">
        <w:r>
          <w:rPr>
            <w:sz w:val="22"/>
          </w:rPr>
          <w:tab/>
          <w:t>(a)</w:t>
        </w:r>
        <w:r>
          <w:rPr>
            <w:sz w:val="22"/>
          </w:rPr>
          <w:tab/>
          <w:t>the weight of the water so added is included in the weight of the ingredient or component; and</w:t>
        </w:r>
      </w:ins>
    </w:p>
    <w:p>
      <w:pPr>
        <w:tabs>
          <w:tab w:val="left" w:pos="1985"/>
          <w:tab w:val="left" w:pos="2410"/>
        </w:tabs>
        <w:spacing w:before="40"/>
        <w:ind w:left="2410" w:hanging="2410"/>
        <w:rPr>
          <w:ins w:id="9249" w:author="svcMRProcess" w:date="2018-09-18T23:49:00Z"/>
          <w:sz w:val="22"/>
        </w:rPr>
      </w:pPr>
      <w:ins w:id="9250" w:author="svcMRProcess" w:date="2018-09-18T23:49:00Z">
        <w:r>
          <w:rPr>
            <w:sz w:val="22"/>
          </w:rPr>
          <w:tab/>
          <w:t>(b)</w:t>
        </w:r>
        <w:r>
          <w:rPr>
            <w:sz w:val="22"/>
          </w:rPr>
          <w:tab/>
          <w:t>the water so added is treated as having the same origin as the ingredient or component, regardless of its actual origin.</w:t>
        </w:r>
      </w:ins>
    </w:p>
    <w:p>
      <w:pPr>
        <w:pStyle w:val="yHeading5"/>
        <w:rPr>
          <w:ins w:id="9251" w:author="svcMRProcess" w:date="2018-09-18T23:49:00Z"/>
        </w:rPr>
      </w:pPr>
      <w:bookmarkStart w:id="9252" w:name="_Toc272855213"/>
      <w:bookmarkStart w:id="9253" w:name="_Toc283891694"/>
      <w:ins w:id="9254" w:author="svcMRProcess" w:date="2018-09-18T23:49:00Z">
        <w:r>
          <w:rPr>
            <w:rStyle w:val="CharSClsNo"/>
          </w:rPr>
          <w:t>256</w:t>
        </w:r>
        <w:r>
          <w:t>.</w:t>
        </w:r>
        <w:r>
          <w:tab/>
          <w:t>Cost of producing or manufacturing goods</w:t>
        </w:r>
        <w:bookmarkEnd w:id="9252"/>
        <w:bookmarkEnd w:id="9253"/>
      </w:ins>
    </w:p>
    <w:p>
      <w:pPr>
        <w:tabs>
          <w:tab w:val="left" w:pos="1276"/>
          <w:tab w:val="left" w:pos="1843"/>
        </w:tabs>
        <w:spacing w:before="180"/>
        <w:ind w:left="1843" w:hanging="1843"/>
        <w:rPr>
          <w:ins w:id="9255" w:author="svcMRProcess" w:date="2018-09-18T23:49:00Z"/>
          <w:sz w:val="22"/>
        </w:rPr>
      </w:pPr>
      <w:ins w:id="9256" w:author="svcMRProcess" w:date="2018-09-18T23:49:00Z">
        <w:r>
          <w:rPr>
            <w:sz w:val="22"/>
          </w:rPr>
          <w:tab/>
          <w:t>(1)</w:t>
        </w:r>
        <w:r>
          <w:rPr>
            <w:sz w:val="22"/>
          </w:rPr>
          <w:tab/>
          <w:t>The cost of producing or manufacturing goods is worked out, for the purposes of section 255, by adding up the following amounts:</w:t>
        </w:r>
      </w:ins>
    </w:p>
    <w:p>
      <w:pPr>
        <w:tabs>
          <w:tab w:val="left" w:pos="1985"/>
          <w:tab w:val="left" w:pos="2410"/>
        </w:tabs>
        <w:spacing w:before="40"/>
        <w:ind w:left="2410" w:hanging="2410"/>
        <w:rPr>
          <w:ins w:id="9257" w:author="svcMRProcess" w:date="2018-09-18T23:49:00Z"/>
          <w:sz w:val="22"/>
        </w:rPr>
      </w:pPr>
      <w:ins w:id="9258" w:author="svcMRProcess" w:date="2018-09-18T23:49:00Z">
        <w:r>
          <w:rPr>
            <w:sz w:val="22"/>
          </w:rPr>
          <w:tab/>
          <w:t>(a)</w:t>
        </w:r>
        <w:r>
          <w:rPr>
            <w:sz w:val="22"/>
          </w:rPr>
          <w:tab/>
          <w:t>the amount of expenditure on materials in respect of the goods;</w:t>
        </w:r>
      </w:ins>
    </w:p>
    <w:p>
      <w:pPr>
        <w:tabs>
          <w:tab w:val="left" w:pos="1985"/>
          <w:tab w:val="left" w:pos="2410"/>
        </w:tabs>
        <w:spacing w:before="40"/>
        <w:ind w:left="2410" w:hanging="2410"/>
        <w:rPr>
          <w:ins w:id="9259" w:author="svcMRProcess" w:date="2018-09-18T23:49:00Z"/>
          <w:sz w:val="22"/>
        </w:rPr>
      </w:pPr>
      <w:ins w:id="9260" w:author="svcMRProcess" w:date="2018-09-18T23:49:00Z">
        <w:r>
          <w:rPr>
            <w:sz w:val="22"/>
          </w:rPr>
          <w:tab/>
          <w:t>(b)</w:t>
        </w:r>
        <w:r>
          <w:rPr>
            <w:sz w:val="22"/>
          </w:rPr>
          <w:tab/>
          <w:t>the amount of expenditure on labour in respect of the goods;</w:t>
        </w:r>
      </w:ins>
    </w:p>
    <w:p>
      <w:pPr>
        <w:tabs>
          <w:tab w:val="left" w:pos="1985"/>
          <w:tab w:val="left" w:pos="2410"/>
        </w:tabs>
        <w:spacing w:before="40"/>
        <w:ind w:left="2410" w:hanging="2410"/>
        <w:rPr>
          <w:ins w:id="9261" w:author="svcMRProcess" w:date="2018-09-18T23:49:00Z"/>
          <w:sz w:val="22"/>
        </w:rPr>
      </w:pPr>
      <w:ins w:id="9262" w:author="svcMRProcess" w:date="2018-09-18T23:49:00Z">
        <w:r>
          <w:rPr>
            <w:sz w:val="22"/>
          </w:rPr>
          <w:tab/>
          <w:t>(c)</w:t>
        </w:r>
        <w:r>
          <w:rPr>
            <w:sz w:val="22"/>
          </w:rPr>
          <w:tab/>
          <w:t>the amount of expenditure on overheads in respect of the goods;</w:t>
        </w:r>
      </w:ins>
    </w:p>
    <w:p>
      <w:pPr>
        <w:tabs>
          <w:tab w:val="left" w:pos="1276"/>
          <w:tab w:val="left" w:pos="1843"/>
        </w:tabs>
        <w:spacing w:before="40"/>
        <w:ind w:left="1843" w:hanging="1843"/>
        <w:rPr>
          <w:ins w:id="9263" w:author="svcMRProcess" w:date="2018-09-18T23:49:00Z"/>
          <w:sz w:val="22"/>
        </w:rPr>
      </w:pPr>
      <w:ins w:id="9264" w:author="svcMRProcess" w:date="2018-09-18T23:49:00Z">
        <w:r>
          <w:rPr>
            <w:sz w:val="22"/>
          </w:rPr>
          <w:tab/>
        </w:r>
        <w:r>
          <w:rPr>
            <w:sz w:val="22"/>
          </w:rPr>
          <w:tab/>
          <w:t>each worked out in accordance with this table:</w:t>
        </w:r>
      </w:ins>
    </w:p>
    <w:tbl>
      <w:tblPr>
        <w:tblW w:w="0" w:type="auto"/>
        <w:tblInd w:w="108" w:type="dxa"/>
        <w:tblLayout w:type="fixed"/>
        <w:tblLook w:val="0000" w:firstRow="0" w:lastRow="0" w:firstColumn="0" w:lastColumn="0" w:noHBand="0" w:noVBand="0"/>
      </w:tblPr>
      <w:tblGrid>
        <w:gridCol w:w="714"/>
        <w:gridCol w:w="2116"/>
        <w:gridCol w:w="4256"/>
      </w:tblGrid>
      <w:tr>
        <w:trPr>
          <w:cantSplit/>
          <w:tblHeader/>
          <w:ins w:id="9265" w:author="svcMRProcess" w:date="2018-09-18T23:49:00Z"/>
        </w:trPr>
        <w:tc>
          <w:tcPr>
            <w:tcW w:w="7086" w:type="dxa"/>
            <w:gridSpan w:val="3"/>
            <w:tcBorders>
              <w:top w:val="single" w:sz="12" w:space="0" w:color="auto"/>
              <w:left w:val="nil"/>
              <w:bottom w:val="single" w:sz="12" w:space="0" w:color="auto"/>
              <w:right w:val="nil"/>
            </w:tcBorders>
          </w:tcPr>
          <w:p>
            <w:pPr>
              <w:rPr>
                <w:ins w:id="9266" w:author="svcMRProcess" w:date="2018-09-18T23:49:00Z"/>
                <w:b/>
                <w:bCs/>
                <w:sz w:val="22"/>
              </w:rPr>
            </w:pPr>
            <w:ins w:id="9267" w:author="svcMRProcess" w:date="2018-09-18T23:49:00Z">
              <w:r>
                <w:rPr>
                  <w:b/>
                  <w:bCs/>
                  <w:sz w:val="22"/>
                </w:rPr>
                <w:t>Cost of producing or manufacturing goods</w:t>
              </w:r>
            </w:ins>
          </w:p>
        </w:tc>
      </w:tr>
      <w:tr>
        <w:trPr>
          <w:cantSplit/>
          <w:tblHeader/>
          <w:ins w:id="9268" w:author="svcMRProcess" w:date="2018-09-18T23:49:00Z"/>
        </w:trPr>
        <w:tc>
          <w:tcPr>
            <w:tcW w:w="714" w:type="dxa"/>
            <w:tcBorders>
              <w:top w:val="single" w:sz="12" w:space="0" w:color="auto"/>
              <w:left w:val="nil"/>
              <w:bottom w:val="single" w:sz="12" w:space="0" w:color="auto"/>
              <w:right w:val="nil"/>
            </w:tcBorders>
          </w:tcPr>
          <w:p>
            <w:pPr>
              <w:rPr>
                <w:ins w:id="9269" w:author="svcMRProcess" w:date="2018-09-18T23:49:00Z"/>
                <w:b/>
                <w:bCs/>
                <w:sz w:val="22"/>
              </w:rPr>
            </w:pPr>
            <w:ins w:id="9270" w:author="svcMRProcess" w:date="2018-09-18T23:49:00Z">
              <w:r>
                <w:rPr>
                  <w:b/>
                  <w:bCs/>
                  <w:sz w:val="22"/>
                </w:rPr>
                <w:t>Item</w:t>
              </w:r>
            </w:ins>
          </w:p>
        </w:tc>
        <w:tc>
          <w:tcPr>
            <w:tcW w:w="2116" w:type="dxa"/>
            <w:tcBorders>
              <w:top w:val="single" w:sz="12" w:space="0" w:color="auto"/>
              <w:left w:val="nil"/>
              <w:bottom w:val="single" w:sz="12" w:space="0" w:color="auto"/>
              <w:right w:val="nil"/>
            </w:tcBorders>
          </w:tcPr>
          <w:p>
            <w:pPr>
              <w:rPr>
                <w:ins w:id="9271" w:author="svcMRProcess" w:date="2018-09-18T23:49:00Z"/>
                <w:b/>
                <w:bCs/>
                <w:sz w:val="22"/>
              </w:rPr>
            </w:pPr>
            <w:ins w:id="9272" w:author="svcMRProcess" w:date="2018-09-18T23:49:00Z">
              <w:r>
                <w:rPr>
                  <w:b/>
                  <w:bCs/>
                  <w:sz w:val="22"/>
                </w:rPr>
                <w:t>This amount of expenditure:</w:t>
              </w:r>
            </w:ins>
          </w:p>
        </w:tc>
        <w:tc>
          <w:tcPr>
            <w:tcW w:w="4256" w:type="dxa"/>
            <w:tcBorders>
              <w:top w:val="single" w:sz="12" w:space="0" w:color="auto"/>
              <w:left w:val="nil"/>
              <w:bottom w:val="single" w:sz="12" w:space="0" w:color="auto"/>
              <w:right w:val="nil"/>
            </w:tcBorders>
          </w:tcPr>
          <w:p>
            <w:pPr>
              <w:rPr>
                <w:ins w:id="9273" w:author="svcMRProcess" w:date="2018-09-18T23:49:00Z"/>
                <w:b/>
                <w:bCs/>
                <w:sz w:val="22"/>
              </w:rPr>
            </w:pPr>
            <w:ins w:id="9274" w:author="svcMRProcess" w:date="2018-09-18T23:49:00Z">
              <w:r>
                <w:rPr>
                  <w:b/>
                  <w:bCs/>
                  <w:sz w:val="22"/>
                </w:rPr>
                <w:t>is worked out as follows:</w:t>
              </w:r>
            </w:ins>
          </w:p>
        </w:tc>
      </w:tr>
      <w:tr>
        <w:trPr>
          <w:cantSplit/>
          <w:ins w:id="9275" w:author="svcMRProcess" w:date="2018-09-18T23:49:00Z"/>
        </w:trPr>
        <w:tc>
          <w:tcPr>
            <w:tcW w:w="714" w:type="dxa"/>
            <w:tcBorders>
              <w:top w:val="single" w:sz="12" w:space="0" w:color="auto"/>
              <w:left w:val="nil"/>
              <w:bottom w:val="single" w:sz="2" w:space="0" w:color="auto"/>
              <w:right w:val="nil"/>
            </w:tcBorders>
          </w:tcPr>
          <w:p>
            <w:pPr>
              <w:rPr>
                <w:ins w:id="9276" w:author="svcMRProcess" w:date="2018-09-18T23:49:00Z"/>
                <w:sz w:val="22"/>
              </w:rPr>
            </w:pPr>
            <w:ins w:id="9277" w:author="svcMRProcess" w:date="2018-09-18T23:49:00Z">
              <w:r>
                <w:rPr>
                  <w:sz w:val="22"/>
                </w:rPr>
                <w:t>1</w:t>
              </w:r>
            </w:ins>
          </w:p>
        </w:tc>
        <w:tc>
          <w:tcPr>
            <w:tcW w:w="2116" w:type="dxa"/>
            <w:tcBorders>
              <w:top w:val="single" w:sz="12" w:space="0" w:color="auto"/>
              <w:left w:val="nil"/>
              <w:bottom w:val="single" w:sz="2" w:space="0" w:color="auto"/>
              <w:right w:val="nil"/>
            </w:tcBorders>
          </w:tcPr>
          <w:p>
            <w:pPr>
              <w:rPr>
                <w:ins w:id="9278" w:author="svcMRProcess" w:date="2018-09-18T23:49:00Z"/>
                <w:sz w:val="22"/>
              </w:rPr>
            </w:pPr>
            <w:ins w:id="9279" w:author="svcMRProcess" w:date="2018-09-18T23:49:00Z">
              <w:r>
                <w:rPr>
                  <w:sz w:val="22"/>
                </w:rPr>
                <w:t>Expenditure on materials in respect of the goods</w:t>
              </w:r>
            </w:ins>
          </w:p>
        </w:tc>
        <w:tc>
          <w:tcPr>
            <w:tcW w:w="4256" w:type="dxa"/>
            <w:tcBorders>
              <w:top w:val="single" w:sz="12" w:space="0" w:color="auto"/>
              <w:left w:val="nil"/>
              <w:bottom w:val="single" w:sz="2" w:space="0" w:color="auto"/>
              <w:right w:val="nil"/>
            </w:tcBorders>
          </w:tcPr>
          <w:p>
            <w:pPr>
              <w:rPr>
                <w:ins w:id="9280" w:author="svcMRProcess" w:date="2018-09-18T23:49:00Z"/>
                <w:sz w:val="22"/>
              </w:rPr>
            </w:pPr>
            <w:ins w:id="9281" w:author="svcMRProcess" w:date="2018-09-18T23:49:00Z">
              <w:r>
                <w:rPr>
                  <w:sz w:val="22"/>
                </w:rPr>
                <w:t>The cost of materials used in the production or manufacture of the goods:</w:t>
              </w:r>
            </w:ins>
          </w:p>
          <w:p>
            <w:pPr>
              <w:tabs>
                <w:tab w:val="left" w:pos="464"/>
              </w:tabs>
              <w:ind w:left="464" w:hanging="464"/>
              <w:rPr>
                <w:ins w:id="9282" w:author="svcMRProcess" w:date="2018-09-18T23:49:00Z"/>
                <w:sz w:val="22"/>
              </w:rPr>
            </w:pPr>
            <w:ins w:id="9283" w:author="svcMRProcess" w:date="2018-09-18T23:49:00Z">
              <w:r>
                <w:rPr>
                  <w:sz w:val="22"/>
                </w:rPr>
                <w:t>(a)</w:t>
              </w:r>
              <w:r>
                <w:rPr>
                  <w:sz w:val="22"/>
                </w:rPr>
                <w:tab/>
                <w:t>that is incurred by the manufacturer of the goods; and</w:t>
              </w:r>
            </w:ins>
          </w:p>
          <w:p>
            <w:pPr>
              <w:tabs>
                <w:tab w:val="left" w:pos="464"/>
              </w:tabs>
              <w:ind w:left="464" w:hanging="464"/>
              <w:rPr>
                <w:ins w:id="9284" w:author="svcMRProcess" w:date="2018-09-18T23:49:00Z"/>
                <w:sz w:val="22"/>
              </w:rPr>
            </w:pPr>
            <w:ins w:id="9285" w:author="svcMRProcess" w:date="2018-09-18T23:49:00Z">
              <w:r>
                <w:rPr>
                  <w:sz w:val="22"/>
                </w:rPr>
                <w:t>(b)</w:t>
              </w:r>
              <w:r>
                <w:rPr>
                  <w:sz w:val="22"/>
                </w:rPr>
                <w:tab/>
                <w:t>that has not been prescribed by regulations made for the purposes of subsection (2)(a).</w:t>
              </w:r>
            </w:ins>
          </w:p>
        </w:tc>
      </w:tr>
      <w:tr>
        <w:trPr>
          <w:cantSplit/>
          <w:ins w:id="9286" w:author="svcMRProcess" w:date="2018-09-18T23:49:00Z"/>
        </w:trPr>
        <w:tc>
          <w:tcPr>
            <w:tcW w:w="714" w:type="dxa"/>
            <w:tcBorders>
              <w:top w:val="single" w:sz="2" w:space="0" w:color="auto"/>
              <w:left w:val="nil"/>
              <w:bottom w:val="single" w:sz="2" w:space="0" w:color="auto"/>
              <w:right w:val="nil"/>
            </w:tcBorders>
          </w:tcPr>
          <w:p>
            <w:pPr>
              <w:rPr>
                <w:ins w:id="9287" w:author="svcMRProcess" w:date="2018-09-18T23:49:00Z"/>
                <w:sz w:val="22"/>
              </w:rPr>
            </w:pPr>
            <w:ins w:id="9288" w:author="svcMRProcess" w:date="2018-09-18T23:49:00Z">
              <w:r>
                <w:rPr>
                  <w:sz w:val="22"/>
                </w:rPr>
                <w:t>2</w:t>
              </w:r>
            </w:ins>
          </w:p>
        </w:tc>
        <w:tc>
          <w:tcPr>
            <w:tcW w:w="2116" w:type="dxa"/>
            <w:tcBorders>
              <w:top w:val="single" w:sz="2" w:space="0" w:color="auto"/>
              <w:left w:val="nil"/>
              <w:bottom w:val="single" w:sz="2" w:space="0" w:color="auto"/>
              <w:right w:val="nil"/>
            </w:tcBorders>
          </w:tcPr>
          <w:p>
            <w:pPr>
              <w:rPr>
                <w:ins w:id="9289" w:author="svcMRProcess" w:date="2018-09-18T23:49:00Z"/>
                <w:sz w:val="22"/>
              </w:rPr>
            </w:pPr>
            <w:ins w:id="9290" w:author="svcMRProcess" w:date="2018-09-18T23:49:00Z">
              <w:r>
                <w:rPr>
                  <w:sz w:val="22"/>
                </w:rPr>
                <w:t>Expenditure on labour in respect of the goods</w:t>
              </w:r>
            </w:ins>
          </w:p>
        </w:tc>
        <w:tc>
          <w:tcPr>
            <w:tcW w:w="4256" w:type="dxa"/>
            <w:tcBorders>
              <w:top w:val="single" w:sz="2" w:space="0" w:color="auto"/>
              <w:left w:val="nil"/>
              <w:bottom w:val="single" w:sz="2" w:space="0" w:color="auto"/>
              <w:right w:val="nil"/>
            </w:tcBorders>
          </w:tcPr>
          <w:p>
            <w:pPr>
              <w:tabs>
                <w:tab w:val="left" w:pos="464"/>
              </w:tabs>
              <w:ind w:left="464" w:hanging="464"/>
              <w:rPr>
                <w:ins w:id="9291" w:author="svcMRProcess" w:date="2018-09-18T23:49:00Z"/>
                <w:sz w:val="22"/>
              </w:rPr>
            </w:pPr>
            <w:ins w:id="9292" w:author="svcMRProcess" w:date="2018-09-18T23:49:00Z">
              <w:r>
                <w:rPr>
                  <w:sz w:val="22"/>
                </w:rPr>
                <w:t>The sum of each labour cost:</w:t>
              </w:r>
            </w:ins>
          </w:p>
          <w:p>
            <w:pPr>
              <w:tabs>
                <w:tab w:val="left" w:pos="464"/>
              </w:tabs>
              <w:ind w:left="464" w:hanging="464"/>
              <w:rPr>
                <w:ins w:id="9293" w:author="svcMRProcess" w:date="2018-09-18T23:49:00Z"/>
                <w:sz w:val="22"/>
              </w:rPr>
            </w:pPr>
            <w:ins w:id="9294" w:author="svcMRProcess" w:date="2018-09-18T23:49:00Z">
              <w:r>
                <w:rPr>
                  <w:sz w:val="22"/>
                </w:rPr>
                <w:t>(a)</w:t>
              </w:r>
              <w:r>
                <w:rPr>
                  <w:sz w:val="22"/>
                </w:rPr>
                <w:tab/>
                <w:t>that is incurred by the manufacturer of the goods; and</w:t>
              </w:r>
            </w:ins>
          </w:p>
          <w:p>
            <w:pPr>
              <w:tabs>
                <w:tab w:val="left" w:pos="464"/>
              </w:tabs>
              <w:ind w:left="464" w:hanging="464"/>
              <w:rPr>
                <w:ins w:id="9295" w:author="svcMRProcess" w:date="2018-09-18T23:49:00Z"/>
                <w:sz w:val="22"/>
              </w:rPr>
            </w:pPr>
            <w:ins w:id="9296" w:author="svcMRProcess" w:date="2018-09-18T23:49:00Z">
              <w:r>
                <w:rPr>
                  <w:sz w:val="22"/>
                </w:rPr>
                <w:t>(b)</w:t>
              </w:r>
              <w:r>
                <w:rPr>
                  <w:sz w:val="22"/>
                </w:rPr>
                <w:tab/>
                <w:t>that relates to the production or manufacture of the goods; and</w:t>
              </w:r>
            </w:ins>
          </w:p>
          <w:p>
            <w:pPr>
              <w:tabs>
                <w:tab w:val="left" w:pos="464"/>
              </w:tabs>
              <w:ind w:left="464" w:hanging="464"/>
              <w:rPr>
                <w:ins w:id="9297" w:author="svcMRProcess" w:date="2018-09-18T23:49:00Z"/>
                <w:sz w:val="22"/>
              </w:rPr>
            </w:pPr>
            <w:ins w:id="9298" w:author="svcMRProcess" w:date="2018-09-18T23:49:00Z">
              <w:r>
                <w:rPr>
                  <w:sz w:val="22"/>
                </w:rPr>
                <w:t>(c)</w:t>
              </w:r>
              <w:r>
                <w:rPr>
                  <w:sz w:val="22"/>
                </w:rPr>
                <w:tab/>
                <w:t>that can reasonably be allocated to the production or manufacture of the goods; and</w:t>
              </w:r>
            </w:ins>
          </w:p>
          <w:p>
            <w:pPr>
              <w:tabs>
                <w:tab w:val="left" w:pos="464"/>
              </w:tabs>
              <w:ind w:left="464" w:hanging="464"/>
              <w:rPr>
                <w:ins w:id="9299" w:author="svcMRProcess" w:date="2018-09-18T23:49:00Z"/>
                <w:sz w:val="22"/>
              </w:rPr>
            </w:pPr>
            <w:ins w:id="9300" w:author="svcMRProcess" w:date="2018-09-18T23:49:00Z">
              <w:r>
                <w:rPr>
                  <w:sz w:val="22"/>
                </w:rPr>
                <w:t>(d)</w:t>
              </w:r>
              <w:r>
                <w:rPr>
                  <w:sz w:val="22"/>
                </w:rPr>
                <w:tab/>
                <w:t>that has not been prescribed by regulations made for the purposes of subsection (2)(b).</w:t>
              </w:r>
            </w:ins>
          </w:p>
        </w:tc>
      </w:tr>
      <w:tr>
        <w:trPr>
          <w:cantSplit/>
          <w:ins w:id="9301" w:author="svcMRProcess" w:date="2018-09-18T23:49:00Z"/>
        </w:trPr>
        <w:tc>
          <w:tcPr>
            <w:tcW w:w="714" w:type="dxa"/>
            <w:tcBorders>
              <w:top w:val="single" w:sz="2" w:space="0" w:color="auto"/>
              <w:left w:val="nil"/>
              <w:bottom w:val="single" w:sz="12" w:space="0" w:color="auto"/>
              <w:right w:val="nil"/>
            </w:tcBorders>
          </w:tcPr>
          <w:p>
            <w:pPr>
              <w:rPr>
                <w:ins w:id="9302" w:author="svcMRProcess" w:date="2018-09-18T23:49:00Z"/>
                <w:sz w:val="22"/>
              </w:rPr>
            </w:pPr>
            <w:ins w:id="9303" w:author="svcMRProcess" w:date="2018-09-18T23:49:00Z">
              <w:r>
                <w:rPr>
                  <w:sz w:val="22"/>
                </w:rPr>
                <w:t>3</w:t>
              </w:r>
            </w:ins>
          </w:p>
        </w:tc>
        <w:tc>
          <w:tcPr>
            <w:tcW w:w="2116" w:type="dxa"/>
            <w:tcBorders>
              <w:top w:val="single" w:sz="2" w:space="0" w:color="auto"/>
              <w:left w:val="nil"/>
              <w:bottom w:val="single" w:sz="12" w:space="0" w:color="auto"/>
              <w:right w:val="nil"/>
            </w:tcBorders>
          </w:tcPr>
          <w:p>
            <w:pPr>
              <w:rPr>
                <w:ins w:id="9304" w:author="svcMRProcess" w:date="2018-09-18T23:49:00Z"/>
                <w:sz w:val="22"/>
              </w:rPr>
            </w:pPr>
            <w:ins w:id="9305" w:author="svcMRProcess" w:date="2018-09-18T23:49:00Z">
              <w:r>
                <w:rPr>
                  <w:sz w:val="22"/>
                </w:rPr>
                <w:t>Expenditure on overheads in respect of the goods</w:t>
              </w:r>
            </w:ins>
          </w:p>
        </w:tc>
        <w:tc>
          <w:tcPr>
            <w:tcW w:w="4256" w:type="dxa"/>
            <w:tcBorders>
              <w:top w:val="single" w:sz="2" w:space="0" w:color="auto"/>
              <w:left w:val="nil"/>
              <w:bottom w:val="single" w:sz="12" w:space="0" w:color="auto"/>
              <w:right w:val="nil"/>
            </w:tcBorders>
          </w:tcPr>
          <w:p>
            <w:pPr>
              <w:rPr>
                <w:ins w:id="9306" w:author="svcMRProcess" w:date="2018-09-18T23:49:00Z"/>
                <w:sz w:val="22"/>
              </w:rPr>
            </w:pPr>
            <w:ins w:id="9307" w:author="svcMRProcess" w:date="2018-09-18T23:49:00Z">
              <w:r>
                <w:rPr>
                  <w:sz w:val="22"/>
                </w:rPr>
                <w:t>The sum of each overhead cost:</w:t>
              </w:r>
            </w:ins>
          </w:p>
          <w:p>
            <w:pPr>
              <w:tabs>
                <w:tab w:val="left" w:pos="464"/>
              </w:tabs>
              <w:ind w:left="464" w:hanging="464"/>
              <w:rPr>
                <w:ins w:id="9308" w:author="svcMRProcess" w:date="2018-09-18T23:49:00Z"/>
                <w:sz w:val="22"/>
              </w:rPr>
            </w:pPr>
            <w:ins w:id="9309" w:author="svcMRProcess" w:date="2018-09-18T23:49:00Z">
              <w:r>
                <w:rPr>
                  <w:sz w:val="22"/>
                </w:rPr>
                <w:t>(a)</w:t>
              </w:r>
              <w:r>
                <w:rPr>
                  <w:sz w:val="22"/>
                </w:rPr>
                <w:tab/>
                <w:t>that is incurred by the manufacturer of the goods; and</w:t>
              </w:r>
            </w:ins>
          </w:p>
          <w:p>
            <w:pPr>
              <w:tabs>
                <w:tab w:val="left" w:pos="464"/>
              </w:tabs>
              <w:ind w:left="464" w:hanging="464"/>
              <w:rPr>
                <w:ins w:id="9310" w:author="svcMRProcess" w:date="2018-09-18T23:49:00Z"/>
                <w:sz w:val="22"/>
              </w:rPr>
            </w:pPr>
            <w:ins w:id="9311" w:author="svcMRProcess" w:date="2018-09-18T23:49:00Z">
              <w:r>
                <w:rPr>
                  <w:sz w:val="22"/>
                </w:rPr>
                <w:t>(b)</w:t>
              </w:r>
              <w:r>
                <w:rPr>
                  <w:sz w:val="22"/>
                </w:rPr>
                <w:tab/>
                <w:t>that relates to the production or manufacture of the goods; and</w:t>
              </w:r>
            </w:ins>
          </w:p>
          <w:p>
            <w:pPr>
              <w:tabs>
                <w:tab w:val="left" w:pos="464"/>
              </w:tabs>
              <w:ind w:left="464" w:hanging="464"/>
              <w:rPr>
                <w:ins w:id="9312" w:author="svcMRProcess" w:date="2018-09-18T23:49:00Z"/>
                <w:sz w:val="22"/>
              </w:rPr>
            </w:pPr>
            <w:ins w:id="9313" w:author="svcMRProcess" w:date="2018-09-18T23:49:00Z">
              <w:r>
                <w:rPr>
                  <w:sz w:val="22"/>
                </w:rPr>
                <w:t>(c)</w:t>
              </w:r>
              <w:r>
                <w:rPr>
                  <w:sz w:val="22"/>
                </w:rPr>
                <w:tab/>
                <w:t>that can reasonably be allocated to the production or manufacture of the goods; and</w:t>
              </w:r>
            </w:ins>
          </w:p>
          <w:p>
            <w:pPr>
              <w:tabs>
                <w:tab w:val="left" w:pos="464"/>
              </w:tabs>
              <w:ind w:left="464" w:hanging="464"/>
              <w:rPr>
                <w:ins w:id="9314" w:author="svcMRProcess" w:date="2018-09-18T23:49:00Z"/>
                <w:sz w:val="22"/>
              </w:rPr>
            </w:pPr>
            <w:ins w:id="9315" w:author="svcMRProcess" w:date="2018-09-18T23:49:00Z">
              <w:r>
                <w:rPr>
                  <w:sz w:val="22"/>
                </w:rPr>
                <w:t>(d)</w:t>
              </w:r>
              <w:r>
                <w:rPr>
                  <w:sz w:val="22"/>
                </w:rPr>
                <w:tab/>
                <w:t>that has not been prescribed by regulations made for the purposes of subsection (2)(c).</w:t>
              </w:r>
            </w:ins>
          </w:p>
        </w:tc>
      </w:tr>
    </w:tbl>
    <w:p>
      <w:pPr>
        <w:tabs>
          <w:tab w:val="left" w:pos="1276"/>
          <w:tab w:val="left" w:pos="1843"/>
        </w:tabs>
        <w:spacing w:before="180"/>
        <w:ind w:left="1843" w:hanging="1843"/>
        <w:rPr>
          <w:ins w:id="9316" w:author="svcMRProcess" w:date="2018-09-18T23:49:00Z"/>
          <w:sz w:val="22"/>
        </w:rPr>
      </w:pPr>
      <w:ins w:id="9317" w:author="svcMRProcess" w:date="2018-09-18T23:49:00Z">
        <w:r>
          <w:rPr>
            <w:sz w:val="22"/>
          </w:rPr>
          <w:tab/>
          <w:t>(2)</w:t>
        </w:r>
        <w:r>
          <w:rPr>
            <w:sz w:val="22"/>
          </w:rPr>
          <w:tab/>
          <w:t>The regulations may, for the purposes of subsection (1), prescribe that:</w:t>
        </w:r>
      </w:ins>
    </w:p>
    <w:p>
      <w:pPr>
        <w:tabs>
          <w:tab w:val="left" w:pos="1985"/>
          <w:tab w:val="left" w:pos="2410"/>
        </w:tabs>
        <w:spacing w:before="40"/>
        <w:ind w:left="2410" w:hanging="2410"/>
        <w:rPr>
          <w:ins w:id="9318" w:author="svcMRProcess" w:date="2018-09-18T23:49:00Z"/>
          <w:sz w:val="22"/>
        </w:rPr>
      </w:pPr>
      <w:ins w:id="9319" w:author="svcMRProcess" w:date="2018-09-18T23:49:00Z">
        <w:r>
          <w:rPr>
            <w:sz w:val="22"/>
          </w:rPr>
          <w:tab/>
          <w:t>(a)</w:t>
        </w:r>
        <w:r>
          <w:rPr>
            <w:sz w:val="22"/>
          </w:rPr>
          <w:tab/>
          <w:t>the cost of a particular material, or a part of such a cost; or</w:t>
        </w:r>
      </w:ins>
    </w:p>
    <w:p>
      <w:pPr>
        <w:tabs>
          <w:tab w:val="left" w:pos="1985"/>
          <w:tab w:val="left" w:pos="2410"/>
        </w:tabs>
        <w:spacing w:before="40"/>
        <w:ind w:left="2410" w:hanging="2410"/>
        <w:rPr>
          <w:ins w:id="9320" w:author="svcMRProcess" w:date="2018-09-18T23:49:00Z"/>
          <w:sz w:val="22"/>
        </w:rPr>
      </w:pPr>
      <w:ins w:id="9321" w:author="svcMRProcess" w:date="2018-09-18T23:49:00Z">
        <w:r>
          <w:rPr>
            <w:sz w:val="22"/>
          </w:rPr>
          <w:tab/>
          <w:t>(b)</w:t>
        </w:r>
        <w:r>
          <w:rPr>
            <w:sz w:val="22"/>
          </w:rPr>
          <w:tab/>
          <w:t>a particular labour cost, or a part of a labour cost; or</w:t>
        </w:r>
      </w:ins>
    </w:p>
    <w:p>
      <w:pPr>
        <w:tabs>
          <w:tab w:val="left" w:pos="1985"/>
          <w:tab w:val="left" w:pos="2410"/>
        </w:tabs>
        <w:spacing w:before="40"/>
        <w:ind w:left="2410" w:hanging="2410"/>
        <w:rPr>
          <w:ins w:id="9322" w:author="svcMRProcess" w:date="2018-09-18T23:49:00Z"/>
          <w:sz w:val="22"/>
        </w:rPr>
      </w:pPr>
      <w:ins w:id="9323" w:author="svcMRProcess" w:date="2018-09-18T23:49:00Z">
        <w:r>
          <w:rPr>
            <w:sz w:val="22"/>
          </w:rPr>
          <w:tab/>
          <w:t>(c)</w:t>
        </w:r>
        <w:r>
          <w:rPr>
            <w:sz w:val="22"/>
          </w:rPr>
          <w:tab/>
          <w:t>a particular overhead cost, or a part of an overhead cost;</w:t>
        </w:r>
      </w:ins>
    </w:p>
    <w:p>
      <w:pPr>
        <w:tabs>
          <w:tab w:val="left" w:pos="1276"/>
          <w:tab w:val="left" w:pos="1843"/>
        </w:tabs>
        <w:spacing w:before="40"/>
        <w:ind w:left="1843" w:hanging="1843"/>
        <w:rPr>
          <w:ins w:id="9324" w:author="svcMRProcess" w:date="2018-09-18T23:49:00Z"/>
          <w:sz w:val="22"/>
        </w:rPr>
      </w:pPr>
      <w:ins w:id="9325" w:author="svcMRProcess" w:date="2018-09-18T23:49:00Z">
        <w:r>
          <w:rPr>
            <w:sz w:val="22"/>
          </w:rPr>
          <w:tab/>
        </w:r>
        <w:r>
          <w:rPr>
            <w:sz w:val="22"/>
          </w:rPr>
          <w:tab/>
          <w:t>is not allowable in respect of goods, or classes of goods.</w:t>
        </w:r>
      </w:ins>
    </w:p>
    <w:p>
      <w:pPr>
        <w:tabs>
          <w:tab w:val="left" w:pos="1276"/>
          <w:tab w:val="left" w:pos="1843"/>
        </w:tabs>
        <w:spacing w:before="180"/>
        <w:ind w:left="1843" w:hanging="1843"/>
        <w:rPr>
          <w:ins w:id="9326" w:author="svcMRProcess" w:date="2018-09-18T23:49:00Z"/>
          <w:sz w:val="22"/>
        </w:rPr>
      </w:pPr>
      <w:ins w:id="9327" w:author="svcMRProcess" w:date="2018-09-18T23:49:00Z">
        <w:r>
          <w:rPr>
            <w:sz w:val="22"/>
          </w:rPr>
          <w:tab/>
          <w:t>(3)</w:t>
        </w:r>
        <w:r>
          <w:rPr>
            <w:sz w:val="22"/>
          </w:rPr>
          <w:tab/>
          <w:t>The regulations may, for the purposes of subsection (1), prescribe the manner of working out:</w:t>
        </w:r>
      </w:ins>
    </w:p>
    <w:p>
      <w:pPr>
        <w:tabs>
          <w:tab w:val="left" w:pos="1985"/>
          <w:tab w:val="left" w:pos="2410"/>
        </w:tabs>
        <w:spacing w:before="40"/>
        <w:ind w:left="2410" w:hanging="2410"/>
        <w:rPr>
          <w:ins w:id="9328" w:author="svcMRProcess" w:date="2018-09-18T23:49:00Z"/>
          <w:sz w:val="22"/>
        </w:rPr>
      </w:pPr>
      <w:ins w:id="9329" w:author="svcMRProcess" w:date="2018-09-18T23:49:00Z">
        <w:r>
          <w:rPr>
            <w:sz w:val="22"/>
          </w:rPr>
          <w:tab/>
          <w:t>(a)</w:t>
        </w:r>
        <w:r>
          <w:rPr>
            <w:sz w:val="22"/>
          </w:rPr>
          <w:tab/>
          <w:t>the cost of a material, or part of the cost; or</w:t>
        </w:r>
      </w:ins>
    </w:p>
    <w:p>
      <w:pPr>
        <w:tabs>
          <w:tab w:val="left" w:pos="1985"/>
          <w:tab w:val="left" w:pos="2410"/>
        </w:tabs>
        <w:spacing w:before="40"/>
        <w:ind w:left="2410" w:hanging="2410"/>
        <w:rPr>
          <w:ins w:id="9330" w:author="svcMRProcess" w:date="2018-09-18T23:49:00Z"/>
          <w:sz w:val="22"/>
        </w:rPr>
      </w:pPr>
      <w:ins w:id="9331" w:author="svcMRProcess" w:date="2018-09-18T23:49:00Z">
        <w:r>
          <w:rPr>
            <w:sz w:val="22"/>
          </w:rPr>
          <w:tab/>
          <w:t>(b)</w:t>
        </w:r>
        <w:r>
          <w:rPr>
            <w:sz w:val="22"/>
          </w:rPr>
          <w:tab/>
          <w:t>a labour cost, or part of the cost; or</w:t>
        </w:r>
      </w:ins>
    </w:p>
    <w:p>
      <w:pPr>
        <w:tabs>
          <w:tab w:val="left" w:pos="1985"/>
          <w:tab w:val="left" w:pos="2410"/>
        </w:tabs>
        <w:spacing w:before="40"/>
        <w:ind w:left="2410" w:hanging="2410"/>
        <w:rPr>
          <w:ins w:id="9332" w:author="svcMRProcess" w:date="2018-09-18T23:49:00Z"/>
          <w:sz w:val="22"/>
        </w:rPr>
      </w:pPr>
      <w:ins w:id="9333" w:author="svcMRProcess" w:date="2018-09-18T23:49:00Z">
        <w:r>
          <w:rPr>
            <w:sz w:val="22"/>
          </w:rPr>
          <w:tab/>
          <w:t>(c)</w:t>
        </w:r>
        <w:r>
          <w:rPr>
            <w:sz w:val="22"/>
          </w:rPr>
          <w:tab/>
          <w:t>an overhead cost, or part of the cost.</w:t>
        </w:r>
      </w:ins>
    </w:p>
    <w:p>
      <w:pPr>
        <w:pStyle w:val="yHeading5"/>
        <w:rPr>
          <w:ins w:id="9334" w:author="svcMRProcess" w:date="2018-09-18T23:49:00Z"/>
        </w:rPr>
      </w:pPr>
      <w:bookmarkStart w:id="9335" w:name="_Toc272855214"/>
      <w:bookmarkStart w:id="9336" w:name="_Toc283891695"/>
      <w:ins w:id="9337" w:author="svcMRProcess" w:date="2018-09-18T23:49:00Z">
        <w:r>
          <w:rPr>
            <w:rStyle w:val="CharSClsNo"/>
          </w:rPr>
          <w:t>257</w:t>
        </w:r>
        <w:r>
          <w:t>.</w:t>
        </w:r>
        <w:r>
          <w:tab/>
          <w:t>Rules for determining the percentage of costs of production or manufacture attributable to a country</w:t>
        </w:r>
        <w:bookmarkEnd w:id="9335"/>
        <w:bookmarkEnd w:id="9336"/>
      </w:ins>
    </w:p>
    <w:p>
      <w:pPr>
        <w:tabs>
          <w:tab w:val="left" w:pos="1276"/>
          <w:tab w:val="left" w:pos="1843"/>
        </w:tabs>
        <w:spacing w:before="180"/>
        <w:ind w:left="1843" w:hanging="1843"/>
        <w:rPr>
          <w:ins w:id="9338" w:author="svcMRProcess" w:date="2018-09-18T23:49:00Z"/>
          <w:sz w:val="22"/>
        </w:rPr>
      </w:pPr>
      <w:ins w:id="9339" w:author="svcMRProcess" w:date="2018-09-18T23:49:00Z">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ins>
    </w:p>
    <w:p>
      <w:pPr>
        <w:tabs>
          <w:tab w:val="left" w:pos="1276"/>
          <w:tab w:val="left" w:pos="1843"/>
        </w:tabs>
        <w:spacing w:before="180"/>
        <w:ind w:left="1843" w:hanging="1843"/>
        <w:rPr>
          <w:ins w:id="9340" w:author="svcMRProcess" w:date="2018-09-18T23:49:00Z"/>
          <w:sz w:val="22"/>
        </w:rPr>
      </w:pPr>
      <w:ins w:id="9341" w:author="svcMRProcess" w:date="2018-09-18T23:49:00Z">
        <w:r>
          <w:rPr>
            <w:sz w:val="22"/>
          </w:rPr>
          <w:tab/>
          <w:t>(2)</w:t>
        </w:r>
        <w:r>
          <w:rPr>
            <w:sz w:val="22"/>
          </w:rPr>
          <w:tab/>
          <w:t>Rules prescribed under subsection (1) must not discriminate (whether favourably or unfavourably) between countries or classes of countries.</w:t>
        </w:r>
      </w:ins>
    </w:p>
    <w:p>
      <w:pPr>
        <w:pStyle w:val="yHeading5"/>
        <w:rPr>
          <w:ins w:id="9342" w:author="svcMRProcess" w:date="2018-09-18T23:49:00Z"/>
        </w:rPr>
      </w:pPr>
      <w:bookmarkStart w:id="9343" w:name="_Toc272855215"/>
      <w:bookmarkStart w:id="9344" w:name="_Toc283891696"/>
      <w:ins w:id="9345" w:author="svcMRProcess" w:date="2018-09-18T23:49:00Z">
        <w:r>
          <w:rPr>
            <w:rStyle w:val="CharSClsNo"/>
          </w:rPr>
          <w:t>258</w:t>
        </w:r>
        <w:r>
          <w:t>.</w:t>
        </w:r>
        <w:r>
          <w:tab/>
          <w:t>Proceedings relating to false, misleading or deceptive conduct or representations</w:t>
        </w:r>
        <w:bookmarkEnd w:id="9343"/>
        <w:bookmarkEnd w:id="9344"/>
      </w:ins>
    </w:p>
    <w:p>
      <w:pPr>
        <w:tabs>
          <w:tab w:val="left" w:pos="1276"/>
          <w:tab w:val="left" w:pos="1843"/>
        </w:tabs>
        <w:spacing w:before="180"/>
        <w:ind w:left="1843" w:hanging="1843"/>
        <w:rPr>
          <w:ins w:id="9346" w:author="svcMRProcess" w:date="2018-09-18T23:49:00Z"/>
          <w:sz w:val="22"/>
        </w:rPr>
      </w:pPr>
      <w:ins w:id="9347" w:author="svcMRProcess" w:date="2018-09-18T23:49:00Z">
        <w:r>
          <w:rPr>
            <w:sz w:val="22"/>
          </w:rPr>
          <w:tab/>
        </w:r>
        <w:r>
          <w:rPr>
            <w:sz w:val="22"/>
          </w:rPr>
          <w:tab/>
          <w:t>If:</w:t>
        </w:r>
      </w:ins>
    </w:p>
    <w:p>
      <w:pPr>
        <w:tabs>
          <w:tab w:val="left" w:pos="1985"/>
          <w:tab w:val="left" w:pos="2410"/>
        </w:tabs>
        <w:spacing w:before="40"/>
        <w:ind w:left="2410" w:hanging="2410"/>
        <w:rPr>
          <w:ins w:id="9348" w:author="svcMRProcess" w:date="2018-09-18T23:49:00Z"/>
          <w:sz w:val="22"/>
        </w:rPr>
      </w:pPr>
      <w:ins w:id="9349" w:author="svcMRProcess" w:date="2018-09-18T23:49:00Z">
        <w:r>
          <w:rPr>
            <w:sz w:val="22"/>
          </w:rPr>
          <w:tab/>
          <w:t>(a)</w:t>
        </w:r>
        <w:r>
          <w:rPr>
            <w:sz w:val="22"/>
          </w:rPr>
          <w:tab/>
          <w:t>proceedings are brought against a person in respect of section 18, 29(1)(a) or (k) or 151(1)(a) or (k); and</w:t>
        </w:r>
      </w:ins>
    </w:p>
    <w:p>
      <w:pPr>
        <w:tabs>
          <w:tab w:val="left" w:pos="1985"/>
          <w:tab w:val="left" w:pos="2410"/>
        </w:tabs>
        <w:spacing w:before="40"/>
        <w:ind w:left="2410" w:hanging="2410"/>
        <w:rPr>
          <w:ins w:id="9350" w:author="svcMRProcess" w:date="2018-09-18T23:49:00Z"/>
          <w:sz w:val="22"/>
        </w:rPr>
      </w:pPr>
      <w:ins w:id="9351" w:author="svcMRProcess" w:date="2018-09-18T23:49:00Z">
        <w:r>
          <w:rPr>
            <w:sz w:val="22"/>
          </w:rPr>
          <w:tab/>
          <w:t>(b)</w:t>
        </w:r>
        <w:r>
          <w:rPr>
            <w:sz w:val="22"/>
          </w:rPr>
          <w:tab/>
          <w:t>the person seeks to rely on a provision of this Part, or of a regulation made for the purposes of a provision of this Part, in the proceedings;</w:t>
        </w:r>
      </w:ins>
    </w:p>
    <w:p>
      <w:pPr>
        <w:tabs>
          <w:tab w:val="left" w:pos="1276"/>
          <w:tab w:val="left" w:pos="1843"/>
        </w:tabs>
        <w:spacing w:before="40"/>
        <w:ind w:left="1843" w:hanging="1843"/>
        <w:rPr>
          <w:ins w:id="9352" w:author="svcMRProcess" w:date="2018-09-18T23:49:00Z"/>
          <w:sz w:val="22"/>
        </w:rPr>
      </w:pPr>
      <w:ins w:id="9353" w:author="svcMRProcess" w:date="2018-09-18T23:49:00Z">
        <w:r>
          <w:rPr>
            <w:sz w:val="22"/>
          </w:rPr>
          <w:tab/>
        </w:r>
        <w:r>
          <w:rPr>
            <w:sz w:val="22"/>
          </w:rPr>
          <w:tab/>
          <w:t>the person bears an evidential burden in relation to the matters set out in the provision on which the person seeks to rely.</w:t>
        </w:r>
      </w:ins>
    </w:p>
    <w:p>
      <w:pPr>
        <w:pStyle w:val="yHeading2"/>
        <w:rPr>
          <w:ins w:id="9354" w:author="svcMRProcess" w:date="2018-09-18T23:49:00Z"/>
        </w:rPr>
      </w:pPr>
      <w:bookmarkStart w:id="9355" w:name="_Toc272825750"/>
      <w:bookmarkStart w:id="9356" w:name="_Toc272831866"/>
      <w:bookmarkStart w:id="9357" w:name="_Toc272854098"/>
      <w:bookmarkStart w:id="9358" w:name="_Toc272855216"/>
      <w:bookmarkStart w:id="9359" w:name="_Toc283888894"/>
      <w:bookmarkStart w:id="9360" w:name="_Toc283891697"/>
      <w:ins w:id="9361" w:author="svcMRProcess" w:date="2018-09-18T23:49:00Z">
        <w:r>
          <w:t>Part 5</w:t>
        </w:r>
        <w:r>
          <w:noBreakHyphen/>
          <w:t>4</w:t>
        </w:r>
        <w:r>
          <w:rPr>
            <w:b w:val="0"/>
          </w:rPr>
          <w:t> — </w:t>
        </w:r>
        <w:r>
          <w:t>Remedies relating to guarantees</w:t>
        </w:r>
        <w:bookmarkEnd w:id="9355"/>
        <w:bookmarkEnd w:id="9356"/>
        <w:bookmarkEnd w:id="9357"/>
        <w:bookmarkEnd w:id="9358"/>
        <w:bookmarkEnd w:id="9359"/>
        <w:bookmarkEnd w:id="9360"/>
      </w:ins>
    </w:p>
    <w:p>
      <w:pPr>
        <w:pStyle w:val="yHeading3"/>
        <w:rPr>
          <w:ins w:id="9362" w:author="svcMRProcess" w:date="2018-09-18T23:49:00Z"/>
        </w:rPr>
      </w:pPr>
      <w:bookmarkStart w:id="9363" w:name="_Toc272825751"/>
      <w:bookmarkStart w:id="9364" w:name="_Toc272831867"/>
      <w:bookmarkStart w:id="9365" w:name="_Toc272854099"/>
      <w:bookmarkStart w:id="9366" w:name="_Toc272855217"/>
      <w:bookmarkStart w:id="9367" w:name="_Toc283888895"/>
      <w:bookmarkStart w:id="9368" w:name="_Toc283891698"/>
      <w:ins w:id="9369" w:author="svcMRProcess" w:date="2018-09-18T23:49:00Z">
        <w:r>
          <w:t>Division 1</w:t>
        </w:r>
        <w:r>
          <w:rPr>
            <w:b w:val="0"/>
          </w:rPr>
          <w:t> — </w:t>
        </w:r>
        <w:r>
          <w:t>Action against suppliers</w:t>
        </w:r>
        <w:bookmarkEnd w:id="9363"/>
        <w:bookmarkEnd w:id="9364"/>
        <w:bookmarkEnd w:id="9365"/>
        <w:bookmarkEnd w:id="9366"/>
        <w:bookmarkEnd w:id="9367"/>
        <w:bookmarkEnd w:id="9368"/>
      </w:ins>
    </w:p>
    <w:p>
      <w:pPr>
        <w:pStyle w:val="yHeading4"/>
        <w:rPr>
          <w:ins w:id="9370" w:author="svcMRProcess" w:date="2018-09-18T23:49:00Z"/>
        </w:rPr>
      </w:pPr>
      <w:bookmarkStart w:id="9371" w:name="_Toc272825752"/>
      <w:bookmarkStart w:id="9372" w:name="_Toc272831868"/>
      <w:bookmarkStart w:id="9373" w:name="_Toc272854100"/>
      <w:bookmarkStart w:id="9374" w:name="_Toc272855218"/>
      <w:bookmarkStart w:id="9375" w:name="_Toc283888896"/>
      <w:bookmarkStart w:id="9376" w:name="_Toc283891699"/>
      <w:ins w:id="9377" w:author="svcMRProcess" w:date="2018-09-18T23:49:00Z">
        <w:r>
          <w:t>Subdivision A — Action against suppliers of goods</w:t>
        </w:r>
        <w:bookmarkEnd w:id="9371"/>
        <w:bookmarkEnd w:id="9372"/>
        <w:bookmarkEnd w:id="9373"/>
        <w:bookmarkEnd w:id="9374"/>
        <w:bookmarkEnd w:id="9375"/>
        <w:bookmarkEnd w:id="9376"/>
      </w:ins>
    </w:p>
    <w:p>
      <w:pPr>
        <w:pStyle w:val="yHeading5"/>
        <w:rPr>
          <w:ins w:id="9378" w:author="svcMRProcess" w:date="2018-09-18T23:49:00Z"/>
        </w:rPr>
      </w:pPr>
      <w:bookmarkStart w:id="9379" w:name="_Toc272855219"/>
      <w:bookmarkStart w:id="9380" w:name="_Toc283891700"/>
      <w:ins w:id="9381" w:author="svcMRProcess" w:date="2018-09-18T23:49:00Z">
        <w:r>
          <w:rPr>
            <w:rStyle w:val="CharSClsNo"/>
          </w:rPr>
          <w:t>259</w:t>
        </w:r>
        <w:r>
          <w:t>.</w:t>
        </w:r>
        <w:r>
          <w:tab/>
          <w:t>Action against suppliers of goods</w:t>
        </w:r>
        <w:bookmarkEnd w:id="9379"/>
        <w:bookmarkEnd w:id="9380"/>
      </w:ins>
    </w:p>
    <w:p>
      <w:pPr>
        <w:tabs>
          <w:tab w:val="left" w:pos="1276"/>
          <w:tab w:val="left" w:pos="1843"/>
        </w:tabs>
        <w:spacing w:before="180"/>
        <w:ind w:left="1843" w:hanging="1843"/>
        <w:rPr>
          <w:ins w:id="9382" w:author="svcMRProcess" w:date="2018-09-18T23:49:00Z"/>
          <w:sz w:val="22"/>
        </w:rPr>
      </w:pPr>
      <w:ins w:id="9383" w:author="svcMRProcess" w:date="2018-09-18T23:49:00Z">
        <w:r>
          <w:rPr>
            <w:sz w:val="22"/>
          </w:rPr>
          <w:tab/>
          <w:t>(1)</w:t>
        </w:r>
        <w:r>
          <w:rPr>
            <w:sz w:val="22"/>
          </w:rPr>
          <w:tab/>
          <w:t>A consumer may take action under this section if:</w:t>
        </w:r>
      </w:ins>
    </w:p>
    <w:p>
      <w:pPr>
        <w:tabs>
          <w:tab w:val="left" w:pos="1985"/>
          <w:tab w:val="left" w:pos="2410"/>
        </w:tabs>
        <w:spacing w:before="40"/>
        <w:ind w:left="2410" w:hanging="2410"/>
        <w:rPr>
          <w:ins w:id="9384" w:author="svcMRProcess" w:date="2018-09-18T23:49:00Z"/>
          <w:sz w:val="22"/>
        </w:rPr>
      </w:pPr>
      <w:ins w:id="9385" w:author="svcMRProcess" w:date="2018-09-18T23:49:00Z">
        <w:r>
          <w:rPr>
            <w:sz w:val="22"/>
          </w:rPr>
          <w:tab/>
          <w:t>(a)</w:t>
        </w:r>
        <w:r>
          <w:rPr>
            <w:sz w:val="22"/>
          </w:rPr>
          <w:tab/>
          <w:t xml:space="preserve">a person (the </w:t>
        </w:r>
        <w:r>
          <w:rPr>
            <w:b/>
            <w:i/>
            <w:sz w:val="22"/>
          </w:rPr>
          <w:t>supplier</w:t>
        </w:r>
        <w:r>
          <w:rPr>
            <w:sz w:val="22"/>
          </w:rPr>
          <w:t>) supplies, in trade or commerce, goods to the consumer; and</w:t>
        </w:r>
      </w:ins>
    </w:p>
    <w:p>
      <w:pPr>
        <w:tabs>
          <w:tab w:val="left" w:pos="1985"/>
          <w:tab w:val="left" w:pos="2410"/>
        </w:tabs>
        <w:spacing w:before="40"/>
        <w:ind w:left="2410" w:hanging="2410"/>
        <w:rPr>
          <w:ins w:id="9386" w:author="svcMRProcess" w:date="2018-09-18T23:49:00Z"/>
          <w:sz w:val="22"/>
        </w:rPr>
      </w:pPr>
      <w:ins w:id="9387" w:author="svcMRProcess" w:date="2018-09-18T23:49:00Z">
        <w:r>
          <w:rPr>
            <w:sz w:val="22"/>
          </w:rPr>
          <w:tab/>
          <w:t>(b)</w:t>
        </w:r>
        <w:r>
          <w:rPr>
            <w:sz w:val="22"/>
          </w:rPr>
          <w:tab/>
          <w:t>a guarantee that applies to the supply under Subdivision A of Division 1 of Part 3</w:t>
        </w:r>
        <w:r>
          <w:rPr>
            <w:sz w:val="22"/>
          </w:rPr>
          <w:noBreakHyphen/>
          <w:t>2 (other than sections 58 and 59(1)) is not complied with.</w:t>
        </w:r>
      </w:ins>
    </w:p>
    <w:p>
      <w:pPr>
        <w:tabs>
          <w:tab w:val="left" w:pos="1276"/>
          <w:tab w:val="left" w:pos="1843"/>
        </w:tabs>
        <w:spacing w:before="180"/>
        <w:ind w:left="1843" w:hanging="1843"/>
        <w:rPr>
          <w:ins w:id="9388" w:author="svcMRProcess" w:date="2018-09-18T23:49:00Z"/>
          <w:sz w:val="22"/>
        </w:rPr>
      </w:pPr>
      <w:ins w:id="9389" w:author="svcMRProcess" w:date="2018-09-18T23:49:00Z">
        <w:r>
          <w:rPr>
            <w:sz w:val="22"/>
          </w:rPr>
          <w:tab/>
          <w:t>(2)</w:t>
        </w:r>
        <w:r>
          <w:rPr>
            <w:sz w:val="22"/>
          </w:rPr>
          <w:tab/>
          <w:t>If the failure to comply with the guarantee can be remedied and is not a major failure:</w:t>
        </w:r>
      </w:ins>
    </w:p>
    <w:p>
      <w:pPr>
        <w:tabs>
          <w:tab w:val="left" w:pos="1985"/>
          <w:tab w:val="left" w:pos="2410"/>
        </w:tabs>
        <w:spacing w:before="40"/>
        <w:ind w:left="2410" w:hanging="2410"/>
        <w:rPr>
          <w:ins w:id="9390" w:author="svcMRProcess" w:date="2018-09-18T23:49:00Z"/>
          <w:sz w:val="22"/>
        </w:rPr>
      </w:pPr>
      <w:ins w:id="9391" w:author="svcMRProcess" w:date="2018-09-18T23:49:00Z">
        <w:r>
          <w:rPr>
            <w:sz w:val="22"/>
          </w:rPr>
          <w:tab/>
          <w:t>(a)</w:t>
        </w:r>
        <w:r>
          <w:rPr>
            <w:sz w:val="22"/>
          </w:rPr>
          <w:tab/>
          <w:t>the consumer may require the supplier to remedy the failure within a reasonable time; or</w:t>
        </w:r>
      </w:ins>
    </w:p>
    <w:p>
      <w:pPr>
        <w:tabs>
          <w:tab w:val="left" w:pos="1985"/>
          <w:tab w:val="left" w:pos="2410"/>
        </w:tabs>
        <w:spacing w:before="40"/>
        <w:ind w:left="2410" w:hanging="2410"/>
        <w:rPr>
          <w:ins w:id="9392" w:author="svcMRProcess" w:date="2018-09-18T23:49:00Z"/>
          <w:sz w:val="22"/>
        </w:rPr>
      </w:pPr>
      <w:ins w:id="9393" w:author="svcMRProcess" w:date="2018-09-18T23:49:00Z">
        <w:r>
          <w:rPr>
            <w:sz w:val="22"/>
          </w:rPr>
          <w:tab/>
          <w:t>(b)</w:t>
        </w:r>
        <w:r>
          <w:rPr>
            <w:sz w:val="22"/>
          </w:rPr>
          <w:tab/>
          <w:t>if such a requirement is made of the supplier but the supplier refuses or fails to comply with the requirement, or fails to comply with the requirement within a reasonable time—the consumer may:</w:t>
        </w:r>
      </w:ins>
    </w:p>
    <w:p>
      <w:pPr>
        <w:tabs>
          <w:tab w:val="left" w:pos="2694"/>
          <w:tab w:val="left" w:pos="3119"/>
        </w:tabs>
        <w:spacing w:before="40"/>
        <w:ind w:left="3119" w:hanging="3119"/>
        <w:rPr>
          <w:ins w:id="9394" w:author="svcMRProcess" w:date="2018-09-18T23:49:00Z"/>
          <w:sz w:val="22"/>
        </w:rPr>
      </w:pPr>
      <w:ins w:id="9395" w:author="svcMRProcess" w:date="2018-09-18T23:49:00Z">
        <w:r>
          <w:rPr>
            <w:sz w:val="22"/>
          </w:rPr>
          <w:tab/>
          <w:t>(i)</w:t>
        </w:r>
        <w:r>
          <w:rPr>
            <w:sz w:val="22"/>
          </w:rPr>
          <w:tab/>
          <w:t>otherwise have the failure remedied and, by action against the supplier, recover all reasonable costs incurred by the consumer in having the failure so remedied; or</w:t>
        </w:r>
      </w:ins>
    </w:p>
    <w:p>
      <w:pPr>
        <w:tabs>
          <w:tab w:val="left" w:pos="2694"/>
          <w:tab w:val="left" w:pos="3119"/>
        </w:tabs>
        <w:spacing w:before="40"/>
        <w:ind w:left="3119" w:hanging="3119"/>
        <w:rPr>
          <w:ins w:id="9396" w:author="svcMRProcess" w:date="2018-09-18T23:49:00Z"/>
          <w:sz w:val="22"/>
        </w:rPr>
      </w:pPr>
      <w:ins w:id="9397" w:author="svcMRProcess" w:date="2018-09-18T23:49:00Z">
        <w:r>
          <w:rPr>
            <w:sz w:val="22"/>
          </w:rPr>
          <w:tab/>
          <w:t>(ii)</w:t>
        </w:r>
        <w:r>
          <w:rPr>
            <w:sz w:val="22"/>
          </w:rPr>
          <w:tab/>
          <w:t>subject to section 262, notify the supplier that the consumer rejects the goods and of the ground or grounds for the rejection.</w:t>
        </w:r>
      </w:ins>
    </w:p>
    <w:p>
      <w:pPr>
        <w:tabs>
          <w:tab w:val="left" w:pos="1276"/>
          <w:tab w:val="left" w:pos="1843"/>
        </w:tabs>
        <w:spacing w:before="180"/>
        <w:ind w:left="1843" w:hanging="1843"/>
        <w:rPr>
          <w:ins w:id="9398" w:author="svcMRProcess" w:date="2018-09-18T23:49:00Z"/>
          <w:sz w:val="22"/>
        </w:rPr>
      </w:pPr>
      <w:ins w:id="9399" w:author="svcMRProcess" w:date="2018-09-18T23:49:00Z">
        <w:r>
          <w:rPr>
            <w:sz w:val="22"/>
          </w:rPr>
          <w:tab/>
          <w:t>(3)</w:t>
        </w:r>
        <w:r>
          <w:rPr>
            <w:sz w:val="22"/>
          </w:rPr>
          <w:tab/>
          <w:t>If the failure to comply with the guarantee cannot be remedied or is a major failure, the consumer may:</w:t>
        </w:r>
      </w:ins>
    </w:p>
    <w:p>
      <w:pPr>
        <w:tabs>
          <w:tab w:val="left" w:pos="1985"/>
          <w:tab w:val="left" w:pos="2410"/>
        </w:tabs>
        <w:spacing w:before="40"/>
        <w:ind w:left="2410" w:hanging="2410"/>
        <w:rPr>
          <w:ins w:id="9400" w:author="svcMRProcess" w:date="2018-09-18T23:49:00Z"/>
          <w:sz w:val="22"/>
        </w:rPr>
      </w:pPr>
      <w:ins w:id="9401" w:author="svcMRProcess" w:date="2018-09-18T23:49:00Z">
        <w:r>
          <w:rPr>
            <w:sz w:val="22"/>
          </w:rPr>
          <w:tab/>
          <w:t>(a)</w:t>
        </w:r>
        <w:r>
          <w:rPr>
            <w:sz w:val="22"/>
          </w:rPr>
          <w:tab/>
          <w:t>subject to section 262, notify the supplier that the consumer rejects the goods and of the ground or grounds for the rejection; or</w:t>
        </w:r>
      </w:ins>
    </w:p>
    <w:p>
      <w:pPr>
        <w:tabs>
          <w:tab w:val="left" w:pos="1985"/>
          <w:tab w:val="left" w:pos="2410"/>
        </w:tabs>
        <w:spacing w:before="40"/>
        <w:ind w:left="2410" w:hanging="2410"/>
        <w:rPr>
          <w:ins w:id="9402" w:author="svcMRProcess" w:date="2018-09-18T23:49:00Z"/>
          <w:sz w:val="22"/>
        </w:rPr>
      </w:pPr>
      <w:ins w:id="9403" w:author="svcMRProcess" w:date="2018-09-18T23:49:00Z">
        <w:r>
          <w:rPr>
            <w:sz w:val="22"/>
          </w:rPr>
          <w:tab/>
          <w:t>(b)</w:t>
        </w:r>
        <w:r>
          <w:rPr>
            <w:sz w:val="22"/>
          </w:rPr>
          <w:tab/>
          <w:t>by action against the supplier, recover compensation for any reduction in the value of the goods below the price paid or payable by the consumer for the goods.</w:t>
        </w:r>
      </w:ins>
    </w:p>
    <w:p>
      <w:pPr>
        <w:tabs>
          <w:tab w:val="left" w:pos="1276"/>
          <w:tab w:val="left" w:pos="1843"/>
        </w:tabs>
        <w:spacing w:before="180"/>
        <w:ind w:left="1843" w:hanging="1843"/>
        <w:rPr>
          <w:ins w:id="9404" w:author="svcMRProcess" w:date="2018-09-18T23:49:00Z"/>
          <w:sz w:val="22"/>
        </w:rPr>
      </w:pPr>
      <w:ins w:id="9405" w:author="svcMRProcess" w:date="2018-09-18T23:49:00Z">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ins>
    </w:p>
    <w:p>
      <w:pPr>
        <w:tabs>
          <w:tab w:val="left" w:pos="1276"/>
          <w:tab w:val="left" w:pos="1843"/>
        </w:tabs>
        <w:spacing w:before="180"/>
        <w:ind w:left="1843" w:hanging="1843"/>
        <w:rPr>
          <w:ins w:id="9406" w:author="svcMRProcess" w:date="2018-09-18T23:49:00Z"/>
          <w:sz w:val="22"/>
        </w:rPr>
      </w:pPr>
      <w:ins w:id="9407" w:author="svcMRProcess" w:date="2018-09-18T23:49:00Z">
        <w:r>
          <w:rPr>
            <w:sz w:val="22"/>
          </w:rPr>
          <w:tab/>
          <w:t>(5)</w:t>
        </w:r>
        <w:r>
          <w:rPr>
            <w:sz w:val="22"/>
          </w:rPr>
          <w:tab/>
          <w:t>Subsection (4) does not apply if the failure to comply with the guarantee occurred only because of a cause independent of human control that occurred after the goods left the control of the supplier.</w:t>
        </w:r>
      </w:ins>
    </w:p>
    <w:p>
      <w:pPr>
        <w:tabs>
          <w:tab w:val="left" w:pos="1276"/>
          <w:tab w:val="left" w:pos="1843"/>
        </w:tabs>
        <w:spacing w:before="180"/>
        <w:ind w:left="1843" w:hanging="1843"/>
        <w:rPr>
          <w:ins w:id="9408" w:author="svcMRProcess" w:date="2018-09-18T23:49:00Z"/>
          <w:sz w:val="22"/>
        </w:rPr>
      </w:pPr>
      <w:ins w:id="9409" w:author="svcMRProcess" w:date="2018-09-18T23:49:00Z">
        <w:r>
          <w:rPr>
            <w:sz w:val="22"/>
          </w:rPr>
          <w:tab/>
          <w:t>(6)</w:t>
        </w:r>
        <w:r>
          <w:rPr>
            <w:sz w:val="22"/>
          </w:rPr>
          <w:tab/>
          <w:t>To avoid doubt, subsection (4) applies in addition to subsections (2) and (3).</w:t>
        </w:r>
      </w:ins>
    </w:p>
    <w:p>
      <w:pPr>
        <w:tabs>
          <w:tab w:val="left" w:pos="1276"/>
          <w:tab w:val="left" w:pos="1843"/>
        </w:tabs>
        <w:spacing w:before="180"/>
        <w:ind w:left="1843" w:hanging="1843"/>
        <w:rPr>
          <w:ins w:id="9410" w:author="svcMRProcess" w:date="2018-09-18T23:49:00Z"/>
          <w:sz w:val="22"/>
        </w:rPr>
      </w:pPr>
      <w:ins w:id="9411" w:author="svcMRProcess" w:date="2018-09-18T23:49:00Z">
        <w:r>
          <w:rPr>
            <w:sz w:val="22"/>
          </w:rPr>
          <w:tab/>
          <w:t>(7)</w:t>
        </w:r>
        <w:r>
          <w:rPr>
            <w:sz w:val="22"/>
          </w:rPr>
          <w:tab/>
          <w:t>The consumer may take action under this section whether or not the goods are in their original packaging.</w:t>
        </w:r>
      </w:ins>
    </w:p>
    <w:p>
      <w:pPr>
        <w:pStyle w:val="yHeading5"/>
        <w:rPr>
          <w:ins w:id="9412" w:author="svcMRProcess" w:date="2018-09-18T23:49:00Z"/>
        </w:rPr>
      </w:pPr>
      <w:bookmarkStart w:id="9413" w:name="_Toc272855220"/>
      <w:bookmarkStart w:id="9414" w:name="_Toc283891701"/>
      <w:ins w:id="9415" w:author="svcMRProcess" w:date="2018-09-18T23:49:00Z">
        <w:r>
          <w:rPr>
            <w:rStyle w:val="CharSClsNo"/>
          </w:rPr>
          <w:t>260</w:t>
        </w:r>
        <w:r>
          <w:t>.</w:t>
        </w:r>
        <w:r>
          <w:tab/>
          <w:t>When a failure to comply with a guarantee is a major failure</w:t>
        </w:r>
        <w:bookmarkEnd w:id="9413"/>
        <w:bookmarkEnd w:id="9414"/>
      </w:ins>
    </w:p>
    <w:p>
      <w:pPr>
        <w:tabs>
          <w:tab w:val="left" w:pos="1276"/>
          <w:tab w:val="left" w:pos="1843"/>
        </w:tabs>
        <w:spacing w:before="180"/>
        <w:ind w:left="1843" w:hanging="1843"/>
        <w:rPr>
          <w:ins w:id="9416" w:author="svcMRProcess" w:date="2018-09-18T23:49:00Z"/>
          <w:sz w:val="22"/>
        </w:rPr>
      </w:pPr>
      <w:ins w:id="9417" w:author="svcMRProcess" w:date="2018-09-18T23:49:00Z">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ins>
    </w:p>
    <w:p>
      <w:pPr>
        <w:tabs>
          <w:tab w:val="left" w:pos="1985"/>
          <w:tab w:val="left" w:pos="2410"/>
        </w:tabs>
        <w:spacing w:before="40"/>
        <w:ind w:left="2410" w:hanging="2410"/>
        <w:rPr>
          <w:ins w:id="9418" w:author="svcMRProcess" w:date="2018-09-18T23:49:00Z"/>
          <w:sz w:val="22"/>
        </w:rPr>
      </w:pPr>
      <w:ins w:id="9419" w:author="svcMRProcess" w:date="2018-09-18T23:49:00Z">
        <w:r>
          <w:rPr>
            <w:sz w:val="22"/>
          </w:rPr>
          <w:tab/>
          <w:t>(a)</w:t>
        </w:r>
        <w:r>
          <w:rPr>
            <w:sz w:val="22"/>
          </w:rPr>
          <w:tab/>
          <w:t>the goods would not have been acquired by a reasonable consumer fully acquainted with the nature and extent of the failure; or</w:t>
        </w:r>
      </w:ins>
    </w:p>
    <w:p>
      <w:pPr>
        <w:tabs>
          <w:tab w:val="left" w:pos="1985"/>
          <w:tab w:val="left" w:pos="2410"/>
        </w:tabs>
        <w:spacing w:before="40"/>
        <w:ind w:left="2410" w:hanging="2410"/>
        <w:rPr>
          <w:ins w:id="9420" w:author="svcMRProcess" w:date="2018-09-18T23:49:00Z"/>
          <w:sz w:val="22"/>
        </w:rPr>
      </w:pPr>
      <w:ins w:id="9421" w:author="svcMRProcess" w:date="2018-09-18T23:49:00Z">
        <w:r>
          <w:rPr>
            <w:sz w:val="22"/>
          </w:rPr>
          <w:tab/>
          <w:t>(b)</w:t>
        </w:r>
        <w:r>
          <w:rPr>
            <w:sz w:val="22"/>
          </w:rPr>
          <w:tab/>
          <w:t>the goods depart in one or more significant respects:</w:t>
        </w:r>
      </w:ins>
    </w:p>
    <w:p>
      <w:pPr>
        <w:tabs>
          <w:tab w:val="left" w:pos="2694"/>
          <w:tab w:val="left" w:pos="3119"/>
        </w:tabs>
        <w:spacing w:before="40"/>
        <w:ind w:left="3119" w:hanging="3119"/>
        <w:rPr>
          <w:ins w:id="9422" w:author="svcMRProcess" w:date="2018-09-18T23:49:00Z"/>
          <w:sz w:val="22"/>
        </w:rPr>
      </w:pPr>
      <w:ins w:id="9423" w:author="svcMRProcess" w:date="2018-09-18T23:49:00Z">
        <w:r>
          <w:rPr>
            <w:sz w:val="22"/>
          </w:rPr>
          <w:tab/>
          <w:t>(i)</w:t>
        </w:r>
        <w:r>
          <w:rPr>
            <w:sz w:val="22"/>
          </w:rPr>
          <w:tab/>
          <w:t>if they were supplied by description — from that description; or</w:t>
        </w:r>
      </w:ins>
    </w:p>
    <w:p>
      <w:pPr>
        <w:tabs>
          <w:tab w:val="left" w:pos="2694"/>
          <w:tab w:val="left" w:pos="3119"/>
        </w:tabs>
        <w:spacing w:before="40"/>
        <w:ind w:left="3119" w:hanging="3119"/>
        <w:rPr>
          <w:ins w:id="9424" w:author="svcMRProcess" w:date="2018-09-18T23:49:00Z"/>
          <w:sz w:val="22"/>
        </w:rPr>
      </w:pPr>
      <w:ins w:id="9425" w:author="svcMRProcess" w:date="2018-09-18T23:49:00Z">
        <w:r>
          <w:rPr>
            <w:sz w:val="22"/>
          </w:rPr>
          <w:tab/>
          <w:t>(ii)</w:t>
        </w:r>
        <w:r>
          <w:rPr>
            <w:sz w:val="22"/>
          </w:rPr>
          <w:tab/>
          <w:t>if they were supplied by reference to a sample or demonstration model — from that sample or demonstration model; or</w:t>
        </w:r>
      </w:ins>
    </w:p>
    <w:p>
      <w:pPr>
        <w:tabs>
          <w:tab w:val="left" w:pos="1985"/>
          <w:tab w:val="left" w:pos="2410"/>
        </w:tabs>
        <w:spacing w:before="40"/>
        <w:ind w:left="2410" w:hanging="2410"/>
        <w:rPr>
          <w:ins w:id="9426" w:author="svcMRProcess" w:date="2018-09-18T23:49:00Z"/>
          <w:sz w:val="22"/>
        </w:rPr>
      </w:pPr>
      <w:ins w:id="9427" w:author="svcMRProcess" w:date="2018-09-18T23:49:00Z">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ins>
    </w:p>
    <w:p>
      <w:pPr>
        <w:tabs>
          <w:tab w:val="left" w:pos="1985"/>
          <w:tab w:val="left" w:pos="2410"/>
        </w:tabs>
        <w:spacing w:before="40"/>
        <w:ind w:left="2410" w:hanging="2410"/>
        <w:rPr>
          <w:ins w:id="9428" w:author="svcMRProcess" w:date="2018-09-18T23:49:00Z"/>
          <w:sz w:val="22"/>
        </w:rPr>
      </w:pPr>
      <w:ins w:id="9429" w:author="svcMRProcess" w:date="2018-09-18T23:49:00Z">
        <w:r>
          <w:rPr>
            <w:sz w:val="22"/>
          </w:rPr>
          <w:tab/>
          <w:t>(d)</w:t>
        </w:r>
        <w:r>
          <w:rPr>
            <w:sz w:val="22"/>
          </w:rPr>
          <w:tab/>
          <w:t>the goods are unfit for a disclosed purpose that was made known to:</w:t>
        </w:r>
      </w:ins>
    </w:p>
    <w:p>
      <w:pPr>
        <w:tabs>
          <w:tab w:val="left" w:pos="2694"/>
          <w:tab w:val="left" w:pos="3119"/>
        </w:tabs>
        <w:spacing w:before="40"/>
        <w:ind w:left="3119" w:hanging="3119"/>
        <w:rPr>
          <w:ins w:id="9430" w:author="svcMRProcess" w:date="2018-09-18T23:49:00Z"/>
          <w:sz w:val="22"/>
        </w:rPr>
      </w:pPr>
      <w:ins w:id="9431" w:author="svcMRProcess" w:date="2018-09-18T23:49:00Z">
        <w:r>
          <w:rPr>
            <w:sz w:val="22"/>
          </w:rPr>
          <w:tab/>
          <w:t>(i)</w:t>
        </w:r>
        <w:r>
          <w:rPr>
            <w:sz w:val="22"/>
          </w:rPr>
          <w:tab/>
          <w:t>the supplier of the goods; or</w:t>
        </w:r>
      </w:ins>
    </w:p>
    <w:p>
      <w:pPr>
        <w:tabs>
          <w:tab w:val="left" w:pos="2694"/>
          <w:tab w:val="left" w:pos="3119"/>
        </w:tabs>
        <w:spacing w:before="40"/>
        <w:ind w:left="3119" w:hanging="3119"/>
        <w:rPr>
          <w:ins w:id="9432" w:author="svcMRProcess" w:date="2018-09-18T23:49:00Z"/>
          <w:sz w:val="22"/>
        </w:rPr>
      </w:pPr>
      <w:ins w:id="9433" w:author="svcMRProcess" w:date="2018-09-18T23:49:00Z">
        <w:r>
          <w:rPr>
            <w:sz w:val="22"/>
          </w:rPr>
          <w:tab/>
          <w:t>(ii)</w:t>
        </w:r>
        <w:r>
          <w:rPr>
            <w:sz w:val="22"/>
          </w:rPr>
          <w:tab/>
          <w:t>a person by whom any prior negotiations or arrangements in relation to the acquisition of the goods were conducted or made;</w:t>
        </w:r>
      </w:ins>
    </w:p>
    <w:p>
      <w:pPr>
        <w:tabs>
          <w:tab w:val="left" w:pos="1985"/>
          <w:tab w:val="left" w:pos="2410"/>
        </w:tabs>
        <w:spacing w:before="40"/>
        <w:ind w:left="2410" w:hanging="2410"/>
        <w:rPr>
          <w:ins w:id="9434" w:author="svcMRProcess" w:date="2018-09-18T23:49:00Z"/>
          <w:sz w:val="22"/>
        </w:rPr>
      </w:pPr>
      <w:ins w:id="9435" w:author="svcMRProcess" w:date="2018-09-18T23:49:00Z">
        <w:r>
          <w:rPr>
            <w:sz w:val="22"/>
          </w:rPr>
          <w:tab/>
        </w:r>
        <w:r>
          <w:rPr>
            <w:sz w:val="22"/>
          </w:rPr>
          <w:tab/>
          <w:t>and they cannot, easily and within a reasonable time, be remedied to make them fit for such a purpose; or</w:t>
        </w:r>
      </w:ins>
    </w:p>
    <w:p>
      <w:pPr>
        <w:tabs>
          <w:tab w:val="left" w:pos="1985"/>
          <w:tab w:val="left" w:pos="2410"/>
        </w:tabs>
        <w:spacing w:before="40"/>
        <w:ind w:left="2410" w:hanging="2410"/>
        <w:rPr>
          <w:ins w:id="9436" w:author="svcMRProcess" w:date="2018-09-18T23:49:00Z"/>
          <w:sz w:val="22"/>
        </w:rPr>
      </w:pPr>
      <w:ins w:id="9437" w:author="svcMRProcess" w:date="2018-09-18T23:49:00Z">
        <w:r>
          <w:rPr>
            <w:sz w:val="22"/>
          </w:rPr>
          <w:tab/>
          <w:t>(e)</w:t>
        </w:r>
        <w:r>
          <w:rPr>
            <w:sz w:val="22"/>
          </w:rPr>
          <w:tab/>
          <w:t>the goods are not of acceptable quality because they are unsafe.</w:t>
        </w:r>
      </w:ins>
    </w:p>
    <w:p>
      <w:pPr>
        <w:pStyle w:val="yHeading5"/>
        <w:rPr>
          <w:ins w:id="9438" w:author="svcMRProcess" w:date="2018-09-18T23:49:00Z"/>
        </w:rPr>
      </w:pPr>
      <w:bookmarkStart w:id="9439" w:name="_Toc272855221"/>
      <w:bookmarkStart w:id="9440" w:name="_Toc283891702"/>
      <w:ins w:id="9441" w:author="svcMRProcess" w:date="2018-09-18T23:49:00Z">
        <w:r>
          <w:rPr>
            <w:rStyle w:val="CharSClsNo"/>
          </w:rPr>
          <w:t>261</w:t>
        </w:r>
        <w:r>
          <w:t>.</w:t>
        </w:r>
        <w:r>
          <w:tab/>
          <w:t>How suppliers may remedy a failure to comply with a guarantee</w:t>
        </w:r>
        <w:bookmarkEnd w:id="9439"/>
        <w:bookmarkEnd w:id="9440"/>
      </w:ins>
    </w:p>
    <w:p>
      <w:pPr>
        <w:tabs>
          <w:tab w:val="left" w:pos="1276"/>
          <w:tab w:val="left" w:pos="1843"/>
        </w:tabs>
        <w:spacing w:before="180"/>
        <w:ind w:left="1843" w:hanging="1843"/>
        <w:rPr>
          <w:ins w:id="9442" w:author="svcMRProcess" w:date="2018-09-18T23:49:00Z"/>
          <w:sz w:val="22"/>
        </w:rPr>
      </w:pPr>
      <w:ins w:id="9443" w:author="svcMRProcess" w:date="2018-09-18T23:49:00Z">
        <w:r>
          <w:rPr>
            <w:sz w:val="22"/>
          </w:rPr>
          <w:tab/>
        </w:r>
        <w:r>
          <w:rPr>
            <w:sz w:val="22"/>
          </w:rPr>
          <w:tab/>
          <w:t>If, under section 259(2)(a), a consumer requires a supplier of goods to remedy a failure to comply with a guarantee referred to in section 259(1)(b), the supplier may comply with the requirement:</w:t>
        </w:r>
      </w:ins>
    </w:p>
    <w:p>
      <w:pPr>
        <w:tabs>
          <w:tab w:val="left" w:pos="1985"/>
          <w:tab w:val="left" w:pos="2410"/>
        </w:tabs>
        <w:spacing w:before="40"/>
        <w:ind w:left="2410" w:hanging="2410"/>
        <w:rPr>
          <w:ins w:id="9444" w:author="svcMRProcess" w:date="2018-09-18T23:49:00Z"/>
          <w:sz w:val="22"/>
        </w:rPr>
      </w:pPr>
      <w:ins w:id="9445" w:author="svcMRProcess" w:date="2018-09-18T23:49:00Z">
        <w:r>
          <w:rPr>
            <w:sz w:val="22"/>
          </w:rPr>
          <w:tab/>
          <w:t>(a)</w:t>
        </w:r>
        <w:r>
          <w:rPr>
            <w:sz w:val="22"/>
          </w:rPr>
          <w:tab/>
          <w:t>if the failure relates to title — by curing any defect in title; or</w:t>
        </w:r>
      </w:ins>
    </w:p>
    <w:p>
      <w:pPr>
        <w:tabs>
          <w:tab w:val="left" w:pos="1985"/>
          <w:tab w:val="left" w:pos="2410"/>
        </w:tabs>
        <w:spacing w:before="40"/>
        <w:ind w:left="2410" w:hanging="2410"/>
        <w:rPr>
          <w:ins w:id="9446" w:author="svcMRProcess" w:date="2018-09-18T23:49:00Z"/>
          <w:sz w:val="22"/>
        </w:rPr>
      </w:pPr>
      <w:ins w:id="9447" w:author="svcMRProcess" w:date="2018-09-18T23:49:00Z">
        <w:r>
          <w:rPr>
            <w:sz w:val="22"/>
          </w:rPr>
          <w:tab/>
          <w:t>(b)</w:t>
        </w:r>
        <w:r>
          <w:rPr>
            <w:sz w:val="22"/>
          </w:rPr>
          <w:tab/>
          <w:t>if the failure does not relate to title — by repairing the goods; or</w:t>
        </w:r>
      </w:ins>
    </w:p>
    <w:p>
      <w:pPr>
        <w:tabs>
          <w:tab w:val="left" w:pos="1985"/>
          <w:tab w:val="left" w:pos="2410"/>
        </w:tabs>
        <w:spacing w:before="40"/>
        <w:ind w:left="2410" w:hanging="2410"/>
        <w:rPr>
          <w:ins w:id="9448" w:author="svcMRProcess" w:date="2018-09-18T23:49:00Z"/>
          <w:sz w:val="22"/>
        </w:rPr>
      </w:pPr>
      <w:ins w:id="9449" w:author="svcMRProcess" w:date="2018-09-18T23:49:00Z">
        <w:r>
          <w:rPr>
            <w:sz w:val="22"/>
          </w:rPr>
          <w:tab/>
          <w:t>(c)</w:t>
        </w:r>
        <w:r>
          <w:rPr>
            <w:sz w:val="22"/>
          </w:rPr>
          <w:tab/>
          <w:t>by replacing the goods with goods of an identical type; or</w:t>
        </w:r>
      </w:ins>
    </w:p>
    <w:p>
      <w:pPr>
        <w:tabs>
          <w:tab w:val="left" w:pos="1985"/>
          <w:tab w:val="left" w:pos="2410"/>
        </w:tabs>
        <w:spacing w:before="40"/>
        <w:ind w:left="2410" w:hanging="2410"/>
        <w:rPr>
          <w:ins w:id="9450" w:author="svcMRProcess" w:date="2018-09-18T23:49:00Z"/>
          <w:sz w:val="22"/>
        </w:rPr>
      </w:pPr>
      <w:ins w:id="9451" w:author="svcMRProcess" w:date="2018-09-18T23:49:00Z">
        <w:r>
          <w:rPr>
            <w:sz w:val="22"/>
          </w:rPr>
          <w:tab/>
          <w:t>(d)</w:t>
        </w:r>
        <w:r>
          <w:rPr>
            <w:sz w:val="22"/>
          </w:rPr>
          <w:tab/>
          <w:t>by refunding:</w:t>
        </w:r>
      </w:ins>
    </w:p>
    <w:p>
      <w:pPr>
        <w:tabs>
          <w:tab w:val="left" w:pos="2694"/>
          <w:tab w:val="left" w:pos="3119"/>
        </w:tabs>
        <w:spacing w:before="40"/>
        <w:ind w:left="3119" w:hanging="3119"/>
        <w:rPr>
          <w:ins w:id="9452" w:author="svcMRProcess" w:date="2018-09-18T23:49:00Z"/>
          <w:sz w:val="22"/>
        </w:rPr>
      </w:pPr>
      <w:ins w:id="9453" w:author="svcMRProcess" w:date="2018-09-18T23:49:00Z">
        <w:r>
          <w:rPr>
            <w:sz w:val="22"/>
          </w:rPr>
          <w:tab/>
          <w:t>(i)</w:t>
        </w:r>
        <w:r>
          <w:rPr>
            <w:sz w:val="22"/>
          </w:rPr>
          <w:tab/>
          <w:t>any money paid by the consumer for the goods; and</w:t>
        </w:r>
      </w:ins>
    </w:p>
    <w:p>
      <w:pPr>
        <w:tabs>
          <w:tab w:val="left" w:pos="2694"/>
          <w:tab w:val="left" w:pos="3119"/>
        </w:tabs>
        <w:spacing w:before="40"/>
        <w:ind w:left="3119" w:hanging="3119"/>
        <w:rPr>
          <w:ins w:id="9454" w:author="svcMRProcess" w:date="2018-09-18T23:49:00Z"/>
          <w:sz w:val="22"/>
        </w:rPr>
      </w:pPr>
      <w:ins w:id="9455" w:author="svcMRProcess" w:date="2018-09-18T23:49:00Z">
        <w:r>
          <w:rPr>
            <w:sz w:val="22"/>
          </w:rPr>
          <w:tab/>
          <w:t>(ii)</w:t>
        </w:r>
        <w:r>
          <w:rPr>
            <w:sz w:val="22"/>
          </w:rPr>
          <w:tab/>
          <w:t>an amount that is equal to the value of any other consideration provided by the consumer for the goods.</w:t>
        </w:r>
      </w:ins>
    </w:p>
    <w:p>
      <w:pPr>
        <w:pStyle w:val="yHeading5"/>
        <w:rPr>
          <w:ins w:id="9456" w:author="svcMRProcess" w:date="2018-09-18T23:49:00Z"/>
        </w:rPr>
      </w:pPr>
      <w:bookmarkStart w:id="9457" w:name="_Toc272855222"/>
      <w:bookmarkStart w:id="9458" w:name="_Toc283891703"/>
      <w:ins w:id="9459" w:author="svcMRProcess" w:date="2018-09-18T23:49:00Z">
        <w:r>
          <w:rPr>
            <w:rStyle w:val="CharSClsNo"/>
          </w:rPr>
          <w:t>262</w:t>
        </w:r>
        <w:r>
          <w:t>.</w:t>
        </w:r>
        <w:r>
          <w:tab/>
          <w:t>When consumers are not entitled to reject goods</w:t>
        </w:r>
        <w:bookmarkEnd w:id="9457"/>
        <w:bookmarkEnd w:id="9458"/>
      </w:ins>
    </w:p>
    <w:p>
      <w:pPr>
        <w:tabs>
          <w:tab w:val="left" w:pos="1276"/>
          <w:tab w:val="left" w:pos="1843"/>
        </w:tabs>
        <w:spacing w:before="180"/>
        <w:ind w:left="1843" w:hanging="1843"/>
        <w:rPr>
          <w:ins w:id="9460" w:author="svcMRProcess" w:date="2018-09-18T23:49:00Z"/>
          <w:sz w:val="22"/>
        </w:rPr>
      </w:pPr>
      <w:ins w:id="9461" w:author="svcMRProcess" w:date="2018-09-18T23:49:00Z">
        <w:r>
          <w:rPr>
            <w:sz w:val="22"/>
          </w:rPr>
          <w:tab/>
          <w:t>(1)</w:t>
        </w:r>
        <w:r>
          <w:rPr>
            <w:sz w:val="22"/>
          </w:rPr>
          <w:tab/>
          <w:t>A consumer is not entitled, under section 259, to notify a supplier of goods that the consumer rejects the goods if:</w:t>
        </w:r>
      </w:ins>
    </w:p>
    <w:p>
      <w:pPr>
        <w:tabs>
          <w:tab w:val="left" w:pos="1985"/>
          <w:tab w:val="left" w:pos="2410"/>
        </w:tabs>
        <w:spacing w:before="40"/>
        <w:ind w:left="2410" w:hanging="2410"/>
        <w:rPr>
          <w:ins w:id="9462" w:author="svcMRProcess" w:date="2018-09-18T23:49:00Z"/>
          <w:sz w:val="22"/>
        </w:rPr>
      </w:pPr>
      <w:ins w:id="9463" w:author="svcMRProcess" w:date="2018-09-18T23:49:00Z">
        <w:r>
          <w:rPr>
            <w:sz w:val="22"/>
          </w:rPr>
          <w:tab/>
          <w:t>(a)</w:t>
        </w:r>
        <w:r>
          <w:rPr>
            <w:sz w:val="22"/>
          </w:rPr>
          <w:tab/>
          <w:t>the rejection period for the goods has ended; or</w:t>
        </w:r>
      </w:ins>
    </w:p>
    <w:p>
      <w:pPr>
        <w:tabs>
          <w:tab w:val="left" w:pos="1985"/>
          <w:tab w:val="left" w:pos="2410"/>
        </w:tabs>
        <w:spacing w:before="40"/>
        <w:ind w:left="2410" w:hanging="2410"/>
        <w:rPr>
          <w:ins w:id="9464" w:author="svcMRProcess" w:date="2018-09-18T23:49:00Z"/>
          <w:sz w:val="22"/>
        </w:rPr>
      </w:pPr>
      <w:ins w:id="9465" w:author="svcMRProcess" w:date="2018-09-18T23:49:00Z">
        <w:r>
          <w:rPr>
            <w:sz w:val="22"/>
          </w:rPr>
          <w:tab/>
          <w:t>(b)</w:t>
        </w:r>
        <w:r>
          <w:rPr>
            <w:sz w:val="22"/>
          </w:rPr>
          <w:tab/>
          <w:t>the goods have been lost, destroyed or disposed of by the consumer; or</w:t>
        </w:r>
      </w:ins>
    </w:p>
    <w:p>
      <w:pPr>
        <w:tabs>
          <w:tab w:val="left" w:pos="1985"/>
          <w:tab w:val="left" w:pos="2410"/>
        </w:tabs>
        <w:spacing w:before="40"/>
        <w:ind w:left="2410" w:hanging="2410"/>
        <w:rPr>
          <w:ins w:id="9466" w:author="svcMRProcess" w:date="2018-09-18T23:49:00Z"/>
          <w:sz w:val="22"/>
        </w:rPr>
      </w:pPr>
      <w:ins w:id="9467" w:author="svcMRProcess" w:date="2018-09-18T23:49:00Z">
        <w:r>
          <w:rPr>
            <w:sz w:val="22"/>
          </w:rPr>
          <w:tab/>
          <w:t>(c)</w:t>
        </w:r>
        <w:r>
          <w:rPr>
            <w:sz w:val="22"/>
          </w:rPr>
          <w:tab/>
          <w:t>the goods were damaged after being delivered to the consumer for reasons not related to their state or condition at the time of supply; or</w:t>
        </w:r>
      </w:ins>
    </w:p>
    <w:p>
      <w:pPr>
        <w:tabs>
          <w:tab w:val="left" w:pos="1985"/>
          <w:tab w:val="left" w:pos="2410"/>
        </w:tabs>
        <w:spacing w:before="40"/>
        <w:ind w:left="2410" w:hanging="2410"/>
        <w:rPr>
          <w:ins w:id="9468" w:author="svcMRProcess" w:date="2018-09-18T23:49:00Z"/>
          <w:sz w:val="22"/>
        </w:rPr>
      </w:pPr>
      <w:ins w:id="9469" w:author="svcMRProcess" w:date="2018-09-18T23:49:00Z">
        <w:r>
          <w:rPr>
            <w:sz w:val="22"/>
          </w:rPr>
          <w:tab/>
          <w:t>(d)</w:t>
        </w:r>
        <w:r>
          <w:rPr>
            <w:sz w:val="22"/>
          </w:rPr>
          <w:tab/>
          <w:t>the goods have been attached to, or incorporated in, any real or personal property and they cannot be detached or isolated without damaging them.</w:t>
        </w:r>
      </w:ins>
    </w:p>
    <w:p>
      <w:pPr>
        <w:tabs>
          <w:tab w:val="left" w:pos="1276"/>
          <w:tab w:val="left" w:pos="1843"/>
        </w:tabs>
        <w:spacing w:before="180"/>
        <w:ind w:left="1843" w:hanging="1843"/>
        <w:rPr>
          <w:ins w:id="9470" w:author="svcMRProcess" w:date="2018-09-18T23:49:00Z"/>
          <w:sz w:val="22"/>
        </w:rPr>
      </w:pPr>
      <w:ins w:id="9471" w:author="svcMRProcess" w:date="2018-09-18T23:49:00Z">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ins>
    </w:p>
    <w:p>
      <w:pPr>
        <w:tabs>
          <w:tab w:val="left" w:pos="1985"/>
          <w:tab w:val="left" w:pos="2410"/>
        </w:tabs>
        <w:spacing w:before="40"/>
        <w:ind w:left="2410" w:hanging="2410"/>
        <w:rPr>
          <w:ins w:id="9472" w:author="svcMRProcess" w:date="2018-09-18T23:49:00Z"/>
          <w:sz w:val="22"/>
        </w:rPr>
      </w:pPr>
      <w:ins w:id="9473" w:author="svcMRProcess" w:date="2018-09-18T23:49:00Z">
        <w:r>
          <w:rPr>
            <w:sz w:val="22"/>
          </w:rPr>
          <w:tab/>
          <w:t>(a)</w:t>
        </w:r>
        <w:r>
          <w:rPr>
            <w:sz w:val="22"/>
          </w:rPr>
          <w:tab/>
          <w:t>the type of goods; and</w:t>
        </w:r>
      </w:ins>
    </w:p>
    <w:p>
      <w:pPr>
        <w:tabs>
          <w:tab w:val="left" w:pos="1985"/>
          <w:tab w:val="left" w:pos="2410"/>
        </w:tabs>
        <w:spacing w:before="40"/>
        <w:ind w:left="2410" w:hanging="2410"/>
        <w:rPr>
          <w:ins w:id="9474" w:author="svcMRProcess" w:date="2018-09-18T23:49:00Z"/>
          <w:sz w:val="22"/>
        </w:rPr>
      </w:pPr>
      <w:ins w:id="9475" w:author="svcMRProcess" w:date="2018-09-18T23:49:00Z">
        <w:r>
          <w:rPr>
            <w:sz w:val="22"/>
          </w:rPr>
          <w:tab/>
          <w:t>(b)</w:t>
        </w:r>
        <w:r>
          <w:rPr>
            <w:sz w:val="22"/>
          </w:rPr>
          <w:tab/>
          <w:t>the use to which a consumer is likely to put them; and</w:t>
        </w:r>
      </w:ins>
    </w:p>
    <w:p>
      <w:pPr>
        <w:tabs>
          <w:tab w:val="left" w:pos="1985"/>
          <w:tab w:val="left" w:pos="2410"/>
        </w:tabs>
        <w:spacing w:before="40"/>
        <w:ind w:left="2410" w:hanging="2410"/>
        <w:rPr>
          <w:ins w:id="9476" w:author="svcMRProcess" w:date="2018-09-18T23:49:00Z"/>
          <w:sz w:val="22"/>
        </w:rPr>
      </w:pPr>
      <w:ins w:id="9477" w:author="svcMRProcess" w:date="2018-09-18T23:49:00Z">
        <w:r>
          <w:rPr>
            <w:sz w:val="22"/>
          </w:rPr>
          <w:tab/>
          <w:t>(c)</w:t>
        </w:r>
        <w:r>
          <w:rPr>
            <w:sz w:val="22"/>
          </w:rPr>
          <w:tab/>
          <w:t>the length of time for which it is reasonable for them to be used; and</w:t>
        </w:r>
      </w:ins>
    </w:p>
    <w:p>
      <w:pPr>
        <w:tabs>
          <w:tab w:val="left" w:pos="1985"/>
          <w:tab w:val="left" w:pos="2410"/>
        </w:tabs>
        <w:spacing w:before="40"/>
        <w:ind w:left="2410" w:hanging="2410"/>
        <w:rPr>
          <w:ins w:id="9478" w:author="svcMRProcess" w:date="2018-09-18T23:49:00Z"/>
          <w:sz w:val="22"/>
        </w:rPr>
      </w:pPr>
      <w:ins w:id="9479" w:author="svcMRProcess" w:date="2018-09-18T23:49:00Z">
        <w:r>
          <w:rPr>
            <w:sz w:val="22"/>
          </w:rPr>
          <w:tab/>
          <w:t>(d)</w:t>
        </w:r>
        <w:r>
          <w:rPr>
            <w:sz w:val="22"/>
          </w:rPr>
          <w:tab/>
          <w:t>the amount of use to which it is reasonable for them to be put before such a failure becomes apparent.</w:t>
        </w:r>
      </w:ins>
    </w:p>
    <w:p>
      <w:pPr>
        <w:pStyle w:val="yHeading5"/>
        <w:rPr>
          <w:ins w:id="9480" w:author="svcMRProcess" w:date="2018-09-18T23:49:00Z"/>
        </w:rPr>
      </w:pPr>
      <w:bookmarkStart w:id="9481" w:name="_Toc272855223"/>
      <w:bookmarkStart w:id="9482" w:name="_Toc283891704"/>
      <w:ins w:id="9483" w:author="svcMRProcess" w:date="2018-09-18T23:49:00Z">
        <w:r>
          <w:rPr>
            <w:rStyle w:val="CharSClsNo"/>
          </w:rPr>
          <w:t>263</w:t>
        </w:r>
        <w:r>
          <w:t>.</w:t>
        </w:r>
        <w:r>
          <w:tab/>
          <w:t>Consequences of rejecting goods</w:t>
        </w:r>
        <w:bookmarkEnd w:id="9481"/>
        <w:bookmarkEnd w:id="9482"/>
      </w:ins>
    </w:p>
    <w:p>
      <w:pPr>
        <w:tabs>
          <w:tab w:val="left" w:pos="1276"/>
          <w:tab w:val="left" w:pos="1843"/>
        </w:tabs>
        <w:spacing w:before="180"/>
        <w:ind w:left="1843" w:hanging="1843"/>
        <w:rPr>
          <w:ins w:id="9484" w:author="svcMRProcess" w:date="2018-09-18T23:49:00Z"/>
          <w:sz w:val="22"/>
        </w:rPr>
      </w:pPr>
      <w:ins w:id="9485" w:author="svcMRProcess" w:date="2018-09-18T23:49:00Z">
        <w:r>
          <w:rPr>
            <w:sz w:val="22"/>
          </w:rPr>
          <w:tab/>
          <w:t>(1)</w:t>
        </w:r>
        <w:r>
          <w:rPr>
            <w:sz w:val="22"/>
          </w:rPr>
          <w:tab/>
          <w:t>This section applies if, under section 259, a consumer notifies a supplier of goods that the consumer rejects the goods.</w:t>
        </w:r>
      </w:ins>
    </w:p>
    <w:p>
      <w:pPr>
        <w:tabs>
          <w:tab w:val="left" w:pos="1276"/>
          <w:tab w:val="left" w:pos="1843"/>
        </w:tabs>
        <w:spacing w:before="180"/>
        <w:ind w:left="1843" w:hanging="1843"/>
        <w:rPr>
          <w:ins w:id="9486" w:author="svcMRProcess" w:date="2018-09-18T23:49:00Z"/>
          <w:sz w:val="22"/>
        </w:rPr>
      </w:pPr>
      <w:ins w:id="9487" w:author="svcMRProcess" w:date="2018-09-18T23:49:00Z">
        <w:r>
          <w:rPr>
            <w:sz w:val="22"/>
          </w:rPr>
          <w:tab/>
          <w:t>(2)</w:t>
        </w:r>
        <w:r>
          <w:rPr>
            <w:sz w:val="22"/>
          </w:rPr>
          <w:tab/>
          <w:t>The consumer must return the goods to the supplier unless:</w:t>
        </w:r>
      </w:ins>
    </w:p>
    <w:p>
      <w:pPr>
        <w:tabs>
          <w:tab w:val="left" w:pos="1985"/>
          <w:tab w:val="left" w:pos="2410"/>
        </w:tabs>
        <w:spacing w:before="40"/>
        <w:ind w:left="2410" w:hanging="2410"/>
        <w:rPr>
          <w:ins w:id="9488" w:author="svcMRProcess" w:date="2018-09-18T23:49:00Z"/>
          <w:sz w:val="22"/>
        </w:rPr>
      </w:pPr>
      <w:ins w:id="9489" w:author="svcMRProcess" w:date="2018-09-18T23:49:00Z">
        <w:r>
          <w:rPr>
            <w:sz w:val="22"/>
          </w:rPr>
          <w:tab/>
          <w:t>(a)</w:t>
        </w:r>
        <w:r>
          <w:rPr>
            <w:sz w:val="22"/>
          </w:rPr>
          <w:tab/>
          <w:t>the goods have already been returned to, or retrieved by, the supplier; or</w:t>
        </w:r>
      </w:ins>
    </w:p>
    <w:p>
      <w:pPr>
        <w:tabs>
          <w:tab w:val="left" w:pos="1985"/>
          <w:tab w:val="left" w:pos="2410"/>
        </w:tabs>
        <w:spacing w:before="40"/>
        <w:ind w:left="2410" w:hanging="2410"/>
        <w:rPr>
          <w:ins w:id="9490" w:author="svcMRProcess" w:date="2018-09-18T23:49:00Z"/>
          <w:sz w:val="22"/>
        </w:rPr>
      </w:pPr>
      <w:ins w:id="9491" w:author="svcMRProcess" w:date="2018-09-18T23:49:00Z">
        <w:r>
          <w:rPr>
            <w:sz w:val="22"/>
          </w:rPr>
          <w:tab/>
          <w:t>(b)</w:t>
        </w:r>
        <w:r>
          <w:rPr>
            <w:sz w:val="22"/>
          </w:rPr>
          <w:tab/>
          <w:t>the goods cannot be returned, removed or transported without significant cost to the consumer because of:</w:t>
        </w:r>
      </w:ins>
    </w:p>
    <w:p>
      <w:pPr>
        <w:tabs>
          <w:tab w:val="left" w:pos="2694"/>
          <w:tab w:val="left" w:pos="3119"/>
        </w:tabs>
        <w:spacing w:before="40"/>
        <w:ind w:left="3119" w:hanging="3119"/>
        <w:rPr>
          <w:ins w:id="9492" w:author="svcMRProcess" w:date="2018-09-18T23:49:00Z"/>
          <w:sz w:val="22"/>
        </w:rPr>
      </w:pPr>
      <w:ins w:id="9493" w:author="svcMRProcess" w:date="2018-09-18T23:49:00Z">
        <w:r>
          <w:rPr>
            <w:sz w:val="22"/>
          </w:rPr>
          <w:tab/>
          <w:t>(i)</w:t>
        </w:r>
        <w:r>
          <w:rPr>
            <w:sz w:val="22"/>
          </w:rPr>
          <w:tab/>
          <w:t>the nature of the failure to comply with the guarantee to which the rejection relates; or</w:t>
        </w:r>
      </w:ins>
    </w:p>
    <w:p>
      <w:pPr>
        <w:tabs>
          <w:tab w:val="left" w:pos="2694"/>
          <w:tab w:val="left" w:pos="3119"/>
        </w:tabs>
        <w:spacing w:before="40"/>
        <w:ind w:left="3119" w:hanging="3119"/>
        <w:rPr>
          <w:ins w:id="9494" w:author="svcMRProcess" w:date="2018-09-18T23:49:00Z"/>
          <w:sz w:val="22"/>
        </w:rPr>
      </w:pPr>
      <w:ins w:id="9495" w:author="svcMRProcess" w:date="2018-09-18T23:49:00Z">
        <w:r>
          <w:rPr>
            <w:sz w:val="22"/>
          </w:rPr>
          <w:tab/>
          <w:t>(ii)</w:t>
        </w:r>
        <w:r>
          <w:rPr>
            <w:sz w:val="22"/>
          </w:rPr>
          <w:tab/>
          <w:t>the size or height, or method of attachment, of the goods.</w:t>
        </w:r>
      </w:ins>
    </w:p>
    <w:p>
      <w:pPr>
        <w:tabs>
          <w:tab w:val="left" w:pos="1276"/>
          <w:tab w:val="left" w:pos="1843"/>
        </w:tabs>
        <w:spacing w:before="180"/>
        <w:ind w:left="1843" w:hanging="1843"/>
        <w:rPr>
          <w:ins w:id="9496" w:author="svcMRProcess" w:date="2018-09-18T23:49:00Z"/>
          <w:sz w:val="22"/>
        </w:rPr>
      </w:pPr>
      <w:ins w:id="9497" w:author="svcMRProcess" w:date="2018-09-18T23:49:00Z">
        <w:r>
          <w:rPr>
            <w:sz w:val="22"/>
          </w:rPr>
          <w:tab/>
          <w:t>(3)</w:t>
        </w:r>
        <w:r>
          <w:rPr>
            <w:sz w:val="22"/>
          </w:rPr>
          <w:tab/>
          <w:t>If subsection (2)(b) applies, the supplier must, within a reasonable time, collect the goods at the supplier’s expense.</w:t>
        </w:r>
      </w:ins>
    </w:p>
    <w:p>
      <w:pPr>
        <w:tabs>
          <w:tab w:val="left" w:pos="1276"/>
          <w:tab w:val="left" w:pos="1843"/>
        </w:tabs>
        <w:spacing w:before="180"/>
        <w:ind w:left="1843" w:hanging="1843"/>
        <w:rPr>
          <w:ins w:id="9498" w:author="svcMRProcess" w:date="2018-09-18T23:49:00Z"/>
          <w:sz w:val="22"/>
        </w:rPr>
      </w:pPr>
      <w:ins w:id="9499" w:author="svcMRProcess" w:date="2018-09-18T23:49:00Z">
        <w:r>
          <w:rPr>
            <w:sz w:val="22"/>
          </w:rPr>
          <w:tab/>
          <w:t>(4)</w:t>
        </w:r>
        <w:r>
          <w:rPr>
            <w:sz w:val="22"/>
          </w:rPr>
          <w:tab/>
          <w:t>The supplier must, in accordance with an election made by the consumer:</w:t>
        </w:r>
      </w:ins>
    </w:p>
    <w:p>
      <w:pPr>
        <w:tabs>
          <w:tab w:val="left" w:pos="1985"/>
          <w:tab w:val="left" w:pos="2410"/>
        </w:tabs>
        <w:spacing w:before="40"/>
        <w:ind w:left="2410" w:hanging="2410"/>
        <w:rPr>
          <w:ins w:id="9500" w:author="svcMRProcess" w:date="2018-09-18T23:49:00Z"/>
          <w:sz w:val="22"/>
        </w:rPr>
      </w:pPr>
      <w:ins w:id="9501" w:author="svcMRProcess" w:date="2018-09-18T23:49:00Z">
        <w:r>
          <w:rPr>
            <w:sz w:val="22"/>
          </w:rPr>
          <w:tab/>
          <w:t>(a)</w:t>
        </w:r>
        <w:r>
          <w:rPr>
            <w:sz w:val="22"/>
          </w:rPr>
          <w:tab/>
          <w:t>refund:</w:t>
        </w:r>
      </w:ins>
    </w:p>
    <w:p>
      <w:pPr>
        <w:tabs>
          <w:tab w:val="left" w:pos="2694"/>
          <w:tab w:val="left" w:pos="3119"/>
        </w:tabs>
        <w:spacing w:before="40"/>
        <w:ind w:left="3119" w:hanging="3119"/>
        <w:rPr>
          <w:ins w:id="9502" w:author="svcMRProcess" w:date="2018-09-18T23:49:00Z"/>
          <w:sz w:val="22"/>
        </w:rPr>
      </w:pPr>
      <w:ins w:id="9503" w:author="svcMRProcess" w:date="2018-09-18T23:49:00Z">
        <w:r>
          <w:rPr>
            <w:sz w:val="22"/>
          </w:rPr>
          <w:tab/>
          <w:t>(i)</w:t>
        </w:r>
        <w:r>
          <w:rPr>
            <w:sz w:val="22"/>
          </w:rPr>
          <w:tab/>
          <w:t>any money paid by the consumer for the goods; and</w:t>
        </w:r>
      </w:ins>
    </w:p>
    <w:p>
      <w:pPr>
        <w:tabs>
          <w:tab w:val="left" w:pos="2694"/>
          <w:tab w:val="left" w:pos="3119"/>
        </w:tabs>
        <w:spacing w:before="40"/>
        <w:ind w:left="3119" w:hanging="3119"/>
        <w:rPr>
          <w:ins w:id="9504" w:author="svcMRProcess" w:date="2018-09-18T23:49:00Z"/>
          <w:sz w:val="22"/>
        </w:rPr>
      </w:pPr>
      <w:ins w:id="9505" w:author="svcMRProcess" w:date="2018-09-18T23:49:00Z">
        <w:r>
          <w:rPr>
            <w:sz w:val="22"/>
          </w:rPr>
          <w:tab/>
          <w:t>(ii)</w:t>
        </w:r>
        <w:r>
          <w:rPr>
            <w:sz w:val="22"/>
          </w:rPr>
          <w:tab/>
          <w:t>an amount that is equal to the value of any other consideration provided by the consumer for the goods; or</w:t>
        </w:r>
      </w:ins>
    </w:p>
    <w:p>
      <w:pPr>
        <w:tabs>
          <w:tab w:val="left" w:pos="1985"/>
          <w:tab w:val="left" w:pos="2410"/>
        </w:tabs>
        <w:spacing w:before="40"/>
        <w:ind w:left="2410" w:hanging="2410"/>
        <w:rPr>
          <w:ins w:id="9506" w:author="svcMRProcess" w:date="2018-09-18T23:49:00Z"/>
          <w:sz w:val="22"/>
        </w:rPr>
      </w:pPr>
      <w:ins w:id="9507" w:author="svcMRProcess" w:date="2018-09-18T23:49:00Z">
        <w:r>
          <w:rPr>
            <w:sz w:val="22"/>
          </w:rPr>
          <w:tab/>
          <w:t>(b)</w:t>
        </w:r>
        <w:r>
          <w:rPr>
            <w:sz w:val="22"/>
          </w:rPr>
          <w:tab/>
          <w:t>replace the rejected goods with goods of the same type, and of similar value, if such goods are reasonably available to the supplier.</w:t>
        </w:r>
      </w:ins>
    </w:p>
    <w:p>
      <w:pPr>
        <w:tabs>
          <w:tab w:val="left" w:pos="1276"/>
          <w:tab w:val="left" w:pos="1843"/>
        </w:tabs>
        <w:spacing w:before="180"/>
        <w:ind w:left="1843" w:hanging="1843"/>
        <w:rPr>
          <w:ins w:id="9508" w:author="svcMRProcess" w:date="2018-09-18T23:49:00Z"/>
          <w:sz w:val="22"/>
        </w:rPr>
      </w:pPr>
      <w:ins w:id="9509" w:author="svcMRProcess" w:date="2018-09-18T23:49:00Z">
        <w:r>
          <w:rPr>
            <w:sz w:val="22"/>
          </w:rPr>
          <w:tab/>
          <w:t>(5)</w:t>
        </w:r>
        <w:r>
          <w:rPr>
            <w:sz w:val="22"/>
          </w:rPr>
          <w:tab/>
          <w:t>The supplier cannot satisfy subsection (4)(a) by permitting the consumer to acquire goods from the supplier.</w:t>
        </w:r>
      </w:ins>
    </w:p>
    <w:p>
      <w:pPr>
        <w:tabs>
          <w:tab w:val="left" w:pos="1276"/>
          <w:tab w:val="left" w:pos="1843"/>
        </w:tabs>
        <w:spacing w:before="180"/>
        <w:ind w:left="1843" w:hanging="1843"/>
        <w:rPr>
          <w:ins w:id="9510" w:author="svcMRProcess" w:date="2018-09-18T23:49:00Z"/>
          <w:sz w:val="22"/>
        </w:rPr>
      </w:pPr>
      <w:ins w:id="9511" w:author="svcMRProcess" w:date="2018-09-18T23:49:00Z">
        <w:r>
          <w:rPr>
            <w:sz w:val="22"/>
          </w:rPr>
          <w:tab/>
          <w:t>(6)</w:t>
        </w:r>
        <w:r>
          <w:rPr>
            <w:sz w:val="22"/>
          </w:rPr>
          <w:tab/>
          <w:t>If the property in the rejected goods had passed to the consumer before the rejection was notified, the property in those goods revests in the supplier on the notification of the rejection.</w:t>
        </w:r>
      </w:ins>
    </w:p>
    <w:p>
      <w:pPr>
        <w:pStyle w:val="yHeading5"/>
        <w:rPr>
          <w:ins w:id="9512" w:author="svcMRProcess" w:date="2018-09-18T23:49:00Z"/>
        </w:rPr>
      </w:pPr>
      <w:bookmarkStart w:id="9513" w:name="_Toc272855224"/>
      <w:bookmarkStart w:id="9514" w:name="_Toc283891705"/>
      <w:ins w:id="9515" w:author="svcMRProcess" w:date="2018-09-18T23:49:00Z">
        <w:r>
          <w:rPr>
            <w:rStyle w:val="CharSClsNo"/>
          </w:rPr>
          <w:t>264</w:t>
        </w:r>
        <w:r>
          <w:t>.</w:t>
        </w:r>
        <w:r>
          <w:tab/>
          <w:t>Replaced goods</w:t>
        </w:r>
        <w:bookmarkEnd w:id="9513"/>
        <w:bookmarkEnd w:id="9514"/>
      </w:ins>
    </w:p>
    <w:p>
      <w:pPr>
        <w:tabs>
          <w:tab w:val="left" w:pos="1276"/>
          <w:tab w:val="left" w:pos="1843"/>
        </w:tabs>
        <w:spacing w:before="180"/>
        <w:ind w:left="1843" w:hanging="1843"/>
        <w:rPr>
          <w:ins w:id="9516" w:author="svcMRProcess" w:date="2018-09-18T23:49:00Z"/>
          <w:sz w:val="22"/>
        </w:rPr>
      </w:pPr>
      <w:ins w:id="9517" w:author="svcMRProcess" w:date="2018-09-18T23:49:00Z">
        <w:r>
          <w:rPr>
            <w:sz w:val="22"/>
          </w:rPr>
          <w:tab/>
        </w:r>
        <w:r>
          <w:rPr>
            <w:sz w:val="22"/>
          </w:rPr>
          <w:tab/>
          <w:t>If the goods are replaced under section 261(c) or 263(4)(b):</w:t>
        </w:r>
      </w:ins>
    </w:p>
    <w:p>
      <w:pPr>
        <w:tabs>
          <w:tab w:val="left" w:pos="1985"/>
          <w:tab w:val="left" w:pos="2410"/>
        </w:tabs>
        <w:spacing w:before="40"/>
        <w:ind w:left="2410" w:hanging="2410"/>
        <w:rPr>
          <w:ins w:id="9518" w:author="svcMRProcess" w:date="2018-09-18T23:49:00Z"/>
          <w:sz w:val="22"/>
        </w:rPr>
      </w:pPr>
      <w:ins w:id="9519" w:author="svcMRProcess" w:date="2018-09-18T23:49:00Z">
        <w:r>
          <w:rPr>
            <w:sz w:val="22"/>
          </w:rPr>
          <w:tab/>
          <w:t>(a)</w:t>
        </w:r>
        <w:r>
          <w:rPr>
            <w:sz w:val="22"/>
          </w:rPr>
          <w:tab/>
          <w:t>the replacement goods are taken, for the purposes of Division 1 of Part 3</w:t>
        </w:r>
        <w:r>
          <w:rPr>
            <w:sz w:val="22"/>
          </w:rPr>
          <w:noBreakHyphen/>
          <w:t>2 and this Part, to be supplied by the supplier; and</w:t>
        </w:r>
      </w:ins>
    </w:p>
    <w:p>
      <w:pPr>
        <w:tabs>
          <w:tab w:val="left" w:pos="1985"/>
          <w:tab w:val="left" w:pos="2410"/>
        </w:tabs>
        <w:spacing w:before="40"/>
        <w:ind w:left="2410" w:hanging="2410"/>
        <w:rPr>
          <w:ins w:id="9520" w:author="svcMRProcess" w:date="2018-09-18T23:49:00Z"/>
          <w:sz w:val="22"/>
        </w:rPr>
      </w:pPr>
      <w:ins w:id="9521" w:author="svcMRProcess" w:date="2018-09-18T23:49:00Z">
        <w:r>
          <w:rPr>
            <w:sz w:val="22"/>
          </w:rPr>
          <w:tab/>
          <w:t>(b)</w:t>
        </w:r>
        <w:r>
          <w:rPr>
            <w:sz w:val="22"/>
          </w:rPr>
          <w:tab/>
          <w:t>the provisions of Division 1 of Part 3</w:t>
        </w:r>
        <w:r>
          <w:rPr>
            <w:sz w:val="22"/>
          </w:rPr>
          <w:noBreakHyphen/>
          <w:t>2 and this Part apply in relation to the replacement goods.</w:t>
        </w:r>
      </w:ins>
    </w:p>
    <w:p>
      <w:pPr>
        <w:pStyle w:val="yHeading5"/>
        <w:rPr>
          <w:ins w:id="9522" w:author="svcMRProcess" w:date="2018-09-18T23:49:00Z"/>
        </w:rPr>
      </w:pPr>
      <w:bookmarkStart w:id="9523" w:name="_Toc272855225"/>
      <w:bookmarkStart w:id="9524" w:name="_Toc283891706"/>
      <w:ins w:id="9525" w:author="svcMRProcess" w:date="2018-09-18T23:49:00Z">
        <w:r>
          <w:rPr>
            <w:rStyle w:val="CharSClsNo"/>
          </w:rPr>
          <w:t>265</w:t>
        </w:r>
        <w:r>
          <w:t>.</w:t>
        </w:r>
        <w:r>
          <w:tab/>
          <w:t>Termination of contracts for the supply of services that are connected with rejected goods</w:t>
        </w:r>
        <w:bookmarkEnd w:id="9523"/>
        <w:bookmarkEnd w:id="9524"/>
      </w:ins>
    </w:p>
    <w:p>
      <w:pPr>
        <w:tabs>
          <w:tab w:val="left" w:pos="1276"/>
          <w:tab w:val="left" w:pos="1843"/>
        </w:tabs>
        <w:spacing w:before="180"/>
        <w:ind w:left="1843" w:hanging="1843"/>
        <w:rPr>
          <w:ins w:id="9526" w:author="svcMRProcess" w:date="2018-09-18T23:49:00Z"/>
          <w:sz w:val="22"/>
        </w:rPr>
      </w:pPr>
      <w:ins w:id="9527" w:author="svcMRProcess" w:date="2018-09-18T23:49:00Z">
        <w:r>
          <w:rPr>
            <w:sz w:val="22"/>
          </w:rPr>
          <w:tab/>
          <w:t>(1)</w:t>
        </w:r>
        <w:r>
          <w:rPr>
            <w:sz w:val="22"/>
          </w:rPr>
          <w:tab/>
          <w:t>If:</w:t>
        </w:r>
      </w:ins>
    </w:p>
    <w:p>
      <w:pPr>
        <w:tabs>
          <w:tab w:val="left" w:pos="1985"/>
          <w:tab w:val="left" w:pos="2410"/>
        </w:tabs>
        <w:spacing w:before="40"/>
        <w:ind w:left="2410" w:hanging="2410"/>
        <w:rPr>
          <w:ins w:id="9528" w:author="svcMRProcess" w:date="2018-09-18T23:49:00Z"/>
          <w:sz w:val="22"/>
        </w:rPr>
      </w:pPr>
      <w:ins w:id="9529" w:author="svcMRProcess" w:date="2018-09-18T23:49:00Z">
        <w:r>
          <w:rPr>
            <w:sz w:val="22"/>
          </w:rPr>
          <w:tab/>
          <w:t>(a)</w:t>
        </w:r>
        <w:r>
          <w:rPr>
            <w:sz w:val="22"/>
          </w:rPr>
          <w:tab/>
          <w:t>under section 259, a consumer notifies a supplier of goods that the consumer rejects the goods; and</w:t>
        </w:r>
      </w:ins>
    </w:p>
    <w:p>
      <w:pPr>
        <w:tabs>
          <w:tab w:val="left" w:pos="1985"/>
          <w:tab w:val="left" w:pos="2410"/>
        </w:tabs>
        <w:spacing w:before="40"/>
        <w:ind w:left="2410" w:hanging="2410"/>
        <w:rPr>
          <w:ins w:id="9530" w:author="svcMRProcess" w:date="2018-09-18T23:49:00Z"/>
          <w:sz w:val="22"/>
        </w:rPr>
      </w:pPr>
      <w:ins w:id="9531" w:author="svcMRProcess" w:date="2018-09-18T23:49:00Z">
        <w:r>
          <w:rPr>
            <w:sz w:val="22"/>
          </w:rPr>
          <w:tab/>
          <w:t>(b)</w:t>
        </w:r>
        <w:r>
          <w:rPr>
            <w:sz w:val="22"/>
          </w:rPr>
          <w:tab/>
          <w:t>the supplier is required under section 263(4)(a) to give the consumer a refund; and</w:t>
        </w:r>
      </w:ins>
    </w:p>
    <w:p>
      <w:pPr>
        <w:tabs>
          <w:tab w:val="left" w:pos="1985"/>
          <w:tab w:val="left" w:pos="2410"/>
        </w:tabs>
        <w:spacing w:before="40"/>
        <w:ind w:left="2410" w:hanging="2410"/>
        <w:rPr>
          <w:ins w:id="9532" w:author="svcMRProcess" w:date="2018-09-18T23:49:00Z"/>
          <w:sz w:val="22"/>
        </w:rPr>
      </w:pPr>
      <w:ins w:id="9533" w:author="svcMRProcess" w:date="2018-09-18T23:49:00Z">
        <w:r>
          <w:rPr>
            <w:sz w:val="22"/>
          </w:rPr>
          <w:tab/>
          <w:t>(c)</w:t>
        </w:r>
        <w:r>
          <w:rPr>
            <w:sz w:val="22"/>
          </w:rPr>
          <w:tab/>
          <w:t>a person supplies, in trade or commerce, services to the consumer that are connected with the rejected goods;</w:t>
        </w:r>
      </w:ins>
    </w:p>
    <w:p>
      <w:pPr>
        <w:tabs>
          <w:tab w:val="left" w:pos="1276"/>
          <w:tab w:val="left" w:pos="1843"/>
        </w:tabs>
        <w:spacing w:before="40"/>
        <w:ind w:left="1843" w:hanging="1843"/>
        <w:rPr>
          <w:ins w:id="9534" w:author="svcMRProcess" w:date="2018-09-18T23:49:00Z"/>
          <w:sz w:val="22"/>
        </w:rPr>
      </w:pPr>
      <w:ins w:id="9535" w:author="svcMRProcess" w:date="2018-09-18T23:49:00Z">
        <w:r>
          <w:rPr>
            <w:sz w:val="22"/>
          </w:rPr>
          <w:tab/>
        </w:r>
        <w:r>
          <w:rPr>
            <w:sz w:val="22"/>
          </w:rPr>
          <w:tab/>
          <w:t>the consumer may terminate the contract for the supply of the services.</w:t>
        </w:r>
      </w:ins>
    </w:p>
    <w:p>
      <w:pPr>
        <w:tabs>
          <w:tab w:val="left" w:pos="1276"/>
          <w:tab w:val="left" w:pos="1843"/>
        </w:tabs>
        <w:spacing w:before="180"/>
        <w:ind w:left="1843" w:hanging="1843"/>
        <w:rPr>
          <w:ins w:id="9536" w:author="svcMRProcess" w:date="2018-09-18T23:49:00Z"/>
          <w:sz w:val="22"/>
        </w:rPr>
      </w:pPr>
      <w:ins w:id="9537" w:author="svcMRProcess" w:date="2018-09-18T23:49:00Z">
        <w:r>
          <w:rPr>
            <w:sz w:val="22"/>
          </w:rPr>
          <w:tab/>
          <w:t>(2)</w:t>
        </w:r>
        <w:r>
          <w:rPr>
            <w:sz w:val="22"/>
          </w:rPr>
          <w:tab/>
          <w:t>The termination takes effect:</w:t>
        </w:r>
      </w:ins>
    </w:p>
    <w:p>
      <w:pPr>
        <w:tabs>
          <w:tab w:val="left" w:pos="1985"/>
          <w:tab w:val="left" w:pos="2410"/>
        </w:tabs>
        <w:spacing w:before="40"/>
        <w:ind w:left="2410" w:hanging="2410"/>
        <w:rPr>
          <w:ins w:id="9538" w:author="svcMRProcess" w:date="2018-09-18T23:49:00Z"/>
          <w:sz w:val="22"/>
        </w:rPr>
      </w:pPr>
      <w:ins w:id="9539" w:author="svcMRProcess" w:date="2018-09-18T23:49:00Z">
        <w:r>
          <w:rPr>
            <w:sz w:val="22"/>
          </w:rPr>
          <w:tab/>
          <w:t>(a)</w:t>
        </w:r>
        <w:r>
          <w:rPr>
            <w:sz w:val="22"/>
          </w:rPr>
          <w:tab/>
          <w:t>at the time the termination is made known to the supplier of the services (whether by words or by conduct indicating the consumer’s intention to terminate the contract); or</w:t>
        </w:r>
      </w:ins>
    </w:p>
    <w:p>
      <w:pPr>
        <w:tabs>
          <w:tab w:val="left" w:pos="1985"/>
          <w:tab w:val="left" w:pos="2410"/>
        </w:tabs>
        <w:spacing w:before="40"/>
        <w:ind w:left="2410" w:hanging="2410"/>
        <w:rPr>
          <w:ins w:id="9540" w:author="svcMRProcess" w:date="2018-09-18T23:49:00Z"/>
          <w:sz w:val="22"/>
        </w:rPr>
      </w:pPr>
      <w:ins w:id="9541" w:author="svcMRProcess" w:date="2018-09-18T23:49:00Z">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ins>
    </w:p>
    <w:p>
      <w:pPr>
        <w:tabs>
          <w:tab w:val="left" w:pos="1276"/>
          <w:tab w:val="left" w:pos="1843"/>
        </w:tabs>
        <w:spacing w:before="180"/>
        <w:ind w:left="1843" w:hanging="1843"/>
        <w:rPr>
          <w:ins w:id="9542" w:author="svcMRProcess" w:date="2018-09-18T23:49:00Z"/>
          <w:sz w:val="22"/>
        </w:rPr>
      </w:pPr>
      <w:ins w:id="9543" w:author="svcMRProcess" w:date="2018-09-18T23:49:00Z">
        <w:r>
          <w:rPr>
            <w:sz w:val="22"/>
          </w:rPr>
          <w:tab/>
          <w:t>(3)</w:t>
        </w:r>
        <w:r>
          <w:rPr>
            <w:sz w:val="22"/>
          </w:rPr>
          <w:tab/>
          <w:t>The consumer is entitled to recover, by action against the supplier of the services, a refund of:</w:t>
        </w:r>
      </w:ins>
    </w:p>
    <w:p>
      <w:pPr>
        <w:tabs>
          <w:tab w:val="left" w:pos="1985"/>
          <w:tab w:val="left" w:pos="2410"/>
        </w:tabs>
        <w:spacing w:before="40"/>
        <w:ind w:left="2410" w:hanging="2410"/>
        <w:rPr>
          <w:ins w:id="9544" w:author="svcMRProcess" w:date="2018-09-18T23:49:00Z"/>
          <w:sz w:val="22"/>
        </w:rPr>
      </w:pPr>
      <w:ins w:id="9545" w:author="svcMRProcess" w:date="2018-09-18T23:49:00Z">
        <w:r>
          <w:rPr>
            <w:sz w:val="22"/>
          </w:rPr>
          <w:tab/>
          <w:t>(a)</w:t>
        </w:r>
        <w:r>
          <w:rPr>
            <w:sz w:val="22"/>
          </w:rPr>
          <w:tab/>
          <w:t>any money paid by the consumer for the services; and</w:t>
        </w:r>
      </w:ins>
    </w:p>
    <w:p>
      <w:pPr>
        <w:tabs>
          <w:tab w:val="left" w:pos="1985"/>
          <w:tab w:val="left" w:pos="2410"/>
        </w:tabs>
        <w:spacing w:before="40"/>
        <w:ind w:left="2410" w:hanging="2410"/>
        <w:rPr>
          <w:ins w:id="9546" w:author="svcMRProcess" w:date="2018-09-18T23:49:00Z"/>
          <w:sz w:val="22"/>
        </w:rPr>
      </w:pPr>
      <w:ins w:id="9547" w:author="svcMRProcess" w:date="2018-09-18T23:49:00Z">
        <w:r>
          <w:rPr>
            <w:sz w:val="22"/>
          </w:rPr>
          <w:tab/>
          <w:t>(b)</w:t>
        </w:r>
        <w:r>
          <w:rPr>
            <w:sz w:val="22"/>
          </w:rPr>
          <w:tab/>
          <w:t>an amount that is equal to the value of any other consideration provided by the consumer for the services;</w:t>
        </w:r>
      </w:ins>
    </w:p>
    <w:p>
      <w:pPr>
        <w:tabs>
          <w:tab w:val="left" w:pos="1985"/>
          <w:tab w:val="left" w:pos="2410"/>
        </w:tabs>
        <w:spacing w:before="40"/>
        <w:ind w:left="2410" w:hanging="2410"/>
        <w:rPr>
          <w:ins w:id="9548" w:author="svcMRProcess" w:date="2018-09-18T23:49:00Z"/>
          <w:sz w:val="22"/>
        </w:rPr>
      </w:pPr>
      <w:ins w:id="9549" w:author="svcMRProcess" w:date="2018-09-18T23:49:00Z">
        <w:r>
          <w:rPr>
            <w:sz w:val="22"/>
          </w:rPr>
          <w:tab/>
        </w:r>
        <w:r>
          <w:rPr>
            <w:sz w:val="22"/>
          </w:rPr>
          <w:tab/>
          <w:t>to the extent that the consumer has not already consumed the services at the time the termination takes effect.</w:t>
        </w:r>
      </w:ins>
    </w:p>
    <w:p>
      <w:pPr>
        <w:pStyle w:val="yHeading5"/>
        <w:rPr>
          <w:ins w:id="9550" w:author="svcMRProcess" w:date="2018-09-18T23:49:00Z"/>
        </w:rPr>
      </w:pPr>
      <w:bookmarkStart w:id="9551" w:name="_Toc272855226"/>
      <w:bookmarkStart w:id="9552" w:name="_Toc283891707"/>
      <w:ins w:id="9553" w:author="svcMRProcess" w:date="2018-09-18T23:49:00Z">
        <w:r>
          <w:rPr>
            <w:rStyle w:val="CharSClsNo"/>
          </w:rPr>
          <w:t>266</w:t>
        </w:r>
        <w:r>
          <w:t>.</w:t>
        </w:r>
        <w:r>
          <w:tab/>
          <w:t>Rights of gift recipients</w:t>
        </w:r>
        <w:bookmarkEnd w:id="9551"/>
        <w:bookmarkEnd w:id="9552"/>
      </w:ins>
    </w:p>
    <w:p>
      <w:pPr>
        <w:tabs>
          <w:tab w:val="left" w:pos="1276"/>
          <w:tab w:val="left" w:pos="1843"/>
        </w:tabs>
        <w:spacing w:before="180"/>
        <w:ind w:left="1843" w:hanging="1843"/>
        <w:rPr>
          <w:ins w:id="9554" w:author="svcMRProcess" w:date="2018-09-18T23:49:00Z"/>
          <w:sz w:val="22"/>
        </w:rPr>
      </w:pPr>
      <w:ins w:id="9555" w:author="svcMRProcess" w:date="2018-09-18T23:49:00Z">
        <w:r>
          <w:rPr>
            <w:sz w:val="22"/>
          </w:rPr>
          <w:tab/>
        </w:r>
        <w:r>
          <w:rPr>
            <w:sz w:val="22"/>
          </w:rPr>
          <w:tab/>
          <w:t>If a consumer acquires goods from a supplier and gives them to another person as a gift, the other person may, subject to any defence which would be available to the supplier against the consumer:</w:t>
        </w:r>
      </w:ins>
    </w:p>
    <w:p>
      <w:pPr>
        <w:tabs>
          <w:tab w:val="left" w:pos="1985"/>
          <w:tab w:val="left" w:pos="2410"/>
        </w:tabs>
        <w:spacing w:before="40"/>
        <w:ind w:left="2410" w:hanging="2410"/>
        <w:rPr>
          <w:ins w:id="9556" w:author="svcMRProcess" w:date="2018-09-18T23:49:00Z"/>
          <w:sz w:val="22"/>
        </w:rPr>
      </w:pPr>
      <w:ins w:id="9557" w:author="svcMRProcess" w:date="2018-09-18T23:49:00Z">
        <w:r>
          <w:rPr>
            <w:sz w:val="22"/>
          </w:rPr>
          <w:tab/>
          <w:t>(a)</w:t>
        </w:r>
        <w:r>
          <w:rPr>
            <w:sz w:val="22"/>
          </w:rPr>
          <w:tab/>
          <w:t>exercise any rights or remedies under this Subdivision which would be available to the other person if he or she had acquired the goods from the supplier; and</w:t>
        </w:r>
      </w:ins>
    </w:p>
    <w:p>
      <w:pPr>
        <w:tabs>
          <w:tab w:val="left" w:pos="1985"/>
          <w:tab w:val="left" w:pos="2410"/>
        </w:tabs>
        <w:spacing w:before="40"/>
        <w:ind w:left="2410" w:hanging="2410"/>
        <w:rPr>
          <w:ins w:id="9558" w:author="svcMRProcess" w:date="2018-09-18T23:49:00Z"/>
          <w:sz w:val="22"/>
        </w:rPr>
      </w:pPr>
      <w:ins w:id="9559" w:author="svcMRProcess" w:date="2018-09-18T23:49:00Z">
        <w:r>
          <w:rPr>
            <w:sz w:val="22"/>
          </w:rPr>
          <w:tab/>
          <w:t>(b)</w:t>
        </w:r>
        <w:r>
          <w:rPr>
            <w:sz w:val="22"/>
          </w:rPr>
          <w:tab/>
          <w:t>any reference in this Subdivision to a consumer includes a reference to the other person accordingly.</w:t>
        </w:r>
      </w:ins>
    </w:p>
    <w:p>
      <w:pPr>
        <w:pStyle w:val="yHeading4"/>
        <w:rPr>
          <w:ins w:id="9560" w:author="svcMRProcess" w:date="2018-09-18T23:49:00Z"/>
        </w:rPr>
      </w:pPr>
      <w:bookmarkStart w:id="9561" w:name="_Toc272825761"/>
      <w:bookmarkStart w:id="9562" w:name="_Toc272831877"/>
      <w:bookmarkStart w:id="9563" w:name="_Toc272854109"/>
      <w:bookmarkStart w:id="9564" w:name="_Toc272855227"/>
      <w:bookmarkStart w:id="9565" w:name="_Toc283888905"/>
      <w:bookmarkStart w:id="9566" w:name="_Toc283891708"/>
      <w:ins w:id="9567" w:author="svcMRProcess" w:date="2018-09-18T23:49:00Z">
        <w:r>
          <w:t>Subdivision B — Action against suppliers of services</w:t>
        </w:r>
        <w:bookmarkEnd w:id="9561"/>
        <w:bookmarkEnd w:id="9562"/>
        <w:bookmarkEnd w:id="9563"/>
        <w:bookmarkEnd w:id="9564"/>
        <w:bookmarkEnd w:id="9565"/>
        <w:bookmarkEnd w:id="9566"/>
      </w:ins>
    </w:p>
    <w:p>
      <w:pPr>
        <w:pStyle w:val="yHeading5"/>
        <w:rPr>
          <w:ins w:id="9568" w:author="svcMRProcess" w:date="2018-09-18T23:49:00Z"/>
        </w:rPr>
      </w:pPr>
      <w:bookmarkStart w:id="9569" w:name="_Toc272855228"/>
      <w:bookmarkStart w:id="9570" w:name="_Toc283891709"/>
      <w:ins w:id="9571" w:author="svcMRProcess" w:date="2018-09-18T23:49:00Z">
        <w:r>
          <w:rPr>
            <w:rStyle w:val="CharSClsNo"/>
          </w:rPr>
          <w:t>267</w:t>
        </w:r>
        <w:r>
          <w:t>.</w:t>
        </w:r>
        <w:r>
          <w:tab/>
          <w:t>Action against suppliers of services</w:t>
        </w:r>
        <w:bookmarkEnd w:id="9569"/>
        <w:bookmarkEnd w:id="9570"/>
      </w:ins>
    </w:p>
    <w:p>
      <w:pPr>
        <w:tabs>
          <w:tab w:val="left" w:pos="1276"/>
          <w:tab w:val="left" w:pos="1843"/>
        </w:tabs>
        <w:spacing w:before="180"/>
        <w:ind w:left="1843" w:hanging="1843"/>
        <w:rPr>
          <w:ins w:id="9572" w:author="svcMRProcess" w:date="2018-09-18T23:49:00Z"/>
          <w:sz w:val="22"/>
        </w:rPr>
      </w:pPr>
      <w:ins w:id="9573" w:author="svcMRProcess" w:date="2018-09-18T23:49:00Z">
        <w:r>
          <w:rPr>
            <w:sz w:val="22"/>
          </w:rPr>
          <w:tab/>
          <w:t>(1)</w:t>
        </w:r>
        <w:r>
          <w:rPr>
            <w:sz w:val="22"/>
          </w:rPr>
          <w:tab/>
          <w:t>A consumer may take action under this section if:</w:t>
        </w:r>
      </w:ins>
    </w:p>
    <w:p>
      <w:pPr>
        <w:tabs>
          <w:tab w:val="left" w:pos="1985"/>
          <w:tab w:val="left" w:pos="2410"/>
        </w:tabs>
        <w:spacing w:before="40"/>
        <w:ind w:left="2410" w:hanging="2410"/>
        <w:rPr>
          <w:ins w:id="9574" w:author="svcMRProcess" w:date="2018-09-18T23:49:00Z"/>
          <w:sz w:val="22"/>
        </w:rPr>
      </w:pPr>
      <w:ins w:id="9575" w:author="svcMRProcess" w:date="2018-09-18T23:49:00Z">
        <w:r>
          <w:rPr>
            <w:sz w:val="22"/>
          </w:rPr>
          <w:tab/>
          <w:t>(a)</w:t>
        </w:r>
        <w:r>
          <w:rPr>
            <w:sz w:val="22"/>
          </w:rPr>
          <w:tab/>
          <w:t xml:space="preserve">a person (the </w:t>
        </w:r>
        <w:r>
          <w:rPr>
            <w:b/>
            <w:i/>
            <w:sz w:val="22"/>
          </w:rPr>
          <w:t>supplier</w:t>
        </w:r>
        <w:r>
          <w:rPr>
            <w:sz w:val="22"/>
          </w:rPr>
          <w:t>) supplies, in trade or commerce, services to the consumer; and</w:t>
        </w:r>
      </w:ins>
    </w:p>
    <w:p>
      <w:pPr>
        <w:tabs>
          <w:tab w:val="left" w:pos="1985"/>
          <w:tab w:val="left" w:pos="2410"/>
        </w:tabs>
        <w:spacing w:before="40"/>
        <w:ind w:left="2410" w:hanging="2410"/>
        <w:rPr>
          <w:ins w:id="9576" w:author="svcMRProcess" w:date="2018-09-18T23:49:00Z"/>
          <w:sz w:val="22"/>
        </w:rPr>
      </w:pPr>
      <w:ins w:id="9577" w:author="svcMRProcess" w:date="2018-09-18T23:49:00Z">
        <w:r>
          <w:rPr>
            <w:sz w:val="22"/>
          </w:rPr>
          <w:tab/>
          <w:t>(b)</w:t>
        </w:r>
        <w:r>
          <w:rPr>
            <w:sz w:val="22"/>
          </w:rPr>
          <w:tab/>
          <w:t>a guarantee that applies to the supply under Subdivision B of Division 1 of Part 3</w:t>
        </w:r>
        <w:r>
          <w:rPr>
            <w:sz w:val="22"/>
          </w:rPr>
          <w:noBreakHyphen/>
          <w:t>2 is not complied with; and</w:t>
        </w:r>
      </w:ins>
    </w:p>
    <w:p>
      <w:pPr>
        <w:tabs>
          <w:tab w:val="left" w:pos="1985"/>
          <w:tab w:val="left" w:pos="2410"/>
        </w:tabs>
        <w:spacing w:before="40"/>
        <w:ind w:left="2410" w:hanging="2410"/>
        <w:rPr>
          <w:ins w:id="9578" w:author="svcMRProcess" w:date="2018-09-18T23:49:00Z"/>
          <w:sz w:val="22"/>
        </w:rPr>
      </w:pPr>
      <w:ins w:id="9579" w:author="svcMRProcess" w:date="2018-09-18T23:49:00Z">
        <w:r>
          <w:rPr>
            <w:sz w:val="22"/>
          </w:rPr>
          <w:tab/>
          <w:t>(c)</w:t>
        </w:r>
        <w:r>
          <w:rPr>
            <w:sz w:val="22"/>
          </w:rPr>
          <w:tab/>
          <w:t>unless the guarantee is the guarantee under section 60 — the failure to comply with the guarantee did not occur only because of:</w:t>
        </w:r>
      </w:ins>
    </w:p>
    <w:p>
      <w:pPr>
        <w:tabs>
          <w:tab w:val="left" w:pos="2694"/>
          <w:tab w:val="left" w:pos="3119"/>
        </w:tabs>
        <w:spacing w:before="40"/>
        <w:ind w:left="3119" w:hanging="3119"/>
        <w:rPr>
          <w:ins w:id="9580" w:author="svcMRProcess" w:date="2018-09-18T23:49:00Z"/>
          <w:sz w:val="22"/>
        </w:rPr>
      </w:pPr>
      <w:ins w:id="9581" w:author="svcMRProcess" w:date="2018-09-18T23:49:00Z">
        <w:r>
          <w:rPr>
            <w:sz w:val="22"/>
          </w:rPr>
          <w:tab/>
          <w:t>(i)</w:t>
        </w:r>
        <w:r>
          <w:rPr>
            <w:sz w:val="22"/>
          </w:rPr>
          <w:tab/>
          <w:t>an act, default or omission of, or a representation made by, any person other than the supplier, or an agent or employee of the supplier; or</w:t>
        </w:r>
      </w:ins>
    </w:p>
    <w:p>
      <w:pPr>
        <w:tabs>
          <w:tab w:val="left" w:pos="2694"/>
          <w:tab w:val="left" w:pos="3119"/>
        </w:tabs>
        <w:spacing w:before="40"/>
        <w:ind w:left="3119" w:hanging="3119"/>
        <w:rPr>
          <w:ins w:id="9582" w:author="svcMRProcess" w:date="2018-09-18T23:49:00Z"/>
          <w:sz w:val="22"/>
        </w:rPr>
      </w:pPr>
      <w:ins w:id="9583" w:author="svcMRProcess" w:date="2018-09-18T23:49:00Z">
        <w:r>
          <w:rPr>
            <w:sz w:val="22"/>
          </w:rPr>
          <w:tab/>
          <w:t>(ii)</w:t>
        </w:r>
        <w:r>
          <w:rPr>
            <w:sz w:val="22"/>
          </w:rPr>
          <w:tab/>
          <w:t>a cause independent of human control that occurred after the services were supplied.</w:t>
        </w:r>
      </w:ins>
    </w:p>
    <w:p>
      <w:pPr>
        <w:tabs>
          <w:tab w:val="left" w:pos="1276"/>
          <w:tab w:val="left" w:pos="1843"/>
        </w:tabs>
        <w:spacing w:before="180"/>
        <w:ind w:left="1843" w:hanging="1843"/>
        <w:rPr>
          <w:ins w:id="9584" w:author="svcMRProcess" w:date="2018-09-18T23:49:00Z"/>
          <w:sz w:val="22"/>
        </w:rPr>
      </w:pPr>
      <w:ins w:id="9585" w:author="svcMRProcess" w:date="2018-09-18T23:49:00Z">
        <w:r>
          <w:rPr>
            <w:sz w:val="22"/>
          </w:rPr>
          <w:tab/>
          <w:t>(2)</w:t>
        </w:r>
        <w:r>
          <w:rPr>
            <w:sz w:val="22"/>
          </w:rPr>
          <w:tab/>
          <w:t>If the failure to comply with the guarantee can be remedied and is not a major failure:</w:t>
        </w:r>
      </w:ins>
    </w:p>
    <w:p>
      <w:pPr>
        <w:tabs>
          <w:tab w:val="left" w:pos="1985"/>
          <w:tab w:val="left" w:pos="2410"/>
        </w:tabs>
        <w:spacing w:before="40"/>
        <w:ind w:left="2410" w:hanging="2410"/>
        <w:rPr>
          <w:ins w:id="9586" w:author="svcMRProcess" w:date="2018-09-18T23:49:00Z"/>
          <w:sz w:val="22"/>
        </w:rPr>
      </w:pPr>
      <w:ins w:id="9587" w:author="svcMRProcess" w:date="2018-09-18T23:49:00Z">
        <w:r>
          <w:rPr>
            <w:sz w:val="22"/>
          </w:rPr>
          <w:tab/>
          <w:t>(a)</w:t>
        </w:r>
        <w:r>
          <w:rPr>
            <w:sz w:val="22"/>
          </w:rPr>
          <w:tab/>
          <w:t>the consumer may require the supplier to remedy the failure within a reasonable time; or</w:t>
        </w:r>
      </w:ins>
    </w:p>
    <w:p>
      <w:pPr>
        <w:tabs>
          <w:tab w:val="left" w:pos="1985"/>
          <w:tab w:val="left" w:pos="2410"/>
        </w:tabs>
        <w:spacing w:before="40"/>
        <w:ind w:left="2410" w:hanging="2410"/>
        <w:rPr>
          <w:ins w:id="9588" w:author="svcMRProcess" w:date="2018-09-18T23:49:00Z"/>
          <w:sz w:val="22"/>
        </w:rPr>
      </w:pPr>
      <w:ins w:id="9589" w:author="svcMRProcess" w:date="2018-09-18T23:49:00Z">
        <w:r>
          <w:rPr>
            <w:sz w:val="22"/>
          </w:rPr>
          <w:tab/>
          <w:t>(b)</w:t>
        </w:r>
        <w:r>
          <w:rPr>
            <w:sz w:val="22"/>
          </w:rPr>
          <w:tab/>
          <w:t>if such a requirement is made of the supplier but the supplier refuses or fails to comply with the requirement, or fails to comply with the requirement within a reasonable time — the consumer may:</w:t>
        </w:r>
      </w:ins>
    </w:p>
    <w:p>
      <w:pPr>
        <w:tabs>
          <w:tab w:val="left" w:pos="2694"/>
          <w:tab w:val="left" w:pos="3119"/>
        </w:tabs>
        <w:spacing w:before="40"/>
        <w:ind w:left="3119" w:hanging="3119"/>
        <w:rPr>
          <w:ins w:id="9590" w:author="svcMRProcess" w:date="2018-09-18T23:49:00Z"/>
          <w:sz w:val="22"/>
        </w:rPr>
      </w:pPr>
      <w:ins w:id="9591" w:author="svcMRProcess" w:date="2018-09-18T23:49:00Z">
        <w:r>
          <w:rPr>
            <w:sz w:val="22"/>
          </w:rPr>
          <w:tab/>
          <w:t>(i)</w:t>
        </w:r>
        <w:r>
          <w:rPr>
            <w:sz w:val="22"/>
          </w:rPr>
          <w:tab/>
          <w:t>otherwise have the failure remedied and, by action against the supplier, recover all reasonable costs incurred by the consumer in having the failure so remedied; or</w:t>
        </w:r>
      </w:ins>
    </w:p>
    <w:p>
      <w:pPr>
        <w:tabs>
          <w:tab w:val="left" w:pos="2694"/>
          <w:tab w:val="left" w:pos="3119"/>
        </w:tabs>
        <w:spacing w:before="40"/>
        <w:ind w:left="3119" w:hanging="3119"/>
        <w:rPr>
          <w:ins w:id="9592" w:author="svcMRProcess" w:date="2018-09-18T23:49:00Z"/>
          <w:sz w:val="22"/>
        </w:rPr>
      </w:pPr>
      <w:ins w:id="9593" w:author="svcMRProcess" w:date="2018-09-18T23:49:00Z">
        <w:r>
          <w:rPr>
            <w:sz w:val="22"/>
          </w:rPr>
          <w:tab/>
          <w:t>(ii)</w:t>
        </w:r>
        <w:r>
          <w:rPr>
            <w:sz w:val="22"/>
          </w:rPr>
          <w:tab/>
          <w:t>terminate the contract for the supply of the services.</w:t>
        </w:r>
      </w:ins>
    </w:p>
    <w:p>
      <w:pPr>
        <w:tabs>
          <w:tab w:val="left" w:pos="1276"/>
          <w:tab w:val="left" w:pos="1843"/>
        </w:tabs>
        <w:spacing w:before="180"/>
        <w:ind w:left="1843" w:hanging="1843"/>
        <w:rPr>
          <w:ins w:id="9594" w:author="svcMRProcess" w:date="2018-09-18T23:49:00Z"/>
          <w:sz w:val="22"/>
        </w:rPr>
      </w:pPr>
      <w:ins w:id="9595" w:author="svcMRProcess" w:date="2018-09-18T23:49:00Z">
        <w:r>
          <w:rPr>
            <w:sz w:val="22"/>
          </w:rPr>
          <w:tab/>
          <w:t>(3)</w:t>
        </w:r>
        <w:r>
          <w:rPr>
            <w:sz w:val="22"/>
          </w:rPr>
          <w:tab/>
          <w:t>If the failure to comply with the guarantee cannot be remedied or is a major failure, the consumer may:</w:t>
        </w:r>
      </w:ins>
    </w:p>
    <w:p>
      <w:pPr>
        <w:tabs>
          <w:tab w:val="left" w:pos="1985"/>
          <w:tab w:val="left" w:pos="2410"/>
        </w:tabs>
        <w:spacing w:before="40"/>
        <w:ind w:left="2410" w:hanging="2410"/>
        <w:rPr>
          <w:ins w:id="9596" w:author="svcMRProcess" w:date="2018-09-18T23:49:00Z"/>
          <w:sz w:val="22"/>
        </w:rPr>
      </w:pPr>
      <w:ins w:id="9597" w:author="svcMRProcess" w:date="2018-09-18T23:49:00Z">
        <w:r>
          <w:rPr>
            <w:sz w:val="22"/>
          </w:rPr>
          <w:tab/>
          <w:t>(a)</w:t>
        </w:r>
        <w:r>
          <w:rPr>
            <w:sz w:val="22"/>
          </w:rPr>
          <w:tab/>
          <w:t>terminate the contract for the supply of the services; or</w:t>
        </w:r>
      </w:ins>
    </w:p>
    <w:p>
      <w:pPr>
        <w:tabs>
          <w:tab w:val="left" w:pos="1985"/>
          <w:tab w:val="left" w:pos="2410"/>
        </w:tabs>
        <w:spacing w:before="40"/>
        <w:ind w:left="2410" w:hanging="2410"/>
        <w:rPr>
          <w:ins w:id="9598" w:author="svcMRProcess" w:date="2018-09-18T23:49:00Z"/>
          <w:sz w:val="22"/>
        </w:rPr>
      </w:pPr>
      <w:ins w:id="9599" w:author="svcMRProcess" w:date="2018-09-18T23:49:00Z">
        <w:r>
          <w:rPr>
            <w:sz w:val="22"/>
          </w:rPr>
          <w:tab/>
          <w:t>(b)</w:t>
        </w:r>
        <w:r>
          <w:rPr>
            <w:sz w:val="22"/>
          </w:rPr>
          <w:tab/>
          <w:t>by action against the supplier, recover compensation for any reduction in the value of the services below the price paid or payable by the consumer for the services.</w:t>
        </w:r>
      </w:ins>
    </w:p>
    <w:p>
      <w:pPr>
        <w:tabs>
          <w:tab w:val="left" w:pos="1276"/>
          <w:tab w:val="left" w:pos="1843"/>
        </w:tabs>
        <w:spacing w:before="180"/>
        <w:ind w:left="1843" w:hanging="1843"/>
        <w:rPr>
          <w:ins w:id="9600" w:author="svcMRProcess" w:date="2018-09-18T23:49:00Z"/>
          <w:sz w:val="22"/>
        </w:rPr>
      </w:pPr>
      <w:ins w:id="9601" w:author="svcMRProcess" w:date="2018-09-18T23:49:00Z">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ins>
    </w:p>
    <w:p>
      <w:pPr>
        <w:tabs>
          <w:tab w:val="left" w:pos="1276"/>
          <w:tab w:val="left" w:pos="1843"/>
        </w:tabs>
        <w:spacing w:before="180"/>
        <w:ind w:left="1843" w:hanging="1843"/>
        <w:rPr>
          <w:ins w:id="9602" w:author="svcMRProcess" w:date="2018-09-18T23:49:00Z"/>
          <w:sz w:val="22"/>
        </w:rPr>
      </w:pPr>
      <w:ins w:id="9603" w:author="svcMRProcess" w:date="2018-09-18T23:49:00Z">
        <w:r>
          <w:rPr>
            <w:sz w:val="22"/>
          </w:rPr>
          <w:tab/>
          <w:t>(5)</w:t>
        </w:r>
        <w:r>
          <w:rPr>
            <w:sz w:val="22"/>
          </w:rPr>
          <w:tab/>
          <w:t>To avoid doubt, subsection (4) applies in addition to subsections (2) and (3).</w:t>
        </w:r>
      </w:ins>
    </w:p>
    <w:p>
      <w:pPr>
        <w:pStyle w:val="yHeading5"/>
        <w:rPr>
          <w:ins w:id="9604" w:author="svcMRProcess" w:date="2018-09-18T23:49:00Z"/>
        </w:rPr>
      </w:pPr>
      <w:bookmarkStart w:id="9605" w:name="_Toc272855229"/>
      <w:bookmarkStart w:id="9606" w:name="_Toc283891710"/>
      <w:ins w:id="9607" w:author="svcMRProcess" w:date="2018-09-18T23:49:00Z">
        <w:r>
          <w:rPr>
            <w:rStyle w:val="CharSClsNo"/>
          </w:rPr>
          <w:t>268</w:t>
        </w:r>
        <w:r>
          <w:t>.</w:t>
        </w:r>
        <w:r>
          <w:tab/>
          <w:t>When a failure to comply with a guarantee is a major failure</w:t>
        </w:r>
        <w:bookmarkEnd w:id="9605"/>
        <w:bookmarkEnd w:id="9606"/>
      </w:ins>
    </w:p>
    <w:p>
      <w:pPr>
        <w:tabs>
          <w:tab w:val="left" w:pos="1276"/>
          <w:tab w:val="left" w:pos="1843"/>
        </w:tabs>
        <w:spacing w:before="180"/>
        <w:ind w:left="1843" w:hanging="1843"/>
        <w:rPr>
          <w:ins w:id="9608" w:author="svcMRProcess" w:date="2018-09-18T23:49:00Z"/>
          <w:sz w:val="22"/>
        </w:rPr>
      </w:pPr>
      <w:ins w:id="9609" w:author="svcMRProcess" w:date="2018-09-18T23:49:00Z">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ins>
    </w:p>
    <w:p>
      <w:pPr>
        <w:tabs>
          <w:tab w:val="left" w:pos="1985"/>
          <w:tab w:val="left" w:pos="2410"/>
        </w:tabs>
        <w:spacing w:before="40"/>
        <w:ind w:left="2410" w:hanging="2410"/>
        <w:rPr>
          <w:ins w:id="9610" w:author="svcMRProcess" w:date="2018-09-18T23:49:00Z"/>
          <w:sz w:val="22"/>
        </w:rPr>
      </w:pPr>
      <w:ins w:id="9611" w:author="svcMRProcess" w:date="2018-09-18T23:49:00Z">
        <w:r>
          <w:rPr>
            <w:sz w:val="22"/>
          </w:rPr>
          <w:tab/>
          <w:t>(a)</w:t>
        </w:r>
        <w:r>
          <w:rPr>
            <w:sz w:val="22"/>
          </w:rPr>
          <w:tab/>
          <w:t>the services would not have been acquired by a reasonable consumer fully acquainted with the nature and extent of the failure; or</w:t>
        </w:r>
      </w:ins>
    </w:p>
    <w:p>
      <w:pPr>
        <w:tabs>
          <w:tab w:val="left" w:pos="1985"/>
          <w:tab w:val="left" w:pos="2410"/>
        </w:tabs>
        <w:spacing w:before="40"/>
        <w:ind w:left="2410" w:hanging="2410"/>
        <w:rPr>
          <w:ins w:id="9612" w:author="svcMRProcess" w:date="2018-09-18T23:49:00Z"/>
          <w:sz w:val="22"/>
        </w:rPr>
      </w:pPr>
      <w:ins w:id="9613" w:author="svcMRProcess" w:date="2018-09-18T23:49:00Z">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ins>
    </w:p>
    <w:p>
      <w:pPr>
        <w:tabs>
          <w:tab w:val="left" w:pos="1985"/>
          <w:tab w:val="left" w:pos="2410"/>
        </w:tabs>
        <w:spacing w:before="40"/>
        <w:ind w:left="2410" w:hanging="2410"/>
        <w:rPr>
          <w:ins w:id="9614" w:author="svcMRProcess" w:date="2018-09-18T23:49:00Z"/>
          <w:sz w:val="22"/>
        </w:rPr>
      </w:pPr>
      <w:ins w:id="9615" w:author="svcMRProcess" w:date="2018-09-18T23:49:00Z">
        <w:r>
          <w:rPr>
            <w:sz w:val="22"/>
          </w:rPr>
          <w:tab/>
          <w:t>(c)</w:t>
        </w:r>
        <w:r>
          <w:rPr>
            <w:sz w:val="22"/>
          </w:rPr>
          <w:tab/>
          <w:t>both of the following apply:</w:t>
        </w:r>
      </w:ins>
    </w:p>
    <w:p>
      <w:pPr>
        <w:tabs>
          <w:tab w:val="left" w:pos="2694"/>
          <w:tab w:val="left" w:pos="3119"/>
        </w:tabs>
        <w:spacing w:before="40"/>
        <w:ind w:left="3119" w:hanging="3119"/>
        <w:rPr>
          <w:ins w:id="9616" w:author="svcMRProcess" w:date="2018-09-18T23:49:00Z"/>
          <w:sz w:val="22"/>
        </w:rPr>
      </w:pPr>
      <w:ins w:id="9617" w:author="svcMRProcess" w:date="2018-09-18T23:49:00Z">
        <w:r>
          <w:rPr>
            <w:sz w:val="22"/>
          </w:rPr>
          <w:tab/>
          <w:t>(i)</w:t>
        </w:r>
        <w:r>
          <w:rPr>
            <w:sz w:val="22"/>
          </w:rPr>
          <w:tab/>
          <w:t>the services, and any product resulting from the services, are unfit for a particular purpose for which the services were acquired by the consumer that was made known to the supplier of the services;</w:t>
        </w:r>
      </w:ins>
    </w:p>
    <w:p>
      <w:pPr>
        <w:tabs>
          <w:tab w:val="left" w:pos="2694"/>
          <w:tab w:val="left" w:pos="3119"/>
        </w:tabs>
        <w:spacing w:before="40"/>
        <w:ind w:left="3119" w:hanging="3119"/>
        <w:rPr>
          <w:ins w:id="9618" w:author="svcMRProcess" w:date="2018-09-18T23:49:00Z"/>
          <w:sz w:val="22"/>
        </w:rPr>
      </w:pPr>
      <w:ins w:id="9619" w:author="svcMRProcess" w:date="2018-09-18T23:49:00Z">
        <w:r>
          <w:rPr>
            <w:sz w:val="22"/>
          </w:rPr>
          <w:tab/>
          <w:t>(ii)</w:t>
        </w:r>
        <w:r>
          <w:rPr>
            <w:sz w:val="22"/>
          </w:rPr>
          <w:tab/>
          <w:t>the services, and any of those products, cannot, easily and within a reasonable time, be remedied to make them fit for such a purpose; or</w:t>
        </w:r>
      </w:ins>
    </w:p>
    <w:p>
      <w:pPr>
        <w:tabs>
          <w:tab w:val="left" w:pos="1985"/>
          <w:tab w:val="left" w:pos="2410"/>
        </w:tabs>
        <w:spacing w:before="40"/>
        <w:ind w:left="2410" w:hanging="2410"/>
        <w:rPr>
          <w:ins w:id="9620" w:author="svcMRProcess" w:date="2018-09-18T23:49:00Z"/>
          <w:sz w:val="22"/>
        </w:rPr>
      </w:pPr>
      <w:ins w:id="9621" w:author="svcMRProcess" w:date="2018-09-18T23:49:00Z">
        <w:r>
          <w:rPr>
            <w:sz w:val="22"/>
          </w:rPr>
          <w:tab/>
          <w:t>(d)</w:t>
        </w:r>
        <w:r>
          <w:rPr>
            <w:sz w:val="22"/>
          </w:rPr>
          <w:tab/>
          <w:t>both of the following apply:</w:t>
        </w:r>
      </w:ins>
    </w:p>
    <w:p>
      <w:pPr>
        <w:tabs>
          <w:tab w:val="left" w:pos="2694"/>
          <w:tab w:val="left" w:pos="3119"/>
        </w:tabs>
        <w:spacing w:before="40"/>
        <w:ind w:left="3119" w:hanging="3119"/>
        <w:rPr>
          <w:ins w:id="9622" w:author="svcMRProcess" w:date="2018-09-18T23:49:00Z"/>
          <w:sz w:val="22"/>
        </w:rPr>
      </w:pPr>
      <w:ins w:id="9623" w:author="svcMRProcess" w:date="2018-09-18T23:49:00Z">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ins>
    </w:p>
    <w:p>
      <w:pPr>
        <w:tabs>
          <w:tab w:val="left" w:pos="2694"/>
          <w:tab w:val="left" w:pos="3119"/>
        </w:tabs>
        <w:spacing w:before="40"/>
        <w:ind w:left="3119" w:hanging="3119"/>
        <w:rPr>
          <w:ins w:id="9624" w:author="svcMRProcess" w:date="2018-09-18T23:49:00Z"/>
          <w:sz w:val="22"/>
        </w:rPr>
      </w:pPr>
      <w:ins w:id="9625" w:author="svcMRProcess" w:date="2018-09-18T23:49:00Z">
        <w:r>
          <w:rPr>
            <w:sz w:val="22"/>
          </w:rPr>
          <w:tab/>
          <w:t>(ii)</w:t>
        </w:r>
        <w:r>
          <w:rPr>
            <w:sz w:val="22"/>
          </w:rPr>
          <w:tab/>
          <w:t>the services, and any of those products, cannot, easily and within a reasonable time, be remedied to achieve such a result; or</w:t>
        </w:r>
      </w:ins>
    </w:p>
    <w:p>
      <w:pPr>
        <w:tabs>
          <w:tab w:val="left" w:pos="1985"/>
          <w:tab w:val="left" w:pos="2410"/>
        </w:tabs>
        <w:spacing w:before="40"/>
        <w:ind w:left="2410" w:hanging="2410"/>
        <w:rPr>
          <w:ins w:id="9626" w:author="svcMRProcess" w:date="2018-09-18T23:49:00Z"/>
          <w:sz w:val="22"/>
        </w:rPr>
      </w:pPr>
      <w:ins w:id="9627" w:author="svcMRProcess" w:date="2018-09-18T23:49:00Z">
        <w:r>
          <w:rPr>
            <w:sz w:val="22"/>
          </w:rPr>
          <w:tab/>
          <w:t>(e)</w:t>
        </w:r>
        <w:r>
          <w:rPr>
            <w:sz w:val="22"/>
          </w:rPr>
          <w:tab/>
          <w:t>the supply of the services creates an unsafe situation.</w:t>
        </w:r>
      </w:ins>
    </w:p>
    <w:p>
      <w:pPr>
        <w:pStyle w:val="yHeading5"/>
        <w:rPr>
          <w:ins w:id="9628" w:author="svcMRProcess" w:date="2018-09-18T23:49:00Z"/>
        </w:rPr>
      </w:pPr>
      <w:bookmarkStart w:id="9629" w:name="_Toc272855230"/>
      <w:bookmarkStart w:id="9630" w:name="_Toc283891711"/>
      <w:ins w:id="9631" w:author="svcMRProcess" w:date="2018-09-18T23:49:00Z">
        <w:r>
          <w:rPr>
            <w:rStyle w:val="CharSClsNo"/>
          </w:rPr>
          <w:t>269</w:t>
        </w:r>
        <w:r>
          <w:t>.</w:t>
        </w:r>
        <w:r>
          <w:tab/>
          <w:t>Termination of contracts for the supply of services</w:t>
        </w:r>
        <w:bookmarkEnd w:id="9629"/>
        <w:bookmarkEnd w:id="9630"/>
      </w:ins>
    </w:p>
    <w:p>
      <w:pPr>
        <w:tabs>
          <w:tab w:val="left" w:pos="1276"/>
          <w:tab w:val="left" w:pos="1843"/>
        </w:tabs>
        <w:spacing w:before="180"/>
        <w:ind w:left="1843" w:hanging="1843"/>
        <w:rPr>
          <w:ins w:id="9632" w:author="svcMRProcess" w:date="2018-09-18T23:49:00Z"/>
          <w:sz w:val="22"/>
        </w:rPr>
      </w:pPr>
      <w:ins w:id="9633" w:author="svcMRProcess" w:date="2018-09-18T23:49:00Z">
        <w:r>
          <w:rPr>
            <w:sz w:val="22"/>
          </w:rPr>
          <w:tab/>
          <w:t>(1)</w:t>
        </w:r>
        <w:r>
          <w:rPr>
            <w:sz w:val="22"/>
          </w:rPr>
          <w:tab/>
          <w:t>This section applies if, under section 267, a consumer terminates a contract for the supply of services.</w:t>
        </w:r>
      </w:ins>
    </w:p>
    <w:p>
      <w:pPr>
        <w:tabs>
          <w:tab w:val="left" w:pos="1276"/>
          <w:tab w:val="left" w:pos="1843"/>
        </w:tabs>
        <w:spacing w:before="180"/>
        <w:ind w:left="1843" w:hanging="1843"/>
        <w:rPr>
          <w:ins w:id="9634" w:author="svcMRProcess" w:date="2018-09-18T23:49:00Z"/>
          <w:sz w:val="22"/>
        </w:rPr>
      </w:pPr>
      <w:ins w:id="9635" w:author="svcMRProcess" w:date="2018-09-18T23:49:00Z">
        <w:r>
          <w:rPr>
            <w:sz w:val="22"/>
          </w:rPr>
          <w:tab/>
          <w:t>(2)</w:t>
        </w:r>
        <w:r>
          <w:rPr>
            <w:sz w:val="22"/>
          </w:rPr>
          <w:tab/>
          <w:t>The termination takes effect:</w:t>
        </w:r>
      </w:ins>
    </w:p>
    <w:p>
      <w:pPr>
        <w:tabs>
          <w:tab w:val="left" w:pos="1985"/>
          <w:tab w:val="left" w:pos="2410"/>
        </w:tabs>
        <w:spacing w:before="40"/>
        <w:ind w:left="2410" w:hanging="2410"/>
        <w:rPr>
          <w:ins w:id="9636" w:author="svcMRProcess" w:date="2018-09-18T23:49:00Z"/>
          <w:sz w:val="22"/>
        </w:rPr>
      </w:pPr>
      <w:ins w:id="9637" w:author="svcMRProcess" w:date="2018-09-18T23:49:00Z">
        <w:r>
          <w:rPr>
            <w:sz w:val="22"/>
          </w:rPr>
          <w:tab/>
          <w:t>(a)</w:t>
        </w:r>
        <w:r>
          <w:rPr>
            <w:sz w:val="22"/>
          </w:rPr>
          <w:tab/>
          <w:t>at the time the termination is made known to the supplier of the services (whether by words or by conduct indicating the consumer’s intention to terminate the contract); or</w:t>
        </w:r>
      </w:ins>
    </w:p>
    <w:p>
      <w:pPr>
        <w:tabs>
          <w:tab w:val="left" w:pos="1985"/>
          <w:tab w:val="left" w:pos="2410"/>
        </w:tabs>
        <w:spacing w:before="40"/>
        <w:ind w:left="2410" w:hanging="2410"/>
        <w:rPr>
          <w:ins w:id="9638" w:author="svcMRProcess" w:date="2018-09-18T23:49:00Z"/>
          <w:sz w:val="22"/>
        </w:rPr>
      </w:pPr>
      <w:ins w:id="9639" w:author="svcMRProcess" w:date="2018-09-18T23:49:00Z">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ins>
    </w:p>
    <w:p>
      <w:pPr>
        <w:tabs>
          <w:tab w:val="left" w:pos="1276"/>
          <w:tab w:val="left" w:pos="1843"/>
        </w:tabs>
        <w:spacing w:before="180"/>
        <w:ind w:left="1843" w:hanging="1843"/>
        <w:rPr>
          <w:ins w:id="9640" w:author="svcMRProcess" w:date="2018-09-18T23:49:00Z"/>
          <w:sz w:val="22"/>
        </w:rPr>
      </w:pPr>
      <w:ins w:id="9641" w:author="svcMRProcess" w:date="2018-09-18T23:49:00Z">
        <w:r>
          <w:rPr>
            <w:sz w:val="22"/>
          </w:rPr>
          <w:tab/>
          <w:t>(3)</w:t>
        </w:r>
        <w:r>
          <w:rPr>
            <w:sz w:val="22"/>
          </w:rPr>
          <w:tab/>
          <w:t>The consumer is entitled to recover, by action against the supplier of the services, a refund of:</w:t>
        </w:r>
      </w:ins>
    </w:p>
    <w:p>
      <w:pPr>
        <w:tabs>
          <w:tab w:val="left" w:pos="1985"/>
          <w:tab w:val="left" w:pos="2410"/>
        </w:tabs>
        <w:spacing w:before="40"/>
        <w:ind w:left="2410" w:hanging="2410"/>
        <w:rPr>
          <w:ins w:id="9642" w:author="svcMRProcess" w:date="2018-09-18T23:49:00Z"/>
          <w:sz w:val="22"/>
        </w:rPr>
      </w:pPr>
      <w:ins w:id="9643" w:author="svcMRProcess" w:date="2018-09-18T23:49:00Z">
        <w:r>
          <w:rPr>
            <w:sz w:val="22"/>
          </w:rPr>
          <w:tab/>
          <w:t>(a)</w:t>
        </w:r>
        <w:r>
          <w:rPr>
            <w:sz w:val="22"/>
          </w:rPr>
          <w:tab/>
          <w:t>any money paid by the consumer for the services; and</w:t>
        </w:r>
      </w:ins>
    </w:p>
    <w:p>
      <w:pPr>
        <w:tabs>
          <w:tab w:val="left" w:pos="1985"/>
          <w:tab w:val="left" w:pos="2410"/>
        </w:tabs>
        <w:spacing w:before="40"/>
        <w:ind w:left="2410" w:hanging="2410"/>
        <w:rPr>
          <w:ins w:id="9644" w:author="svcMRProcess" w:date="2018-09-18T23:49:00Z"/>
          <w:sz w:val="22"/>
        </w:rPr>
      </w:pPr>
      <w:ins w:id="9645" w:author="svcMRProcess" w:date="2018-09-18T23:49:00Z">
        <w:r>
          <w:rPr>
            <w:sz w:val="22"/>
          </w:rPr>
          <w:tab/>
          <w:t>(b)</w:t>
        </w:r>
        <w:r>
          <w:rPr>
            <w:sz w:val="22"/>
          </w:rPr>
          <w:tab/>
          <w:t>an amount that is equal to the value of any other consideration provided by the consumer for the services;</w:t>
        </w:r>
      </w:ins>
    </w:p>
    <w:p>
      <w:pPr>
        <w:tabs>
          <w:tab w:val="left" w:pos="1276"/>
          <w:tab w:val="left" w:pos="1843"/>
        </w:tabs>
        <w:spacing w:before="40"/>
        <w:ind w:left="1843" w:hanging="1843"/>
        <w:rPr>
          <w:ins w:id="9646" w:author="svcMRProcess" w:date="2018-09-18T23:49:00Z"/>
          <w:sz w:val="22"/>
        </w:rPr>
      </w:pPr>
      <w:ins w:id="9647" w:author="svcMRProcess" w:date="2018-09-18T23:49:00Z">
        <w:r>
          <w:rPr>
            <w:sz w:val="22"/>
          </w:rPr>
          <w:tab/>
        </w:r>
        <w:r>
          <w:rPr>
            <w:sz w:val="22"/>
          </w:rPr>
          <w:tab/>
          <w:t>to the extent that the consumer has not already consumed the services at the time the termination takes effect.</w:t>
        </w:r>
      </w:ins>
    </w:p>
    <w:p>
      <w:pPr>
        <w:pStyle w:val="yHeading5"/>
        <w:rPr>
          <w:ins w:id="9648" w:author="svcMRProcess" w:date="2018-09-18T23:49:00Z"/>
        </w:rPr>
      </w:pPr>
      <w:bookmarkStart w:id="9649" w:name="_Toc272855231"/>
      <w:bookmarkStart w:id="9650" w:name="_Toc283891712"/>
      <w:ins w:id="9651" w:author="svcMRProcess" w:date="2018-09-18T23:49:00Z">
        <w:r>
          <w:rPr>
            <w:rStyle w:val="CharSClsNo"/>
          </w:rPr>
          <w:t>270</w:t>
        </w:r>
        <w:r>
          <w:t>.</w:t>
        </w:r>
        <w:r>
          <w:tab/>
          <w:t>Termination of contracts for the supply of goods that are connected with terminated services</w:t>
        </w:r>
        <w:bookmarkEnd w:id="9649"/>
        <w:bookmarkEnd w:id="9650"/>
      </w:ins>
    </w:p>
    <w:p>
      <w:pPr>
        <w:tabs>
          <w:tab w:val="left" w:pos="1276"/>
          <w:tab w:val="left" w:pos="1843"/>
        </w:tabs>
        <w:spacing w:before="180"/>
        <w:ind w:left="1843" w:hanging="1843"/>
        <w:rPr>
          <w:ins w:id="9652" w:author="svcMRProcess" w:date="2018-09-18T23:49:00Z"/>
          <w:sz w:val="22"/>
        </w:rPr>
      </w:pPr>
      <w:ins w:id="9653" w:author="svcMRProcess" w:date="2018-09-18T23:49:00Z">
        <w:r>
          <w:rPr>
            <w:sz w:val="22"/>
          </w:rPr>
          <w:tab/>
          <w:t>(1)</w:t>
        </w:r>
        <w:r>
          <w:rPr>
            <w:sz w:val="22"/>
          </w:rPr>
          <w:tab/>
          <w:t>If:</w:t>
        </w:r>
      </w:ins>
    </w:p>
    <w:p>
      <w:pPr>
        <w:tabs>
          <w:tab w:val="left" w:pos="1985"/>
          <w:tab w:val="left" w:pos="2410"/>
        </w:tabs>
        <w:spacing w:before="40"/>
        <w:ind w:left="2410" w:hanging="2410"/>
        <w:rPr>
          <w:ins w:id="9654" w:author="svcMRProcess" w:date="2018-09-18T23:49:00Z"/>
          <w:sz w:val="22"/>
        </w:rPr>
      </w:pPr>
      <w:ins w:id="9655" w:author="svcMRProcess" w:date="2018-09-18T23:49:00Z">
        <w:r>
          <w:rPr>
            <w:sz w:val="22"/>
          </w:rPr>
          <w:tab/>
          <w:t>(a)</w:t>
        </w:r>
        <w:r>
          <w:rPr>
            <w:sz w:val="22"/>
          </w:rPr>
          <w:tab/>
          <w:t>under section 267, a consumer terminates a contract for the supply of services; and</w:t>
        </w:r>
      </w:ins>
    </w:p>
    <w:p>
      <w:pPr>
        <w:tabs>
          <w:tab w:val="left" w:pos="1985"/>
          <w:tab w:val="left" w:pos="2410"/>
        </w:tabs>
        <w:spacing w:before="40"/>
        <w:ind w:left="2410" w:hanging="2410"/>
        <w:rPr>
          <w:ins w:id="9656" w:author="svcMRProcess" w:date="2018-09-18T23:49:00Z"/>
          <w:sz w:val="22"/>
        </w:rPr>
      </w:pPr>
      <w:ins w:id="9657" w:author="svcMRProcess" w:date="2018-09-18T23:49:00Z">
        <w:r>
          <w:rPr>
            <w:sz w:val="22"/>
          </w:rPr>
          <w:tab/>
          <w:t>(b)</w:t>
        </w:r>
        <w:r>
          <w:rPr>
            <w:sz w:val="22"/>
          </w:rPr>
          <w:tab/>
          <w:t xml:space="preserve">a person (the </w:t>
        </w:r>
        <w:r>
          <w:rPr>
            <w:b/>
            <w:i/>
            <w:sz w:val="22"/>
          </w:rPr>
          <w:t>supplier</w:t>
        </w:r>
        <w:r>
          <w:rPr>
            <w:sz w:val="22"/>
          </w:rPr>
          <w:t>) has supplied, in trade or commerce, goods to the consumer that are connected with the services;</w:t>
        </w:r>
      </w:ins>
    </w:p>
    <w:p>
      <w:pPr>
        <w:tabs>
          <w:tab w:val="left" w:pos="1276"/>
          <w:tab w:val="left" w:pos="1843"/>
        </w:tabs>
        <w:spacing w:before="180"/>
        <w:ind w:left="1843" w:hanging="1843"/>
        <w:rPr>
          <w:ins w:id="9658" w:author="svcMRProcess" w:date="2018-09-18T23:49:00Z"/>
          <w:sz w:val="22"/>
        </w:rPr>
      </w:pPr>
      <w:ins w:id="9659" w:author="svcMRProcess" w:date="2018-09-18T23:49:00Z">
        <w:r>
          <w:rPr>
            <w:sz w:val="22"/>
          </w:rPr>
          <w:tab/>
        </w:r>
        <w:r>
          <w:rPr>
            <w:sz w:val="22"/>
          </w:rPr>
          <w:tab/>
          <w:t>then:</w:t>
        </w:r>
      </w:ins>
    </w:p>
    <w:p>
      <w:pPr>
        <w:tabs>
          <w:tab w:val="left" w:pos="1985"/>
          <w:tab w:val="left" w:pos="2410"/>
        </w:tabs>
        <w:spacing w:before="40"/>
        <w:ind w:left="2410" w:hanging="2410"/>
        <w:rPr>
          <w:ins w:id="9660" w:author="svcMRProcess" w:date="2018-09-18T23:49:00Z"/>
          <w:sz w:val="22"/>
        </w:rPr>
      </w:pPr>
      <w:ins w:id="9661" w:author="svcMRProcess" w:date="2018-09-18T23:49:00Z">
        <w:r>
          <w:rPr>
            <w:sz w:val="22"/>
          </w:rPr>
          <w:tab/>
          <w:t>(c)</w:t>
        </w:r>
        <w:r>
          <w:rPr>
            <w:sz w:val="22"/>
          </w:rPr>
          <w:tab/>
          <w:t>the consumer is taken to have rejected the goods at the time the termination of the contract takes effect; and</w:t>
        </w:r>
      </w:ins>
    </w:p>
    <w:p>
      <w:pPr>
        <w:tabs>
          <w:tab w:val="left" w:pos="1985"/>
          <w:tab w:val="left" w:pos="2410"/>
        </w:tabs>
        <w:spacing w:before="40"/>
        <w:ind w:left="2410" w:hanging="2410"/>
        <w:rPr>
          <w:ins w:id="9662" w:author="svcMRProcess" w:date="2018-09-18T23:49:00Z"/>
          <w:sz w:val="22"/>
        </w:rPr>
      </w:pPr>
      <w:ins w:id="9663" w:author="svcMRProcess" w:date="2018-09-18T23:49:00Z">
        <w:r>
          <w:rPr>
            <w:sz w:val="22"/>
          </w:rPr>
          <w:tab/>
          <w:t>(d)</w:t>
        </w:r>
        <w:r>
          <w:rPr>
            <w:sz w:val="22"/>
          </w:rPr>
          <w:tab/>
          <w:t>the consumer must return the goods to the supplier of the goods unless:</w:t>
        </w:r>
      </w:ins>
    </w:p>
    <w:p>
      <w:pPr>
        <w:tabs>
          <w:tab w:val="left" w:pos="2694"/>
          <w:tab w:val="left" w:pos="3119"/>
        </w:tabs>
        <w:spacing w:before="40"/>
        <w:ind w:left="3119" w:hanging="3119"/>
        <w:rPr>
          <w:ins w:id="9664" w:author="svcMRProcess" w:date="2018-09-18T23:49:00Z"/>
          <w:sz w:val="22"/>
        </w:rPr>
      </w:pPr>
      <w:ins w:id="9665" w:author="svcMRProcess" w:date="2018-09-18T23:49:00Z">
        <w:r>
          <w:rPr>
            <w:sz w:val="22"/>
          </w:rPr>
          <w:tab/>
          <w:t>(i)</w:t>
        </w:r>
        <w:r>
          <w:rPr>
            <w:sz w:val="22"/>
          </w:rPr>
          <w:tab/>
          <w:t>the goods have already been returned to, or retrieved by, the supplier; or</w:t>
        </w:r>
      </w:ins>
    </w:p>
    <w:p>
      <w:pPr>
        <w:tabs>
          <w:tab w:val="left" w:pos="2694"/>
          <w:tab w:val="left" w:pos="3119"/>
        </w:tabs>
        <w:spacing w:before="40"/>
        <w:ind w:left="3119" w:hanging="3119"/>
        <w:rPr>
          <w:ins w:id="9666" w:author="svcMRProcess" w:date="2018-09-18T23:49:00Z"/>
          <w:sz w:val="22"/>
        </w:rPr>
      </w:pPr>
      <w:ins w:id="9667" w:author="svcMRProcess" w:date="2018-09-18T23:49:00Z">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ins>
    </w:p>
    <w:p>
      <w:pPr>
        <w:tabs>
          <w:tab w:val="left" w:pos="1985"/>
          <w:tab w:val="left" w:pos="2410"/>
        </w:tabs>
        <w:spacing w:before="40"/>
        <w:ind w:left="2410" w:hanging="2410"/>
        <w:rPr>
          <w:ins w:id="9668" w:author="svcMRProcess" w:date="2018-09-18T23:49:00Z"/>
          <w:sz w:val="22"/>
        </w:rPr>
      </w:pPr>
      <w:ins w:id="9669" w:author="svcMRProcess" w:date="2018-09-18T23:49:00Z">
        <w:r>
          <w:rPr>
            <w:sz w:val="22"/>
          </w:rPr>
          <w:tab/>
          <w:t>(e)</w:t>
        </w:r>
        <w:r>
          <w:rPr>
            <w:sz w:val="22"/>
          </w:rPr>
          <w:tab/>
          <w:t>the supplier must refund:</w:t>
        </w:r>
      </w:ins>
    </w:p>
    <w:p>
      <w:pPr>
        <w:tabs>
          <w:tab w:val="left" w:pos="2694"/>
          <w:tab w:val="left" w:pos="3119"/>
        </w:tabs>
        <w:spacing w:before="40"/>
        <w:ind w:left="3119" w:hanging="3119"/>
        <w:rPr>
          <w:ins w:id="9670" w:author="svcMRProcess" w:date="2018-09-18T23:49:00Z"/>
          <w:sz w:val="22"/>
        </w:rPr>
      </w:pPr>
      <w:ins w:id="9671" w:author="svcMRProcess" w:date="2018-09-18T23:49:00Z">
        <w:r>
          <w:rPr>
            <w:sz w:val="22"/>
          </w:rPr>
          <w:tab/>
          <w:t>(i)</w:t>
        </w:r>
        <w:r>
          <w:rPr>
            <w:sz w:val="22"/>
          </w:rPr>
          <w:tab/>
          <w:t>any money paid by the consumer for the goods; and</w:t>
        </w:r>
      </w:ins>
    </w:p>
    <w:p>
      <w:pPr>
        <w:tabs>
          <w:tab w:val="left" w:pos="2694"/>
          <w:tab w:val="left" w:pos="3119"/>
        </w:tabs>
        <w:spacing w:before="40"/>
        <w:ind w:left="3119" w:hanging="3119"/>
        <w:rPr>
          <w:ins w:id="9672" w:author="svcMRProcess" w:date="2018-09-18T23:49:00Z"/>
          <w:sz w:val="22"/>
        </w:rPr>
      </w:pPr>
      <w:ins w:id="9673" w:author="svcMRProcess" w:date="2018-09-18T23:49:00Z">
        <w:r>
          <w:rPr>
            <w:sz w:val="22"/>
          </w:rPr>
          <w:tab/>
          <w:t>(ii)</w:t>
        </w:r>
        <w:r>
          <w:rPr>
            <w:sz w:val="22"/>
          </w:rPr>
          <w:tab/>
          <w:t>an amount that is equal to the value of any other consideration provided by the consumer for the goods.</w:t>
        </w:r>
      </w:ins>
    </w:p>
    <w:p>
      <w:pPr>
        <w:tabs>
          <w:tab w:val="left" w:pos="1276"/>
          <w:tab w:val="left" w:pos="1843"/>
        </w:tabs>
        <w:spacing w:before="180"/>
        <w:ind w:left="1843" w:hanging="1843"/>
        <w:rPr>
          <w:ins w:id="9674" w:author="svcMRProcess" w:date="2018-09-18T23:49:00Z"/>
          <w:sz w:val="22"/>
        </w:rPr>
      </w:pPr>
      <w:ins w:id="9675" w:author="svcMRProcess" w:date="2018-09-18T23:49:00Z">
        <w:r>
          <w:rPr>
            <w:sz w:val="22"/>
          </w:rPr>
          <w:tab/>
          <w:t>(2)</w:t>
        </w:r>
        <w:r>
          <w:rPr>
            <w:sz w:val="22"/>
          </w:rPr>
          <w:tab/>
          <w:t>If subsection (1)(d)(ii) applies, the supplier must collect the goods at the supplier’s expense.</w:t>
        </w:r>
      </w:ins>
    </w:p>
    <w:p>
      <w:pPr>
        <w:pStyle w:val="yHeading3"/>
        <w:rPr>
          <w:ins w:id="9676" w:author="svcMRProcess" w:date="2018-09-18T23:49:00Z"/>
        </w:rPr>
      </w:pPr>
      <w:bookmarkStart w:id="9677" w:name="_Toc272825766"/>
      <w:bookmarkStart w:id="9678" w:name="_Toc272831882"/>
      <w:bookmarkStart w:id="9679" w:name="_Toc272854114"/>
      <w:bookmarkStart w:id="9680" w:name="_Toc272855232"/>
      <w:bookmarkStart w:id="9681" w:name="_Toc283888910"/>
      <w:bookmarkStart w:id="9682" w:name="_Toc283891713"/>
      <w:ins w:id="9683" w:author="svcMRProcess" w:date="2018-09-18T23:49:00Z">
        <w:r>
          <w:t>Division 2</w:t>
        </w:r>
        <w:r>
          <w:rPr>
            <w:b w:val="0"/>
          </w:rPr>
          <w:t> — </w:t>
        </w:r>
        <w:r>
          <w:t>Action for damages against manufacturers of goods</w:t>
        </w:r>
        <w:bookmarkEnd w:id="9677"/>
        <w:bookmarkEnd w:id="9678"/>
        <w:bookmarkEnd w:id="9679"/>
        <w:bookmarkEnd w:id="9680"/>
        <w:bookmarkEnd w:id="9681"/>
        <w:bookmarkEnd w:id="9682"/>
      </w:ins>
    </w:p>
    <w:p>
      <w:pPr>
        <w:pStyle w:val="yHeading5"/>
        <w:rPr>
          <w:ins w:id="9684" w:author="svcMRProcess" w:date="2018-09-18T23:49:00Z"/>
        </w:rPr>
      </w:pPr>
      <w:bookmarkStart w:id="9685" w:name="_Toc272855233"/>
      <w:bookmarkStart w:id="9686" w:name="_Toc283891714"/>
      <w:ins w:id="9687" w:author="svcMRProcess" w:date="2018-09-18T23:49:00Z">
        <w:r>
          <w:rPr>
            <w:rStyle w:val="CharSClsNo"/>
          </w:rPr>
          <w:t>271</w:t>
        </w:r>
        <w:r>
          <w:t>.</w:t>
        </w:r>
        <w:r>
          <w:tab/>
          <w:t>Action for damages against manufacturers of goods</w:t>
        </w:r>
        <w:bookmarkEnd w:id="9685"/>
        <w:bookmarkEnd w:id="9686"/>
      </w:ins>
    </w:p>
    <w:p>
      <w:pPr>
        <w:tabs>
          <w:tab w:val="left" w:pos="1276"/>
          <w:tab w:val="left" w:pos="1843"/>
        </w:tabs>
        <w:spacing w:before="180"/>
        <w:ind w:left="1843" w:hanging="1843"/>
        <w:rPr>
          <w:ins w:id="9688" w:author="svcMRProcess" w:date="2018-09-18T23:49:00Z"/>
          <w:sz w:val="22"/>
        </w:rPr>
      </w:pPr>
      <w:ins w:id="9689" w:author="svcMRProcess" w:date="2018-09-18T23:49:00Z">
        <w:r>
          <w:rPr>
            <w:sz w:val="22"/>
          </w:rPr>
          <w:tab/>
          <w:t>(1)</w:t>
        </w:r>
        <w:r>
          <w:rPr>
            <w:sz w:val="22"/>
          </w:rPr>
          <w:tab/>
          <w:t>If:</w:t>
        </w:r>
      </w:ins>
    </w:p>
    <w:p>
      <w:pPr>
        <w:tabs>
          <w:tab w:val="left" w:pos="1985"/>
          <w:tab w:val="left" w:pos="2410"/>
        </w:tabs>
        <w:spacing w:before="40"/>
        <w:ind w:left="2410" w:hanging="2410"/>
        <w:rPr>
          <w:ins w:id="9690" w:author="svcMRProcess" w:date="2018-09-18T23:49:00Z"/>
          <w:sz w:val="22"/>
        </w:rPr>
      </w:pPr>
      <w:ins w:id="9691" w:author="svcMRProcess" w:date="2018-09-18T23:49:00Z">
        <w:r>
          <w:rPr>
            <w:sz w:val="22"/>
          </w:rPr>
          <w:tab/>
          <w:t>(a)</w:t>
        </w:r>
        <w:r>
          <w:rPr>
            <w:sz w:val="22"/>
          </w:rPr>
          <w:tab/>
          <w:t>the guarantee under section 54 applies to a supply of goods to a consumer; and</w:t>
        </w:r>
      </w:ins>
    </w:p>
    <w:p>
      <w:pPr>
        <w:tabs>
          <w:tab w:val="left" w:pos="1985"/>
          <w:tab w:val="left" w:pos="2410"/>
        </w:tabs>
        <w:spacing w:before="40"/>
        <w:ind w:left="2410" w:hanging="2410"/>
        <w:rPr>
          <w:ins w:id="9692" w:author="svcMRProcess" w:date="2018-09-18T23:49:00Z"/>
          <w:sz w:val="22"/>
        </w:rPr>
      </w:pPr>
      <w:ins w:id="9693" w:author="svcMRProcess" w:date="2018-09-18T23:49:00Z">
        <w:r>
          <w:rPr>
            <w:sz w:val="22"/>
          </w:rPr>
          <w:tab/>
          <w:t>(b)</w:t>
        </w:r>
        <w:r>
          <w:rPr>
            <w:sz w:val="22"/>
          </w:rPr>
          <w:tab/>
          <w:t>the guarantee is not complied with;</w:t>
        </w:r>
      </w:ins>
    </w:p>
    <w:p>
      <w:pPr>
        <w:tabs>
          <w:tab w:val="left" w:pos="1276"/>
          <w:tab w:val="left" w:pos="1843"/>
        </w:tabs>
        <w:spacing w:before="40"/>
        <w:ind w:left="1843" w:hanging="1843"/>
        <w:rPr>
          <w:ins w:id="9694" w:author="svcMRProcess" w:date="2018-09-18T23:49:00Z"/>
          <w:sz w:val="22"/>
        </w:rPr>
      </w:pPr>
      <w:ins w:id="9695" w:author="svcMRProcess" w:date="2018-09-18T23:49:00Z">
        <w:r>
          <w:rPr>
            <w:sz w:val="22"/>
          </w:rPr>
          <w:tab/>
        </w:r>
        <w:r>
          <w:rPr>
            <w:sz w:val="22"/>
          </w:rPr>
          <w:tab/>
          <w:t>an affected person in relation to the goods may, by action against the manufacturer of the goods, recover damages from the manufacturer.</w:t>
        </w:r>
      </w:ins>
    </w:p>
    <w:p>
      <w:pPr>
        <w:tabs>
          <w:tab w:val="left" w:pos="1276"/>
          <w:tab w:val="left" w:pos="1843"/>
        </w:tabs>
        <w:spacing w:before="180"/>
        <w:ind w:left="1843" w:hanging="1843"/>
        <w:rPr>
          <w:ins w:id="9696" w:author="svcMRProcess" w:date="2018-09-18T23:49:00Z"/>
          <w:sz w:val="22"/>
        </w:rPr>
      </w:pPr>
      <w:ins w:id="9697" w:author="svcMRProcess" w:date="2018-09-18T23:49:00Z">
        <w:r>
          <w:rPr>
            <w:sz w:val="22"/>
          </w:rPr>
          <w:tab/>
          <w:t>(2)</w:t>
        </w:r>
        <w:r>
          <w:rPr>
            <w:sz w:val="22"/>
          </w:rPr>
          <w:tab/>
          <w:t>Subsection (1) does not apply if the guarantee under section 54 is not complied with only because of:</w:t>
        </w:r>
      </w:ins>
    </w:p>
    <w:p>
      <w:pPr>
        <w:tabs>
          <w:tab w:val="left" w:pos="1985"/>
          <w:tab w:val="left" w:pos="2410"/>
        </w:tabs>
        <w:spacing w:before="40"/>
        <w:ind w:left="2410" w:hanging="2410"/>
        <w:rPr>
          <w:ins w:id="9698" w:author="svcMRProcess" w:date="2018-09-18T23:49:00Z"/>
          <w:sz w:val="22"/>
        </w:rPr>
      </w:pPr>
      <w:ins w:id="9699" w:author="svcMRProcess" w:date="2018-09-18T23:49:00Z">
        <w:r>
          <w:rPr>
            <w:sz w:val="22"/>
          </w:rPr>
          <w:tab/>
          <w:t>(a)</w:t>
        </w:r>
        <w:r>
          <w:rPr>
            <w:sz w:val="22"/>
          </w:rPr>
          <w:tab/>
          <w:t>an act, default or omission of, or any representation made by, any person other than the manufacturer or an employee or agent of the manufacturer; or</w:t>
        </w:r>
      </w:ins>
    </w:p>
    <w:p>
      <w:pPr>
        <w:tabs>
          <w:tab w:val="left" w:pos="1985"/>
          <w:tab w:val="left" w:pos="2410"/>
        </w:tabs>
        <w:spacing w:before="40"/>
        <w:ind w:left="2410" w:hanging="2410"/>
        <w:rPr>
          <w:ins w:id="9700" w:author="svcMRProcess" w:date="2018-09-18T23:49:00Z"/>
          <w:sz w:val="22"/>
        </w:rPr>
      </w:pPr>
      <w:ins w:id="9701" w:author="svcMRProcess" w:date="2018-09-18T23:49:00Z">
        <w:r>
          <w:rPr>
            <w:sz w:val="22"/>
          </w:rPr>
          <w:tab/>
          <w:t>(b)</w:t>
        </w:r>
        <w:r>
          <w:rPr>
            <w:sz w:val="22"/>
          </w:rPr>
          <w:tab/>
          <w:t>a cause independent of human control that occurred after the goods left the control of the manufacturer; or</w:t>
        </w:r>
      </w:ins>
    </w:p>
    <w:p>
      <w:pPr>
        <w:tabs>
          <w:tab w:val="left" w:pos="1985"/>
          <w:tab w:val="left" w:pos="2410"/>
        </w:tabs>
        <w:spacing w:before="40"/>
        <w:ind w:left="2410" w:hanging="2410"/>
        <w:rPr>
          <w:ins w:id="9702" w:author="svcMRProcess" w:date="2018-09-18T23:49:00Z"/>
          <w:sz w:val="22"/>
        </w:rPr>
      </w:pPr>
      <w:ins w:id="9703" w:author="svcMRProcess" w:date="2018-09-18T23:49:00Z">
        <w:r>
          <w:rPr>
            <w:sz w:val="22"/>
          </w:rPr>
          <w:tab/>
          <w:t>(c)</w:t>
        </w:r>
        <w:r>
          <w:rPr>
            <w:sz w:val="22"/>
          </w:rPr>
          <w:tab/>
          <w:t>the fact that the price charged by the supplier was higher than the manufacturer’s recommended retail price, or the average retail price, for the goods.</w:t>
        </w:r>
      </w:ins>
    </w:p>
    <w:p>
      <w:pPr>
        <w:tabs>
          <w:tab w:val="left" w:pos="1276"/>
          <w:tab w:val="left" w:pos="1843"/>
        </w:tabs>
        <w:spacing w:before="180"/>
        <w:ind w:left="1843" w:hanging="1843"/>
        <w:rPr>
          <w:ins w:id="9704" w:author="svcMRProcess" w:date="2018-09-18T23:49:00Z"/>
          <w:sz w:val="22"/>
        </w:rPr>
      </w:pPr>
      <w:ins w:id="9705" w:author="svcMRProcess" w:date="2018-09-18T23:49:00Z">
        <w:r>
          <w:rPr>
            <w:sz w:val="22"/>
          </w:rPr>
          <w:tab/>
          <w:t>(3)</w:t>
        </w:r>
        <w:r>
          <w:rPr>
            <w:sz w:val="22"/>
          </w:rPr>
          <w:tab/>
          <w:t>If:</w:t>
        </w:r>
      </w:ins>
    </w:p>
    <w:p>
      <w:pPr>
        <w:tabs>
          <w:tab w:val="left" w:pos="1985"/>
          <w:tab w:val="left" w:pos="2410"/>
        </w:tabs>
        <w:spacing w:before="40"/>
        <w:ind w:left="2410" w:hanging="2410"/>
        <w:rPr>
          <w:ins w:id="9706" w:author="svcMRProcess" w:date="2018-09-18T23:49:00Z"/>
          <w:sz w:val="22"/>
        </w:rPr>
      </w:pPr>
      <w:ins w:id="9707" w:author="svcMRProcess" w:date="2018-09-18T23:49:00Z">
        <w:r>
          <w:rPr>
            <w:sz w:val="22"/>
          </w:rPr>
          <w:tab/>
          <w:t>(a)</w:t>
        </w:r>
        <w:r>
          <w:rPr>
            <w:sz w:val="22"/>
          </w:rPr>
          <w:tab/>
          <w:t>a person supplies, in trade or commerce, goods by description to a consumer; and</w:t>
        </w:r>
      </w:ins>
    </w:p>
    <w:p>
      <w:pPr>
        <w:tabs>
          <w:tab w:val="left" w:pos="1985"/>
          <w:tab w:val="left" w:pos="2410"/>
        </w:tabs>
        <w:spacing w:before="40"/>
        <w:ind w:left="2410" w:hanging="2410"/>
        <w:rPr>
          <w:ins w:id="9708" w:author="svcMRProcess" w:date="2018-09-18T23:49:00Z"/>
          <w:sz w:val="22"/>
        </w:rPr>
      </w:pPr>
      <w:ins w:id="9709" w:author="svcMRProcess" w:date="2018-09-18T23:49:00Z">
        <w:r>
          <w:rPr>
            <w:sz w:val="22"/>
          </w:rPr>
          <w:tab/>
          <w:t>(b)</w:t>
        </w:r>
        <w:r>
          <w:rPr>
            <w:sz w:val="22"/>
          </w:rPr>
          <w:tab/>
          <w:t>the description was applied to the goods by or on behalf of the manufacturer of the goods, or with express or implied consent of the manufacturer; and</w:t>
        </w:r>
      </w:ins>
    </w:p>
    <w:p>
      <w:pPr>
        <w:tabs>
          <w:tab w:val="left" w:pos="1985"/>
          <w:tab w:val="left" w:pos="2410"/>
        </w:tabs>
        <w:spacing w:before="40"/>
        <w:ind w:left="2410" w:hanging="2410"/>
        <w:rPr>
          <w:ins w:id="9710" w:author="svcMRProcess" w:date="2018-09-18T23:49:00Z"/>
          <w:sz w:val="22"/>
        </w:rPr>
      </w:pPr>
      <w:ins w:id="9711" w:author="svcMRProcess" w:date="2018-09-18T23:49:00Z">
        <w:r>
          <w:rPr>
            <w:sz w:val="22"/>
          </w:rPr>
          <w:tab/>
          <w:t>(c)</w:t>
        </w:r>
        <w:r>
          <w:rPr>
            <w:sz w:val="22"/>
          </w:rPr>
          <w:tab/>
          <w:t>the guarantee under section 56 applies to the supply and it is not complied with;</w:t>
        </w:r>
      </w:ins>
    </w:p>
    <w:p>
      <w:pPr>
        <w:tabs>
          <w:tab w:val="left" w:pos="1276"/>
          <w:tab w:val="left" w:pos="1843"/>
        </w:tabs>
        <w:spacing w:before="40"/>
        <w:ind w:left="1843" w:hanging="1843"/>
        <w:rPr>
          <w:ins w:id="9712" w:author="svcMRProcess" w:date="2018-09-18T23:49:00Z"/>
          <w:sz w:val="22"/>
        </w:rPr>
      </w:pPr>
      <w:ins w:id="9713" w:author="svcMRProcess" w:date="2018-09-18T23:49:00Z">
        <w:r>
          <w:rPr>
            <w:sz w:val="22"/>
          </w:rPr>
          <w:tab/>
        </w:r>
        <w:r>
          <w:rPr>
            <w:sz w:val="22"/>
          </w:rPr>
          <w:tab/>
          <w:t>an affected person in relation to the goods may, by action against the manufacturer of the goods, recover damages from the manufacturer.</w:t>
        </w:r>
      </w:ins>
    </w:p>
    <w:p>
      <w:pPr>
        <w:tabs>
          <w:tab w:val="left" w:pos="1276"/>
          <w:tab w:val="left" w:pos="1843"/>
        </w:tabs>
        <w:spacing w:before="180"/>
        <w:ind w:left="1843" w:hanging="1843"/>
        <w:rPr>
          <w:ins w:id="9714" w:author="svcMRProcess" w:date="2018-09-18T23:49:00Z"/>
          <w:sz w:val="22"/>
        </w:rPr>
      </w:pPr>
      <w:ins w:id="9715" w:author="svcMRProcess" w:date="2018-09-18T23:49:00Z">
        <w:r>
          <w:rPr>
            <w:sz w:val="22"/>
          </w:rPr>
          <w:tab/>
          <w:t>(4)</w:t>
        </w:r>
        <w:r>
          <w:rPr>
            <w:sz w:val="22"/>
          </w:rPr>
          <w:tab/>
          <w:t>Subsection (3) does not apply if the guarantee under section 56 is not complied with only because of:</w:t>
        </w:r>
      </w:ins>
    </w:p>
    <w:p>
      <w:pPr>
        <w:tabs>
          <w:tab w:val="left" w:pos="1985"/>
          <w:tab w:val="left" w:pos="2410"/>
        </w:tabs>
        <w:spacing w:before="40"/>
        <w:ind w:left="2410" w:hanging="2410"/>
        <w:rPr>
          <w:ins w:id="9716" w:author="svcMRProcess" w:date="2018-09-18T23:49:00Z"/>
          <w:sz w:val="22"/>
        </w:rPr>
      </w:pPr>
      <w:ins w:id="9717" w:author="svcMRProcess" w:date="2018-09-18T23:49:00Z">
        <w:r>
          <w:rPr>
            <w:sz w:val="22"/>
          </w:rPr>
          <w:tab/>
          <w:t>(a)</w:t>
        </w:r>
        <w:r>
          <w:rPr>
            <w:sz w:val="22"/>
          </w:rPr>
          <w:tab/>
          <w:t>an act, default or omission of any person other than the manufacturer or an employee or agent of the manufacturer; or</w:t>
        </w:r>
      </w:ins>
    </w:p>
    <w:p>
      <w:pPr>
        <w:tabs>
          <w:tab w:val="left" w:pos="1985"/>
          <w:tab w:val="left" w:pos="2410"/>
        </w:tabs>
        <w:spacing w:before="40"/>
        <w:ind w:left="2410" w:hanging="2410"/>
        <w:rPr>
          <w:ins w:id="9718" w:author="svcMRProcess" w:date="2018-09-18T23:49:00Z"/>
          <w:sz w:val="22"/>
        </w:rPr>
      </w:pPr>
      <w:ins w:id="9719" w:author="svcMRProcess" w:date="2018-09-18T23:49:00Z">
        <w:r>
          <w:rPr>
            <w:sz w:val="22"/>
          </w:rPr>
          <w:tab/>
          <w:t>(b)</w:t>
        </w:r>
        <w:r>
          <w:rPr>
            <w:sz w:val="22"/>
          </w:rPr>
          <w:tab/>
          <w:t>a cause independent of human control that occurred after the goods left the control of the manufacturer.</w:t>
        </w:r>
      </w:ins>
    </w:p>
    <w:p>
      <w:pPr>
        <w:tabs>
          <w:tab w:val="left" w:pos="1276"/>
          <w:tab w:val="left" w:pos="1843"/>
        </w:tabs>
        <w:spacing w:before="180"/>
        <w:ind w:left="1843" w:hanging="1843"/>
        <w:rPr>
          <w:ins w:id="9720" w:author="svcMRProcess" w:date="2018-09-18T23:49:00Z"/>
          <w:sz w:val="22"/>
        </w:rPr>
      </w:pPr>
      <w:ins w:id="9721" w:author="svcMRProcess" w:date="2018-09-18T23:49:00Z">
        <w:r>
          <w:rPr>
            <w:sz w:val="22"/>
          </w:rPr>
          <w:tab/>
          <w:t>(5)</w:t>
        </w:r>
        <w:r>
          <w:rPr>
            <w:sz w:val="22"/>
          </w:rPr>
          <w:tab/>
          <w:t>If:</w:t>
        </w:r>
      </w:ins>
    </w:p>
    <w:p>
      <w:pPr>
        <w:tabs>
          <w:tab w:val="left" w:pos="1985"/>
          <w:tab w:val="left" w:pos="2410"/>
        </w:tabs>
        <w:spacing w:before="40"/>
        <w:ind w:left="2410" w:hanging="2410"/>
        <w:rPr>
          <w:ins w:id="9722" w:author="svcMRProcess" w:date="2018-09-18T23:49:00Z"/>
          <w:sz w:val="22"/>
        </w:rPr>
      </w:pPr>
      <w:ins w:id="9723" w:author="svcMRProcess" w:date="2018-09-18T23:49:00Z">
        <w:r>
          <w:rPr>
            <w:sz w:val="22"/>
          </w:rPr>
          <w:tab/>
          <w:t>(a)</w:t>
        </w:r>
        <w:r>
          <w:rPr>
            <w:sz w:val="22"/>
          </w:rPr>
          <w:tab/>
          <w:t>the guarantee under section 58 or 59(1) applies to a supply of goods to a consumer; and</w:t>
        </w:r>
      </w:ins>
    </w:p>
    <w:p>
      <w:pPr>
        <w:tabs>
          <w:tab w:val="left" w:pos="1985"/>
          <w:tab w:val="left" w:pos="2410"/>
        </w:tabs>
        <w:spacing w:before="40"/>
        <w:ind w:left="2410" w:hanging="2410"/>
        <w:rPr>
          <w:ins w:id="9724" w:author="svcMRProcess" w:date="2018-09-18T23:49:00Z"/>
          <w:sz w:val="22"/>
        </w:rPr>
      </w:pPr>
      <w:ins w:id="9725" w:author="svcMRProcess" w:date="2018-09-18T23:49:00Z">
        <w:r>
          <w:rPr>
            <w:sz w:val="22"/>
          </w:rPr>
          <w:tab/>
          <w:t>(b)</w:t>
        </w:r>
        <w:r>
          <w:rPr>
            <w:sz w:val="22"/>
          </w:rPr>
          <w:tab/>
          <w:t>the guarantee is not complied with;</w:t>
        </w:r>
      </w:ins>
    </w:p>
    <w:p>
      <w:pPr>
        <w:tabs>
          <w:tab w:val="left" w:pos="1276"/>
          <w:tab w:val="left" w:pos="1843"/>
        </w:tabs>
        <w:spacing w:before="40"/>
        <w:ind w:left="1843" w:hanging="1843"/>
        <w:rPr>
          <w:ins w:id="9726" w:author="svcMRProcess" w:date="2018-09-18T23:49:00Z"/>
          <w:sz w:val="22"/>
        </w:rPr>
      </w:pPr>
      <w:ins w:id="9727" w:author="svcMRProcess" w:date="2018-09-18T23:49:00Z">
        <w:r>
          <w:rPr>
            <w:sz w:val="22"/>
          </w:rPr>
          <w:tab/>
        </w:r>
        <w:r>
          <w:rPr>
            <w:sz w:val="22"/>
          </w:rPr>
          <w:tab/>
          <w:t>an affected person in relation to the goods may, by action against the manufacturer of the goods, recover damages from the manufacturer.</w:t>
        </w:r>
      </w:ins>
    </w:p>
    <w:p>
      <w:pPr>
        <w:tabs>
          <w:tab w:val="left" w:pos="1276"/>
          <w:tab w:val="left" w:pos="1843"/>
        </w:tabs>
        <w:spacing w:before="180"/>
        <w:ind w:left="1843" w:hanging="1843"/>
        <w:rPr>
          <w:ins w:id="9728" w:author="svcMRProcess" w:date="2018-09-18T23:49:00Z"/>
          <w:sz w:val="22"/>
        </w:rPr>
      </w:pPr>
      <w:ins w:id="9729" w:author="svcMRProcess" w:date="2018-09-18T23:49:00Z">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ins>
    </w:p>
    <w:p>
      <w:pPr>
        <w:tabs>
          <w:tab w:val="left" w:pos="1985"/>
          <w:tab w:val="left" w:pos="2410"/>
        </w:tabs>
        <w:spacing w:before="40"/>
        <w:ind w:left="2410" w:hanging="2410"/>
        <w:rPr>
          <w:ins w:id="9730" w:author="svcMRProcess" w:date="2018-09-18T23:49:00Z"/>
          <w:sz w:val="22"/>
        </w:rPr>
      </w:pPr>
      <w:ins w:id="9731" w:author="svcMRProcess" w:date="2018-09-18T23:49:00Z">
        <w:r>
          <w:rPr>
            <w:sz w:val="22"/>
          </w:rPr>
          <w:tab/>
          <w:t>(a)</w:t>
        </w:r>
        <w:r>
          <w:rPr>
            <w:sz w:val="22"/>
          </w:rPr>
          <w:tab/>
          <w:t>by repairing the goods; or</w:t>
        </w:r>
      </w:ins>
    </w:p>
    <w:p>
      <w:pPr>
        <w:tabs>
          <w:tab w:val="left" w:pos="1985"/>
          <w:tab w:val="left" w:pos="2410"/>
        </w:tabs>
        <w:spacing w:before="40"/>
        <w:ind w:left="2410" w:hanging="2410"/>
        <w:rPr>
          <w:ins w:id="9732" w:author="svcMRProcess" w:date="2018-09-18T23:49:00Z"/>
          <w:sz w:val="22"/>
        </w:rPr>
      </w:pPr>
      <w:ins w:id="9733" w:author="svcMRProcess" w:date="2018-09-18T23:49:00Z">
        <w:r>
          <w:rPr>
            <w:sz w:val="22"/>
          </w:rPr>
          <w:tab/>
          <w:t>(b)</w:t>
        </w:r>
        <w:r>
          <w:rPr>
            <w:sz w:val="22"/>
          </w:rPr>
          <w:tab/>
          <w:t>by replacing the goods with goods of an identical type;</w:t>
        </w:r>
      </w:ins>
    </w:p>
    <w:p>
      <w:pPr>
        <w:tabs>
          <w:tab w:val="left" w:pos="1276"/>
          <w:tab w:val="left" w:pos="1843"/>
        </w:tabs>
        <w:spacing w:before="40"/>
        <w:ind w:left="1843" w:hanging="1843"/>
        <w:rPr>
          <w:ins w:id="9734" w:author="svcMRProcess" w:date="2018-09-18T23:49:00Z"/>
          <w:sz w:val="22"/>
        </w:rPr>
      </w:pPr>
      <w:ins w:id="9735" w:author="svcMRProcess" w:date="2018-09-18T23:49:00Z">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ins>
    </w:p>
    <w:p>
      <w:pPr>
        <w:tabs>
          <w:tab w:val="left" w:pos="1276"/>
          <w:tab w:val="left" w:pos="1843"/>
        </w:tabs>
        <w:spacing w:before="180"/>
        <w:ind w:left="1843" w:hanging="1843"/>
        <w:rPr>
          <w:ins w:id="9736" w:author="svcMRProcess" w:date="2018-09-18T23:49:00Z"/>
          <w:sz w:val="22"/>
        </w:rPr>
      </w:pPr>
      <w:ins w:id="9737" w:author="svcMRProcess" w:date="2018-09-18T23:49:00Z">
        <w:r>
          <w:rPr>
            <w:sz w:val="22"/>
          </w:rPr>
          <w:tab/>
          <w:t>(7)</w:t>
        </w:r>
        <w:r>
          <w:rPr>
            <w:sz w:val="22"/>
          </w:rPr>
          <w:tab/>
          <w:t>The affected person in relation to the goods may commence an action under this section whether or not the goods are in their original packaging.</w:t>
        </w:r>
      </w:ins>
    </w:p>
    <w:p>
      <w:pPr>
        <w:pStyle w:val="yHeading5"/>
        <w:rPr>
          <w:ins w:id="9738" w:author="svcMRProcess" w:date="2018-09-18T23:49:00Z"/>
        </w:rPr>
      </w:pPr>
      <w:bookmarkStart w:id="9739" w:name="_Toc272855234"/>
      <w:bookmarkStart w:id="9740" w:name="_Toc283891715"/>
      <w:ins w:id="9741" w:author="svcMRProcess" w:date="2018-09-18T23:49:00Z">
        <w:r>
          <w:rPr>
            <w:rStyle w:val="CharSClsNo"/>
          </w:rPr>
          <w:t>272</w:t>
        </w:r>
        <w:r>
          <w:t>.</w:t>
        </w:r>
        <w:r>
          <w:tab/>
          <w:t>Damages that may be recovered by action against manufacturers of goods</w:t>
        </w:r>
        <w:bookmarkEnd w:id="9739"/>
        <w:bookmarkEnd w:id="9740"/>
      </w:ins>
    </w:p>
    <w:p>
      <w:pPr>
        <w:tabs>
          <w:tab w:val="left" w:pos="1276"/>
          <w:tab w:val="left" w:pos="1843"/>
        </w:tabs>
        <w:spacing w:before="180"/>
        <w:ind w:left="1843" w:hanging="1843"/>
        <w:rPr>
          <w:ins w:id="9742" w:author="svcMRProcess" w:date="2018-09-18T23:49:00Z"/>
          <w:sz w:val="22"/>
        </w:rPr>
      </w:pPr>
      <w:ins w:id="9743" w:author="svcMRProcess" w:date="2018-09-18T23:49:00Z">
        <w:r>
          <w:rPr>
            <w:sz w:val="22"/>
          </w:rPr>
          <w:tab/>
          <w:t>(1)</w:t>
        </w:r>
        <w:r>
          <w:rPr>
            <w:sz w:val="22"/>
          </w:rPr>
          <w:tab/>
          <w:t>In an action for damages under this Division, an affected person in relation to goods is entitled to recover damages for:</w:t>
        </w:r>
      </w:ins>
    </w:p>
    <w:p>
      <w:pPr>
        <w:tabs>
          <w:tab w:val="left" w:pos="1985"/>
          <w:tab w:val="left" w:pos="2410"/>
        </w:tabs>
        <w:spacing w:before="40"/>
        <w:ind w:left="2410" w:hanging="2410"/>
        <w:rPr>
          <w:ins w:id="9744" w:author="svcMRProcess" w:date="2018-09-18T23:49:00Z"/>
          <w:sz w:val="22"/>
        </w:rPr>
      </w:pPr>
      <w:ins w:id="9745" w:author="svcMRProcess" w:date="2018-09-18T23:49:00Z">
        <w:r>
          <w:rPr>
            <w:sz w:val="22"/>
          </w:rPr>
          <w:tab/>
          <w:t>(a)</w:t>
        </w:r>
        <w:r>
          <w:rPr>
            <w:sz w:val="22"/>
          </w:rPr>
          <w:tab/>
          <w:t>any reduction in the value of the goods, resulting from the failure to comply with the guarantee to which the action relates, below whichever of the following prices is lower:</w:t>
        </w:r>
      </w:ins>
    </w:p>
    <w:p>
      <w:pPr>
        <w:tabs>
          <w:tab w:val="left" w:pos="2694"/>
          <w:tab w:val="left" w:pos="3119"/>
        </w:tabs>
        <w:spacing w:before="40"/>
        <w:ind w:left="3119" w:hanging="3119"/>
        <w:rPr>
          <w:ins w:id="9746" w:author="svcMRProcess" w:date="2018-09-18T23:49:00Z"/>
          <w:sz w:val="22"/>
        </w:rPr>
      </w:pPr>
      <w:ins w:id="9747" w:author="svcMRProcess" w:date="2018-09-18T23:49:00Z">
        <w:r>
          <w:rPr>
            <w:sz w:val="22"/>
          </w:rPr>
          <w:tab/>
          <w:t>(i)</w:t>
        </w:r>
        <w:r>
          <w:rPr>
            <w:sz w:val="22"/>
          </w:rPr>
          <w:tab/>
          <w:t>the price paid or payable by the consumer for the goods;</w:t>
        </w:r>
      </w:ins>
    </w:p>
    <w:p>
      <w:pPr>
        <w:tabs>
          <w:tab w:val="left" w:pos="2694"/>
          <w:tab w:val="left" w:pos="3119"/>
        </w:tabs>
        <w:spacing w:before="40"/>
        <w:ind w:left="3119" w:hanging="3119"/>
        <w:rPr>
          <w:ins w:id="9748" w:author="svcMRProcess" w:date="2018-09-18T23:49:00Z"/>
          <w:sz w:val="22"/>
        </w:rPr>
      </w:pPr>
      <w:ins w:id="9749" w:author="svcMRProcess" w:date="2018-09-18T23:49:00Z">
        <w:r>
          <w:rPr>
            <w:sz w:val="22"/>
          </w:rPr>
          <w:tab/>
          <w:t>(ii)</w:t>
        </w:r>
        <w:r>
          <w:rPr>
            <w:sz w:val="22"/>
          </w:rPr>
          <w:tab/>
          <w:t>the average retail price of the goods at the time of supply; and</w:t>
        </w:r>
      </w:ins>
    </w:p>
    <w:p>
      <w:pPr>
        <w:tabs>
          <w:tab w:val="left" w:pos="1985"/>
          <w:tab w:val="left" w:pos="2410"/>
        </w:tabs>
        <w:spacing w:before="40"/>
        <w:ind w:left="2410" w:hanging="2410"/>
        <w:rPr>
          <w:ins w:id="9750" w:author="svcMRProcess" w:date="2018-09-18T23:49:00Z"/>
          <w:sz w:val="22"/>
        </w:rPr>
      </w:pPr>
      <w:ins w:id="9751" w:author="svcMRProcess" w:date="2018-09-18T23:49:00Z">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ins>
    </w:p>
    <w:p>
      <w:pPr>
        <w:tabs>
          <w:tab w:val="left" w:pos="1276"/>
          <w:tab w:val="left" w:pos="1843"/>
        </w:tabs>
        <w:spacing w:before="180"/>
        <w:ind w:left="1843" w:hanging="1843"/>
        <w:rPr>
          <w:ins w:id="9752" w:author="svcMRProcess" w:date="2018-09-18T23:49:00Z"/>
          <w:sz w:val="22"/>
        </w:rPr>
      </w:pPr>
      <w:ins w:id="9753" w:author="svcMRProcess" w:date="2018-09-18T23:49:00Z">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ins>
    </w:p>
    <w:p>
      <w:pPr>
        <w:tabs>
          <w:tab w:val="left" w:pos="1276"/>
          <w:tab w:val="left" w:pos="1843"/>
        </w:tabs>
        <w:spacing w:before="180"/>
        <w:ind w:left="1843" w:hanging="1843"/>
        <w:rPr>
          <w:ins w:id="9754" w:author="svcMRProcess" w:date="2018-09-18T23:49:00Z"/>
          <w:sz w:val="22"/>
        </w:rPr>
      </w:pPr>
      <w:ins w:id="9755" w:author="svcMRProcess" w:date="2018-09-18T23:49:00Z">
        <w:r>
          <w:rPr>
            <w:sz w:val="22"/>
          </w:rPr>
          <w:tab/>
          <w:t>(3)</w:t>
        </w:r>
        <w:r>
          <w:rPr>
            <w:sz w:val="22"/>
          </w:rPr>
          <w:tab/>
          <w:t>Subsection (1)(b) does not apply to loss or damage suffered through a reduction in the value of the goods.</w:t>
        </w:r>
      </w:ins>
    </w:p>
    <w:p>
      <w:pPr>
        <w:pStyle w:val="yHeading5"/>
        <w:rPr>
          <w:ins w:id="9756" w:author="svcMRProcess" w:date="2018-09-18T23:49:00Z"/>
        </w:rPr>
      </w:pPr>
      <w:bookmarkStart w:id="9757" w:name="_Toc272855235"/>
      <w:bookmarkStart w:id="9758" w:name="_Toc283891716"/>
      <w:ins w:id="9759" w:author="svcMRProcess" w:date="2018-09-18T23:49:00Z">
        <w:r>
          <w:rPr>
            <w:rStyle w:val="CharSClsNo"/>
          </w:rPr>
          <w:t>273</w:t>
        </w:r>
        <w:r>
          <w:t>.</w:t>
        </w:r>
        <w:r>
          <w:tab/>
          <w:t>Time limit for actions against manufacturers of goods</w:t>
        </w:r>
        <w:bookmarkEnd w:id="9757"/>
        <w:bookmarkEnd w:id="9758"/>
      </w:ins>
    </w:p>
    <w:p>
      <w:pPr>
        <w:tabs>
          <w:tab w:val="left" w:pos="1276"/>
          <w:tab w:val="left" w:pos="1843"/>
        </w:tabs>
        <w:spacing w:before="180"/>
        <w:ind w:left="1843" w:hanging="1843"/>
        <w:rPr>
          <w:ins w:id="9760" w:author="svcMRProcess" w:date="2018-09-18T23:49:00Z"/>
          <w:sz w:val="22"/>
        </w:rPr>
      </w:pPr>
      <w:ins w:id="9761" w:author="svcMRProcess" w:date="2018-09-18T23:49:00Z">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ins>
    </w:p>
    <w:p>
      <w:pPr>
        <w:pStyle w:val="yHeading3"/>
        <w:rPr>
          <w:ins w:id="9762" w:author="svcMRProcess" w:date="2018-09-18T23:49:00Z"/>
        </w:rPr>
      </w:pPr>
      <w:bookmarkStart w:id="9763" w:name="_Toc272825770"/>
      <w:bookmarkStart w:id="9764" w:name="_Toc272831886"/>
      <w:bookmarkStart w:id="9765" w:name="_Toc272854118"/>
      <w:bookmarkStart w:id="9766" w:name="_Toc272855236"/>
      <w:bookmarkStart w:id="9767" w:name="_Toc283888914"/>
      <w:bookmarkStart w:id="9768" w:name="_Toc283891717"/>
      <w:ins w:id="9769" w:author="svcMRProcess" w:date="2018-09-18T23:49:00Z">
        <w:r>
          <w:t>Division 3</w:t>
        </w:r>
        <w:r>
          <w:rPr>
            <w:b w:val="0"/>
          </w:rPr>
          <w:t> — </w:t>
        </w:r>
        <w:r>
          <w:t>Miscellaneous</w:t>
        </w:r>
        <w:bookmarkEnd w:id="9763"/>
        <w:bookmarkEnd w:id="9764"/>
        <w:bookmarkEnd w:id="9765"/>
        <w:bookmarkEnd w:id="9766"/>
        <w:bookmarkEnd w:id="9767"/>
        <w:bookmarkEnd w:id="9768"/>
      </w:ins>
    </w:p>
    <w:p>
      <w:pPr>
        <w:pStyle w:val="yHeading5"/>
        <w:rPr>
          <w:ins w:id="9770" w:author="svcMRProcess" w:date="2018-09-18T23:49:00Z"/>
        </w:rPr>
      </w:pPr>
      <w:bookmarkStart w:id="9771" w:name="_Toc272855237"/>
      <w:bookmarkStart w:id="9772" w:name="_Toc283891718"/>
      <w:ins w:id="9773" w:author="svcMRProcess" w:date="2018-09-18T23:49:00Z">
        <w:r>
          <w:rPr>
            <w:rStyle w:val="CharSClsNo"/>
          </w:rPr>
          <w:t>274</w:t>
        </w:r>
        <w:r>
          <w:t>.</w:t>
        </w:r>
        <w:r>
          <w:tab/>
          <w:t>Indemnification of suppliers by manufacturers</w:t>
        </w:r>
        <w:bookmarkEnd w:id="9771"/>
        <w:bookmarkEnd w:id="9772"/>
      </w:ins>
    </w:p>
    <w:p>
      <w:pPr>
        <w:tabs>
          <w:tab w:val="left" w:pos="1276"/>
          <w:tab w:val="left" w:pos="1843"/>
        </w:tabs>
        <w:spacing w:before="180"/>
        <w:ind w:left="1843" w:hanging="1843"/>
        <w:rPr>
          <w:ins w:id="9774" w:author="svcMRProcess" w:date="2018-09-18T23:49:00Z"/>
          <w:sz w:val="22"/>
        </w:rPr>
      </w:pPr>
      <w:ins w:id="9775" w:author="svcMRProcess" w:date="2018-09-18T23:49:00Z">
        <w:r>
          <w:rPr>
            <w:sz w:val="22"/>
          </w:rPr>
          <w:tab/>
          <w:t>(1)</w:t>
        </w:r>
        <w:r>
          <w:rPr>
            <w:sz w:val="22"/>
          </w:rPr>
          <w:tab/>
          <w:t xml:space="preserve">A manufacturer of goods is liable to indemnify a person (the </w:t>
        </w:r>
        <w:r>
          <w:rPr>
            <w:b/>
            <w:i/>
            <w:sz w:val="22"/>
          </w:rPr>
          <w:t>supplier</w:t>
        </w:r>
        <w:r>
          <w:rPr>
            <w:sz w:val="22"/>
          </w:rPr>
          <w:t>) who supplies the goods to a consumer if:</w:t>
        </w:r>
      </w:ins>
    </w:p>
    <w:p>
      <w:pPr>
        <w:tabs>
          <w:tab w:val="left" w:pos="1985"/>
          <w:tab w:val="left" w:pos="2410"/>
        </w:tabs>
        <w:spacing w:before="40"/>
        <w:ind w:left="2410" w:hanging="2410"/>
        <w:rPr>
          <w:ins w:id="9776" w:author="svcMRProcess" w:date="2018-09-18T23:49:00Z"/>
          <w:sz w:val="22"/>
        </w:rPr>
      </w:pPr>
      <w:ins w:id="9777" w:author="svcMRProcess" w:date="2018-09-18T23:49:00Z">
        <w:r>
          <w:rPr>
            <w:sz w:val="22"/>
          </w:rPr>
          <w:tab/>
          <w:t>(a)</w:t>
        </w:r>
        <w:r>
          <w:rPr>
            <w:sz w:val="22"/>
          </w:rPr>
          <w:tab/>
          <w:t>the supplier is liable to pay damages under section 259(4) to the consumer for loss or damage suffered by the consumer; and</w:t>
        </w:r>
      </w:ins>
    </w:p>
    <w:p>
      <w:pPr>
        <w:tabs>
          <w:tab w:val="left" w:pos="1985"/>
          <w:tab w:val="left" w:pos="2410"/>
        </w:tabs>
        <w:spacing w:before="40"/>
        <w:ind w:left="2410" w:hanging="2410"/>
        <w:rPr>
          <w:ins w:id="9778" w:author="svcMRProcess" w:date="2018-09-18T23:49:00Z"/>
          <w:sz w:val="22"/>
        </w:rPr>
      </w:pPr>
      <w:ins w:id="9779" w:author="svcMRProcess" w:date="2018-09-18T23:49:00Z">
        <w:r>
          <w:rPr>
            <w:sz w:val="22"/>
          </w:rPr>
          <w:tab/>
          <w:t>(b)</w:t>
        </w:r>
        <w:r>
          <w:rPr>
            <w:sz w:val="22"/>
          </w:rPr>
          <w:tab/>
          <w:t>the manufacturer is or would be liable under section 271 to pay damages to the consumer for the same loss or damage.</w:t>
        </w:r>
      </w:ins>
    </w:p>
    <w:p>
      <w:pPr>
        <w:tabs>
          <w:tab w:val="left" w:pos="1276"/>
          <w:tab w:val="left" w:pos="1843"/>
        </w:tabs>
        <w:spacing w:before="180"/>
        <w:ind w:left="1843" w:hanging="1843"/>
        <w:rPr>
          <w:ins w:id="9780" w:author="svcMRProcess" w:date="2018-09-18T23:49:00Z"/>
          <w:sz w:val="22"/>
        </w:rPr>
      </w:pPr>
      <w:ins w:id="9781" w:author="svcMRProcess" w:date="2018-09-18T23:49:00Z">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ins>
    </w:p>
    <w:p>
      <w:pPr>
        <w:tabs>
          <w:tab w:val="left" w:pos="1985"/>
          <w:tab w:val="left" w:pos="2410"/>
        </w:tabs>
        <w:spacing w:before="40"/>
        <w:ind w:left="2410" w:hanging="2410"/>
        <w:rPr>
          <w:ins w:id="9782" w:author="svcMRProcess" w:date="2018-09-18T23:49:00Z"/>
          <w:sz w:val="22"/>
        </w:rPr>
      </w:pPr>
      <w:ins w:id="9783" w:author="svcMRProcess" w:date="2018-09-18T23:49:00Z">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ins>
    </w:p>
    <w:p>
      <w:pPr>
        <w:tabs>
          <w:tab w:val="left" w:pos="1985"/>
          <w:tab w:val="left" w:pos="2410"/>
        </w:tabs>
        <w:spacing w:before="40"/>
        <w:ind w:left="2410" w:hanging="2410"/>
        <w:rPr>
          <w:ins w:id="9784" w:author="svcMRProcess" w:date="2018-09-18T23:49:00Z"/>
          <w:sz w:val="22"/>
        </w:rPr>
      </w:pPr>
      <w:ins w:id="9785" w:author="svcMRProcess" w:date="2018-09-18T23:49:00Z">
        <w:r>
          <w:rPr>
            <w:sz w:val="22"/>
          </w:rPr>
          <w:tab/>
          <w:t>(b)</w:t>
        </w:r>
        <w:r>
          <w:rPr>
            <w:sz w:val="22"/>
          </w:rPr>
          <w:tab/>
          <w:t>the failure is:</w:t>
        </w:r>
      </w:ins>
    </w:p>
    <w:p>
      <w:pPr>
        <w:tabs>
          <w:tab w:val="left" w:pos="2694"/>
          <w:tab w:val="left" w:pos="3119"/>
        </w:tabs>
        <w:spacing w:before="40"/>
        <w:ind w:left="3119" w:hanging="3119"/>
        <w:rPr>
          <w:ins w:id="9786" w:author="svcMRProcess" w:date="2018-09-18T23:49:00Z"/>
          <w:sz w:val="22"/>
        </w:rPr>
      </w:pPr>
      <w:ins w:id="9787" w:author="svcMRProcess" w:date="2018-09-18T23:49:00Z">
        <w:r>
          <w:rPr>
            <w:sz w:val="22"/>
          </w:rPr>
          <w:tab/>
          <w:t>(i)</w:t>
        </w:r>
        <w:r>
          <w:rPr>
            <w:sz w:val="22"/>
          </w:rPr>
          <w:tab/>
          <w:t>a failure to comply with the guarantee under section 54; or</w:t>
        </w:r>
      </w:ins>
    </w:p>
    <w:p>
      <w:pPr>
        <w:tabs>
          <w:tab w:val="left" w:pos="2694"/>
          <w:tab w:val="left" w:pos="3119"/>
        </w:tabs>
        <w:spacing w:before="40"/>
        <w:ind w:left="3119" w:hanging="3119"/>
        <w:rPr>
          <w:ins w:id="9788" w:author="svcMRProcess" w:date="2018-09-18T23:49:00Z"/>
          <w:sz w:val="22"/>
        </w:rPr>
      </w:pPr>
      <w:ins w:id="9789" w:author="svcMRProcess" w:date="2018-09-18T23:49:00Z">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ins>
    </w:p>
    <w:p>
      <w:pPr>
        <w:tabs>
          <w:tab w:val="left" w:pos="2694"/>
          <w:tab w:val="left" w:pos="3119"/>
        </w:tabs>
        <w:spacing w:before="40"/>
        <w:ind w:left="3119" w:hanging="3119"/>
        <w:rPr>
          <w:ins w:id="9790" w:author="svcMRProcess" w:date="2018-09-18T23:49:00Z"/>
          <w:sz w:val="22"/>
        </w:rPr>
      </w:pPr>
      <w:ins w:id="9791" w:author="svcMRProcess" w:date="2018-09-18T23:49:00Z">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ins>
    </w:p>
    <w:p>
      <w:pPr>
        <w:tabs>
          <w:tab w:val="left" w:pos="1276"/>
          <w:tab w:val="left" w:pos="1843"/>
        </w:tabs>
        <w:spacing w:before="180"/>
        <w:ind w:left="1843" w:hanging="1843"/>
        <w:rPr>
          <w:ins w:id="9792" w:author="svcMRProcess" w:date="2018-09-18T23:49:00Z"/>
          <w:sz w:val="22"/>
        </w:rPr>
      </w:pPr>
      <w:ins w:id="9793" w:author="svcMRProcess" w:date="2018-09-18T23:49:00Z">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ins>
    </w:p>
    <w:p>
      <w:pPr>
        <w:tabs>
          <w:tab w:val="left" w:pos="1276"/>
          <w:tab w:val="left" w:pos="1843"/>
        </w:tabs>
        <w:spacing w:before="180"/>
        <w:ind w:left="1843" w:hanging="1843"/>
        <w:rPr>
          <w:ins w:id="9794" w:author="svcMRProcess" w:date="2018-09-18T23:49:00Z"/>
          <w:sz w:val="22"/>
        </w:rPr>
      </w:pPr>
      <w:ins w:id="9795" w:author="svcMRProcess" w:date="2018-09-18T23:49:00Z">
        <w:r>
          <w:rPr>
            <w:sz w:val="22"/>
          </w:rPr>
          <w:tab/>
          <w:t>(4)</w:t>
        </w:r>
        <w:r>
          <w:rPr>
            <w:sz w:val="22"/>
          </w:rPr>
          <w:tab/>
          <w:t>The supplier may commence the action at any time within 3 years after the earliest of the following days:</w:t>
        </w:r>
      </w:ins>
    </w:p>
    <w:p>
      <w:pPr>
        <w:tabs>
          <w:tab w:val="left" w:pos="1985"/>
          <w:tab w:val="left" w:pos="2410"/>
        </w:tabs>
        <w:spacing w:before="40"/>
        <w:ind w:left="2410" w:hanging="2410"/>
        <w:rPr>
          <w:ins w:id="9796" w:author="svcMRProcess" w:date="2018-09-18T23:49:00Z"/>
          <w:sz w:val="22"/>
        </w:rPr>
      </w:pPr>
      <w:ins w:id="9797" w:author="svcMRProcess" w:date="2018-09-18T23:49:00Z">
        <w:r>
          <w:rPr>
            <w:sz w:val="22"/>
          </w:rPr>
          <w:tab/>
          <w:t>(a)</w:t>
        </w:r>
        <w:r>
          <w:rPr>
            <w:sz w:val="22"/>
          </w:rPr>
          <w:tab/>
          <w:t>the day, or the first day, as the case may be, on which the supplier made a payment with respect to, or otherwise discharged in whole or in part, the liability of the supplier to the consumer;</w:t>
        </w:r>
      </w:ins>
    </w:p>
    <w:p>
      <w:pPr>
        <w:tabs>
          <w:tab w:val="left" w:pos="1985"/>
          <w:tab w:val="left" w:pos="2410"/>
        </w:tabs>
        <w:spacing w:before="40"/>
        <w:ind w:left="2410" w:hanging="2410"/>
        <w:rPr>
          <w:ins w:id="9798" w:author="svcMRProcess" w:date="2018-09-18T23:49:00Z"/>
          <w:sz w:val="22"/>
        </w:rPr>
      </w:pPr>
      <w:ins w:id="9799" w:author="svcMRProcess" w:date="2018-09-18T23:49:00Z">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ins>
    </w:p>
    <w:p>
      <w:pPr>
        <w:pStyle w:val="yHeading5"/>
        <w:rPr>
          <w:ins w:id="9800" w:author="svcMRProcess" w:date="2018-09-18T23:49:00Z"/>
        </w:rPr>
      </w:pPr>
      <w:bookmarkStart w:id="9801" w:name="_Toc272855238"/>
      <w:bookmarkStart w:id="9802" w:name="_Toc283891719"/>
      <w:ins w:id="9803" w:author="svcMRProcess" w:date="2018-09-18T23:49:00Z">
        <w:r>
          <w:rPr>
            <w:rStyle w:val="CharSClsNo"/>
          </w:rPr>
          <w:t>275</w:t>
        </w:r>
        <w:r>
          <w:t>.</w:t>
        </w:r>
        <w:r>
          <w:tab/>
          <w:t>Limitation of liability etc.</w:t>
        </w:r>
        <w:bookmarkEnd w:id="9801"/>
        <w:bookmarkEnd w:id="9802"/>
      </w:ins>
    </w:p>
    <w:p>
      <w:pPr>
        <w:tabs>
          <w:tab w:val="left" w:pos="1276"/>
          <w:tab w:val="left" w:pos="1843"/>
        </w:tabs>
        <w:spacing w:before="180"/>
        <w:ind w:left="1843" w:hanging="1843"/>
        <w:rPr>
          <w:ins w:id="9804" w:author="svcMRProcess" w:date="2018-09-18T23:49:00Z"/>
          <w:sz w:val="22"/>
        </w:rPr>
      </w:pPr>
      <w:ins w:id="9805" w:author="svcMRProcess" w:date="2018-09-18T23:49:00Z">
        <w:r>
          <w:rPr>
            <w:sz w:val="22"/>
          </w:rPr>
          <w:tab/>
        </w:r>
        <w:r>
          <w:rPr>
            <w:sz w:val="22"/>
          </w:rPr>
          <w:tab/>
          <w:t>If:</w:t>
        </w:r>
      </w:ins>
    </w:p>
    <w:p>
      <w:pPr>
        <w:tabs>
          <w:tab w:val="left" w:pos="1985"/>
          <w:tab w:val="left" w:pos="2410"/>
        </w:tabs>
        <w:spacing w:before="40"/>
        <w:ind w:left="2410" w:hanging="2410"/>
        <w:rPr>
          <w:ins w:id="9806" w:author="svcMRProcess" w:date="2018-09-18T23:49:00Z"/>
          <w:sz w:val="22"/>
        </w:rPr>
      </w:pPr>
      <w:ins w:id="9807" w:author="svcMRProcess" w:date="2018-09-18T23:49:00Z">
        <w:r>
          <w:rPr>
            <w:sz w:val="22"/>
          </w:rPr>
          <w:tab/>
          <w:t>(a)</w:t>
        </w:r>
        <w:r>
          <w:rPr>
            <w:sz w:val="22"/>
          </w:rPr>
          <w:tab/>
          <w:t>there is a failure to comply with a guarantee that applies to a supply of services under Subdivision B of Division 1 of Part 3</w:t>
        </w:r>
        <w:r>
          <w:rPr>
            <w:sz w:val="22"/>
          </w:rPr>
          <w:noBreakHyphen/>
          <w:t>2; and</w:t>
        </w:r>
      </w:ins>
    </w:p>
    <w:p>
      <w:pPr>
        <w:tabs>
          <w:tab w:val="left" w:pos="1985"/>
          <w:tab w:val="left" w:pos="2410"/>
        </w:tabs>
        <w:spacing w:before="40"/>
        <w:ind w:left="2410" w:hanging="2410"/>
        <w:rPr>
          <w:ins w:id="9808" w:author="svcMRProcess" w:date="2018-09-18T23:49:00Z"/>
          <w:sz w:val="22"/>
        </w:rPr>
      </w:pPr>
      <w:ins w:id="9809" w:author="svcMRProcess" w:date="2018-09-18T23:49:00Z">
        <w:r>
          <w:rPr>
            <w:sz w:val="22"/>
          </w:rPr>
          <w:tab/>
          <w:t>(b)</w:t>
        </w:r>
        <w:r>
          <w:rPr>
            <w:sz w:val="22"/>
          </w:rPr>
          <w:tab/>
          <w:t>the law of a State or a Territory is the proper law of the contract;</w:t>
        </w:r>
      </w:ins>
    </w:p>
    <w:p>
      <w:pPr>
        <w:tabs>
          <w:tab w:val="left" w:pos="1276"/>
          <w:tab w:val="left" w:pos="1843"/>
        </w:tabs>
        <w:spacing w:before="40"/>
        <w:ind w:left="1843" w:hanging="1843"/>
        <w:rPr>
          <w:ins w:id="9810" w:author="svcMRProcess" w:date="2018-09-18T23:49:00Z"/>
          <w:sz w:val="22"/>
        </w:rPr>
      </w:pPr>
      <w:ins w:id="9811" w:author="svcMRProcess" w:date="2018-09-18T23:49:00Z">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ins>
    </w:p>
    <w:p>
      <w:pPr>
        <w:pStyle w:val="yHeading5"/>
        <w:rPr>
          <w:ins w:id="9812" w:author="svcMRProcess" w:date="2018-09-18T23:49:00Z"/>
        </w:rPr>
      </w:pPr>
      <w:bookmarkStart w:id="9813" w:name="_Toc272855239"/>
      <w:bookmarkStart w:id="9814" w:name="_Toc283891720"/>
      <w:ins w:id="9815" w:author="svcMRProcess" w:date="2018-09-18T23:49:00Z">
        <w:r>
          <w:rPr>
            <w:rStyle w:val="CharSClsNo"/>
          </w:rPr>
          <w:t>276</w:t>
        </w:r>
        <w:r>
          <w:t>.</w:t>
        </w:r>
        <w:r>
          <w:tab/>
          <w:t>This Part not to be excluded etc. by contract</w:t>
        </w:r>
        <w:bookmarkEnd w:id="9813"/>
        <w:bookmarkEnd w:id="9814"/>
      </w:ins>
    </w:p>
    <w:p>
      <w:pPr>
        <w:tabs>
          <w:tab w:val="left" w:pos="1276"/>
          <w:tab w:val="left" w:pos="1843"/>
        </w:tabs>
        <w:spacing w:before="180"/>
        <w:ind w:left="1843" w:hanging="1843"/>
        <w:rPr>
          <w:ins w:id="9816" w:author="svcMRProcess" w:date="2018-09-18T23:49:00Z"/>
          <w:sz w:val="22"/>
        </w:rPr>
      </w:pPr>
      <w:ins w:id="9817" w:author="svcMRProcess" w:date="2018-09-18T23:49:00Z">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ins>
    </w:p>
    <w:p>
      <w:pPr>
        <w:tabs>
          <w:tab w:val="left" w:pos="1985"/>
          <w:tab w:val="left" w:pos="2410"/>
        </w:tabs>
        <w:spacing w:before="40"/>
        <w:ind w:left="2410" w:hanging="2410"/>
        <w:rPr>
          <w:ins w:id="9818" w:author="svcMRProcess" w:date="2018-09-18T23:49:00Z"/>
          <w:sz w:val="22"/>
        </w:rPr>
      </w:pPr>
      <w:ins w:id="9819" w:author="svcMRProcess" w:date="2018-09-18T23:49:00Z">
        <w:r>
          <w:rPr>
            <w:sz w:val="22"/>
          </w:rPr>
          <w:tab/>
          <w:t>(a)</w:t>
        </w:r>
        <w:r>
          <w:rPr>
            <w:sz w:val="22"/>
          </w:rPr>
          <w:tab/>
          <w:t>the application of all or any of the provisions of this Part; or</w:t>
        </w:r>
      </w:ins>
    </w:p>
    <w:p>
      <w:pPr>
        <w:tabs>
          <w:tab w:val="left" w:pos="1985"/>
          <w:tab w:val="left" w:pos="2410"/>
        </w:tabs>
        <w:spacing w:before="40"/>
        <w:ind w:left="2410" w:hanging="2410"/>
        <w:rPr>
          <w:ins w:id="9820" w:author="svcMRProcess" w:date="2018-09-18T23:49:00Z"/>
          <w:sz w:val="22"/>
        </w:rPr>
      </w:pPr>
      <w:ins w:id="9821" w:author="svcMRProcess" w:date="2018-09-18T23:49:00Z">
        <w:r>
          <w:rPr>
            <w:sz w:val="22"/>
          </w:rPr>
          <w:tab/>
          <w:t>(b)</w:t>
        </w:r>
        <w:r>
          <w:rPr>
            <w:sz w:val="22"/>
          </w:rPr>
          <w:tab/>
          <w:t>the exercise of a right a conferred by such a provision; or</w:t>
        </w:r>
      </w:ins>
    </w:p>
    <w:p>
      <w:pPr>
        <w:tabs>
          <w:tab w:val="left" w:pos="1985"/>
          <w:tab w:val="left" w:pos="2410"/>
        </w:tabs>
        <w:spacing w:before="40"/>
        <w:ind w:left="2410" w:hanging="2410"/>
        <w:rPr>
          <w:ins w:id="9822" w:author="svcMRProcess" w:date="2018-09-18T23:49:00Z"/>
          <w:sz w:val="22"/>
        </w:rPr>
      </w:pPr>
      <w:ins w:id="9823" w:author="svcMRProcess" w:date="2018-09-18T23:49:00Z">
        <w:r>
          <w:rPr>
            <w:sz w:val="22"/>
          </w:rPr>
          <w:tab/>
          <w:t>(c)</w:t>
        </w:r>
        <w:r>
          <w:rPr>
            <w:sz w:val="22"/>
          </w:rPr>
          <w:tab/>
          <w:t>any liability of a person in relation to a failure to comply with a guarantee that applies under Division 1 of Part 3</w:t>
        </w:r>
        <w:r>
          <w:rPr>
            <w:sz w:val="22"/>
          </w:rPr>
          <w:noBreakHyphen/>
          <w:t>2 to a supply of goods or services.</w:t>
        </w:r>
      </w:ins>
    </w:p>
    <w:p>
      <w:pPr>
        <w:tabs>
          <w:tab w:val="left" w:pos="1276"/>
          <w:tab w:val="left" w:pos="1843"/>
        </w:tabs>
        <w:spacing w:before="180"/>
        <w:ind w:left="1843" w:hanging="1843"/>
        <w:rPr>
          <w:ins w:id="9824" w:author="svcMRProcess" w:date="2018-09-18T23:49:00Z"/>
          <w:sz w:val="22"/>
        </w:rPr>
      </w:pPr>
      <w:ins w:id="9825" w:author="svcMRProcess" w:date="2018-09-18T23:49:00Z">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ins>
    </w:p>
    <w:p>
      <w:pPr>
        <w:tabs>
          <w:tab w:val="left" w:pos="1276"/>
          <w:tab w:val="left" w:pos="1843"/>
        </w:tabs>
        <w:spacing w:before="180"/>
        <w:ind w:left="1843" w:hanging="1843"/>
        <w:rPr>
          <w:ins w:id="9826" w:author="svcMRProcess" w:date="2018-09-18T23:49:00Z"/>
          <w:sz w:val="22"/>
        </w:rPr>
      </w:pPr>
      <w:ins w:id="9827" w:author="svcMRProcess" w:date="2018-09-18T23:49:00Z">
        <w:r>
          <w:rPr>
            <w:sz w:val="22"/>
          </w:rPr>
          <w:tab/>
          <w:t>(3)</w:t>
        </w:r>
        <w:r>
          <w:rPr>
            <w:sz w:val="22"/>
          </w:rPr>
          <w:tab/>
          <w:t>This section does not apply to a term of a contract that is a term referred to in section 276A(4).</w:t>
        </w:r>
      </w:ins>
    </w:p>
    <w:p>
      <w:pPr>
        <w:pStyle w:val="yHeading5"/>
        <w:rPr>
          <w:ins w:id="9828" w:author="svcMRProcess" w:date="2018-09-18T23:49:00Z"/>
        </w:rPr>
      </w:pPr>
      <w:bookmarkStart w:id="9829" w:name="_Toc272855240"/>
      <w:bookmarkStart w:id="9830" w:name="_Toc283891721"/>
      <w:ins w:id="9831" w:author="svcMRProcess" w:date="2018-09-18T23:49:00Z">
        <w:r>
          <w:rPr>
            <w:rStyle w:val="CharSClsNo"/>
          </w:rPr>
          <w:t>276A</w:t>
        </w:r>
        <w:r>
          <w:t>.</w:t>
        </w:r>
        <w:r>
          <w:tab/>
          <w:t>Limitation in certain circumstances of liability of manufacturer to seller</w:t>
        </w:r>
        <w:bookmarkEnd w:id="9829"/>
        <w:bookmarkEnd w:id="9830"/>
      </w:ins>
    </w:p>
    <w:p>
      <w:pPr>
        <w:tabs>
          <w:tab w:val="left" w:pos="1276"/>
          <w:tab w:val="left" w:pos="1843"/>
        </w:tabs>
        <w:spacing w:before="180"/>
        <w:ind w:left="1843" w:hanging="1843"/>
        <w:rPr>
          <w:ins w:id="9832" w:author="svcMRProcess" w:date="2018-09-18T23:49:00Z"/>
          <w:sz w:val="22"/>
        </w:rPr>
      </w:pPr>
      <w:ins w:id="9833" w:author="svcMRProcess" w:date="2018-09-18T23:49:00Z">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ins>
    </w:p>
    <w:p>
      <w:pPr>
        <w:tabs>
          <w:tab w:val="left" w:pos="1985"/>
          <w:tab w:val="left" w:pos="2410"/>
        </w:tabs>
        <w:spacing w:before="40"/>
        <w:ind w:left="2410" w:hanging="2410"/>
        <w:rPr>
          <w:ins w:id="9834" w:author="svcMRProcess" w:date="2018-09-18T23:49:00Z"/>
          <w:sz w:val="22"/>
        </w:rPr>
      </w:pPr>
      <w:ins w:id="9835" w:author="svcMRProcess" w:date="2018-09-18T23:49:00Z">
        <w:r>
          <w:rPr>
            <w:sz w:val="22"/>
          </w:rPr>
          <w:tab/>
          <w:t>(a)</w:t>
        </w:r>
        <w:r>
          <w:rPr>
            <w:sz w:val="22"/>
          </w:rPr>
          <w:tab/>
          <w:t>the cost of replacing the goods; or</w:t>
        </w:r>
      </w:ins>
    </w:p>
    <w:p>
      <w:pPr>
        <w:tabs>
          <w:tab w:val="left" w:pos="1985"/>
          <w:tab w:val="left" w:pos="2410"/>
        </w:tabs>
        <w:spacing w:before="40"/>
        <w:ind w:left="2410" w:hanging="2410"/>
        <w:rPr>
          <w:ins w:id="9836" w:author="svcMRProcess" w:date="2018-09-18T23:49:00Z"/>
          <w:sz w:val="22"/>
        </w:rPr>
      </w:pPr>
      <w:ins w:id="9837" w:author="svcMRProcess" w:date="2018-09-18T23:49:00Z">
        <w:r>
          <w:rPr>
            <w:sz w:val="22"/>
          </w:rPr>
          <w:tab/>
          <w:t>(b)</w:t>
        </w:r>
        <w:r>
          <w:rPr>
            <w:sz w:val="22"/>
          </w:rPr>
          <w:tab/>
          <w:t>the cost of obtaining equivalent goods; or</w:t>
        </w:r>
      </w:ins>
    </w:p>
    <w:p>
      <w:pPr>
        <w:tabs>
          <w:tab w:val="left" w:pos="1985"/>
          <w:tab w:val="left" w:pos="2410"/>
        </w:tabs>
        <w:spacing w:before="40"/>
        <w:ind w:left="2410" w:hanging="2410"/>
        <w:rPr>
          <w:ins w:id="9838" w:author="svcMRProcess" w:date="2018-09-18T23:49:00Z"/>
          <w:sz w:val="22"/>
        </w:rPr>
      </w:pPr>
      <w:ins w:id="9839" w:author="svcMRProcess" w:date="2018-09-18T23:49:00Z">
        <w:r>
          <w:rPr>
            <w:sz w:val="22"/>
          </w:rPr>
          <w:tab/>
          <w:t>(c)</w:t>
        </w:r>
        <w:r>
          <w:rPr>
            <w:sz w:val="22"/>
          </w:rPr>
          <w:tab/>
          <w:t>the cost of having the goods repaired;</w:t>
        </w:r>
      </w:ins>
    </w:p>
    <w:p>
      <w:pPr>
        <w:tabs>
          <w:tab w:val="left" w:pos="1276"/>
          <w:tab w:val="left" w:pos="1843"/>
        </w:tabs>
        <w:spacing w:before="40"/>
        <w:ind w:left="1843" w:hanging="1843"/>
        <w:rPr>
          <w:ins w:id="9840" w:author="svcMRProcess" w:date="2018-09-18T23:49:00Z"/>
          <w:sz w:val="22"/>
        </w:rPr>
      </w:pPr>
      <w:ins w:id="9841" w:author="svcMRProcess" w:date="2018-09-18T23:49:00Z">
        <w:r>
          <w:rPr>
            <w:sz w:val="22"/>
          </w:rPr>
          <w:tab/>
        </w:r>
        <w:r>
          <w:rPr>
            <w:sz w:val="22"/>
          </w:rPr>
          <w:tab/>
          <w:t>whichever is the lowest amount.</w:t>
        </w:r>
      </w:ins>
    </w:p>
    <w:p>
      <w:pPr>
        <w:tabs>
          <w:tab w:val="left" w:pos="1276"/>
          <w:tab w:val="left" w:pos="1843"/>
        </w:tabs>
        <w:spacing w:before="180"/>
        <w:ind w:left="1843" w:hanging="1843"/>
        <w:rPr>
          <w:ins w:id="9842" w:author="svcMRProcess" w:date="2018-09-18T23:49:00Z"/>
          <w:sz w:val="22"/>
        </w:rPr>
      </w:pPr>
      <w:ins w:id="9843" w:author="svcMRProcess" w:date="2018-09-18T23:49:00Z">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ins>
    </w:p>
    <w:p>
      <w:pPr>
        <w:tabs>
          <w:tab w:val="left" w:pos="1276"/>
          <w:tab w:val="left" w:pos="1843"/>
        </w:tabs>
        <w:spacing w:before="180"/>
        <w:ind w:left="1843" w:hanging="1843"/>
        <w:rPr>
          <w:ins w:id="9844" w:author="svcMRProcess" w:date="2018-09-18T23:49:00Z"/>
          <w:sz w:val="22"/>
        </w:rPr>
      </w:pPr>
      <w:ins w:id="9845" w:author="svcMRProcess" w:date="2018-09-18T23:49:00Z">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ins>
    </w:p>
    <w:p>
      <w:pPr>
        <w:tabs>
          <w:tab w:val="left" w:pos="1985"/>
          <w:tab w:val="left" w:pos="2410"/>
        </w:tabs>
        <w:spacing w:before="40"/>
        <w:ind w:left="2410" w:hanging="2410"/>
        <w:rPr>
          <w:ins w:id="9846" w:author="svcMRProcess" w:date="2018-09-18T23:49:00Z"/>
          <w:sz w:val="22"/>
        </w:rPr>
      </w:pPr>
      <w:ins w:id="9847" w:author="svcMRProcess" w:date="2018-09-18T23:49:00Z">
        <w:r>
          <w:rPr>
            <w:sz w:val="22"/>
          </w:rPr>
          <w:tab/>
          <w:t>(a)</w:t>
        </w:r>
        <w:r>
          <w:rPr>
            <w:sz w:val="22"/>
          </w:rPr>
          <w:tab/>
          <w:t>the availability of suitable alternative sources of supply of the goods;</w:t>
        </w:r>
      </w:ins>
    </w:p>
    <w:p>
      <w:pPr>
        <w:tabs>
          <w:tab w:val="left" w:pos="1985"/>
          <w:tab w:val="left" w:pos="2410"/>
        </w:tabs>
        <w:spacing w:before="40"/>
        <w:ind w:left="2410" w:hanging="2410"/>
        <w:rPr>
          <w:ins w:id="9848" w:author="svcMRProcess" w:date="2018-09-18T23:49:00Z"/>
          <w:sz w:val="22"/>
        </w:rPr>
      </w:pPr>
      <w:ins w:id="9849" w:author="svcMRProcess" w:date="2018-09-18T23:49:00Z">
        <w:r>
          <w:rPr>
            <w:sz w:val="22"/>
          </w:rPr>
          <w:tab/>
          <w:t>(b)</w:t>
        </w:r>
        <w:r>
          <w:rPr>
            <w:sz w:val="22"/>
          </w:rPr>
          <w:tab/>
          <w:t>the availability of equivalent goods;</w:t>
        </w:r>
      </w:ins>
    </w:p>
    <w:p>
      <w:pPr>
        <w:tabs>
          <w:tab w:val="left" w:pos="1985"/>
          <w:tab w:val="left" w:pos="2410"/>
        </w:tabs>
        <w:spacing w:before="40"/>
        <w:ind w:left="2410" w:hanging="2410"/>
        <w:rPr>
          <w:ins w:id="9850" w:author="svcMRProcess" w:date="2018-09-18T23:49:00Z"/>
          <w:sz w:val="22"/>
        </w:rPr>
      </w:pPr>
      <w:ins w:id="9851" w:author="svcMRProcess" w:date="2018-09-18T23:49:00Z">
        <w:r>
          <w:rPr>
            <w:sz w:val="22"/>
          </w:rPr>
          <w:tab/>
          <w:t>(c)</w:t>
        </w:r>
        <w:r>
          <w:rPr>
            <w:sz w:val="22"/>
          </w:rPr>
          <w:tab/>
          <w:t>whether the goods were manufactured, processed or adapted to the special order of the supplier.</w:t>
        </w:r>
      </w:ins>
    </w:p>
    <w:p>
      <w:pPr>
        <w:tabs>
          <w:tab w:val="left" w:pos="1276"/>
          <w:tab w:val="left" w:pos="1843"/>
        </w:tabs>
        <w:spacing w:before="180"/>
        <w:ind w:left="1843" w:hanging="1843"/>
        <w:rPr>
          <w:ins w:id="9852" w:author="svcMRProcess" w:date="2018-09-18T23:49:00Z"/>
          <w:sz w:val="22"/>
        </w:rPr>
      </w:pPr>
      <w:ins w:id="9853" w:author="svcMRProcess" w:date="2018-09-18T23:49:00Z">
        <w:r>
          <w:rPr>
            <w:sz w:val="22"/>
          </w:rPr>
          <w:tab/>
          <w:t>(4)</w:t>
        </w:r>
        <w:r>
          <w:rPr>
            <w:sz w:val="22"/>
          </w:rPr>
          <w:tab/>
          <w:t>This section is subject to any term of a contract between the manufacturer and the supplier imposing on the manufacturer a greater liability than the liability mentioned in subsection (1).</w:t>
        </w:r>
      </w:ins>
    </w:p>
    <w:p>
      <w:pPr>
        <w:pStyle w:val="yHeading5"/>
        <w:rPr>
          <w:ins w:id="9854" w:author="svcMRProcess" w:date="2018-09-18T23:49:00Z"/>
        </w:rPr>
      </w:pPr>
      <w:bookmarkStart w:id="9855" w:name="_Toc272855241"/>
      <w:bookmarkStart w:id="9856" w:name="_Toc283891722"/>
      <w:ins w:id="9857" w:author="svcMRProcess" w:date="2018-09-18T23:49:00Z">
        <w:r>
          <w:rPr>
            <w:rStyle w:val="CharSClsNo"/>
          </w:rPr>
          <w:t>277</w:t>
        </w:r>
        <w:r>
          <w:t>.</w:t>
        </w:r>
        <w:r>
          <w:tab/>
          <w:t>Representative actions by the regulator</w:t>
        </w:r>
        <w:bookmarkEnd w:id="9855"/>
        <w:bookmarkEnd w:id="9856"/>
      </w:ins>
    </w:p>
    <w:p>
      <w:pPr>
        <w:tabs>
          <w:tab w:val="left" w:pos="1276"/>
          <w:tab w:val="left" w:pos="1843"/>
        </w:tabs>
        <w:spacing w:before="180"/>
        <w:ind w:left="1843" w:hanging="1843"/>
        <w:rPr>
          <w:ins w:id="9858" w:author="svcMRProcess" w:date="2018-09-18T23:49:00Z"/>
          <w:sz w:val="22"/>
        </w:rPr>
      </w:pPr>
      <w:ins w:id="9859" w:author="svcMRProcess" w:date="2018-09-18T23:49:00Z">
        <w:r>
          <w:rPr>
            <w:sz w:val="22"/>
          </w:rPr>
          <w:tab/>
          <w:t>(1)</w:t>
        </w:r>
        <w:r>
          <w:rPr>
            <w:sz w:val="22"/>
          </w:rPr>
          <w:tab/>
          <w:t>The regulator may, by application, commence an action under this Part on behalf of one or more persons identified in the application who are entitled under this Part to take the action.</w:t>
        </w:r>
      </w:ins>
    </w:p>
    <w:p>
      <w:pPr>
        <w:tabs>
          <w:tab w:val="left" w:pos="1276"/>
          <w:tab w:val="left" w:pos="1843"/>
        </w:tabs>
        <w:spacing w:before="180"/>
        <w:ind w:left="1843" w:hanging="1843"/>
        <w:rPr>
          <w:ins w:id="9860" w:author="svcMRProcess" w:date="2018-09-18T23:49:00Z"/>
          <w:sz w:val="22"/>
        </w:rPr>
      </w:pPr>
      <w:ins w:id="9861" w:author="svcMRProcess" w:date="2018-09-18T23:49:00Z">
        <w:r>
          <w:rPr>
            <w:sz w:val="22"/>
          </w:rPr>
          <w:tab/>
          <w:t>(2)</w:t>
        </w:r>
        <w:r>
          <w:rPr>
            <w:sz w:val="22"/>
          </w:rPr>
          <w:tab/>
          <w:t>The regulator may only make the application if it has obtained the written consent of the person, or each of the persons, on whose behalf the application is being made.</w:t>
        </w:r>
      </w:ins>
    </w:p>
    <w:p>
      <w:pPr>
        <w:pStyle w:val="yHeading2"/>
        <w:rPr>
          <w:ins w:id="9862" w:author="svcMRProcess" w:date="2018-09-18T23:49:00Z"/>
        </w:rPr>
      </w:pPr>
      <w:bookmarkStart w:id="9863" w:name="_Toc272825776"/>
      <w:bookmarkStart w:id="9864" w:name="_Toc272831892"/>
      <w:bookmarkStart w:id="9865" w:name="_Toc272854124"/>
      <w:bookmarkStart w:id="9866" w:name="_Toc272855242"/>
      <w:bookmarkStart w:id="9867" w:name="_Toc283888920"/>
      <w:bookmarkStart w:id="9868" w:name="_Toc283891723"/>
      <w:ins w:id="9869" w:author="svcMRProcess" w:date="2018-09-18T23:49:00Z">
        <w:r>
          <w:t>Part 5</w:t>
        </w:r>
        <w:r>
          <w:noBreakHyphen/>
          <w:t>5</w:t>
        </w:r>
        <w:r>
          <w:rPr>
            <w:b w:val="0"/>
          </w:rPr>
          <w:t> — </w:t>
        </w:r>
        <w:r>
          <w:t>Liability of suppliers and credit providers</w:t>
        </w:r>
        <w:bookmarkEnd w:id="9863"/>
        <w:bookmarkEnd w:id="9864"/>
        <w:bookmarkEnd w:id="9865"/>
        <w:bookmarkEnd w:id="9866"/>
        <w:bookmarkEnd w:id="9867"/>
        <w:bookmarkEnd w:id="9868"/>
      </w:ins>
    </w:p>
    <w:p>
      <w:pPr>
        <w:pStyle w:val="yHeading3"/>
        <w:rPr>
          <w:ins w:id="9870" w:author="svcMRProcess" w:date="2018-09-18T23:49:00Z"/>
        </w:rPr>
      </w:pPr>
      <w:bookmarkStart w:id="9871" w:name="_Toc272825777"/>
      <w:bookmarkStart w:id="9872" w:name="_Toc272831893"/>
      <w:bookmarkStart w:id="9873" w:name="_Toc272854125"/>
      <w:bookmarkStart w:id="9874" w:name="_Toc272855243"/>
      <w:bookmarkStart w:id="9875" w:name="_Toc283888921"/>
      <w:bookmarkStart w:id="9876" w:name="_Toc283891724"/>
      <w:ins w:id="9877" w:author="svcMRProcess" w:date="2018-09-18T23:49:00Z">
        <w:r>
          <w:t>Division 1</w:t>
        </w:r>
        <w:r>
          <w:rPr>
            <w:b w:val="0"/>
          </w:rPr>
          <w:t> — </w:t>
        </w:r>
        <w:r>
          <w:t>Linked credit contracts</w:t>
        </w:r>
        <w:bookmarkEnd w:id="9871"/>
        <w:bookmarkEnd w:id="9872"/>
        <w:bookmarkEnd w:id="9873"/>
        <w:bookmarkEnd w:id="9874"/>
        <w:bookmarkEnd w:id="9875"/>
        <w:bookmarkEnd w:id="9876"/>
      </w:ins>
    </w:p>
    <w:p>
      <w:pPr>
        <w:pStyle w:val="yHeading5"/>
        <w:rPr>
          <w:ins w:id="9878" w:author="svcMRProcess" w:date="2018-09-18T23:49:00Z"/>
        </w:rPr>
      </w:pPr>
      <w:bookmarkStart w:id="9879" w:name="_Toc272855244"/>
      <w:bookmarkStart w:id="9880" w:name="_Toc283891725"/>
      <w:ins w:id="9881" w:author="svcMRProcess" w:date="2018-09-18T23:49:00Z">
        <w:r>
          <w:rPr>
            <w:rStyle w:val="CharSClsNo"/>
          </w:rPr>
          <w:t>278</w:t>
        </w:r>
        <w:r>
          <w:t>.</w:t>
        </w:r>
        <w:r>
          <w:tab/>
          <w:t>Liability of suppliers and linked credit providers relating to linked credit contracts</w:t>
        </w:r>
        <w:bookmarkEnd w:id="9879"/>
        <w:bookmarkEnd w:id="9880"/>
      </w:ins>
    </w:p>
    <w:p>
      <w:pPr>
        <w:tabs>
          <w:tab w:val="left" w:pos="1276"/>
          <w:tab w:val="left" w:pos="1843"/>
        </w:tabs>
        <w:spacing w:before="180"/>
        <w:ind w:left="1843" w:hanging="1843"/>
        <w:rPr>
          <w:ins w:id="9882" w:author="svcMRProcess" w:date="2018-09-18T23:49:00Z"/>
          <w:sz w:val="22"/>
        </w:rPr>
      </w:pPr>
      <w:ins w:id="9883" w:author="svcMRProcess" w:date="2018-09-18T23:49:00Z">
        <w:r>
          <w:rPr>
            <w:sz w:val="22"/>
          </w:rPr>
          <w:tab/>
          <w:t>(1)</w:t>
        </w:r>
        <w:r>
          <w:rPr>
            <w:sz w:val="22"/>
          </w:rPr>
          <w:tab/>
          <w:t>If a consumer who is a party to a linked credit contract suffers loss or damage as a result of:</w:t>
        </w:r>
      </w:ins>
    </w:p>
    <w:p>
      <w:pPr>
        <w:tabs>
          <w:tab w:val="left" w:pos="1985"/>
          <w:tab w:val="left" w:pos="2410"/>
        </w:tabs>
        <w:spacing w:before="40"/>
        <w:ind w:left="2410" w:hanging="2410"/>
        <w:rPr>
          <w:ins w:id="9884" w:author="svcMRProcess" w:date="2018-09-18T23:49:00Z"/>
          <w:sz w:val="22"/>
        </w:rPr>
      </w:pPr>
      <w:ins w:id="9885" w:author="svcMRProcess" w:date="2018-09-18T23:49:00Z">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ins>
    </w:p>
    <w:p>
      <w:pPr>
        <w:tabs>
          <w:tab w:val="left" w:pos="1985"/>
          <w:tab w:val="left" w:pos="2410"/>
        </w:tabs>
        <w:spacing w:before="40"/>
        <w:ind w:left="2410" w:hanging="2410"/>
        <w:rPr>
          <w:ins w:id="9886" w:author="svcMRProcess" w:date="2018-09-18T23:49:00Z"/>
          <w:sz w:val="22"/>
        </w:rPr>
      </w:pPr>
      <w:ins w:id="9887" w:author="svcMRProcess" w:date="2018-09-18T23:49:00Z">
        <w:r>
          <w:rPr>
            <w:sz w:val="22"/>
          </w:rPr>
          <w:tab/>
          <w:t>(b)</w:t>
        </w:r>
        <w:r>
          <w:rPr>
            <w:sz w:val="22"/>
          </w:rPr>
          <w:tab/>
          <w:t>a breach of the linked credit contract, or of a contract for a related supply; or</w:t>
        </w:r>
      </w:ins>
    </w:p>
    <w:p>
      <w:pPr>
        <w:tabs>
          <w:tab w:val="left" w:pos="1985"/>
          <w:tab w:val="left" w:pos="2410"/>
        </w:tabs>
        <w:spacing w:before="40"/>
        <w:ind w:left="2410" w:hanging="2410"/>
        <w:rPr>
          <w:ins w:id="9888" w:author="svcMRProcess" w:date="2018-09-18T23:49:00Z"/>
          <w:sz w:val="22"/>
        </w:rPr>
      </w:pPr>
      <w:ins w:id="9889" w:author="svcMRProcess" w:date="2018-09-18T23:49:00Z">
        <w:r>
          <w:rPr>
            <w:sz w:val="22"/>
          </w:rPr>
          <w:tab/>
          <w:t>(c)</w:t>
        </w:r>
        <w:r>
          <w:rPr>
            <w:sz w:val="22"/>
          </w:rPr>
          <w:tab/>
          <w:t>the failure of consideration in relation to the linked credit contract, or to a contract for a related supply; or</w:t>
        </w:r>
      </w:ins>
    </w:p>
    <w:p>
      <w:pPr>
        <w:tabs>
          <w:tab w:val="left" w:pos="1985"/>
          <w:tab w:val="left" w:pos="2410"/>
        </w:tabs>
        <w:spacing w:before="40"/>
        <w:ind w:left="2410" w:hanging="2410"/>
        <w:rPr>
          <w:ins w:id="9890" w:author="svcMRProcess" w:date="2018-09-18T23:49:00Z"/>
          <w:sz w:val="22"/>
        </w:rPr>
      </w:pPr>
      <w:ins w:id="9891" w:author="svcMRProcess" w:date="2018-09-18T23:49:00Z">
        <w:r>
          <w:rPr>
            <w:sz w:val="22"/>
          </w:rPr>
          <w:tab/>
          <w:t>(d)</w:t>
        </w:r>
        <w:r>
          <w:rPr>
            <w:sz w:val="22"/>
          </w:rPr>
          <w:tab/>
          <w:t>a failure to comply with a guarantee that applies, under section 54, 55, 56, 57, 60, 61 or 62, in relation to a related supply; or</w:t>
        </w:r>
      </w:ins>
    </w:p>
    <w:p>
      <w:pPr>
        <w:tabs>
          <w:tab w:val="left" w:pos="1985"/>
          <w:tab w:val="left" w:pos="2410"/>
        </w:tabs>
        <w:spacing w:before="40"/>
        <w:ind w:left="2410" w:hanging="2410"/>
        <w:rPr>
          <w:ins w:id="9892" w:author="svcMRProcess" w:date="2018-09-18T23:49:00Z"/>
          <w:sz w:val="22"/>
        </w:rPr>
      </w:pPr>
      <w:ins w:id="9893" w:author="svcMRProcess" w:date="2018-09-18T23:49:00Z">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ins>
    </w:p>
    <w:p>
      <w:pPr>
        <w:tabs>
          <w:tab w:val="left" w:pos="1276"/>
          <w:tab w:val="left" w:pos="1843"/>
        </w:tabs>
        <w:spacing w:before="40"/>
        <w:ind w:left="1843" w:hanging="1843"/>
        <w:rPr>
          <w:ins w:id="9894" w:author="svcMRProcess" w:date="2018-09-18T23:49:00Z"/>
          <w:sz w:val="22"/>
        </w:rPr>
      </w:pPr>
      <w:ins w:id="9895" w:author="svcMRProcess" w:date="2018-09-18T23:49:00Z">
        <w:r>
          <w:rPr>
            <w:sz w:val="22"/>
          </w:rPr>
          <w:tab/>
        </w:r>
        <w:r>
          <w:rPr>
            <w:sz w:val="22"/>
          </w:rPr>
          <w:tab/>
          <w:t>the linked credit provider who is a party to the contract, and the supplier of a related supply, are jointly and severally liable to the consumer for the amount of the loss or damage.</w:t>
        </w:r>
      </w:ins>
    </w:p>
    <w:p>
      <w:pPr>
        <w:tabs>
          <w:tab w:val="left" w:pos="1276"/>
          <w:tab w:val="left" w:pos="1843"/>
        </w:tabs>
        <w:spacing w:before="180"/>
        <w:ind w:left="1843" w:hanging="1843"/>
        <w:rPr>
          <w:ins w:id="9896" w:author="svcMRProcess" w:date="2018-09-18T23:49:00Z"/>
          <w:sz w:val="22"/>
        </w:rPr>
      </w:pPr>
      <w:ins w:id="9897" w:author="svcMRProcess" w:date="2018-09-18T23:49:00Z">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ins>
    </w:p>
    <w:p>
      <w:pPr>
        <w:tabs>
          <w:tab w:val="left" w:pos="1985"/>
          <w:tab w:val="left" w:pos="2410"/>
        </w:tabs>
        <w:spacing w:before="40"/>
        <w:ind w:left="2410" w:hanging="2410"/>
        <w:rPr>
          <w:ins w:id="9898" w:author="svcMRProcess" w:date="2018-09-18T23:49:00Z"/>
          <w:sz w:val="22"/>
        </w:rPr>
      </w:pPr>
      <w:ins w:id="9899" w:author="svcMRProcess" w:date="2018-09-18T23:49:00Z">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ins>
    </w:p>
    <w:p>
      <w:pPr>
        <w:tabs>
          <w:tab w:val="left" w:pos="1985"/>
          <w:tab w:val="left" w:pos="2410"/>
        </w:tabs>
        <w:spacing w:before="40"/>
        <w:ind w:left="2410" w:hanging="2410"/>
        <w:rPr>
          <w:ins w:id="9900" w:author="svcMRProcess" w:date="2018-09-18T23:49:00Z"/>
          <w:sz w:val="22"/>
        </w:rPr>
      </w:pPr>
      <w:ins w:id="9901" w:author="svcMRProcess" w:date="2018-09-18T23:49:00Z">
        <w:r>
          <w:rPr>
            <w:sz w:val="22"/>
          </w:rPr>
          <w:tab/>
          <w:t>(b)</w:t>
        </w:r>
        <w:r>
          <w:rPr>
            <w:sz w:val="22"/>
          </w:rPr>
          <w:tab/>
          <w:t>the supply by the supplier of goods or services, or goods and services, to the consumer.</w:t>
        </w:r>
      </w:ins>
    </w:p>
    <w:p>
      <w:pPr>
        <w:pStyle w:val="yHeading5"/>
        <w:rPr>
          <w:ins w:id="9902" w:author="svcMRProcess" w:date="2018-09-18T23:49:00Z"/>
        </w:rPr>
      </w:pPr>
      <w:bookmarkStart w:id="9903" w:name="_Toc272855245"/>
      <w:bookmarkStart w:id="9904" w:name="_Toc283891726"/>
      <w:ins w:id="9905" w:author="svcMRProcess" w:date="2018-09-18T23:49:00Z">
        <w:r>
          <w:rPr>
            <w:rStyle w:val="CharSClsNo"/>
          </w:rPr>
          <w:t>279</w:t>
        </w:r>
        <w:r>
          <w:t>.</w:t>
        </w:r>
        <w:r>
          <w:tab/>
          <w:t>Action by consumer to recover amount of loss or damage</w:t>
        </w:r>
        <w:bookmarkEnd w:id="9903"/>
        <w:bookmarkEnd w:id="9904"/>
      </w:ins>
    </w:p>
    <w:p>
      <w:pPr>
        <w:tabs>
          <w:tab w:val="left" w:pos="1276"/>
          <w:tab w:val="left" w:pos="1843"/>
        </w:tabs>
        <w:spacing w:before="180"/>
        <w:ind w:left="1843" w:hanging="1843"/>
        <w:rPr>
          <w:ins w:id="9906" w:author="svcMRProcess" w:date="2018-09-18T23:49:00Z"/>
          <w:sz w:val="22"/>
        </w:rPr>
      </w:pPr>
      <w:ins w:id="9907" w:author="svcMRProcess" w:date="2018-09-18T23:49:00Z">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ins>
    </w:p>
    <w:p>
      <w:pPr>
        <w:tabs>
          <w:tab w:val="left" w:pos="1276"/>
          <w:tab w:val="left" w:pos="1843"/>
        </w:tabs>
        <w:spacing w:before="180"/>
        <w:ind w:left="1843" w:hanging="1843"/>
        <w:rPr>
          <w:ins w:id="9908" w:author="svcMRProcess" w:date="2018-09-18T23:49:00Z"/>
          <w:sz w:val="22"/>
        </w:rPr>
      </w:pPr>
      <w:ins w:id="9909" w:author="svcMRProcess" w:date="2018-09-18T23:49:00Z">
        <w:r>
          <w:rPr>
            <w:sz w:val="22"/>
          </w:rPr>
          <w:tab/>
          <w:t>(2)</w:t>
        </w:r>
        <w:r>
          <w:rPr>
            <w:sz w:val="22"/>
          </w:rPr>
          <w:tab/>
          <w:t>The consumer must bring the action against the linked credit provider and the supplier jointly.</w:t>
        </w:r>
      </w:ins>
    </w:p>
    <w:p>
      <w:pPr>
        <w:tabs>
          <w:tab w:val="left" w:pos="1276"/>
          <w:tab w:val="left" w:pos="1843"/>
        </w:tabs>
        <w:spacing w:before="180"/>
        <w:ind w:left="1843" w:hanging="1843"/>
        <w:rPr>
          <w:ins w:id="9910" w:author="svcMRProcess" w:date="2018-09-18T23:49:00Z"/>
          <w:sz w:val="22"/>
        </w:rPr>
      </w:pPr>
      <w:ins w:id="9911" w:author="svcMRProcess" w:date="2018-09-18T23:49:00Z">
        <w:r>
          <w:rPr>
            <w:sz w:val="22"/>
          </w:rPr>
          <w:tab/>
          <w:t>(3)</w:t>
        </w:r>
        <w:r>
          <w:rPr>
            <w:sz w:val="22"/>
          </w:rPr>
          <w:tab/>
          <w:t>Subsection (2) does not apply if:</w:t>
        </w:r>
      </w:ins>
    </w:p>
    <w:p>
      <w:pPr>
        <w:tabs>
          <w:tab w:val="left" w:pos="1985"/>
          <w:tab w:val="left" w:pos="2410"/>
        </w:tabs>
        <w:spacing w:before="40"/>
        <w:ind w:left="2410" w:hanging="2410"/>
        <w:rPr>
          <w:ins w:id="9912" w:author="svcMRProcess" w:date="2018-09-18T23:49:00Z"/>
          <w:sz w:val="22"/>
        </w:rPr>
      </w:pPr>
      <w:ins w:id="9913" w:author="svcMRProcess" w:date="2018-09-18T23:49:00Z">
        <w:r>
          <w:rPr>
            <w:sz w:val="22"/>
          </w:rPr>
          <w:tab/>
          <w:t>(a)</w:t>
        </w:r>
        <w:r>
          <w:rPr>
            <w:sz w:val="22"/>
          </w:rPr>
          <w:tab/>
          <w:t>the supplier has been dissolved or the winding up of the supplier has commenced; or</w:t>
        </w:r>
      </w:ins>
    </w:p>
    <w:p>
      <w:pPr>
        <w:tabs>
          <w:tab w:val="left" w:pos="1985"/>
          <w:tab w:val="left" w:pos="2410"/>
        </w:tabs>
        <w:spacing w:before="40"/>
        <w:ind w:left="2410" w:hanging="2410"/>
        <w:rPr>
          <w:ins w:id="9914" w:author="svcMRProcess" w:date="2018-09-18T23:49:00Z"/>
          <w:sz w:val="22"/>
        </w:rPr>
      </w:pPr>
      <w:ins w:id="9915" w:author="svcMRProcess" w:date="2018-09-18T23:49:00Z">
        <w:r>
          <w:rPr>
            <w:sz w:val="22"/>
          </w:rPr>
          <w:tab/>
          <w:t>(b)</w:t>
        </w:r>
        <w:r>
          <w:rPr>
            <w:sz w:val="22"/>
          </w:rPr>
          <w:tab/>
          <w:t>both of the following apply:</w:t>
        </w:r>
      </w:ins>
    </w:p>
    <w:p>
      <w:pPr>
        <w:tabs>
          <w:tab w:val="left" w:pos="2694"/>
          <w:tab w:val="left" w:pos="3119"/>
        </w:tabs>
        <w:spacing w:before="40"/>
        <w:ind w:left="3119" w:hanging="3119"/>
        <w:rPr>
          <w:ins w:id="9916" w:author="svcMRProcess" w:date="2018-09-18T23:49:00Z"/>
          <w:sz w:val="22"/>
        </w:rPr>
      </w:pPr>
      <w:ins w:id="9917" w:author="svcMRProcess" w:date="2018-09-18T23:49:00Z">
        <w:r>
          <w:rPr>
            <w:sz w:val="22"/>
          </w:rPr>
          <w:tab/>
          <w:t>(i)</w:t>
        </w:r>
        <w:r>
          <w:rPr>
            <w:sz w:val="22"/>
          </w:rPr>
          <w:tab/>
          <w:t>in the opinion of the court in which the action is taken, it is not reasonably likely that a judgment obtained against the supplier would be satisfied;</w:t>
        </w:r>
      </w:ins>
    </w:p>
    <w:p>
      <w:pPr>
        <w:tabs>
          <w:tab w:val="left" w:pos="2694"/>
          <w:tab w:val="left" w:pos="3119"/>
        </w:tabs>
        <w:spacing w:before="40"/>
        <w:ind w:left="3119" w:hanging="3119"/>
        <w:rPr>
          <w:ins w:id="9918" w:author="svcMRProcess" w:date="2018-09-18T23:49:00Z"/>
          <w:sz w:val="22"/>
        </w:rPr>
      </w:pPr>
      <w:ins w:id="9919" w:author="svcMRProcess" w:date="2018-09-18T23:49:00Z">
        <w:r>
          <w:rPr>
            <w:sz w:val="22"/>
          </w:rPr>
          <w:tab/>
          <w:t>(ii)</w:t>
        </w:r>
        <w:r>
          <w:rPr>
            <w:sz w:val="22"/>
          </w:rPr>
          <w:tab/>
          <w:t>that court has, on the application of the consumer, declared that that subsection does not apply in relation to the proceedings.</w:t>
        </w:r>
      </w:ins>
    </w:p>
    <w:p>
      <w:pPr>
        <w:pStyle w:val="yHeading5"/>
        <w:rPr>
          <w:ins w:id="9920" w:author="svcMRProcess" w:date="2018-09-18T23:49:00Z"/>
        </w:rPr>
      </w:pPr>
      <w:bookmarkStart w:id="9921" w:name="_Toc272855246"/>
      <w:bookmarkStart w:id="9922" w:name="_Toc283891727"/>
      <w:ins w:id="9923" w:author="svcMRProcess" w:date="2018-09-18T23:49:00Z">
        <w:r>
          <w:rPr>
            <w:rStyle w:val="CharSClsNo"/>
          </w:rPr>
          <w:t>280</w:t>
        </w:r>
        <w:r>
          <w:t>.</w:t>
        </w:r>
        <w:r>
          <w:tab/>
          <w:t>Cases where a linked credit provider is not liable</w:t>
        </w:r>
        <w:bookmarkEnd w:id="9921"/>
        <w:bookmarkEnd w:id="9922"/>
      </w:ins>
    </w:p>
    <w:p>
      <w:pPr>
        <w:tabs>
          <w:tab w:val="left" w:pos="1276"/>
          <w:tab w:val="left" w:pos="1843"/>
        </w:tabs>
        <w:spacing w:before="180"/>
        <w:ind w:left="1843" w:hanging="1843"/>
        <w:rPr>
          <w:ins w:id="9924" w:author="svcMRProcess" w:date="2018-09-18T23:49:00Z"/>
          <w:sz w:val="22"/>
        </w:rPr>
      </w:pPr>
      <w:ins w:id="9925" w:author="svcMRProcess" w:date="2018-09-18T23:49:00Z">
        <w:r>
          <w:rPr>
            <w:sz w:val="22"/>
          </w:rPr>
          <w:tab/>
          <w:t>(1)</w:t>
        </w:r>
        <w:r>
          <w:rPr>
            <w:sz w:val="22"/>
          </w:rPr>
          <w:tab/>
          <w:t>In joint liability proceedings, a linked credit provider is not liable to a consumer under section 278 if the linked credit provider establishes that:</w:t>
        </w:r>
      </w:ins>
    </w:p>
    <w:p>
      <w:pPr>
        <w:tabs>
          <w:tab w:val="left" w:pos="1985"/>
          <w:tab w:val="left" w:pos="2410"/>
        </w:tabs>
        <w:spacing w:before="40"/>
        <w:ind w:left="2410" w:hanging="2410"/>
        <w:rPr>
          <w:ins w:id="9926" w:author="svcMRProcess" w:date="2018-09-18T23:49:00Z"/>
          <w:sz w:val="22"/>
        </w:rPr>
      </w:pPr>
      <w:ins w:id="9927" w:author="svcMRProcess" w:date="2018-09-18T23:49:00Z">
        <w:r>
          <w:rPr>
            <w:sz w:val="22"/>
          </w:rPr>
          <w:tab/>
          <w:t>(a)</w:t>
        </w:r>
        <w:r>
          <w:rPr>
            <w:sz w:val="22"/>
          </w:rPr>
          <w:tab/>
          <w:t>the credit provided by the credit provider to the consumer was the result of an approach made to the credit provider by the consumer; and</w:t>
        </w:r>
      </w:ins>
    </w:p>
    <w:p>
      <w:pPr>
        <w:tabs>
          <w:tab w:val="left" w:pos="1985"/>
          <w:tab w:val="left" w:pos="2410"/>
        </w:tabs>
        <w:spacing w:before="40"/>
        <w:ind w:left="2410" w:hanging="2410"/>
        <w:rPr>
          <w:ins w:id="9928" w:author="svcMRProcess" w:date="2018-09-18T23:49:00Z"/>
          <w:sz w:val="22"/>
        </w:rPr>
      </w:pPr>
      <w:ins w:id="9929" w:author="svcMRProcess" w:date="2018-09-18T23:49:00Z">
        <w:r>
          <w:rPr>
            <w:sz w:val="22"/>
          </w:rPr>
          <w:tab/>
          <w:t>(b)</w:t>
        </w:r>
        <w:r>
          <w:rPr>
            <w:sz w:val="22"/>
          </w:rPr>
          <w:tab/>
          <w:t>the approach was not induced by the supplier of the goods or services to which the linked credit contract relates.</w:t>
        </w:r>
      </w:ins>
    </w:p>
    <w:p>
      <w:pPr>
        <w:tabs>
          <w:tab w:val="left" w:pos="1276"/>
          <w:tab w:val="left" w:pos="1843"/>
        </w:tabs>
        <w:spacing w:before="180"/>
        <w:ind w:left="1843" w:hanging="1843"/>
        <w:rPr>
          <w:ins w:id="9930" w:author="svcMRProcess" w:date="2018-09-18T23:49:00Z"/>
          <w:sz w:val="22"/>
        </w:rPr>
      </w:pPr>
      <w:ins w:id="9931" w:author="svcMRProcess" w:date="2018-09-18T23:49:00Z">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ins>
    </w:p>
    <w:p>
      <w:pPr>
        <w:tabs>
          <w:tab w:val="left" w:pos="1985"/>
          <w:tab w:val="left" w:pos="2410"/>
        </w:tabs>
        <w:spacing w:before="40"/>
        <w:ind w:left="2410" w:hanging="2410"/>
        <w:rPr>
          <w:ins w:id="9932" w:author="svcMRProcess" w:date="2018-09-18T23:49:00Z"/>
          <w:sz w:val="22"/>
        </w:rPr>
      </w:pPr>
      <w:ins w:id="9933" w:author="svcMRProcess" w:date="2018-09-18T23:49:00Z">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ins>
    </w:p>
    <w:p>
      <w:pPr>
        <w:tabs>
          <w:tab w:val="left" w:pos="1985"/>
          <w:tab w:val="left" w:pos="2410"/>
        </w:tabs>
        <w:spacing w:before="40"/>
        <w:ind w:left="2410" w:hanging="2410"/>
        <w:rPr>
          <w:ins w:id="9934" w:author="svcMRProcess" w:date="2018-09-18T23:49:00Z"/>
          <w:sz w:val="22"/>
        </w:rPr>
      </w:pPr>
      <w:ins w:id="9935" w:author="svcMRProcess" w:date="2018-09-18T23:49:00Z">
        <w:r>
          <w:rPr>
            <w:sz w:val="22"/>
          </w:rPr>
          <w:tab/>
          <w:t>(b)</w:t>
        </w:r>
        <w:r>
          <w:rPr>
            <w:sz w:val="22"/>
          </w:rPr>
          <w:tab/>
          <w:t>after becoming a linked credit provider of the supplier, the credit provider had not had cause to suspect that:</w:t>
        </w:r>
      </w:ins>
    </w:p>
    <w:p>
      <w:pPr>
        <w:tabs>
          <w:tab w:val="left" w:pos="2694"/>
          <w:tab w:val="left" w:pos="3119"/>
        </w:tabs>
        <w:spacing w:before="40"/>
        <w:ind w:left="3119" w:hanging="3119"/>
        <w:rPr>
          <w:ins w:id="9936" w:author="svcMRProcess" w:date="2018-09-18T23:49:00Z"/>
          <w:sz w:val="22"/>
        </w:rPr>
      </w:pPr>
      <w:ins w:id="9937" w:author="svcMRProcess" w:date="2018-09-18T23:49:00Z">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ins>
    </w:p>
    <w:p>
      <w:pPr>
        <w:tabs>
          <w:tab w:val="left" w:pos="2694"/>
          <w:tab w:val="left" w:pos="3119"/>
        </w:tabs>
        <w:spacing w:before="40"/>
        <w:ind w:left="3119" w:hanging="3119"/>
        <w:rPr>
          <w:ins w:id="9938" w:author="svcMRProcess" w:date="2018-09-18T23:49:00Z"/>
          <w:sz w:val="22"/>
        </w:rPr>
      </w:pPr>
      <w:ins w:id="9939" w:author="svcMRProcess" w:date="2018-09-18T23:49:00Z">
        <w:r>
          <w:rPr>
            <w:sz w:val="22"/>
          </w:rPr>
          <w:tab/>
          <w:t>(ii)</w:t>
        </w:r>
        <w:r>
          <w:rPr>
            <w:sz w:val="22"/>
          </w:rPr>
          <w:tab/>
          <w:t>the supplier might be unable to meet the supplier’s liabilities as and when they fall due.</w:t>
        </w:r>
      </w:ins>
    </w:p>
    <w:p>
      <w:pPr>
        <w:tabs>
          <w:tab w:val="left" w:pos="1276"/>
          <w:tab w:val="left" w:pos="1843"/>
        </w:tabs>
        <w:spacing w:before="180"/>
        <w:ind w:left="1843" w:hanging="1843"/>
        <w:rPr>
          <w:ins w:id="9940" w:author="svcMRProcess" w:date="2018-09-18T23:49:00Z"/>
          <w:sz w:val="22"/>
        </w:rPr>
      </w:pPr>
      <w:ins w:id="9941" w:author="svcMRProcess" w:date="2018-09-18T23:49:00Z">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ins>
    </w:p>
    <w:p>
      <w:pPr>
        <w:tabs>
          <w:tab w:val="left" w:pos="1985"/>
          <w:tab w:val="left" w:pos="2410"/>
        </w:tabs>
        <w:spacing w:before="40"/>
        <w:ind w:left="2410" w:hanging="2410"/>
        <w:rPr>
          <w:ins w:id="9942" w:author="svcMRProcess" w:date="2018-09-18T23:49:00Z"/>
          <w:sz w:val="22"/>
        </w:rPr>
      </w:pPr>
      <w:ins w:id="9943" w:author="svcMRProcess" w:date="2018-09-18T23:49:00Z">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ins>
    </w:p>
    <w:p>
      <w:pPr>
        <w:tabs>
          <w:tab w:val="left" w:pos="1985"/>
          <w:tab w:val="left" w:pos="2410"/>
        </w:tabs>
        <w:spacing w:before="40"/>
        <w:ind w:left="2410" w:hanging="2410"/>
        <w:rPr>
          <w:ins w:id="9944" w:author="svcMRProcess" w:date="2018-09-18T23:49:00Z"/>
          <w:sz w:val="22"/>
        </w:rPr>
      </w:pPr>
      <w:ins w:id="9945" w:author="svcMRProcess" w:date="2018-09-18T23:49:00Z">
        <w:r>
          <w:rPr>
            <w:sz w:val="22"/>
          </w:rPr>
          <w:tab/>
          <w:t>(b)</w:t>
        </w:r>
        <w:r>
          <w:rPr>
            <w:sz w:val="22"/>
          </w:rPr>
          <w:tab/>
          <w:t>after becoming a linked credit provider of the supplier, but before the tied loan contract was entered into, the linked credit provider had not had cause to suspect that:</w:t>
        </w:r>
      </w:ins>
    </w:p>
    <w:p>
      <w:pPr>
        <w:tabs>
          <w:tab w:val="left" w:pos="2694"/>
          <w:tab w:val="left" w:pos="3119"/>
        </w:tabs>
        <w:spacing w:before="40"/>
        <w:ind w:left="3119" w:hanging="3119"/>
        <w:rPr>
          <w:ins w:id="9946" w:author="svcMRProcess" w:date="2018-09-18T23:49:00Z"/>
          <w:sz w:val="22"/>
        </w:rPr>
      </w:pPr>
      <w:ins w:id="9947" w:author="svcMRProcess" w:date="2018-09-18T23:49:00Z">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ins>
    </w:p>
    <w:p>
      <w:pPr>
        <w:tabs>
          <w:tab w:val="left" w:pos="2694"/>
          <w:tab w:val="left" w:pos="3119"/>
        </w:tabs>
        <w:spacing w:before="40"/>
        <w:ind w:left="3119" w:hanging="3119"/>
        <w:rPr>
          <w:ins w:id="9948" w:author="svcMRProcess" w:date="2018-09-18T23:49:00Z"/>
          <w:sz w:val="22"/>
        </w:rPr>
      </w:pPr>
      <w:ins w:id="9949" w:author="svcMRProcess" w:date="2018-09-18T23:49:00Z">
        <w:r>
          <w:rPr>
            <w:sz w:val="22"/>
          </w:rPr>
          <w:tab/>
          <w:t>(ii)</w:t>
        </w:r>
        <w:r>
          <w:rPr>
            <w:sz w:val="22"/>
          </w:rPr>
          <w:tab/>
          <w:t>the supplier might be unable to meet the supplier’s liabilities as and when they fall due.</w:t>
        </w:r>
      </w:ins>
    </w:p>
    <w:p>
      <w:pPr>
        <w:tabs>
          <w:tab w:val="left" w:pos="1276"/>
          <w:tab w:val="left" w:pos="1843"/>
        </w:tabs>
        <w:spacing w:before="180"/>
        <w:ind w:left="1843" w:hanging="1843"/>
        <w:rPr>
          <w:ins w:id="9950" w:author="svcMRProcess" w:date="2018-09-18T23:49:00Z"/>
          <w:sz w:val="22"/>
        </w:rPr>
      </w:pPr>
      <w:ins w:id="9951" w:author="svcMRProcess" w:date="2018-09-18T23:49:00Z">
        <w:r>
          <w:rPr>
            <w:sz w:val="22"/>
          </w:rPr>
          <w:tab/>
          <w:t>(4)</w:t>
        </w:r>
        <w:r>
          <w:rPr>
            <w:sz w:val="22"/>
          </w:rPr>
          <w:tab/>
          <w:t>In joint liability proceedings, a linked credit provider is not liable to a consumer under section 278 if:</w:t>
        </w:r>
      </w:ins>
    </w:p>
    <w:p>
      <w:pPr>
        <w:tabs>
          <w:tab w:val="left" w:pos="1985"/>
          <w:tab w:val="left" w:pos="2410"/>
        </w:tabs>
        <w:spacing w:before="40"/>
        <w:ind w:left="2410" w:hanging="2410"/>
        <w:rPr>
          <w:ins w:id="9952" w:author="svcMRProcess" w:date="2018-09-18T23:49:00Z"/>
          <w:sz w:val="22"/>
        </w:rPr>
      </w:pPr>
      <w:ins w:id="9953" w:author="svcMRProcess" w:date="2018-09-18T23:49:00Z">
        <w:r>
          <w:rPr>
            <w:sz w:val="22"/>
          </w:rPr>
          <w:tab/>
          <w:t>(a)</w:t>
        </w:r>
        <w:r>
          <w:rPr>
            <w:sz w:val="22"/>
          </w:rPr>
          <w:tab/>
          <w:t>the proceedings relate to a contract of sale in relation to which a tied continuing credit contract entered into by the linked credit provider applies; and</w:t>
        </w:r>
      </w:ins>
    </w:p>
    <w:p>
      <w:pPr>
        <w:tabs>
          <w:tab w:val="left" w:pos="1985"/>
          <w:tab w:val="left" w:pos="2410"/>
        </w:tabs>
        <w:spacing w:before="40"/>
        <w:ind w:left="2410" w:hanging="2410"/>
        <w:rPr>
          <w:ins w:id="9954" w:author="svcMRProcess" w:date="2018-09-18T23:49:00Z"/>
          <w:sz w:val="22"/>
        </w:rPr>
      </w:pPr>
      <w:ins w:id="9955" w:author="svcMRProcess" w:date="2018-09-18T23:49:00Z">
        <w:r>
          <w:rPr>
            <w:sz w:val="22"/>
          </w:rPr>
          <w:tab/>
          <w:t>(b)</w:t>
        </w:r>
        <w:r>
          <w:rPr>
            <w:sz w:val="22"/>
          </w:rPr>
          <w:tab/>
          <w:t>the credit provider establishes the matter referred to in subsection (5), having regard to:</w:t>
        </w:r>
      </w:ins>
    </w:p>
    <w:p>
      <w:pPr>
        <w:tabs>
          <w:tab w:val="left" w:pos="2694"/>
          <w:tab w:val="left" w:pos="3119"/>
        </w:tabs>
        <w:spacing w:before="40"/>
        <w:ind w:left="3119" w:hanging="3119"/>
        <w:rPr>
          <w:ins w:id="9956" w:author="svcMRProcess" w:date="2018-09-18T23:49:00Z"/>
          <w:sz w:val="22"/>
        </w:rPr>
      </w:pPr>
      <w:ins w:id="9957" w:author="svcMRProcess" w:date="2018-09-18T23:49:00Z">
        <w:r>
          <w:rPr>
            <w:sz w:val="22"/>
          </w:rPr>
          <w:tab/>
          <w:t>(i)</w:t>
        </w:r>
        <w:r>
          <w:rPr>
            <w:sz w:val="22"/>
          </w:rPr>
          <w:tab/>
          <w:t>the nature and volume of business carried on by the credit provider; and</w:t>
        </w:r>
      </w:ins>
    </w:p>
    <w:p>
      <w:pPr>
        <w:tabs>
          <w:tab w:val="left" w:pos="2694"/>
          <w:tab w:val="left" w:pos="3119"/>
        </w:tabs>
        <w:spacing w:before="40"/>
        <w:ind w:left="3119" w:hanging="3119"/>
        <w:rPr>
          <w:ins w:id="9958" w:author="svcMRProcess" w:date="2018-09-18T23:49:00Z"/>
          <w:sz w:val="22"/>
        </w:rPr>
      </w:pPr>
      <w:ins w:id="9959" w:author="svcMRProcess" w:date="2018-09-18T23:49:00Z">
        <w:r>
          <w:rPr>
            <w:sz w:val="22"/>
          </w:rPr>
          <w:tab/>
          <w:t>(ii)</w:t>
        </w:r>
        <w:r>
          <w:rPr>
            <w:sz w:val="22"/>
          </w:rPr>
          <w:tab/>
          <w:t>such other matters as appear to be relevant in the circumstances of the case.</w:t>
        </w:r>
      </w:ins>
    </w:p>
    <w:p>
      <w:pPr>
        <w:tabs>
          <w:tab w:val="left" w:pos="1276"/>
          <w:tab w:val="left" w:pos="1843"/>
        </w:tabs>
        <w:spacing w:before="180"/>
        <w:ind w:left="1843" w:hanging="1843"/>
        <w:rPr>
          <w:ins w:id="9960" w:author="svcMRProcess" w:date="2018-09-18T23:49:00Z"/>
          <w:sz w:val="22"/>
        </w:rPr>
      </w:pPr>
      <w:ins w:id="9961" w:author="svcMRProcess" w:date="2018-09-18T23:49:00Z">
        <w:r>
          <w:rPr>
            <w:sz w:val="22"/>
          </w:rPr>
          <w:tab/>
          <w:t>(5)</w:t>
        </w:r>
        <w:r>
          <w:rPr>
            <w:sz w:val="22"/>
          </w:rPr>
          <w:tab/>
          <w:t>The matter for the purposes of subsection (4) is that the linked credit provider, before first becoming aware of:</w:t>
        </w:r>
      </w:ins>
    </w:p>
    <w:p>
      <w:pPr>
        <w:tabs>
          <w:tab w:val="left" w:pos="1985"/>
          <w:tab w:val="left" w:pos="2410"/>
        </w:tabs>
        <w:spacing w:before="40"/>
        <w:ind w:left="2410" w:hanging="2410"/>
        <w:rPr>
          <w:ins w:id="9962" w:author="svcMRProcess" w:date="2018-09-18T23:49:00Z"/>
          <w:sz w:val="22"/>
        </w:rPr>
      </w:pPr>
      <w:ins w:id="9963" w:author="svcMRProcess" w:date="2018-09-18T23:49:00Z">
        <w:r>
          <w:rPr>
            <w:sz w:val="22"/>
          </w:rPr>
          <w:tab/>
          <w:t>(a)</w:t>
        </w:r>
        <w:r>
          <w:rPr>
            <w:sz w:val="22"/>
          </w:rPr>
          <w:tab/>
          <w:t>the contract of sale referred to in paragraph (a) of that subsection; or</w:t>
        </w:r>
      </w:ins>
    </w:p>
    <w:p>
      <w:pPr>
        <w:tabs>
          <w:tab w:val="left" w:pos="1985"/>
          <w:tab w:val="left" w:pos="2410"/>
        </w:tabs>
        <w:spacing w:before="40"/>
        <w:ind w:left="2410" w:hanging="2410"/>
        <w:rPr>
          <w:ins w:id="9964" w:author="svcMRProcess" w:date="2018-09-18T23:49:00Z"/>
          <w:sz w:val="22"/>
        </w:rPr>
      </w:pPr>
      <w:ins w:id="9965" w:author="svcMRProcess" w:date="2018-09-18T23:49:00Z">
        <w:r>
          <w:rPr>
            <w:sz w:val="22"/>
          </w:rPr>
          <w:tab/>
          <w:t>(b)</w:t>
        </w:r>
        <w:r>
          <w:rPr>
            <w:sz w:val="22"/>
          </w:rPr>
          <w:tab/>
          <w:t>proposals for the making of such a contract;</w:t>
        </w:r>
      </w:ins>
    </w:p>
    <w:p>
      <w:pPr>
        <w:tabs>
          <w:tab w:val="left" w:pos="1276"/>
          <w:tab w:val="left" w:pos="1843"/>
        </w:tabs>
        <w:spacing w:before="40"/>
        <w:ind w:left="1843" w:hanging="1843"/>
        <w:rPr>
          <w:ins w:id="9966" w:author="svcMRProcess" w:date="2018-09-18T23:49:00Z"/>
          <w:sz w:val="22"/>
        </w:rPr>
      </w:pPr>
      <w:ins w:id="9967" w:author="svcMRProcess" w:date="2018-09-18T23:49:00Z">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ins>
    </w:p>
    <w:p>
      <w:pPr>
        <w:tabs>
          <w:tab w:val="left" w:pos="1276"/>
          <w:tab w:val="left" w:pos="1843"/>
        </w:tabs>
        <w:spacing w:before="180"/>
        <w:ind w:left="1843" w:hanging="1843"/>
        <w:rPr>
          <w:ins w:id="9968" w:author="svcMRProcess" w:date="2018-09-18T23:49:00Z"/>
          <w:sz w:val="22"/>
        </w:rPr>
      </w:pPr>
      <w:ins w:id="9969" w:author="svcMRProcess" w:date="2018-09-18T23:49:00Z">
        <w:r>
          <w:rPr>
            <w:sz w:val="22"/>
          </w:rPr>
          <w:tab/>
          <w:t>(6)</w:t>
        </w:r>
        <w:r>
          <w:rPr>
            <w:sz w:val="22"/>
          </w:rPr>
          <w:tab/>
          <w:t>This section has effect despite section 278(1).</w:t>
        </w:r>
      </w:ins>
    </w:p>
    <w:p>
      <w:pPr>
        <w:pStyle w:val="yHeading5"/>
        <w:rPr>
          <w:ins w:id="9970" w:author="svcMRProcess" w:date="2018-09-18T23:49:00Z"/>
        </w:rPr>
      </w:pPr>
      <w:bookmarkStart w:id="9971" w:name="_Toc272855247"/>
      <w:bookmarkStart w:id="9972" w:name="_Toc283891728"/>
      <w:ins w:id="9973" w:author="svcMRProcess" w:date="2018-09-18T23:49:00Z">
        <w:r>
          <w:rPr>
            <w:rStyle w:val="CharSClsNo"/>
          </w:rPr>
          <w:t>281</w:t>
        </w:r>
        <w:r>
          <w:t>.</w:t>
        </w:r>
        <w:r>
          <w:tab/>
          <w:t>Amount of liability of linked credit providers</w:t>
        </w:r>
        <w:bookmarkEnd w:id="9971"/>
        <w:bookmarkEnd w:id="9972"/>
      </w:ins>
    </w:p>
    <w:p>
      <w:pPr>
        <w:tabs>
          <w:tab w:val="left" w:pos="1276"/>
          <w:tab w:val="left" w:pos="1843"/>
        </w:tabs>
        <w:spacing w:before="180"/>
        <w:ind w:left="1843" w:hanging="1843"/>
        <w:rPr>
          <w:ins w:id="9974" w:author="svcMRProcess" w:date="2018-09-18T23:49:00Z"/>
          <w:sz w:val="22"/>
        </w:rPr>
      </w:pPr>
      <w:ins w:id="9975" w:author="svcMRProcess" w:date="2018-09-18T23:49:00Z">
        <w:r>
          <w:rPr>
            <w:sz w:val="22"/>
          </w:rPr>
          <w:tab/>
        </w:r>
        <w:r>
          <w:rPr>
            <w:sz w:val="22"/>
          </w:rPr>
          <w:tab/>
          <w:t>The liability of a linked credit provider to a consumer under section 278(1) in relation to a contract referred to in section 278(1) is limited to an amount that does not exceed the sum of:</w:t>
        </w:r>
      </w:ins>
    </w:p>
    <w:p>
      <w:pPr>
        <w:tabs>
          <w:tab w:val="left" w:pos="1985"/>
          <w:tab w:val="left" w:pos="2410"/>
        </w:tabs>
        <w:spacing w:before="40"/>
        <w:ind w:left="2410" w:hanging="2410"/>
        <w:rPr>
          <w:ins w:id="9976" w:author="svcMRProcess" w:date="2018-09-18T23:49:00Z"/>
          <w:sz w:val="22"/>
        </w:rPr>
      </w:pPr>
      <w:ins w:id="9977" w:author="svcMRProcess" w:date="2018-09-18T23:49:00Z">
        <w:r>
          <w:rPr>
            <w:sz w:val="22"/>
          </w:rPr>
          <w:tab/>
          <w:t>(a)</w:t>
        </w:r>
        <w:r>
          <w:rPr>
            <w:sz w:val="22"/>
          </w:rPr>
          <w:tab/>
          <w:t>the amount financed under the tied loan contract, tied continuing credit contract, lease contract, contract of hire or contract of hire</w:t>
        </w:r>
        <w:r>
          <w:rPr>
            <w:sz w:val="22"/>
          </w:rPr>
          <w:noBreakHyphen/>
          <w:t>purchase; and</w:t>
        </w:r>
      </w:ins>
    </w:p>
    <w:p>
      <w:pPr>
        <w:tabs>
          <w:tab w:val="left" w:pos="1985"/>
          <w:tab w:val="left" w:pos="2410"/>
        </w:tabs>
        <w:spacing w:before="40"/>
        <w:ind w:left="2410" w:hanging="2410"/>
        <w:rPr>
          <w:ins w:id="9978" w:author="svcMRProcess" w:date="2018-09-18T23:49:00Z"/>
          <w:sz w:val="22"/>
        </w:rPr>
      </w:pPr>
      <w:ins w:id="9979" w:author="svcMRProcess" w:date="2018-09-18T23:49:00Z">
        <w:r>
          <w:rPr>
            <w:sz w:val="22"/>
          </w:rPr>
          <w:tab/>
          <w:t>(b)</w:t>
        </w:r>
        <w:r>
          <w:rPr>
            <w:sz w:val="22"/>
          </w:rPr>
          <w:tab/>
          <w:t>the amount of interest (if any), or damages in the nature of interest, allowed or awarded against the credit provider by the court in which the action in relation to the liability is taken; and</w:t>
        </w:r>
      </w:ins>
    </w:p>
    <w:p>
      <w:pPr>
        <w:tabs>
          <w:tab w:val="left" w:pos="1985"/>
          <w:tab w:val="left" w:pos="2410"/>
        </w:tabs>
        <w:spacing w:before="40"/>
        <w:ind w:left="2410" w:hanging="2410"/>
        <w:rPr>
          <w:ins w:id="9980" w:author="svcMRProcess" w:date="2018-09-18T23:49:00Z"/>
          <w:sz w:val="22"/>
        </w:rPr>
      </w:pPr>
      <w:ins w:id="9981" w:author="svcMRProcess" w:date="2018-09-18T23:49:00Z">
        <w:r>
          <w:rPr>
            <w:sz w:val="22"/>
          </w:rPr>
          <w:tab/>
          <w:t>(c)</w:t>
        </w:r>
        <w:r>
          <w:rPr>
            <w:sz w:val="22"/>
          </w:rPr>
          <w:tab/>
          <w:t>the amount of costs (if any) awarded by that court against the credit provider or supplier, or both.</w:t>
        </w:r>
      </w:ins>
    </w:p>
    <w:p>
      <w:pPr>
        <w:pStyle w:val="yHeading5"/>
        <w:rPr>
          <w:ins w:id="9982" w:author="svcMRProcess" w:date="2018-09-18T23:49:00Z"/>
        </w:rPr>
      </w:pPr>
      <w:bookmarkStart w:id="9983" w:name="_Toc272855248"/>
      <w:bookmarkStart w:id="9984" w:name="_Toc283891729"/>
      <w:ins w:id="9985" w:author="svcMRProcess" w:date="2018-09-18T23:49:00Z">
        <w:r>
          <w:rPr>
            <w:rStyle w:val="CharSClsNo"/>
          </w:rPr>
          <w:t>282</w:t>
        </w:r>
        <w:r>
          <w:t>.</w:t>
        </w:r>
        <w:r>
          <w:tab/>
          <w:t>Counter</w:t>
        </w:r>
        <w:r>
          <w:noBreakHyphen/>
          <w:t>claims and offsets</w:t>
        </w:r>
        <w:bookmarkEnd w:id="9983"/>
        <w:bookmarkEnd w:id="9984"/>
      </w:ins>
    </w:p>
    <w:p>
      <w:pPr>
        <w:tabs>
          <w:tab w:val="left" w:pos="1276"/>
          <w:tab w:val="left" w:pos="1843"/>
          <w:tab w:val="left" w:pos="4678"/>
        </w:tabs>
        <w:spacing w:before="180"/>
        <w:ind w:left="1843" w:hanging="1843"/>
        <w:rPr>
          <w:ins w:id="9986" w:author="svcMRProcess" w:date="2018-09-18T23:49:00Z"/>
          <w:sz w:val="22"/>
        </w:rPr>
      </w:pPr>
      <w:ins w:id="9987" w:author="svcMRProcess" w:date="2018-09-18T23:49:00Z">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ins>
    </w:p>
    <w:p>
      <w:pPr>
        <w:tabs>
          <w:tab w:val="left" w:pos="1985"/>
          <w:tab w:val="left" w:pos="2410"/>
          <w:tab w:val="left" w:pos="4678"/>
        </w:tabs>
        <w:spacing w:before="40"/>
        <w:ind w:left="2410" w:hanging="2410"/>
        <w:rPr>
          <w:ins w:id="9988" w:author="svcMRProcess" w:date="2018-09-18T23:49:00Z"/>
          <w:sz w:val="22"/>
        </w:rPr>
      </w:pPr>
      <w:ins w:id="9989" w:author="svcMRProcess" w:date="2018-09-18T23:49:00Z">
        <w:r>
          <w:rPr>
            <w:sz w:val="22"/>
          </w:rPr>
          <w:tab/>
          <w:t>(a)</w:t>
        </w:r>
        <w:r>
          <w:rPr>
            <w:sz w:val="22"/>
          </w:rPr>
          <w:tab/>
          <w:t>make a counter</w:t>
        </w:r>
        <w:r>
          <w:rPr>
            <w:sz w:val="22"/>
          </w:rPr>
          <w:noBreakHyphen/>
          <w:t>claim in relation to the credit provider’s liability under section 278(1); or</w:t>
        </w:r>
      </w:ins>
    </w:p>
    <w:p>
      <w:pPr>
        <w:tabs>
          <w:tab w:val="left" w:pos="1985"/>
          <w:tab w:val="left" w:pos="2410"/>
          <w:tab w:val="left" w:pos="4678"/>
        </w:tabs>
        <w:spacing w:before="40"/>
        <w:ind w:left="2410" w:hanging="2410"/>
        <w:rPr>
          <w:ins w:id="9990" w:author="svcMRProcess" w:date="2018-09-18T23:49:00Z"/>
          <w:sz w:val="22"/>
        </w:rPr>
      </w:pPr>
      <w:ins w:id="9991" w:author="svcMRProcess" w:date="2018-09-18T23:49:00Z">
        <w:r>
          <w:rPr>
            <w:sz w:val="22"/>
          </w:rPr>
          <w:tab/>
          <w:t>(b)</w:t>
        </w:r>
        <w:r>
          <w:rPr>
            <w:sz w:val="22"/>
          </w:rPr>
          <w:tab/>
          <w:t>exercise a right conferred by subsection (3) of this section in relation to that liability;</w:t>
        </w:r>
      </w:ins>
    </w:p>
    <w:p>
      <w:pPr>
        <w:tabs>
          <w:tab w:val="left" w:pos="1276"/>
          <w:tab w:val="left" w:pos="1843"/>
          <w:tab w:val="left" w:pos="4678"/>
        </w:tabs>
        <w:spacing w:before="40"/>
        <w:ind w:left="1843" w:hanging="1843"/>
        <w:rPr>
          <w:ins w:id="9992" w:author="svcMRProcess" w:date="2018-09-18T23:49:00Z"/>
          <w:sz w:val="22"/>
        </w:rPr>
      </w:pPr>
      <w:ins w:id="9993" w:author="svcMRProcess" w:date="2018-09-18T23:49:00Z">
        <w:r>
          <w:rPr>
            <w:sz w:val="22"/>
          </w:rPr>
          <w:tab/>
        </w:r>
        <w:r>
          <w:rPr>
            <w:sz w:val="22"/>
          </w:rPr>
          <w:tab/>
          <w:t>unless the consumer claims in the proceedings against the supplier in respect of the liability, by third</w:t>
        </w:r>
        <w:r>
          <w:rPr>
            <w:sz w:val="22"/>
          </w:rPr>
          <w:noBreakHyphen/>
          <w:t>party proceedings or otherwise.</w:t>
        </w:r>
      </w:ins>
    </w:p>
    <w:p>
      <w:pPr>
        <w:tabs>
          <w:tab w:val="left" w:pos="1276"/>
          <w:tab w:val="left" w:pos="1843"/>
          <w:tab w:val="left" w:pos="4678"/>
        </w:tabs>
        <w:spacing w:before="180"/>
        <w:ind w:left="1843" w:hanging="1843"/>
        <w:rPr>
          <w:ins w:id="9994" w:author="svcMRProcess" w:date="2018-09-18T23:49:00Z"/>
          <w:sz w:val="22"/>
        </w:rPr>
      </w:pPr>
      <w:ins w:id="9995" w:author="svcMRProcess" w:date="2018-09-18T23:49:00Z">
        <w:r>
          <w:rPr>
            <w:sz w:val="22"/>
          </w:rPr>
          <w:tab/>
          <w:t>(2)</w:t>
        </w:r>
        <w:r>
          <w:rPr>
            <w:sz w:val="22"/>
          </w:rPr>
          <w:tab/>
          <w:t>Subsection (1) does not apply if:</w:t>
        </w:r>
      </w:ins>
    </w:p>
    <w:p>
      <w:pPr>
        <w:tabs>
          <w:tab w:val="left" w:pos="1985"/>
          <w:tab w:val="left" w:pos="2410"/>
          <w:tab w:val="left" w:pos="4678"/>
        </w:tabs>
        <w:spacing w:before="40"/>
        <w:ind w:left="2410" w:hanging="2410"/>
        <w:rPr>
          <w:ins w:id="9996" w:author="svcMRProcess" w:date="2018-09-18T23:49:00Z"/>
          <w:sz w:val="22"/>
        </w:rPr>
      </w:pPr>
      <w:ins w:id="9997" w:author="svcMRProcess" w:date="2018-09-18T23:49:00Z">
        <w:r>
          <w:rPr>
            <w:sz w:val="22"/>
          </w:rPr>
          <w:tab/>
          <w:t>(a)</w:t>
        </w:r>
        <w:r>
          <w:rPr>
            <w:sz w:val="22"/>
          </w:rPr>
          <w:tab/>
          <w:t>the supplier has been dissolved or the winding up of the supplier has commenced; or</w:t>
        </w:r>
      </w:ins>
    </w:p>
    <w:p>
      <w:pPr>
        <w:tabs>
          <w:tab w:val="left" w:pos="1985"/>
          <w:tab w:val="left" w:pos="2410"/>
          <w:tab w:val="left" w:pos="4678"/>
        </w:tabs>
        <w:spacing w:before="40"/>
        <w:ind w:left="2410" w:hanging="2410"/>
        <w:rPr>
          <w:ins w:id="9998" w:author="svcMRProcess" w:date="2018-09-18T23:49:00Z"/>
          <w:sz w:val="22"/>
        </w:rPr>
      </w:pPr>
      <w:ins w:id="9999" w:author="svcMRProcess" w:date="2018-09-18T23:49:00Z">
        <w:r>
          <w:rPr>
            <w:sz w:val="22"/>
          </w:rPr>
          <w:tab/>
          <w:t>(b)</w:t>
        </w:r>
        <w:r>
          <w:rPr>
            <w:sz w:val="22"/>
          </w:rPr>
          <w:tab/>
          <w:t>both of the following apply:</w:t>
        </w:r>
      </w:ins>
    </w:p>
    <w:p>
      <w:pPr>
        <w:tabs>
          <w:tab w:val="left" w:pos="2694"/>
          <w:tab w:val="left" w:pos="3119"/>
          <w:tab w:val="left" w:pos="4678"/>
        </w:tabs>
        <w:spacing w:before="40"/>
        <w:ind w:left="3119" w:hanging="3119"/>
        <w:rPr>
          <w:ins w:id="10000" w:author="svcMRProcess" w:date="2018-09-18T23:49:00Z"/>
          <w:sz w:val="22"/>
        </w:rPr>
      </w:pPr>
      <w:ins w:id="10001" w:author="svcMRProcess" w:date="2018-09-18T23:49:00Z">
        <w:r>
          <w:rPr>
            <w:sz w:val="22"/>
          </w:rPr>
          <w:tab/>
          <w:t>(i)</w:t>
        </w:r>
        <w:r>
          <w:rPr>
            <w:sz w:val="22"/>
          </w:rPr>
          <w:tab/>
          <w:t>in the opinion of the court in which the proceedings are taken, it is not reasonably likely that a judgment obtained against the supplier would be satisfied;</w:t>
        </w:r>
      </w:ins>
    </w:p>
    <w:p>
      <w:pPr>
        <w:tabs>
          <w:tab w:val="left" w:pos="2694"/>
          <w:tab w:val="left" w:pos="3119"/>
          <w:tab w:val="left" w:pos="4678"/>
        </w:tabs>
        <w:spacing w:before="40"/>
        <w:ind w:left="3119" w:hanging="3119"/>
        <w:rPr>
          <w:ins w:id="10002" w:author="svcMRProcess" w:date="2018-09-18T23:49:00Z"/>
          <w:sz w:val="22"/>
        </w:rPr>
      </w:pPr>
      <w:ins w:id="10003" w:author="svcMRProcess" w:date="2018-09-18T23:49:00Z">
        <w:r>
          <w:rPr>
            <w:sz w:val="22"/>
          </w:rPr>
          <w:tab/>
          <w:t>(ii)</w:t>
        </w:r>
        <w:r>
          <w:rPr>
            <w:sz w:val="22"/>
          </w:rPr>
          <w:tab/>
          <w:t>that court has, on the application of the consumer, declared that that subsection does not apply in relation to the proceedings.</w:t>
        </w:r>
      </w:ins>
    </w:p>
    <w:p>
      <w:pPr>
        <w:tabs>
          <w:tab w:val="left" w:pos="1276"/>
          <w:tab w:val="left" w:pos="1843"/>
          <w:tab w:val="left" w:pos="4678"/>
        </w:tabs>
        <w:spacing w:before="180"/>
        <w:ind w:left="1843" w:hanging="1843"/>
        <w:rPr>
          <w:ins w:id="10004" w:author="svcMRProcess" w:date="2018-09-18T23:49:00Z"/>
          <w:sz w:val="22"/>
        </w:rPr>
      </w:pPr>
      <w:ins w:id="10005" w:author="svcMRProcess" w:date="2018-09-18T23:49:00Z">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ins>
    </w:p>
    <w:p>
      <w:pPr>
        <w:pStyle w:val="yHeading5"/>
        <w:tabs>
          <w:tab w:val="left" w:pos="4678"/>
        </w:tabs>
        <w:rPr>
          <w:ins w:id="10006" w:author="svcMRProcess" w:date="2018-09-18T23:49:00Z"/>
        </w:rPr>
      </w:pPr>
      <w:bookmarkStart w:id="10007" w:name="_Toc272855249"/>
      <w:bookmarkStart w:id="10008" w:name="_Toc283891730"/>
      <w:ins w:id="10009" w:author="svcMRProcess" w:date="2018-09-18T23:49:00Z">
        <w:r>
          <w:rPr>
            <w:rStyle w:val="CharSClsNo"/>
          </w:rPr>
          <w:t>283</w:t>
        </w:r>
        <w:r>
          <w:t>.</w:t>
        </w:r>
        <w:r>
          <w:tab/>
          <w:t>Enforcement of judgments etc.</w:t>
        </w:r>
        <w:bookmarkEnd w:id="10007"/>
        <w:bookmarkEnd w:id="10008"/>
      </w:ins>
    </w:p>
    <w:p>
      <w:pPr>
        <w:tabs>
          <w:tab w:val="left" w:pos="1276"/>
          <w:tab w:val="left" w:pos="1843"/>
          <w:tab w:val="left" w:pos="4678"/>
        </w:tabs>
        <w:spacing w:before="180"/>
        <w:ind w:left="1843" w:hanging="1843"/>
        <w:rPr>
          <w:ins w:id="10010" w:author="svcMRProcess" w:date="2018-09-18T23:49:00Z"/>
          <w:sz w:val="22"/>
        </w:rPr>
      </w:pPr>
      <w:ins w:id="10011" w:author="svcMRProcess" w:date="2018-09-18T23:49:00Z">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ins>
    </w:p>
    <w:p>
      <w:pPr>
        <w:tabs>
          <w:tab w:val="left" w:pos="1276"/>
          <w:tab w:val="left" w:pos="1843"/>
          <w:tab w:val="left" w:pos="4678"/>
        </w:tabs>
        <w:spacing w:before="180"/>
        <w:ind w:left="1843" w:hanging="1843"/>
        <w:rPr>
          <w:ins w:id="10012" w:author="svcMRProcess" w:date="2018-09-18T23:49:00Z"/>
          <w:sz w:val="22"/>
        </w:rPr>
      </w:pPr>
      <w:ins w:id="10013" w:author="svcMRProcess" w:date="2018-09-18T23:49:00Z">
        <w:r>
          <w:rPr>
            <w:sz w:val="22"/>
          </w:rPr>
          <w:tab/>
          <w:t>(2)</w:t>
        </w:r>
        <w:r>
          <w:rPr>
            <w:sz w:val="22"/>
          </w:rPr>
          <w:tab/>
          <w:t>If the judgment can be enforced against the linked credit provider, it may only be enforced to the extent of the lesser of the following amounts:</w:t>
        </w:r>
      </w:ins>
    </w:p>
    <w:p>
      <w:pPr>
        <w:tabs>
          <w:tab w:val="left" w:pos="1985"/>
          <w:tab w:val="left" w:pos="2410"/>
          <w:tab w:val="left" w:pos="4678"/>
        </w:tabs>
        <w:spacing w:before="40"/>
        <w:ind w:left="2410" w:hanging="2410"/>
        <w:rPr>
          <w:ins w:id="10014" w:author="svcMRProcess" w:date="2018-09-18T23:49:00Z"/>
          <w:sz w:val="22"/>
        </w:rPr>
      </w:pPr>
      <w:ins w:id="10015" w:author="svcMRProcess" w:date="2018-09-18T23:49:00Z">
        <w:r>
          <w:rPr>
            <w:sz w:val="22"/>
          </w:rPr>
          <w:tab/>
          <w:t>(a)</w:t>
        </w:r>
        <w:r>
          <w:rPr>
            <w:sz w:val="22"/>
          </w:rPr>
          <w:tab/>
          <w:t>the amount calculated in accordance with section 281;</w:t>
        </w:r>
      </w:ins>
    </w:p>
    <w:p>
      <w:pPr>
        <w:tabs>
          <w:tab w:val="left" w:pos="1985"/>
          <w:tab w:val="left" w:pos="2410"/>
          <w:tab w:val="left" w:pos="4678"/>
        </w:tabs>
        <w:spacing w:before="40"/>
        <w:ind w:left="2410" w:hanging="2410"/>
        <w:rPr>
          <w:ins w:id="10016" w:author="svcMRProcess" w:date="2018-09-18T23:49:00Z"/>
          <w:sz w:val="22"/>
        </w:rPr>
      </w:pPr>
      <w:ins w:id="10017" w:author="svcMRProcess" w:date="2018-09-18T23:49:00Z">
        <w:r>
          <w:rPr>
            <w:sz w:val="22"/>
          </w:rPr>
          <w:tab/>
          <w:t>(b)</w:t>
        </w:r>
        <w:r>
          <w:rPr>
            <w:sz w:val="22"/>
          </w:rPr>
          <w:tab/>
          <w:t>so much of the judgment debt as has not been satisfied by the supplier.</w:t>
        </w:r>
      </w:ins>
    </w:p>
    <w:p>
      <w:pPr>
        <w:tabs>
          <w:tab w:val="left" w:pos="1276"/>
          <w:tab w:val="left" w:pos="1843"/>
          <w:tab w:val="left" w:pos="4678"/>
        </w:tabs>
        <w:spacing w:before="180"/>
        <w:ind w:left="1843" w:hanging="1843"/>
        <w:rPr>
          <w:ins w:id="10018" w:author="svcMRProcess" w:date="2018-09-18T23:49:00Z"/>
          <w:sz w:val="22"/>
        </w:rPr>
      </w:pPr>
      <w:ins w:id="10019" w:author="svcMRProcess" w:date="2018-09-18T23:49:00Z">
        <w:r>
          <w:rPr>
            <w:sz w:val="22"/>
          </w:rPr>
          <w:tab/>
          <w:t>(3)</w:t>
        </w:r>
        <w:r>
          <w:rPr>
            <w:sz w:val="22"/>
          </w:rPr>
          <w:tab/>
          <w:t>If, in joint liability proceedings, a right conferred by section 282(3) is established by a consumer against a linked credit provider, the consumer must not receive the benefit of the right unless:</w:t>
        </w:r>
      </w:ins>
    </w:p>
    <w:p>
      <w:pPr>
        <w:tabs>
          <w:tab w:val="left" w:pos="1985"/>
          <w:tab w:val="left" w:pos="2410"/>
          <w:tab w:val="left" w:pos="4678"/>
        </w:tabs>
        <w:spacing w:before="40"/>
        <w:ind w:left="2410" w:hanging="2410"/>
        <w:rPr>
          <w:ins w:id="10020" w:author="svcMRProcess" w:date="2018-09-18T23:49:00Z"/>
          <w:sz w:val="22"/>
        </w:rPr>
      </w:pPr>
      <w:ins w:id="10021" w:author="svcMRProcess" w:date="2018-09-18T23:49:00Z">
        <w:r>
          <w:rPr>
            <w:sz w:val="22"/>
          </w:rPr>
          <w:tab/>
          <w:t>(a)</w:t>
        </w:r>
        <w:r>
          <w:rPr>
            <w:sz w:val="22"/>
          </w:rPr>
          <w:tab/>
          <w:t>judgment has been given against the supplier and credit provider; and</w:t>
        </w:r>
      </w:ins>
    </w:p>
    <w:p>
      <w:pPr>
        <w:tabs>
          <w:tab w:val="left" w:pos="1985"/>
          <w:tab w:val="left" w:pos="2410"/>
          <w:tab w:val="left" w:pos="4678"/>
        </w:tabs>
        <w:spacing w:before="40"/>
        <w:ind w:left="2410" w:hanging="2410"/>
        <w:rPr>
          <w:ins w:id="10022" w:author="svcMRProcess" w:date="2018-09-18T23:49:00Z"/>
          <w:sz w:val="22"/>
        </w:rPr>
      </w:pPr>
      <w:ins w:id="10023" w:author="svcMRProcess" w:date="2018-09-18T23:49:00Z">
        <w:r>
          <w:rPr>
            <w:sz w:val="22"/>
          </w:rPr>
          <w:tab/>
          <w:t>(b)</w:t>
        </w:r>
        <w:r>
          <w:rPr>
            <w:sz w:val="22"/>
          </w:rPr>
          <w:tab/>
          <w:t>a written demand has been made on the supplier for satisfaction of the judgment; and</w:t>
        </w:r>
      </w:ins>
    </w:p>
    <w:p>
      <w:pPr>
        <w:tabs>
          <w:tab w:val="left" w:pos="1985"/>
          <w:tab w:val="left" w:pos="2410"/>
          <w:tab w:val="left" w:pos="4678"/>
        </w:tabs>
        <w:spacing w:before="40"/>
        <w:ind w:left="2410" w:hanging="2410"/>
        <w:rPr>
          <w:ins w:id="10024" w:author="svcMRProcess" w:date="2018-09-18T23:49:00Z"/>
          <w:sz w:val="22"/>
        </w:rPr>
      </w:pPr>
      <w:ins w:id="10025" w:author="svcMRProcess" w:date="2018-09-18T23:49:00Z">
        <w:r>
          <w:rPr>
            <w:sz w:val="22"/>
          </w:rPr>
          <w:tab/>
          <w:t>(c)</w:t>
        </w:r>
        <w:r>
          <w:rPr>
            <w:sz w:val="22"/>
          </w:rPr>
          <w:tab/>
          <w:t>the demand has remained unsatisfied for at least 30 days.</w:t>
        </w:r>
      </w:ins>
    </w:p>
    <w:p>
      <w:pPr>
        <w:tabs>
          <w:tab w:val="left" w:pos="1276"/>
          <w:tab w:val="left" w:pos="1843"/>
          <w:tab w:val="left" w:pos="4678"/>
        </w:tabs>
        <w:spacing w:before="180"/>
        <w:ind w:left="1843" w:hanging="1843"/>
        <w:rPr>
          <w:ins w:id="10026" w:author="svcMRProcess" w:date="2018-09-18T23:49:00Z"/>
          <w:sz w:val="22"/>
        </w:rPr>
      </w:pPr>
      <w:ins w:id="10027" w:author="svcMRProcess" w:date="2018-09-18T23:49:00Z">
        <w:r>
          <w:rPr>
            <w:sz w:val="22"/>
          </w:rPr>
          <w:tab/>
          <w:t>(4)</w:t>
        </w:r>
        <w:r>
          <w:rPr>
            <w:sz w:val="22"/>
          </w:rPr>
          <w:tab/>
          <w:t>If the consumer can receive the benefit of a right conferred by section 282(3), the consumer may only receive the benefit to the extent of the lesser of the following amounts:</w:t>
        </w:r>
      </w:ins>
    </w:p>
    <w:p>
      <w:pPr>
        <w:tabs>
          <w:tab w:val="left" w:pos="1985"/>
          <w:tab w:val="left" w:pos="2410"/>
          <w:tab w:val="left" w:pos="4678"/>
        </w:tabs>
        <w:spacing w:before="40"/>
        <w:ind w:left="2410" w:hanging="2410"/>
        <w:rPr>
          <w:ins w:id="10028" w:author="svcMRProcess" w:date="2018-09-18T23:49:00Z"/>
          <w:sz w:val="22"/>
        </w:rPr>
      </w:pPr>
      <w:ins w:id="10029" w:author="svcMRProcess" w:date="2018-09-18T23:49:00Z">
        <w:r>
          <w:rPr>
            <w:sz w:val="22"/>
          </w:rPr>
          <w:tab/>
          <w:t>(a)</w:t>
        </w:r>
        <w:r>
          <w:rPr>
            <w:sz w:val="22"/>
          </w:rPr>
          <w:tab/>
          <w:t>the amount calculated in accordance with section 281;</w:t>
        </w:r>
      </w:ins>
    </w:p>
    <w:p>
      <w:pPr>
        <w:tabs>
          <w:tab w:val="left" w:pos="1985"/>
          <w:tab w:val="left" w:pos="2410"/>
          <w:tab w:val="left" w:pos="4678"/>
        </w:tabs>
        <w:spacing w:before="40"/>
        <w:ind w:left="2410" w:hanging="2410"/>
        <w:rPr>
          <w:ins w:id="10030" w:author="svcMRProcess" w:date="2018-09-18T23:49:00Z"/>
          <w:sz w:val="22"/>
        </w:rPr>
      </w:pPr>
      <w:ins w:id="10031" w:author="svcMRProcess" w:date="2018-09-18T23:49:00Z">
        <w:r>
          <w:rPr>
            <w:sz w:val="22"/>
          </w:rPr>
          <w:tab/>
          <w:t>(b)</w:t>
        </w:r>
        <w:r>
          <w:rPr>
            <w:sz w:val="22"/>
          </w:rPr>
          <w:tab/>
          <w:t>so much of the judgment debt as has not been satisfied by the supplier.</w:t>
        </w:r>
      </w:ins>
    </w:p>
    <w:p>
      <w:pPr>
        <w:tabs>
          <w:tab w:val="left" w:pos="1276"/>
          <w:tab w:val="left" w:pos="1843"/>
          <w:tab w:val="left" w:pos="4678"/>
        </w:tabs>
        <w:spacing w:before="180"/>
        <w:ind w:left="1843" w:hanging="1843"/>
        <w:rPr>
          <w:ins w:id="10032" w:author="svcMRProcess" w:date="2018-09-18T23:49:00Z"/>
          <w:sz w:val="22"/>
        </w:rPr>
      </w:pPr>
      <w:ins w:id="10033" w:author="svcMRProcess" w:date="2018-09-18T23:49:00Z">
        <w:r>
          <w:rPr>
            <w:sz w:val="22"/>
          </w:rPr>
          <w:tab/>
          <w:t>(5)</w:t>
        </w:r>
        <w:r>
          <w:rPr>
            <w:sz w:val="22"/>
          </w:rPr>
          <w:tab/>
          <w:t>Subsections (1) and (3) do not apply if:</w:t>
        </w:r>
      </w:ins>
    </w:p>
    <w:p>
      <w:pPr>
        <w:tabs>
          <w:tab w:val="left" w:pos="1985"/>
          <w:tab w:val="left" w:pos="2410"/>
          <w:tab w:val="left" w:pos="4678"/>
        </w:tabs>
        <w:spacing w:before="40"/>
        <w:ind w:left="2410" w:hanging="2410"/>
        <w:rPr>
          <w:ins w:id="10034" w:author="svcMRProcess" w:date="2018-09-18T23:49:00Z"/>
          <w:sz w:val="22"/>
        </w:rPr>
      </w:pPr>
      <w:ins w:id="10035" w:author="svcMRProcess" w:date="2018-09-18T23:49:00Z">
        <w:r>
          <w:rPr>
            <w:sz w:val="22"/>
          </w:rPr>
          <w:tab/>
          <w:t>(a)</w:t>
        </w:r>
        <w:r>
          <w:rPr>
            <w:sz w:val="22"/>
          </w:rPr>
          <w:tab/>
          <w:t>the supplier has been dissolved or the winding up of the supplier has commenced; or</w:t>
        </w:r>
      </w:ins>
    </w:p>
    <w:p>
      <w:pPr>
        <w:tabs>
          <w:tab w:val="left" w:pos="1985"/>
          <w:tab w:val="left" w:pos="2410"/>
          <w:tab w:val="left" w:pos="4678"/>
        </w:tabs>
        <w:spacing w:before="40"/>
        <w:ind w:left="2410" w:hanging="2410"/>
        <w:rPr>
          <w:ins w:id="10036" w:author="svcMRProcess" w:date="2018-09-18T23:49:00Z"/>
          <w:sz w:val="22"/>
        </w:rPr>
      </w:pPr>
      <w:ins w:id="10037" w:author="svcMRProcess" w:date="2018-09-18T23:49:00Z">
        <w:r>
          <w:rPr>
            <w:sz w:val="22"/>
          </w:rPr>
          <w:tab/>
          <w:t>(b)</w:t>
        </w:r>
        <w:r>
          <w:rPr>
            <w:sz w:val="22"/>
          </w:rPr>
          <w:tab/>
          <w:t>both of the following apply:</w:t>
        </w:r>
      </w:ins>
    </w:p>
    <w:p>
      <w:pPr>
        <w:tabs>
          <w:tab w:val="left" w:pos="2694"/>
          <w:tab w:val="left" w:pos="3119"/>
          <w:tab w:val="left" w:pos="4678"/>
        </w:tabs>
        <w:spacing w:before="40"/>
        <w:ind w:left="3119" w:hanging="3119"/>
        <w:rPr>
          <w:ins w:id="10038" w:author="svcMRProcess" w:date="2018-09-18T23:49:00Z"/>
          <w:sz w:val="22"/>
        </w:rPr>
      </w:pPr>
      <w:ins w:id="10039" w:author="svcMRProcess" w:date="2018-09-18T23:49:00Z">
        <w:r>
          <w:rPr>
            <w:sz w:val="22"/>
          </w:rPr>
          <w:tab/>
          <w:t>(i)</w:t>
        </w:r>
        <w:r>
          <w:rPr>
            <w:sz w:val="22"/>
          </w:rPr>
          <w:tab/>
          <w:t>in the opinion of the court in which the proceedings are taken, it is not reasonably likely that a judgment obtained against the supplier would be satisfied;</w:t>
        </w:r>
      </w:ins>
    </w:p>
    <w:p>
      <w:pPr>
        <w:tabs>
          <w:tab w:val="left" w:pos="2694"/>
          <w:tab w:val="left" w:pos="3119"/>
          <w:tab w:val="left" w:pos="4678"/>
        </w:tabs>
        <w:spacing w:before="40"/>
        <w:ind w:left="3119" w:hanging="3119"/>
        <w:rPr>
          <w:ins w:id="10040" w:author="svcMRProcess" w:date="2018-09-18T23:49:00Z"/>
          <w:sz w:val="22"/>
        </w:rPr>
      </w:pPr>
      <w:ins w:id="10041" w:author="svcMRProcess" w:date="2018-09-18T23:49:00Z">
        <w:r>
          <w:rPr>
            <w:sz w:val="22"/>
          </w:rPr>
          <w:tab/>
          <w:t>(ii)</w:t>
        </w:r>
        <w:r>
          <w:rPr>
            <w:sz w:val="22"/>
          </w:rPr>
          <w:tab/>
          <w:t>that court has, on the application of the consumer, declared that those subsections do not apply in relation to the proceedings.</w:t>
        </w:r>
      </w:ins>
    </w:p>
    <w:p>
      <w:pPr>
        <w:tabs>
          <w:tab w:val="left" w:pos="1276"/>
          <w:tab w:val="left" w:pos="1843"/>
          <w:tab w:val="left" w:pos="4678"/>
        </w:tabs>
        <w:spacing w:before="180"/>
        <w:ind w:left="1843" w:hanging="1843"/>
        <w:rPr>
          <w:ins w:id="10042" w:author="svcMRProcess" w:date="2018-09-18T23:49:00Z"/>
          <w:sz w:val="22"/>
        </w:rPr>
      </w:pPr>
      <w:ins w:id="10043" w:author="svcMRProcess" w:date="2018-09-18T23:49:00Z">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ins>
    </w:p>
    <w:p>
      <w:pPr>
        <w:pStyle w:val="yHeading5"/>
        <w:tabs>
          <w:tab w:val="left" w:pos="4678"/>
        </w:tabs>
        <w:rPr>
          <w:ins w:id="10044" w:author="svcMRProcess" w:date="2018-09-18T23:49:00Z"/>
        </w:rPr>
      </w:pPr>
      <w:bookmarkStart w:id="10045" w:name="_Toc272855250"/>
      <w:bookmarkStart w:id="10046" w:name="_Toc283891731"/>
      <w:ins w:id="10047" w:author="svcMRProcess" w:date="2018-09-18T23:49:00Z">
        <w:r>
          <w:rPr>
            <w:rStyle w:val="CharSClsNo"/>
          </w:rPr>
          <w:t>284</w:t>
        </w:r>
        <w:r>
          <w:t>.</w:t>
        </w:r>
        <w:r>
          <w:tab/>
          <w:t>Award of interest to consumers</w:t>
        </w:r>
        <w:bookmarkEnd w:id="10045"/>
        <w:bookmarkEnd w:id="10046"/>
      </w:ins>
    </w:p>
    <w:p>
      <w:pPr>
        <w:tabs>
          <w:tab w:val="left" w:pos="1276"/>
          <w:tab w:val="left" w:pos="1843"/>
          <w:tab w:val="left" w:pos="4678"/>
        </w:tabs>
        <w:spacing w:before="180"/>
        <w:ind w:left="1843" w:hanging="1843"/>
        <w:rPr>
          <w:ins w:id="10048" w:author="svcMRProcess" w:date="2018-09-18T23:49:00Z"/>
          <w:sz w:val="22"/>
        </w:rPr>
      </w:pPr>
      <w:ins w:id="10049" w:author="svcMRProcess" w:date="2018-09-18T23:49:00Z">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ins>
    </w:p>
    <w:p>
      <w:pPr>
        <w:tabs>
          <w:tab w:val="left" w:pos="1985"/>
          <w:tab w:val="left" w:pos="2410"/>
          <w:tab w:val="left" w:pos="4678"/>
        </w:tabs>
        <w:spacing w:before="40"/>
        <w:ind w:left="2410" w:hanging="2410"/>
        <w:rPr>
          <w:ins w:id="10050" w:author="svcMRProcess" w:date="2018-09-18T23:49:00Z"/>
          <w:sz w:val="22"/>
        </w:rPr>
      </w:pPr>
      <w:ins w:id="10051" w:author="svcMRProcess" w:date="2018-09-18T23:49:00Z">
        <w:r>
          <w:rPr>
            <w:sz w:val="22"/>
          </w:rPr>
          <w:tab/>
          <w:t>(a)</w:t>
        </w:r>
        <w:r>
          <w:rPr>
            <w:sz w:val="22"/>
          </w:rPr>
          <w:tab/>
          <w:t>a supplier and a linked credit provider;</w:t>
        </w:r>
      </w:ins>
    </w:p>
    <w:p>
      <w:pPr>
        <w:tabs>
          <w:tab w:val="left" w:pos="1985"/>
          <w:tab w:val="left" w:pos="2410"/>
          <w:tab w:val="left" w:pos="4678"/>
        </w:tabs>
        <w:spacing w:before="40"/>
        <w:ind w:left="2410" w:hanging="2410"/>
        <w:rPr>
          <w:ins w:id="10052" w:author="svcMRProcess" w:date="2018-09-18T23:49:00Z"/>
          <w:sz w:val="22"/>
        </w:rPr>
      </w:pPr>
      <w:ins w:id="10053" w:author="svcMRProcess" w:date="2018-09-18T23:49:00Z">
        <w:r>
          <w:rPr>
            <w:sz w:val="22"/>
          </w:rPr>
          <w:tab/>
          <w:t>(b)</w:t>
        </w:r>
        <w:r>
          <w:rPr>
            <w:sz w:val="22"/>
          </w:rPr>
          <w:tab/>
          <w:t>a linked credit provider;</w:t>
        </w:r>
      </w:ins>
    </w:p>
    <w:p>
      <w:pPr>
        <w:tabs>
          <w:tab w:val="left" w:pos="1276"/>
          <w:tab w:val="left" w:pos="1843"/>
          <w:tab w:val="left" w:pos="4678"/>
        </w:tabs>
        <w:spacing w:before="40"/>
        <w:ind w:left="1843" w:hanging="1843"/>
        <w:rPr>
          <w:ins w:id="10054" w:author="svcMRProcess" w:date="2018-09-18T23:49:00Z"/>
          <w:sz w:val="22"/>
        </w:rPr>
      </w:pPr>
      <w:ins w:id="10055" w:author="svcMRProcess" w:date="2018-09-18T23:49:00Z">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ins>
    </w:p>
    <w:p>
      <w:pPr>
        <w:tabs>
          <w:tab w:val="left" w:pos="1276"/>
          <w:tab w:val="left" w:pos="1843"/>
          <w:tab w:val="left" w:pos="4678"/>
        </w:tabs>
        <w:spacing w:before="180"/>
        <w:ind w:left="1843" w:hanging="1843"/>
        <w:rPr>
          <w:ins w:id="10056" w:author="svcMRProcess" w:date="2018-09-18T23:49:00Z"/>
          <w:sz w:val="22"/>
        </w:rPr>
      </w:pPr>
      <w:ins w:id="10057" w:author="svcMRProcess" w:date="2018-09-18T23:49:00Z">
        <w:r>
          <w:rPr>
            <w:sz w:val="22"/>
          </w:rPr>
          <w:tab/>
          <w:t>(2)</w:t>
        </w:r>
        <w:r>
          <w:rPr>
            <w:sz w:val="22"/>
          </w:rPr>
          <w:tab/>
          <w:t>The interest must be awarded from the time when the consumer became entitled to recover the amount until the date on which the judgment is given, at the greater of the following rates:</w:t>
        </w:r>
      </w:ins>
    </w:p>
    <w:p>
      <w:pPr>
        <w:tabs>
          <w:tab w:val="left" w:pos="1985"/>
          <w:tab w:val="left" w:pos="2410"/>
          <w:tab w:val="left" w:pos="4678"/>
        </w:tabs>
        <w:spacing w:before="40"/>
        <w:ind w:left="2410" w:hanging="2410"/>
        <w:rPr>
          <w:ins w:id="10058" w:author="svcMRProcess" w:date="2018-09-18T23:49:00Z"/>
          <w:sz w:val="22"/>
        </w:rPr>
      </w:pPr>
      <w:ins w:id="10059" w:author="svcMRProcess" w:date="2018-09-18T23:49:00Z">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ins>
    </w:p>
    <w:p>
      <w:pPr>
        <w:tabs>
          <w:tab w:val="left" w:pos="1985"/>
          <w:tab w:val="left" w:pos="2410"/>
          <w:tab w:val="left" w:pos="4678"/>
        </w:tabs>
        <w:spacing w:before="40"/>
        <w:ind w:left="2410" w:hanging="2410"/>
        <w:rPr>
          <w:ins w:id="10060" w:author="svcMRProcess" w:date="2018-09-18T23:49:00Z"/>
          <w:sz w:val="22"/>
        </w:rPr>
      </w:pPr>
      <w:ins w:id="10061" w:author="svcMRProcess" w:date="2018-09-18T23:49:00Z">
        <w:r>
          <w:rPr>
            <w:sz w:val="22"/>
          </w:rPr>
          <w:tab/>
          <w:t>(b)</w:t>
        </w:r>
        <w:r>
          <w:rPr>
            <w:sz w:val="22"/>
          </w:rPr>
          <w:tab/>
          <w:t>8%, or such other rate as is prescribed by the regulations.</w:t>
        </w:r>
      </w:ins>
    </w:p>
    <w:p>
      <w:pPr>
        <w:tabs>
          <w:tab w:val="left" w:pos="1276"/>
          <w:tab w:val="left" w:pos="1843"/>
          <w:tab w:val="left" w:pos="4678"/>
        </w:tabs>
        <w:spacing w:before="180"/>
        <w:ind w:left="1843" w:hanging="1843"/>
        <w:rPr>
          <w:ins w:id="10062" w:author="svcMRProcess" w:date="2018-09-18T23:49:00Z"/>
          <w:sz w:val="22"/>
        </w:rPr>
      </w:pPr>
      <w:ins w:id="10063" w:author="svcMRProcess" w:date="2018-09-18T23:49:00Z">
        <w:r>
          <w:rPr>
            <w:sz w:val="22"/>
          </w:rPr>
          <w:tab/>
          <w:t>(3)</w:t>
        </w:r>
        <w:r>
          <w:rPr>
            <w:sz w:val="22"/>
          </w:rPr>
          <w:tab/>
          <w:t>In determining whether good cause is shown against the awarding of interest under subsection (1), the court must take into account any payment made into court by the supplier or the linked credit provider.</w:t>
        </w:r>
      </w:ins>
    </w:p>
    <w:p>
      <w:pPr>
        <w:tabs>
          <w:tab w:val="left" w:pos="1276"/>
          <w:tab w:val="left" w:pos="1843"/>
          <w:tab w:val="left" w:pos="4678"/>
        </w:tabs>
        <w:spacing w:before="180"/>
        <w:ind w:left="1843" w:hanging="1843"/>
        <w:rPr>
          <w:ins w:id="10064" w:author="svcMRProcess" w:date="2018-09-18T23:49:00Z"/>
          <w:sz w:val="22"/>
        </w:rPr>
      </w:pPr>
      <w:ins w:id="10065" w:author="svcMRProcess" w:date="2018-09-18T23:49:00Z">
        <w:r>
          <w:rPr>
            <w:sz w:val="22"/>
          </w:rPr>
          <w:tab/>
          <w:t>(4)</w:t>
        </w:r>
        <w:r>
          <w:rPr>
            <w:sz w:val="22"/>
          </w:rPr>
          <w:tab/>
          <w:t>This section applies despite any other law.</w:t>
        </w:r>
      </w:ins>
    </w:p>
    <w:p>
      <w:pPr>
        <w:pStyle w:val="yHeading5"/>
        <w:tabs>
          <w:tab w:val="left" w:pos="4678"/>
        </w:tabs>
        <w:rPr>
          <w:ins w:id="10066" w:author="svcMRProcess" w:date="2018-09-18T23:49:00Z"/>
        </w:rPr>
      </w:pPr>
      <w:bookmarkStart w:id="10067" w:name="_Toc272855251"/>
      <w:bookmarkStart w:id="10068" w:name="_Toc283891732"/>
      <w:ins w:id="10069" w:author="svcMRProcess" w:date="2018-09-18T23:49:00Z">
        <w:r>
          <w:rPr>
            <w:rStyle w:val="CharSClsNo"/>
          </w:rPr>
          <w:t>285</w:t>
        </w:r>
        <w:r>
          <w:t>.</w:t>
        </w:r>
        <w:r>
          <w:tab/>
          <w:t>Liability of suppliers to linked credit providers, and of linked credit providers to suppliers</w:t>
        </w:r>
        <w:bookmarkEnd w:id="10067"/>
        <w:bookmarkEnd w:id="10068"/>
      </w:ins>
    </w:p>
    <w:p>
      <w:pPr>
        <w:tabs>
          <w:tab w:val="left" w:pos="1276"/>
          <w:tab w:val="left" w:pos="1843"/>
          <w:tab w:val="left" w:pos="4678"/>
        </w:tabs>
        <w:spacing w:before="180"/>
        <w:ind w:left="1843" w:hanging="1843"/>
        <w:rPr>
          <w:ins w:id="10070" w:author="svcMRProcess" w:date="2018-09-18T23:49:00Z"/>
          <w:sz w:val="22"/>
        </w:rPr>
      </w:pPr>
      <w:ins w:id="10071" w:author="svcMRProcess" w:date="2018-09-18T23:49:00Z">
        <w:r>
          <w:rPr>
            <w:sz w:val="22"/>
          </w:rPr>
          <w:tab/>
          <w:t>(1)</w:t>
        </w:r>
        <w:r>
          <w:rPr>
            <w:sz w:val="22"/>
          </w:rPr>
          <w:tab/>
          <w:t>If a linked credit provider and supplier are liable, under section 278, to a consumer who is a party to a linked credit contract:</w:t>
        </w:r>
      </w:ins>
    </w:p>
    <w:p>
      <w:pPr>
        <w:tabs>
          <w:tab w:val="left" w:pos="1985"/>
          <w:tab w:val="left" w:pos="2410"/>
          <w:tab w:val="left" w:pos="4678"/>
        </w:tabs>
        <w:spacing w:before="40"/>
        <w:ind w:left="2410" w:hanging="2410"/>
        <w:rPr>
          <w:ins w:id="10072" w:author="svcMRProcess" w:date="2018-09-18T23:49:00Z"/>
          <w:sz w:val="22"/>
        </w:rPr>
      </w:pPr>
      <w:ins w:id="10073" w:author="svcMRProcess" w:date="2018-09-18T23:49:00Z">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ins>
    </w:p>
    <w:p>
      <w:pPr>
        <w:tabs>
          <w:tab w:val="left" w:pos="1985"/>
          <w:tab w:val="left" w:pos="2410"/>
          <w:tab w:val="left" w:pos="4678"/>
        </w:tabs>
        <w:spacing w:before="40"/>
        <w:ind w:left="2410" w:hanging="2410"/>
        <w:rPr>
          <w:ins w:id="10074" w:author="svcMRProcess" w:date="2018-09-18T23:49:00Z"/>
          <w:sz w:val="22"/>
        </w:rPr>
      </w:pPr>
      <w:ins w:id="10075" w:author="svcMRProcess" w:date="2018-09-18T23:49:00Z">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ins>
    </w:p>
    <w:p>
      <w:pPr>
        <w:tabs>
          <w:tab w:val="left" w:pos="1276"/>
          <w:tab w:val="left" w:pos="1843"/>
          <w:tab w:val="left" w:pos="4678"/>
        </w:tabs>
        <w:spacing w:before="180"/>
        <w:ind w:left="1843" w:hanging="1843"/>
        <w:rPr>
          <w:ins w:id="10076" w:author="svcMRProcess" w:date="2018-09-18T23:49:00Z"/>
          <w:sz w:val="22"/>
        </w:rPr>
      </w:pPr>
      <w:ins w:id="10077" w:author="svcMRProcess" w:date="2018-09-18T23:49:00Z">
        <w:r>
          <w:rPr>
            <w:sz w:val="22"/>
          </w:rPr>
          <w:tab/>
          <w:t>(2)</w:t>
        </w:r>
        <w:r>
          <w:rPr>
            <w:sz w:val="22"/>
          </w:rPr>
          <w:tab/>
          <w:t>The amount for which the supplier is liable under subsection (1)(a) of this section is an amount not exceeding the sum of the following amounts:</w:t>
        </w:r>
      </w:ins>
    </w:p>
    <w:p>
      <w:pPr>
        <w:tabs>
          <w:tab w:val="left" w:pos="1985"/>
          <w:tab w:val="left" w:pos="2410"/>
          <w:tab w:val="left" w:pos="4678"/>
        </w:tabs>
        <w:spacing w:before="40"/>
        <w:ind w:left="2410" w:hanging="2410"/>
        <w:rPr>
          <w:ins w:id="10078" w:author="svcMRProcess" w:date="2018-09-18T23:49:00Z"/>
          <w:sz w:val="22"/>
        </w:rPr>
      </w:pPr>
      <w:ins w:id="10079" w:author="svcMRProcess" w:date="2018-09-18T23:49:00Z">
        <w:r>
          <w:rPr>
            <w:sz w:val="22"/>
          </w:rPr>
          <w:tab/>
          <w:t>(a)</w:t>
        </w:r>
        <w:r>
          <w:rPr>
            <w:sz w:val="22"/>
          </w:rPr>
          <w:tab/>
          <w:t>the maximum amount of the linked credit provider’s liability under section 281;</w:t>
        </w:r>
      </w:ins>
    </w:p>
    <w:p>
      <w:pPr>
        <w:tabs>
          <w:tab w:val="left" w:pos="1985"/>
          <w:tab w:val="left" w:pos="2410"/>
          <w:tab w:val="left" w:pos="4678"/>
        </w:tabs>
        <w:spacing w:before="40"/>
        <w:ind w:left="2410" w:hanging="2410"/>
        <w:rPr>
          <w:ins w:id="10080" w:author="svcMRProcess" w:date="2018-09-18T23:49:00Z"/>
          <w:sz w:val="22"/>
        </w:rPr>
      </w:pPr>
      <w:ins w:id="10081" w:author="svcMRProcess" w:date="2018-09-18T23:49:00Z">
        <w:r>
          <w:rPr>
            <w:sz w:val="22"/>
          </w:rPr>
          <w:tab/>
          <w:t>(b)</w:t>
        </w:r>
        <w:r>
          <w:rPr>
            <w:sz w:val="22"/>
          </w:rPr>
          <w:tab/>
          <w:t>unless the court otherwise determines, the amount of costs (if any) reasonably incurred by the linked credit provider in defending the joint liability proceedings.</w:t>
        </w:r>
      </w:ins>
    </w:p>
    <w:p>
      <w:pPr>
        <w:pStyle w:val="yHeading5"/>
        <w:tabs>
          <w:tab w:val="left" w:pos="4678"/>
        </w:tabs>
        <w:rPr>
          <w:ins w:id="10082" w:author="svcMRProcess" w:date="2018-09-18T23:49:00Z"/>
        </w:rPr>
      </w:pPr>
      <w:bookmarkStart w:id="10083" w:name="_Toc272855252"/>
      <w:bookmarkStart w:id="10084" w:name="_Toc283891733"/>
      <w:ins w:id="10085" w:author="svcMRProcess" w:date="2018-09-18T23:49:00Z">
        <w:r>
          <w:rPr>
            <w:rStyle w:val="CharSClsNo"/>
          </w:rPr>
          <w:t>286</w:t>
        </w:r>
        <w:r>
          <w:t>.</w:t>
        </w:r>
        <w:r>
          <w:tab/>
          <w:t>Joint liability proceedings and recovery under section 135 of the National Credit Code</w:t>
        </w:r>
        <w:bookmarkEnd w:id="10083"/>
        <w:bookmarkEnd w:id="10084"/>
      </w:ins>
    </w:p>
    <w:p>
      <w:pPr>
        <w:keepNext/>
        <w:tabs>
          <w:tab w:val="left" w:pos="1276"/>
          <w:tab w:val="left" w:pos="1843"/>
          <w:tab w:val="left" w:pos="4678"/>
        </w:tabs>
        <w:spacing w:before="180"/>
        <w:ind w:left="1843" w:hanging="1843"/>
        <w:rPr>
          <w:ins w:id="10086" w:author="svcMRProcess" w:date="2018-09-18T23:49:00Z"/>
          <w:sz w:val="22"/>
        </w:rPr>
      </w:pPr>
      <w:ins w:id="10087" w:author="svcMRProcess" w:date="2018-09-18T23:49:00Z">
        <w:r>
          <w:rPr>
            <w:sz w:val="22"/>
          </w:rPr>
          <w:tab/>
          <w:t>(1)</w:t>
        </w:r>
        <w:r>
          <w:rPr>
            <w:sz w:val="22"/>
          </w:rPr>
          <w:tab/>
          <w:t>If:</w:t>
        </w:r>
      </w:ins>
    </w:p>
    <w:p>
      <w:pPr>
        <w:tabs>
          <w:tab w:val="left" w:pos="1985"/>
          <w:tab w:val="left" w:pos="2410"/>
          <w:tab w:val="left" w:pos="4678"/>
        </w:tabs>
        <w:spacing w:before="40"/>
        <w:ind w:left="2410" w:hanging="2410"/>
        <w:rPr>
          <w:ins w:id="10088" w:author="svcMRProcess" w:date="2018-09-18T23:49:00Z"/>
          <w:sz w:val="22"/>
        </w:rPr>
      </w:pPr>
      <w:ins w:id="10089" w:author="svcMRProcess" w:date="2018-09-18T23:49:00Z">
        <w:r>
          <w:rPr>
            <w:sz w:val="22"/>
          </w:rPr>
          <w:tab/>
          <w:t>(a)</w:t>
        </w:r>
        <w:r>
          <w:rPr>
            <w:sz w:val="22"/>
          </w:rPr>
          <w:tab/>
          <w:t>a consumer is seeking, in joint liability proceedings, to recover an amount under section 279 in relation to a contract for the supply of goods or services; and</w:t>
        </w:r>
      </w:ins>
    </w:p>
    <w:p>
      <w:pPr>
        <w:tabs>
          <w:tab w:val="left" w:pos="1985"/>
          <w:tab w:val="left" w:pos="2410"/>
          <w:tab w:val="left" w:pos="4678"/>
        </w:tabs>
        <w:spacing w:before="40"/>
        <w:ind w:left="2410" w:hanging="2410"/>
        <w:rPr>
          <w:ins w:id="10090" w:author="svcMRProcess" w:date="2018-09-18T23:49:00Z"/>
          <w:sz w:val="22"/>
        </w:rPr>
      </w:pPr>
      <w:ins w:id="10091" w:author="svcMRProcess" w:date="2018-09-18T23:49:00Z">
        <w:r>
          <w:rPr>
            <w:sz w:val="22"/>
          </w:rPr>
          <w:tab/>
          <w:t>(b)</w:t>
        </w:r>
        <w:r>
          <w:rPr>
            <w:sz w:val="22"/>
          </w:rPr>
          <w:tab/>
          <w:t>the contract has been rescinded or discharged (whether under this Schedule or any other law); and</w:t>
        </w:r>
      </w:ins>
    </w:p>
    <w:p>
      <w:pPr>
        <w:tabs>
          <w:tab w:val="left" w:pos="1985"/>
          <w:tab w:val="left" w:pos="2410"/>
          <w:tab w:val="left" w:pos="4678"/>
        </w:tabs>
        <w:spacing w:before="40"/>
        <w:ind w:left="2410" w:hanging="2410"/>
        <w:rPr>
          <w:ins w:id="10092" w:author="svcMRProcess" w:date="2018-09-18T23:49:00Z"/>
          <w:sz w:val="22"/>
        </w:rPr>
      </w:pPr>
      <w:ins w:id="10093" w:author="svcMRProcess" w:date="2018-09-18T23:49:00Z">
        <w:r>
          <w:rPr>
            <w:sz w:val="22"/>
          </w:rPr>
          <w:tab/>
          <w:t>(c)</w:t>
        </w:r>
        <w:r>
          <w:rPr>
            <w:sz w:val="22"/>
          </w:rPr>
          <w:tab/>
          <w:t>as a result of the contract being rescinded or discharged, the consumer is entitled under section 135 of the National Credit Code to terminate a linked credit contract; and</w:t>
        </w:r>
      </w:ins>
    </w:p>
    <w:p>
      <w:pPr>
        <w:tabs>
          <w:tab w:val="left" w:pos="1985"/>
          <w:tab w:val="left" w:pos="2410"/>
          <w:tab w:val="left" w:pos="4678"/>
        </w:tabs>
        <w:spacing w:before="40"/>
        <w:ind w:left="2410" w:hanging="2410"/>
        <w:rPr>
          <w:ins w:id="10094" w:author="svcMRProcess" w:date="2018-09-18T23:49:00Z"/>
          <w:sz w:val="22"/>
        </w:rPr>
      </w:pPr>
      <w:ins w:id="10095" w:author="svcMRProcess" w:date="2018-09-18T23:49:00Z">
        <w:r>
          <w:rPr>
            <w:sz w:val="22"/>
          </w:rPr>
          <w:tab/>
          <w:t>(d)</w:t>
        </w:r>
        <w:r>
          <w:rPr>
            <w:sz w:val="22"/>
          </w:rPr>
          <w:tab/>
          <w:t>the consumer terminates the linked credit contract under that section;</w:t>
        </w:r>
      </w:ins>
    </w:p>
    <w:p>
      <w:pPr>
        <w:tabs>
          <w:tab w:val="left" w:pos="1276"/>
          <w:tab w:val="left" w:pos="1843"/>
          <w:tab w:val="left" w:pos="4678"/>
        </w:tabs>
        <w:spacing w:before="40"/>
        <w:ind w:left="1843" w:hanging="1843"/>
        <w:rPr>
          <w:ins w:id="10096" w:author="svcMRProcess" w:date="2018-09-18T23:49:00Z"/>
          <w:sz w:val="22"/>
        </w:rPr>
      </w:pPr>
      <w:ins w:id="10097" w:author="svcMRProcess" w:date="2018-09-18T23:49:00Z">
        <w:r>
          <w:rPr>
            <w:sz w:val="22"/>
          </w:rPr>
          <w:tab/>
        </w:r>
        <w:r>
          <w:rPr>
            <w:sz w:val="22"/>
          </w:rPr>
          <w:tab/>
          <w:t>the following amounts may be recovered in the joint liability proceedings (to the extent that they have not been recovered under section 135 of the National Credit Code):</w:t>
        </w:r>
      </w:ins>
    </w:p>
    <w:p>
      <w:pPr>
        <w:tabs>
          <w:tab w:val="left" w:pos="1985"/>
          <w:tab w:val="left" w:pos="2410"/>
          <w:tab w:val="left" w:pos="4678"/>
        </w:tabs>
        <w:spacing w:before="40"/>
        <w:ind w:left="2410" w:hanging="2410"/>
        <w:rPr>
          <w:ins w:id="10098" w:author="svcMRProcess" w:date="2018-09-18T23:49:00Z"/>
          <w:sz w:val="22"/>
        </w:rPr>
      </w:pPr>
      <w:ins w:id="10099" w:author="svcMRProcess" w:date="2018-09-18T23:49:00Z">
        <w:r>
          <w:rPr>
            <w:sz w:val="22"/>
          </w:rPr>
          <w:tab/>
          <w:t>(e)</w:t>
        </w:r>
        <w:r>
          <w:rPr>
            <w:sz w:val="22"/>
          </w:rPr>
          <w:tab/>
          <w:t>any amount that the consumer is entitled under section 135 of the National Credit Code to recover from the credit provider under the linked credit contract;</w:t>
        </w:r>
      </w:ins>
    </w:p>
    <w:p>
      <w:pPr>
        <w:tabs>
          <w:tab w:val="left" w:pos="1985"/>
          <w:tab w:val="left" w:pos="2410"/>
          <w:tab w:val="left" w:pos="4678"/>
        </w:tabs>
        <w:spacing w:before="40"/>
        <w:ind w:left="2410" w:hanging="2410"/>
        <w:rPr>
          <w:ins w:id="10100" w:author="svcMRProcess" w:date="2018-09-18T23:49:00Z"/>
          <w:sz w:val="22"/>
        </w:rPr>
      </w:pPr>
      <w:ins w:id="10101" w:author="svcMRProcess" w:date="2018-09-18T23:49:00Z">
        <w:r>
          <w:rPr>
            <w:sz w:val="22"/>
          </w:rPr>
          <w:tab/>
          <w:t>(f)</w:t>
        </w:r>
        <w:r>
          <w:rPr>
            <w:sz w:val="22"/>
          </w:rPr>
          <w:tab/>
          <w:t>any amount that the credit provider is entitled under section 135 of the National Credit Code to recover from:</w:t>
        </w:r>
      </w:ins>
    </w:p>
    <w:p>
      <w:pPr>
        <w:tabs>
          <w:tab w:val="left" w:pos="2694"/>
          <w:tab w:val="left" w:pos="3119"/>
          <w:tab w:val="left" w:pos="4678"/>
        </w:tabs>
        <w:spacing w:before="40"/>
        <w:ind w:left="3119" w:hanging="3119"/>
        <w:rPr>
          <w:ins w:id="10102" w:author="svcMRProcess" w:date="2018-09-18T23:49:00Z"/>
          <w:sz w:val="22"/>
        </w:rPr>
      </w:pPr>
      <w:ins w:id="10103" w:author="svcMRProcess" w:date="2018-09-18T23:49:00Z">
        <w:r>
          <w:rPr>
            <w:sz w:val="22"/>
          </w:rPr>
          <w:tab/>
          <w:t>(i)</w:t>
        </w:r>
        <w:r>
          <w:rPr>
            <w:sz w:val="22"/>
          </w:rPr>
          <w:tab/>
          <w:t>the consumer; or</w:t>
        </w:r>
      </w:ins>
    </w:p>
    <w:p>
      <w:pPr>
        <w:tabs>
          <w:tab w:val="left" w:pos="2694"/>
          <w:tab w:val="left" w:pos="3119"/>
          <w:tab w:val="left" w:pos="4678"/>
        </w:tabs>
        <w:spacing w:before="40"/>
        <w:ind w:left="3119" w:hanging="3119"/>
        <w:rPr>
          <w:ins w:id="10104" w:author="svcMRProcess" w:date="2018-09-18T23:49:00Z"/>
          <w:sz w:val="22"/>
        </w:rPr>
      </w:pPr>
      <w:ins w:id="10105" w:author="svcMRProcess" w:date="2018-09-18T23:49:00Z">
        <w:r>
          <w:rPr>
            <w:sz w:val="22"/>
          </w:rPr>
          <w:tab/>
          <w:t>(ii)</w:t>
        </w:r>
        <w:r>
          <w:rPr>
            <w:sz w:val="22"/>
          </w:rPr>
          <w:tab/>
          <w:t>if the supplier under the contract for the supply of goods or services is a party to the joint liability proceedings — the supplier.</w:t>
        </w:r>
      </w:ins>
    </w:p>
    <w:p>
      <w:pPr>
        <w:tabs>
          <w:tab w:val="left" w:pos="1276"/>
          <w:tab w:val="left" w:pos="1843"/>
          <w:tab w:val="left" w:pos="4678"/>
        </w:tabs>
        <w:spacing w:before="180"/>
        <w:ind w:left="1843" w:hanging="1843"/>
        <w:rPr>
          <w:ins w:id="10106" w:author="svcMRProcess" w:date="2018-09-18T23:49:00Z"/>
          <w:sz w:val="22"/>
        </w:rPr>
      </w:pPr>
      <w:ins w:id="10107" w:author="svcMRProcess" w:date="2018-09-18T23:49:00Z">
        <w:r>
          <w:rPr>
            <w:sz w:val="22"/>
          </w:rPr>
          <w:tab/>
          <w:t>(2)</w:t>
        </w:r>
        <w:r>
          <w:rPr>
            <w:sz w:val="22"/>
          </w:rPr>
          <w:tab/>
          <w:t>An amount that is recovered under subsection (1) ceases to be recoverable under section 135 of the National Credit Code.</w:t>
        </w:r>
      </w:ins>
    </w:p>
    <w:p>
      <w:pPr>
        <w:pStyle w:val="yHeading3"/>
        <w:tabs>
          <w:tab w:val="left" w:pos="4678"/>
        </w:tabs>
        <w:rPr>
          <w:ins w:id="10108" w:author="svcMRProcess" w:date="2018-09-18T23:49:00Z"/>
        </w:rPr>
      </w:pPr>
      <w:bookmarkStart w:id="10109" w:name="_Toc272825787"/>
      <w:bookmarkStart w:id="10110" w:name="_Toc272831903"/>
      <w:bookmarkStart w:id="10111" w:name="_Toc272854135"/>
      <w:bookmarkStart w:id="10112" w:name="_Toc272855253"/>
      <w:bookmarkStart w:id="10113" w:name="_Toc283888931"/>
      <w:bookmarkStart w:id="10114" w:name="_Toc283891734"/>
      <w:ins w:id="10115" w:author="svcMRProcess" w:date="2018-09-18T23:49:00Z">
        <w:r>
          <w:t>Division 2</w:t>
        </w:r>
        <w:r>
          <w:rPr>
            <w:b w:val="0"/>
          </w:rPr>
          <w:t> — </w:t>
        </w:r>
        <w:r>
          <w:t>Non</w:t>
        </w:r>
        <w:r>
          <w:noBreakHyphen/>
          <w:t>linked credit contracts</w:t>
        </w:r>
        <w:bookmarkEnd w:id="10109"/>
        <w:bookmarkEnd w:id="10110"/>
        <w:bookmarkEnd w:id="10111"/>
        <w:bookmarkEnd w:id="10112"/>
        <w:bookmarkEnd w:id="10113"/>
        <w:bookmarkEnd w:id="10114"/>
      </w:ins>
    </w:p>
    <w:p>
      <w:pPr>
        <w:pStyle w:val="yHeading5"/>
        <w:tabs>
          <w:tab w:val="left" w:pos="4678"/>
        </w:tabs>
        <w:rPr>
          <w:ins w:id="10116" w:author="svcMRProcess" w:date="2018-09-18T23:49:00Z"/>
        </w:rPr>
      </w:pPr>
      <w:bookmarkStart w:id="10117" w:name="_Toc272855254"/>
      <w:bookmarkStart w:id="10118" w:name="_Toc283891735"/>
      <w:ins w:id="10119" w:author="svcMRProcess" w:date="2018-09-18T23:49:00Z">
        <w:r>
          <w:rPr>
            <w:rStyle w:val="CharSClsNo"/>
          </w:rPr>
          <w:t>287</w:t>
        </w:r>
        <w:r>
          <w:t>.</w:t>
        </w:r>
        <w:r>
          <w:tab/>
          <w:t>Liability of suppliers and credit providers relating to non</w:t>
        </w:r>
        <w:r>
          <w:noBreakHyphen/>
          <w:t>linked credit contracts</w:t>
        </w:r>
        <w:bookmarkEnd w:id="10117"/>
        <w:bookmarkEnd w:id="10118"/>
      </w:ins>
    </w:p>
    <w:p>
      <w:pPr>
        <w:tabs>
          <w:tab w:val="left" w:pos="1276"/>
          <w:tab w:val="left" w:pos="1843"/>
        </w:tabs>
        <w:spacing w:before="180"/>
        <w:ind w:left="1843" w:hanging="1843"/>
        <w:rPr>
          <w:ins w:id="10120" w:author="svcMRProcess" w:date="2018-09-18T23:49:00Z"/>
          <w:sz w:val="22"/>
        </w:rPr>
      </w:pPr>
      <w:ins w:id="10121" w:author="svcMRProcess" w:date="2018-09-18T23:49:00Z">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ins>
    </w:p>
    <w:p>
      <w:pPr>
        <w:tabs>
          <w:tab w:val="left" w:pos="1276"/>
          <w:tab w:val="left" w:pos="1843"/>
        </w:tabs>
        <w:spacing w:before="180"/>
        <w:ind w:left="1843" w:hanging="1843"/>
        <w:rPr>
          <w:ins w:id="10122" w:author="svcMRProcess" w:date="2018-09-18T23:49:00Z"/>
          <w:sz w:val="22"/>
        </w:rPr>
      </w:pPr>
      <w:ins w:id="10123" w:author="svcMRProcess" w:date="2018-09-18T23:49:00Z">
        <w:r>
          <w:rPr>
            <w:sz w:val="22"/>
          </w:rPr>
          <w:tab/>
          <w:t>(2)</w:t>
        </w:r>
        <w:r>
          <w:rPr>
            <w:sz w:val="22"/>
          </w:rPr>
          <w:tab/>
          <w:t>Subsection (1) does not prevent the consumer from recovering that amount by action against the supplier of the goods or services to which the contract relates.</w:t>
        </w:r>
      </w:ins>
    </w:p>
    <w:p>
      <w:pPr>
        <w:tabs>
          <w:tab w:val="left" w:pos="1276"/>
          <w:tab w:val="left" w:pos="1843"/>
        </w:tabs>
        <w:spacing w:before="180"/>
        <w:ind w:left="1843" w:hanging="1843"/>
        <w:rPr>
          <w:ins w:id="10124" w:author="svcMRProcess" w:date="2018-09-18T23:49:00Z"/>
          <w:sz w:val="22"/>
        </w:rPr>
      </w:pPr>
      <w:ins w:id="10125" w:author="svcMRProcess" w:date="2018-09-18T23:49:00Z">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ins>
    </w:p>
    <w:p>
      <w:pPr>
        <w:tabs>
          <w:tab w:val="left" w:pos="1276"/>
          <w:tab w:val="left" w:pos="1843"/>
        </w:tabs>
        <w:spacing w:before="180"/>
        <w:ind w:left="1843" w:hanging="1843"/>
        <w:rPr>
          <w:ins w:id="10126" w:author="svcMRProcess" w:date="2018-09-18T23:49:00Z"/>
          <w:sz w:val="22"/>
        </w:rPr>
      </w:pPr>
      <w:ins w:id="10127" w:author="svcMRProcess" w:date="2018-09-18T23:49:00Z">
        <w:r>
          <w:rPr>
            <w:sz w:val="22"/>
          </w:rPr>
          <w:tab/>
          <w:t>(4)</w:t>
        </w:r>
        <w:r>
          <w:rPr>
            <w:sz w:val="22"/>
          </w:rPr>
          <w:tab/>
          <w:t>Subsection (3) does not prevent the consumer from recovering that amount by action against the credit provider who is a party to the contract.</w:t>
        </w:r>
      </w:ins>
    </w:p>
    <w:p>
      <w:pPr>
        <w:tabs>
          <w:tab w:val="left" w:pos="1276"/>
          <w:tab w:val="left" w:pos="1843"/>
        </w:tabs>
        <w:spacing w:before="180"/>
        <w:ind w:left="1843" w:hanging="1843"/>
        <w:rPr>
          <w:ins w:id="10128" w:author="svcMRProcess" w:date="2018-09-18T23:49:00Z"/>
          <w:sz w:val="22"/>
        </w:rPr>
      </w:pPr>
      <w:ins w:id="10129" w:author="svcMRProcess" w:date="2018-09-18T23:49:00Z">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ins>
    </w:p>
    <w:p>
      <w:pPr>
        <w:tabs>
          <w:tab w:val="left" w:pos="1985"/>
          <w:tab w:val="left" w:pos="2410"/>
        </w:tabs>
        <w:spacing w:before="40"/>
        <w:ind w:left="2410" w:hanging="2410"/>
        <w:rPr>
          <w:ins w:id="10130" w:author="svcMRProcess" w:date="2018-09-18T23:49:00Z"/>
          <w:sz w:val="22"/>
        </w:rPr>
      </w:pPr>
      <w:ins w:id="10131" w:author="svcMRProcess" w:date="2018-09-18T23:49:00Z">
        <w:r>
          <w:rPr>
            <w:sz w:val="22"/>
          </w:rPr>
          <w:tab/>
          <w:t>(a)</w:t>
        </w:r>
        <w:r>
          <w:rPr>
            <w:sz w:val="22"/>
          </w:rPr>
          <w:tab/>
          <w:t>the supply by way of sale, lease, hire or hire</w:t>
        </w:r>
        <w:r>
          <w:rPr>
            <w:sz w:val="22"/>
          </w:rPr>
          <w:noBreakHyphen/>
          <w:t>purchase of goods to the consumer where:</w:t>
        </w:r>
      </w:ins>
    </w:p>
    <w:p>
      <w:pPr>
        <w:tabs>
          <w:tab w:val="left" w:pos="2694"/>
          <w:tab w:val="left" w:pos="3119"/>
        </w:tabs>
        <w:spacing w:before="40"/>
        <w:ind w:left="3119" w:hanging="3119"/>
        <w:rPr>
          <w:ins w:id="10132" w:author="svcMRProcess" w:date="2018-09-18T23:49:00Z"/>
          <w:sz w:val="22"/>
        </w:rPr>
      </w:pPr>
      <w:ins w:id="10133" w:author="svcMRProcess" w:date="2018-09-18T23:49:00Z">
        <w:r>
          <w:rPr>
            <w:sz w:val="22"/>
          </w:rPr>
          <w:tab/>
          <w:t>(i)</w:t>
        </w:r>
        <w:r>
          <w:rPr>
            <w:sz w:val="22"/>
          </w:rPr>
          <w:tab/>
          <w:t xml:space="preserve">a person (the </w:t>
        </w:r>
        <w:r>
          <w:rPr>
            <w:b/>
            <w:i/>
            <w:sz w:val="22"/>
          </w:rPr>
          <w:t>supplier</w:t>
        </w:r>
        <w:r>
          <w:rPr>
            <w:sz w:val="22"/>
          </w:rPr>
          <w:t>) supplies the goods, or the causes the goods to be supplied, to the credit provider; and</w:t>
        </w:r>
      </w:ins>
    </w:p>
    <w:p>
      <w:pPr>
        <w:tabs>
          <w:tab w:val="left" w:pos="2694"/>
          <w:tab w:val="left" w:pos="3119"/>
        </w:tabs>
        <w:spacing w:before="40"/>
        <w:ind w:left="3119" w:hanging="3119"/>
        <w:rPr>
          <w:ins w:id="10134" w:author="svcMRProcess" w:date="2018-09-18T23:49:00Z"/>
          <w:sz w:val="22"/>
        </w:rPr>
      </w:pPr>
      <w:ins w:id="10135" w:author="svcMRProcess" w:date="2018-09-18T23:49:00Z">
        <w:r>
          <w:rPr>
            <w:sz w:val="22"/>
          </w:rPr>
          <w:tab/>
          <w:t>(ii)</w:t>
        </w:r>
        <w:r>
          <w:rPr>
            <w:sz w:val="22"/>
          </w:rPr>
          <w:tab/>
          <w:t>the credit provider is not a linked credit provider of the supplier; and</w:t>
        </w:r>
      </w:ins>
    </w:p>
    <w:p>
      <w:pPr>
        <w:keepNext/>
        <w:keepLines/>
        <w:tabs>
          <w:tab w:val="left" w:pos="2694"/>
          <w:tab w:val="left" w:pos="3119"/>
        </w:tabs>
        <w:spacing w:before="40"/>
        <w:ind w:left="3119" w:hanging="3119"/>
        <w:rPr>
          <w:ins w:id="10136" w:author="svcMRProcess" w:date="2018-09-18T23:49:00Z"/>
          <w:sz w:val="22"/>
        </w:rPr>
      </w:pPr>
      <w:ins w:id="10137" w:author="svcMRProcess" w:date="2018-09-18T23:49:00Z">
        <w:r>
          <w:rPr>
            <w:sz w:val="22"/>
          </w:rPr>
          <w:tab/>
          <w:t>(iii)</w:t>
        </w:r>
        <w:r>
          <w:rPr>
            <w:sz w:val="22"/>
          </w:rPr>
          <w:tab/>
          <w:t>prior negotiations or arrangements in relation to the acquisition of the goods were conducted or made with the consumer by or on behalf of the supplier; and</w:t>
        </w:r>
      </w:ins>
    </w:p>
    <w:p>
      <w:pPr>
        <w:tabs>
          <w:tab w:val="left" w:pos="2694"/>
          <w:tab w:val="left" w:pos="3119"/>
        </w:tabs>
        <w:spacing w:before="40"/>
        <w:ind w:left="3119" w:hanging="3119"/>
        <w:rPr>
          <w:ins w:id="10138" w:author="svcMRProcess" w:date="2018-09-18T23:49:00Z"/>
          <w:sz w:val="22"/>
        </w:rPr>
      </w:pPr>
      <w:ins w:id="10139" w:author="svcMRProcess" w:date="2018-09-18T23:49:00Z">
        <w:r>
          <w:rPr>
            <w:sz w:val="22"/>
          </w:rPr>
          <w:tab/>
          <w:t>(iv)</w:t>
        </w:r>
        <w:r>
          <w:rPr>
            <w:sz w:val="22"/>
          </w:rPr>
          <w:tab/>
          <w:t>the credit provider did not take physical possession of the goods before they were delivered to the consumer; or</w:t>
        </w:r>
      </w:ins>
    </w:p>
    <w:p>
      <w:pPr>
        <w:tabs>
          <w:tab w:val="left" w:pos="1985"/>
          <w:tab w:val="left" w:pos="2410"/>
        </w:tabs>
        <w:spacing w:before="40"/>
        <w:ind w:left="2410" w:hanging="2410"/>
        <w:rPr>
          <w:ins w:id="10140" w:author="svcMRProcess" w:date="2018-09-18T23:49:00Z"/>
          <w:sz w:val="22"/>
        </w:rPr>
      </w:pPr>
      <w:ins w:id="10141" w:author="svcMRProcess" w:date="2018-09-18T23:49:00Z">
        <w:r>
          <w:rPr>
            <w:sz w:val="22"/>
          </w:rPr>
          <w:tab/>
          <w:t>(b)</w:t>
        </w:r>
        <w:r>
          <w:rPr>
            <w:sz w:val="22"/>
          </w:rPr>
          <w:tab/>
          <w:t>the supply of services to the consumer by a person in relation to whom the credit provider is not a linked credit provider.</w:t>
        </w:r>
      </w:ins>
    </w:p>
    <w:p>
      <w:pPr>
        <w:rPr>
          <w:ins w:id="10142" w:author="svcMRProcess" w:date="2018-09-18T23:49: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10143" w:name="_Toc283888933"/>
    </w:p>
    <w:p>
      <w:pPr>
        <w:pStyle w:val="nHeading2"/>
        <w:rPr>
          <w:ins w:id="10144" w:author="svcMRProcess" w:date="2018-09-18T23:49:00Z"/>
        </w:rPr>
      </w:pPr>
      <w:bookmarkStart w:id="10145" w:name="_Toc283891736"/>
      <w:ins w:id="10146" w:author="svcMRProcess" w:date="2018-09-18T23:49:00Z">
        <w:r>
          <w:t>Notes</w:t>
        </w:r>
        <w:bookmarkEnd w:id="38"/>
        <w:bookmarkEnd w:id="39"/>
        <w:bookmarkEnd w:id="40"/>
        <w:bookmarkEnd w:id="41"/>
        <w:bookmarkEnd w:id="1348"/>
        <w:bookmarkEnd w:id="1349"/>
        <w:bookmarkEnd w:id="1361"/>
        <w:bookmarkEnd w:id="10143"/>
        <w:bookmarkEnd w:id="10145"/>
      </w:ins>
    </w:p>
    <w:p>
      <w:pPr>
        <w:pStyle w:val="nSubsection"/>
        <w:rPr>
          <w:ins w:id="10147" w:author="svcMRProcess" w:date="2018-09-18T23:49:00Z"/>
          <w:snapToGrid w:val="0"/>
        </w:rPr>
      </w:pPr>
      <w:ins w:id="10148" w:author="svcMRProcess" w:date="2018-09-18T23:49:00Z">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r>
          <w:rPr>
            <w:iCs/>
            <w:noProof/>
            <w:snapToGrid w:val="0"/>
            <w:vertAlign w:val="superscript"/>
          </w:rPr>
          <w:t>1a</w:t>
        </w:r>
        <w:r>
          <w:rPr>
            <w:snapToGrid w:val="0"/>
          </w:rPr>
          <w:t xml:space="preserve">.  The following table contains information about that Act. </w:t>
        </w:r>
      </w:ins>
    </w:p>
    <w:p>
      <w:pPr>
        <w:pStyle w:val="nHeading3"/>
        <w:rPr>
          <w:ins w:id="10149" w:author="svcMRProcess" w:date="2018-09-18T23:49:00Z"/>
          <w:snapToGrid w:val="0"/>
        </w:rPr>
      </w:pPr>
      <w:bookmarkStart w:id="10150" w:name="_Toc283891737"/>
      <w:ins w:id="10151" w:author="svcMRProcess" w:date="2018-09-18T23:49:00Z">
        <w:r>
          <w:rPr>
            <w:snapToGrid w:val="0"/>
          </w:rPr>
          <w:t>Compilation table</w:t>
        </w:r>
        <w:bookmarkEnd w:id="1015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152" w:author="svcMRProcess" w:date="2018-09-18T23:49:00Z"/>
        </w:trPr>
        <w:tc>
          <w:tcPr>
            <w:tcW w:w="2268" w:type="dxa"/>
            <w:tcBorders>
              <w:bottom w:val="single" w:sz="8" w:space="0" w:color="auto"/>
            </w:tcBorders>
          </w:tcPr>
          <w:p>
            <w:pPr>
              <w:pStyle w:val="nTable"/>
              <w:spacing w:after="40"/>
              <w:rPr>
                <w:ins w:id="10153" w:author="svcMRProcess" w:date="2018-09-18T23:49:00Z"/>
                <w:b/>
                <w:sz w:val="19"/>
              </w:rPr>
            </w:pPr>
            <w:ins w:id="10154" w:author="svcMRProcess" w:date="2018-09-18T23:49:00Z">
              <w:r>
                <w:rPr>
                  <w:b/>
                  <w:sz w:val="19"/>
                </w:rPr>
                <w:t>Short title</w:t>
              </w:r>
            </w:ins>
          </w:p>
        </w:tc>
        <w:tc>
          <w:tcPr>
            <w:tcW w:w="1134" w:type="dxa"/>
            <w:tcBorders>
              <w:bottom w:val="single" w:sz="8" w:space="0" w:color="auto"/>
            </w:tcBorders>
          </w:tcPr>
          <w:p>
            <w:pPr>
              <w:pStyle w:val="nTable"/>
              <w:spacing w:after="40"/>
              <w:rPr>
                <w:ins w:id="10155" w:author="svcMRProcess" w:date="2018-09-18T23:49:00Z"/>
                <w:b/>
                <w:sz w:val="19"/>
              </w:rPr>
            </w:pPr>
            <w:ins w:id="10156" w:author="svcMRProcess" w:date="2018-09-18T23:49:00Z">
              <w:r>
                <w:rPr>
                  <w:b/>
                  <w:sz w:val="19"/>
                </w:rPr>
                <w:t>Number and year</w:t>
              </w:r>
            </w:ins>
          </w:p>
        </w:tc>
        <w:tc>
          <w:tcPr>
            <w:tcW w:w="1134" w:type="dxa"/>
            <w:tcBorders>
              <w:bottom w:val="single" w:sz="8" w:space="0" w:color="auto"/>
            </w:tcBorders>
          </w:tcPr>
          <w:p>
            <w:pPr>
              <w:pStyle w:val="nTable"/>
              <w:spacing w:after="40"/>
              <w:rPr>
                <w:ins w:id="10157" w:author="svcMRProcess" w:date="2018-09-18T23:49:00Z"/>
                <w:b/>
                <w:sz w:val="19"/>
              </w:rPr>
            </w:pPr>
            <w:ins w:id="10158" w:author="svcMRProcess" w:date="2018-09-18T23:49:00Z">
              <w:r>
                <w:rPr>
                  <w:b/>
                  <w:sz w:val="19"/>
                </w:rPr>
                <w:t>Assent</w:t>
              </w:r>
            </w:ins>
          </w:p>
        </w:tc>
        <w:tc>
          <w:tcPr>
            <w:tcW w:w="2552" w:type="dxa"/>
            <w:tcBorders>
              <w:bottom w:val="single" w:sz="8" w:space="0" w:color="auto"/>
            </w:tcBorders>
          </w:tcPr>
          <w:p>
            <w:pPr>
              <w:pStyle w:val="nTable"/>
              <w:spacing w:after="40"/>
              <w:rPr>
                <w:ins w:id="10159" w:author="svcMRProcess" w:date="2018-09-18T23:49:00Z"/>
                <w:b/>
                <w:sz w:val="19"/>
              </w:rPr>
            </w:pPr>
            <w:ins w:id="10160" w:author="svcMRProcess" w:date="2018-09-18T23:49:00Z">
              <w:r>
                <w:rPr>
                  <w:b/>
                  <w:sz w:val="19"/>
                </w:rPr>
                <w:t>Commencement</w:t>
              </w:r>
            </w:ins>
          </w:p>
        </w:tc>
      </w:tr>
      <w:tr>
        <w:trPr>
          <w:ins w:id="10161" w:author="svcMRProcess" w:date="2018-09-18T23:49:00Z"/>
        </w:trPr>
        <w:tc>
          <w:tcPr>
            <w:tcW w:w="2268" w:type="dxa"/>
          </w:tcPr>
          <w:p>
            <w:pPr>
              <w:pStyle w:val="nTable"/>
              <w:spacing w:after="40"/>
              <w:rPr>
                <w:ins w:id="10162" w:author="svcMRProcess" w:date="2018-09-18T23:49:00Z"/>
                <w:iCs/>
                <w:sz w:val="19"/>
              </w:rPr>
            </w:pPr>
            <w:ins w:id="10163" w:author="svcMRProcess" w:date="2018-09-18T23:49:00Z">
              <w:r>
                <w:rPr>
                  <w:i/>
                  <w:noProof/>
                  <w:snapToGrid w:val="0"/>
                  <w:sz w:val="19"/>
                </w:rPr>
                <w:t>Fair Trading Act 2010</w:t>
              </w:r>
              <w:r>
                <w:rPr>
                  <w:iCs/>
                  <w:noProof/>
                  <w:snapToGrid w:val="0"/>
                  <w:sz w:val="19"/>
                </w:rPr>
                <w:t xml:space="preserve"> </w:t>
              </w:r>
            </w:ins>
          </w:p>
        </w:tc>
        <w:tc>
          <w:tcPr>
            <w:tcW w:w="1134" w:type="dxa"/>
          </w:tcPr>
          <w:p>
            <w:pPr>
              <w:pStyle w:val="nTable"/>
              <w:spacing w:after="40"/>
              <w:rPr>
                <w:ins w:id="10164" w:author="svcMRProcess" w:date="2018-09-18T23:49:00Z"/>
                <w:sz w:val="19"/>
              </w:rPr>
            </w:pPr>
            <w:ins w:id="10165" w:author="svcMRProcess" w:date="2018-09-18T23:49:00Z">
              <w:r>
                <w:rPr>
                  <w:sz w:val="19"/>
                </w:rPr>
                <w:t>57 of 2010</w:t>
              </w:r>
            </w:ins>
          </w:p>
        </w:tc>
        <w:tc>
          <w:tcPr>
            <w:tcW w:w="1134" w:type="dxa"/>
          </w:tcPr>
          <w:p>
            <w:pPr>
              <w:pStyle w:val="nTable"/>
              <w:spacing w:after="40"/>
              <w:rPr>
                <w:ins w:id="10166" w:author="svcMRProcess" w:date="2018-09-18T23:49:00Z"/>
                <w:sz w:val="19"/>
              </w:rPr>
            </w:pPr>
            <w:ins w:id="10167" w:author="svcMRProcess" w:date="2018-09-18T23:49:00Z">
              <w:r>
                <w:rPr>
                  <w:sz w:val="19"/>
                </w:rPr>
                <w:t>8 Dec 2010</w:t>
              </w:r>
            </w:ins>
          </w:p>
        </w:tc>
        <w:tc>
          <w:tcPr>
            <w:tcW w:w="2551" w:type="dxa"/>
          </w:tcPr>
          <w:p>
            <w:pPr>
              <w:pStyle w:val="nTable"/>
              <w:spacing w:after="40"/>
              <w:rPr>
                <w:ins w:id="10168" w:author="svcMRProcess" w:date="2018-09-18T23:49:00Z"/>
                <w:sz w:val="19"/>
              </w:rPr>
            </w:pPr>
            <w:ins w:id="10169" w:author="svcMRProcess" w:date="2018-09-18T23:49:00Z">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ins>
          </w:p>
        </w:tc>
      </w:tr>
    </w:tbl>
    <w:p>
      <w:pPr>
        <w:rPr>
          <w:ins w:id="10170" w:author="svcMRProcess" w:date="2018-09-18T23:49:00Z"/>
        </w:rPr>
      </w:pPr>
    </w:p>
    <w:p>
      <w:pPr>
        <w:pStyle w:val="nSubsection"/>
        <w:tabs>
          <w:tab w:val="clear" w:pos="454"/>
          <w:tab w:val="left" w:pos="567"/>
        </w:tabs>
        <w:spacing w:before="120"/>
        <w:ind w:left="567" w:hanging="567"/>
        <w:rPr>
          <w:ins w:id="10171" w:author="svcMRProcess" w:date="2018-09-18T23:49:00Z"/>
          <w:snapToGrid w:val="0"/>
        </w:rPr>
      </w:pPr>
      <w:ins w:id="10172" w:author="svcMRProcess" w:date="2018-09-18T23: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73" w:author="svcMRProcess" w:date="2018-09-18T23:49:00Z"/>
        </w:rPr>
      </w:pPr>
      <w:bookmarkStart w:id="10174" w:name="_Toc7405065"/>
      <w:bookmarkStart w:id="10175" w:name="_Toc283891738"/>
      <w:ins w:id="10176" w:author="svcMRProcess" w:date="2018-09-18T23:49:00Z">
        <w:r>
          <w:t>Provisions that have not come into operation</w:t>
        </w:r>
        <w:bookmarkEnd w:id="10174"/>
        <w:bookmarkEnd w:id="1017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177" w:author="svcMRProcess" w:date="2018-09-18T23:49:00Z"/>
        </w:trPr>
        <w:tc>
          <w:tcPr>
            <w:tcW w:w="2268" w:type="dxa"/>
          </w:tcPr>
          <w:p>
            <w:pPr>
              <w:pStyle w:val="nTable"/>
              <w:spacing w:after="40"/>
              <w:rPr>
                <w:ins w:id="10178" w:author="svcMRProcess" w:date="2018-09-18T23:49:00Z"/>
                <w:b/>
                <w:snapToGrid w:val="0"/>
                <w:sz w:val="19"/>
                <w:lang w:val="en-US"/>
              </w:rPr>
            </w:pPr>
            <w:ins w:id="10179" w:author="svcMRProcess" w:date="2018-09-18T23:49:00Z">
              <w:r>
                <w:rPr>
                  <w:b/>
                  <w:snapToGrid w:val="0"/>
                  <w:sz w:val="19"/>
                  <w:lang w:val="en-US"/>
                </w:rPr>
                <w:t>Short title</w:t>
              </w:r>
            </w:ins>
          </w:p>
        </w:tc>
        <w:tc>
          <w:tcPr>
            <w:tcW w:w="1118" w:type="dxa"/>
          </w:tcPr>
          <w:p>
            <w:pPr>
              <w:pStyle w:val="nTable"/>
              <w:spacing w:after="40"/>
              <w:rPr>
                <w:ins w:id="10180" w:author="svcMRProcess" w:date="2018-09-18T23:49:00Z"/>
                <w:b/>
                <w:snapToGrid w:val="0"/>
                <w:sz w:val="19"/>
                <w:lang w:val="en-US"/>
              </w:rPr>
            </w:pPr>
            <w:ins w:id="10181" w:author="svcMRProcess" w:date="2018-09-18T23:49:00Z">
              <w:r>
                <w:rPr>
                  <w:b/>
                  <w:snapToGrid w:val="0"/>
                  <w:sz w:val="19"/>
                  <w:lang w:val="en-US"/>
                </w:rPr>
                <w:t>Number and year</w:t>
              </w:r>
            </w:ins>
          </w:p>
        </w:tc>
        <w:tc>
          <w:tcPr>
            <w:tcW w:w="1134" w:type="dxa"/>
          </w:tcPr>
          <w:p>
            <w:pPr>
              <w:pStyle w:val="nTable"/>
              <w:spacing w:after="40"/>
              <w:rPr>
                <w:ins w:id="10182" w:author="svcMRProcess" w:date="2018-09-18T23:49:00Z"/>
                <w:b/>
                <w:snapToGrid w:val="0"/>
                <w:sz w:val="19"/>
                <w:lang w:val="en-US"/>
              </w:rPr>
            </w:pPr>
            <w:ins w:id="10183" w:author="svcMRProcess" w:date="2018-09-18T23:49:00Z">
              <w:r>
                <w:rPr>
                  <w:b/>
                  <w:snapToGrid w:val="0"/>
                  <w:sz w:val="19"/>
                  <w:lang w:val="en-US"/>
                </w:rPr>
                <w:t>Assent</w:t>
              </w:r>
            </w:ins>
          </w:p>
        </w:tc>
        <w:tc>
          <w:tcPr>
            <w:tcW w:w="2552" w:type="dxa"/>
          </w:tcPr>
          <w:p>
            <w:pPr>
              <w:pStyle w:val="nTable"/>
              <w:spacing w:after="40"/>
              <w:rPr>
                <w:ins w:id="10184" w:author="svcMRProcess" w:date="2018-09-18T23:49:00Z"/>
                <w:b/>
                <w:snapToGrid w:val="0"/>
                <w:sz w:val="19"/>
                <w:lang w:val="en-US"/>
              </w:rPr>
            </w:pPr>
            <w:ins w:id="10185" w:author="svcMRProcess" w:date="2018-09-18T23:49:00Z">
              <w:r>
                <w:rPr>
                  <w:b/>
                  <w:snapToGrid w:val="0"/>
                  <w:sz w:val="19"/>
                  <w:lang w:val="en-US"/>
                </w:rPr>
                <w:t>Commencement</w:t>
              </w:r>
            </w:ins>
          </w:p>
        </w:tc>
      </w:tr>
      <w:tr>
        <w:trPr>
          <w:ins w:id="10186" w:author="svcMRProcess" w:date="2018-09-18T23:49:00Z"/>
        </w:trPr>
        <w:tc>
          <w:tcPr>
            <w:tcW w:w="2268" w:type="dxa"/>
            <w:tcBorders>
              <w:top w:val="nil"/>
              <w:bottom w:val="single" w:sz="4" w:space="0" w:color="auto"/>
            </w:tcBorders>
          </w:tcPr>
          <w:p>
            <w:pPr>
              <w:pStyle w:val="nTable"/>
              <w:spacing w:after="40"/>
              <w:rPr>
                <w:ins w:id="10187" w:author="svcMRProcess" w:date="2018-09-18T23:49:00Z"/>
                <w:iCs/>
                <w:noProof/>
                <w:snapToGrid w:val="0"/>
                <w:sz w:val="19"/>
                <w:vertAlign w:val="superscript"/>
              </w:rPr>
            </w:pPr>
            <w:ins w:id="10188" w:author="svcMRProcess" w:date="2018-09-18T23:49:00Z">
              <w:r>
                <w:rPr>
                  <w:i/>
                  <w:noProof/>
                  <w:snapToGrid w:val="0"/>
                  <w:sz w:val="19"/>
                </w:rPr>
                <w:t>Acts Amendment (Fair Trading) Act 2010</w:t>
              </w:r>
              <w:r>
                <w:rPr>
                  <w:iCs/>
                  <w:noProof/>
                  <w:snapToGrid w:val="0"/>
                  <w:sz w:val="19"/>
                </w:rPr>
                <w:t xml:space="preserve"> Pt. 2</w:t>
              </w:r>
              <w:r>
                <w:rPr>
                  <w:i/>
                  <w:noProof/>
                  <w:snapToGrid w:val="0"/>
                  <w:sz w:val="19"/>
                </w:rPr>
                <w:t> </w:t>
              </w:r>
              <w:r>
                <w:rPr>
                  <w:iCs/>
                  <w:noProof/>
                  <w:snapToGrid w:val="0"/>
                  <w:sz w:val="19"/>
                  <w:vertAlign w:val="superscript"/>
                </w:rPr>
                <w:t>2</w:t>
              </w:r>
            </w:ins>
          </w:p>
        </w:tc>
        <w:tc>
          <w:tcPr>
            <w:tcW w:w="1118" w:type="dxa"/>
            <w:tcBorders>
              <w:top w:val="nil"/>
              <w:bottom w:val="single" w:sz="4" w:space="0" w:color="auto"/>
            </w:tcBorders>
          </w:tcPr>
          <w:p>
            <w:pPr>
              <w:pStyle w:val="nTable"/>
              <w:spacing w:after="40"/>
              <w:rPr>
                <w:ins w:id="10189" w:author="svcMRProcess" w:date="2018-09-18T23:49:00Z"/>
                <w:sz w:val="19"/>
              </w:rPr>
            </w:pPr>
            <w:ins w:id="10190" w:author="svcMRProcess" w:date="2018-09-18T23:49:00Z">
              <w:r>
                <w:rPr>
                  <w:sz w:val="19"/>
                </w:rPr>
                <w:t>58 of 2010</w:t>
              </w:r>
            </w:ins>
          </w:p>
        </w:tc>
        <w:tc>
          <w:tcPr>
            <w:tcW w:w="1134" w:type="dxa"/>
            <w:tcBorders>
              <w:top w:val="nil"/>
              <w:bottom w:val="single" w:sz="4" w:space="0" w:color="auto"/>
            </w:tcBorders>
          </w:tcPr>
          <w:p>
            <w:pPr>
              <w:pStyle w:val="nTable"/>
              <w:spacing w:after="40"/>
              <w:rPr>
                <w:ins w:id="10191" w:author="svcMRProcess" w:date="2018-09-18T23:49:00Z"/>
                <w:sz w:val="19"/>
              </w:rPr>
            </w:pPr>
            <w:ins w:id="10192" w:author="svcMRProcess" w:date="2018-09-18T23:49:00Z">
              <w:r>
                <w:rPr>
                  <w:sz w:val="19"/>
                </w:rPr>
                <w:t>8 Dec 2010</w:t>
              </w:r>
            </w:ins>
          </w:p>
        </w:tc>
        <w:tc>
          <w:tcPr>
            <w:tcW w:w="2552" w:type="dxa"/>
            <w:tcBorders>
              <w:top w:val="nil"/>
              <w:bottom w:val="single" w:sz="4" w:space="0" w:color="auto"/>
            </w:tcBorders>
          </w:tcPr>
          <w:p>
            <w:pPr>
              <w:pStyle w:val="nTable"/>
              <w:spacing w:after="40"/>
              <w:rPr>
                <w:ins w:id="10193" w:author="svcMRProcess" w:date="2018-09-18T23:49:00Z"/>
                <w:sz w:val="19"/>
              </w:rPr>
            </w:pPr>
            <w:ins w:id="10194" w:author="svcMRProcess" w:date="2018-09-18T23:49:00Z">
              <w:r>
                <w:rPr>
                  <w:sz w:val="19"/>
                </w:rPr>
                <w:t>To be proclaimed (see s. 2(c))</w:t>
              </w:r>
            </w:ins>
          </w:p>
        </w:tc>
      </w:tr>
    </w:tbl>
    <w:p>
      <w:pPr>
        <w:pStyle w:val="nSubsection"/>
        <w:rPr>
          <w:snapToGrid w:val="0"/>
        </w:rPr>
      </w:pPr>
      <w:ins w:id="10195" w:author="svcMRProcess" w:date="2018-09-18T23:49:00Z">
        <w:r>
          <w:rPr>
            <w:snapToGrid w:val="0"/>
            <w:vertAlign w:val="superscript"/>
          </w:rPr>
          <w:t>2</w:t>
        </w:r>
      </w:ins>
      <w:r>
        <w:rPr>
          <w:snapToGrid w:val="0"/>
        </w:rPr>
        <w:tab/>
        <w:t xml:space="preserve">On the date as at which this compilation was prepared, the </w:t>
      </w:r>
      <w:r>
        <w:rPr>
          <w:i/>
          <w:snapToGrid w:val="0"/>
        </w:rPr>
        <w:t xml:space="preserve">Acts Amendment (Fair Trading) Act 2010 </w:t>
      </w:r>
      <w:r>
        <w:rPr>
          <w:iCs/>
          <w:snapToGrid w:val="0"/>
        </w:rPr>
        <w:t xml:space="preserve">Pt. 2 </w:t>
      </w:r>
      <w:r>
        <w:rPr>
          <w:snapToGrid w:val="0"/>
        </w:rPr>
        <w:t>had not come into operation.  It reads as follows:</w:t>
      </w:r>
    </w:p>
    <w:p>
      <w:pPr>
        <w:pStyle w:val="BlankOpen"/>
        <w:rPr>
          <w:snapToGrid w:val="0"/>
        </w:rPr>
      </w:pPr>
    </w:p>
    <w:p>
      <w:pPr>
        <w:pStyle w:val="nzHeading2"/>
      </w:pPr>
      <w:bookmarkStart w:id="10196" w:name="_Toc272766643"/>
      <w:bookmarkStart w:id="10197" w:name="_Toc278785464"/>
      <w:bookmarkStart w:id="10198" w:name="_Toc278896229"/>
      <w:bookmarkStart w:id="10199" w:name="_Toc279737204"/>
      <w:r>
        <w:rPr>
          <w:rStyle w:val="CharPartNo"/>
        </w:rPr>
        <w:t>Part 2</w:t>
      </w:r>
      <w:r>
        <w:rPr>
          <w:rStyle w:val="CharDivNo"/>
        </w:rPr>
        <w:t> </w:t>
      </w:r>
      <w:r>
        <w:t>—</w:t>
      </w:r>
      <w:r>
        <w:rPr>
          <w:rStyle w:val="CharDivText"/>
        </w:rPr>
        <w:t> </w:t>
      </w:r>
      <w:r>
        <w:rPr>
          <w:rStyle w:val="CharPartText"/>
          <w:i/>
          <w:iCs/>
        </w:rPr>
        <w:t>Fair Trading Act 2010</w:t>
      </w:r>
      <w:r>
        <w:rPr>
          <w:rStyle w:val="CharPartText"/>
        </w:rPr>
        <w:t xml:space="preserve"> amended</w:t>
      </w:r>
      <w:bookmarkEnd w:id="10196"/>
      <w:bookmarkEnd w:id="10197"/>
      <w:bookmarkEnd w:id="10198"/>
      <w:bookmarkEnd w:id="10199"/>
    </w:p>
    <w:p>
      <w:pPr>
        <w:pStyle w:val="nzHeading5"/>
      </w:pPr>
      <w:bookmarkStart w:id="10200" w:name="_Toc278896230"/>
      <w:bookmarkStart w:id="10201" w:name="_Toc279737205"/>
      <w:r>
        <w:rPr>
          <w:rStyle w:val="CharSectno"/>
        </w:rPr>
        <w:t>3</w:t>
      </w:r>
      <w:r>
        <w:t>.</w:t>
      </w:r>
      <w:r>
        <w:tab/>
        <w:t>Act amended</w:t>
      </w:r>
      <w:bookmarkEnd w:id="10200"/>
      <w:bookmarkEnd w:id="10201"/>
    </w:p>
    <w:p>
      <w:pPr>
        <w:pStyle w:val="nzSubsection"/>
      </w:pPr>
      <w:r>
        <w:tab/>
      </w:r>
      <w:r>
        <w:tab/>
        <w:t xml:space="preserve">This Part amends the </w:t>
      </w:r>
      <w:r>
        <w:rPr>
          <w:i/>
        </w:rPr>
        <w:t>Fair Trading Act 2010</w:t>
      </w:r>
      <w:r>
        <w:t>.</w:t>
      </w:r>
    </w:p>
    <w:p>
      <w:pPr>
        <w:pStyle w:val="nzHeading5"/>
      </w:pPr>
      <w:bookmarkStart w:id="10202" w:name="_Toc278896231"/>
      <w:bookmarkStart w:id="10203" w:name="_Toc279737206"/>
      <w:r>
        <w:rPr>
          <w:rStyle w:val="CharSectno"/>
        </w:rPr>
        <w:t>4</w:t>
      </w:r>
      <w:r>
        <w:t>.</w:t>
      </w:r>
      <w:r>
        <w:tab/>
        <w:t>Section 57A inserted</w:t>
      </w:r>
      <w:bookmarkEnd w:id="10202"/>
      <w:bookmarkEnd w:id="10203"/>
    </w:p>
    <w:p>
      <w:pPr>
        <w:pStyle w:val="nzSubsection"/>
      </w:pPr>
      <w:r>
        <w:tab/>
      </w:r>
      <w:r>
        <w:tab/>
        <w:t>After section 56 insert:</w:t>
      </w:r>
    </w:p>
    <w:p>
      <w:pPr>
        <w:pStyle w:val="BlankOpen"/>
      </w:pPr>
    </w:p>
    <w:p>
      <w:pPr>
        <w:pStyle w:val="nzHeading5"/>
      </w:pPr>
      <w:bookmarkStart w:id="10204" w:name="_Toc278896232"/>
      <w:bookmarkStart w:id="10205" w:name="_Toc279737207"/>
      <w:r>
        <w:t>57A.</w:t>
      </w:r>
      <w:r>
        <w:tab/>
        <w:t>Licensing and regulatory functions of Commissioner</w:t>
      </w:r>
      <w:bookmarkEnd w:id="10204"/>
      <w:bookmarkEnd w:id="10205"/>
    </w:p>
    <w:p>
      <w:pPr>
        <w:pStyle w:val="nzSubsection"/>
      </w:pPr>
      <w:r>
        <w:tab/>
      </w:r>
      <w:r>
        <w:tab/>
        <w:t xml:space="preserve">The Commissioner has the following functions with respect to the licensing, registration and certification schemes provided for in the Acts specified in Schedule 2 — </w:t>
      </w:r>
    </w:p>
    <w:p>
      <w:pPr>
        <w:pStyle w:val="nzIndenta"/>
      </w:pPr>
      <w:r>
        <w:tab/>
        <w:t>(a)</w:t>
      </w:r>
      <w:r>
        <w:tab/>
        <w:t>to administer the scheme of licensing, registration and certification established under those Acts;</w:t>
      </w:r>
    </w:p>
    <w:p>
      <w:pPr>
        <w:pStyle w:val="nz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nzIndenti"/>
      </w:pPr>
      <w:r>
        <w:tab/>
        <w:t>(i)</w:t>
      </w:r>
      <w:r>
        <w:tab/>
        <w:t>matters relating to the operation of those Acts;</w:t>
      </w:r>
    </w:p>
    <w:p>
      <w:pPr>
        <w:pStyle w:val="nzIndenti"/>
      </w:pPr>
      <w:r>
        <w:tab/>
        <w:t>(ii)</w:t>
      </w:r>
      <w:r>
        <w:tab/>
        <w:t>matters relating to the operations of persons who are licensed, registered or certificated under those Acts;</w:t>
      </w:r>
    </w:p>
    <w:p>
      <w:pPr>
        <w:pStyle w:val="nzIndenta"/>
      </w:pPr>
      <w:r>
        <w:tab/>
        <w:t>(c)</w:t>
      </w:r>
      <w:r>
        <w:tab/>
        <w:t>to advise the Minister as to the general administration of those Acts;</w:t>
      </w:r>
    </w:p>
    <w:p>
      <w:pPr>
        <w:pStyle w:val="nzIndenta"/>
      </w:pPr>
      <w:r>
        <w:tab/>
        <w:t>(d)</w:t>
      </w:r>
      <w:r>
        <w:tab/>
        <w:t>to make recommendations and submit proposals to the Minister from time to time with respect to regulations to be made under those Acts;</w:t>
      </w:r>
    </w:p>
    <w:p>
      <w:pPr>
        <w:pStyle w:val="nzIndenta"/>
      </w:pPr>
      <w:r>
        <w:tab/>
        <w:t>(e)</w:t>
      </w:r>
      <w:r>
        <w:tab/>
        <w:t>to carry out any other functions conferred on the Commissioner under those Acts.</w:t>
      </w:r>
    </w:p>
    <w:p>
      <w:pPr>
        <w:pStyle w:val="BlankClose"/>
      </w:pPr>
    </w:p>
    <w:p>
      <w:pPr>
        <w:pStyle w:val="nzHeading5"/>
      </w:pPr>
      <w:bookmarkStart w:id="10206" w:name="_Toc278896233"/>
      <w:bookmarkStart w:id="10207" w:name="_Toc279737208"/>
      <w:r>
        <w:rPr>
          <w:rStyle w:val="CharSectno"/>
        </w:rPr>
        <w:t>5</w:t>
      </w:r>
      <w:r>
        <w:t>.</w:t>
      </w:r>
      <w:r>
        <w:tab/>
        <w:t>Section 62 amended</w:t>
      </w:r>
      <w:bookmarkEnd w:id="10206"/>
      <w:bookmarkEnd w:id="10207"/>
    </w:p>
    <w:p>
      <w:pPr>
        <w:pStyle w:val="nzSubsection"/>
      </w:pPr>
      <w:r>
        <w:tab/>
      </w:r>
      <w:r>
        <w:tab/>
        <w:t xml:space="preserve">In section 62(1) in the definition of </w:t>
      </w:r>
      <w:r>
        <w:rPr>
          <w:b/>
          <w:bCs/>
          <w:i/>
          <w:iCs/>
        </w:rPr>
        <w:t>consumer affairs authority</w:t>
      </w:r>
      <w:r>
        <w:t>:</w:t>
      </w:r>
    </w:p>
    <w:p>
      <w:pPr>
        <w:pStyle w:val="nzIndenta"/>
      </w:pPr>
      <w:r>
        <w:tab/>
        <w:t>(a)</w:t>
      </w:r>
      <w:r>
        <w:tab/>
        <w:t>after paragraph (a)(i) insert:</w:t>
      </w:r>
    </w:p>
    <w:p>
      <w:pPr>
        <w:pStyle w:val="BlankOpen"/>
      </w:pPr>
    </w:p>
    <w:p>
      <w:pPr>
        <w:pStyle w:val="nzDefsubpara"/>
      </w:pPr>
      <w:r>
        <w:tab/>
        <w:t>(iia)</w:t>
      </w:r>
      <w:r>
        <w:tab/>
        <w:t>an advisory committee appointed under Division 3; or</w:t>
      </w:r>
    </w:p>
    <w:p>
      <w:pPr>
        <w:pStyle w:val="BlankClose"/>
      </w:pPr>
    </w:p>
    <w:p>
      <w:pPr>
        <w:pStyle w:val="nzIndenta"/>
      </w:pPr>
      <w:r>
        <w:tab/>
        <w:t>(b)</w:t>
      </w:r>
      <w:r>
        <w:tab/>
        <w:t>in paragraph (b)(ii) delete “body or authority referred to in paragraph (a)(ii)” and insert:</w:t>
      </w:r>
    </w:p>
    <w:p>
      <w:pPr>
        <w:pStyle w:val="BlankOpen"/>
      </w:pPr>
    </w:p>
    <w:p>
      <w:pPr>
        <w:pStyle w:val="nzDefsubpara"/>
      </w:pPr>
      <w:r>
        <w:tab/>
      </w:r>
      <w:r>
        <w:tab/>
        <w:t>body, an advisory committee or an authority referred to in paragraph (a)(iia) or (a)(ii)</w:t>
      </w:r>
    </w:p>
    <w:p>
      <w:pPr>
        <w:pStyle w:val="BlankClose"/>
      </w:pPr>
    </w:p>
    <w:p>
      <w:pPr>
        <w:pStyle w:val="nzHeading5"/>
      </w:pPr>
      <w:bookmarkStart w:id="10208" w:name="_Toc278896234"/>
      <w:bookmarkStart w:id="10209" w:name="_Toc279737209"/>
      <w:r>
        <w:rPr>
          <w:rStyle w:val="CharSectno"/>
        </w:rPr>
        <w:t>6</w:t>
      </w:r>
      <w:r>
        <w:t>.</w:t>
      </w:r>
      <w:r>
        <w:tab/>
        <w:t>Part 5 Division 3 inserted</w:t>
      </w:r>
      <w:bookmarkEnd w:id="10208"/>
      <w:bookmarkEnd w:id="10209"/>
    </w:p>
    <w:p>
      <w:pPr>
        <w:pStyle w:val="nzSubsection"/>
      </w:pPr>
      <w:r>
        <w:tab/>
      </w:r>
      <w:r>
        <w:tab/>
        <w:t>At the end of Part 5 insert:</w:t>
      </w:r>
    </w:p>
    <w:p>
      <w:pPr>
        <w:pStyle w:val="BlankOpen"/>
      </w:pPr>
    </w:p>
    <w:p>
      <w:pPr>
        <w:pStyle w:val="nzHeading3"/>
      </w:pPr>
      <w:bookmarkStart w:id="10210" w:name="_Toc272766649"/>
      <w:bookmarkStart w:id="10211" w:name="_Toc278785470"/>
      <w:bookmarkStart w:id="10212" w:name="_Toc278896235"/>
      <w:bookmarkStart w:id="10213" w:name="_Toc279737210"/>
      <w:r>
        <w:t>Division 3 — Advisory committees</w:t>
      </w:r>
      <w:bookmarkEnd w:id="10210"/>
      <w:bookmarkEnd w:id="10211"/>
      <w:bookmarkEnd w:id="10212"/>
      <w:bookmarkEnd w:id="10213"/>
    </w:p>
    <w:p>
      <w:pPr>
        <w:pStyle w:val="nzHeading4"/>
      </w:pPr>
      <w:bookmarkStart w:id="10214" w:name="_Toc272766650"/>
      <w:bookmarkStart w:id="10215" w:name="_Toc278785471"/>
      <w:bookmarkStart w:id="10216" w:name="_Toc278896236"/>
      <w:bookmarkStart w:id="10217" w:name="_Toc279737211"/>
      <w:r>
        <w:t>Subdivision 1 — Property Industry Advisory Committee</w:t>
      </w:r>
      <w:bookmarkEnd w:id="10214"/>
      <w:bookmarkEnd w:id="10215"/>
      <w:bookmarkEnd w:id="10216"/>
      <w:bookmarkEnd w:id="10217"/>
    </w:p>
    <w:p>
      <w:pPr>
        <w:pStyle w:val="nzHeading5"/>
      </w:pPr>
      <w:bookmarkStart w:id="10218" w:name="_Toc278896237"/>
      <w:bookmarkStart w:id="10219" w:name="_Toc279737212"/>
      <w:r>
        <w:t>63A.</w:t>
      </w:r>
      <w:r>
        <w:tab/>
        <w:t>Property Industry Advisory Committee</w:t>
      </w:r>
      <w:bookmarkEnd w:id="10218"/>
      <w:bookmarkEnd w:id="10219"/>
    </w:p>
    <w:p>
      <w:pPr>
        <w:pStyle w:val="nzSubsection"/>
      </w:pPr>
      <w:r>
        <w:tab/>
      </w:r>
      <w:r>
        <w:tab/>
        <w:t>A committee called the Property Industry Advisory Committee is established.</w:t>
      </w:r>
    </w:p>
    <w:p>
      <w:pPr>
        <w:pStyle w:val="nzHeading5"/>
      </w:pPr>
      <w:bookmarkStart w:id="10220" w:name="_Toc278896238"/>
      <w:bookmarkStart w:id="10221" w:name="_Toc279737213"/>
      <w:r>
        <w:t>63B.</w:t>
      </w:r>
      <w:r>
        <w:tab/>
        <w:t>Membership</w:t>
      </w:r>
      <w:bookmarkEnd w:id="10220"/>
      <w:bookmarkEnd w:id="10221"/>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10222" w:name="_Toc278896239"/>
      <w:bookmarkStart w:id="10223" w:name="_Toc279737214"/>
      <w:r>
        <w:t>63C.</w:t>
      </w:r>
      <w:r>
        <w:tab/>
        <w:t>Functions</w:t>
      </w:r>
      <w:bookmarkEnd w:id="10222"/>
      <w:bookmarkEnd w:id="10223"/>
    </w:p>
    <w:p>
      <w:pPr>
        <w:pStyle w:val="nzSubsection"/>
      </w:pPr>
      <w:r>
        <w:tab/>
      </w:r>
      <w:r>
        <w:tab/>
        <w:t xml:space="preserve">The functions of the Committee are to advise the Minister and the Commissioner on — </w:t>
      </w:r>
    </w:p>
    <w:p>
      <w:pPr>
        <w:pStyle w:val="nz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nzIndenta"/>
      </w:pPr>
      <w:r>
        <w:tab/>
        <w:t>(b)</w:t>
      </w:r>
      <w:r>
        <w:tab/>
        <w:t>the provision by the Commissioner of education, information and advice to consumers and to the real estate, settlement and land valuation industries in Western Australia; and</w:t>
      </w:r>
    </w:p>
    <w:p>
      <w:pPr>
        <w:pStyle w:val="nzIndenta"/>
      </w:pPr>
      <w:r>
        <w:tab/>
        <w:t>(c)</w:t>
      </w:r>
      <w:r>
        <w:tab/>
        <w:t xml:space="preserve">the criteria required for applications under the </w:t>
      </w:r>
      <w:r>
        <w:rPr>
          <w:i/>
        </w:rPr>
        <w:t>Real Estate and Business Agents Act </w:t>
      </w:r>
      <w:r>
        <w:rPr>
          <w:i/>
          <w:iCs/>
        </w:rPr>
        <w:t>1978</w:t>
      </w:r>
      <w:r>
        <w:t xml:space="preserve"> section 131O; and</w:t>
      </w:r>
    </w:p>
    <w:p>
      <w:pPr>
        <w:pStyle w:val="nzIndenta"/>
      </w:pPr>
      <w:r>
        <w:tab/>
        <w:t>(d)</w:t>
      </w:r>
      <w:r>
        <w:tab/>
        <w:t>any matter referred to the Committee by the Minister or the Commissioner.</w:t>
      </w:r>
    </w:p>
    <w:p>
      <w:pPr>
        <w:pStyle w:val="nzHeading5"/>
      </w:pPr>
      <w:bookmarkStart w:id="10224" w:name="_Toc278896240"/>
      <w:bookmarkStart w:id="10225" w:name="_Toc279737215"/>
      <w:r>
        <w:t>63D.</w:t>
      </w:r>
      <w:r>
        <w:tab/>
        <w:t>Committee may regulate own procedure</w:t>
      </w:r>
      <w:bookmarkEnd w:id="10224"/>
      <w:bookmarkEnd w:id="10225"/>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10226" w:name="_Toc272766655"/>
      <w:bookmarkStart w:id="10227" w:name="_Toc278785476"/>
      <w:bookmarkStart w:id="10228" w:name="_Toc278896241"/>
      <w:bookmarkStart w:id="10229" w:name="_Toc279737216"/>
      <w:r>
        <w:t>Subdivision 2 — Motor Vehicle Industry Advisory Committee</w:t>
      </w:r>
      <w:bookmarkEnd w:id="10226"/>
      <w:bookmarkEnd w:id="10227"/>
      <w:bookmarkEnd w:id="10228"/>
      <w:bookmarkEnd w:id="10229"/>
    </w:p>
    <w:p>
      <w:pPr>
        <w:pStyle w:val="nzHeading5"/>
      </w:pPr>
      <w:bookmarkStart w:id="10230" w:name="_Toc278896242"/>
      <w:bookmarkStart w:id="10231" w:name="_Toc279737217"/>
      <w:r>
        <w:t>63E.</w:t>
      </w:r>
      <w:r>
        <w:tab/>
        <w:t>Motor Vehicle Industry Advisory Committee</w:t>
      </w:r>
      <w:bookmarkEnd w:id="10230"/>
      <w:bookmarkEnd w:id="10231"/>
    </w:p>
    <w:p>
      <w:pPr>
        <w:pStyle w:val="nzSubsection"/>
      </w:pPr>
      <w:r>
        <w:tab/>
      </w:r>
      <w:r>
        <w:tab/>
        <w:t>A committee called the Motor Vehicle Industry Advisory Committee is established.</w:t>
      </w:r>
    </w:p>
    <w:p>
      <w:pPr>
        <w:pStyle w:val="nzHeading5"/>
      </w:pPr>
      <w:bookmarkStart w:id="10232" w:name="_Toc278896243"/>
      <w:bookmarkStart w:id="10233" w:name="_Toc279737218"/>
      <w:r>
        <w:t>63F.</w:t>
      </w:r>
      <w:r>
        <w:tab/>
        <w:t>Membership</w:t>
      </w:r>
      <w:bookmarkEnd w:id="10232"/>
      <w:bookmarkEnd w:id="10233"/>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10234" w:name="_Toc278896244"/>
      <w:bookmarkStart w:id="10235" w:name="_Toc279737219"/>
      <w:r>
        <w:t>63G.</w:t>
      </w:r>
      <w:r>
        <w:tab/>
        <w:t>Functions</w:t>
      </w:r>
      <w:bookmarkEnd w:id="10234"/>
      <w:bookmarkEnd w:id="10235"/>
    </w:p>
    <w:p>
      <w:pPr>
        <w:pStyle w:val="nzSubsection"/>
      </w:pPr>
      <w:r>
        <w:tab/>
      </w:r>
      <w:r>
        <w:tab/>
        <w:t xml:space="preserve">The functions of the Committee are to advise the Minister and the Commissioner on — </w:t>
      </w:r>
    </w:p>
    <w:p>
      <w:pPr>
        <w:pStyle w:val="nz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nzIndenta"/>
        <w:rPr>
          <w:b/>
          <w:i/>
        </w:rPr>
      </w:pPr>
      <w:r>
        <w:tab/>
        <w:t>(b)</w:t>
      </w:r>
      <w:r>
        <w:tab/>
        <w:t>the provision by the Commissioner of education, information and advice to consumers and to the motor vehicle dealing and repair industry in Western Australia; and</w:t>
      </w:r>
    </w:p>
    <w:p>
      <w:pPr>
        <w:pStyle w:val="nzIndenta"/>
      </w:pPr>
      <w:r>
        <w:tab/>
        <w:t>(c)</w:t>
      </w:r>
      <w:r>
        <w:tab/>
        <w:t>any matter referred to the Committee by the Minister or the Commissioner.</w:t>
      </w:r>
    </w:p>
    <w:p>
      <w:pPr>
        <w:pStyle w:val="nzHeading5"/>
      </w:pPr>
      <w:bookmarkStart w:id="10236" w:name="_Toc278896245"/>
      <w:bookmarkStart w:id="10237" w:name="_Toc279737220"/>
      <w:r>
        <w:t>63H.</w:t>
      </w:r>
      <w:r>
        <w:tab/>
        <w:t>Committee may regulate own procedure</w:t>
      </w:r>
      <w:bookmarkEnd w:id="10236"/>
      <w:bookmarkEnd w:id="10237"/>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10238" w:name="_Toc272766660"/>
      <w:bookmarkStart w:id="10239" w:name="_Toc278785481"/>
      <w:bookmarkStart w:id="10240" w:name="_Toc278896246"/>
      <w:bookmarkStart w:id="10241" w:name="_Toc279737221"/>
      <w:r>
        <w:t>Subdivision 3 — Consumer Advisory Committee</w:t>
      </w:r>
      <w:bookmarkEnd w:id="10238"/>
      <w:bookmarkEnd w:id="10239"/>
      <w:bookmarkEnd w:id="10240"/>
      <w:bookmarkEnd w:id="10241"/>
    </w:p>
    <w:p>
      <w:pPr>
        <w:pStyle w:val="nzHeading5"/>
      </w:pPr>
      <w:bookmarkStart w:id="10242" w:name="_Toc278896247"/>
      <w:bookmarkStart w:id="10243" w:name="_Toc279737222"/>
      <w:r>
        <w:t>63I.</w:t>
      </w:r>
      <w:r>
        <w:tab/>
        <w:t>Consumer Advisory Committee</w:t>
      </w:r>
      <w:bookmarkEnd w:id="10242"/>
      <w:bookmarkEnd w:id="10243"/>
    </w:p>
    <w:p>
      <w:pPr>
        <w:pStyle w:val="nzSubsection"/>
      </w:pPr>
      <w:r>
        <w:tab/>
      </w:r>
      <w:r>
        <w:tab/>
        <w:t>A committee called the Consumer Advisory Committee is established.</w:t>
      </w:r>
    </w:p>
    <w:p>
      <w:pPr>
        <w:pStyle w:val="nzHeading5"/>
      </w:pPr>
      <w:bookmarkStart w:id="10244" w:name="_Toc278896248"/>
      <w:bookmarkStart w:id="10245" w:name="_Toc279737223"/>
      <w:r>
        <w:t>63J.</w:t>
      </w:r>
      <w:r>
        <w:tab/>
        <w:t>Membership</w:t>
      </w:r>
      <w:bookmarkEnd w:id="10244"/>
      <w:bookmarkEnd w:id="10245"/>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10246" w:name="_Toc278896249"/>
      <w:bookmarkStart w:id="10247" w:name="_Toc279737224"/>
      <w:r>
        <w:t>63K.</w:t>
      </w:r>
      <w:r>
        <w:tab/>
        <w:t>Functions</w:t>
      </w:r>
      <w:bookmarkEnd w:id="10246"/>
      <w:bookmarkEnd w:id="10247"/>
    </w:p>
    <w:p>
      <w:pPr>
        <w:pStyle w:val="nzSubsection"/>
      </w:pPr>
      <w:r>
        <w:tab/>
      </w:r>
      <w:r>
        <w:tab/>
        <w:t xml:space="preserve">The functions of the Committee are to advise the Minister and the Commissioner on — </w:t>
      </w:r>
    </w:p>
    <w:p>
      <w:pPr>
        <w:pStyle w:val="nzIndenta"/>
      </w:pPr>
      <w:r>
        <w:tab/>
        <w:t>(a)</w:t>
      </w:r>
      <w:r>
        <w:tab/>
        <w:t>the activities and policies of the Department as they affect consumers; and</w:t>
      </w:r>
    </w:p>
    <w:p>
      <w:pPr>
        <w:pStyle w:val="nzIndenta"/>
      </w:pPr>
      <w:r>
        <w:tab/>
        <w:t>(b)</w:t>
      </w:r>
      <w:r>
        <w:tab/>
        <w:t>current and emerging consumer issues; and</w:t>
      </w:r>
    </w:p>
    <w:p>
      <w:pPr>
        <w:pStyle w:val="nzIndenta"/>
        <w:rPr>
          <w:b/>
          <w:i/>
        </w:rPr>
      </w:pPr>
      <w:r>
        <w:tab/>
        <w:t>(c)</w:t>
      </w:r>
      <w:r>
        <w:tab/>
        <w:t>research and education projects relating to consumers; and</w:t>
      </w:r>
    </w:p>
    <w:p>
      <w:pPr>
        <w:pStyle w:val="nzIndenta"/>
      </w:pPr>
      <w:r>
        <w:tab/>
        <w:t>(d)</w:t>
      </w:r>
      <w:r>
        <w:tab/>
        <w:t>any matter referred to the Committee by the Minister or the Commissioner.</w:t>
      </w:r>
    </w:p>
    <w:p>
      <w:pPr>
        <w:pStyle w:val="nzHeading5"/>
      </w:pPr>
      <w:bookmarkStart w:id="10248" w:name="_Toc278896250"/>
      <w:bookmarkStart w:id="10249" w:name="_Toc279737225"/>
      <w:r>
        <w:t>63L.</w:t>
      </w:r>
      <w:r>
        <w:tab/>
        <w:t>Committee may regulate own procedure</w:t>
      </w:r>
      <w:bookmarkEnd w:id="10248"/>
      <w:bookmarkEnd w:id="10249"/>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10250" w:name="_Toc272766665"/>
      <w:bookmarkStart w:id="10251" w:name="_Toc278785486"/>
      <w:bookmarkStart w:id="10252" w:name="_Toc278896251"/>
      <w:bookmarkStart w:id="10253" w:name="_Toc279737226"/>
      <w:r>
        <w:t>Subdivision 4 — Regulations prescribing committee procedures, etc.</w:t>
      </w:r>
      <w:bookmarkEnd w:id="10250"/>
      <w:bookmarkEnd w:id="10251"/>
      <w:bookmarkEnd w:id="10252"/>
      <w:bookmarkEnd w:id="10253"/>
    </w:p>
    <w:p>
      <w:pPr>
        <w:pStyle w:val="nzHeading5"/>
      </w:pPr>
      <w:bookmarkStart w:id="10254" w:name="_Toc278896252"/>
      <w:bookmarkStart w:id="10255" w:name="_Toc279737227"/>
      <w:r>
        <w:t>63M.</w:t>
      </w:r>
      <w:r>
        <w:tab/>
        <w:t>Regulations</w:t>
      </w:r>
      <w:bookmarkEnd w:id="10254"/>
      <w:bookmarkEnd w:id="10255"/>
    </w:p>
    <w:p>
      <w:pPr>
        <w:pStyle w:val="nzSubsection"/>
      </w:pPr>
      <w:r>
        <w:tab/>
        <w:t>(1)</w:t>
      </w:r>
      <w:r>
        <w:tab/>
        <w:t>The regulations may provide for the constitution and operation of the advisory committees established under this Division.</w:t>
      </w:r>
    </w:p>
    <w:p>
      <w:pPr>
        <w:pStyle w:val="nzSubsection"/>
      </w:pPr>
      <w:r>
        <w:tab/>
        <w:t>(2)</w:t>
      </w:r>
      <w:r>
        <w:tab/>
        <w:t xml:space="preserve">Without limiting the generality of subsection (1), the regulations may — </w:t>
      </w:r>
    </w:p>
    <w:p>
      <w:pPr>
        <w:pStyle w:val="nzIndenta"/>
      </w:pPr>
      <w:r>
        <w:tab/>
        <w:t>(a)</w:t>
      </w:r>
      <w:r>
        <w:tab/>
        <w:t xml:space="preserve">require that persons appointed as members of a committee — </w:t>
      </w:r>
    </w:p>
    <w:p>
      <w:pPr>
        <w:pStyle w:val="nzIndenti"/>
      </w:pPr>
      <w:r>
        <w:tab/>
        <w:t>(i)</w:t>
      </w:r>
      <w:r>
        <w:tab/>
        <w:t>possess particular expertise or qualifications; or</w:t>
      </w:r>
    </w:p>
    <w:p>
      <w:pPr>
        <w:pStyle w:val="nzIndenti"/>
      </w:pPr>
      <w:r>
        <w:tab/>
        <w:t>(ii)</w:t>
      </w:r>
      <w:r>
        <w:tab/>
        <w:t>represent particular interest groups, industries or occupations;</w:t>
      </w:r>
    </w:p>
    <w:p>
      <w:pPr>
        <w:pStyle w:val="nzIndenta"/>
      </w:pPr>
      <w:r>
        <w:tab/>
        <w:t>(b)</w:t>
      </w:r>
      <w:r>
        <w:tab/>
        <w:t>provide for the number of members, the manner, and terms and conditions of appointment, and the resignation and removal of members of the committees;</w:t>
      </w:r>
    </w:p>
    <w:p>
      <w:pPr>
        <w:pStyle w:val="nzIndenta"/>
      </w:pPr>
      <w:r>
        <w:tab/>
        <w:t>(c)</w:t>
      </w:r>
      <w:r>
        <w:tab/>
        <w:t>provide for the appointment of deputies of members;</w:t>
      </w:r>
    </w:p>
    <w:p>
      <w:pPr>
        <w:pStyle w:val="nzIndenta"/>
      </w:pPr>
      <w:r>
        <w:tab/>
        <w:t>(d)</w:t>
      </w:r>
      <w:r>
        <w:tab/>
        <w:t>provide for the manner in which members of the committees are to disclose interests;</w:t>
      </w:r>
    </w:p>
    <w:p>
      <w:pPr>
        <w:pStyle w:val="nzIndenta"/>
      </w:pPr>
      <w:r>
        <w:tab/>
        <w:t>(e)</w:t>
      </w:r>
      <w:r>
        <w:tab/>
        <w:t>regulate the procedure for meetings of the committees, including the quorum for meetings;</w:t>
      </w:r>
    </w:p>
    <w:p>
      <w:pPr>
        <w:pStyle w:val="nzIndenta"/>
      </w:pPr>
      <w:r>
        <w:tab/>
        <w:t>(f)</w:t>
      </w:r>
      <w:r>
        <w:tab/>
        <w:t>provide for the remuneration of members of the committees (other than a member ex officio).</w:t>
      </w:r>
    </w:p>
    <w:p>
      <w:pPr>
        <w:pStyle w:val="BlankClose"/>
      </w:pPr>
    </w:p>
    <w:p>
      <w:pPr>
        <w:pStyle w:val="nzHeading5"/>
      </w:pPr>
      <w:bookmarkStart w:id="10256" w:name="_Toc278896253"/>
      <w:bookmarkStart w:id="10257" w:name="_Toc279737228"/>
      <w:r>
        <w:rPr>
          <w:rStyle w:val="CharSectno"/>
        </w:rPr>
        <w:t>7</w:t>
      </w:r>
      <w:r>
        <w:t>.</w:t>
      </w:r>
      <w:r>
        <w:tab/>
        <w:t>Section 63 amended</w:t>
      </w:r>
      <w:bookmarkEnd w:id="10256"/>
      <w:bookmarkEnd w:id="10257"/>
    </w:p>
    <w:p>
      <w:pPr>
        <w:pStyle w:val="nzSubsection"/>
      </w:pPr>
      <w:r>
        <w:tab/>
      </w:r>
      <w:r>
        <w:tab/>
        <w:t xml:space="preserve">In section 63 in the definition of </w:t>
      </w:r>
      <w:r>
        <w:rPr>
          <w:b/>
          <w:bCs/>
          <w:i/>
          <w:iCs/>
        </w:rPr>
        <w:t>authorised person</w:t>
      </w:r>
      <w:r>
        <w:t xml:space="preserve"> delete paragraph (c) and insert:</w:t>
      </w:r>
    </w:p>
    <w:p>
      <w:pPr>
        <w:pStyle w:val="BlankOpen"/>
      </w:pPr>
    </w:p>
    <w:p>
      <w:pPr>
        <w:pStyle w:val="nzDefpara"/>
      </w:pPr>
      <w:r>
        <w:tab/>
        <w:t>(c)</w:t>
      </w:r>
      <w:r>
        <w:tab/>
        <w:t>an investigator, or a police officer assisting in an investigation under section 88D;</w:t>
      </w:r>
    </w:p>
    <w:p>
      <w:pPr>
        <w:pStyle w:val="BlankClose"/>
      </w:pPr>
    </w:p>
    <w:p>
      <w:pPr>
        <w:pStyle w:val="nzHeading5"/>
      </w:pPr>
      <w:bookmarkStart w:id="10258" w:name="_Toc278896254"/>
      <w:bookmarkStart w:id="10259" w:name="_Toc279737229"/>
      <w:r>
        <w:rPr>
          <w:rStyle w:val="CharSectno"/>
        </w:rPr>
        <w:t>8</w:t>
      </w:r>
      <w:r>
        <w:t>.</w:t>
      </w:r>
      <w:r>
        <w:tab/>
        <w:t>Part 6 Division 4A inserted</w:t>
      </w:r>
      <w:bookmarkEnd w:id="10258"/>
      <w:bookmarkEnd w:id="10259"/>
    </w:p>
    <w:p>
      <w:pPr>
        <w:pStyle w:val="nzSubsection"/>
      </w:pPr>
      <w:r>
        <w:tab/>
      </w:r>
      <w:r>
        <w:tab/>
        <w:t>After Part 6 Division 3 insert:</w:t>
      </w:r>
    </w:p>
    <w:p>
      <w:pPr>
        <w:pStyle w:val="BlankOpen"/>
      </w:pPr>
    </w:p>
    <w:p>
      <w:pPr>
        <w:pStyle w:val="nzHeading3"/>
      </w:pPr>
      <w:bookmarkStart w:id="10260" w:name="_Toc272766669"/>
      <w:bookmarkStart w:id="10261" w:name="_Toc278785490"/>
      <w:bookmarkStart w:id="10262" w:name="_Toc278896255"/>
      <w:bookmarkStart w:id="10263" w:name="_Toc279737230"/>
      <w:r>
        <w:t>Division 4A — Specific powers for enforcement of licensing and regulatory provisions</w:t>
      </w:r>
      <w:bookmarkEnd w:id="10260"/>
      <w:bookmarkEnd w:id="10261"/>
      <w:bookmarkEnd w:id="10262"/>
      <w:bookmarkEnd w:id="10263"/>
    </w:p>
    <w:p>
      <w:pPr>
        <w:pStyle w:val="nzHeading5"/>
      </w:pPr>
      <w:bookmarkStart w:id="10264" w:name="_Toc278896256"/>
      <w:bookmarkStart w:id="10265" w:name="_Toc279737231"/>
      <w:r>
        <w:t>88A.</w:t>
      </w:r>
      <w:r>
        <w:tab/>
        <w:t>Terms used</w:t>
      </w:r>
      <w:bookmarkEnd w:id="10264"/>
      <w:bookmarkEnd w:id="10265"/>
    </w:p>
    <w:p>
      <w:pPr>
        <w:pStyle w:val="nzSubsection"/>
      </w:pPr>
      <w:r>
        <w:tab/>
      </w:r>
      <w:r>
        <w:tab/>
        <w:t xml:space="preserve">In this Division — </w:t>
      </w:r>
    </w:p>
    <w:p>
      <w:pPr>
        <w:pStyle w:val="nzDefstart"/>
      </w:pPr>
      <w:r>
        <w:tab/>
      </w:r>
      <w:r>
        <w:rPr>
          <w:rStyle w:val="CharDefText"/>
        </w:rPr>
        <w:t>authorisation</w:t>
      </w:r>
      <w:r>
        <w:t xml:space="preserve"> means a licence, registration, approval, permit, exemption, certificate or other form of authority;</w:t>
      </w:r>
    </w:p>
    <w:p>
      <w:pPr>
        <w:pStyle w:val="nzDefstart"/>
      </w:pPr>
      <w:r>
        <w:tab/>
      </w:r>
      <w:r>
        <w:rPr>
          <w:rStyle w:val="CharDefText"/>
        </w:rPr>
        <w:t>registration Act</w:t>
      </w:r>
      <w:r>
        <w:t xml:space="preserve"> means an Act listed in Schedule 2;</w:t>
      </w:r>
    </w:p>
    <w:p>
      <w:pPr>
        <w:pStyle w:val="nzDefstart"/>
      </w:pPr>
      <w:r>
        <w:tab/>
      </w:r>
      <w:r>
        <w:rPr>
          <w:rStyle w:val="CharDefText"/>
        </w:rPr>
        <w:t>regulated activity</w:t>
      </w:r>
      <w:r>
        <w:t xml:space="preserve"> means an occupation or activity that can be lawfully carried on only under an authorisation granted or obtained under a registration Act;</w:t>
      </w:r>
    </w:p>
    <w:p>
      <w:pPr>
        <w:pStyle w:val="nzDefstart"/>
      </w:pPr>
      <w:r>
        <w:tab/>
      </w:r>
      <w:r>
        <w:rPr>
          <w:rStyle w:val="CharDefText"/>
        </w:rPr>
        <w:t>regulated person</w:t>
      </w:r>
      <w:r>
        <w:t xml:space="preserve"> means a person who carries on a regulated activity.</w:t>
      </w:r>
    </w:p>
    <w:p>
      <w:pPr>
        <w:pStyle w:val="nzHeading5"/>
      </w:pPr>
      <w:bookmarkStart w:id="10266" w:name="_Toc278896257"/>
      <w:bookmarkStart w:id="10267" w:name="_Toc279737232"/>
      <w:r>
        <w:t>88B.</w:t>
      </w:r>
      <w:r>
        <w:tab/>
        <w:t>Investigation and inquiry by Commissioner for licensing and regulatory purposes</w:t>
      </w:r>
      <w:bookmarkEnd w:id="10266"/>
      <w:bookmarkEnd w:id="10267"/>
    </w:p>
    <w:p>
      <w:pPr>
        <w:pStyle w:val="nz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nzIndenta"/>
      </w:pPr>
      <w:r>
        <w:tab/>
        <w:t>(a)</w:t>
      </w:r>
      <w:r>
        <w:tab/>
        <w:t>determining any application or other matter before the Commissioner;</w:t>
      </w:r>
    </w:p>
    <w:p>
      <w:pPr>
        <w:pStyle w:val="nzIndenta"/>
      </w:pPr>
      <w:r>
        <w:tab/>
        <w:t>(b)</w:t>
      </w:r>
      <w:r>
        <w:tab/>
        <w:t xml:space="preserve">determining whether or not a regulated person is or has been complying with — </w:t>
      </w:r>
    </w:p>
    <w:p>
      <w:pPr>
        <w:pStyle w:val="nzIndenti"/>
      </w:pPr>
      <w:r>
        <w:tab/>
        <w:t>(i)</w:t>
      </w:r>
      <w:r>
        <w:tab/>
        <w:t>the conditions, if any, of their authorisation; or</w:t>
      </w:r>
    </w:p>
    <w:p>
      <w:pPr>
        <w:pStyle w:val="nzIndenti"/>
      </w:pPr>
      <w:r>
        <w:tab/>
        <w:t>(ii)</w:t>
      </w:r>
      <w:r>
        <w:tab/>
        <w:t>the requirements of the registration Act under which he or she holds an authorisation; or</w:t>
      </w:r>
    </w:p>
    <w:p>
      <w:pPr>
        <w:pStyle w:val="nzIndenti"/>
      </w:pPr>
      <w:r>
        <w:tab/>
        <w:t>(iii)</w:t>
      </w:r>
      <w:r>
        <w:tab/>
        <w:t>a code of conduct applying to the regulated person under a registration Act;</w:t>
      </w:r>
    </w:p>
    <w:p>
      <w:pPr>
        <w:pStyle w:val="nzIndenta"/>
      </w:pPr>
      <w:r>
        <w:tab/>
        <w:t>(c)</w:t>
      </w:r>
      <w:r>
        <w:tab/>
        <w:t>determining whether or not any other cause exists that might be considered by the Commissioner to be grounds for disciplinary action against a regulated person under a registration Act;</w:t>
      </w:r>
    </w:p>
    <w:p>
      <w:pPr>
        <w:pStyle w:val="nzIndenta"/>
      </w:pPr>
      <w:r>
        <w:tab/>
        <w:t>(d)</w:t>
      </w:r>
      <w:r>
        <w:tab/>
        <w:t>detecting offences against a registration Act.</w:t>
      </w:r>
    </w:p>
    <w:p>
      <w:pPr>
        <w:pStyle w:val="nzSubsection"/>
      </w:pPr>
      <w:r>
        <w:tab/>
        <w:t>(2)</w:t>
      </w:r>
      <w:r>
        <w:tab/>
        <w:t>An authorised person may make an investigation or inquiry under this section on behalf of the Commissioner.</w:t>
      </w:r>
    </w:p>
    <w:p>
      <w:pPr>
        <w:pStyle w:val="nzHeading5"/>
      </w:pPr>
      <w:bookmarkStart w:id="10268" w:name="_Toc278896258"/>
      <w:bookmarkStart w:id="10269" w:name="_Toc279737233"/>
      <w:r>
        <w:t>88C.</w:t>
      </w:r>
      <w:r>
        <w:tab/>
        <w:t>Authorised persons may exercise investigative powers</w:t>
      </w:r>
      <w:bookmarkEnd w:id="10268"/>
      <w:bookmarkEnd w:id="10269"/>
    </w:p>
    <w:p>
      <w:pPr>
        <w:pStyle w:val="nzSubsection"/>
      </w:pPr>
      <w:r>
        <w:tab/>
      </w:r>
      <w:r>
        <w:tab/>
        <w:t>Authorised persons may exercise the powers set out in Division 3 for the purposes of the performance of any function under this Division.</w:t>
      </w:r>
    </w:p>
    <w:p>
      <w:pPr>
        <w:pStyle w:val="nzHeading5"/>
      </w:pPr>
      <w:bookmarkStart w:id="10270" w:name="_Toc278896259"/>
      <w:bookmarkStart w:id="10271" w:name="_Toc279737234"/>
      <w:r>
        <w:t>88D.</w:t>
      </w:r>
      <w:r>
        <w:tab/>
        <w:t>Police assistance with investigations and inquiries</w:t>
      </w:r>
      <w:bookmarkEnd w:id="10270"/>
      <w:bookmarkEnd w:id="10271"/>
    </w:p>
    <w:p>
      <w:pPr>
        <w:pStyle w:val="nzSubsection"/>
      </w:pPr>
      <w:r>
        <w:tab/>
        <w:t>(1)</w:t>
      </w:r>
      <w:r>
        <w:tab/>
        <w:t xml:space="preserve">The Commissioner of Police must, at the request of the Commissioner, arrange for one or more police officers — </w:t>
      </w:r>
    </w:p>
    <w:p>
      <w:pPr>
        <w:pStyle w:val="nzIndenta"/>
      </w:pPr>
      <w:r>
        <w:tab/>
        <w:t>(a)</w:t>
      </w:r>
      <w:r>
        <w:tab/>
        <w:t>to make an investigation or inquiry relating to any matter that is the subject of investigation or inquiry under section 88B; and</w:t>
      </w:r>
    </w:p>
    <w:p>
      <w:pPr>
        <w:pStyle w:val="nzIndenta"/>
      </w:pPr>
      <w:r>
        <w:tab/>
        <w:t>(b)</w:t>
      </w:r>
      <w:r>
        <w:tab/>
        <w:t>to report on the results of their investigation or inquiry.</w:t>
      </w:r>
    </w:p>
    <w:p>
      <w:pPr>
        <w:pStyle w:val="nzSubsection"/>
      </w:pPr>
      <w:r>
        <w:tab/>
        <w:t>(2)</w:t>
      </w:r>
      <w:r>
        <w:tab/>
        <w:t>The report must be forwarded to the Commissioner.</w:t>
      </w:r>
    </w:p>
    <w:p>
      <w:pPr>
        <w:pStyle w:val="nzSubsection"/>
      </w:pPr>
      <w:r>
        <w:tab/>
        <w:t>(3)</w:t>
      </w:r>
      <w:r>
        <w:tab/>
        <w:t xml:space="preserve">Where a police officer makes an investigation or inquiry or report relating to any matter that is the subject of investigation or inquiry under section 88B — </w:t>
      </w:r>
    </w:p>
    <w:p>
      <w:pPr>
        <w:pStyle w:val="nz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nzIndenta"/>
      </w:pPr>
      <w:r>
        <w:tab/>
        <w:t>(b)</w:t>
      </w:r>
      <w:r>
        <w:tab/>
        <w:t>for the purposes of section 66, it is sufficient if the police officer identifies himself or herself as a police officer to the person, if any, affording entry to the police officer.</w:t>
      </w:r>
    </w:p>
    <w:p>
      <w:pPr>
        <w:pStyle w:val="nzHeading5"/>
      </w:pPr>
      <w:bookmarkStart w:id="10272" w:name="_Toc278896260"/>
      <w:bookmarkStart w:id="10273" w:name="_Toc279737235"/>
      <w:r>
        <w:t>88E.</w:t>
      </w:r>
      <w:r>
        <w:tab/>
        <w:t>Compliance checks at regulated person’s business premises</w:t>
      </w:r>
      <w:bookmarkEnd w:id="10272"/>
      <w:bookmarkEnd w:id="10273"/>
    </w:p>
    <w:p>
      <w:pPr>
        <w:pStyle w:val="nzSubsection"/>
      </w:pPr>
      <w:r>
        <w:tab/>
        <w:t>(1)</w:t>
      </w:r>
      <w:r>
        <w:tab/>
        <w:t xml:space="preserve">An authorised person may, for all or any of the purposes listed in subsection (2) — </w:t>
      </w:r>
    </w:p>
    <w:p>
      <w:pPr>
        <w:pStyle w:val="nzIndenta"/>
      </w:pPr>
      <w:r>
        <w:tab/>
        <w:t>(a)</w:t>
      </w:r>
      <w:r>
        <w:tab/>
        <w:t>during normal business hours, enter premises where the business of a regulated person is being carried on, without obtaining a warrant under section 74; and</w:t>
      </w:r>
    </w:p>
    <w:p>
      <w:pPr>
        <w:pStyle w:val="nzIndenta"/>
      </w:pPr>
      <w:r>
        <w:tab/>
        <w:t>(b)</w:t>
      </w:r>
      <w:r>
        <w:tab/>
        <w:t>exercise the powers in sections 69, 79 and 87 once entry is made.</w:t>
      </w:r>
    </w:p>
    <w:p>
      <w:pPr>
        <w:pStyle w:val="nzSubsection"/>
      </w:pPr>
      <w:r>
        <w:tab/>
        <w:t>(2)</w:t>
      </w:r>
      <w:r>
        <w:tab/>
        <w:t xml:space="preserve">The purposes referred to in subsection (1) are as follows — </w:t>
      </w:r>
    </w:p>
    <w:p>
      <w:pPr>
        <w:pStyle w:val="nzIndenta"/>
      </w:pPr>
      <w:r>
        <w:tab/>
        <w:t>(a)</w:t>
      </w:r>
      <w:r>
        <w:tab/>
        <w:t>to determine whether or not a regulated person is or has been complying with the conditions, if any, of their authorisation;</w:t>
      </w:r>
    </w:p>
    <w:p>
      <w:pPr>
        <w:pStyle w:val="nzIndenta"/>
      </w:pPr>
      <w:r>
        <w:tab/>
        <w:t>(b)</w:t>
      </w:r>
      <w:r>
        <w:tab/>
        <w:t>to determine whether or not a regulated person is or has been complying with the requirements of the registration Act under which he or she holds an authorisation;</w:t>
      </w:r>
    </w:p>
    <w:p>
      <w:pPr>
        <w:pStyle w:val="nzIndenta"/>
      </w:pPr>
      <w:r>
        <w:tab/>
        <w:t>(c)</w:t>
      </w:r>
      <w:r>
        <w:tab/>
        <w:t>to determine whether or not a regulated person is or has been complying with a code of conduct applying to the registered person under a registration Act.</w:t>
      </w:r>
    </w:p>
    <w:p>
      <w:pPr>
        <w:pStyle w:val="nzSubsection"/>
      </w:pPr>
      <w:r>
        <w:tab/>
        <w:t>(3)</w:t>
      </w:r>
      <w:r>
        <w:tab/>
        <w:t>An authorised person may invoke the powers in subsection (1) even though an investigation is not under way in relation to any particular regulated person.</w:t>
      </w:r>
    </w:p>
    <w:p>
      <w:pPr>
        <w:pStyle w:val="BlankClose"/>
      </w:pPr>
    </w:p>
    <w:p>
      <w:pPr>
        <w:pStyle w:val="nzHeading5"/>
      </w:pPr>
      <w:bookmarkStart w:id="10274" w:name="_Toc278896261"/>
      <w:bookmarkStart w:id="10275" w:name="_Toc279737236"/>
      <w:r>
        <w:rPr>
          <w:rStyle w:val="CharSectno"/>
        </w:rPr>
        <w:t>9</w:t>
      </w:r>
      <w:r>
        <w:t>.</w:t>
      </w:r>
      <w:r>
        <w:tab/>
        <w:t>Section 88 amended</w:t>
      </w:r>
      <w:bookmarkEnd w:id="10274"/>
      <w:bookmarkEnd w:id="10275"/>
    </w:p>
    <w:p>
      <w:pPr>
        <w:pStyle w:val="nzSubsection"/>
      </w:pPr>
      <w:r>
        <w:tab/>
      </w:r>
      <w:r>
        <w:tab/>
        <w:t>In section 88(1) after “Division 3” insert:</w:t>
      </w:r>
    </w:p>
    <w:p>
      <w:pPr>
        <w:pStyle w:val="BlankOpen"/>
      </w:pPr>
    </w:p>
    <w:p>
      <w:pPr>
        <w:pStyle w:val="nzSubsection"/>
      </w:pPr>
      <w:r>
        <w:tab/>
      </w:r>
      <w:r>
        <w:tab/>
        <w:t>or 4A</w:t>
      </w:r>
    </w:p>
    <w:p>
      <w:pPr>
        <w:pStyle w:val="BlankClose"/>
      </w:pPr>
    </w:p>
    <w:p>
      <w:pPr>
        <w:pStyle w:val="nzHeading5"/>
      </w:pPr>
      <w:bookmarkStart w:id="10276" w:name="_Toc278896262"/>
      <w:bookmarkStart w:id="10277" w:name="_Toc279737237"/>
      <w:r>
        <w:rPr>
          <w:rStyle w:val="CharSectno"/>
        </w:rPr>
        <w:t>10</w:t>
      </w:r>
      <w:r>
        <w:t>.</w:t>
      </w:r>
      <w:r>
        <w:tab/>
        <w:t>Section 89 amended</w:t>
      </w:r>
      <w:bookmarkEnd w:id="10276"/>
      <w:bookmarkEnd w:id="10277"/>
    </w:p>
    <w:p>
      <w:pPr>
        <w:pStyle w:val="nzSubsection"/>
      </w:pPr>
      <w:r>
        <w:tab/>
        <w:t>(1)</w:t>
      </w:r>
      <w:r>
        <w:tab/>
        <w:t>After section 89(1) insert:</w:t>
      </w:r>
    </w:p>
    <w:p>
      <w:pPr>
        <w:pStyle w:val="BlankOpen"/>
      </w:pPr>
    </w:p>
    <w:p>
      <w:pPr>
        <w:pStyle w:val="nzSubsection"/>
      </w:pPr>
      <w:r>
        <w:tab/>
        <w:t>(2A)</w:t>
      </w:r>
      <w:r>
        <w:tab/>
        <w:t>A person must not prevent or attempt to prevent an authorised person from entering business premises in the exercise of the authorised person’s powers under section 88E.</w:t>
      </w:r>
    </w:p>
    <w:p>
      <w:pPr>
        <w:pStyle w:val="nzPenstart"/>
      </w:pPr>
      <w:r>
        <w:tab/>
        <w:t>Penalty: a fine of $2 000.</w:t>
      </w:r>
    </w:p>
    <w:p>
      <w:pPr>
        <w:pStyle w:val="BlankClose"/>
      </w:pPr>
    </w:p>
    <w:p>
      <w:pPr>
        <w:pStyle w:val="nzSubsection"/>
      </w:pPr>
      <w:r>
        <w:tab/>
        <w:t>(2)</w:t>
      </w:r>
      <w:r>
        <w:tab/>
        <w:t>In section 89(2) delete “69.” and insert:</w:t>
      </w:r>
    </w:p>
    <w:p>
      <w:pPr>
        <w:pStyle w:val="BlankOpen"/>
      </w:pPr>
    </w:p>
    <w:p>
      <w:pPr>
        <w:pStyle w:val="nzSubsection"/>
      </w:pPr>
      <w:r>
        <w:tab/>
      </w:r>
      <w:r>
        <w:tab/>
        <w:t>69 or 88E.</w:t>
      </w:r>
    </w:p>
    <w:p>
      <w:pPr>
        <w:pStyle w:val="BlankClose"/>
      </w:pPr>
    </w:p>
    <w:p>
      <w:pPr>
        <w:pStyle w:val="nzSubsection"/>
      </w:pPr>
      <w:r>
        <w:tab/>
        <w:t>(3)</w:t>
      </w:r>
      <w:r>
        <w:tab/>
        <w:t>After section 89(4) insert:</w:t>
      </w:r>
    </w:p>
    <w:p>
      <w:pPr>
        <w:pStyle w:val="BlankOpen"/>
      </w:pPr>
    </w:p>
    <w:p>
      <w:pPr>
        <w:pStyle w:val="nz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nzPenstart"/>
      </w:pPr>
      <w:r>
        <w:tab/>
        <w:t>Penalty: a fine of $2 000.</w:t>
      </w:r>
    </w:p>
    <w:p>
      <w:pPr>
        <w:pStyle w:val="BlankClose"/>
      </w:pPr>
    </w:p>
    <w:p>
      <w:pPr>
        <w:pStyle w:val="nzHeading5"/>
      </w:pPr>
      <w:bookmarkStart w:id="10278" w:name="_Toc278896263"/>
      <w:bookmarkStart w:id="10279" w:name="_Toc279737238"/>
      <w:r>
        <w:rPr>
          <w:rStyle w:val="CharSectno"/>
        </w:rPr>
        <w:t>11</w:t>
      </w:r>
      <w:r>
        <w:t>.</w:t>
      </w:r>
      <w:r>
        <w:tab/>
        <w:t>Section 112 amended</w:t>
      </w:r>
      <w:bookmarkEnd w:id="10278"/>
      <w:bookmarkEnd w:id="10279"/>
    </w:p>
    <w:p>
      <w:pPr>
        <w:pStyle w:val="nzSubsection"/>
      </w:pPr>
      <w:r>
        <w:tab/>
      </w:r>
      <w:r>
        <w:tab/>
        <w:t>In section 112(3):</w:t>
      </w:r>
    </w:p>
    <w:p>
      <w:pPr>
        <w:pStyle w:val="nzIndenta"/>
      </w:pPr>
      <w:r>
        <w:tab/>
        <w:t>(a)</w:t>
      </w:r>
      <w:r>
        <w:tab/>
        <w:t>delete paragraph (c) and insert:</w:t>
      </w:r>
    </w:p>
    <w:p>
      <w:pPr>
        <w:pStyle w:val="BlankOpen"/>
      </w:pPr>
    </w:p>
    <w:p>
      <w:pPr>
        <w:pStyle w:val="nzIndenta"/>
      </w:pPr>
      <w:r>
        <w:tab/>
        <w:t>(c)</w:t>
      </w:r>
      <w:r>
        <w:tab/>
        <w:t xml:space="preserve">for the purposes of performing a function under or in connection with — </w:t>
      </w:r>
    </w:p>
    <w:p>
      <w:pPr>
        <w:pStyle w:val="nzIndenti"/>
      </w:pPr>
      <w:r>
        <w:tab/>
        <w:t>(i)</w:t>
      </w:r>
      <w:r>
        <w:tab/>
        <w:t>this Act; or</w:t>
      </w:r>
    </w:p>
    <w:p>
      <w:pPr>
        <w:pStyle w:val="nzIndenti"/>
      </w:pPr>
      <w:r>
        <w:tab/>
        <w:t>(ii)</w:t>
      </w:r>
      <w:r>
        <w:tab/>
        <w:t>an Act listed in Schedule 2;</w:t>
      </w:r>
    </w:p>
    <w:p>
      <w:pPr>
        <w:pStyle w:val="nzIndenta"/>
      </w:pPr>
      <w:r>
        <w:tab/>
      </w:r>
      <w:r>
        <w:tab/>
        <w:t>or</w:t>
      </w:r>
    </w:p>
    <w:p>
      <w:pPr>
        <w:pStyle w:val="nzIndenta"/>
      </w:pPr>
      <w:r>
        <w:tab/>
        <w:t>(da)</w:t>
      </w:r>
      <w:r>
        <w:tab/>
        <w:t xml:space="preserve">for the purposes of giving information to a body established under a written law if — </w:t>
      </w:r>
    </w:p>
    <w:p>
      <w:pPr>
        <w:pStyle w:val="nzIndenti"/>
      </w:pPr>
      <w:r>
        <w:tab/>
        <w:t>(i)</w:t>
      </w:r>
      <w:r>
        <w:tab/>
        <w:t>the information concerns the affairs of a regulated person or former regulated person; and</w:t>
      </w:r>
    </w:p>
    <w:p>
      <w:pPr>
        <w:pStyle w:val="nzIndenti"/>
      </w:pPr>
      <w:r>
        <w:tab/>
        <w:t>(ii)</w:t>
      </w:r>
      <w:r>
        <w:tab/>
        <w:t>the information is given in relation to the performance by that body of a function under or in connection with that written law;</w:t>
      </w:r>
    </w:p>
    <w:p>
      <w:pPr>
        <w:pStyle w:val="nzIndenta"/>
      </w:pPr>
      <w:r>
        <w:tab/>
      </w:r>
      <w:r>
        <w:tab/>
        <w:t>or</w:t>
      </w:r>
    </w:p>
    <w:p>
      <w:pPr>
        <w:pStyle w:val="BlankClose"/>
      </w:pPr>
    </w:p>
    <w:p>
      <w:pPr>
        <w:pStyle w:val="nzIndenta"/>
      </w:pPr>
      <w:r>
        <w:tab/>
        <w:t>(b)</w:t>
      </w:r>
      <w:r>
        <w:tab/>
        <w:t>in paragraph (e) delete “offence.” and insert:</w:t>
      </w:r>
    </w:p>
    <w:p>
      <w:pPr>
        <w:pStyle w:val="BlankOpen"/>
      </w:pPr>
    </w:p>
    <w:p>
      <w:pPr>
        <w:pStyle w:val="nzIndenta"/>
      </w:pPr>
      <w:r>
        <w:tab/>
      </w:r>
      <w:r>
        <w:tab/>
        <w:t>offence; or</w:t>
      </w:r>
    </w:p>
    <w:p>
      <w:pPr>
        <w:pStyle w:val="BlankClose"/>
      </w:pPr>
    </w:p>
    <w:p>
      <w:pPr>
        <w:pStyle w:val="nzIndenta"/>
      </w:pPr>
      <w:r>
        <w:tab/>
        <w:t>(c)</w:t>
      </w:r>
      <w:r>
        <w:tab/>
        <w:t>after paragraph (e) insert:</w:t>
      </w:r>
    </w:p>
    <w:p>
      <w:pPr>
        <w:pStyle w:val="BlankOpen"/>
      </w:pPr>
    </w:p>
    <w:p>
      <w:pPr>
        <w:pStyle w:val="nzIndenta"/>
      </w:pPr>
      <w:r>
        <w:tab/>
        <w:t>(f)</w:t>
      </w:r>
      <w:r>
        <w:tab/>
        <w:t xml:space="preserve">by the Commissioner for the purpose of making the public aware of — </w:t>
      </w:r>
    </w:p>
    <w:p>
      <w:pPr>
        <w:pStyle w:val="nzIndenti"/>
      </w:pPr>
      <w:r>
        <w:tab/>
        <w:t>(i)</w:t>
      </w:r>
      <w:r>
        <w:tab/>
        <w:t>investigations or inquiries being conducted into the conduct of a regulated person, former regulated person or purported regulated person, and the results of those inquiries; and</w:t>
      </w:r>
    </w:p>
    <w:p>
      <w:pPr>
        <w:pStyle w:val="nzIndenti"/>
      </w:pPr>
      <w:r>
        <w:tab/>
        <w:t>(ii)</w:t>
      </w:r>
      <w:r>
        <w:tab/>
        <w:t>disciplinary action being contemplated or undertaken in relation to a regulated person, former regulated person or purported regulated person, and the outcome of that action.</w:t>
      </w:r>
    </w:p>
    <w:p>
      <w:pPr>
        <w:pStyle w:val="BlankClose"/>
      </w:pPr>
    </w:p>
    <w:p>
      <w:pPr>
        <w:pStyle w:val="nzHeading5"/>
      </w:pPr>
      <w:bookmarkStart w:id="10280" w:name="_Toc278896264"/>
      <w:bookmarkStart w:id="10281" w:name="_Toc279737239"/>
      <w:r>
        <w:rPr>
          <w:rStyle w:val="CharSectno"/>
        </w:rPr>
        <w:t>12</w:t>
      </w:r>
      <w:r>
        <w:t>.</w:t>
      </w:r>
      <w:r>
        <w:tab/>
        <w:t>Schedule 2 inserted</w:t>
      </w:r>
      <w:bookmarkEnd w:id="10280"/>
      <w:bookmarkEnd w:id="10281"/>
    </w:p>
    <w:p>
      <w:pPr>
        <w:pStyle w:val="nzSubsection"/>
      </w:pPr>
      <w:r>
        <w:tab/>
      </w:r>
      <w:r>
        <w:tab/>
        <w:t>After Schedule 1 insert:</w:t>
      </w:r>
    </w:p>
    <w:p>
      <w:pPr>
        <w:pStyle w:val="BlankOpen"/>
      </w:pPr>
    </w:p>
    <w:p>
      <w:pPr>
        <w:pStyle w:val="nzHeading2"/>
      </w:pPr>
      <w:bookmarkStart w:id="10282" w:name="_Toc272766679"/>
      <w:bookmarkStart w:id="10283" w:name="_Toc278785500"/>
      <w:bookmarkStart w:id="10284" w:name="_Toc278896265"/>
      <w:bookmarkStart w:id="10285" w:name="_Toc279737240"/>
      <w:r>
        <w:t>Schedule 2 — Registration Acts</w:t>
      </w:r>
      <w:bookmarkEnd w:id="10282"/>
      <w:bookmarkEnd w:id="10283"/>
      <w:bookmarkEnd w:id="10284"/>
      <w:bookmarkEnd w:id="10285"/>
    </w:p>
    <w:p>
      <w:pPr>
        <w:pStyle w:val="nzMiscellaneousBody"/>
        <w:jc w:val="right"/>
      </w:pPr>
      <w:r>
        <w:t>[s. 88A]</w:t>
      </w:r>
    </w:p>
    <w:p>
      <w:pPr>
        <w:pStyle w:val="nzSubsection"/>
      </w:pPr>
      <w:r>
        <w:tab/>
      </w:r>
      <w:r>
        <w:tab/>
        <w:t xml:space="preserve">The following Acts are specified for the purposes of section 88A — </w:t>
      </w:r>
    </w:p>
    <w:p>
      <w:pPr>
        <w:pStyle w:val="nzSubsection"/>
        <w:rPr>
          <w:i/>
          <w:iCs/>
        </w:rPr>
      </w:pPr>
      <w:r>
        <w:rPr>
          <w:i/>
          <w:iCs/>
        </w:rPr>
        <w:tab/>
      </w:r>
      <w:r>
        <w:rPr>
          <w:i/>
          <w:iCs/>
        </w:rPr>
        <w:tab/>
        <w:t>Land Valuers Licensing Act 1978</w:t>
      </w:r>
    </w:p>
    <w:p>
      <w:pPr>
        <w:pStyle w:val="nzSubsection"/>
        <w:rPr>
          <w:i/>
          <w:iCs/>
        </w:rPr>
      </w:pPr>
      <w:r>
        <w:rPr>
          <w:i/>
          <w:iCs/>
        </w:rPr>
        <w:tab/>
      </w:r>
      <w:r>
        <w:rPr>
          <w:i/>
          <w:iCs/>
        </w:rPr>
        <w:tab/>
        <w:t>Motor Vehicle Dealers Act 1973</w:t>
      </w:r>
    </w:p>
    <w:p>
      <w:pPr>
        <w:pStyle w:val="nzSubsection"/>
        <w:rPr>
          <w:i/>
          <w:iCs/>
        </w:rPr>
      </w:pPr>
      <w:r>
        <w:rPr>
          <w:i/>
          <w:iCs/>
        </w:rPr>
        <w:tab/>
      </w:r>
      <w:r>
        <w:rPr>
          <w:i/>
          <w:iCs/>
        </w:rPr>
        <w:tab/>
        <w:t>Motor Vehicle Repairers Act 2003</w:t>
      </w:r>
    </w:p>
    <w:p>
      <w:pPr>
        <w:pStyle w:val="nzSubsection"/>
        <w:rPr>
          <w:i/>
          <w:iCs/>
        </w:rPr>
      </w:pPr>
      <w:r>
        <w:rPr>
          <w:i/>
          <w:iCs/>
        </w:rPr>
        <w:tab/>
      </w:r>
      <w:r>
        <w:rPr>
          <w:i/>
          <w:iCs/>
        </w:rPr>
        <w:tab/>
        <w:t>Real Estate and Business Agents Act 1978</w:t>
      </w:r>
    </w:p>
    <w:p>
      <w:pPr>
        <w:pStyle w:val="nzSubsection"/>
        <w:rPr>
          <w:i/>
          <w:iCs/>
        </w:rPr>
      </w:pPr>
      <w:r>
        <w:rPr>
          <w:i/>
          <w:iCs/>
        </w:rPr>
        <w:tab/>
      </w:r>
      <w:r>
        <w:rPr>
          <w:i/>
          <w:iCs/>
        </w:rPr>
        <w:tab/>
        <w:t>Settlement Agents Act 1981</w:t>
      </w:r>
    </w:p>
    <w:p>
      <w:pPr>
        <w:pStyle w:val="BlankClose"/>
      </w:pP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Acts that override this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Acts that override this 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06"/>
    <w:docVar w:name="WAFER_20151204120806" w:val="RemoveTrackChanges"/>
    <w:docVar w:name="WAFER_20151204120806_GUID" w:val="13560368-967b-4980-8475-6dfc0cfdaa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89520</Words>
  <Characters>431489</Characters>
  <Application>Microsoft Office Word</Application>
  <DocSecurity>0</DocSecurity>
  <Lines>11985</Lines>
  <Paragraphs>6202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lpstr>        Division 2 — Offence</vt:lpstr>
    </vt:vector>
  </TitlesOfParts>
  <Manager/>
  <Company/>
  <LinksUpToDate>false</LinksUpToDate>
  <CharactersWithSpaces>514807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00-a0-02 - 00-b0-04</dc:title>
  <dc:subject/>
  <dc:creator/>
  <cp:keywords/>
  <dc:description/>
  <cp:lastModifiedBy>svcMRProcess</cp:lastModifiedBy>
  <cp:revision>2</cp:revision>
  <cp:lastPrinted>2010-12-09T02:56:00Z</cp:lastPrinted>
  <dcterms:created xsi:type="dcterms:W3CDTF">2018-09-18T15:48:00Z</dcterms:created>
  <dcterms:modified xsi:type="dcterms:W3CDTF">2018-09-18T15:49:00Z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146804</vt:i4>
  </property>
  <property fmtid="{D5CDD505-2E9C-101B-9397-08002B2CF9AE}" pid="6" name="FromSuffix">
    <vt:lpwstr>00-a0-02</vt:lpwstr>
  </property>
  <property fmtid="{D5CDD505-2E9C-101B-9397-08002B2CF9AE}" pid="7" name="FromAsAtDate">
    <vt:lpwstr>08 Dec 2010</vt:lpwstr>
  </property>
  <property fmtid="{D5CDD505-2E9C-101B-9397-08002B2CF9AE}" pid="8" name="ToSuffix">
    <vt:lpwstr>00-b0-04</vt:lpwstr>
  </property>
  <property fmtid="{D5CDD505-2E9C-101B-9397-08002B2CF9AE}" pid="9" name="ToAsAtDate">
    <vt:lpwstr>01 Jan 2011</vt:lpwstr>
  </property>
</Properties>
</file>