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Nov 2011</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0" w:name="_GoBack"/>
      <w:bookmarkEnd w:id="0"/>
      <w:r>
        <w:rPr>
          <w:snapToGrid w:val="0"/>
        </w:rPr>
        <w:t xml:space="preserve">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bookmarkStart w:id="18" w:name="_Toc307393932"/>
      <w:bookmarkStart w:id="19" w:name="_Toc309913609"/>
      <w:bookmarkStart w:id="20" w:name="_Toc309916999"/>
      <w:bookmarkStart w:id="21" w:name="_Toc318279388"/>
      <w:bookmarkStart w:id="22" w:name="_Toc3182850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260"/>
        <w:rPr>
          <w:snapToGrid w:val="0"/>
        </w:rPr>
      </w:pPr>
      <w:bookmarkStart w:id="23" w:name="_Toc459179791"/>
      <w:bookmarkStart w:id="24" w:name="_Toc532703831"/>
      <w:bookmarkStart w:id="25" w:name="_Toc535645838"/>
      <w:bookmarkStart w:id="26" w:name="_Toc119986649"/>
      <w:bookmarkStart w:id="27" w:name="_Toc318285050"/>
      <w:bookmarkStart w:id="28" w:name="_Toc309917000"/>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9" w:name="_Toc459179792"/>
      <w:bookmarkStart w:id="30" w:name="_Toc532703832"/>
      <w:bookmarkStart w:id="31" w:name="_Toc535645839"/>
      <w:bookmarkStart w:id="32" w:name="_Toc119986650"/>
      <w:bookmarkStart w:id="33" w:name="_Toc318285051"/>
      <w:bookmarkStart w:id="34" w:name="_Toc309917001"/>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35" w:name="_Toc459179793"/>
      <w:bookmarkStart w:id="36" w:name="_Toc532703833"/>
      <w:bookmarkStart w:id="37" w:name="_Toc535645840"/>
      <w:bookmarkStart w:id="38" w:name="_Toc119986651"/>
      <w:bookmarkStart w:id="39" w:name="_Toc318285052"/>
      <w:bookmarkStart w:id="40" w:name="_Toc309917002"/>
      <w:r>
        <w:rPr>
          <w:rStyle w:val="CharSectno"/>
        </w:rPr>
        <w:t>4</w:t>
      </w:r>
      <w:r>
        <w:rPr>
          <w:snapToGrid w:val="0"/>
        </w:rPr>
        <w:t>.</w:t>
      </w:r>
      <w:r>
        <w:rPr>
          <w:snapToGrid w:val="0"/>
        </w:rPr>
        <w:tab/>
        <w:t>Repeals</w:t>
      </w:r>
      <w:bookmarkEnd w:id="35"/>
      <w:bookmarkEnd w:id="36"/>
      <w:bookmarkEnd w:id="37"/>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41" w:name="_Toc459179794"/>
      <w:bookmarkStart w:id="42" w:name="_Toc532703834"/>
      <w:bookmarkStart w:id="43" w:name="_Toc535645841"/>
      <w:bookmarkStart w:id="44" w:name="_Toc119986652"/>
      <w:bookmarkStart w:id="45" w:name="_Toc318285053"/>
      <w:bookmarkStart w:id="46" w:name="_Toc309917003"/>
      <w:r>
        <w:rPr>
          <w:rStyle w:val="CharSectno"/>
        </w:rPr>
        <w:t>5</w:t>
      </w:r>
      <w:r>
        <w:rPr>
          <w:snapToGrid w:val="0"/>
        </w:rPr>
        <w:t>.</w:t>
      </w:r>
      <w:r>
        <w:rPr>
          <w:snapToGrid w:val="0"/>
        </w:rPr>
        <w:tab/>
        <w:t>Application</w:t>
      </w:r>
      <w:bookmarkEnd w:id="41"/>
      <w:bookmarkEnd w:id="42"/>
      <w:bookmarkEnd w:id="43"/>
      <w:bookmarkEnd w:id="44"/>
      <w:bookmarkEnd w:id="45"/>
      <w:bookmarkEnd w:id="46"/>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47" w:name="_Toc459179795"/>
      <w:bookmarkStart w:id="48" w:name="_Toc532703835"/>
      <w:bookmarkStart w:id="49" w:name="_Toc535645842"/>
      <w:bookmarkStart w:id="50" w:name="_Toc119986653"/>
      <w:bookmarkStart w:id="51" w:name="_Toc318285054"/>
      <w:bookmarkStart w:id="52" w:name="_Toc309917004"/>
      <w:r>
        <w:rPr>
          <w:rStyle w:val="CharSectno"/>
        </w:rPr>
        <w:t>6</w:t>
      </w:r>
      <w:r>
        <w:rPr>
          <w:snapToGrid w:val="0"/>
        </w:rPr>
        <w:t>.</w:t>
      </w:r>
      <w:r>
        <w:rPr>
          <w:snapToGrid w:val="0"/>
        </w:rPr>
        <w:tab/>
      </w:r>
      <w:bookmarkEnd w:id="47"/>
      <w:bookmarkEnd w:id="48"/>
      <w:bookmarkEnd w:id="49"/>
      <w:bookmarkEnd w:id="50"/>
      <w:r>
        <w:rPr>
          <w:snapToGrid w:val="0"/>
        </w:rPr>
        <w:t>Terms used in this Act</w:t>
      </w:r>
      <w:bookmarkEnd w:id="51"/>
      <w:bookmarkEnd w:id="52"/>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trustee company under the </w:t>
      </w:r>
      <w:r>
        <w:rPr>
          <w:i/>
          <w:iCs/>
        </w:rPr>
        <w:t>Trustee Companies Act 1987</w:t>
      </w:r>
      <w:r>
        <w:t>;</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No. 39 of 2011 s. 18.] </w:t>
      </w:r>
    </w:p>
    <w:p>
      <w:pPr>
        <w:pStyle w:val="Heading2"/>
      </w:pPr>
      <w:bookmarkStart w:id="53" w:name="_Toc90875802"/>
      <w:bookmarkStart w:id="54" w:name="_Toc90875933"/>
      <w:bookmarkStart w:id="55" w:name="_Toc104783887"/>
      <w:bookmarkStart w:id="56" w:name="_Toc119986654"/>
      <w:bookmarkStart w:id="57" w:name="_Toc151958792"/>
      <w:bookmarkStart w:id="58" w:name="_Toc152059695"/>
      <w:bookmarkStart w:id="59" w:name="_Toc152125062"/>
      <w:bookmarkStart w:id="60" w:name="_Toc157242864"/>
      <w:bookmarkStart w:id="61" w:name="_Toc157302541"/>
      <w:bookmarkStart w:id="62" w:name="_Toc158433035"/>
      <w:bookmarkStart w:id="63" w:name="_Toc268260210"/>
      <w:bookmarkStart w:id="64" w:name="_Toc268607638"/>
      <w:bookmarkStart w:id="65" w:name="_Toc272331429"/>
      <w:bookmarkStart w:id="66" w:name="_Toc305594720"/>
      <w:bookmarkStart w:id="67" w:name="_Toc305594898"/>
      <w:bookmarkStart w:id="68" w:name="_Toc305748973"/>
      <w:bookmarkStart w:id="69" w:name="_Toc305769107"/>
      <w:bookmarkStart w:id="70" w:name="_Toc307393938"/>
      <w:bookmarkStart w:id="71" w:name="_Toc309913615"/>
      <w:bookmarkStart w:id="72" w:name="_Toc309917005"/>
      <w:bookmarkStart w:id="73" w:name="_Toc318279394"/>
      <w:bookmarkStart w:id="74" w:name="_Toc318285055"/>
      <w:r>
        <w:rPr>
          <w:rStyle w:val="CharPartNo"/>
        </w:rPr>
        <w:t>Part II</w:t>
      </w:r>
      <w:r>
        <w:rPr>
          <w:rStyle w:val="CharDivNo"/>
        </w:rPr>
        <w:t> </w:t>
      </w:r>
      <w:r>
        <w:t>—</w:t>
      </w:r>
      <w:r>
        <w:rPr>
          <w:rStyle w:val="CharDivText"/>
        </w:rPr>
        <w:t> </w:t>
      </w:r>
      <w:r>
        <w:rPr>
          <w:rStyle w:val="CharPartText"/>
        </w:rPr>
        <w:t>Appointment and discharge of trustees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459179796"/>
      <w:bookmarkStart w:id="76" w:name="_Toc532703836"/>
      <w:bookmarkStart w:id="77" w:name="_Toc535645843"/>
      <w:bookmarkStart w:id="78" w:name="_Toc119986655"/>
      <w:bookmarkStart w:id="79" w:name="_Toc318285056"/>
      <w:bookmarkStart w:id="80" w:name="_Toc309917006"/>
      <w:r>
        <w:rPr>
          <w:rStyle w:val="CharSectno"/>
        </w:rPr>
        <w:t>7</w:t>
      </w:r>
      <w:r>
        <w:rPr>
          <w:snapToGrid w:val="0"/>
        </w:rPr>
        <w:t>.</w:t>
      </w:r>
      <w:r>
        <w:rPr>
          <w:snapToGrid w:val="0"/>
        </w:rPr>
        <w:tab/>
        <w:t>New trustees</w:t>
      </w:r>
      <w:bookmarkEnd w:id="75"/>
      <w:bookmarkEnd w:id="76"/>
      <w:r>
        <w:rPr>
          <w:snapToGrid w:val="0"/>
        </w:rPr>
        <w:t>, appointment of</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81" w:name="_Toc459179797"/>
      <w:bookmarkStart w:id="82" w:name="_Toc532703837"/>
      <w:bookmarkStart w:id="83" w:name="_Toc535645844"/>
      <w:bookmarkStart w:id="84" w:name="_Toc119986656"/>
      <w:bookmarkStart w:id="85" w:name="_Toc318285057"/>
      <w:bookmarkStart w:id="86" w:name="_Toc309917007"/>
      <w:r>
        <w:rPr>
          <w:rStyle w:val="CharSectno"/>
        </w:rPr>
        <w:t>8</w:t>
      </w:r>
      <w:r>
        <w:rPr>
          <w:snapToGrid w:val="0"/>
        </w:rPr>
        <w:t>.</w:t>
      </w:r>
      <w:r>
        <w:rPr>
          <w:snapToGrid w:val="0"/>
        </w:rPr>
        <w:tab/>
      </w:r>
      <w:bookmarkEnd w:id="81"/>
      <w:bookmarkEnd w:id="82"/>
      <w:r>
        <w:rPr>
          <w:snapToGrid w:val="0"/>
        </w:rPr>
        <w:t>New trustee, protection for people dealing with in good faith</w:t>
      </w:r>
      <w:bookmarkEnd w:id="83"/>
      <w:bookmarkEnd w:id="84"/>
      <w:bookmarkEnd w:id="85"/>
      <w:bookmarkEnd w:id="86"/>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87" w:name="_Toc459179798"/>
      <w:bookmarkStart w:id="88" w:name="_Toc532703838"/>
      <w:bookmarkStart w:id="89" w:name="_Toc535645845"/>
      <w:bookmarkStart w:id="90" w:name="_Toc119986657"/>
      <w:bookmarkStart w:id="91" w:name="_Toc318285058"/>
      <w:bookmarkStart w:id="92" w:name="_Toc309917008"/>
      <w:r>
        <w:rPr>
          <w:rStyle w:val="CharSectno"/>
        </w:rPr>
        <w:t>9</w:t>
      </w:r>
      <w:r>
        <w:rPr>
          <w:snapToGrid w:val="0"/>
        </w:rPr>
        <w:t>.</w:t>
      </w:r>
      <w:r>
        <w:rPr>
          <w:snapToGrid w:val="0"/>
        </w:rPr>
        <w:tab/>
      </w:r>
      <w:bookmarkEnd w:id="87"/>
      <w:bookmarkEnd w:id="88"/>
      <w:r>
        <w:rPr>
          <w:snapToGrid w:val="0"/>
        </w:rPr>
        <w:t>Trustee may retire without replacement in some cases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93" w:name="_Toc459179799"/>
      <w:bookmarkStart w:id="94" w:name="_Toc532703839"/>
      <w:bookmarkStart w:id="95" w:name="_Toc535645846"/>
      <w:bookmarkStart w:id="96" w:name="_Toc119986658"/>
      <w:bookmarkStart w:id="97" w:name="_Toc318285059"/>
      <w:bookmarkStart w:id="98" w:name="_Toc309917009"/>
      <w:r>
        <w:rPr>
          <w:rStyle w:val="CharSectno"/>
        </w:rPr>
        <w:t>10</w:t>
      </w:r>
      <w:r>
        <w:rPr>
          <w:snapToGrid w:val="0"/>
        </w:rPr>
        <w:t>.</w:t>
      </w:r>
      <w:r>
        <w:rPr>
          <w:snapToGrid w:val="0"/>
        </w:rPr>
        <w:tab/>
      </w:r>
      <w:bookmarkEnd w:id="93"/>
      <w:bookmarkEnd w:id="94"/>
      <w:r>
        <w:rPr>
          <w:snapToGrid w:val="0"/>
        </w:rPr>
        <w:t>Trust property, vesting of in new or continuing trustees</w:t>
      </w:r>
      <w:bookmarkEnd w:id="95"/>
      <w:bookmarkEnd w:id="96"/>
      <w:bookmarkEnd w:id="97"/>
      <w:bookmarkEnd w:id="98"/>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99" w:name="_Toc459179800"/>
      <w:bookmarkStart w:id="100" w:name="_Toc532703840"/>
      <w:bookmarkStart w:id="101" w:name="_Toc535645847"/>
      <w:bookmarkStart w:id="102" w:name="_Toc119986659"/>
      <w:bookmarkStart w:id="103" w:name="_Toc318285060"/>
      <w:bookmarkStart w:id="104" w:name="_Toc309917010"/>
      <w:r>
        <w:rPr>
          <w:rStyle w:val="CharSectno"/>
        </w:rPr>
        <w:t>11</w:t>
      </w:r>
      <w:r>
        <w:rPr>
          <w:snapToGrid w:val="0"/>
        </w:rPr>
        <w:t>.</w:t>
      </w:r>
      <w:r>
        <w:rPr>
          <w:snapToGrid w:val="0"/>
        </w:rPr>
        <w:tab/>
        <w:t xml:space="preserve">Corporation </w:t>
      </w:r>
      <w:bookmarkEnd w:id="99"/>
      <w:bookmarkEnd w:id="100"/>
      <w:r>
        <w:rPr>
          <w:snapToGrid w:val="0"/>
        </w:rPr>
        <w:t>may act as trustee in some cases</w:t>
      </w:r>
      <w:bookmarkEnd w:id="101"/>
      <w:bookmarkEnd w:id="102"/>
      <w:bookmarkEnd w:id="103"/>
      <w:bookmarkEnd w:id="104"/>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105" w:name="_Toc459179801"/>
      <w:bookmarkStart w:id="106" w:name="_Toc532703841"/>
      <w:bookmarkStart w:id="107" w:name="_Toc535645848"/>
      <w:bookmarkStart w:id="108" w:name="_Toc119986660"/>
      <w:bookmarkStart w:id="109" w:name="_Toc318285061"/>
      <w:bookmarkStart w:id="110" w:name="_Toc309917011"/>
      <w:r>
        <w:rPr>
          <w:rStyle w:val="CharSectno"/>
        </w:rPr>
        <w:t>12</w:t>
      </w:r>
      <w:r>
        <w:rPr>
          <w:snapToGrid w:val="0"/>
        </w:rPr>
        <w:t>.</w:t>
      </w:r>
      <w:r>
        <w:rPr>
          <w:snapToGrid w:val="0"/>
        </w:rPr>
        <w:tab/>
        <w:t>Renouncing probate</w:t>
      </w:r>
      <w:bookmarkEnd w:id="105"/>
      <w:bookmarkEnd w:id="106"/>
      <w:r>
        <w:rPr>
          <w:snapToGrid w:val="0"/>
        </w:rPr>
        <w:t xml:space="preserve"> etc., effect of</w:t>
      </w:r>
      <w:bookmarkEnd w:id="107"/>
      <w:bookmarkEnd w:id="108"/>
      <w:bookmarkEnd w:id="109"/>
      <w:bookmarkEnd w:id="110"/>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11" w:name="_Toc459179802"/>
      <w:bookmarkStart w:id="112" w:name="_Toc532703842"/>
      <w:bookmarkStart w:id="113" w:name="_Toc535645849"/>
      <w:bookmarkStart w:id="114" w:name="_Toc119986661"/>
      <w:bookmarkStart w:id="115" w:name="_Toc318285062"/>
      <w:bookmarkStart w:id="116" w:name="_Toc309917012"/>
      <w:r>
        <w:rPr>
          <w:rStyle w:val="CharSectno"/>
        </w:rPr>
        <w:t>13</w:t>
      </w:r>
      <w:r>
        <w:rPr>
          <w:snapToGrid w:val="0"/>
        </w:rPr>
        <w:t>.</w:t>
      </w:r>
      <w:r>
        <w:rPr>
          <w:snapToGrid w:val="0"/>
        </w:rPr>
        <w:tab/>
        <w:t xml:space="preserve">Trustee corporation obtaining </w:t>
      </w:r>
      <w:bookmarkEnd w:id="111"/>
      <w:bookmarkEnd w:id="112"/>
      <w:r>
        <w:rPr>
          <w:snapToGrid w:val="0"/>
        </w:rPr>
        <w:t>probate etc., effect of</w:t>
      </w:r>
      <w:bookmarkEnd w:id="113"/>
      <w:bookmarkEnd w:id="114"/>
      <w:bookmarkEnd w:id="115"/>
      <w:bookmarkEnd w:id="116"/>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17" w:name="_Toc459179803"/>
      <w:bookmarkStart w:id="118" w:name="_Toc532703843"/>
      <w:bookmarkStart w:id="119" w:name="_Toc535645850"/>
      <w:bookmarkStart w:id="120" w:name="_Toc119986662"/>
      <w:bookmarkStart w:id="121" w:name="_Toc318285063"/>
      <w:bookmarkStart w:id="122" w:name="_Toc309917013"/>
      <w:r>
        <w:rPr>
          <w:rStyle w:val="CharSectno"/>
        </w:rPr>
        <w:t>14</w:t>
      </w:r>
      <w:r>
        <w:rPr>
          <w:snapToGrid w:val="0"/>
        </w:rPr>
        <w:t>.</w:t>
      </w:r>
      <w:r>
        <w:rPr>
          <w:snapToGrid w:val="0"/>
        </w:rPr>
        <w:tab/>
        <w:t>Advisory trustees, appointment and functions of</w:t>
      </w:r>
      <w:bookmarkEnd w:id="117"/>
      <w:bookmarkEnd w:id="118"/>
      <w:bookmarkEnd w:id="119"/>
      <w:bookmarkEnd w:id="120"/>
      <w:bookmarkEnd w:id="121"/>
      <w:bookmarkEnd w:id="122"/>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23" w:name="_Toc459179804"/>
      <w:bookmarkStart w:id="124" w:name="_Toc532703844"/>
      <w:bookmarkStart w:id="125" w:name="_Toc535645851"/>
      <w:bookmarkStart w:id="126" w:name="_Toc119986663"/>
      <w:bookmarkStart w:id="127" w:name="_Toc318285064"/>
      <w:bookmarkStart w:id="128" w:name="_Toc309917014"/>
      <w:r>
        <w:rPr>
          <w:rStyle w:val="CharSectno"/>
        </w:rPr>
        <w:t>15</w:t>
      </w:r>
      <w:r>
        <w:rPr>
          <w:snapToGrid w:val="0"/>
        </w:rPr>
        <w:t>.</w:t>
      </w:r>
      <w:r>
        <w:rPr>
          <w:snapToGrid w:val="0"/>
        </w:rPr>
        <w:tab/>
        <w:t>Custodian trustees</w:t>
      </w:r>
      <w:bookmarkEnd w:id="123"/>
      <w:bookmarkEnd w:id="124"/>
      <w:r>
        <w:rPr>
          <w:snapToGrid w:val="0"/>
        </w:rPr>
        <w:t>, appointment and functions of</w:t>
      </w:r>
      <w:bookmarkEnd w:id="125"/>
      <w:bookmarkEnd w:id="126"/>
      <w:bookmarkEnd w:id="127"/>
      <w:bookmarkEnd w:id="128"/>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29" w:name="_Toc90875812"/>
      <w:bookmarkStart w:id="130" w:name="_Toc90875943"/>
      <w:bookmarkStart w:id="131" w:name="_Toc104783897"/>
      <w:bookmarkStart w:id="132" w:name="_Toc119986664"/>
      <w:bookmarkStart w:id="133" w:name="_Toc151958802"/>
      <w:bookmarkStart w:id="134" w:name="_Toc152059705"/>
      <w:bookmarkStart w:id="135" w:name="_Toc152125072"/>
      <w:bookmarkStart w:id="136" w:name="_Toc157242874"/>
      <w:bookmarkStart w:id="137" w:name="_Toc157302551"/>
      <w:bookmarkStart w:id="138" w:name="_Toc158433045"/>
      <w:bookmarkStart w:id="139" w:name="_Toc268260220"/>
      <w:bookmarkStart w:id="140" w:name="_Toc268607648"/>
      <w:bookmarkStart w:id="141" w:name="_Toc272331439"/>
      <w:bookmarkStart w:id="142" w:name="_Toc305594730"/>
      <w:bookmarkStart w:id="143" w:name="_Toc305594908"/>
      <w:bookmarkStart w:id="144" w:name="_Toc305748983"/>
      <w:bookmarkStart w:id="145" w:name="_Toc305769117"/>
      <w:bookmarkStart w:id="146" w:name="_Toc307393948"/>
      <w:bookmarkStart w:id="147" w:name="_Toc309913625"/>
      <w:bookmarkStart w:id="148" w:name="_Toc309917015"/>
      <w:bookmarkStart w:id="149" w:name="_Toc318279404"/>
      <w:bookmarkStart w:id="150" w:name="_Toc318285065"/>
      <w:r>
        <w:rPr>
          <w:rStyle w:val="CharPartNo"/>
        </w:rPr>
        <w:t>Part III</w:t>
      </w:r>
      <w:r>
        <w:rPr>
          <w:rStyle w:val="CharDivNo"/>
        </w:rPr>
        <w:t> </w:t>
      </w:r>
      <w:r>
        <w:t>—</w:t>
      </w:r>
      <w:r>
        <w:rPr>
          <w:rStyle w:val="CharDivText"/>
        </w:rPr>
        <w:t> </w:t>
      </w:r>
      <w:r>
        <w:rPr>
          <w:rStyle w:val="CharPartText"/>
        </w:rPr>
        <w:t>Investments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51" w:name="_Toc459179805"/>
      <w:bookmarkStart w:id="152" w:name="_Toc532703845"/>
      <w:bookmarkStart w:id="153" w:name="_Toc535645852"/>
      <w:bookmarkStart w:id="154" w:name="_Toc119986665"/>
      <w:bookmarkStart w:id="155" w:name="_Toc318285066"/>
      <w:bookmarkStart w:id="156" w:name="_Toc309917016"/>
      <w:r>
        <w:rPr>
          <w:rStyle w:val="CharSectno"/>
        </w:rPr>
        <w:t>16</w:t>
      </w:r>
      <w:r>
        <w:rPr>
          <w:snapToGrid w:val="0"/>
        </w:rPr>
        <w:t>.</w:t>
      </w:r>
      <w:r>
        <w:rPr>
          <w:snapToGrid w:val="0"/>
        </w:rPr>
        <w:tab/>
        <w:t>Application of Part</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57" w:name="_Toc459179806"/>
      <w:bookmarkStart w:id="158" w:name="_Toc532703846"/>
      <w:bookmarkStart w:id="159" w:name="_Toc535645853"/>
      <w:bookmarkStart w:id="160" w:name="_Toc119986666"/>
      <w:bookmarkStart w:id="161" w:name="_Toc318285067"/>
      <w:bookmarkStart w:id="162" w:name="_Toc309917017"/>
      <w:r>
        <w:rPr>
          <w:rStyle w:val="CharSectno"/>
        </w:rPr>
        <w:t>17</w:t>
      </w:r>
      <w:r>
        <w:rPr>
          <w:snapToGrid w:val="0"/>
        </w:rPr>
        <w:t>.</w:t>
      </w:r>
      <w:r>
        <w:rPr>
          <w:snapToGrid w:val="0"/>
        </w:rPr>
        <w:tab/>
        <w:t>Trust funds</w:t>
      </w:r>
      <w:bookmarkEnd w:id="157"/>
      <w:bookmarkEnd w:id="158"/>
      <w:r>
        <w:rPr>
          <w:snapToGrid w:val="0"/>
        </w:rPr>
        <w:t>, investment of</w:t>
      </w:r>
      <w:bookmarkEnd w:id="159"/>
      <w:bookmarkEnd w:id="160"/>
      <w:bookmarkEnd w:id="161"/>
      <w:bookmarkEnd w:id="162"/>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63" w:name="_Toc459179807"/>
      <w:bookmarkStart w:id="164" w:name="_Toc532703847"/>
      <w:bookmarkStart w:id="165" w:name="_Toc535645854"/>
      <w:bookmarkStart w:id="166" w:name="_Toc119986667"/>
      <w:bookmarkStart w:id="167" w:name="_Toc318285068"/>
      <w:bookmarkStart w:id="168" w:name="_Toc309917018"/>
      <w:r>
        <w:rPr>
          <w:rStyle w:val="CharSectno"/>
        </w:rPr>
        <w:t>18</w:t>
      </w:r>
      <w:r>
        <w:rPr>
          <w:snapToGrid w:val="0"/>
        </w:rPr>
        <w:t>.</w:t>
      </w:r>
      <w:r>
        <w:rPr>
          <w:snapToGrid w:val="0"/>
        </w:rPr>
        <w:tab/>
      </w:r>
      <w:bookmarkEnd w:id="163"/>
      <w:bookmarkEnd w:id="164"/>
      <w:r>
        <w:rPr>
          <w:snapToGrid w:val="0"/>
        </w:rPr>
        <w:t>Investment power of trustees, exercise of</w:t>
      </w:r>
      <w:bookmarkEnd w:id="165"/>
      <w:bookmarkEnd w:id="166"/>
      <w:bookmarkEnd w:id="167"/>
      <w:bookmarkEnd w:id="168"/>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69" w:name="_Toc459179808"/>
      <w:bookmarkStart w:id="170" w:name="_Toc532703848"/>
      <w:bookmarkStart w:id="171" w:name="_Toc535645855"/>
      <w:bookmarkStart w:id="172" w:name="_Toc119986668"/>
      <w:bookmarkStart w:id="173" w:name="_Toc318285069"/>
      <w:bookmarkStart w:id="174" w:name="_Toc309917019"/>
      <w:r>
        <w:rPr>
          <w:rStyle w:val="CharSectno"/>
        </w:rPr>
        <w:t>19</w:t>
      </w:r>
      <w:r>
        <w:rPr>
          <w:snapToGrid w:val="0"/>
        </w:rPr>
        <w:t>.</w:t>
      </w:r>
      <w:r>
        <w:rPr>
          <w:snapToGrid w:val="0"/>
        </w:rPr>
        <w:tab/>
      </w:r>
      <w:bookmarkEnd w:id="169"/>
      <w:bookmarkEnd w:id="170"/>
      <w:r>
        <w:rPr>
          <w:snapToGrid w:val="0"/>
        </w:rPr>
        <w:t>Investment power of trustees, rules of law and equity apply</w:t>
      </w:r>
      <w:bookmarkEnd w:id="171"/>
      <w:bookmarkEnd w:id="172"/>
      <w:bookmarkEnd w:id="173"/>
      <w:bookmarkEnd w:id="174"/>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75" w:name="_Toc459179809"/>
      <w:bookmarkStart w:id="176" w:name="_Toc532703849"/>
      <w:bookmarkStart w:id="177" w:name="_Toc535645856"/>
      <w:bookmarkStart w:id="178" w:name="_Toc119986669"/>
      <w:bookmarkStart w:id="179" w:name="_Toc318285070"/>
      <w:bookmarkStart w:id="180" w:name="_Toc309917020"/>
      <w:r>
        <w:rPr>
          <w:rStyle w:val="CharSectno"/>
        </w:rPr>
        <w:t>20</w:t>
      </w:r>
      <w:r>
        <w:rPr>
          <w:snapToGrid w:val="0"/>
        </w:rPr>
        <w:t>.</w:t>
      </w:r>
      <w:r>
        <w:rPr>
          <w:snapToGrid w:val="0"/>
        </w:rPr>
        <w:tab/>
      </w:r>
      <w:bookmarkEnd w:id="175"/>
      <w:bookmarkEnd w:id="176"/>
      <w:r>
        <w:rPr>
          <w:snapToGrid w:val="0"/>
        </w:rPr>
        <w:t>Investment by trustee, matters to be considered</w:t>
      </w:r>
      <w:bookmarkEnd w:id="177"/>
      <w:bookmarkEnd w:id="178"/>
      <w:bookmarkEnd w:id="179"/>
      <w:bookmarkEnd w:id="180"/>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81" w:name="_Toc459179810"/>
      <w:bookmarkStart w:id="182" w:name="_Toc532703850"/>
      <w:bookmarkStart w:id="183" w:name="_Toc535645857"/>
      <w:bookmarkStart w:id="184" w:name="_Toc119986670"/>
      <w:bookmarkStart w:id="185" w:name="_Toc318285071"/>
      <w:bookmarkStart w:id="186" w:name="_Toc309917021"/>
      <w:r>
        <w:rPr>
          <w:rStyle w:val="CharSectno"/>
        </w:rPr>
        <w:t>21</w:t>
      </w:r>
      <w:r>
        <w:rPr>
          <w:snapToGrid w:val="0"/>
        </w:rPr>
        <w:t>.</w:t>
      </w:r>
      <w:r>
        <w:rPr>
          <w:snapToGrid w:val="0"/>
        </w:rPr>
        <w:tab/>
      </w:r>
      <w:bookmarkEnd w:id="181"/>
      <w:bookmarkEnd w:id="182"/>
      <w:r>
        <w:rPr>
          <w:snapToGrid w:val="0"/>
        </w:rPr>
        <w:t>Company shares etc. held in trust, trustees’ powers as to</w:t>
      </w:r>
      <w:bookmarkEnd w:id="183"/>
      <w:bookmarkEnd w:id="184"/>
      <w:bookmarkEnd w:id="185"/>
      <w:bookmarkEnd w:id="186"/>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87" w:name="_Toc459179811"/>
      <w:bookmarkStart w:id="188" w:name="_Toc532703851"/>
      <w:bookmarkStart w:id="189" w:name="_Toc535645858"/>
      <w:bookmarkStart w:id="190" w:name="_Toc119986671"/>
      <w:bookmarkStart w:id="191" w:name="_Toc318285072"/>
      <w:bookmarkStart w:id="192" w:name="_Toc309917022"/>
      <w:r>
        <w:rPr>
          <w:rStyle w:val="CharSectno"/>
        </w:rPr>
        <w:t>22</w:t>
      </w:r>
      <w:r>
        <w:rPr>
          <w:snapToGrid w:val="0"/>
        </w:rPr>
        <w:t>.</w:t>
      </w:r>
      <w:r>
        <w:rPr>
          <w:snapToGrid w:val="0"/>
        </w:rPr>
        <w:tab/>
      </w:r>
      <w:bookmarkEnd w:id="187"/>
      <w:bookmarkEnd w:id="188"/>
      <w:r>
        <w:rPr>
          <w:snapToGrid w:val="0"/>
        </w:rPr>
        <w:t>Choses in action under RITS system, presumptions as to</w:t>
      </w:r>
      <w:bookmarkEnd w:id="189"/>
      <w:bookmarkEnd w:id="190"/>
      <w:bookmarkEnd w:id="191"/>
      <w:bookmarkEnd w:id="192"/>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rPr>
          <w:snapToGrid w:val="0"/>
        </w:rPr>
      </w:pPr>
      <w:bookmarkStart w:id="193" w:name="_Toc459179812"/>
      <w:bookmarkStart w:id="194" w:name="_Toc532703852"/>
      <w:bookmarkStart w:id="195" w:name="_Toc535645859"/>
      <w:bookmarkStart w:id="196" w:name="_Toc119986672"/>
      <w:bookmarkStart w:id="197" w:name="_Toc318285073"/>
      <w:bookmarkStart w:id="198" w:name="_Toc309917023"/>
      <w:r>
        <w:rPr>
          <w:rStyle w:val="CharSectno"/>
        </w:rPr>
        <w:t>23</w:t>
      </w:r>
      <w:r>
        <w:rPr>
          <w:snapToGrid w:val="0"/>
        </w:rPr>
        <w:t>.</w:t>
      </w:r>
      <w:r>
        <w:rPr>
          <w:snapToGrid w:val="0"/>
        </w:rPr>
        <w:tab/>
      </w:r>
      <w:bookmarkEnd w:id="193"/>
      <w:bookmarkEnd w:id="194"/>
      <w:r>
        <w:rPr>
          <w:snapToGrid w:val="0"/>
        </w:rPr>
        <w:t>Calls on shares, trustees’ powers as to</w:t>
      </w:r>
      <w:bookmarkEnd w:id="195"/>
      <w:bookmarkEnd w:id="196"/>
      <w:bookmarkEnd w:id="197"/>
      <w:bookmarkEnd w:id="198"/>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99" w:name="_Toc459179813"/>
      <w:bookmarkStart w:id="200" w:name="_Toc532703853"/>
      <w:bookmarkStart w:id="201" w:name="_Toc535645860"/>
      <w:bookmarkStart w:id="202" w:name="_Toc119986673"/>
      <w:bookmarkStart w:id="203" w:name="_Toc318285074"/>
      <w:bookmarkStart w:id="204" w:name="_Toc309917024"/>
      <w:r>
        <w:rPr>
          <w:rStyle w:val="CharSectno"/>
        </w:rPr>
        <w:t>24</w:t>
      </w:r>
      <w:r>
        <w:rPr>
          <w:snapToGrid w:val="0"/>
        </w:rPr>
        <w:t>.</w:t>
      </w:r>
      <w:r>
        <w:rPr>
          <w:snapToGrid w:val="0"/>
        </w:rPr>
        <w:tab/>
        <w:t>Residence for beneficiary</w:t>
      </w:r>
      <w:bookmarkEnd w:id="199"/>
      <w:bookmarkEnd w:id="200"/>
      <w:r>
        <w:rPr>
          <w:snapToGrid w:val="0"/>
        </w:rPr>
        <w:t>, power to invest in etc.</w:t>
      </w:r>
      <w:bookmarkEnd w:id="201"/>
      <w:bookmarkEnd w:id="202"/>
      <w:bookmarkEnd w:id="203"/>
      <w:bookmarkEnd w:id="204"/>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205" w:name="_Toc459179814"/>
      <w:bookmarkStart w:id="206" w:name="_Toc532703854"/>
      <w:bookmarkStart w:id="207" w:name="_Toc535645861"/>
      <w:bookmarkStart w:id="208" w:name="_Toc119986674"/>
      <w:bookmarkStart w:id="209" w:name="_Toc318285075"/>
      <w:bookmarkStart w:id="210" w:name="_Toc309917025"/>
      <w:r>
        <w:rPr>
          <w:rStyle w:val="CharSectno"/>
        </w:rPr>
        <w:t>25</w:t>
      </w:r>
      <w:r>
        <w:rPr>
          <w:snapToGrid w:val="0"/>
        </w:rPr>
        <w:t>.</w:t>
      </w:r>
      <w:r>
        <w:rPr>
          <w:snapToGrid w:val="0"/>
        </w:rPr>
        <w:tab/>
      </w:r>
      <w:bookmarkEnd w:id="205"/>
      <w:bookmarkEnd w:id="206"/>
      <w:r>
        <w:rPr>
          <w:snapToGrid w:val="0"/>
        </w:rPr>
        <w:t>Retained authorised investments, no liability for</w:t>
      </w:r>
      <w:bookmarkEnd w:id="207"/>
      <w:bookmarkEnd w:id="208"/>
      <w:bookmarkEnd w:id="209"/>
      <w:bookmarkEnd w:id="210"/>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211" w:name="_Toc459179815"/>
      <w:bookmarkStart w:id="212" w:name="_Toc532703855"/>
      <w:bookmarkStart w:id="213" w:name="_Toc535645862"/>
      <w:bookmarkStart w:id="214" w:name="_Toc119986675"/>
      <w:bookmarkStart w:id="215" w:name="_Toc318285076"/>
      <w:bookmarkStart w:id="216" w:name="_Toc309917026"/>
      <w:r>
        <w:rPr>
          <w:rStyle w:val="CharSectno"/>
        </w:rPr>
        <w:t>26</w:t>
      </w:r>
      <w:r>
        <w:rPr>
          <w:snapToGrid w:val="0"/>
        </w:rPr>
        <w:t>.</w:t>
      </w:r>
      <w:r>
        <w:rPr>
          <w:snapToGrid w:val="0"/>
        </w:rPr>
        <w:tab/>
      </w:r>
      <w:bookmarkEnd w:id="211"/>
      <w:bookmarkEnd w:id="212"/>
      <w:r>
        <w:rPr>
          <w:snapToGrid w:val="0"/>
        </w:rPr>
        <w:t>Loans secured against property, trustees’ liability for</w:t>
      </w:r>
      <w:bookmarkEnd w:id="213"/>
      <w:bookmarkEnd w:id="214"/>
      <w:bookmarkEnd w:id="215"/>
      <w:bookmarkEnd w:id="216"/>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217" w:name="_Toc459179816"/>
      <w:bookmarkStart w:id="218" w:name="_Toc532703856"/>
      <w:bookmarkStart w:id="219" w:name="_Toc535645863"/>
      <w:bookmarkStart w:id="220" w:name="_Toc119986676"/>
      <w:bookmarkStart w:id="221" w:name="_Toc318285077"/>
      <w:bookmarkStart w:id="222" w:name="_Toc309917027"/>
      <w:r>
        <w:rPr>
          <w:rStyle w:val="CharSectno"/>
        </w:rPr>
        <w:t>26A</w:t>
      </w:r>
      <w:r>
        <w:rPr>
          <w:snapToGrid w:val="0"/>
        </w:rPr>
        <w:t>.</w:t>
      </w:r>
      <w:r>
        <w:rPr>
          <w:snapToGrid w:val="0"/>
        </w:rPr>
        <w:tab/>
      </w:r>
      <w:bookmarkEnd w:id="217"/>
      <w:bookmarkEnd w:id="218"/>
      <w:r>
        <w:rPr>
          <w:snapToGrid w:val="0"/>
        </w:rPr>
        <w:t>Improper loans, trustees’ limited liability for</w:t>
      </w:r>
      <w:bookmarkEnd w:id="219"/>
      <w:bookmarkEnd w:id="220"/>
      <w:bookmarkEnd w:id="221"/>
      <w:bookmarkEnd w:id="222"/>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223" w:name="_Toc459179817"/>
      <w:bookmarkStart w:id="224" w:name="_Toc532703857"/>
      <w:bookmarkStart w:id="225" w:name="_Toc535645864"/>
      <w:bookmarkStart w:id="226" w:name="_Toc119986677"/>
      <w:bookmarkStart w:id="227" w:name="_Toc318285078"/>
      <w:bookmarkStart w:id="228" w:name="_Toc309917028"/>
      <w:r>
        <w:rPr>
          <w:rStyle w:val="CharSectno"/>
        </w:rPr>
        <w:t>26B</w:t>
      </w:r>
      <w:r>
        <w:rPr>
          <w:snapToGrid w:val="0"/>
        </w:rPr>
        <w:t>.</w:t>
      </w:r>
      <w:r>
        <w:rPr>
          <w:snapToGrid w:val="0"/>
        </w:rPr>
        <w:tab/>
      </w:r>
      <w:bookmarkEnd w:id="223"/>
      <w:bookmarkEnd w:id="224"/>
      <w:r>
        <w:rPr>
          <w:snapToGrid w:val="0"/>
        </w:rPr>
        <w:t>Breach of trust as to investments, factors to be considered by Court</w:t>
      </w:r>
      <w:bookmarkEnd w:id="225"/>
      <w:bookmarkEnd w:id="226"/>
      <w:bookmarkEnd w:id="227"/>
      <w:bookmarkEnd w:id="228"/>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229" w:name="_Toc459179818"/>
      <w:bookmarkStart w:id="230" w:name="_Toc532703858"/>
      <w:bookmarkStart w:id="231" w:name="_Toc535645865"/>
      <w:bookmarkStart w:id="232" w:name="_Toc119986678"/>
      <w:bookmarkStart w:id="233" w:name="_Toc318285079"/>
      <w:bookmarkStart w:id="234" w:name="_Toc309917029"/>
      <w:r>
        <w:rPr>
          <w:rStyle w:val="CharSectno"/>
        </w:rPr>
        <w:t>26C</w:t>
      </w:r>
      <w:r>
        <w:rPr>
          <w:snapToGrid w:val="0"/>
        </w:rPr>
        <w:t>.</w:t>
      </w:r>
      <w:r>
        <w:rPr>
          <w:snapToGrid w:val="0"/>
        </w:rPr>
        <w:tab/>
      </w:r>
      <w:bookmarkEnd w:id="229"/>
      <w:bookmarkEnd w:id="230"/>
      <w:r>
        <w:rPr>
          <w:snapToGrid w:val="0"/>
        </w:rPr>
        <w:t>Breach of trust as to investments, Court may set off losses against gains</w:t>
      </w:r>
      <w:bookmarkEnd w:id="231"/>
      <w:bookmarkEnd w:id="232"/>
      <w:bookmarkEnd w:id="233"/>
      <w:bookmarkEnd w:id="234"/>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35" w:name="_Toc459179819"/>
      <w:bookmarkStart w:id="236" w:name="_Toc532703859"/>
      <w:bookmarkStart w:id="237" w:name="_Toc535645866"/>
      <w:bookmarkStart w:id="238" w:name="_Toc119986679"/>
      <w:bookmarkStart w:id="239" w:name="_Toc318285080"/>
      <w:bookmarkStart w:id="240" w:name="_Toc309917030"/>
      <w:r>
        <w:rPr>
          <w:rStyle w:val="CharSectno"/>
        </w:rPr>
        <w:t>26D</w:t>
      </w:r>
      <w:r>
        <w:rPr>
          <w:snapToGrid w:val="0"/>
        </w:rPr>
        <w:t>.</w:t>
      </w:r>
      <w:r>
        <w:rPr>
          <w:snapToGrid w:val="0"/>
        </w:rPr>
        <w:tab/>
        <w:t>Housing loans, trustees’ liability for</w:t>
      </w:r>
      <w:bookmarkEnd w:id="235"/>
      <w:bookmarkEnd w:id="236"/>
      <w:bookmarkEnd w:id="237"/>
      <w:bookmarkEnd w:id="238"/>
      <w:bookmarkEnd w:id="239"/>
      <w:bookmarkEnd w:id="240"/>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41" w:name="_Toc459179820"/>
      <w:bookmarkStart w:id="242" w:name="_Toc532703860"/>
      <w:bookmarkStart w:id="243" w:name="_Toc535645867"/>
      <w:bookmarkStart w:id="244" w:name="_Toc119986680"/>
      <w:bookmarkStart w:id="245" w:name="_Toc318285081"/>
      <w:bookmarkStart w:id="246" w:name="_Toc309917031"/>
      <w:r>
        <w:rPr>
          <w:rStyle w:val="CharSectno"/>
        </w:rPr>
        <w:t>26E</w:t>
      </w:r>
      <w:r>
        <w:rPr>
          <w:snapToGrid w:val="0"/>
        </w:rPr>
        <w:t>.</w:t>
      </w:r>
      <w:r>
        <w:rPr>
          <w:snapToGrid w:val="0"/>
        </w:rPr>
        <w:tab/>
      </w:r>
      <w:bookmarkEnd w:id="241"/>
      <w:bookmarkEnd w:id="242"/>
      <w:r>
        <w:rPr>
          <w:snapToGrid w:val="0"/>
        </w:rPr>
        <w:t>Authorised trustee investments, meaning of</w:t>
      </w:r>
      <w:bookmarkEnd w:id="243"/>
      <w:bookmarkEnd w:id="244"/>
      <w:bookmarkEnd w:id="245"/>
      <w:bookmarkEnd w:id="246"/>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47" w:name="_Toc90875829"/>
      <w:bookmarkStart w:id="248" w:name="_Toc90875960"/>
      <w:bookmarkStart w:id="249" w:name="_Toc104783914"/>
      <w:bookmarkStart w:id="250" w:name="_Toc119986681"/>
      <w:bookmarkStart w:id="251" w:name="_Toc151958819"/>
      <w:bookmarkStart w:id="252" w:name="_Toc152059722"/>
      <w:bookmarkStart w:id="253" w:name="_Toc152125089"/>
      <w:bookmarkStart w:id="254" w:name="_Toc157242891"/>
      <w:bookmarkStart w:id="255" w:name="_Toc157302568"/>
      <w:bookmarkStart w:id="256" w:name="_Toc158433062"/>
      <w:bookmarkStart w:id="257" w:name="_Toc268260237"/>
      <w:bookmarkStart w:id="258" w:name="_Toc268607665"/>
      <w:bookmarkStart w:id="259" w:name="_Toc272331456"/>
      <w:bookmarkStart w:id="260" w:name="_Toc305594747"/>
      <w:bookmarkStart w:id="261" w:name="_Toc305594925"/>
      <w:bookmarkStart w:id="262" w:name="_Toc305749000"/>
      <w:bookmarkStart w:id="263" w:name="_Toc305769134"/>
      <w:bookmarkStart w:id="264" w:name="_Toc307393965"/>
      <w:bookmarkStart w:id="265" w:name="_Toc309913642"/>
      <w:bookmarkStart w:id="266" w:name="_Toc309917032"/>
      <w:bookmarkStart w:id="267" w:name="_Toc318279421"/>
      <w:bookmarkStart w:id="268" w:name="_Toc318285082"/>
      <w:r>
        <w:rPr>
          <w:rStyle w:val="CharPartNo"/>
        </w:rPr>
        <w:t>Part IV</w:t>
      </w:r>
      <w:r>
        <w:rPr>
          <w:rStyle w:val="CharDivNo"/>
        </w:rPr>
        <w:t> </w:t>
      </w:r>
      <w:r>
        <w:t>—</w:t>
      </w:r>
      <w:r>
        <w:rPr>
          <w:rStyle w:val="CharDivText"/>
        </w:rPr>
        <w:t> </w:t>
      </w:r>
      <w:r>
        <w:rPr>
          <w:rStyle w:val="CharPartText"/>
        </w:rPr>
        <w:t>General powers of trustees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459179821"/>
      <w:bookmarkStart w:id="270" w:name="_Toc532703861"/>
      <w:bookmarkStart w:id="271" w:name="_Toc535645868"/>
      <w:bookmarkStart w:id="272" w:name="_Toc119986682"/>
      <w:bookmarkStart w:id="273" w:name="_Toc318285083"/>
      <w:bookmarkStart w:id="274" w:name="_Toc309917033"/>
      <w:r>
        <w:rPr>
          <w:rStyle w:val="CharSectno"/>
        </w:rPr>
        <w:t>27</w:t>
      </w:r>
      <w:r>
        <w:rPr>
          <w:snapToGrid w:val="0"/>
        </w:rPr>
        <w:t>.</w:t>
      </w:r>
      <w:r>
        <w:rPr>
          <w:snapToGrid w:val="0"/>
        </w:rPr>
        <w:tab/>
      </w:r>
      <w:bookmarkEnd w:id="269"/>
      <w:bookmarkEnd w:id="270"/>
      <w:r>
        <w:rPr>
          <w:snapToGrid w:val="0"/>
        </w:rPr>
        <w:t>Property, powers to sell, lease, exchange, etc.</w:t>
      </w:r>
      <w:bookmarkEnd w:id="271"/>
      <w:bookmarkEnd w:id="272"/>
      <w:bookmarkEnd w:id="273"/>
      <w:bookmarkEnd w:id="274"/>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75" w:name="_Toc459179822"/>
      <w:bookmarkStart w:id="276" w:name="_Toc532703862"/>
      <w:bookmarkStart w:id="277" w:name="_Toc535645869"/>
      <w:bookmarkStart w:id="278" w:name="_Toc119986683"/>
      <w:bookmarkStart w:id="279" w:name="_Toc318285084"/>
      <w:bookmarkStart w:id="280" w:name="_Toc309917034"/>
      <w:r>
        <w:rPr>
          <w:rStyle w:val="CharSectno"/>
        </w:rPr>
        <w:t>28</w:t>
      </w:r>
      <w:r>
        <w:rPr>
          <w:snapToGrid w:val="0"/>
        </w:rPr>
        <w:t>.</w:t>
      </w:r>
      <w:r>
        <w:rPr>
          <w:snapToGrid w:val="0"/>
        </w:rPr>
        <w:tab/>
        <w:t>Trust or power to sell</w:t>
      </w:r>
      <w:bookmarkEnd w:id="275"/>
      <w:bookmarkEnd w:id="276"/>
      <w:r>
        <w:rPr>
          <w:snapToGrid w:val="0"/>
        </w:rPr>
        <w:t xml:space="preserve"> property, duration of</w:t>
      </w:r>
      <w:bookmarkEnd w:id="277"/>
      <w:bookmarkEnd w:id="278"/>
      <w:bookmarkEnd w:id="279"/>
      <w:bookmarkEnd w:id="280"/>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81" w:name="_Toc459179823"/>
      <w:bookmarkStart w:id="282" w:name="_Toc532703863"/>
      <w:bookmarkStart w:id="283" w:name="_Toc535645870"/>
      <w:bookmarkStart w:id="284" w:name="_Toc119986684"/>
      <w:bookmarkStart w:id="285" w:name="_Toc318285085"/>
      <w:bookmarkStart w:id="286" w:name="_Toc309917035"/>
      <w:r>
        <w:rPr>
          <w:rStyle w:val="CharSectno"/>
        </w:rPr>
        <w:t>28A</w:t>
      </w:r>
      <w:r>
        <w:rPr>
          <w:snapToGrid w:val="0"/>
        </w:rPr>
        <w:t>.</w:t>
      </w:r>
      <w:r>
        <w:rPr>
          <w:snapToGrid w:val="0"/>
        </w:rPr>
        <w:tab/>
      </w:r>
      <w:bookmarkEnd w:id="281"/>
      <w:bookmarkEnd w:id="282"/>
      <w:r>
        <w:rPr>
          <w:snapToGrid w:val="0"/>
        </w:rPr>
        <w:t>Option to purchase land, trustees’ liability for grant of</w:t>
      </w:r>
      <w:bookmarkEnd w:id="283"/>
      <w:bookmarkEnd w:id="284"/>
      <w:bookmarkEnd w:id="285"/>
      <w:bookmarkEnd w:id="286"/>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87" w:name="_Toc459179824"/>
      <w:bookmarkStart w:id="288" w:name="_Toc532703864"/>
      <w:bookmarkStart w:id="289" w:name="_Toc535645871"/>
      <w:bookmarkStart w:id="290" w:name="_Toc119986685"/>
      <w:bookmarkStart w:id="291" w:name="_Toc318285086"/>
      <w:bookmarkStart w:id="292" w:name="_Toc309917036"/>
      <w:r>
        <w:rPr>
          <w:rStyle w:val="CharSectno"/>
        </w:rPr>
        <w:t>29</w:t>
      </w:r>
      <w:r>
        <w:rPr>
          <w:snapToGrid w:val="0"/>
        </w:rPr>
        <w:t>.</w:t>
      </w:r>
      <w:r>
        <w:rPr>
          <w:snapToGrid w:val="0"/>
        </w:rPr>
        <w:tab/>
        <w:t>Rule against perpetuities</w:t>
      </w:r>
      <w:bookmarkEnd w:id="287"/>
      <w:bookmarkEnd w:id="288"/>
      <w:r>
        <w:rPr>
          <w:snapToGrid w:val="0"/>
        </w:rPr>
        <w:t>, application of</w:t>
      </w:r>
      <w:bookmarkEnd w:id="289"/>
      <w:bookmarkEnd w:id="290"/>
      <w:bookmarkEnd w:id="291"/>
      <w:bookmarkEnd w:id="292"/>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93" w:name="_Toc459179825"/>
      <w:bookmarkStart w:id="294" w:name="_Toc532703865"/>
      <w:bookmarkStart w:id="295" w:name="_Toc535645872"/>
      <w:bookmarkStart w:id="296" w:name="_Toc119986686"/>
      <w:bookmarkStart w:id="297" w:name="_Toc318285087"/>
      <w:bookmarkStart w:id="298" w:name="_Toc309917037"/>
      <w:r>
        <w:rPr>
          <w:rStyle w:val="CharSectno"/>
        </w:rPr>
        <w:t>30</w:t>
      </w:r>
      <w:r>
        <w:rPr>
          <w:snapToGrid w:val="0"/>
        </w:rPr>
        <w:t>.</w:t>
      </w:r>
      <w:r>
        <w:rPr>
          <w:snapToGrid w:val="0"/>
        </w:rPr>
        <w:tab/>
      </w:r>
      <w:bookmarkEnd w:id="293"/>
      <w:bookmarkEnd w:id="294"/>
      <w:r>
        <w:rPr>
          <w:snapToGrid w:val="0"/>
        </w:rPr>
        <w:t>Property, miscellaneous powers as to</w:t>
      </w:r>
      <w:bookmarkEnd w:id="295"/>
      <w:bookmarkEnd w:id="296"/>
      <w:bookmarkEnd w:id="297"/>
      <w:bookmarkEnd w:id="298"/>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99" w:name="_Toc459179826"/>
      <w:bookmarkStart w:id="300" w:name="_Toc532703866"/>
      <w:bookmarkStart w:id="301" w:name="_Toc535645873"/>
      <w:bookmarkStart w:id="302" w:name="_Toc119986687"/>
      <w:bookmarkStart w:id="303" w:name="_Toc318285088"/>
      <w:bookmarkStart w:id="304" w:name="_Toc309917038"/>
      <w:r>
        <w:rPr>
          <w:rStyle w:val="CharSectno"/>
        </w:rPr>
        <w:t>31</w:t>
      </w:r>
      <w:r>
        <w:rPr>
          <w:snapToGrid w:val="0"/>
        </w:rPr>
        <w:t>.</w:t>
      </w:r>
      <w:r>
        <w:rPr>
          <w:snapToGrid w:val="0"/>
        </w:rPr>
        <w:tab/>
      </w:r>
      <w:bookmarkEnd w:id="299"/>
      <w:bookmarkEnd w:id="300"/>
      <w:r>
        <w:rPr>
          <w:snapToGrid w:val="0"/>
        </w:rPr>
        <w:t>Trust or power to sell, ancillary powers to</w:t>
      </w:r>
      <w:bookmarkEnd w:id="301"/>
      <w:bookmarkEnd w:id="302"/>
      <w:bookmarkEnd w:id="303"/>
      <w:bookmarkEnd w:id="304"/>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305" w:name="_Toc459179827"/>
      <w:bookmarkStart w:id="306" w:name="_Toc532703867"/>
      <w:bookmarkStart w:id="307" w:name="_Toc535645874"/>
      <w:bookmarkStart w:id="308" w:name="_Toc119986688"/>
      <w:bookmarkStart w:id="309" w:name="_Toc318285089"/>
      <w:bookmarkStart w:id="310" w:name="_Toc309917039"/>
      <w:r>
        <w:rPr>
          <w:rStyle w:val="CharSectno"/>
        </w:rPr>
        <w:t>32</w:t>
      </w:r>
      <w:r>
        <w:rPr>
          <w:snapToGrid w:val="0"/>
        </w:rPr>
        <w:t>.</w:t>
      </w:r>
      <w:r>
        <w:rPr>
          <w:snapToGrid w:val="0"/>
        </w:rPr>
        <w:tab/>
      </w:r>
      <w:bookmarkEnd w:id="305"/>
      <w:bookmarkEnd w:id="306"/>
      <w:r>
        <w:rPr>
          <w:snapToGrid w:val="0"/>
        </w:rPr>
        <w:t>Depreciatory conditions of sale, effect of</w:t>
      </w:r>
      <w:bookmarkEnd w:id="307"/>
      <w:bookmarkEnd w:id="308"/>
      <w:bookmarkEnd w:id="309"/>
      <w:bookmarkEnd w:id="310"/>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311" w:name="_Toc459179828"/>
      <w:bookmarkStart w:id="312" w:name="_Toc532703868"/>
      <w:bookmarkStart w:id="313" w:name="_Toc535645875"/>
      <w:bookmarkStart w:id="314" w:name="_Toc119986689"/>
      <w:bookmarkStart w:id="315" w:name="_Toc318285090"/>
      <w:bookmarkStart w:id="316" w:name="_Toc309917040"/>
      <w:r>
        <w:rPr>
          <w:rStyle w:val="CharSectno"/>
        </w:rPr>
        <w:t>33</w:t>
      </w:r>
      <w:r>
        <w:rPr>
          <w:snapToGrid w:val="0"/>
        </w:rPr>
        <w:t>.</w:t>
      </w:r>
      <w:r>
        <w:rPr>
          <w:snapToGrid w:val="0"/>
        </w:rPr>
        <w:tab/>
      </w:r>
      <w:bookmarkEnd w:id="311"/>
      <w:bookmarkEnd w:id="312"/>
      <w:r>
        <w:rPr>
          <w:snapToGrid w:val="0"/>
        </w:rPr>
        <w:t>Land may be sold and proceeds secured by mortgage</w:t>
      </w:r>
      <w:bookmarkEnd w:id="313"/>
      <w:bookmarkEnd w:id="314"/>
      <w:bookmarkEnd w:id="315"/>
      <w:bookmarkEnd w:id="316"/>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317" w:name="_Toc459179829"/>
      <w:bookmarkStart w:id="318" w:name="_Toc532703869"/>
      <w:bookmarkStart w:id="319" w:name="_Toc535645876"/>
      <w:bookmarkStart w:id="320" w:name="_Toc119986690"/>
      <w:bookmarkStart w:id="321" w:name="_Toc318285091"/>
      <w:bookmarkStart w:id="322" w:name="_Toc309917041"/>
      <w:r>
        <w:rPr>
          <w:rStyle w:val="CharSectno"/>
        </w:rPr>
        <w:t>34</w:t>
      </w:r>
      <w:r>
        <w:rPr>
          <w:snapToGrid w:val="0"/>
        </w:rPr>
        <w:t>.</w:t>
      </w:r>
      <w:r>
        <w:rPr>
          <w:snapToGrid w:val="0"/>
        </w:rPr>
        <w:tab/>
      </w:r>
      <w:bookmarkEnd w:id="317"/>
      <w:bookmarkEnd w:id="318"/>
      <w:r>
        <w:rPr>
          <w:snapToGrid w:val="0"/>
        </w:rPr>
        <w:t>Property may be sold on terms of deferred payment</w:t>
      </w:r>
      <w:bookmarkEnd w:id="319"/>
      <w:bookmarkEnd w:id="320"/>
      <w:bookmarkEnd w:id="321"/>
      <w:bookmarkEnd w:id="322"/>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323" w:name="_Toc459179830"/>
      <w:bookmarkStart w:id="324" w:name="_Toc532703870"/>
      <w:bookmarkStart w:id="325" w:name="_Toc535645877"/>
      <w:bookmarkStart w:id="326" w:name="_Toc119986691"/>
      <w:bookmarkStart w:id="327" w:name="_Toc318285092"/>
      <w:bookmarkStart w:id="328" w:name="_Toc309917042"/>
      <w:r>
        <w:rPr>
          <w:rStyle w:val="CharSectno"/>
        </w:rPr>
        <w:t>35</w:t>
      </w:r>
      <w:r>
        <w:rPr>
          <w:snapToGrid w:val="0"/>
        </w:rPr>
        <w:t>.</w:t>
      </w:r>
      <w:r>
        <w:rPr>
          <w:snapToGrid w:val="0"/>
        </w:rPr>
        <w:tab/>
      </w:r>
      <w:bookmarkEnd w:id="323"/>
      <w:bookmarkEnd w:id="324"/>
      <w:r>
        <w:rPr>
          <w:snapToGrid w:val="0"/>
        </w:rPr>
        <w:t>Onerous leases or property may be surrendered</w:t>
      </w:r>
      <w:bookmarkEnd w:id="325"/>
      <w:bookmarkEnd w:id="326"/>
      <w:bookmarkEnd w:id="327"/>
      <w:bookmarkEnd w:id="328"/>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329" w:name="_Toc459179831"/>
      <w:bookmarkStart w:id="330" w:name="_Toc532703871"/>
      <w:bookmarkStart w:id="331" w:name="_Toc535645878"/>
      <w:bookmarkStart w:id="332" w:name="_Toc119986692"/>
      <w:bookmarkStart w:id="333" w:name="_Toc318285093"/>
      <w:bookmarkStart w:id="334" w:name="_Toc309917043"/>
      <w:r>
        <w:rPr>
          <w:rStyle w:val="CharSectno"/>
        </w:rPr>
        <w:t>36</w:t>
      </w:r>
      <w:r>
        <w:rPr>
          <w:snapToGrid w:val="0"/>
        </w:rPr>
        <w:t>.</w:t>
      </w:r>
      <w:r>
        <w:rPr>
          <w:snapToGrid w:val="0"/>
        </w:rPr>
        <w:tab/>
      </w:r>
      <w:bookmarkEnd w:id="329"/>
      <w:bookmarkEnd w:id="330"/>
      <w:r>
        <w:rPr>
          <w:snapToGrid w:val="0"/>
        </w:rPr>
        <w:t>Leases may be renewed</w:t>
      </w:r>
      <w:bookmarkEnd w:id="331"/>
      <w:bookmarkEnd w:id="332"/>
      <w:bookmarkEnd w:id="333"/>
      <w:bookmarkEnd w:id="334"/>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335" w:name="_Toc459179832"/>
      <w:bookmarkStart w:id="336" w:name="_Toc532703872"/>
      <w:bookmarkStart w:id="337" w:name="_Toc535645879"/>
      <w:bookmarkStart w:id="338" w:name="_Toc119986693"/>
      <w:bookmarkStart w:id="339" w:name="_Toc318285094"/>
      <w:bookmarkStart w:id="340" w:name="_Toc309917044"/>
      <w:r>
        <w:rPr>
          <w:rStyle w:val="CharSectno"/>
        </w:rPr>
        <w:t>37</w:t>
      </w:r>
      <w:r>
        <w:rPr>
          <w:snapToGrid w:val="0"/>
        </w:rPr>
        <w:t>.</w:t>
      </w:r>
      <w:r>
        <w:rPr>
          <w:snapToGrid w:val="0"/>
        </w:rPr>
        <w:tab/>
      </w:r>
      <w:bookmarkEnd w:id="335"/>
      <w:bookmarkEnd w:id="336"/>
      <w:r>
        <w:rPr>
          <w:snapToGrid w:val="0"/>
        </w:rPr>
        <w:t>Equity of redemption may be purchased instead of foreclosing</w:t>
      </w:r>
      <w:bookmarkEnd w:id="337"/>
      <w:bookmarkEnd w:id="338"/>
      <w:bookmarkEnd w:id="339"/>
      <w:bookmarkEnd w:id="340"/>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341" w:name="_Toc459179833"/>
      <w:bookmarkStart w:id="342" w:name="_Toc532703873"/>
      <w:bookmarkStart w:id="343" w:name="_Toc535645880"/>
      <w:bookmarkStart w:id="344" w:name="_Toc119986694"/>
      <w:bookmarkStart w:id="345" w:name="_Toc318285095"/>
      <w:bookmarkStart w:id="346" w:name="_Toc309917045"/>
      <w:r>
        <w:rPr>
          <w:rStyle w:val="CharSectno"/>
        </w:rPr>
        <w:t>38</w:t>
      </w:r>
      <w:r>
        <w:rPr>
          <w:snapToGrid w:val="0"/>
        </w:rPr>
        <w:t>.</w:t>
      </w:r>
      <w:r>
        <w:rPr>
          <w:snapToGrid w:val="0"/>
        </w:rPr>
        <w:tab/>
        <w:t>Property may be sold after right of redemption barred</w:t>
      </w:r>
      <w:bookmarkEnd w:id="341"/>
      <w:bookmarkEnd w:id="342"/>
      <w:bookmarkEnd w:id="343"/>
      <w:bookmarkEnd w:id="344"/>
      <w:bookmarkEnd w:id="345"/>
      <w:bookmarkEnd w:id="346"/>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47" w:name="_Toc459179834"/>
      <w:bookmarkStart w:id="348" w:name="_Toc532703874"/>
      <w:bookmarkStart w:id="349" w:name="_Toc535645881"/>
      <w:bookmarkStart w:id="350" w:name="_Toc119986695"/>
      <w:bookmarkStart w:id="351" w:name="_Toc318285096"/>
      <w:bookmarkStart w:id="352" w:name="_Toc309917046"/>
      <w:r>
        <w:rPr>
          <w:rStyle w:val="CharSectno"/>
        </w:rPr>
        <w:t>39</w:t>
      </w:r>
      <w:r>
        <w:rPr>
          <w:snapToGrid w:val="0"/>
        </w:rPr>
        <w:t>.</w:t>
      </w:r>
      <w:r>
        <w:rPr>
          <w:snapToGrid w:val="0"/>
        </w:rPr>
        <w:tab/>
      </w:r>
      <w:bookmarkEnd w:id="347"/>
      <w:bookmarkEnd w:id="348"/>
      <w:r>
        <w:rPr>
          <w:snapToGrid w:val="0"/>
        </w:rPr>
        <w:t>Equity of redemption may be released in discharge of mortgage debt</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53" w:name="_Toc459179835"/>
      <w:bookmarkStart w:id="354" w:name="_Toc532703875"/>
      <w:bookmarkStart w:id="355" w:name="_Toc535645882"/>
      <w:bookmarkStart w:id="356" w:name="_Toc119986696"/>
      <w:bookmarkStart w:id="357" w:name="_Toc318285097"/>
      <w:bookmarkStart w:id="358" w:name="_Toc309917047"/>
      <w:r>
        <w:rPr>
          <w:rStyle w:val="CharSectno"/>
        </w:rPr>
        <w:t>40</w:t>
      </w:r>
      <w:r>
        <w:rPr>
          <w:snapToGrid w:val="0"/>
        </w:rPr>
        <w:t>.</w:t>
      </w:r>
      <w:r>
        <w:rPr>
          <w:snapToGrid w:val="0"/>
        </w:rPr>
        <w:tab/>
      </w:r>
      <w:bookmarkEnd w:id="353"/>
      <w:bookmarkEnd w:id="354"/>
      <w:r>
        <w:rPr>
          <w:snapToGrid w:val="0"/>
        </w:rPr>
        <w:t>Trustee as mortgagee in possession, application of income by</w:t>
      </w:r>
      <w:bookmarkEnd w:id="355"/>
      <w:bookmarkEnd w:id="356"/>
      <w:bookmarkEnd w:id="357"/>
      <w:bookmarkEnd w:id="358"/>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59" w:name="_Toc459179836"/>
      <w:bookmarkStart w:id="360" w:name="_Toc532703876"/>
      <w:bookmarkStart w:id="361" w:name="_Toc535645883"/>
      <w:bookmarkStart w:id="362" w:name="_Toc119986697"/>
      <w:bookmarkStart w:id="363" w:name="_Toc318285098"/>
      <w:bookmarkStart w:id="364" w:name="_Toc309917048"/>
      <w:r>
        <w:rPr>
          <w:rStyle w:val="CharSectno"/>
        </w:rPr>
        <w:t>41</w:t>
      </w:r>
      <w:r>
        <w:rPr>
          <w:snapToGrid w:val="0"/>
        </w:rPr>
        <w:t>.</w:t>
      </w:r>
      <w:r>
        <w:rPr>
          <w:snapToGrid w:val="0"/>
        </w:rPr>
        <w:tab/>
      </w:r>
      <w:bookmarkEnd w:id="359"/>
      <w:bookmarkEnd w:id="360"/>
      <w:r>
        <w:rPr>
          <w:snapToGrid w:val="0"/>
        </w:rPr>
        <w:t>Receipts may be given</w:t>
      </w:r>
      <w:bookmarkEnd w:id="361"/>
      <w:bookmarkEnd w:id="362"/>
      <w:bookmarkEnd w:id="363"/>
      <w:bookmarkEnd w:id="364"/>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65" w:name="_Toc459179837"/>
      <w:bookmarkStart w:id="366" w:name="_Toc532703877"/>
      <w:bookmarkStart w:id="367" w:name="_Toc535645884"/>
      <w:bookmarkStart w:id="368" w:name="_Toc119986698"/>
      <w:bookmarkStart w:id="369" w:name="_Toc318285099"/>
      <w:bookmarkStart w:id="370" w:name="_Toc309917049"/>
      <w:r>
        <w:rPr>
          <w:rStyle w:val="CharSectno"/>
        </w:rPr>
        <w:t>42</w:t>
      </w:r>
      <w:r>
        <w:rPr>
          <w:snapToGrid w:val="0"/>
        </w:rPr>
        <w:t>.</w:t>
      </w:r>
      <w:r>
        <w:rPr>
          <w:snapToGrid w:val="0"/>
        </w:rPr>
        <w:tab/>
      </w:r>
      <w:bookmarkEnd w:id="365"/>
      <w:bookmarkEnd w:id="366"/>
      <w:r>
        <w:rPr>
          <w:snapToGrid w:val="0"/>
        </w:rPr>
        <w:t>Property, debts, etc., miscellaneous powers as to</w:t>
      </w:r>
      <w:bookmarkEnd w:id="367"/>
      <w:bookmarkEnd w:id="368"/>
      <w:bookmarkEnd w:id="369"/>
      <w:bookmarkEnd w:id="370"/>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71" w:name="_Toc459179838"/>
      <w:bookmarkStart w:id="372" w:name="_Toc532703878"/>
      <w:bookmarkStart w:id="373" w:name="_Toc535645885"/>
      <w:bookmarkStart w:id="374" w:name="_Toc119986699"/>
      <w:bookmarkStart w:id="375" w:name="_Toc318285100"/>
      <w:bookmarkStart w:id="376" w:name="_Toc309917050"/>
      <w:r>
        <w:rPr>
          <w:rStyle w:val="CharSectno"/>
        </w:rPr>
        <w:t>43</w:t>
      </w:r>
      <w:r>
        <w:rPr>
          <w:snapToGrid w:val="0"/>
        </w:rPr>
        <w:t>.</w:t>
      </w:r>
      <w:r>
        <w:rPr>
          <w:snapToGrid w:val="0"/>
        </w:rPr>
        <w:tab/>
      </w:r>
      <w:bookmarkEnd w:id="371"/>
      <w:bookmarkEnd w:id="372"/>
      <w:r>
        <w:rPr>
          <w:snapToGrid w:val="0"/>
        </w:rPr>
        <w:t>Capital money may be raised by sale, mortgage, etc. of trust property</w:t>
      </w:r>
      <w:bookmarkEnd w:id="373"/>
      <w:bookmarkEnd w:id="374"/>
      <w:bookmarkEnd w:id="375"/>
      <w:bookmarkEnd w:id="376"/>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77" w:name="_Toc459179839"/>
      <w:bookmarkStart w:id="378" w:name="_Toc532703879"/>
      <w:bookmarkStart w:id="379" w:name="_Toc535645886"/>
      <w:bookmarkStart w:id="380" w:name="_Toc119986700"/>
      <w:bookmarkStart w:id="381" w:name="_Toc318285101"/>
      <w:bookmarkStart w:id="382" w:name="_Toc309917051"/>
      <w:r>
        <w:rPr>
          <w:rStyle w:val="CharSectno"/>
        </w:rPr>
        <w:t>44</w:t>
      </w:r>
      <w:r>
        <w:rPr>
          <w:snapToGrid w:val="0"/>
        </w:rPr>
        <w:t>.</w:t>
      </w:r>
      <w:r>
        <w:rPr>
          <w:snapToGrid w:val="0"/>
        </w:rPr>
        <w:tab/>
      </w:r>
      <w:bookmarkEnd w:id="377"/>
      <w:bookmarkEnd w:id="378"/>
      <w:r>
        <w:rPr>
          <w:snapToGrid w:val="0"/>
        </w:rPr>
        <w:t>Purchasers etc. dealing with trustees, protection for</w:t>
      </w:r>
      <w:bookmarkEnd w:id="379"/>
      <w:bookmarkEnd w:id="380"/>
      <w:bookmarkEnd w:id="381"/>
      <w:bookmarkEnd w:id="382"/>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83" w:name="_Toc459179840"/>
      <w:bookmarkStart w:id="384" w:name="_Toc532703880"/>
      <w:bookmarkStart w:id="385" w:name="_Toc535645887"/>
      <w:bookmarkStart w:id="386" w:name="_Toc119986701"/>
      <w:bookmarkStart w:id="387" w:name="_Toc318285102"/>
      <w:bookmarkStart w:id="388" w:name="_Toc309917052"/>
      <w:r>
        <w:rPr>
          <w:rStyle w:val="CharSectno"/>
        </w:rPr>
        <w:t>45</w:t>
      </w:r>
      <w:r>
        <w:rPr>
          <w:snapToGrid w:val="0"/>
        </w:rPr>
        <w:t>.</w:t>
      </w:r>
      <w:r>
        <w:rPr>
          <w:snapToGrid w:val="0"/>
        </w:rPr>
        <w:tab/>
      </w:r>
      <w:bookmarkEnd w:id="383"/>
      <w:bookmarkEnd w:id="384"/>
      <w:r>
        <w:rPr>
          <w:snapToGrid w:val="0"/>
        </w:rPr>
        <w:t>Trustees dying, devolution of powers or trusts</w:t>
      </w:r>
      <w:bookmarkEnd w:id="385"/>
      <w:bookmarkEnd w:id="386"/>
      <w:bookmarkEnd w:id="387"/>
      <w:bookmarkEnd w:id="388"/>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89" w:name="_Toc459179841"/>
      <w:bookmarkStart w:id="390" w:name="_Toc532703881"/>
      <w:bookmarkStart w:id="391" w:name="_Toc535645888"/>
      <w:bookmarkStart w:id="392" w:name="_Toc119986702"/>
      <w:bookmarkStart w:id="393" w:name="_Toc318285103"/>
      <w:bookmarkStart w:id="394" w:name="_Toc309917053"/>
      <w:r>
        <w:rPr>
          <w:rStyle w:val="CharSectno"/>
        </w:rPr>
        <w:t>46</w:t>
      </w:r>
      <w:r>
        <w:rPr>
          <w:snapToGrid w:val="0"/>
        </w:rPr>
        <w:t>.</w:t>
      </w:r>
      <w:r>
        <w:rPr>
          <w:snapToGrid w:val="0"/>
        </w:rPr>
        <w:tab/>
      </w:r>
      <w:bookmarkEnd w:id="389"/>
      <w:bookmarkEnd w:id="390"/>
      <w:r>
        <w:rPr>
          <w:snapToGrid w:val="0"/>
        </w:rPr>
        <w:t>Insuring trust property</w:t>
      </w:r>
      <w:bookmarkEnd w:id="391"/>
      <w:bookmarkEnd w:id="392"/>
      <w:bookmarkEnd w:id="393"/>
      <w:bookmarkEnd w:id="394"/>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95" w:name="_Toc459179842"/>
      <w:bookmarkStart w:id="396" w:name="_Toc532703882"/>
      <w:bookmarkStart w:id="397" w:name="_Toc535645889"/>
      <w:bookmarkStart w:id="398" w:name="_Toc119986703"/>
      <w:bookmarkStart w:id="399" w:name="_Toc318285104"/>
      <w:bookmarkStart w:id="400" w:name="_Toc309917054"/>
      <w:r>
        <w:rPr>
          <w:rStyle w:val="CharSectno"/>
        </w:rPr>
        <w:t>47</w:t>
      </w:r>
      <w:r>
        <w:rPr>
          <w:snapToGrid w:val="0"/>
        </w:rPr>
        <w:t>.</w:t>
      </w:r>
      <w:r>
        <w:rPr>
          <w:snapToGrid w:val="0"/>
        </w:rPr>
        <w:tab/>
        <w:t>Insurance money, application of</w:t>
      </w:r>
      <w:bookmarkEnd w:id="395"/>
      <w:bookmarkEnd w:id="396"/>
      <w:bookmarkEnd w:id="397"/>
      <w:bookmarkEnd w:id="398"/>
      <w:bookmarkEnd w:id="399"/>
      <w:bookmarkEnd w:id="400"/>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401" w:name="_Toc459179843"/>
      <w:bookmarkStart w:id="402" w:name="_Toc532703883"/>
      <w:bookmarkStart w:id="403" w:name="_Toc535645890"/>
      <w:bookmarkStart w:id="404" w:name="_Toc119986704"/>
      <w:bookmarkStart w:id="405" w:name="_Toc318285105"/>
      <w:bookmarkStart w:id="406" w:name="_Toc309917055"/>
      <w:r>
        <w:rPr>
          <w:rStyle w:val="CharSectno"/>
        </w:rPr>
        <w:t>48</w:t>
      </w:r>
      <w:r>
        <w:rPr>
          <w:snapToGrid w:val="0"/>
        </w:rPr>
        <w:t>.</w:t>
      </w:r>
      <w:r>
        <w:rPr>
          <w:snapToGrid w:val="0"/>
        </w:rPr>
        <w:tab/>
      </w:r>
      <w:bookmarkEnd w:id="401"/>
      <w:bookmarkEnd w:id="402"/>
      <w:r>
        <w:rPr>
          <w:snapToGrid w:val="0"/>
        </w:rPr>
        <w:t>Trust’s documents may be put in safe custody</w:t>
      </w:r>
      <w:bookmarkEnd w:id="403"/>
      <w:bookmarkEnd w:id="404"/>
      <w:bookmarkEnd w:id="405"/>
      <w:bookmarkEnd w:id="406"/>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407" w:name="_Toc459179844"/>
      <w:bookmarkStart w:id="408" w:name="_Toc532703884"/>
      <w:bookmarkStart w:id="409" w:name="_Toc535645891"/>
      <w:bookmarkStart w:id="410" w:name="_Toc119986705"/>
      <w:bookmarkStart w:id="411" w:name="_Toc318285106"/>
      <w:bookmarkStart w:id="412" w:name="_Toc309917056"/>
      <w:r>
        <w:rPr>
          <w:rStyle w:val="CharSectno"/>
        </w:rPr>
        <w:t>49</w:t>
      </w:r>
      <w:r>
        <w:rPr>
          <w:snapToGrid w:val="0"/>
        </w:rPr>
        <w:t>.</w:t>
      </w:r>
      <w:r>
        <w:rPr>
          <w:snapToGrid w:val="0"/>
        </w:rPr>
        <w:tab/>
        <w:t>Reversionary interests</w:t>
      </w:r>
      <w:bookmarkEnd w:id="407"/>
      <w:bookmarkEnd w:id="408"/>
      <w:r>
        <w:rPr>
          <w:snapToGrid w:val="0"/>
        </w:rPr>
        <w:t>, powers as to</w:t>
      </w:r>
      <w:bookmarkEnd w:id="409"/>
      <w:bookmarkEnd w:id="410"/>
      <w:bookmarkEnd w:id="411"/>
      <w:bookmarkEnd w:id="412"/>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413" w:name="_Toc459179845"/>
      <w:bookmarkStart w:id="414" w:name="_Toc532703885"/>
      <w:bookmarkStart w:id="415" w:name="_Toc535645892"/>
      <w:bookmarkStart w:id="416" w:name="_Toc119986706"/>
      <w:bookmarkStart w:id="417" w:name="_Toc318285107"/>
      <w:bookmarkStart w:id="418" w:name="_Toc309917057"/>
      <w:r>
        <w:rPr>
          <w:rStyle w:val="CharSectno"/>
        </w:rPr>
        <w:t>50</w:t>
      </w:r>
      <w:r>
        <w:rPr>
          <w:snapToGrid w:val="0"/>
        </w:rPr>
        <w:t>.</w:t>
      </w:r>
      <w:r>
        <w:rPr>
          <w:snapToGrid w:val="0"/>
        </w:rPr>
        <w:tab/>
        <w:t>Valuation</w:t>
      </w:r>
      <w:bookmarkEnd w:id="413"/>
      <w:bookmarkEnd w:id="414"/>
      <w:r>
        <w:rPr>
          <w:snapToGrid w:val="0"/>
        </w:rPr>
        <w:t xml:space="preserve"> of trust property, powers as to</w:t>
      </w:r>
      <w:bookmarkEnd w:id="415"/>
      <w:bookmarkEnd w:id="416"/>
      <w:bookmarkEnd w:id="417"/>
      <w:bookmarkEnd w:id="418"/>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419" w:name="_Toc459179846"/>
      <w:bookmarkStart w:id="420" w:name="_Toc532703886"/>
      <w:bookmarkStart w:id="421" w:name="_Toc535645893"/>
      <w:bookmarkStart w:id="422" w:name="_Toc119986707"/>
      <w:bookmarkStart w:id="423" w:name="_Toc318285108"/>
      <w:bookmarkStart w:id="424" w:name="_Toc309917058"/>
      <w:r>
        <w:rPr>
          <w:rStyle w:val="CharSectno"/>
        </w:rPr>
        <w:t>51</w:t>
      </w:r>
      <w:r>
        <w:rPr>
          <w:snapToGrid w:val="0"/>
        </w:rPr>
        <w:t>.</w:t>
      </w:r>
      <w:r>
        <w:rPr>
          <w:snapToGrid w:val="0"/>
        </w:rPr>
        <w:tab/>
      </w:r>
      <w:bookmarkEnd w:id="419"/>
      <w:bookmarkEnd w:id="420"/>
      <w:r>
        <w:rPr>
          <w:snapToGrid w:val="0"/>
        </w:rPr>
        <w:t>Trust’s accounts, audit of</w:t>
      </w:r>
      <w:bookmarkEnd w:id="421"/>
      <w:bookmarkEnd w:id="422"/>
      <w:bookmarkEnd w:id="423"/>
      <w:bookmarkEnd w:id="424"/>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425" w:name="_Toc459179847"/>
      <w:bookmarkStart w:id="426" w:name="_Toc532703887"/>
      <w:bookmarkStart w:id="427" w:name="_Toc535645894"/>
      <w:bookmarkStart w:id="428" w:name="_Toc119986708"/>
      <w:bookmarkStart w:id="429" w:name="_Toc318285109"/>
      <w:bookmarkStart w:id="430" w:name="_Toc309917059"/>
      <w:r>
        <w:rPr>
          <w:rStyle w:val="CharSectno"/>
        </w:rPr>
        <w:t>52</w:t>
      </w:r>
      <w:r>
        <w:rPr>
          <w:snapToGrid w:val="0"/>
        </w:rPr>
        <w:t>.</w:t>
      </w:r>
      <w:r>
        <w:rPr>
          <w:snapToGrid w:val="0"/>
        </w:rPr>
        <w:tab/>
      </w:r>
      <w:bookmarkEnd w:id="425"/>
      <w:bookmarkEnd w:id="426"/>
      <w:r>
        <w:rPr>
          <w:snapToGrid w:val="0"/>
        </w:rPr>
        <w:t>Co-owners, power to act in conjunction with</w:t>
      </w:r>
      <w:bookmarkEnd w:id="427"/>
      <w:bookmarkEnd w:id="428"/>
      <w:bookmarkEnd w:id="429"/>
      <w:bookmarkEnd w:id="430"/>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431" w:name="_Toc459179848"/>
      <w:bookmarkStart w:id="432" w:name="_Toc532703888"/>
      <w:bookmarkStart w:id="433" w:name="_Toc535645895"/>
      <w:bookmarkStart w:id="434" w:name="_Toc119986709"/>
      <w:bookmarkStart w:id="435" w:name="_Toc318285110"/>
      <w:bookmarkStart w:id="436" w:name="_Toc309917060"/>
      <w:r>
        <w:rPr>
          <w:rStyle w:val="CharSectno"/>
        </w:rPr>
        <w:t>53</w:t>
      </w:r>
      <w:r>
        <w:rPr>
          <w:snapToGrid w:val="0"/>
        </w:rPr>
        <w:t>.</w:t>
      </w:r>
      <w:r>
        <w:rPr>
          <w:snapToGrid w:val="0"/>
        </w:rPr>
        <w:tab/>
      </w:r>
      <w:bookmarkEnd w:id="431"/>
      <w:bookmarkEnd w:id="432"/>
      <w:r>
        <w:rPr>
          <w:snapToGrid w:val="0"/>
        </w:rPr>
        <w:t>Agents, attorneys, etc., power to employ</w:t>
      </w:r>
      <w:bookmarkEnd w:id="433"/>
      <w:bookmarkEnd w:id="434"/>
      <w:bookmarkEnd w:id="435"/>
      <w:bookmarkEnd w:id="436"/>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437" w:name="_Toc459179849"/>
      <w:bookmarkStart w:id="438" w:name="_Toc532703889"/>
      <w:bookmarkStart w:id="439" w:name="_Toc535645896"/>
      <w:bookmarkStart w:id="440" w:name="_Toc119986710"/>
      <w:bookmarkStart w:id="441" w:name="_Toc318285111"/>
      <w:bookmarkStart w:id="442" w:name="_Toc309917061"/>
      <w:r>
        <w:rPr>
          <w:rStyle w:val="CharSectno"/>
        </w:rPr>
        <w:t>54</w:t>
      </w:r>
      <w:r>
        <w:rPr>
          <w:snapToGrid w:val="0"/>
        </w:rPr>
        <w:t>.</w:t>
      </w:r>
      <w:r>
        <w:rPr>
          <w:snapToGrid w:val="0"/>
        </w:rPr>
        <w:tab/>
      </w:r>
      <w:bookmarkEnd w:id="437"/>
      <w:bookmarkEnd w:id="438"/>
      <w:r>
        <w:rPr>
          <w:snapToGrid w:val="0"/>
        </w:rPr>
        <w:t>Delegation of trustees’ powers during absence from State or incapacity</w:t>
      </w:r>
      <w:bookmarkEnd w:id="439"/>
      <w:bookmarkEnd w:id="440"/>
      <w:bookmarkEnd w:id="441"/>
      <w:bookmarkEnd w:id="442"/>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443" w:name="_Toc459179850"/>
      <w:bookmarkStart w:id="444" w:name="_Toc532703890"/>
      <w:bookmarkStart w:id="445" w:name="_Toc535645897"/>
      <w:bookmarkStart w:id="446" w:name="_Toc119986711"/>
      <w:bookmarkStart w:id="447" w:name="_Toc318285112"/>
      <w:bookmarkStart w:id="448" w:name="_Toc309917062"/>
      <w:r>
        <w:rPr>
          <w:rStyle w:val="CharSectno"/>
        </w:rPr>
        <w:t>55</w:t>
      </w:r>
      <w:r>
        <w:rPr>
          <w:snapToGrid w:val="0"/>
        </w:rPr>
        <w:t>.</w:t>
      </w:r>
      <w:r>
        <w:rPr>
          <w:snapToGrid w:val="0"/>
        </w:rPr>
        <w:tab/>
      </w:r>
      <w:bookmarkEnd w:id="443"/>
      <w:bookmarkEnd w:id="444"/>
      <w:r>
        <w:rPr>
          <w:snapToGrid w:val="0"/>
        </w:rPr>
        <w:t>Business, trade, etc. of deceased, power to carry on</w:t>
      </w:r>
      <w:bookmarkEnd w:id="445"/>
      <w:bookmarkEnd w:id="446"/>
      <w:bookmarkEnd w:id="447"/>
      <w:bookmarkEnd w:id="448"/>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449" w:name="_Toc459179851"/>
      <w:bookmarkStart w:id="450" w:name="_Toc532703891"/>
      <w:bookmarkStart w:id="451" w:name="_Toc535645898"/>
      <w:bookmarkStart w:id="452" w:name="_Toc119986712"/>
      <w:bookmarkStart w:id="453" w:name="_Toc318285113"/>
      <w:bookmarkStart w:id="454" w:name="_Toc309917063"/>
      <w:r>
        <w:rPr>
          <w:rStyle w:val="CharSectno"/>
        </w:rPr>
        <w:t>56</w:t>
      </w:r>
      <w:r>
        <w:rPr>
          <w:snapToGrid w:val="0"/>
        </w:rPr>
        <w:t>.</w:t>
      </w:r>
      <w:r>
        <w:rPr>
          <w:snapToGrid w:val="0"/>
        </w:rPr>
        <w:tab/>
      </w:r>
      <w:bookmarkEnd w:id="449"/>
      <w:bookmarkEnd w:id="450"/>
      <w:r>
        <w:rPr>
          <w:snapToGrid w:val="0"/>
        </w:rPr>
        <w:t>Business, power to convert into, or sell to, a company</w:t>
      </w:r>
      <w:bookmarkEnd w:id="451"/>
      <w:bookmarkEnd w:id="452"/>
      <w:bookmarkEnd w:id="453"/>
      <w:bookmarkEnd w:id="454"/>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455" w:name="_Toc459179852"/>
      <w:bookmarkStart w:id="456" w:name="_Toc532703892"/>
      <w:bookmarkStart w:id="457" w:name="_Toc535645899"/>
      <w:bookmarkStart w:id="458" w:name="_Toc119986713"/>
      <w:bookmarkStart w:id="459" w:name="_Toc318285114"/>
      <w:bookmarkStart w:id="460" w:name="_Toc309917064"/>
      <w:r>
        <w:rPr>
          <w:rStyle w:val="CharSectno"/>
        </w:rPr>
        <w:t>57</w:t>
      </w:r>
      <w:r>
        <w:rPr>
          <w:snapToGrid w:val="0"/>
        </w:rPr>
        <w:t>.</w:t>
      </w:r>
      <w:r>
        <w:rPr>
          <w:snapToGrid w:val="0"/>
        </w:rPr>
        <w:tab/>
        <w:t>Trustee may sue himself in a different capacity</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461" w:name="_Toc90875862"/>
      <w:bookmarkStart w:id="462" w:name="_Toc90875993"/>
      <w:bookmarkStart w:id="463" w:name="_Toc104783947"/>
      <w:bookmarkStart w:id="464" w:name="_Toc119986714"/>
      <w:bookmarkStart w:id="465" w:name="_Toc151958852"/>
      <w:bookmarkStart w:id="466" w:name="_Toc152059755"/>
      <w:bookmarkStart w:id="467" w:name="_Toc152125122"/>
      <w:bookmarkStart w:id="468" w:name="_Toc157242924"/>
      <w:bookmarkStart w:id="469" w:name="_Toc157302601"/>
      <w:bookmarkStart w:id="470" w:name="_Toc158433095"/>
      <w:bookmarkStart w:id="471" w:name="_Toc268260270"/>
      <w:bookmarkStart w:id="472" w:name="_Toc268607698"/>
      <w:bookmarkStart w:id="473" w:name="_Toc272331489"/>
      <w:bookmarkStart w:id="474" w:name="_Toc305594780"/>
      <w:bookmarkStart w:id="475" w:name="_Toc305594958"/>
      <w:bookmarkStart w:id="476" w:name="_Toc305749033"/>
      <w:bookmarkStart w:id="477" w:name="_Toc305769167"/>
      <w:bookmarkStart w:id="478" w:name="_Toc307393998"/>
      <w:bookmarkStart w:id="479" w:name="_Toc309913675"/>
      <w:bookmarkStart w:id="480" w:name="_Toc309917065"/>
      <w:bookmarkStart w:id="481" w:name="_Toc318279454"/>
      <w:bookmarkStart w:id="482" w:name="_Toc318285115"/>
      <w:r>
        <w:rPr>
          <w:rStyle w:val="CharPartNo"/>
        </w:rPr>
        <w:t>Part V</w:t>
      </w:r>
      <w:r>
        <w:rPr>
          <w:rStyle w:val="CharDivNo"/>
        </w:rPr>
        <w:t> </w:t>
      </w:r>
      <w:r>
        <w:t>—</w:t>
      </w:r>
      <w:r>
        <w:rPr>
          <w:rStyle w:val="CharDivText"/>
        </w:rPr>
        <w:t> </w:t>
      </w:r>
      <w:r>
        <w:rPr>
          <w:rStyle w:val="CharPartText"/>
        </w:rPr>
        <w:t>Maintenance, advancement and protective trusts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Heading5"/>
        <w:rPr>
          <w:snapToGrid w:val="0"/>
        </w:rPr>
      </w:pPr>
      <w:bookmarkStart w:id="483" w:name="_Toc459179853"/>
      <w:bookmarkStart w:id="484" w:name="_Toc532703893"/>
      <w:bookmarkStart w:id="485" w:name="_Toc535645900"/>
      <w:bookmarkStart w:id="486" w:name="_Toc119986715"/>
      <w:bookmarkStart w:id="487" w:name="_Toc318285116"/>
      <w:bookmarkStart w:id="488" w:name="_Toc309917066"/>
      <w:r>
        <w:rPr>
          <w:rStyle w:val="CharSectno"/>
        </w:rPr>
        <w:t>58</w:t>
      </w:r>
      <w:r>
        <w:rPr>
          <w:snapToGrid w:val="0"/>
        </w:rPr>
        <w:t>.</w:t>
      </w:r>
      <w:r>
        <w:rPr>
          <w:snapToGrid w:val="0"/>
        </w:rPr>
        <w:tab/>
      </w:r>
      <w:bookmarkEnd w:id="483"/>
      <w:bookmarkEnd w:id="484"/>
      <w:r>
        <w:rPr>
          <w:snapToGrid w:val="0"/>
        </w:rPr>
        <w:t xml:space="preserve">Infant beneficiary, application of income </w:t>
      </w:r>
      <w:bookmarkEnd w:id="485"/>
      <w:r>
        <w:rPr>
          <w:snapToGrid w:val="0"/>
        </w:rPr>
        <w:t>until 18</w:t>
      </w:r>
      <w:bookmarkEnd w:id="486"/>
      <w:bookmarkEnd w:id="487"/>
      <w:bookmarkEnd w:id="488"/>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89" w:name="_Toc459179854"/>
      <w:bookmarkStart w:id="490" w:name="_Toc532703894"/>
      <w:bookmarkStart w:id="491" w:name="_Toc535645901"/>
      <w:bookmarkStart w:id="492" w:name="_Toc119986716"/>
      <w:bookmarkStart w:id="493" w:name="_Toc318285117"/>
      <w:bookmarkStart w:id="494" w:name="_Toc309917067"/>
      <w:r>
        <w:rPr>
          <w:rStyle w:val="CharSectno"/>
        </w:rPr>
        <w:t>59</w:t>
      </w:r>
      <w:r>
        <w:rPr>
          <w:snapToGrid w:val="0"/>
        </w:rPr>
        <w:t>.</w:t>
      </w:r>
      <w:r>
        <w:rPr>
          <w:snapToGrid w:val="0"/>
        </w:rPr>
        <w:tab/>
      </w:r>
      <w:bookmarkEnd w:id="489"/>
      <w:bookmarkEnd w:id="490"/>
      <w:r>
        <w:rPr>
          <w:snapToGrid w:val="0"/>
        </w:rPr>
        <w:t>Capital may be applied for maintenance, education, etc.</w:t>
      </w:r>
      <w:bookmarkEnd w:id="491"/>
      <w:bookmarkEnd w:id="492"/>
      <w:bookmarkEnd w:id="493"/>
      <w:bookmarkEnd w:id="494"/>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95" w:name="_Toc459179855"/>
      <w:bookmarkStart w:id="496" w:name="_Toc532703895"/>
      <w:bookmarkStart w:id="497" w:name="_Toc535645902"/>
      <w:bookmarkStart w:id="498" w:name="_Toc119986717"/>
      <w:bookmarkStart w:id="499" w:name="_Toc318285118"/>
      <w:bookmarkStart w:id="500" w:name="_Toc309917068"/>
      <w:r>
        <w:rPr>
          <w:rStyle w:val="CharSectno"/>
        </w:rPr>
        <w:t>60</w:t>
      </w:r>
      <w:r>
        <w:rPr>
          <w:snapToGrid w:val="0"/>
        </w:rPr>
        <w:t>.</w:t>
      </w:r>
      <w:r>
        <w:rPr>
          <w:snapToGrid w:val="0"/>
        </w:rPr>
        <w:tab/>
      </w:r>
      <w:bookmarkEnd w:id="495"/>
      <w:bookmarkEnd w:id="496"/>
      <w:r>
        <w:rPr>
          <w:snapToGrid w:val="0"/>
        </w:rPr>
        <w:t>Advances for maintenance etc. may be made conditionally</w:t>
      </w:r>
      <w:bookmarkEnd w:id="497"/>
      <w:bookmarkEnd w:id="498"/>
      <w:bookmarkEnd w:id="499"/>
      <w:bookmarkEnd w:id="500"/>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501" w:name="_Toc459179856"/>
      <w:bookmarkStart w:id="502" w:name="_Toc532703896"/>
      <w:bookmarkStart w:id="503" w:name="_Toc535645903"/>
      <w:bookmarkStart w:id="504" w:name="_Toc119986718"/>
      <w:bookmarkStart w:id="505" w:name="_Toc318285119"/>
      <w:bookmarkStart w:id="506" w:name="_Toc309917069"/>
      <w:r>
        <w:rPr>
          <w:rStyle w:val="CharSectno"/>
        </w:rPr>
        <w:t>61</w:t>
      </w:r>
      <w:r>
        <w:rPr>
          <w:snapToGrid w:val="0"/>
        </w:rPr>
        <w:t>.</w:t>
      </w:r>
      <w:r>
        <w:rPr>
          <w:snapToGrid w:val="0"/>
        </w:rPr>
        <w:tab/>
        <w:t>Protective trusts</w:t>
      </w:r>
      <w:bookmarkEnd w:id="501"/>
      <w:bookmarkEnd w:id="502"/>
      <w:r>
        <w:rPr>
          <w:snapToGrid w:val="0"/>
        </w:rPr>
        <w:t>, rules as to</w:t>
      </w:r>
      <w:bookmarkEnd w:id="503"/>
      <w:bookmarkEnd w:id="504"/>
      <w:bookmarkEnd w:id="505"/>
      <w:bookmarkEnd w:id="506"/>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507" w:name="_Toc90875867"/>
      <w:bookmarkStart w:id="508" w:name="_Toc90875998"/>
      <w:bookmarkStart w:id="509" w:name="_Toc104783952"/>
      <w:bookmarkStart w:id="510" w:name="_Toc119986719"/>
      <w:bookmarkStart w:id="511" w:name="_Toc151958857"/>
      <w:bookmarkStart w:id="512" w:name="_Toc152059760"/>
      <w:bookmarkStart w:id="513" w:name="_Toc152125127"/>
      <w:bookmarkStart w:id="514" w:name="_Toc157242929"/>
      <w:bookmarkStart w:id="515" w:name="_Toc157302606"/>
      <w:bookmarkStart w:id="516" w:name="_Toc158433100"/>
      <w:bookmarkStart w:id="517" w:name="_Toc268260275"/>
      <w:bookmarkStart w:id="518" w:name="_Toc268607703"/>
      <w:bookmarkStart w:id="519" w:name="_Toc272331494"/>
      <w:bookmarkStart w:id="520" w:name="_Toc305594785"/>
      <w:bookmarkStart w:id="521" w:name="_Toc305594963"/>
      <w:bookmarkStart w:id="522" w:name="_Toc305749038"/>
      <w:bookmarkStart w:id="523" w:name="_Toc305769172"/>
      <w:bookmarkStart w:id="524" w:name="_Toc307394003"/>
      <w:bookmarkStart w:id="525" w:name="_Toc309913680"/>
      <w:bookmarkStart w:id="526" w:name="_Toc309917070"/>
      <w:bookmarkStart w:id="527" w:name="_Toc318279459"/>
      <w:bookmarkStart w:id="528" w:name="_Toc318285120"/>
      <w:r>
        <w:rPr>
          <w:rStyle w:val="CharPartNo"/>
        </w:rPr>
        <w:t>Part VI</w:t>
      </w:r>
      <w:r>
        <w:rPr>
          <w:rStyle w:val="CharDivNo"/>
        </w:rPr>
        <w:t> </w:t>
      </w:r>
      <w:r>
        <w:t>—</w:t>
      </w:r>
      <w:r>
        <w:rPr>
          <w:rStyle w:val="CharDivText"/>
        </w:rPr>
        <w:t> </w:t>
      </w:r>
      <w:r>
        <w:rPr>
          <w:rStyle w:val="CharPartText"/>
        </w:rPr>
        <w:t>Indemnities and protection of trustees, etc.</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459179857"/>
      <w:bookmarkStart w:id="530" w:name="_Toc532703897"/>
      <w:bookmarkStart w:id="531" w:name="_Toc535645904"/>
      <w:bookmarkStart w:id="532" w:name="_Toc119986720"/>
      <w:bookmarkStart w:id="533" w:name="_Toc318285121"/>
      <w:bookmarkStart w:id="534" w:name="_Toc309917071"/>
      <w:r>
        <w:rPr>
          <w:rStyle w:val="CharSectno"/>
        </w:rPr>
        <w:t>62</w:t>
      </w:r>
      <w:r>
        <w:rPr>
          <w:snapToGrid w:val="0"/>
        </w:rPr>
        <w:t>.</w:t>
      </w:r>
      <w:r>
        <w:rPr>
          <w:snapToGrid w:val="0"/>
        </w:rPr>
        <w:tab/>
      </w:r>
      <w:bookmarkEnd w:id="529"/>
      <w:bookmarkEnd w:id="530"/>
      <w:r>
        <w:rPr>
          <w:snapToGrid w:val="0"/>
        </w:rPr>
        <w:t>Leases etc., trustees’ liability under</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535" w:name="_Toc459179858"/>
      <w:bookmarkStart w:id="536" w:name="_Toc532703898"/>
      <w:bookmarkStart w:id="537" w:name="_Toc535645905"/>
      <w:bookmarkStart w:id="538" w:name="_Toc119986721"/>
      <w:bookmarkStart w:id="539" w:name="_Toc318285122"/>
      <w:bookmarkStart w:id="540" w:name="_Toc309917072"/>
      <w:r>
        <w:rPr>
          <w:rStyle w:val="CharSectno"/>
        </w:rPr>
        <w:t>63</w:t>
      </w:r>
      <w:r>
        <w:rPr>
          <w:snapToGrid w:val="0"/>
        </w:rPr>
        <w:t>.</w:t>
      </w:r>
      <w:r>
        <w:rPr>
          <w:snapToGrid w:val="0"/>
        </w:rPr>
        <w:tab/>
      </w:r>
      <w:bookmarkEnd w:id="535"/>
      <w:bookmarkEnd w:id="536"/>
      <w:r>
        <w:rPr>
          <w:snapToGrid w:val="0"/>
        </w:rPr>
        <w:t>Deceased estate, advertising for claims against, trustees’ protection</w:t>
      </w:r>
      <w:bookmarkEnd w:id="537"/>
      <w:bookmarkEnd w:id="538"/>
      <w:bookmarkEnd w:id="539"/>
      <w:bookmarkEnd w:id="540"/>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541" w:name="_Toc459179859"/>
      <w:bookmarkStart w:id="542" w:name="_Toc532703899"/>
      <w:bookmarkStart w:id="543" w:name="_Toc535645906"/>
      <w:bookmarkStart w:id="544" w:name="_Toc119986722"/>
      <w:bookmarkStart w:id="545" w:name="_Toc318285123"/>
      <w:bookmarkStart w:id="546" w:name="_Toc309917073"/>
      <w:r>
        <w:rPr>
          <w:rStyle w:val="CharSectno"/>
        </w:rPr>
        <w:t>64</w:t>
      </w:r>
      <w:r>
        <w:rPr>
          <w:snapToGrid w:val="0"/>
        </w:rPr>
        <w:t>.</w:t>
      </w:r>
      <w:r>
        <w:rPr>
          <w:snapToGrid w:val="0"/>
        </w:rPr>
        <w:tab/>
      </w:r>
      <w:bookmarkEnd w:id="541"/>
      <w:bookmarkEnd w:id="542"/>
      <w:r>
        <w:rPr>
          <w:snapToGrid w:val="0"/>
        </w:rPr>
        <w:t>Claims etc., procedure for barring</w:t>
      </w:r>
      <w:bookmarkEnd w:id="543"/>
      <w:bookmarkEnd w:id="544"/>
      <w:bookmarkEnd w:id="545"/>
      <w:bookmarkEnd w:id="546"/>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547" w:name="_Toc459179860"/>
      <w:bookmarkStart w:id="548" w:name="_Toc532703900"/>
      <w:bookmarkStart w:id="549" w:name="_Toc535645907"/>
      <w:bookmarkStart w:id="550" w:name="_Toc119986723"/>
      <w:bookmarkStart w:id="551" w:name="_Toc318285124"/>
      <w:bookmarkStart w:id="552" w:name="_Toc309917074"/>
      <w:r>
        <w:rPr>
          <w:rStyle w:val="CharSectno"/>
        </w:rPr>
        <w:t>65</w:t>
      </w:r>
      <w:r>
        <w:rPr>
          <w:snapToGrid w:val="0"/>
        </w:rPr>
        <w:t>.</w:t>
      </w:r>
      <w:r>
        <w:rPr>
          <w:snapToGrid w:val="0"/>
        </w:rPr>
        <w:tab/>
      </w:r>
      <w:bookmarkEnd w:id="547"/>
      <w:bookmarkEnd w:id="548"/>
      <w:r>
        <w:rPr>
          <w:snapToGrid w:val="0"/>
        </w:rPr>
        <w:t>Deceased estate, claims made after distribution of, tracing, following assets</w:t>
      </w:r>
      <w:bookmarkEnd w:id="549"/>
      <w:bookmarkEnd w:id="550"/>
      <w:bookmarkEnd w:id="551"/>
      <w:bookmarkEnd w:id="552"/>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553" w:name="_Toc459179861"/>
      <w:bookmarkStart w:id="554" w:name="_Toc532703901"/>
      <w:bookmarkStart w:id="555" w:name="_Toc535645908"/>
      <w:bookmarkStart w:id="556" w:name="_Toc119986724"/>
      <w:bookmarkStart w:id="557" w:name="_Toc318285125"/>
      <w:bookmarkStart w:id="558" w:name="_Toc309917075"/>
      <w:r>
        <w:rPr>
          <w:rStyle w:val="CharSectno"/>
        </w:rPr>
        <w:t>66</w:t>
      </w:r>
      <w:r>
        <w:rPr>
          <w:snapToGrid w:val="0"/>
        </w:rPr>
        <w:t>.</w:t>
      </w:r>
      <w:r>
        <w:rPr>
          <w:snapToGrid w:val="0"/>
        </w:rPr>
        <w:tab/>
      </w:r>
      <w:bookmarkEnd w:id="553"/>
      <w:bookmarkEnd w:id="554"/>
      <w:r>
        <w:rPr>
          <w:snapToGrid w:val="0"/>
        </w:rPr>
        <w:t>Unknown beneficiaries, advertising for, distribution of shares of</w:t>
      </w:r>
      <w:bookmarkEnd w:id="555"/>
      <w:bookmarkEnd w:id="556"/>
      <w:bookmarkEnd w:id="557"/>
      <w:bookmarkEnd w:id="558"/>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559" w:name="_Toc459179862"/>
      <w:bookmarkStart w:id="560" w:name="_Toc532703902"/>
      <w:bookmarkStart w:id="561" w:name="_Toc535645909"/>
      <w:bookmarkStart w:id="562" w:name="_Toc119986725"/>
      <w:bookmarkStart w:id="563" w:name="_Toc318285126"/>
      <w:bookmarkStart w:id="564" w:name="_Toc309917076"/>
      <w:r>
        <w:rPr>
          <w:rStyle w:val="CharSectno"/>
        </w:rPr>
        <w:t>67</w:t>
      </w:r>
      <w:r>
        <w:rPr>
          <w:snapToGrid w:val="0"/>
        </w:rPr>
        <w:t>.</w:t>
      </w:r>
      <w:r>
        <w:rPr>
          <w:snapToGrid w:val="0"/>
        </w:rPr>
        <w:tab/>
        <w:t xml:space="preserve">Service of notices </w:t>
      </w:r>
      <w:bookmarkEnd w:id="559"/>
      <w:bookmarkEnd w:id="560"/>
      <w:r>
        <w:rPr>
          <w:snapToGrid w:val="0"/>
        </w:rPr>
        <w:t>etc. under s. 30(1)(k), 64 and 66</w:t>
      </w:r>
      <w:bookmarkEnd w:id="561"/>
      <w:bookmarkEnd w:id="562"/>
      <w:bookmarkEnd w:id="563"/>
      <w:bookmarkEnd w:id="564"/>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565" w:name="_Toc459179863"/>
      <w:bookmarkStart w:id="566" w:name="_Toc532703903"/>
      <w:bookmarkStart w:id="567" w:name="_Toc535645910"/>
      <w:bookmarkStart w:id="568" w:name="_Toc119986726"/>
      <w:bookmarkStart w:id="569" w:name="_Toc318285127"/>
      <w:bookmarkStart w:id="570" w:name="_Toc309917077"/>
      <w:r>
        <w:rPr>
          <w:rStyle w:val="CharSectno"/>
        </w:rPr>
        <w:t>68</w:t>
      </w:r>
      <w:r>
        <w:rPr>
          <w:snapToGrid w:val="0"/>
        </w:rPr>
        <w:t>.</w:t>
      </w:r>
      <w:r>
        <w:rPr>
          <w:snapToGrid w:val="0"/>
        </w:rPr>
        <w:tab/>
      </w:r>
      <w:bookmarkEnd w:id="565"/>
      <w:bookmarkEnd w:id="566"/>
      <w:r>
        <w:rPr>
          <w:snapToGrid w:val="0"/>
        </w:rPr>
        <w:t>Trustee of more than one trust, protection as to notice</w:t>
      </w:r>
      <w:bookmarkEnd w:id="567"/>
      <w:bookmarkEnd w:id="568"/>
      <w:bookmarkEnd w:id="569"/>
      <w:bookmarkEnd w:id="570"/>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571" w:name="_Toc459179864"/>
      <w:bookmarkStart w:id="572" w:name="_Toc532703904"/>
      <w:bookmarkStart w:id="573" w:name="_Toc535645911"/>
      <w:bookmarkStart w:id="574" w:name="_Toc119986727"/>
      <w:bookmarkStart w:id="575" w:name="_Toc318285128"/>
      <w:bookmarkStart w:id="576" w:name="_Toc309917078"/>
      <w:r>
        <w:rPr>
          <w:rStyle w:val="CharSectno"/>
        </w:rPr>
        <w:t>69</w:t>
      </w:r>
      <w:r>
        <w:rPr>
          <w:snapToGrid w:val="0"/>
        </w:rPr>
        <w:t>.</w:t>
      </w:r>
      <w:r>
        <w:rPr>
          <w:snapToGrid w:val="0"/>
        </w:rPr>
        <w:tab/>
        <w:t>Powers of attorney</w:t>
      </w:r>
      <w:bookmarkEnd w:id="571"/>
      <w:bookmarkEnd w:id="572"/>
      <w:r>
        <w:rPr>
          <w:snapToGrid w:val="0"/>
        </w:rPr>
        <w:t>, protection for trustees relying on</w:t>
      </w:r>
      <w:bookmarkEnd w:id="573"/>
      <w:bookmarkEnd w:id="574"/>
      <w:bookmarkEnd w:id="575"/>
      <w:bookmarkEnd w:id="576"/>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77" w:name="_Toc459179865"/>
      <w:bookmarkStart w:id="578" w:name="_Toc532703905"/>
      <w:bookmarkStart w:id="579" w:name="_Toc535645912"/>
      <w:bookmarkStart w:id="580" w:name="_Toc119986728"/>
      <w:bookmarkStart w:id="581" w:name="_Toc318285129"/>
      <w:bookmarkStart w:id="582" w:name="_Toc309917079"/>
      <w:r>
        <w:rPr>
          <w:rStyle w:val="CharSectno"/>
        </w:rPr>
        <w:t>70</w:t>
      </w:r>
      <w:r>
        <w:rPr>
          <w:snapToGrid w:val="0"/>
        </w:rPr>
        <w:t>.</w:t>
      </w:r>
      <w:r>
        <w:rPr>
          <w:snapToGrid w:val="0"/>
        </w:rPr>
        <w:tab/>
      </w:r>
      <w:bookmarkEnd w:id="577"/>
      <w:bookmarkEnd w:id="578"/>
      <w:r>
        <w:rPr>
          <w:snapToGrid w:val="0"/>
        </w:rPr>
        <w:t>Trustees liable for own defaults etc. only</w:t>
      </w:r>
      <w:bookmarkEnd w:id="579"/>
      <w:bookmarkEnd w:id="580"/>
      <w:bookmarkEnd w:id="581"/>
      <w:bookmarkEnd w:id="582"/>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583" w:name="_Toc459179866"/>
      <w:bookmarkStart w:id="584" w:name="_Toc532703906"/>
      <w:bookmarkStart w:id="585" w:name="_Toc535645913"/>
      <w:bookmarkStart w:id="586" w:name="_Toc119986729"/>
      <w:bookmarkStart w:id="587" w:name="_Toc318285130"/>
      <w:bookmarkStart w:id="588" w:name="_Toc309917080"/>
      <w:r>
        <w:rPr>
          <w:rStyle w:val="CharSectno"/>
        </w:rPr>
        <w:t>71</w:t>
      </w:r>
      <w:r>
        <w:rPr>
          <w:snapToGrid w:val="0"/>
        </w:rPr>
        <w:t>.</w:t>
      </w:r>
      <w:r>
        <w:rPr>
          <w:snapToGrid w:val="0"/>
        </w:rPr>
        <w:tab/>
      </w:r>
      <w:bookmarkEnd w:id="583"/>
      <w:bookmarkEnd w:id="584"/>
      <w:r>
        <w:rPr>
          <w:snapToGrid w:val="0"/>
        </w:rPr>
        <w:t>Trustees’ expenses, reimbursement out of trust property</w:t>
      </w:r>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89" w:name="_Toc459179867"/>
      <w:bookmarkStart w:id="590" w:name="_Toc532703907"/>
      <w:bookmarkStart w:id="591" w:name="_Toc535645914"/>
      <w:bookmarkStart w:id="592" w:name="_Toc119986730"/>
      <w:bookmarkStart w:id="593" w:name="_Toc318285131"/>
      <w:bookmarkStart w:id="594" w:name="_Toc309917081"/>
      <w:r>
        <w:rPr>
          <w:rStyle w:val="CharSectno"/>
        </w:rPr>
        <w:t>72</w:t>
      </w:r>
      <w:r>
        <w:rPr>
          <w:snapToGrid w:val="0"/>
        </w:rPr>
        <w:t>.</w:t>
      </w:r>
      <w:r>
        <w:rPr>
          <w:snapToGrid w:val="0"/>
        </w:rPr>
        <w:tab/>
      </w:r>
      <w:bookmarkEnd w:id="589"/>
      <w:bookmarkEnd w:id="590"/>
      <w:r>
        <w:rPr>
          <w:snapToGrid w:val="0"/>
        </w:rPr>
        <w:t>Chattels, bequest of life etc. interest in, trustees’ protection</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del w:id="595" w:author="svcMRProcess" w:date="2018-09-09T15:18:00Z"/>
          <w:snapToGrid w:val="0"/>
        </w:rPr>
      </w:pPr>
      <w:del w:id="596" w:author="svcMRProcess" w:date="2018-09-09T15:18:00Z">
        <w:r>
          <w:rPr>
            <w:snapToGrid w:val="0"/>
          </w:rPr>
          <w:tab/>
          <w:delText>(3)</w:delText>
        </w:r>
        <w:r>
          <w:rPr>
            <w:snapToGrid w:val="0"/>
          </w:rPr>
          <w:tab/>
          <w:delText xml:space="preserve">Any inventory made under this section and signed by the person to whom chattels are to be delivered and by the trustee shall be deemed to be a bill of sale within the meaning of the </w:delText>
        </w:r>
        <w:r>
          <w:rPr>
            <w:i/>
            <w:snapToGrid w:val="0"/>
          </w:rPr>
          <w:delText>Bills of Sale Act 1899</w:delText>
        </w:r>
        <w:r>
          <w:rPr>
            <w:snapToGrid w:val="0"/>
          </w:rPr>
          <w:delText>, shall comply with the provisions of sections 6 and 8 of that Act, and shall be registered and be kept registered accordingly.</w:delText>
        </w:r>
      </w:del>
    </w:p>
    <w:p>
      <w:pPr>
        <w:pStyle w:val="Ednotesubsection"/>
        <w:rPr>
          <w:ins w:id="597" w:author="svcMRProcess" w:date="2018-09-09T15:18:00Z"/>
        </w:rPr>
      </w:pPr>
      <w:ins w:id="598" w:author="svcMRProcess" w:date="2018-09-09T15:18:00Z">
        <w:r>
          <w:tab/>
          <w:t>[(3)</w:t>
        </w:r>
        <w:r>
          <w:tab/>
          <w:t>deleted]</w:t>
        </w:r>
      </w:ins>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Footnotesection"/>
        <w:rPr>
          <w:ins w:id="599" w:author="svcMRProcess" w:date="2018-09-09T15:18:00Z"/>
        </w:rPr>
      </w:pPr>
      <w:bookmarkStart w:id="600" w:name="_Toc459179868"/>
      <w:bookmarkStart w:id="601" w:name="_Toc532703908"/>
      <w:bookmarkStart w:id="602" w:name="_Toc535645915"/>
      <w:bookmarkStart w:id="603" w:name="_Toc119986731"/>
      <w:ins w:id="604" w:author="svcMRProcess" w:date="2018-09-09T15:18:00Z">
        <w:r>
          <w:tab/>
          <w:t xml:space="preserve">[Section 72 amended by No. 42 of 2011 s. 25.] </w:t>
        </w:r>
      </w:ins>
    </w:p>
    <w:p>
      <w:pPr>
        <w:pStyle w:val="Heading5"/>
        <w:rPr>
          <w:snapToGrid w:val="0"/>
        </w:rPr>
      </w:pPr>
      <w:bookmarkStart w:id="605" w:name="_Toc318285132"/>
      <w:bookmarkStart w:id="606" w:name="_Toc309917082"/>
      <w:r>
        <w:rPr>
          <w:rStyle w:val="CharSectno"/>
        </w:rPr>
        <w:t>73</w:t>
      </w:r>
      <w:r>
        <w:rPr>
          <w:snapToGrid w:val="0"/>
        </w:rPr>
        <w:t>.</w:t>
      </w:r>
      <w:r>
        <w:rPr>
          <w:snapToGrid w:val="0"/>
        </w:rPr>
        <w:tab/>
      </w:r>
      <w:bookmarkEnd w:id="600"/>
      <w:bookmarkEnd w:id="601"/>
      <w:r>
        <w:rPr>
          <w:snapToGrid w:val="0"/>
        </w:rPr>
        <w:t>Chattels bequeathed to infant, dealing with</w:t>
      </w:r>
      <w:bookmarkEnd w:id="602"/>
      <w:bookmarkEnd w:id="603"/>
      <w:bookmarkEnd w:id="605"/>
      <w:bookmarkEnd w:id="606"/>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607" w:name="_Toc459179869"/>
      <w:bookmarkStart w:id="608" w:name="_Toc532703909"/>
      <w:bookmarkStart w:id="609" w:name="_Toc535645916"/>
      <w:bookmarkStart w:id="610" w:name="_Toc119986732"/>
      <w:bookmarkStart w:id="611" w:name="_Toc318285133"/>
      <w:bookmarkStart w:id="612" w:name="_Toc309917083"/>
      <w:r>
        <w:rPr>
          <w:rStyle w:val="CharSectno"/>
        </w:rPr>
        <w:t>74</w:t>
      </w:r>
      <w:r>
        <w:rPr>
          <w:snapToGrid w:val="0"/>
        </w:rPr>
        <w:t>.</w:t>
      </w:r>
      <w:r>
        <w:rPr>
          <w:snapToGrid w:val="0"/>
        </w:rPr>
        <w:tab/>
      </w:r>
      <w:bookmarkEnd w:id="607"/>
      <w:bookmarkEnd w:id="608"/>
      <w:r>
        <w:rPr>
          <w:snapToGrid w:val="0"/>
        </w:rPr>
        <w:t>Shares, trustees’ liability for calls on after transfer of</w:t>
      </w:r>
      <w:bookmarkEnd w:id="609"/>
      <w:bookmarkEnd w:id="610"/>
      <w:bookmarkEnd w:id="611"/>
      <w:bookmarkEnd w:id="612"/>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613" w:name="_Toc459179870"/>
      <w:bookmarkStart w:id="614" w:name="_Toc532703910"/>
      <w:bookmarkStart w:id="615" w:name="_Toc535645917"/>
      <w:bookmarkStart w:id="616" w:name="_Toc119986733"/>
      <w:bookmarkStart w:id="617" w:name="_Toc318285134"/>
      <w:bookmarkStart w:id="618" w:name="_Toc309917084"/>
      <w:r>
        <w:rPr>
          <w:rStyle w:val="CharSectno"/>
        </w:rPr>
        <w:t>75</w:t>
      </w:r>
      <w:r>
        <w:rPr>
          <w:snapToGrid w:val="0"/>
        </w:rPr>
        <w:t>.</w:t>
      </w:r>
      <w:r>
        <w:rPr>
          <w:snapToGrid w:val="0"/>
        </w:rPr>
        <w:tab/>
      </w:r>
      <w:bookmarkEnd w:id="613"/>
      <w:bookmarkEnd w:id="614"/>
      <w:r>
        <w:rPr>
          <w:snapToGrid w:val="0"/>
        </w:rPr>
        <w:t>Breach of trust, Court may relieve trustee from personal liability for</w:t>
      </w:r>
      <w:bookmarkEnd w:id="615"/>
      <w:bookmarkEnd w:id="616"/>
      <w:bookmarkEnd w:id="617"/>
      <w:bookmarkEnd w:id="618"/>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619" w:name="_Toc459179871"/>
      <w:bookmarkStart w:id="620" w:name="_Toc532703911"/>
      <w:bookmarkStart w:id="621" w:name="_Toc535645918"/>
      <w:bookmarkStart w:id="622" w:name="_Toc119986734"/>
      <w:bookmarkStart w:id="623" w:name="_Toc318285135"/>
      <w:bookmarkStart w:id="624" w:name="_Toc309917085"/>
      <w:r>
        <w:rPr>
          <w:rStyle w:val="CharSectno"/>
        </w:rPr>
        <w:t>76</w:t>
      </w:r>
      <w:r>
        <w:rPr>
          <w:snapToGrid w:val="0"/>
        </w:rPr>
        <w:t>.</w:t>
      </w:r>
      <w:r>
        <w:rPr>
          <w:snapToGrid w:val="0"/>
        </w:rPr>
        <w:tab/>
      </w:r>
      <w:bookmarkEnd w:id="619"/>
      <w:bookmarkEnd w:id="620"/>
      <w:r>
        <w:rPr>
          <w:snapToGrid w:val="0"/>
        </w:rPr>
        <w:t>Breach of trust, Court may order beneficiary to give indemnity for</w:t>
      </w:r>
      <w:bookmarkEnd w:id="621"/>
      <w:bookmarkEnd w:id="622"/>
      <w:bookmarkEnd w:id="623"/>
      <w:bookmarkEnd w:id="624"/>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625" w:name="_Toc90875883"/>
      <w:bookmarkStart w:id="626" w:name="_Toc90876014"/>
      <w:bookmarkStart w:id="627" w:name="_Toc104783968"/>
      <w:bookmarkStart w:id="628" w:name="_Toc119986735"/>
      <w:bookmarkStart w:id="629" w:name="_Toc151958873"/>
      <w:bookmarkStart w:id="630" w:name="_Toc152059776"/>
      <w:bookmarkStart w:id="631" w:name="_Toc152125143"/>
      <w:bookmarkStart w:id="632" w:name="_Toc157242945"/>
      <w:bookmarkStart w:id="633" w:name="_Toc157302622"/>
      <w:bookmarkStart w:id="634" w:name="_Toc158433116"/>
      <w:bookmarkStart w:id="635" w:name="_Toc268260291"/>
      <w:bookmarkStart w:id="636" w:name="_Toc268607719"/>
      <w:bookmarkStart w:id="637" w:name="_Toc272331510"/>
      <w:bookmarkStart w:id="638" w:name="_Toc305594801"/>
      <w:bookmarkStart w:id="639" w:name="_Toc305594979"/>
      <w:bookmarkStart w:id="640" w:name="_Toc305749054"/>
      <w:bookmarkStart w:id="641" w:name="_Toc305769188"/>
      <w:bookmarkStart w:id="642" w:name="_Toc307394019"/>
      <w:bookmarkStart w:id="643" w:name="_Toc309913696"/>
      <w:bookmarkStart w:id="644" w:name="_Toc309917086"/>
      <w:bookmarkStart w:id="645" w:name="_Toc318279475"/>
      <w:bookmarkStart w:id="646" w:name="_Toc318285136"/>
      <w:r>
        <w:rPr>
          <w:rStyle w:val="CharPartNo"/>
        </w:rPr>
        <w:t>Part VII</w:t>
      </w:r>
      <w:r>
        <w:t> — </w:t>
      </w:r>
      <w:r>
        <w:rPr>
          <w:rStyle w:val="CharPartText"/>
        </w:rPr>
        <w:t>Further powers of the Court</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3"/>
        <w:rPr>
          <w:snapToGrid w:val="0"/>
        </w:rPr>
      </w:pPr>
      <w:bookmarkStart w:id="647" w:name="_Toc90875884"/>
      <w:bookmarkStart w:id="648" w:name="_Toc90876015"/>
      <w:bookmarkStart w:id="649" w:name="_Toc104783969"/>
      <w:bookmarkStart w:id="650" w:name="_Toc119986736"/>
      <w:bookmarkStart w:id="651" w:name="_Toc151958874"/>
      <w:bookmarkStart w:id="652" w:name="_Toc152059777"/>
      <w:bookmarkStart w:id="653" w:name="_Toc152125144"/>
      <w:bookmarkStart w:id="654" w:name="_Toc157242946"/>
      <w:bookmarkStart w:id="655" w:name="_Toc157302623"/>
      <w:bookmarkStart w:id="656" w:name="_Toc158433117"/>
      <w:bookmarkStart w:id="657" w:name="_Toc268260292"/>
      <w:bookmarkStart w:id="658" w:name="_Toc268607720"/>
      <w:bookmarkStart w:id="659" w:name="_Toc272331511"/>
      <w:bookmarkStart w:id="660" w:name="_Toc305594802"/>
      <w:bookmarkStart w:id="661" w:name="_Toc305594980"/>
      <w:bookmarkStart w:id="662" w:name="_Toc305749055"/>
      <w:bookmarkStart w:id="663" w:name="_Toc305769189"/>
      <w:bookmarkStart w:id="664" w:name="_Toc307394020"/>
      <w:bookmarkStart w:id="665" w:name="_Toc309913697"/>
      <w:bookmarkStart w:id="666" w:name="_Toc309917087"/>
      <w:bookmarkStart w:id="667" w:name="_Toc318279476"/>
      <w:bookmarkStart w:id="668" w:name="_Toc318285137"/>
      <w:r>
        <w:rPr>
          <w:rStyle w:val="CharDivNo"/>
        </w:rPr>
        <w:t>Division 1</w:t>
      </w:r>
      <w:r>
        <w:rPr>
          <w:snapToGrid w:val="0"/>
        </w:rPr>
        <w:t> — </w:t>
      </w:r>
      <w:r>
        <w:rPr>
          <w:rStyle w:val="CharDivText"/>
        </w:rPr>
        <w:t>Appointment of new trustees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59179872"/>
      <w:bookmarkStart w:id="670" w:name="_Toc532703912"/>
      <w:bookmarkStart w:id="671" w:name="_Toc535645919"/>
      <w:bookmarkStart w:id="672" w:name="_Toc119986737"/>
      <w:bookmarkStart w:id="673" w:name="_Toc318285138"/>
      <w:bookmarkStart w:id="674" w:name="_Toc309917088"/>
      <w:r>
        <w:rPr>
          <w:rStyle w:val="CharSectno"/>
        </w:rPr>
        <w:t>77</w:t>
      </w:r>
      <w:r>
        <w:rPr>
          <w:snapToGrid w:val="0"/>
        </w:rPr>
        <w:t>.</w:t>
      </w:r>
      <w:r>
        <w:rPr>
          <w:snapToGrid w:val="0"/>
        </w:rPr>
        <w:tab/>
      </w:r>
      <w:bookmarkEnd w:id="669"/>
      <w:bookmarkEnd w:id="670"/>
      <w:r>
        <w:rPr>
          <w:snapToGrid w:val="0"/>
        </w:rPr>
        <w:t>New trustees, Court may appoint</w:t>
      </w:r>
      <w:bookmarkEnd w:id="671"/>
      <w:bookmarkEnd w:id="672"/>
      <w:bookmarkEnd w:id="673"/>
      <w:bookmarkEnd w:id="674"/>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675" w:name="_Toc90875886"/>
      <w:bookmarkStart w:id="676" w:name="_Toc90876017"/>
      <w:bookmarkStart w:id="677" w:name="_Toc104783971"/>
      <w:bookmarkStart w:id="678" w:name="_Toc119986738"/>
      <w:bookmarkStart w:id="679" w:name="_Toc151958876"/>
      <w:bookmarkStart w:id="680" w:name="_Toc152059779"/>
      <w:bookmarkStart w:id="681" w:name="_Toc152125146"/>
      <w:bookmarkStart w:id="682" w:name="_Toc157242948"/>
      <w:bookmarkStart w:id="683" w:name="_Toc157302625"/>
      <w:bookmarkStart w:id="684" w:name="_Toc158433119"/>
      <w:bookmarkStart w:id="685" w:name="_Toc268260294"/>
      <w:bookmarkStart w:id="686" w:name="_Toc268607722"/>
      <w:bookmarkStart w:id="687" w:name="_Toc272331513"/>
      <w:bookmarkStart w:id="688" w:name="_Toc305594804"/>
      <w:bookmarkStart w:id="689" w:name="_Toc305594982"/>
      <w:bookmarkStart w:id="690" w:name="_Toc305749057"/>
      <w:bookmarkStart w:id="691" w:name="_Toc305769191"/>
      <w:bookmarkStart w:id="692" w:name="_Toc307394022"/>
      <w:bookmarkStart w:id="693" w:name="_Toc309913699"/>
      <w:bookmarkStart w:id="694" w:name="_Toc309917089"/>
      <w:bookmarkStart w:id="695" w:name="_Toc318279478"/>
      <w:bookmarkStart w:id="696" w:name="_Toc318285139"/>
      <w:r>
        <w:rPr>
          <w:rStyle w:val="CharDivNo"/>
        </w:rPr>
        <w:t>Division 2</w:t>
      </w:r>
      <w:r>
        <w:rPr>
          <w:snapToGrid w:val="0"/>
        </w:rPr>
        <w:t> — </w:t>
      </w:r>
      <w:r>
        <w:rPr>
          <w:rStyle w:val="CharDivText"/>
        </w:rPr>
        <w:t>Vesting orders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rPr>
          <w:snapToGrid w:val="0"/>
        </w:rPr>
      </w:pPr>
      <w:bookmarkStart w:id="697" w:name="_Toc459179873"/>
      <w:bookmarkStart w:id="698" w:name="_Toc532703913"/>
      <w:bookmarkStart w:id="699" w:name="_Toc535645920"/>
      <w:bookmarkStart w:id="700" w:name="_Toc119986739"/>
      <w:bookmarkStart w:id="701" w:name="_Toc318285140"/>
      <w:bookmarkStart w:id="702" w:name="_Toc309917090"/>
      <w:r>
        <w:rPr>
          <w:rStyle w:val="CharSectno"/>
        </w:rPr>
        <w:t>78</w:t>
      </w:r>
      <w:r>
        <w:rPr>
          <w:snapToGrid w:val="0"/>
        </w:rPr>
        <w:t>.</w:t>
      </w:r>
      <w:r>
        <w:rPr>
          <w:snapToGrid w:val="0"/>
        </w:rPr>
        <w:tab/>
        <w:t>Vesting orders</w:t>
      </w:r>
      <w:bookmarkEnd w:id="697"/>
      <w:bookmarkEnd w:id="698"/>
      <w:r>
        <w:rPr>
          <w:snapToGrid w:val="0"/>
        </w:rPr>
        <w:t>, when Court may make</w:t>
      </w:r>
      <w:bookmarkEnd w:id="699"/>
      <w:bookmarkEnd w:id="700"/>
      <w:bookmarkEnd w:id="701"/>
      <w:bookmarkEnd w:id="702"/>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703" w:name="_Toc459179874"/>
      <w:bookmarkStart w:id="704" w:name="_Toc532703914"/>
      <w:bookmarkStart w:id="705" w:name="_Toc535645921"/>
      <w:bookmarkStart w:id="706" w:name="_Toc119986740"/>
      <w:bookmarkStart w:id="707" w:name="_Toc318285141"/>
      <w:bookmarkStart w:id="708" w:name="_Toc309917091"/>
      <w:r>
        <w:rPr>
          <w:rStyle w:val="CharSectno"/>
        </w:rPr>
        <w:t>79</w:t>
      </w:r>
      <w:r>
        <w:rPr>
          <w:snapToGrid w:val="0"/>
        </w:rPr>
        <w:t>.</w:t>
      </w:r>
      <w:r>
        <w:rPr>
          <w:snapToGrid w:val="0"/>
        </w:rPr>
        <w:tab/>
      </w:r>
      <w:bookmarkEnd w:id="703"/>
      <w:bookmarkEnd w:id="704"/>
      <w:r>
        <w:rPr>
          <w:snapToGrid w:val="0"/>
        </w:rPr>
        <w:t>Vesting orders, terms of etc.</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709" w:name="_Toc459179875"/>
      <w:bookmarkStart w:id="710" w:name="_Toc532703915"/>
      <w:bookmarkStart w:id="711" w:name="_Toc535645922"/>
      <w:bookmarkStart w:id="712" w:name="_Toc119986741"/>
      <w:bookmarkStart w:id="713" w:name="_Toc318285142"/>
      <w:bookmarkStart w:id="714" w:name="_Toc309917092"/>
      <w:r>
        <w:rPr>
          <w:rStyle w:val="CharSectno"/>
        </w:rPr>
        <w:t>80</w:t>
      </w:r>
      <w:r>
        <w:rPr>
          <w:snapToGrid w:val="0"/>
        </w:rPr>
        <w:t>.</w:t>
      </w:r>
      <w:r>
        <w:rPr>
          <w:snapToGrid w:val="0"/>
        </w:rPr>
        <w:tab/>
        <w:t>Contingent rights of unborn persons</w:t>
      </w:r>
      <w:bookmarkEnd w:id="709"/>
      <w:bookmarkEnd w:id="710"/>
      <w:r>
        <w:rPr>
          <w:snapToGrid w:val="0"/>
        </w:rPr>
        <w:t>, orders as to</w:t>
      </w:r>
      <w:bookmarkEnd w:id="711"/>
      <w:bookmarkEnd w:id="712"/>
      <w:bookmarkEnd w:id="713"/>
      <w:bookmarkEnd w:id="714"/>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715" w:name="_Toc459179876"/>
      <w:bookmarkStart w:id="716" w:name="_Toc532703916"/>
      <w:bookmarkStart w:id="717" w:name="_Toc535645923"/>
      <w:bookmarkStart w:id="718" w:name="_Toc119986742"/>
      <w:bookmarkStart w:id="719" w:name="_Toc318285143"/>
      <w:bookmarkStart w:id="720" w:name="_Toc309917093"/>
      <w:r>
        <w:rPr>
          <w:rStyle w:val="CharSectno"/>
        </w:rPr>
        <w:t>81</w:t>
      </w:r>
      <w:r>
        <w:rPr>
          <w:snapToGrid w:val="0"/>
        </w:rPr>
        <w:t>.</w:t>
      </w:r>
      <w:r>
        <w:rPr>
          <w:snapToGrid w:val="0"/>
        </w:rPr>
        <w:tab/>
        <w:t>Mortgagee under a disability</w:t>
      </w:r>
      <w:bookmarkEnd w:id="715"/>
      <w:bookmarkEnd w:id="716"/>
      <w:r>
        <w:rPr>
          <w:snapToGrid w:val="0"/>
        </w:rPr>
        <w:t>, orders as to</w:t>
      </w:r>
      <w:bookmarkEnd w:id="717"/>
      <w:bookmarkEnd w:id="718"/>
      <w:bookmarkEnd w:id="719"/>
      <w:bookmarkEnd w:id="720"/>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721" w:name="_Toc459179877"/>
      <w:bookmarkStart w:id="722" w:name="_Toc532703917"/>
      <w:bookmarkStart w:id="723" w:name="_Toc535645924"/>
      <w:bookmarkStart w:id="724" w:name="_Toc119986743"/>
      <w:bookmarkStart w:id="725" w:name="_Toc318285144"/>
      <w:bookmarkStart w:id="726" w:name="_Toc309917094"/>
      <w:r>
        <w:rPr>
          <w:rStyle w:val="CharSectno"/>
        </w:rPr>
        <w:t>82</w:t>
      </w:r>
      <w:r>
        <w:rPr>
          <w:snapToGrid w:val="0"/>
        </w:rPr>
        <w:t>.</w:t>
      </w:r>
      <w:r>
        <w:rPr>
          <w:snapToGrid w:val="0"/>
        </w:rPr>
        <w:tab/>
      </w:r>
      <w:bookmarkEnd w:id="721"/>
      <w:bookmarkEnd w:id="722"/>
      <w:r>
        <w:rPr>
          <w:snapToGrid w:val="0"/>
        </w:rPr>
        <w:t>Infant’s beneficial interest, orders as to</w:t>
      </w:r>
      <w:bookmarkEnd w:id="723"/>
      <w:bookmarkEnd w:id="724"/>
      <w:bookmarkEnd w:id="725"/>
      <w:bookmarkEnd w:id="726"/>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727" w:name="_Toc459179878"/>
      <w:bookmarkStart w:id="728" w:name="_Toc532703918"/>
      <w:bookmarkStart w:id="729" w:name="_Toc535645925"/>
      <w:bookmarkStart w:id="730" w:name="_Toc119986744"/>
      <w:bookmarkStart w:id="731" w:name="_Toc318285145"/>
      <w:bookmarkStart w:id="732" w:name="_Toc309917095"/>
      <w:r>
        <w:rPr>
          <w:rStyle w:val="CharSectno"/>
        </w:rPr>
        <w:t>83</w:t>
      </w:r>
      <w:r>
        <w:rPr>
          <w:snapToGrid w:val="0"/>
        </w:rPr>
        <w:t>.</w:t>
      </w:r>
      <w:r>
        <w:rPr>
          <w:snapToGrid w:val="0"/>
        </w:rPr>
        <w:tab/>
        <w:t>Order for sale or mortgage of land</w:t>
      </w:r>
      <w:bookmarkEnd w:id="727"/>
      <w:bookmarkEnd w:id="728"/>
      <w:r>
        <w:rPr>
          <w:snapToGrid w:val="0"/>
        </w:rPr>
        <w:t>, effect of etc.</w:t>
      </w:r>
      <w:bookmarkEnd w:id="729"/>
      <w:bookmarkEnd w:id="730"/>
      <w:bookmarkEnd w:id="731"/>
      <w:bookmarkEnd w:id="732"/>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733" w:name="_Toc459179879"/>
      <w:bookmarkStart w:id="734" w:name="_Toc532703919"/>
      <w:bookmarkStart w:id="735" w:name="_Toc535645926"/>
      <w:bookmarkStart w:id="736" w:name="_Toc119986745"/>
      <w:bookmarkStart w:id="737" w:name="_Toc318285146"/>
      <w:bookmarkStart w:id="738" w:name="_Toc309917096"/>
      <w:r>
        <w:rPr>
          <w:rStyle w:val="CharSectno"/>
        </w:rPr>
        <w:t>84</w:t>
      </w:r>
      <w:r>
        <w:rPr>
          <w:snapToGrid w:val="0"/>
        </w:rPr>
        <w:t>.</w:t>
      </w:r>
      <w:r>
        <w:rPr>
          <w:snapToGrid w:val="0"/>
        </w:rPr>
        <w:tab/>
      </w:r>
      <w:bookmarkEnd w:id="733"/>
      <w:bookmarkEnd w:id="734"/>
      <w:r>
        <w:rPr>
          <w:snapToGrid w:val="0"/>
        </w:rPr>
        <w:t>Orders for conveyance of land etc., consequential declarations and orders as to</w:t>
      </w:r>
      <w:bookmarkEnd w:id="735"/>
      <w:bookmarkEnd w:id="736"/>
      <w:bookmarkEnd w:id="737"/>
      <w:bookmarkEnd w:id="738"/>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739" w:name="_Toc459179880"/>
      <w:bookmarkStart w:id="740" w:name="_Toc532703920"/>
      <w:bookmarkStart w:id="741" w:name="_Toc535645927"/>
      <w:bookmarkStart w:id="742" w:name="_Toc119986746"/>
      <w:bookmarkStart w:id="743" w:name="_Toc318285147"/>
      <w:bookmarkStart w:id="744" w:name="_Toc309917097"/>
      <w:r>
        <w:rPr>
          <w:rStyle w:val="CharSectno"/>
        </w:rPr>
        <w:t>85</w:t>
      </w:r>
      <w:r>
        <w:rPr>
          <w:snapToGrid w:val="0"/>
        </w:rPr>
        <w:t>.</w:t>
      </w:r>
      <w:r>
        <w:rPr>
          <w:snapToGrid w:val="0"/>
        </w:rPr>
        <w:tab/>
        <w:t>Vesting order</w:t>
      </w:r>
      <w:bookmarkEnd w:id="739"/>
      <w:bookmarkEnd w:id="740"/>
      <w:r>
        <w:rPr>
          <w:snapToGrid w:val="0"/>
        </w:rPr>
        <w:t>s, effect of</w:t>
      </w:r>
      <w:bookmarkEnd w:id="741"/>
      <w:bookmarkEnd w:id="742"/>
      <w:bookmarkEnd w:id="743"/>
      <w:bookmarkEnd w:id="744"/>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745" w:name="_Toc459179881"/>
      <w:bookmarkStart w:id="746" w:name="_Toc532703921"/>
      <w:bookmarkStart w:id="747" w:name="_Toc535645928"/>
      <w:bookmarkStart w:id="748" w:name="_Toc119986747"/>
      <w:bookmarkStart w:id="749" w:name="_Toc318285148"/>
      <w:bookmarkStart w:id="750" w:name="_Toc309917098"/>
      <w:r>
        <w:rPr>
          <w:rStyle w:val="CharSectno"/>
        </w:rPr>
        <w:t>86</w:t>
      </w:r>
      <w:r>
        <w:rPr>
          <w:snapToGrid w:val="0"/>
        </w:rPr>
        <w:t>.</w:t>
      </w:r>
      <w:bookmarkEnd w:id="745"/>
      <w:bookmarkEnd w:id="746"/>
      <w:r>
        <w:rPr>
          <w:snapToGrid w:val="0"/>
        </w:rPr>
        <w:tab/>
        <w:t>Vested stock etc., directions as to transfer of etc.</w:t>
      </w:r>
      <w:bookmarkEnd w:id="747"/>
      <w:bookmarkEnd w:id="748"/>
      <w:bookmarkEnd w:id="749"/>
      <w:bookmarkEnd w:id="750"/>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751" w:name="_Toc459179882"/>
      <w:bookmarkStart w:id="752" w:name="_Toc532703922"/>
      <w:bookmarkStart w:id="753" w:name="_Toc535645929"/>
      <w:bookmarkStart w:id="754" w:name="_Toc119986748"/>
      <w:bookmarkStart w:id="755" w:name="_Toc318285149"/>
      <w:bookmarkStart w:id="756" w:name="_Toc309917099"/>
      <w:r>
        <w:rPr>
          <w:rStyle w:val="CharSectno"/>
        </w:rPr>
        <w:t>87</w:t>
      </w:r>
      <w:r>
        <w:rPr>
          <w:snapToGrid w:val="0"/>
        </w:rPr>
        <w:t>.</w:t>
      </w:r>
      <w:r>
        <w:rPr>
          <w:snapToGrid w:val="0"/>
        </w:rPr>
        <w:tab/>
      </w:r>
      <w:bookmarkEnd w:id="751"/>
      <w:bookmarkEnd w:id="752"/>
      <w:r>
        <w:rPr>
          <w:snapToGrid w:val="0"/>
        </w:rPr>
        <w:t>Person may be appointed to convey instead of vesting order</w:t>
      </w:r>
      <w:bookmarkEnd w:id="753"/>
      <w:bookmarkEnd w:id="754"/>
      <w:bookmarkEnd w:id="755"/>
      <w:bookmarkEnd w:id="756"/>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757" w:name="_Toc459179883"/>
      <w:bookmarkStart w:id="758" w:name="_Toc532703923"/>
      <w:bookmarkStart w:id="759" w:name="_Toc535645930"/>
      <w:bookmarkStart w:id="760" w:name="_Toc119986749"/>
      <w:bookmarkStart w:id="761" w:name="_Toc318285150"/>
      <w:bookmarkStart w:id="762" w:name="_Toc309917100"/>
      <w:r>
        <w:rPr>
          <w:rStyle w:val="CharSectno"/>
        </w:rPr>
        <w:t>88</w:t>
      </w:r>
      <w:r>
        <w:rPr>
          <w:snapToGrid w:val="0"/>
        </w:rPr>
        <w:t>.</w:t>
      </w:r>
      <w:r>
        <w:rPr>
          <w:snapToGrid w:val="0"/>
        </w:rPr>
        <w:tab/>
      </w:r>
      <w:bookmarkEnd w:id="757"/>
      <w:bookmarkEnd w:id="758"/>
      <w:r>
        <w:rPr>
          <w:snapToGrid w:val="0"/>
        </w:rPr>
        <w:t>Charities etc., vesting property in</w:t>
      </w:r>
      <w:bookmarkEnd w:id="759"/>
      <w:bookmarkEnd w:id="760"/>
      <w:bookmarkEnd w:id="761"/>
      <w:bookmarkEnd w:id="762"/>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763" w:name="_Toc90875898"/>
      <w:bookmarkStart w:id="764" w:name="_Toc90876029"/>
      <w:bookmarkStart w:id="765" w:name="_Toc104783983"/>
      <w:bookmarkStart w:id="766" w:name="_Toc119986750"/>
      <w:bookmarkStart w:id="767" w:name="_Toc151958888"/>
      <w:bookmarkStart w:id="768" w:name="_Toc152059791"/>
      <w:bookmarkStart w:id="769" w:name="_Toc152125158"/>
      <w:bookmarkStart w:id="770" w:name="_Toc157242960"/>
      <w:bookmarkStart w:id="771" w:name="_Toc157302637"/>
      <w:bookmarkStart w:id="772" w:name="_Toc158433131"/>
      <w:bookmarkStart w:id="773" w:name="_Toc268260306"/>
      <w:bookmarkStart w:id="774" w:name="_Toc268607734"/>
      <w:bookmarkStart w:id="775" w:name="_Toc272331525"/>
      <w:bookmarkStart w:id="776" w:name="_Toc305594816"/>
      <w:bookmarkStart w:id="777" w:name="_Toc305594994"/>
      <w:bookmarkStart w:id="778" w:name="_Toc305749069"/>
      <w:bookmarkStart w:id="779" w:name="_Toc305769203"/>
      <w:bookmarkStart w:id="780" w:name="_Toc307394034"/>
      <w:bookmarkStart w:id="781" w:name="_Toc309913711"/>
      <w:bookmarkStart w:id="782" w:name="_Toc309917101"/>
      <w:bookmarkStart w:id="783" w:name="_Toc318279490"/>
      <w:bookmarkStart w:id="784" w:name="_Toc318285151"/>
      <w:r>
        <w:rPr>
          <w:rStyle w:val="CharDivNo"/>
        </w:rPr>
        <w:t>Division 3</w:t>
      </w:r>
      <w:r>
        <w:rPr>
          <w:snapToGrid w:val="0"/>
        </w:rPr>
        <w:t> — </w:t>
      </w:r>
      <w:r>
        <w:rPr>
          <w:rStyle w:val="CharDivText"/>
        </w:rPr>
        <w:t>Jurisdiction to make other orders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rPr>
          <w:snapToGrid w:val="0"/>
        </w:rPr>
      </w:pPr>
      <w:bookmarkStart w:id="785" w:name="_Toc459179884"/>
      <w:bookmarkStart w:id="786" w:name="_Toc532703924"/>
      <w:bookmarkStart w:id="787" w:name="_Toc535645931"/>
      <w:bookmarkStart w:id="788" w:name="_Toc119986751"/>
      <w:bookmarkStart w:id="789" w:name="_Toc318285152"/>
      <w:bookmarkStart w:id="790" w:name="_Toc309917102"/>
      <w:r>
        <w:rPr>
          <w:rStyle w:val="CharSectno"/>
        </w:rPr>
        <w:t>89</w:t>
      </w:r>
      <w:r>
        <w:rPr>
          <w:snapToGrid w:val="0"/>
        </w:rPr>
        <w:t>.</w:t>
      </w:r>
      <w:r>
        <w:rPr>
          <w:snapToGrid w:val="0"/>
        </w:rPr>
        <w:tab/>
      </w:r>
      <w:bookmarkEnd w:id="785"/>
      <w:bookmarkEnd w:id="786"/>
      <w:r>
        <w:rPr>
          <w:snapToGrid w:val="0"/>
        </w:rPr>
        <w:t>Additional powers, Court may confer on trustee etc.</w:t>
      </w:r>
      <w:bookmarkEnd w:id="787"/>
      <w:bookmarkEnd w:id="788"/>
      <w:bookmarkEnd w:id="789"/>
      <w:bookmarkEnd w:id="79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791" w:name="_Toc459179885"/>
      <w:bookmarkStart w:id="792" w:name="_Toc532703925"/>
      <w:bookmarkStart w:id="793" w:name="_Toc535645932"/>
      <w:bookmarkStart w:id="794" w:name="_Toc119986752"/>
      <w:bookmarkStart w:id="795" w:name="_Toc318285153"/>
      <w:bookmarkStart w:id="796" w:name="_Toc309917103"/>
      <w:r>
        <w:rPr>
          <w:rStyle w:val="CharSectno"/>
        </w:rPr>
        <w:t>90</w:t>
      </w:r>
      <w:r>
        <w:rPr>
          <w:snapToGrid w:val="0"/>
        </w:rPr>
        <w:t>.</w:t>
      </w:r>
      <w:r>
        <w:rPr>
          <w:snapToGrid w:val="0"/>
        </w:rPr>
        <w:tab/>
      </w:r>
      <w:bookmarkEnd w:id="791"/>
      <w:bookmarkEnd w:id="792"/>
      <w:r>
        <w:rPr>
          <w:snapToGrid w:val="0"/>
        </w:rPr>
        <w:t>Varying or revoking certain trusts, Court’s powers as to</w:t>
      </w:r>
      <w:bookmarkEnd w:id="793"/>
      <w:bookmarkEnd w:id="794"/>
      <w:bookmarkEnd w:id="795"/>
      <w:bookmarkEnd w:id="796"/>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797" w:name="_Toc459179886"/>
      <w:bookmarkStart w:id="798" w:name="_Toc532703926"/>
      <w:bookmarkStart w:id="799" w:name="_Toc535645933"/>
      <w:bookmarkStart w:id="800" w:name="_Toc119986753"/>
      <w:bookmarkStart w:id="801" w:name="_Toc318285154"/>
      <w:bookmarkStart w:id="802" w:name="_Toc309917104"/>
      <w:r>
        <w:rPr>
          <w:rStyle w:val="CharSectno"/>
        </w:rPr>
        <w:t>91</w:t>
      </w:r>
      <w:r>
        <w:rPr>
          <w:snapToGrid w:val="0"/>
        </w:rPr>
        <w:t>.</w:t>
      </w:r>
      <w:r>
        <w:rPr>
          <w:snapToGrid w:val="0"/>
        </w:rPr>
        <w:tab/>
        <w:t>Periodic payments</w:t>
      </w:r>
      <w:bookmarkEnd w:id="797"/>
      <w:bookmarkEnd w:id="798"/>
      <w:r>
        <w:rPr>
          <w:snapToGrid w:val="0"/>
        </w:rPr>
        <w:t>, Court may vary amount of</w:t>
      </w:r>
      <w:bookmarkEnd w:id="799"/>
      <w:bookmarkEnd w:id="800"/>
      <w:bookmarkEnd w:id="801"/>
      <w:bookmarkEnd w:id="802"/>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803" w:name="_Toc459179887"/>
      <w:bookmarkStart w:id="804" w:name="_Toc532703927"/>
      <w:bookmarkStart w:id="805" w:name="_Toc535645934"/>
      <w:bookmarkStart w:id="806" w:name="_Toc119986754"/>
      <w:bookmarkStart w:id="807" w:name="_Toc318285155"/>
      <w:bookmarkStart w:id="808" w:name="_Toc309917105"/>
      <w:r>
        <w:rPr>
          <w:rStyle w:val="CharSectno"/>
        </w:rPr>
        <w:t>92</w:t>
      </w:r>
      <w:r>
        <w:rPr>
          <w:snapToGrid w:val="0"/>
        </w:rPr>
        <w:t>.</w:t>
      </w:r>
      <w:r>
        <w:rPr>
          <w:snapToGrid w:val="0"/>
        </w:rPr>
        <w:tab/>
      </w:r>
      <w:bookmarkEnd w:id="803"/>
      <w:bookmarkEnd w:id="804"/>
      <w:r>
        <w:rPr>
          <w:snapToGrid w:val="0"/>
        </w:rPr>
        <w:t>Directions, trustee may ask Court for</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809" w:name="_Toc459179888"/>
      <w:bookmarkStart w:id="810" w:name="_Toc532703928"/>
      <w:bookmarkStart w:id="811" w:name="_Toc535645935"/>
      <w:bookmarkStart w:id="812" w:name="_Toc119986755"/>
      <w:bookmarkStart w:id="813" w:name="_Toc318285156"/>
      <w:bookmarkStart w:id="814" w:name="_Toc309917106"/>
      <w:r>
        <w:rPr>
          <w:rStyle w:val="CharSectno"/>
        </w:rPr>
        <w:t>93</w:t>
      </w:r>
      <w:r>
        <w:rPr>
          <w:snapToGrid w:val="0"/>
        </w:rPr>
        <w:t>.</w:t>
      </w:r>
      <w:r>
        <w:rPr>
          <w:snapToGrid w:val="0"/>
        </w:rPr>
        <w:tab/>
      </w:r>
      <w:bookmarkEnd w:id="809"/>
      <w:bookmarkEnd w:id="810"/>
      <w:r>
        <w:rPr>
          <w:snapToGrid w:val="0"/>
        </w:rPr>
        <w:t>Applications to Court, who may make</w:t>
      </w:r>
      <w:bookmarkEnd w:id="811"/>
      <w:bookmarkEnd w:id="812"/>
      <w:bookmarkEnd w:id="813"/>
      <w:bookmarkEnd w:id="814"/>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815" w:name="_Toc459179889"/>
      <w:bookmarkStart w:id="816" w:name="_Toc532703929"/>
      <w:bookmarkStart w:id="817" w:name="_Toc535645936"/>
      <w:bookmarkStart w:id="818" w:name="_Toc119986756"/>
      <w:bookmarkStart w:id="819" w:name="_Toc318285157"/>
      <w:bookmarkStart w:id="820" w:name="_Toc309917107"/>
      <w:r>
        <w:rPr>
          <w:rStyle w:val="CharSectno"/>
        </w:rPr>
        <w:t>94</w:t>
      </w:r>
      <w:r>
        <w:rPr>
          <w:snapToGrid w:val="0"/>
        </w:rPr>
        <w:t>.</w:t>
      </w:r>
      <w:r>
        <w:rPr>
          <w:snapToGrid w:val="0"/>
        </w:rPr>
        <w:tab/>
      </w:r>
      <w:bookmarkEnd w:id="815"/>
      <w:bookmarkEnd w:id="816"/>
      <w:r>
        <w:rPr>
          <w:snapToGrid w:val="0"/>
        </w:rPr>
        <w:t>Review of trustee’s acts by Court etc.</w:t>
      </w:r>
      <w:bookmarkEnd w:id="817"/>
      <w:bookmarkEnd w:id="818"/>
      <w:bookmarkEnd w:id="819"/>
      <w:bookmarkEnd w:id="820"/>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821" w:name="_Toc459179890"/>
      <w:bookmarkStart w:id="822" w:name="_Toc532703930"/>
      <w:bookmarkStart w:id="823" w:name="_Toc535645937"/>
      <w:bookmarkStart w:id="824" w:name="_Toc119986757"/>
      <w:bookmarkStart w:id="825" w:name="_Toc318285158"/>
      <w:bookmarkStart w:id="826" w:name="_Toc309917108"/>
      <w:r>
        <w:rPr>
          <w:rStyle w:val="CharSectno"/>
        </w:rPr>
        <w:t>95</w:t>
      </w:r>
      <w:r>
        <w:rPr>
          <w:snapToGrid w:val="0"/>
        </w:rPr>
        <w:t>.</w:t>
      </w:r>
      <w:r>
        <w:rPr>
          <w:snapToGrid w:val="0"/>
        </w:rPr>
        <w:tab/>
      </w:r>
      <w:bookmarkEnd w:id="821"/>
      <w:bookmarkEnd w:id="822"/>
      <w:r>
        <w:rPr>
          <w:snapToGrid w:val="0"/>
        </w:rPr>
        <w:t>Trustee acting under Court’s direction, protection of</w:t>
      </w:r>
      <w:bookmarkEnd w:id="823"/>
      <w:bookmarkEnd w:id="824"/>
      <w:bookmarkEnd w:id="825"/>
      <w:bookmarkEnd w:id="826"/>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827" w:name="_Toc459179891"/>
      <w:bookmarkStart w:id="828" w:name="_Toc532703931"/>
      <w:bookmarkStart w:id="829" w:name="_Toc535645938"/>
      <w:bookmarkStart w:id="830" w:name="_Toc119986758"/>
      <w:bookmarkStart w:id="831" w:name="_Toc318285159"/>
      <w:bookmarkStart w:id="832" w:name="_Toc309917109"/>
      <w:r>
        <w:rPr>
          <w:rStyle w:val="CharSectno"/>
        </w:rPr>
        <w:t>96</w:t>
      </w:r>
      <w:r>
        <w:rPr>
          <w:snapToGrid w:val="0"/>
        </w:rPr>
        <w:t>.</w:t>
      </w:r>
      <w:r>
        <w:rPr>
          <w:snapToGrid w:val="0"/>
        </w:rPr>
        <w:tab/>
      </w:r>
      <w:bookmarkEnd w:id="827"/>
      <w:bookmarkEnd w:id="828"/>
      <w:r>
        <w:rPr>
          <w:snapToGrid w:val="0"/>
        </w:rPr>
        <w:t>Absence etc. of parties, Court may proceed in</w:t>
      </w:r>
      <w:bookmarkEnd w:id="829"/>
      <w:bookmarkEnd w:id="830"/>
      <w:bookmarkEnd w:id="831"/>
      <w:bookmarkEnd w:id="832"/>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833" w:name="_Toc459179892"/>
      <w:bookmarkStart w:id="834" w:name="_Toc532703932"/>
      <w:bookmarkStart w:id="835" w:name="_Toc535645939"/>
      <w:bookmarkStart w:id="836" w:name="_Toc119986759"/>
      <w:bookmarkStart w:id="837" w:name="_Toc318285160"/>
      <w:bookmarkStart w:id="838" w:name="_Toc309917110"/>
      <w:r>
        <w:rPr>
          <w:rStyle w:val="CharSectno"/>
        </w:rPr>
        <w:t>97</w:t>
      </w:r>
      <w:r>
        <w:rPr>
          <w:snapToGrid w:val="0"/>
        </w:rPr>
        <w:t>.</w:t>
      </w:r>
      <w:r>
        <w:rPr>
          <w:snapToGrid w:val="0"/>
        </w:rPr>
        <w:tab/>
      </w:r>
      <w:bookmarkEnd w:id="833"/>
      <w:bookmarkEnd w:id="834"/>
      <w:r>
        <w:rPr>
          <w:snapToGrid w:val="0"/>
        </w:rPr>
        <w:t>Costs of court proceedings, orders as to</w:t>
      </w:r>
      <w:bookmarkEnd w:id="835"/>
      <w:bookmarkEnd w:id="836"/>
      <w:bookmarkEnd w:id="837"/>
      <w:bookmarkEnd w:id="838"/>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839" w:name="_Toc459179893"/>
      <w:bookmarkStart w:id="840" w:name="_Toc532703933"/>
      <w:bookmarkStart w:id="841" w:name="_Toc535645940"/>
      <w:bookmarkStart w:id="842" w:name="_Toc119986760"/>
      <w:bookmarkStart w:id="843" w:name="_Toc318285161"/>
      <w:bookmarkStart w:id="844" w:name="_Toc309917111"/>
      <w:r>
        <w:rPr>
          <w:rStyle w:val="CharSectno"/>
        </w:rPr>
        <w:t>98</w:t>
      </w:r>
      <w:r>
        <w:rPr>
          <w:snapToGrid w:val="0"/>
        </w:rPr>
        <w:t>.</w:t>
      </w:r>
      <w:r>
        <w:rPr>
          <w:snapToGrid w:val="0"/>
        </w:rPr>
        <w:tab/>
        <w:t>Trustee</w:t>
      </w:r>
      <w:bookmarkEnd w:id="839"/>
      <w:bookmarkEnd w:id="840"/>
      <w:r>
        <w:rPr>
          <w:snapToGrid w:val="0"/>
        </w:rPr>
        <w:t>s’ remuneration</w:t>
      </w:r>
      <w:bookmarkEnd w:id="841"/>
      <w:bookmarkEnd w:id="842"/>
      <w:bookmarkEnd w:id="843"/>
      <w:bookmarkEnd w:id="844"/>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845" w:name="_Toc459179894"/>
      <w:bookmarkStart w:id="846" w:name="_Toc532703934"/>
      <w:bookmarkStart w:id="847" w:name="_Toc535645941"/>
      <w:bookmarkStart w:id="848" w:name="_Toc119986761"/>
      <w:bookmarkStart w:id="849" w:name="_Toc318285162"/>
      <w:bookmarkStart w:id="850" w:name="_Toc309917112"/>
      <w:r>
        <w:rPr>
          <w:rStyle w:val="CharSectno"/>
        </w:rPr>
        <w:t>99</w:t>
      </w:r>
      <w:r>
        <w:rPr>
          <w:snapToGrid w:val="0"/>
        </w:rPr>
        <w:t>.</w:t>
      </w:r>
      <w:r>
        <w:rPr>
          <w:snapToGrid w:val="0"/>
        </w:rPr>
        <w:tab/>
        <w:t>Payment into Court by trustees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851" w:name="_Toc90875910"/>
      <w:bookmarkStart w:id="852" w:name="_Toc90876041"/>
      <w:bookmarkStart w:id="853" w:name="_Toc104783995"/>
      <w:bookmarkStart w:id="854" w:name="_Toc119986762"/>
      <w:bookmarkStart w:id="855" w:name="_Toc151958900"/>
      <w:bookmarkStart w:id="856" w:name="_Toc152059803"/>
      <w:bookmarkStart w:id="857" w:name="_Toc152125170"/>
      <w:bookmarkStart w:id="858" w:name="_Toc157242972"/>
      <w:bookmarkStart w:id="859" w:name="_Toc157302649"/>
      <w:bookmarkStart w:id="860" w:name="_Toc158433143"/>
      <w:bookmarkStart w:id="861" w:name="_Toc268260318"/>
      <w:bookmarkStart w:id="862" w:name="_Toc268607746"/>
      <w:bookmarkStart w:id="863" w:name="_Toc272331537"/>
      <w:bookmarkStart w:id="864" w:name="_Toc305594828"/>
      <w:bookmarkStart w:id="865" w:name="_Toc305595006"/>
      <w:bookmarkStart w:id="866" w:name="_Toc305749081"/>
      <w:bookmarkStart w:id="867" w:name="_Toc305769215"/>
      <w:bookmarkStart w:id="868" w:name="_Toc307394046"/>
      <w:bookmarkStart w:id="869" w:name="_Toc309913723"/>
      <w:bookmarkStart w:id="870" w:name="_Toc309917113"/>
      <w:bookmarkStart w:id="871" w:name="_Toc318279502"/>
      <w:bookmarkStart w:id="872" w:name="_Toc318285163"/>
      <w:r>
        <w:rPr>
          <w:rStyle w:val="CharPartNo"/>
        </w:rPr>
        <w:t>Part VIII</w:t>
      </w:r>
      <w:r>
        <w:rPr>
          <w:rStyle w:val="CharDivNo"/>
        </w:rPr>
        <w:t> </w:t>
      </w:r>
      <w:r>
        <w:t>—</w:t>
      </w:r>
      <w:r>
        <w:rPr>
          <w:rStyle w:val="CharDivText"/>
        </w:rPr>
        <w:t> </w:t>
      </w:r>
      <w:r>
        <w:rPr>
          <w:rStyle w:val="CharPartText"/>
        </w:rPr>
        <w:t>Miscellaneous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5"/>
        <w:rPr>
          <w:snapToGrid w:val="0"/>
        </w:rPr>
      </w:pPr>
      <w:bookmarkStart w:id="873" w:name="_Toc459179895"/>
      <w:bookmarkStart w:id="874" w:name="_Toc532703935"/>
      <w:bookmarkStart w:id="875" w:name="_Toc535645942"/>
      <w:bookmarkStart w:id="876" w:name="_Toc119986763"/>
      <w:bookmarkStart w:id="877" w:name="_Toc318285164"/>
      <w:bookmarkStart w:id="878" w:name="_Toc309917114"/>
      <w:r>
        <w:rPr>
          <w:rStyle w:val="CharSectno"/>
        </w:rPr>
        <w:t>100</w:t>
      </w:r>
      <w:r>
        <w:rPr>
          <w:snapToGrid w:val="0"/>
        </w:rPr>
        <w:t>.</w:t>
      </w:r>
      <w:r>
        <w:rPr>
          <w:snapToGrid w:val="0"/>
        </w:rPr>
        <w:tab/>
        <w:t xml:space="preserve">Indemnity to </w:t>
      </w:r>
      <w:bookmarkEnd w:id="873"/>
      <w:bookmarkEnd w:id="874"/>
      <w:r>
        <w:rPr>
          <w:snapToGrid w:val="0"/>
        </w:rPr>
        <w:t>people acting under this Act etc.</w:t>
      </w:r>
      <w:bookmarkEnd w:id="875"/>
      <w:bookmarkEnd w:id="876"/>
      <w:bookmarkEnd w:id="877"/>
      <w:bookmarkEnd w:id="878"/>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879" w:name="_Toc459179896"/>
      <w:bookmarkStart w:id="880" w:name="_Toc532703936"/>
      <w:bookmarkStart w:id="881" w:name="_Toc535645943"/>
      <w:bookmarkStart w:id="882" w:name="_Toc119986764"/>
      <w:bookmarkStart w:id="883" w:name="_Toc318285165"/>
      <w:bookmarkStart w:id="884" w:name="_Toc309917115"/>
      <w:r>
        <w:rPr>
          <w:rStyle w:val="CharSectno"/>
        </w:rPr>
        <w:t>101</w:t>
      </w:r>
      <w:r>
        <w:rPr>
          <w:snapToGrid w:val="0"/>
        </w:rPr>
        <w:t>.</w:t>
      </w:r>
      <w:r>
        <w:rPr>
          <w:snapToGrid w:val="0"/>
        </w:rPr>
        <w:tab/>
      </w:r>
      <w:bookmarkEnd w:id="879"/>
      <w:bookmarkEnd w:id="880"/>
      <w:r>
        <w:rPr>
          <w:snapToGrid w:val="0"/>
        </w:rPr>
        <w:t>Bankers acting on trustees’ authority, protection of</w:t>
      </w:r>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885" w:name="_Toc459179897"/>
      <w:bookmarkStart w:id="886" w:name="_Toc532703937"/>
      <w:bookmarkStart w:id="887" w:name="_Toc535645944"/>
      <w:bookmarkStart w:id="888" w:name="_Toc119986765"/>
      <w:bookmarkStart w:id="889" w:name="_Toc318285166"/>
      <w:bookmarkStart w:id="890" w:name="_Toc309917116"/>
      <w:r>
        <w:rPr>
          <w:rStyle w:val="CharSectno"/>
        </w:rPr>
        <w:t>102</w:t>
      </w:r>
      <w:r>
        <w:rPr>
          <w:snapToGrid w:val="0"/>
        </w:rPr>
        <w:t>.</w:t>
      </w:r>
      <w:r>
        <w:rPr>
          <w:snapToGrid w:val="0"/>
        </w:rPr>
        <w:tab/>
        <w:t>Non</w:t>
      </w:r>
      <w:r>
        <w:rPr>
          <w:snapToGrid w:val="0"/>
        </w:rPr>
        <w:noBreakHyphen/>
        <w:t>charitable and invalid purposes, inclusion does not invalidate a trust</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891" w:name="_Toc459179898"/>
      <w:bookmarkStart w:id="892" w:name="_Toc532703938"/>
      <w:bookmarkStart w:id="893" w:name="_Toc535645945"/>
      <w:bookmarkStart w:id="894" w:name="_Toc119986766"/>
      <w:bookmarkStart w:id="895" w:name="_Toc318285167"/>
      <w:bookmarkStart w:id="896" w:name="_Toc309917117"/>
      <w:r>
        <w:rPr>
          <w:rStyle w:val="CharSectno"/>
        </w:rPr>
        <w:t>103</w:t>
      </w:r>
      <w:r>
        <w:rPr>
          <w:snapToGrid w:val="0"/>
        </w:rPr>
        <w:t>.</w:t>
      </w:r>
      <w:r>
        <w:rPr>
          <w:snapToGrid w:val="0"/>
        </w:rPr>
        <w:tab/>
      </w:r>
      <w:bookmarkEnd w:id="891"/>
      <w:bookmarkEnd w:id="892"/>
      <w:r>
        <w:rPr>
          <w:snapToGrid w:val="0"/>
        </w:rPr>
        <w:t>Interest bearing securities, apportionment of interest on sale etc.</w:t>
      </w:r>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897" w:name="_Toc459179899"/>
      <w:bookmarkStart w:id="898" w:name="_Toc532703939"/>
      <w:bookmarkStart w:id="899" w:name="_Toc535645946"/>
      <w:bookmarkStart w:id="900" w:name="_Toc119986767"/>
      <w:bookmarkStart w:id="901" w:name="_Toc318285168"/>
      <w:bookmarkStart w:id="902" w:name="_Toc309917118"/>
      <w:r>
        <w:rPr>
          <w:rStyle w:val="CharSectno"/>
        </w:rPr>
        <w:t>104</w:t>
      </w:r>
      <w:r>
        <w:rPr>
          <w:snapToGrid w:val="0"/>
        </w:rPr>
        <w:t>.</w:t>
      </w:r>
      <w:r>
        <w:rPr>
          <w:snapToGrid w:val="0"/>
        </w:rPr>
        <w:tab/>
      </w:r>
      <w:bookmarkEnd w:id="897"/>
      <w:bookmarkEnd w:id="898"/>
      <w:r>
        <w:rPr>
          <w:snapToGrid w:val="0"/>
        </w:rPr>
        <w:t>Residuary estate of deceased, application of income from</w:t>
      </w:r>
      <w:bookmarkEnd w:id="899"/>
      <w:bookmarkEnd w:id="900"/>
      <w:bookmarkEnd w:id="901"/>
      <w:bookmarkEnd w:id="902"/>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903" w:name="_Toc459179900"/>
      <w:bookmarkStart w:id="904" w:name="_Toc532703940"/>
      <w:bookmarkStart w:id="905" w:name="_Toc119986768"/>
      <w:bookmarkStart w:id="906" w:name="_Toc318285169"/>
      <w:bookmarkStart w:id="907" w:name="_Toc309917119"/>
      <w:bookmarkStart w:id="908" w:name="_Toc535645947"/>
      <w:r>
        <w:rPr>
          <w:rStyle w:val="CharSectno"/>
        </w:rPr>
        <w:t>105</w:t>
      </w:r>
      <w:r>
        <w:rPr>
          <w:snapToGrid w:val="0"/>
        </w:rPr>
        <w:t>.</w:t>
      </w:r>
      <w:r>
        <w:rPr>
          <w:snapToGrid w:val="0"/>
        </w:rPr>
        <w:tab/>
      </w:r>
      <w:bookmarkEnd w:id="903"/>
      <w:bookmarkEnd w:id="904"/>
      <w:r>
        <w:rPr>
          <w:snapToGrid w:val="0"/>
        </w:rPr>
        <w:t>Residuary estate of deceased, application of income pending sale etc.</w:t>
      </w:r>
      <w:bookmarkEnd w:id="905"/>
      <w:bookmarkEnd w:id="906"/>
      <w:bookmarkEnd w:id="907"/>
      <w:r>
        <w:rPr>
          <w:snapToGrid w:val="0"/>
        </w:rPr>
        <w:t xml:space="preserve"> </w:t>
      </w:r>
      <w:bookmarkEnd w:id="908"/>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909" w:name="_Toc459179901"/>
      <w:bookmarkStart w:id="910" w:name="_Toc532703941"/>
      <w:bookmarkStart w:id="911" w:name="_Toc535645948"/>
      <w:bookmarkStart w:id="912" w:name="_Toc119986769"/>
      <w:bookmarkStart w:id="913" w:name="_Toc318285170"/>
      <w:bookmarkStart w:id="914" w:name="_Toc309917120"/>
      <w:r>
        <w:rPr>
          <w:rStyle w:val="CharSectno"/>
        </w:rPr>
        <w:t>106</w:t>
      </w:r>
      <w:r>
        <w:rPr>
          <w:snapToGrid w:val="0"/>
        </w:rPr>
        <w:t>.</w:t>
      </w:r>
      <w:r>
        <w:rPr>
          <w:snapToGrid w:val="0"/>
        </w:rPr>
        <w:tab/>
      </w:r>
      <w:bookmarkEnd w:id="909"/>
      <w:bookmarkEnd w:id="910"/>
      <w:r>
        <w:rPr>
          <w:snapToGrid w:val="0"/>
        </w:rPr>
        <w:t>Annuities etc., to be applied as income in some cases</w:t>
      </w:r>
      <w:bookmarkEnd w:id="911"/>
      <w:bookmarkEnd w:id="912"/>
      <w:bookmarkEnd w:id="913"/>
      <w:bookmarkEnd w:id="914"/>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915" w:name="_Toc459179902"/>
      <w:bookmarkStart w:id="916" w:name="_Toc532703942"/>
      <w:bookmarkStart w:id="917" w:name="_Toc535645949"/>
      <w:bookmarkStart w:id="918" w:name="_Toc119986770"/>
      <w:bookmarkStart w:id="919" w:name="_Toc318285171"/>
      <w:bookmarkStart w:id="920" w:name="_Toc309917121"/>
      <w:r>
        <w:rPr>
          <w:rStyle w:val="CharSectno"/>
        </w:rPr>
        <w:t>107</w:t>
      </w:r>
      <w:r>
        <w:rPr>
          <w:snapToGrid w:val="0"/>
        </w:rPr>
        <w:t>.</w:t>
      </w:r>
      <w:r>
        <w:rPr>
          <w:snapToGrid w:val="0"/>
        </w:rPr>
        <w:tab/>
      </w:r>
      <w:bookmarkEnd w:id="915"/>
      <w:bookmarkEnd w:id="916"/>
      <w:r>
        <w:rPr>
          <w:snapToGrid w:val="0"/>
        </w:rPr>
        <w:t>Trustees’ remuneration deemed testamentary expenses</w:t>
      </w:r>
      <w:bookmarkEnd w:id="917"/>
      <w:bookmarkEnd w:id="918"/>
      <w:bookmarkEnd w:id="919"/>
      <w:bookmarkEnd w:id="920"/>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921" w:name="_Toc459179903"/>
      <w:bookmarkStart w:id="922" w:name="_Toc532703943"/>
      <w:bookmarkStart w:id="923" w:name="_Toc535645950"/>
      <w:bookmarkStart w:id="924" w:name="_Toc119986771"/>
      <w:bookmarkStart w:id="925" w:name="_Toc318285172"/>
      <w:bookmarkStart w:id="926" w:name="_Toc309917122"/>
      <w:r>
        <w:rPr>
          <w:rStyle w:val="CharSectno"/>
        </w:rPr>
        <w:t>108</w:t>
      </w:r>
      <w:r>
        <w:rPr>
          <w:snapToGrid w:val="0"/>
        </w:rPr>
        <w:t>.</w:t>
      </w:r>
      <w:r>
        <w:rPr>
          <w:snapToGrid w:val="0"/>
        </w:rPr>
        <w:tab/>
      </w:r>
      <w:bookmarkEnd w:id="921"/>
      <w:bookmarkEnd w:id="922"/>
      <w:r>
        <w:rPr>
          <w:snapToGrid w:val="0"/>
        </w:rPr>
        <w:t>Missing beneficiaries etc., costs of inquiries as to</w:t>
      </w:r>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927" w:name="_Toc459179904"/>
      <w:bookmarkStart w:id="928" w:name="_Toc532703944"/>
      <w:bookmarkStart w:id="929" w:name="_Toc535645951"/>
      <w:bookmarkStart w:id="930" w:name="_Toc119986772"/>
      <w:bookmarkStart w:id="931" w:name="_Toc318285173"/>
      <w:bookmarkStart w:id="932" w:name="_Toc309917123"/>
      <w:r>
        <w:rPr>
          <w:rStyle w:val="CharSectno"/>
        </w:rPr>
        <w:t>109</w:t>
      </w:r>
      <w:r>
        <w:rPr>
          <w:snapToGrid w:val="0"/>
        </w:rPr>
        <w:t>.</w:t>
      </w:r>
      <w:r>
        <w:rPr>
          <w:snapToGrid w:val="0"/>
        </w:rPr>
        <w:tab/>
        <w:t>Life tenant etc. to have powers of a trustee in certain cases</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933" w:name="_Toc459179905"/>
      <w:bookmarkStart w:id="934" w:name="_Toc532703945"/>
      <w:bookmarkStart w:id="935" w:name="_Toc535645952"/>
      <w:bookmarkStart w:id="936" w:name="_Toc119986773"/>
      <w:bookmarkStart w:id="937" w:name="_Toc318285174"/>
      <w:bookmarkStart w:id="938" w:name="_Toc309917124"/>
      <w:r>
        <w:rPr>
          <w:rStyle w:val="CharSectno"/>
        </w:rPr>
        <w:t>110</w:t>
      </w:r>
      <w:r>
        <w:rPr>
          <w:snapToGrid w:val="0"/>
        </w:rPr>
        <w:t>.</w:t>
      </w:r>
      <w:r>
        <w:rPr>
          <w:snapToGrid w:val="0"/>
        </w:rPr>
        <w:tab/>
        <w:t>Regulations</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939" w:name="_Toc535645953"/>
      <w:bookmarkStart w:id="940" w:name="_Toc119986774"/>
      <w:bookmarkStart w:id="941" w:name="_Toc151958912"/>
      <w:bookmarkStart w:id="942" w:name="_Toc152059815"/>
      <w:bookmarkStart w:id="943" w:name="_Toc152125182"/>
      <w:bookmarkStart w:id="944" w:name="_Toc157242984"/>
      <w:bookmarkStart w:id="945" w:name="_Toc157302661"/>
      <w:bookmarkStart w:id="946" w:name="_Toc158433155"/>
      <w:bookmarkStart w:id="947" w:name="_Toc268260330"/>
      <w:bookmarkStart w:id="948" w:name="_Toc268607758"/>
      <w:bookmarkStart w:id="949" w:name="_Toc272331549"/>
      <w:bookmarkStart w:id="950" w:name="_Toc305594840"/>
      <w:bookmarkStart w:id="951" w:name="_Toc305595018"/>
      <w:bookmarkStart w:id="952" w:name="_Toc305749093"/>
      <w:bookmarkStart w:id="953" w:name="_Toc305769227"/>
      <w:bookmarkStart w:id="954" w:name="_Toc307394058"/>
      <w:bookmarkStart w:id="955" w:name="_Toc309913735"/>
      <w:bookmarkStart w:id="956" w:name="_Toc309917125"/>
      <w:bookmarkStart w:id="957" w:name="_Toc318279514"/>
      <w:bookmarkStart w:id="958" w:name="_Toc318285175"/>
      <w:r>
        <w:rPr>
          <w:rStyle w:val="CharSchNo"/>
        </w:rPr>
        <w:t>First Schedule</w:t>
      </w:r>
      <w:bookmarkEnd w:id="939"/>
      <w:bookmarkEnd w:id="940"/>
      <w:bookmarkEnd w:id="941"/>
      <w:bookmarkEnd w:id="942"/>
      <w:bookmarkEnd w:id="943"/>
      <w:bookmarkEnd w:id="944"/>
      <w:bookmarkEnd w:id="945"/>
      <w:bookmarkEnd w:id="946"/>
      <w:r>
        <w:t> — </w:t>
      </w:r>
      <w:r>
        <w:rPr>
          <w:rStyle w:val="CharSchText"/>
        </w:rPr>
        <w:t>Acts repealed</w:t>
      </w:r>
      <w:bookmarkEnd w:id="947"/>
      <w:bookmarkEnd w:id="948"/>
      <w:bookmarkEnd w:id="949"/>
      <w:bookmarkEnd w:id="950"/>
      <w:bookmarkEnd w:id="951"/>
      <w:bookmarkEnd w:id="952"/>
      <w:bookmarkEnd w:id="953"/>
      <w:bookmarkEnd w:id="954"/>
      <w:bookmarkEnd w:id="955"/>
      <w:bookmarkEnd w:id="956"/>
      <w:bookmarkEnd w:id="957"/>
      <w:bookmarkEnd w:id="958"/>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959" w:name="_Toc535645954"/>
      <w:bookmarkStart w:id="960" w:name="_Toc119986775"/>
      <w:bookmarkStart w:id="961" w:name="_Toc151958913"/>
      <w:bookmarkStart w:id="962" w:name="_Toc152059816"/>
      <w:bookmarkStart w:id="963" w:name="_Toc152125183"/>
      <w:bookmarkStart w:id="964" w:name="_Toc157242985"/>
      <w:bookmarkStart w:id="965" w:name="_Toc157302662"/>
      <w:bookmarkStart w:id="966" w:name="_Toc158433156"/>
      <w:bookmarkStart w:id="967" w:name="_Toc268260331"/>
      <w:bookmarkStart w:id="968" w:name="_Toc268607759"/>
      <w:bookmarkStart w:id="969" w:name="_Toc272331550"/>
      <w:bookmarkStart w:id="970" w:name="_Toc305594841"/>
      <w:bookmarkStart w:id="971" w:name="_Toc305595019"/>
      <w:bookmarkStart w:id="972" w:name="_Toc305749094"/>
      <w:bookmarkStart w:id="973" w:name="_Toc305769228"/>
      <w:bookmarkStart w:id="974" w:name="_Toc307394059"/>
      <w:bookmarkStart w:id="975" w:name="_Toc309913736"/>
      <w:bookmarkStart w:id="976" w:name="_Toc309917126"/>
      <w:bookmarkStart w:id="977" w:name="_Toc318279515"/>
      <w:bookmarkStart w:id="978" w:name="_Toc318285176"/>
      <w:r>
        <w:rPr>
          <w:rStyle w:val="CharSchNo"/>
        </w:rPr>
        <w:t>Second Schedule</w:t>
      </w:r>
      <w:bookmarkEnd w:id="959"/>
      <w:bookmarkEnd w:id="960"/>
      <w:bookmarkEnd w:id="961"/>
      <w:bookmarkEnd w:id="962"/>
      <w:bookmarkEnd w:id="963"/>
      <w:bookmarkEnd w:id="964"/>
      <w:bookmarkEnd w:id="965"/>
      <w:bookmarkEnd w:id="966"/>
      <w:r>
        <w:t> — </w:t>
      </w:r>
      <w:r>
        <w:rPr>
          <w:rStyle w:val="CharSchText"/>
        </w:rPr>
        <w:t>Form of notice by advertisement</w:t>
      </w:r>
      <w:bookmarkEnd w:id="967"/>
      <w:bookmarkEnd w:id="968"/>
      <w:bookmarkEnd w:id="969"/>
      <w:bookmarkEnd w:id="970"/>
      <w:bookmarkEnd w:id="971"/>
      <w:bookmarkEnd w:id="972"/>
      <w:bookmarkEnd w:id="973"/>
      <w:bookmarkEnd w:id="974"/>
      <w:bookmarkEnd w:id="975"/>
      <w:bookmarkEnd w:id="976"/>
      <w:bookmarkEnd w:id="977"/>
      <w:bookmarkEnd w:id="978"/>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979" w:name="_Toc90875924"/>
      <w:bookmarkStart w:id="980" w:name="_Toc90876055"/>
      <w:bookmarkStart w:id="981" w:name="_Toc104784009"/>
      <w:bookmarkStart w:id="982" w:name="_Toc119986776"/>
      <w:bookmarkStart w:id="983" w:name="_Toc151958914"/>
      <w:bookmarkStart w:id="984" w:name="_Toc152059817"/>
      <w:bookmarkStart w:id="985" w:name="_Toc152125184"/>
      <w:bookmarkStart w:id="986" w:name="_Toc157242986"/>
      <w:bookmarkStart w:id="987" w:name="_Toc157302663"/>
      <w:bookmarkStart w:id="988" w:name="_Toc158433157"/>
      <w:bookmarkStart w:id="989" w:name="_Toc268260332"/>
      <w:bookmarkStart w:id="990" w:name="_Toc268607760"/>
      <w:bookmarkStart w:id="991" w:name="_Toc272331551"/>
      <w:bookmarkStart w:id="992" w:name="_Toc305594842"/>
      <w:bookmarkStart w:id="993" w:name="_Toc305595020"/>
      <w:bookmarkStart w:id="994" w:name="_Toc305749095"/>
      <w:bookmarkStart w:id="995" w:name="_Toc305769229"/>
      <w:bookmarkStart w:id="996" w:name="_Toc307394060"/>
      <w:bookmarkStart w:id="997" w:name="_Toc309913737"/>
      <w:bookmarkStart w:id="998" w:name="_Toc309917127"/>
      <w:bookmarkStart w:id="999" w:name="_Toc318279516"/>
      <w:bookmarkStart w:id="1000" w:name="_Toc318285177"/>
      <w:r>
        <w:t>Notes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6</w:t>
      </w:r>
      <w:r>
        <w:rPr>
          <w:snapToGrid w:val="0"/>
        </w:rPr>
        <w:t>.  The table also contains information about any reprint.</w:t>
      </w:r>
    </w:p>
    <w:p>
      <w:pPr>
        <w:pStyle w:val="nHeading3"/>
        <w:outlineLvl w:val="0"/>
        <w:rPr>
          <w:snapToGrid w:val="0"/>
        </w:rPr>
      </w:pPr>
      <w:bookmarkStart w:id="1001" w:name="_Toc318285178"/>
      <w:bookmarkStart w:id="1002" w:name="_Toc309917128"/>
      <w:r>
        <w:rPr>
          <w:snapToGrid w:val="0"/>
        </w:rPr>
        <w:t>Compilation table</w:t>
      </w:r>
      <w:bookmarkEnd w:id="1001"/>
      <w:bookmarkEnd w:id="1002"/>
    </w:p>
    <w:tbl>
      <w:tblPr>
        <w:tblW w:w="7153" w:type="dxa"/>
        <w:tblInd w:w="28" w:type="dxa"/>
        <w:tblLayout w:type="fixed"/>
        <w:tblCellMar>
          <w:left w:w="56" w:type="dxa"/>
          <w:right w:w="56" w:type="dxa"/>
        </w:tblCellMar>
        <w:tblLook w:val="0000" w:firstRow="0" w:lastRow="0" w:firstColumn="0" w:lastColumn="0" w:noHBand="0" w:noVBand="0"/>
      </w:tblPr>
      <w:tblGrid>
        <w:gridCol w:w="2275"/>
        <w:gridCol w:w="27"/>
        <w:gridCol w:w="1111"/>
        <w:gridCol w:w="19"/>
        <w:gridCol w:w="1122"/>
        <w:gridCol w:w="9"/>
        <w:gridCol w:w="2590"/>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Trustees Act 1962</w:t>
            </w:r>
          </w:p>
        </w:tc>
        <w:tc>
          <w:tcPr>
            <w:tcW w:w="1138"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9" w:type="dxa"/>
            <w:gridSpan w:val="2"/>
            <w:tcBorders>
              <w:top w:val="single" w:sz="8" w:space="0" w:color="auto"/>
            </w:tcBorders>
          </w:tcPr>
          <w:p>
            <w:pPr>
              <w:pStyle w:val="nTable"/>
              <w:spacing w:after="40"/>
              <w:rPr>
                <w:sz w:val="19"/>
              </w:rPr>
            </w:pPr>
            <w:r>
              <w:rPr>
                <w:sz w:val="19"/>
              </w:rPr>
              <w:t>1 Jan 1963 (see s. 2)</w:t>
            </w:r>
          </w:p>
        </w:tc>
      </w:tr>
      <w:tr>
        <w:trPr>
          <w:cantSplit/>
        </w:trPr>
        <w:tc>
          <w:tcPr>
            <w:tcW w:w="2275" w:type="dxa"/>
          </w:tcPr>
          <w:p>
            <w:pPr>
              <w:pStyle w:val="nTable"/>
              <w:spacing w:after="40"/>
              <w:ind w:right="113"/>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9"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5" w:type="dxa"/>
          </w:tcPr>
          <w:p>
            <w:pPr>
              <w:pStyle w:val="nTable"/>
              <w:spacing w:after="40"/>
              <w:ind w:right="113"/>
              <w:rPr>
                <w:i/>
                <w:sz w:val="19"/>
              </w:rPr>
            </w:pPr>
            <w:r>
              <w:rPr>
                <w:i/>
                <w:sz w:val="19"/>
              </w:rPr>
              <w:t>Trustees Act Amendment Act 1968</w:t>
            </w:r>
          </w:p>
        </w:tc>
        <w:tc>
          <w:tcPr>
            <w:tcW w:w="1138" w:type="dxa"/>
            <w:gridSpan w:val="2"/>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9" w:type="dxa"/>
            <w:gridSpan w:val="2"/>
          </w:tcPr>
          <w:p>
            <w:pPr>
              <w:pStyle w:val="nTable"/>
              <w:spacing w:after="40"/>
              <w:rPr>
                <w:sz w:val="19"/>
              </w:rPr>
            </w:pPr>
            <w:r>
              <w:rPr>
                <w:sz w:val="19"/>
              </w:rPr>
              <w:t>16 Oct 1968</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5" w:type="dxa"/>
          </w:tcPr>
          <w:p>
            <w:pPr>
              <w:pStyle w:val="nTable"/>
              <w:spacing w:after="40"/>
              <w:ind w:right="113"/>
              <w:rPr>
                <w:sz w:val="19"/>
              </w:rPr>
            </w:pPr>
            <w:r>
              <w:rPr>
                <w:i/>
                <w:sz w:val="19"/>
              </w:rPr>
              <w:t>Age of Majority Act 1972</w:t>
            </w:r>
            <w:r>
              <w:rPr>
                <w:sz w:val="19"/>
              </w:rPr>
              <w:t xml:space="preserve"> s. 6(2)</w:t>
            </w:r>
          </w:p>
        </w:tc>
        <w:tc>
          <w:tcPr>
            <w:tcW w:w="1138" w:type="dxa"/>
            <w:gridSpan w:val="2"/>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5" w:type="dxa"/>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2"/>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9"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5" w:type="dxa"/>
          </w:tcPr>
          <w:p>
            <w:pPr>
              <w:pStyle w:val="nTable"/>
              <w:spacing w:after="40"/>
              <w:ind w:right="113"/>
              <w:rPr>
                <w:sz w:val="19"/>
              </w:rPr>
            </w:pPr>
            <w:r>
              <w:rPr>
                <w:i/>
                <w:sz w:val="19"/>
              </w:rPr>
              <w:t>Acts Amendment (Land Valuers) Act 1978</w:t>
            </w:r>
            <w:r>
              <w:rPr>
                <w:sz w:val="19"/>
              </w:rPr>
              <w:t xml:space="preserve"> Pt. II</w:t>
            </w:r>
          </w:p>
        </w:tc>
        <w:tc>
          <w:tcPr>
            <w:tcW w:w="1138" w:type="dxa"/>
            <w:gridSpan w:val="2"/>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9"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5" w:type="dxa"/>
          </w:tcPr>
          <w:p>
            <w:pPr>
              <w:pStyle w:val="nTable"/>
              <w:spacing w:after="40"/>
              <w:ind w:right="113"/>
              <w:rPr>
                <w:i/>
                <w:sz w:val="19"/>
              </w:rPr>
            </w:pPr>
            <w:r>
              <w:rPr>
                <w:i/>
                <w:sz w:val="19"/>
              </w:rPr>
              <w:t>Trustees Amendment Act 1987</w:t>
            </w:r>
          </w:p>
        </w:tc>
        <w:tc>
          <w:tcPr>
            <w:tcW w:w="1138" w:type="dxa"/>
            <w:gridSpan w:val="2"/>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9" w:type="dxa"/>
            <w:gridSpan w:val="2"/>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5" w:type="dxa"/>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9" w:type="dxa"/>
            <w:gridSpan w:val="2"/>
          </w:tcPr>
          <w:p>
            <w:pPr>
              <w:pStyle w:val="nTable"/>
              <w:spacing w:after="40"/>
              <w:rPr>
                <w:sz w:val="19"/>
              </w:rPr>
            </w:pPr>
            <w:r>
              <w:rPr>
                <w:sz w:val="19"/>
              </w:rPr>
              <w:t>1 Jul 1996 (see s. 2)</w:t>
            </w:r>
          </w:p>
        </w:tc>
      </w:tr>
      <w:tr>
        <w:trPr>
          <w:cantSplit/>
        </w:trPr>
        <w:tc>
          <w:tcPr>
            <w:tcW w:w="2275" w:type="dxa"/>
          </w:tcPr>
          <w:p>
            <w:pPr>
              <w:pStyle w:val="nTable"/>
              <w:spacing w:after="40"/>
              <w:ind w:right="113"/>
              <w:rPr>
                <w:sz w:val="19"/>
              </w:rPr>
            </w:pPr>
            <w:r>
              <w:rPr>
                <w:i/>
                <w:sz w:val="19"/>
              </w:rPr>
              <w:t>Trustees Amendment Act 1997</w:t>
            </w:r>
          </w:p>
        </w:tc>
        <w:tc>
          <w:tcPr>
            <w:tcW w:w="1138" w:type="dxa"/>
            <w:gridSpan w:val="2"/>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5" w:type="dxa"/>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2"/>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9"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5" w:type="dxa"/>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2"/>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9"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5" w:type="dxa"/>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2"/>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9" w:type="dxa"/>
            <w:gridSpan w:val="2"/>
          </w:tcPr>
          <w:p>
            <w:pPr>
              <w:pStyle w:val="nTable"/>
              <w:keepNext/>
              <w:keepLines/>
              <w:spacing w:after="40"/>
              <w:rPr>
                <w:sz w:val="19"/>
              </w:rPr>
            </w:pPr>
            <w:r>
              <w:rPr>
                <w:spacing w:val="-2"/>
                <w:sz w:val="19"/>
              </w:rPr>
              <w:t>15 Dec 2003 (see s. 2)</w:t>
            </w:r>
          </w:p>
        </w:tc>
      </w:tr>
      <w:tr>
        <w:trPr>
          <w:cantSplit/>
        </w:trPr>
        <w:tc>
          <w:tcPr>
            <w:tcW w:w="2275" w:type="dxa"/>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9"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5"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2"/>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9" w:type="dxa"/>
            <w:gridSpan w:val="2"/>
          </w:tcPr>
          <w:p>
            <w:pPr>
              <w:pStyle w:val="nTable"/>
              <w:spacing w:after="40"/>
              <w:rPr>
                <w:snapToGrid w:val="0"/>
                <w:sz w:val="19"/>
                <w:lang w:val="en-US"/>
              </w:rPr>
            </w:pPr>
            <w:r>
              <w:rPr>
                <w:snapToGrid w:val="0"/>
                <w:sz w:val="19"/>
                <w:lang w:val="en-US"/>
              </w:rPr>
              <w:t>15 Nov 2005 (see s. 2)</w:t>
            </w:r>
          </w:p>
        </w:tc>
      </w:tr>
      <w:tr>
        <w:trPr>
          <w:cantSplit/>
        </w:trPr>
        <w:tc>
          <w:tcPr>
            <w:tcW w:w="7153" w:type="dxa"/>
            <w:gridSpan w:val="7"/>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cantSplit/>
        </w:trPr>
        <w:tc>
          <w:tcPr>
            <w:tcW w:w="230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90" w:type="dxa"/>
          </w:tcPr>
          <w:p>
            <w:pPr>
              <w:pStyle w:val="nTable"/>
              <w:spacing w:after="40"/>
              <w:rPr>
                <w:sz w:val="19"/>
              </w:rPr>
            </w:pPr>
            <w:r>
              <w:rPr>
                <w:sz w:val="19"/>
              </w:rPr>
              <w:t>22 May 2009 (see s. 2(b))</w:t>
            </w:r>
          </w:p>
        </w:tc>
      </w:tr>
      <w:tr>
        <w:trPr>
          <w:cantSplit/>
        </w:trPr>
        <w:tc>
          <w:tcPr>
            <w:tcW w:w="230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Pr>
          <w:p>
            <w:pPr>
              <w:pStyle w:val="nTable"/>
              <w:spacing w:after="40"/>
              <w:rPr>
                <w:snapToGrid w:val="0"/>
                <w:sz w:val="19"/>
                <w:lang w:val="en-US"/>
              </w:rPr>
            </w:pPr>
            <w:r>
              <w:rPr>
                <w:snapToGrid w:val="0"/>
                <w:sz w:val="19"/>
                <w:lang w:val="en-US"/>
              </w:rPr>
              <w:t>19 of 2010</w:t>
            </w:r>
          </w:p>
        </w:tc>
        <w:tc>
          <w:tcPr>
            <w:tcW w:w="1141" w:type="dxa"/>
            <w:gridSpan w:val="2"/>
          </w:tcPr>
          <w:p>
            <w:pPr>
              <w:pStyle w:val="nTable"/>
              <w:spacing w:after="40"/>
              <w:rPr>
                <w:snapToGrid w:val="0"/>
                <w:sz w:val="19"/>
                <w:lang w:val="en-US"/>
              </w:rPr>
            </w:pPr>
            <w:r>
              <w:rPr>
                <w:snapToGrid w:val="0"/>
                <w:sz w:val="19"/>
                <w:lang w:val="en-US"/>
              </w:rPr>
              <w:t>28 Jun 2010</w:t>
            </w:r>
          </w:p>
        </w:tc>
        <w:tc>
          <w:tcPr>
            <w:tcW w:w="259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302" w:type="dxa"/>
            <w:gridSpan w:val="2"/>
          </w:tcPr>
          <w:p>
            <w:pPr>
              <w:pStyle w:val="nTable"/>
              <w:spacing w:after="40"/>
              <w:ind w:right="113"/>
              <w:rPr>
                <w:snapToGrid w:val="0"/>
                <w:sz w:val="19"/>
                <w:lang w:val="en-US"/>
              </w:rPr>
            </w:pPr>
            <w:r>
              <w:rPr>
                <w:i/>
                <w:snapToGrid w:val="0"/>
                <w:sz w:val="19"/>
                <w:lang w:val="en-US"/>
              </w:rPr>
              <w:t>Trustee Companies (Commonwealth Regulation) Amendment Act 2011</w:t>
            </w:r>
            <w:r>
              <w:rPr>
                <w:snapToGrid w:val="0"/>
                <w:sz w:val="19"/>
                <w:lang w:val="en-US"/>
              </w:rPr>
              <w:t xml:space="preserve"> Pt. 3</w:t>
            </w:r>
          </w:p>
        </w:tc>
        <w:tc>
          <w:tcPr>
            <w:tcW w:w="1111" w:type="dxa"/>
          </w:tcPr>
          <w:p>
            <w:pPr>
              <w:pStyle w:val="nTable"/>
              <w:spacing w:after="40"/>
              <w:rPr>
                <w:snapToGrid w:val="0"/>
                <w:sz w:val="19"/>
                <w:lang w:val="en-US"/>
              </w:rPr>
            </w:pPr>
            <w:r>
              <w:rPr>
                <w:snapToGrid w:val="0"/>
                <w:sz w:val="19"/>
                <w:lang w:val="en-US"/>
              </w:rPr>
              <w:t>39 of 2011</w:t>
            </w:r>
          </w:p>
        </w:tc>
        <w:tc>
          <w:tcPr>
            <w:tcW w:w="1141" w:type="dxa"/>
            <w:gridSpan w:val="2"/>
          </w:tcPr>
          <w:p>
            <w:pPr>
              <w:pStyle w:val="nTable"/>
              <w:spacing w:after="40"/>
              <w:rPr>
                <w:snapToGrid w:val="0"/>
                <w:sz w:val="19"/>
                <w:lang w:val="en-US"/>
              </w:rPr>
            </w:pPr>
            <w:r>
              <w:rPr>
                <w:snapToGrid w:val="0"/>
                <w:sz w:val="19"/>
                <w:lang w:val="en-US"/>
              </w:rPr>
              <w:t>4 Oct 2011</w:t>
            </w:r>
          </w:p>
        </w:tc>
        <w:tc>
          <w:tcPr>
            <w:tcW w:w="2599" w:type="dxa"/>
            <w:gridSpan w:val="2"/>
          </w:tcPr>
          <w:p>
            <w:pPr>
              <w:pStyle w:val="nTable"/>
              <w:spacing w:after="40"/>
              <w:rPr>
                <w:snapToGrid w:val="0"/>
                <w:sz w:val="19"/>
                <w:lang w:val="en-US"/>
              </w:rPr>
            </w:pPr>
            <w:r>
              <w:rPr>
                <w:snapToGrid w:val="0"/>
                <w:sz w:val="19"/>
                <w:lang w:val="en-US"/>
              </w:rPr>
              <w:t xml:space="preserve">26 Nov 2011 (see s. 2(b) and </w:t>
            </w:r>
            <w:r>
              <w:rPr>
                <w:i/>
                <w:snapToGrid w:val="0"/>
                <w:sz w:val="19"/>
                <w:lang w:val="en-US"/>
              </w:rPr>
              <w:t>Gazette</w:t>
            </w:r>
            <w:r>
              <w:rPr>
                <w:snapToGrid w:val="0"/>
                <w:sz w:val="19"/>
                <w:lang w:val="en-US"/>
              </w:rPr>
              <w:t xml:space="preserve"> 25 Nov 2011 p. 4867)</w:t>
            </w:r>
          </w:p>
        </w:tc>
      </w:tr>
      <w:tr>
        <w:trPr>
          <w:cantSplit/>
          <w:ins w:id="1003" w:author="svcMRProcess" w:date="2018-09-09T15:18:00Z"/>
        </w:trPr>
        <w:tc>
          <w:tcPr>
            <w:tcW w:w="2302" w:type="dxa"/>
            <w:gridSpan w:val="2"/>
            <w:tcBorders>
              <w:bottom w:val="single" w:sz="4" w:space="0" w:color="auto"/>
            </w:tcBorders>
          </w:tcPr>
          <w:p>
            <w:pPr>
              <w:pStyle w:val="nTable"/>
              <w:spacing w:after="40"/>
              <w:ind w:right="113"/>
              <w:rPr>
                <w:ins w:id="1004" w:author="svcMRProcess" w:date="2018-09-09T15:18:00Z"/>
                <w:i/>
                <w:snapToGrid w:val="0"/>
                <w:sz w:val="19"/>
                <w:lang w:val="en-US"/>
              </w:rPr>
            </w:pPr>
            <w:ins w:id="1005" w:author="svcMRProcess" w:date="2018-09-09T15:18:00Z">
              <w:r>
                <w:rPr>
                  <w:i/>
                  <w:snapToGrid w:val="0"/>
                  <w:sz w:val="19"/>
                  <w:lang w:val="en-US"/>
                </w:rPr>
                <w:t>Personal Property Securities (Consequential Repeals and Amendments) Act 2011</w:t>
              </w:r>
              <w:r>
                <w:rPr>
                  <w:snapToGrid w:val="0"/>
                  <w:sz w:val="19"/>
                  <w:lang w:val="en-US"/>
                </w:rPr>
                <w:t xml:space="preserve"> Pt. 3 Div. 5</w:t>
              </w:r>
            </w:ins>
          </w:p>
        </w:tc>
        <w:tc>
          <w:tcPr>
            <w:tcW w:w="1111" w:type="dxa"/>
            <w:tcBorders>
              <w:bottom w:val="single" w:sz="4" w:space="0" w:color="auto"/>
            </w:tcBorders>
          </w:tcPr>
          <w:p>
            <w:pPr>
              <w:pStyle w:val="nTable"/>
              <w:spacing w:after="40"/>
              <w:rPr>
                <w:ins w:id="1006" w:author="svcMRProcess" w:date="2018-09-09T15:18:00Z"/>
                <w:snapToGrid w:val="0"/>
                <w:sz w:val="19"/>
                <w:lang w:val="en-US"/>
              </w:rPr>
            </w:pPr>
            <w:ins w:id="1007" w:author="svcMRProcess" w:date="2018-09-09T15:18:00Z">
              <w:r>
                <w:rPr>
                  <w:snapToGrid w:val="0"/>
                  <w:sz w:val="19"/>
                  <w:lang w:val="en-US"/>
                </w:rPr>
                <w:t>42 of 2011</w:t>
              </w:r>
            </w:ins>
          </w:p>
        </w:tc>
        <w:tc>
          <w:tcPr>
            <w:tcW w:w="1141" w:type="dxa"/>
            <w:gridSpan w:val="2"/>
            <w:tcBorders>
              <w:bottom w:val="single" w:sz="4" w:space="0" w:color="auto"/>
            </w:tcBorders>
          </w:tcPr>
          <w:p>
            <w:pPr>
              <w:pStyle w:val="nTable"/>
              <w:spacing w:after="40"/>
              <w:rPr>
                <w:ins w:id="1008" w:author="svcMRProcess" w:date="2018-09-09T15:18:00Z"/>
                <w:snapToGrid w:val="0"/>
                <w:sz w:val="19"/>
                <w:lang w:val="en-US"/>
              </w:rPr>
            </w:pPr>
            <w:ins w:id="1009" w:author="svcMRProcess" w:date="2018-09-09T15:18:00Z">
              <w:r>
                <w:rPr>
                  <w:sz w:val="19"/>
                </w:rPr>
                <w:t>4 Oct 2011</w:t>
              </w:r>
            </w:ins>
          </w:p>
        </w:tc>
        <w:tc>
          <w:tcPr>
            <w:tcW w:w="2599" w:type="dxa"/>
            <w:gridSpan w:val="2"/>
            <w:tcBorders>
              <w:bottom w:val="single" w:sz="4" w:space="0" w:color="auto"/>
            </w:tcBorders>
          </w:tcPr>
          <w:p>
            <w:pPr>
              <w:pStyle w:val="nTable"/>
              <w:spacing w:after="40"/>
              <w:rPr>
                <w:ins w:id="1010" w:author="svcMRProcess" w:date="2018-09-09T15:18:00Z"/>
                <w:snapToGrid w:val="0"/>
                <w:sz w:val="19"/>
                <w:lang w:val="en-US"/>
              </w:rPr>
            </w:pPr>
            <w:ins w:id="1011" w:author="svcMRProcess" w:date="2018-09-09T15:18:00Z">
              <w:r>
                <w:rPr>
                  <w:snapToGrid w:val="0"/>
                  <w:sz w:val="19"/>
                  <w:lang w:val="en-US"/>
                </w:rPr>
                <w:t>30 Jan 2012 (see s. 2(c) and Cwlth Legislative Instrument No. F2011L02397 cl. 5 registered 21 Nov 2011)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2" w:name="_Toc7405065"/>
      <w:bookmarkStart w:id="1013" w:name="_Toc318285179"/>
      <w:bookmarkStart w:id="1014" w:name="_Toc309917129"/>
      <w:r>
        <w:t>Provisions that have not come into operation</w:t>
      </w:r>
      <w:bookmarkEnd w:id="1012"/>
      <w:bookmarkEnd w:id="1013"/>
      <w:bookmarkEnd w:id="10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1015" w:author="svcMRProcess" w:date="2018-09-09T15:18:00Z"/>
        </w:trPr>
        <w:tc>
          <w:tcPr>
            <w:tcW w:w="2268" w:type="dxa"/>
            <w:tcBorders>
              <w:top w:val="nil"/>
              <w:bottom w:val="nil"/>
            </w:tcBorders>
          </w:tcPr>
          <w:p>
            <w:pPr>
              <w:pStyle w:val="nTable"/>
              <w:spacing w:after="40"/>
              <w:rPr>
                <w:del w:id="1016" w:author="svcMRProcess" w:date="2018-09-09T15:18:00Z"/>
                <w:i/>
                <w:snapToGrid w:val="0"/>
                <w:sz w:val="19"/>
                <w:szCs w:val="19"/>
              </w:rPr>
            </w:pPr>
            <w:del w:id="1017" w:author="svcMRProcess" w:date="2018-09-09T15:18:00Z">
              <w:r>
                <w:rPr>
                  <w:i/>
                  <w:snapToGrid w:val="0"/>
                  <w:sz w:val="19"/>
                  <w:lang w:val="en-US"/>
                </w:rPr>
                <w:delText>Personal Property Securities (Consequential Repeals and Amendments) Act 2011</w:delText>
              </w:r>
              <w:r>
                <w:rPr>
                  <w:snapToGrid w:val="0"/>
                  <w:sz w:val="19"/>
                  <w:lang w:val="en-US"/>
                </w:rPr>
                <w:delText xml:space="preserve"> Pt. 3 Div. 5</w:delText>
              </w:r>
              <w:r>
                <w:rPr>
                  <w:snapToGrid w:val="0"/>
                  <w:sz w:val="19"/>
                  <w:vertAlign w:val="superscript"/>
                  <w:lang w:val="en-US"/>
                </w:rPr>
                <w:delText> 8</w:delText>
              </w:r>
            </w:del>
          </w:p>
        </w:tc>
        <w:tc>
          <w:tcPr>
            <w:tcW w:w="1118" w:type="dxa"/>
            <w:tcBorders>
              <w:top w:val="nil"/>
              <w:bottom w:val="nil"/>
            </w:tcBorders>
          </w:tcPr>
          <w:p>
            <w:pPr>
              <w:pStyle w:val="nTable"/>
              <w:spacing w:after="40"/>
              <w:rPr>
                <w:del w:id="1018" w:author="svcMRProcess" w:date="2018-09-09T15:18:00Z"/>
                <w:snapToGrid w:val="0"/>
                <w:sz w:val="19"/>
                <w:lang w:val="en-US"/>
              </w:rPr>
            </w:pPr>
            <w:del w:id="1019" w:author="svcMRProcess" w:date="2018-09-09T15:18:00Z">
              <w:r>
                <w:rPr>
                  <w:snapToGrid w:val="0"/>
                  <w:sz w:val="19"/>
                  <w:lang w:val="en-US"/>
                </w:rPr>
                <w:delText>42 of 2011</w:delText>
              </w:r>
            </w:del>
          </w:p>
        </w:tc>
        <w:tc>
          <w:tcPr>
            <w:tcW w:w="1134" w:type="dxa"/>
            <w:tcBorders>
              <w:top w:val="nil"/>
              <w:bottom w:val="nil"/>
            </w:tcBorders>
          </w:tcPr>
          <w:p>
            <w:pPr>
              <w:pStyle w:val="nTable"/>
              <w:spacing w:after="40"/>
              <w:rPr>
                <w:del w:id="1020" w:author="svcMRProcess" w:date="2018-09-09T15:18:00Z"/>
                <w:sz w:val="19"/>
              </w:rPr>
            </w:pPr>
            <w:del w:id="1021" w:author="svcMRProcess" w:date="2018-09-09T15:18:00Z">
              <w:r>
                <w:rPr>
                  <w:sz w:val="19"/>
                </w:rPr>
                <w:delText>4 Oct 2011</w:delText>
              </w:r>
            </w:del>
          </w:p>
        </w:tc>
        <w:tc>
          <w:tcPr>
            <w:tcW w:w="2552" w:type="dxa"/>
            <w:tcBorders>
              <w:top w:val="nil"/>
              <w:bottom w:val="nil"/>
            </w:tcBorders>
          </w:tcPr>
          <w:p>
            <w:pPr>
              <w:pStyle w:val="nTable"/>
              <w:spacing w:after="40"/>
              <w:rPr>
                <w:del w:id="1022" w:author="svcMRProcess" w:date="2018-09-09T15:18:00Z"/>
                <w:snapToGrid w:val="0"/>
                <w:sz w:val="19"/>
                <w:lang w:val="en-US"/>
              </w:rPr>
            </w:pPr>
            <w:del w:id="1023" w:author="svcMRProcess" w:date="2018-09-09T15:18: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r>
        <w:tc>
          <w:tcPr>
            <w:tcW w:w="2268"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Inheritance (Family and Dependants Provision) Amendment Act 2011 </w:t>
            </w:r>
            <w:r>
              <w:rPr>
                <w:snapToGrid w:val="0"/>
                <w:sz w:val="19"/>
                <w:lang w:val="en-US"/>
              </w:rPr>
              <w:t>s. 16 </w:t>
            </w:r>
            <w:r>
              <w:rPr>
                <w:snapToGrid w:val="0"/>
                <w:sz w:val="19"/>
                <w:vertAlign w:val="superscript"/>
                <w:lang w:val="en-US"/>
              </w:rPr>
              <w:t>9</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48 of 2011</w:t>
            </w:r>
          </w:p>
        </w:tc>
        <w:tc>
          <w:tcPr>
            <w:tcW w:w="1134" w:type="dxa"/>
            <w:tcBorders>
              <w:top w:val="nil"/>
              <w:left w:val="nil"/>
              <w:bottom w:val="single" w:sz="4" w:space="0" w:color="auto"/>
              <w:right w:val="nil"/>
            </w:tcBorders>
          </w:tcPr>
          <w:p>
            <w:pPr>
              <w:pStyle w:val="nTable"/>
              <w:spacing w:after="40"/>
              <w:rPr>
                <w:sz w:val="19"/>
              </w:rPr>
            </w:pPr>
            <w:r>
              <w:rPr>
                <w:sz w:val="19"/>
              </w:rPr>
              <w:t>25 Oct 2011</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pPr>
      <w:r>
        <w:rPr>
          <w:vertAlign w:val="superscript"/>
        </w:rPr>
        <w:t>7</w:t>
      </w:r>
      <w:ins w:id="1024" w:author="svcMRProcess" w:date="2018-09-09T15:18:00Z">
        <w:r>
          <w:rPr>
            <w:vertAlign w:val="superscript"/>
          </w:rPr>
          <w:t>, 8</w:t>
        </w:r>
      </w:ins>
      <w:r>
        <w:tab/>
        <w:t>Footnote no longer applicable.</w:t>
      </w:r>
    </w:p>
    <w:p>
      <w:pPr>
        <w:pStyle w:val="nSubsection"/>
        <w:keepLines/>
        <w:rPr>
          <w:del w:id="1025" w:author="svcMRProcess" w:date="2018-09-09T15:18:00Z"/>
          <w:snapToGrid w:val="0"/>
        </w:rPr>
      </w:pPr>
      <w:del w:id="1026" w:author="svcMRProcess" w:date="2018-09-09T15:1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3 Div. 5 had not come into operation.  It reads as follows:</w:delText>
        </w:r>
      </w:del>
    </w:p>
    <w:p>
      <w:pPr>
        <w:pStyle w:val="BlankOpen"/>
        <w:rPr>
          <w:del w:id="1027" w:author="svcMRProcess" w:date="2018-09-09T15:18:00Z"/>
        </w:rPr>
      </w:pPr>
    </w:p>
    <w:p>
      <w:pPr>
        <w:pStyle w:val="nzHeading3"/>
        <w:rPr>
          <w:del w:id="1028" w:author="svcMRProcess" w:date="2018-09-09T15:18:00Z"/>
        </w:rPr>
      </w:pPr>
      <w:bookmarkStart w:id="1029" w:name="_Toc274146036"/>
      <w:bookmarkStart w:id="1030" w:name="_Toc274149956"/>
      <w:bookmarkStart w:id="1031" w:name="_Toc284515016"/>
      <w:bookmarkStart w:id="1032" w:name="_Toc284516151"/>
      <w:bookmarkStart w:id="1033" w:name="_Toc284576160"/>
      <w:bookmarkStart w:id="1034" w:name="_Toc285022509"/>
      <w:bookmarkStart w:id="1035" w:name="_Toc301537899"/>
      <w:bookmarkStart w:id="1036" w:name="_Toc301538102"/>
      <w:bookmarkStart w:id="1037" w:name="_Toc304972743"/>
      <w:bookmarkStart w:id="1038" w:name="_Toc305571870"/>
      <w:bookmarkStart w:id="1039" w:name="_Toc305577760"/>
      <w:bookmarkStart w:id="1040" w:name="_Toc305577963"/>
      <w:bookmarkStart w:id="1041" w:name="_Toc305578166"/>
      <w:bookmarkStart w:id="1042" w:name="_Toc305578796"/>
      <w:del w:id="1043" w:author="svcMRProcess" w:date="2018-09-09T15:18:00Z">
        <w:r>
          <w:rPr>
            <w:rStyle w:val="CharDivNo"/>
          </w:rPr>
          <w:delText>Division 5</w:delText>
        </w:r>
        <w:r>
          <w:delText> — </w:delText>
        </w:r>
        <w:r>
          <w:rPr>
            <w:rStyle w:val="CharDivText"/>
            <w:i/>
            <w:iCs/>
          </w:rPr>
          <w:delText xml:space="preserve">Trustees Act 1962 </w:delText>
        </w:r>
        <w:r>
          <w:rPr>
            <w:rStyle w:val="CharDivText"/>
          </w:rPr>
          <w:delText>amended</w:delTex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del>
    </w:p>
    <w:p>
      <w:pPr>
        <w:pStyle w:val="nzHeading5"/>
        <w:rPr>
          <w:del w:id="1044" w:author="svcMRProcess" w:date="2018-09-09T15:18:00Z"/>
        </w:rPr>
      </w:pPr>
      <w:bookmarkStart w:id="1045" w:name="_Toc305577964"/>
      <w:bookmarkStart w:id="1046" w:name="_Toc305578167"/>
      <w:bookmarkStart w:id="1047" w:name="_Toc305578797"/>
      <w:del w:id="1048" w:author="svcMRProcess" w:date="2018-09-09T15:18:00Z">
        <w:r>
          <w:rPr>
            <w:rStyle w:val="CharSectno"/>
          </w:rPr>
          <w:delText>24</w:delText>
        </w:r>
        <w:r>
          <w:delText>.</w:delText>
        </w:r>
        <w:r>
          <w:tab/>
        </w:r>
        <w:r>
          <w:rPr>
            <w:iCs/>
          </w:rPr>
          <w:delText xml:space="preserve">Act </w:delText>
        </w:r>
        <w:r>
          <w:delText>amended</w:delText>
        </w:r>
        <w:bookmarkEnd w:id="1045"/>
        <w:bookmarkEnd w:id="1046"/>
        <w:bookmarkEnd w:id="1047"/>
      </w:del>
    </w:p>
    <w:p>
      <w:pPr>
        <w:pStyle w:val="nzSubsection"/>
        <w:rPr>
          <w:del w:id="1049" w:author="svcMRProcess" w:date="2018-09-09T15:18:00Z"/>
        </w:rPr>
      </w:pPr>
      <w:del w:id="1050" w:author="svcMRProcess" w:date="2018-09-09T15:18:00Z">
        <w:r>
          <w:tab/>
        </w:r>
        <w:r>
          <w:tab/>
          <w:delText>This Division amends the</w:delText>
        </w:r>
        <w:r>
          <w:rPr>
            <w:i/>
          </w:rPr>
          <w:delText xml:space="preserve"> Trustees Act 1962</w:delText>
        </w:r>
        <w:r>
          <w:rPr>
            <w:iCs/>
          </w:rPr>
          <w:delText>.</w:delText>
        </w:r>
      </w:del>
    </w:p>
    <w:p>
      <w:pPr>
        <w:pStyle w:val="nzHeading5"/>
        <w:rPr>
          <w:del w:id="1051" w:author="svcMRProcess" w:date="2018-09-09T15:18:00Z"/>
        </w:rPr>
      </w:pPr>
      <w:bookmarkStart w:id="1052" w:name="_Toc305577965"/>
      <w:bookmarkStart w:id="1053" w:name="_Toc305578168"/>
      <w:bookmarkStart w:id="1054" w:name="_Toc305578798"/>
      <w:del w:id="1055" w:author="svcMRProcess" w:date="2018-09-09T15:18:00Z">
        <w:r>
          <w:rPr>
            <w:rStyle w:val="CharSectno"/>
          </w:rPr>
          <w:delText>25</w:delText>
        </w:r>
        <w:r>
          <w:delText>.</w:delText>
        </w:r>
        <w:r>
          <w:tab/>
          <w:delText>Section 72 amended</w:delText>
        </w:r>
        <w:bookmarkEnd w:id="1052"/>
        <w:bookmarkEnd w:id="1053"/>
        <w:bookmarkEnd w:id="1054"/>
      </w:del>
    </w:p>
    <w:p>
      <w:pPr>
        <w:pStyle w:val="nzSubsection"/>
        <w:rPr>
          <w:del w:id="1056" w:author="svcMRProcess" w:date="2018-09-09T15:18:00Z"/>
        </w:rPr>
      </w:pPr>
      <w:del w:id="1057" w:author="svcMRProcess" w:date="2018-09-09T15:18:00Z">
        <w:r>
          <w:tab/>
        </w:r>
        <w:r>
          <w:tab/>
          <w:delText>Delete section 72(3).</w:delText>
        </w:r>
      </w:del>
    </w:p>
    <w:p>
      <w:pPr>
        <w:pStyle w:val="BlankClose"/>
        <w:rPr>
          <w:del w:id="1058" w:author="svcMRProcess" w:date="2018-09-09T15:18:00Z"/>
        </w:rPr>
      </w:pP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16 had not come into operation.  It reads as follows:</w:t>
      </w:r>
    </w:p>
    <w:p>
      <w:pPr>
        <w:pStyle w:val="BlankOpen"/>
        <w:rPr>
          <w:vertAlign w:val="superscript"/>
        </w:rPr>
      </w:pPr>
    </w:p>
    <w:p>
      <w:pPr>
        <w:pStyle w:val="nzHeading5"/>
      </w:pPr>
      <w:bookmarkStart w:id="1059" w:name="_Toc307303753"/>
      <w:r>
        <w:rPr>
          <w:rStyle w:val="CharSectno"/>
        </w:rPr>
        <w:t>16</w:t>
      </w:r>
      <w:r>
        <w:t>.</w:t>
      </w:r>
      <w:r>
        <w:tab/>
      </w:r>
      <w:r>
        <w:rPr>
          <w:i/>
        </w:rPr>
        <w:t>Trustees Act 1962</w:t>
      </w:r>
      <w:r>
        <w:t xml:space="preserve"> amended</w:t>
      </w:r>
      <w:bookmarkEnd w:id="1059"/>
    </w:p>
    <w:p>
      <w:pPr>
        <w:pStyle w:val="nzSubsection"/>
      </w:pPr>
      <w:r>
        <w:tab/>
        <w:t>(1)</w:t>
      </w:r>
      <w:r>
        <w:tab/>
        <w:t xml:space="preserve">This section amends the </w:t>
      </w:r>
      <w:r>
        <w:rPr>
          <w:i/>
        </w:rPr>
        <w:t>Trustees Act 1962</w:t>
      </w:r>
      <w:r>
        <w:t>.</w:t>
      </w:r>
    </w:p>
    <w:p>
      <w:pPr>
        <w:pStyle w:val="nzSubsection"/>
      </w:pPr>
      <w:r>
        <w:tab/>
        <w:t>(2)</w:t>
      </w:r>
      <w:r>
        <w:tab/>
        <w:t>Delete section 63(10)(a) and insert:</w:t>
      </w:r>
    </w:p>
    <w:p>
      <w:pPr>
        <w:pStyle w:val="BlankOpen"/>
      </w:pPr>
    </w:p>
    <w:p>
      <w:pPr>
        <w:pStyle w:val="nzIndenta"/>
      </w:pPr>
      <w:r>
        <w:tab/>
        <w:t>(a)</w:t>
      </w:r>
      <w:r>
        <w:tab/>
        <w:t xml:space="preserve">any claim under the </w:t>
      </w:r>
      <w:r>
        <w:rPr>
          <w:i/>
        </w:rPr>
        <w:t>Family Provision Act 1972</w:t>
      </w:r>
      <w:r>
        <w:t>; or</w:t>
      </w:r>
    </w:p>
    <w:p>
      <w:pPr>
        <w:pStyle w:val="BlankClose"/>
      </w:pPr>
    </w:p>
    <w:p>
      <w:pPr>
        <w:pStyle w:val="nzSubsection"/>
      </w:pPr>
      <w:r>
        <w:tab/>
        <w:t>(3)</w:t>
      </w:r>
      <w:r>
        <w:tab/>
        <w:t>In section 64(5)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nzSubsection"/>
      </w:pPr>
      <w:r>
        <w:tab/>
        <w:t>(4)</w:t>
      </w:r>
      <w:r>
        <w:tab/>
        <w:t>Delete section 65(2)(a) and insert:</w:t>
      </w:r>
    </w:p>
    <w:p>
      <w:pPr>
        <w:pStyle w:val="BlankOpen"/>
      </w:pPr>
    </w:p>
    <w:p>
      <w:pPr>
        <w:pStyle w:val="nzIndenta"/>
      </w:pPr>
      <w:r>
        <w:tab/>
        <w:t>(a)</w:t>
      </w:r>
      <w:r>
        <w:tab/>
        <w:t xml:space="preserve">an application under the </w:t>
      </w:r>
      <w:r>
        <w:rPr>
          <w:i/>
        </w:rPr>
        <w:t>Family Provision Act 1972</w:t>
      </w:r>
      <w:r>
        <w:t>; or</w:t>
      </w:r>
    </w:p>
    <w:p>
      <w:pPr>
        <w:pStyle w:val="BlankClose"/>
      </w:pPr>
    </w:p>
    <w:p>
      <w:pPr>
        <w:pStyle w:val="nzSubsection"/>
      </w:pPr>
      <w:r>
        <w:tab/>
        <w:t>(5)</w:t>
      </w:r>
      <w:r>
        <w:tab/>
        <w:t>Delete section 65(5)(a) and insert:</w:t>
      </w:r>
    </w:p>
    <w:p>
      <w:pPr>
        <w:pStyle w:val="BlankOpen"/>
      </w:pPr>
    </w:p>
    <w:p>
      <w:pPr>
        <w:pStyle w:val="nzIndenta"/>
      </w:pPr>
      <w:r>
        <w:tab/>
        <w:t>(a)</w:t>
      </w:r>
      <w:r>
        <w:tab/>
        <w:t xml:space="preserve">where the claim is an application for an order under the </w:t>
      </w:r>
      <w:r>
        <w:rPr>
          <w:i/>
        </w:rPr>
        <w:t>Family Provision Act 1972</w:t>
      </w:r>
      <w:r>
        <w:t xml:space="preserve">, unless — </w:t>
      </w:r>
    </w:p>
    <w:p>
      <w:pPr>
        <w:pStyle w:val="nzIndenti"/>
      </w:pPr>
      <w:r>
        <w:tab/>
        <w:t>(i)</w:t>
      </w:r>
      <w:r>
        <w:tab/>
        <w:t>the application is made within the period specified in section 7(2)(a) of that Act; or</w:t>
      </w:r>
    </w:p>
    <w:p>
      <w:pPr>
        <w:pStyle w:val="nzIndenti"/>
      </w:pPr>
      <w:r>
        <w:tab/>
        <w:t>(ii)</w:t>
      </w:r>
      <w:r>
        <w:tab/>
        <w:t>leave to file out of time has been given under section 7(2)(b) of that Act;</w:t>
      </w:r>
    </w:p>
    <w:p>
      <w:pPr>
        <w:pStyle w:val="nzIndenta"/>
      </w:pPr>
      <w:r>
        <w:tab/>
      </w:r>
      <w:r>
        <w:tab/>
        <w:t>or</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33406</Words>
  <Characters>156009</Characters>
  <Application>Microsoft Office Word</Application>
  <DocSecurity>0</DocSecurity>
  <Lines>3714</Lines>
  <Paragraphs>1297</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04-g0-01 - 04-h0-01</dc:title>
  <dc:subject/>
  <dc:creator/>
  <cp:keywords/>
  <dc:description/>
  <cp:lastModifiedBy>svcMRProcess</cp:lastModifiedBy>
  <cp:revision>2</cp:revision>
  <cp:lastPrinted>2007-01-23T00:00:00Z</cp:lastPrinted>
  <dcterms:created xsi:type="dcterms:W3CDTF">2018-09-09T07:18:00Z</dcterms:created>
  <dcterms:modified xsi:type="dcterms:W3CDTF">2018-09-09T07:18:00Z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ThisVersion">
    <vt:lpwstr>04-d0-00</vt:lpwstr>
  </property>
  <property fmtid="{D5CDD505-2E9C-101B-9397-08002B2CF9AE}" pid="8" name="FromSuffix">
    <vt:lpwstr>04-g0-01</vt:lpwstr>
  </property>
  <property fmtid="{D5CDD505-2E9C-101B-9397-08002B2CF9AE}" pid="9" name="FromAsAtDate">
    <vt:lpwstr>26 Nov 2011</vt:lpwstr>
  </property>
  <property fmtid="{D5CDD505-2E9C-101B-9397-08002B2CF9AE}" pid="10" name="ToSuffix">
    <vt:lpwstr>04-h0-01</vt:lpwstr>
  </property>
  <property fmtid="{D5CDD505-2E9C-101B-9397-08002B2CF9AE}" pid="11" name="ToAsAtDate">
    <vt:lpwstr>30 Jan 2012</vt:lpwstr>
  </property>
</Properties>
</file>