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Sep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  <w:rPr>
          <w:del w:id="1" w:author="Master Repository Process" w:date="2021-09-18T18:57:00Z"/>
        </w:rPr>
      </w:pPr>
      <w:del w:id="2" w:author="Master Repository Process" w:date="2021-09-18T18:57:00Z">
        <w:r>
          <w:lastRenderedPageBreak/>
          <w:delText>Western Australia</w:delText>
        </w:r>
      </w:del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  <w:spacing w:before="880" w:after="1000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3" w:name="_Toc51756333"/>
      <w:bookmarkStart w:id="4" w:name="_Toc51831647"/>
      <w:bookmarkStart w:id="5" w:name="_Toc493234223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del w:id="7" w:author="Master Repository Process" w:date="2021-09-18T18:57:00Z">
        <w:r>
          <w:rPr>
            <w:snapToGrid w:val="0"/>
          </w:rPr>
          <w:delText xml:space="preserve"> </w:delText>
        </w:r>
        <w:r>
          <w:rPr>
            <w:snapToGrid w:val="0"/>
            <w:vertAlign w:val="superscript"/>
          </w:rPr>
          <w:delText>1</w:delText>
        </w:r>
      </w:del>
      <w:r>
        <w:rPr>
          <w:snapToGrid w:val="0"/>
        </w:rPr>
        <w:t>.</w:t>
      </w:r>
    </w:p>
    <w:p>
      <w:pPr>
        <w:pStyle w:val="Footnotesection"/>
      </w:pPr>
      <w:r>
        <w:tab/>
        <w:t>[Regulation 1 amended: Gazette 29 Dec 1995 p. 6301.]</w:t>
      </w:r>
    </w:p>
    <w:p>
      <w:pPr>
        <w:pStyle w:val="Heading5"/>
        <w:rPr>
          <w:snapToGrid w:val="0"/>
        </w:rPr>
      </w:pPr>
      <w:bookmarkStart w:id="8" w:name="_Toc51756334"/>
      <w:bookmarkStart w:id="9" w:name="_Toc51831648"/>
      <w:bookmarkStart w:id="10" w:name="_Toc4932342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11" w:name="_Toc51756335"/>
      <w:bookmarkStart w:id="12" w:name="_Toc51831649"/>
      <w:bookmarkStart w:id="13" w:name="_Toc493234225"/>
      <w:r>
        <w:t>3.</w:t>
      </w:r>
      <w:r>
        <w:tab/>
        <w:t>Offences prescribed (Act s. 103)</w:t>
      </w:r>
      <w:bookmarkEnd w:id="11"/>
      <w:bookmarkEnd w:id="12"/>
      <w:bookmarkEnd w:id="13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>[Regulation 3 inserted: Gazette 29 Sep 1998 p. 5407; amended: Gazette 28 Sep 2007 p. 4934; 16 Mar 2010 p. 980.]</w:t>
      </w:r>
    </w:p>
    <w:p>
      <w:pPr>
        <w:pStyle w:val="Heading5"/>
        <w:rPr>
          <w:snapToGrid w:val="0"/>
        </w:rPr>
      </w:pPr>
      <w:bookmarkStart w:id="14" w:name="_Toc51756336"/>
      <w:bookmarkStart w:id="15" w:name="_Toc51831650"/>
      <w:bookmarkStart w:id="16" w:name="_Toc49323422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>[Regulation 4 amended: Gazette 17 Feb 1998 p. 923; 29 Oct 1999 p. 5403.]</w:t>
      </w:r>
    </w:p>
    <w:p>
      <w:pPr>
        <w:pStyle w:val="Heading5"/>
      </w:pPr>
      <w:bookmarkStart w:id="17" w:name="_Toc51756337"/>
      <w:bookmarkStart w:id="18" w:name="_Toc51831651"/>
      <w:bookmarkStart w:id="19" w:name="_Toc493234227"/>
      <w:r>
        <w:rPr>
          <w:rStyle w:val="CharSectno"/>
        </w:rPr>
        <w:t>5</w:t>
      </w:r>
      <w:r>
        <w:t>.</w:t>
      </w:r>
      <w:r>
        <w:tab/>
        <w:t>Prescribed, authorised and designated persons (Act s. 103)</w:t>
      </w:r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chief executive officer;</w:t>
      </w:r>
    </w:p>
    <w:p>
      <w:pPr>
        <w:pStyle w:val="Indenti"/>
      </w:pPr>
      <w:r>
        <w:tab/>
        <w:t>(ii)</w:t>
      </w:r>
      <w:r>
        <w:tab/>
        <w:t>Executive Director Regional Delivery and Regulation;</w:t>
      </w:r>
    </w:p>
    <w:p>
      <w:pPr>
        <w:pStyle w:val="Indenti"/>
      </w:pPr>
      <w:r>
        <w:tab/>
        <w:t>(iii)</w:t>
      </w:r>
      <w:r>
        <w:tab/>
        <w:t>Director Regions;</w:t>
      </w:r>
    </w:p>
    <w:p>
      <w:pPr>
        <w:pStyle w:val="Indenti"/>
      </w:pPr>
      <w:r>
        <w:tab/>
        <w:t>(iv)</w:t>
      </w:r>
      <w:r>
        <w:tab/>
        <w:t>Director Regulation;</w:t>
      </w:r>
    </w:p>
    <w:p>
      <w:pPr>
        <w:pStyle w:val="Indenti"/>
      </w:pPr>
      <w:r>
        <w:tab/>
        <w:t>(v)</w:t>
      </w:r>
      <w:r>
        <w:tab/>
        <w:t>Regional Manager.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rPr>
          <w:iCs/>
          <w:vertAlign w:val="superscript"/>
        </w:rPr>
        <w:t> </w:t>
      </w:r>
      <w:del w:id="20" w:author="Master Repository Process" w:date="2021-09-18T18:57:00Z">
        <w:r>
          <w:rPr>
            <w:iCs/>
            <w:vertAlign w:val="superscript"/>
          </w:rPr>
          <w:delText>2</w:delText>
        </w:r>
      </w:del>
      <w:ins w:id="21" w:author="Master Repository Process" w:date="2021-09-18T18:57:00Z">
        <w:r>
          <w:rPr>
            <w:iCs/>
            <w:vertAlign w:val="superscript"/>
          </w:rPr>
          <w:t>1</w:t>
        </w:r>
      </w:ins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inserted: Gazette 23 Oct 2001 p. 5638</w:t>
      </w:r>
      <w:r>
        <w:noBreakHyphen/>
        <w:t>9; amended: Gazette 24 Feb 2006 p. 889; 28 Sep 2007 p. 4934; 16 Mar 2010 p. 980-1; 20 Dec 2011 p. 5412.]</w:t>
      </w:r>
    </w:p>
    <w:p>
      <w:pPr>
        <w:pStyle w:val="Heading5"/>
        <w:rPr>
          <w:snapToGrid w:val="0"/>
        </w:rPr>
      </w:pPr>
      <w:bookmarkStart w:id="22" w:name="_Toc51756338"/>
      <w:bookmarkStart w:id="23" w:name="_Toc51831652"/>
      <w:bookmarkStart w:id="24" w:name="_Toc49323422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bookmarkEnd w:id="22"/>
      <w:bookmarkEnd w:id="23"/>
      <w:bookmarkEnd w:id="2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amended: Gazette 16 Mar 2010 p. 981.]</w:t>
      </w:r>
    </w:p>
    <w:p>
      <w:pPr>
        <w:pStyle w:val="Heading5"/>
        <w:rPr>
          <w:snapToGrid w:val="0"/>
        </w:rPr>
      </w:pPr>
      <w:bookmarkStart w:id="25" w:name="_Toc51756339"/>
      <w:bookmarkStart w:id="26" w:name="_Toc51831653"/>
      <w:bookmarkStart w:id="27" w:name="_Toc49323422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bookmarkEnd w:id="25"/>
      <w:bookmarkEnd w:id="26"/>
      <w:bookmarkEnd w:id="2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8" w:name="_Toc51756340"/>
      <w:bookmarkStart w:id="29" w:name="_Toc51767304"/>
      <w:bookmarkStart w:id="30" w:name="_Toc51767566"/>
      <w:bookmarkStart w:id="31" w:name="_Toc51767760"/>
      <w:bookmarkStart w:id="32" w:name="_Toc51831654"/>
      <w:bookmarkStart w:id="33" w:name="_Toc493169123"/>
      <w:bookmarkStart w:id="34" w:name="_Toc493234230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Forms</w:t>
      </w:r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inserted: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  <w:spacing w:after="160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At .................................................................. on the ...............</w:t>
            </w:r>
            <w:r>
              <w:br/>
              <w:t>day of ...................................................................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Date: ........................................................................................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authorised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</w:tc>
      </w:tr>
    </w:tbl>
    <w:p>
      <w:pPr>
        <w:pStyle w:val="yMiscellaneousBody"/>
        <w:keepNext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  <w:keepNext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</w:r>
            <w:r>
              <w:rPr>
                <w:bCs/>
              </w:rPr>
              <w:t>The Chief Finance Officer</w:t>
            </w:r>
            <w:r>
              <w:rPr>
                <w:bCs/>
              </w:rPr>
              <w:br/>
              <w:t>Department of Water and Environmental Regulation</w:t>
            </w:r>
            <w:r>
              <w:rPr>
                <w:bCs/>
              </w:rPr>
              <w:br/>
              <w:t xml:space="preserve">Locked Bag 33 Cloisters Square </w:t>
            </w:r>
            <w:r>
              <w:rPr>
                <w:bCs/>
              </w:rPr>
              <w:br/>
              <w:t>PERTH WA 6850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  <w:t>PO Box 1600</w:t>
            </w:r>
            <w:r>
              <w:br/>
              <w:t>Osborne Park DC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Department* / Water Corporation*for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The modified penalty may be recovered by the Fines Enforcement Registry, in which case —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 xml:space="preserve">some or all of the following action may be taken — </w:t>
            </w:r>
            <w:r>
              <w:rPr>
                <w:szCs w:val="22"/>
              </w:rPr>
              <w:t>your driver’s licence may be suspended</w:t>
            </w:r>
            <w:del w:id="35" w:author="Master Repository Process" w:date="2021-09-18T18:57:00Z">
              <w:r>
                <w:delText>;</w:delText>
              </w:r>
            </w:del>
            <w:ins w:id="36" w:author="Master Repository Process" w:date="2021-09-18T18:57:00Z">
              <w:r>
                <w:rPr>
                  <w:szCs w:val="22"/>
                </w:rPr>
                <w:t>,</w:t>
              </w:r>
            </w:ins>
            <w:r>
              <w:rPr>
                <w:szCs w:val="22"/>
              </w:rPr>
              <w:t xml:space="preserve"> your vehicle licence may be suspended or cancelled</w:t>
            </w:r>
            <w:del w:id="37" w:author="Master Repository Process" w:date="2021-09-18T18:57:00Z">
              <w:r>
                <w:delText>; your details may be published on a website;</w:delText>
              </w:r>
            </w:del>
            <w:ins w:id="38" w:author="Master Repository Process" w:date="2021-09-18T18:57:00Z">
              <w:r>
                <w:rPr>
                  <w:szCs w:val="22"/>
                </w:rPr>
                <w:t>, you may be disqualified from holding or obtaining a driver’s licence or vehicle licence,</w:t>
              </w:r>
            </w:ins>
            <w:r>
              <w:rPr>
                <w:szCs w:val="22"/>
              </w:rPr>
              <w:t xml:space="preserve"> your vehicle may be immobilised or have its number plates removed</w:t>
            </w:r>
            <w:del w:id="39" w:author="Master Repository Process" w:date="2021-09-18T18:57:00Z">
              <w:r>
                <w:delText>;</w:delText>
              </w:r>
            </w:del>
            <w:ins w:id="40" w:author="Master Repository Process" w:date="2021-09-18T18:57:00Z">
              <w:r>
                <w:rPr>
                  <w:szCs w:val="22"/>
                </w:rPr>
                <w:t>, your details may be published on a website, your earnings or bank accounts may be garnished,</w:t>
              </w:r>
            </w:ins>
            <w:r>
              <w:rPr>
                <w:szCs w:val="22"/>
              </w:rPr>
              <w:t xml:space="preserve"> and your property may be seized and sold;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inserted: Gazette 16 Mar 2010 p. 982-3; amended: Gazette 20 Aug 2013 p. 3845; 15 Sep 2017 p. 4795</w:t>
      </w:r>
      <w:r>
        <w:noBreakHyphen/>
      </w:r>
      <w:ins w:id="41" w:author="Master Repository Process" w:date="2021-09-18T18:57:00Z">
        <w:r>
          <w:t>6; SL 2020/173 r. </w:t>
        </w:r>
      </w:ins>
      <w:r>
        <w:t>6.]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prescribed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Title of the office held by the prescribed person: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inserted: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Department* or 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inserted: Gazette 16 Mar 2010 p. 984; amended: Gazette 15 Sep 2017 p. 4796.]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3" w:name="_Toc51767305"/>
      <w:bookmarkStart w:id="44" w:name="_Toc51767567"/>
      <w:bookmarkStart w:id="45" w:name="_Toc51767761"/>
      <w:bookmarkStart w:id="46" w:name="_Toc51831655"/>
      <w:bookmarkStart w:id="47" w:name="_Toc493169124"/>
      <w:bookmarkStart w:id="48" w:name="_Toc493234231"/>
      <w:bookmarkStart w:id="49" w:name="_Toc51756343"/>
      <w:r>
        <w:t>Notes</w:t>
      </w:r>
      <w:bookmarkEnd w:id="43"/>
      <w:bookmarkEnd w:id="44"/>
      <w:bookmarkEnd w:id="45"/>
      <w:bookmarkEnd w:id="46"/>
      <w:bookmarkEnd w:id="47"/>
      <w:bookmarkEnd w:id="48"/>
    </w:p>
    <w:p>
      <w:pPr>
        <w:pStyle w:val="nStatement"/>
      </w:pPr>
      <w:del w:id="50" w:author="Master Repository Process" w:date="2021-09-18T18:57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Water Agencies (Infringements) Regulations</w:t>
      </w:r>
      <w:del w:id="51" w:author="Master Repository Process" w:date="2021-09-18T18:57:00Z">
        <w:r>
          <w:rPr>
            <w:i/>
            <w:noProof/>
            <w:snapToGrid w:val="0"/>
          </w:rPr>
          <w:delText xml:space="preserve"> </w:delText>
        </w:r>
      </w:del>
      <w:ins w:id="52" w:author="Master Repository Process" w:date="2021-09-18T18:57:00Z">
        <w:r>
          <w:rPr>
            <w:i/>
            <w:noProof/>
          </w:rPr>
          <w:t> </w:t>
        </w:r>
      </w:ins>
      <w:r>
        <w:rPr>
          <w:i/>
          <w:noProof/>
        </w:rPr>
        <w:t>1994</w:t>
      </w:r>
      <w:r>
        <w:t xml:space="preserve"> and includes </w:t>
      </w:r>
      <w:del w:id="53" w:author="Master Repository Process" w:date="2021-09-18T18:57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54" w:author="Master Repository Process" w:date="2021-09-18T18:57:00Z">
        <w:r>
          <w:rPr>
            <w:snapToGrid w:val="0"/>
          </w:rPr>
          <w:delText xml:space="preserve">the </w:delText>
        </w:r>
      </w:del>
      <w:r>
        <w:t>other written laws</w:t>
      </w:r>
      <w:del w:id="55" w:author="Master Repository Process" w:date="2021-09-18T18:57:00Z">
        <w:r>
          <w:rPr>
            <w:snapToGrid w:val="0"/>
          </w:rPr>
          <w:delText xml:space="preserve"> referred to in the following table.  The table also contains</w:delText>
        </w:r>
      </w:del>
      <w:ins w:id="56" w:author="Master Repository Process" w:date="2021-09-18T18:57:00Z">
        <w:r>
          <w:t>. For provisions that have come into operation, and for</w:t>
        </w:r>
      </w:ins>
      <w:r>
        <w:t xml:space="preserve"> information about any </w:t>
      </w:r>
      <w:del w:id="57" w:author="Master Repository Process" w:date="2021-09-18T18:57:00Z">
        <w:r>
          <w:rPr>
            <w:snapToGrid w:val="0"/>
          </w:rPr>
          <w:delText>reprint.</w:delText>
        </w:r>
      </w:del>
      <w:ins w:id="58" w:author="Master Repository Process" w:date="2021-09-18T18:57:00Z">
        <w:r>
          <w:t>reprints, see the compilation table.</w:t>
        </w:r>
      </w:ins>
    </w:p>
    <w:p>
      <w:pPr>
        <w:pStyle w:val="nHeading3"/>
      </w:pPr>
      <w:bookmarkStart w:id="59" w:name="_Toc51831656"/>
      <w:bookmarkStart w:id="60" w:name="_Toc493234232"/>
      <w:r>
        <w:t>Compilation table</w:t>
      </w:r>
      <w:bookmarkEnd w:id="59"/>
      <w:bookmarkEnd w:id="6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61" w:author="Master Repository Process" w:date="2021-09-18T18:57:00Z">
              <w:r>
                <w:rPr>
                  <w:b/>
                </w:rPr>
                <w:delText>Gazettal</w:delText>
              </w:r>
            </w:del>
            <w:ins w:id="62" w:author="Master Repository Process" w:date="2021-09-18T18:57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vertAlign w:val="superscript"/>
              </w:rPr>
            </w:pPr>
            <w:r>
              <w:rPr>
                <w:i/>
              </w:rPr>
              <w:t>Water Authority (Infringements) Regulations 1994</w:t>
            </w:r>
            <w:r>
              <w:rPr>
                <w:i/>
                <w:vertAlign w:val="superscript"/>
              </w:rPr>
              <w:t> </w:t>
            </w:r>
            <w:del w:id="63" w:author="Master Repository Process" w:date="2021-09-18T18:57:00Z">
              <w:r>
                <w:rPr>
                  <w:vertAlign w:val="superscript"/>
                </w:rPr>
                <w:delText>3</w:delText>
              </w:r>
            </w:del>
            <w:ins w:id="64" w:author="Master Repository Process" w:date="2021-09-18T18:57:00Z">
              <w:r>
                <w:rPr>
                  <w:vertAlign w:val="superscript"/>
                </w:rPr>
                <w:t>2</w:t>
              </w:r>
            </w:ins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28 Oct 1994 p. 5553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1 Nov 1994 (see r. 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(Amendment and Repeal) Regulations 1995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 xml:space="preserve">1 Jan 1996 (see r. 2 and </w:t>
            </w:r>
            <w:r>
              <w:rPr>
                <w:i/>
              </w:rPr>
              <w:t xml:space="preserve">Gazette </w:t>
            </w:r>
            <w:r>
              <w:t>29 Dec 1995 p. 6291)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17 Feb 1998 p. 922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17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 Sep 1998 p. 5406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 Sep 1998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Oct 1999 p. 5402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 Oct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23 Oct 2001 p. 5638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23 Oct 2001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48" w:after="48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16 Aug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24 Feb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28 Sep 2007 p. 4934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rPr>
                <w:snapToGrid w:val="0"/>
              </w:rPr>
              <w:t>r. 1 and 2: 28 Sep 2007 (see r. 2(a));</w:t>
            </w:r>
            <w:r>
              <w:rPr>
                <w:snapToGrid w:val="0"/>
              </w:rPr>
              <w:br/>
              <w:t>Regulations other than r. 1 and 2: 29 Sep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16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16 Mar 2010 (see r. 2(a));</w:t>
            </w:r>
            <w:r>
              <w:rPr>
                <w:snapToGrid w:val="0"/>
              </w:rPr>
              <w:br/>
              <w:t>Regulations other than r. 1 and 2: 1 Apr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48" w:after="48"/>
            </w:pPr>
            <w: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20 Dec 2011 (see r. 2(a));</w:t>
            </w:r>
            <w:r>
              <w:rPr>
                <w:snapToGrid w:val="0"/>
              </w:rPr>
              <w:br/>
              <w:t>Regulations other than r. 1 and 2: 21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9 Mar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before="48" w:after="48"/>
            </w:pPr>
            <w:r>
              <w:t>20 Aug 2013 p. 3845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Water Legislation Amendment Regulations 2017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Sep 2017 p. 4794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16 Sep 2017 (see r. 2(b))</w:t>
            </w:r>
          </w:p>
        </w:tc>
      </w:tr>
    </w:tbl>
    <w:p>
      <w:pPr>
        <w:pStyle w:val="nTable"/>
        <w:spacing w:after="40"/>
        <w:ind w:right="113"/>
        <w:rPr>
          <w:del w:id="65" w:author="Master Repository Process" w:date="2021-09-18T18:57:00Z"/>
          <w:i/>
        </w:rPr>
      </w:pPr>
      <w:del w:id="66" w:author="Master Repository Process" w:date="2021-09-18T18:57:00Z">
        <w:r>
          <w:rPr>
            <w:vertAlign w:val="superscript"/>
          </w:rPr>
          <w:delText>2</w:delText>
        </w:r>
      </w:del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ins w:id="67" w:author="Master Repository Process" w:date="2021-09-18T18:57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68" w:author="Master Repository Process" w:date="2021-09-18T18:57:00Z"/>
                <w:i/>
              </w:rPr>
            </w:pPr>
            <w:ins w:id="69" w:author="Master Repository Process" w:date="2021-09-18T18:57:00Z">
              <w:r>
                <w:rPr>
                  <w:i/>
                </w:rPr>
                <w:t>Water Regulations Amendment (Infringement Notices) Regulations 2020</w:t>
              </w:r>
              <w:r>
                <w:t xml:space="preserve"> Pt. 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0" w:author="Master Repository Process" w:date="2021-09-18T18:57:00Z"/>
              </w:rPr>
            </w:pPr>
            <w:ins w:id="71" w:author="Master Repository Process" w:date="2021-09-18T18:57:00Z">
              <w:r>
                <w:t>SL 2020/173 25 Sep 2020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2" w:author="Master Repository Process" w:date="2021-09-18T18:57:00Z"/>
                <w:bCs/>
                <w:snapToGrid w:val="0"/>
                <w:spacing w:val="-2"/>
              </w:rPr>
            </w:pPr>
            <w:ins w:id="73" w:author="Master Repository Process" w:date="2021-09-18T18:57:00Z">
              <w:r>
                <w:rPr>
                  <w:bCs/>
                  <w:snapToGrid w:val="0"/>
                  <w:spacing w:val="-2"/>
                </w:rPr>
                <w:t>29 Sep 2020 (see r. 2(b) and SL 2020/159 cl. 2(a))</w:t>
              </w:r>
            </w:ins>
          </w:p>
        </w:tc>
      </w:tr>
    </w:tbl>
    <w:p>
      <w:pPr>
        <w:pStyle w:val="nHeading3"/>
        <w:rPr>
          <w:ins w:id="74" w:author="Master Repository Process" w:date="2021-09-18T18:57:00Z"/>
        </w:rPr>
      </w:pPr>
      <w:bookmarkStart w:id="75" w:name="_Toc51831657"/>
      <w:ins w:id="76" w:author="Master Repository Process" w:date="2021-09-18T18:57:00Z">
        <w:r>
          <w:t>Other notes</w:t>
        </w:r>
        <w:bookmarkEnd w:id="75"/>
      </w:ins>
    </w:p>
    <w:p>
      <w:pPr>
        <w:pStyle w:val="nNote"/>
        <w:keepNext/>
      </w:pPr>
      <w:ins w:id="77" w:author="Master Repository Process" w:date="2021-09-18T18:57:00Z">
        <w:r>
          <w:rPr>
            <w:vertAlign w:val="superscript"/>
          </w:rPr>
          <w:t>1</w:t>
        </w:r>
      </w:ins>
      <w:r>
        <w:tab/>
        <w:t xml:space="preserve">Repealed by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>.</w:t>
      </w:r>
    </w:p>
    <w:p>
      <w:pPr>
        <w:pStyle w:val="nNote"/>
      </w:pPr>
      <w:del w:id="78" w:author="Master Repository Process" w:date="2021-09-18T18:57:00Z">
        <w:r>
          <w:rPr>
            <w:vertAlign w:val="superscript"/>
          </w:rPr>
          <w:delText>3</w:delText>
        </w:r>
      </w:del>
      <w:ins w:id="79" w:author="Master Repository Process" w:date="2021-09-18T18:57:00Z">
        <w:r>
          <w:rPr>
            <w:vertAlign w:val="superscript"/>
          </w:rPr>
          <w:t>2</w:t>
        </w:r>
      </w:ins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49"/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0" w:name="Compilation"/>
    <w:bookmarkEnd w:id="8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1" w:name="Coversheet"/>
    <w:bookmarkEnd w:id="8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Schedule"/>
    <w:bookmarkEnd w:id="4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EEC39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923122420"/>
    <w:docVar w:name="WAFER_20140204110127" w:val="RemoveTocBookmarks,RemoveUnusedBookmarks,RemoveLanguageTags,UsedStyles,ResetPageSize,UpdateArrangement"/>
    <w:docVar w:name="WAFER_20140204110127_GUID" w:val="68222662-b530-4f7a-82b1-3f9438426fab"/>
    <w:docVar w:name="WAFER_20140204111121" w:val="RemoveTocBookmarks,RunningHeaders"/>
    <w:docVar w:name="WAFER_20140204111121_GUID" w:val="3ad9cb0c-dab8-458c-9e93-3bc435897f04"/>
    <w:docVar w:name="WAFER_20150721125223" w:val="ResetPageSize,UpdateArrangement,UpdateNTable"/>
    <w:docVar w:name="WAFER_20150721125223_GUID" w:val="1f0c0887-faa9-4deb-958a-c4f79f15c2c7"/>
    <w:docVar w:name="WAFER_20151112113308" w:val="UpdateStyles,UsedStyles"/>
    <w:docVar w:name="WAFER_20151112113308_GUID" w:val="e4a60f5f-d308-4a9c-8b3e-1228ef9a92a5"/>
    <w:docVar w:name="WAFER_20170914152027" w:val="RemoveTocBookmarks,RemoveUnusedBookmarks,RemoveLanguageTags,UsedStyles,ResetPageSize"/>
    <w:docVar w:name="WAFER_20170914152027_GUID" w:val="cf743fd9-a1df-4877-af10-f5d3eaf9f05c"/>
    <w:docVar w:name="WAFER_202009231224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3122420_GUID" w:val="ddd1b936-5bd2-47c8-8101-6e6ea369c9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7B05FD-B3AC-4222-847A-112553B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10709</Characters>
  <Application>Microsoft Office Word</Application>
  <DocSecurity>0</DocSecurity>
  <Lines>345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02-c0-01 - 02-d0-00</dc:title>
  <dc:subject/>
  <dc:creator/>
  <cp:keywords/>
  <dc:description/>
  <cp:lastModifiedBy>Master Repository Process</cp:lastModifiedBy>
  <cp:revision>2</cp:revision>
  <cp:lastPrinted>2012-03-28T03:45:00Z</cp:lastPrinted>
  <dcterms:created xsi:type="dcterms:W3CDTF">2021-09-18T10:57:00Z</dcterms:created>
  <dcterms:modified xsi:type="dcterms:W3CDTF">2021-09-18T10:58:00Z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DocumentType">
    <vt:lpwstr>Reg</vt:lpwstr>
  </property>
  <property fmtid="{D5CDD505-2E9C-101B-9397-08002B2CF9AE}" pid="4" name="OwlsUID">
    <vt:i4>4854</vt:i4>
  </property>
  <property fmtid="{D5CDD505-2E9C-101B-9397-08002B2CF9AE}" pid="5" name="ReprintNo">
    <vt:lpwstr>2</vt:lpwstr>
  </property>
  <property fmtid="{D5CDD505-2E9C-101B-9397-08002B2CF9AE}" pid="6" name="ReprintedAsAt">
    <vt:filetime>2012-03-08T16:00:00Z</vt:filetime>
  </property>
  <property fmtid="{D5CDD505-2E9C-101B-9397-08002B2CF9AE}" pid="7" name="CommencementDate">
    <vt:lpwstr>20200929</vt:lpwstr>
  </property>
  <property fmtid="{D5CDD505-2E9C-101B-9397-08002B2CF9AE}" pid="8" name="FromSuffix">
    <vt:lpwstr>02-c0-01</vt:lpwstr>
  </property>
  <property fmtid="{D5CDD505-2E9C-101B-9397-08002B2CF9AE}" pid="9" name="FromAsAtDate">
    <vt:lpwstr>16 Sep 2017</vt:lpwstr>
  </property>
  <property fmtid="{D5CDD505-2E9C-101B-9397-08002B2CF9AE}" pid="10" name="ToSuffix">
    <vt:lpwstr>02-d0-00</vt:lpwstr>
  </property>
  <property fmtid="{D5CDD505-2E9C-101B-9397-08002B2CF9AE}" pid="11" name="ToAsAtDate">
    <vt:lpwstr>29 Sep 2020</vt:lpwstr>
  </property>
</Properties>
</file>