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03-i0-00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03-j0-00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1" w:name="_Toc75862999"/>
      <w:bookmarkStart w:id="2" w:name="_Toc74929207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75863000"/>
      <w:bookmarkStart w:id="5" w:name="_Toc7492920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75863001"/>
      <w:bookmarkStart w:id="7" w:name="_Toc7492920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</w:t>
      </w:r>
      <w:del w:id="8" w:author="Master Repository Process" w:date="2021-09-11T18:24:00Z">
        <w:r>
          <w:delText>140</w:delText>
        </w:r>
      </w:del>
      <w:ins w:id="9" w:author="Master Repository Process" w:date="2021-09-11T18:24:00Z">
        <w:r>
          <w:t>550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$9 140.00.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</w:t>
      </w:r>
      <w:del w:id="10" w:author="Master Repository Process" w:date="2021-09-11T18:24:00Z">
        <w:r>
          <w:delText>23</w:delText>
        </w:r>
      </w:del>
      <w:ins w:id="11" w:author="Master Repository Process" w:date="2021-09-11T18:24:00Z">
        <w:r>
          <w:t>23; SL 2021/85 r. 34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75436043"/>
      <w:bookmarkStart w:id="13" w:name="_Toc75436179"/>
      <w:bookmarkStart w:id="14" w:name="_Toc75863002"/>
      <w:bookmarkStart w:id="15" w:name="_Toc74922863"/>
      <w:bookmarkStart w:id="16" w:name="_Toc74923049"/>
      <w:bookmarkStart w:id="17" w:name="_Toc74923096"/>
      <w:bookmarkStart w:id="18" w:name="_Toc74929210"/>
      <w:r>
        <w:t>Notes</w:t>
      </w:r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 1990</w:t>
      </w:r>
      <w:r>
        <w:t xml:space="preserve"> and includes amendments made by other written laws. For provisions that have come into operation, and for information about any reprints, see the compilation table. </w:t>
      </w:r>
      <w:del w:id="19" w:author="Master Repository Process" w:date="2021-09-11T18:24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20" w:name="_Toc75863003"/>
      <w:bookmarkStart w:id="21" w:name="_Toc74929211"/>
      <w:r>
        <w:t>Compilation table</w:t>
      </w:r>
      <w:bookmarkEnd w:id="20"/>
      <w:bookmarkEnd w:id="21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pStyle w:val="nHeading3"/>
        <w:rPr>
          <w:del w:id="22" w:author="Master Repository Process" w:date="2021-09-11T18:24:00Z"/>
        </w:rPr>
      </w:pPr>
      <w:bookmarkStart w:id="23" w:name="_Toc74929212"/>
      <w:del w:id="24" w:author="Master Repository Process" w:date="2021-09-11T18:24:00Z">
        <w:r>
          <w:delText>Uncommenced provisions table</w:delText>
        </w:r>
        <w:bookmarkEnd w:id="23"/>
      </w:del>
    </w:p>
    <w:p>
      <w:pPr>
        <w:pStyle w:val="nStatement"/>
        <w:keepNext/>
        <w:spacing w:after="240"/>
        <w:rPr>
          <w:del w:id="25" w:author="Master Repository Process" w:date="2021-09-11T18:24:00Z"/>
        </w:rPr>
      </w:pPr>
      <w:del w:id="26" w:author="Master Repository Process" w:date="2021-09-11T18:24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  <w:del w:id="27" w:author="Master Repository Process" w:date="2021-09-11T18:24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28" w:author="Master Repository Process" w:date="2021-09-11T18:24:00Z"/>
                <w:b/>
              </w:rPr>
            </w:pPr>
            <w:del w:id="29" w:author="Master Repository Process" w:date="2021-09-11T18:24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30" w:author="Master Repository Process" w:date="2021-09-11T18:24:00Z"/>
                <w:b/>
              </w:rPr>
            </w:pPr>
            <w:del w:id="31" w:author="Master Repository Process" w:date="2021-09-11T18:24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32" w:author="Master Repository Process" w:date="2021-09-11T18:24:00Z"/>
                <w:b/>
              </w:rPr>
            </w:pPr>
            <w:del w:id="33" w:author="Master Repository Process" w:date="2021-09-11T18:24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</w:t>
            </w:r>
            <w:del w:id="34" w:author="Master Repository Process" w:date="2021-09-11T18:24:00Z">
              <w:r>
                <w:rPr>
                  <w:i/>
                </w:rPr>
                <w:delText xml:space="preserve"> </w:delText>
              </w:r>
            </w:del>
            <w:ins w:id="35" w:author="Master Repository Process" w:date="2021-09-11T18:24:00Z">
              <w:r>
                <w:rPr>
                  <w:i/>
                </w:rPr>
                <w:t> </w:t>
              </w:r>
            </w:ins>
            <w:r>
              <w:rPr>
                <w:i/>
              </w:rPr>
              <w:t>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133853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  <w:docVar w:name="WAFER_202106181533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3325_GUID" w:val="b000460d-ee00-4378-a9cf-c9afcec67f84"/>
    <w:docVar w:name="WAFER_202106241338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853_GUID" w:val="5cdd9bc5-1835-4cd6-9bf3-cb5fa298f4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C3EAD-3B02-48A5-8E9C-7E84CF4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12C0-676F-427F-898B-D0D22042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4382</Characters>
  <Application>Microsoft Office Word</Application>
  <DocSecurity>0</DocSecurity>
  <Lines>208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03-i0-00 - 03-j0-00</dc:title>
  <dc:subject/>
  <dc:creator/>
  <cp:keywords/>
  <dc:description/>
  <cp:lastModifiedBy>Master Repository Process</cp:lastModifiedBy>
  <cp:revision>2</cp:revision>
  <cp:lastPrinted>2014-08-21T04:22:00Z</cp:lastPrinted>
  <dcterms:created xsi:type="dcterms:W3CDTF">2021-09-11T10:23:00Z</dcterms:created>
  <dcterms:modified xsi:type="dcterms:W3CDTF">2021-09-11T10:24:00Z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CommencementDate">
    <vt:lpwstr>20210701</vt:lpwstr>
  </property>
  <property fmtid="{D5CDD505-2E9C-101B-9397-08002B2CF9AE}" pid="8" name="FromSuffix">
    <vt:lpwstr>03-i0-00</vt:lpwstr>
  </property>
  <property fmtid="{D5CDD505-2E9C-101B-9397-08002B2CF9AE}" pid="9" name="FromAsAtDate">
    <vt:lpwstr>21 Jun 2021</vt:lpwstr>
  </property>
  <property fmtid="{D5CDD505-2E9C-101B-9397-08002B2CF9AE}" pid="10" name="ToSuffix">
    <vt:lpwstr>03-j0-00</vt:lpwstr>
  </property>
  <property fmtid="{D5CDD505-2E9C-101B-9397-08002B2CF9AE}" pid="11" name="ToAsAtDate">
    <vt:lpwstr>01 Jul 2021</vt:lpwstr>
  </property>
</Properties>
</file>