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2022</w:t>
      </w:r>
      <w:r>
        <w:fldChar w:fldCharType="end"/>
      </w:r>
      <w:r>
        <w:t xml:space="preserve">, </w:t>
      </w:r>
      <w:r>
        <w:fldChar w:fldCharType="begin"/>
      </w:r>
      <w:r>
        <w:instrText xml:space="preserve"> DocProperty FromSuffix </w:instrText>
      </w:r>
      <w:r>
        <w:fldChar w:fldCharType="separate"/>
      </w:r>
      <w:r>
        <w:t>00-aa0-01</w:t>
      </w:r>
      <w:r>
        <w:fldChar w:fldCharType="end"/>
      </w:r>
      <w:r>
        <w:t>] and [</w:t>
      </w:r>
      <w:r>
        <w:fldChar w:fldCharType="begin"/>
      </w:r>
      <w:r>
        <w:instrText xml:space="preserve"> DocProperty ToAsAtDate</w:instrText>
      </w:r>
      <w:r>
        <w:fldChar w:fldCharType="separate"/>
      </w:r>
      <w:r>
        <w:t>21 Jun 2023</w:t>
      </w:r>
      <w:r>
        <w:fldChar w:fldCharType="end"/>
      </w:r>
      <w:r>
        <w:t xml:space="preserve">, </w:t>
      </w:r>
      <w:r>
        <w:fldChar w:fldCharType="begin"/>
      </w:r>
      <w:r>
        <w:instrText xml:space="preserve"> DocProperty ToSuffix</w:instrText>
      </w:r>
      <w:r>
        <w:fldChar w:fldCharType="separate"/>
      </w:r>
      <w:r>
        <w:t>00-ab0-00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Exemption Order 2005</w:t>
      </w:r>
    </w:p>
    <w:p>
      <w:pPr>
        <w:pStyle w:val="Heading5"/>
      </w:pPr>
      <w:bookmarkStart w:id="1" w:name="_Toc138154076"/>
      <w:bookmarkStart w:id="2" w:name="_Toc11706226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138154077"/>
      <w:bookmarkStart w:id="6" w:name="_Toc117062265"/>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138154078"/>
      <w:bookmarkStart w:id="8" w:name="_Toc117062266"/>
      <w:r>
        <w:t>3A.</w:t>
      </w:r>
      <w:r>
        <w:tab/>
        <w:t>Terms used</w:t>
      </w:r>
      <w:bookmarkEnd w:id="7"/>
      <w:bookmarkEnd w:id="8"/>
    </w:p>
    <w:p>
      <w:pPr>
        <w:pStyle w:val="Subsection"/>
      </w:pPr>
      <w:r>
        <w:tab/>
      </w:r>
      <w:r>
        <w:tab/>
        <w:t xml:space="preserve">In this order — </w:t>
      </w:r>
    </w:p>
    <w:p>
      <w:pPr>
        <w:pStyle w:val="Defstart"/>
        <w:rPr>
          <w:ins w:id="9" w:author="Master Repository Process" w:date="2023-06-20T12:23:00Z"/>
        </w:rPr>
      </w:pPr>
      <w:ins w:id="10" w:author="Master Repository Process" w:date="2023-06-20T12:23:00Z">
        <w:r>
          <w:tab/>
        </w:r>
        <w:r>
          <w:rPr>
            <w:rStyle w:val="CharDefText"/>
          </w:rPr>
          <w:t>Aboriginal community</w:t>
        </w:r>
        <w:r>
          <w:t xml:space="preserve"> has the meaning given in the </w:t>
        </w:r>
        <w:r>
          <w:rPr>
            <w:i/>
          </w:rPr>
          <w:t>Aboriginal Communities Act 1979</w:t>
        </w:r>
        <w:r>
          <w:t xml:space="preserve"> section 3;</w:t>
        </w:r>
      </w:ins>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Defpara"/>
      </w:pPr>
      <w:r>
        <w:tab/>
        <w:t>(a)</w:t>
      </w:r>
      <w:r>
        <w:tab/>
        <w:t xml:space="preserve">a residential property; or </w:t>
      </w:r>
    </w:p>
    <w:p>
      <w:pPr>
        <w:pStyle w:val="Defpara"/>
      </w:pPr>
      <w:r>
        <w:tab/>
        <w:t>(b)</w:t>
      </w:r>
      <w:r>
        <w:tab/>
        <w:t>a site as defined in the Caravan Parks and</w:t>
      </w:r>
      <w:r>
        <w:rPr>
          <w:i/>
        </w:rPr>
        <w:t xml:space="preserve"> Camping Grounds Act 1995</w:t>
      </w:r>
      <w:r>
        <w:t xml:space="preserve"> section 5(1); </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Defpara"/>
      </w:pPr>
      <w:r>
        <w:tab/>
        <w:t>(a)</w:t>
      </w:r>
      <w:r>
        <w:tab/>
        <w:t xml:space="preserve">a part of a parcel of land; and </w:t>
      </w:r>
    </w:p>
    <w:p>
      <w:pPr>
        <w:pStyle w:val="Def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w:t>
      </w:r>
      <w:ins w:id="11" w:author="Master Repository Process" w:date="2023-06-20T12:23:00Z">
        <w:r>
          <w:t> 4; SL 2023/80 cl.</w:t>
        </w:r>
      </w:ins>
      <w:r>
        <w:t> 4.]</w:t>
      </w:r>
    </w:p>
    <w:p>
      <w:pPr>
        <w:pStyle w:val="Heading5"/>
      </w:pPr>
      <w:bookmarkStart w:id="12" w:name="_Toc138154079"/>
      <w:bookmarkStart w:id="13" w:name="_Toc117062267"/>
      <w:r>
        <w:rPr>
          <w:rStyle w:val="CharSectno"/>
        </w:rPr>
        <w:t>3B</w:t>
      </w:r>
      <w:r>
        <w:t>.</w:t>
      </w:r>
      <w:r>
        <w:tab/>
        <w:t>Application of order</w:t>
      </w:r>
      <w:bookmarkEnd w:id="12"/>
      <w:bookmarkEnd w:id="13"/>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14" w:name="_Toc138154080"/>
      <w:bookmarkStart w:id="15" w:name="_Toc117062268"/>
      <w:r>
        <w:rPr>
          <w:rStyle w:val="CharSectno"/>
        </w:rPr>
        <w:t>3</w:t>
      </w:r>
      <w:r>
        <w:t>.</w:t>
      </w:r>
      <w:r>
        <w:tab/>
        <w:t>Exemption for generating works of 100 MW or less</w:t>
      </w:r>
      <w:bookmarkEnd w:id="14"/>
      <w:bookmarkEnd w:id="15"/>
    </w:p>
    <w:p>
      <w:pPr>
        <w:pStyle w:val="Subsection"/>
      </w:pPr>
      <w:r>
        <w:tab/>
        <w:t>(1)</w:t>
      </w:r>
      <w:r>
        <w:tab/>
        <w:t xml:space="preserve">In this clause — </w:t>
      </w:r>
    </w:p>
    <w:p>
      <w:pPr>
        <w:pStyle w:val="Defstart"/>
      </w:pPr>
      <w:r>
        <w:rPr>
          <w:b/>
        </w:rPr>
        <w:tab/>
      </w:r>
      <w:r>
        <w:rPr>
          <w:rStyle w:val="CharDefText"/>
        </w:rPr>
        <w:t>connection point</w:t>
      </w:r>
      <w:r>
        <w:t>, in relation to generating works, means a point at which the generating works are connected to a transmission system or a distribution system.</w:t>
      </w:r>
    </w:p>
    <w:p>
      <w:pPr>
        <w:pStyle w:val="Subsection"/>
      </w:pPr>
      <w:r>
        <w:tab/>
        <w:t>(2)</w:t>
      </w:r>
      <w:r>
        <w:tab/>
        <w:t xml:space="preserve">A person is exempt from the </w:t>
      </w:r>
      <w:r>
        <w:rPr>
          <w:i/>
        </w:rPr>
        <w:t>Electricity Industry Act 2004</w:t>
      </w:r>
      <w:r>
        <w:t xml:space="preserve"> section 7(1) if —</w:t>
      </w:r>
    </w:p>
    <w:p>
      <w:pPr>
        <w:pStyle w:val="Indenta"/>
      </w:pPr>
      <w:r>
        <w:tab/>
        <w:t>(a)</w:t>
      </w:r>
      <w:r>
        <w:tab/>
        <w:t>in relation to the construction of generating works — the total generation capacity that the generating works will have is not more than 100 MW at each connection point after construction is completed; or</w:t>
      </w:r>
    </w:p>
    <w:p>
      <w:pPr>
        <w:pStyle w:val="Indenta"/>
      </w:pPr>
      <w:r>
        <w:tab/>
        <w:t>(b)</w:t>
      </w:r>
      <w:r>
        <w:tab/>
        <w:t>in relation to the operation of generating works — the generation capacity of the generating works is not more than 100 MW at each connection point.</w:t>
      </w:r>
    </w:p>
    <w:p>
      <w:pPr>
        <w:pStyle w:val="Subsection"/>
        <w:keepNext/>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 SL 2022/171 cl. 4.]</w:t>
      </w:r>
    </w:p>
    <w:p>
      <w:pPr>
        <w:pStyle w:val="Heading5"/>
      </w:pPr>
      <w:bookmarkStart w:id="16" w:name="_Toc138154081"/>
      <w:bookmarkStart w:id="17" w:name="_Toc117062269"/>
      <w:r>
        <w:rPr>
          <w:rStyle w:val="CharSectno"/>
        </w:rPr>
        <w:t>4A</w:t>
      </w:r>
      <w:r>
        <w:t>.</w:t>
      </w:r>
      <w:r>
        <w:tab/>
        <w:t>Exemptions for supply to non-residential property on which generating works are located</w:t>
      </w:r>
      <w:bookmarkEnd w:id="16"/>
      <w:bookmarkEnd w:id="17"/>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keepNext/>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8" w:name="_Toc138154082"/>
      <w:bookmarkStart w:id="19" w:name="_Toc117062270"/>
      <w:r>
        <w:rPr>
          <w:rStyle w:val="CharSectno"/>
        </w:rPr>
        <w:t>4B</w:t>
      </w:r>
      <w:r>
        <w:t>.</w:t>
      </w:r>
      <w:r>
        <w:tab/>
        <w:t>Exemption for supply to non-residential property occupied by supplier</w:t>
      </w:r>
      <w:bookmarkEnd w:id="18"/>
      <w:bookmarkEnd w:id="19"/>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20" w:name="_Toc138154083"/>
      <w:bookmarkStart w:id="21" w:name="_Toc117062271"/>
      <w:r>
        <w:rPr>
          <w:rStyle w:val="CharSectno"/>
        </w:rPr>
        <w:t>4</w:t>
      </w:r>
      <w:r>
        <w:t>.</w:t>
      </w:r>
      <w:r>
        <w:tab/>
        <w:t>Exemptions for on</w:t>
      </w:r>
      <w:r>
        <w:noBreakHyphen/>
        <w:t>supply</w:t>
      </w:r>
      <w:bookmarkEnd w:id="20"/>
      <w:bookmarkEnd w:id="2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keepNext/>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keepNext/>
      </w:pPr>
      <w:r>
        <w:tab/>
        <w:t>(5)</w:t>
      </w:r>
      <w:r>
        <w:tab/>
        <w:t xml:space="preserve">The exemptions provided for in this clause — </w:t>
      </w:r>
    </w:p>
    <w:p>
      <w:pPr>
        <w:pStyle w:val="Indenta"/>
      </w:pPr>
      <w:r>
        <w:tab/>
        <w:t>(a)</w:t>
      </w:r>
      <w:r>
        <w:tab/>
        <w:t>are subject to the conditions set out in clauses 6 and 6A; and</w:t>
      </w:r>
    </w:p>
    <w:p>
      <w:pPr>
        <w:pStyle w:val="Indenta"/>
        <w:keepNext/>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22" w:name="_Toc138154084"/>
      <w:bookmarkStart w:id="23" w:name="_Toc117062272"/>
      <w:r>
        <w:rPr>
          <w:rStyle w:val="CharSectno"/>
        </w:rPr>
        <w:t>6</w:t>
      </w:r>
      <w:r>
        <w:t>.</w:t>
      </w:r>
      <w:r>
        <w:tab/>
        <w:t>Conditions applying to certain exemptions under cl. 4: fees and charges</w:t>
      </w:r>
      <w:bookmarkEnd w:id="22"/>
      <w:bookmarkEnd w:id="23"/>
    </w:p>
    <w:p>
      <w:pPr>
        <w:pStyle w:val="Subsection"/>
        <w:keepNext/>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keepNext/>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keepNext/>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keepNext/>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keepNext/>
      </w:pPr>
      <w:r>
        <w:tab/>
        <w:t>(ii)</w:t>
      </w:r>
      <w:r>
        <w:tab/>
        <w:t>applying to electricity supplied by the Electricity Generation and Retail Corporation on the day of the supply;</w:t>
      </w:r>
    </w:p>
    <w:p>
      <w:pPr>
        <w:pStyle w:val="Indenta"/>
      </w:pPr>
      <w:r>
        <w:tab/>
      </w:r>
      <w:r>
        <w:tab/>
        <w:t>or</w:t>
      </w:r>
    </w:p>
    <w:p>
      <w:pPr>
        <w:pStyle w:val="Indenta"/>
        <w:keepNext/>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keepNext/>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keepNext/>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keepNext/>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24" w:name="_Toc138154085"/>
      <w:bookmarkStart w:id="25" w:name="_Toc117062273"/>
      <w:r>
        <w:rPr>
          <w:rStyle w:val="CharSectno"/>
        </w:rPr>
        <w:t>6A</w:t>
      </w:r>
      <w:r>
        <w:t>.</w:t>
      </w:r>
      <w:r>
        <w:tab/>
        <w:t>Conditions applying to certain exemptions under cl. 4: life support equipment</w:t>
      </w:r>
      <w:bookmarkEnd w:id="24"/>
      <w:bookmarkEnd w:id="25"/>
    </w:p>
    <w:p>
      <w:pPr>
        <w:pStyle w:val="Subsection"/>
        <w:keepNext/>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keepNext/>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keepNext/>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keepNext/>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keepNext/>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keepNext/>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26" w:name="_Toc138154086"/>
      <w:bookmarkStart w:id="27" w:name="_Toc117062274"/>
      <w:r>
        <w:rPr>
          <w:rStyle w:val="CharSectno"/>
        </w:rPr>
        <w:t>7</w:t>
      </w:r>
      <w:r>
        <w:t>.</w:t>
      </w:r>
      <w:r>
        <w:tab/>
        <w:t>Exemptions for supply to Aboriginal communities</w:t>
      </w:r>
      <w:bookmarkEnd w:id="26"/>
      <w:bookmarkEnd w:id="27"/>
    </w:p>
    <w:p>
      <w:pPr>
        <w:pStyle w:val="Subsection"/>
      </w:pPr>
      <w:r>
        <w:tab/>
        <w:t>(1)</w:t>
      </w:r>
      <w:r>
        <w:tab/>
        <w:t xml:space="preserve">In this clause — </w:t>
      </w:r>
    </w:p>
    <w:p>
      <w:pPr>
        <w:pStyle w:val="Defstart"/>
        <w:rPr>
          <w:del w:id="28" w:author="Master Repository Process" w:date="2023-06-20T12:23:00Z"/>
        </w:rPr>
      </w:pPr>
      <w:del w:id="29" w:author="Master Repository Process" w:date="2023-06-20T12:23:00Z">
        <w:r>
          <w:rPr>
            <w:b/>
          </w:rPr>
          <w:tab/>
        </w:r>
        <w:r>
          <w:rPr>
            <w:rStyle w:val="CharDefText"/>
          </w:rPr>
          <w:delText>Aboriginal community</w:delText>
        </w:r>
        <w:r>
          <w:delText xml:space="preserve"> has the meaning given to that term in the </w:delText>
        </w:r>
        <w:r>
          <w:rPr>
            <w:i/>
            <w:iCs/>
          </w:rPr>
          <w:delText>Aboriginal Communities Act 1979</w:delText>
        </w:r>
        <w:r>
          <w:delText xml:space="preserve"> section 3;</w:delText>
        </w:r>
      </w:del>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ins w:id="30" w:author="Master Repository Process" w:date="2023-06-20T12:23:00Z">
        <w:r>
          <w:t>; SL 2023/80 cl. 5</w:t>
        </w:r>
      </w:ins>
      <w:r>
        <w:t>.]</w:t>
      </w:r>
    </w:p>
    <w:p>
      <w:pPr>
        <w:pStyle w:val="Heading5"/>
        <w:rPr>
          <w:ins w:id="31" w:author="Master Repository Process" w:date="2023-06-20T12:23:00Z"/>
        </w:rPr>
      </w:pPr>
      <w:bookmarkStart w:id="32" w:name="_Toc135122032"/>
      <w:bookmarkStart w:id="33" w:name="_Toc137817738"/>
      <w:bookmarkStart w:id="34" w:name="_Toc138154087"/>
      <w:ins w:id="35" w:author="Master Repository Process" w:date="2023-06-20T12:23:00Z">
        <w:r>
          <w:rPr>
            <w:rStyle w:val="CharSectno"/>
          </w:rPr>
          <w:t>7A</w:t>
        </w:r>
        <w:r>
          <w:t>.</w:t>
        </w:r>
        <w:r>
          <w:tab/>
          <w:t>Temporary exemptions for supply by Regional Power Corporation to certain Aboriginal communities</w:t>
        </w:r>
        <w:bookmarkEnd w:id="32"/>
        <w:bookmarkEnd w:id="33"/>
        <w:bookmarkEnd w:id="34"/>
      </w:ins>
    </w:p>
    <w:p>
      <w:pPr>
        <w:pStyle w:val="Subsection"/>
        <w:rPr>
          <w:ins w:id="36" w:author="Master Repository Process" w:date="2023-06-20T12:23:00Z"/>
        </w:rPr>
      </w:pPr>
      <w:ins w:id="37" w:author="Master Repository Process" w:date="2023-06-20T12:23:00Z">
        <w:r>
          <w:tab/>
          <w:t>(1)</w:t>
        </w:r>
        <w:r>
          <w:tab/>
          <w:t xml:space="preserve">In this clause — </w:t>
        </w:r>
      </w:ins>
    </w:p>
    <w:p>
      <w:pPr>
        <w:pStyle w:val="Defstart"/>
        <w:rPr>
          <w:ins w:id="38" w:author="Master Repository Process" w:date="2023-06-20T12:23:00Z"/>
        </w:rPr>
      </w:pPr>
      <w:ins w:id="39" w:author="Master Repository Process" w:date="2023-06-20T12:23:00Z">
        <w:r>
          <w:tab/>
        </w:r>
        <w:r>
          <w:rPr>
            <w:rStyle w:val="CharDefText"/>
          </w:rPr>
          <w:t>relevant Aboriginal community premises</w:t>
        </w:r>
        <w:r>
          <w:t xml:space="preserve"> means any premises that are — </w:t>
        </w:r>
      </w:ins>
    </w:p>
    <w:p>
      <w:pPr>
        <w:pStyle w:val="Defpara"/>
        <w:rPr>
          <w:ins w:id="40" w:author="Master Repository Process" w:date="2023-06-20T12:23:00Z"/>
        </w:rPr>
      </w:pPr>
      <w:ins w:id="41" w:author="Master Repository Process" w:date="2023-06-20T12:23:00Z">
        <w:r>
          <w:tab/>
          <w:t>(a)</w:t>
        </w:r>
        <w:r>
          <w:tab/>
          <w:t>owned, occupied or leased by, or by the members of, an Aboriginal community listed in Schedule 1A; or</w:t>
        </w:r>
      </w:ins>
    </w:p>
    <w:p>
      <w:pPr>
        <w:pStyle w:val="Defpara"/>
        <w:rPr>
          <w:ins w:id="42" w:author="Master Repository Process" w:date="2023-06-20T12:23:00Z"/>
        </w:rPr>
      </w:pPr>
      <w:ins w:id="43" w:author="Master Repository Process" w:date="2023-06-20T12:23:00Z">
        <w:r>
          <w:tab/>
          <w:t>(b)</w:t>
        </w:r>
        <w:r>
          <w:tab/>
          <w:t>used solely or principally for the purposes of an Aboriginal community listed in Schedule 1A.</w:t>
        </w:r>
      </w:ins>
    </w:p>
    <w:p>
      <w:pPr>
        <w:pStyle w:val="Subsection"/>
        <w:rPr>
          <w:ins w:id="44" w:author="Master Repository Process" w:date="2023-06-20T12:23:00Z"/>
        </w:rPr>
      </w:pPr>
      <w:ins w:id="45" w:author="Master Repository Process" w:date="2023-06-20T12:23:00Z">
        <w:r>
          <w:tab/>
          <w:t>(2)</w:t>
        </w:r>
        <w:r>
          <w:tab/>
          <w:t xml:space="preserve">The Regional Power Corporation is exempt from the </w:t>
        </w:r>
        <w:r>
          <w:rPr>
            <w:i/>
          </w:rPr>
          <w:t>Electricity Industry Act 2004</w:t>
        </w:r>
        <w:r>
          <w:t xml:space="preserve"> section 7(3) if the distribution system concerned is used or to be used solely for the transportation of electricity for consumption on relevant Aboriginal community premises.</w:t>
        </w:r>
      </w:ins>
    </w:p>
    <w:p>
      <w:pPr>
        <w:pStyle w:val="Subsection"/>
        <w:rPr>
          <w:ins w:id="46" w:author="Master Repository Process" w:date="2023-06-20T12:23:00Z"/>
        </w:rPr>
      </w:pPr>
      <w:ins w:id="47" w:author="Master Repository Process" w:date="2023-06-20T12:23:00Z">
        <w:r>
          <w:tab/>
          <w:t>(3)</w:t>
        </w:r>
        <w:r>
          <w:tab/>
          <w:t xml:space="preserve">The Regional Power Corporation is exempt from the </w:t>
        </w:r>
        <w:r>
          <w:rPr>
            <w:i/>
          </w:rPr>
          <w:t>Electricity Industry Act 2004</w:t>
        </w:r>
        <w:r>
          <w:t xml:space="preserve"> section 7(4) if the electricity is sold for consumption on relevant Aboriginal community premises.</w:t>
        </w:r>
      </w:ins>
    </w:p>
    <w:p>
      <w:pPr>
        <w:pStyle w:val="Subsection"/>
        <w:rPr>
          <w:ins w:id="48" w:author="Master Repository Process" w:date="2023-06-20T12:23:00Z"/>
        </w:rPr>
      </w:pPr>
      <w:ins w:id="49" w:author="Master Repository Process" w:date="2023-06-20T12:23:00Z">
        <w:r>
          <w:tab/>
          <w:t>(4)</w:t>
        </w:r>
        <w:r>
          <w:tab/>
          <w:t xml:space="preserve">Subclause (3) does not apply in relation to the sale of electricity for consumption on relevant Aboriginal community premises in respect of the following Aboriginal communities — </w:t>
        </w:r>
      </w:ins>
    </w:p>
    <w:p>
      <w:pPr>
        <w:pStyle w:val="Indenta"/>
        <w:rPr>
          <w:ins w:id="50" w:author="Master Repository Process" w:date="2023-06-20T12:23:00Z"/>
        </w:rPr>
      </w:pPr>
      <w:ins w:id="51" w:author="Master Repository Process" w:date="2023-06-20T12:23:00Z">
        <w:r>
          <w:tab/>
          <w:t>(a)</w:t>
        </w:r>
        <w:r>
          <w:tab/>
          <w:t>Barrel Well;</w:t>
        </w:r>
      </w:ins>
    </w:p>
    <w:p>
      <w:pPr>
        <w:pStyle w:val="Indenta"/>
        <w:rPr>
          <w:ins w:id="52" w:author="Master Repository Process" w:date="2023-06-20T12:23:00Z"/>
        </w:rPr>
      </w:pPr>
      <w:ins w:id="53" w:author="Master Repository Process" w:date="2023-06-20T12:23:00Z">
        <w:r>
          <w:tab/>
          <w:t>(b)</w:t>
        </w:r>
        <w:r>
          <w:tab/>
          <w:t>Kardaloo (Wandanooka);</w:t>
        </w:r>
      </w:ins>
    </w:p>
    <w:p>
      <w:pPr>
        <w:pStyle w:val="Indenta"/>
        <w:rPr>
          <w:ins w:id="54" w:author="Master Repository Process" w:date="2023-06-20T12:23:00Z"/>
        </w:rPr>
      </w:pPr>
      <w:ins w:id="55" w:author="Master Repository Process" w:date="2023-06-20T12:23:00Z">
        <w:r>
          <w:tab/>
          <w:t>(c)</w:t>
        </w:r>
        <w:r>
          <w:tab/>
          <w:t>Kurrawang.</w:t>
        </w:r>
      </w:ins>
    </w:p>
    <w:p>
      <w:pPr>
        <w:pStyle w:val="Subsection"/>
        <w:rPr>
          <w:ins w:id="56" w:author="Master Repository Process" w:date="2023-06-20T12:23:00Z"/>
        </w:rPr>
      </w:pPr>
      <w:ins w:id="57" w:author="Master Repository Process" w:date="2023-06-20T12:23:00Z">
        <w:r>
          <w:tab/>
          <w:t>(5)</w:t>
        </w:r>
        <w:r>
          <w:tab/>
          <w:t>The exemptions provided for in this clause expire on 31 December 2031.</w:t>
        </w:r>
      </w:ins>
    </w:p>
    <w:p>
      <w:pPr>
        <w:pStyle w:val="Footnotesection"/>
        <w:rPr>
          <w:ins w:id="58" w:author="Master Repository Process" w:date="2023-06-20T12:23:00Z"/>
        </w:rPr>
      </w:pPr>
      <w:ins w:id="59" w:author="Master Repository Process" w:date="2023-06-20T12:23:00Z">
        <w:r>
          <w:tab/>
          <w:t>[Clause 7A inserted: SL 2023/80 cl. 6.]</w:t>
        </w:r>
      </w:ins>
    </w:p>
    <w:p>
      <w:pPr>
        <w:pStyle w:val="Heading5"/>
      </w:pPr>
      <w:bookmarkStart w:id="60" w:name="_Toc138154088"/>
      <w:bookmarkStart w:id="61" w:name="_Toc117062275"/>
      <w:r>
        <w:rPr>
          <w:rStyle w:val="CharSectno"/>
        </w:rPr>
        <w:t>8</w:t>
      </w:r>
      <w:r>
        <w:t>.</w:t>
      </w:r>
      <w:r>
        <w:tab/>
        <w:t>Exemptions for operations under Pilbara Energy Project Agreement</w:t>
      </w:r>
      <w:bookmarkEnd w:id="60"/>
      <w:bookmarkEnd w:id="61"/>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del w:id="62" w:author="Master Repository Process" w:date="2023-06-20T12:23:00Z"/>
          <w:iCs/>
        </w:rPr>
      </w:pPr>
      <w:bookmarkStart w:id="63" w:name="_Toc117062276"/>
      <w:del w:id="64" w:author="Master Repository Process" w:date="2023-06-20T12:23:00Z">
        <w:r>
          <w:rPr>
            <w:rStyle w:val="CharSectno"/>
          </w:rPr>
          <w:delText>9</w:delText>
        </w:r>
        <w:r>
          <w:delText>.</w:delText>
        </w:r>
        <w:r>
          <w:tab/>
          <w:delText xml:space="preserve">Exemption for sale to certain customers under </w:delText>
        </w:r>
        <w:r>
          <w:rPr>
            <w:iCs/>
          </w:rPr>
          <w:delText>Iron Ore Beneficiation (BHP) Agreement</w:delText>
        </w:r>
        <w:bookmarkEnd w:id="63"/>
      </w:del>
    </w:p>
    <w:p>
      <w:pPr>
        <w:pStyle w:val="Subsection"/>
        <w:rPr>
          <w:del w:id="65" w:author="Master Repository Process" w:date="2023-06-20T12:23:00Z"/>
        </w:rPr>
      </w:pPr>
      <w:del w:id="66" w:author="Master Repository Process" w:date="2023-06-20T12:23:00Z">
        <w:r>
          <w:tab/>
        </w:r>
        <w:r>
          <w:tab/>
          <w:delText xml:space="preserve">A person is exempt from the </w:delText>
        </w:r>
        <w:r>
          <w:rPr>
            <w:i/>
            <w:iCs/>
          </w:rPr>
          <w:delText>Electricity Industry Act 2004</w:delText>
        </w:r>
        <w:r>
          <w:delText xml:space="preserve"> section 7(4) if — </w:delText>
        </w:r>
      </w:del>
    </w:p>
    <w:p>
      <w:pPr>
        <w:pStyle w:val="Indenta"/>
        <w:rPr>
          <w:del w:id="67" w:author="Master Repository Process" w:date="2023-06-20T12:23:00Z"/>
        </w:rPr>
      </w:pPr>
      <w:del w:id="68" w:author="Master Repository Process" w:date="2023-06-20T12:23:00Z">
        <w:r>
          <w:tab/>
          <w:delText>(a)</w:delText>
        </w:r>
        <w:r>
          <w:tab/>
          <w:delText xml:space="preserve">the electricity is sold to customers pursuant to the Agreement as defined in the </w:delText>
        </w:r>
        <w:r>
          <w:rPr>
            <w:i/>
          </w:rPr>
          <w:delText>Iron Ore Beneficiation (BHP) Agreement Act 1996</w:delText>
        </w:r>
        <w:r>
          <w:delText xml:space="preserve"> section 3; and</w:delText>
        </w:r>
      </w:del>
    </w:p>
    <w:p>
      <w:pPr>
        <w:pStyle w:val="Indenta"/>
        <w:rPr>
          <w:del w:id="69" w:author="Master Repository Process" w:date="2023-06-20T12:23:00Z"/>
        </w:rPr>
      </w:pPr>
      <w:del w:id="70" w:author="Master Repository Process" w:date="2023-06-20T12:23:00Z">
        <w:r>
          <w:tab/>
          <w:delText>(b)</w:delText>
        </w:r>
        <w:r>
          <w:tab/>
          <w:delText>each of those customers consumes more than 160 MWh of electricity per annum.</w:delText>
        </w:r>
      </w:del>
    </w:p>
    <w:p>
      <w:pPr>
        <w:pStyle w:val="Ednotesection"/>
        <w:rPr>
          <w:ins w:id="71" w:author="Master Repository Process" w:date="2023-06-20T12:23:00Z"/>
        </w:rPr>
      </w:pPr>
      <w:ins w:id="72" w:author="Master Repository Process" w:date="2023-06-20T12:23:00Z">
        <w:r>
          <w:t>[</w:t>
        </w:r>
        <w:r>
          <w:rPr>
            <w:b/>
          </w:rPr>
          <w:t>9.</w:t>
        </w:r>
        <w:r>
          <w:tab/>
          <w:t>Deleted: SL 2023/80 cl. 7.]</w:t>
        </w:r>
      </w:ins>
    </w:p>
    <w:p>
      <w:pPr>
        <w:pStyle w:val="Heading5"/>
      </w:pPr>
      <w:bookmarkStart w:id="73" w:name="_Toc138154089"/>
      <w:bookmarkStart w:id="74" w:name="_Toc117062277"/>
      <w:r>
        <w:rPr>
          <w:rStyle w:val="CharSectno"/>
        </w:rPr>
        <w:t>10</w:t>
      </w:r>
      <w:r>
        <w:t>.</w:t>
      </w:r>
      <w:r>
        <w:tab/>
        <w:t>Exemptions for operations under various government agreements</w:t>
      </w:r>
      <w:bookmarkEnd w:id="73"/>
      <w:bookmarkEnd w:id="74"/>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75" w:name="_Toc138154090"/>
      <w:bookmarkStart w:id="76" w:name="_Toc117062278"/>
      <w:r>
        <w:rPr>
          <w:rStyle w:val="CharSectno"/>
        </w:rPr>
        <w:t>11</w:t>
      </w:r>
      <w:r>
        <w:t>.</w:t>
      </w:r>
      <w:r>
        <w:tab/>
        <w:t>Conditions applying to exemptions under clause 10</w:t>
      </w:r>
      <w:bookmarkEnd w:id="75"/>
      <w:bookmarkEnd w:id="76"/>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keepLines/>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keepNext/>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77" w:name="_Toc138154091"/>
      <w:bookmarkStart w:id="78" w:name="_Toc117062279"/>
      <w:r>
        <w:rPr>
          <w:rStyle w:val="CharSectno"/>
        </w:rPr>
        <w:t>12</w:t>
      </w:r>
      <w:r>
        <w:t>.</w:t>
      </w:r>
      <w:r>
        <w:tab/>
        <w:t>Exemptions for operations in DBNGP corridor</w:t>
      </w:r>
      <w:bookmarkEnd w:id="77"/>
      <w:bookmarkEnd w:id="7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79" w:name="_Toc138154092"/>
      <w:bookmarkStart w:id="80" w:name="_Toc117062280"/>
      <w:r>
        <w:rPr>
          <w:rStyle w:val="CharSectno"/>
        </w:rPr>
        <w:t>13</w:t>
      </w:r>
      <w:r>
        <w:t>.</w:t>
      </w:r>
      <w:r>
        <w:tab/>
        <w:t>Exemptions for Electricity Generation and Retail Corporation</w:t>
      </w:r>
      <w:bookmarkEnd w:id="79"/>
      <w:bookmarkEnd w:id="80"/>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81" w:name="_Toc138154093"/>
      <w:bookmarkStart w:id="82" w:name="_Toc117062281"/>
      <w:r>
        <w:rPr>
          <w:rStyle w:val="CharSectno"/>
        </w:rPr>
        <w:t>14</w:t>
      </w:r>
      <w:r>
        <w:t>.</w:t>
      </w:r>
      <w:r>
        <w:tab/>
        <w:t>Exemptions for Fremantle Port Authority</w:t>
      </w:r>
      <w:bookmarkEnd w:id="81"/>
      <w:bookmarkEnd w:id="82"/>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83" w:name="_Toc138154094"/>
      <w:bookmarkStart w:id="84" w:name="_Toc117062282"/>
      <w:r>
        <w:rPr>
          <w:rStyle w:val="CharSectno"/>
        </w:rPr>
        <w:t>15</w:t>
      </w:r>
      <w:r>
        <w:t>.</w:t>
      </w:r>
      <w:r>
        <w:tab/>
        <w:t>Exemptions for supply in Eucla</w:t>
      </w:r>
      <w:bookmarkEnd w:id="83"/>
      <w:bookmarkEnd w:id="84"/>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85" w:name="_Toc138154095"/>
      <w:bookmarkStart w:id="86" w:name="_Toc117062283"/>
      <w:r>
        <w:rPr>
          <w:rStyle w:val="CharSectno"/>
        </w:rPr>
        <w:t>16</w:t>
      </w:r>
      <w:r>
        <w:t>.</w:t>
      </w:r>
      <w:r>
        <w:tab/>
        <w:t>Exemption for distribution systems of less than 1 km connecting to network other than SWIS</w:t>
      </w:r>
      <w:bookmarkEnd w:id="85"/>
      <w:bookmarkEnd w:id="86"/>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87" w:name="_Toc138154096"/>
      <w:bookmarkStart w:id="88" w:name="_Toc117062284"/>
      <w:r>
        <w:rPr>
          <w:rStyle w:val="CharSectno"/>
        </w:rPr>
        <w:t>17</w:t>
      </w:r>
      <w:r>
        <w:t>.</w:t>
      </w:r>
      <w:r>
        <w:tab/>
        <w:t>Exemptions for holders of generation licence connecting to SWIS</w:t>
      </w:r>
      <w:bookmarkEnd w:id="87"/>
      <w:bookmarkEnd w:id="88"/>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89" w:name="_Toc138154097"/>
      <w:bookmarkStart w:id="90" w:name="_Toc117062285"/>
      <w:r>
        <w:rPr>
          <w:rStyle w:val="CharSectno"/>
        </w:rPr>
        <w:t>18</w:t>
      </w:r>
      <w:r>
        <w:t>.</w:t>
      </w:r>
      <w:r>
        <w:tab/>
        <w:t>Exemption for EDL NGD (WA)</w:t>
      </w:r>
      <w:bookmarkEnd w:id="89"/>
      <w:bookmarkEnd w:id="90"/>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91" w:name="_Toc138154098"/>
      <w:bookmarkStart w:id="92" w:name="_Toc117062286"/>
      <w:r>
        <w:rPr>
          <w:rStyle w:val="CharSectno"/>
        </w:rPr>
        <w:t>19</w:t>
      </w:r>
      <w:r>
        <w:t>.</w:t>
      </w:r>
      <w:r>
        <w:tab/>
        <w:t>Exemptions for electric vehicle charging stations</w:t>
      </w:r>
      <w:bookmarkEnd w:id="91"/>
      <w:bookmarkEnd w:id="92"/>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2024.</w:t>
      </w:r>
    </w:p>
    <w:p>
      <w:pPr>
        <w:pStyle w:val="Footnotesection"/>
      </w:pPr>
      <w:r>
        <w:tab/>
        <w:t>[Clause 19 inserted: Gazette 29 Jun 2012 p. 2934</w:t>
      </w:r>
      <w:r>
        <w:noBreakHyphen/>
        <w:t>5; amended: Gazette 26 Jun 2015 p. 2254; 26 Jun 2018 p. 2361; SL 2020/83 cl. 4; SL 2021/67 cl. 4.]</w:t>
      </w:r>
    </w:p>
    <w:p>
      <w:pPr>
        <w:pStyle w:val="Heading5"/>
      </w:pPr>
      <w:bookmarkStart w:id="93" w:name="_Toc138154099"/>
      <w:bookmarkStart w:id="94" w:name="_Toc117062287"/>
      <w:r>
        <w:rPr>
          <w:rStyle w:val="CharSectno"/>
        </w:rPr>
        <w:t>20</w:t>
      </w:r>
      <w:r>
        <w:t>.</w:t>
      </w:r>
      <w:r>
        <w:tab/>
        <w:t>Exemptions for Blair Fox — Karakin Wind Farm</w:t>
      </w:r>
      <w:bookmarkEnd w:id="93"/>
      <w:bookmarkEnd w:id="94"/>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rPr>
          <w:del w:id="95" w:author="Master Repository Process" w:date="2023-06-20T12:23:00Z"/>
        </w:rPr>
      </w:pPr>
      <w:bookmarkStart w:id="96" w:name="_Toc117062288"/>
      <w:del w:id="97" w:author="Master Repository Process" w:date="2023-06-20T12:23:00Z">
        <w:r>
          <w:rPr>
            <w:rStyle w:val="CharSectno"/>
          </w:rPr>
          <w:delText>21</w:delText>
        </w:r>
        <w:r>
          <w:delText>.</w:delText>
        </w:r>
        <w:r>
          <w:tab/>
          <w:delText>Exemptions for EMR Golden Grove and Minjar Gold — supply to Minjar Gold</w:delText>
        </w:r>
        <w:bookmarkEnd w:id="96"/>
      </w:del>
    </w:p>
    <w:p>
      <w:pPr>
        <w:pStyle w:val="Subsection"/>
        <w:rPr>
          <w:del w:id="98" w:author="Master Repository Process" w:date="2023-06-20T12:23:00Z"/>
        </w:rPr>
      </w:pPr>
      <w:del w:id="99" w:author="Master Repository Process" w:date="2023-06-20T12:23:00Z">
        <w:r>
          <w:tab/>
          <w:delText>(1)</w:delText>
        </w:r>
        <w:r>
          <w:tab/>
          <w:delText xml:space="preserve">In this clause — </w:delText>
        </w:r>
      </w:del>
    </w:p>
    <w:p>
      <w:pPr>
        <w:pStyle w:val="Defstart"/>
        <w:rPr>
          <w:del w:id="100" w:author="Master Repository Process" w:date="2023-06-20T12:23:00Z"/>
        </w:rPr>
      </w:pPr>
      <w:del w:id="101" w:author="Master Repository Process" w:date="2023-06-20T12:23:00Z">
        <w:r>
          <w:tab/>
        </w:r>
        <w:r>
          <w:rPr>
            <w:rStyle w:val="CharDefText"/>
          </w:rPr>
          <w:delText>EMR Golden Grove</w:delText>
        </w:r>
        <w:r>
          <w:delText xml:space="preserve"> means EMR Golden Grove Pty Ltd (ACN 114 868 325);</w:delText>
        </w:r>
      </w:del>
    </w:p>
    <w:p>
      <w:pPr>
        <w:pStyle w:val="Defstart"/>
        <w:rPr>
          <w:del w:id="102" w:author="Master Repository Process" w:date="2023-06-20T12:23:00Z"/>
        </w:rPr>
      </w:pPr>
      <w:del w:id="103" w:author="Master Repository Process" w:date="2023-06-20T12:23:00Z">
        <w:r>
          <w:tab/>
        </w:r>
        <w:r>
          <w:rPr>
            <w:rStyle w:val="CharDefText"/>
          </w:rPr>
          <w:delText>Minjar Gold</w:delText>
        </w:r>
        <w:r>
          <w:delText xml:space="preserve"> means Minjar Gold Pty Ltd (ACN 119 514 528).</w:delText>
        </w:r>
      </w:del>
    </w:p>
    <w:p>
      <w:pPr>
        <w:pStyle w:val="Subsection"/>
        <w:rPr>
          <w:del w:id="104" w:author="Master Repository Process" w:date="2023-06-20T12:23:00Z"/>
        </w:rPr>
      </w:pPr>
      <w:del w:id="105" w:author="Master Repository Process" w:date="2023-06-20T12:23:00Z">
        <w:r>
          <w:tab/>
          <w:delText>(2)</w:delText>
        </w:r>
        <w:r>
          <w:tab/>
          <w:delText xml:space="preserve">Minjar Gold is exempt from the </w:delText>
        </w:r>
        <w:r>
          <w:rPr>
            <w:i/>
          </w:rPr>
          <w:delText>Electricity Industry Act 2004</w:delText>
        </w:r>
        <w:r>
          <w:delText xml:space="preserve"> section 7(3) in relation to the operation of a distribution system used solely for the transportation of electricity from the land the subject of mining lease 59/362 to Minjar Gold at premises located on land the subject of mining lease 59/406</w:delText>
        </w:r>
        <w:r>
          <w:noBreakHyphen/>
          <w:delText>I.</w:delText>
        </w:r>
      </w:del>
    </w:p>
    <w:p>
      <w:pPr>
        <w:pStyle w:val="Subsection"/>
        <w:rPr>
          <w:del w:id="106" w:author="Master Repository Process" w:date="2023-06-20T12:23:00Z"/>
        </w:rPr>
      </w:pPr>
      <w:del w:id="107" w:author="Master Repository Process" w:date="2023-06-20T12:23:00Z">
        <w:r>
          <w:tab/>
          <w:delText>(3)</w:delText>
        </w:r>
        <w:r>
          <w:tab/>
          <w:delText xml:space="preserve">EMR Golden Grove is exempt from the </w:delText>
        </w:r>
        <w:r>
          <w:rPr>
            <w:i/>
          </w:rPr>
          <w:delText>Electricity Industry Act 2004</w:delText>
        </w:r>
        <w:r>
          <w:delText xml:space="preserve"> section 7(4) in relation to the sale to Minjar Gold of electricity transported through the distribution system referred to in subclause (2).</w:delText>
        </w:r>
      </w:del>
    </w:p>
    <w:p>
      <w:pPr>
        <w:pStyle w:val="Subsection"/>
        <w:rPr>
          <w:del w:id="108" w:author="Master Repository Process" w:date="2023-06-20T12:23:00Z"/>
        </w:rPr>
      </w:pPr>
      <w:del w:id="109" w:author="Master Repository Process" w:date="2023-06-20T12:23:00Z">
        <w:r>
          <w:tab/>
          <w:delText>(4)</w:delText>
        </w:r>
        <w:r>
          <w:tab/>
          <w:delText>The exemptions provided for in this clause expire on 30 June 2021.</w:delText>
        </w:r>
      </w:del>
    </w:p>
    <w:p>
      <w:pPr>
        <w:pStyle w:val="Footnotesection"/>
        <w:rPr>
          <w:del w:id="110" w:author="Master Repository Process" w:date="2023-06-20T12:23:00Z"/>
        </w:rPr>
      </w:pPr>
      <w:del w:id="111" w:author="Master Repository Process" w:date="2023-06-20T12:23:00Z">
        <w:r>
          <w:tab/>
          <w:delText>[Clause 21 inserted: Gazette 29 Jun 2012 p. 2935</w:delText>
        </w:r>
        <w:r>
          <w:noBreakHyphen/>
          <w:delText>6; amended: Gazette 8 Sep 2015 p. 3719; 29 Jun 2018 p. 2435.]</w:delText>
        </w:r>
      </w:del>
    </w:p>
    <w:p>
      <w:pPr>
        <w:pStyle w:val="Heading5"/>
        <w:rPr>
          <w:del w:id="112" w:author="Master Repository Process" w:date="2023-06-20T12:23:00Z"/>
        </w:rPr>
      </w:pPr>
      <w:bookmarkStart w:id="113" w:name="_Toc117062289"/>
      <w:del w:id="114" w:author="Master Repository Process" w:date="2023-06-20T12:23:00Z">
        <w:r>
          <w:rPr>
            <w:rStyle w:val="CharSectno"/>
          </w:rPr>
          <w:delText>22</w:delText>
        </w:r>
        <w:r>
          <w:delText>.</w:delText>
        </w:r>
        <w:r>
          <w:tab/>
          <w:delText>Exemption for Power Rental Op Co Australia — South Hedland Power Station</w:delText>
        </w:r>
        <w:bookmarkEnd w:id="113"/>
      </w:del>
    </w:p>
    <w:p>
      <w:pPr>
        <w:pStyle w:val="Subsection"/>
        <w:rPr>
          <w:del w:id="115" w:author="Master Repository Process" w:date="2023-06-20T12:23:00Z"/>
        </w:rPr>
      </w:pPr>
      <w:del w:id="116" w:author="Master Repository Process" w:date="2023-06-20T12:23:00Z">
        <w:r>
          <w:tab/>
          <w:delText>(1)</w:delText>
        </w:r>
        <w:r>
          <w:tab/>
          <w:delText xml:space="preserve">In this clause — </w:delText>
        </w:r>
      </w:del>
    </w:p>
    <w:p>
      <w:pPr>
        <w:pStyle w:val="Defstart"/>
        <w:rPr>
          <w:del w:id="117" w:author="Master Repository Process" w:date="2023-06-20T12:23:00Z"/>
        </w:rPr>
      </w:pPr>
      <w:del w:id="118" w:author="Master Repository Process" w:date="2023-06-20T12:23:00Z">
        <w:r>
          <w:tab/>
        </w:r>
        <w:r>
          <w:rPr>
            <w:rStyle w:val="CharDefText"/>
          </w:rPr>
          <w:delText>Power Rental Op Co Australia</w:delText>
        </w:r>
        <w:r>
          <w:delText xml:space="preserve"> means Power Rental Op Co Australia LLC (ABN 85 457 881 818);</w:delText>
        </w:r>
      </w:del>
    </w:p>
    <w:p>
      <w:pPr>
        <w:pStyle w:val="Defstart"/>
        <w:rPr>
          <w:del w:id="119" w:author="Master Repository Process" w:date="2023-06-20T12:23:00Z"/>
        </w:rPr>
      </w:pPr>
      <w:del w:id="120" w:author="Master Repository Process" w:date="2023-06-20T12:23:00Z">
        <w:r>
          <w:tab/>
        </w:r>
        <w:r>
          <w:rPr>
            <w:rStyle w:val="CharDefText"/>
          </w:rPr>
          <w:delText>South Hedland Power Station site</w:delText>
        </w:r>
        <w:r>
          <w:delText xml:space="preserve"> means Lot 601 on Deposited Plan 70566.</w:delText>
        </w:r>
      </w:del>
    </w:p>
    <w:p>
      <w:pPr>
        <w:pStyle w:val="Subsection"/>
        <w:rPr>
          <w:del w:id="121" w:author="Master Repository Process" w:date="2023-06-20T12:23:00Z"/>
        </w:rPr>
      </w:pPr>
      <w:del w:id="122" w:author="Master Repository Process" w:date="2023-06-20T12:23:00Z">
        <w:r>
          <w:tab/>
          <w:delText>(2)</w:delText>
        </w:r>
        <w:r>
          <w:tab/>
          <w:delText xml:space="preserve">Power Rental Op Co Australia is exempt from the </w:delText>
        </w:r>
        <w:r>
          <w:rPr>
            <w:i/>
          </w:rPr>
          <w:delText xml:space="preserve">Electricity Industry Act 2004 </w:delText>
        </w:r>
        <w:r>
          <w:delText>section 7(1) in relation to the construction and operation of generating works on the South Hedland Power Station site.</w:delText>
        </w:r>
      </w:del>
    </w:p>
    <w:p>
      <w:pPr>
        <w:pStyle w:val="Subsection"/>
        <w:rPr>
          <w:del w:id="123" w:author="Master Repository Process" w:date="2023-06-20T12:23:00Z"/>
        </w:rPr>
      </w:pPr>
      <w:del w:id="124" w:author="Master Repository Process" w:date="2023-06-20T12:23:00Z">
        <w:r>
          <w:tab/>
          <w:delText>(3)</w:delText>
        </w:r>
        <w:r>
          <w:tab/>
          <w:delText>The exemption provided for in this clause expires on 31 March 2018.</w:delText>
        </w:r>
      </w:del>
    </w:p>
    <w:p>
      <w:pPr>
        <w:pStyle w:val="Footnotesection"/>
        <w:rPr>
          <w:del w:id="125" w:author="Master Repository Process" w:date="2023-06-20T12:23:00Z"/>
        </w:rPr>
      </w:pPr>
      <w:del w:id="126" w:author="Master Repository Process" w:date="2023-06-20T12:23:00Z">
        <w:r>
          <w:tab/>
          <w:delText>[Clause 22 inserted: Gazette 17 Oct 2014 p. 4003.]</w:delText>
        </w:r>
      </w:del>
    </w:p>
    <w:p>
      <w:pPr>
        <w:pStyle w:val="Ednotesection"/>
        <w:rPr>
          <w:ins w:id="127" w:author="Master Repository Process" w:date="2023-06-20T12:23:00Z"/>
        </w:rPr>
      </w:pPr>
      <w:ins w:id="128" w:author="Master Repository Process" w:date="2023-06-20T12:23:00Z">
        <w:r>
          <w:t>[</w:t>
        </w:r>
        <w:r>
          <w:rPr>
            <w:b/>
          </w:rPr>
          <w:t>21, 22.</w:t>
        </w:r>
        <w:r>
          <w:tab/>
          <w:t>Deleted: SL 2023/80 cl. 8.]</w:t>
        </w:r>
      </w:ins>
    </w:p>
    <w:p>
      <w:pPr>
        <w:pStyle w:val="Heading5"/>
      </w:pPr>
      <w:bookmarkStart w:id="129" w:name="_Toc138154100"/>
      <w:bookmarkStart w:id="130" w:name="_Toc117062290"/>
      <w:r>
        <w:rPr>
          <w:rStyle w:val="CharSectno"/>
        </w:rPr>
        <w:t>23</w:t>
      </w:r>
      <w:r>
        <w:t>.</w:t>
      </w:r>
      <w:r>
        <w:tab/>
        <w:t>Exemption for CSBP — Kwinana manufacturing facility</w:t>
      </w:r>
      <w:bookmarkEnd w:id="129"/>
      <w:bookmarkEnd w:id="130"/>
    </w:p>
    <w:p>
      <w:pPr>
        <w:pStyle w:val="Subsection"/>
        <w:keepNext/>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keepNext/>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rPr>
          <w:del w:id="131" w:author="Master Repository Process" w:date="2023-06-20T12:23:00Z"/>
        </w:rPr>
      </w:pPr>
      <w:bookmarkStart w:id="132" w:name="_Toc117062291"/>
      <w:del w:id="133" w:author="Master Repository Process" w:date="2023-06-20T12:23:00Z">
        <w:r>
          <w:rPr>
            <w:rStyle w:val="CharSectno"/>
          </w:rPr>
          <w:delText>24</w:delText>
        </w:r>
        <w:r>
          <w:delText>.</w:delText>
        </w:r>
        <w:r>
          <w:tab/>
          <w:delText>Exemption for Kwinana WTE Project — Kwinana power station</w:delText>
        </w:r>
        <w:bookmarkEnd w:id="132"/>
      </w:del>
    </w:p>
    <w:p>
      <w:pPr>
        <w:pStyle w:val="Subsection"/>
        <w:rPr>
          <w:del w:id="134" w:author="Master Repository Process" w:date="2023-06-20T12:23:00Z"/>
        </w:rPr>
      </w:pPr>
      <w:del w:id="135" w:author="Master Repository Process" w:date="2023-06-20T12:23:00Z">
        <w:r>
          <w:tab/>
          <w:delText>(1)</w:delText>
        </w:r>
        <w:r>
          <w:tab/>
          <w:delText xml:space="preserve">In this clause — </w:delText>
        </w:r>
      </w:del>
    </w:p>
    <w:p>
      <w:pPr>
        <w:pStyle w:val="Defstart"/>
        <w:rPr>
          <w:del w:id="136" w:author="Master Repository Process" w:date="2023-06-20T12:23:00Z"/>
        </w:rPr>
      </w:pPr>
      <w:del w:id="137" w:author="Master Repository Process" w:date="2023-06-20T12:23:00Z">
        <w:r>
          <w:tab/>
        </w:r>
        <w:r>
          <w:rPr>
            <w:rStyle w:val="CharDefText"/>
          </w:rPr>
          <w:delText>generation capacity</w:delText>
        </w:r>
        <w:r>
          <w:delText>, in relation to generating works under construction, means the total generation capacity in megawatts that the generating works will have after construction is completed;</w:delText>
        </w:r>
      </w:del>
    </w:p>
    <w:p>
      <w:pPr>
        <w:pStyle w:val="Defstart"/>
        <w:rPr>
          <w:del w:id="138" w:author="Master Repository Process" w:date="2023-06-20T12:23:00Z"/>
          <w:rStyle w:val="DraftersNotes"/>
          <w:b w:val="0"/>
          <w:i w:val="0"/>
        </w:rPr>
      </w:pPr>
      <w:del w:id="139" w:author="Master Repository Process" w:date="2023-06-20T12:23:00Z">
        <w:r>
          <w:tab/>
        </w:r>
        <w:r>
          <w:rPr>
            <w:rStyle w:val="CharDefText"/>
          </w:rPr>
          <w:delText>Kwinana site</w:delText>
        </w:r>
        <w:r>
          <w:delText xml:space="preserve"> means that part of Lot 9501 on Deposited Plan 407762 that is bounded by the line described in Schedule 2;</w:delText>
        </w:r>
      </w:del>
    </w:p>
    <w:p>
      <w:pPr>
        <w:pStyle w:val="Defstart"/>
        <w:rPr>
          <w:del w:id="140" w:author="Master Repository Process" w:date="2023-06-20T12:23:00Z"/>
        </w:rPr>
      </w:pPr>
      <w:del w:id="141" w:author="Master Repository Process" w:date="2023-06-20T12:23:00Z">
        <w:r>
          <w:tab/>
        </w:r>
        <w:r>
          <w:rPr>
            <w:rStyle w:val="CharDefText"/>
          </w:rPr>
          <w:delText>Kwinana WTE Project</w:delText>
        </w:r>
        <w:r>
          <w:delText xml:space="preserve"> means Kwinana WTE Project Co Pty Ltd (ACN 165 661 263).</w:delText>
        </w:r>
      </w:del>
    </w:p>
    <w:p>
      <w:pPr>
        <w:pStyle w:val="Subsection"/>
        <w:keepNext/>
        <w:rPr>
          <w:del w:id="142" w:author="Master Repository Process" w:date="2023-06-20T12:23:00Z"/>
        </w:rPr>
      </w:pPr>
      <w:del w:id="143" w:author="Master Repository Process" w:date="2023-06-20T12:23:00Z">
        <w:r>
          <w:tab/>
          <w:delText>(2)</w:delText>
        </w:r>
        <w:r>
          <w:tab/>
          <w:delText xml:space="preserve">Kwinana WTE Project is exempt from the </w:delText>
        </w:r>
        <w:r>
          <w:rPr>
            <w:i/>
          </w:rPr>
          <w:delText>Electricity Industry Act 2004</w:delText>
        </w:r>
        <w:r>
          <w:delText xml:space="preserve"> section 7(1) in relation to the construction and operation of generating works on the Kwinana site if the generation capacity of the generating works is less than or equal to 45 MW.</w:delText>
        </w:r>
      </w:del>
    </w:p>
    <w:p>
      <w:pPr>
        <w:pStyle w:val="Footnotesection"/>
        <w:rPr>
          <w:del w:id="144" w:author="Master Repository Process" w:date="2023-06-20T12:23:00Z"/>
        </w:rPr>
      </w:pPr>
      <w:del w:id="145" w:author="Master Repository Process" w:date="2023-06-20T12:23:00Z">
        <w:r>
          <w:tab/>
          <w:delText>[Clause 24 inserted: Gazette 8 Jan 2016 p. 19</w:delText>
        </w:r>
        <w:r>
          <w:noBreakHyphen/>
          <w:delText>20; amended: Gazette 26 Jun 2018 p. 2360.]</w:delText>
        </w:r>
      </w:del>
    </w:p>
    <w:p>
      <w:pPr>
        <w:pStyle w:val="Ednotesection"/>
        <w:rPr>
          <w:ins w:id="146" w:author="Master Repository Process" w:date="2023-06-20T12:23:00Z"/>
        </w:rPr>
      </w:pPr>
      <w:ins w:id="147" w:author="Master Repository Process" w:date="2023-06-20T12:23:00Z">
        <w:r>
          <w:t>[</w:t>
        </w:r>
        <w:r>
          <w:rPr>
            <w:b/>
          </w:rPr>
          <w:t>24.</w:t>
        </w:r>
        <w:r>
          <w:tab/>
          <w:t>Deleted: SL 2023/80 cl. 9.]</w:t>
        </w:r>
      </w:ins>
    </w:p>
    <w:p>
      <w:pPr>
        <w:pStyle w:val="Heading5"/>
      </w:pPr>
      <w:bookmarkStart w:id="148" w:name="_Toc138154101"/>
      <w:bookmarkStart w:id="149" w:name="_Toc117062292"/>
      <w:r>
        <w:rPr>
          <w:rStyle w:val="CharSectno"/>
        </w:rPr>
        <w:t>25</w:t>
      </w:r>
      <w:r>
        <w:t>.</w:t>
      </w:r>
      <w:r>
        <w:tab/>
        <w:t>Exemptions for Eastern Metropolitan Regional Council: supply to Perth Airport</w:t>
      </w:r>
      <w:bookmarkEnd w:id="148"/>
      <w:bookmarkEnd w:id="149"/>
    </w:p>
    <w:p>
      <w:pPr>
        <w:pStyle w:val="Subsection"/>
        <w:keepNext/>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keepNext/>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150" w:name="_Toc138154102"/>
      <w:bookmarkStart w:id="151" w:name="_Toc117062293"/>
      <w:r>
        <w:rPr>
          <w:rStyle w:val="CharSectno"/>
        </w:rPr>
        <w:t>26</w:t>
      </w:r>
      <w:r>
        <w:t>.</w:t>
      </w:r>
      <w:r>
        <w:tab/>
        <w:t>Exemption for certain connections to internet networks</w:t>
      </w:r>
      <w:bookmarkEnd w:id="150"/>
      <w:bookmarkEnd w:id="151"/>
    </w:p>
    <w:p>
      <w:pPr>
        <w:pStyle w:val="Subsection"/>
        <w:keepNext/>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152" w:name="_Toc138154103"/>
      <w:bookmarkStart w:id="153" w:name="_Toc117062294"/>
      <w:r>
        <w:rPr>
          <w:rStyle w:val="CharSectno"/>
        </w:rPr>
        <w:t>27</w:t>
      </w:r>
      <w:r>
        <w:t>.</w:t>
      </w:r>
      <w:r>
        <w:tab/>
        <w:t>Exemption for Woodside Energy — Mt Wongama communications facility</w:t>
      </w:r>
      <w:bookmarkEnd w:id="152"/>
      <w:bookmarkEnd w:id="153"/>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154" w:name="_Toc138154104"/>
      <w:bookmarkStart w:id="155" w:name="_Toc117062295"/>
      <w:r>
        <w:rPr>
          <w:rStyle w:val="CharSectno"/>
        </w:rPr>
        <w:t>28</w:t>
      </w:r>
      <w:r>
        <w:t>.</w:t>
      </w:r>
      <w:r>
        <w:tab/>
        <w:t>Exemption for Pilbara Energy Company — Pilbara Energy Connection</w:t>
      </w:r>
      <w:bookmarkEnd w:id="154"/>
      <w:bookmarkEnd w:id="155"/>
    </w:p>
    <w:p>
      <w:pPr>
        <w:pStyle w:val="Subsection"/>
        <w:keepNext/>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156" w:name="_Toc138154105"/>
      <w:bookmarkStart w:id="157" w:name="_Toc117062296"/>
      <w:r>
        <w:rPr>
          <w:rStyle w:val="CharSectno"/>
        </w:rPr>
        <w:t>29</w:t>
      </w:r>
      <w:r>
        <w:t>.</w:t>
      </w:r>
      <w:r>
        <w:tab/>
        <w:t>Exemption for generating works connecting to Pilbara Energy Connection</w:t>
      </w:r>
      <w:bookmarkEnd w:id="156"/>
      <w:bookmarkEnd w:id="157"/>
    </w:p>
    <w:p>
      <w:pPr>
        <w:pStyle w:val="Subsection"/>
        <w:keepNext/>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keepNext/>
      </w:pPr>
      <w:r>
        <w:tab/>
        <w:t>(b)</w:t>
      </w:r>
      <w:r>
        <w:tab/>
        <w:t>FMG Solomon Pty Ltd (ACN 128 959 179).</w:t>
      </w:r>
    </w:p>
    <w:p>
      <w:pPr>
        <w:pStyle w:val="Footnotesection"/>
      </w:pPr>
      <w:r>
        <w:tab/>
        <w:t>[Clause 29 inserted: SL 2020/180 cl. 6.]</w:t>
      </w:r>
    </w:p>
    <w:p>
      <w:pPr>
        <w:pStyle w:val="Heading5"/>
      </w:pPr>
      <w:bookmarkStart w:id="158" w:name="_Toc138154106"/>
      <w:bookmarkStart w:id="159" w:name="_Toc117062297"/>
      <w:r>
        <w:rPr>
          <w:rStyle w:val="CharSectno"/>
        </w:rPr>
        <w:t>30</w:t>
      </w:r>
      <w:r>
        <w:t>.</w:t>
      </w:r>
      <w:r>
        <w:tab/>
        <w:t>Exemption for sale of electricity — Pilbara Energy Connection</w:t>
      </w:r>
      <w:bookmarkEnd w:id="158"/>
      <w:bookmarkEnd w:id="159"/>
    </w:p>
    <w:p>
      <w:pPr>
        <w:pStyle w:val="Subsection"/>
      </w:pPr>
      <w:r>
        <w:tab/>
        <w:t>(1)</w:t>
      </w:r>
      <w:r>
        <w:tab/>
        <w:t>In this clause —</w:t>
      </w:r>
    </w:p>
    <w:p>
      <w:pPr>
        <w:pStyle w:val="Defstart"/>
      </w:pPr>
      <w:r>
        <w:tab/>
      </w:r>
      <w:r>
        <w:rPr>
          <w:rStyle w:val="CharDefText"/>
        </w:rPr>
        <w:t>FMG entity</w:t>
      </w:r>
      <w:r>
        <w:t xml:space="preserve"> means —</w:t>
      </w:r>
    </w:p>
    <w:p>
      <w:pPr>
        <w:pStyle w:val="Defpara"/>
      </w:pPr>
      <w:r>
        <w:tab/>
        <w:t>(a)</w:t>
      </w:r>
      <w:r>
        <w:tab/>
        <w:t>Fortescue Metals Group Ltd (ACN 002 594 872); and</w:t>
      </w:r>
    </w:p>
    <w:p>
      <w:pPr>
        <w:pStyle w:val="Defpara"/>
      </w:pPr>
      <w:r>
        <w:tab/>
        <w:t>(b)</w:t>
      </w:r>
      <w:r>
        <w:tab/>
        <w:t xml:space="preserve">a body corporate that is related to Fortescue Metals Group Ltd (ACN 002 594 872) under the </w:t>
      </w:r>
      <w:r>
        <w:rPr>
          <w:i/>
        </w:rPr>
        <w:t>Corporations Act 2001</w:t>
      </w:r>
      <w:r>
        <w:t xml:space="preserve"> (Commonwealth) section 50.</w:t>
      </w:r>
    </w:p>
    <w:p>
      <w:pPr>
        <w:pStyle w:val="Subsection"/>
      </w:pPr>
      <w:r>
        <w:tab/>
        <w:t>(2)</w:t>
      </w:r>
      <w:r>
        <w:tab/>
        <w:t xml:space="preserve">An FMG entity is exempt from the </w:t>
      </w:r>
      <w:r>
        <w:rPr>
          <w:i/>
        </w:rPr>
        <w:t xml:space="preserve">Electricity Industry Act 2004 </w:t>
      </w:r>
      <w:r>
        <w:t>section 7(4) in relation to the sale of electricity transported, or to be transported, by the Pilbara Energy Connection to —</w:t>
      </w:r>
    </w:p>
    <w:p>
      <w:pPr>
        <w:pStyle w:val="Indenta"/>
      </w:pPr>
      <w:r>
        <w:tab/>
        <w:t>(a)</w:t>
      </w:r>
      <w:r>
        <w:tab/>
        <w:t>IB Operations Pty Ltd (ACN 165 513 557); or</w:t>
      </w:r>
    </w:p>
    <w:p>
      <w:pPr>
        <w:pStyle w:val="Indenta"/>
      </w:pPr>
      <w:r>
        <w:tab/>
        <w:t>(b)</w:t>
      </w:r>
      <w:r>
        <w:tab/>
        <w:t>another FMG entity.</w:t>
      </w:r>
    </w:p>
    <w:p>
      <w:pPr>
        <w:pStyle w:val="Footnotesection"/>
      </w:pPr>
      <w:r>
        <w:tab/>
        <w:t>[Clause 30 inserted: SL 2022/44 cl. 4.]</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rPr>
          <w:ins w:id="160" w:author="Master Repository Process" w:date="2023-06-20T12:23:00Z"/>
        </w:rPr>
      </w:pPr>
      <w:bookmarkStart w:id="161" w:name="_Toc135041884"/>
      <w:bookmarkStart w:id="162" w:name="_Toc135043130"/>
      <w:bookmarkStart w:id="163" w:name="_Toc135044371"/>
      <w:bookmarkStart w:id="164" w:name="_Toc135122037"/>
      <w:bookmarkStart w:id="165" w:name="_Toc137817743"/>
      <w:bookmarkStart w:id="166" w:name="_Toc138061539"/>
      <w:bookmarkStart w:id="167" w:name="_Toc138154107"/>
      <w:bookmarkStart w:id="168" w:name="_Toc138060814"/>
      <w:ins w:id="169" w:author="Master Repository Process" w:date="2023-06-20T12:23:00Z">
        <w:r>
          <w:rPr>
            <w:rStyle w:val="CharSchNo"/>
          </w:rPr>
          <w:t>Schedule 1A</w:t>
        </w:r>
        <w:r>
          <w:t> — </w:t>
        </w:r>
        <w:r>
          <w:rPr>
            <w:rStyle w:val="CharSchText"/>
          </w:rPr>
          <w:t>Aboriginal communities in relation to which Regional Power Corporation temporarily exempt</w:t>
        </w:r>
        <w:bookmarkEnd w:id="161"/>
        <w:bookmarkEnd w:id="162"/>
        <w:bookmarkEnd w:id="163"/>
        <w:bookmarkEnd w:id="164"/>
        <w:bookmarkEnd w:id="165"/>
        <w:bookmarkEnd w:id="166"/>
        <w:bookmarkEnd w:id="167"/>
      </w:ins>
    </w:p>
    <w:p>
      <w:pPr>
        <w:pStyle w:val="yShoulderClause"/>
        <w:rPr>
          <w:ins w:id="170" w:author="Master Repository Process" w:date="2023-06-20T12:23:00Z"/>
        </w:rPr>
      </w:pPr>
      <w:ins w:id="171" w:author="Master Repository Process" w:date="2023-06-20T12:23:00Z">
        <w:r>
          <w:t>[cl. 7A]</w:t>
        </w:r>
      </w:ins>
    </w:p>
    <w:p>
      <w:pPr>
        <w:pStyle w:val="yFootnoteheading"/>
        <w:rPr>
          <w:ins w:id="172" w:author="Master Repository Process" w:date="2023-06-20T12:23:00Z"/>
        </w:rPr>
      </w:pPr>
      <w:ins w:id="173" w:author="Master Repository Process" w:date="2023-06-20T12:23:00Z">
        <w:r>
          <w:tab/>
          <w:t>[Heading inserted: SL 2023/80 cl. 10.]</w:t>
        </w:r>
      </w:ins>
    </w:p>
    <w:p>
      <w:pPr>
        <w:pStyle w:val="yTHeadingNAm"/>
        <w:rPr>
          <w:ins w:id="174" w:author="Master Repository Process" w:date="2023-06-20T12:23:00Z"/>
        </w:rPr>
      </w:pPr>
      <w:ins w:id="175" w:author="Master Repository Process" w:date="2023-06-20T12:2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3402"/>
      </w:tblGrid>
      <w:tr>
        <w:trPr>
          <w:tblHeader/>
          <w:jc w:val="center"/>
          <w:ins w:id="176" w:author="Master Repository Process" w:date="2023-06-20T12:23:00Z"/>
        </w:trPr>
        <w:tc>
          <w:tcPr>
            <w:tcW w:w="879" w:type="dxa"/>
            <w:noWrap/>
          </w:tcPr>
          <w:p>
            <w:pPr>
              <w:pStyle w:val="yTableNAm"/>
              <w:jc w:val="center"/>
              <w:rPr>
                <w:ins w:id="177" w:author="Master Repository Process" w:date="2023-06-20T12:23:00Z"/>
                <w:b/>
                <w:bCs/>
              </w:rPr>
            </w:pPr>
          </w:p>
        </w:tc>
        <w:tc>
          <w:tcPr>
            <w:tcW w:w="3402" w:type="dxa"/>
            <w:noWrap/>
          </w:tcPr>
          <w:p>
            <w:pPr>
              <w:pStyle w:val="yTableNAm"/>
              <w:jc w:val="center"/>
              <w:rPr>
                <w:ins w:id="178" w:author="Master Repository Process" w:date="2023-06-20T12:23:00Z"/>
                <w:b/>
                <w:bCs/>
              </w:rPr>
            </w:pPr>
            <w:ins w:id="179" w:author="Master Repository Process" w:date="2023-06-20T12:23:00Z">
              <w:r>
                <w:rPr>
                  <w:b/>
                  <w:bCs/>
                </w:rPr>
                <w:t>Aboriginal community</w:t>
              </w:r>
            </w:ins>
          </w:p>
        </w:tc>
      </w:tr>
      <w:tr>
        <w:trPr>
          <w:jc w:val="center"/>
          <w:ins w:id="180" w:author="Master Repository Process" w:date="2023-06-20T12:23:00Z"/>
        </w:trPr>
        <w:tc>
          <w:tcPr>
            <w:tcW w:w="879" w:type="dxa"/>
            <w:noWrap/>
            <w:vAlign w:val="bottom"/>
          </w:tcPr>
          <w:p>
            <w:pPr>
              <w:pStyle w:val="yTableNAm"/>
              <w:rPr>
                <w:ins w:id="181" w:author="Master Repository Process" w:date="2023-06-20T12:23:00Z"/>
              </w:rPr>
            </w:pPr>
            <w:ins w:id="182" w:author="Master Repository Process" w:date="2023-06-20T12:23:00Z">
              <w:r>
                <w:t>1.</w:t>
              </w:r>
            </w:ins>
          </w:p>
        </w:tc>
        <w:tc>
          <w:tcPr>
            <w:tcW w:w="3402" w:type="dxa"/>
            <w:noWrap/>
            <w:vAlign w:val="center"/>
          </w:tcPr>
          <w:p>
            <w:pPr>
              <w:pStyle w:val="yTableNAm"/>
              <w:rPr>
                <w:ins w:id="183" w:author="Master Repository Process" w:date="2023-06-20T12:23:00Z"/>
              </w:rPr>
            </w:pPr>
            <w:ins w:id="184" w:author="Master Repository Process" w:date="2023-06-20T12:23:00Z">
              <w:r>
                <w:t>Barrel Well</w:t>
              </w:r>
            </w:ins>
          </w:p>
        </w:tc>
      </w:tr>
      <w:tr>
        <w:trPr>
          <w:jc w:val="center"/>
          <w:ins w:id="185" w:author="Master Repository Process" w:date="2023-06-20T12:23:00Z"/>
        </w:trPr>
        <w:tc>
          <w:tcPr>
            <w:tcW w:w="879" w:type="dxa"/>
            <w:noWrap/>
            <w:vAlign w:val="bottom"/>
          </w:tcPr>
          <w:p>
            <w:pPr>
              <w:pStyle w:val="yTableNAm"/>
              <w:rPr>
                <w:ins w:id="186" w:author="Master Repository Process" w:date="2023-06-20T12:23:00Z"/>
              </w:rPr>
            </w:pPr>
            <w:ins w:id="187" w:author="Master Repository Process" w:date="2023-06-20T12:23:00Z">
              <w:r>
                <w:t>2.</w:t>
              </w:r>
            </w:ins>
          </w:p>
        </w:tc>
        <w:tc>
          <w:tcPr>
            <w:tcW w:w="3402" w:type="dxa"/>
            <w:noWrap/>
            <w:vAlign w:val="center"/>
          </w:tcPr>
          <w:p>
            <w:pPr>
              <w:pStyle w:val="yTableNAm"/>
              <w:rPr>
                <w:ins w:id="188" w:author="Master Repository Process" w:date="2023-06-20T12:23:00Z"/>
              </w:rPr>
            </w:pPr>
            <w:ins w:id="189" w:author="Master Repository Process" w:date="2023-06-20T12:23:00Z">
              <w:r>
                <w:t>Baulu</w:t>
              </w:r>
              <w:r>
                <w:noBreakHyphen/>
                <w:t>Wah (Violet Valley)</w:t>
              </w:r>
            </w:ins>
          </w:p>
        </w:tc>
      </w:tr>
      <w:tr>
        <w:trPr>
          <w:jc w:val="center"/>
          <w:ins w:id="190" w:author="Master Repository Process" w:date="2023-06-20T12:23:00Z"/>
        </w:trPr>
        <w:tc>
          <w:tcPr>
            <w:tcW w:w="879" w:type="dxa"/>
            <w:noWrap/>
            <w:vAlign w:val="bottom"/>
          </w:tcPr>
          <w:p>
            <w:pPr>
              <w:pStyle w:val="yTableNAm"/>
              <w:rPr>
                <w:ins w:id="191" w:author="Master Repository Process" w:date="2023-06-20T12:23:00Z"/>
              </w:rPr>
            </w:pPr>
            <w:ins w:id="192" w:author="Master Repository Process" w:date="2023-06-20T12:23:00Z">
              <w:r>
                <w:t>3.</w:t>
              </w:r>
            </w:ins>
          </w:p>
        </w:tc>
        <w:tc>
          <w:tcPr>
            <w:tcW w:w="3402" w:type="dxa"/>
            <w:noWrap/>
            <w:vAlign w:val="center"/>
          </w:tcPr>
          <w:p>
            <w:pPr>
              <w:pStyle w:val="yTableNAm"/>
              <w:rPr>
                <w:ins w:id="193" w:author="Master Repository Process" w:date="2023-06-20T12:23:00Z"/>
              </w:rPr>
            </w:pPr>
            <w:ins w:id="194" w:author="Master Repository Process" w:date="2023-06-20T12:23:00Z">
              <w:r>
                <w:t>Bawoorrooga</w:t>
              </w:r>
            </w:ins>
          </w:p>
        </w:tc>
      </w:tr>
      <w:tr>
        <w:trPr>
          <w:jc w:val="center"/>
          <w:ins w:id="195" w:author="Master Repository Process" w:date="2023-06-20T12:23:00Z"/>
        </w:trPr>
        <w:tc>
          <w:tcPr>
            <w:tcW w:w="879" w:type="dxa"/>
            <w:noWrap/>
            <w:vAlign w:val="bottom"/>
          </w:tcPr>
          <w:p>
            <w:pPr>
              <w:pStyle w:val="yTableNAm"/>
              <w:rPr>
                <w:ins w:id="196" w:author="Master Repository Process" w:date="2023-06-20T12:23:00Z"/>
              </w:rPr>
            </w:pPr>
            <w:ins w:id="197" w:author="Master Repository Process" w:date="2023-06-20T12:23:00Z">
              <w:r>
                <w:t>4.</w:t>
              </w:r>
            </w:ins>
          </w:p>
        </w:tc>
        <w:tc>
          <w:tcPr>
            <w:tcW w:w="3402" w:type="dxa"/>
            <w:noWrap/>
            <w:vAlign w:val="center"/>
          </w:tcPr>
          <w:p>
            <w:pPr>
              <w:pStyle w:val="yTableNAm"/>
              <w:rPr>
                <w:ins w:id="198" w:author="Master Repository Process" w:date="2023-06-20T12:23:00Z"/>
              </w:rPr>
            </w:pPr>
            <w:ins w:id="199" w:author="Master Repository Process" w:date="2023-06-20T12:23:00Z">
              <w:r>
                <w:t>Bidan</w:t>
              </w:r>
            </w:ins>
          </w:p>
        </w:tc>
      </w:tr>
      <w:tr>
        <w:trPr>
          <w:jc w:val="center"/>
          <w:ins w:id="200" w:author="Master Repository Process" w:date="2023-06-20T12:23:00Z"/>
        </w:trPr>
        <w:tc>
          <w:tcPr>
            <w:tcW w:w="879" w:type="dxa"/>
            <w:noWrap/>
            <w:vAlign w:val="bottom"/>
          </w:tcPr>
          <w:p>
            <w:pPr>
              <w:pStyle w:val="yTableNAm"/>
              <w:rPr>
                <w:ins w:id="201" w:author="Master Repository Process" w:date="2023-06-20T12:23:00Z"/>
              </w:rPr>
            </w:pPr>
            <w:ins w:id="202" w:author="Master Repository Process" w:date="2023-06-20T12:23:00Z">
              <w:r>
                <w:t>5.</w:t>
              </w:r>
            </w:ins>
          </w:p>
        </w:tc>
        <w:tc>
          <w:tcPr>
            <w:tcW w:w="3402" w:type="dxa"/>
            <w:noWrap/>
            <w:vAlign w:val="center"/>
          </w:tcPr>
          <w:p>
            <w:pPr>
              <w:pStyle w:val="yTableNAm"/>
              <w:rPr>
                <w:ins w:id="203" w:author="Master Repository Process" w:date="2023-06-20T12:23:00Z"/>
              </w:rPr>
            </w:pPr>
            <w:ins w:id="204" w:author="Master Repository Process" w:date="2023-06-20T12:23:00Z">
              <w:r>
                <w:t>Billard</w:t>
              </w:r>
            </w:ins>
          </w:p>
        </w:tc>
      </w:tr>
      <w:tr>
        <w:trPr>
          <w:jc w:val="center"/>
          <w:ins w:id="205" w:author="Master Repository Process" w:date="2023-06-20T12:23:00Z"/>
        </w:trPr>
        <w:tc>
          <w:tcPr>
            <w:tcW w:w="879" w:type="dxa"/>
            <w:noWrap/>
            <w:vAlign w:val="bottom"/>
          </w:tcPr>
          <w:p>
            <w:pPr>
              <w:pStyle w:val="yTableNAm"/>
              <w:rPr>
                <w:ins w:id="206" w:author="Master Repository Process" w:date="2023-06-20T12:23:00Z"/>
              </w:rPr>
            </w:pPr>
            <w:ins w:id="207" w:author="Master Repository Process" w:date="2023-06-20T12:23:00Z">
              <w:r>
                <w:t>6.</w:t>
              </w:r>
            </w:ins>
          </w:p>
        </w:tc>
        <w:tc>
          <w:tcPr>
            <w:tcW w:w="3402" w:type="dxa"/>
            <w:noWrap/>
            <w:vAlign w:val="center"/>
          </w:tcPr>
          <w:p>
            <w:pPr>
              <w:pStyle w:val="yTableNAm"/>
              <w:rPr>
                <w:ins w:id="208" w:author="Master Repository Process" w:date="2023-06-20T12:23:00Z"/>
              </w:rPr>
            </w:pPr>
            <w:ins w:id="209" w:author="Master Repository Process" w:date="2023-06-20T12:23:00Z">
              <w:r>
                <w:t>Biridu</w:t>
              </w:r>
            </w:ins>
          </w:p>
        </w:tc>
      </w:tr>
      <w:tr>
        <w:trPr>
          <w:jc w:val="center"/>
          <w:ins w:id="210" w:author="Master Repository Process" w:date="2023-06-20T12:23:00Z"/>
        </w:trPr>
        <w:tc>
          <w:tcPr>
            <w:tcW w:w="879" w:type="dxa"/>
            <w:noWrap/>
            <w:vAlign w:val="bottom"/>
          </w:tcPr>
          <w:p>
            <w:pPr>
              <w:pStyle w:val="yTableNAm"/>
              <w:rPr>
                <w:ins w:id="211" w:author="Master Repository Process" w:date="2023-06-20T12:23:00Z"/>
              </w:rPr>
            </w:pPr>
            <w:ins w:id="212" w:author="Master Repository Process" w:date="2023-06-20T12:23:00Z">
              <w:r>
                <w:t>7.</w:t>
              </w:r>
            </w:ins>
          </w:p>
        </w:tc>
        <w:tc>
          <w:tcPr>
            <w:tcW w:w="3402" w:type="dxa"/>
            <w:noWrap/>
            <w:vAlign w:val="center"/>
          </w:tcPr>
          <w:p>
            <w:pPr>
              <w:pStyle w:val="yTableNAm"/>
              <w:rPr>
                <w:ins w:id="213" w:author="Master Repository Process" w:date="2023-06-20T12:23:00Z"/>
              </w:rPr>
            </w:pPr>
            <w:ins w:id="214" w:author="Master Repository Process" w:date="2023-06-20T12:23:00Z">
              <w:r>
                <w:t>Bow River</w:t>
              </w:r>
            </w:ins>
          </w:p>
        </w:tc>
      </w:tr>
      <w:tr>
        <w:trPr>
          <w:jc w:val="center"/>
          <w:ins w:id="215" w:author="Master Repository Process" w:date="2023-06-20T12:23:00Z"/>
        </w:trPr>
        <w:tc>
          <w:tcPr>
            <w:tcW w:w="879" w:type="dxa"/>
            <w:noWrap/>
            <w:vAlign w:val="bottom"/>
          </w:tcPr>
          <w:p>
            <w:pPr>
              <w:pStyle w:val="yTableNAm"/>
              <w:rPr>
                <w:ins w:id="216" w:author="Master Repository Process" w:date="2023-06-20T12:23:00Z"/>
              </w:rPr>
            </w:pPr>
            <w:ins w:id="217" w:author="Master Repository Process" w:date="2023-06-20T12:23:00Z">
              <w:r>
                <w:t>8.</w:t>
              </w:r>
            </w:ins>
          </w:p>
        </w:tc>
        <w:tc>
          <w:tcPr>
            <w:tcW w:w="3402" w:type="dxa"/>
            <w:noWrap/>
            <w:vAlign w:val="center"/>
          </w:tcPr>
          <w:p>
            <w:pPr>
              <w:pStyle w:val="yTableNAm"/>
              <w:rPr>
                <w:ins w:id="218" w:author="Master Repository Process" w:date="2023-06-20T12:23:00Z"/>
              </w:rPr>
            </w:pPr>
            <w:ins w:id="219" w:author="Master Repository Process" w:date="2023-06-20T12:23:00Z">
              <w:r>
                <w:t>Budgarjook (Red Soil)</w:t>
              </w:r>
            </w:ins>
          </w:p>
        </w:tc>
      </w:tr>
      <w:tr>
        <w:trPr>
          <w:jc w:val="center"/>
          <w:ins w:id="220" w:author="Master Repository Process" w:date="2023-06-20T12:23:00Z"/>
        </w:trPr>
        <w:tc>
          <w:tcPr>
            <w:tcW w:w="879" w:type="dxa"/>
            <w:noWrap/>
            <w:vAlign w:val="bottom"/>
          </w:tcPr>
          <w:p>
            <w:pPr>
              <w:pStyle w:val="yTableNAm"/>
              <w:rPr>
                <w:ins w:id="221" w:author="Master Repository Process" w:date="2023-06-20T12:23:00Z"/>
              </w:rPr>
            </w:pPr>
            <w:ins w:id="222" w:author="Master Repository Process" w:date="2023-06-20T12:23:00Z">
              <w:r>
                <w:t>9.</w:t>
              </w:r>
            </w:ins>
          </w:p>
        </w:tc>
        <w:tc>
          <w:tcPr>
            <w:tcW w:w="3402" w:type="dxa"/>
            <w:noWrap/>
            <w:vAlign w:val="center"/>
          </w:tcPr>
          <w:p>
            <w:pPr>
              <w:pStyle w:val="yTableNAm"/>
              <w:rPr>
                <w:ins w:id="223" w:author="Master Repository Process" w:date="2023-06-20T12:23:00Z"/>
              </w:rPr>
            </w:pPr>
            <w:ins w:id="224" w:author="Master Repository Process" w:date="2023-06-20T12:23:00Z">
              <w:r>
                <w:t>Bulgin</w:t>
              </w:r>
            </w:ins>
          </w:p>
        </w:tc>
      </w:tr>
      <w:tr>
        <w:trPr>
          <w:jc w:val="center"/>
          <w:ins w:id="225" w:author="Master Repository Process" w:date="2023-06-20T12:23:00Z"/>
        </w:trPr>
        <w:tc>
          <w:tcPr>
            <w:tcW w:w="879" w:type="dxa"/>
            <w:noWrap/>
            <w:vAlign w:val="bottom"/>
          </w:tcPr>
          <w:p>
            <w:pPr>
              <w:pStyle w:val="yTableNAm"/>
              <w:rPr>
                <w:ins w:id="226" w:author="Master Repository Process" w:date="2023-06-20T12:23:00Z"/>
              </w:rPr>
            </w:pPr>
            <w:ins w:id="227" w:author="Master Repository Process" w:date="2023-06-20T12:23:00Z">
              <w:r>
                <w:t>10.</w:t>
              </w:r>
            </w:ins>
          </w:p>
        </w:tc>
        <w:tc>
          <w:tcPr>
            <w:tcW w:w="3402" w:type="dxa"/>
            <w:noWrap/>
            <w:vAlign w:val="center"/>
          </w:tcPr>
          <w:p>
            <w:pPr>
              <w:pStyle w:val="yTableNAm"/>
              <w:rPr>
                <w:ins w:id="228" w:author="Master Repository Process" w:date="2023-06-20T12:23:00Z"/>
              </w:rPr>
            </w:pPr>
            <w:ins w:id="229" w:author="Master Repository Process" w:date="2023-06-20T12:23:00Z">
              <w:r>
                <w:t>Burrguk (Banana Wells)</w:t>
              </w:r>
            </w:ins>
          </w:p>
        </w:tc>
      </w:tr>
      <w:tr>
        <w:trPr>
          <w:jc w:val="center"/>
          <w:ins w:id="230" w:author="Master Repository Process" w:date="2023-06-20T12:23:00Z"/>
        </w:trPr>
        <w:tc>
          <w:tcPr>
            <w:tcW w:w="879" w:type="dxa"/>
            <w:noWrap/>
            <w:vAlign w:val="bottom"/>
          </w:tcPr>
          <w:p>
            <w:pPr>
              <w:pStyle w:val="yTableNAm"/>
              <w:rPr>
                <w:ins w:id="231" w:author="Master Repository Process" w:date="2023-06-20T12:23:00Z"/>
              </w:rPr>
            </w:pPr>
            <w:ins w:id="232" w:author="Master Repository Process" w:date="2023-06-20T12:23:00Z">
              <w:r>
                <w:t>11.</w:t>
              </w:r>
            </w:ins>
          </w:p>
        </w:tc>
        <w:tc>
          <w:tcPr>
            <w:tcW w:w="3402" w:type="dxa"/>
            <w:noWrap/>
            <w:vAlign w:val="center"/>
          </w:tcPr>
          <w:p>
            <w:pPr>
              <w:pStyle w:val="yTableNAm"/>
              <w:rPr>
                <w:ins w:id="233" w:author="Master Repository Process" w:date="2023-06-20T12:23:00Z"/>
              </w:rPr>
            </w:pPr>
            <w:ins w:id="234" w:author="Master Repository Process" w:date="2023-06-20T12:23:00Z">
              <w:r>
                <w:t>Burringurrah</w:t>
              </w:r>
            </w:ins>
          </w:p>
        </w:tc>
      </w:tr>
      <w:tr>
        <w:trPr>
          <w:jc w:val="center"/>
          <w:ins w:id="235" w:author="Master Repository Process" w:date="2023-06-20T12:23:00Z"/>
        </w:trPr>
        <w:tc>
          <w:tcPr>
            <w:tcW w:w="879" w:type="dxa"/>
            <w:noWrap/>
            <w:vAlign w:val="bottom"/>
          </w:tcPr>
          <w:p>
            <w:pPr>
              <w:pStyle w:val="yTableNAm"/>
              <w:rPr>
                <w:ins w:id="236" w:author="Master Repository Process" w:date="2023-06-20T12:23:00Z"/>
              </w:rPr>
            </w:pPr>
            <w:ins w:id="237" w:author="Master Repository Process" w:date="2023-06-20T12:23:00Z">
              <w:r>
                <w:t>12.</w:t>
              </w:r>
            </w:ins>
          </w:p>
        </w:tc>
        <w:tc>
          <w:tcPr>
            <w:tcW w:w="3402" w:type="dxa"/>
            <w:noWrap/>
            <w:vAlign w:val="center"/>
          </w:tcPr>
          <w:p>
            <w:pPr>
              <w:pStyle w:val="yTableNAm"/>
              <w:rPr>
                <w:ins w:id="238" w:author="Master Repository Process" w:date="2023-06-20T12:23:00Z"/>
              </w:rPr>
            </w:pPr>
            <w:ins w:id="239" w:author="Master Repository Process" w:date="2023-06-20T12:23:00Z">
              <w:r>
                <w:t>Chile Creek</w:t>
              </w:r>
            </w:ins>
          </w:p>
        </w:tc>
      </w:tr>
      <w:tr>
        <w:trPr>
          <w:jc w:val="center"/>
          <w:ins w:id="240" w:author="Master Repository Process" w:date="2023-06-20T12:23:00Z"/>
        </w:trPr>
        <w:tc>
          <w:tcPr>
            <w:tcW w:w="879" w:type="dxa"/>
            <w:noWrap/>
            <w:vAlign w:val="bottom"/>
          </w:tcPr>
          <w:p>
            <w:pPr>
              <w:pStyle w:val="yTableNAm"/>
              <w:rPr>
                <w:ins w:id="241" w:author="Master Repository Process" w:date="2023-06-20T12:23:00Z"/>
              </w:rPr>
            </w:pPr>
            <w:ins w:id="242" w:author="Master Repository Process" w:date="2023-06-20T12:23:00Z">
              <w:r>
                <w:t>13.</w:t>
              </w:r>
            </w:ins>
          </w:p>
        </w:tc>
        <w:tc>
          <w:tcPr>
            <w:tcW w:w="3402" w:type="dxa"/>
            <w:noWrap/>
            <w:vAlign w:val="center"/>
          </w:tcPr>
          <w:p>
            <w:pPr>
              <w:pStyle w:val="yTableNAm"/>
              <w:rPr>
                <w:ins w:id="243" w:author="Master Repository Process" w:date="2023-06-20T12:23:00Z"/>
              </w:rPr>
            </w:pPr>
            <w:ins w:id="244" w:author="Master Repository Process" w:date="2023-06-20T12:23:00Z">
              <w:r>
                <w:t>Cockatoo</w:t>
              </w:r>
            </w:ins>
          </w:p>
        </w:tc>
      </w:tr>
      <w:tr>
        <w:trPr>
          <w:jc w:val="center"/>
          <w:ins w:id="245" w:author="Master Repository Process" w:date="2023-06-20T12:23:00Z"/>
        </w:trPr>
        <w:tc>
          <w:tcPr>
            <w:tcW w:w="879" w:type="dxa"/>
            <w:noWrap/>
            <w:vAlign w:val="bottom"/>
          </w:tcPr>
          <w:p>
            <w:pPr>
              <w:pStyle w:val="yTableNAm"/>
              <w:rPr>
                <w:ins w:id="246" w:author="Master Repository Process" w:date="2023-06-20T12:23:00Z"/>
              </w:rPr>
            </w:pPr>
            <w:ins w:id="247" w:author="Master Repository Process" w:date="2023-06-20T12:23:00Z">
              <w:r>
                <w:t>14.</w:t>
              </w:r>
            </w:ins>
          </w:p>
        </w:tc>
        <w:tc>
          <w:tcPr>
            <w:tcW w:w="3402" w:type="dxa"/>
            <w:noWrap/>
            <w:vAlign w:val="center"/>
          </w:tcPr>
          <w:p>
            <w:pPr>
              <w:pStyle w:val="yTableNAm"/>
              <w:rPr>
                <w:ins w:id="248" w:author="Master Repository Process" w:date="2023-06-20T12:23:00Z"/>
              </w:rPr>
            </w:pPr>
            <w:ins w:id="249" w:author="Master Repository Process" w:date="2023-06-20T12:23:00Z">
              <w:r>
                <w:t>Cockatoo Springs</w:t>
              </w:r>
            </w:ins>
          </w:p>
        </w:tc>
      </w:tr>
      <w:tr>
        <w:trPr>
          <w:jc w:val="center"/>
          <w:ins w:id="250" w:author="Master Repository Process" w:date="2023-06-20T12:23:00Z"/>
        </w:trPr>
        <w:tc>
          <w:tcPr>
            <w:tcW w:w="879" w:type="dxa"/>
            <w:noWrap/>
            <w:vAlign w:val="bottom"/>
          </w:tcPr>
          <w:p>
            <w:pPr>
              <w:pStyle w:val="yTableNAm"/>
              <w:rPr>
                <w:ins w:id="251" w:author="Master Repository Process" w:date="2023-06-20T12:23:00Z"/>
              </w:rPr>
            </w:pPr>
            <w:ins w:id="252" w:author="Master Repository Process" w:date="2023-06-20T12:23:00Z">
              <w:r>
                <w:t>15.</w:t>
              </w:r>
            </w:ins>
          </w:p>
        </w:tc>
        <w:tc>
          <w:tcPr>
            <w:tcW w:w="3402" w:type="dxa"/>
            <w:noWrap/>
            <w:vAlign w:val="center"/>
          </w:tcPr>
          <w:p>
            <w:pPr>
              <w:pStyle w:val="yTableNAm"/>
              <w:rPr>
                <w:ins w:id="253" w:author="Master Repository Process" w:date="2023-06-20T12:23:00Z"/>
              </w:rPr>
            </w:pPr>
            <w:ins w:id="254" w:author="Master Repository Process" w:date="2023-06-20T12:23:00Z">
              <w:r>
                <w:t>Cosmo Newberry</w:t>
              </w:r>
            </w:ins>
          </w:p>
        </w:tc>
      </w:tr>
      <w:tr>
        <w:trPr>
          <w:jc w:val="center"/>
          <w:ins w:id="255" w:author="Master Repository Process" w:date="2023-06-20T12:23:00Z"/>
        </w:trPr>
        <w:tc>
          <w:tcPr>
            <w:tcW w:w="879" w:type="dxa"/>
            <w:noWrap/>
            <w:vAlign w:val="bottom"/>
          </w:tcPr>
          <w:p>
            <w:pPr>
              <w:pStyle w:val="yTableNAm"/>
              <w:rPr>
                <w:ins w:id="256" w:author="Master Repository Process" w:date="2023-06-20T12:23:00Z"/>
              </w:rPr>
            </w:pPr>
            <w:ins w:id="257" w:author="Master Repository Process" w:date="2023-06-20T12:23:00Z">
              <w:r>
                <w:t>16.</w:t>
              </w:r>
            </w:ins>
          </w:p>
        </w:tc>
        <w:tc>
          <w:tcPr>
            <w:tcW w:w="3402" w:type="dxa"/>
            <w:noWrap/>
            <w:vAlign w:val="center"/>
          </w:tcPr>
          <w:p>
            <w:pPr>
              <w:pStyle w:val="yTableNAm"/>
              <w:rPr>
                <w:ins w:id="258" w:author="Master Repository Process" w:date="2023-06-20T12:23:00Z"/>
              </w:rPr>
            </w:pPr>
            <w:ins w:id="259" w:author="Master Repository Process" w:date="2023-06-20T12:23:00Z">
              <w:r>
                <w:t>Crocodile Hole (Rugan)</w:t>
              </w:r>
            </w:ins>
          </w:p>
        </w:tc>
      </w:tr>
      <w:tr>
        <w:trPr>
          <w:jc w:val="center"/>
          <w:ins w:id="260" w:author="Master Repository Process" w:date="2023-06-20T12:23:00Z"/>
        </w:trPr>
        <w:tc>
          <w:tcPr>
            <w:tcW w:w="879" w:type="dxa"/>
            <w:noWrap/>
            <w:vAlign w:val="bottom"/>
          </w:tcPr>
          <w:p>
            <w:pPr>
              <w:pStyle w:val="yTableNAm"/>
              <w:rPr>
                <w:ins w:id="261" w:author="Master Repository Process" w:date="2023-06-20T12:23:00Z"/>
              </w:rPr>
            </w:pPr>
            <w:ins w:id="262" w:author="Master Repository Process" w:date="2023-06-20T12:23:00Z">
              <w:r>
                <w:t>17.</w:t>
              </w:r>
            </w:ins>
          </w:p>
        </w:tc>
        <w:tc>
          <w:tcPr>
            <w:tcW w:w="3402" w:type="dxa"/>
            <w:noWrap/>
            <w:vAlign w:val="center"/>
          </w:tcPr>
          <w:p>
            <w:pPr>
              <w:pStyle w:val="yTableNAm"/>
              <w:rPr>
                <w:ins w:id="263" w:author="Master Repository Process" w:date="2023-06-20T12:23:00Z"/>
              </w:rPr>
            </w:pPr>
            <w:ins w:id="264" w:author="Master Repository Process" w:date="2023-06-20T12:23:00Z">
              <w:r>
                <w:t>Djarajung (Cygnet Bay)</w:t>
              </w:r>
            </w:ins>
          </w:p>
        </w:tc>
      </w:tr>
      <w:tr>
        <w:trPr>
          <w:jc w:val="center"/>
          <w:ins w:id="265" w:author="Master Repository Process" w:date="2023-06-20T12:23:00Z"/>
        </w:trPr>
        <w:tc>
          <w:tcPr>
            <w:tcW w:w="879" w:type="dxa"/>
            <w:noWrap/>
            <w:vAlign w:val="bottom"/>
          </w:tcPr>
          <w:p>
            <w:pPr>
              <w:pStyle w:val="yTableNAm"/>
              <w:rPr>
                <w:ins w:id="266" w:author="Master Repository Process" w:date="2023-06-20T12:23:00Z"/>
              </w:rPr>
            </w:pPr>
            <w:ins w:id="267" w:author="Master Repository Process" w:date="2023-06-20T12:23:00Z">
              <w:r>
                <w:t>18.</w:t>
              </w:r>
            </w:ins>
          </w:p>
        </w:tc>
        <w:tc>
          <w:tcPr>
            <w:tcW w:w="3402" w:type="dxa"/>
            <w:noWrap/>
            <w:vAlign w:val="center"/>
          </w:tcPr>
          <w:p>
            <w:pPr>
              <w:pStyle w:val="yTableNAm"/>
              <w:rPr>
                <w:ins w:id="268" w:author="Master Repository Process" w:date="2023-06-20T12:23:00Z"/>
              </w:rPr>
            </w:pPr>
            <w:ins w:id="269" w:author="Master Repository Process" w:date="2023-06-20T12:23:00Z">
              <w:r>
                <w:t>Djugarargyn</w:t>
              </w:r>
            </w:ins>
          </w:p>
        </w:tc>
      </w:tr>
      <w:tr>
        <w:trPr>
          <w:jc w:val="center"/>
          <w:ins w:id="270" w:author="Master Repository Process" w:date="2023-06-20T12:23:00Z"/>
        </w:trPr>
        <w:tc>
          <w:tcPr>
            <w:tcW w:w="879" w:type="dxa"/>
            <w:noWrap/>
            <w:vAlign w:val="bottom"/>
          </w:tcPr>
          <w:p>
            <w:pPr>
              <w:pStyle w:val="yTableNAm"/>
              <w:rPr>
                <w:ins w:id="271" w:author="Master Repository Process" w:date="2023-06-20T12:23:00Z"/>
              </w:rPr>
            </w:pPr>
            <w:ins w:id="272" w:author="Master Repository Process" w:date="2023-06-20T12:23:00Z">
              <w:r>
                <w:t>19.</w:t>
              </w:r>
            </w:ins>
          </w:p>
        </w:tc>
        <w:tc>
          <w:tcPr>
            <w:tcW w:w="3402" w:type="dxa"/>
            <w:noWrap/>
            <w:vAlign w:val="center"/>
          </w:tcPr>
          <w:p>
            <w:pPr>
              <w:pStyle w:val="yTableNAm"/>
              <w:rPr>
                <w:ins w:id="273" w:author="Master Repository Process" w:date="2023-06-20T12:23:00Z"/>
              </w:rPr>
            </w:pPr>
            <w:ins w:id="274" w:author="Master Repository Process" w:date="2023-06-20T12:23:00Z">
              <w:r>
                <w:t>Djugerari</w:t>
              </w:r>
            </w:ins>
          </w:p>
        </w:tc>
      </w:tr>
      <w:tr>
        <w:trPr>
          <w:jc w:val="center"/>
          <w:ins w:id="275" w:author="Master Repository Process" w:date="2023-06-20T12:23:00Z"/>
        </w:trPr>
        <w:tc>
          <w:tcPr>
            <w:tcW w:w="879" w:type="dxa"/>
            <w:noWrap/>
            <w:vAlign w:val="bottom"/>
          </w:tcPr>
          <w:p>
            <w:pPr>
              <w:pStyle w:val="yTableNAm"/>
              <w:rPr>
                <w:ins w:id="276" w:author="Master Repository Process" w:date="2023-06-20T12:23:00Z"/>
              </w:rPr>
            </w:pPr>
            <w:ins w:id="277" w:author="Master Repository Process" w:date="2023-06-20T12:23:00Z">
              <w:r>
                <w:t>20.</w:t>
              </w:r>
            </w:ins>
          </w:p>
        </w:tc>
        <w:tc>
          <w:tcPr>
            <w:tcW w:w="3402" w:type="dxa"/>
            <w:noWrap/>
            <w:vAlign w:val="center"/>
          </w:tcPr>
          <w:p>
            <w:pPr>
              <w:pStyle w:val="yTableNAm"/>
              <w:rPr>
                <w:ins w:id="278" w:author="Master Repository Process" w:date="2023-06-20T12:23:00Z"/>
              </w:rPr>
            </w:pPr>
            <w:ins w:id="279" w:author="Master Repository Process" w:date="2023-06-20T12:23:00Z">
              <w:r>
                <w:t>Djulbard</w:t>
              </w:r>
            </w:ins>
          </w:p>
        </w:tc>
      </w:tr>
      <w:tr>
        <w:trPr>
          <w:jc w:val="center"/>
          <w:ins w:id="280" w:author="Master Repository Process" w:date="2023-06-20T12:23:00Z"/>
        </w:trPr>
        <w:tc>
          <w:tcPr>
            <w:tcW w:w="879" w:type="dxa"/>
            <w:noWrap/>
            <w:vAlign w:val="bottom"/>
          </w:tcPr>
          <w:p>
            <w:pPr>
              <w:pStyle w:val="yTableNAm"/>
              <w:rPr>
                <w:ins w:id="281" w:author="Master Repository Process" w:date="2023-06-20T12:23:00Z"/>
              </w:rPr>
            </w:pPr>
            <w:ins w:id="282" w:author="Master Repository Process" w:date="2023-06-20T12:23:00Z">
              <w:r>
                <w:t>21.</w:t>
              </w:r>
            </w:ins>
          </w:p>
        </w:tc>
        <w:tc>
          <w:tcPr>
            <w:tcW w:w="3402" w:type="dxa"/>
            <w:noWrap/>
            <w:vAlign w:val="center"/>
          </w:tcPr>
          <w:p>
            <w:pPr>
              <w:pStyle w:val="yTableNAm"/>
              <w:rPr>
                <w:ins w:id="283" w:author="Master Repository Process" w:date="2023-06-20T12:23:00Z"/>
              </w:rPr>
            </w:pPr>
            <w:ins w:id="284" w:author="Master Repository Process" w:date="2023-06-20T12:23:00Z">
              <w:r>
                <w:t>Dodnun</w:t>
              </w:r>
            </w:ins>
          </w:p>
        </w:tc>
      </w:tr>
      <w:tr>
        <w:trPr>
          <w:jc w:val="center"/>
          <w:ins w:id="285" w:author="Master Repository Process" w:date="2023-06-20T12:23:00Z"/>
        </w:trPr>
        <w:tc>
          <w:tcPr>
            <w:tcW w:w="879" w:type="dxa"/>
            <w:noWrap/>
            <w:vAlign w:val="bottom"/>
          </w:tcPr>
          <w:p>
            <w:pPr>
              <w:pStyle w:val="yTableNAm"/>
              <w:rPr>
                <w:ins w:id="286" w:author="Master Repository Process" w:date="2023-06-20T12:23:00Z"/>
              </w:rPr>
            </w:pPr>
            <w:ins w:id="287" w:author="Master Repository Process" w:date="2023-06-20T12:23:00Z">
              <w:r>
                <w:t>22.</w:t>
              </w:r>
            </w:ins>
          </w:p>
        </w:tc>
        <w:tc>
          <w:tcPr>
            <w:tcW w:w="3402" w:type="dxa"/>
            <w:noWrap/>
            <w:vAlign w:val="center"/>
          </w:tcPr>
          <w:p>
            <w:pPr>
              <w:pStyle w:val="yTableNAm"/>
              <w:rPr>
                <w:ins w:id="288" w:author="Master Repository Process" w:date="2023-06-20T12:23:00Z"/>
              </w:rPr>
            </w:pPr>
            <w:ins w:id="289" w:author="Master Repository Process" w:date="2023-06-20T12:23:00Z">
              <w:r>
                <w:t>Embalgun</w:t>
              </w:r>
            </w:ins>
          </w:p>
        </w:tc>
      </w:tr>
      <w:tr>
        <w:trPr>
          <w:jc w:val="center"/>
          <w:ins w:id="290" w:author="Master Repository Process" w:date="2023-06-20T12:23:00Z"/>
        </w:trPr>
        <w:tc>
          <w:tcPr>
            <w:tcW w:w="879" w:type="dxa"/>
            <w:noWrap/>
            <w:vAlign w:val="bottom"/>
          </w:tcPr>
          <w:p>
            <w:pPr>
              <w:pStyle w:val="yTableNAm"/>
              <w:rPr>
                <w:ins w:id="291" w:author="Master Repository Process" w:date="2023-06-20T12:23:00Z"/>
              </w:rPr>
            </w:pPr>
            <w:ins w:id="292" w:author="Master Repository Process" w:date="2023-06-20T12:23:00Z">
              <w:r>
                <w:t>23.</w:t>
              </w:r>
            </w:ins>
          </w:p>
        </w:tc>
        <w:tc>
          <w:tcPr>
            <w:tcW w:w="3402" w:type="dxa"/>
            <w:noWrap/>
            <w:vAlign w:val="center"/>
          </w:tcPr>
          <w:p>
            <w:pPr>
              <w:pStyle w:val="yTableNAm"/>
              <w:rPr>
                <w:ins w:id="293" w:author="Master Repository Process" w:date="2023-06-20T12:23:00Z"/>
              </w:rPr>
            </w:pPr>
            <w:ins w:id="294" w:author="Master Repository Process" w:date="2023-06-20T12:23:00Z">
              <w:r>
                <w:t>Four Mile</w:t>
              </w:r>
            </w:ins>
          </w:p>
        </w:tc>
      </w:tr>
      <w:tr>
        <w:trPr>
          <w:jc w:val="center"/>
          <w:ins w:id="295" w:author="Master Repository Process" w:date="2023-06-20T12:23:00Z"/>
        </w:trPr>
        <w:tc>
          <w:tcPr>
            <w:tcW w:w="879" w:type="dxa"/>
            <w:noWrap/>
            <w:vAlign w:val="bottom"/>
          </w:tcPr>
          <w:p>
            <w:pPr>
              <w:pStyle w:val="yTableNAm"/>
              <w:rPr>
                <w:ins w:id="296" w:author="Master Repository Process" w:date="2023-06-20T12:23:00Z"/>
              </w:rPr>
            </w:pPr>
            <w:ins w:id="297" w:author="Master Repository Process" w:date="2023-06-20T12:23:00Z">
              <w:r>
                <w:t>24.</w:t>
              </w:r>
            </w:ins>
          </w:p>
        </w:tc>
        <w:tc>
          <w:tcPr>
            <w:tcW w:w="3402" w:type="dxa"/>
            <w:noWrap/>
            <w:vAlign w:val="center"/>
          </w:tcPr>
          <w:p>
            <w:pPr>
              <w:pStyle w:val="yTableNAm"/>
              <w:rPr>
                <w:ins w:id="298" w:author="Master Repository Process" w:date="2023-06-20T12:23:00Z"/>
              </w:rPr>
            </w:pPr>
            <w:ins w:id="299" w:author="Master Repository Process" w:date="2023-06-20T12:23:00Z">
              <w:r>
                <w:t>Frazier Downs</w:t>
              </w:r>
            </w:ins>
          </w:p>
        </w:tc>
      </w:tr>
      <w:tr>
        <w:trPr>
          <w:jc w:val="center"/>
          <w:ins w:id="300" w:author="Master Repository Process" w:date="2023-06-20T12:23:00Z"/>
        </w:trPr>
        <w:tc>
          <w:tcPr>
            <w:tcW w:w="879" w:type="dxa"/>
            <w:noWrap/>
            <w:vAlign w:val="bottom"/>
          </w:tcPr>
          <w:p>
            <w:pPr>
              <w:pStyle w:val="yTableNAm"/>
              <w:rPr>
                <w:ins w:id="301" w:author="Master Repository Process" w:date="2023-06-20T12:23:00Z"/>
              </w:rPr>
            </w:pPr>
            <w:ins w:id="302" w:author="Master Repository Process" w:date="2023-06-20T12:23:00Z">
              <w:r>
                <w:t>25.</w:t>
              </w:r>
            </w:ins>
          </w:p>
        </w:tc>
        <w:tc>
          <w:tcPr>
            <w:tcW w:w="3402" w:type="dxa"/>
            <w:noWrap/>
            <w:vAlign w:val="center"/>
          </w:tcPr>
          <w:p>
            <w:pPr>
              <w:pStyle w:val="yTableNAm"/>
              <w:rPr>
                <w:ins w:id="303" w:author="Master Repository Process" w:date="2023-06-20T12:23:00Z"/>
              </w:rPr>
            </w:pPr>
            <w:ins w:id="304" w:author="Master Repository Process" w:date="2023-06-20T12:23:00Z">
              <w:r>
                <w:t>Galamunda</w:t>
              </w:r>
            </w:ins>
          </w:p>
        </w:tc>
      </w:tr>
      <w:tr>
        <w:trPr>
          <w:jc w:val="center"/>
          <w:ins w:id="305" w:author="Master Repository Process" w:date="2023-06-20T12:23:00Z"/>
        </w:trPr>
        <w:tc>
          <w:tcPr>
            <w:tcW w:w="879" w:type="dxa"/>
            <w:noWrap/>
            <w:vAlign w:val="bottom"/>
          </w:tcPr>
          <w:p>
            <w:pPr>
              <w:pStyle w:val="yTableNAm"/>
              <w:rPr>
                <w:ins w:id="306" w:author="Master Repository Process" w:date="2023-06-20T12:23:00Z"/>
              </w:rPr>
            </w:pPr>
            <w:ins w:id="307" w:author="Master Repository Process" w:date="2023-06-20T12:23:00Z">
              <w:r>
                <w:t>26.</w:t>
              </w:r>
            </w:ins>
          </w:p>
        </w:tc>
        <w:tc>
          <w:tcPr>
            <w:tcW w:w="3402" w:type="dxa"/>
            <w:noWrap/>
            <w:vAlign w:val="center"/>
          </w:tcPr>
          <w:p>
            <w:pPr>
              <w:pStyle w:val="yTableNAm"/>
              <w:rPr>
                <w:ins w:id="308" w:author="Master Repository Process" w:date="2023-06-20T12:23:00Z"/>
              </w:rPr>
            </w:pPr>
            <w:ins w:id="309" w:author="Master Repository Process" w:date="2023-06-20T12:23:00Z">
              <w:r>
                <w:t>Galeru Gorge</w:t>
              </w:r>
            </w:ins>
          </w:p>
        </w:tc>
      </w:tr>
      <w:tr>
        <w:trPr>
          <w:jc w:val="center"/>
          <w:ins w:id="310" w:author="Master Repository Process" w:date="2023-06-20T12:23:00Z"/>
        </w:trPr>
        <w:tc>
          <w:tcPr>
            <w:tcW w:w="879" w:type="dxa"/>
            <w:noWrap/>
            <w:vAlign w:val="bottom"/>
          </w:tcPr>
          <w:p>
            <w:pPr>
              <w:pStyle w:val="yTableNAm"/>
              <w:rPr>
                <w:ins w:id="311" w:author="Master Repository Process" w:date="2023-06-20T12:23:00Z"/>
              </w:rPr>
            </w:pPr>
            <w:ins w:id="312" w:author="Master Repository Process" w:date="2023-06-20T12:23:00Z">
              <w:r>
                <w:t>27.</w:t>
              </w:r>
            </w:ins>
          </w:p>
        </w:tc>
        <w:tc>
          <w:tcPr>
            <w:tcW w:w="3402" w:type="dxa"/>
            <w:noWrap/>
            <w:vAlign w:val="center"/>
          </w:tcPr>
          <w:p>
            <w:pPr>
              <w:pStyle w:val="yTableNAm"/>
              <w:rPr>
                <w:ins w:id="313" w:author="Master Repository Process" w:date="2023-06-20T12:23:00Z"/>
              </w:rPr>
            </w:pPr>
            <w:ins w:id="314" w:author="Master Repository Process" w:date="2023-06-20T12:23:00Z">
              <w:r>
                <w:t>Ganinyi</w:t>
              </w:r>
            </w:ins>
          </w:p>
        </w:tc>
      </w:tr>
      <w:tr>
        <w:trPr>
          <w:jc w:val="center"/>
          <w:ins w:id="315" w:author="Master Repository Process" w:date="2023-06-20T12:23:00Z"/>
        </w:trPr>
        <w:tc>
          <w:tcPr>
            <w:tcW w:w="879" w:type="dxa"/>
            <w:noWrap/>
            <w:vAlign w:val="bottom"/>
          </w:tcPr>
          <w:p>
            <w:pPr>
              <w:pStyle w:val="yTableNAm"/>
              <w:rPr>
                <w:ins w:id="316" w:author="Master Repository Process" w:date="2023-06-20T12:23:00Z"/>
              </w:rPr>
            </w:pPr>
            <w:ins w:id="317" w:author="Master Repository Process" w:date="2023-06-20T12:23:00Z">
              <w:r>
                <w:t>28.</w:t>
              </w:r>
            </w:ins>
          </w:p>
        </w:tc>
        <w:tc>
          <w:tcPr>
            <w:tcW w:w="3402" w:type="dxa"/>
            <w:noWrap/>
            <w:vAlign w:val="center"/>
          </w:tcPr>
          <w:p>
            <w:pPr>
              <w:pStyle w:val="yTableNAm"/>
              <w:rPr>
                <w:ins w:id="318" w:author="Master Repository Process" w:date="2023-06-20T12:23:00Z"/>
              </w:rPr>
            </w:pPr>
            <w:ins w:id="319" w:author="Master Repository Process" w:date="2023-06-20T12:23:00Z">
              <w:r>
                <w:t>Geboowama</w:t>
              </w:r>
            </w:ins>
          </w:p>
        </w:tc>
      </w:tr>
      <w:tr>
        <w:trPr>
          <w:jc w:val="center"/>
          <w:ins w:id="320" w:author="Master Repository Process" w:date="2023-06-20T12:23:00Z"/>
        </w:trPr>
        <w:tc>
          <w:tcPr>
            <w:tcW w:w="879" w:type="dxa"/>
            <w:noWrap/>
            <w:vAlign w:val="bottom"/>
          </w:tcPr>
          <w:p>
            <w:pPr>
              <w:pStyle w:val="yTableNAm"/>
              <w:rPr>
                <w:ins w:id="321" w:author="Master Repository Process" w:date="2023-06-20T12:23:00Z"/>
              </w:rPr>
            </w:pPr>
            <w:ins w:id="322" w:author="Master Repository Process" w:date="2023-06-20T12:23:00Z">
              <w:r>
                <w:t>29.</w:t>
              </w:r>
            </w:ins>
          </w:p>
        </w:tc>
        <w:tc>
          <w:tcPr>
            <w:tcW w:w="3402" w:type="dxa"/>
            <w:noWrap/>
            <w:vAlign w:val="center"/>
          </w:tcPr>
          <w:p>
            <w:pPr>
              <w:pStyle w:val="yTableNAm"/>
              <w:rPr>
                <w:ins w:id="323" w:author="Master Repository Process" w:date="2023-06-20T12:23:00Z"/>
              </w:rPr>
            </w:pPr>
            <w:ins w:id="324" w:author="Master Repository Process" w:date="2023-06-20T12:23:00Z">
              <w:r>
                <w:t>Gnylmarung</w:t>
              </w:r>
            </w:ins>
          </w:p>
        </w:tc>
      </w:tr>
      <w:tr>
        <w:trPr>
          <w:jc w:val="center"/>
          <w:ins w:id="325" w:author="Master Repository Process" w:date="2023-06-20T12:23:00Z"/>
        </w:trPr>
        <w:tc>
          <w:tcPr>
            <w:tcW w:w="879" w:type="dxa"/>
            <w:noWrap/>
            <w:vAlign w:val="bottom"/>
          </w:tcPr>
          <w:p>
            <w:pPr>
              <w:pStyle w:val="yTableNAm"/>
              <w:rPr>
                <w:ins w:id="326" w:author="Master Repository Process" w:date="2023-06-20T12:23:00Z"/>
              </w:rPr>
            </w:pPr>
            <w:ins w:id="327" w:author="Master Repository Process" w:date="2023-06-20T12:23:00Z">
              <w:r>
                <w:t>30.</w:t>
              </w:r>
            </w:ins>
          </w:p>
        </w:tc>
        <w:tc>
          <w:tcPr>
            <w:tcW w:w="3402" w:type="dxa"/>
            <w:noWrap/>
            <w:vAlign w:val="center"/>
          </w:tcPr>
          <w:p>
            <w:pPr>
              <w:pStyle w:val="yTableNAm"/>
              <w:rPr>
                <w:ins w:id="328" w:author="Master Repository Process" w:date="2023-06-20T12:23:00Z"/>
              </w:rPr>
            </w:pPr>
            <w:ins w:id="329" w:author="Master Repository Process" w:date="2023-06-20T12:23:00Z">
              <w:r>
                <w:t>Goojarr Goonyool</w:t>
              </w:r>
            </w:ins>
          </w:p>
        </w:tc>
      </w:tr>
      <w:tr>
        <w:trPr>
          <w:jc w:val="center"/>
          <w:ins w:id="330" w:author="Master Repository Process" w:date="2023-06-20T12:23:00Z"/>
        </w:trPr>
        <w:tc>
          <w:tcPr>
            <w:tcW w:w="879" w:type="dxa"/>
            <w:noWrap/>
            <w:vAlign w:val="bottom"/>
          </w:tcPr>
          <w:p>
            <w:pPr>
              <w:pStyle w:val="yTableNAm"/>
              <w:rPr>
                <w:ins w:id="331" w:author="Master Repository Process" w:date="2023-06-20T12:23:00Z"/>
              </w:rPr>
            </w:pPr>
            <w:ins w:id="332" w:author="Master Repository Process" w:date="2023-06-20T12:23:00Z">
              <w:r>
                <w:t>31.</w:t>
              </w:r>
            </w:ins>
          </w:p>
        </w:tc>
        <w:tc>
          <w:tcPr>
            <w:tcW w:w="3402" w:type="dxa"/>
            <w:noWrap/>
            <w:vAlign w:val="center"/>
          </w:tcPr>
          <w:p>
            <w:pPr>
              <w:pStyle w:val="yTableNAm"/>
              <w:rPr>
                <w:ins w:id="333" w:author="Master Repository Process" w:date="2023-06-20T12:23:00Z"/>
              </w:rPr>
            </w:pPr>
            <w:ins w:id="334" w:author="Master Repository Process" w:date="2023-06-20T12:23:00Z">
              <w:r>
                <w:t>Goolarrgon</w:t>
              </w:r>
            </w:ins>
          </w:p>
        </w:tc>
      </w:tr>
      <w:tr>
        <w:trPr>
          <w:jc w:val="center"/>
          <w:ins w:id="335" w:author="Master Repository Process" w:date="2023-06-20T12:23:00Z"/>
        </w:trPr>
        <w:tc>
          <w:tcPr>
            <w:tcW w:w="879" w:type="dxa"/>
            <w:noWrap/>
            <w:vAlign w:val="bottom"/>
          </w:tcPr>
          <w:p>
            <w:pPr>
              <w:pStyle w:val="yTableNAm"/>
              <w:rPr>
                <w:ins w:id="336" w:author="Master Repository Process" w:date="2023-06-20T12:23:00Z"/>
              </w:rPr>
            </w:pPr>
            <w:ins w:id="337" w:author="Master Repository Process" w:date="2023-06-20T12:23:00Z">
              <w:r>
                <w:t>32.</w:t>
              </w:r>
            </w:ins>
          </w:p>
        </w:tc>
        <w:tc>
          <w:tcPr>
            <w:tcW w:w="3402" w:type="dxa"/>
            <w:noWrap/>
            <w:vAlign w:val="center"/>
          </w:tcPr>
          <w:p>
            <w:pPr>
              <w:pStyle w:val="yTableNAm"/>
              <w:rPr>
                <w:ins w:id="338" w:author="Master Repository Process" w:date="2023-06-20T12:23:00Z"/>
              </w:rPr>
            </w:pPr>
            <w:ins w:id="339" w:author="Master Repository Process" w:date="2023-06-20T12:23:00Z">
              <w:r>
                <w:t>Goombading (Djunbid)</w:t>
              </w:r>
            </w:ins>
          </w:p>
        </w:tc>
      </w:tr>
      <w:tr>
        <w:trPr>
          <w:jc w:val="center"/>
          <w:ins w:id="340" w:author="Master Repository Process" w:date="2023-06-20T12:23:00Z"/>
        </w:trPr>
        <w:tc>
          <w:tcPr>
            <w:tcW w:w="879" w:type="dxa"/>
            <w:noWrap/>
            <w:vAlign w:val="bottom"/>
          </w:tcPr>
          <w:p>
            <w:pPr>
              <w:pStyle w:val="yTableNAm"/>
              <w:rPr>
                <w:ins w:id="341" w:author="Master Repository Process" w:date="2023-06-20T12:23:00Z"/>
              </w:rPr>
            </w:pPr>
            <w:ins w:id="342" w:author="Master Repository Process" w:date="2023-06-20T12:23:00Z">
              <w:r>
                <w:t>33.</w:t>
              </w:r>
            </w:ins>
          </w:p>
        </w:tc>
        <w:tc>
          <w:tcPr>
            <w:tcW w:w="3402" w:type="dxa"/>
            <w:noWrap/>
            <w:vAlign w:val="center"/>
          </w:tcPr>
          <w:p>
            <w:pPr>
              <w:pStyle w:val="yTableNAm"/>
              <w:rPr>
                <w:ins w:id="343" w:author="Master Repository Process" w:date="2023-06-20T12:23:00Z"/>
              </w:rPr>
            </w:pPr>
            <w:ins w:id="344" w:author="Master Repository Process" w:date="2023-06-20T12:23:00Z">
              <w:r>
                <w:t>Goombaragin</w:t>
              </w:r>
            </w:ins>
          </w:p>
        </w:tc>
      </w:tr>
      <w:tr>
        <w:trPr>
          <w:jc w:val="center"/>
          <w:ins w:id="345" w:author="Master Repository Process" w:date="2023-06-20T12:23:00Z"/>
        </w:trPr>
        <w:tc>
          <w:tcPr>
            <w:tcW w:w="879" w:type="dxa"/>
            <w:noWrap/>
            <w:vAlign w:val="bottom"/>
          </w:tcPr>
          <w:p>
            <w:pPr>
              <w:pStyle w:val="yTableNAm"/>
              <w:rPr>
                <w:ins w:id="346" w:author="Master Repository Process" w:date="2023-06-20T12:23:00Z"/>
              </w:rPr>
            </w:pPr>
            <w:ins w:id="347" w:author="Master Repository Process" w:date="2023-06-20T12:23:00Z">
              <w:r>
                <w:t>34.</w:t>
              </w:r>
            </w:ins>
          </w:p>
        </w:tc>
        <w:tc>
          <w:tcPr>
            <w:tcW w:w="3402" w:type="dxa"/>
            <w:noWrap/>
            <w:vAlign w:val="center"/>
          </w:tcPr>
          <w:p>
            <w:pPr>
              <w:pStyle w:val="yTableNAm"/>
              <w:rPr>
                <w:ins w:id="348" w:author="Master Repository Process" w:date="2023-06-20T12:23:00Z"/>
              </w:rPr>
            </w:pPr>
            <w:ins w:id="349" w:author="Master Repository Process" w:date="2023-06-20T12:23:00Z">
              <w:r>
                <w:t>Gulberang</w:t>
              </w:r>
            </w:ins>
          </w:p>
        </w:tc>
      </w:tr>
      <w:tr>
        <w:trPr>
          <w:jc w:val="center"/>
          <w:ins w:id="350" w:author="Master Repository Process" w:date="2023-06-20T12:23:00Z"/>
        </w:trPr>
        <w:tc>
          <w:tcPr>
            <w:tcW w:w="879" w:type="dxa"/>
            <w:noWrap/>
            <w:vAlign w:val="bottom"/>
          </w:tcPr>
          <w:p>
            <w:pPr>
              <w:pStyle w:val="yTableNAm"/>
              <w:rPr>
                <w:ins w:id="351" w:author="Master Repository Process" w:date="2023-06-20T12:23:00Z"/>
              </w:rPr>
            </w:pPr>
            <w:ins w:id="352" w:author="Master Repository Process" w:date="2023-06-20T12:23:00Z">
              <w:r>
                <w:t>35.</w:t>
              </w:r>
            </w:ins>
          </w:p>
        </w:tc>
        <w:tc>
          <w:tcPr>
            <w:tcW w:w="3402" w:type="dxa"/>
            <w:noWrap/>
            <w:vAlign w:val="center"/>
          </w:tcPr>
          <w:p>
            <w:pPr>
              <w:pStyle w:val="yTableNAm"/>
              <w:rPr>
                <w:ins w:id="353" w:author="Master Repository Process" w:date="2023-06-20T12:23:00Z"/>
              </w:rPr>
            </w:pPr>
            <w:ins w:id="354" w:author="Master Repository Process" w:date="2023-06-20T12:23:00Z">
              <w:r>
                <w:t>Gullaweed</w:t>
              </w:r>
            </w:ins>
          </w:p>
        </w:tc>
      </w:tr>
      <w:tr>
        <w:trPr>
          <w:jc w:val="center"/>
          <w:ins w:id="355" w:author="Master Repository Process" w:date="2023-06-20T12:23:00Z"/>
        </w:trPr>
        <w:tc>
          <w:tcPr>
            <w:tcW w:w="879" w:type="dxa"/>
            <w:noWrap/>
            <w:vAlign w:val="bottom"/>
          </w:tcPr>
          <w:p>
            <w:pPr>
              <w:pStyle w:val="yTableNAm"/>
              <w:rPr>
                <w:ins w:id="356" w:author="Master Repository Process" w:date="2023-06-20T12:23:00Z"/>
              </w:rPr>
            </w:pPr>
            <w:ins w:id="357" w:author="Master Repository Process" w:date="2023-06-20T12:23:00Z">
              <w:r>
                <w:t>36.</w:t>
              </w:r>
            </w:ins>
          </w:p>
        </w:tc>
        <w:tc>
          <w:tcPr>
            <w:tcW w:w="3402" w:type="dxa"/>
            <w:noWrap/>
            <w:vAlign w:val="center"/>
          </w:tcPr>
          <w:p>
            <w:pPr>
              <w:pStyle w:val="yTableNAm"/>
              <w:rPr>
                <w:ins w:id="358" w:author="Master Repository Process" w:date="2023-06-20T12:23:00Z"/>
              </w:rPr>
            </w:pPr>
            <w:ins w:id="359" w:author="Master Repository Process" w:date="2023-06-20T12:23:00Z">
              <w:r>
                <w:t>Gumbarnum</w:t>
              </w:r>
            </w:ins>
          </w:p>
        </w:tc>
      </w:tr>
      <w:tr>
        <w:trPr>
          <w:jc w:val="center"/>
          <w:ins w:id="360" w:author="Master Repository Process" w:date="2023-06-20T12:23:00Z"/>
        </w:trPr>
        <w:tc>
          <w:tcPr>
            <w:tcW w:w="879" w:type="dxa"/>
            <w:noWrap/>
            <w:vAlign w:val="bottom"/>
          </w:tcPr>
          <w:p>
            <w:pPr>
              <w:pStyle w:val="yTableNAm"/>
              <w:rPr>
                <w:ins w:id="361" w:author="Master Repository Process" w:date="2023-06-20T12:23:00Z"/>
              </w:rPr>
            </w:pPr>
            <w:ins w:id="362" w:author="Master Repository Process" w:date="2023-06-20T12:23:00Z">
              <w:r>
                <w:t>37.</w:t>
              </w:r>
            </w:ins>
          </w:p>
        </w:tc>
        <w:tc>
          <w:tcPr>
            <w:tcW w:w="3402" w:type="dxa"/>
            <w:noWrap/>
            <w:vAlign w:val="center"/>
          </w:tcPr>
          <w:p>
            <w:pPr>
              <w:pStyle w:val="yTableNAm"/>
              <w:rPr>
                <w:ins w:id="363" w:author="Master Repository Process" w:date="2023-06-20T12:23:00Z"/>
              </w:rPr>
            </w:pPr>
            <w:ins w:id="364" w:author="Master Repository Process" w:date="2023-06-20T12:23:00Z">
              <w:r>
                <w:t>Gurrbalgun Urrma (Pender Bay)</w:t>
              </w:r>
            </w:ins>
          </w:p>
        </w:tc>
      </w:tr>
      <w:tr>
        <w:trPr>
          <w:jc w:val="center"/>
          <w:ins w:id="365" w:author="Master Repository Process" w:date="2023-06-20T12:23:00Z"/>
        </w:trPr>
        <w:tc>
          <w:tcPr>
            <w:tcW w:w="879" w:type="dxa"/>
            <w:noWrap/>
            <w:vAlign w:val="bottom"/>
          </w:tcPr>
          <w:p>
            <w:pPr>
              <w:pStyle w:val="yTableNAm"/>
              <w:rPr>
                <w:ins w:id="366" w:author="Master Repository Process" w:date="2023-06-20T12:23:00Z"/>
              </w:rPr>
            </w:pPr>
            <w:ins w:id="367" w:author="Master Repository Process" w:date="2023-06-20T12:23:00Z">
              <w:r>
                <w:t>38.</w:t>
              </w:r>
            </w:ins>
          </w:p>
        </w:tc>
        <w:tc>
          <w:tcPr>
            <w:tcW w:w="3402" w:type="dxa"/>
            <w:noWrap/>
            <w:vAlign w:val="center"/>
          </w:tcPr>
          <w:p>
            <w:pPr>
              <w:pStyle w:val="yTableNAm"/>
              <w:rPr>
                <w:ins w:id="368" w:author="Master Repository Process" w:date="2023-06-20T12:23:00Z"/>
              </w:rPr>
            </w:pPr>
            <w:ins w:id="369" w:author="Master Repository Process" w:date="2023-06-20T12:23:00Z">
              <w:r>
                <w:t>Imintji</w:t>
              </w:r>
            </w:ins>
          </w:p>
        </w:tc>
      </w:tr>
      <w:tr>
        <w:trPr>
          <w:jc w:val="center"/>
          <w:ins w:id="370" w:author="Master Repository Process" w:date="2023-06-20T12:23:00Z"/>
        </w:trPr>
        <w:tc>
          <w:tcPr>
            <w:tcW w:w="879" w:type="dxa"/>
            <w:noWrap/>
            <w:vAlign w:val="bottom"/>
          </w:tcPr>
          <w:p>
            <w:pPr>
              <w:pStyle w:val="yTableNAm"/>
              <w:rPr>
                <w:ins w:id="371" w:author="Master Repository Process" w:date="2023-06-20T12:23:00Z"/>
              </w:rPr>
            </w:pPr>
            <w:ins w:id="372" w:author="Master Repository Process" w:date="2023-06-20T12:23:00Z">
              <w:r>
                <w:t>39.</w:t>
              </w:r>
            </w:ins>
          </w:p>
        </w:tc>
        <w:tc>
          <w:tcPr>
            <w:tcW w:w="3402" w:type="dxa"/>
            <w:noWrap/>
            <w:vAlign w:val="center"/>
          </w:tcPr>
          <w:p>
            <w:pPr>
              <w:pStyle w:val="yTableNAm"/>
              <w:rPr>
                <w:ins w:id="373" w:author="Master Repository Process" w:date="2023-06-20T12:23:00Z"/>
              </w:rPr>
            </w:pPr>
            <w:ins w:id="374" w:author="Master Repository Process" w:date="2023-06-20T12:23:00Z">
              <w:r>
                <w:t>Innawonga</w:t>
              </w:r>
            </w:ins>
          </w:p>
        </w:tc>
      </w:tr>
      <w:tr>
        <w:trPr>
          <w:jc w:val="center"/>
          <w:ins w:id="375" w:author="Master Repository Process" w:date="2023-06-20T12:23:00Z"/>
        </w:trPr>
        <w:tc>
          <w:tcPr>
            <w:tcW w:w="879" w:type="dxa"/>
            <w:noWrap/>
            <w:vAlign w:val="bottom"/>
          </w:tcPr>
          <w:p>
            <w:pPr>
              <w:pStyle w:val="yTableNAm"/>
              <w:rPr>
                <w:ins w:id="376" w:author="Master Repository Process" w:date="2023-06-20T12:23:00Z"/>
              </w:rPr>
            </w:pPr>
            <w:ins w:id="377" w:author="Master Repository Process" w:date="2023-06-20T12:23:00Z">
              <w:r>
                <w:t>40.</w:t>
              </w:r>
            </w:ins>
          </w:p>
        </w:tc>
        <w:tc>
          <w:tcPr>
            <w:tcW w:w="3402" w:type="dxa"/>
            <w:noWrap/>
            <w:vAlign w:val="center"/>
          </w:tcPr>
          <w:p>
            <w:pPr>
              <w:pStyle w:val="yTableNAm"/>
              <w:rPr>
                <w:ins w:id="378" w:author="Master Repository Process" w:date="2023-06-20T12:23:00Z"/>
              </w:rPr>
            </w:pPr>
            <w:ins w:id="379" w:author="Master Repository Process" w:date="2023-06-20T12:23:00Z">
              <w:r>
                <w:t>Jameson</w:t>
              </w:r>
            </w:ins>
          </w:p>
        </w:tc>
      </w:tr>
      <w:tr>
        <w:trPr>
          <w:jc w:val="center"/>
          <w:ins w:id="380" w:author="Master Repository Process" w:date="2023-06-20T12:23:00Z"/>
        </w:trPr>
        <w:tc>
          <w:tcPr>
            <w:tcW w:w="879" w:type="dxa"/>
            <w:noWrap/>
            <w:vAlign w:val="bottom"/>
          </w:tcPr>
          <w:p>
            <w:pPr>
              <w:pStyle w:val="yTableNAm"/>
              <w:rPr>
                <w:ins w:id="381" w:author="Master Repository Process" w:date="2023-06-20T12:23:00Z"/>
              </w:rPr>
            </w:pPr>
            <w:ins w:id="382" w:author="Master Repository Process" w:date="2023-06-20T12:23:00Z">
              <w:r>
                <w:t>41.</w:t>
              </w:r>
            </w:ins>
          </w:p>
        </w:tc>
        <w:tc>
          <w:tcPr>
            <w:tcW w:w="3402" w:type="dxa"/>
            <w:noWrap/>
            <w:vAlign w:val="center"/>
          </w:tcPr>
          <w:p>
            <w:pPr>
              <w:pStyle w:val="yTableNAm"/>
              <w:rPr>
                <w:ins w:id="383" w:author="Master Repository Process" w:date="2023-06-20T12:23:00Z"/>
              </w:rPr>
            </w:pPr>
            <w:ins w:id="384" w:author="Master Repository Process" w:date="2023-06-20T12:23:00Z">
              <w:r>
                <w:t>Jarlmadangah Burru</w:t>
              </w:r>
            </w:ins>
          </w:p>
        </w:tc>
      </w:tr>
      <w:tr>
        <w:trPr>
          <w:jc w:val="center"/>
          <w:ins w:id="385" w:author="Master Repository Process" w:date="2023-06-20T12:23:00Z"/>
        </w:trPr>
        <w:tc>
          <w:tcPr>
            <w:tcW w:w="879" w:type="dxa"/>
            <w:noWrap/>
            <w:vAlign w:val="bottom"/>
          </w:tcPr>
          <w:p>
            <w:pPr>
              <w:pStyle w:val="yTableNAm"/>
              <w:rPr>
                <w:ins w:id="386" w:author="Master Repository Process" w:date="2023-06-20T12:23:00Z"/>
              </w:rPr>
            </w:pPr>
            <w:ins w:id="387" w:author="Master Repository Process" w:date="2023-06-20T12:23:00Z">
              <w:r>
                <w:t>42.</w:t>
              </w:r>
            </w:ins>
          </w:p>
        </w:tc>
        <w:tc>
          <w:tcPr>
            <w:tcW w:w="3402" w:type="dxa"/>
            <w:noWrap/>
            <w:vAlign w:val="center"/>
          </w:tcPr>
          <w:p>
            <w:pPr>
              <w:pStyle w:val="yTableNAm"/>
              <w:rPr>
                <w:ins w:id="388" w:author="Master Repository Process" w:date="2023-06-20T12:23:00Z"/>
              </w:rPr>
            </w:pPr>
            <w:ins w:id="389" w:author="Master Repository Process" w:date="2023-06-20T12:23:00Z">
              <w:r>
                <w:t>Jigalong</w:t>
              </w:r>
            </w:ins>
          </w:p>
        </w:tc>
      </w:tr>
      <w:tr>
        <w:trPr>
          <w:jc w:val="center"/>
          <w:ins w:id="390" w:author="Master Repository Process" w:date="2023-06-20T12:23:00Z"/>
        </w:trPr>
        <w:tc>
          <w:tcPr>
            <w:tcW w:w="879" w:type="dxa"/>
            <w:noWrap/>
            <w:vAlign w:val="bottom"/>
          </w:tcPr>
          <w:p>
            <w:pPr>
              <w:pStyle w:val="yTableNAm"/>
              <w:rPr>
                <w:ins w:id="391" w:author="Master Repository Process" w:date="2023-06-20T12:23:00Z"/>
              </w:rPr>
            </w:pPr>
            <w:ins w:id="392" w:author="Master Repository Process" w:date="2023-06-20T12:23:00Z">
              <w:r>
                <w:t>43.</w:t>
              </w:r>
            </w:ins>
          </w:p>
        </w:tc>
        <w:tc>
          <w:tcPr>
            <w:tcW w:w="3402" w:type="dxa"/>
            <w:noWrap/>
            <w:vAlign w:val="center"/>
          </w:tcPr>
          <w:p>
            <w:pPr>
              <w:pStyle w:val="yTableNAm"/>
              <w:rPr>
                <w:ins w:id="393" w:author="Master Repository Process" w:date="2023-06-20T12:23:00Z"/>
              </w:rPr>
            </w:pPr>
            <w:ins w:id="394" w:author="Master Repository Process" w:date="2023-06-20T12:23:00Z">
              <w:r>
                <w:t>Jimbalakudunj</w:t>
              </w:r>
            </w:ins>
          </w:p>
        </w:tc>
      </w:tr>
      <w:tr>
        <w:trPr>
          <w:jc w:val="center"/>
          <w:ins w:id="395" w:author="Master Repository Process" w:date="2023-06-20T12:23:00Z"/>
        </w:trPr>
        <w:tc>
          <w:tcPr>
            <w:tcW w:w="879" w:type="dxa"/>
            <w:noWrap/>
            <w:vAlign w:val="bottom"/>
          </w:tcPr>
          <w:p>
            <w:pPr>
              <w:pStyle w:val="yTableNAm"/>
              <w:rPr>
                <w:ins w:id="396" w:author="Master Repository Process" w:date="2023-06-20T12:23:00Z"/>
              </w:rPr>
            </w:pPr>
            <w:ins w:id="397" w:author="Master Repository Process" w:date="2023-06-20T12:23:00Z">
              <w:r>
                <w:t>44.</w:t>
              </w:r>
            </w:ins>
          </w:p>
        </w:tc>
        <w:tc>
          <w:tcPr>
            <w:tcW w:w="3402" w:type="dxa"/>
            <w:noWrap/>
            <w:vAlign w:val="center"/>
          </w:tcPr>
          <w:p>
            <w:pPr>
              <w:pStyle w:val="yTableNAm"/>
              <w:rPr>
                <w:ins w:id="398" w:author="Master Repository Process" w:date="2023-06-20T12:23:00Z"/>
              </w:rPr>
            </w:pPr>
            <w:ins w:id="399" w:author="Master Repository Process" w:date="2023-06-20T12:23:00Z">
              <w:r>
                <w:t>Jimbilum</w:t>
              </w:r>
            </w:ins>
          </w:p>
        </w:tc>
      </w:tr>
      <w:tr>
        <w:trPr>
          <w:jc w:val="center"/>
          <w:ins w:id="400" w:author="Master Repository Process" w:date="2023-06-20T12:23:00Z"/>
        </w:trPr>
        <w:tc>
          <w:tcPr>
            <w:tcW w:w="879" w:type="dxa"/>
            <w:noWrap/>
            <w:vAlign w:val="bottom"/>
          </w:tcPr>
          <w:p>
            <w:pPr>
              <w:pStyle w:val="yTableNAm"/>
              <w:rPr>
                <w:ins w:id="401" w:author="Master Repository Process" w:date="2023-06-20T12:23:00Z"/>
              </w:rPr>
            </w:pPr>
            <w:ins w:id="402" w:author="Master Repository Process" w:date="2023-06-20T12:23:00Z">
              <w:r>
                <w:t>45.</w:t>
              </w:r>
            </w:ins>
          </w:p>
        </w:tc>
        <w:tc>
          <w:tcPr>
            <w:tcW w:w="3402" w:type="dxa"/>
            <w:noWrap/>
            <w:vAlign w:val="center"/>
          </w:tcPr>
          <w:p>
            <w:pPr>
              <w:pStyle w:val="yTableNAm"/>
              <w:rPr>
                <w:ins w:id="403" w:author="Master Repository Process" w:date="2023-06-20T12:23:00Z"/>
              </w:rPr>
            </w:pPr>
            <w:ins w:id="404" w:author="Master Repository Process" w:date="2023-06-20T12:23:00Z">
              <w:r>
                <w:t>Jinparinya</w:t>
              </w:r>
            </w:ins>
          </w:p>
        </w:tc>
      </w:tr>
      <w:tr>
        <w:trPr>
          <w:jc w:val="center"/>
          <w:ins w:id="405" w:author="Master Repository Process" w:date="2023-06-20T12:23:00Z"/>
        </w:trPr>
        <w:tc>
          <w:tcPr>
            <w:tcW w:w="879" w:type="dxa"/>
            <w:noWrap/>
            <w:vAlign w:val="bottom"/>
          </w:tcPr>
          <w:p>
            <w:pPr>
              <w:pStyle w:val="yTableNAm"/>
              <w:rPr>
                <w:ins w:id="406" w:author="Master Repository Process" w:date="2023-06-20T12:23:00Z"/>
              </w:rPr>
            </w:pPr>
            <w:ins w:id="407" w:author="Master Repository Process" w:date="2023-06-20T12:23:00Z">
              <w:r>
                <w:t>46.</w:t>
              </w:r>
            </w:ins>
          </w:p>
        </w:tc>
        <w:tc>
          <w:tcPr>
            <w:tcW w:w="3402" w:type="dxa"/>
            <w:noWrap/>
            <w:vAlign w:val="center"/>
          </w:tcPr>
          <w:p>
            <w:pPr>
              <w:pStyle w:val="yTableNAm"/>
              <w:rPr>
                <w:ins w:id="408" w:author="Master Repository Process" w:date="2023-06-20T12:23:00Z"/>
              </w:rPr>
            </w:pPr>
            <w:ins w:id="409" w:author="Master Repository Process" w:date="2023-06-20T12:23:00Z">
              <w:r>
                <w:t>Jundaru</w:t>
              </w:r>
            </w:ins>
          </w:p>
        </w:tc>
      </w:tr>
      <w:tr>
        <w:trPr>
          <w:jc w:val="center"/>
          <w:ins w:id="410" w:author="Master Repository Process" w:date="2023-06-20T12:23:00Z"/>
        </w:trPr>
        <w:tc>
          <w:tcPr>
            <w:tcW w:w="879" w:type="dxa"/>
            <w:noWrap/>
            <w:vAlign w:val="bottom"/>
          </w:tcPr>
          <w:p>
            <w:pPr>
              <w:pStyle w:val="yTableNAm"/>
              <w:rPr>
                <w:ins w:id="411" w:author="Master Repository Process" w:date="2023-06-20T12:23:00Z"/>
              </w:rPr>
            </w:pPr>
            <w:ins w:id="412" w:author="Master Repository Process" w:date="2023-06-20T12:23:00Z">
              <w:r>
                <w:t>47.</w:t>
              </w:r>
            </w:ins>
          </w:p>
        </w:tc>
        <w:tc>
          <w:tcPr>
            <w:tcW w:w="3402" w:type="dxa"/>
            <w:noWrap/>
            <w:vAlign w:val="center"/>
          </w:tcPr>
          <w:p>
            <w:pPr>
              <w:pStyle w:val="yTableNAm"/>
              <w:rPr>
                <w:ins w:id="413" w:author="Master Repository Process" w:date="2023-06-20T12:23:00Z"/>
              </w:rPr>
            </w:pPr>
            <w:ins w:id="414" w:author="Master Repository Process" w:date="2023-06-20T12:23:00Z">
              <w:r>
                <w:t>Kadjina</w:t>
              </w:r>
            </w:ins>
          </w:p>
        </w:tc>
      </w:tr>
      <w:tr>
        <w:trPr>
          <w:jc w:val="center"/>
          <w:ins w:id="415" w:author="Master Repository Process" w:date="2023-06-20T12:23:00Z"/>
        </w:trPr>
        <w:tc>
          <w:tcPr>
            <w:tcW w:w="879" w:type="dxa"/>
            <w:noWrap/>
            <w:vAlign w:val="bottom"/>
          </w:tcPr>
          <w:p>
            <w:pPr>
              <w:pStyle w:val="yTableNAm"/>
              <w:rPr>
                <w:ins w:id="416" w:author="Master Repository Process" w:date="2023-06-20T12:23:00Z"/>
              </w:rPr>
            </w:pPr>
            <w:ins w:id="417" w:author="Master Repository Process" w:date="2023-06-20T12:23:00Z">
              <w:r>
                <w:t>48.</w:t>
              </w:r>
            </w:ins>
          </w:p>
        </w:tc>
        <w:tc>
          <w:tcPr>
            <w:tcW w:w="3402" w:type="dxa"/>
            <w:noWrap/>
            <w:vAlign w:val="center"/>
          </w:tcPr>
          <w:p>
            <w:pPr>
              <w:pStyle w:val="yTableNAm"/>
              <w:rPr>
                <w:ins w:id="418" w:author="Master Repository Process" w:date="2023-06-20T12:23:00Z"/>
              </w:rPr>
            </w:pPr>
            <w:ins w:id="419" w:author="Master Repository Process" w:date="2023-06-20T12:23:00Z">
              <w:r>
                <w:t>Kandiwal</w:t>
              </w:r>
            </w:ins>
          </w:p>
        </w:tc>
      </w:tr>
      <w:tr>
        <w:trPr>
          <w:jc w:val="center"/>
          <w:ins w:id="420" w:author="Master Repository Process" w:date="2023-06-20T12:23:00Z"/>
        </w:trPr>
        <w:tc>
          <w:tcPr>
            <w:tcW w:w="879" w:type="dxa"/>
            <w:noWrap/>
            <w:vAlign w:val="bottom"/>
          </w:tcPr>
          <w:p>
            <w:pPr>
              <w:pStyle w:val="yTableNAm"/>
              <w:rPr>
                <w:ins w:id="421" w:author="Master Repository Process" w:date="2023-06-20T12:23:00Z"/>
              </w:rPr>
            </w:pPr>
            <w:ins w:id="422" w:author="Master Repository Process" w:date="2023-06-20T12:23:00Z">
              <w:r>
                <w:t>49.</w:t>
              </w:r>
            </w:ins>
          </w:p>
        </w:tc>
        <w:tc>
          <w:tcPr>
            <w:tcW w:w="3402" w:type="dxa"/>
            <w:noWrap/>
            <w:vAlign w:val="center"/>
          </w:tcPr>
          <w:p>
            <w:pPr>
              <w:pStyle w:val="yTableNAm"/>
              <w:rPr>
                <w:ins w:id="423" w:author="Master Repository Process" w:date="2023-06-20T12:23:00Z"/>
              </w:rPr>
            </w:pPr>
            <w:ins w:id="424" w:author="Master Repository Process" w:date="2023-06-20T12:23:00Z">
              <w:r>
                <w:t>Karalundi</w:t>
              </w:r>
            </w:ins>
          </w:p>
        </w:tc>
      </w:tr>
      <w:tr>
        <w:trPr>
          <w:jc w:val="center"/>
          <w:ins w:id="425" w:author="Master Repository Process" w:date="2023-06-20T12:23:00Z"/>
        </w:trPr>
        <w:tc>
          <w:tcPr>
            <w:tcW w:w="879" w:type="dxa"/>
            <w:noWrap/>
            <w:vAlign w:val="bottom"/>
          </w:tcPr>
          <w:p>
            <w:pPr>
              <w:pStyle w:val="yTableNAm"/>
              <w:rPr>
                <w:ins w:id="426" w:author="Master Repository Process" w:date="2023-06-20T12:23:00Z"/>
              </w:rPr>
            </w:pPr>
            <w:ins w:id="427" w:author="Master Repository Process" w:date="2023-06-20T12:23:00Z">
              <w:r>
                <w:t>50.</w:t>
              </w:r>
            </w:ins>
          </w:p>
        </w:tc>
        <w:tc>
          <w:tcPr>
            <w:tcW w:w="3402" w:type="dxa"/>
            <w:noWrap/>
            <w:vAlign w:val="center"/>
          </w:tcPr>
          <w:p>
            <w:pPr>
              <w:pStyle w:val="yTableNAm"/>
              <w:rPr>
                <w:ins w:id="428" w:author="Master Repository Process" w:date="2023-06-20T12:23:00Z"/>
              </w:rPr>
            </w:pPr>
            <w:ins w:id="429" w:author="Master Repository Process" w:date="2023-06-20T12:23:00Z">
              <w:r>
                <w:t>Kardaloo (Wandanooka)</w:t>
              </w:r>
            </w:ins>
          </w:p>
        </w:tc>
      </w:tr>
      <w:tr>
        <w:trPr>
          <w:jc w:val="center"/>
          <w:ins w:id="430" w:author="Master Repository Process" w:date="2023-06-20T12:23:00Z"/>
        </w:trPr>
        <w:tc>
          <w:tcPr>
            <w:tcW w:w="879" w:type="dxa"/>
            <w:noWrap/>
            <w:vAlign w:val="bottom"/>
          </w:tcPr>
          <w:p>
            <w:pPr>
              <w:pStyle w:val="yTableNAm"/>
              <w:rPr>
                <w:ins w:id="431" w:author="Master Repository Process" w:date="2023-06-20T12:23:00Z"/>
              </w:rPr>
            </w:pPr>
            <w:ins w:id="432" w:author="Master Repository Process" w:date="2023-06-20T12:23:00Z">
              <w:r>
                <w:t>51.</w:t>
              </w:r>
            </w:ins>
          </w:p>
        </w:tc>
        <w:tc>
          <w:tcPr>
            <w:tcW w:w="3402" w:type="dxa"/>
            <w:noWrap/>
            <w:vAlign w:val="center"/>
          </w:tcPr>
          <w:p>
            <w:pPr>
              <w:pStyle w:val="yTableNAm"/>
              <w:rPr>
                <w:ins w:id="433" w:author="Master Repository Process" w:date="2023-06-20T12:23:00Z"/>
              </w:rPr>
            </w:pPr>
            <w:ins w:id="434" w:author="Master Repository Process" w:date="2023-06-20T12:23:00Z">
              <w:r>
                <w:t>Kiwirrkurra</w:t>
              </w:r>
            </w:ins>
          </w:p>
        </w:tc>
      </w:tr>
      <w:tr>
        <w:trPr>
          <w:jc w:val="center"/>
          <w:ins w:id="435" w:author="Master Repository Process" w:date="2023-06-20T12:23:00Z"/>
        </w:trPr>
        <w:tc>
          <w:tcPr>
            <w:tcW w:w="879" w:type="dxa"/>
            <w:noWrap/>
            <w:vAlign w:val="bottom"/>
          </w:tcPr>
          <w:p>
            <w:pPr>
              <w:pStyle w:val="yTableNAm"/>
              <w:rPr>
                <w:ins w:id="436" w:author="Master Repository Process" w:date="2023-06-20T12:23:00Z"/>
              </w:rPr>
            </w:pPr>
            <w:ins w:id="437" w:author="Master Repository Process" w:date="2023-06-20T12:23:00Z">
              <w:r>
                <w:t>52.</w:t>
              </w:r>
            </w:ins>
          </w:p>
        </w:tc>
        <w:tc>
          <w:tcPr>
            <w:tcW w:w="3402" w:type="dxa"/>
            <w:noWrap/>
            <w:vAlign w:val="center"/>
          </w:tcPr>
          <w:p>
            <w:pPr>
              <w:pStyle w:val="yTableNAm"/>
              <w:rPr>
                <w:ins w:id="438" w:author="Master Repository Process" w:date="2023-06-20T12:23:00Z"/>
              </w:rPr>
            </w:pPr>
            <w:ins w:id="439" w:author="Master Repository Process" w:date="2023-06-20T12:23:00Z">
              <w:r>
                <w:t>Koorabye</w:t>
              </w:r>
            </w:ins>
          </w:p>
        </w:tc>
      </w:tr>
      <w:tr>
        <w:trPr>
          <w:jc w:val="center"/>
          <w:ins w:id="440" w:author="Master Repository Process" w:date="2023-06-20T12:23:00Z"/>
        </w:trPr>
        <w:tc>
          <w:tcPr>
            <w:tcW w:w="879" w:type="dxa"/>
            <w:noWrap/>
            <w:vAlign w:val="bottom"/>
          </w:tcPr>
          <w:p>
            <w:pPr>
              <w:pStyle w:val="yTableNAm"/>
              <w:rPr>
                <w:ins w:id="441" w:author="Master Repository Process" w:date="2023-06-20T12:23:00Z"/>
              </w:rPr>
            </w:pPr>
            <w:ins w:id="442" w:author="Master Repository Process" w:date="2023-06-20T12:23:00Z">
              <w:r>
                <w:t>53.</w:t>
              </w:r>
            </w:ins>
          </w:p>
        </w:tc>
        <w:tc>
          <w:tcPr>
            <w:tcW w:w="3402" w:type="dxa"/>
            <w:noWrap/>
            <w:vAlign w:val="center"/>
          </w:tcPr>
          <w:p>
            <w:pPr>
              <w:pStyle w:val="yTableNAm"/>
              <w:rPr>
                <w:ins w:id="443" w:author="Master Repository Process" w:date="2023-06-20T12:23:00Z"/>
              </w:rPr>
            </w:pPr>
            <w:ins w:id="444" w:author="Master Repository Process" w:date="2023-06-20T12:23:00Z">
              <w:r>
                <w:t>Kunawarritji</w:t>
              </w:r>
            </w:ins>
          </w:p>
        </w:tc>
      </w:tr>
      <w:tr>
        <w:trPr>
          <w:jc w:val="center"/>
          <w:ins w:id="445" w:author="Master Repository Process" w:date="2023-06-20T12:23:00Z"/>
        </w:trPr>
        <w:tc>
          <w:tcPr>
            <w:tcW w:w="879" w:type="dxa"/>
            <w:noWrap/>
            <w:vAlign w:val="bottom"/>
          </w:tcPr>
          <w:p>
            <w:pPr>
              <w:pStyle w:val="yTableNAm"/>
              <w:rPr>
                <w:ins w:id="446" w:author="Master Repository Process" w:date="2023-06-20T12:23:00Z"/>
              </w:rPr>
            </w:pPr>
            <w:ins w:id="447" w:author="Master Repository Process" w:date="2023-06-20T12:23:00Z">
              <w:r>
                <w:t>54.</w:t>
              </w:r>
            </w:ins>
          </w:p>
        </w:tc>
        <w:tc>
          <w:tcPr>
            <w:tcW w:w="3402" w:type="dxa"/>
            <w:noWrap/>
            <w:vAlign w:val="center"/>
          </w:tcPr>
          <w:p>
            <w:pPr>
              <w:pStyle w:val="yTableNAm"/>
              <w:rPr>
                <w:ins w:id="448" w:author="Master Repository Process" w:date="2023-06-20T12:23:00Z"/>
              </w:rPr>
            </w:pPr>
            <w:ins w:id="449" w:author="Master Repository Process" w:date="2023-06-20T12:23:00Z">
              <w:r>
                <w:t>Kupartiya</w:t>
              </w:r>
            </w:ins>
          </w:p>
        </w:tc>
      </w:tr>
      <w:tr>
        <w:trPr>
          <w:jc w:val="center"/>
          <w:ins w:id="450" w:author="Master Repository Process" w:date="2023-06-20T12:23:00Z"/>
        </w:trPr>
        <w:tc>
          <w:tcPr>
            <w:tcW w:w="879" w:type="dxa"/>
            <w:noWrap/>
            <w:vAlign w:val="bottom"/>
          </w:tcPr>
          <w:p>
            <w:pPr>
              <w:pStyle w:val="yTableNAm"/>
              <w:rPr>
                <w:ins w:id="451" w:author="Master Repository Process" w:date="2023-06-20T12:23:00Z"/>
              </w:rPr>
            </w:pPr>
            <w:ins w:id="452" w:author="Master Repository Process" w:date="2023-06-20T12:23:00Z">
              <w:r>
                <w:t>55.</w:t>
              </w:r>
            </w:ins>
          </w:p>
        </w:tc>
        <w:tc>
          <w:tcPr>
            <w:tcW w:w="3402" w:type="dxa"/>
            <w:noWrap/>
            <w:vAlign w:val="center"/>
          </w:tcPr>
          <w:p>
            <w:pPr>
              <w:pStyle w:val="yTableNAm"/>
              <w:rPr>
                <w:ins w:id="453" w:author="Master Repository Process" w:date="2023-06-20T12:23:00Z"/>
              </w:rPr>
            </w:pPr>
            <w:ins w:id="454" w:author="Master Repository Process" w:date="2023-06-20T12:23:00Z">
              <w:r>
                <w:t>Kupungarri</w:t>
              </w:r>
            </w:ins>
          </w:p>
        </w:tc>
      </w:tr>
      <w:tr>
        <w:trPr>
          <w:jc w:val="center"/>
          <w:ins w:id="455" w:author="Master Repository Process" w:date="2023-06-20T12:23:00Z"/>
        </w:trPr>
        <w:tc>
          <w:tcPr>
            <w:tcW w:w="879" w:type="dxa"/>
            <w:noWrap/>
            <w:vAlign w:val="bottom"/>
          </w:tcPr>
          <w:p>
            <w:pPr>
              <w:pStyle w:val="yTableNAm"/>
              <w:rPr>
                <w:ins w:id="456" w:author="Master Repository Process" w:date="2023-06-20T12:23:00Z"/>
              </w:rPr>
            </w:pPr>
            <w:ins w:id="457" w:author="Master Repository Process" w:date="2023-06-20T12:23:00Z">
              <w:r>
                <w:t>56.</w:t>
              </w:r>
            </w:ins>
          </w:p>
        </w:tc>
        <w:tc>
          <w:tcPr>
            <w:tcW w:w="3402" w:type="dxa"/>
            <w:noWrap/>
            <w:vAlign w:val="center"/>
          </w:tcPr>
          <w:p>
            <w:pPr>
              <w:pStyle w:val="yTableNAm"/>
              <w:rPr>
                <w:ins w:id="458" w:author="Master Repository Process" w:date="2023-06-20T12:23:00Z"/>
              </w:rPr>
            </w:pPr>
            <w:ins w:id="459" w:author="Master Repository Process" w:date="2023-06-20T12:23:00Z">
              <w:r>
                <w:t>Kurrawang</w:t>
              </w:r>
            </w:ins>
          </w:p>
        </w:tc>
      </w:tr>
      <w:tr>
        <w:trPr>
          <w:jc w:val="center"/>
          <w:ins w:id="460" w:author="Master Repository Process" w:date="2023-06-20T12:23:00Z"/>
        </w:trPr>
        <w:tc>
          <w:tcPr>
            <w:tcW w:w="879" w:type="dxa"/>
            <w:noWrap/>
            <w:vAlign w:val="bottom"/>
          </w:tcPr>
          <w:p>
            <w:pPr>
              <w:pStyle w:val="yTableNAm"/>
              <w:rPr>
                <w:ins w:id="461" w:author="Master Repository Process" w:date="2023-06-20T12:23:00Z"/>
              </w:rPr>
            </w:pPr>
            <w:ins w:id="462" w:author="Master Repository Process" w:date="2023-06-20T12:23:00Z">
              <w:r>
                <w:t>57.</w:t>
              </w:r>
            </w:ins>
          </w:p>
        </w:tc>
        <w:tc>
          <w:tcPr>
            <w:tcW w:w="3402" w:type="dxa"/>
            <w:noWrap/>
            <w:vAlign w:val="center"/>
          </w:tcPr>
          <w:p>
            <w:pPr>
              <w:pStyle w:val="yTableNAm"/>
              <w:rPr>
                <w:ins w:id="463" w:author="Master Repository Process" w:date="2023-06-20T12:23:00Z"/>
              </w:rPr>
            </w:pPr>
            <w:ins w:id="464" w:author="Master Repository Process" w:date="2023-06-20T12:23:00Z">
              <w:r>
                <w:t>Kutkububba</w:t>
              </w:r>
            </w:ins>
          </w:p>
        </w:tc>
      </w:tr>
      <w:tr>
        <w:trPr>
          <w:jc w:val="center"/>
          <w:ins w:id="465" w:author="Master Repository Process" w:date="2023-06-20T12:23:00Z"/>
        </w:trPr>
        <w:tc>
          <w:tcPr>
            <w:tcW w:w="879" w:type="dxa"/>
            <w:noWrap/>
            <w:vAlign w:val="bottom"/>
          </w:tcPr>
          <w:p>
            <w:pPr>
              <w:pStyle w:val="yTableNAm"/>
              <w:rPr>
                <w:ins w:id="466" w:author="Master Repository Process" w:date="2023-06-20T12:23:00Z"/>
              </w:rPr>
            </w:pPr>
            <w:ins w:id="467" w:author="Master Repository Process" w:date="2023-06-20T12:23:00Z">
              <w:r>
                <w:t>58.</w:t>
              </w:r>
            </w:ins>
          </w:p>
        </w:tc>
        <w:tc>
          <w:tcPr>
            <w:tcW w:w="3402" w:type="dxa"/>
            <w:noWrap/>
            <w:vAlign w:val="center"/>
          </w:tcPr>
          <w:p>
            <w:pPr>
              <w:pStyle w:val="yTableNAm"/>
              <w:rPr>
                <w:ins w:id="468" w:author="Master Repository Process" w:date="2023-06-20T12:23:00Z"/>
              </w:rPr>
            </w:pPr>
            <w:ins w:id="469" w:author="Master Repository Process" w:date="2023-06-20T12:23:00Z">
              <w:r>
                <w:t>La Djardarr Bay</w:t>
              </w:r>
            </w:ins>
          </w:p>
        </w:tc>
      </w:tr>
      <w:tr>
        <w:trPr>
          <w:jc w:val="center"/>
          <w:ins w:id="470" w:author="Master Repository Process" w:date="2023-06-20T12:23:00Z"/>
        </w:trPr>
        <w:tc>
          <w:tcPr>
            <w:tcW w:w="879" w:type="dxa"/>
            <w:noWrap/>
            <w:vAlign w:val="bottom"/>
          </w:tcPr>
          <w:p>
            <w:pPr>
              <w:pStyle w:val="yTableNAm"/>
              <w:rPr>
                <w:ins w:id="471" w:author="Master Repository Process" w:date="2023-06-20T12:23:00Z"/>
              </w:rPr>
            </w:pPr>
            <w:ins w:id="472" w:author="Master Repository Process" w:date="2023-06-20T12:23:00Z">
              <w:r>
                <w:t>59.</w:t>
              </w:r>
            </w:ins>
          </w:p>
        </w:tc>
        <w:tc>
          <w:tcPr>
            <w:tcW w:w="3402" w:type="dxa"/>
            <w:noWrap/>
            <w:vAlign w:val="center"/>
          </w:tcPr>
          <w:p>
            <w:pPr>
              <w:pStyle w:val="yTableNAm"/>
              <w:rPr>
                <w:ins w:id="473" w:author="Master Repository Process" w:date="2023-06-20T12:23:00Z"/>
              </w:rPr>
            </w:pPr>
            <w:ins w:id="474" w:author="Master Repository Process" w:date="2023-06-20T12:23:00Z">
              <w:r>
                <w:t>Maddar</w:t>
              </w:r>
            </w:ins>
          </w:p>
        </w:tc>
      </w:tr>
      <w:tr>
        <w:trPr>
          <w:jc w:val="center"/>
          <w:ins w:id="475" w:author="Master Repository Process" w:date="2023-06-20T12:23:00Z"/>
        </w:trPr>
        <w:tc>
          <w:tcPr>
            <w:tcW w:w="879" w:type="dxa"/>
            <w:noWrap/>
            <w:vAlign w:val="bottom"/>
          </w:tcPr>
          <w:p>
            <w:pPr>
              <w:pStyle w:val="yTableNAm"/>
              <w:rPr>
                <w:ins w:id="476" w:author="Master Repository Process" w:date="2023-06-20T12:23:00Z"/>
              </w:rPr>
            </w:pPr>
            <w:ins w:id="477" w:author="Master Repository Process" w:date="2023-06-20T12:23:00Z">
              <w:r>
                <w:t>60.</w:t>
              </w:r>
            </w:ins>
          </w:p>
        </w:tc>
        <w:tc>
          <w:tcPr>
            <w:tcW w:w="3402" w:type="dxa"/>
            <w:noWrap/>
            <w:vAlign w:val="center"/>
          </w:tcPr>
          <w:p>
            <w:pPr>
              <w:pStyle w:val="yTableNAm"/>
              <w:rPr>
                <w:ins w:id="478" w:author="Master Repository Process" w:date="2023-06-20T12:23:00Z"/>
              </w:rPr>
            </w:pPr>
            <w:ins w:id="479" w:author="Master Repository Process" w:date="2023-06-20T12:23:00Z">
              <w:r>
                <w:t>Mandangala</w:t>
              </w:r>
            </w:ins>
          </w:p>
        </w:tc>
      </w:tr>
      <w:tr>
        <w:trPr>
          <w:jc w:val="center"/>
          <w:ins w:id="480" w:author="Master Repository Process" w:date="2023-06-20T12:23:00Z"/>
        </w:trPr>
        <w:tc>
          <w:tcPr>
            <w:tcW w:w="879" w:type="dxa"/>
            <w:noWrap/>
            <w:vAlign w:val="bottom"/>
          </w:tcPr>
          <w:p>
            <w:pPr>
              <w:pStyle w:val="yTableNAm"/>
              <w:rPr>
                <w:ins w:id="481" w:author="Master Repository Process" w:date="2023-06-20T12:23:00Z"/>
              </w:rPr>
            </w:pPr>
            <w:ins w:id="482" w:author="Master Repository Process" w:date="2023-06-20T12:23:00Z">
              <w:r>
                <w:t>61.</w:t>
              </w:r>
            </w:ins>
          </w:p>
        </w:tc>
        <w:tc>
          <w:tcPr>
            <w:tcW w:w="3402" w:type="dxa"/>
            <w:noWrap/>
            <w:vAlign w:val="center"/>
          </w:tcPr>
          <w:p>
            <w:pPr>
              <w:pStyle w:val="yTableNAm"/>
              <w:rPr>
                <w:ins w:id="483" w:author="Master Repository Process" w:date="2023-06-20T12:23:00Z"/>
              </w:rPr>
            </w:pPr>
            <w:ins w:id="484" w:author="Master Repository Process" w:date="2023-06-20T12:23:00Z">
              <w:r>
                <w:t>Marta Marta</w:t>
              </w:r>
            </w:ins>
          </w:p>
        </w:tc>
      </w:tr>
      <w:tr>
        <w:trPr>
          <w:jc w:val="center"/>
          <w:ins w:id="485" w:author="Master Repository Process" w:date="2023-06-20T12:23:00Z"/>
        </w:trPr>
        <w:tc>
          <w:tcPr>
            <w:tcW w:w="879" w:type="dxa"/>
            <w:noWrap/>
            <w:vAlign w:val="bottom"/>
          </w:tcPr>
          <w:p>
            <w:pPr>
              <w:pStyle w:val="yTableNAm"/>
              <w:rPr>
                <w:ins w:id="486" w:author="Master Repository Process" w:date="2023-06-20T12:23:00Z"/>
              </w:rPr>
            </w:pPr>
            <w:ins w:id="487" w:author="Master Repository Process" w:date="2023-06-20T12:23:00Z">
              <w:r>
                <w:t>62.</w:t>
              </w:r>
            </w:ins>
          </w:p>
        </w:tc>
        <w:tc>
          <w:tcPr>
            <w:tcW w:w="3402" w:type="dxa"/>
            <w:noWrap/>
            <w:vAlign w:val="center"/>
          </w:tcPr>
          <w:p>
            <w:pPr>
              <w:pStyle w:val="yTableNAm"/>
              <w:rPr>
                <w:ins w:id="488" w:author="Master Repository Process" w:date="2023-06-20T12:23:00Z"/>
              </w:rPr>
            </w:pPr>
            <w:ins w:id="489" w:author="Master Repository Process" w:date="2023-06-20T12:23:00Z">
              <w:r>
                <w:t>Middle Lagoon (Wulgarding)</w:t>
              </w:r>
            </w:ins>
          </w:p>
        </w:tc>
      </w:tr>
      <w:tr>
        <w:trPr>
          <w:jc w:val="center"/>
          <w:ins w:id="490" w:author="Master Repository Process" w:date="2023-06-20T12:23:00Z"/>
        </w:trPr>
        <w:tc>
          <w:tcPr>
            <w:tcW w:w="879" w:type="dxa"/>
            <w:noWrap/>
            <w:vAlign w:val="bottom"/>
          </w:tcPr>
          <w:p>
            <w:pPr>
              <w:pStyle w:val="yTableNAm"/>
              <w:rPr>
                <w:ins w:id="491" w:author="Master Repository Process" w:date="2023-06-20T12:23:00Z"/>
              </w:rPr>
            </w:pPr>
            <w:ins w:id="492" w:author="Master Repository Process" w:date="2023-06-20T12:23:00Z">
              <w:r>
                <w:t>63.</w:t>
              </w:r>
            </w:ins>
          </w:p>
        </w:tc>
        <w:tc>
          <w:tcPr>
            <w:tcW w:w="3402" w:type="dxa"/>
            <w:noWrap/>
            <w:vAlign w:val="center"/>
          </w:tcPr>
          <w:p>
            <w:pPr>
              <w:pStyle w:val="yTableNAm"/>
              <w:rPr>
                <w:ins w:id="493" w:author="Master Repository Process" w:date="2023-06-20T12:23:00Z"/>
              </w:rPr>
            </w:pPr>
            <w:ins w:id="494" w:author="Master Repository Process" w:date="2023-06-20T12:23:00Z">
              <w:r>
                <w:t>Milargoon</w:t>
              </w:r>
            </w:ins>
          </w:p>
        </w:tc>
      </w:tr>
      <w:tr>
        <w:trPr>
          <w:jc w:val="center"/>
          <w:ins w:id="495" w:author="Master Repository Process" w:date="2023-06-20T12:23:00Z"/>
        </w:trPr>
        <w:tc>
          <w:tcPr>
            <w:tcW w:w="879" w:type="dxa"/>
            <w:noWrap/>
            <w:vAlign w:val="bottom"/>
          </w:tcPr>
          <w:p>
            <w:pPr>
              <w:pStyle w:val="yTableNAm"/>
              <w:rPr>
                <w:ins w:id="496" w:author="Master Repository Process" w:date="2023-06-20T12:23:00Z"/>
              </w:rPr>
            </w:pPr>
            <w:ins w:id="497" w:author="Master Repository Process" w:date="2023-06-20T12:23:00Z">
              <w:r>
                <w:t>64.</w:t>
              </w:r>
            </w:ins>
          </w:p>
        </w:tc>
        <w:tc>
          <w:tcPr>
            <w:tcW w:w="3402" w:type="dxa"/>
            <w:noWrap/>
            <w:vAlign w:val="center"/>
          </w:tcPr>
          <w:p>
            <w:pPr>
              <w:pStyle w:val="yTableNAm"/>
              <w:rPr>
                <w:ins w:id="498" w:author="Master Repository Process" w:date="2023-06-20T12:23:00Z"/>
              </w:rPr>
            </w:pPr>
            <w:ins w:id="499" w:author="Master Repository Process" w:date="2023-06-20T12:23:00Z">
              <w:r>
                <w:t>Mimbi</w:t>
              </w:r>
            </w:ins>
          </w:p>
        </w:tc>
      </w:tr>
      <w:tr>
        <w:trPr>
          <w:jc w:val="center"/>
          <w:ins w:id="500" w:author="Master Repository Process" w:date="2023-06-20T12:23:00Z"/>
        </w:trPr>
        <w:tc>
          <w:tcPr>
            <w:tcW w:w="879" w:type="dxa"/>
            <w:noWrap/>
            <w:vAlign w:val="bottom"/>
          </w:tcPr>
          <w:p>
            <w:pPr>
              <w:pStyle w:val="yTableNAm"/>
              <w:rPr>
                <w:ins w:id="501" w:author="Master Repository Process" w:date="2023-06-20T12:23:00Z"/>
              </w:rPr>
            </w:pPr>
            <w:ins w:id="502" w:author="Master Repository Process" w:date="2023-06-20T12:23:00Z">
              <w:r>
                <w:t>65.</w:t>
              </w:r>
            </w:ins>
          </w:p>
        </w:tc>
        <w:tc>
          <w:tcPr>
            <w:tcW w:w="3402" w:type="dxa"/>
            <w:noWrap/>
            <w:vAlign w:val="center"/>
          </w:tcPr>
          <w:p>
            <w:pPr>
              <w:pStyle w:val="yTableNAm"/>
              <w:rPr>
                <w:ins w:id="503" w:author="Master Repository Process" w:date="2023-06-20T12:23:00Z"/>
              </w:rPr>
            </w:pPr>
            <w:ins w:id="504" w:author="Master Repository Process" w:date="2023-06-20T12:23:00Z">
              <w:r>
                <w:t>Mindibungu</w:t>
              </w:r>
            </w:ins>
          </w:p>
        </w:tc>
      </w:tr>
      <w:tr>
        <w:trPr>
          <w:jc w:val="center"/>
          <w:ins w:id="505" w:author="Master Repository Process" w:date="2023-06-20T12:23:00Z"/>
        </w:trPr>
        <w:tc>
          <w:tcPr>
            <w:tcW w:w="879" w:type="dxa"/>
            <w:noWrap/>
            <w:vAlign w:val="bottom"/>
          </w:tcPr>
          <w:p>
            <w:pPr>
              <w:pStyle w:val="yTableNAm"/>
              <w:rPr>
                <w:ins w:id="506" w:author="Master Repository Process" w:date="2023-06-20T12:23:00Z"/>
              </w:rPr>
            </w:pPr>
            <w:ins w:id="507" w:author="Master Repository Process" w:date="2023-06-20T12:23:00Z">
              <w:r>
                <w:t>66.</w:t>
              </w:r>
            </w:ins>
          </w:p>
        </w:tc>
        <w:tc>
          <w:tcPr>
            <w:tcW w:w="3402" w:type="dxa"/>
            <w:noWrap/>
            <w:vAlign w:val="center"/>
          </w:tcPr>
          <w:p>
            <w:pPr>
              <w:pStyle w:val="yTableNAm"/>
              <w:rPr>
                <w:ins w:id="508" w:author="Master Repository Process" w:date="2023-06-20T12:23:00Z"/>
              </w:rPr>
            </w:pPr>
            <w:ins w:id="509" w:author="Master Repository Process" w:date="2023-06-20T12:23:00Z">
              <w:r>
                <w:t>Mingalkala</w:t>
              </w:r>
            </w:ins>
          </w:p>
        </w:tc>
      </w:tr>
      <w:tr>
        <w:trPr>
          <w:jc w:val="center"/>
          <w:ins w:id="510" w:author="Master Repository Process" w:date="2023-06-20T12:23:00Z"/>
        </w:trPr>
        <w:tc>
          <w:tcPr>
            <w:tcW w:w="879" w:type="dxa"/>
            <w:noWrap/>
            <w:vAlign w:val="bottom"/>
          </w:tcPr>
          <w:p>
            <w:pPr>
              <w:pStyle w:val="yTableNAm"/>
              <w:rPr>
                <w:ins w:id="511" w:author="Master Repository Process" w:date="2023-06-20T12:23:00Z"/>
              </w:rPr>
            </w:pPr>
            <w:ins w:id="512" w:author="Master Repository Process" w:date="2023-06-20T12:23:00Z">
              <w:r>
                <w:t>67.</w:t>
              </w:r>
            </w:ins>
          </w:p>
        </w:tc>
        <w:tc>
          <w:tcPr>
            <w:tcW w:w="3402" w:type="dxa"/>
            <w:noWrap/>
            <w:vAlign w:val="center"/>
          </w:tcPr>
          <w:p>
            <w:pPr>
              <w:pStyle w:val="yTableNAm"/>
              <w:rPr>
                <w:ins w:id="513" w:author="Master Repository Process" w:date="2023-06-20T12:23:00Z"/>
              </w:rPr>
            </w:pPr>
            <w:ins w:id="514" w:author="Master Repository Process" w:date="2023-06-20T12:23:00Z">
              <w:r>
                <w:t>Mingullatharndo</w:t>
              </w:r>
            </w:ins>
          </w:p>
        </w:tc>
      </w:tr>
      <w:tr>
        <w:trPr>
          <w:jc w:val="center"/>
          <w:ins w:id="515" w:author="Master Repository Process" w:date="2023-06-20T12:23:00Z"/>
        </w:trPr>
        <w:tc>
          <w:tcPr>
            <w:tcW w:w="879" w:type="dxa"/>
            <w:noWrap/>
            <w:vAlign w:val="bottom"/>
          </w:tcPr>
          <w:p>
            <w:pPr>
              <w:pStyle w:val="yTableNAm"/>
              <w:rPr>
                <w:ins w:id="516" w:author="Master Repository Process" w:date="2023-06-20T12:23:00Z"/>
              </w:rPr>
            </w:pPr>
            <w:ins w:id="517" w:author="Master Repository Process" w:date="2023-06-20T12:23:00Z">
              <w:r>
                <w:t>68.</w:t>
              </w:r>
            </w:ins>
          </w:p>
        </w:tc>
        <w:tc>
          <w:tcPr>
            <w:tcW w:w="3402" w:type="dxa"/>
            <w:noWrap/>
            <w:vAlign w:val="center"/>
          </w:tcPr>
          <w:p>
            <w:pPr>
              <w:pStyle w:val="yTableNAm"/>
              <w:rPr>
                <w:ins w:id="518" w:author="Master Repository Process" w:date="2023-06-20T12:23:00Z"/>
              </w:rPr>
            </w:pPr>
            <w:ins w:id="519" w:author="Master Repository Process" w:date="2023-06-20T12:23:00Z">
              <w:r>
                <w:t>Molly Springs</w:t>
              </w:r>
            </w:ins>
          </w:p>
        </w:tc>
      </w:tr>
      <w:tr>
        <w:trPr>
          <w:jc w:val="center"/>
          <w:ins w:id="520" w:author="Master Repository Process" w:date="2023-06-20T12:23:00Z"/>
        </w:trPr>
        <w:tc>
          <w:tcPr>
            <w:tcW w:w="879" w:type="dxa"/>
            <w:noWrap/>
            <w:vAlign w:val="bottom"/>
          </w:tcPr>
          <w:p>
            <w:pPr>
              <w:pStyle w:val="yTableNAm"/>
              <w:rPr>
                <w:ins w:id="521" w:author="Master Repository Process" w:date="2023-06-20T12:23:00Z"/>
              </w:rPr>
            </w:pPr>
            <w:ins w:id="522" w:author="Master Repository Process" w:date="2023-06-20T12:23:00Z">
              <w:r>
                <w:t>69.</w:t>
              </w:r>
            </w:ins>
          </w:p>
        </w:tc>
        <w:tc>
          <w:tcPr>
            <w:tcW w:w="3402" w:type="dxa"/>
            <w:noWrap/>
            <w:vAlign w:val="center"/>
          </w:tcPr>
          <w:p>
            <w:pPr>
              <w:pStyle w:val="yTableNAm"/>
              <w:rPr>
                <w:ins w:id="523" w:author="Master Repository Process" w:date="2023-06-20T12:23:00Z"/>
              </w:rPr>
            </w:pPr>
            <w:ins w:id="524" w:author="Master Repository Process" w:date="2023-06-20T12:23:00Z">
              <w:r>
                <w:t>Moongardie</w:t>
              </w:r>
            </w:ins>
          </w:p>
        </w:tc>
      </w:tr>
      <w:tr>
        <w:trPr>
          <w:jc w:val="center"/>
          <w:ins w:id="525" w:author="Master Repository Process" w:date="2023-06-20T12:23:00Z"/>
        </w:trPr>
        <w:tc>
          <w:tcPr>
            <w:tcW w:w="879" w:type="dxa"/>
            <w:noWrap/>
            <w:vAlign w:val="bottom"/>
          </w:tcPr>
          <w:p>
            <w:pPr>
              <w:pStyle w:val="yTableNAm"/>
              <w:rPr>
                <w:ins w:id="526" w:author="Master Repository Process" w:date="2023-06-20T12:23:00Z"/>
              </w:rPr>
            </w:pPr>
            <w:ins w:id="527" w:author="Master Repository Process" w:date="2023-06-20T12:23:00Z">
              <w:r>
                <w:t>70.</w:t>
              </w:r>
            </w:ins>
          </w:p>
        </w:tc>
        <w:tc>
          <w:tcPr>
            <w:tcW w:w="3402" w:type="dxa"/>
            <w:noWrap/>
            <w:vAlign w:val="center"/>
          </w:tcPr>
          <w:p>
            <w:pPr>
              <w:pStyle w:val="yTableNAm"/>
              <w:rPr>
                <w:ins w:id="528" w:author="Master Repository Process" w:date="2023-06-20T12:23:00Z"/>
              </w:rPr>
            </w:pPr>
            <w:ins w:id="529" w:author="Master Repository Process" w:date="2023-06-20T12:23:00Z">
              <w:r>
                <w:t>Mount Margaret</w:t>
              </w:r>
            </w:ins>
          </w:p>
        </w:tc>
      </w:tr>
      <w:tr>
        <w:trPr>
          <w:jc w:val="center"/>
          <w:ins w:id="530" w:author="Master Repository Process" w:date="2023-06-20T12:23:00Z"/>
        </w:trPr>
        <w:tc>
          <w:tcPr>
            <w:tcW w:w="879" w:type="dxa"/>
            <w:noWrap/>
            <w:vAlign w:val="bottom"/>
          </w:tcPr>
          <w:p>
            <w:pPr>
              <w:pStyle w:val="yTableNAm"/>
              <w:rPr>
                <w:ins w:id="531" w:author="Master Repository Process" w:date="2023-06-20T12:23:00Z"/>
              </w:rPr>
            </w:pPr>
            <w:ins w:id="532" w:author="Master Repository Process" w:date="2023-06-20T12:23:00Z">
              <w:r>
                <w:t>71.</w:t>
              </w:r>
            </w:ins>
          </w:p>
        </w:tc>
        <w:tc>
          <w:tcPr>
            <w:tcW w:w="3402" w:type="dxa"/>
            <w:noWrap/>
            <w:vAlign w:val="center"/>
          </w:tcPr>
          <w:p>
            <w:pPr>
              <w:pStyle w:val="yTableNAm"/>
              <w:rPr>
                <w:ins w:id="533" w:author="Master Repository Process" w:date="2023-06-20T12:23:00Z"/>
              </w:rPr>
            </w:pPr>
            <w:ins w:id="534" w:author="Master Repository Process" w:date="2023-06-20T12:23:00Z">
              <w:r>
                <w:t>Mulan</w:t>
              </w:r>
            </w:ins>
          </w:p>
        </w:tc>
      </w:tr>
      <w:tr>
        <w:trPr>
          <w:jc w:val="center"/>
          <w:ins w:id="535" w:author="Master Repository Process" w:date="2023-06-20T12:23:00Z"/>
        </w:trPr>
        <w:tc>
          <w:tcPr>
            <w:tcW w:w="879" w:type="dxa"/>
            <w:noWrap/>
            <w:vAlign w:val="bottom"/>
          </w:tcPr>
          <w:p>
            <w:pPr>
              <w:pStyle w:val="yTableNAm"/>
              <w:rPr>
                <w:ins w:id="536" w:author="Master Repository Process" w:date="2023-06-20T12:23:00Z"/>
              </w:rPr>
            </w:pPr>
            <w:ins w:id="537" w:author="Master Repository Process" w:date="2023-06-20T12:23:00Z">
              <w:r>
                <w:t>72.</w:t>
              </w:r>
            </w:ins>
          </w:p>
        </w:tc>
        <w:tc>
          <w:tcPr>
            <w:tcW w:w="3402" w:type="dxa"/>
            <w:noWrap/>
            <w:vAlign w:val="center"/>
          </w:tcPr>
          <w:p>
            <w:pPr>
              <w:pStyle w:val="yTableNAm"/>
              <w:rPr>
                <w:ins w:id="538" w:author="Master Repository Process" w:date="2023-06-20T12:23:00Z"/>
              </w:rPr>
            </w:pPr>
            <w:ins w:id="539" w:author="Master Repository Process" w:date="2023-06-20T12:23:00Z">
              <w:r>
                <w:t>Mulga Queen</w:t>
              </w:r>
            </w:ins>
          </w:p>
        </w:tc>
      </w:tr>
      <w:tr>
        <w:trPr>
          <w:jc w:val="center"/>
          <w:ins w:id="540" w:author="Master Repository Process" w:date="2023-06-20T12:23:00Z"/>
        </w:trPr>
        <w:tc>
          <w:tcPr>
            <w:tcW w:w="879" w:type="dxa"/>
            <w:noWrap/>
            <w:vAlign w:val="bottom"/>
          </w:tcPr>
          <w:p>
            <w:pPr>
              <w:pStyle w:val="yTableNAm"/>
              <w:rPr>
                <w:ins w:id="541" w:author="Master Repository Process" w:date="2023-06-20T12:23:00Z"/>
              </w:rPr>
            </w:pPr>
            <w:ins w:id="542" w:author="Master Repository Process" w:date="2023-06-20T12:23:00Z">
              <w:r>
                <w:t>73.</w:t>
              </w:r>
            </w:ins>
          </w:p>
        </w:tc>
        <w:tc>
          <w:tcPr>
            <w:tcW w:w="3402" w:type="dxa"/>
            <w:noWrap/>
            <w:vAlign w:val="center"/>
          </w:tcPr>
          <w:p>
            <w:pPr>
              <w:pStyle w:val="yTableNAm"/>
              <w:rPr>
                <w:ins w:id="543" w:author="Master Repository Process" w:date="2023-06-20T12:23:00Z"/>
              </w:rPr>
            </w:pPr>
            <w:ins w:id="544" w:author="Master Repository Process" w:date="2023-06-20T12:23:00Z">
              <w:r>
                <w:t>Muludja</w:t>
              </w:r>
            </w:ins>
          </w:p>
        </w:tc>
      </w:tr>
      <w:tr>
        <w:trPr>
          <w:jc w:val="center"/>
          <w:ins w:id="545" w:author="Master Repository Process" w:date="2023-06-20T12:23:00Z"/>
        </w:trPr>
        <w:tc>
          <w:tcPr>
            <w:tcW w:w="879" w:type="dxa"/>
            <w:noWrap/>
            <w:vAlign w:val="bottom"/>
          </w:tcPr>
          <w:p>
            <w:pPr>
              <w:pStyle w:val="yTableNAm"/>
              <w:rPr>
                <w:ins w:id="546" w:author="Master Repository Process" w:date="2023-06-20T12:23:00Z"/>
              </w:rPr>
            </w:pPr>
            <w:ins w:id="547" w:author="Master Repository Process" w:date="2023-06-20T12:23:00Z">
              <w:r>
                <w:t>74.</w:t>
              </w:r>
            </w:ins>
          </w:p>
        </w:tc>
        <w:tc>
          <w:tcPr>
            <w:tcW w:w="3402" w:type="dxa"/>
            <w:noWrap/>
            <w:vAlign w:val="center"/>
          </w:tcPr>
          <w:p>
            <w:pPr>
              <w:pStyle w:val="yTableNAm"/>
              <w:rPr>
                <w:ins w:id="548" w:author="Master Repository Process" w:date="2023-06-20T12:23:00Z"/>
              </w:rPr>
            </w:pPr>
            <w:ins w:id="549" w:author="Master Repository Process" w:date="2023-06-20T12:23:00Z">
              <w:r>
                <w:t>Munget</w:t>
              </w:r>
            </w:ins>
          </w:p>
        </w:tc>
      </w:tr>
      <w:tr>
        <w:trPr>
          <w:jc w:val="center"/>
          <w:ins w:id="550" w:author="Master Repository Process" w:date="2023-06-20T12:23:00Z"/>
        </w:trPr>
        <w:tc>
          <w:tcPr>
            <w:tcW w:w="879" w:type="dxa"/>
            <w:noWrap/>
            <w:vAlign w:val="bottom"/>
          </w:tcPr>
          <w:p>
            <w:pPr>
              <w:pStyle w:val="yTableNAm"/>
              <w:rPr>
                <w:ins w:id="551" w:author="Master Repository Process" w:date="2023-06-20T12:23:00Z"/>
              </w:rPr>
            </w:pPr>
            <w:ins w:id="552" w:author="Master Repository Process" w:date="2023-06-20T12:23:00Z">
              <w:r>
                <w:t>75.</w:t>
              </w:r>
            </w:ins>
          </w:p>
        </w:tc>
        <w:tc>
          <w:tcPr>
            <w:tcW w:w="3402" w:type="dxa"/>
            <w:noWrap/>
            <w:vAlign w:val="center"/>
          </w:tcPr>
          <w:p>
            <w:pPr>
              <w:pStyle w:val="yTableNAm"/>
              <w:rPr>
                <w:ins w:id="553" w:author="Master Repository Process" w:date="2023-06-20T12:23:00Z"/>
              </w:rPr>
            </w:pPr>
            <w:ins w:id="554" w:author="Master Repository Process" w:date="2023-06-20T12:23:00Z">
              <w:r>
                <w:t>Ngalingkadji</w:t>
              </w:r>
            </w:ins>
          </w:p>
        </w:tc>
      </w:tr>
      <w:tr>
        <w:trPr>
          <w:jc w:val="center"/>
          <w:ins w:id="555" w:author="Master Repository Process" w:date="2023-06-20T12:23:00Z"/>
        </w:trPr>
        <w:tc>
          <w:tcPr>
            <w:tcW w:w="879" w:type="dxa"/>
            <w:noWrap/>
            <w:vAlign w:val="bottom"/>
          </w:tcPr>
          <w:p>
            <w:pPr>
              <w:pStyle w:val="yTableNAm"/>
              <w:rPr>
                <w:ins w:id="556" w:author="Master Repository Process" w:date="2023-06-20T12:23:00Z"/>
              </w:rPr>
            </w:pPr>
            <w:ins w:id="557" w:author="Master Repository Process" w:date="2023-06-20T12:23:00Z">
              <w:r>
                <w:t>76.</w:t>
              </w:r>
            </w:ins>
          </w:p>
        </w:tc>
        <w:tc>
          <w:tcPr>
            <w:tcW w:w="3402" w:type="dxa"/>
            <w:noWrap/>
            <w:vAlign w:val="center"/>
          </w:tcPr>
          <w:p>
            <w:pPr>
              <w:pStyle w:val="yTableNAm"/>
              <w:rPr>
                <w:ins w:id="558" w:author="Master Repository Process" w:date="2023-06-20T12:23:00Z"/>
              </w:rPr>
            </w:pPr>
            <w:ins w:id="559" w:author="Master Repository Process" w:date="2023-06-20T12:23:00Z">
              <w:r>
                <w:t>Ngallagunda</w:t>
              </w:r>
            </w:ins>
          </w:p>
        </w:tc>
      </w:tr>
      <w:tr>
        <w:trPr>
          <w:jc w:val="center"/>
          <w:ins w:id="560" w:author="Master Repository Process" w:date="2023-06-20T12:23:00Z"/>
        </w:trPr>
        <w:tc>
          <w:tcPr>
            <w:tcW w:w="879" w:type="dxa"/>
            <w:noWrap/>
            <w:vAlign w:val="bottom"/>
          </w:tcPr>
          <w:p>
            <w:pPr>
              <w:pStyle w:val="yTableNAm"/>
              <w:rPr>
                <w:ins w:id="561" w:author="Master Repository Process" w:date="2023-06-20T12:23:00Z"/>
              </w:rPr>
            </w:pPr>
            <w:ins w:id="562" w:author="Master Repository Process" w:date="2023-06-20T12:23:00Z">
              <w:r>
                <w:t>77.</w:t>
              </w:r>
            </w:ins>
          </w:p>
        </w:tc>
        <w:tc>
          <w:tcPr>
            <w:tcW w:w="3402" w:type="dxa"/>
            <w:noWrap/>
            <w:vAlign w:val="center"/>
          </w:tcPr>
          <w:p>
            <w:pPr>
              <w:pStyle w:val="yTableNAm"/>
              <w:rPr>
                <w:ins w:id="563" w:author="Master Repository Process" w:date="2023-06-20T12:23:00Z"/>
              </w:rPr>
            </w:pPr>
            <w:ins w:id="564" w:author="Master Repository Process" w:date="2023-06-20T12:23:00Z">
              <w:r>
                <w:t>Ngumpan</w:t>
              </w:r>
            </w:ins>
          </w:p>
        </w:tc>
      </w:tr>
      <w:tr>
        <w:trPr>
          <w:jc w:val="center"/>
          <w:ins w:id="565" w:author="Master Repository Process" w:date="2023-06-20T12:23:00Z"/>
        </w:trPr>
        <w:tc>
          <w:tcPr>
            <w:tcW w:w="879" w:type="dxa"/>
            <w:noWrap/>
            <w:vAlign w:val="bottom"/>
          </w:tcPr>
          <w:p>
            <w:pPr>
              <w:pStyle w:val="yTableNAm"/>
              <w:rPr>
                <w:ins w:id="566" w:author="Master Repository Process" w:date="2023-06-20T12:23:00Z"/>
              </w:rPr>
            </w:pPr>
            <w:ins w:id="567" w:author="Master Repository Process" w:date="2023-06-20T12:23:00Z">
              <w:r>
                <w:t>78.</w:t>
              </w:r>
            </w:ins>
          </w:p>
        </w:tc>
        <w:tc>
          <w:tcPr>
            <w:tcW w:w="3402" w:type="dxa"/>
            <w:noWrap/>
            <w:vAlign w:val="center"/>
          </w:tcPr>
          <w:p>
            <w:pPr>
              <w:pStyle w:val="yTableNAm"/>
              <w:rPr>
                <w:ins w:id="568" w:author="Master Repository Process" w:date="2023-06-20T12:23:00Z"/>
              </w:rPr>
            </w:pPr>
            <w:ins w:id="569" w:author="Master Repository Process" w:date="2023-06-20T12:23:00Z">
              <w:r>
                <w:t>Ngurawaana</w:t>
              </w:r>
            </w:ins>
          </w:p>
        </w:tc>
      </w:tr>
      <w:tr>
        <w:trPr>
          <w:jc w:val="center"/>
          <w:ins w:id="570" w:author="Master Repository Process" w:date="2023-06-20T12:23:00Z"/>
        </w:trPr>
        <w:tc>
          <w:tcPr>
            <w:tcW w:w="879" w:type="dxa"/>
            <w:noWrap/>
            <w:vAlign w:val="bottom"/>
          </w:tcPr>
          <w:p>
            <w:pPr>
              <w:pStyle w:val="yTableNAm"/>
              <w:rPr>
                <w:ins w:id="571" w:author="Master Repository Process" w:date="2023-06-20T12:23:00Z"/>
              </w:rPr>
            </w:pPr>
            <w:ins w:id="572" w:author="Master Repository Process" w:date="2023-06-20T12:23:00Z">
              <w:r>
                <w:t>79.</w:t>
              </w:r>
            </w:ins>
          </w:p>
        </w:tc>
        <w:tc>
          <w:tcPr>
            <w:tcW w:w="3402" w:type="dxa"/>
            <w:noWrap/>
            <w:vAlign w:val="center"/>
          </w:tcPr>
          <w:p>
            <w:pPr>
              <w:pStyle w:val="yTableNAm"/>
              <w:rPr>
                <w:ins w:id="573" w:author="Master Repository Process" w:date="2023-06-20T12:23:00Z"/>
              </w:rPr>
            </w:pPr>
            <w:ins w:id="574" w:author="Master Repository Process" w:date="2023-06-20T12:23:00Z">
              <w:r>
                <w:t>Ngurtuwarta</w:t>
              </w:r>
            </w:ins>
          </w:p>
        </w:tc>
      </w:tr>
      <w:tr>
        <w:trPr>
          <w:jc w:val="center"/>
          <w:ins w:id="575" w:author="Master Repository Process" w:date="2023-06-20T12:23:00Z"/>
        </w:trPr>
        <w:tc>
          <w:tcPr>
            <w:tcW w:w="879" w:type="dxa"/>
            <w:noWrap/>
            <w:vAlign w:val="bottom"/>
          </w:tcPr>
          <w:p>
            <w:pPr>
              <w:pStyle w:val="yTableNAm"/>
              <w:rPr>
                <w:ins w:id="576" w:author="Master Repository Process" w:date="2023-06-20T12:23:00Z"/>
              </w:rPr>
            </w:pPr>
            <w:ins w:id="577" w:author="Master Repository Process" w:date="2023-06-20T12:23:00Z">
              <w:r>
                <w:t>80.</w:t>
              </w:r>
            </w:ins>
          </w:p>
        </w:tc>
        <w:tc>
          <w:tcPr>
            <w:tcW w:w="3402" w:type="dxa"/>
            <w:noWrap/>
            <w:vAlign w:val="center"/>
          </w:tcPr>
          <w:p>
            <w:pPr>
              <w:pStyle w:val="yTableNAm"/>
              <w:rPr>
                <w:ins w:id="578" w:author="Master Repository Process" w:date="2023-06-20T12:23:00Z"/>
              </w:rPr>
            </w:pPr>
            <w:ins w:id="579" w:author="Master Repository Process" w:date="2023-06-20T12:23:00Z">
              <w:r>
                <w:t>Nygah Nygah</w:t>
              </w:r>
            </w:ins>
          </w:p>
        </w:tc>
      </w:tr>
      <w:tr>
        <w:trPr>
          <w:jc w:val="center"/>
          <w:ins w:id="580" w:author="Master Repository Process" w:date="2023-06-20T12:23:00Z"/>
        </w:trPr>
        <w:tc>
          <w:tcPr>
            <w:tcW w:w="879" w:type="dxa"/>
            <w:noWrap/>
            <w:vAlign w:val="bottom"/>
          </w:tcPr>
          <w:p>
            <w:pPr>
              <w:pStyle w:val="yTableNAm"/>
              <w:rPr>
                <w:ins w:id="581" w:author="Master Repository Process" w:date="2023-06-20T12:23:00Z"/>
              </w:rPr>
            </w:pPr>
            <w:ins w:id="582" w:author="Master Repository Process" w:date="2023-06-20T12:23:00Z">
              <w:r>
                <w:t>81.</w:t>
              </w:r>
            </w:ins>
          </w:p>
        </w:tc>
        <w:tc>
          <w:tcPr>
            <w:tcW w:w="3402" w:type="dxa"/>
            <w:noWrap/>
            <w:vAlign w:val="center"/>
          </w:tcPr>
          <w:p>
            <w:pPr>
              <w:pStyle w:val="yTableNAm"/>
              <w:rPr>
                <w:ins w:id="583" w:author="Master Repository Process" w:date="2023-06-20T12:23:00Z"/>
              </w:rPr>
            </w:pPr>
            <w:ins w:id="584" w:author="Master Repository Process" w:date="2023-06-20T12:23:00Z">
              <w:r>
                <w:t>Pandanus Park</w:t>
              </w:r>
            </w:ins>
          </w:p>
        </w:tc>
      </w:tr>
      <w:tr>
        <w:trPr>
          <w:jc w:val="center"/>
          <w:ins w:id="585" w:author="Master Repository Process" w:date="2023-06-20T12:23:00Z"/>
        </w:trPr>
        <w:tc>
          <w:tcPr>
            <w:tcW w:w="879" w:type="dxa"/>
            <w:noWrap/>
            <w:vAlign w:val="bottom"/>
          </w:tcPr>
          <w:p>
            <w:pPr>
              <w:pStyle w:val="yTableNAm"/>
              <w:rPr>
                <w:ins w:id="586" w:author="Master Repository Process" w:date="2023-06-20T12:23:00Z"/>
              </w:rPr>
            </w:pPr>
            <w:ins w:id="587" w:author="Master Repository Process" w:date="2023-06-20T12:23:00Z">
              <w:r>
                <w:t>82.</w:t>
              </w:r>
            </w:ins>
          </w:p>
        </w:tc>
        <w:tc>
          <w:tcPr>
            <w:tcW w:w="3402" w:type="dxa"/>
            <w:noWrap/>
            <w:vAlign w:val="center"/>
          </w:tcPr>
          <w:p>
            <w:pPr>
              <w:pStyle w:val="yTableNAm"/>
              <w:rPr>
                <w:ins w:id="588" w:author="Master Repository Process" w:date="2023-06-20T12:23:00Z"/>
              </w:rPr>
            </w:pPr>
            <w:ins w:id="589" w:author="Master Repository Process" w:date="2023-06-20T12:23:00Z">
              <w:r>
                <w:t>Papulankutja (Blackstone)</w:t>
              </w:r>
            </w:ins>
          </w:p>
        </w:tc>
      </w:tr>
      <w:tr>
        <w:trPr>
          <w:jc w:val="center"/>
          <w:ins w:id="590" w:author="Master Repository Process" w:date="2023-06-20T12:23:00Z"/>
        </w:trPr>
        <w:tc>
          <w:tcPr>
            <w:tcW w:w="879" w:type="dxa"/>
            <w:noWrap/>
            <w:vAlign w:val="bottom"/>
          </w:tcPr>
          <w:p>
            <w:pPr>
              <w:pStyle w:val="yTableNAm"/>
              <w:rPr>
                <w:ins w:id="591" w:author="Master Repository Process" w:date="2023-06-20T12:23:00Z"/>
              </w:rPr>
            </w:pPr>
            <w:ins w:id="592" w:author="Master Repository Process" w:date="2023-06-20T12:23:00Z">
              <w:r>
                <w:t>83.</w:t>
              </w:r>
            </w:ins>
          </w:p>
        </w:tc>
        <w:tc>
          <w:tcPr>
            <w:tcW w:w="3402" w:type="dxa"/>
            <w:noWrap/>
            <w:vAlign w:val="center"/>
          </w:tcPr>
          <w:p>
            <w:pPr>
              <w:pStyle w:val="yTableNAm"/>
              <w:rPr>
                <w:ins w:id="593" w:author="Master Repository Process" w:date="2023-06-20T12:23:00Z"/>
              </w:rPr>
            </w:pPr>
            <w:ins w:id="594" w:author="Master Repository Process" w:date="2023-06-20T12:23:00Z">
              <w:r>
                <w:t>Parnngurr</w:t>
              </w:r>
            </w:ins>
          </w:p>
        </w:tc>
      </w:tr>
      <w:tr>
        <w:trPr>
          <w:jc w:val="center"/>
          <w:ins w:id="595" w:author="Master Repository Process" w:date="2023-06-20T12:23:00Z"/>
        </w:trPr>
        <w:tc>
          <w:tcPr>
            <w:tcW w:w="879" w:type="dxa"/>
            <w:noWrap/>
            <w:vAlign w:val="bottom"/>
          </w:tcPr>
          <w:p>
            <w:pPr>
              <w:pStyle w:val="yTableNAm"/>
              <w:rPr>
                <w:ins w:id="596" w:author="Master Repository Process" w:date="2023-06-20T12:23:00Z"/>
              </w:rPr>
            </w:pPr>
            <w:ins w:id="597" w:author="Master Repository Process" w:date="2023-06-20T12:23:00Z">
              <w:r>
                <w:t>84.</w:t>
              </w:r>
            </w:ins>
          </w:p>
        </w:tc>
        <w:tc>
          <w:tcPr>
            <w:tcW w:w="3402" w:type="dxa"/>
            <w:noWrap/>
            <w:vAlign w:val="center"/>
          </w:tcPr>
          <w:p>
            <w:pPr>
              <w:pStyle w:val="yTableNAm"/>
              <w:rPr>
                <w:ins w:id="598" w:author="Master Repository Process" w:date="2023-06-20T12:23:00Z"/>
              </w:rPr>
            </w:pPr>
            <w:ins w:id="599" w:author="Master Repository Process" w:date="2023-06-20T12:23:00Z">
              <w:r>
                <w:t>Patjarr</w:t>
              </w:r>
            </w:ins>
          </w:p>
        </w:tc>
      </w:tr>
      <w:tr>
        <w:trPr>
          <w:jc w:val="center"/>
          <w:ins w:id="600" w:author="Master Repository Process" w:date="2023-06-20T12:23:00Z"/>
        </w:trPr>
        <w:tc>
          <w:tcPr>
            <w:tcW w:w="879" w:type="dxa"/>
            <w:noWrap/>
            <w:vAlign w:val="bottom"/>
          </w:tcPr>
          <w:p>
            <w:pPr>
              <w:pStyle w:val="yTableNAm"/>
              <w:rPr>
                <w:ins w:id="601" w:author="Master Repository Process" w:date="2023-06-20T12:23:00Z"/>
              </w:rPr>
            </w:pPr>
            <w:ins w:id="602" w:author="Master Repository Process" w:date="2023-06-20T12:23:00Z">
              <w:r>
                <w:t>85.</w:t>
              </w:r>
            </w:ins>
          </w:p>
        </w:tc>
        <w:tc>
          <w:tcPr>
            <w:tcW w:w="3402" w:type="dxa"/>
            <w:noWrap/>
            <w:vAlign w:val="center"/>
          </w:tcPr>
          <w:p>
            <w:pPr>
              <w:pStyle w:val="yTableNAm"/>
              <w:rPr>
                <w:ins w:id="603" w:author="Master Repository Process" w:date="2023-06-20T12:23:00Z"/>
              </w:rPr>
            </w:pPr>
            <w:ins w:id="604" w:author="Master Repository Process" w:date="2023-06-20T12:23:00Z">
              <w:r>
                <w:t>Pia Wadjarri</w:t>
              </w:r>
            </w:ins>
          </w:p>
        </w:tc>
      </w:tr>
      <w:tr>
        <w:trPr>
          <w:jc w:val="center"/>
          <w:ins w:id="605" w:author="Master Repository Process" w:date="2023-06-20T12:23:00Z"/>
        </w:trPr>
        <w:tc>
          <w:tcPr>
            <w:tcW w:w="879" w:type="dxa"/>
            <w:noWrap/>
            <w:vAlign w:val="bottom"/>
          </w:tcPr>
          <w:p>
            <w:pPr>
              <w:pStyle w:val="yTableNAm"/>
              <w:rPr>
                <w:ins w:id="606" w:author="Master Repository Process" w:date="2023-06-20T12:23:00Z"/>
              </w:rPr>
            </w:pPr>
            <w:ins w:id="607" w:author="Master Repository Process" w:date="2023-06-20T12:23:00Z">
              <w:r>
                <w:t>86.</w:t>
              </w:r>
            </w:ins>
          </w:p>
        </w:tc>
        <w:tc>
          <w:tcPr>
            <w:tcW w:w="3402" w:type="dxa"/>
            <w:noWrap/>
            <w:vAlign w:val="center"/>
          </w:tcPr>
          <w:p>
            <w:pPr>
              <w:pStyle w:val="yTableNAm"/>
              <w:rPr>
                <w:ins w:id="608" w:author="Master Repository Process" w:date="2023-06-20T12:23:00Z"/>
              </w:rPr>
            </w:pPr>
            <w:ins w:id="609" w:author="Master Repository Process" w:date="2023-06-20T12:23:00Z">
              <w:r>
                <w:t>Pullout Springs (Girriyoowa)</w:t>
              </w:r>
            </w:ins>
          </w:p>
        </w:tc>
      </w:tr>
      <w:tr>
        <w:trPr>
          <w:jc w:val="center"/>
          <w:ins w:id="610" w:author="Master Repository Process" w:date="2023-06-20T12:23:00Z"/>
        </w:trPr>
        <w:tc>
          <w:tcPr>
            <w:tcW w:w="879" w:type="dxa"/>
            <w:noWrap/>
            <w:vAlign w:val="bottom"/>
          </w:tcPr>
          <w:p>
            <w:pPr>
              <w:pStyle w:val="yTableNAm"/>
              <w:rPr>
                <w:ins w:id="611" w:author="Master Repository Process" w:date="2023-06-20T12:23:00Z"/>
              </w:rPr>
            </w:pPr>
            <w:ins w:id="612" w:author="Master Repository Process" w:date="2023-06-20T12:23:00Z">
              <w:r>
                <w:t>87.</w:t>
              </w:r>
            </w:ins>
          </w:p>
        </w:tc>
        <w:tc>
          <w:tcPr>
            <w:tcW w:w="3402" w:type="dxa"/>
            <w:noWrap/>
            <w:vAlign w:val="center"/>
          </w:tcPr>
          <w:p>
            <w:pPr>
              <w:pStyle w:val="yTableNAm"/>
              <w:rPr>
                <w:ins w:id="613" w:author="Master Repository Process" w:date="2023-06-20T12:23:00Z"/>
              </w:rPr>
            </w:pPr>
            <w:ins w:id="614" w:author="Master Repository Process" w:date="2023-06-20T12:23:00Z">
              <w:r>
                <w:t>Punju Njamal</w:t>
              </w:r>
            </w:ins>
          </w:p>
        </w:tc>
      </w:tr>
      <w:tr>
        <w:trPr>
          <w:jc w:val="center"/>
          <w:ins w:id="615" w:author="Master Repository Process" w:date="2023-06-20T12:23:00Z"/>
        </w:trPr>
        <w:tc>
          <w:tcPr>
            <w:tcW w:w="879" w:type="dxa"/>
            <w:noWrap/>
            <w:vAlign w:val="bottom"/>
          </w:tcPr>
          <w:p>
            <w:pPr>
              <w:pStyle w:val="yTableNAm"/>
              <w:rPr>
                <w:ins w:id="616" w:author="Master Repository Process" w:date="2023-06-20T12:23:00Z"/>
              </w:rPr>
            </w:pPr>
            <w:ins w:id="617" w:author="Master Repository Process" w:date="2023-06-20T12:23:00Z">
              <w:r>
                <w:t>88.</w:t>
              </w:r>
            </w:ins>
          </w:p>
        </w:tc>
        <w:tc>
          <w:tcPr>
            <w:tcW w:w="3402" w:type="dxa"/>
            <w:noWrap/>
            <w:vAlign w:val="center"/>
          </w:tcPr>
          <w:p>
            <w:pPr>
              <w:pStyle w:val="yTableNAm"/>
              <w:rPr>
                <w:ins w:id="618" w:author="Master Repository Process" w:date="2023-06-20T12:23:00Z"/>
              </w:rPr>
            </w:pPr>
            <w:ins w:id="619" w:author="Master Repository Process" w:date="2023-06-20T12:23:00Z">
              <w:r>
                <w:t>Punmu</w:t>
              </w:r>
            </w:ins>
          </w:p>
        </w:tc>
      </w:tr>
      <w:tr>
        <w:trPr>
          <w:jc w:val="center"/>
          <w:ins w:id="620" w:author="Master Repository Process" w:date="2023-06-20T12:23:00Z"/>
        </w:trPr>
        <w:tc>
          <w:tcPr>
            <w:tcW w:w="879" w:type="dxa"/>
            <w:noWrap/>
            <w:vAlign w:val="bottom"/>
          </w:tcPr>
          <w:p>
            <w:pPr>
              <w:pStyle w:val="yTableNAm"/>
              <w:rPr>
                <w:ins w:id="621" w:author="Master Repository Process" w:date="2023-06-20T12:23:00Z"/>
              </w:rPr>
            </w:pPr>
            <w:ins w:id="622" w:author="Master Repository Process" w:date="2023-06-20T12:23:00Z">
              <w:r>
                <w:t>89.</w:t>
              </w:r>
            </w:ins>
          </w:p>
        </w:tc>
        <w:tc>
          <w:tcPr>
            <w:tcW w:w="3402" w:type="dxa"/>
            <w:noWrap/>
            <w:vAlign w:val="center"/>
          </w:tcPr>
          <w:p>
            <w:pPr>
              <w:pStyle w:val="yTableNAm"/>
              <w:rPr>
                <w:ins w:id="623" w:author="Master Repository Process" w:date="2023-06-20T12:23:00Z"/>
              </w:rPr>
            </w:pPr>
            <w:ins w:id="624" w:author="Master Repository Process" w:date="2023-06-20T12:23:00Z">
              <w:r>
                <w:t>RB Junction</w:t>
              </w:r>
            </w:ins>
          </w:p>
        </w:tc>
      </w:tr>
      <w:tr>
        <w:trPr>
          <w:jc w:val="center"/>
          <w:ins w:id="625" w:author="Master Repository Process" w:date="2023-06-20T12:23:00Z"/>
        </w:trPr>
        <w:tc>
          <w:tcPr>
            <w:tcW w:w="879" w:type="dxa"/>
            <w:noWrap/>
            <w:vAlign w:val="bottom"/>
          </w:tcPr>
          <w:p>
            <w:pPr>
              <w:pStyle w:val="yTableNAm"/>
              <w:rPr>
                <w:ins w:id="626" w:author="Master Repository Process" w:date="2023-06-20T12:23:00Z"/>
              </w:rPr>
            </w:pPr>
            <w:ins w:id="627" w:author="Master Repository Process" w:date="2023-06-20T12:23:00Z">
              <w:r>
                <w:t>90.</w:t>
              </w:r>
            </w:ins>
          </w:p>
        </w:tc>
        <w:tc>
          <w:tcPr>
            <w:tcW w:w="3402" w:type="dxa"/>
            <w:noWrap/>
            <w:vAlign w:val="center"/>
          </w:tcPr>
          <w:p>
            <w:pPr>
              <w:pStyle w:val="yTableNAm"/>
              <w:rPr>
                <w:ins w:id="628" w:author="Master Repository Process" w:date="2023-06-20T12:23:00Z"/>
              </w:rPr>
            </w:pPr>
            <w:ins w:id="629" w:author="Master Repository Process" w:date="2023-06-20T12:23:00Z">
              <w:r>
                <w:t>Ringer Soak</w:t>
              </w:r>
            </w:ins>
          </w:p>
        </w:tc>
      </w:tr>
      <w:tr>
        <w:trPr>
          <w:jc w:val="center"/>
          <w:ins w:id="630" w:author="Master Repository Process" w:date="2023-06-20T12:23:00Z"/>
        </w:trPr>
        <w:tc>
          <w:tcPr>
            <w:tcW w:w="879" w:type="dxa"/>
            <w:noWrap/>
            <w:vAlign w:val="bottom"/>
          </w:tcPr>
          <w:p>
            <w:pPr>
              <w:pStyle w:val="yTableNAm"/>
              <w:rPr>
                <w:ins w:id="631" w:author="Master Repository Process" w:date="2023-06-20T12:23:00Z"/>
              </w:rPr>
            </w:pPr>
            <w:ins w:id="632" w:author="Master Repository Process" w:date="2023-06-20T12:23:00Z">
              <w:r>
                <w:t>91.</w:t>
              </w:r>
            </w:ins>
          </w:p>
        </w:tc>
        <w:tc>
          <w:tcPr>
            <w:tcW w:w="3402" w:type="dxa"/>
            <w:noWrap/>
            <w:vAlign w:val="center"/>
          </w:tcPr>
          <w:p>
            <w:pPr>
              <w:pStyle w:val="yTableNAm"/>
              <w:rPr>
                <w:ins w:id="633" w:author="Master Repository Process" w:date="2023-06-20T12:23:00Z"/>
              </w:rPr>
            </w:pPr>
            <w:ins w:id="634" w:author="Master Repository Process" w:date="2023-06-20T12:23:00Z">
              <w:r>
                <w:t>Rollah</w:t>
              </w:r>
            </w:ins>
          </w:p>
        </w:tc>
      </w:tr>
      <w:tr>
        <w:trPr>
          <w:jc w:val="center"/>
          <w:ins w:id="635" w:author="Master Repository Process" w:date="2023-06-20T12:23:00Z"/>
        </w:trPr>
        <w:tc>
          <w:tcPr>
            <w:tcW w:w="879" w:type="dxa"/>
            <w:noWrap/>
            <w:vAlign w:val="bottom"/>
          </w:tcPr>
          <w:p>
            <w:pPr>
              <w:pStyle w:val="yTableNAm"/>
              <w:rPr>
                <w:ins w:id="636" w:author="Master Repository Process" w:date="2023-06-20T12:23:00Z"/>
              </w:rPr>
            </w:pPr>
            <w:ins w:id="637" w:author="Master Repository Process" w:date="2023-06-20T12:23:00Z">
              <w:r>
                <w:t>92.</w:t>
              </w:r>
            </w:ins>
          </w:p>
        </w:tc>
        <w:tc>
          <w:tcPr>
            <w:tcW w:w="3402" w:type="dxa"/>
            <w:noWrap/>
            <w:vAlign w:val="center"/>
          </w:tcPr>
          <w:p>
            <w:pPr>
              <w:pStyle w:val="yTableNAm"/>
              <w:rPr>
                <w:ins w:id="638" w:author="Master Repository Process" w:date="2023-06-20T12:23:00Z"/>
              </w:rPr>
            </w:pPr>
            <w:ins w:id="639" w:author="Master Repository Process" w:date="2023-06-20T12:23:00Z">
              <w:r>
                <w:t>Tappers Inlet</w:t>
              </w:r>
            </w:ins>
          </w:p>
        </w:tc>
      </w:tr>
      <w:tr>
        <w:trPr>
          <w:jc w:val="center"/>
          <w:ins w:id="640" w:author="Master Repository Process" w:date="2023-06-20T12:23:00Z"/>
        </w:trPr>
        <w:tc>
          <w:tcPr>
            <w:tcW w:w="879" w:type="dxa"/>
            <w:noWrap/>
            <w:vAlign w:val="bottom"/>
          </w:tcPr>
          <w:p>
            <w:pPr>
              <w:pStyle w:val="yTableNAm"/>
              <w:rPr>
                <w:ins w:id="641" w:author="Master Repository Process" w:date="2023-06-20T12:23:00Z"/>
              </w:rPr>
            </w:pPr>
            <w:ins w:id="642" w:author="Master Repository Process" w:date="2023-06-20T12:23:00Z">
              <w:r>
                <w:t>93.</w:t>
              </w:r>
            </w:ins>
          </w:p>
        </w:tc>
        <w:tc>
          <w:tcPr>
            <w:tcW w:w="3402" w:type="dxa"/>
            <w:noWrap/>
            <w:vAlign w:val="center"/>
          </w:tcPr>
          <w:p>
            <w:pPr>
              <w:pStyle w:val="yTableNAm"/>
              <w:rPr>
                <w:ins w:id="643" w:author="Master Repository Process" w:date="2023-06-20T12:23:00Z"/>
              </w:rPr>
            </w:pPr>
            <w:ins w:id="644" w:author="Master Repository Process" w:date="2023-06-20T12:23:00Z">
              <w:r>
                <w:t>Tirralintji</w:t>
              </w:r>
            </w:ins>
          </w:p>
        </w:tc>
      </w:tr>
      <w:tr>
        <w:trPr>
          <w:jc w:val="center"/>
          <w:ins w:id="645" w:author="Master Repository Process" w:date="2023-06-20T12:23:00Z"/>
        </w:trPr>
        <w:tc>
          <w:tcPr>
            <w:tcW w:w="879" w:type="dxa"/>
            <w:noWrap/>
            <w:vAlign w:val="bottom"/>
          </w:tcPr>
          <w:p>
            <w:pPr>
              <w:pStyle w:val="yTableNAm"/>
              <w:rPr>
                <w:ins w:id="646" w:author="Master Repository Process" w:date="2023-06-20T12:23:00Z"/>
              </w:rPr>
            </w:pPr>
            <w:ins w:id="647" w:author="Master Repository Process" w:date="2023-06-20T12:23:00Z">
              <w:r>
                <w:t>94.</w:t>
              </w:r>
            </w:ins>
          </w:p>
        </w:tc>
        <w:tc>
          <w:tcPr>
            <w:tcW w:w="3402" w:type="dxa"/>
            <w:noWrap/>
            <w:vAlign w:val="center"/>
          </w:tcPr>
          <w:p>
            <w:pPr>
              <w:pStyle w:val="yTableNAm"/>
              <w:rPr>
                <w:ins w:id="648" w:author="Master Repository Process" w:date="2023-06-20T12:23:00Z"/>
              </w:rPr>
            </w:pPr>
            <w:ins w:id="649" w:author="Master Repository Process" w:date="2023-06-20T12:23:00Z">
              <w:r>
                <w:t>Tjirrkarli</w:t>
              </w:r>
            </w:ins>
          </w:p>
        </w:tc>
      </w:tr>
      <w:tr>
        <w:trPr>
          <w:jc w:val="center"/>
          <w:ins w:id="650" w:author="Master Repository Process" w:date="2023-06-20T12:23:00Z"/>
        </w:trPr>
        <w:tc>
          <w:tcPr>
            <w:tcW w:w="879" w:type="dxa"/>
            <w:noWrap/>
            <w:vAlign w:val="bottom"/>
          </w:tcPr>
          <w:p>
            <w:pPr>
              <w:pStyle w:val="yTableNAm"/>
              <w:rPr>
                <w:ins w:id="651" w:author="Master Repository Process" w:date="2023-06-20T12:23:00Z"/>
              </w:rPr>
            </w:pPr>
            <w:ins w:id="652" w:author="Master Repository Process" w:date="2023-06-20T12:23:00Z">
              <w:r>
                <w:t>95.</w:t>
              </w:r>
            </w:ins>
          </w:p>
        </w:tc>
        <w:tc>
          <w:tcPr>
            <w:tcW w:w="3402" w:type="dxa"/>
            <w:noWrap/>
            <w:vAlign w:val="center"/>
          </w:tcPr>
          <w:p>
            <w:pPr>
              <w:pStyle w:val="yTableNAm"/>
              <w:rPr>
                <w:ins w:id="653" w:author="Master Repository Process" w:date="2023-06-20T12:23:00Z"/>
              </w:rPr>
            </w:pPr>
            <w:ins w:id="654" w:author="Master Repository Process" w:date="2023-06-20T12:23:00Z">
              <w:r>
                <w:t>Tjukurla</w:t>
              </w:r>
            </w:ins>
          </w:p>
        </w:tc>
      </w:tr>
      <w:tr>
        <w:trPr>
          <w:jc w:val="center"/>
          <w:ins w:id="655" w:author="Master Repository Process" w:date="2023-06-20T12:23:00Z"/>
        </w:trPr>
        <w:tc>
          <w:tcPr>
            <w:tcW w:w="879" w:type="dxa"/>
            <w:noWrap/>
            <w:vAlign w:val="bottom"/>
          </w:tcPr>
          <w:p>
            <w:pPr>
              <w:pStyle w:val="yTableNAm"/>
              <w:rPr>
                <w:ins w:id="656" w:author="Master Repository Process" w:date="2023-06-20T12:23:00Z"/>
              </w:rPr>
            </w:pPr>
            <w:ins w:id="657" w:author="Master Repository Process" w:date="2023-06-20T12:23:00Z">
              <w:r>
                <w:t>96.</w:t>
              </w:r>
            </w:ins>
          </w:p>
        </w:tc>
        <w:tc>
          <w:tcPr>
            <w:tcW w:w="3402" w:type="dxa"/>
            <w:noWrap/>
            <w:vAlign w:val="center"/>
          </w:tcPr>
          <w:p>
            <w:pPr>
              <w:pStyle w:val="yTableNAm"/>
              <w:rPr>
                <w:ins w:id="658" w:author="Master Repository Process" w:date="2023-06-20T12:23:00Z"/>
              </w:rPr>
            </w:pPr>
            <w:ins w:id="659" w:author="Master Repository Process" w:date="2023-06-20T12:23:00Z">
              <w:r>
                <w:t>Tjuntjuntjara</w:t>
              </w:r>
            </w:ins>
          </w:p>
        </w:tc>
      </w:tr>
      <w:tr>
        <w:trPr>
          <w:jc w:val="center"/>
          <w:ins w:id="660" w:author="Master Repository Process" w:date="2023-06-20T12:23:00Z"/>
        </w:trPr>
        <w:tc>
          <w:tcPr>
            <w:tcW w:w="879" w:type="dxa"/>
            <w:noWrap/>
            <w:vAlign w:val="bottom"/>
          </w:tcPr>
          <w:p>
            <w:pPr>
              <w:pStyle w:val="yTableNAm"/>
              <w:rPr>
                <w:ins w:id="661" w:author="Master Repository Process" w:date="2023-06-20T12:23:00Z"/>
              </w:rPr>
            </w:pPr>
            <w:ins w:id="662" w:author="Master Repository Process" w:date="2023-06-20T12:23:00Z">
              <w:r>
                <w:t>97.</w:t>
              </w:r>
            </w:ins>
          </w:p>
        </w:tc>
        <w:tc>
          <w:tcPr>
            <w:tcW w:w="3402" w:type="dxa"/>
            <w:noWrap/>
            <w:vAlign w:val="center"/>
          </w:tcPr>
          <w:p>
            <w:pPr>
              <w:pStyle w:val="yTableNAm"/>
              <w:rPr>
                <w:ins w:id="663" w:author="Master Repository Process" w:date="2023-06-20T12:23:00Z"/>
              </w:rPr>
            </w:pPr>
            <w:ins w:id="664" w:author="Master Repository Process" w:date="2023-06-20T12:23:00Z">
              <w:r>
                <w:t>Wakathuni</w:t>
              </w:r>
            </w:ins>
          </w:p>
        </w:tc>
      </w:tr>
      <w:tr>
        <w:trPr>
          <w:jc w:val="center"/>
          <w:ins w:id="665" w:author="Master Repository Process" w:date="2023-06-20T12:23:00Z"/>
        </w:trPr>
        <w:tc>
          <w:tcPr>
            <w:tcW w:w="879" w:type="dxa"/>
            <w:noWrap/>
            <w:vAlign w:val="bottom"/>
          </w:tcPr>
          <w:p>
            <w:pPr>
              <w:pStyle w:val="yTableNAm"/>
              <w:rPr>
                <w:ins w:id="666" w:author="Master Repository Process" w:date="2023-06-20T12:23:00Z"/>
              </w:rPr>
            </w:pPr>
            <w:ins w:id="667" w:author="Master Repository Process" w:date="2023-06-20T12:23:00Z">
              <w:r>
                <w:t>98.</w:t>
              </w:r>
            </w:ins>
          </w:p>
        </w:tc>
        <w:tc>
          <w:tcPr>
            <w:tcW w:w="3402" w:type="dxa"/>
            <w:noWrap/>
            <w:vAlign w:val="center"/>
          </w:tcPr>
          <w:p>
            <w:pPr>
              <w:pStyle w:val="yTableNAm"/>
              <w:rPr>
                <w:ins w:id="668" w:author="Master Repository Process" w:date="2023-06-20T12:23:00Z"/>
              </w:rPr>
            </w:pPr>
            <w:ins w:id="669" w:author="Master Repository Process" w:date="2023-06-20T12:23:00Z">
              <w:r>
                <w:t>Wanamulnyundong</w:t>
              </w:r>
            </w:ins>
          </w:p>
        </w:tc>
      </w:tr>
      <w:tr>
        <w:trPr>
          <w:jc w:val="center"/>
          <w:ins w:id="670" w:author="Master Repository Process" w:date="2023-06-20T12:23:00Z"/>
        </w:trPr>
        <w:tc>
          <w:tcPr>
            <w:tcW w:w="879" w:type="dxa"/>
            <w:noWrap/>
            <w:vAlign w:val="bottom"/>
          </w:tcPr>
          <w:p>
            <w:pPr>
              <w:pStyle w:val="yTableNAm"/>
              <w:rPr>
                <w:ins w:id="671" w:author="Master Repository Process" w:date="2023-06-20T12:23:00Z"/>
              </w:rPr>
            </w:pPr>
            <w:ins w:id="672" w:author="Master Repository Process" w:date="2023-06-20T12:23:00Z">
              <w:r>
                <w:t>99.</w:t>
              </w:r>
            </w:ins>
          </w:p>
        </w:tc>
        <w:tc>
          <w:tcPr>
            <w:tcW w:w="3402" w:type="dxa"/>
            <w:noWrap/>
            <w:vAlign w:val="center"/>
          </w:tcPr>
          <w:p>
            <w:pPr>
              <w:pStyle w:val="yTableNAm"/>
              <w:rPr>
                <w:ins w:id="673" w:author="Master Repository Process" w:date="2023-06-20T12:23:00Z"/>
              </w:rPr>
            </w:pPr>
            <w:ins w:id="674" w:author="Master Repository Process" w:date="2023-06-20T12:23:00Z">
              <w:r>
                <w:t>Wanarn</w:t>
              </w:r>
            </w:ins>
          </w:p>
        </w:tc>
      </w:tr>
      <w:tr>
        <w:trPr>
          <w:jc w:val="center"/>
          <w:ins w:id="675" w:author="Master Repository Process" w:date="2023-06-20T12:23:00Z"/>
        </w:trPr>
        <w:tc>
          <w:tcPr>
            <w:tcW w:w="879" w:type="dxa"/>
            <w:noWrap/>
            <w:vAlign w:val="bottom"/>
          </w:tcPr>
          <w:p>
            <w:pPr>
              <w:pStyle w:val="yTableNAm"/>
              <w:rPr>
                <w:ins w:id="676" w:author="Master Repository Process" w:date="2023-06-20T12:23:00Z"/>
              </w:rPr>
            </w:pPr>
            <w:ins w:id="677" w:author="Master Repository Process" w:date="2023-06-20T12:23:00Z">
              <w:r>
                <w:t>100.</w:t>
              </w:r>
            </w:ins>
          </w:p>
        </w:tc>
        <w:tc>
          <w:tcPr>
            <w:tcW w:w="3402" w:type="dxa"/>
            <w:noWrap/>
            <w:vAlign w:val="center"/>
          </w:tcPr>
          <w:p>
            <w:pPr>
              <w:pStyle w:val="yTableNAm"/>
              <w:rPr>
                <w:ins w:id="678" w:author="Master Repository Process" w:date="2023-06-20T12:23:00Z"/>
              </w:rPr>
            </w:pPr>
            <w:ins w:id="679" w:author="Master Repository Process" w:date="2023-06-20T12:23:00Z">
              <w:r>
                <w:t>Wangkatjungka</w:t>
              </w:r>
            </w:ins>
          </w:p>
        </w:tc>
      </w:tr>
      <w:tr>
        <w:trPr>
          <w:jc w:val="center"/>
          <w:ins w:id="680" w:author="Master Repository Process" w:date="2023-06-20T12:23:00Z"/>
        </w:trPr>
        <w:tc>
          <w:tcPr>
            <w:tcW w:w="879" w:type="dxa"/>
            <w:noWrap/>
            <w:vAlign w:val="bottom"/>
          </w:tcPr>
          <w:p>
            <w:pPr>
              <w:pStyle w:val="yTableNAm"/>
              <w:rPr>
                <w:ins w:id="681" w:author="Master Repository Process" w:date="2023-06-20T12:23:00Z"/>
              </w:rPr>
            </w:pPr>
            <w:ins w:id="682" w:author="Master Repository Process" w:date="2023-06-20T12:23:00Z">
              <w:r>
                <w:t>101.</w:t>
              </w:r>
            </w:ins>
          </w:p>
        </w:tc>
        <w:tc>
          <w:tcPr>
            <w:tcW w:w="3402" w:type="dxa"/>
            <w:noWrap/>
            <w:vAlign w:val="center"/>
          </w:tcPr>
          <w:p>
            <w:pPr>
              <w:pStyle w:val="yTableNAm"/>
              <w:rPr>
                <w:ins w:id="683" w:author="Master Repository Process" w:date="2023-06-20T12:23:00Z"/>
              </w:rPr>
            </w:pPr>
            <w:ins w:id="684" w:author="Master Repository Process" w:date="2023-06-20T12:23:00Z">
              <w:r>
                <w:t>Warakurna</w:t>
              </w:r>
            </w:ins>
          </w:p>
        </w:tc>
      </w:tr>
      <w:tr>
        <w:trPr>
          <w:jc w:val="center"/>
          <w:ins w:id="685" w:author="Master Repository Process" w:date="2023-06-20T12:23:00Z"/>
        </w:trPr>
        <w:tc>
          <w:tcPr>
            <w:tcW w:w="879" w:type="dxa"/>
            <w:noWrap/>
            <w:vAlign w:val="bottom"/>
          </w:tcPr>
          <w:p>
            <w:pPr>
              <w:pStyle w:val="yTableNAm"/>
              <w:rPr>
                <w:ins w:id="686" w:author="Master Repository Process" w:date="2023-06-20T12:23:00Z"/>
              </w:rPr>
            </w:pPr>
            <w:ins w:id="687" w:author="Master Repository Process" w:date="2023-06-20T12:23:00Z">
              <w:r>
                <w:t>102.</w:t>
              </w:r>
            </w:ins>
          </w:p>
        </w:tc>
        <w:tc>
          <w:tcPr>
            <w:tcW w:w="3402" w:type="dxa"/>
            <w:noWrap/>
            <w:vAlign w:val="center"/>
          </w:tcPr>
          <w:p>
            <w:pPr>
              <w:pStyle w:val="yTableNAm"/>
              <w:rPr>
                <w:ins w:id="688" w:author="Master Repository Process" w:date="2023-06-20T12:23:00Z"/>
              </w:rPr>
            </w:pPr>
            <w:ins w:id="689" w:author="Master Repository Process" w:date="2023-06-20T12:23:00Z">
              <w:r>
                <w:t>Warburton</w:t>
              </w:r>
            </w:ins>
          </w:p>
        </w:tc>
      </w:tr>
      <w:tr>
        <w:trPr>
          <w:jc w:val="center"/>
          <w:ins w:id="690" w:author="Master Repository Process" w:date="2023-06-20T12:23:00Z"/>
        </w:trPr>
        <w:tc>
          <w:tcPr>
            <w:tcW w:w="879" w:type="dxa"/>
            <w:noWrap/>
            <w:vAlign w:val="bottom"/>
          </w:tcPr>
          <w:p>
            <w:pPr>
              <w:pStyle w:val="yTableNAm"/>
              <w:rPr>
                <w:ins w:id="691" w:author="Master Repository Process" w:date="2023-06-20T12:23:00Z"/>
              </w:rPr>
            </w:pPr>
            <w:ins w:id="692" w:author="Master Repository Process" w:date="2023-06-20T12:23:00Z">
              <w:r>
                <w:t>103.</w:t>
              </w:r>
            </w:ins>
          </w:p>
        </w:tc>
        <w:tc>
          <w:tcPr>
            <w:tcW w:w="3402" w:type="dxa"/>
            <w:noWrap/>
            <w:vAlign w:val="center"/>
          </w:tcPr>
          <w:p>
            <w:pPr>
              <w:pStyle w:val="yTableNAm"/>
              <w:rPr>
                <w:ins w:id="693" w:author="Master Repository Process" w:date="2023-06-20T12:23:00Z"/>
              </w:rPr>
            </w:pPr>
            <w:ins w:id="694" w:author="Master Repository Process" w:date="2023-06-20T12:23:00Z">
              <w:r>
                <w:t>Warralong</w:t>
              </w:r>
            </w:ins>
          </w:p>
        </w:tc>
      </w:tr>
      <w:tr>
        <w:trPr>
          <w:jc w:val="center"/>
          <w:ins w:id="695" w:author="Master Repository Process" w:date="2023-06-20T12:23:00Z"/>
        </w:trPr>
        <w:tc>
          <w:tcPr>
            <w:tcW w:w="879" w:type="dxa"/>
            <w:noWrap/>
            <w:vAlign w:val="bottom"/>
          </w:tcPr>
          <w:p>
            <w:pPr>
              <w:pStyle w:val="yTableNAm"/>
              <w:rPr>
                <w:ins w:id="696" w:author="Master Repository Process" w:date="2023-06-20T12:23:00Z"/>
              </w:rPr>
            </w:pPr>
            <w:ins w:id="697" w:author="Master Repository Process" w:date="2023-06-20T12:23:00Z">
              <w:r>
                <w:t>104.</w:t>
              </w:r>
            </w:ins>
          </w:p>
        </w:tc>
        <w:tc>
          <w:tcPr>
            <w:tcW w:w="3402" w:type="dxa"/>
            <w:noWrap/>
            <w:vAlign w:val="center"/>
          </w:tcPr>
          <w:p>
            <w:pPr>
              <w:pStyle w:val="yTableNAm"/>
              <w:rPr>
                <w:ins w:id="698" w:author="Master Repository Process" w:date="2023-06-20T12:23:00Z"/>
              </w:rPr>
            </w:pPr>
            <w:ins w:id="699" w:author="Master Repository Process" w:date="2023-06-20T12:23:00Z">
              <w:r>
                <w:t>Weymul</w:t>
              </w:r>
            </w:ins>
          </w:p>
        </w:tc>
      </w:tr>
      <w:tr>
        <w:trPr>
          <w:jc w:val="center"/>
          <w:ins w:id="700" w:author="Master Repository Process" w:date="2023-06-20T12:23:00Z"/>
        </w:trPr>
        <w:tc>
          <w:tcPr>
            <w:tcW w:w="879" w:type="dxa"/>
            <w:noWrap/>
            <w:vAlign w:val="bottom"/>
          </w:tcPr>
          <w:p>
            <w:pPr>
              <w:pStyle w:val="yTableNAm"/>
              <w:rPr>
                <w:ins w:id="701" w:author="Master Repository Process" w:date="2023-06-20T12:23:00Z"/>
              </w:rPr>
            </w:pPr>
            <w:ins w:id="702" w:author="Master Repository Process" w:date="2023-06-20T12:23:00Z">
              <w:r>
                <w:t>105.</w:t>
              </w:r>
            </w:ins>
          </w:p>
        </w:tc>
        <w:tc>
          <w:tcPr>
            <w:tcW w:w="3402" w:type="dxa"/>
            <w:noWrap/>
            <w:vAlign w:val="center"/>
          </w:tcPr>
          <w:p>
            <w:pPr>
              <w:pStyle w:val="yTableNAm"/>
              <w:rPr>
                <w:ins w:id="703" w:author="Master Repository Process" w:date="2023-06-20T12:23:00Z"/>
              </w:rPr>
            </w:pPr>
            <w:ins w:id="704" w:author="Master Repository Process" w:date="2023-06-20T12:23:00Z">
              <w:r>
                <w:t>Windidda</w:t>
              </w:r>
            </w:ins>
          </w:p>
        </w:tc>
      </w:tr>
      <w:tr>
        <w:trPr>
          <w:jc w:val="center"/>
          <w:ins w:id="705" w:author="Master Repository Process" w:date="2023-06-20T12:23:00Z"/>
        </w:trPr>
        <w:tc>
          <w:tcPr>
            <w:tcW w:w="879" w:type="dxa"/>
            <w:noWrap/>
            <w:vAlign w:val="bottom"/>
          </w:tcPr>
          <w:p>
            <w:pPr>
              <w:pStyle w:val="yTableNAm"/>
              <w:rPr>
                <w:ins w:id="706" w:author="Master Repository Process" w:date="2023-06-20T12:23:00Z"/>
              </w:rPr>
            </w:pPr>
            <w:ins w:id="707" w:author="Master Repository Process" w:date="2023-06-20T12:23:00Z">
              <w:r>
                <w:t>106.</w:t>
              </w:r>
            </w:ins>
          </w:p>
        </w:tc>
        <w:tc>
          <w:tcPr>
            <w:tcW w:w="3402" w:type="dxa"/>
            <w:noWrap/>
            <w:vAlign w:val="center"/>
          </w:tcPr>
          <w:p>
            <w:pPr>
              <w:pStyle w:val="yTableNAm"/>
              <w:rPr>
                <w:ins w:id="708" w:author="Master Repository Process" w:date="2023-06-20T12:23:00Z"/>
              </w:rPr>
            </w:pPr>
            <w:ins w:id="709" w:author="Master Repository Process" w:date="2023-06-20T12:23:00Z">
              <w:r>
                <w:t>Wingellina</w:t>
              </w:r>
            </w:ins>
          </w:p>
        </w:tc>
      </w:tr>
      <w:tr>
        <w:trPr>
          <w:jc w:val="center"/>
          <w:ins w:id="710" w:author="Master Repository Process" w:date="2023-06-20T12:23:00Z"/>
        </w:trPr>
        <w:tc>
          <w:tcPr>
            <w:tcW w:w="879" w:type="dxa"/>
            <w:noWrap/>
            <w:vAlign w:val="bottom"/>
          </w:tcPr>
          <w:p>
            <w:pPr>
              <w:pStyle w:val="yTableNAm"/>
              <w:rPr>
                <w:ins w:id="711" w:author="Master Repository Process" w:date="2023-06-20T12:23:00Z"/>
              </w:rPr>
            </w:pPr>
            <w:ins w:id="712" w:author="Master Repository Process" w:date="2023-06-20T12:23:00Z">
              <w:r>
                <w:t>107.</w:t>
              </w:r>
            </w:ins>
          </w:p>
        </w:tc>
        <w:tc>
          <w:tcPr>
            <w:tcW w:w="3402" w:type="dxa"/>
            <w:noWrap/>
            <w:vAlign w:val="center"/>
          </w:tcPr>
          <w:p>
            <w:pPr>
              <w:pStyle w:val="yTableNAm"/>
              <w:rPr>
                <w:ins w:id="713" w:author="Master Repository Process" w:date="2023-06-20T12:23:00Z"/>
              </w:rPr>
            </w:pPr>
            <w:ins w:id="714" w:author="Master Repository Process" w:date="2023-06-20T12:23:00Z">
              <w:r>
                <w:t>Wirrimanu (Balgo)</w:t>
              </w:r>
            </w:ins>
          </w:p>
        </w:tc>
      </w:tr>
      <w:tr>
        <w:trPr>
          <w:jc w:val="center"/>
          <w:ins w:id="715" w:author="Master Repository Process" w:date="2023-06-20T12:23:00Z"/>
        </w:trPr>
        <w:tc>
          <w:tcPr>
            <w:tcW w:w="879" w:type="dxa"/>
            <w:noWrap/>
            <w:vAlign w:val="bottom"/>
          </w:tcPr>
          <w:p>
            <w:pPr>
              <w:pStyle w:val="yTableNAm"/>
              <w:rPr>
                <w:ins w:id="716" w:author="Master Repository Process" w:date="2023-06-20T12:23:00Z"/>
              </w:rPr>
            </w:pPr>
            <w:ins w:id="717" w:author="Master Repository Process" w:date="2023-06-20T12:23:00Z">
              <w:r>
                <w:t>108.</w:t>
              </w:r>
            </w:ins>
          </w:p>
        </w:tc>
        <w:tc>
          <w:tcPr>
            <w:tcW w:w="3402" w:type="dxa"/>
            <w:noWrap/>
            <w:vAlign w:val="center"/>
          </w:tcPr>
          <w:p>
            <w:pPr>
              <w:pStyle w:val="yTableNAm"/>
              <w:rPr>
                <w:ins w:id="718" w:author="Master Repository Process" w:date="2023-06-20T12:23:00Z"/>
              </w:rPr>
            </w:pPr>
            <w:ins w:id="719" w:author="Master Repository Process" w:date="2023-06-20T12:23:00Z">
              <w:r>
                <w:t>Woolah (Doon Doon)</w:t>
              </w:r>
            </w:ins>
          </w:p>
        </w:tc>
      </w:tr>
      <w:tr>
        <w:trPr>
          <w:jc w:val="center"/>
          <w:ins w:id="720" w:author="Master Repository Process" w:date="2023-06-20T12:23:00Z"/>
        </w:trPr>
        <w:tc>
          <w:tcPr>
            <w:tcW w:w="879" w:type="dxa"/>
            <w:noWrap/>
            <w:vAlign w:val="bottom"/>
          </w:tcPr>
          <w:p>
            <w:pPr>
              <w:pStyle w:val="yTableNAm"/>
              <w:rPr>
                <w:ins w:id="721" w:author="Master Repository Process" w:date="2023-06-20T12:23:00Z"/>
              </w:rPr>
            </w:pPr>
            <w:ins w:id="722" w:author="Master Repository Process" w:date="2023-06-20T12:23:00Z">
              <w:r>
                <w:t>109.</w:t>
              </w:r>
            </w:ins>
          </w:p>
        </w:tc>
        <w:tc>
          <w:tcPr>
            <w:tcW w:w="3402" w:type="dxa"/>
            <w:noWrap/>
            <w:vAlign w:val="center"/>
          </w:tcPr>
          <w:p>
            <w:pPr>
              <w:pStyle w:val="yTableNAm"/>
              <w:rPr>
                <w:ins w:id="723" w:author="Master Repository Process" w:date="2023-06-20T12:23:00Z"/>
              </w:rPr>
            </w:pPr>
            <w:ins w:id="724" w:author="Master Repository Process" w:date="2023-06-20T12:23:00Z">
              <w:r>
                <w:t>Woolergerberleng</w:t>
              </w:r>
            </w:ins>
          </w:p>
        </w:tc>
      </w:tr>
      <w:tr>
        <w:trPr>
          <w:jc w:val="center"/>
          <w:ins w:id="725" w:author="Master Repository Process" w:date="2023-06-20T12:23:00Z"/>
        </w:trPr>
        <w:tc>
          <w:tcPr>
            <w:tcW w:w="879" w:type="dxa"/>
            <w:noWrap/>
            <w:vAlign w:val="bottom"/>
          </w:tcPr>
          <w:p>
            <w:pPr>
              <w:pStyle w:val="yTableNAm"/>
              <w:rPr>
                <w:ins w:id="726" w:author="Master Repository Process" w:date="2023-06-20T12:23:00Z"/>
              </w:rPr>
            </w:pPr>
            <w:ins w:id="727" w:author="Master Repository Process" w:date="2023-06-20T12:23:00Z">
              <w:r>
                <w:t>110.</w:t>
              </w:r>
            </w:ins>
          </w:p>
        </w:tc>
        <w:tc>
          <w:tcPr>
            <w:tcW w:w="3402" w:type="dxa"/>
            <w:noWrap/>
            <w:vAlign w:val="center"/>
          </w:tcPr>
          <w:p>
            <w:pPr>
              <w:pStyle w:val="yTableNAm"/>
              <w:rPr>
                <w:ins w:id="728" w:author="Master Repository Process" w:date="2023-06-20T12:23:00Z"/>
              </w:rPr>
            </w:pPr>
            <w:ins w:id="729" w:author="Master Repository Process" w:date="2023-06-20T12:23:00Z">
              <w:r>
                <w:t>Wurreranginy (Frog Hollow)</w:t>
              </w:r>
            </w:ins>
          </w:p>
        </w:tc>
      </w:tr>
      <w:tr>
        <w:trPr>
          <w:jc w:val="center"/>
          <w:ins w:id="730" w:author="Master Repository Process" w:date="2023-06-20T12:23:00Z"/>
        </w:trPr>
        <w:tc>
          <w:tcPr>
            <w:tcW w:w="879" w:type="dxa"/>
            <w:noWrap/>
            <w:vAlign w:val="bottom"/>
          </w:tcPr>
          <w:p>
            <w:pPr>
              <w:pStyle w:val="yTableNAm"/>
              <w:rPr>
                <w:ins w:id="731" w:author="Master Repository Process" w:date="2023-06-20T12:23:00Z"/>
              </w:rPr>
            </w:pPr>
            <w:ins w:id="732" w:author="Master Repository Process" w:date="2023-06-20T12:23:00Z">
              <w:r>
                <w:t>111.</w:t>
              </w:r>
            </w:ins>
          </w:p>
        </w:tc>
        <w:tc>
          <w:tcPr>
            <w:tcW w:w="3402" w:type="dxa"/>
            <w:noWrap/>
            <w:vAlign w:val="center"/>
          </w:tcPr>
          <w:p>
            <w:pPr>
              <w:pStyle w:val="yTableNAm"/>
              <w:rPr>
                <w:ins w:id="733" w:author="Master Repository Process" w:date="2023-06-20T12:23:00Z"/>
              </w:rPr>
            </w:pPr>
            <w:ins w:id="734" w:author="Master Repository Process" w:date="2023-06-20T12:23:00Z">
              <w:r>
                <w:t>Yakanarra</w:t>
              </w:r>
            </w:ins>
          </w:p>
        </w:tc>
      </w:tr>
      <w:tr>
        <w:trPr>
          <w:jc w:val="center"/>
          <w:ins w:id="735" w:author="Master Repository Process" w:date="2023-06-20T12:23:00Z"/>
        </w:trPr>
        <w:tc>
          <w:tcPr>
            <w:tcW w:w="879" w:type="dxa"/>
            <w:noWrap/>
            <w:vAlign w:val="bottom"/>
          </w:tcPr>
          <w:p>
            <w:pPr>
              <w:pStyle w:val="yTableNAm"/>
              <w:rPr>
                <w:ins w:id="736" w:author="Master Repository Process" w:date="2023-06-20T12:23:00Z"/>
              </w:rPr>
            </w:pPr>
            <w:ins w:id="737" w:author="Master Repository Process" w:date="2023-06-20T12:23:00Z">
              <w:r>
                <w:t>112.</w:t>
              </w:r>
            </w:ins>
          </w:p>
        </w:tc>
        <w:tc>
          <w:tcPr>
            <w:tcW w:w="3402" w:type="dxa"/>
            <w:noWrap/>
            <w:vAlign w:val="center"/>
          </w:tcPr>
          <w:p>
            <w:pPr>
              <w:pStyle w:val="yTableNAm"/>
              <w:rPr>
                <w:ins w:id="738" w:author="Master Repository Process" w:date="2023-06-20T12:23:00Z"/>
              </w:rPr>
            </w:pPr>
            <w:ins w:id="739" w:author="Master Repository Process" w:date="2023-06-20T12:23:00Z">
              <w:r>
                <w:t>Yandeyarra</w:t>
              </w:r>
            </w:ins>
          </w:p>
        </w:tc>
      </w:tr>
      <w:tr>
        <w:trPr>
          <w:jc w:val="center"/>
          <w:ins w:id="740" w:author="Master Repository Process" w:date="2023-06-20T12:23:00Z"/>
        </w:trPr>
        <w:tc>
          <w:tcPr>
            <w:tcW w:w="879" w:type="dxa"/>
            <w:noWrap/>
            <w:vAlign w:val="bottom"/>
          </w:tcPr>
          <w:p>
            <w:pPr>
              <w:pStyle w:val="yTableNAm"/>
              <w:rPr>
                <w:ins w:id="741" w:author="Master Repository Process" w:date="2023-06-20T12:23:00Z"/>
              </w:rPr>
            </w:pPr>
            <w:ins w:id="742" w:author="Master Repository Process" w:date="2023-06-20T12:23:00Z">
              <w:r>
                <w:t>113.</w:t>
              </w:r>
            </w:ins>
          </w:p>
        </w:tc>
        <w:tc>
          <w:tcPr>
            <w:tcW w:w="3402" w:type="dxa"/>
            <w:noWrap/>
            <w:vAlign w:val="center"/>
          </w:tcPr>
          <w:p>
            <w:pPr>
              <w:pStyle w:val="yTableNAm"/>
              <w:rPr>
                <w:ins w:id="743" w:author="Master Repository Process" w:date="2023-06-20T12:23:00Z"/>
              </w:rPr>
            </w:pPr>
            <w:ins w:id="744" w:author="Master Repository Process" w:date="2023-06-20T12:23:00Z">
              <w:r>
                <w:t>Yirralalem</w:t>
              </w:r>
            </w:ins>
          </w:p>
        </w:tc>
      </w:tr>
      <w:tr>
        <w:trPr>
          <w:jc w:val="center"/>
          <w:ins w:id="745" w:author="Master Repository Process" w:date="2023-06-20T12:23:00Z"/>
        </w:trPr>
        <w:tc>
          <w:tcPr>
            <w:tcW w:w="879" w:type="dxa"/>
            <w:noWrap/>
            <w:vAlign w:val="bottom"/>
          </w:tcPr>
          <w:p>
            <w:pPr>
              <w:pStyle w:val="yTableNAm"/>
              <w:rPr>
                <w:ins w:id="746" w:author="Master Repository Process" w:date="2023-06-20T12:23:00Z"/>
              </w:rPr>
            </w:pPr>
            <w:ins w:id="747" w:author="Master Repository Process" w:date="2023-06-20T12:23:00Z">
              <w:r>
                <w:t>114.</w:t>
              </w:r>
            </w:ins>
          </w:p>
        </w:tc>
        <w:tc>
          <w:tcPr>
            <w:tcW w:w="3402" w:type="dxa"/>
            <w:noWrap/>
            <w:vAlign w:val="center"/>
          </w:tcPr>
          <w:p>
            <w:pPr>
              <w:pStyle w:val="yTableNAm"/>
              <w:rPr>
                <w:ins w:id="748" w:author="Master Repository Process" w:date="2023-06-20T12:23:00Z"/>
              </w:rPr>
            </w:pPr>
            <w:ins w:id="749" w:author="Master Repository Process" w:date="2023-06-20T12:23:00Z">
              <w:r>
                <w:t>Yiyili</w:t>
              </w:r>
            </w:ins>
          </w:p>
        </w:tc>
      </w:tr>
      <w:tr>
        <w:trPr>
          <w:jc w:val="center"/>
          <w:ins w:id="750" w:author="Master Repository Process" w:date="2023-06-20T12:23:00Z"/>
        </w:trPr>
        <w:tc>
          <w:tcPr>
            <w:tcW w:w="879" w:type="dxa"/>
            <w:noWrap/>
            <w:vAlign w:val="bottom"/>
          </w:tcPr>
          <w:p>
            <w:pPr>
              <w:pStyle w:val="yTableNAm"/>
              <w:rPr>
                <w:ins w:id="751" w:author="Master Repository Process" w:date="2023-06-20T12:23:00Z"/>
              </w:rPr>
            </w:pPr>
            <w:ins w:id="752" w:author="Master Repository Process" w:date="2023-06-20T12:23:00Z">
              <w:r>
                <w:t>115.</w:t>
              </w:r>
            </w:ins>
          </w:p>
        </w:tc>
        <w:tc>
          <w:tcPr>
            <w:tcW w:w="3402" w:type="dxa"/>
            <w:noWrap/>
            <w:vAlign w:val="center"/>
          </w:tcPr>
          <w:p>
            <w:pPr>
              <w:pStyle w:val="yTableNAm"/>
              <w:rPr>
                <w:ins w:id="753" w:author="Master Repository Process" w:date="2023-06-20T12:23:00Z"/>
              </w:rPr>
            </w:pPr>
            <w:ins w:id="754" w:author="Master Repository Process" w:date="2023-06-20T12:23:00Z">
              <w:r>
                <w:t>Youngaleena</w:t>
              </w:r>
            </w:ins>
          </w:p>
        </w:tc>
      </w:tr>
      <w:tr>
        <w:trPr>
          <w:jc w:val="center"/>
          <w:ins w:id="755" w:author="Master Repository Process" w:date="2023-06-20T12:23:00Z"/>
        </w:trPr>
        <w:tc>
          <w:tcPr>
            <w:tcW w:w="879" w:type="dxa"/>
            <w:noWrap/>
            <w:vAlign w:val="bottom"/>
          </w:tcPr>
          <w:p>
            <w:pPr>
              <w:pStyle w:val="yTableNAm"/>
              <w:rPr>
                <w:ins w:id="756" w:author="Master Repository Process" w:date="2023-06-20T12:23:00Z"/>
              </w:rPr>
            </w:pPr>
            <w:ins w:id="757" w:author="Master Repository Process" w:date="2023-06-20T12:23:00Z">
              <w:r>
                <w:t>116.</w:t>
              </w:r>
            </w:ins>
          </w:p>
        </w:tc>
        <w:tc>
          <w:tcPr>
            <w:tcW w:w="3402" w:type="dxa"/>
            <w:noWrap/>
            <w:vAlign w:val="center"/>
          </w:tcPr>
          <w:p>
            <w:pPr>
              <w:pStyle w:val="yTableNAm"/>
              <w:rPr>
                <w:ins w:id="758" w:author="Master Repository Process" w:date="2023-06-20T12:23:00Z"/>
              </w:rPr>
            </w:pPr>
            <w:ins w:id="759" w:author="Master Repository Process" w:date="2023-06-20T12:23:00Z">
              <w:r>
                <w:t>Yulga Jinna</w:t>
              </w:r>
            </w:ins>
          </w:p>
        </w:tc>
      </w:tr>
      <w:tr>
        <w:trPr>
          <w:jc w:val="center"/>
          <w:ins w:id="760" w:author="Master Repository Process" w:date="2023-06-20T12:23:00Z"/>
        </w:trPr>
        <w:tc>
          <w:tcPr>
            <w:tcW w:w="879" w:type="dxa"/>
            <w:noWrap/>
            <w:vAlign w:val="bottom"/>
          </w:tcPr>
          <w:p>
            <w:pPr>
              <w:pStyle w:val="yTableNAm"/>
              <w:rPr>
                <w:ins w:id="761" w:author="Master Repository Process" w:date="2023-06-20T12:23:00Z"/>
                <w:rFonts w:ascii="Calibri" w:hAnsi="Calibri" w:cs="Calibri"/>
                <w:color w:val="000000"/>
                <w:szCs w:val="22"/>
              </w:rPr>
            </w:pPr>
            <w:ins w:id="762" w:author="Master Repository Process" w:date="2023-06-20T12:23:00Z">
              <w:r>
                <w:t>117.</w:t>
              </w:r>
            </w:ins>
          </w:p>
        </w:tc>
        <w:tc>
          <w:tcPr>
            <w:tcW w:w="3402" w:type="dxa"/>
            <w:noWrap/>
            <w:vAlign w:val="center"/>
          </w:tcPr>
          <w:p>
            <w:pPr>
              <w:pStyle w:val="yTableNAm"/>
              <w:rPr>
                <w:ins w:id="763" w:author="Master Repository Process" w:date="2023-06-20T12:23:00Z"/>
              </w:rPr>
            </w:pPr>
            <w:ins w:id="764" w:author="Master Repository Process" w:date="2023-06-20T12:23:00Z">
              <w:r>
                <w:t>Yulmbu</w:t>
              </w:r>
            </w:ins>
          </w:p>
        </w:tc>
      </w:tr>
    </w:tbl>
    <w:p>
      <w:pPr>
        <w:pStyle w:val="yFootnotesection"/>
        <w:rPr>
          <w:ins w:id="765" w:author="Master Repository Process" w:date="2023-06-20T12:23:00Z"/>
        </w:rPr>
      </w:pPr>
      <w:ins w:id="766" w:author="Master Repository Process" w:date="2023-06-20T12:23:00Z">
        <w:r>
          <w:tab/>
          <w:t>[Schedule 1A inserted: SL 2023/80 cl. 10.]</w:t>
        </w:r>
      </w:ins>
    </w:p>
    <w:p>
      <w:pPr>
        <w:pStyle w:val="yScheduleHeading"/>
      </w:pPr>
      <w:bookmarkStart w:id="767" w:name="_Toc138061540"/>
      <w:bookmarkStart w:id="768" w:name="_Toc138154108"/>
      <w:bookmarkStart w:id="769" w:name="_Toc116998222"/>
      <w:bookmarkStart w:id="770" w:name="_Toc116998718"/>
      <w:bookmarkStart w:id="771" w:name="_Toc117062298"/>
      <w:r>
        <w:rPr>
          <w:rStyle w:val="CharSchNo"/>
        </w:rPr>
        <w:t>Schedule 1</w:t>
      </w:r>
      <w:r>
        <w:rPr>
          <w:rStyle w:val="CharSDivNo"/>
        </w:rPr>
        <w:t> </w:t>
      </w:r>
      <w:r>
        <w:t>—</w:t>
      </w:r>
      <w:r>
        <w:rPr>
          <w:rStyle w:val="CharSDivText"/>
        </w:rPr>
        <w:t> </w:t>
      </w:r>
      <w:r>
        <w:rPr>
          <w:rStyle w:val="CharSchText"/>
        </w:rPr>
        <w:t>Depiction of EDL NGD (WA) exempt distribution system</w:t>
      </w:r>
      <w:bookmarkEnd w:id="168"/>
      <w:bookmarkEnd w:id="767"/>
      <w:bookmarkEnd w:id="768"/>
      <w:bookmarkEnd w:id="769"/>
      <w:bookmarkEnd w:id="770"/>
      <w:bookmarkEnd w:id="771"/>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rPr>
          <w:del w:id="772" w:author="Master Repository Process" w:date="2023-06-20T12:23:00Z"/>
        </w:rPr>
      </w:pPr>
      <w:ins w:id="773" w:author="Master Repository Process" w:date="2023-06-20T12:23:00Z">
        <w:r>
          <w:t>[</w:t>
        </w:r>
      </w:ins>
      <w:bookmarkStart w:id="774" w:name="_Toc116998223"/>
      <w:bookmarkStart w:id="775" w:name="_Toc116998719"/>
      <w:bookmarkStart w:id="776" w:name="_Toc117062299"/>
      <w:r>
        <w:t>Schedule 2</w:t>
      </w:r>
      <w:del w:id="777" w:author="Master Repository Process" w:date="2023-06-20T12:23:00Z">
        <w:r>
          <w:rPr>
            <w:rStyle w:val="CharSDivNo"/>
          </w:rPr>
          <w:delText> </w:delText>
        </w:r>
        <w:r>
          <w:delText>—</w:delText>
        </w:r>
        <w:r>
          <w:rPr>
            <w:rStyle w:val="CharSDivText"/>
          </w:rPr>
          <w:delText> </w:delText>
        </w:r>
        <w:r>
          <w:rPr>
            <w:rStyle w:val="CharSchText"/>
          </w:rPr>
          <w:delText>Description of Kwinana site boundary line</w:delText>
        </w:r>
        <w:bookmarkEnd w:id="774"/>
        <w:bookmarkEnd w:id="775"/>
        <w:bookmarkEnd w:id="776"/>
      </w:del>
    </w:p>
    <w:p>
      <w:pPr>
        <w:pStyle w:val="yEdnoteschedule"/>
      </w:pPr>
      <w:del w:id="778" w:author="Master Repository Process" w:date="2023-06-20T12:23:00Z">
        <w:r>
          <w:delText>[</w:delText>
        </w:r>
      </w:del>
      <w:ins w:id="779" w:author="Master Repository Process" w:date="2023-06-20T12:23:00Z">
        <w:r>
          <w:t xml:space="preserve"> deleted: SL 2023/80 </w:t>
        </w:r>
      </w:ins>
      <w:r>
        <w:t>cl. </w:t>
      </w:r>
      <w:del w:id="780" w:author="Master Repository Process" w:date="2023-06-20T12:23:00Z">
        <w:r>
          <w:delText>24(1)]</w:delText>
        </w:r>
      </w:del>
      <w:ins w:id="781" w:author="Master Repository Process" w:date="2023-06-20T12:23:00Z">
        <w:r>
          <w:t>11.]</w:t>
        </w:r>
      </w:ins>
    </w:p>
    <w:p>
      <w:pPr>
        <w:pStyle w:val="yFootnoteheading"/>
        <w:rPr>
          <w:del w:id="782" w:author="Master Repository Process" w:date="2023-06-20T12:23:00Z"/>
        </w:rPr>
      </w:pPr>
      <w:del w:id="783" w:author="Master Repository Process" w:date="2023-06-20T12:23:00Z">
        <w:r>
          <w:tab/>
          <w:delText>[Heading inserted: Gazette 8 Jan 2016 p. 20.]</w:delText>
        </w:r>
      </w:del>
    </w:p>
    <w:p>
      <w:pPr>
        <w:pStyle w:val="yMiscellaneousBody"/>
        <w:rPr>
          <w:del w:id="784" w:author="Master Repository Process" w:date="2023-06-20T12:23:00Z"/>
        </w:rPr>
      </w:pPr>
      <w:del w:id="785" w:author="Master Repository Process" w:date="2023-06-20T12:23:00Z">
        <w:r>
          <w:delText>The Kwinana site is bounded by a line starting at point 1 in the sequence specified in the Table then, initially in an easterly direction, along a straight line between each of the points in the sequence to point 4 then in a straight line to point 1.</w:delText>
        </w:r>
      </w:del>
    </w:p>
    <w:p>
      <w:pPr>
        <w:pStyle w:val="yTHeadingNAm"/>
        <w:rPr>
          <w:del w:id="786" w:author="Master Repository Process" w:date="2023-06-20T12:23:00Z"/>
        </w:rPr>
      </w:pPr>
      <w:del w:id="787" w:author="Master Repository Process" w:date="2023-06-20T12:23:00Z">
        <w:r>
          <w:delText>Table</w:delText>
        </w:r>
      </w:del>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del w:id="788" w:author="Master Repository Process" w:date="2023-06-20T12:23:00Z"/>
        </w:trPr>
        <w:tc>
          <w:tcPr>
            <w:tcW w:w="780" w:type="dxa"/>
          </w:tcPr>
          <w:p>
            <w:pPr>
              <w:pStyle w:val="yTableNAm"/>
              <w:rPr>
                <w:del w:id="789" w:author="Master Repository Process" w:date="2023-06-20T12:23:00Z"/>
              </w:rPr>
            </w:pPr>
            <w:del w:id="790" w:author="Master Repository Process" w:date="2023-06-20T12:23:00Z">
              <w:r>
                <w:rPr>
                  <w:b/>
                  <w:bCs/>
                </w:rPr>
                <w:delText>Point</w:delText>
              </w:r>
            </w:del>
          </w:p>
        </w:tc>
        <w:tc>
          <w:tcPr>
            <w:tcW w:w="1913" w:type="dxa"/>
          </w:tcPr>
          <w:p>
            <w:pPr>
              <w:pStyle w:val="yTableNAm"/>
              <w:rPr>
                <w:del w:id="791" w:author="Master Repository Process" w:date="2023-06-20T12:23:00Z"/>
              </w:rPr>
            </w:pPr>
            <w:del w:id="792" w:author="Master Repository Process" w:date="2023-06-20T12:23:00Z">
              <w:r>
                <w:rPr>
                  <w:b/>
                </w:rPr>
                <w:delText>Coordinates mE</w:delText>
              </w:r>
            </w:del>
          </w:p>
        </w:tc>
        <w:tc>
          <w:tcPr>
            <w:tcW w:w="1984" w:type="dxa"/>
          </w:tcPr>
          <w:p>
            <w:pPr>
              <w:pStyle w:val="yTableNAm"/>
              <w:rPr>
                <w:del w:id="793" w:author="Master Repository Process" w:date="2023-06-20T12:23:00Z"/>
              </w:rPr>
            </w:pPr>
            <w:del w:id="794" w:author="Master Repository Process" w:date="2023-06-20T12:23:00Z">
              <w:r>
                <w:rPr>
                  <w:b/>
                </w:rPr>
                <w:delText>Coordinates mN</w:delText>
              </w:r>
            </w:del>
          </w:p>
        </w:tc>
      </w:tr>
      <w:tr>
        <w:trPr>
          <w:jc w:val="center"/>
          <w:del w:id="795" w:author="Master Repository Process" w:date="2023-06-20T12:23:00Z"/>
        </w:trPr>
        <w:tc>
          <w:tcPr>
            <w:tcW w:w="780" w:type="dxa"/>
          </w:tcPr>
          <w:p>
            <w:pPr>
              <w:pStyle w:val="yTableNAm"/>
              <w:rPr>
                <w:del w:id="796" w:author="Master Repository Process" w:date="2023-06-20T12:23:00Z"/>
              </w:rPr>
            </w:pPr>
            <w:del w:id="797" w:author="Master Repository Process" w:date="2023-06-20T12:23:00Z">
              <w:r>
                <w:delText>1</w:delText>
              </w:r>
            </w:del>
          </w:p>
        </w:tc>
        <w:tc>
          <w:tcPr>
            <w:tcW w:w="1913" w:type="dxa"/>
            <w:vAlign w:val="bottom"/>
          </w:tcPr>
          <w:p>
            <w:pPr>
              <w:pStyle w:val="yTableNAm"/>
              <w:rPr>
                <w:del w:id="798" w:author="Master Repository Process" w:date="2023-06-20T12:23:00Z"/>
                <w:rFonts w:eastAsia="Arial Unicode MS"/>
              </w:rPr>
            </w:pPr>
            <w:del w:id="799" w:author="Master Repository Process" w:date="2023-06-20T12:23:00Z">
              <w:r>
                <w:delText>384720.47</w:delText>
              </w:r>
            </w:del>
          </w:p>
        </w:tc>
        <w:tc>
          <w:tcPr>
            <w:tcW w:w="1984" w:type="dxa"/>
            <w:vAlign w:val="bottom"/>
          </w:tcPr>
          <w:p>
            <w:pPr>
              <w:pStyle w:val="yTableNAm"/>
              <w:rPr>
                <w:del w:id="800" w:author="Master Repository Process" w:date="2023-06-20T12:23:00Z"/>
                <w:rFonts w:eastAsia="Arial Unicode MS"/>
              </w:rPr>
            </w:pPr>
            <w:del w:id="801" w:author="Master Repository Process" w:date="2023-06-20T12:23:00Z">
              <w:r>
                <w:delText>6435668.39</w:delText>
              </w:r>
            </w:del>
          </w:p>
        </w:tc>
      </w:tr>
      <w:tr>
        <w:trPr>
          <w:jc w:val="center"/>
          <w:del w:id="802" w:author="Master Repository Process" w:date="2023-06-20T12:23:00Z"/>
        </w:trPr>
        <w:tc>
          <w:tcPr>
            <w:tcW w:w="780" w:type="dxa"/>
          </w:tcPr>
          <w:p>
            <w:pPr>
              <w:pStyle w:val="yTableNAm"/>
              <w:rPr>
                <w:del w:id="803" w:author="Master Repository Process" w:date="2023-06-20T12:23:00Z"/>
              </w:rPr>
            </w:pPr>
            <w:del w:id="804" w:author="Master Repository Process" w:date="2023-06-20T12:23:00Z">
              <w:r>
                <w:delText>2</w:delText>
              </w:r>
            </w:del>
          </w:p>
        </w:tc>
        <w:tc>
          <w:tcPr>
            <w:tcW w:w="1913" w:type="dxa"/>
            <w:vAlign w:val="bottom"/>
          </w:tcPr>
          <w:p>
            <w:pPr>
              <w:pStyle w:val="yTableNAm"/>
              <w:rPr>
                <w:del w:id="805" w:author="Master Repository Process" w:date="2023-06-20T12:23:00Z"/>
                <w:rFonts w:eastAsia="Arial Unicode MS"/>
              </w:rPr>
            </w:pPr>
            <w:del w:id="806" w:author="Master Repository Process" w:date="2023-06-20T12:23:00Z">
              <w:r>
                <w:rPr>
                  <w:rFonts w:eastAsia="Arial Unicode MS"/>
                </w:rPr>
                <w:delText>384980.06</w:delText>
              </w:r>
            </w:del>
          </w:p>
        </w:tc>
        <w:tc>
          <w:tcPr>
            <w:tcW w:w="1984" w:type="dxa"/>
            <w:vAlign w:val="bottom"/>
          </w:tcPr>
          <w:p>
            <w:pPr>
              <w:pStyle w:val="yTableNAm"/>
              <w:rPr>
                <w:del w:id="807" w:author="Master Repository Process" w:date="2023-06-20T12:23:00Z"/>
                <w:rFonts w:eastAsia="Arial Unicode MS"/>
              </w:rPr>
            </w:pPr>
            <w:del w:id="808" w:author="Master Repository Process" w:date="2023-06-20T12:23:00Z">
              <w:r>
                <w:rPr>
                  <w:rFonts w:eastAsia="Arial Unicode MS"/>
                </w:rPr>
                <w:delText>6435668.44</w:delText>
              </w:r>
            </w:del>
          </w:p>
        </w:tc>
      </w:tr>
      <w:tr>
        <w:trPr>
          <w:jc w:val="center"/>
          <w:del w:id="809" w:author="Master Repository Process" w:date="2023-06-20T12:23:00Z"/>
        </w:trPr>
        <w:tc>
          <w:tcPr>
            <w:tcW w:w="780" w:type="dxa"/>
          </w:tcPr>
          <w:p>
            <w:pPr>
              <w:pStyle w:val="yTableNAm"/>
              <w:rPr>
                <w:del w:id="810" w:author="Master Repository Process" w:date="2023-06-20T12:23:00Z"/>
              </w:rPr>
            </w:pPr>
            <w:del w:id="811" w:author="Master Repository Process" w:date="2023-06-20T12:23:00Z">
              <w:r>
                <w:delText>3</w:delText>
              </w:r>
            </w:del>
          </w:p>
        </w:tc>
        <w:tc>
          <w:tcPr>
            <w:tcW w:w="1913" w:type="dxa"/>
            <w:vAlign w:val="bottom"/>
          </w:tcPr>
          <w:p>
            <w:pPr>
              <w:pStyle w:val="yTableNAm"/>
              <w:rPr>
                <w:del w:id="812" w:author="Master Repository Process" w:date="2023-06-20T12:23:00Z"/>
              </w:rPr>
            </w:pPr>
            <w:del w:id="813" w:author="Master Repository Process" w:date="2023-06-20T12:23:00Z">
              <w:r>
                <w:delText>384979.59</w:delText>
              </w:r>
            </w:del>
          </w:p>
        </w:tc>
        <w:tc>
          <w:tcPr>
            <w:tcW w:w="1984" w:type="dxa"/>
            <w:vAlign w:val="bottom"/>
          </w:tcPr>
          <w:p>
            <w:pPr>
              <w:pStyle w:val="yTableNAm"/>
              <w:rPr>
                <w:del w:id="814" w:author="Master Repository Process" w:date="2023-06-20T12:23:00Z"/>
              </w:rPr>
            </w:pPr>
            <w:del w:id="815" w:author="Master Repository Process" w:date="2023-06-20T12:23:00Z">
              <w:r>
                <w:delText>6435538.32</w:delText>
              </w:r>
            </w:del>
          </w:p>
        </w:tc>
      </w:tr>
      <w:tr>
        <w:trPr>
          <w:jc w:val="center"/>
          <w:del w:id="816" w:author="Master Repository Process" w:date="2023-06-20T12:23:00Z"/>
        </w:trPr>
        <w:tc>
          <w:tcPr>
            <w:tcW w:w="780" w:type="dxa"/>
          </w:tcPr>
          <w:p>
            <w:pPr>
              <w:pStyle w:val="yTableNAm"/>
              <w:rPr>
                <w:del w:id="817" w:author="Master Repository Process" w:date="2023-06-20T12:23:00Z"/>
              </w:rPr>
            </w:pPr>
            <w:del w:id="818" w:author="Master Repository Process" w:date="2023-06-20T12:23:00Z">
              <w:r>
                <w:delText>4</w:delText>
              </w:r>
            </w:del>
          </w:p>
        </w:tc>
        <w:tc>
          <w:tcPr>
            <w:tcW w:w="1913" w:type="dxa"/>
            <w:vAlign w:val="bottom"/>
          </w:tcPr>
          <w:p>
            <w:pPr>
              <w:pStyle w:val="yTableNAm"/>
              <w:rPr>
                <w:del w:id="819" w:author="Master Repository Process" w:date="2023-06-20T12:23:00Z"/>
              </w:rPr>
            </w:pPr>
            <w:del w:id="820" w:author="Master Repository Process" w:date="2023-06-20T12:23:00Z">
              <w:r>
                <w:delText>384704.40</w:delText>
              </w:r>
            </w:del>
          </w:p>
        </w:tc>
        <w:tc>
          <w:tcPr>
            <w:tcW w:w="1984" w:type="dxa"/>
            <w:vAlign w:val="bottom"/>
          </w:tcPr>
          <w:p>
            <w:pPr>
              <w:pStyle w:val="yTableNAm"/>
              <w:rPr>
                <w:del w:id="821" w:author="Master Repository Process" w:date="2023-06-20T12:23:00Z"/>
              </w:rPr>
            </w:pPr>
            <w:del w:id="822" w:author="Master Repository Process" w:date="2023-06-20T12:23:00Z">
              <w:r>
                <w:delText>6435538.35</w:delText>
              </w:r>
            </w:del>
          </w:p>
        </w:tc>
      </w:tr>
    </w:tbl>
    <w:p>
      <w:pPr>
        <w:pStyle w:val="yMiscellaneousBody"/>
        <w:tabs>
          <w:tab w:val="left" w:pos="709"/>
        </w:tabs>
        <w:ind w:left="709" w:hanging="709"/>
        <w:rPr>
          <w:del w:id="823" w:author="Master Repository Process" w:date="2023-06-20T12:23:00Z"/>
        </w:rPr>
      </w:pPr>
      <w:del w:id="824" w:author="Master Repository Process" w:date="2023-06-20T12:23:00Z">
        <w:r>
          <w:delText>Note:</w:delText>
        </w:r>
        <w:r>
          <w:tab/>
          <w:delText>Coordinate references are to Map Grid of Australia 1994 grid coordinates in Zone 50 of the Universal Transverse Mercator Grid System based on the Geocentric Datum of Australia.</w:delText>
        </w:r>
      </w:del>
    </w:p>
    <w:p>
      <w:pPr>
        <w:pStyle w:val="yFootnotesection"/>
        <w:rPr>
          <w:del w:id="825" w:author="Master Repository Process" w:date="2023-06-20T12:23:00Z"/>
        </w:rPr>
      </w:pPr>
      <w:del w:id="826" w:author="Master Repository Process" w:date="2023-06-20T12:23:00Z">
        <w:r>
          <w:tab/>
          <w:delText>[Schedule 2 inserted: Gazette 8 Jan 2016 p. 20.]</w:delText>
        </w:r>
      </w:del>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rPr>
          <w:del w:id="827" w:author="Master Repository Process" w:date="2023-06-20T12:23:00Z"/>
        </w:rPr>
      </w:pPr>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nHeading2"/>
      </w:pPr>
      <w:bookmarkStart w:id="829" w:name="_Toc138060816"/>
      <w:bookmarkStart w:id="830" w:name="_Toc138061541"/>
      <w:bookmarkStart w:id="831" w:name="_Toc138154109"/>
      <w:bookmarkStart w:id="832" w:name="_Toc116998224"/>
      <w:bookmarkStart w:id="833" w:name="_Toc116998720"/>
      <w:bookmarkStart w:id="834" w:name="_Toc117062300"/>
      <w:r>
        <w:t>Notes</w:t>
      </w:r>
      <w:bookmarkEnd w:id="829"/>
      <w:bookmarkEnd w:id="830"/>
      <w:bookmarkEnd w:id="831"/>
      <w:bookmarkEnd w:id="832"/>
      <w:bookmarkEnd w:id="833"/>
      <w:bookmarkEnd w:id="834"/>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835" w:name="_Toc138154110"/>
      <w:bookmarkStart w:id="836" w:name="_Toc117062301"/>
      <w:r>
        <w:t>Compilation table</w:t>
      </w:r>
      <w:bookmarkEnd w:id="835"/>
      <w:bookmarkEnd w:id="83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trPr>
        <w:tc>
          <w:tcPr>
            <w:tcW w:w="3118" w:type="dxa"/>
            <w:tcBorders>
              <w:top w:val="nil"/>
              <w:bottom w:val="nil"/>
            </w:tcBorders>
          </w:tcPr>
          <w:p>
            <w:pPr>
              <w:pStyle w:val="nTable"/>
              <w:spacing w:after="40"/>
            </w:pPr>
            <w:r>
              <w:rPr>
                <w:i/>
              </w:rPr>
              <w:t>Electricity Industry Exemption Amendment Order 2021</w:t>
            </w:r>
          </w:p>
        </w:tc>
        <w:tc>
          <w:tcPr>
            <w:tcW w:w="1276" w:type="dxa"/>
            <w:tcBorders>
              <w:top w:val="nil"/>
              <w:bottom w:val="nil"/>
            </w:tcBorders>
          </w:tcPr>
          <w:p>
            <w:pPr>
              <w:pStyle w:val="nTable"/>
              <w:keepNext/>
              <w:spacing w:after="40"/>
            </w:pPr>
            <w:r>
              <w:t>SL 2021/67 4 Jun 2021</w:t>
            </w:r>
          </w:p>
        </w:tc>
        <w:tc>
          <w:tcPr>
            <w:tcW w:w="2693" w:type="dxa"/>
            <w:tcBorders>
              <w:top w:val="nil"/>
              <w:bottom w:val="nil"/>
            </w:tcBorders>
          </w:tcPr>
          <w:p>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r>
        <w:trPr>
          <w:cantSplit/>
        </w:trPr>
        <w:tc>
          <w:tcPr>
            <w:tcW w:w="3118" w:type="dxa"/>
            <w:tcBorders>
              <w:top w:val="nil"/>
              <w:bottom w:val="nil"/>
            </w:tcBorders>
          </w:tcPr>
          <w:p>
            <w:pPr>
              <w:pStyle w:val="nTable"/>
              <w:spacing w:after="40"/>
              <w:rPr>
                <w:i/>
              </w:rPr>
            </w:pPr>
            <w:r>
              <w:rPr>
                <w:i/>
              </w:rPr>
              <w:t>Electricity Industry Exemption Amendment Order 2022</w:t>
            </w:r>
          </w:p>
        </w:tc>
        <w:tc>
          <w:tcPr>
            <w:tcW w:w="1276" w:type="dxa"/>
            <w:tcBorders>
              <w:top w:val="nil"/>
              <w:bottom w:val="nil"/>
            </w:tcBorders>
          </w:tcPr>
          <w:p>
            <w:pPr>
              <w:pStyle w:val="nTable"/>
              <w:keepNext/>
              <w:spacing w:after="40"/>
            </w:pPr>
            <w:r>
              <w:t>SL 2022/44 25 Mar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Mar 2022</w:t>
            </w:r>
            <w:r>
              <w:rPr>
                <w:snapToGrid w:val="0"/>
                <w:spacing w:val="-2"/>
              </w:rPr>
              <w:t xml:space="preserve"> (see cl. 2(a));</w:t>
            </w:r>
            <w:r>
              <w:rPr>
                <w:snapToGrid w:val="0"/>
                <w:spacing w:val="-2"/>
              </w:rPr>
              <w:br/>
              <w:t xml:space="preserve">Order other than cl. 1 and 2: </w:t>
            </w:r>
            <w:r>
              <w:t>26 Mar 2022</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2022</w:t>
            </w:r>
          </w:p>
        </w:tc>
        <w:tc>
          <w:tcPr>
            <w:tcW w:w="1276" w:type="dxa"/>
            <w:tcBorders>
              <w:top w:val="nil"/>
              <w:bottom w:val="nil"/>
            </w:tcBorders>
          </w:tcPr>
          <w:p>
            <w:pPr>
              <w:pStyle w:val="nTable"/>
              <w:keepNext/>
              <w:spacing w:after="40"/>
            </w:pPr>
            <w:r>
              <w:t>SL 2022/171 21 Oct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21 Oct 2022</w:t>
            </w:r>
            <w:r>
              <w:rPr>
                <w:snapToGrid w:val="0"/>
                <w:spacing w:val="-2"/>
              </w:rPr>
              <w:t xml:space="preserve"> (see cl. 2(a));</w:t>
            </w:r>
            <w:r>
              <w:rPr>
                <w:snapToGrid w:val="0"/>
                <w:spacing w:val="-2"/>
              </w:rPr>
              <w:br/>
              <w:t xml:space="preserve">Order other than cl. 1 and 2: </w:t>
            </w:r>
            <w:r>
              <w:t>22 Oct 2022</w:t>
            </w:r>
            <w:r>
              <w:rPr>
                <w:snapToGrid w:val="0"/>
                <w:spacing w:val="-2"/>
              </w:rPr>
              <w:t xml:space="preserve"> (see cl. 2(b))</w:t>
            </w:r>
          </w:p>
        </w:tc>
      </w:tr>
      <w:tr>
        <w:trPr>
          <w:cantSplit/>
          <w:ins w:id="837" w:author="Master Repository Process" w:date="2023-06-20T12:23:00Z"/>
        </w:trPr>
        <w:tc>
          <w:tcPr>
            <w:tcW w:w="3118" w:type="dxa"/>
            <w:tcBorders>
              <w:top w:val="nil"/>
              <w:bottom w:val="single" w:sz="4" w:space="0" w:color="auto"/>
            </w:tcBorders>
          </w:tcPr>
          <w:p>
            <w:pPr>
              <w:pStyle w:val="nTable"/>
              <w:spacing w:after="40"/>
              <w:rPr>
                <w:ins w:id="838" w:author="Master Repository Process" w:date="2023-06-20T12:23:00Z"/>
                <w:i/>
              </w:rPr>
            </w:pPr>
            <w:ins w:id="839" w:author="Master Repository Process" w:date="2023-06-20T12:23:00Z">
              <w:r>
                <w:rPr>
                  <w:i/>
                </w:rPr>
                <w:t>Electricity Industry Exemption Amendment Order 2023</w:t>
              </w:r>
            </w:ins>
          </w:p>
        </w:tc>
        <w:tc>
          <w:tcPr>
            <w:tcW w:w="1276" w:type="dxa"/>
            <w:tcBorders>
              <w:top w:val="nil"/>
              <w:bottom w:val="single" w:sz="4" w:space="0" w:color="auto"/>
            </w:tcBorders>
          </w:tcPr>
          <w:p>
            <w:pPr>
              <w:pStyle w:val="nTable"/>
              <w:keepNext/>
              <w:spacing w:after="40"/>
              <w:rPr>
                <w:ins w:id="840" w:author="Master Repository Process" w:date="2023-06-20T12:23:00Z"/>
              </w:rPr>
            </w:pPr>
            <w:ins w:id="841" w:author="Master Repository Process" w:date="2023-06-20T12:23:00Z">
              <w:r>
                <w:t>SL 2023/80 20 Jun 2023</w:t>
              </w:r>
            </w:ins>
          </w:p>
        </w:tc>
        <w:tc>
          <w:tcPr>
            <w:tcW w:w="2693" w:type="dxa"/>
            <w:tcBorders>
              <w:top w:val="nil"/>
              <w:bottom w:val="single" w:sz="4" w:space="0" w:color="auto"/>
            </w:tcBorders>
          </w:tcPr>
          <w:p>
            <w:pPr>
              <w:pStyle w:val="nTable"/>
              <w:keepNext/>
              <w:spacing w:after="40"/>
              <w:rPr>
                <w:ins w:id="842" w:author="Master Repository Process" w:date="2023-06-20T12:23:00Z"/>
                <w:snapToGrid w:val="0"/>
                <w:spacing w:val="-2"/>
              </w:rPr>
            </w:pPr>
            <w:ins w:id="843" w:author="Master Repository Process" w:date="2023-06-20T12:23:00Z">
              <w:r>
                <w:rPr>
                  <w:snapToGrid w:val="0"/>
                  <w:spacing w:val="-2"/>
                </w:rPr>
                <w:t>cl. 1 and 2: 20 Jun 2023 (see cl. 2(a));</w:t>
              </w:r>
              <w:r>
                <w:rPr>
                  <w:snapToGrid w:val="0"/>
                  <w:spacing w:val="-2"/>
                </w:rPr>
                <w:br/>
                <w:t>Order other than cl. 1 and 2: 21 Jun 2023 (see cl. 2(b))</w:t>
              </w:r>
            </w:ins>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44" w:name="Compilation"/>
    <w:bookmarkEnd w:id="84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5" w:name="Coversheet"/>
    <w:bookmarkEnd w:id="8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828" w:name="Schedule"/>
    <w:bookmarkEnd w:id="8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094353"/>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 w:name="WAFER_20220322123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23834_GUID" w:val="8b9e4af4-a279-4330-aae4-460643fa7c42"/>
    <w:docVar w:name="WAFER_2022101815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0841_GUID" w:val="3fe1ef6b-07f4-4ea5-a97d-f82c978649c5"/>
    <w:docVar w:name="WAFER_202306190943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094353_GUID" w:val="0ed49625-93e4-44a1-8048-32060cf826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564E-A887-461E-86E4-39C13B99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7404</Words>
  <Characters>36877</Characters>
  <Application>Microsoft Office Word</Application>
  <DocSecurity>0</DocSecurity>
  <Lines>1317</Lines>
  <Paragraphs>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00-aa0-01 - 00-ab0-00</dc:title>
  <dc:subject/>
  <dc:creator/>
  <cp:keywords/>
  <dc:description/>
  <cp:lastModifiedBy>Master Repository Process</cp:lastModifiedBy>
  <cp:revision>2</cp:revision>
  <cp:lastPrinted>2017-02-10T03:48:00Z</cp:lastPrinted>
  <dcterms:created xsi:type="dcterms:W3CDTF">2023-06-20T04:22:00Z</dcterms:created>
  <dcterms:modified xsi:type="dcterms:W3CDTF">2023-06-20T04:23:00Z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20230621</vt:lpwstr>
  </property>
  <property fmtid="{D5CDD505-2E9C-101B-9397-08002B2CF9AE}" pid="6" name="FromSuffix">
    <vt:lpwstr>00-aa0-01</vt:lpwstr>
  </property>
  <property fmtid="{D5CDD505-2E9C-101B-9397-08002B2CF9AE}" pid="7" name="FromAsAtDate">
    <vt:lpwstr>22 Oct 2022</vt:lpwstr>
  </property>
  <property fmtid="{D5CDD505-2E9C-101B-9397-08002B2CF9AE}" pid="8" name="ToSuffix">
    <vt:lpwstr>00-ab0-00</vt:lpwstr>
  </property>
  <property fmtid="{D5CDD505-2E9C-101B-9397-08002B2CF9AE}" pid="9" name="ToAsAtDate">
    <vt:lpwstr>21 Jun 2023</vt:lpwstr>
  </property>
</Properties>
</file>