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05 Mar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92499604"/>
      <w:bookmarkStart w:id="3" w:name="_Toc119806620"/>
      <w:bookmarkStart w:id="4" w:name="_Toc119821240"/>
      <w:bookmarkStart w:id="5" w:name="_Toc119823606"/>
      <w:bookmarkStart w:id="6" w:name="_Toc119823694"/>
      <w:bookmarkStart w:id="7" w:name="_Toc119824066"/>
      <w:bookmarkStart w:id="8" w:name="_Toc119828881"/>
      <w:bookmarkStart w:id="9" w:name="_Toc119842221"/>
      <w:bookmarkStart w:id="10" w:name="_Toc119844008"/>
      <w:bookmarkStart w:id="11" w:name="_Toc119845419"/>
      <w:bookmarkStart w:id="12" w:name="_Toc119848326"/>
      <w:bookmarkStart w:id="13" w:name="_Toc119848390"/>
      <w:bookmarkStart w:id="14" w:name="_Toc119856824"/>
      <w:bookmarkStart w:id="15" w:name="_Toc119859537"/>
      <w:bookmarkStart w:id="16" w:name="_Toc119861146"/>
      <w:bookmarkStart w:id="17" w:name="_Toc119861253"/>
      <w:bookmarkStart w:id="18" w:name="_Toc119895564"/>
      <w:bookmarkStart w:id="19" w:name="_Toc119897760"/>
      <w:bookmarkStart w:id="20" w:name="_Toc119916957"/>
      <w:bookmarkStart w:id="21" w:name="_Toc119918554"/>
      <w:bookmarkStart w:id="22" w:name="_Toc119924422"/>
      <w:bookmarkStart w:id="23" w:name="_Toc119927877"/>
      <w:bookmarkStart w:id="24" w:name="_Toc119928414"/>
      <w:bookmarkStart w:id="25" w:name="_Toc119986978"/>
      <w:bookmarkStart w:id="26" w:name="_Toc119995704"/>
      <w:bookmarkStart w:id="27" w:name="_Toc120001903"/>
      <w:bookmarkStart w:id="28" w:name="_Toc120006243"/>
      <w:bookmarkStart w:id="29" w:name="_Toc120008651"/>
      <w:bookmarkStart w:id="30" w:name="_Toc120009026"/>
      <w:bookmarkStart w:id="31" w:name="_Toc120010066"/>
      <w:bookmarkStart w:id="32" w:name="_Toc120010265"/>
      <w:bookmarkStart w:id="33" w:name="_Toc120070760"/>
      <w:bookmarkStart w:id="34" w:name="_Toc120070843"/>
      <w:bookmarkStart w:id="35" w:name="_Toc120071274"/>
      <w:bookmarkStart w:id="36" w:name="_Toc120078999"/>
      <w:bookmarkStart w:id="37" w:name="_Toc120079188"/>
      <w:bookmarkStart w:id="38" w:name="_Toc120082465"/>
      <w:bookmarkStart w:id="39" w:name="_Toc120961550"/>
      <w:bookmarkStart w:id="40" w:name="_Toc120961634"/>
      <w:bookmarkStart w:id="41" w:name="_Toc120961718"/>
      <w:bookmarkStart w:id="42" w:name="_Toc120961802"/>
      <w:bookmarkStart w:id="43" w:name="_Toc120961886"/>
      <w:bookmarkStart w:id="44" w:name="_Toc121127917"/>
      <w:bookmarkStart w:id="45" w:name="_Toc132023170"/>
      <w:bookmarkStart w:id="46" w:name="_Toc144645348"/>
      <w:bookmarkStart w:id="47" w:name="_Toc146361499"/>
      <w:bookmarkStart w:id="48" w:name="_Toc146361590"/>
      <w:bookmarkStart w:id="49" w:name="_Toc146361766"/>
      <w:bookmarkStart w:id="50" w:name="_Toc146951946"/>
      <w:bookmarkStart w:id="51" w:name="_Toc146952485"/>
      <w:bookmarkStart w:id="52" w:name="_Toc146953414"/>
      <w:bookmarkStart w:id="53" w:name="_Toc146953691"/>
      <w:bookmarkStart w:id="54" w:name="_Toc146961135"/>
      <w:bookmarkStart w:id="55" w:name="_Toc14696417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192499605"/>
      <w:bookmarkStart w:id="57" w:name="_Toc110755736"/>
      <w:bookmarkStart w:id="58" w:name="_Toc146361767"/>
      <w:bookmarkStart w:id="59" w:name="_Toc146951947"/>
      <w:bookmarkStart w:id="60" w:name="_Toc146964178"/>
      <w:r>
        <w:rPr>
          <w:rStyle w:val="CharSectno"/>
        </w:rPr>
        <w:t>1</w:t>
      </w:r>
      <w:r>
        <w:t>.</w:t>
      </w:r>
      <w:r>
        <w:tab/>
      </w:r>
      <w:r>
        <w:rPr>
          <w:snapToGrid w:val="0"/>
        </w:rPr>
        <w:t>Short title</w:t>
      </w:r>
      <w:bookmarkEnd w:id="56"/>
      <w:bookmarkEnd w:id="57"/>
      <w:bookmarkEnd w:id="58"/>
      <w:bookmarkEnd w:id="59"/>
      <w:bookmarkEnd w:id="60"/>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61" w:name="_Toc192499606"/>
      <w:bookmarkStart w:id="62" w:name="_Toc110755737"/>
      <w:bookmarkStart w:id="63" w:name="_Toc146361768"/>
      <w:bookmarkStart w:id="64" w:name="_Toc146951948"/>
      <w:bookmarkStart w:id="65" w:name="_Toc146964179"/>
      <w:r>
        <w:rPr>
          <w:rStyle w:val="CharSectno"/>
        </w:rPr>
        <w:t>2</w:t>
      </w:r>
      <w:r>
        <w:rPr>
          <w:snapToGrid w:val="0"/>
        </w:rPr>
        <w:t>.</w:t>
      </w:r>
      <w:r>
        <w:rPr>
          <w:snapToGrid w:val="0"/>
        </w:rPr>
        <w:tab/>
      </w:r>
      <w:r>
        <w:t>Commencement</w:t>
      </w:r>
      <w:bookmarkEnd w:id="61"/>
      <w:bookmarkEnd w:id="62"/>
      <w:bookmarkEnd w:id="63"/>
      <w:bookmarkEnd w:id="64"/>
      <w:bookmarkEnd w:id="65"/>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66" w:name="_Toc192499607"/>
      <w:bookmarkStart w:id="67" w:name="_Toc146361769"/>
      <w:bookmarkStart w:id="68" w:name="_Toc146951949"/>
      <w:bookmarkStart w:id="69" w:name="_Toc146964180"/>
      <w:r>
        <w:rPr>
          <w:rStyle w:val="CharSectno"/>
        </w:rPr>
        <w:t>3</w:t>
      </w:r>
      <w:r>
        <w:t>.</w:t>
      </w:r>
      <w:r>
        <w:tab/>
        <w:t>Object</w:t>
      </w:r>
      <w:bookmarkEnd w:id="66"/>
      <w:bookmarkEnd w:id="67"/>
      <w:bookmarkEnd w:id="68"/>
      <w:bookmarkEnd w:id="69"/>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70" w:name="_Toc192499608"/>
      <w:bookmarkStart w:id="71" w:name="_Toc146361770"/>
      <w:bookmarkStart w:id="72" w:name="_Toc146951950"/>
      <w:bookmarkStart w:id="73" w:name="_Toc146964181"/>
      <w:r>
        <w:rPr>
          <w:rStyle w:val="CharSectno"/>
        </w:rPr>
        <w:t>4</w:t>
      </w:r>
      <w:r>
        <w:t>.</w:t>
      </w:r>
      <w:r>
        <w:tab/>
        <w:t>Terms used in this Act</w:t>
      </w:r>
      <w:bookmarkEnd w:id="70"/>
      <w:bookmarkEnd w:id="71"/>
      <w:bookmarkEnd w:id="72"/>
      <w:bookmarkEnd w:id="73"/>
    </w:p>
    <w:p>
      <w:pPr>
        <w:pStyle w:val="Subsection"/>
      </w:pPr>
      <w:r>
        <w:tab/>
        <w:t>(1)</w:t>
      </w:r>
      <w:r>
        <w:tab/>
        <w:t xml:space="preserve">In this Act, unless the contrary intention appears — </w:t>
      </w:r>
    </w:p>
    <w:p>
      <w:pPr>
        <w:pStyle w:val="Defstart"/>
      </w:pPr>
      <w:r>
        <w:rPr>
          <w:b/>
        </w:rPr>
        <w:tab/>
        <w:t>“</w:t>
      </w:r>
      <w:r>
        <w:rPr>
          <w:rStyle w:val="CharDefText"/>
        </w:rPr>
        <w:t>allegation of misconduct</w:t>
      </w:r>
      <w:r>
        <w:rPr>
          <w:b/>
        </w:rPr>
        <w:t>”</w:t>
      </w:r>
      <w:r>
        <w:t xml:space="preserve"> has the meaning given to that term in the</w:t>
      </w:r>
      <w:r>
        <w:rPr>
          <w:i/>
        </w:rPr>
        <w:t xml:space="preserve"> Corruption and Crime Commission Act 2003</w:t>
      </w:r>
      <w:r>
        <w:t xml:space="preserve"> section 4;</w:t>
      </w:r>
    </w:p>
    <w:p>
      <w:pPr>
        <w:pStyle w:val="Defstart"/>
        <w:rPr>
          <w:b/>
        </w:rPr>
      </w:pPr>
      <w:r>
        <w:rPr>
          <w:b/>
        </w:rPr>
        <w:tab/>
        <w:t>“</w:t>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t>“</w:t>
      </w:r>
      <w:r>
        <w:rPr>
          <w:rStyle w:val="CharDefText"/>
        </w:rPr>
        <w:t>Commissioner</w:t>
      </w:r>
      <w:r>
        <w:rPr>
          <w:b/>
        </w:rPr>
        <w:t>”</w:t>
      </w:r>
      <w:r>
        <w:t xml:space="preserve"> means the Commissioner of Police appointed under the </w:t>
      </w:r>
      <w:r>
        <w:rPr>
          <w:i/>
        </w:rPr>
        <w:t>Police Act 1892</w:t>
      </w:r>
      <w:r>
        <w:t xml:space="preserve"> or a person acting in that office;</w:t>
      </w:r>
    </w:p>
    <w:p>
      <w:pPr>
        <w:pStyle w:val="Defstart"/>
      </w:pPr>
      <w:r>
        <w:rPr>
          <w:b/>
        </w:rPr>
        <w:tab/>
        <w:t>“</w:t>
      </w:r>
      <w:r>
        <w:rPr>
          <w:rStyle w:val="CharDefText"/>
        </w:rPr>
        <w:t>corresponding law</w:t>
      </w:r>
      <w:r>
        <w:rPr>
          <w:b/>
        </w:rPr>
        <w:t>”</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bookmarkStart w:id="74" w:name="OLE_LINK1"/>
      <w:r>
        <w:rPr>
          <w:b/>
        </w:rPr>
        <w:lastRenderedPageBreak/>
        <w:tab/>
        <w:t>“</w:t>
      </w:r>
      <w:r>
        <w:rPr>
          <w:rStyle w:val="CharDefText"/>
        </w:rPr>
        <w:t>Corruption and Crime Commission</w:t>
      </w:r>
      <w:r>
        <w:rPr>
          <w:b/>
        </w:rPr>
        <w:t>”</w:t>
      </w:r>
      <w:r>
        <w:t xml:space="preserve"> means the Corruption and Crime Commission under the </w:t>
      </w:r>
      <w:r>
        <w:rPr>
          <w:i/>
        </w:rPr>
        <w:t>Corruption and Crime Commission Act 2003</w:t>
      </w:r>
      <w:r>
        <w:t>;</w:t>
      </w:r>
    </w:p>
    <w:bookmarkEnd w:id="74"/>
    <w:p>
      <w:pPr>
        <w:pStyle w:val="Defstart"/>
      </w:pPr>
      <w:r>
        <w:rPr>
          <w:b/>
        </w:rPr>
        <w:tab/>
        <w:t>“</w:t>
      </w:r>
      <w:r>
        <w:rPr>
          <w:rStyle w:val="CharDefText"/>
        </w:rPr>
        <w:t>detention centre</w:t>
      </w:r>
      <w:r>
        <w:rPr>
          <w:b/>
        </w:rPr>
        <w:t>”</w:t>
      </w:r>
      <w:r>
        <w:t xml:space="preserve"> has the meaning given to that term in the </w:t>
      </w:r>
      <w:r>
        <w:rPr>
          <w:i/>
        </w:rPr>
        <w:t>Young Offenders Act 1994</w:t>
      </w:r>
      <w:r>
        <w:t xml:space="preserve"> section 3;</w:t>
      </w:r>
    </w:p>
    <w:p>
      <w:pPr>
        <w:pStyle w:val="Defstart"/>
      </w:pPr>
      <w:r>
        <w:tab/>
      </w:r>
      <w:r>
        <w:rPr>
          <w:b/>
        </w:rPr>
        <w:t>“</w:t>
      </w:r>
      <w:r>
        <w:rPr>
          <w:rStyle w:val="CharDefText"/>
        </w:rPr>
        <w:t>evidence of, or relating to, a terrorist act</w:t>
      </w:r>
      <w:r>
        <w:rPr>
          <w:b/>
        </w:rPr>
        <w: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r>
      <w:r>
        <w:tab/>
        <w:t>to do a terrorist act or in preparing to do a terrorist act;</w:t>
      </w:r>
    </w:p>
    <w:p>
      <w:pPr>
        <w:pStyle w:val="Defstart"/>
      </w:pPr>
      <w:r>
        <w:tab/>
      </w:r>
      <w:r>
        <w:rPr>
          <w:b/>
        </w:rPr>
        <w:t>“</w:t>
      </w:r>
      <w:r>
        <w:rPr>
          <w:rStyle w:val="CharDefText"/>
        </w:rPr>
        <w:t>identification material</w:t>
      </w:r>
      <w:r>
        <w:rPr>
          <w:b/>
        </w:rPr>
        <w:t>”</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t>“</w:t>
      </w:r>
      <w:r>
        <w:rPr>
          <w:rStyle w:val="CharDefText"/>
        </w:rPr>
        <w:t>identifying particular</w:t>
      </w:r>
      <w:r>
        <w:rPr>
          <w:b/>
        </w:rPr>
        <w:t>”</w:t>
      </w:r>
      <w:r>
        <w:t xml:space="preserve"> has the meaning given to that term in the </w:t>
      </w:r>
      <w:r>
        <w:rPr>
          <w:i/>
        </w:rPr>
        <w:t>Criminal Investigation (Identifying People) Act 2002</w:t>
      </w:r>
      <w:r>
        <w:t xml:space="preserve"> section 17;</w:t>
      </w:r>
    </w:p>
    <w:p>
      <w:pPr>
        <w:pStyle w:val="Defstart"/>
      </w:pPr>
      <w:r>
        <w:rPr>
          <w:b/>
        </w:rPr>
        <w:tab/>
        <w:t>“</w:t>
      </w:r>
      <w:r>
        <w:rPr>
          <w:rStyle w:val="CharDefText"/>
        </w:rPr>
        <w:t>Inspector of Custodial Services</w:t>
      </w:r>
      <w:r>
        <w:rPr>
          <w:b/>
        </w:rPr>
        <w:t>”</w:t>
      </w:r>
      <w:r>
        <w:t xml:space="preserve"> means the Inspector of Custodial Services under the</w:t>
      </w:r>
      <w:r>
        <w:rPr>
          <w:i/>
        </w:rPr>
        <w:t xml:space="preserve"> Inspector of Custodial Services Act 2003</w:t>
      </w:r>
      <w:r>
        <w:t>;</w:t>
      </w:r>
    </w:p>
    <w:p>
      <w:pPr>
        <w:pStyle w:val="Defstart"/>
      </w:pPr>
      <w:r>
        <w:rPr>
          <w:b/>
        </w:rPr>
        <w:tab/>
        <w:t>“</w:t>
      </w:r>
      <w:r>
        <w:rPr>
          <w:rStyle w:val="CharDefText"/>
        </w:rPr>
        <w:t>institution</w:t>
      </w:r>
      <w:r>
        <w:rPr>
          <w:b/>
        </w:rPr>
        <w:t>”</w:t>
      </w:r>
      <w:r>
        <w:t xml:space="preserve"> means a prison or a detention centre;</w:t>
      </w:r>
    </w:p>
    <w:p>
      <w:pPr>
        <w:pStyle w:val="Defstart"/>
      </w:pPr>
      <w:r>
        <w:rPr>
          <w:b/>
        </w:rPr>
        <w:tab/>
        <w:t>“</w:t>
      </w:r>
      <w:r>
        <w:rPr>
          <w:rStyle w:val="CharDefText"/>
        </w:rPr>
        <w:t>issuing authority</w:t>
      </w:r>
      <w:r>
        <w:rPr>
          <w:b/>
        </w:rPr>
        <w:t>”</w:t>
      </w:r>
      <w:r>
        <w:t xml:space="preserve"> means an issuing authority appointed under section 7;</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lawyer</w:t>
      </w:r>
      <w:r>
        <w:rPr>
          <w:b/>
        </w:rPr>
        <w:t>”</w:t>
      </w:r>
      <w:r>
        <w:t xml:space="preserve"> has the meaning given to the term legal practitioner in the </w:t>
      </w:r>
      <w:r>
        <w:rPr>
          <w:i/>
        </w:rPr>
        <w:t>Legal Practice Act 2003</w:t>
      </w:r>
      <w:r>
        <w:t xml:space="preserve"> section 3; </w:t>
      </w:r>
    </w:p>
    <w:p>
      <w:pPr>
        <w:pStyle w:val="Defstart"/>
      </w:pPr>
      <w:r>
        <w:rPr>
          <w:b/>
        </w:rPr>
        <w:tab/>
        <w:t>“</w:t>
      </w:r>
      <w:r>
        <w:rPr>
          <w:rStyle w:val="CharDefText"/>
        </w:rPr>
        <w:t>lock</w:t>
      </w:r>
      <w:r>
        <w:rPr>
          <w:rStyle w:val="CharDefText"/>
        </w:rPr>
        <w:noBreakHyphen/>
        <w:t>up</w:t>
      </w:r>
      <w:r>
        <w:rPr>
          <w:b/>
        </w:rPr>
        <w:t>”</w:t>
      </w:r>
      <w:r>
        <w:t xml:space="preserve"> has the same meaning as that term has in the </w:t>
      </w:r>
      <w:r>
        <w:rPr>
          <w:i/>
        </w:rPr>
        <w:t>Prisons Act 1981</w:t>
      </w:r>
      <w:r>
        <w:t>;</w:t>
      </w:r>
    </w:p>
    <w:p>
      <w:pPr>
        <w:pStyle w:val="Defstart"/>
        <w:rPr>
          <w:b/>
        </w:rPr>
      </w:pPr>
      <w:r>
        <w:rPr>
          <w:b/>
        </w:rPr>
        <w:tab/>
        <w:t>“</w:t>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t>“</w:t>
      </w:r>
      <w:r>
        <w:rPr>
          <w:rStyle w:val="CharDefText"/>
        </w:rPr>
        <w:t>Parliamentary Commissioner</w:t>
      </w:r>
      <w:r>
        <w:rPr>
          <w:b/>
        </w:rPr>
        <w:t>”</w:t>
      </w:r>
      <w:r>
        <w:t xml:space="preserve"> means the Parliamentary Commissioner for Administrative Investigations under the </w:t>
      </w:r>
      <w:r>
        <w:rPr>
          <w:i/>
        </w:rPr>
        <w:t>Parliamentary Commissioner Act 1971</w:t>
      </w:r>
      <w:r>
        <w:t>;</w:t>
      </w:r>
    </w:p>
    <w:p>
      <w:pPr>
        <w:pStyle w:val="Defstart"/>
      </w:pPr>
      <w:r>
        <w:rPr>
          <w:b/>
        </w:rPr>
        <w:tab/>
        <w:t>“</w:t>
      </w:r>
      <w:r>
        <w:rPr>
          <w:rStyle w:val="CharDefText"/>
        </w:rPr>
        <w:t>permitted detention period</w:t>
      </w:r>
      <w:r>
        <w:rPr>
          <w:b/>
        </w:rPr>
        <w:t>”</w:t>
      </w:r>
      <w:r>
        <w:t xml:space="preserve"> has the meaning given to that term in section 13(2)(b)(ii);</w:t>
      </w:r>
    </w:p>
    <w:p>
      <w:pPr>
        <w:pStyle w:val="Defstart"/>
      </w:pPr>
      <w:r>
        <w:rPr>
          <w:b/>
        </w:rPr>
        <w:tab/>
        <w:t>“</w:t>
      </w:r>
      <w:r>
        <w:rPr>
          <w:rStyle w:val="CharDefText"/>
        </w:rPr>
        <w:t>place</w:t>
      </w:r>
      <w:r>
        <w:rPr>
          <w:b/>
        </w:rPr>
        <w:t>”</w:t>
      </w:r>
      <w:r>
        <w:t xml:space="preserve"> means any land, building or structure, or a part of any land, building or structure;</w:t>
      </w:r>
    </w:p>
    <w:p>
      <w:pPr>
        <w:pStyle w:val="Defstart"/>
      </w:pPr>
      <w:r>
        <w:rPr>
          <w:b/>
        </w:rPr>
        <w:tab/>
        <w:t>“</w:t>
      </w:r>
      <w:r>
        <w:rPr>
          <w:rStyle w:val="CharDefText"/>
        </w:rPr>
        <w:t>preventative detention order</w:t>
      </w:r>
      <w:r>
        <w:rPr>
          <w:b/>
        </w:rPr>
        <w:t>”</w:t>
      </w:r>
      <w:r>
        <w:t xml:space="preserve"> means an order made under section 13;</w:t>
      </w:r>
    </w:p>
    <w:p>
      <w:pPr>
        <w:pStyle w:val="Defstart"/>
      </w:pPr>
      <w:r>
        <w:rPr>
          <w:b/>
        </w:rPr>
        <w:tab/>
        <w:t>“</w:t>
      </w:r>
      <w:r>
        <w:rPr>
          <w:rStyle w:val="CharDefText"/>
        </w:rPr>
        <w:t>prison</w:t>
      </w:r>
      <w:r>
        <w:rPr>
          <w:b/>
        </w:rPr>
        <w:t>”</w:t>
      </w:r>
      <w:r>
        <w:t xml:space="preserve"> has the meaning given to that term in the </w:t>
      </w:r>
      <w:r>
        <w:rPr>
          <w:i/>
        </w:rPr>
        <w:t>Prisons Act 1981</w:t>
      </w:r>
      <w:r>
        <w:t xml:space="preserve"> section 3(1);</w:t>
      </w:r>
    </w:p>
    <w:p>
      <w:pPr>
        <w:pStyle w:val="Defstart"/>
      </w:pPr>
      <w:r>
        <w:rPr>
          <w:b/>
        </w:rPr>
        <w:tab/>
        <w:t>“</w:t>
      </w:r>
      <w:r>
        <w:rPr>
          <w:rStyle w:val="CharDefText"/>
        </w:rPr>
        <w:t>prohibited contact order</w:t>
      </w:r>
      <w:r>
        <w:rPr>
          <w:b/>
        </w:rPr>
        <w:t>”</w:t>
      </w:r>
      <w:r>
        <w:t xml:space="preserve"> means an order made under section 17 or 18;</w:t>
      </w:r>
    </w:p>
    <w:p>
      <w:pPr>
        <w:pStyle w:val="Defstart"/>
      </w:pPr>
      <w:r>
        <w:rPr>
          <w:b/>
        </w:rPr>
        <w:tab/>
        <w:t>“</w:t>
      </w:r>
      <w:r>
        <w:rPr>
          <w:rStyle w:val="CharDefText"/>
        </w:rPr>
        <w:t>reasonably suspects</w:t>
      </w:r>
      <w:r>
        <w:rPr>
          <w:b/>
        </w:rPr>
        <w:t>”</w:t>
      </w:r>
      <w:r>
        <w:t xml:space="preserve"> has the meaning given to that term by section 5;</w:t>
      </w:r>
    </w:p>
    <w:p>
      <w:pPr>
        <w:pStyle w:val="Defstart"/>
      </w:pPr>
      <w:r>
        <w:rPr>
          <w:b/>
        </w:rPr>
        <w:tab/>
        <w:t>“</w:t>
      </w:r>
      <w:r>
        <w:rPr>
          <w:rStyle w:val="CharDefText"/>
        </w:rPr>
        <w:t>seizable item</w:t>
      </w:r>
      <w:r>
        <w:rPr>
          <w:b/>
        </w:rPr>
        <w:t>”</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lang w:val="en-US"/>
        </w:rPr>
      </w:pPr>
      <w:r>
        <w:rPr>
          <w:b/>
          <w:lang w:val="en-US"/>
        </w:rPr>
        <w:tab/>
        <w:t>“</w:t>
      </w:r>
      <w:r>
        <w:rPr>
          <w:rStyle w:val="CharDefText"/>
        </w:rPr>
        <w:t>senior police officer</w:t>
      </w:r>
      <w:r>
        <w:rPr>
          <w:b/>
        </w:rPr>
        <w:t>”</w:t>
      </w:r>
      <w:r>
        <w:t xml:space="preserve"> </w:t>
      </w:r>
      <w:r>
        <w:rPr>
          <w:lang w:val="en-US"/>
        </w:rPr>
        <w:t>means a police officer of or above the rank of Superintendent</w:t>
      </w:r>
      <w:r>
        <w:rPr>
          <w:rFonts w:ascii="TimesNewRoman" w:hAnsi="TimesNewRoman"/>
          <w:sz w:val="23"/>
          <w:lang w:val="en-US"/>
        </w:rPr>
        <w:t>;</w:t>
      </w:r>
    </w:p>
    <w:p>
      <w:pPr>
        <w:pStyle w:val="Defstart"/>
      </w:pPr>
      <w:r>
        <w:rPr>
          <w:b/>
        </w:rPr>
        <w:tab/>
        <w:t>“</w:t>
      </w:r>
      <w:r>
        <w:rPr>
          <w:rStyle w:val="CharDefText"/>
        </w:rPr>
        <w:t>terrorist act</w:t>
      </w:r>
      <w:r>
        <w:rPr>
          <w:b/>
        </w:rPr>
        <w: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Heading5"/>
      </w:pPr>
      <w:bookmarkStart w:id="75" w:name="_Toc192499609"/>
      <w:bookmarkStart w:id="76" w:name="_Toc146361771"/>
      <w:bookmarkStart w:id="77" w:name="_Toc146951951"/>
      <w:bookmarkStart w:id="78" w:name="_Toc146964182"/>
      <w:r>
        <w:rPr>
          <w:rStyle w:val="CharSectno"/>
        </w:rPr>
        <w:t>5</w:t>
      </w:r>
      <w:r>
        <w:t>.</w:t>
      </w:r>
      <w:r>
        <w:tab/>
        <w:t>Meaning of “reasonably suspects”</w:t>
      </w:r>
      <w:bookmarkEnd w:id="75"/>
      <w:bookmarkEnd w:id="76"/>
      <w:bookmarkEnd w:id="77"/>
      <w:bookmarkEnd w:id="78"/>
    </w:p>
    <w:p>
      <w:pPr>
        <w:pStyle w:val="Subsection"/>
      </w:pPr>
      <w:r>
        <w:tab/>
      </w:r>
      <w:r>
        <w:tab/>
        <w:t xml:space="preserve">For the purposes of this Act, a person </w:t>
      </w:r>
      <w:r>
        <w:rPr>
          <w:b/>
        </w:rPr>
        <w:t>“</w:t>
      </w:r>
      <w:r>
        <w:rPr>
          <w:rStyle w:val="CharDefText"/>
        </w:rPr>
        <w:t>reasonably suspects</w:t>
      </w:r>
      <w:r>
        <w:rPr>
          <w:b/>
        </w:rPr>
        <w:t>”</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79" w:name="_Toc116898761"/>
      <w:bookmarkStart w:id="80" w:name="_Toc192499610"/>
      <w:bookmarkStart w:id="81" w:name="_Toc146361772"/>
      <w:bookmarkStart w:id="82" w:name="_Toc146951952"/>
      <w:bookmarkStart w:id="83" w:name="_Toc146964183"/>
      <w:r>
        <w:rPr>
          <w:rStyle w:val="CharSectno"/>
        </w:rPr>
        <w:t>6</w:t>
      </w:r>
      <w:r>
        <w:t>.</w:t>
      </w:r>
      <w:r>
        <w:tab/>
        <w:t>Meaning of</w:t>
      </w:r>
      <w:bookmarkEnd w:id="79"/>
      <w:r>
        <w:t xml:space="preserve"> “terrorist act”</w:t>
      </w:r>
      <w:bookmarkEnd w:id="80"/>
      <w:bookmarkEnd w:id="81"/>
      <w:bookmarkEnd w:id="82"/>
      <w:bookmarkEnd w:id="83"/>
    </w:p>
    <w:p>
      <w:pPr>
        <w:pStyle w:val="Subsection"/>
      </w:pPr>
      <w:r>
        <w:tab/>
        <w:t>(1)</w:t>
      </w:r>
      <w:r>
        <w:tab/>
        <w:t xml:space="preserve">For the purposes of this Act, an action or threat of action is a </w:t>
      </w:r>
      <w:r>
        <w:rPr>
          <w:b/>
        </w:rPr>
        <w:t>“</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84" w:name="_Toc192499611"/>
      <w:bookmarkStart w:id="85" w:name="_Toc146361773"/>
      <w:bookmarkStart w:id="86" w:name="_Toc146951953"/>
      <w:bookmarkStart w:id="87" w:name="_Toc146964184"/>
      <w:r>
        <w:rPr>
          <w:rStyle w:val="CharSectno"/>
        </w:rPr>
        <w:t>7</w:t>
      </w:r>
      <w:r>
        <w:t>.</w:t>
      </w:r>
      <w:r>
        <w:tab/>
        <w:t>Issuing authorities</w:t>
      </w:r>
      <w:bookmarkEnd w:id="84"/>
      <w:bookmarkEnd w:id="85"/>
      <w:bookmarkEnd w:id="86"/>
      <w:bookmarkEnd w:id="87"/>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88" w:name="_Toc192499612"/>
      <w:bookmarkStart w:id="89" w:name="_Toc146361774"/>
      <w:bookmarkStart w:id="90" w:name="_Toc146951954"/>
      <w:bookmarkStart w:id="91" w:name="_Toc146964185"/>
      <w:r>
        <w:rPr>
          <w:rStyle w:val="CharSectno"/>
        </w:rPr>
        <w:t>8</w:t>
      </w:r>
      <w:r>
        <w:t>.</w:t>
      </w:r>
      <w:r>
        <w:tab/>
        <w:t>Police officer on whom functions as to preventative detention are imposed</w:t>
      </w:r>
      <w:bookmarkEnd w:id="88"/>
      <w:bookmarkEnd w:id="89"/>
      <w:bookmarkEnd w:id="90"/>
      <w:bookmarkEnd w:id="91"/>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92" w:name="_Toc192499613"/>
      <w:bookmarkStart w:id="93" w:name="_Toc119821248"/>
      <w:bookmarkStart w:id="94" w:name="_Toc119823614"/>
      <w:bookmarkStart w:id="95" w:name="_Toc119823702"/>
      <w:bookmarkStart w:id="96" w:name="_Toc119824074"/>
      <w:bookmarkStart w:id="97" w:name="_Toc119828889"/>
      <w:bookmarkStart w:id="98" w:name="_Toc119842229"/>
      <w:bookmarkStart w:id="99" w:name="_Toc119844016"/>
      <w:bookmarkStart w:id="100" w:name="_Toc119845427"/>
      <w:bookmarkStart w:id="101" w:name="_Toc119848334"/>
      <w:bookmarkStart w:id="102" w:name="_Toc119848398"/>
      <w:bookmarkStart w:id="103" w:name="_Toc119856832"/>
      <w:bookmarkStart w:id="104" w:name="_Toc119859545"/>
      <w:bookmarkStart w:id="105" w:name="_Toc119861154"/>
      <w:bookmarkStart w:id="106" w:name="_Toc119861261"/>
      <w:bookmarkStart w:id="107" w:name="_Toc119895572"/>
      <w:bookmarkStart w:id="108" w:name="_Toc119897768"/>
      <w:bookmarkStart w:id="109" w:name="_Toc119916965"/>
      <w:bookmarkStart w:id="110" w:name="_Toc119918562"/>
      <w:bookmarkStart w:id="111" w:name="_Toc119924430"/>
      <w:bookmarkStart w:id="112" w:name="_Toc119927885"/>
      <w:bookmarkStart w:id="113" w:name="_Toc119928422"/>
      <w:bookmarkStart w:id="114" w:name="_Toc119986986"/>
      <w:bookmarkStart w:id="115" w:name="_Toc119995713"/>
      <w:bookmarkStart w:id="116" w:name="_Toc120001912"/>
      <w:bookmarkStart w:id="117" w:name="_Toc120006252"/>
      <w:bookmarkStart w:id="118" w:name="_Toc120008660"/>
      <w:bookmarkStart w:id="119" w:name="_Toc120009035"/>
      <w:bookmarkStart w:id="120" w:name="_Toc120010075"/>
      <w:bookmarkStart w:id="121" w:name="_Toc120010274"/>
      <w:bookmarkStart w:id="122" w:name="_Toc120070769"/>
      <w:bookmarkStart w:id="123" w:name="_Toc120070852"/>
      <w:bookmarkStart w:id="124" w:name="_Toc120071283"/>
      <w:bookmarkStart w:id="125" w:name="_Toc120079008"/>
      <w:bookmarkStart w:id="126" w:name="_Toc120079197"/>
      <w:bookmarkStart w:id="127" w:name="_Toc120082474"/>
      <w:bookmarkStart w:id="128" w:name="_Toc120961559"/>
      <w:bookmarkStart w:id="129" w:name="_Toc120961643"/>
      <w:bookmarkStart w:id="130" w:name="_Toc120961727"/>
      <w:bookmarkStart w:id="131" w:name="_Toc120961811"/>
      <w:bookmarkStart w:id="132" w:name="_Toc120961895"/>
      <w:bookmarkStart w:id="133" w:name="_Toc121127926"/>
      <w:bookmarkStart w:id="134" w:name="_Toc132023179"/>
      <w:bookmarkStart w:id="135" w:name="_Toc144645357"/>
      <w:bookmarkStart w:id="136" w:name="_Toc146361508"/>
      <w:bookmarkStart w:id="137" w:name="_Toc146361599"/>
      <w:bookmarkStart w:id="138" w:name="_Toc146361775"/>
      <w:bookmarkStart w:id="139" w:name="_Toc146951955"/>
      <w:bookmarkStart w:id="140" w:name="_Toc146952494"/>
      <w:bookmarkStart w:id="141" w:name="_Toc146953423"/>
      <w:bookmarkStart w:id="142" w:name="_Toc146953700"/>
      <w:bookmarkStart w:id="143" w:name="_Toc146961144"/>
      <w:bookmarkStart w:id="144" w:name="_Toc146964186"/>
      <w:bookmarkStart w:id="145" w:name="_Toc119150554"/>
      <w:bookmarkStart w:id="146" w:name="_Toc119236676"/>
      <w:bookmarkStart w:id="147" w:name="_Toc119238829"/>
      <w:bookmarkStart w:id="148" w:name="_Toc119239135"/>
      <w:bookmarkStart w:id="149" w:name="_Toc119257588"/>
      <w:bookmarkStart w:id="150" w:name="_Toc119294215"/>
      <w:bookmarkStart w:id="151" w:name="_Toc119321696"/>
      <w:bookmarkStart w:id="152" w:name="_Toc119324056"/>
      <w:bookmarkStart w:id="153" w:name="_Toc119324839"/>
      <w:bookmarkStart w:id="154" w:name="_Toc119343963"/>
      <w:bookmarkStart w:id="155" w:name="_Toc119345864"/>
      <w:bookmarkStart w:id="156" w:name="_Toc119380893"/>
      <w:bookmarkStart w:id="157" w:name="_Toc119385088"/>
      <w:bookmarkStart w:id="158" w:name="_Toc119385121"/>
      <w:bookmarkStart w:id="159" w:name="_Toc119410134"/>
      <w:bookmarkStart w:id="160" w:name="_Toc119410579"/>
      <w:bookmarkStart w:id="161" w:name="_Toc119431115"/>
      <w:bookmarkStart w:id="162" w:name="_Toc119463707"/>
      <w:bookmarkStart w:id="163" w:name="_Toc119466184"/>
      <w:bookmarkStart w:id="164" w:name="_Toc119473140"/>
      <w:bookmarkStart w:id="165" w:name="_Toc119580013"/>
      <w:bookmarkStart w:id="166" w:name="_Toc119602110"/>
      <w:bookmarkStart w:id="167" w:name="_Toc119660508"/>
      <w:bookmarkStart w:id="168" w:name="_Toc119660569"/>
      <w:bookmarkStart w:id="169" w:name="_Toc119662801"/>
      <w:bookmarkStart w:id="170" w:name="_Toc119723096"/>
      <w:bookmarkStart w:id="171" w:name="_Toc119723355"/>
      <w:bookmarkStart w:id="172" w:name="_Toc119723474"/>
      <w:bookmarkStart w:id="173" w:name="_Toc119742690"/>
      <w:bookmarkStart w:id="174" w:name="_Toc119751726"/>
      <w:bookmarkStart w:id="175" w:name="_Toc119752293"/>
      <w:bookmarkStart w:id="176" w:name="_Toc119806627"/>
      <w:r>
        <w:rPr>
          <w:rStyle w:val="CharPartNo"/>
        </w:rPr>
        <w:t>Part 2</w:t>
      </w:r>
      <w:r>
        <w:rPr>
          <w:rStyle w:val="CharDivNo"/>
        </w:rPr>
        <w:t> </w:t>
      </w:r>
      <w:r>
        <w:t>—</w:t>
      </w:r>
      <w:r>
        <w:rPr>
          <w:rStyle w:val="CharDivText"/>
        </w:rPr>
        <w:t> </w:t>
      </w:r>
      <w:r>
        <w:rPr>
          <w:rStyle w:val="CharPartText"/>
        </w:rPr>
        <w:t>Preventative detention orders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77" w:name="_Toc192499614"/>
      <w:bookmarkStart w:id="178" w:name="_Toc146361776"/>
      <w:bookmarkStart w:id="179" w:name="_Toc146951956"/>
      <w:bookmarkStart w:id="180" w:name="_Toc14696418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Sectno"/>
        </w:rPr>
        <w:t>9</w:t>
      </w:r>
      <w:r>
        <w:t>.</w:t>
      </w:r>
      <w:r>
        <w:tab/>
        <w:t>Basis for applying for and making preventative detention orders</w:t>
      </w:r>
      <w:bookmarkEnd w:id="177"/>
      <w:bookmarkEnd w:id="178"/>
      <w:bookmarkEnd w:id="179"/>
      <w:bookmarkEnd w:id="180"/>
    </w:p>
    <w:p>
      <w:pPr>
        <w:pStyle w:val="Subsection"/>
      </w:pPr>
      <w:r>
        <w:tab/>
        <w:t>(1)</w:t>
      </w:r>
      <w:r>
        <w:tab/>
        <w:t xml:space="preserve">For the purposes of this Part a person is a </w:t>
      </w:r>
      <w:r>
        <w:rPr>
          <w:b/>
        </w:rPr>
        <w:t>“</w:t>
      </w:r>
      <w:r>
        <w:rPr>
          <w:rStyle w:val="CharDefText"/>
        </w:rPr>
        <w:t>person to whom section 9 applies</w:t>
      </w:r>
      <w:r>
        <w:rPr>
          <w:b/>
        </w:rPr>
        <w:t>”</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b/>
        </w:rPr>
        <w:t>“</w:t>
      </w:r>
      <w:r>
        <w:rPr>
          <w:rStyle w:val="CharDefText"/>
        </w:rPr>
        <w:t>person to whom section 9 applies</w:t>
      </w:r>
      <w:r>
        <w:rPr>
          <w:b/>
        </w:rPr>
        <w:t>”</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181" w:name="_Toc116898786"/>
      <w:bookmarkStart w:id="182" w:name="_Toc192499615"/>
      <w:bookmarkStart w:id="183" w:name="_Toc146361777"/>
      <w:bookmarkStart w:id="184" w:name="_Toc146951957"/>
      <w:bookmarkStart w:id="185" w:name="_Toc146964188"/>
      <w:r>
        <w:rPr>
          <w:rStyle w:val="CharSectno"/>
        </w:rPr>
        <w:t>10</w:t>
      </w:r>
      <w:r>
        <w:t>.</w:t>
      </w:r>
      <w:r>
        <w:tab/>
        <w:t xml:space="preserve">Authorising police officers to apply for a </w:t>
      </w:r>
      <w:bookmarkEnd w:id="181"/>
      <w:r>
        <w:t>preventative detention order</w:t>
      </w:r>
      <w:bookmarkEnd w:id="182"/>
      <w:bookmarkEnd w:id="183"/>
      <w:bookmarkEnd w:id="184"/>
      <w:bookmarkEnd w:id="185"/>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186" w:name="_Toc192499616"/>
      <w:bookmarkStart w:id="187" w:name="_Toc146361778"/>
      <w:bookmarkStart w:id="188" w:name="_Toc146951958"/>
      <w:bookmarkStart w:id="189" w:name="_Toc146964189"/>
      <w:r>
        <w:rPr>
          <w:rStyle w:val="CharSectno"/>
        </w:rPr>
        <w:t>11</w:t>
      </w:r>
      <w:r>
        <w:t>.</w:t>
      </w:r>
      <w:r>
        <w:tab/>
        <w:t>Application for a preventative detention order</w:t>
      </w:r>
      <w:bookmarkEnd w:id="186"/>
      <w:bookmarkEnd w:id="187"/>
      <w:bookmarkEnd w:id="188"/>
      <w:bookmarkEnd w:id="189"/>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190" w:name="_Toc192499617"/>
      <w:bookmarkStart w:id="191" w:name="_Toc146361779"/>
      <w:bookmarkStart w:id="192" w:name="_Toc146951959"/>
      <w:bookmarkStart w:id="193" w:name="_Toc146964190"/>
      <w:r>
        <w:rPr>
          <w:rStyle w:val="CharSectno"/>
        </w:rPr>
        <w:t>12</w:t>
      </w:r>
      <w:r>
        <w:t>.</w:t>
      </w:r>
      <w:r>
        <w:tab/>
        <w:t>Procedure for applying for preventative detention order</w:t>
      </w:r>
      <w:bookmarkEnd w:id="190"/>
      <w:bookmarkEnd w:id="191"/>
      <w:bookmarkEnd w:id="192"/>
      <w:bookmarkEnd w:id="193"/>
      <w:r>
        <w:t xml:space="preserve"> </w:t>
      </w:r>
    </w:p>
    <w:p>
      <w:pPr>
        <w:pStyle w:val="Subsection"/>
        <w:spacing w:before="140"/>
      </w:pPr>
      <w:r>
        <w:tab/>
        <w:t>(1)</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194" w:name="_Toc192499618"/>
      <w:bookmarkStart w:id="195" w:name="_Toc146361780"/>
      <w:bookmarkStart w:id="196" w:name="_Toc146951960"/>
      <w:bookmarkStart w:id="197" w:name="_Toc146964191"/>
      <w:r>
        <w:rPr>
          <w:rStyle w:val="CharSectno"/>
        </w:rPr>
        <w:t>13</w:t>
      </w:r>
      <w:r>
        <w:t>.</w:t>
      </w:r>
      <w:r>
        <w:tab/>
        <w:t>Preventative detention orders</w:t>
      </w:r>
      <w:bookmarkEnd w:id="194"/>
      <w:bookmarkEnd w:id="195"/>
      <w:bookmarkEnd w:id="196"/>
      <w:bookmarkEnd w:id="197"/>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b/>
        </w:rPr>
        <w:t>“</w:t>
      </w:r>
      <w:r>
        <w:rPr>
          <w:rStyle w:val="CharDefText"/>
        </w:rPr>
        <w:t>permitted detention period</w:t>
      </w:r>
      <w:r>
        <w:rPr>
          <w:b/>
        </w:rPr>
        <w:t>”</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198" w:name="_Toc192499619"/>
      <w:bookmarkStart w:id="199" w:name="_Toc146361781"/>
      <w:bookmarkStart w:id="200" w:name="_Toc146951961"/>
      <w:bookmarkStart w:id="201" w:name="_Toc146964192"/>
      <w:r>
        <w:rPr>
          <w:rStyle w:val="CharSectno"/>
        </w:rPr>
        <w:t>14</w:t>
      </w:r>
      <w:r>
        <w:t>.</w:t>
      </w:r>
      <w:r>
        <w:tab/>
        <w:t>Duration of preventative detention orders</w:t>
      </w:r>
      <w:bookmarkEnd w:id="198"/>
      <w:bookmarkEnd w:id="199"/>
      <w:bookmarkEnd w:id="200"/>
      <w:bookmarkEnd w:id="201"/>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202" w:name="_Toc192499620"/>
      <w:bookmarkStart w:id="203" w:name="_Toc146361782"/>
      <w:bookmarkStart w:id="204" w:name="_Toc146951962"/>
      <w:bookmarkStart w:id="205" w:name="_Toc146964193"/>
      <w:r>
        <w:rPr>
          <w:rStyle w:val="CharSectno"/>
        </w:rPr>
        <w:t>15</w:t>
      </w:r>
      <w:r>
        <w:t>.</w:t>
      </w:r>
      <w:r>
        <w:tab/>
        <w:t>Multiple preventative detention orders</w:t>
      </w:r>
      <w:bookmarkEnd w:id="202"/>
      <w:bookmarkEnd w:id="203"/>
      <w:bookmarkEnd w:id="204"/>
      <w:bookmarkEnd w:id="205"/>
    </w:p>
    <w:p>
      <w:pPr>
        <w:pStyle w:val="Subsection"/>
        <w:keepNext/>
        <w:spacing w:before="120"/>
      </w:pPr>
      <w:r>
        <w:tab/>
        <w:t>(1)</w:t>
      </w:r>
      <w:r>
        <w:tab/>
        <w:t xml:space="preserve">In this section — </w:t>
      </w:r>
    </w:p>
    <w:p>
      <w:pPr>
        <w:pStyle w:val="Defstart"/>
      </w:pPr>
      <w:r>
        <w:rPr>
          <w:b/>
        </w:rPr>
        <w:tab/>
        <w:t>“</w:t>
      </w:r>
      <w:r>
        <w:rPr>
          <w:rStyle w:val="CharDefText"/>
        </w:rPr>
        <w:t>preservation order</w:t>
      </w:r>
      <w:r>
        <w:rPr>
          <w:b/>
        </w:rPr>
        <w:t>”</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r>
      <w:r>
        <w:tab/>
        <w:t>made on the basis of preserving evidence of, or relating to, a terrorist act;</w:t>
      </w:r>
    </w:p>
    <w:p>
      <w:pPr>
        <w:pStyle w:val="Defstart"/>
      </w:pPr>
      <w:r>
        <w:rPr>
          <w:b/>
        </w:rPr>
        <w:tab/>
        <w:t>“</w:t>
      </w:r>
      <w:r>
        <w:rPr>
          <w:rStyle w:val="CharDefText"/>
        </w:rPr>
        <w:t>prevention order</w:t>
      </w:r>
      <w:r>
        <w:rPr>
          <w:b/>
        </w:rPr>
        <w:t>”</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t>“</w:t>
      </w:r>
      <w:r>
        <w:rPr>
          <w:rStyle w:val="CharDefText"/>
        </w:rPr>
        <w:t>occurrence time information</w:t>
      </w:r>
      <w:r>
        <w:rPr>
          <w:b/>
        </w:rPr>
        <w:t>”</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206" w:name="_Toc192499621"/>
      <w:bookmarkStart w:id="207" w:name="_Toc146361783"/>
      <w:bookmarkStart w:id="208" w:name="_Toc146951963"/>
      <w:bookmarkStart w:id="209" w:name="_Toc146964194"/>
      <w:r>
        <w:rPr>
          <w:rStyle w:val="CharSectno"/>
        </w:rPr>
        <w:t>16</w:t>
      </w:r>
      <w:r>
        <w:t>.</w:t>
      </w:r>
      <w:r>
        <w:tab/>
        <w:t>No preventative detention order in relation to person under 16 years of age</w:t>
      </w:r>
      <w:bookmarkEnd w:id="206"/>
      <w:bookmarkEnd w:id="207"/>
      <w:bookmarkEnd w:id="208"/>
      <w:bookmarkEnd w:id="209"/>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210" w:name="_Toc192499622"/>
      <w:bookmarkStart w:id="211" w:name="_Toc146361784"/>
      <w:bookmarkStart w:id="212" w:name="_Toc146951964"/>
      <w:bookmarkStart w:id="213" w:name="_Toc146964195"/>
      <w:r>
        <w:rPr>
          <w:rStyle w:val="CharSectno"/>
        </w:rPr>
        <w:t>17</w:t>
      </w:r>
      <w:r>
        <w:t>.</w:t>
      </w:r>
      <w:r>
        <w:tab/>
        <w:t>Prohibited contact order (person in relation to whom preventative detention order is being sought)</w:t>
      </w:r>
      <w:bookmarkEnd w:id="210"/>
      <w:bookmarkEnd w:id="211"/>
      <w:bookmarkEnd w:id="212"/>
      <w:bookmarkEnd w:id="213"/>
    </w:p>
    <w:p>
      <w:pPr>
        <w:pStyle w:val="Subsection"/>
      </w:pPr>
      <w:r>
        <w:tab/>
        <w:t>(1)</w:t>
      </w:r>
      <w:r>
        <w:tab/>
        <w:t xml:space="preserve">A police officer who applies to an issuing authority for a preventative detention order in relation to a person (the </w:t>
      </w:r>
      <w:r>
        <w:rPr>
          <w:b/>
        </w:rPr>
        <w:t>“</w:t>
      </w:r>
      <w:r>
        <w:rPr>
          <w:rStyle w:val="CharDefText"/>
        </w:rPr>
        <w:t>subject</w:t>
      </w:r>
      <w:r>
        <w:rPr>
          <w:b/>
        </w:rPr>
        <w: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214" w:name="_Toc192499623"/>
      <w:bookmarkStart w:id="215" w:name="_Toc146361785"/>
      <w:bookmarkStart w:id="216" w:name="_Toc146951965"/>
      <w:bookmarkStart w:id="217" w:name="_Toc146964196"/>
      <w:r>
        <w:rPr>
          <w:rStyle w:val="CharSectno"/>
        </w:rPr>
        <w:t>18</w:t>
      </w:r>
      <w:r>
        <w:t>.</w:t>
      </w:r>
      <w:r>
        <w:tab/>
        <w:t>Prohibited contact order (person in relation to whom preventative detention order is already in force)</w:t>
      </w:r>
      <w:bookmarkEnd w:id="214"/>
      <w:bookmarkEnd w:id="215"/>
      <w:bookmarkEnd w:id="216"/>
      <w:bookmarkEnd w:id="217"/>
    </w:p>
    <w:p>
      <w:pPr>
        <w:pStyle w:val="Subsection"/>
      </w:pPr>
      <w:r>
        <w:tab/>
        <w:t>(1)</w:t>
      </w:r>
      <w:r>
        <w:tab/>
        <w:t xml:space="preserve">If a preventative detention order is in force in relation to a person (the </w:t>
      </w:r>
      <w:r>
        <w:rPr>
          <w:b/>
        </w:rPr>
        <w:t>“</w:t>
      </w:r>
      <w:r>
        <w:rPr>
          <w:rStyle w:val="CharDefText"/>
        </w:rPr>
        <w:t>subject</w:t>
      </w:r>
      <w:r>
        <w:rPr>
          <w:b/>
        </w:rPr>
        <w: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218" w:name="_Toc192499624"/>
      <w:bookmarkStart w:id="219" w:name="_Toc146361786"/>
      <w:bookmarkStart w:id="220" w:name="_Toc146951966"/>
      <w:bookmarkStart w:id="221" w:name="_Toc146964197"/>
      <w:r>
        <w:rPr>
          <w:rStyle w:val="CharSectno"/>
        </w:rPr>
        <w:t>19</w:t>
      </w:r>
      <w:r>
        <w:t>.</w:t>
      </w:r>
      <w:r>
        <w:tab/>
        <w:t>Form and notification of prohibited contact order</w:t>
      </w:r>
      <w:bookmarkEnd w:id="218"/>
      <w:bookmarkEnd w:id="219"/>
      <w:bookmarkEnd w:id="220"/>
      <w:bookmarkEnd w:id="221"/>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222" w:name="_Toc192499625"/>
      <w:bookmarkStart w:id="223" w:name="_Toc146361787"/>
      <w:bookmarkStart w:id="224" w:name="_Toc146951967"/>
      <w:bookmarkStart w:id="225" w:name="_Toc146964198"/>
      <w:r>
        <w:rPr>
          <w:rStyle w:val="CharSectno"/>
        </w:rPr>
        <w:t>20</w:t>
      </w:r>
      <w:r>
        <w:t>.</w:t>
      </w:r>
      <w:r>
        <w:tab/>
        <w:t>Revocation of preventative detention order or prohibited contact order</w:t>
      </w:r>
      <w:bookmarkEnd w:id="222"/>
      <w:bookmarkEnd w:id="223"/>
      <w:bookmarkEnd w:id="224"/>
      <w:bookmarkEnd w:id="225"/>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rPr>
          <w:lang w:val="en-US"/>
        </w:rPr>
      </w:pPr>
      <w:r>
        <w:rPr>
          <w:lang w:val="en-US"/>
        </w:rPr>
        <w:tab/>
      </w:r>
      <w:r>
        <w:rPr>
          <w:lang w:val="en-US"/>
        </w:rPr>
        <w:tab/>
        <w:t xml:space="preserve">the police </w:t>
      </w:r>
      <w:r>
        <w:t>officer</w:t>
      </w:r>
      <w:r>
        <w:rPr>
          <w:lang w:val="en-US"/>
        </w:rPr>
        <w:t xml:space="preserve"> must apply to an issuing authority for the revocation of the prohibited </w:t>
      </w:r>
      <w:r>
        <w:t>contact</w:t>
      </w:r>
      <w:r>
        <w:rPr>
          <w:lang w:val="en-US"/>
        </w:rPr>
        <w:t xml:space="preserve"> order.</w:t>
      </w:r>
    </w:p>
    <w:p>
      <w:pPr>
        <w:pStyle w:val="Subsection"/>
        <w:keepNext/>
        <w:keepLines/>
        <w:rPr>
          <w:lang w:val="en-US"/>
        </w:rPr>
      </w:pPr>
      <w:r>
        <w:rPr>
          <w:lang w:val="en-US"/>
        </w:rPr>
        <w:tab/>
        <w:t>(4)</w:t>
      </w:r>
      <w:r>
        <w:rPr>
          <w:lang w:val="en-US"/>
        </w:rP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lang w:val="en-US"/>
        </w:rPr>
      </w:pPr>
      <w:r>
        <w:tab/>
        <w:t>(b)</w:t>
      </w:r>
      <w:r>
        <w:tab/>
        <w:t xml:space="preserve">an issuing authority is satisfied, on application by a police officer, that the </w:t>
      </w:r>
      <w:r>
        <w:rPr>
          <w:lang w:val="en-US"/>
        </w:rPr>
        <w:t>grounds on which the prohibited contact order was made have ceased to exist,</w:t>
      </w:r>
    </w:p>
    <w:p>
      <w:pPr>
        <w:pStyle w:val="Subsection"/>
        <w:rPr>
          <w:lang w:val="en-US"/>
        </w:rPr>
      </w:pPr>
      <w:r>
        <w:rPr>
          <w:sz w:val="23"/>
          <w:lang w:val="en-US"/>
        </w:rPr>
        <w:tab/>
      </w:r>
      <w:r>
        <w:rPr>
          <w:sz w:val="23"/>
          <w:lang w:val="en-US"/>
        </w:rPr>
        <w:tab/>
      </w:r>
      <w:r>
        <w:rPr>
          <w:lang w:val="en-US"/>
        </w:rPr>
        <w:t xml:space="preserve">the </w:t>
      </w:r>
      <w:r>
        <w:t>issuing</w:t>
      </w:r>
      <w:r>
        <w:rPr>
          <w:lang w:val="en-US"/>
        </w:rPr>
        <w:t xml:space="preserve"> authority must revoke the prohibited contact order.</w:t>
      </w:r>
    </w:p>
    <w:p>
      <w:pPr>
        <w:pStyle w:val="Heading5"/>
      </w:pPr>
      <w:bookmarkStart w:id="226" w:name="_Toc192499626"/>
      <w:bookmarkStart w:id="227" w:name="_Toc146361788"/>
      <w:bookmarkStart w:id="228" w:name="_Toc146951968"/>
      <w:bookmarkStart w:id="229" w:name="_Toc146964199"/>
      <w:r>
        <w:rPr>
          <w:rStyle w:val="CharSectno"/>
        </w:rPr>
        <w:t>21</w:t>
      </w:r>
      <w:r>
        <w:t>.</w:t>
      </w:r>
      <w:r>
        <w:tab/>
        <w:t>Status of person making preventative detention order</w:t>
      </w:r>
      <w:bookmarkEnd w:id="226"/>
      <w:bookmarkEnd w:id="227"/>
      <w:bookmarkEnd w:id="228"/>
      <w:bookmarkEnd w:id="229"/>
    </w:p>
    <w:p>
      <w:pPr>
        <w:pStyle w:val="Subsection"/>
        <w:keepNext/>
        <w:rPr>
          <w:lang w:val="en-US"/>
        </w:rPr>
      </w:pPr>
      <w:r>
        <w:rPr>
          <w:lang w:val="en-US"/>
        </w:rPr>
        <w:tab/>
        <w:t>(1)</w:t>
      </w:r>
      <w:r>
        <w:rPr>
          <w:lang w:val="en-US"/>
        </w:rPr>
        <w:tab/>
        <w:t xml:space="preserve">An issuing </w:t>
      </w:r>
      <w:r>
        <w:t>authority</w:t>
      </w:r>
      <w:r>
        <w:rPr>
          <w:lang w:val="en-US"/>
        </w:rPr>
        <w:t xml:space="preserve">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230" w:name="_Toc192499627"/>
      <w:bookmarkStart w:id="231" w:name="_Toc119821262"/>
      <w:bookmarkStart w:id="232" w:name="_Toc119823628"/>
      <w:bookmarkStart w:id="233" w:name="_Toc119823716"/>
      <w:bookmarkStart w:id="234" w:name="_Toc119824088"/>
      <w:bookmarkStart w:id="235" w:name="_Toc119828903"/>
      <w:bookmarkStart w:id="236" w:name="_Toc119842243"/>
      <w:bookmarkStart w:id="237" w:name="_Toc119844030"/>
      <w:bookmarkStart w:id="238" w:name="_Toc119845441"/>
      <w:bookmarkStart w:id="239" w:name="_Toc119848348"/>
      <w:bookmarkStart w:id="240" w:name="_Toc119848412"/>
      <w:bookmarkStart w:id="241" w:name="_Toc119856846"/>
      <w:bookmarkStart w:id="242" w:name="_Toc119859559"/>
      <w:bookmarkStart w:id="243" w:name="_Toc119861168"/>
      <w:bookmarkStart w:id="244" w:name="_Toc119861275"/>
      <w:bookmarkStart w:id="245" w:name="_Toc119895586"/>
      <w:bookmarkStart w:id="246" w:name="_Toc119897782"/>
      <w:bookmarkStart w:id="247" w:name="_Toc119916979"/>
      <w:bookmarkStart w:id="248" w:name="_Toc119918576"/>
      <w:bookmarkStart w:id="249" w:name="_Toc119924444"/>
      <w:bookmarkStart w:id="250" w:name="_Toc119927899"/>
      <w:bookmarkStart w:id="251" w:name="_Toc119928436"/>
      <w:bookmarkStart w:id="252" w:name="_Toc119987000"/>
      <w:bookmarkStart w:id="253" w:name="_Toc119995727"/>
      <w:bookmarkStart w:id="254" w:name="_Toc120001926"/>
      <w:bookmarkStart w:id="255" w:name="_Toc120006266"/>
      <w:bookmarkStart w:id="256" w:name="_Toc120008674"/>
      <w:bookmarkStart w:id="257" w:name="_Toc120009049"/>
      <w:bookmarkStart w:id="258" w:name="_Toc120010089"/>
      <w:bookmarkStart w:id="259" w:name="_Toc120010288"/>
      <w:bookmarkStart w:id="260" w:name="_Toc120070783"/>
      <w:bookmarkStart w:id="261" w:name="_Toc120070866"/>
      <w:bookmarkStart w:id="262" w:name="_Toc120071297"/>
      <w:bookmarkStart w:id="263" w:name="_Toc120079022"/>
      <w:bookmarkStart w:id="264" w:name="_Toc120079211"/>
      <w:bookmarkStart w:id="265" w:name="_Toc120082488"/>
      <w:bookmarkStart w:id="266" w:name="_Toc120961573"/>
      <w:bookmarkStart w:id="267" w:name="_Toc120961657"/>
      <w:bookmarkStart w:id="268" w:name="_Toc120961741"/>
      <w:bookmarkStart w:id="269" w:name="_Toc120961825"/>
      <w:bookmarkStart w:id="270" w:name="_Toc120961909"/>
      <w:bookmarkStart w:id="271" w:name="_Toc121127940"/>
      <w:bookmarkStart w:id="272" w:name="_Toc132023193"/>
      <w:bookmarkStart w:id="273" w:name="_Toc144645371"/>
      <w:bookmarkStart w:id="274" w:name="_Toc146361522"/>
      <w:bookmarkStart w:id="275" w:name="_Toc146361613"/>
      <w:bookmarkStart w:id="276" w:name="_Toc146361789"/>
      <w:bookmarkStart w:id="277" w:name="_Toc146951969"/>
      <w:bookmarkStart w:id="278" w:name="_Toc146952508"/>
      <w:bookmarkStart w:id="279" w:name="_Toc146953437"/>
      <w:bookmarkStart w:id="280" w:name="_Toc146953714"/>
      <w:bookmarkStart w:id="281" w:name="_Toc146961158"/>
      <w:bookmarkStart w:id="282" w:name="_Toc146964200"/>
      <w:r>
        <w:rPr>
          <w:rStyle w:val="CharPartNo"/>
        </w:rPr>
        <w:t>Part 3</w:t>
      </w:r>
      <w:r>
        <w:rPr>
          <w:rStyle w:val="CharDivNo"/>
        </w:rPr>
        <w:t> </w:t>
      </w:r>
      <w:r>
        <w:t>—</w:t>
      </w:r>
      <w:r>
        <w:rPr>
          <w:rStyle w:val="CharDivText"/>
        </w:rPr>
        <w:t> </w:t>
      </w:r>
      <w:r>
        <w:rPr>
          <w:rStyle w:val="CharPartText"/>
        </w:rPr>
        <w:t>Review of preventative detention orders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92499628"/>
      <w:bookmarkStart w:id="284" w:name="_Toc146361790"/>
      <w:bookmarkStart w:id="285" w:name="_Toc146951970"/>
      <w:bookmarkStart w:id="286" w:name="_Toc146964201"/>
      <w:r>
        <w:rPr>
          <w:rStyle w:val="CharSectno"/>
        </w:rPr>
        <w:t>22</w:t>
      </w:r>
      <w:r>
        <w:t>.</w:t>
      </w:r>
      <w:r>
        <w:tab/>
        <w:t>Review by Supreme Court</w:t>
      </w:r>
      <w:bookmarkEnd w:id="283"/>
      <w:bookmarkEnd w:id="284"/>
      <w:bookmarkEnd w:id="285"/>
      <w:bookmarkEnd w:id="286"/>
      <w:r>
        <w:t xml:space="preserve"> </w:t>
      </w:r>
    </w:p>
    <w:p>
      <w:pPr>
        <w:pStyle w:val="Subsection"/>
      </w:pPr>
      <w:r>
        <w:tab/>
        <w:t>(1)</w:t>
      </w:r>
      <w:r>
        <w:tab/>
        <w:t xml:space="preserve">In this section — </w:t>
      </w:r>
    </w:p>
    <w:p>
      <w:pPr>
        <w:pStyle w:val="Defstart"/>
      </w:pPr>
      <w:r>
        <w:rPr>
          <w:b/>
        </w:rPr>
        <w:tab/>
        <w:t>“</w:t>
      </w:r>
      <w:r>
        <w:rPr>
          <w:rStyle w:val="CharDefText"/>
        </w:rPr>
        <w:t>remote communication</w:t>
      </w:r>
      <w:r>
        <w:rPr>
          <w:b/>
        </w:rPr>
        <w:t>”</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t>“</w:t>
      </w:r>
      <w:r>
        <w:rPr>
          <w:rStyle w:val="CharDefText"/>
        </w:rPr>
        <w:t>review proceedings</w:t>
      </w:r>
      <w:r>
        <w:rPr>
          <w:b/>
        </w:rPr>
        <w:t>”</w:t>
      </w:r>
      <w:r>
        <w:t xml:space="preserve"> means proceedings under subsection (2) for the review of a preventative detention order.</w:t>
      </w:r>
    </w:p>
    <w:p>
      <w:pPr>
        <w:pStyle w:val="Subsection"/>
      </w:pPr>
      <w:r>
        <w:tab/>
        <w:t>(2)</w:t>
      </w:r>
      <w:r>
        <w:tab/>
        <w:t xml:space="preserve">As soon as practicable after a person (the </w:t>
      </w:r>
      <w:r>
        <w:rPr>
          <w:b/>
        </w:rPr>
        <w:t>“</w:t>
      </w:r>
      <w:r>
        <w:rPr>
          <w:rStyle w:val="CharDefText"/>
        </w:rPr>
        <w:t>subject</w:t>
      </w:r>
      <w:r>
        <w:rPr>
          <w:b/>
        </w:rPr>
        <w: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287" w:name="_Toc192499629"/>
      <w:bookmarkStart w:id="288" w:name="_Toc146361791"/>
      <w:bookmarkStart w:id="289" w:name="_Toc146951971"/>
      <w:bookmarkStart w:id="290" w:name="_Toc146964202"/>
      <w:r>
        <w:rPr>
          <w:rStyle w:val="CharSectno"/>
        </w:rPr>
        <w:t>23</w:t>
      </w:r>
      <w:r>
        <w:t>.</w:t>
      </w:r>
      <w:r>
        <w:tab/>
        <w:t>Powers may be exercised while review is in progress</w:t>
      </w:r>
      <w:bookmarkEnd w:id="287"/>
      <w:bookmarkEnd w:id="288"/>
      <w:bookmarkEnd w:id="289"/>
      <w:bookmarkEnd w:id="290"/>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291" w:name="_Toc192499630"/>
      <w:bookmarkStart w:id="292" w:name="_Toc119821265"/>
      <w:bookmarkStart w:id="293" w:name="_Toc119823631"/>
      <w:bookmarkStart w:id="294" w:name="_Toc119823719"/>
      <w:bookmarkStart w:id="295" w:name="_Toc119824091"/>
      <w:bookmarkStart w:id="296" w:name="_Toc119828906"/>
      <w:bookmarkStart w:id="297" w:name="_Toc119842246"/>
      <w:bookmarkStart w:id="298" w:name="_Toc119844033"/>
      <w:bookmarkStart w:id="299" w:name="_Toc119845444"/>
      <w:bookmarkStart w:id="300" w:name="_Toc119848351"/>
      <w:bookmarkStart w:id="301" w:name="_Toc119848415"/>
      <w:bookmarkStart w:id="302" w:name="_Toc119856849"/>
      <w:bookmarkStart w:id="303" w:name="_Toc119859562"/>
      <w:bookmarkStart w:id="304" w:name="_Toc119861171"/>
      <w:bookmarkStart w:id="305" w:name="_Toc119861278"/>
      <w:bookmarkStart w:id="306" w:name="_Toc119895589"/>
      <w:bookmarkStart w:id="307" w:name="_Toc119897785"/>
      <w:bookmarkStart w:id="308" w:name="_Toc119916982"/>
      <w:bookmarkStart w:id="309" w:name="_Toc119918579"/>
      <w:bookmarkStart w:id="310" w:name="_Toc119924447"/>
      <w:bookmarkStart w:id="311" w:name="_Toc119927902"/>
      <w:bookmarkStart w:id="312" w:name="_Toc119928439"/>
      <w:bookmarkStart w:id="313" w:name="_Toc119987003"/>
      <w:bookmarkStart w:id="314" w:name="_Toc119995730"/>
      <w:bookmarkStart w:id="315" w:name="_Toc120001929"/>
      <w:bookmarkStart w:id="316" w:name="_Toc120006269"/>
      <w:bookmarkStart w:id="317" w:name="_Toc120008677"/>
      <w:bookmarkStart w:id="318" w:name="_Toc120009052"/>
      <w:bookmarkStart w:id="319" w:name="_Toc120010092"/>
      <w:bookmarkStart w:id="320" w:name="_Toc120010291"/>
      <w:bookmarkStart w:id="321" w:name="_Toc120070786"/>
      <w:bookmarkStart w:id="322" w:name="_Toc120070869"/>
      <w:bookmarkStart w:id="323" w:name="_Toc120071300"/>
      <w:bookmarkStart w:id="324" w:name="_Toc120079025"/>
      <w:bookmarkStart w:id="325" w:name="_Toc120079214"/>
      <w:bookmarkStart w:id="326" w:name="_Toc120082491"/>
      <w:bookmarkStart w:id="327" w:name="_Toc120961576"/>
      <w:bookmarkStart w:id="328" w:name="_Toc120961660"/>
      <w:bookmarkStart w:id="329" w:name="_Toc120961744"/>
      <w:bookmarkStart w:id="330" w:name="_Toc120961828"/>
      <w:bookmarkStart w:id="331" w:name="_Toc120961912"/>
      <w:bookmarkStart w:id="332" w:name="_Toc121127943"/>
      <w:bookmarkStart w:id="333" w:name="_Toc132023196"/>
      <w:bookmarkStart w:id="334" w:name="_Toc144645374"/>
      <w:bookmarkStart w:id="335" w:name="_Toc146361525"/>
      <w:bookmarkStart w:id="336" w:name="_Toc146361616"/>
      <w:bookmarkStart w:id="337" w:name="_Toc146361792"/>
      <w:bookmarkStart w:id="338" w:name="_Toc146951972"/>
      <w:bookmarkStart w:id="339" w:name="_Toc146952511"/>
      <w:bookmarkStart w:id="340" w:name="_Toc146953440"/>
      <w:bookmarkStart w:id="341" w:name="_Toc146953717"/>
      <w:bookmarkStart w:id="342" w:name="_Toc146961161"/>
      <w:bookmarkStart w:id="343" w:name="_Toc146964203"/>
      <w:r>
        <w:rPr>
          <w:rStyle w:val="CharPartNo"/>
        </w:rPr>
        <w:t>Part 4</w:t>
      </w:r>
      <w:r>
        <w:rPr>
          <w:rStyle w:val="CharDivNo"/>
        </w:rPr>
        <w:t> </w:t>
      </w:r>
      <w:r>
        <w:t>—</w:t>
      </w:r>
      <w:r>
        <w:rPr>
          <w:rStyle w:val="CharDivText"/>
        </w:rPr>
        <w:t> </w:t>
      </w:r>
      <w:r>
        <w:rPr>
          <w:rStyle w:val="CharPartText"/>
        </w:rPr>
        <w:t>Carrying out preventative detention orders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92499631"/>
      <w:bookmarkStart w:id="345" w:name="_Toc146361793"/>
      <w:bookmarkStart w:id="346" w:name="_Toc146951973"/>
      <w:bookmarkStart w:id="347" w:name="_Toc146964204"/>
      <w:r>
        <w:rPr>
          <w:rStyle w:val="CharSectno"/>
        </w:rPr>
        <w:t>24</w:t>
      </w:r>
      <w:r>
        <w:t>.</w:t>
      </w:r>
      <w:r>
        <w:tab/>
        <w:t>Power to detain person under preventative detention order</w:t>
      </w:r>
      <w:bookmarkEnd w:id="344"/>
      <w:bookmarkEnd w:id="345"/>
      <w:bookmarkEnd w:id="346"/>
      <w:bookmarkEnd w:id="347"/>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b/>
        </w:rPr>
        <w:t>“</w:t>
      </w:r>
      <w:r>
        <w:rPr>
          <w:rStyle w:val="CharDefText"/>
        </w:rPr>
        <w:t>nominated senior police officer</w:t>
      </w:r>
      <w:r>
        <w:rPr>
          <w:b/>
        </w:rPr>
        <w:t>”</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348" w:name="_Toc192499632"/>
      <w:bookmarkStart w:id="349" w:name="_Toc146361794"/>
      <w:bookmarkStart w:id="350" w:name="_Toc146951974"/>
      <w:bookmarkStart w:id="351" w:name="_Toc146964205"/>
      <w:r>
        <w:rPr>
          <w:rStyle w:val="CharSectno"/>
        </w:rPr>
        <w:t>25</w:t>
      </w:r>
      <w:r>
        <w:t>.</w:t>
      </w:r>
      <w:r>
        <w:tab/>
        <w:t>Endorsement of order with date and time person taken into custody or detained</w:t>
      </w:r>
      <w:bookmarkEnd w:id="348"/>
      <w:bookmarkEnd w:id="349"/>
      <w:bookmarkEnd w:id="350"/>
      <w:bookmarkEnd w:id="351"/>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352" w:name="_Toc192499633"/>
      <w:bookmarkStart w:id="353" w:name="_Toc146361795"/>
      <w:bookmarkStart w:id="354" w:name="_Toc146951975"/>
      <w:bookmarkStart w:id="355" w:name="_Toc146964206"/>
      <w:r>
        <w:rPr>
          <w:rStyle w:val="CharSectno"/>
        </w:rPr>
        <w:t>26</w:t>
      </w:r>
      <w:r>
        <w:t>.</w:t>
      </w:r>
      <w:r>
        <w:tab/>
        <w:t>Exercising powers, general matters</w:t>
      </w:r>
      <w:bookmarkEnd w:id="352"/>
      <w:bookmarkEnd w:id="353"/>
      <w:bookmarkEnd w:id="354"/>
      <w:bookmarkEnd w:id="355"/>
    </w:p>
    <w:p>
      <w:pPr>
        <w:pStyle w:val="Subsection"/>
      </w:pPr>
      <w:bookmarkStart w:id="356" w:name="_Toc116898772"/>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357" w:name="_Toc192499634"/>
      <w:bookmarkStart w:id="358" w:name="_Toc146361796"/>
      <w:bookmarkStart w:id="359" w:name="_Toc146951976"/>
      <w:bookmarkStart w:id="360" w:name="_Toc146964207"/>
      <w:r>
        <w:rPr>
          <w:rStyle w:val="CharSectno"/>
        </w:rPr>
        <w:t>27</w:t>
      </w:r>
      <w:r>
        <w:t>.</w:t>
      </w:r>
      <w:r>
        <w:tab/>
        <w:t>Personal details of certain people may be obtained</w:t>
      </w:r>
      <w:bookmarkEnd w:id="357"/>
      <w:bookmarkEnd w:id="356"/>
      <w:bookmarkEnd w:id="358"/>
      <w:bookmarkEnd w:id="359"/>
      <w:bookmarkEnd w:id="360"/>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361" w:name="_Toc192499635"/>
      <w:bookmarkStart w:id="362" w:name="_Toc146361797"/>
      <w:bookmarkStart w:id="363" w:name="_Toc146951977"/>
      <w:bookmarkStart w:id="364" w:name="_Toc146964208"/>
      <w:r>
        <w:rPr>
          <w:rStyle w:val="CharSectno"/>
        </w:rPr>
        <w:t>28</w:t>
      </w:r>
      <w:r>
        <w:t>.</w:t>
      </w:r>
      <w:r>
        <w:tab/>
        <w:t>Power to enter places</w:t>
      </w:r>
      <w:bookmarkEnd w:id="361"/>
      <w:bookmarkEnd w:id="362"/>
      <w:bookmarkEnd w:id="363"/>
      <w:bookmarkEnd w:id="364"/>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365" w:name="_Toc192499636"/>
      <w:bookmarkStart w:id="366" w:name="_Toc146361798"/>
      <w:bookmarkStart w:id="367" w:name="_Toc146951978"/>
      <w:bookmarkStart w:id="368" w:name="_Toc146964209"/>
      <w:r>
        <w:rPr>
          <w:rStyle w:val="CharSectno"/>
        </w:rPr>
        <w:t>29</w:t>
      </w:r>
      <w:r>
        <w:t>.</w:t>
      </w:r>
      <w:r>
        <w:tab/>
        <w:t>Use of force</w:t>
      </w:r>
      <w:bookmarkEnd w:id="365"/>
      <w:bookmarkEnd w:id="366"/>
      <w:bookmarkEnd w:id="367"/>
      <w:bookmarkEnd w:id="368"/>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369" w:name="_Toc192499637"/>
      <w:bookmarkStart w:id="370" w:name="_Toc146361799"/>
      <w:bookmarkStart w:id="371" w:name="_Toc146951979"/>
      <w:bookmarkStart w:id="372" w:name="_Toc146964210"/>
      <w:r>
        <w:rPr>
          <w:rStyle w:val="CharSectno"/>
        </w:rPr>
        <w:t>30</w:t>
      </w:r>
      <w:r>
        <w:t>.</w:t>
      </w:r>
      <w:r>
        <w:tab/>
        <w:t>Power to search people</w:t>
      </w:r>
      <w:bookmarkEnd w:id="369"/>
      <w:bookmarkEnd w:id="370"/>
      <w:bookmarkEnd w:id="371"/>
      <w:bookmarkEnd w:id="372"/>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373" w:name="_Toc192499638"/>
      <w:bookmarkStart w:id="374" w:name="_Toc119388314"/>
      <w:bookmarkStart w:id="375" w:name="_Toc146361800"/>
      <w:bookmarkStart w:id="376" w:name="_Toc146951980"/>
      <w:bookmarkStart w:id="377" w:name="_Toc146964211"/>
      <w:r>
        <w:rPr>
          <w:rStyle w:val="CharSectno"/>
        </w:rPr>
        <w:t>31</w:t>
      </w:r>
      <w:r>
        <w:t>.</w:t>
      </w:r>
      <w:r>
        <w:tab/>
        <w:t xml:space="preserve">Warrant under </w:t>
      </w:r>
      <w:del w:id="378" w:author="svcMRProcess" w:date="2018-09-09T07:29:00Z">
        <w:r>
          <w:delText>section 34D</w:delText>
        </w:r>
      </w:del>
      <w:ins w:id="379" w:author="svcMRProcess" w:date="2018-09-09T07:29:00Z">
        <w:r>
          <w:t>Part III Division 3</w:t>
        </w:r>
      </w:ins>
      <w:r>
        <w:t xml:space="preserve"> of the </w:t>
      </w:r>
      <w:r>
        <w:rPr>
          <w:i/>
        </w:rPr>
        <w:t>Australian Security Intelligence Organisation Act 1979</w:t>
      </w:r>
      <w:bookmarkEnd w:id="373"/>
      <w:bookmarkEnd w:id="374"/>
      <w:bookmarkEnd w:id="375"/>
      <w:bookmarkEnd w:id="376"/>
      <w:bookmarkEnd w:id="377"/>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 xml:space="preserve">a warrant under the ASIO Act </w:t>
      </w:r>
      <w:del w:id="380" w:author="svcMRProcess" w:date="2018-09-09T07:29:00Z">
        <w:r>
          <w:delText>section 34D</w:delText>
        </w:r>
      </w:del>
      <w:ins w:id="381" w:author="svcMRProcess" w:date="2018-09-09T07:29:00Z">
        <w:r>
          <w:t>Part III Division 3</w:t>
        </w:r>
      </w:ins>
      <w:r>
        <w:t xml:space="preserve">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rPr>
          <w:ins w:id="382" w:author="svcMRProcess" w:date="2018-09-09T07:29:00Z"/>
        </w:rPr>
      </w:pPr>
      <w:ins w:id="383" w:author="svcMRProcess" w:date="2018-09-09T07:29:00Z">
        <w:r>
          <w:tab/>
          <w:t>[Section 31 amended by No. 1 of 2008 s. 4.]</w:t>
        </w:r>
      </w:ins>
    </w:p>
    <w:p>
      <w:pPr>
        <w:pStyle w:val="Heading5"/>
      </w:pPr>
      <w:bookmarkStart w:id="384" w:name="_Toc192499639"/>
      <w:bookmarkStart w:id="385" w:name="_Toc119388315"/>
      <w:bookmarkStart w:id="386" w:name="_Toc146361801"/>
      <w:bookmarkStart w:id="387" w:name="_Toc146951981"/>
      <w:bookmarkStart w:id="388" w:name="_Toc146964212"/>
      <w:r>
        <w:rPr>
          <w:rStyle w:val="CharSectno"/>
        </w:rPr>
        <w:t>32</w:t>
      </w:r>
      <w:r>
        <w:t>.</w:t>
      </w:r>
      <w:r>
        <w:tab/>
        <w:t>Release of person from preventative detention</w:t>
      </w:r>
      <w:bookmarkEnd w:id="384"/>
      <w:bookmarkEnd w:id="385"/>
      <w:bookmarkEnd w:id="386"/>
      <w:bookmarkEnd w:id="387"/>
      <w:bookmarkEnd w:id="388"/>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 xml:space="preserve">be dealt with in accordance with a warrant under the ASIO Act </w:t>
      </w:r>
      <w:del w:id="389" w:author="svcMRProcess" w:date="2018-09-09T07:29:00Z">
        <w:r>
          <w:delText>section 34D;</w:delText>
        </w:r>
      </w:del>
      <w:ins w:id="390" w:author="svcMRProcess" w:date="2018-09-09T07:29:00Z">
        <w:r>
          <w:t>Part III Division 3; or</w:t>
        </w:r>
      </w:ins>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t>“</w:t>
      </w:r>
      <w:r>
        <w:rPr>
          <w:rStyle w:val="CharDefText"/>
        </w:rPr>
        <w:t>dealt with</w:t>
      </w:r>
      <w:r>
        <w:rPr>
          <w:b/>
        </w:rPr>
        <w:t>”</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rPr>
          <w:ins w:id="391" w:author="svcMRProcess" w:date="2018-09-09T07:29:00Z"/>
        </w:rPr>
      </w:pPr>
      <w:ins w:id="392" w:author="svcMRProcess" w:date="2018-09-09T07:29:00Z">
        <w:r>
          <w:tab/>
          <w:t>[Section 32 amended by No. 1 of 2008 s. 5.]</w:t>
        </w:r>
      </w:ins>
    </w:p>
    <w:p>
      <w:pPr>
        <w:pStyle w:val="Heading5"/>
      </w:pPr>
      <w:bookmarkStart w:id="393" w:name="_Toc119388316"/>
      <w:bookmarkStart w:id="394" w:name="_Toc192499640"/>
      <w:bookmarkStart w:id="395" w:name="_Toc146361802"/>
      <w:bookmarkStart w:id="396" w:name="_Toc146951982"/>
      <w:bookmarkStart w:id="397" w:name="_Toc146964213"/>
      <w:r>
        <w:rPr>
          <w:rStyle w:val="CharSectno"/>
        </w:rPr>
        <w:t>33</w:t>
      </w:r>
      <w:r>
        <w:t>.</w:t>
      </w:r>
      <w:r>
        <w:tab/>
        <w:t>Arrangement for person to be in detention in a prison</w:t>
      </w:r>
      <w:bookmarkEnd w:id="393"/>
      <w:r>
        <w:t xml:space="preserve"> or detention centre</w:t>
      </w:r>
      <w:bookmarkEnd w:id="394"/>
      <w:bookmarkEnd w:id="395"/>
      <w:bookmarkEnd w:id="396"/>
      <w:bookmarkEnd w:id="397"/>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398" w:name="_Toc192499641"/>
      <w:bookmarkStart w:id="399" w:name="_Toc146361803"/>
      <w:bookmarkStart w:id="400" w:name="_Toc146951983"/>
      <w:bookmarkStart w:id="401" w:name="_Toc146964214"/>
      <w:r>
        <w:rPr>
          <w:rStyle w:val="CharSectno"/>
        </w:rPr>
        <w:t>34</w:t>
      </w:r>
      <w:r>
        <w:t>.</w:t>
      </w:r>
      <w:r>
        <w:tab/>
        <w:t>Inspector of Custodial Services to be notified of detention</w:t>
      </w:r>
      <w:bookmarkEnd w:id="398"/>
      <w:bookmarkEnd w:id="399"/>
      <w:bookmarkEnd w:id="400"/>
      <w:bookmarkEnd w:id="401"/>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402" w:name="_Toc192499642"/>
      <w:bookmarkStart w:id="403" w:name="_Toc119821275"/>
      <w:bookmarkStart w:id="404" w:name="_Toc119823641"/>
      <w:bookmarkStart w:id="405" w:name="_Toc119823729"/>
      <w:bookmarkStart w:id="406" w:name="_Toc119824101"/>
      <w:bookmarkStart w:id="407" w:name="_Toc119828916"/>
      <w:bookmarkStart w:id="408" w:name="_Toc119842257"/>
      <w:bookmarkStart w:id="409" w:name="_Toc119844044"/>
      <w:bookmarkStart w:id="410" w:name="_Toc119845455"/>
      <w:bookmarkStart w:id="411" w:name="_Toc119848362"/>
      <w:bookmarkStart w:id="412" w:name="_Toc119848426"/>
      <w:bookmarkStart w:id="413" w:name="_Toc119856860"/>
      <w:bookmarkStart w:id="414" w:name="_Toc119859573"/>
      <w:bookmarkStart w:id="415" w:name="_Toc119861182"/>
      <w:bookmarkStart w:id="416" w:name="_Toc119861289"/>
      <w:bookmarkStart w:id="417" w:name="_Toc119895600"/>
      <w:bookmarkStart w:id="418" w:name="_Toc119897796"/>
      <w:bookmarkStart w:id="419" w:name="_Toc119916993"/>
      <w:bookmarkStart w:id="420" w:name="_Toc119918590"/>
      <w:bookmarkStart w:id="421" w:name="_Toc119924458"/>
      <w:bookmarkStart w:id="422" w:name="_Toc119927913"/>
      <w:bookmarkStart w:id="423" w:name="_Toc119928450"/>
      <w:bookmarkStart w:id="424" w:name="_Toc119987014"/>
      <w:bookmarkStart w:id="425" w:name="_Toc119995741"/>
      <w:bookmarkStart w:id="426" w:name="_Toc120001940"/>
      <w:bookmarkStart w:id="427" w:name="_Toc120006280"/>
      <w:bookmarkStart w:id="428" w:name="_Toc120008688"/>
      <w:bookmarkStart w:id="429" w:name="_Toc120009063"/>
      <w:bookmarkStart w:id="430" w:name="_Toc120010103"/>
      <w:bookmarkStart w:id="431" w:name="_Toc120010302"/>
      <w:bookmarkStart w:id="432" w:name="_Toc120070797"/>
      <w:bookmarkStart w:id="433" w:name="_Toc120070880"/>
      <w:bookmarkStart w:id="434" w:name="_Toc120071311"/>
      <w:bookmarkStart w:id="435" w:name="_Toc120079036"/>
      <w:bookmarkStart w:id="436" w:name="_Toc120079225"/>
      <w:bookmarkStart w:id="437" w:name="_Toc120082502"/>
      <w:bookmarkStart w:id="438" w:name="_Toc120961587"/>
      <w:bookmarkStart w:id="439" w:name="_Toc120961671"/>
      <w:bookmarkStart w:id="440" w:name="_Toc120961755"/>
      <w:bookmarkStart w:id="441" w:name="_Toc120961839"/>
      <w:bookmarkStart w:id="442" w:name="_Toc120961923"/>
      <w:bookmarkStart w:id="443" w:name="_Toc121127954"/>
      <w:bookmarkStart w:id="444" w:name="_Toc132023208"/>
      <w:bookmarkStart w:id="445" w:name="_Toc144645386"/>
      <w:bookmarkStart w:id="446" w:name="_Toc146361537"/>
      <w:bookmarkStart w:id="447" w:name="_Toc146361628"/>
      <w:bookmarkStart w:id="448" w:name="_Toc146361804"/>
      <w:bookmarkStart w:id="449" w:name="_Toc146951984"/>
      <w:bookmarkStart w:id="450" w:name="_Toc146952523"/>
      <w:bookmarkStart w:id="451" w:name="_Toc146953452"/>
      <w:bookmarkStart w:id="452" w:name="_Toc146953729"/>
      <w:bookmarkStart w:id="453" w:name="_Toc146961173"/>
      <w:bookmarkStart w:id="454" w:name="_Toc146964215"/>
      <w:bookmarkStart w:id="455" w:name="_Toc119410160"/>
      <w:bookmarkStart w:id="456" w:name="_Toc119410605"/>
      <w:bookmarkStart w:id="457" w:name="_Toc119431141"/>
      <w:bookmarkStart w:id="458" w:name="_Toc119463733"/>
      <w:bookmarkStart w:id="459" w:name="_Toc119466210"/>
      <w:bookmarkStart w:id="460" w:name="_Toc119473166"/>
      <w:bookmarkStart w:id="461" w:name="_Toc119580039"/>
      <w:bookmarkStart w:id="462" w:name="_Toc119602136"/>
      <w:bookmarkStart w:id="463" w:name="_Toc119660534"/>
      <w:bookmarkStart w:id="464" w:name="_Toc119660595"/>
      <w:bookmarkStart w:id="465" w:name="_Toc119662827"/>
      <w:bookmarkStart w:id="466" w:name="_Toc119723122"/>
      <w:bookmarkStart w:id="467" w:name="_Toc119723381"/>
      <w:bookmarkStart w:id="468" w:name="_Toc119723500"/>
      <w:bookmarkStart w:id="469" w:name="_Toc119742716"/>
      <w:bookmarkStart w:id="470" w:name="_Toc119751752"/>
      <w:bookmarkStart w:id="471" w:name="_Toc119752319"/>
      <w:bookmarkStart w:id="472" w:name="_Toc119806653"/>
      <w:bookmarkStart w:id="473" w:name="_Toc119388318"/>
      <w:r>
        <w:rPr>
          <w:rStyle w:val="CharPartNo"/>
        </w:rPr>
        <w:t>Part 5</w:t>
      </w:r>
      <w:r>
        <w:rPr>
          <w:rStyle w:val="CharDivNo"/>
        </w:rPr>
        <w:t> </w:t>
      </w:r>
      <w:r>
        <w:t>—</w:t>
      </w:r>
      <w:r>
        <w:rPr>
          <w:rStyle w:val="CharDivText"/>
        </w:rPr>
        <w:t> </w:t>
      </w:r>
      <w:r>
        <w:rPr>
          <w:rStyle w:val="CharPartText"/>
        </w:rPr>
        <w:t>Informing person detained about preventative detention order</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74" w:name="_Toc192499643"/>
      <w:bookmarkStart w:id="475" w:name="_Toc146361805"/>
      <w:bookmarkStart w:id="476" w:name="_Toc146951985"/>
      <w:bookmarkStart w:id="477" w:name="_Toc146964216"/>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Sectno"/>
        </w:rPr>
        <w:t>35</w:t>
      </w:r>
      <w:r>
        <w:t>.</w:t>
      </w:r>
      <w:r>
        <w:tab/>
        <w:t>Effect of preventative detention order to be explained to person detained</w:t>
      </w:r>
      <w:bookmarkEnd w:id="474"/>
      <w:bookmarkEnd w:id="473"/>
      <w:bookmarkEnd w:id="475"/>
      <w:bookmarkEnd w:id="476"/>
      <w:bookmarkEnd w:id="477"/>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478" w:name="_Toc192499644"/>
      <w:bookmarkStart w:id="479" w:name="_Toc119388320"/>
      <w:bookmarkStart w:id="480" w:name="_Toc146361806"/>
      <w:bookmarkStart w:id="481" w:name="_Toc146951986"/>
      <w:bookmarkStart w:id="482" w:name="_Toc146964217"/>
      <w:r>
        <w:rPr>
          <w:rStyle w:val="CharSectno"/>
        </w:rPr>
        <w:t>36</w:t>
      </w:r>
      <w:r>
        <w:t>.</w:t>
      </w:r>
      <w:r>
        <w:tab/>
        <w:t>Compliance with duties to inform</w:t>
      </w:r>
      <w:bookmarkEnd w:id="478"/>
      <w:bookmarkEnd w:id="479"/>
      <w:bookmarkEnd w:id="480"/>
      <w:bookmarkEnd w:id="481"/>
      <w:bookmarkEnd w:id="482"/>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483" w:name="_Toc192499645"/>
      <w:bookmarkStart w:id="484" w:name="_Toc119388321"/>
      <w:bookmarkStart w:id="485" w:name="_Toc146361807"/>
      <w:bookmarkStart w:id="486" w:name="_Toc146951987"/>
      <w:bookmarkStart w:id="487" w:name="_Toc146964218"/>
      <w:r>
        <w:rPr>
          <w:rStyle w:val="CharSectno"/>
        </w:rPr>
        <w:t>37</w:t>
      </w:r>
      <w:r>
        <w:t>.</w:t>
      </w:r>
      <w:r>
        <w:tab/>
        <w:t>Copy of preventative detention order and summary of grounds</w:t>
      </w:r>
      <w:bookmarkEnd w:id="483"/>
      <w:bookmarkEnd w:id="484"/>
      <w:bookmarkEnd w:id="485"/>
      <w:bookmarkEnd w:id="486"/>
      <w:bookmarkEnd w:id="487"/>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488" w:name="_Toc192499646"/>
      <w:bookmarkStart w:id="489" w:name="_Toc119828920"/>
      <w:bookmarkStart w:id="490" w:name="_Toc119842261"/>
      <w:bookmarkStart w:id="491" w:name="_Toc119844048"/>
      <w:bookmarkStart w:id="492" w:name="_Toc119845459"/>
      <w:bookmarkStart w:id="493" w:name="_Toc119848366"/>
      <w:bookmarkStart w:id="494" w:name="_Toc119848430"/>
      <w:bookmarkStart w:id="495" w:name="_Toc119856864"/>
      <w:bookmarkStart w:id="496" w:name="_Toc119859577"/>
      <w:bookmarkStart w:id="497" w:name="_Toc119861186"/>
      <w:bookmarkStart w:id="498" w:name="_Toc119861293"/>
      <w:bookmarkStart w:id="499" w:name="_Toc119895604"/>
      <w:bookmarkStart w:id="500" w:name="_Toc119897800"/>
      <w:bookmarkStart w:id="501" w:name="_Toc119916997"/>
      <w:bookmarkStart w:id="502" w:name="_Toc119918594"/>
      <w:bookmarkStart w:id="503" w:name="_Toc119924462"/>
      <w:bookmarkStart w:id="504" w:name="_Toc119927917"/>
      <w:bookmarkStart w:id="505" w:name="_Toc119928454"/>
      <w:bookmarkStart w:id="506" w:name="_Toc119987018"/>
      <w:bookmarkStart w:id="507" w:name="_Toc119995745"/>
      <w:bookmarkStart w:id="508" w:name="_Toc120001944"/>
      <w:bookmarkStart w:id="509" w:name="_Toc120006284"/>
      <w:bookmarkStart w:id="510" w:name="_Toc120008692"/>
      <w:bookmarkStart w:id="511" w:name="_Toc120009067"/>
      <w:bookmarkStart w:id="512" w:name="_Toc120010107"/>
      <w:bookmarkStart w:id="513" w:name="_Toc120010306"/>
      <w:bookmarkStart w:id="514" w:name="_Toc120070801"/>
      <w:bookmarkStart w:id="515" w:name="_Toc120070884"/>
      <w:bookmarkStart w:id="516" w:name="_Toc120071315"/>
      <w:bookmarkStart w:id="517" w:name="_Toc120079040"/>
      <w:bookmarkStart w:id="518" w:name="_Toc120079229"/>
      <w:bookmarkStart w:id="519" w:name="_Toc120082506"/>
      <w:bookmarkStart w:id="520" w:name="_Toc120961591"/>
      <w:bookmarkStart w:id="521" w:name="_Toc120961675"/>
      <w:bookmarkStart w:id="522" w:name="_Toc120961759"/>
      <w:bookmarkStart w:id="523" w:name="_Toc120961843"/>
      <w:bookmarkStart w:id="524" w:name="_Toc120961927"/>
      <w:bookmarkStart w:id="525" w:name="_Toc121127958"/>
      <w:bookmarkStart w:id="526" w:name="_Toc132023212"/>
      <w:bookmarkStart w:id="527" w:name="_Toc144645390"/>
      <w:bookmarkStart w:id="528" w:name="_Toc146361541"/>
      <w:bookmarkStart w:id="529" w:name="_Toc146361632"/>
      <w:bookmarkStart w:id="530" w:name="_Toc146361808"/>
      <w:bookmarkStart w:id="531" w:name="_Toc146951988"/>
      <w:bookmarkStart w:id="532" w:name="_Toc146952527"/>
      <w:bookmarkStart w:id="533" w:name="_Toc146953456"/>
      <w:bookmarkStart w:id="534" w:name="_Toc146953733"/>
      <w:bookmarkStart w:id="535" w:name="_Toc146961177"/>
      <w:bookmarkStart w:id="536" w:name="_Toc146964219"/>
      <w:bookmarkStart w:id="537" w:name="_Toc119410164"/>
      <w:bookmarkStart w:id="538" w:name="_Toc119410609"/>
      <w:bookmarkStart w:id="539" w:name="_Toc119431145"/>
      <w:bookmarkStart w:id="540" w:name="_Toc119463737"/>
      <w:bookmarkStart w:id="541" w:name="_Toc119466214"/>
      <w:bookmarkStart w:id="542" w:name="_Toc119473170"/>
      <w:bookmarkStart w:id="543" w:name="_Toc119580043"/>
      <w:bookmarkStart w:id="544" w:name="_Toc119602140"/>
      <w:bookmarkStart w:id="545" w:name="_Toc119660538"/>
      <w:bookmarkStart w:id="546" w:name="_Toc119660599"/>
      <w:bookmarkStart w:id="547" w:name="_Toc119662831"/>
      <w:bookmarkStart w:id="548" w:name="_Toc119723126"/>
      <w:bookmarkStart w:id="549" w:name="_Toc119723385"/>
      <w:bookmarkStart w:id="550" w:name="_Toc119723504"/>
      <w:bookmarkStart w:id="551" w:name="_Toc119742720"/>
      <w:bookmarkStart w:id="552" w:name="_Toc119751756"/>
      <w:bookmarkStart w:id="553" w:name="_Toc119752323"/>
      <w:bookmarkStart w:id="554" w:name="_Toc119806657"/>
      <w:bookmarkStart w:id="555" w:name="_Toc119821279"/>
      <w:bookmarkStart w:id="556" w:name="_Toc119823645"/>
      <w:bookmarkStart w:id="557" w:name="_Toc119823733"/>
      <w:bookmarkStart w:id="558" w:name="_Toc119824105"/>
      <w:bookmarkStart w:id="559" w:name="_Toc119388323"/>
      <w:r>
        <w:rPr>
          <w:rStyle w:val="CharPartNo"/>
        </w:rPr>
        <w:t>Part 6</w:t>
      </w:r>
      <w:r>
        <w:rPr>
          <w:rStyle w:val="CharDivNo"/>
        </w:rPr>
        <w:t> </w:t>
      </w:r>
      <w:r>
        <w:t>—</w:t>
      </w:r>
      <w:r>
        <w:rPr>
          <w:rStyle w:val="CharDivText"/>
        </w:rPr>
        <w:t> </w:t>
      </w:r>
      <w:r>
        <w:rPr>
          <w:rStyle w:val="CharPartText"/>
        </w:rPr>
        <w:t>Treatment of person in detention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60" w:name="_Toc192499647"/>
      <w:bookmarkStart w:id="561" w:name="_Toc146361809"/>
      <w:bookmarkStart w:id="562" w:name="_Toc146951989"/>
      <w:bookmarkStart w:id="563" w:name="_Toc146964220"/>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Sectno"/>
        </w:rPr>
        <w:t>38</w:t>
      </w:r>
      <w:r>
        <w:t>.</w:t>
      </w:r>
      <w:r>
        <w:tab/>
        <w:t>Application of Part</w:t>
      </w:r>
      <w:bookmarkEnd w:id="560"/>
      <w:bookmarkEnd w:id="561"/>
      <w:bookmarkEnd w:id="562"/>
      <w:bookmarkEnd w:id="563"/>
    </w:p>
    <w:p>
      <w:pPr>
        <w:pStyle w:val="Subsection"/>
      </w:pPr>
      <w:r>
        <w:tab/>
      </w:r>
      <w:r>
        <w:tab/>
        <w:t xml:space="preserve">This Part applies to and in relation to a person (referred to in this Part as the </w:t>
      </w:r>
      <w:r>
        <w:rPr>
          <w:b/>
        </w:rPr>
        <w:t>“</w:t>
      </w:r>
      <w:r>
        <w:rPr>
          <w:rStyle w:val="CharDefText"/>
        </w:rPr>
        <w:t>detainee</w:t>
      </w:r>
      <w:r>
        <w:rPr>
          <w:b/>
        </w:rPr>
        <w:t>”</w:t>
      </w:r>
      <w:r>
        <w:t xml:space="preserve">) who is in detention under a preventative detention order (referred to in this Part as the </w:t>
      </w:r>
      <w:r>
        <w:rPr>
          <w:b/>
        </w:rPr>
        <w:t>“</w:t>
      </w:r>
      <w:r>
        <w:rPr>
          <w:rStyle w:val="CharDefText"/>
        </w:rPr>
        <w:t>PDO</w:t>
      </w:r>
      <w:r>
        <w:rPr>
          <w:b/>
        </w:rPr>
        <w:t>”</w:t>
      </w:r>
      <w:r>
        <w:t>).</w:t>
      </w:r>
    </w:p>
    <w:p>
      <w:pPr>
        <w:pStyle w:val="Heading5"/>
      </w:pPr>
      <w:bookmarkStart w:id="564" w:name="_Toc192499648"/>
      <w:bookmarkStart w:id="565" w:name="_Toc146361810"/>
      <w:bookmarkStart w:id="566" w:name="_Toc146951990"/>
      <w:bookmarkStart w:id="567" w:name="_Toc146964221"/>
      <w:r>
        <w:rPr>
          <w:rStyle w:val="CharSectno"/>
        </w:rPr>
        <w:t>39</w:t>
      </w:r>
      <w:r>
        <w:t>.</w:t>
      </w:r>
      <w:r>
        <w:tab/>
        <w:t>Humane treatment of detainee</w:t>
      </w:r>
      <w:bookmarkEnd w:id="564"/>
      <w:bookmarkEnd w:id="559"/>
      <w:bookmarkEnd w:id="565"/>
      <w:bookmarkEnd w:id="566"/>
      <w:bookmarkEnd w:id="567"/>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568" w:name="_Toc192499649"/>
      <w:bookmarkStart w:id="569" w:name="_Toc119388324"/>
      <w:bookmarkStart w:id="570" w:name="_Toc146361811"/>
      <w:bookmarkStart w:id="571" w:name="_Toc146951991"/>
      <w:bookmarkStart w:id="572" w:name="_Toc146964222"/>
      <w:r>
        <w:rPr>
          <w:rStyle w:val="CharSectno"/>
        </w:rPr>
        <w:t>40</w:t>
      </w:r>
      <w:r>
        <w:t>.</w:t>
      </w:r>
      <w:r>
        <w:tab/>
        <w:t>Restriction on contact with other people</w:t>
      </w:r>
      <w:bookmarkEnd w:id="568"/>
      <w:bookmarkEnd w:id="569"/>
      <w:bookmarkEnd w:id="570"/>
      <w:bookmarkEnd w:id="571"/>
      <w:bookmarkEnd w:id="572"/>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bookmarkStart w:id="573" w:name="_Toc119388325"/>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574" w:name="_Toc192499650"/>
      <w:bookmarkStart w:id="575" w:name="_Toc146361812"/>
      <w:bookmarkStart w:id="576" w:name="_Toc146951992"/>
      <w:bookmarkStart w:id="577" w:name="_Toc146964223"/>
      <w:r>
        <w:rPr>
          <w:rStyle w:val="CharSectno"/>
        </w:rPr>
        <w:t>41</w:t>
      </w:r>
      <w:r>
        <w:t>.</w:t>
      </w:r>
      <w:r>
        <w:tab/>
        <w:t>Contacting family members and home or work associates</w:t>
      </w:r>
      <w:bookmarkEnd w:id="574"/>
      <w:bookmarkEnd w:id="573"/>
      <w:bookmarkEnd w:id="575"/>
      <w:bookmarkEnd w:id="576"/>
      <w:bookmarkEnd w:id="577"/>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t>“</w:t>
      </w:r>
      <w:r>
        <w:rPr>
          <w:rStyle w:val="CharDefText"/>
        </w:rPr>
        <w:t>family member</w:t>
      </w:r>
      <w:r>
        <w:rPr>
          <w:b/>
        </w:rPr>
        <w:t>”</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578" w:name="_Toc119388326"/>
      <w:bookmarkStart w:id="579" w:name="_Toc192499651"/>
      <w:bookmarkStart w:id="580" w:name="_Toc146361813"/>
      <w:bookmarkStart w:id="581" w:name="_Toc146951993"/>
      <w:bookmarkStart w:id="582" w:name="_Toc146964224"/>
      <w:r>
        <w:rPr>
          <w:rStyle w:val="CharSectno"/>
        </w:rPr>
        <w:t>42</w:t>
      </w:r>
      <w:r>
        <w:t>.</w:t>
      </w:r>
      <w:r>
        <w:tab/>
        <w:t xml:space="preserve">Contacting Parliamentary Commissioner, Corruption and Crime Commission or </w:t>
      </w:r>
      <w:bookmarkEnd w:id="578"/>
      <w:r>
        <w:t>Inspector of Custodial Services</w:t>
      </w:r>
      <w:bookmarkEnd w:id="579"/>
      <w:bookmarkEnd w:id="580"/>
      <w:bookmarkEnd w:id="581"/>
      <w:bookmarkEnd w:id="582"/>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bookmarkStart w:id="583" w:name="_Toc119388327"/>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584" w:name="_Toc192499652"/>
      <w:bookmarkStart w:id="585" w:name="_Toc146361814"/>
      <w:bookmarkStart w:id="586" w:name="_Toc146951994"/>
      <w:bookmarkStart w:id="587" w:name="_Toc146964225"/>
      <w:r>
        <w:rPr>
          <w:rStyle w:val="CharSectno"/>
        </w:rPr>
        <w:t>43</w:t>
      </w:r>
      <w:r>
        <w:t>.</w:t>
      </w:r>
      <w:r>
        <w:tab/>
        <w:t>Contacting lawyer</w:t>
      </w:r>
      <w:bookmarkEnd w:id="584"/>
      <w:bookmarkEnd w:id="583"/>
      <w:bookmarkEnd w:id="585"/>
      <w:bookmarkEnd w:id="586"/>
      <w:bookmarkEnd w:id="587"/>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588" w:name="_Toc192499653"/>
      <w:bookmarkStart w:id="589" w:name="_Toc119388328"/>
      <w:bookmarkStart w:id="590" w:name="_Toc146361815"/>
      <w:bookmarkStart w:id="591" w:name="_Toc146951995"/>
      <w:bookmarkStart w:id="592" w:name="_Toc146964226"/>
      <w:r>
        <w:rPr>
          <w:rStyle w:val="CharSectno"/>
        </w:rPr>
        <w:t>44</w:t>
      </w:r>
      <w:r>
        <w:t>.</w:t>
      </w:r>
      <w:r>
        <w:tab/>
        <w:t>Monitoring contact with family members, home or work associates or lawyer</w:t>
      </w:r>
      <w:bookmarkEnd w:id="588"/>
      <w:bookmarkEnd w:id="589"/>
      <w:bookmarkEnd w:id="590"/>
      <w:bookmarkEnd w:id="591"/>
      <w:bookmarkEnd w:id="592"/>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b/>
        </w:rPr>
        <w:t>“</w:t>
      </w:r>
      <w:r>
        <w:rPr>
          <w:rStyle w:val="CharDefText"/>
        </w:rPr>
        <w:t>monitoring order</w:t>
      </w:r>
      <w:r>
        <w:rPr>
          <w:b/>
        </w:rPr>
        <w:t>”</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593" w:name="_Toc192499654"/>
      <w:bookmarkStart w:id="594" w:name="_Toc119388329"/>
      <w:bookmarkStart w:id="595" w:name="_Toc146361816"/>
      <w:bookmarkStart w:id="596" w:name="_Toc146951996"/>
      <w:bookmarkStart w:id="597" w:name="_Toc146964227"/>
      <w:r>
        <w:rPr>
          <w:rStyle w:val="CharSectno"/>
        </w:rPr>
        <w:t>45</w:t>
      </w:r>
      <w:r>
        <w:t>.</w:t>
      </w:r>
      <w:r>
        <w:tab/>
        <w:t>Special contact rules for people under 18 or incapable of managing their own affairs</w:t>
      </w:r>
      <w:bookmarkEnd w:id="593"/>
      <w:bookmarkEnd w:id="594"/>
      <w:bookmarkEnd w:id="595"/>
      <w:bookmarkEnd w:id="596"/>
      <w:bookmarkEnd w:id="597"/>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598" w:name="_Toc192499655"/>
      <w:bookmarkStart w:id="599" w:name="_Toc119388331"/>
      <w:bookmarkStart w:id="600" w:name="_Toc146361817"/>
      <w:bookmarkStart w:id="601" w:name="_Toc146951997"/>
      <w:bookmarkStart w:id="602" w:name="_Toc146964228"/>
      <w:r>
        <w:rPr>
          <w:rStyle w:val="CharSectno"/>
        </w:rPr>
        <w:t>46</w:t>
      </w:r>
      <w:r>
        <w:t>.</w:t>
      </w:r>
      <w:r>
        <w:tab/>
        <w:t>Disclosure offences</w:t>
      </w:r>
      <w:bookmarkEnd w:id="598"/>
      <w:bookmarkEnd w:id="599"/>
      <w:bookmarkEnd w:id="600"/>
      <w:bookmarkEnd w:id="601"/>
      <w:bookmarkEnd w:id="602"/>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b/>
        </w:rPr>
        <w:t>“</w:t>
      </w:r>
      <w:r>
        <w:rPr>
          <w:rStyle w:val="CharDefText"/>
        </w:rPr>
        <w:t>lawyer</w:t>
      </w:r>
      <w:r>
        <w:rPr>
          <w:b/>
        </w:rPr>
        <w:t>”</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b/>
        </w:rPr>
        <w:t>“</w:t>
      </w:r>
      <w:r>
        <w:rPr>
          <w:rStyle w:val="CharDefText"/>
        </w:rPr>
        <w:t>parent/guardian</w:t>
      </w:r>
      <w:r>
        <w:rPr>
          <w:b/>
        </w:rPr>
        <w:t>”</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t>“</w:t>
      </w:r>
      <w:r>
        <w:rPr>
          <w:rStyle w:val="CharDefText"/>
        </w:rPr>
        <w:t>interpreter</w:t>
      </w:r>
      <w:r>
        <w:rPr>
          <w:b/>
        </w:rPr>
        <w:t>”</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b/>
        </w:rPr>
        <w:t>“</w:t>
      </w:r>
      <w:r>
        <w:rPr>
          <w:rStyle w:val="CharDefText"/>
        </w:rPr>
        <w:t>earlier discloser</w:t>
      </w:r>
      <w:r>
        <w:rPr>
          <w:b/>
        </w:rPr>
        <w:t>”</w:t>
      </w:r>
      <w:r>
        <w:t xml:space="preserve">) intentionally discloses any of the following information to another person (the </w:t>
      </w:r>
      <w:r>
        <w:rPr>
          <w:b/>
        </w:rPr>
        <w:t>“</w:t>
      </w:r>
      <w:r>
        <w:rPr>
          <w:rStyle w:val="CharDefText"/>
        </w:rPr>
        <w:t>disclosure recipient</w:t>
      </w:r>
      <w:r>
        <w:rPr>
          <w:b/>
        </w:rPr>
        <w: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b/>
        </w:rPr>
        <w:t>“</w:t>
      </w:r>
      <w:r>
        <w:rPr>
          <w:rStyle w:val="CharDefText"/>
        </w:rPr>
        <w:t>monitor</w:t>
      </w:r>
      <w:r>
        <w:rPr>
          <w:b/>
        </w:rPr>
        <w:t>”</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bookmarkStart w:id="603" w:name="_Toc119388332"/>
      <w:r>
        <w:tab/>
      </w:r>
      <w:r>
        <w:tab/>
        <w:t>the monitor commits a crime.</w:t>
      </w:r>
    </w:p>
    <w:p>
      <w:pPr>
        <w:pStyle w:val="Penstart"/>
      </w:pPr>
      <w:r>
        <w:tab/>
        <w:t>Penalty: imprisonment for 5 years.</w:t>
      </w:r>
    </w:p>
    <w:p>
      <w:pPr>
        <w:pStyle w:val="Heading5"/>
        <w:spacing w:before="180"/>
      </w:pPr>
      <w:bookmarkStart w:id="604" w:name="_Toc192499656"/>
      <w:bookmarkStart w:id="605" w:name="_Toc146361818"/>
      <w:bookmarkStart w:id="606" w:name="_Toc146951998"/>
      <w:bookmarkStart w:id="607" w:name="_Toc146964229"/>
      <w:r>
        <w:rPr>
          <w:rStyle w:val="CharSectno"/>
        </w:rPr>
        <w:t>47</w:t>
      </w:r>
      <w:r>
        <w:t>.</w:t>
      </w:r>
      <w:r>
        <w:tab/>
        <w:t>Detainee not to be questioned while in</w:t>
      </w:r>
      <w:bookmarkEnd w:id="603"/>
      <w:r>
        <w:t xml:space="preserve"> detention</w:t>
      </w:r>
      <w:bookmarkEnd w:id="604"/>
      <w:bookmarkEnd w:id="605"/>
      <w:bookmarkEnd w:id="606"/>
      <w:bookmarkEnd w:id="607"/>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608" w:name="_Toc192499657"/>
      <w:bookmarkStart w:id="609" w:name="_Toc119388333"/>
      <w:bookmarkStart w:id="610" w:name="_Toc146361819"/>
      <w:bookmarkStart w:id="611" w:name="_Toc146951999"/>
      <w:bookmarkStart w:id="612" w:name="_Toc146964230"/>
      <w:r>
        <w:rPr>
          <w:rStyle w:val="CharSectno"/>
        </w:rPr>
        <w:t>48</w:t>
      </w:r>
      <w:r>
        <w:t>.</w:t>
      </w:r>
      <w:r>
        <w:tab/>
        <w:t>Taking identification material</w:t>
      </w:r>
      <w:bookmarkEnd w:id="608"/>
      <w:bookmarkEnd w:id="609"/>
      <w:bookmarkEnd w:id="610"/>
      <w:bookmarkEnd w:id="611"/>
      <w:bookmarkEnd w:id="612"/>
    </w:p>
    <w:p>
      <w:pPr>
        <w:pStyle w:val="Subsection"/>
      </w:pPr>
      <w:r>
        <w:tab/>
        <w:t>(1)</w:t>
      </w:r>
      <w:r>
        <w:tab/>
        <w:t xml:space="preserve">In this section — </w:t>
      </w:r>
    </w:p>
    <w:p>
      <w:pPr>
        <w:pStyle w:val="Defstart"/>
      </w:pPr>
      <w:r>
        <w:tab/>
      </w:r>
      <w:r>
        <w:rPr>
          <w:b/>
        </w:rPr>
        <w:t>“</w:t>
      </w:r>
      <w:r>
        <w:rPr>
          <w:rStyle w:val="CharDefText"/>
        </w:rPr>
        <w:t>qualified person</w:t>
      </w:r>
      <w:r>
        <w:rPr>
          <w:b/>
        </w:rPr>
        <w:t>”</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b/>
        </w:rPr>
        <w:t>“</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613" w:name="_Toc192499658"/>
      <w:bookmarkStart w:id="614" w:name="_Toc119388334"/>
      <w:bookmarkStart w:id="615" w:name="_Toc146361820"/>
      <w:bookmarkStart w:id="616" w:name="_Toc146952000"/>
      <w:bookmarkStart w:id="617" w:name="_Toc146964231"/>
      <w:r>
        <w:rPr>
          <w:rStyle w:val="CharSectno"/>
        </w:rPr>
        <w:t>49</w:t>
      </w:r>
      <w:r>
        <w:t>.</w:t>
      </w:r>
      <w:r>
        <w:tab/>
        <w:t>Use of identification material</w:t>
      </w:r>
      <w:bookmarkEnd w:id="613"/>
      <w:bookmarkEnd w:id="614"/>
      <w:bookmarkEnd w:id="615"/>
      <w:bookmarkEnd w:id="616"/>
      <w:bookmarkEnd w:id="617"/>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618" w:name="_Toc192499659"/>
      <w:bookmarkStart w:id="619" w:name="_Toc119388335"/>
      <w:bookmarkStart w:id="620" w:name="_Toc146361821"/>
      <w:bookmarkStart w:id="621" w:name="_Toc146952001"/>
      <w:bookmarkStart w:id="622" w:name="_Toc146964232"/>
      <w:r>
        <w:rPr>
          <w:rStyle w:val="CharSectno"/>
        </w:rPr>
        <w:t>50</w:t>
      </w:r>
      <w:r>
        <w:t>.</w:t>
      </w:r>
      <w:r>
        <w:tab/>
        <w:t>Offences of contravening safeguards</w:t>
      </w:r>
      <w:bookmarkEnd w:id="618"/>
      <w:bookmarkEnd w:id="619"/>
      <w:bookmarkEnd w:id="620"/>
      <w:bookmarkEnd w:id="621"/>
      <w:bookmarkEnd w:id="622"/>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623" w:name="_Toc192499660"/>
      <w:bookmarkStart w:id="624" w:name="_Toc119821293"/>
      <w:bookmarkStart w:id="625" w:name="_Toc119823659"/>
      <w:bookmarkStart w:id="626" w:name="_Toc119823747"/>
      <w:bookmarkStart w:id="627" w:name="_Toc119824119"/>
      <w:bookmarkStart w:id="628" w:name="_Toc119828934"/>
      <w:bookmarkStart w:id="629" w:name="_Toc119842275"/>
      <w:bookmarkStart w:id="630" w:name="_Toc119844062"/>
      <w:bookmarkStart w:id="631" w:name="_Toc119845473"/>
      <w:bookmarkStart w:id="632" w:name="_Toc119848380"/>
      <w:bookmarkStart w:id="633" w:name="_Toc119848444"/>
      <w:bookmarkStart w:id="634" w:name="_Toc119856878"/>
      <w:bookmarkStart w:id="635" w:name="_Toc119859591"/>
      <w:bookmarkStart w:id="636" w:name="_Toc119861200"/>
      <w:bookmarkStart w:id="637" w:name="_Toc119861307"/>
      <w:bookmarkStart w:id="638" w:name="_Toc119895618"/>
      <w:bookmarkStart w:id="639" w:name="_Toc119897814"/>
      <w:bookmarkStart w:id="640" w:name="_Toc119917011"/>
      <w:bookmarkStart w:id="641" w:name="_Toc119918608"/>
      <w:bookmarkStart w:id="642" w:name="_Toc119924476"/>
      <w:bookmarkStart w:id="643" w:name="_Toc119927931"/>
      <w:bookmarkStart w:id="644" w:name="_Toc119928468"/>
      <w:bookmarkStart w:id="645" w:name="_Toc119987032"/>
      <w:bookmarkStart w:id="646" w:name="_Toc119995759"/>
      <w:bookmarkStart w:id="647" w:name="_Toc120001958"/>
      <w:bookmarkStart w:id="648" w:name="_Toc120006298"/>
      <w:bookmarkStart w:id="649" w:name="_Toc120008706"/>
      <w:bookmarkStart w:id="650" w:name="_Toc120009081"/>
      <w:bookmarkStart w:id="651" w:name="_Toc120010121"/>
      <w:bookmarkStart w:id="652" w:name="_Toc120010320"/>
      <w:bookmarkStart w:id="653" w:name="_Toc120070815"/>
      <w:bookmarkStart w:id="654" w:name="_Toc120070898"/>
      <w:bookmarkStart w:id="655" w:name="_Toc120071329"/>
      <w:bookmarkStart w:id="656" w:name="_Toc120079054"/>
      <w:bookmarkStart w:id="657" w:name="_Toc120079243"/>
      <w:bookmarkStart w:id="658" w:name="_Toc120082520"/>
      <w:bookmarkStart w:id="659" w:name="_Toc120961605"/>
      <w:bookmarkStart w:id="660" w:name="_Toc120961689"/>
      <w:bookmarkStart w:id="661" w:name="_Toc120961773"/>
      <w:bookmarkStart w:id="662" w:name="_Toc120961857"/>
      <w:bookmarkStart w:id="663" w:name="_Toc120961941"/>
      <w:bookmarkStart w:id="664" w:name="_Toc121127972"/>
      <w:bookmarkStart w:id="665" w:name="_Toc132023226"/>
      <w:bookmarkStart w:id="666" w:name="_Toc144645404"/>
      <w:bookmarkStart w:id="667" w:name="_Toc146361555"/>
      <w:bookmarkStart w:id="668" w:name="_Toc146361646"/>
      <w:bookmarkStart w:id="669" w:name="_Toc146361822"/>
      <w:bookmarkStart w:id="670" w:name="_Toc146952002"/>
      <w:bookmarkStart w:id="671" w:name="_Toc146952541"/>
      <w:bookmarkStart w:id="672" w:name="_Toc146953470"/>
      <w:bookmarkStart w:id="673" w:name="_Toc146953747"/>
      <w:bookmarkStart w:id="674" w:name="_Toc146961191"/>
      <w:bookmarkStart w:id="675" w:name="_Toc146964233"/>
      <w:bookmarkStart w:id="676" w:name="_Toc119431160"/>
      <w:bookmarkStart w:id="677" w:name="_Toc119463752"/>
      <w:bookmarkStart w:id="678" w:name="_Toc119466228"/>
      <w:bookmarkStart w:id="679" w:name="_Toc119473184"/>
      <w:bookmarkStart w:id="680" w:name="_Toc119580057"/>
      <w:bookmarkStart w:id="681" w:name="_Toc119602154"/>
      <w:bookmarkStart w:id="682" w:name="_Toc119660552"/>
      <w:bookmarkStart w:id="683" w:name="_Toc119660613"/>
      <w:bookmarkStart w:id="684" w:name="_Toc119662845"/>
      <w:bookmarkStart w:id="685" w:name="_Toc119723140"/>
      <w:bookmarkStart w:id="686" w:name="_Toc119723399"/>
      <w:bookmarkStart w:id="687" w:name="_Toc119723518"/>
      <w:bookmarkStart w:id="688" w:name="_Toc119742734"/>
      <w:bookmarkStart w:id="689" w:name="_Toc119751770"/>
      <w:bookmarkStart w:id="690" w:name="_Toc119752337"/>
      <w:bookmarkStart w:id="691" w:name="_Toc119806671"/>
      <w:bookmarkStart w:id="692" w:name="_Toc119388337"/>
      <w:r>
        <w:rPr>
          <w:rStyle w:val="CharPartNo"/>
        </w:rPr>
        <w:t>Part 7</w:t>
      </w:r>
      <w:r>
        <w:rPr>
          <w:rStyle w:val="CharDivNo"/>
        </w:rPr>
        <w:t> </w:t>
      </w:r>
      <w:r>
        <w:t>—</w:t>
      </w:r>
      <w:r>
        <w:rPr>
          <w:rStyle w:val="CharDivText"/>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93" w:name="_Toc192499661"/>
      <w:bookmarkStart w:id="694" w:name="_Toc146361823"/>
      <w:bookmarkStart w:id="695" w:name="_Toc146952003"/>
      <w:bookmarkStart w:id="696" w:name="_Toc146964234"/>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Sectno"/>
        </w:rPr>
        <w:t>51</w:t>
      </w:r>
      <w:r>
        <w:t>.</w:t>
      </w:r>
      <w:r>
        <w:tab/>
        <w:t>Commissioner’s functions may be performed by others</w:t>
      </w:r>
      <w:bookmarkEnd w:id="693"/>
      <w:bookmarkEnd w:id="694"/>
      <w:bookmarkEnd w:id="695"/>
      <w:bookmarkEnd w:id="696"/>
    </w:p>
    <w:p>
      <w:pPr>
        <w:pStyle w:val="Subsection"/>
      </w:pPr>
      <w:r>
        <w:tab/>
        <w:t>(1)</w:t>
      </w:r>
      <w:r>
        <w:tab/>
        <w:t>In this section —</w:t>
      </w:r>
    </w:p>
    <w:p>
      <w:pPr>
        <w:pStyle w:val="Defstart"/>
      </w:pPr>
      <w:r>
        <w:rPr>
          <w:b/>
        </w:rPr>
        <w:tab/>
        <w:t>“</w:t>
      </w:r>
      <w:r>
        <w:rPr>
          <w:rStyle w:val="CharDefText"/>
        </w:rPr>
        <w:t>authorised</w:t>
      </w:r>
      <w:r>
        <w:rPr>
          <w:b/>
        </w:rPr>
        <w:t>”</w:t>
      </w:r>
      <w:r>
        <w:t xml:space="preserve"> means authorised under subsection (3);</w:t>
      </w:r>
    </w:p>
    <w:p>
      <w:pPr>
        <w:pStyle w:val="Defstart"/>
      </w:pPr>
      <w:r>
        <w:rPr>
          <w:b/>
        </w:rPr>
        <w:tab/>
        <w:t>“</w:t>
      </w:r>
      <w:r>
        <w:rPr>
          <w:rStyle w:val="CharDefText"/>
        </w:rPr>
        <w:t>Deputy Commissioner</w:t>
      </w:r>
      <w:r>
        <w:rPr>
          <w:b/>
        </w:rPr>
        <w:t>”</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697" w:name="_Toc192499662"/>
      <w:bookmarkStart w:id="698" w:name="_Toc146361824"/>
      <w:bookmarkStart w:id="699" w:name="_Toc146952004"/>
      <w:bookmarkStart w:id="700" w:name="_Toc146964235"/>
      <w:r>
        <w:rPr>
          <w:rStyle w:val="CharSectno"/>
        </w:rPr>
        <w:t>52</w:t>
      </w:r>
      <w:r>
        <w:t>.</w:t>
      </w:r>
      <w:r>
        <w:tab/>
        <w:t>Nature of functions of Magistrate</w:t>
      </w:r>
      <w:bookmarkEnd w:id="697"/>
      <w:bookmarkEnd w:id="692"/>
      <w:bookmarkEnd w:id="698"/>
      <w:bookmarkEnd w:id="699"/>
      <w:bookmarkEnd w:id="700"/>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701" w:name="_Toc192499663"/>
      <w:bookmarkStart w:id="702" w:name="_Toc119388338"/>
      <w:bookmarkStart w:id="703" w:name="_Toc146361825"/>
      <w:bookmarkStart w:id="704" w:name="_Toc146952005"/>
      <w:bookmarkStart w:id="705" w:name="_Toc146964236"/>
      <w:r>
        <w:rPr>
          <w:rStyle w:val="CharSectno"/>
        </w:rPr>
        <w:t>53</w:t>
      </w:r>
      <w:r>
        <w:t>.</w:t>
      </w:r>
      <w:r>
        <w:tab/>
        <w:t>Restrictions on publicity about proceedings in Supreme Court</w:t>
      </w:r>
      <w:bookmarkEnd w:id="701"/>
      <w:bookmarkEnd w:id="702"/>
      <w:bookmarkEnd w:id="703"/>
      <w:bookmarkEnd w:id="704"/>
      <w:bookmarkEnd w:id="705"/>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706" w:name="_Toc119388339"/>
      <w:bookmarkStart w:id="707" w:name="_Toc192499664"/>
      <w:bookmarkStart w:id="708" w:name="_Toc146361826"/>
      <w:bookmarkStart w:id="709" w:name="_Toc146952006"/>
      <w:bookmarkStart w:id="710" w:name="_Toc146964237"/>
      <w:r>
        <w:rPr>
          <w:rStyle w:val="CharSectno"/>
        </w:rPr>
        <w:t>54</w:t>
      </w:r>
      <w:r>
        <w:t>.</w:t>
      </w:r>
      <w:r>
        <w:tab/>
        <w:t>Quarterly report</w:t>
      </w:r>
      <w:bookmarkEnd w:id="706"/>
      <w:r>
        <w:t xml:space="preserve"> about preventative detention orders</w:t>
      </w:r>
      <w:bookmarkEnd w:id="707"/>
      <w:bookmarkEnd w:id="708"/>
      <w:bookmarkEnd w:id="709"/>
      <w:bookmarkEnd w:id="710"/>
    </w:p>
    <w:p>
      <w:pPr>
        <w:pStyle w:val="Subsection"/>
      </w:pPr>
      <w:r>
        <w:tab/>
        <w:t>(1)</w:t>
      </w:r>
      <w:r>
        <w:tab/>
        <w:t xml:space="preserve">In this section — </w:t>
      </w:r>
    </w:p>
    <w:p>
      <w:pPr>
        <w:pStyle w:val="Defstart"/>
      </w:pPr>
      <w:r>
        <w:rPr>
          <w:b/>
        </w:rPr>
        <w:tab/>
        <w:t>“</w:t>
      </w:r>
      <w:r>
        <w:rPr>
          <w:rStyle w:val="CharDefText"/>
        </w:rPr>
        <w:t>quarter</w:t>
      </w:r>
      <w:r>
        <w:rPr>
          <w:b/>
        </w:rPr>
        <w:t>”</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711" w:name="_Toc192499665"/>
      <w:bookmarkStart w:id="712" w:name="_Toc146361827"/>
      <w:bookmarkStart w:id="713" w:name="_Toc146952007"/>
      <w:bookmarkStart w:id="714" w:name="_Toc146964238"/>
      <w:bookmarkStart w:id="715" w:name="_Toc119388341"/>
      <w:r>
        <w:rPr>
          <w:rStyle w:val="CharSectno"/>
        </w:rPr>
        <w:t>55</w:t>
      </w:r>
      <w:r>
        <w:t>.</w:t>
      </w:r>
      <w:r>
        <w:tab/>
        <w:t>Powers of others not affected</w:t>
      </w:r>
      <w:bookmarkEnd w:id="711"/>
      <w:bookmarkEnd w:id="712"/>
      <w:bookmarkEnd w:id="713"/>
      <w:bookmarkEnd w:id="714"/>
    </w:p>
    <w:p>
      <w:pPr>
        <w:pStyle w:val="Subsection"/>
      </w:pPr>
      <w:r>
        <w:tab/>
        <w:t>(1)</w:t>
      </w:r>
      <w:r>
        <w:tab/>
        <w:t xml:space="preserve">This Act does not affect — </w:t>
      </w:r>
    </w:p>
    <w:p>
      <w:pPr>
        <w:pStyle w:val="Indenta"/>
      </w:pPr>
      <w:r>
        <w:tab/>
        <w:t>(a)</w:t>
      </w:r>
      <w:r>
        <w:tab/>
        <w:t>a function under the Parliamentary Commissioner Act 1971 of the Parliamentary Commissioner;</w:t>
      </w:r>
    </w:p>
    <w:p>
      <w:pPr>
        <w:pStyle w:val="Indenta"/>
      </w:pPr>
      <w:r>
        <w:tab/>
        <w:t>(b)</w:t>
      </w:r>
      <w:r>
        <w:tab/>
        <w:t>a function under the Corruption and Crime Commission Act 2003 of the Corruption and Crime Commission, the Commissioner (within the meaning of that Act) or the Parliamentary Inspector;</w:t>
      </w:r>
    </w:p>
    <w:p>
      <w:pPr>
        <w:pStyle w:val="Indenta"/>
      </w:pPr>
      <w:r>
        <w:tab/>
        <w:t>(c)</w:t>
      </w:r>
      <w:r>
        <w:tab/>
        <w:t>a function under the Inspector of Custodial Services Act 2003 of the Inspector of Custodial Services; or</w:t>
      </w:r>
    </w:p>
    <w:p>
      <w:pPr>
        <w:pStyle w:val="Indenta"/>
      </w:pPr>
      <w:r>
        <w:tab/>
        <w:t>(d)</w:t>
      </w:r>
      <w:r>
        <w:tab/>
        <w:t>a function under the Prisons Act 1981, or the Young Offenders Act 1994,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716" w:name="_Toc192499666"/>
      <w:bookmarkStart w:id="717" w:name="_Toc146361828"/>
      <w:bookmarkStart w:id="718" w:name="_Toc146952008"/>
      <w:bookmarkStart w:id="719" w:name="_Toc146964239"/>
      <w:r>
        <w:rPr>
          <w:rStyle w:val="CharSectno"/>
        </w:rPr>
        <w:t>56</w:t>
      </w:r>
      <w:r>
        <w:t>.</w:t>
      </w:r>
      <w:r>
        <w:tab/>
        <w:t>Law relating to legal professional privilege not affected</w:t>
      </w:r>
      <w:bookmarkEnd w:id="716"/>
      <w:bookmarkEnd w:id="715"/>
      <w:bookmarkEnd w:id="717"/>
      <w:bookmarkEnd w:id="718"/>
      <w:bookmarkEnd w:id="719"/>
    </w:p>
    <w:p>
      <w:pPr>
        <w:pStyle w:val="Subsection"/>
      </w:pPr>
      <w:r>
        <w:tab/>
      </w:r>
      <w:r>
        <w:tab/>
        <w:t>To avoid doubt, this Act does not affect the law relating to legal professional privilege.</w:t>
      </w:r>
    </w:p>
    <w:p>
      <w:pPr>
        <w:pStyle w:val="Heading5"/>
      </w:pPr>
      <w:bookmarkStart w:id="720" w:name="_Toc192499667"/>
      <w:bookmarkStart w:id="721" w:name="_Toc119388342"/>
      <w:bookmarkStart w:id="722" w:name="_Toc146361829"/>
      <w:bookmarkStart w:id="723" w:name="_Toc146952009"/>
      <w:bookmarkStart w:id="724" w:name="_Toc146964240"/>
      <w:r>
        <w:rPr>
          <w:rStyle w:val="CharSectno"/>
        </w:rPr>
        <w:t>57</w:t>
      </w:r>
      <w:r>
        <w:t>.</w:t>
      </w:r>
      <w:r>
        <w:tab/>
        <w:t>Legal proceedings in relation to preventative detention orders</w:t>
      </w:r>
      <w:bookmarkEnd w:id="720"/>
      <w:bookmarkEnd w:id="721"/>
      <w:bookmarkEnd w:id="722"/>
      <w:bookmarkEnd w:id="723"/>
      <w:bookmarkEnd w:id="724"/>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725" w:name="_Toc192499668"/>
      <w:bookmarkStart w:id="726" w:name="_Toc146361830"/>
      <w:bookmarkStart w:id="727" w:name="_Toc146952010"/>
      <w:bookmarkStart w:id="728" w:name="_Toc146964241"/>
      <w:r>
        <w:rPr>
          <w:rStyle w:val="CharSectno"/>
        </w:rPr>
        <w:t>58</w:t>
      </w:r>
      <w:r>
        <w:t>.</w:t>
      </w:r>
      <w:r>
        <w:tab/>
        <w:t>Regulations</w:t>
      </w:r>
      <w:bookmarkEnd w:id="725"/>
      <w:bookmarkEnd w:id="726"/>
      <w:bookmarkEnd w:id="727"/>
      <w:bookmarkEnd w:id="72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29" w:name="_Toc192499669"/>
      <w:bookmarkStart w:id="730" w:name="_Toc116898798"/>
      <w:bookmarkStart w:id="731" w:name="_Toc146361831"/>
      <w:bookmarkStart w:id="732" w:name="_Toc146952011"/>
      <w:bookmarkStart w:id="733" w:name="_Toc146964242"/>
      <w:r>
        <w:rPr>
          <w:rStyle w:val="CharSectno"/>
        </w:rPr>
        <w:t>59</w:t>
      </w:r>
      <w:r>
        <w:t>.</w:t>
      </w:r>
      <w:r>
        <w:tab/>
        <w:t>Review of Act</w:t>
      </w:r>
      <w:bookmarkEnd w:id="729"/>
      <w:bookmarkEnd w:id="730"/>
      <w:bookmarkEnd w:id="731"/>
      <w:bookmarkEnd w:id="732"/>
      <w:bookmarkEnd w:id="733"/>
    </w:p>
    <w:p>
      <w:pPr>
        <w:pStyle w:val="Subsection"/>
      </w:pPr>
      <w:r>
        <w:tab/>
        <w:t>(1)</w:t>
      </w:r>
      <w:r>
        <w:tab/>
        <w:t xml:space="preserve">In this section — </w:t>
      </w:r>
    </w:p>
    <w:p>
      <w:pPr>
        <w:pStyle w:val="Defstart"/>
      </w:pPr>
      <w:r>
        <w:rPr>
          <w:b/>
        </w:rPr>
        <w:tab/>
        <w:t>“</w:t>
      </w:r>
      <w:r>
        <w:rPr>
          <w:rStyle w:val="CharDefText"/>
        </w:rPr>
        <w:t>first anniversary</w:t>
      </w:r>
      <w:r>
        <w:rPr>
          <w:b/>
        </w:rPr>
        <w:t>”</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734" w:name="_Toc192499670"/>
      <w:bookmarkStart w:id="735" w:name="_Toc119388343"/>
      <w:bookmarkStart w:id="736" w:name="_Toc146361832"/>
      <w:bookmarkStart w:id="737" w:name="_Toc146952012"/>
      <w:bookmarkStart w:id="738" w:name="_Toc146964243"/>
      <w:r>
        <w:rPr>
          <w:rStyle w:val="CharSectno"/>
        </w:rPr>
        <w:t>60</w:t>
      </w:r>
      <w:r>
        <w:t>.</w:t>
      </w:r>
      <w:r>
        <w:tab/>
        <w:t>Expiry of orders and power to make them</w:t>
      </w:r>
      <w:bookmarkEnd w:id="734"/>
      <w:bookmarkEnd w:id="735"/>
      <w:bookmarkEnd w:id="736"/>
      <w:bookmarkEnd w:id="737"/>
      <w:bookmarkEnd w:id="738"/>
    </w:p>
    <w:p>
      <w:pPr>
        <w:pStyle w:val="Subsection"/>
      </w:pPr>
      <w:r>
        <w:tab/>
        <w:t>(1)</w:t>
      </w:r>
      <w:r>
        <w:tab/>
        <w:t xml:space="preserve">In this section — </w:t>
      </w:r>
    </w:p>
    <w:p>
      <w:pPr>
        <w:pStyle w:val="Defstart"/>
      </w:pPr>
      <w:r>
        <w:rPr>
          <w:b/>
        </w:rPr>
        <w:tab/>
        <w:t>“</w:t>
      </w:r>
      <w:r>
        <w:rPr>
          <w:rStyle w:val="CharDefText"/>
        </w:rPr>
        <w:t>expiry day</w:t>
      </w:r>
      <w:r>
        <w:rPr>
          <w:b/>
        </w:rPr>
        <w:t>”</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r>
        <w:tab/>
        <w:t>(3)</w:t>
      </w:r>
      <w:r>
        <w:tab/>
        <w:t>A preventative detention order, and a prohibited contact order, cannot be applied for, or made, on or after the expiry day.</w:t>
      </w:r>
      <w:bookmarkStart w:id="739" w:name="_Toc113341924"/>
      <w:bookmarkStart w:id="740" w:name="_Toc113342468"/>
      <w:bookmarkStart w:id="741" w:name="_Toc113343179"/>
      <w:bookmarkStart w:id="742" w:name="_Toc113351041"/>
      <w:bookmarkStart w:id="743" w:name="_Toc113353030"/>
      <w:bookmarkStart w:id="744" w:name="_Toc113354347"/>
      <w:bookmarkStart w:id="745" w:name="_Toc113356101"/>
      <w:bookmarkStart w:id="746" w:name="_Toc113358838"/>
      <w:bookmarkStart w:id="747" w:name="_Toc113417110"/>
      <w:bookmarkStart w:id="748" w:name="_Toc113426947"/>
      <w:bookmarkStart w:id="749" w:name="_Toc113429226"/>
      <w:bookmarkStart w:id="750" w:name="_Toc113429528"/>
      <w:bookmarkStart w:id="751" w:name="_Toc113434564"/>
      <w:bookmarkStart w:id="752" w:name="_Toc113687297"/>
      <w:bookmarkStart w:id="753" w:name="_Toc113687549"/>
      <w:bookmarkStart w:id="754" w:name="_Toc113688653"/>
      <w:bookmarkStart w:id="755" w:name="_Toc113698558"/>
      <w:bookmarkStart w:id="756" w:name="_Toc113703196"/>
      <w:bookmarkStart w:id="757" w:name="_Toc113937773"/>
      <w:bookmarkStart w:id="758" w:name="_Toc113938988"/>
      <w:bookmarkStart w:id="759" w:name="_Toc113954922"/>
      <w:bookmarkStart w:id="760" w:name="_Toc113957482"/>
      <w:bookmarkStart w:id="761" w:name="_Toc113957544"/>
      <w:bookmarkStart w:id="762" w:name="_Toc113958888"/>
      <w:bookmarkStart w:id="763" w:name="_Toc114024066"/>
      <w:bookmarkStart w:id="764" w:name="_Toc114038176"/>
      <w:bookmarkStart w:id="765" w:name="_Toc114038480"/>
      <w:bookmarkStart w:id="766" w:name="_Toc114282046"/>
      <w:bookmarkStart w:id="767" w:name="_Toc120070826"/>
      <w:bookmarkStart w:id="768" w:name="_Toc120070909"/>
      <w:bookmarkStart w:id="769" w:name="_Toc120071340"/>
      <w:bookmarkStart w:id="770" w:name="_Toc120079065"/>
      <w:bookmarkStart w:id="771" w:name="_Toc120079254"/>
      <w:bookmarkStart w:id="772" w:name="_Toc120082531"/>
      <w:bookmarkStart w:id="773" w:name="_Toc120961616"/>
      <w:bookmarkStart w:id="774" w:name="_Toc120961700"/>
      <w:bookmarkStart w:id="775" w:name="_Toc120961784"/>
      <w:bookmarkStart w:id="776" w:name="_Toc120961868"/>
      <w:bookmarkStart w:id="777" w:name="_Toc120961952"/>
      <w:bookmarkStart w:id="778" w:name="_Toc121127983"/>
      <w:bookmarkStart w:id="779" w:name="_Toc132023237"/>
      <w:bookmarkStart w:id="780" w:name="_Toc144645415"/>
      <w:bookmarkStart w:id="781" w:name="_Toc146361566"/>
      <w:bookmarkStart w:id="782" w:name="_Toc146361657"/>
      <w:bookmarkStart w:id="783" w:name="_Toc146361833"/>
      <w:bookmarkStart w:id="784" w:name="_Toc146952013"/>
      <w:bookmarkStart w:id="785" w:name="_Toc146952552"/>
      <w:r>
        <w:t xml:space="preserve"> </w:t>
      </w:r>
    </w:p>
    <w:p>
      <w:pPr>
        <w:pStyle w:val="yScheduleHeading"/>
      </w:pPr>
      <w:bookmarkStart w:id="786" w:name="_Toc192499671"/>
      <w:bookmarkStart w:id="787" w:name="_Toc146953481"/>
      <w:bookmarkStart w:id="788" w:name="_Toc146953758"/>
      <w:bookmarkStart w:id="789" w:name="_Toc146961202"/>
      <w:bookmarkStart w:id="790" w:name="_Toc146964244"/>
      <w:r>
        <w:rPr>
          <w:rStyle w:val="CharSchNo"/>
        </w:rPr>
        <w:t>Schedule 1</w:t>
      </w:r>
      <w:r>
        <w:t> —</w:t>
      </w:r>
      <w:bookmarkStart w:id="791" w:name="AutoSch"/>
      <w:bookmarkEnd w:id="791"/>
      <w:r>
        <w:t> </w:t>
      </w:r>
      <w:r>
        <w:rPr>
          <w:rStyle w:val="CharSchText"/>
        </w:rPr>
        <w:t>Ancillary provisions about exercising powers</w:t>
      </w:r>
      <w:bookmarkEnd w:id="786"/>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7"/>
      <w:bookmarkEnd w:id="788"/>
      <w:bookmarkEnd w:id="789"/>
      <w:bookmarkEnd w:id="790"/>
    </w:p>
    <w:p>
      <w:pPr>
        <w:pStyle w:val="yShoulderClause"/>
      </w:pPr>
      <w:r>
        <w:t>[s. 26(1), 48(5)]</w:t>
      </w:r>
    </w:p>
    <w:p>
      <w:pPr>
        <w:pStyle w:val="yHeading5"/>
      </w:pPr>
      <w:bookmarkStart w:id="792" w:name="_Toc192499672"/>
      <w:bookmarkStart w:id="793" w:name="_Toc114282047"/>
      <w:bookmarkStart w:id="794" w:name="_Toc146361834"/>
      <w:bookmarkStart w:id="795" w:name="_Toc146952014"/>
      <w:bookmarkStart w:id="796" w:name="_Toc146964245"/>
      <w:r>
        <w:rPr>
          <w:rStyle w:val="CharSClsNo"/>
        </w:rPr>
        <w:t>1</w:t>
      </w:r>
      <w:r>
        <w:t>.</w:t>
      </w:r>
      <w:r>
        <w:tab/>
        <w:t>Whe</w:t>
      </w:r>
      <w:bookmarkStart w:id="797" w:name="UpToHere"/>
      <w:r>
        <w:t>n</w:t>
      </w:r>
      <w:bookmarkEnd w:id="797"/>
      <w:r>
        <w:t xml:space="preserve"> powers may be exercised</w:t>
      </w:r>
      <w:bookmarkEnd w:id="792"/>
      <w:bookmarkEnd w:id="793"/>
      <w:bookmarkEnd w:id="794"/>
      <w:bookmarkEnd w:id="795"/>
      <w:bookmarkEnd w:id="796"/>
    </w:p>
    <w:p>
      <w:pPr>
        <w:pStyle w:val="ySubsection"/>
      </w:pPr>
      <w:r>
        <w:tab/>
      </w:r>
      <w:r>
        <w:tab/>
        <w:t>A power in this Act may be exercised at any time of the day or night, unless it is expressly provided otherwise.</w:t>
      </w:r>
    </w:p>
    <w:p>
      <w:pPr>
        <w:pStyle w:val="yHeading5"/>
      </w:pPr>
      <w:bookmarkStart w:id="798" w:name="_Toc192499673"/>
      <w:bookmarkStart w:id="799" w:name="_Toc114282048"/>
      <w:bookmarkStart w:id="800" w:name="_Toc146361835"/>
      <w:bookmarkStart w:id="801" w:name="_Toc146952015"/>
      <w:bookmarkStart w:id="802" w:name="_Toc146964246"/>
      <w:r>
        <w:rPr>
          <w:rStyle w:val="CharSClsNo"/>
        </w:rPr>
        <w:t>2</w:t>
      </w:r>
      <w:r>
        <w:t>.</w:t>
      </w:r>
      <w:r>
        <w:tab/>
        <w:t>Assistance to exercise powers</w:t>
      </w:r>
      <w:bookmarkEnd w:id="798"/>
      <w:bookmarkEnd w:id="799"/>
      <w:bookmarkEnd w:id="800"/>
      <w:bookmarkEnd w:id="801"/>
      <w:bookmarkEnd w:id="802"/>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803" w:name="_Toc192499674"/>
      <w:bookmarkStart w:id="804" w:name="_Toc114282049"/>
      <w:bookmarkStart w:id="805" w:name="_Toc146361836"/>
      <w:bookmarkStart w:id="806" w:name="_Toc146952016"/>
      <w:bookmarkStart w:id="807" w:name="_Toc146964247"/>
      <w:r>
        <w:rPr>
          <w:rStyle w:val="CharSClsNo"/>
        </w:rPr>
        <w:t>3</w:t>
      </w:r>
      <w:r>
        <w:t>.</w:t>
      </w:r>
      <w:r>
        <w:tab/>
        <w:t>Use of force when exercising powers</w:t>
      </w:r>
      <w:bookmarkEnd w:id="803"/>
      <w:bookmarkEnd w:id="804"/>
      <w:bookmarkEnd w:id="805"/>
      <w:bookmarkEnd w:id="806"/>
      <w:bookmarkEnd w:id="807"/>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808" w:name="_Toc192499675"/>
      <w:bookmarkStart w:id="809" w:name="_Toc114282051"/>
      <w:bookmarkStart w:id="810" w:name="_Toc146361837"/>
      <w:bookmarkStart w:id="811" w:name="_Toc146952017"/>
      <w:bookmarkStart w:id="812" w:name="_Toc146964248"/>
      <w:r>
        <w:rPr>
          <w:rStyle w:val="CharSClsNo"/>
        </w:rPr>
        <w:t>4</w:t>
      </w:r>
      <w:r>
        <w:t>.</w:t>
      </w:r>
      <w:r>
        <w:tab/>
        <w:t>Areas may be cordoned off</w:t>
      </w:r>
      <w:bookmarkEnd w:id="808"/>
      <w:bookmarkEnd w:id="809"/>
      <w:bookmarkEnd w:id="810"/>
      <w:bookmarkEnd w:id="811"/>
      <w:bookmarkEnd w:id="812"/>
    </w:p>
    <w:p>
      <w:pPr>
        <w:pStyle w:val="ySubsection"/>
      </w:pPr>
      <w:r>
        <w:tab/>
        <w:t>(1)</w:t>
      </w:r>
      <w:r>
        <w:tab/>
        <w:t xml:space="preserve">In this clause — </w:t>
      </w:r>
    </w:p>
    <w:p>
      <w:pPr>
        <w:pStyle w:val="yDefstart"/>
      </w:pPr>
      <w:r>
        <w:rPr>
          <w:b/>
        </w:rPr>
        <w:tab/>
        <w:t>“</w:t>
      </w:r>
      <w:r>
        <w:rPr>
          <w:rStyle w:val="CharDefText"/>
        </w:rPr>
        <w:t>authorised</w:t>
      </w:r>
      <w:r>
        <w:rPr>
          <w:b/>
        </w:rPr>
        <w:t>”</w:t>
      </w:r>
      <w:r>
        <w:t>, in relation to a cordoned off area, means authorised by a police officer in attendance at the area;</w:t>
      </w:r>
    </w:p>
    <w:p>
      <w:pPr>
        <w:pStyle w:val="yDefstart"/>
      </w:pPr>
      <w:r>
        <w:rPr>
          <w:b/>
        </w:rPr>
        <w:tab/>
        <w:t>“</w:t>
      </w:r>
      <w:r>
        <w:rPr>
          <w:rStyle w:val="CharDefText"/>
        </w:rPr>
        <w:t>disturb</w:t>
      </w:r>
      <w:r>
        <w:rPr>
          <w:b/>
        </w:rPr>
        <w:t>”</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813" w:name="_Toc192499676"/>
      <w:bookmarkStart w:id="814" w:name="_Toc114282054"/>
      <w:bookmarkStart w:id="815" w:name="_Toc146361838"/>
      <w:bookmarkStart w:id="816" w:name="_Toc146952018"/>
      <w:bookmarkStart w:id="817" w:name="_Toc146964249"/>
      <w:r>
        <w:rPr>
          <w:rStyle w:val="CharSClsNo"/>
        </w:rPr>
        <w:t>5</w:t>
      </w:r>
      <w:r>
        <w:t>.</w:t>
      </w:r>
      <w:r>
        <w:tab/>
        <w:t>Returning seized things</w:t>
      </w:r>
      <w:bookmarkEnd w:id="813"/>
      <w:bookmarkEnd w:id="814"/>
      <w:bookmarkEnd w:id="815"/>
      <w:bookmarkEnd w:id="816"/>
      <w:bookmarkEnd w:id="817"/>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rPr>
          <w:ins w:id="818" w:author="svcMRProcess" w:date="2018-09-09T07:29: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19" w:name="_Toc192499677"/>
    </w:p>
    <w:p>
      <w:pPr>
        <w:pStyle w:val="yScheduleHeading"/>
      </w:pPr>
      <w:bookmarkStart w:id="820" w:name="_Toc113341926"/>
      <w:bookmarkStart w:id="821" w:name="_Toc113342472"/>
      <w:bookmarkStart w:id="822" w:name="_Toc113343183"/>
      <w:bookmarkStart w:id="823" w:name="_Toc113351045"/>
      <w:bookmarkStart w:id="824" w:name="_Toc113353034"/>
      <w:bookmarkStart w:id="825" w:name="_Toc113354351"/>
      <w:bookmarkStart w:id="826" w:name="_Toc113356108"/>
      <w:bookmarkStart w:id="827" w:name="_Toc113358845"/>
      <w:bookmarkStart w:id="828" w:name="_Toc113417117"/>
      <w:bookmarkStart w:id="829" w:name="_Toc113426954"/>
      <w:bookmarkStart w:id="830" w:name="_Toc113429233"/>
      <w:bookmarkStart w:id="831" w:name="_Toc113429535"/>
      <w:bookmarkStart w:id="832" w:name="_Toc113434571"/>
      <w:bookmarkStart w:id="833" w:name="_Toc113687304"/>
      <w:bookmarkStart w:id="834" w:name="_Toc113687556"/>
      <w:bookmarkStart w:id="835" w:name="_Toc113688660"/>
      <w:bookmarkStart w:id="836" w:name="_Toc113698565"/>
      <w:bookmarkStart w:id="837" w:name="_Toc113703203"/>
      <w:bookmarkStart w:id="838" w:name="_Toc113937781"/>
      <w:bookmarkStart w:id="839" w:name="_Toc113938996"/>
      <w:bookmarkStart w:id="840" w:name="_Toc113954930"/>
      <w:bookmarkStart w:id="841" w:name="_Toc113957490"/>
      <w:bookmarkStart w:id="842" w:name="_Toc113957552"/>
      <w:bookmarkStart w:id="843" w:name="_Toc113958896"/>
      <w:bookmarkStart w:id="844" w:name="_Toc114024074"/>
      <w:bookmarkStart w:id="845" w:name="_Toc114038185"/>
      <w:bookmarkStart w:id="846" w:name="_Toc114038489"/>
      <w:bookmarkStart w:id="847" w:name="_Toc114282055"/>
      <w:bookmarkStart w:id="848" w:name="_Toc120070832"/>
      <w:bookmarkStart w:id="849" w:name="_Toc120070915"/>
      <w:bookmarkStart w:id="850" w:name="_Toc120071346"/>
      <w:bookmarkStart w:id="851" w:name="_Toc120079071"/>
      <w:bookmarkStart w:id="852" w:name="_Toc120079260"/>
      <w:bookmarkStart w:id="853" w:name="_Toc120082537"/>
      <w:bookmarkStart w:id="854" w:name="_Toc120961622"/>
      <w:bookmarkStart w:id="855" w:name="_Toc120961706"/>
      <w:bookmarkStart w:id="856" w:name="_Toc120961790"/>
      <w:bookmarkStart w:id="857" w:name="_Toc120961874"/>
      <w:bookmarkStart w:id="858" w:name="_Toc120961958"/>
      <w:bookmarkStart w:id="859" w:name="_Toc121127989"/>
      <w:bookmarkStart w:id="860" w:name="_Toc132023243"/>
      <w:bookmarkStart w:id="861" w:name="_Toc144645421"/>
      <w:bookmarkStart w:id="862" w:name="_Toc146361572"/>
      <w:bookmarkStart w:id="863" w:name="_Toc146361663"/>
      <w:bookmarkStart w:id="864" w:name="_Toc146361839"/>
      <w:bookmarkStart w:id="865" w:name="_Toc146952019"/>
      <w:bookmarkStart w:id="866" w:name="_Toc146952558"/>
      <w:bookmarkStart w:id="867" w:name="_Toc146953487"/>
      <w:bookmarkStart w:id="868" w:name="_Toc146953764"/>
      <w:bookmarkStart w:id="869" w:name="_Toc146961208"/>
      <w:bookmarkStart w:id="870" w:name="_Toc146964250"/>
      <w:r>
        <w:rPr>
          <w:rStyle w:val="CharSchNo"/>
        </w:rPr>
        <w:t>Schedule 2</w:t>
      </w:r>
      <w:r>
        <w:t> — </w:t>
      </w:r>
      <w:r>
        <w:rPr>
          <w:rStyle w:val="CharSchText"/>
        </w:rPr>
        <w:t>Searching people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pPr>
      <w:r>
        <w:t>[s. 30(2)]</w:t>
      </w:r>
    </w:p>
    <w:p>
      <w:pPr>
        <w:pStyle w:val="yHeading3"/>
      </w:pPr>
      <w:bookmarkStart w:id="871" w:name="_Toc192499678"/>
      <w:bookmarkStart w:id="872" w:name="_Toc113341927"/>
      <w:bookmarkStart w:id="873" w:name="_Toc113342473"/>
      <w:bookmarkStart w:id="874" w:name="_Toc113343184"/>
      <w:bookmarkStart w:id="875" w:name="_Toc113351046"/>
      <w:bookmarkStart w:id="876" w:name="_Toc113353035"/>
      <w:bookmarkStart w:id="877" w:name="_Toc113354352"/>
      <w:bookmarkStart w:id="878" w:name="_Toc113356109"/>
      <w:bookmarkStart w:id="879" w:name="_Toc113358846"/>
      <w:bookmarkStart w:id="880" w:name="_Toc113417118"/>
      <w:bookmarkStart w:id="881" w:name="_Toc113426955"/>
      <w:bookmarkStart w:id="882" w:name="_Toc113429234"/>
      <w:bookmarkStart w:id="883" w:name="_Toc113429536"/>
      <w:bookmarkStart w:id="884" w:name="_Toc113434572"/>
      <w:bookmarkStart w:id="885" w:name="_Toc113687305"/>
      <w:bookmarkStart w:id="886" w:name="_Toc113687557"/>
      <w:bookmarkStart w:id="887" w:name="_Toc113688661"/>
      <w:bookmarkStart w:id="888" w:name="_Toc113698566"/>
      <w:bookmarkStart w:id="889" w:name="_Toc113703204"/>
      <w:bookmarkStart w:id="890" w:name="_Toc113937782"/>
      <w:bookmarkStart w:id="891" w:name="_Toc113938997"/>
      <w:bookmarkStart w:id="892" w:name="_Toc113954931"/>
      <w:bookmarkStart w:id="893" w:name="_Toc113957491"/>
      <w:bookmarkStart w:id="894" w:name="_Toc113957553"/>
      <w:bookmarkStart w:id="895" w:name="_Toc113958897"/>
      <w:bookmarkStart w:id="896" w:name="_Toc114024075"/>
      <w:bookmarkStart w:id="897" w:name="_Toc114038186"/>
      <w:bookmarkStart w:id="898" w:name="_Toc114038490"/>
      <w:bookmarkStart w:id="899" w:name="_Toc114282056"/>
      <w:bookmarkStart w:id="900" w:name="_Toc120070833"/>
      <w:bookmarkStart w:id="901" w:name="_Toc120070916"/>
      <w:bookmarkStart w:id="902" w:name="_Toc120071347"/>
      <w:bookmarkStart w:id="903" w:name="_Toc120079072"/>
      <w:bookmarkStart w:id="904" w:name="_Toc120079261"/>
      <w:bookmarkStart w:id="905" w:name="_Toc120082538"/>
      <w:bookmarkStart w:id="906" w:name="_Toc120961623"/>
      <w:bookmarkStart w:id="907" w:name="_Toc120961707"/>
      <w:bookmarkStart w:id="908" w:name="_Toc120961791"/>
      <w:bookmarkStart w:id="909" w:name="_Toc120961875"/>
      <w:bookmarkStart w:id="910" w:name="_Toc120961959"/>
      <w:bookmarkStart w:id="911" w:name="_Toc121127990"/>
      <w:bookmarkStart w:id="912" w:name="_Toc132023244"/>
      <w:bookmarkStart w:id="913" w:name="_Toc144645422"/>
      <w:bookmarkStart w:id="914" w:name="_Toc146361573"/>
      <w:bookmarkStart w:id="915" w:name="_Toc146361664"/>
      <w:bookmarkStart w:id="916" w:name="_Toc146361840"/>
      <w:bookmarkStart w:id="917" w:name="_Toc146952020"/>
      <w:bookmarkStart w:id="918" w:name="_Toc146952559"/>
      <w:bookmarkStart w:id="919" w:name="_Toc146953488"/>
      <w:bookmarkStart w:id="920" w:name="_Toc146953765"/>
      <w:bookmarkStart w:id="921" w:name="_Toc146961209"/>
      <w:bookmarkStart w:id="922" w:name="_Toc146964251"/>
      <w:r>
        <w:rPr>
          <w:rStyle w:val="CharSDivNo"/>
        </w:rPr>
        <w:t>Division 1</w:t>
      </w:r>
      <w:r>
        <w:t> — </w:t>
      </w:r>
      <w:r>
        <w:rPr>
          <w:rStyle w:val="CharSDivText"/>
        </w:rPr>
        <w:t>Preliminary</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Heading5"/>
      </w:pPr>
      <w:bookmarkStart w:id="923" w:name="_Toc114282057"/>
      <w:bookmarkStart w:id="924" w:name="_Toc192499679"/>
      <w:bookmarkStart w:id="925" w:name="_Toc146361841"/>
      <w:bookmarkStart w:id="926" w:name="_Toc146952021"/>
      <w:bookmarkStart w:id="927" w:name="_Toc146964252"/>
      <w:r>
        <w:rPr>
          <w:rStyle w:val="CharSClsNo"/>
        </w:rPr>
        <w:t>1</w:t>
      </w:r>
      <w:r>
        <w:t>.</w:t>
      </w:r>
      <w:r>
        <w:tab/>
        <w:t>Terms used</w:t>
      </w:r>
      <w:bookmarkEnd w:id="923"/>
      <w:r>
        <w:t xml:space="preserve"> in this Schedule</w:t>
      </w:r>
      <w:bookmarkEnd w:id="924"/>
      <w:bookmarkEnd w:id="925"/>
      <w:bookmarkEnd w:id="926"/>
      <w:bookmarkEnd w:id="927"/>
    </w:p>
    <w:p>
      <w:pPr>
        <w:pStyle w:val="ySubsection"/>
      </w:pPr>
      <w:r>
        <w:tab/>
      </w:r>
      <w:r>
        <w:tab/>
        <w:t>In this Schedule —</w:t>
      </w:r>
    </w:p>
    <w:p>
      <w:pPr>
        <w:pStyle w:val="yDefstart"/>
      </w:pPr>
      <w:r>
        <w:rPr>
          <w:b/>
        </w:rPr>
        <w:tab/>
        <w:t>“</w:t>
      </w:r>
      <w:r>
        <w:rPr>
          <w:rStyle w:val="CharDefText"/>
        </w:rPr>
        <w:t>basic search</w:t>
      </w:r>
      <w:r>
        <w:rPr>
          <w:b/>
        </w:rPr>
        <w:t>”</w:t>
      </w:r>
      <w:r>
        <w:t xml:space="preserve"> of a person, means a search that complies with clause 2;</w:t>
      </w:r>
    </w:p>
    <w:p>
      <w:pPr>
        <w:pStyle w:val="yDefstart"/>
      </w:pPr>
      <w:r>
        <w:rPr>
          <w:b/>
        </w:rPr>
        <w:tab/>
        <w:t>“</w:t>
      </w:r>
      <w:r>
        <w:rPr>
          <w:rStyle w:val="CharDefText"/>
        </w:rPr>
        <w:t>frisk search</w:t>
      </w:r>
      <w:r>
        <w:rPr>
          <w:b/>
        </w:rPr>
        <w:t>”</w:t>
      </w:r>
      <w:r>
        <w:t xml:space="preserve"> a person, means to quickly and methodically run the hands over the outside of the person’s clothing;</w:t>
      </w:r>
    </w:p>
    <w:p>
      <w:pPr>
        <w:pStyle w:val="yDefstart"/>
      </w:pPr>
      <w:r>
        <w:rPr>
          <w:b/>
        </w:rPr>
        <w:tab/>
        <w:t>“</w:t>
      </w:r>
      <w:r>
        <w:rPr>
          <w:rStyle w:val="CharDefText"/>
        </w:rPr>
        <w:t>private parts</w:t>
      </w:r>
      <w:r>
        <w:rPr>
          <w:b/>
        </w:rPr>
        <w:t>”</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r>
      <w:r>
        <w:tab/>
        <w:t>the person’s breasts;</w:t>
      </w:r>
    </w:p>
    <w:p>
      <w:pPr>
        <w:pStyle w:val="yDefstart"/>
      </w:pPr>
      <w:r>
        <w:rPr>
          <w:b/>
        </w:rPr>
        <w:tab/>
        <w:t>“</w:t>
      </w:r>
      <w:r>
        <w:rPr>
          <w:rStyle w:val="CharDefText"/>
        </w:rPr>
        <w:t>strip search</w:t>
      </w:r>
      <w:r>
        <w:rPr>
          <w:b/>
        </w:rPr>
        <w:t>”</w:t>
      </w:r>
      <w:r>
        <w:t xml:space="preserve"> of a person, means a search that complies with clause 3.</w:t>
      </w:r>
    </w:p>
    <w:p>
      <w:pPr>
        <w:pStyle w:val="yHeading5"/>
      </w:pPr>
      <w:bookmarkStart w:id="928" w:name="_Toc192499680"/>
      <w:bookmarkStart w:id="929" w:name="_Toc114282058"/>
      <w:bookmarkStart w:id="930" w:name="_Toc146361842"/>
      <w:bookmarkStart w:id="931" w:name="_Toc146952022"/>
      <w:bookmarkStart w:id="932" w:name="_Toc146964253"/>
      <w:r>
        <w:rPr>
          <w:rStyle w:val="CharSClsNo"/>
        </w:rPr>
        <w:t>2</w:t>
      </w:r>
      <w:r>
        <w:t>.</w:t>
      </w:r>
      <w:r>
        <w:tab/>
        <w:t>Basic search</w:t>
      </w:r>
      <w:bookmarkEnd w:id="928"/>
      <w:bookmarkEnd w:id="929"/>
      <w:bookmarkEnd w:id="930"/>
      <w:bookmarkEnd w:id="931"/>
      <w:bookmarkEnd w:id="932"/>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933" w:name="_Toc192499681"/>
      <w:bookmarkStart w:id="934" w:name="_Toc114282059"/>
      <w:bookmarkStart w:id="935" w:name="_Toc146361843"/>
      <w:bookmarkStart w:id="936" w:name="_Toc146952023"/>
      <w:bookmarkStart w:id="937" w:name="_Toc146964254"/>
      <w:r>
        <w:rPr>
          <w:rStyle w:val="CharSClsNo"/>
        </w:rPr>
        <w:t>3</w:t>
      </w:r>
      <w:r>
        <w:t>.</w:t>
      </w:r>
      <w:r>
        <w:tab/>
        <w:t>Strip search</w:t>
      </w:r>
      <w:bookmarkEnd w:id="933"/>
      <w:bookmarkEnd w:id="934"/>
      <w:bookmarkEnd w:id="935"/>
      <w:bookmarkEnd w:id="936"/>
      <w:bookmarkEnd w:id="937"/>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938" w:name="_Toc192499682"/>
      <w:bookmarkStart w:id="939" w:name="_Toc114282060"/>
      <w:bookmarkStart w:id="940" w:name="_Toc146361844"/>
      <w:bookmarkStart w:id="941" w:name="_Toc146952024"/>
      <w:bookmarkStart w:id="942" w:name="_Toc146964255"/>
      <w:r>
        <w:rPr>
          <w:rStyle w:val="CharSClsNo"/>
        </w:rPr>
        <w:t>4</w:t>
      </w:r>
      <w:r>
        <w:t>.</w:t>
      </w:r>
      <w:r>
        <w:tab/>
        <w:t>Ascertaining gender of person</w:t>
      </w:r>
      <w:bookmarkEnd w:id="938"/>
      <w:bookmarkEnd w:id="939"/>
      <w:bookmarkEnd w:id="940"/>
      <w:bookmarkEnd w:id="941"/>
      <w:bookmarkEnd w:id="94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943" w:name="_Toc192499683"/>
      <w:bookmarkStart w:id="944" w:name="_Toc114282061"/>
      <w:bookmarkStart w:id="945" w:name="_Toc146361845"/>
      <w:bookmarkStart w:id="946" w:name="_Toc146952025"/>
      <w:bookmarkStart w:id="947" w:name="_Toc146964256"/>
      <w:r>
        <w:rPr>
          <w:rStyle w:val="CharSClsNo"/>
        </w:rPr>
        <w:t>5</w:t>
      </w:r>
      <w:r>
        <w:t>.</w:t>
      </w:r>
      <w:r>
        <w:tab/>
        <w:t>Powers to assist doing searches</w:t>
      </w:r>
      <w:bookmarkEnd w:id="943"/>
      <w:bookmarkEnd w:id="944"/>
      <w:bookmarkEnd w:id="945"/>
      <w:bookmarkEnd w:id="946"/>
      <w:bookmarkEnd w:id="947"/>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948" w:name="_Toc192499684"/>
      <w:bookmarkStart w:id="949" w:name="_Toc113341932"/>
      <w:bookmarkStart w:id="950" w:name="_Toc113342478"/>
      <w:bookmarkStart w:id="951" w:name="_Toc113343189"/>
      <w:bookmarkStart w:id="952" w:name="_Toc113351051"/>
      <w:bookmarkStart w:id="953" w:name="_Toc113353040"/>
      <w:bookmarkStart w:id="954" w:name="_Toc113354357"/>
      <w:bookmarkStart w:id="955" w:name="_Toc113356114"/>
      <w:bookmarkStart w:id="956" w:name="_Toc113358851"/>
      <w:bookmarkStart w:id="957" w:name="_Toc113417123"/>
      <w:bookmarkStart w:id="958" w:name="_Toc113426961"/>
      <w:bookmarkStart w:id="959" w:name="_Toc113429240"/>
      <w:bookmarkStart w:id="960" w:name="_Toc113429542"/>
      <w:bookmarkStart w:id="961" w:name="_Toc113434578"/>
      <w:bookmarkStart w:id="962" w:name="_Toc113687311"/>
      <w:bookmarkStart w:id="963" w:name="_Toc113687563"/>
      <w:bookmarkStart w:id="964" w:name="_Toc113688667"/>
      <w:bookmarkStart w:id="965" w:name="_Toc113698572"/>
      <w:bookmarkStart w:id="966" w:name="_Toc113703210"/>
      <w:bookmarkStart w:id="967" w:name="_Toc113937788"/>
      <w:bookmarkStart w:id="968" w:name="_Toc113939003"/>
      <w:bookmarkStart w:id="969" w:name="_Toc113954937"/>
      <w:bookmarkStart w:id="970" w:name="_Toc113957497"/>
      <w:bookmarkStart w:id="971" w:name="_Toc113957559"/>
      <w:bookmarkStart w:id="972" w:name="_Toc113958903"/>
      <w:bookmarkStart w:id="973" w:name="_Toc114024081"/>
      <w:bookmarkStart w:id="974" w:name="_Toc114038192"/>
      <w:bookmarkStart w:id="975" w:name="_Toc114038496"/>
      <w:bookmarkStart w:id="976" w:name="_Toc114282062"/>
      <w:bookmarkStart w:id="977" w:name="_Toc120070839"/>
      <w:bookmarkStart w:id="978" w:name="_Toc120070922"/>
      <w:bookmarkStart w:id="979" w:name="_Toc120071353"/>
      <w:bookmarkStart w:id="980" w:name="_Toc120079078"/>
      <w:bookmarkStart w:id="981" w:name="_Toc120079267"/>
      <w:bookmarkStart w:id="982" w:name="_Toc120082544"/>
      <w:bookmarkStart w:id="983" w:name="_Toc120961629"/>
      <w:bookmarkStart w:id="984" w:name="_Toc120961713"/>
      <w:bookmarkStart w:id="985" w:name="_Toc120961797"/>
      <w:bookmarkStart w:id="986" w:name="_Toc120961881"/>
      <w:bookmarkStart w:id="987" w:name="_Toc120961965"/>
      <w:bookmarkStart w:id="988" w:name="_Toc121127996"/>
      <w:bookmarkStart w:id="989" w:name="_Toc132023250"/>
      <w:bookmarkStart w:id="990" w:name="_Toc144645428"/>
      <w:bookmarkStart w:id="991" w:name="_Toc146361579"/>
      <w:bookmarkStart w:id="992" w:name="_Toc146361670"/>
      <w:bookmarkStart w:id="993" w:name="_Toc146361846"/>
      <w:bookmarkStart w:id="994" w:name="_Toc146952026"/>
      <w:bookmarkStart w:id="995" w:name="_Toc146952565"/>
      <w:bookmarkStart w:id="996" w:name="_Toc146953494"/>
      <w:bookmarkStart w:id="997" w:name="_Toc146953771"/>
      <w:bookmarkStart w:id="998" w:name="_Toc146961215"/>
      <w:bookmarkStart w:id="999" w:name="_Toc146964257"/>
      <w:r>
        <w:rPr>
          <w:rStyle w:val="CharSDivNo"/>
        </w:rPr>
        <w:t>Division 2</w:t>
      </w:r>
      <w:r>
        <w:t> — </w:t>
      </w:r>
      <w:r>
        <w:rPr>
          <w:rStyle w:val="CharSDivText"/>
        </w:rPr>
        <w:t>How searches must be done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Heading5"/>
      </w:pPr>
      <w:bookmarkStart w:id="1000" w:name="_Toc192499685"/>
      <w:bookmarkStart w:id="1001" w:name="_Toc114282063"/>
      <w:bookmarkStart w:id="1002" w:name="_Toc146361847"/>
      <w:bookmarkStart w:id="1003" w:name="_Toc146952027"/>
      <w:bookmarkStart w:id="1004" w:name="_Toc146964258"/>
      <w:r>
        <w:rPr>
          <w:rStyle w:val="CharSClsNo"/>
        </w:rPr>
        <w:t>6</w:t>
      </w:r>
      <w:r>
        <w:t>.</w:t>
      </w:r>
      <w:r>
        <w:tab/>
        <w:t>Operation of this Division</w:t>
      </w:r>
      <w:bookmarkEnd w:id="1000"/>
      <w:bookmarkEnd w:id="1001"/>
      <w:bookmarkEnd w:id="1002"/>
      <w:bookmarkEnd w:id="1003"/>
      <w:bookmarkEnd w:id="1004"/>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005" w:name="_Toc192499686"/>
      <w:bookmarkStart w:id="1006" w:name="_Toc114282064"/>
      <w:bookmarkStart w:id="1007" w:name="_Toc146361848"/>
      <w:bookmarkStart w:id="1008" w:name="_Toc146952028"/>
      <w:bookmarkStart w:id="1009" w:name="_Toc146964259"/>
      <w:r>
        <w:rPr>
          <w:rStyle w:val="CharSClsNo"/>
        </w:rPr>
        <w:t>7</w:t>
      </w:r>
      <w:r>
        <w:t>.</w:t>
      </w:r>
      <w:r>
        <w:tab/>
        <w:t>General procedure</w:t>
      </w:r>
      <w:bookmarkEnd w:id="1005"/>
      <w:bookmarkEnd w:id="1006"/>
      <w:bookmarkEnd w:id="1007"/>
      <w:bookmarkEnd w:id="1008"/>
      <w:bookmarkEnd w:id="1009"/>
    </w:p>
    <w:p>
      <w:pPr>
        <w:pStyle w:val="ySubsection"/>
      </w:pPr>
      <w:r>
        <w:tab/>
        <w:t>(1)</w:t>
      </w:r>
      <w:r>
        <w:tab/>
        <w:t xml:space="preserve">This clause operates if a police officer (the </w:t>
      </w:r>
      <w:r>
        <w:rPr>
          <w:b/>
        </w:rPr>
        <w:t>“</w:t>
      </w:r>
      <w:r>
        <w:rPr>
          <w:rStyle w:val="CharDefText"/>
        </w:rPr>
        <w:t>searcher</w:t>
      </w:r>
      <w:r>
        <w:rPr>
          <w:b/>
        </w:rPr>
        <w:t>”</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010" w:name="_Toc192499687"/>
      <w:bookmarkStart w:id="1011" w:name="_Toc114282065"/>
      <w:bookmarkStart w:id="1012" w:name="_Toc146361849"/>
      <w:bookmarkStart w:id="1013" w:name="_Toc146952029"/>
      <w:bookmarkStart w:id="1014" w:name="_Toc146964260"/>
      <w:r>
        <w:rPr>
          <w:rStyle w:val="CharSClsNo"/>
        </w:rPr>
        <w:t>8</w:t>
      </w:r>
      <w:r>
        <w:t>.</w:t>
      </w:r>
      <w:r>
        <w:tab/>
        <w:t>Strip searches of protected people</w:t>
      </w:r>
      <w:bookmarkEnd w:id="1010"/>
      <w:bookmarkEnd w:id="1011"/>
      <w:bookmarkEnd w:id="1012"/>
      <w:bookmarkEnd w:id="1013"/>
      <w:bookmarkEnd w:id="1014"/>
    </w:p>
    <w:p>
      <w:pPr>
        <w:pStyle w:val="ySubsection"/>
      </w:pPr>
      <w:r>
        <w:tab/>
        <w:t>(1)</w:t>
      </w:r>
      <w:r>
        <w:tab/>
        <w:t xml:space="preserve">In this clause — </w:t>
      </w:r>
    </w:p>
    <w:p>
      <w:pPr>
        <w:pStyle w:val="yDefstart"/>
      </w:pPr>
      <w:r>
        <w:rPr>
          <w:b/>
        </w:rPr>
        <w:tab/>
        <w:t>“</w:t>
      </w:r>
      <w:r>
        <w:rPr>
          <w:rStyle w:val="CharDefText"/>
        </w:rPr>
        <w:t>child</w:t>
      </w:r>
      <w:r>
        <w:rPr>
          <w:b/>
        </w:rPr>
        <w:t>”</w:t>
      </w:r>
      <w:r>
        <w:t xml:space="preserve"> means a person who is under 18 years of age and in respect of whom there are no reasonable grounds to suspect that he or she is an incapable person;</w:t>
      </w:r>
    </w:p>
    <w:p>
      <w:pPr>
        <w:pStyle w:val="yDefstart"/>
      </w:pPr>
      <w:r>
        <w:rPr>
          <w:b/>
        </w:rPr>
        <w:tab/>
        <w:t>“</w:t>
      </w:r>
      <w:r>
        <w:rPr>
          <w:rStyle w:val="CharDefText"/>
        </w:rPr>
        <w:t>incapable person</w:t>
      </w:r>
      <w:r>
        <w:rPr>
          <w:b/>
        </w:rPr>
        <w:t>”</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t>“</w:t>
      </w:r>
      <w:r>
        <w:rPr>
          <w:rStyle w:val="CharDefText"/>
        </w:rPr>
        <w:t>protected person</w:t>
      </w:r>
      <w:r>
        <w:rPr>
          <w:b/>
        </w:rPr>
        <w:t>”</w:t>
      </w:r>
      <w:r>
        <w:t xml:space="preserve"> means a person who is a child or an incapable person;</w:t>
      </w:r>
    </w:p>
    <w:p>
      <w:pPr>
        <w:pStyle w:val="yDefstart"/>
        <w:keepNext/>
      </w:pPr>
      <w:r>
        <w:rPr>
          <w:b/>
        </w:rPr>
        <w:tab/>
        <w:t>“</w:t>
      </w:r>
      <w:r>
        <w:rPr>
          <w:rStyle w:val="CharDefText"/>
        </w:rPr>
        <w:t>responsible person</w:t>
      </w:r>
      <w:r>
        <w:rPr>
          <w:b/>
        </w:rPr>
        <w:t>”</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t>“</w:t>
      </w:r>
      <w:r>
        <w:rPr>
          <w:rStyle w:val="CharDefText"/>
        </w:rPr>
        <w:t>responsible person</w:t>
      </w:r>
      <w:r>
        <w:rPr>
          <w:b/>
        </w:rPr>
        <w:t>”</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bookmarkStart w:id="1015" w:name="_Toc119746908"/>
    </w:p>
    <w:p>
      <w:pPr>
        <w:pStyle w:val="nHeading2"/>
      </w:pPr>
      <w:bookmarkStart w:id="1016" w:name="_Toc192499688"/>
      <w:bookmarkStart w:id="1017" w:name="_Toc146953498"/>
      <w:bookmarkStart w:id="1018" w:name="_Toc146953775"/>
      <w:bookmarkStart w:id="1019" w:name="_Toc146961219"/>
      <w:bookmarkStart w:id="1020" w:name="_Toc146964261"/>
      <w:r>
        <w:t>Notes</w:t>
      </w:r>
      <w:bookmarkEnd w:id="1016"/>
      <w:bookmarkEnd w:id="1015"/>
      <w:bookmarkEnd w:id="1017"/>
      <w:bookmarkEnd w:id="1018"/>
      <w:bookmarkEnd w:id="1019"/>
      <w:bookmarkEnd w:id="1020"/>
    </w:p>
    <w:p>
      <w:pPr>
        <w:pStyle w:val="nSubsection"/>
        <w:rPr>
          <w:snapToGrid w:val="0"/>
        </w:rPr>
      </w:pPr>
      <w:bookmarkStart w:id="1021" w:name="_Toc512403484"/>
      <w:bookmarkStart w:id="1022" w:name="_Toc512403627"/>
      <w:bookmarkStart w:id="1023" w:name="_Toc36369351"/>
      <w:bookmarkStart w:id="1024" w:name="_Toc119746909"/>
      <w:r>
        <w:rPr>
          <w:snapToGrid w:val="0"/>
          <w:vertAlign w:val="superscript"/>
        </w:rPr>
        <w:t>1</w:t>
      </w:r>
      <w:r>
        <w:rPr>
          <w:snapToGrid w:val="0"/>
        </w:rPr>
        <w:tab/>
        <w:t xml:space="preserve">This is a compilation of the </w:t>
      </w:r>
      <w:r>
        <w:rPr>
          <w:i/>
          <w:noProof/>
          <w:snapToGrid w:val="0"/>
        </w:rPr>
        <w:t>Terrorism (Preventative Detention) Act 2006</w:t>
      </w:r>
      <w:del w:id="1025" w:author="svcMRProcess" w:date="2018-09-09T07:29:00Z">
        <w:r>
          <w:rPr>
            <w:snapToGrid w:val="0"/>
          </w:rPr>
          <w:delText>.  The</w:delText>
        </w:r>
      </w:del>
      <w:ins w:id="1026" w:author="svcMRProcess" w:date="2018-09-09T07:29:00Z">
        <w:r>
          <w:rPr>
            <w:snapToGrid w:val="0"/>
          </w:rPr>
          <w:t xml:space="preserve"> and includes the amendments made by the other written laws referred to in the</w:t>
        </w:r>
      </w:ins>
      <w:r>
        <w:rPr>
          <w:snapToGrid w:val="0"/>
        </w:rPr>
        <w:t xml:space="preserve"> following table</w:t>
      </w:r>
      <w:del w:id="1027" w:author="svcMRProcess" w:date="2018-09-09T07:29:00Z">
        <w:r>
          <w:rPr>
            <w:snapToGrid w:val="0"/>
          </w:rPr>
          <w:delText xml:space="preserve"> contains information about that Act. </w:delText>
        </w:r>
      </w:del>
      <w:ins w:id="1028" w:author="svcMRProcess" w:date="2018-09-09T07:29:00Z">
        <w:r>
          <w:rPr>
            <w:snapToGrid w:val="0"/>
          </w:rPr>
          <w:t>.</w:t>
        </w:r>
      </w:ins>
    </w:p>
    <w:p>
      <w:pPr>
        <w:pStyle w:val="nHeading3"/>
        <w:rPr>
          <w:snapToGrid w:val="0"/>
        </w:rPr>
      </w:pPr>
      <w:bookmarkStart w:id="1029" w:name="_Toc192499689"/>
      <w:bookmarkStart w:id="1030" w:name="_Toc146964262"/>
      <w:r>
        <w:rPr>
          <w:snapToGrid w:val="0"/>
        </w:rPr>
        <w:t>Compilation table</w:t>
      </w:r>
      <w:bookmarkEnd w:id="1029"/>
      <w:bookmarkEnd w:id="1021"/>
      <w:bookmarkEnd w:id="1022"/>
      <w:bookmarkEnd w:id="1023"/>
      <w:bookmarkEnd w:id="1024"/>
      <w:bookmarkEnd w:id="10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Terrorism (Preventative Detention) Act 2006</w:t>
            </w:r>
          </w:p>
        </w:tc>
        <w:tc>
          <w:tcPr>
            <w:tcW w:w="1134" w:type="dxa"/>
            <w:tcBorders>
              <w:top w:val="single" w:sz="4" w:space="0" w:color="auto"/>
            </w:tcBorders>
          </w:tcPr>
          <w:p>
            <w:pPr>
              <w:pStyle w:val="nTable"/>
              <w:spacing w:before="100"/>
              <w:rPr>
                <w:sz w:val="19"/>
              </w:rPr>
            </w:pPr>
            <w:r>
              <w:rPr>
                <w:sz w:val="19"/>
              </w:rPr>
              <w:t>42 of 2006</w:t>
            </w:r>
          </w:p>
        </w:tc>
        <w:tc>
          <w:tcPr>
            <w:tcW w:w="1134" w:type="dxa"/>
            <w:tcBorders>
              <w:top w:val="single" w:sz="4" w:space="0" w:color="auto"/>
            </w:tcBorders>
          </w:tcPr>
          <w:p>
            <w:pPr>
              <w:pStyle w:val="nTable"/>
              <w:spacing w:before="100"/>
              <w:rPr>
                <w:sz w:val="19"/>
              </w:rPr>
            </w:pPr>
            <w:r>
              <w:rPr>
                <w:sz w:val="19"/>
              </w:rPr>
              <w:t>22 Sep 2006</w:t>
            </w:r>
          </w:p>
        </w:tc>
        <w:tc>
          <w:tcPr>
            <w:tcW w:w="2552" w:type="dxa"/>
            <w:tcBorders>
              <w:top w:val="single" w:sz="4" w:space="0" w:color="auto"/>
            </w:tcBorders>
          </w:tcPr>
          <w:p>
            <w:pPr>
              <w:pStyle w:val="nTable"/>
              <w:spacing w:before="100"/>
              <w:rPr>
                <w:sz w:val="19"/>
              </w:rPr>
            </w:pPr>
            <w:r>
              <w:rPr>
                <w:sz w:val="19"/>
              </w:rPr>
              <w:t>22 Sep 2006 (see s. 2)</w:t>
            </w:r>
          </w:p>
        </w:tc>
      </w:tr>
      <w:tr>
        <w:trPr>
          <w:ins w:id="1031" w:author="svcMRProcess" w:date="2018-09-09T07:29:00Z"/>
        </w:trPr>
        <w:tc>
          <w:tcPr>
            <w:tcW w:w="2268" w:type="dxa"/>
            <w:tcBorders>
              <w:bottom w:val="single" w:sz="4" w:space="0" w:color="auto"/>
            </w:tcBorders>
          </w:tcPr>
          <w:p>
            <w:pPr>
              <w:pStyle w:val="nTable"/>
              <w:spacing w:before="100"/>
              <w:rPr>
                <w:ins w:id="1032" w:author="svcMRProcess" w:date="2018-09-09T07:29:00Z"/>
                <w:i/>
                <w:noProof/>
                <w:snapToGrid w:val="0"/>
                <w:sz w:val="19"/>
              </w:rPr>
            </w:pPr>
            <w:ins w:id="1033" w:author="svcMRProcess" w:date="2018-09-09T07:29:00Z">
              <w:r>
                <w:rPr>
                  <w:i/>
                  <w:noProof/>
                  <w:snapToGrid w:val="0"/>
                  <w:sz w:val="19"/>
                </w:rPr>
                <w:t>Terrorism (Preventative Detention) Amendment Act 2008</w:t>
              </w:r>
            </w:ins>
          </w:p>
        </w:tc>
        <w:tc>
          <w:tcPr>
            <w:tcW w:w="1134" w:type="dxa"/>
            <w:tcBorders>
              <w:bottom w:val="single" w:sz="4" w:space="0" w:color="auto"/>
            </w:tcBorders>
          </w:tcPr>
          <w:p>
            <w:pPr>
              <w:pStyle w:val="nTable"/>
              <w:spacing w:before="100"/>
              <w:rPr>
                <w:ins w:id="1034" w:author="svcMRProcess" w:date="2018-09-09T07:29:00Z"/>
                <w:sz w:val="19"/>
              </w:rPr>
            </w:pPr>
            <w:ins w:id="1035" w:author="svcMRProcess" w:date="2018-09-09T07:29:00Z">
              <w:r>
                <w:rPr>
                  <w:sz w:val="19"/>
                </w:rPr>
                <w:t>1 of 2008</w:t>
              </w:r>
            </w:ins>
          </w:p>
        </w:tc>
        <w:tc>
          <w:tcPr>
            <w:tcW w:w="1134" w:type="dxa"/>
            <w:tcBorders>
              <w:bottom w:val="single" w:sz="4" w:space="0" w:color="auto"/>
            </w:tcBorders>
          </w:tcPr>
          <w:p>
            <w:pPr>
              <w:pStyle w:val="nTable"/>
              <w:spacing w:before="100"/>
              <w:rPr>
                <w:ins w:id="1036" w:author="svcMRProcess" w:date="2018-09-09T07:29:00Z"/>
                <w:sz w:val="19"/>
              </w:rPr>
            </w:pPr>
            <w:ins w:id="1037" w:author="svcMRProcess" w:date="2018-09-09T07:29:00Z">
              <w:r>
                <w:rPr>
                  <w:sz w:val="19"/>
                </w:rPr>
                <w:t>5 Mar 2008</w:t>
              </w:r>
            </w:ins>
          </w:p>
        </w:tc>
        <w:tc>
          <w:tcPr>
            <w:tcW w:w="2552" w:type="dxa"/>
            <w:tcBorders>
              <w:bottom w:val="single" w:sz="4" w:space="0" w:color="auto"/>
            </w:tcBorders>
          </w:tcPr>
          <w:p>
            <w:pPr>
              <w:pStyle w:val="nTable"/>
              <w:spacing w:before="100"/>
              <w:rPr>
                <w:ins w:id="1038" w:author="svcMRProcess" w:date="2018-09-09T07:29:00Z"/>
                <w:sz w:val="19"/>
              </w:rPr>
            </w:pPr>
            <w:ins w:id="1039" w:author="svcMRProcess" w:date="2018-09-09T07:29:00Z">
              <w:r>
                <w:rPr>
                  <w:sz w:val="19"/>
                </w:rPr>
                <w:t>5 Mar 2008 (see s. 2)</w:t>
              </w:r>
            </w:ins>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Ancillary provisions about exercising powers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fldSimple w:instr=" styleref CharSchText ">
            <w:r>
              <w:rPr>
                <w:noProof/>
              </w:rPr>
              <w:t>Ancillary provisions about exercising powers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Terrorism (Preventative Detention)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Terrorism (Preventative Detention)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Terrorism (Preventative Detention)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Terrorism (Preventative Detention)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Terrorism (Preventative Detention)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07"/>
    <w:docVar w:name="WAFER_20151211091207" w:val="RemoveTrackChanges"/>
    <w:docVar w:name="WAFER_20151211091207_GUID" w:val="59c83bb9-c567-4ace-948f-0c5a94bd58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AmendHeading1">
    <w:name w:val="Amend. Heading 1"/>
    <w:basedOn w:val="Normal"/>
    <w:next w:val="Normal"/>
    <w:pPr>
      <w:overflowPunct w:val="0"/>
      <w:autoSpaceDE w:val="0"/>
      <w:autoSpaceDN w:val="0"/>
      <w:adjustRightInd w:val="0"/>
      <w:spacing w:before="120"/>
      <w:textAlignment w:val="baseline"/>
    </w:pPr>
  </w:style>
  <w:style w:type="paragraph" w:customStyle="1" w:styleId="AmendHeading2">
    <w:name w:val="Amend. Heading 2"/>
    <w:basedOn w:val="Normal"/>
    <w:next w:val="Normal"/>
    <w:pPr>
      <w:overflowPunct w:val="0"/>
      <w:autoSpaceDE w:val="0"/>
      <w:autoSpaceDN w:val="0"/>
      <w:adjustRightInd w:val="0"/>
      <w:spacing w:before="120"/>
      <w:textAlignment w:val="baseline"/>
    </w:pPr>
  </w:style>
  <w:style w:type="paragraph" w:customStyle="1" w:styleId="AmendHeading3">
    <w:name w:val="Amend. Heading 3"/>
    <w:basedOn w:val="Normal"/>
    <w:next w:val="Normal"/>
    <w:pPr>
      <w:overflowPunct w:val="0"/>
      <w:autoSpaceDE w:val="0"/>
      <w:autoSpaceDN w:val="0"/>
      <w:adjustRightInd w:val="0"/>
      <w:spacing w:before="120"/>
      <w:textAlignment w:val="baseline"/>
    </w:pPr>
  </w:style>
  <w:style w:type="paragraph" w:customStyle="1" w:styleId="AmendHeading4">
    <w:name w:val="Amend. Heading 4"/>
    <w:basedOn w:val="Normal"/>
    <w:next w:val="Normal"/>
    <w:pPr>
      <w:overflowPunct w:val="0"/>
      <w:autoSpaceDE w:val="0"/>
      <w:autoSpaceDN w:val="0"/>
      <w:adjustRightInd w:val="0"/>
      <w:spacing w:before="120"/>
      <w:textAlignment w:val="baseline"/>
    </w:pPr>
  </w:style>
  <w:style w:type="paragraph" w:customStyle="1" w:styleId="AmendHeading1s">
    <w:name w:val="Amend. Heading 1s"/>
    <w:basedOn w:val="Normal"/>
    <w:next w:val="Normal"/>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pPr>
      <w:spacing w:before="120"/>
    </w:pPr>
    <w:rPr>
      <w:rFonts w:ascii="Times New Roman" w:hAnsi="Times New Roman"/>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16156</Words>
  <Characters>78358</Characters>
  <Application>Microsoft Office Word</Application>
  <DocSecurity>0</DocSecurity>
  <Lines>2009</Lines>
  <Paragraphs>1138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Part 1 — Preliminary</vt:lpstr>
      <vt:lpstr>    Part 2 — Preventative detention orders</vt:lpstr>
      <vt:lpstr>    Part 3 — Review of preventative detention orders</vt:lpstr>
      <vt:lpstr>    Part 4 — Carrying out preventative detention orders</vt:lpstr>
      <vt:lpstr>    Part 5 — Informing person detained about preventative detention order</vt:lpstr>
      <vt:lpstr>    Part 6 — Treatment of person in detention</vt:lpstr>
      <vt:lpstr>    Part 7 — Miscellaneous</vt:lpstr>
      <vt:lpstr>    Schedule 1 — Ancillary provisions about exercising powers</vt:lpstr>
      <vt:lpstr>    </vt:lpstr>
      <vt:lpstr>    Schedule 2 — Searching people</vt:lpstr>
      <vt:lpstr>        Division 1 — Preliminary</vt:lpstr>
      <vt:lpstr>        Division 2 — How searches must be done</vt:lpstr>
    </vt:vector>
  </TitlesOfParts>
  <Manager/>
  <Company/>
  <LinksUpToDate>false</LinksUpToDate>
  <CharactersWithSpaces>93376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00-a0-02 - 00-b0-03</dc:title>
  <dc:subject/>
  <dc:creator/>
  <cp:keywords/>
  <dc:description/>
  <cp:lastModifiedBy>svcMRProcess</cp:lastModifiedBy>
  <cp:revision>2</cp:revision>
  <cp:lastPrinted>2006-09-22T07:51:00Z</cp:lastPrinted>
  <dcterms:created xsi:type="dcterms:W3CDTF">2018-09-08T23:29:00Z</dcterms:created>
  <dcterms:modified xsi:type="dcterms:W3CDTF">2018-09-08T23:29:00Z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20080305</vt:lpwstr>
  </property>
  <property fmtid="{D5CDD505-2E9C-101B-9397-08002B2CF9AE}" pid="4" name="DocumentType">
    <vt:lpwstr>Act</vt:lpwstr>
  </property>
  <property fmtid="{D5CDD505-2E9C-101B-9397-08002B2CF9AE}" pid="5" name="OwlsUID">
    <vt:i4>146572</vt:i4>
  </property>
  <property fmtid="{D5CDD505-2E9C-101B-9397-08002B2CF9AE}" pid="6" name="FromSuffix">
    <vt:lpwstr>00-a0-02</vt:lpwstr>
  </property>
  <property fmtid="{D5CDD505-2E9C-101B-9397-08002B2CF9AE}" pid="7" name="FromAsAtDate">
    <vt:lpwstr>22 Sep 2006</vt:lpwstr>
  </property>
  <property fmtid="{D5CDD505-2E9C-101B-9397-08002B2CF9AE}" pid="8" name="ToSuffix">
    <vt:lpwstr>00-b0-03</vt:lpwstr>
  </property>
  <property fmtid="{D5CDD505-2E9C-101B-9397-08002B2CF9AE}" pid="9" name="ToAsAtDate">
    <vt:lpwstr>05 Mar 2008</vt:lpwstr>
  </property>
</Properties>
</file>