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2008</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2" w:name="_Toc179172153"/>
      <w:bookmarkStart w:id="3" w:name="_Toc179172766"/>
      <w:bookmarkStart w:id="4" w:name="_Toc179712656"/>
      <w:bookmarkStart w:id="5" w:name="_Toc182856113"/>
      <w:bookmarkStart w:id="6" w:name="_Toc185405267"/>
      <w:bookmarkStart w:id="7" w:name="_Toc186515112"/>
      <w:bookmarkStart w:id="8" w:name="_Toc187116438"/>
      <w:bookmarkStart w:id="9" w:name="_Toc187117280"/>
      <w:bookmarkStart w:id="10" w:name="_Toc187118571"/>
      <w:bookmarkStart w:id="11" w:name="_Toc187480776"/>
      <w:bookmarkStart w:id="12" w:name="_Toc201656764"/>
      <w:bookmarkStart w:id="13" w:name="_Toc202324373"/>
      <w:bookmarkStart w:id="14" w:name="_Toc20294663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185405268"/>
      <w:bookmarkStart w:id="16" w:name="_Toc186515113"/>
      <w:bookmarkStart w:id="17" w:name="_Toc187116439"/>
      <w:bookmarkStart w:id="18" w:name="_Toc202946640"/>
      <w:bookmarkStart w:id="19" w:name="_Toc187480777"/>
      <w:r>
        <w:rPr>
          <w:rStyle w:val="CharSectno"/>
        </w:rPr>
        <w:t>1</w:t>
      </w:r>
      <w:r>
        <w:t>.</w:t>
      </w:r>
      <w:r>
        <w:tab/>
      </w:r>
      <w:r>
        <w:rPr>
          <w:snapToGrid w:val="0"/>
        </w:rPr>
        <w:t>Short title</w:t>
      </w:r>
      <w:bookmarkEnd w:id="15"/>
      <w:bookmarkEnd w:id="16"/>
      <w:bookmarkEnd w:id="17"/>
      <w:bookmarkEnd w:id="18"/>
      <w:bookmarkEnd w:id="19"/>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20" w:name="_Toc185405269"/>
      <w:bookmarkStart w:id="21" w:name="_Toc186515114"/>
      <w:bookmarkStart w:id="22" w:name="_Toc187116440"/>
      <w:bookmarkStart w:id="23" w:name="_Toc202946641"/>
      <w:bookmarkStart w:id="24" w:name="_Toc187480778"/>
      <w:r>
        <w:rPr>
          <w:rStyle w:val="CharSectno"/>
        </w:rPr>
        <w:t>2</w:t>
      </w:r>
      <w:r>
        <w:rPr>
          <w:snapToGrid w:val="0"/>
        </w:rPr>
        <w:t>.</w:t>
      </w:r>
      <w:r>
        <w:rPr>
          <w:snapToGrid w:val="0"/>
        </w:rPr>
        <w:tab/>
      </w:r>
      <w:r>
        <w:t>Commencement</w:t>
      </w:r>
      <w:bookmarkEnd w:id="20"/>
      <w:bookmarkEnd w:id="21"/>
      <w:bookmarkEnd w:id="22"/>
      <w:bookmarkEnd w:id="23"/>
      <w:bookmarkEnd w:id="24"/>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25" w:name="_Toc187470737"/>
      <w:bookmarkStart w:id="26" w:name="_Toc202946642"/>
      <w:bookmarkStart w:id="27" w:name="_Toc187480779"/>
      <w:r>
        <w:rPr>
          <w:rStyle w:val="CharSectno"/>
        </w:rPr>
        <w:t>3</w:t>
      </w:r>
      <w:r>
        <w:t>.</w:t>
      </w:r>
      <w:r>
        <w:tab/>
        <w:t>Meaning of terms used in this Act</w:t>
      </w:r>
      <w:bookmarkEnd w:id="25"/>
      <w:bookmarkEnd w:id="26"/>
      <w:bookmarkEnd w:id="27"/>
    </w:p>
    <w:p>
      <w:pPr>
        <w:pStyle w:val="Subsection"/>
        <w:outlineLvl w:val="0"/>
      </w:pPr>
      <w:r>
        <w:tab/>
        <w:t>(1)</w:t>
      </w:r>
      <w:r>
        <w:tab/>
        <w:t xml:space="preserve">In this Act unless the contrary intention appears — </w:t>
      </w:r>
    </w:p>
    <w:p>
      <w:pPr>
        <w:pStyle w:val="Defstart"/>
      </w:pPr>
      <w:r>
        <w:tab/>
      </w:r>
      <w:del w:id="28" w:author="svcMRProcess" w:date="2018-09-17T16:34:00Z">
        <w:r>
          <w:rPr>
            <w:b/>
          </w:rPr>
          <w:delText>“</w:delText>
        </w:r>
      </w:del>
      <w:r>
        <w:rPr>
          <w:rStyle w:val="CharDefText"/>
        </w:rPr>
        <w:t>approved product stewardship plan</w:t>
      </w:r>
      <w:del w:id="29" w:author="svcMRProcess" w:date="2018-09-17T16:34:00Z">
        <w:r>
          <w:rPr>
            <w:b/>
          </w:rPr>
          <w:delText>”</w:delText>
        </w:r>
      </w:del>
      <w:r>
        <w:t xml:space="preserve"> means a product stewardship plan registered under section 45(3);</w:t>
      </w:r>
    </w:p>
    <w:p>
      <w:pPr>
        <w:pStyle w:val="Defstart"/>
      </w:pPr>
      <w:r>
        <w:rPr>
          <w:b/>
        </w:rPr>
        <w:tab/>
      </w:r>
      <w:del w:id="30" w:author="svcMRProcess" w:date="2018-09-17T16:34:00Z">
        <w:r>
          <w:rPr>
            <w:b/>
          </w:rPr>
          <w:delText>“</w:delText>
        </w:r>
      </w:del>
      <w:r>
        <w:rPr>
          <w:rStyle w:val="CharDefText"/>
        </w:rPr>
        <w:t>business plan</w:t>
      </w:r>
      <w:del w:id="31" w:author="svcMRProcess" w:date="2018-09-17T16:34:00Z">
        <w:r>
          <w:rPr>
            <w:b/>
          </w:rPr>
          <w:delText>”</w:delText>
        </w:r>
      </w:del>
      <w:r>
        <w:t xml:space="preserve"> means a business plan approved under section 39;</w:t>
      </w:r>
    </w:p>
    <w:p>
      <w:pPr>
        <w:pStyle w:val="Defstart"/>
      </w:pPr>
      <w:r>
        <w:rPr>
          <w:b/>
        </w:rPr>
        <w:tab/>
      </w:r>
      <w:del w:id="32" w:author="svcMRProcess" w:date="2018-09-17T16:34:00Z">
        <w:r>
          <w:rPr>
            <w:b/>
          </w:rPr>
          <w:delText>“</w:delText>
        </w:r>
      </w:del>
      <w:r>
        <w:rPr>
          <w:rStyle w:val="CharDefText"/>
        </w:rPr>
        <w:t>CEO</w:t>
      </w:r>
      <w:del w:id="33" w:author="svcMRProcess" w:date="2018-09-17T16:34:00Z">
        <w:r>
          <w:rPr>
            <w:b/>
          </w:rPr>
          <w:delText>”</w:delText>
        </w:r>
      </w:del>
      <w:r>
        <w:t xml:space="preserve"> means chief executive officer of the department of the Public Service principally assisting in the administration of this Act;</w:t>
      </w:r>
    </w:p>
    <w:p>
      <w:pPr>
        <w:pStyle w:val="Defstart"/>
      </w:pPr>
      <w:r>
        <w:rPr>
          <w:b/>
        </w:rPr>
        <w:tab/>
      </w:r>
      <w:del w:id="34" w:author="svcMRProcess" w:date="2018-09-17T16:34:00Z">
        <w:r>
          <w:rPr>
            <w:b/>
          </w:rPr>
          <w:delText>“</w:delText>
        </w:r>
      </w:del>
      <w:r>
        <w:rPr>
          <w:rStyle w:val="CharDefText"/>
        </w:rPr>
        <w:t>district</w:t>
      </w:r>
      <w:del w:id="35" w:author="svcMRProcess" w:date="2018-09-17T16:34:00Z">
        <w:r>
          <w:rPr>
            <w:b/>
          </w:rPr>
          <w:delText>”</w:delText>
        </w:r>
      </w:del>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del w:id="36" w:author="svcMRProcess" w:date="2018-09-17T16:34:00Z">
        <w:r>
          <w:rPr>
            <w:b/>
          </w:rPr>
          <w:delText>“</w:delText>
        </w:r>
      </w:del>
      <w:r>
        <w:rPr>
          <w:rStyle w:val="CharDefText"/>
        </w:rPr>
        <w:t>entity</w:t>
      </w:r>
      <w:del w:id="37" w:author="svcMRProcess" w:date="2018-09-17T16:34:00Z">
        <w:r>
          <w:rPr>
            <w:b/>
          </w:rPr>
          <w:delText>”</w:delText>
        </w:r>
      </w:del>
      <w:r>
        <w:t xml:space="preserve"> means any person or body, including a public authority;</w:t>
      </w:r>
    </w:p>
    <w:p>
      <w:pPr>
        <w:pStyle w:val="Defstart"/>
      </w:pPr>
      <w:r>
        <w:tab/>
      </w:r>
      <w:del w:id="38" w:author="svcMRProcess" w:date="2018-09-17T16:34:00Z">
        <w:r>
          <w:rPr>
            <w:b/>
          </w:rPr>
          <w:delText>“</w:delText>
        </w:r>
      </w:del>
      <w:r>
        <w:rPr>
          <w:rStyle w:val="CharDefText"/>
        </w:rPr>
        <w:t>EP Act</w:t>
      </w:r>
      <w:del w:id="39" w:author="svcMRProcess" w:date="2018-09-17T16:34:00Z">
        <w:r>
          <w:rPr>
            <w:b/>
          </w:rPr>
          <w:delText>”</w:delText>
        </w:r>
      </w:del>
      <w:r>
        <w:t xml:space="preserve"> means the </w:t>
      </w:r>
      <w:r>
        <w:rPr>
          <w:i/>
        </w:rPr>
        <w:t>Environmental Protection Act 1986</w:t>
      </w:r>
      <w:r>
        <w:t>;</w:t>
      </w:r>
    </w:p>
    <w:p>
      <w:pPr>
        <w:pStyle w:val="Defstart"/>
      </w:pPr>
      <w:r>
        <w:tab/>
      </w:r>
      <w:del w:id="40" w:author="svcMRProcess" w:date="2018-09-17T16:34:00Z">
        <w:r>
          <w:rPr>
            <w:b/>
          </w:rPr>
          <w:delText>“</w:delText>
        </w:r>
      </w:del>
      <w:r>
        <w:rPr>
          <w:rStyle w:val="CharDefText"/>
        </w:rPr>
        <w:t>EP authorisation</w:t>
      </w:r>
      <w:del w:id="41" w:author="svcMRProcess" w:date="2018-09-17T16:34:00Z">
        <w:r>
          <w:rPr>
            <w:b/>
          </w:rPr>
          <w:delText>”</w:delText>
        </w:r>
      </w:del>
      <w:r>
        <w:t xml:space="preserve"> means a licence, permit or approval granted under the EP Act;</w:t>
      </w:r>
    </w:p>
    <w:p>
      <w:pPr>
        <w:pStyle w:val="Defstart"/>
      </w:pPr>
      <w:r>
        <w:tab/>
      </w:r>
      <w:del w:id="42" w:author="svcMRProcess" w:date="2018-09-17T16:34:00Z">
        <w:r>
          <w:rPr>
            <w:b/>
          </w:rPr>
          <w:delText>“</w:delText>
        </w:r>
      </w:del>
      <w:r>
        <w:rPr>
          <w:rStyle w:val="CharDefText"/>
        </w:rPr>
        <w:t>Executive Director, Public Health</w:t>
      </w:r>
      <w:del w:id="43" w:author="svcMRProcess" w:date="2018-09-17T16:34:00Z">
        <w:r>
          <w:rPr>
            <w:b/>
          </w:rPr>
          <w:delText>”</w:delText>
        </w:r>
      </w:del>
      <w:r>
        <w:t xml:space="preserve"> has the meaning given in the </w:t>
      </w:r>
      <w:r>
        <w:rPr>
          <w:i/>
        </w:rPr>
        <w:t xml:space="preserve">Health Act 1911 </w:t>
      </w:r>
      <w:r>
        <w:rPr>
          <w:iCs/>
        </w:rPr>
        <w:t>section 3(1)</w:t>
      </w:r>
      <w:r>
        <w:t>;</w:t>
      </w:r>
    </w:p>
    <w:p>
      <w:pPr>
        <w:pStyle w:val="Defstart"/>
      </w:pPr>
      <w:r>
        <w:tab/>
      </w:r>
      <w:del w:id="44" w:author="svcMRProcess" w:date="2018-09-17T16:34:00Z">
        <w:r>
          <w:rPr>
            <w:b/>
          </w:rPr>
          <w:delText>“</w:delText>
        </w:r>
      </w:del>
      <w:r>
        <w:rPr>
          <w:rStyle w:val="CharDefText"/>
        </w:rPr>
        <w:t>extended producer responsibility scheme</w:t>
      </w:r>
      <w:del w:id="45" w:author="svcMRProcess" w:date="2018-09-17T16:34:00Z">
        <w:r>
          <w:rPr>
            <w:b/>
          </w:rPr>
          <w:delText>”</w:delText>
        </w:r>
      </w:del>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del w:id="46" w:author="svcMRProcess" w:date="2018-09-17T16:34:00Z">
        <w:r>
          <w:rPr>
            <w:b/>
          </w:rPr>
          <w:delText>“</w:delText>
        </w:r>
      </w:del>
      <w:r>
        <w:rPr>
          <w:rStyle w:val="CharDefText"/>
        </w:rPr>
        <w:t>inspector</w:t>
      </w:r>
      <w:del w:id="47" w:author="svcMRProcess" w:date="2018-09-17T16:34:00Z">
        <w:r>
          <w:rPr>
            <w:b/>
          </w:rPr>
          <w:delText>”</w:delText>
        </w:r>
      </w:del>
      <w:r>
        <w:t xml:space="preserve"> means an inspector appointed under the EP Act section 88 for the purposes of this Act and includes the CEO;</w:t>
      </w:r>
    </w:p>
    <w:p>
      <w:pPr>
        <w:pStyle w:val="Defstart"/>
      </w:pPr>
      <w:r>
        <w:tab/>
      </w:r>
      <w:del w:id="48" w:author="svcMRProcess" w:date="2018-09-17T16:34:00Z">
        <w:r>
          <w:rPr>
            <w:b/>
          </w:rPr>
          <w:delText>“</w:delText>
        </w:r>
      </w:del>
      <w:r>
        <w:rPr>
          <w:rStyle w:val="CharDefText"/>
        </w:rPr>
        <w:t>levy</w:t>
      </w:r>
      <w:del w:id="49" w:author="svcMRProcess" w:date="2018-09-17T16:34:00Z">
        <w:r>
          <w:rPr>
            <w:b/>
          </w:rPr>
          <w:delText>”</w:delText>
        </w:r>
      </w:del>
      <w:r>
        <w:t xml:space="preserve"> means a levy imposed under the </w:t>
      </w:r>
      <w:r>
        <w:rPr>
          <w:i/>
          <w:iCs/>
        </w:rPr>
        <w:t>Waste Avoidance and Resource Recovery</w:t>
      </w:r>
      <w:r>
        <w:rPr>
          <w:i/>
        </w:rPr>
        <w:t xml:space="preserve"> Levy Act 2007</w:t>
      </w:r>
      <w:r>
        <w:t>;</w:t>
      </w:r>
    </w:p>
    <w:p>
      <w:pPr>
        <w:pStyle w:val="Defstart"/>
      </w:pPr>
      <w:r>
        <w:rPr>
          <w:b/>
        </w:rPr>
        <w:tab/>
      </w:r>
      <w:del w:id="50" w:author="svcMRProcess" w:date="2018-09-17T16:34:00Z">
        <w:r>
          <w:rPr>
            <w:b/>
          </w:rPr>
          <w:delText>“</w:delText>
        </w:r>
      </w:del>
      <w:r>
        <w:rPr>
          <w:rStyle w:val="CharDefText"/>
        </w:rPr>
        <w:t>local government</w:t>
      </w:r>
      <w:del w:id="51" w:author="svcMRProcess" w:date="2018-09-17T16:34:00Z">
        <w:r>
          <w:rPr>
            <w:b/>
          </w:rPr>
          <w:delText>”</w:delText>
        </w:r>
      </w:del>
      <w:r>
        <w:t xml:space="preserve"> includes a regional local government established for the purpose of providing waste services;</w:t>
      </w:r>
    </w:p>
    <w:p>
      <w:pPr>
        <w:pStyle w:val="Defstart"/>
      </w:pPr>
      <w:r>
        <w:rPr>
          <w:b/>
        </w:rPr>
        <w:tab/>
      </w:r>
      <w:del w:id="52" w:author="svcMRProcess" w:date="2018-09-17T16:34:00Z">
        <w:r>
          <w:rPr>
            <w:b/>
          </w:rPr>
          <w:delText>“</w:delText>
        </w:r>
      </w:del>
      <w:r>
        <w:rPr>
          <w:rStyle w:val="CharDefText"/>
        </w:rPr>
        <w:t>local government waste</w:t>
      </w:r>
      <w:del w:id="53" w:author="svcMRProcess" w:date="2018-09-17T16:34:00Z">
        <w:r>
          <w:rPr>
            <w:b/>
          </w:rPr>
          <w:delText>”</w:delText>
        </w:r>
      </w:del>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del w:id="54" w:author="svcMRProcess" w:date="2018-09-17T16:34:00Z">
        <w:r>
          <w:tab/>
        </w:r>
      </w:del>
      <w:r>
        <w:tab/>
        <w:t>but does not include sewage or waste of a kind prescribed by the regulations as excluded for the purposes of this definition;</w:t>
      </w:r>
    </w:p>
    <w:p>
      <w:pPr>
        <w:pStyle w:val="Defstart"/>
      </w:pPr>
      <w:r>
        <w:rPr>
          <w:b/>
        </w:rPr>
        <w:tab/>
      </w:r>
      <w:del w:id="55" w:author="svcMRProcess" w:date="2018-09-17T16:34:00Z">
        <w:r>
          <w:rPr>
            <w:b/>
          </w:rPr>
          <w:delText>“</w:delText>
        </w:r>
      </w:del>
      <w:r>
        <w:rPr>
          <w:rStyle w:val="CharDefText"/>
        </w:rPr>
        <w:t>member</w:t>
      </w:r>
      <w:del w:id="56" w:author="svcMRProcess" w:date="2018-09-17T16:34:00Z">
        <w:r>
          <w:rPr>
            <w:b/>
          </w:rPr>
          <w:delText>”</w:delText>
        </w:r>
      </w:del>
      <w:r>
        <w:t xml:space="preserve"> means a member of the Waste Authority appointed under section 11(1);</w:t>
      </w:r>
    </w:p>
    <w:p>
      <w:pPr>
        <w:pStyle w:val="Defstart"/>
      </w:pPr>
      <w:r>
        <w:rPr>
          <w:b/>
        </w:rPr>
        <w:tab/>
      </w:r>
      <w:del w:id="57" w:author="svcMRProcess" w:date="2018-09-17T16:34:00Z">
        <w:r>
          <w:rPr>
            <w:b/>
          </w:rPr>
          <w:delText>“</w:delText>
        </w:r>
      </w:del>
      <w:r>
        <w:rPr>
          <w:rStyle w:val="CharDefText"/>
        </w:rPr>
        <w:t>producer</w:t>
      </w:r>
      <w:del w:id="58" w:author="svcMRProcess" w:date="2018-09-17T16:34:00Z">
        <w:r>
          <w:rPr>
            <w:b/>
          </w:rPr>
          <w:delText>”</w:delText>
        </w:r>
      </w:del>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del w:id="59" w:author="svcMRProcess" w:date="2018-09-17T16:34:00Z">
        <w:r>
          <w:rPr>
            <w:b/>
          </w:rPr>
          <w:delText>“</w:delText>
        </w:r>
      </w:del>
      <w:r>
        <w:rPr>
          <w:rStyle w:val="CharDefText"/>
        </w:rPr>
        <w:t>product stewardship plan</w:t>
      </w:r>
      <w:del w:id="60" w:author="svcMRProcess" w:date="2018-09-17T16:34:00Z">
        <w:r>
          <w:rPr>
            <w:b/>
          </w:rPr>
          <w:delText>”</w:delText>
        </w:r>
      </w:del>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del w:id="61" w:author="svcMRProcess" w:date="2018-09-17T16:34:00Z">
        <w:r>
          <w:rPr>
            <w:b/>
          </w:rPr>
          <w:delText>“</w:delText>
        </w:r>
      </w:del>
      <w:r>
        <w:rPr>
          <w:rStyle w:val="CharDefText"/>
        </w:rPr>
        <w:t>public authority</w:t>
      </w:r>
      <w:del w:id="62" w:author="svcMRProcess" w:date="2018-09-17T16:34:00Z">
        <w:r>
          <w:rPr>
            <w:b/>
          </w:rPr>
          <w:delText>”</w:delText>
        </w:r>
      </w:del>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del w:id="63" w:author="svcMRProcess" w:date="2018-09-17T16:34:00Z">
        <w:r>
          <w:rPr>
            <w:b/>
          </w:rPr>
          <w:delText>“</w:delText>
        </w:r>
      </w:del>
      <w:r>
        <w:rPr>
          <w:rStyle w:val="CharDefText"/>
        </w:rPr>
        <w:t>WARR Account</w:t>
      </w:r>
      <w:del w:id="64" w:author="svcMRProcess" w:date="2018-09-17T16:34:00Z">
        <w:r>
          <w:rPr>
            <w:b/>
          </w:rPr>
          <w:delText>”</w:delText>
        </w:r>
      </w:del>
      <w:r>
        <w:t xml:space="preserve"> means the Waste Avoidance and Resource Recovery Account established by section 79;</w:t>
      </w:r>
    </w:p>
    <w:p>
      <w:pPr>
        <w:pStyle w:val="Defstart"/>
      </w:pPr>
      <w:r>
        <w:rPr>
          <w:b/>
        </w:rPr>
        <w:tab/>
      </w:r>
      <w:del w:id="65" w:author="svcMRProcess" w:date="2018-09-17T16:34:00Z">
        <w:r>
          <w:rPr>
            <w:b/>
          </w:rPr>
          <w:delText>“</w:delText>
        </w:r>
      </w:del>
      <w:r>
        <w:rPr>
          <w:rStyle w:val="CharDefText"/>
        </w:rPr>
        <w:t>waste</w:t>
      </w:r>
      <w:del w:id="66" w:author="svcMRProcess" w:date="2018-09-17T16:34:00Z">
        <w:r>
          <w:rPr>
            <w:b/>
          </w:rPr>
          <w:delText>”</w:delText>
        </w:r>
      </w:del>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del w:id="67" w:author="svcMRProcess" w:date="2018-09-17T16:34:00Z">
        <w:r>
          <w:rPr>
            <w:b/>
          </w:rPr>
          <w:delText>“</w:delText>
        </w:r>
      </w:del>
      <w:r>
        <w:rPr>
          <w:rStyle w:val="CharDefText"/>
        </w:rPr>
        <w:t>Waste Authority</w:t>
      </w:r>
      <w:del w:id="68" w:author="svcMRProcess" w:date="2018-09-17T16:34:00Z">
        <w:r>
          <w:rPr>
            <w:b/>
          </w:rPr>
          <w:delText>”</w:delText>
        </w:r>
      </w:del>
      <w:r>
        <w:t xml:space="preserve"> means the Waste Authority established by section 8;</w:t>
      </w:r>
    </w:p>
    <w:p>
      <w:pPr>
        <w:pStyle w:val="Defstart"/>
      </w:pPr>
      <w:r>
        <w:rPr>
          <w:b/>
        </w:rPr>
        <w:tab/>
      </w:r>
      <w:del w:id="69" w:author="svcMRProcess" w:date="2018-09-17T16:34:00Z">
        <w:r>
          <w:rPr>
            <w:b/>
          </w:rPr>
          <w:delText>“</w:delText>
        </w:r>
      </w:del>
      <w:r>
        <w:rPr>
          <w:rStyle w:val="CharDefText"/>
        </w:rPr>
        <w:t>waste collection permit</w:t>
      </w:r>
      <w:del w:id="70" w:author="svcMRProcess" w:date="2018-09-17T16:34:00Z">
        <w:r>
          <w:rPr>
            <w:b/>
          </w:rPr>
          <w:delText>”</w:delText>
        </w:r>
      </w:del>
      <w:r>
        <w:t xml:space="preserve"> has the meaning given by section 56(1);</w:t>
      </w:r>
    </w:p>
    <w:p>
      <w:pPr>
        <w:pStyle w:val="Defstart"/>
      </w:pPr>
      <w:r>
        <w:tab/>
      </w:r>
      <w:del w:id="71" w:author="svcMRProcess" w:date="2018-09-17T16:34:00Z">
        <w:r>
          <w:rPr>
            <w:b/>
          </w:rPr>
          <w:delText>“</w:delText>
        </w:r>
      </w:del>
      <w:r>
        <w:rPr>
          <w:rStyle w:val="CharDefText"/>
        </w:rPr>
        <w:t>waste facility</w:t>
      </w:r>
      <w:del w:id="72" w:author="svcMRProcess" w:date="2018-09-17T16:34:00Z">
        <w:r>
          <w:rPr>
            <w:b/>
          </w:rPr>
          <w:delText>”</w:delText>
        </w:r>
      </w:del>
      <w:r>
        <w:t xml:space="preserve"> means premises used for the storage, treatment, processing, sorting, recycling or disposal of waste;</w:t>
      </w:r>
    </w:p>
    <w:p>
      <w:pPr>
        <w:pStyle w:val="Defstart"/>
      </w:pPr>
      <w:r>
        <w:tab/>
      </w:r>
      <w:del w:id="73" w:author="svcMRProcess" w:date="2018-09-17T16:34:00Z">
        <w:r>
          <w:rPr>
            <w:b/>
          </w:rPr>
          <w:delText>“</w:delText>
        </w:r>
      </w:del>
      <w:r>
        <w:rPr>
          <w:rStyle w:val="CharDefText"/>
        </w:rPr>
        <w:t>waste service</w:t>
      </w:r>
      <w:del w:id="74" w:author="svcMRProcess" w:date="2018-09-17T16:34:00Z">
        <w:r>
          <w:rPr>
            <w:b/>
          </w:rPr>
          <w:delText>”</w:delText>
        </w:r>
      </w:del>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del w:id="75" w:author="svcMRProcess" w:date="2018-09-17T16:34:00Z">
        <w:r>
          <w:rPr>
            <w:b/>
          </w:rPr>
          <w:delText>“</w:delText>
        </w:r>
      </w:del>
      <w:r>
        <w:rPr>
          <w:rStyle w:val="CharDefText"/>
        </w:rPr>
        <w:t>waste strategy</w:t>
      </w:r>
      <w:del w:id="76" w:author="svcMRProcess" w:date="2018-09-17T16:34:00Z">
        <w:r>
          <w:rPr>
            <w:b/>
          </w:rPr>
          <w:delText>”</w:delText>
        </w:r>
      </w:del>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Ednotesection"/>
        <w:rPr>
          <w:del w:id="77" w:author="svcMRProcess" w:date="2018-09-17T16:34:00Z"/>
        </w:rPr>
      </w:pPr>
      <w:bookmarkStart w:id="78" w:name="_Toc201652685"/>
      <w:bookmarkStart w:id="79" w:name="_Toc202946643"/>
      <w:bookmarkStart w:id="80" w:name="_Toc187470856"/>
      <w:bookmarkStart w:id="81" w:name="_Toc119746908"/>
      <w:bookmarkStart w:id="82" w:name="_Toc187117449"/>
      <w:del w:id="83" w:author="svcMRProcess" w:date="2018-09-17T16:34:00Z">
        <w:r>
          <w:delText>[</w:delText>
        </w:r>
        <w:r>
          <w:rPr>
            <w:b/>
            <w:bCs/>
          </w:rPr>
          <w:delText>4</w:delText>
        </w:r>
        <w:r>
          <w:rPr>
            <w:b/>
            <w:bCs/>
          </w:rPr>
          <w:noBreakHyphen/>
          <w:delText>7.</w:delText>
        </w:r>
        <w:r>
          <w:rPr>
            <w:b/>
            <w:bCs/>
          </w:rPr>
          <w:tab/>
        </w:r>
        <w:r>
          <w:delText>Have not come into operation </w:delText>
        </w:r>
        <w:r>
          <w:rPr>
            <w:i w:val="0"/>
            <w:iCs/>
            <w:vertAlign w:val="superscript"/>
          </w:rPr>
          <w:delText>2</w:delText>
        </w:r>
        <w:r>
          <w:rPr>
            <w:i w:val="0"/>
            <w:iCs/>
          </w:rPr>
          <w:delText>.</w:delText>
        </w:r>
        <w:r>
          <w:delText>]</w:delText>
        </w:r>
      </w:del>
    </w:p>
    <w:p>
      <w:pPr>
        <w:pStyle w:val="Ednotepart"/>
        <w:rPr>
          <w:del w:id="84" w:author="svcMRProcess" w:date="2018-09-17T16:34:00Z"/>
        </w:rPr>
      </w:pPr>
      <w:del w:id="85" w:author="svcMRProcess" w:date="2018-09-17T16:34:00Z">
        <w:r>
          <w:delText>[Parts 2</w:delText>
        </w:r>
        <w:r>
          <w:noBreakHyphen/>
          <w:delText>8 have not come into operation </w:delText>
        </w:r>
        <w:r>
          <w:rPr>
            <w:i w:val="0"/>
            <w:iCs/>
            <w:vertAlign w:val="superscript"/>
          </w:rPr>
          <w:delText>2</w:delText>
        </w:r>
        <w:r>
          <w:rPr>
            <w:i w:val="0"/>
            <w:iCs/>
          </w:rPr>
          <w:delText>.</w:delText>
        </w:r>
        <w:r>
          <w:delText>]</w:delText>
        </w:r>
      </w:del>
    </w:p>
    <w:p>
      <w:pPr>
        <w:pStyle w:val="Ednotesection"/>
        <w:rPr>
          <w:del w:id="86" w:author="svcMRProcess" w:date="2018-09-17T16:34:00Z"/>
        </w:rPr>
      </w:pPr>
      <w:del w:id="87" w:author="svcMRProcess" w:date="2018-09-17T16:34:00Z">
        <w:r>
          <w:delText>[</w:delText>
        </w:r>
        <w:r>
          <w:rPr>
            <w:b/>
            <w:bCs/>
          </w:rPr>
          <w:delText>91</w:delText>
        </w:r>
        <w:r>
          <w:rPr>
            <w:b/>
            <w:bCs/>
          </w:rPr>
          <w:noBreakHyphen/>
          <w:delText>99.</w:delText>
        </w:r>
        <w:r>
          <w:rPr>
            <w:b/>
            <w:bCs/>
          </w:rPr>
          <w:tab/>
        </w:r>
        <w:r>
          <w:delText>Have not come into operation </w:delText>
        </w:r>
        <w:r>
          <w:rPr>
            <w:i w:val="0"/>
            <w:iCs/>
            <w:vertAlign w:val="superscript"/>
          </w:rPr>
          <w:delText>2</w:delText>
        </w:r>
        <w:r>
          <w:rPr>
            <w:i w:val="0"/>
            <w:iCs/>
          </w:rPr>
          <w:delText>.</w:delText>
        </w:r>
        <w:r>
          <w:delText>]</w:delText>
        </w:r>
      </w:del>
    </w:p>
    <w:p>
      <w:pPr>
        <w:pStyle w:val="Heading5"/>
        <w:rPr>
          <w:del w:id="88" w:author="svcMRProcess" w:date="2018-09-17T16:34:00Z"/>
        </w:rPr>
      </w:pPr>
      <w:bookmarkStart w:id="89" w:name="_Toc187480780"/>
      <w:del w:id="90" w:author="svcMRProcess" w:date="2018-09-17T16:34:00Z">
        <w:r>
          <w:rPr>
            <w:rStyle w:val="CharSectno"/>
          </w:rPr>
          <w:delText>100</w:delText>
        </w:r>
        <w:r>
          <w:delText>.</w:delText>
        </w:r>
        <w:r>
          <w:tab/>
          <w:delText>Consequential amendments</w:delText>
        </w:r>
        <w:bookmarkEnd w:id="89"/>
      </w:del>
    </w:p>
    <w:p>
      <w:pPr>
        <w:pStyle w:val="Subsection"/>
        <w:rPr>
          <w:del w:id="91" w:author="svcMRProcess" w:date="2018-09-17T16:34:00Z"/>
        </w:rPr>
      </w:pPr>
      <w:del w:id="92" w:author="svcMRProcess" w:date="2018-09-17T16:34:00Z">
        <w:r>
          <w:tab/>
        </w:r>
        <w:r>
          <w:tab/>
          <w:delText xml:space="preserve">Each Act specified in Schedule 4 is amended as set out in that Schedule.  </w:delText>
        </w:r>
      </w:del>
    </w:p>
    <w:p>
      <w:pPr>
        <w:pStyle w:val="Heading5"/>
        <w:rPr>
          <w:del w:id="93" w:author="svcMRProcess" w:date="2018-09-17T16:34:00Z"/>
        </w:rPr>
      </w:pPr>
      <w:bookmarkStart w:id="94" w:name="_Toc187480781"/>
      <w:del w:id="95" w:author="svcMRProcess" w:date="2018-09-17T16:34:00Z">
        <w:r>
          <w:rPr>
            <w:rStyle w:val="CharSectno"/>
          </w:rPr>
          <w:delText>101</w:delText>
        </w:r>
        <w:r>
          <w:delText>.</w:delText>
        </w:r>
        <w:r>
          <w:tab/>
          <w:delText>Transitional and savings provisions</w:delText>
        </w:r>
        <w:bookmarkEnd w:id="94"/>
      </w:del>
    </w:p>
    <w:p>
      <w:pPr>
        <w:pStyle w:val="Subsection"/>
        <w:rPr>
          <w:del w:id="96" w:author="svcMRProcess" w:date="2018-09-17T16:34:00Z"/>
        </w:rPr>
      </w:pPr>
      <w:del w:id="97" w:author="svcMRProcess" w:date="2018-09-17T16:34:00Z">
        <w:r>
          <w:tab/>
        </w:r>
        <w:r>
          <w:tab/>
          <w:delText>Schedule 5 sets out transitional and savings provisions.</w:delText>
        </w:r>
      </w:del>
    </w:p>
    <w:p>
      <w:pPr>
        <w:pStyle w:val="yEdnoteschedule"/>
        <w:rPr>
          <w:del w:id="98" w:author="svcMRProcess" w:date="2018-09-17T16:34:00Z"/>
        </w:rPr>
      </w:pPr>
      <w:del w:id="99" w:author="svcMRProcess" w:date="2018-09-17T16:34:00Z">
        <w:r>
          <w:delText>[Schedules 1</w:delText>
        </w:r>
        <w:r>
          <w:noBreakHyphen/>
          <w:delText>3 have not come into operation </w:delText>
        </w:r>
        <w:r>
          <w:rPr>
            <w:i w:val="0"/>
            <w:iCs/>
            <w:vertAlign w:val="superscript"/>
          </w:rPr>
          <w:delText>2</w:delText>
        </w:r>
        <w:r>
          <w:rPr>
            <w:i w:val="0"/>
            <w:iCs/>
          </w:rPr>
          <w:delText>.</w:delText>
        </w:r>
        <w:r>
          <w:delText>]</w:delText>
        </w:r>
      </w:del>
    </w:p>
    <w:p>
      <w:pPr>
        <w:rPr>
          <w:del w:id="100" w:author="svcMRProcess" w:date="2018-09-17T16:34: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ageBreakBefore w:val="0"/>
        <w:rPr>
          <w:del w:id="101" w:author="svcMRProcess" w:date="2018-09-17T16:34:00Z"/>
        </w:rPr>
      </w:pPr>
      <w:del w:id="102" w:author="svcMRProcess" w:date="2018-09-17T16:34:00Z">
        <w:r>
          <w:rPr>
            <w:rStyle w:val="CharSchNo"/>
          </w:rPr>
          <w:delText>Schedule 4</w:delText>
        </w:r>
        <w:r>
          <w:rPr>
            <w:rStyle w:val="CharSDivNo"/>
          </w:rPr>
          <w:delText> </w:delText>
        </w:r>
        <w:r>
          <w:delText>—</w:delText>
        </w:r>
        <w:r>
          <w:rPr>
            <w:rStyle w:val="CharSDivText"/>
          </w:rPr>
          <w:delText> </w:delText>
        </w:r>
        <w:r>
          <w:rPr>
            <w:rStyle w:val="CharSchText"/>
          </w:rPr>
          <w:delText>Amendments and repeals</w:delText>
        </w:r>
      </w:del>
    </w:p>
    <w:p>
      <w:pPr>
        <w:pStyle w:val="yShoulderClause"/>
        <w:rPr>
          <w:del w:id="103" w:author="svcMRProcess" w:date="2018-09-17T16:34:00Z"/>
        </w:rPr>
      </w:pPr>
      <w:del w:id="104" w:author="svcMRProcess" w:date="2018-09-17T16:34:00Z">
        <w:r>
          <w:delText>[s. 100]</w:delText>
        </w:r>
      </w:del>
    </w:p>
    <w:p>
      <w:pPr>
        <w:pStyle w:val="yEdnotesection"/>
        <w:rPr>
          <w:del w:id="105" w:author="svcMRProcess" w:date="2018-09-17T16:34:00Z"/>
        </w:rPr>
      </w:pPr>
      <w:del w:id="106" w:author="svcMRProcess" w:date="2018-09-17T16:34:00Z">
        <w:r>
          <w:delText>[</w:delText>
        </w:r>
        <w:r>
          <w:rPr>
            <w:b/>
            <w:bCs/>
          </w:rPr>
          <w:delText>1.</w:delText>
        </w:r>
        <w:r>
          <w:tab/>
          <w:delText>Has not come into operation 2.]</w:delText>
        </w:r>
      </w:del>
    </w:p>
    <w:p>
      <w:pPr>
        <w:pStyle w:val="yHeading5"/>
        <w:rPr>
          <w:del w:id="107" w:author="svcMRProcess" w:date="2018-09-17T16:34:00Z"/>
        </w:rPr>
      </w:pPr>
      <w:bookmarkStart w:id="108" w:name="_Toc187480783"/>
      <w:del w:id="109" w:author="svcMRProcess" w:date="2018-09-17T16:34:00Z">
        <w:r>
          <w:rPr>
            <w:rStyle w:val="CharSClsNo"/>
          </w:rPr>
          <w:delText>2</w:delText>
        </w:r>
        <w:r>
          <w:delText>.</w:delText>
        </w:r>
        <w:r>
          <w:tab/>
        </w:r>
        <w:r>
          <w:rPr>
            <w:i/>
            <w:iCs/>
          </w:rPr>
          <w:delText xml:space="preserve">Environmental Protection Act 1986 </w:delText>
        </w:r>
        <w:r>
          <w:delText>amended</w:delText>
        </w:r>
        <w:bookmarkEnd w:id="108"/>
      </w:del>
    </w:p>
    <w:p>
      <w:pPr>
        <w:pStyle w:val="ySubsection"/>
        <w:rPr>
          <w:del w:id="110" w:author="svcMRProcess" w:date="2018-09-17T16:34:00Z"/>
        </w:rPr>
      </w:pPr>
      <w:del w:id="111" w:author="svcMRProcess" w:date="2018-09-17T16:34:00Z">
        <w:r>
          <w:tab/>
          <w:delText>(1)</w:delText>
        </w:r>
        <w:r>
          <w:tab/>
          <w:delText xml:space="preserve">The amendments in this clause are to the </w:delText>
        </w:r>
        <w:r>
          <w:rPr>
            <w:i/>
          </w:rPr>
          <w:delText>Environmental Protection Act 1986</w:delText>
        </w:r>
        <w:r>
          <w:delText>.</w:delText>
        </w:r>
      </w:del>
    </w:p>
    <w:p>
      <w:pPr>
        <w:pStyle w:val="ySubsection"/>
        <w:rPr>
          <w:del w:id="112" w:author="svcMRProcess" w:date="2018-09-17T16:34:00Z"/>
        </w:rPr>
      </w:pPr>
      <w:del w:id="113" w:author="svcMRProcess" w:date="2018-09-17T16:34:00Z">
        <w:r>
          <w:tab/>
          <w:delText>(2)</w:delText>
        </w:r>
        <w:r>
          <w:tab/>
          <w:delText>Section 3(1) is amended by deleting the definition of “Waste Management (WA)”.</w:delText>
        </w:r>
      </w:del>
    </w:p>
    <w:p>
      <w:pPr>
        <w:pStyle w:val="yEdnotesubsection"/>
        <w:rPr>
          <w:del w:id="114" w:author="svcMRProcess" w:date="2018-09-17T16:34:00Z"/>
          <w:i w:val="0"/>
        </w:rPr>
      </w:pPr>
      <w:del w:id="115" w:author="svcMRProcess" w:date="2018-09-17T16:34:00Z">
        <w:r>
          <w:tab/>
          <w:delText>[(3)</w:delText>
        </w:r>
        <w:r>
          <w:tab/>
          <w:delText>Has not come into operation </w:delText>
        </w:r>
        <w:r>
          <w:rPr>
            <w:i w:val="0"/>
            <w:vertAlign w:val="superscript"/>
          </w:rPr>
          <w:delText>2</w:delText>
        </w:r>
        <w:r>
          <w:rPr>
            <w:i w:val="0"/>
          </w:rPr>
          <w:delText>.</w:delText>
        </w:r>
        <w:r>
          <w:rPr>
            <w:iCs/>
          </w:rPr>
          <w:delText>]</w:delText>
        </w:r>
      </w:del>
    </w:p>
    <w:p>
      <w:pPr>
        <w:pStyle w:val="ySubsection"/>
        <w:rPr>
          <w:del w:id="116" w:author="svcMRProcess" w:date="2018-09-17T16:34:00Z"/>
        </w:rPr>
      </w:pPr>
      <w:del w:id="117" w:author="svcMRProcess" w:date="2018-09-17T16:34:00Z">
        <w:r>
          <w:tab/>
          <w:delText>(4)</w:delText>
        </w:r>
        <w:r>
          <w:tab/>
          <w:delText>Part VIIB is repealed.</w:delText>
        </w:r>
      </w:del>
    </w:p>
    <w:p>
      <w:pPr>
        <w:pStyle w:val="yEdnotesubsection"/>
        <w:rPr>
          <w:del w:id="118" w:author="svcMRProcess" w:date="2018-09-17T16:34:00Z"/>
          <w:i w:val="0"/>
        </w:rPr>
      </w:pPr>
      <w:del w:id="119" w:author="svcMRProcess" w:date="2018-09-17T16:34:00Z">
        <w:r>
          <w:tab/>
          <w:delText>[(5)</w:delText>
        </w:r>
        <w:r>
          <w:tab/>
          <w:delText>Has not come into operation </w:delText>
        </w:r>
        <w:r>
          <w:rPr>
            <w:i w:val="0"/>
            <w:vertAlign w:val="superscript"/>
          </w:rPr>
          <w:delText>2</w:delText>
        </w:r>
        <w:r>
          <w:rPr>
            <w:i w:val="0"/>
          </w:rPr>
          <w:delText>.</w:delText>
        </w:r>
        <w:r>
          <w:rPr>
            <w:iCs/>
          </w:rPr>
          <w:delText>]</w:delText>
        </w:r>
      </w:del>
    </w:p>
    <w:p>
      <w:pPr>
        <w:pStyle w:val="yEdnotesection"/>
        <w:rPr>
          <w:del w:id="120" w:author="svcMRProcess" w:date="2018-09-17T16:34:00Z"/>
        </w:rPr>
      </w:pPr>
      <w:del w:id="121" w:author="svcMRProcess" w:date="2018-09-17T16:34:00Z">
        <w:r>
          <w:delText>[</w:delText>
        </w:r>
        <w:r>
          <w:rPr>
            <w:b/>
            <w:bCs/>
          </w:rPr>
          <w:delText>3, 4.</w:delText>
        </w:r>
        <w:r>
          <w:tab/>
          <w:delText>Have not come into operation </w:delText>
        </w:r>
        <w:r>
          <w:rPr>
            <w:vertAlign w:val="superscript"/>
          </w:rPr>
          <w:delText>2</w:delText>
        </w:r>
        <w:r>
          <w:delText>.]</w:delText>
        </w:r>
      </w:del>
    </w:p>
    <w:p>
      <w:pPr>
        <w:pStyle w:val="yHeading5"/>
        <w:rPr>
          <w:del w:id="122" w:author="svcMRProcess" w:date="2018-09-17T16:34:00Z"/>
        </w:rPr>
      </w:pPr>
      <w:bookmarkStart w:id="123" w:name="_Toc187480784"/>
      <w:del w:id="124" w:author="svcMRProcess" w:date="2018-09-17T16:34:00Z">
        <w:r>
          <w:rPr>
            <w:rStyle w:val="CharSClsNo"/>
          </w:rPr>
          <w:delText>5</w:delText>
        </w:r>
        <w:r>
          <w:delText>.</w:delText>
        </w:r>
        <w:r>
          <w:tab/>
        </w:r>
        <w:r>
          <w:rPr>
            <w:i/>
            <w:iCs/>
          </w:rPr>
          <w:delText>Public Works Act 1902</w:delText>
        </w:r>
        <w:r>
          <w:delText xml:space="preserve"> amended</w:delText>
        </w:r>
        <w:bookmarkEnd w:id="123"/>
      </w:del>
    </w:p>
    <w:p>
      <w:pPr>
        <w:pStyle w:val="ySubsection"/>
        <w:rPr>
          <w:del w:id="125" w:author="svcMRProcess" w:date="2018-09-17T16:34:00Z"/>
        </w:rPr>
      </w:pPr>
      <w:del w:id="126" w:author="svcMRProcess" w:date="2018-09-17T16:34:00Z">
        <w:r>
          <w:tab/>
          <w:delText>(1)</w:delText>
        </w:r>
        <w:r>
          <w:tab/>
          <w:delText xml:space="preserve">The amendment in this clause is to the </w:delText>
        </w:r>
        <w:r>
          <w:rPr>
            <w:i/>
            <w:iCs/>
          </w:rPr>
          <w:delText>Public Works Act 1902</w:delText>
        </w:r>
        <w:r>
          <w:delText>.</w:delText>
        </w:r>
      </w:del>
    </w:p>
    <w:p>
      <w:pPr>
        <w:pStyle w:val="ySubsection"/>
        <w:rPr>
          <w:del w:id="127" w:author="svcMRProcess" w:date="2018-09-17T16:34:00Z"/>
        </w:rPr>
      </w:pPr>
      <w:del w:id="128" w:author="svcMRProcess" w:date="2018-09-17T16:34:00Z">
        <w:r>
          <w:tab/>
          <w:delText>(2)</w:delText>
        </w:r>
        <w:r>
          <w:tab/>
          <w:delText xml:space="preserve">After section 111 the following Part is inserted — </w:delText>
        </w:r>
      </w:del>
    </w:p>
    <w:p>
      <w:pPr>
        <w:pStyle w:val="MiscOpen"/>
        <w:rPr>
          <w:del w:id="129" w:author="svcMRProcess" w:date="2018-09-17T16:34:00Z"/>
        </w:rPr>
      </w:pPr>
      <w:del w:id="130" w:author="svcMRProcess" w:date="2018-09-17T16:34:00Z">
        <w:r>
          <w:delText xml:space="preserve">“    </w:delText>
        </w:r>
      </w:del>
    </w:p>
    <w:p>
      <w:pPr>
        <w:pStyle w:val="zHeading2"/>
        <w:spacing w:before="0"/>
        <w:rPr>
          <w:del w:id="131" w:author="svcMRProcess" w:date="2018-09-17T16:34:00Z"/>
        </w:rPr>
      </w:pPr>
      <w:del w:id="132" w:author="svcMRProcess" w:date="2018-09-17T16:34:00Z">
        <w:r>
          <w:delText>Part VIA</w:delText>
        </w:r>
        <w:r>
          <w:rPr>
            <w:b w:val="0"/>
          </w:rPr>
          <w:delText> </w:delText>
        </w:r>
        <w:r>
          <w:delText>—</w:delText>
        </w:r>
        <w:r>
          <w:rPr>
            <w:b w:val="0"/>
          </w:rPr>
          <w:delText> </w:delText>
        </w:r>
        <w:r>
          <w:delText>Miscellaneous</w:delText>
        </w:r>
      </w:del>
    </w:p>
    <w:p>
      <w:pPr>
        <w:pStyle w:val="zHeading5"/>
        <w:rPr>
          <w:del w:id="133" w:author="svcMRProcess" w:date="2018-09-17T16:34:00Z"/>
        </w:rPr>
      </w:pPr>
      <w:bookmarkStart w:id="134" w:name="_Toc187480786"/>
      <w:del w:id="135" w:author="svcMRProcess" w:date="2018-09-17T16:34:00Z">
        <w:r>
          <w:delText>112.</w:delText>
        </w:r>
        <w:r>
          <w:tab/>
          <w:delText>Waste management operations at Mt Walton</w:delText>
        </w:r>
        <w:bookmarkEnd w:id="134"/>
      </w:del>
    </w:p>
    <w:p>
      <w:pPr>
        <w:pStyle w:val="zSubsection"/>
        <w:rPr>
          <w:del w:id="136" w:author="svcMRProcess" w:date="2018-09-17T16:34:00Z"/>
        </w:rPr>
      </w:pPr>
      <w:del w:id="137" w:author="svcMRProcess" w:date="2018-09-17T16:34:00Z">
        <w:r>
          <w:tab/>
          <w:delText>(1)</w:delText>
        </w:r>
        <w:r>
          <w:tab/>
          <w:delText xml:space="preserve">In this section — </w:delText>
        </w:r>
      </w:del>
    </w:p>
    <w:p>
      <w:pPr>
        <w:pStyle w:val="zDefstart"/>
        <w:rPr>
          <w:del w:id="138" w:author="svcMRProcess" w:date="2018-09-17T16:34:00Z"/>
          <w:bCs/>
        </w:rPr>
      </w:pPr>
      <w:del w:id="139" w:author="svcMRProcess" w:date="2018-09-17T16:34:00Z">
        <w:r>
          <w:rPr>
            <w:b/>
          </w:rPr>
          <w:tab/>
          <w:delText>“</w:delText>
        </w:r>
        <w:r>
          <w:rPr>
            <w:rStyle w:val="CharDefText"/>
          </w:rPr>
          <w:delText>waste</w:delText>
        </w:r>
        <w:r>
          <w:rPr>
            <w:b/>
          </w:rPr>
          <w:delText>”</w:delText>
        </w:r>
        <w:r>
          <w:delText xml:space="preserve"> </w:delText>
        </w:r>
        <w:r>
          <w:rPr>
            <w:bCs/>
          </w:rPr>
          <w:delText xml:space="preserve">has the meaning given by the </w:delText>
        </w:r>
        <w:r>
          <w:rPr>
            <w:bCs/>
            <w:i/>
            <w:iCs/>
          </w:rPr>
          <w:delText>Waste Avoidance and Resource Recovery Act 2007</w:delText>
        </w:r>
        <w:r>
          <w:rPr>
            <w:bCs/>
          </w:rPr>
          <w:delText>;</w:delText>
        </w:r>
      </w:del>
    </w:p>
    <w:p>
      <w:pPr>
        <w:pStyle w:val="zDefstart"/>
        <w:rPr>
          <w:del w:id="140" w:author="svcMRProcess" w:date="2018-09-17T16:34:00Z"/>
          <w:bCs/>
        </w:rPr>
      </w:pPr>
      <w:del w:id="141" w:author="svcMRProcess" w:date="2018-09-17T16:34:00Z">
        <w:r>
          <w:rPr>
            <w:b/>
          </w:rPr>
          <w:tab/>
          <w:delText>“</w:delText>
        </w:r>
        <w:r>
          <w:rPr>
            <w:rStyle w:val="CharDefText"/>
          </w:rPr>
          <w:delText>waste management operation</w:delText>
        </w:r>
        <w:r>
          <w:rPr>
            <w:b/>
          </w:rPr>
          <w:delText>”</w:delText>
        </w:r>
        <w:r>
          <w:delText xml:space="preserve"> </w:delText>
        </w:r>
        <w:r>
          <w:rPr>
            <w:bCs/>
          </w:rPr>
          <w:delText>means an operation for the collection, transport, receipt, storage, treatment or disposal of waste, or for 2 or more of those activities.</w:delText>
        </w:r>
      </w:del>
    </w:p>
    <w:p>
      <w:pPr>
        <w:pStyle w:val="zSubsection"/>
        <w:rPr>
          <w:del w:id="142" w:author="svcMRProcess" w:date="2018-09-17T16:34:00Z"/>
        </w:rPr>
      </w:pPr>
      <w:del w:id="143" w:author="svcMRProcess" w:date="2018-09-17T16:34:00Z">
        <w:r>
          <w:tab/>
          <w:delText>(2)</w:delText>
        </w:r>
        <w:r>
          <w:tab/>
          <w:delText xml:space="preserve">Subject to the </w:delText>
        </w:r>
        <w:r>
          <w:rPr>
            <w:i/>
            <w:iCs/>
          </w:rPr>
          <w:delText>Waste Avoidance and Resource Recovery Act 2007</w:delText>
        </w:r>
        <w:r>
          <w:delText xml:space="preserve">, the </w:delText>
        </w:r>
        <w:r>
          <w:rPr>
            <w:i/>
            <w:iCs/>
          </w:rPr>
          <w:delText xml:space="preserve">Environmental Protection Act 1986 </w:delText>
        </w:r>
        <w:r>
          <w:delText xml:space="preserve">and any other written law relating to the treatment and disposal of waste, the Minister may, but is not obliged to — </w:delText>
        </w:r>
      </w:del>
    </w:p>
    <w:p>
      <w:pPr>
        <w:pStyle w:val="zIndenta"/>
        <w:rPr>
          <w:del w:id="144" w:author="svcMRProcess" w:date="2018-09-17T16:34:00Z"/>
        </w:rPr>
      </w:pPr>
      <w:del w:id="145" w:author="svcMRProcess" w:date="2018-09-17T16:34:00Z">
        <w:r>
          <w:tab/>
          <w:delText>(a)</w:delText>
        </w:r>
        <w:r>
          <w:tab/>
          <w:delText>carry on waste management operations at or in relation to the intractable waste disposal facility operated at Mt Walton East, Shire of Coolgardie; and</w:delText>
        </w:r>
      </w:del>
    </w:p>
    <w:p>
      <w:pPr>
        <w:pStyle w:val="zIndenta"/>
        <w:rPr>
          <w:del w:id="146" w:author="svcMRProcess" w:date="2018-09-17T16:34:00Z"/>
        </w:rPr>
      </w:pPr>
      <w:del w:id="147" w:author="svcMRProcess" w:date="2018-09-17T16:34:00Z">
        <w:r>
          <w:tab/>
          <w:delText>(b)</w:delText>
        </w:r>
        <w:r>
          <w:tab/>
          <w:delText>do all things necessary or convenient to be done for or in connection with the performance of functions under paragraph (a).</w:delText>
        </w:r>
      </w:del>
    </w:p>
    <w:p>
      <w:pPr>
        <w:pStyle w:val="zSubsection"/>
        <w:spacing w:before="100"/>
        <w:rPr>
          <w:del w:id="148" w:author="svcMRProcess" w:date="2018-09-17T16:34:00Z"/>
        </w:rPr>
      </w:pPr>
      <w:del w:id="149" w:author="svcMRProcess" w:date="2018-09-17T16:34:00Z">
        <w:r>
          <w:tab/>
          <w:delText>(3)</w:delText>
        </w:r>
        <w:r>
          <w:tab/>
          <w:delText xml:space="preserve">Without limiting subsection (2), the Minister may, for the purpose of performing any function under this section — </w:delText>
        </w:r>
      </w:del>
    </w:p>
    <w:p>
      <w:pPr>
        <w:pStyle w:val="zIndenta"/>
        <w:rPr>
          <w:del w:id="150" w:author="svcMRProcess" w:date="2018-09-17T16:34:00Z"/>
        </w:rPr>
      </w:pPr>
      <w:del w:id="151" w:author="svcMRProcess" w:date="2018-09-17T16:34:00Z">
        <w:r>
          <w:tab/>
          <w:delText>(a)</w:delText>
        </w:r>
        <w:r>
          <w:tab/>
          <w:delText xml:space="preserve">enter into any contract or arrangement, including a contract or arrangement with any person for — </w:delText>
        </w:r>
      </w:del>
    </w:p>
    <w:p>
      <w:pPr>
        <w:pStyle w:val="zIndenti"/>
        <w:rPr>
          <w:del w:id="152" w:author="svcMRProcess" w:date="2018-09-17T16:34:00Z"/>
        </w:rPr>
      </w:pPr>
      <w:del w:id="153" w:author="svcMRProcess" w:date="2018-09-17T16:34:00Z">
        <w:r>
          <w:tab/>
          <w:delText>(i)</w:delText>
        </w:r>
        <w:r>
          <w:tab/>
          <w:delText>the performance of the function by that person on behalf of the Minister; or</w:delText>
        </w:r>
      </w:del>
    </w:p>
    <w:p>
      <w:pPr>
        <w:pStyle w:val="zIndenti"/>
        <w:rPr>
          <w:del w:id="154" w:author="svcMRProcess" w:date="2018-09-17T16:34:00Z"/>
        </w:rPr>
      </w:pPr>
      <w:del w:id="155" w:author="svcMRProcess" w:date="2018-09-17T16:34:00Z">
        <w:r>
          <w:tab/>
          <w:delText>(ii)</w:delText>
        </w:r>
        <w:r>
          <w:tab/>
          <w:delText xml:space="preserve">the supply of equipment or services; </w:delText>
        </w:r>
      </w:del>
    </w:p>
    <w:p>
      <w:pPr>
        <w:pStyle w:val="zIndenta"/>
        <w:rPr>
          <w:del w:id="156" w:author="svcMRProcess" w:date="2018-09-17T16:34:00Z"/>
        </w:rPr>
      </w:pPr>
      <w:del w:id="157" w:author="svcMRProcess" w:date="2018-09-17T16:34:00Z">
        <w:r>
          <w:tab/>
        </w:r>
        <w:r>
          <w:tab/>
          <w:delText>and</w:delText>
        </w:r>
      </w:del>
    </w:p>
    <w:p>
      <w:pPr>
        <w:pStyle w:val="zIndenta"/>
        <w:rPr>
          <w:del w:id="158" w:author="svcMRProcess" w:date="2018-09-17T16:34:00Z"/>
        </w:rPr>
      </w:pPr>
      <w:del w:id="159" w:author="svcMRProcess" w:date="2018-09-17T16:34:00Z">
        <w:r>
          <w:tab/>
          <w:delText>(b)</w:delText>
        </w:r>
        <w:r>
          <w:tab/>
          <w:delText>charge for the use of services or facilities.</w:delText>
        </w:r>
      </w:del>
    </w:p>
    <w:p>
      <w:pPr>
        <w:pStyle w:val="zHeading5"/>
        <w:spacing w:before="180"/>
        <w:rPr>
          <w:del w:id="160" w:author="svcMRProcess" w:date="2018-09-17T16:34:00Z"/>
        </w:rPr>
      </w:pPr>
      <w:bookmarkStart w:id="161" w:name="_Toc187480787"/>
      <w:del w:id="162" w:author="svcMRProcess" w:date="2018-09-17T16:34:00Z">
        <w:r>
          <w:delText>113.</w:delText>
        </w:r>
        <w:r>
          <w:tab/>
          <w:delText>Delegation of powers and duties under section 112</w:delText>
        </w:r>
        <w:bookmarkEnd w:id="161"/>
      </w:del>
    </w:p>
    <w:p>
      <w:pPr>
        <w:pStyle w:val="zSubsection"/>
        <w:spacing w:before="100"/>
        <w:rPr>
          <w:del w:id="163" w:author="svcMRProcess" w:date="2018-09-17T16:34:00Z"/>
        </w:rPr>
      </w:pPr>
      <w:del w:id="164" w:author="svcMRProcess" w:date="2018-09-17T16:34:00Z">
        <w:r>
          <w:tab/>
          <w:delText>(1)</w:delText>
        </w:r>
        <w:r>
          <w:tab/>
          <w:delText xml:space="preserve">In this section — </w:delText>
        </w:r>
      </w:del>
    </w:p>
    <w:p>
      <w:pPr>
        <w:pStyle w:val="zDefstart"/>
        <w:rPr>
          <w:del w:id="165" w:author="svcMRProcess" w:date="2018-09-17T16:34:00Z"/>
          <w:b/>
          <w:bCs/>
        </w:rPr>
      </w:pPr>
      <w:del w:id="166" w:author="svcMRProcess" w:date="2018-09-17T16:34:00Z">
        <w:r>
          <w:tab/>
          <w:delText>“</w:delText>
        </w:r>
        <w:r>
          <w:rPr>
            <w:rStyle w:val="CharDefText"/>
          </w:rPr>
          <w:delText>public authority</w:delText>
        </w:r>
        <w:r>
          <w:delText>” means</w:delText>
        </w:r>
        <w:r>
          <w:rPr>
            <w:b/>
            <w:bCs/>
          </w:rPr>
          <w:delText xml:space="preserve"> — </w:delText>
        </w:r>
      </w:del>
    </w:p>
    <w:p>
      <w:pPr>
        <w:pStyle w:val="zDefpara"/>
        <w:rPr>
          <w:del w:id="167" w:author="svcMRProcess" w:date="2018-09-17T16:34:00Z"/>
        </w:rPr>
      </w:pPr>
      <w:del w:id="168" w:author="svcMRProcess" w:date="2018-09-17T16:34:00Z">
        <w:r>
          <w:tab/>
          <w:delText>(a)</w:delText>
        </w:r>
        <w:r>
          <w:tab/>
          <w:delText>a Minister of the State;</w:delText>
        </w:r>
      </w:del>
    </w:p>
    <w:p>
      <w:pPr>
        <w:pStyle w:val="zDefpara"/>
        <w:rPr>
          <w:del w:id="169" w:author="svcMRProcess" w:date="2018-09-17T16:34:00Z"/>
        </w:rPr>
      </w:pPr>
      <w:del w:id="170" w:author="svcMRProcess" w:date="2018-09-17T16:34:00Z">
        <w:r>
          <w:tab/>
          <w:delText>(b)</w:delText>
        </w:r>
        <w:r>
          <w:tab/>
          <w:delText>an agency, authority or instrumentality of the State; or</w:delText>
        </w:r>
      </w:del>
    </w:p>
    <w:p>
      <w:pPr>
        <w:pStyle w:val="zDefpara"/>
        <w:rPr>
          <w:del w:id="171" w:author="svcMRProcess" w:date="2018-09-17T16:34:00Z"/>
        </w:rPr>
      </w:pPr>
      <w:del w:id="172" w:author="svcMRProcess" w:date="2018-09-17T16:34:00Z">
        <w:r>
          <w:tab/>
          <w:delText>(c)</w:delText>
        </w:r>
        <w:r>
          <w:tab/>
          <w:delText>a local government; or</w:delText>
        </w:r>
      </w:del>
    </w:p>
    <w:p>
      <w:pPr>
        <w:pStyle w:val="zDefpara"/>
        <w:rPr>
          <w:del w:id="173" w:author="svcMRProcess" w:date="2018-09-17T16:34:00Z"/>
        </w:rPr>
      </w:pPr>
      <w:del w:id="174" w:author="svcMRProcess" w:date="2018-09-17T16:34:00Z">
        <w:r>
          <w:tab/>
          <w:delText>(d)</w:delText>
        </w:r>
        <w:r>
          <w:tab/>
          <w:delText>a body, whether corporate or unincorporate, that is established or continued for a public purpose under a written law.</w:delText>
        </w:r>
      </w:del>
    </w:p>
    <w:p>
      <w:pPr>
        <w:pStyle w:val="zSubsection"/>
        <w:spacing w:before="100"/>
        <w:rPr>
          <w:del w:id="175" w:author="svcMRProcess" w:date="2018-09-17T16:34:00Z"/>
        </w:rPr>
      </w:pPr>
      <w:del w:id="176" w:author="svcMRProcess" w:date="2018-09-17T16:34:00Z">
        <w:r>
          <w:tab/>
          <w:delText>(2)</w:delText>
        </w:r>
        <w:r>
          <w:tab/>
          <w:delText xml:space="preserve">Without limiting sections 5A and 5B, the Minister may delegate any power or duty of the Minister under section 112 to — </w:delText>
        </w:r>
      </w:del>
    </w:p>
    <w:p>
      <w:pPr>
        <w:pStyle w:val="zIndenta"/>
        <w:rPr>
          <w:del w:id="177" w:author="svcMRProcess" w:date="2018-09-17T16:34:00Z"/>
        </w:rPr>
      </w:pPr>
      <w:del w:id="178" w:author="svcMRProcess" w:date="2018-09-17T16:34:00Z">
        <w:r>
          <w:tab/>
          <w:delText>(a)</w:delText>
        </w:r>
        <w:r>
          <w:tab/>
          <w:delText>a public authority or an officer or employee of a public authority; or</w:delText>
        </w:r>
      </w:del>
    </w:p>
    <w:p>
      <w:pPr>
        <w:pStyle w:val="zIndenta"/>
        <w:rPr>
          <w:del w:id="179" w:author="svcMRProcess" w:date="2018-09-17T16:34:00Z"/>
        </w:rPr>
      </w:pPr>
      <w:del w:id="180" w:author="svcMRProcess" w:date="2018-09-17T16:34:00Z">
        <w:r>
          <w:tab/>
          <w:delText>(b)</w:delText>
        </w:r>
        <w:r>
          <w:tab/>
          <w:delText>any other person.</w:delText>
        </w:r>
      </w:del>
    </w:p>
    <w:p>
      <w:pPr>
        <w:pStyle w:val="zSubsection"/>
        <w:rPr>
          <w:del w:id="181" w:author="svcMRProcess" w:date="2018-09-17T16:34:00Z"/>
        </w:rPr>
      </w:pPr>
      <w:del w:id="182" w:author="svcMRProcess" w:date="2018-09-17T16:34:00Z">
        <w:r>
          <w:tab/>
          <w:delText>(3)</w:delText>
        </w:r>
        <w:r>
          <w:tab/>
          <w:delText xml:space="preserve">Notice of the delegation is to be published in the </w:delText>
        </w:r>
        <w:r>
          <w:rPr>
            <w:i/>
            <w:iCs/>
          </w:rPr>
          <w:delText>Gazette</w:delText>
        </w:r>
        <w:r>
          <w:delText>.</w:delText>
        </w:r>
      </w:del>
    </w:p>
    <w:p>
      <w:pPr>
        <w:pStyle w:val="zSubsection"/>
        <w:rPr>
          <w:del w:id="183" w:author="svcMRProcess" w:date="2018-09-17T16:34:00Z"/>
        </w:rPr>
      </w:pPr>
      <w:del w:id="184" w:author="svcMRProcess" w:date="2018-09-17T16:34:00Z">
        <w:r>
          <w:tab/>
          <w:delText>(4)</w:delText>
        </w:r>
        <w:r>
          <w:tab/>
          <w:delText>A person exercising or performing a power or duty that has been delegated to the person under this section is taken to do so in accordance with the terms of the delegation unless the contrary is shown.</w:delText>
        </w:r>
      </w:del>
    </w:p>
    <w:p>
      <w:pPr>
        <w:pStyle w:val="zSubsection"/>
        <w:rPr>
          <w:del w:id="185" w:author="svcMRProcess" w:date="2018-09-17T16:34:00Z"/>
        </w:rPr>
      </w:pPr>
      <w:del w:id="186" w:author="svcMRProcess" w:date="2018-09-17T16:34:00Z">
        <w:r>
          <w:tab/>
          <w:delText>(5)</w:delText>
        </w:r>
        <w:r>
          <w:tab/>
          <w:delText>Nothing in this section limits the ability of the Minister to perform a function through an officer or agent.</w:delText>
        </w:r>
      </w:del>
    </w:p>
    <w:p>
      <w:pPr>
        <w:pStyle w:val="MiscClose"/>
        <w:rPr>
          <w:del w:id="187" w:author="svcMRProcess" w:date="2018-09-17T16:34:00Z"/>
        </w:rPr>
      </w:pPr>
      <w:del w:id="188" w:author="svcMRProcess" w:date="2018-09-17T16:34:00Z">
        <w:r>
          <w:delText xml:space="preserve">    ”.</w:delText>
        </w:r>
      </w:del>
    </w:p>
    <w:p>
      <w:pPr>
        <w:pStyle w:val="yScheduleHeading"/>
        <w:rPr>
          <w:del w:id="189" w:author="svcMRProcess" w:date="2018-09-17T16:34:00Z"/>
        </w:rPr>
      </w:pPr>
      <w:del w:id="190" w:author="svcMRProcess" w:date="2018-09-17T16:34:00Z">
        <w:r>
          <w:rPr>
            <w:rStyle w:val="CharSchNo"/>
          </w:rPr>
          <w:delText>Schedule 5</w:delText>
        </w:r>
        <w:r>
          <w:rPr>
            <w:rStyle w:val="CharSDivNo"/>
          </w:rPr>
          <w:delText> </w:delText>
        </w:r>
        <w:r>
          <w:delText>—</w:delText>
        </w:r>
        <w:r>
          <w:rPr>
            <w:rStyle w:val="CharSDivText"/>
          </w:rPr>
          <w:delText> </w:delText>
        </w:r>
        <w:r>
          <w:rPr>
            <w:rStyle w:val="CharSchText"/>
          </w:rPr>
          <w:delText>Savings and transitional provisions</w:delText>
        </w:r>
      </w:del>
    </w:p>
    <w:p>
      <w:pPr>
        <w:pStyle w:val="yShoulderClause"/>
        <w:rPr>
          <w:del w:id="191" w:author="svcMRProcess" w:date="2018-09-17T16:34:00Z"/>
        </w:rPr>
      </w:pPr>
      <w:del w:id="192" w:author="svcMRProcess" w:date="2018-09-17T16:34:00Z">
        <w:r>
          <w:delText>[s. 101]</w:delText>
        </w:r>
      </w:del>
    </w:p>
    <w:p>
      <w:pPr>
        <w:pStyle w:val="yHeading5"/>
        <w:rPr>
          <w:del w:id="193" w:author="svcMRProcess" w:date="2018-09-17T16:34:00Z"/>
        </w:rPr>
      </w:pPr>
      <w:bookmarkStart w:id="194" w:name="_Toc187480789"/>
      <w:del w:id="195" w:author="svcMRProcess" w:date="2018-09-17T16:34:00Z">
        <w:r>
          <w:rPr>
            <w:rStyle w:val="CharSClsNo"/>
          </w:rPr>
          <w:delText>1</w:delText>
        </w:r>
        <w:r>
          <w:delText>.</w:delText>
        </w:r>
        <w:r>
          <w:tab/>
          <w:delText>Terms used in this Schedule</w:delText>
        </w:r>
        <w:bookmarkEnd w:id="194"/>
      </w:del>
    </w:p>
    <w:p>
      <w:pPr>
        <w:pStyle w:val="ySubsection"/>
        <w:rPr>
          <w:del w:id="196" w:author="svcMRProcess" w:date="2018-09-17T16:34:00Z"/>
        </w:rPr>
      </w:pPr>
      <w:del w:id="197" w:author="svcMRProcess" w:date="2018-09-17T16:34:00Z">
        <w:r>
          <w:tab/>
        </w:r>
        <w:r>
          <w:tab/>
          <w:delText xml:space="preserve">In this Schedule — </w:delText>
        </w:r>
      </w:del>
    </w:p>
    <w:p>
      <w:pPr>
        <w:pStyle w:val="yDefstart"/>
        <w:rPr>
          <w:del w:id="198" w:author="svcMRProcess" w:date="2018-09-17T16:34:00Z"/>
        </w:rPr>
      </w:pPr>
      <w:del w:id="199" w:author="svcMRProcess" w:date="2018-09-17T16:34:00Z">
        <w:r>
          <w:rPr>
            <w:b/>
          </w:rPr>
          <w:tab/>
          <w:delText>“</w:delText>
        </w:r>
        <w:r>
          <w:rPr>
            <w:rStyle w:val="CharDefText"/>
          </w:rPr>
          <w:delText>commencement day</w:delText>
        </w:r>
        <w:r>
          <w:rPr>
            <w:b/>
          </w:rPr>
          <w:delText>”</w:delText>
        </w:r>
        <w:r>
          <w:delText xml:space="preserve"> means the day on which section 101 comes into operation.</w:delText>
        </w:r>
      </w:del>
    </w:p>
    <w:p>
      <w:pPr>
        <w:pStyle w:val="yEdnotesection"/>
        <w:rPr>
          <w:del w:id="200" w:author="svcMRProcess" w:date="2018-09-17T16:34:00Z"/>
        </w:rPr>
      </w:pPr>
      <w:del w:id="201" w:author="svcMRProcess" w:date="2018-09-17T16:34:00Z">
        <w:r>
          <w:delText>[</w:delText>
        </w:r>
        <w:r>
          <w:rPr>
            <w:b/>
            <w:bCs/>
          </w:rPr>
          <w:delText>2</w:delText>
        </w:r>
        <w:r>
          <w:rPr>
            <w:b/>
            <w:bCs/>
          </w:rPr>
          <w:noBreakHyphen/>
          <w:delText>6.</w:delText>
        </w:r>
        <w:r>
          <w:tab/>
          <w:delText>Have not come into operation </w:delText>
        </w:r>
        <w:r>
          <w:rPr>
            <w:vertAlign w:val="superscript"/>
          </w:rPr>
          <w:delText>2</w:delText>
        </w:r>
        <w:r>
          <w:delText>.]</w:delText>
        </w:r>
      </w:del>
    </w:p>
    <w:p>
      <w:pPr>
        <w:pStyle w:val="yHeading5"/>
        <w:rPr>
          <w:del w:id="202" w:author="svcMRProcess" w:date="2018-09-17T16:34:00Z"/>
        </w:rPr>
      </w:pPr>
      <w:bookmarkStart w:id="203" w:name="_Toc187480790"/>
      <w:del w:id="204" w:author="svcMRProcess" w:date="2018-09-17T16:34:00Z">
        <w:r>
          <w:rPr>
            <w:rStyle w:val="CharSClsNo"/>
          </w:rPr>
          <w:delText>7</w:delText>
        </w:r>
        <w:r>
          <w:delText>.</w:delText>
        </w:r>
        <w:r>
          <w:tab/>
          <w:delText>Waste Management (WA): devolution of assets and liabilities</w:delText>
        </w:r>
        <w:bookmarkEnd w:id="203"/>
      </w:del>
    </w:p>
    <w:p>
      <w:pPr>
        <w:pStyle w:val="ySubsection"/>
        <w:rPr>
          <w:del w:id="205" w:author="svcMRProcess" w:date="2018-09-17T16:34:00Z"/>
        </w:rPr>
      </w:pPr>
      <w:del w:id="206" w:author="svcMRProcess" w:date="2018-09-17T16:34:00Z">
        <w:r>
          <w:tab/>
          <w:delText>(1)</w:delText>
        </w:r>
        <w:r>
          <w:tab/>
          <w:delText xml:space="preserve">In this clause — </w:delText>
        </w:r>
      </w:del>
    </w:p>
    <w:p>
      <w:pPr>
        <w:pStyle w:val="yDefstart"/>
        <w:rPr>
          <w:del w:id="207" w:author="svcMRProcess" w:date="2018-09-17T16:34:00Z"/>
        </w:rPr>
      </w:pPr>
      <w:del w:id="208" w:author="svcMRProcess" w:date="2018-09-17T16:34:00Z">
        <w:r>
          <w:rPr>
            <w:b/>
          </w:rPr>
          <w:tab/>
          <w:delText>“</w:delText>
        </w:r>
        <w:r>
          <w:rPr>
            <w:rStyle w:val="CharDefText"/>
          </w:rPr>
          <w:delText>assets</w:delText>
        </w:r>
        <w:r>
          <w:rPr>
            <w:b/>
          </w:rPr>
          <w:delText>”</w:delText>
        </w:r>
        <w:r>
          <w:delText xml:space="preserve"> means — </w:delText>
        </w:r>
      </w:del>
    </w:p>
    <w:p>
      <w:pPr>
        <w:pStyle w:val="yDefpara"/>
        <w:rPr>
          <w:del w:id="209" w:author="svcMRProcess" w:date="2018-09-17T16:34:00Z"/>
        </w:rPr>
      </w:pPr>
      <w:del w:id="210" w:author="svcMRProcess" w:date="2018-09-17T16:34:00Z">
        <w:r>
          <w:tab/>
          <w:delText>(a)</w:delText>
        </w:r>
        <w:r>
          <w:tab/>
          <w:delText>property of every kind whether tangible or intangible, real or personal, corporeal or incorporeal; and</w:delText>
        </w:r>
      </w:del>
    </w:p>
    <w:p>
      <w:pPr>
        <w:pStyle w:val="yDefpara"/>
        <w:rPr>
          <w:del w:id="211" w:author="svcMRProcess" w:date="2018-09-17T16:34:00Z"/>
        </w:rPr>
      </w:pPr>
      <w:del w:id="212" w:author="svcMRProcess" w:date="2018-09-17T16:34:00Z">
        <w:r>
          <w:tab/>
          <w:delText>(b)</w:delText>
        </w:r>
        <w:r>
          <w:tab/>
          <w:delTex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delText>
        </w:r>
      </w:del>
    </w:p>
    <w:p>
      <w:pPr>
        <w:pStyle w:val="yDefstart"/>
        <w:rPr>
          <w:del w:id="213" w:author="svcMRProcess" w:date="2018-09-17T16:34:00Z"/>
        </w:rPr>
      </w:pPr>
      <w:del w:id="214" w:author="svcMRProcess" w:date="2018-09-17T16:34:00Z">
        <w:r>
          <w:rPr>
            <w:b/>
          </w:rPr>
          <w:tab/>
          <w:delText>“</w:delText>
        </w:r>
        <w:r>
          <w:rPr>
            <w:rStyle w:val="CharDefText"/>
          </w:rPr>
          <w:delText>liability</w:delText>
        </w:r>
        <w:r>
          <w:rPr>
            <w:b/>
          </w:rPr>
          <w:delText>”</w:delText>
        </w:r>
        <w:r>
          <w:delText xml:space="preserve"> means any liability, duty or obligation whether actual, contingent or prospective, liquidated or unliquidated, or whether owned alone or jointly or jointly and severally with any other person;</w:delText>
        </w:r>
      </w:del>
    </w:p>
    <w:p>
      <w:pPr>
        <w:pStyle w:val="yDefstart"/>
        <w:rPr>
          <w:del w:id="215" w:author="svcMRProcess" w:date="2018-09-17T16:34:00Z"/>
        </w:rPr>
      </w:pPr>
      <w:del w:id="216" w:author="svcMRProcess" w:date="2018-09-17T16:34:00Z">
        <w:r>
          <w:rPr>
            <w:b/>
          </w:rPr>
          <w:tab/>
          <w:delText>“</w:delText>
        </w:r>
        <w:r>
          <w:rPr>
            <w:rStyle w:val="CharDefText"/>
          </w:rPr>
          <w:delText>right</w:delText>
        </w:r>
        <w:r>
          <w:rPr>
            <w:b/>
          </w:rPr>
          <w:delText>”</w:delText>
        </w:r>
        <w:r>
          <w:delText xml:space="preserve"> means any right, power, privilege or immunity whether actual, prospective or contingent;</w:delText>
        </w:r>
      </w:del>
    </w:p>
    <w:p>
      <w:pPr>
        <w:pStyle w:val="yDefstart"/>
        <w:rPr>
          <w:del w:id="217" w:author="svcMRProcess" w:date="2018-09-17T16:34:00Z"/>
        </w:rPr>
      </w:pPr>
      <w:del w:id="218" w:author="svcMRProcess" w:date="2018-09-17T16:34:00Z">
        <w:r>
          <w:rPr>
            <w:b/>
          </w:rPr>
          <w:tab/>
          <w:delText>“</w:delText>
        </w:r>
        <w:r>
          <w:rPr>
            <w:rStyle w:val="CharDefText"/>
          </w:rPr>
          <w:delText>Waste Management (WA)</w:delText>
        </w:r>
        <w:r>
          <w:rPr>
            <w:b/>
          </w:rPr>
          <w:delText>”</w:delText>
        </w:r>
        <w:r>
          <w:delText xml:space="preserve"> means the body established under the EP Act section 110L.</w:delText>
        </w:r>
      </w:del>
    </w:p>
    <w:p>
      <w:pPr>
        <w:pStyle w:val="ySubsection"/>
        <w:rPr>
          <w:del w:id="219" w:author="svcMRProcess" w:date="2018-09-17T16:34:00Z"/>
        </w:rPr>
      </w:pPr>
      <w:del w:id="220" w:author="svcMRProcess" w:date="2018-09-17T16:34:00Z">
        <w:r>
          <w:tab/>
          <w:delText>(2)</w:delText>
        </w:r>
        <w:r>
          <w:tab/>
          <w:delText xml:space="preserve">On and after the commencement day — </w:delText>
        </w:r>
      </w:del>
    </w:p>
    <w:p>
      <w:pPr>
        <w:pStyle w:val="yIndenta"/>
        <w:rPr>
          <w:del w:id="221" w:author="svcMRProcess" w:date="2018-09-17T16:34:00Z"/>
        </w:rPr>
      </w:pPr>
      <w:del w:id="222" w:author="svcMRProcess" w:date="2018-09-17T16:34:00Z">
        <w:r>
          <w:tab/>
          <w:delText>(a)</w:delText>
        </w:r>
        <w:r>
          <w:tab/>
          <w:delText>the assets and rights of Waste Management (WA) that were immediately before that day vested in Waste Management (WA) vest in the State by force of this clause; and</w:delText>
        </w:r>
      </w:del>
    </w:p>
    <w:p>
      <w:pPr>
        <w:pStyle w:val="yIndenta"/>
        <w:rPr>
          <w:del w:id="223" w:author="svcMRProcess" w:date="2018-09-17T16:34:00Z"/>
        </w:rPr>
      </w:pPr>
      <w:del w:id="224" w:author="svcMRProcess" w:date="2018-09-17T16:34:00Z">
        <w:r>
          <w:tab/>
          <w:delText>(b)</w:delText>
        </w:r>
        <w:r>
          <w:tab/>
          <w:delText>the liabilities of Waste Management (WA) (including a share of a liability) immediately before that day become, by force of this clause, the liabilities of the State; and</w:delText>
        </w:r>
      </w:del>
    </w:p>
    <w:p>
      <w:pPr>
        <w:pStyle w:val="yIndenta"/>
        <w:rPr>
          <w:del w:id="225" w:author="svcMRProcess" w:date="2018-09-17T16:34:00Z"/>
        </w:rPr>
      </w:pPr>
      <w:del w:id="226" w:author="svcMRProcess" w:date="2018-09-17T16:34:00Z">
        <w:r>
          <w:tab/>
          <w:delText>(c)</w:delText>
        </w:r>
        <w:r>
          <w:tab/>
          <w:delText>any proceeding or remedy that immediately before that day might have been brought or continued by or available against or to Waste Management (WA), may be brought or continued and are available, by or against or to the State; and</w:delText>
        </w:r>
      </w:del>
    </w:p>
    <w:p>
      <w:pPr>
        <w:pStyle w:val="yIndenta"/>
        <w:rPr>
          <w:del w:id="227" w:author="svcMRProcess" w:date="2018-09-17T16:34:00Z"/>
        </w:rPr>
      </w:pPr>
      <w:del w:id="228" w:author="svcMRProcess" w:date="2018-09-17T16:34:00Z">
        <w:r>
          <w:tab/>
          <w:delText>(d)</w:delText>
        </w:r>
        <w:r>
          <w:tab/>
          <w:delText>all records and data of Waste Management (WA) pass to the State.</w:delText>
        </w:r>
      </w:del>
    </w:p>
    <w:p>
      <w:pPr>
        <w:pStyle w:val="ySubsection"/>
        <w:rPr>
          <w:del w:id="229" w:author="svcMRProcess" w:date="2018-09-17T16:34:00Z"/>
        </w:rPr>
      </w:pPr>
      <w:del w:id="230" w:author="svcMRProcess" w:date="2018-09-17T16:34:00Z">
        <w:r>
          <w:tab/>
          <w:delText>(3)</w:delText>
        </w:r>
        <w:r>
          <w:tab/>
          <w:delText xml:space="preserve">Any agreement or instrument subsisting immediately before the commencement day — </w:delText>
        </w:r>
      </w:del>
    </w:p>
    <w:p>
      <w:pPr>
        <w:pStyle w:val="yIndenta"/>
        <w:rPr>
          <w:del w:id="231" w:author="svcMRProcess" w:date="2018-09-17T16:34:00Z"/>
        </w:rPr>
      </w:pPr>
      <w:del w:id="232" w:author="svcMRProcess" w:date="2018-09-17T16:34:00Z">
        <w:r>
          <w:tab/>
          <w:delText>(a)</w:delText>
        </w:r>
        <w:r>
          <w:tab/>
          <w:delText>to which Waste Management (WA) was a party; or</w:delText>
        </w:r>
      </w:del>
    </w:p>
    <w:p>
      <w:pPr>
        <w:pStyle w:val="yIndenta"/>
        <w:rPr>
          <w:del w:id="233" w:author="svcMRProcess" w:date="2018-09-17T16:34:00Z"/>
        </w:rPr>
      </w:pPr>
      <w:del w:id="234" w:author="svcMRProcess" w:date="2018-09-17T16:34:00Z">
        <w:r>
          <w:tab/>
          <w:delText>(b)</w:delText>
        </w:r>
        <w:r>
          <w:tab/>
          <w:delText>which contains a reference to Waste Management (WA),</w:delText>
        </w:r>
      </w:del>
    </w:p>
    <w:p>
      <w:pPr>
        <w:pStyle w:val="ySubsection"/>
        <w:rPr>
          <w:del w:id="235" w:author="svcMRProcess" w:date="2018-09-17T16:34:00Z"/>
        </w:rPr>
      </w:pPr>
      <w:del w:id="236" w:author="svcMRProcess" w:date="2018-09-17T16:34:00Z">
        <w:r>
          <w:tab/>
        </w:r>
        <w:r>
          <w:tab/>
          <w:delText xml:space="preserve">has effect on and after the commencement day as if — </w:delText>
        </w:r>
      </w:del>
    </w:p>
    <w:p>
      <w:pPr>
        <w:pStyle w:val="yIndenta"/>
        <w:rPr>
          <w:del w:id="237" w:author="svcMRProcess" w:date="2018-09-17T16:34:00Z"/>
        </w:rPr>
      </w:pPr>
      <w:del w:id="238" w:author="svcMRProcess" w:date="2018-09-17T16:34:00Z">
        <w:r>
          <w:tab/>
          <w:delText>(c)</w:delText>
        </w:r>
        <w:r>
          <w:tab/>
          <w:delText>the State were substituted for Waste Management (WA) as a party to the agreement or instrument; and</w:delText>
        </w:r>
      </w:del>
    </w:p>
    <w:p>
      <w:pPr>
        <w:pStyle w:val="yIndenta"/>
        <w:rPr>
          <w:del w:id="239" w:author="svcMRProcess" w:date="2018-09-17T16:34:00Z"/>
        </w:rPr>
      </w:pPr>
      <w:del w:id="240" w:author="svcMRProcess" w:date="2018-09-17T16:34:00Z">
        <w:r>
          <w:tab/>
          <w:delText>(d)</w:delText>
        </w:r>
        <w:r>
          <w:tab/>
          <w:delText>any reference in the agreement or instrument to Waste Management (WA) were (unless the context otherwise requires) amended to be or include a reference to the State.</w:delText>
        </w:r>
      </w:del>
    </w:p>
    <w:p>
      <w:pPr>
        <w:pStyle w:val="yHeading5"/>
        <w:rPr>
          <w:del w:id="241" w:author="svcMRProcess" w:date="2018-09-17T16:34:00Z"/>
        </w:rPr>
      </w:pPr>
      <w:bookmarkStart w:id="242" w:name="_Toc187480791"/>
      <w:del w:id="243" w:author="svcMRProcess" w:date="2018-09-17T16:34:00Z">
        <w:r>
          <w:rPr>
            <w:rStyle w:val="CharSClsNo"/>
          </w:rPr>
          <w:delText>8</w:delText>
        </w:r>
        <w:r>
          <w:delText>.</w:delText>
        </w:r>
        <w:r>
          <w:tab/>
          <w:delText>Transitional regulations</w:delText>
        </w:r>
        <w:bookmarkEnd w:id="242"/>
      </w:del>
    </w:p>
    <w:p>
      <w:pPr>
        <w:pStyle w:val="ySubsection"/>
        <w:rPr>
          <w:del w:id="244" w:author="svcMRProcess" w:date="2018-09-17T16:34:00Z"/>
        </w:rPr>
      </w:pPr>
      <w:del w:id="245" w:author="svcMRProcess" w:date="2018-09-17T16:34:00Z">
        <w:r>
          <w:tab/>
          <w:delText>(1)</w:delText>
        </w:r>
        <w:r>
          <w:tab/>
          <w:delText>If there is no sufficient provision in this Act for dealing with a transitional matter, regulations under this Act may prescribe all matters that are required or necessary or convenient to be prescribed for dealing with the matter.</w:delText>
        </w:r>
      </w:del>
    </w:p>
    <w:p>
      <w:pPr>
        <w:pStyle w:val="ySubsection"/>
        <w:rPr>
          <w:del w:id="246" w:author="svcMRProcess" w:date="2018-09-17T16:34:00Z"/>
        </w:rPr>
      </w:pPr>
      <w:del w:id="247" w:author="svcMRProcess" w:date="2018-09-17T16:34:00Z">
        <w:r>
          <w:tab/>
          <w:delText>(2)</w:delText>
        </w:r>
        <w:r>
          <w:tab/>
          <w:delText xml:space="preserve">In subclause (1) — </w:delText>
        </w:r>
      </w:del>
    </w:p>
    <w:p>
      <w:pPr>
        <w:pStyle w:val="yDefstart"/>
        <w:rPr>
          <w:del w:id="248" w:author="svcMRProcess" w:date="2018-09-17T16:34:00Z"/>
        </w:rPr>
      </w:pPr>
      <w:del w:id="249" w:author="svcMRProcess" w:date="2018-09-17T16:34:00Z">
        <w:r>
          <w:rPr>
            <w:b/>
          </w:rPr>
          <w:tab/>
          <w:delText>“</w:delText>
        </w:r>
        <w:r>
          <w:rPr>
            <w:rStyle w:val="CharDefText"/>
          </w:rPr>
          <w:delText>transitional matter</w:delText>
        </w:r>
        <w:r>
          <w:rPr>
            <w:b/>
          </w:rPr>
          <w:delText>”</w:delText>
        </w:r>
        <w:r>
          <w:delText xml:space="preserve"> means a matter that needs to be dealt with for the purpose of — </w:delText>
        </w:r>
      </w:del>
    </w:p>
    <w:p>
      <w:pPr>
        <w:pStyle w:val="yDefpara"/>
        <w:rPr>
          <w:del w:id="250" w:author="svcMRProcess" w:date="2018-09-17T16:34:00Z"/>
        </w:rPr>
      </w:pPr>
      <w:del w:id="251" w:author="svcMRProcess" w:date="2018-09-17T16:34:00Z">
        <w:r>
          <w:tab/>
          <w:delText>(a)</w:delText>
        </w:r>
        <w:r>
          <w:tab/>
          <w:delText>effecting the transition from the provisions repealed by this Act to the provisions of this Act; or</w:delText>
        </w:r>
      </w:del>
    </w:p>
    <w:p>
      <w:pPr>
        <w:pStyle w:val="yDefpara"/>
        <w:rPr>
          <w:del w:id="252" w:author="svcMRProcess" w:date="2018-09-17T16:34:00Z"/>
        </w:rPr>
      </w:pPr>
      <w:del w:id="253" w:author="svcMRProcess" w:date="2018-09-17T16:34:00Z">
        <w:r>
          <w:tab/>
          <w:delText>(b)</w:delText>
        </w:r>
        <w:r>
          <w:tab/>
          <w:delText xml:space="preserve">effecting the transition from the provisions of an Act amended by a provision of this Act (the </w:delText>
        </w:r>
        <w:r>
          <w:rPr>
            <w:b/>
          </w:rPr>
          <w:delText>“</w:delText>
        </w:r>
        <w:r>
          <w:rPr>
            <w:rStyle w:val="CharDefText"/>
          </w:rPr>
          <w:delText>amending provision</w:delText>
        </w:r>
        <w:r>
          <w:rPr>
            <w:b/>
          </w:rPr>
          <w:delText>”</w:delText>
        </w:r>
        <w:r>
          <w:delText>) as in force before the commencement day to the provisions of that Act as in force after the commencement day.</w:delText>
        </w:r>
      </w:del>
    </w:p>
    <w:p>
      <w:pPr>
        <w:pStyle w:val="ySubsection"/>
        <w:rPr>
          <w:del w:id="254" w:author="svcMRProcess" w:date="2018-09-17T16:34:00Z"/>
        </w:rPr>
      </w:pPr>
      <w:del w:id="255" w:author="svcMRProcess" w:date="2018-09-17T16:34:00Z">
        <w:r>
          <w:tab/>
          <w:delText>(3)</w:delText>
        </w:r>
        <w:r>
          <w:tab/>
          <w:delText xml:space="preserve">Regulations made under subclause (1) may provide that specified provisions of this Act as in force on or after the commencement day, or of subsidiary legislation made under this Act, or of an Act amended by this Act — </w:delText>
        </w:r>
      </w:del>
    </w:p>
    <w:p>
      <w:pPr>
        <w:pStyle w:val="yIndenta"/>
        <w:rPr>
          <w:del w:id="256" w:author="svcMRProcess" w:date="2018-09-17T16:34:00Z"/>
        </w:rPr>
      </w:pPr>
      <w:del w:id="257" w:author="svcMRProcess" w:date="2018-09-17T16:34:00Z">
        <w:r>
          <w:tab/>
          <w:delText>(a)</w:delText>
        </w:r>
        <w:r>
          <w:tab/>
          <w:delText>do not apply; or</w:delText>
        </w:r>
      </w:del>
    </w:p>
    <w:p>
      <w:pPr>
        <w:pStyle w:val="yIndenta"/>
        <w:rPr>
          <w:del w:id="258" w:author="svcMRProcess" w:date="2018-09-17T16:34:00Z"/>
        </w:rPr>
      </w:pPr>
      <w:del w:id="259" w:author="svcMRProcess" w:date="2018-09-17T16:34:00Z">
        <w:r>
          <w:tab/>
          <w:delText>(b)</w:delText>
        </w:r>
        <w:r>
          <w:tab/>
          <w:delText>apply with specified modifications,</w:delText>
        </w:r>
      </w:del>
    </w:p>
    <w:p>
      <w:pPr>
        <w:pStyle w:val="ySubsection"/>
        <w:rPr>
          <w:del w:id="260" w:author="svcMRProcess" w:date="2018-09-17T16:34:00Z"/>
        </w:rPr>
      </w:pPr>
      <w:del w:id="261" w:author="svcMRProcess" w:date="2018-09-17T16:34:00Z">
        <w:r>
          <w:tab/>
        </w:r>
        <w:r>
          <w:tab/>
          <w:delText>to or in relation to any matter.</w:delText>
        </w:r>
      </w:del>
    </w:p>
    <w:p>
      <w:pPr>
        <w:pStyle w:val="ySubsection"/>
        <w:rPr>
          <w:del w:id="262" w:author="svcMRProcess" w:date="2018-09-17T16:34:00Z"/>
        </w:rPr>
      </w:pPr>
      <w:del w:id="263" w:author="svcMRProcess" w:date="2018-09-17T16:34:00Z">
        <w:r>
          <w:tab/>
          <w:delText>(4)</w:delText>
        </w:r>
        <w:r>
          <w:tab/>
          <w:delText xml:space="preserve">If regulations made under subclause (1) provide that a specified state of affairs is to be taken to have existed, or not to have existed, on and from a day that is earlier than the day on which the regulations are published in the </w:delText>
        </w:r>
        <w:r>
          <w:rPr>
            <w:i/>
            <w:iCs/>
          </w:rPr>
          <w:delText>Gazette</w:delText>
        </w:r>
        <w:r>
          <w:delText xml:space="preserve"> but not earlier than the commencement day, the regulations have effect according to their terms.</w:delText>
        </w:r>
      </w:del>
    </w:p>
    <w:p>
      <w:pPr>
        <w:pStyle w:val="ySubsection"/>
        <w:rPr>
          <w:del w:id="264" w:author="svcMRProcess" w:date="2018-09-17T16:34:00Z"/>
        </w:rPr>
      </w:pPr>
      <w:del w:id="265" w:author="svcMRProcess" w:date="2018-09-17T16:34:00Z">
        <w:r>
          <w:tab/>
          <w:delText>(5)</w:delText>
        </w:r>
        <w:r>
          <w:tab/>
          <w:delText xml:space="preserve">In subclauses (3) and (4) — </w:delText>
        </w:r>
      </w:del>
    </w:p>
    <w:p>
      <w:pPr>
        <w:pStyle w:val="yDefstart"/>
        <w:rPr>
          <w:del w:id="266" w:author="svcMRProcess" w:date="2018-09-17T16:34:00Z"/>
        </w:rPr>
      </w:pPr>
      <w:del w:id="267" w:author="svcMRProcess" w:date="2018-09-17T16:34:00Z">
        <w:r>
          <w:rPr>
            <w:b/>
          </w:rPr>
          <w:tab/>
          <w:delText>“</w:delText>
        </w:r>
        <w:r>
          <w:rPr>
            <w:rStyle w:val="CharDefText"/>
          </w:rPr>
          <w:delText>specified</w:delText>
        </w:r>
        <w:r>
          <w:rPr>
            <w:b/>
          </w:rPr>
          <w:delText>”</w:delText>
        </w:r>
        <w:r>
          <w:delText xml:space="preserve"> means specified or described in the regulations.</w:delText>
        </w:r>
      </w:del>
    </w:p>
    <w:p>
      <w:pPr>
        <w:pStyle w:val="ySubsection"/>
        <w:rPr>
          <w:del w:id="268" w:author="svcMRProcess" w:date="2018-09-17T16:34:00Z"/>
        </w:rPr>
      </w:pPr>
      <w:del w:id="269" w:author="svcMRProcess" w:date="2018-09-17T16:34:00Z">
        <w:r>
          <w:tab/>
          <w:delText>(6)</w:delText>
        </w:r>
        <w:r>
          <w:tab/>
          <w:delText xml:space="preserve">If regulations contain a provision referred to in subclause (4), the provision does not operate so as to — </w:delText>
        </w:r>
      </w:del>
    </w:p>
    <w:p>
      <w:pPr>
        <w:pStyle w:val="yIndenta"/>
        <w:rPr>
          <w:del w:id="270" w:author="svcMRProcess" w:date="2018-09-17T16:34:00Z"/>
        </w:rPr>
      </w:pPr>
      <w:del w:id="271" w:author="svcMRProcess" w:date="2018-09-17T16:34:00Z">
        <w:r>
          <w:tab/>
          <w:delText>(a)</w:delText>
        </w:r>
        <w:r>
          <w:tab/>
          <w:delText>affect in a manner prejudicial to any person (other than the State, an authority of the State or a local government), the rights of that person existing before the day of publication of those regulations; or</w:delText>
        </w:r>
      </w:del>
    </w:p>
    <w:p>
      <w:pPr>
        <w:pStyle w:val="yIndenta"/>
        <w:rPr>
          <w:del w:id="272" w:author="svcMRProcess" w:date="2018-09-17T16:34:00Z"/>
        </w:rPr>
      </w:pPr>
      <w:del w:id="273" w:author="svcMRProcess" w:date="2018-09-17T16:34:00Z">
        <w:r>
          <w:tab/>
          <w:delText>(b)</w:delText>
        </w:r>
        <w:r>
          <w:tab/>
          <w:delText>impose liabilities on any person (other than the State, an authority of the State or a local government) in respect of anything done or omitted to be done before the day of publication of those regulations.</w:delText>
        </w:r>
      </w:del>
    </w:p>
    <w:p>
      <w:pPr>
        <w:rPr>
          <w:del w:id="274" w:author="svcMRProcess" w:date="2018-09-17T16:34: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rPr>
          <w:del w:id="275" w:author="svcMRProcess" w:date="2018-09-17T16:34:00Z"/>
        </w:rPr>
      </w:pPr>
      <w:del w:id="276" w:author="svcMRProcess" w:date="2018-09-17T16:34:00Z">
        <w:r>
          <w:delText>Notes</w:delText>
        </w:r>
      </w:del>
    </w:p>
    <w:p>
      <w:pPr>
        <w:pStyle w:val="nSubsection"/>
        <w:rPr>
          <w:del w:id="277" w:author="svcMRProcess" w:date="2018-09-17T16:34:00Z"/>
          <w:snapToGrid w:val="0"/>
        </w:rPr>
      </w:pPr>
      <w:del w:id="278" w:author="svcMRProcess" w:date="2018-09-17T16:34:00Z">
        <w:r>
          <w:rPr>
            <w:snapToGrid w:val="0"/>
            <w:vertAlign w:val="superscript"/>
          </w:rPr>
          <w:delText>1</w:delText>
        </w:r>
        <w:r>
          <w:rPr>
            <w:snapToGrid w:val="0"/>
          </w:rPr>
          <w:tab/>
          <w:delText xml:space="preserve">This is a compilation of the </w:delText>
        </w:r>
        <w:r>
          <w:rPr>
            <w:i/>
            <w:noProof/>
            <w:snapToGrid w:val="0"/>
          </w:rPr>
          <w:delText>Waste Avoidance and Resource Recovery Act 2007</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279" w:author="svcMRProcess" w:date="2018-09-17T16:34:00Z"/>
          <w:snapToGrid w:val="0"/>
        </w:rPr>
      </w:pPr>
      <w:bookmarkStart w:id="280" w:name="_Toc187480793"/>
      <w:del w:id="281" w:author="svcMRProcess" w:date="2018-09-17T16:34:00Z">
        <w:r>
          <w:rPr>
            <w:snapToGrid w:val="0"/>
          </w:rPr>
          <w:delText>Compilation table</w:delText>
        </w:r>
        <w:bookmarkEnd w:id="28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82" w:author="svcMRProcess" w:date="2018-09-17T16:34:00Z"/>
        </w:trPr>
        <w:tc>
          <w:tcPr>
            <w:tcW w:w="2268" w:type="dxa"/>
            <w:tcBorders>
              <w:bottom w:val="single" w:sz="4" w:space="0" w:color="auto"/>
            </w:tcBorders>
          </w:tcPr>
          <w:p>
            <w:pPr>
              <w:pStyle w:val="nTable"/>
              <w:spacing w:after="40"/>
              <w:rPr>
                <w:del w:id="283" w:author="svcMRProcess" w:date="2018-09-17T16:34:00Z"/>
                <w:b/>
              </w:rPr>
            </w:pPr>
            <w:del w:id="284" w:author="svcMRProcess" w:date="2018-09-17T16:34:00Z">
              <w:r>
                <w:rPr>
                  <w:b/>
                </w:rPr>
                <w:delText>Short title</w:delText>
              </w:r>
            </w:del>
          </w:p>
        </w:tc>
        <w:tc>
          <w:tcPr>
            <w:tcW w:w="1134" w:type="dxa"/>
            <w:tcBorders>
              <w:bottom w:val="single" w:sz="4" w:space="0" w:color="auto"/>
            </w:tcBorders>
          </w:tcPr>
          <w:p>
            <w:pPr>
              <w:pStyle w:val="nTable"/>
              <w:spacing w:after="40"/>
              <w:rPr>
                <w:del w:id="285" w:author="svcMRProcess" w:date="2018-09-17T16:34:00Z"/>
                <w:b/>
              </w:rPr>
            </w:pPr>
            <w:del w:id="286" w:author="svcMRProcess" w:date="2018-09-17T16:34:00Z">
              <w:r>
                <w:rPr>
                  <w:b/>
                </w:rPr>
                <w:delText>Number and year</w:delText>
              </w:r>
            </w:del>
          </w:p>
        </w:tc>
        <w:tc>
          <w:tcPr>
            <w:tcW w:w="1134" w:type="dxa"/>
            <w:tcBorders>
              <w:bottom w:val="single" w:sz="4" w:space="0" w:color="auto"/>
            </w:tcBorders>
          </w:tcPr>
          <w:p>
            <w:pPr>
              <w:pStyle w:val="nTable"/>
              <w:spacing w:after="40"/>
              <w:rPr>
                <w:del w:id="287" w:author="svcMRProcess" w:date="2018-09-17T16:34:00Z"/>
                <w:b/>
              </w:rPr>
            </w:pPr>
            <w:del w:id="288" w:author="svcMRProcess" w:date="2018-09-17T16:34:00Z">
              <w:r>
                <w:rPr>
                  <w:b/>
                </w:rPr>
                <w:delText>Assent</w:delText>
              </w:r>
            </w:del>
          </w:p>
        </w:tc>
        <w:tc>
          <w:tcPr>
            <w:tcW w:w="2552" w:type="dxa"/>
            <w:tcBorders>
              <w:bottom w:val="single" w:sz="4" w:space="0" w:color="auto"/>
            </w:tcBorders>
          </w:tcPr>
          <w:p>
            <w:pPr>
              <w:pStyle w:val="nTable"/>
              <w:spacing w:after="40"/>
              <w:rPr>
                <w:del w:id="289" w:author="svcMRProcess" w:date="2018-09-17T16:34:00Z"/>
                <w:b/>
              </w:rPr>
            </w:pPr>
            <w:del w:id="290" w:author="svcMRProcess" w:date="2018-09-17T16:34:00Z">
              <w:r>
                <w:rPr>
                  <w:b/>
                </w:rPr>
                <w:delText>Commencement</w:delText>
              </w:r>
            </w:del>
          </w:p>
        </w:tc>
      </w:tr>
      <w:tr>
        <w:trPr>
          <w:del w:id="291" w:author="svcMRProcess" w:date="2018-09-17T16:34:00Z"/>
        </w:trPr>
        <w:tc>
          <w:tcPr>
            <w:tcW w:w="2268" w:type="dxa"/>
            <w:tcBorders>
              <w:top w:val="single" w:sz="4" w:space="0" w:color="auto"/>
              <w:bottom w:val="single" w:sz="4" w:space="0" w:color="auto"/>
            </w:tcBorders>
          </w:tcPr>
          <w:p>
            <w:pPr>
              <w:pStyle w:val="nTable"/>
              <w:spacing w:after="40"/>
              <w:rPr>
                <w:del w:id="292" w:author="svcMRProcess" w:date="2018-09-17T16:34:00Z"/>
                <w:iCs/>
              </w:rPr>
            </w:pPr>
            <w:del w:id="293" w:author="svcMRProcess" w:date="2018-09-17T16:34:00Z">
              <w:r>
                <w:rPr>
                  <w:i/>
                  <w:noProof/>
                  <w:snapToGrid w:val="0"/>
                </w:rPr>
                <w:delText>Waste Avoidance and Resource Recovery Act 2007</w:delText>
              </w:r>
              <w:r>
                <w:rPr>
                  <w:iCs/>
                  <w:noProof/>
                  <w:snapToGrid w:val="0"/>
                </w:rPr>
                <w:delText xml:space="preserve"> </w:delText>
              </w:r>
            </w:del>
          </w:p>
        </w:tc>
        <w:tc>
          <w:tcPr>
            <w:tcW w:w="1134" w:type="dxa"/>
            <w:tcBorders>
              <w:top w:val="single" w:sz="4" w:space="0" w:color="auto"/>
              <w:bottom w:val="single" w:sz="4" w:space="0" w:color="auto"/>
            </w:tcBorders>
          </w:tcPr>
          <w:p>
            <w:pPr>
              <w:pStyle w:val="nTable"/>
              <w:spacing w:after="40"/>
              <w:rPr>
                <w:del w:id="294" w:author="svcMRProcess" w:date="2018-09-17T16:34:00Z"/>
              </w:rPr>
            </w:pPr>
            <w:del w:id="295" w:author="svcMRProcess" w:date="2018-09-17T16:34:00Z">
              <w:r>
                <w:delText>36 of 2007</w:delText>
              </w:r>
            </w:del>
          </w:p>
        </w:tc>
        <w:tc>
          <w:tcPr>
            <w:tcW w:w="1134" w:type="dxa"/>
            <w:tcBorders>
              <w:top w:val="single" w:sz="4" w:space="0" w:color="auto"/>
              <w:bottom w:val="single" w:sz="4" w:space="0" w:color="auto"/>
            </w:tcBorders>
          </w:tcPr>
          <w:p>
            <w:pPr>
              <w:pStyle w:val="nTable"/>
              <w:spacing w:after="40"/>
              <w:rPr>
                <w:del w:id="296" w:author="svcMRProcess" w:date="2018-09-17T16:34:00Z"/>
              </w:rPr>
            </w:pPr>
            <w:del w:id="297" w:author="svcMRProcess" w:date="2018-09-17T16:34:00Z">
              <w:r>
                <w:delText>21 Dec 2007</w:delText>
              </w:r>
            </w:del>
          </w:p>
        </w:tc>
        <w:tc>
          <w:tcPr>
            <w:tcW w:w="2552" w:type="dxa"/>
            <w:tcBorders>
              <w:top w:val="single" w:sz="4" w:space="0" w:color="auto"/>
              <w:bottom w:val="single" w:sz="4" w:space="0" w:color="auto"/>
            </w:tcBorders>
          </w:tcPr>
          <w:p>
            <w:pPr>
              <w:pStyle w:val="nTable"/>
              <w:spacing w:after="40"/>
              <w:rPr>
                <w:del w:id="298" w:author="svcMRProcess" w:date="2018-09-17T16:34:00Z"/>
              </w:rPr>
            </w:pPr>
            <w:del w:id="299" w:author="svcMRProcess" w:date="2018-09-17T16:34:00Z">
              <w:r>
                <w:rPr>
                  <w:snapToGrid w:val="0"/>
                  <w:sz w:val="19"/>
                  <w:lang w:val="en-US"/>
                </w:rPr>
                <w:delText>s. 1 and 2: 21 Dec 2007 (see s. 2(a));</w:delText>
              </w:r>
              <w:r>
                <w:rPr>
                  <w:snapToGrid w:val="0"/>
                  <w:sz w:val="19"/>
                  <w:lang w:val="en-US"/>
                </w:rPr>
                <w:br/>
                <w:delText xml:space="preserve">s. 3, 100 (Sch. 4 cl. 2(1), (2) and (4) and 5) and 101 (Sch. 5 cl. 1, 7 and 8): 9 Jan 2008 (see s. 2(b) and </w:delText>
              </w:r>
              <w:r>
                <w:rPr>
                  <w:i/>
                  <w:iCs/>
                  <w:snapToGrid w:val="0"/>
                  <w:sz w:val="19"/>
                  <w:lang w:val="en-US"/>
                </w:rPr>
                <w:delText xml:space="preserve">Gazette </w:delText>
              </w:r>
              <w:r>
                <w:rPr>
                  <w:snapToGrid w:val="0"/>
                  <w:sz w:val="19"/>
                  <w:lang w:val="en-US"/>
                </w:rPr>
                <w:delText>8 Jan 2008 p. 33)</w:delText>
              </w:r>
            </w:del>
          </w:p>
        </w:tc>
      </w:tr>
    </w:tbl>
    <w:p>
      <w:pPr>
        <w:pStyle w:val="nSubsection"/>
        <w:tabs>
          <w:tab w:val="clear" w:pos="454"/>
          <w:tab w:val="left" w:pos="567"/>
        </w:tabs>
        <w:spacing w:before="120"/>
        <w:ind w:left="567" w:hanging="567"/>
        <w:rPr>
          <w:del w:id="300" w:author="svcMRProcess" w:date="2018-09-17T16:34:00Z"/>
          <w:snapToGrid w:val="0"/>
        </w:rPr>
      </w:pPr>
      <w:del w:id="301" w:author="svcMRProcess" w:date="2018-09-17T16: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2" w:author="svcMRProcess" w:date="2018-09-17T16:34:00Z"/>
        </w:rPr>
      </w:pPr>
      <w:bookmarkStart w:id="303" w:name="_Toc187480794"/>
      <w:del w:id="304" w:author="svcMRProcess" w:date="2018-09-17T16:34:00Z">
        <w:r>
          <w:delText>Provisions that have not come into operation</w:delText>
        </w:r>
        <w:bookmarkEnd w:id="30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305" w:author="svcMRProcess" w:date="2018-09-17T16:34:00Z"/>
        </w:trPr>
        <w:tc>
          <w:tcPr>
            <w:tcW w:w="2268" w:type="dxa"/>
            <w:tcBorders>
              <w:top w:val="single" w:sz="8" w:space="0" w:color="auto"/>
              <w:bottom w:val="single" w:sz="4" w:space="0" w:color="auto"/>
            </w:tcBorders>
          </w:tcPr>
          <w:p>
            <w:pPr>
              <w:pStyle w:val="nTable"/>
              <w:spacing w:after="40"/>
              <w:rPr>
                <w:del w:id="306" w:author="svcMRProcess" w:date="2018-09-17T16:34:00Z"/>
                <w:b/>
                <w:sz w:val="19"/>
              </w:rPr>
            </w:pPr>
            <w:del w:id="307" w:author="svcMRProcess" w:date="2018-09-17T16:34:00Z">
              <w:r>
                <w:rPr>
                  <w:b/>
                  <w:sz w:val="19"/>
                </w:rPr>
                <w:delText>Short title</w:delText>
              </w:r>
            </w:del>
          </w:p>
        </w:tc>
        <w:tc>
          <w:tcPr>
            <w:tcW w:w="1134" w:type="dxa"/>
            <w:tcBorders>
              <w:top w:val="single" w:sz="8" w:space="0" w:color="auto"/>
              <w:bottom w:val="single" w:sz="4" w:space="0" w:color="auto"/>
            </w:tcBorders>
          </w:tcPr>
          <w:p>
            <w:pPr>
              <w:pStyle w:val="nTable"/>
              <w:spacing w:after="40"/>
              <w:rPr>
                <w:del w:id="308" w:author="svcMRProcess" w:date="2018-09-17T16:34:00Z"/>
                <w:b/>
                <w:sz w:val="19"/>
              </w:rPr>
            </w:pPr>
            <w:del w:id="309" w:author="svcMRProcess" w:date="2018-09-17T16:34:00Z">
              <w:r>
                <w:rPr>
                  <w:b/>
                  <w:sz w:val="19"/>
                </w:rPr>
                <w:delText>Number and year</w:delText>
              </w:r>
            </w:del>
          </w:p>
        </w:tc>
        <w:tc>
          <w:tcPr>
            <w:tcW w:w="1134" w:type="dxa"/>
            <w:tcBorders>
              <w:top w:val="single" w:sz="8" w:space="0" w:color="auto"/>
              <w:bottom w:val="single" w:sz="4" w:space="0" w:color="auto"/>
            </w:tcBorders>
          </w:tcPr>
          <w:p>
            <w:pPr>
              <w:pStyle w:val="nTable"/>
              <w:spacing w:after="40"/>
              <w:rPr>
                <w:del w:id="310" w:author="svcMRProcess" w:date="2018-09-17T16:34:00Z"/>
                <w:b/>
                <w:sz w:val="19"/>
              </w:rPr>
            </w:pPr>
            <w:del w:id="311" w:author="svcMRProcess" w:date="2018-09-17T16:34:00Z">
              <w:r>
                <w:rPr>
                  <w:b/>
                  <w:sz w:val="19"/>
                </w:rPr>
                <w:delText>Assent</w:delText>
              </w:r>
            </w:del>
          </w:p>
        </w:tc>
        <w:tc>
          <w:tcPr>
            <w:tcW w:w="2552" w:type="dxa"/>
            <w:tcBorders>
              <w:top w:val="single" w:sz="8" w:space="0" w:color="auto"/>
              <w:bottom w:val="single" w:sz="4" w:space="0" w:color="auto"/>
            </w:tcBorders>
          </w:tcPr>
          <w:p>
            <w:pPr>
              <w:pStyle w:val="nTable"/>
              <w:spacing w:after="40"/>
              <w:rPr>
                <w:del w:id="312" w:author="svcMRProcess" w:date="2018-09-17T16:34:00Z"/>
                <w:b/>
                <w:sz w:val="19"/>
              </w:rPr>
            </w:pPr>
            <w:del w:id="313" w:author="svcMRProcess" w:date="2018-09-17T16:34:00Z">
              <w:r>
                <w:rPr>
                  <w:b/>
                  <w:sz w:val="19"/>
                </w:rPr>
                <w:delText>Commencement</w:delText>
              </w:r>
            </w:del>
          </w:p>
        </w:tc>
      </w:tr>
      <w:tr>
        <w:trPr>
          <w:cantSplit/>
          <w:del w:id="314" w:author="svcMRProcess" w:date="2018-09-17T16:34:00Z"/>
        </w:trPr>
        <w:tc>
          <w:tcPr>
            <w:tcW w:w="2268" w:type="dxa"/>
            <w:tcBorders>
              <w:top w:val="single" w:sz="4" w:space="0" w:color="auto"/>
              <w:bottom w:val="single" w:sz="4" w:space="0" w:color="auto"/>
            </w:tcBorders>
          </w:tcPr>
          <w:p>
            <w:pPr>
              <w:pStyle w:val="nTable"/>
              <w:spacing w:after="40"/>
              <w:rPr>
                <w:del w:id="315" w:author="svcMRProcess" w:date="2018-09-17T16:34:00Z"/>
                <w:iCs/>
                <w:vertAlign w:val="superscript"/>
              </w:rPr>
            </w:pPr>
            <w:del w:id="316" w:author="svcMRProcess" w:date="2018-09-17T16:34:00Z">
              <w:r>
                <w:rPr>
                  <w:i/>
                  <w:noProof/>
                  <w:snapToGrid w:val="0"/>
                </w:rPr>
                <w:delText>Waste Avoidance and Resource Recovery Act 2007</w:delText>
              </w:r>
              <w:r>
                <w:rPr>
                  <w:iCs/>
                  <w:noProof/>
                  <w:snapToGrid w:val="0"/>
                </w:rPr>
                <w:delText xml:space="preserve"> s. 4</w:delText>
              </w:r>
              <w:r>
                <w:rPr>
                  <w:iCs/>
                  <w:noProof/>
                  <w:snapToGrid w:val="0"/>
                </w:rPr>
                <w:noBreakHyphen/>
                <w:delText>7, Pt. 2</w:delText>
              </w:r>
              <w:r>
                <w:rPr>
                  <w:iCs/>
                  <w:noProof/>
                  <w:snapToGrid w:val="0"/>
                </w:rPr>
                <w:noBreakHyphen/>
                <w:delText>8, s. 91-99, Sch. 1</w:delText>
              </w:r>
              <w:r>
                <w:rPr>
                  <w:iCs/>
                  <w:noProof/>
                  <w:snapToGrid w:val="0"/>
                </w:rPr>
                <w:noBreakHyphen/>
                <w:delText>3, Sch. 4 cl. 1, 2(3) and (5), 3, 4 and Sch. 5 cl. 2</w:delText>
              </w:r>
              <w:r>
                <w:rPr>
                  <w:iCs/>
                  <w:noProof/>
                  <w:snapToGrid w:val="0"/>
                </w:rPr>
                <w:noBreakHyphen/>
                <w:delText>6 </w:delText>
              </w:r>
              <w:r>
                <w:rPr>
                  <w:iCs/>
                  <w:noProof/>
                  <w:snapToGrid w:val="0"/>
                  <w:vertAlign w:val="superscript"/>
                </w:rPr>
                <w:delText>2</w:delText>
              </w:r>
            </w:del>
          </w:p>
        </w:tc>
        <w:tc>
          <w:tcPr>
            <w:tcW w:w="1134" w:type="dxa"/>
            <w:tcBorders>
              <w:top w:val="single" w:sz="4" w:space="0" w:color="auto"/>
              <w:bottom w:val="single" w:sz="4" w:space="0" w:color="auto"/>
            </w:tcBorders>
          </w:tcPr>
          <w:p>
            <w:pPr>
              <w:pStyle w:val="nTable"/>
              <w:spacing w:after="40"/>
              <w:rPr>
                <w:del w:id="317" w:author="svcMRProcess" w:date="2018-09-17T16:34:00Z"/>
              </w:rPr>
            </w:pPr>
            <w:del w:id="318" w:author="svcMRProcess" w:date="2018-09-17T16:34:00Z">
              <w:r>
                <w:delText>36 of 2007</w:delText>
              </w:r>
            </w:del>
          </w:p>
        </w:tc>
        <w:tc>
          <w:tcPr>
            <w:tcW w:w="1134" w:type="dxa"/>
            <w:tcBorders>
              <w:top w:val="single" w:sz="4" w:space="0" w:color="auto"/>
              <w:bottom w:val="single" w:sz="4" w:space="0" w:color="auto"/>
            </w:tcBorders>
          </w:tcPr>
          <w:p>
            <w:pPr>
              <w:pStyle w:val="nTable"/>
              <w:spacing w:after="40"/>
              <w:rPr>
                <w:del w:id="319" w:author="svcMRProcess" w:date="2018-09-17T16:34:00Z"/>
              </w:rPr>
            </w:pPr>
            <w:del w:id="320" w:author="svcMRProcess" w:date="2018-09-17T16:34:00Z">
              <w:r>
                <w:delText>21 Dec 2007</w:delText>
              </w:r>
            </w:del>
          </w:p>
        </w:tc>
        <w:tc>
          <w:tcPr>
            <w:tcW w:w="2552" w:type="dxa"/>
            <w:tcBorders>
              <w:top w:val="single" w:sz="4" w:space="0" w:color="auto"/>
              <w:bottom w:val="single" w:sz="4" w:space="0" w:color="auto"/>
            </w:tcBorders>
          </w:tcPr>
          <w:p>
            <w:pPr>
              <w:pStyle w:val="nTable"/>
              <w:spacing w:after="40"/>
              <w:rPr>
                <w:del w:id="321" w:author="svcMRProcess" w:date="2018-09-17T16:34:00Z"/>
                <w:sz w:val="19"/>
              </w:rPr>
            </w:pPr>
            <w:del w:id="322" w:author="svcMRProcess" w:date="2018-09-17T16:34:00Z">
              <w:r>
                <w:rPr>
                  <w:snapToGrid w:val="0"/>
                  <w:sz w:val="19"/>
                  <w:lang w:val="en-US"/>
                </w:rPr>
                <w:delText>To be proclaimed (see s. 2(b))</w:delText>
              </w:r>
            </w:del>
          </w:p>
        </w:tc>
      </w:tr>
    </w:tbl>
    <w:p>
      <w:pPr>
        <w:pStyle w:val="nSubsection"/>
        <w:keepLines/>
        <w:rPr>
          <w:del w:id="323" w:author="svcMRProcess" w:date="2018-09-17T16:34:00Z"/>
          <w:snapToGrid w:val="0"/>
        </w:rPr>
      </w:pPr>
      <w:del w:id="324" w:author="svcMRProcess" w:date="2018-09-17T16:3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Waste Avoidance and Resource Recovery Act 2007</w:delText>
        </w:r>
        <w:r>
          <w:rPr>
            <w:iCs/>
            <w:noProof/>
            <w:snapToGrid w:val="0"/>
          </w:rPr>
          <w:delText xml:space="preserve"> s. 4</w:delText>
        </w:r>
        <w:r>
          <w:rPr>
            <w:iCs/>
            <w:noProof/>
            <w:snapToGrid w:val="0"/>
          </w:rPr>
          <w:noBreakHyphen/>
          <w:delText>7, Pt. 2</w:delText>
        </w:r>
        <w:r>
          <w:rPr>
            <w:iCs/>
            <w:noProof/>
            <w:snapToGrid w:val="0"/>
          </w:rPr>
          <w:noBreakHyphen/>
          <w:delText>8, s. 91-99, Sch. 1</w:delText>
        </w:r>
        <w:r>
          <w:rPr>
            <w:iCs/>
            <w:noProof/>
            <w:snapToGrid w:val="0"/>
          </w:rPr>
          <w:noBreakHyphen/>
          <w:delText>3, Sch. 4 cl. 1, 2(3) and (5), 3, 4 and Sch. 5 cl. 2</w:delText>
        </w:r>
        <w:r>
          <w:rPr>
            <w:iCs/>
            <w:noProof/>
            <w:snapToGrid w:val="0"/>
          </w:rPr>
          <w:noBreakHyphen/>
          <w:delText>6 </w:delText>
        </w:r>
        <w:r>
          <w:rPr>
            <w:snapToGrid w:val="0"/>
          </w:rPr>
          <w:delText>had not come into operation.  They read as follows:</w:delText>
        </w:r>
      </w:del>
    </w:p>
    <w:p>
      <w:pPr>
        <w:pStyle w:val="MiscOpen"/>
        <w:keepNext w:val="0"/>
        <w:spacing w:before="60"/>
        <w:rPr>
          <w:del w:id="325" w:author="svcMRProcess" w:date="2018-09-17T16:34:00Z"/>
        </w:rPr>
      </w:pPr>
      <w:del w:id="326" w:author="svcMRProcess" w:date="2018-09-17T16:34:00Z">
        <w:r>
          <w:delText>“</w:delText>
        </w:r>
      </w:del>
    </w:p>
    <w:p>
      <w:pPr>
        <w:pStyle w:val="Heading5"/>
      </w:pPr>
      <w:bookmarkStart w:id="327" w:name="_Toc185405271"/>
      <w:bookmarkStart w:id="328" w:name="_Toc186515116"/>
      <w:r>
        <w:rPr>
          <w:rStyle w:val="CharSectno"/>
        </w:rPr>
        <w:t>4</w:t>
      </w:r>
      <w:r>
        <w:t>.</w:t>
      </w:r>
      <w:r>
        <w:tab/>
        <w:t>State bound</w:t>
      </w:r>
      <w:bookmarkEnd w:id="78"/>
      <w:bookmarkEnd w:id="79"/>
      <w:bookmarkEnd w:id="327"/>
      <w:bookmarkEnd w:id="328"/>
    </w:p>
    <w:p>
      <w:pPr>
        <w:pStyle w:val="Subsection"/>
      </w:pPr>
      <w:r>
        <w:tab/>
      </w:r>
      <w:r>
        <w:tab/>
        <w:t>This Act binds the State and, so far as the legislative power of Parliament permits, the Crown in all its other capacities.</w:t>
      </w:r>
    </w:p>
    <w:p>
      <w:pPr>
        <w:pStyle w:val="Heading5"/>
      </w:pPr>
      <w:bookmarkStart w:id="329" w:name="_Toc201652686"/>
      <w:bookmarkStart w:id="330" w:name="_Toc202946644"/>
      <w:bookmarkStart w:id="331" w:name="_Toc185405272"/>
      <w:bookmarkStart w:id="332" w:name="_Toc186515117"/>
      <w:r>
        <w:rPr>
          <w:rStyle w:val="CharSectno"/>
        </w:rPr>
        <w:t>5</w:t>
      </w:r>
      <w:r>
        <w:t>.</w:t>
      </w:r>
      <w:r>
        <w:tab/>
        <w:t>Objects of this Act</w:t>
      </w:r>
      <w:bookmarkEnd w:id="329"/>
      <w:bookmarkEnd w:id="330"/>
      <w:bookmarkEnd w:id="331"/>
      <w:bookmarkEnd w:id="332"/>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333" w:name="_Toc201652687"/>
      <w:bookmarkStart w:id="334" w:name="_Toc202946645"/>
      <w:bookmarkStart w:id="335" w:name="_Toc185405273"/>
      <w:bookmarkStart w:id="336" w:name="_Toc186515118"/>
      <w:r>
        <w:rPr>
          <w:rStyle w:val="CharSectno"/>
        </w:rPr>
        <w:t>6</w:t>
      </w:r>
      <w:r>
        <w:t>.</w:t>
      </w:r>
      <w:r>
        <w:tab/>
        <w:t>Effect on other laws</w:t>
      </w:r>
      <w:bookmarkEnd w:id="333"/>
      <w:bookmarkEnd w:id="334"/>
      <w:bookmarkEnd w:id="335"/>
      <w:bookmarkEnd w:id="336"/>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337" w:name="_Toc201652688"/>
      <w:bookmarkStart w:id="338" w:name="_Toc202946646"/>
      <w:bookmarkStart w:id="339" w:name="_Toc185405274"/>
      <w:bookmarkStart w:id="340" w:name="_Toc186515119"/>
      <w:r>
        <w:rPr>
          <w:rStyle w:val="CharSectno"/>
        </w:rPr>
        <w:t>7</w:t>
      </w:r>
      <w:r>
        <w:t>.</w:t>
      </w:r>
      <w:r>
        <w:tab/>
        <w:t>EDPH to be consulted on public health issues</w:t>
      </w:r>
      <w:bookmarkEnd w:id="337"/>
      <w:bookmarkEnd w:id="338"/>
      <w:bookmarkEnd w:id="339"/>
      <w:bookmarkEnd w:id="340"/>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341" w:name="_Toc201652689"/>
      <w:bookmarkStart w:id="342" w:name="_Toc201656772"/>
      <w:bookmarkStart w:id="343" w:name="_Toc202324381"/>
      <w:bookmarkStart w:id="344" w:name="_Toc202946647"/>
      <w:bookmarkStart w:id="345" w:name="_Toc179172161"/>
      <w:bookmarkStart w:id="346" w:name="_Toc179172774"/>
      <w:bookmarkStart w:id="347" w:name="_Toc179712664"/>
      <w:bookmarkStart w:id="348" w:name="_Toc182856121"/>
      <w:bookmarkStart w:id="349" w:name="_Toc185405275"/>
      <w:bookmarkStart w:id="350" w:name="_Toc186515120"/>
      <w:r>
        <w:rPr>
          <w:rStyle w:val="CharPartNo"/>
        </w:rPr>
        <w:t>Part 2</w:t>
      </w:r>
      <w:r>
        <w:t xml:space="preserve"> — </w:t>
      </w:r>
      <w:r>
        <w:rPr>
          <w:rStyle w:val="CharPartText"/>
        </w:rPr>
        <w:t>Waste Authority</w:t>
      </w:r>
      <w:bookmarkEnd w:id="341"/>
      <w:bookmarkEnd w:id="342"/>
      <w:bookmarkEnd w:id="343"/>
      <w:bookmarkEnd w:id="344"/>
      <w:bookmarkEnd w:id="345"/>
      <w:bookmarkEnd w:id="346"/>
      <w:bookmarkEnd w:id="347"/>
      <w:bookmarkEnd w:id="348"/>
      <w:bookmarkEnd w:id="349"/>
      <w:bookmarkEnd w:id="350"/>
    </w:p>
    <w:p>
      <w:pPr>
        <w:pStyle w:val="Heading5"/>
      </w:pPr>
      <w:bookmarkStart w:id="351" w:name="_Toc201652690"/>
      <w:bookmarkStart w:id="352" w:name="_Toc202946648"/>
      <w:bookmarkStart w:id="353" w:name="_Toc185405276"/>
      <w:bookmarkStart w:id="354" w:name="_Toc186515121"/>
      <w:r>
        <w:rPr>
          <w:rStyle w:val="CharSectno"/>
        </w:rPr>
        <w:t>8</w:t>
      </w:r>
      <w:r>
        <w:t>.</w:t>
      </w:r>
      <w:r>
        <w:tab/>
        <w:t>Waste Authority established</w:t>
      </w:r>
      <w:bookmarkEnd w:id="351"/>
      <w:bookmarkEnd w:id="352"/>
      <w:bookmarkEnd w:id="353"/>
      <w:bookmarkEnd w:id="354"/>
    </w:p>
    <w:p>
      <w:pPr>
        <w:pStyle w:val="Subsection"/>
        <w:outlineLvl w:val="0"/>
      </w:pPr>
      <w:r>
        <w:tab/>
      </w:r>
      <w:r>
        <w:tab/>
        <w:t>A body called the Waste Authority is established.</w:t>
      </w:r>
    </w:p>
    <w:p>
      <w:pPr>
        <w:pStyle w:val="Heading5"/>
      </w:pPr>
      <w:bookmarkStart w:id="355" w:name="_Toc201652691"/>
      <w:bookmarkStart w:id="356" w:name="_Toc202946649"/>
      <w:bookmarkStart w:id="357" w:name="_Toc185405277"/>
      <w:bookmarkStart w:id="358" w:name="_Toc186515122"/>
      <w:r>
        <w:rPr>
          <w:rStyle w:val="CharSectno"/>
        </w:rPr>
        <w:t>9</w:t>
      </w:r>
      <w:r>
        <w:t>.</w:t>
      </w:r>
      <w:r>
        <w:tab/>
        <w:t>Status</w:t>
      </w:r>
      <w:bookmarkEnd w:id="355"/>
      <w:bookmarkEnd w:id="356"/>
      <w:bookmarkEnd w:id="357"/>
      <w:bookmarkEnd w:id="358"/>
    </w:p>
    <w:p>
      <w:pPr>
        <w:pStyle w:val="Subsection"/>
      </w:pPr>
      <w:r>
        <w:tab/>
      </w:r>
      <w:r>
        <w:tab/>
        <w:t>The Waste Authority is an agent of the State and has the status, immunities and privileges of the State.</w:t>
      </w:r>
    </w:p>
    <w:p>
      <w:pPr>
        <w:pStyle w:val="Heading5"/>
      </w:pPr>
      <w:bookmarkStart w:id="359" w:name="_Toc201652692"/>
      <w:bookmarkStart w:id="360" w:name="_Toc202946650"/>
      <w:bookmarkStart w:id="361" w:name="_Toc185405278"/>
      <w:bookmarkStart w:id="362" w:name="_Toc186515123"/>
      <w:r>
        <w:rPr>
          <w:rStyle w:val="CharSectno"/>
        </w:rPr>
        <w:t>10</w:t>
      </w:r>
      <w:r>
        <w:t>.</w:t>
      </w:r>
      <w:r>
        <w:tab/>
        <w:t>Authority may use other names</w:t>
      </w:r>
      <w:bookmarkEnd w:id="359"/>
      <w:bookmarkEnd w:id="360"/>
      <w:bookmarkEnd w:id="361"/>
      <w:bookmarkEnd w:id="362"/>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363" w:name="_Toc201652693"/>
      <w:bookmarkStart w:id="364" w:name="_Toc202946651"/>
      <w:bookmarkStart w:id="365" w:name="_Toc185405279"/>
      <w:bookmarkStart w:id="366" w:name="_Toc186515124"/>
      <w:r>
        <w:rPr>
          <w:rStyle w:val="CharSectno"/>
        </w:rPr>
        <w:t>11</w:t>
      </w:r>
      <w:r>
        <w:t>.</w:t>
      </w:r>
      <w:r>
        <w:tab/>
        <w:t>Membership</w:t>
      </w:r>
      <w:bookmarkEnd w:id="363"/>
      <w:bookmarkEnd w:id="364"/>
      <w:bookmarkEnd w:id="365"/>
      <w:bookmarkEnd w:id="366"/>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367" w:name="_Toc201652694"/>
      <w:bookmarkStart w:id="368" w:name="_Toc202946652"/>
      <w:bookmarkStart w:id="369" w:name="_Toc185405280"/>
      <w:bookmarkStart w:id="370" w:name="_Toc186515125"/>
      <w:r>
        <w:rPr>
          <w:rStyle w:val="CharSectno"/>
        </w:rPr>
        <w:t>12</w:t>
      </w:r>
      <w:r>
        <w:t>.</w:t>
      </w:r>
      <w:r>
        <w:tab/>
        <w:t>Chairman and deputy chairman</w:t>
      </w:r>
      <w:bookmarkEnd w:id="367"/>
      <w:bookmarkEnd w:id="368"/>
      <w:bookmarkEnd w:id="369"/>
      <w:bookmarkEnd w:id="370"/>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371" w:name="_Toc201652695"/>
      <w:bookmarkStart w:id="372" w:name="_Toc202946653"/>
      <w:bookmarkStart w:id="373" w:name="_Toc185405281"/>
      <w:bookmarkStart w:id="374" w:name="_Toc186515126"/>
      <w:r>
        <w:rPr>
          <w:rStyle w:val="CharSectno"/>
        </w:rPr>
        <w:t>13</w:t>
      </w:r>
      <w:r>
        <w:t>.</w:t>
      </w:r>
      <w:r>
        <w:tab/>
        <w:t>CEO may attend meeting</w:t>
      </w:r>
      <w:bookmarkEnd w:id="371"/>
      <w:bookmarkEnd w:id="372"/>
      <w:bookmarkEnd w:id="373"/>
      <w:bookmarkEnd w:id="374"/>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375" w:name="_Toc201652696"/>
      <w:bookmarkStart w:id="376" w:name="_Toc202946654"/>
      <w:bookmarkStart w:id="377" w:name="_Toc185405282"/>
      <w:bookmarkStart w:id="378" w:name="_Toc186515127"/>
      <w:r>
        <w:rPr>
          <w:rStyle w:val="CharSectno"/>
        </w:rPr>
        <w:t>14</w:t>
      </w:r>
      <w:r>
        <w:t>.</w:t>
      </w:r>
      <w:r>
        <w:tab/>
        <w:t>Constitution and proceedings</w:t>
      </w:r>
      <w:bookmarkEnd w:id="375"/>
      <w:bookmarkEnd w:id="376"/>
      <w:bookmarkEnd w:id="377"/>
      <w:bookmarkEnd w:id="378"/>
      <w:r>
        <w:t xml:space="preserve"> </w:t>
      </w:r>
    </w:p>
    <w:p>
      <w:pPr>
        <w:pStyle w:val="Subsection"/>
      </w:pPr>
      <w:r>
        <w:tab/>
      </w:r>
      <w:r>
        <w:tab/>
        <w:t>Schedule 1 sets out provisions as to the constitution and proceedings of the Waste Authority.</w:t>
      </w:r>
    </w:p>
    <w:p>
      <w:pPr>
        <w:pStyle w:val="Heading5"/>
      </w:pPr>
      <w:bookmarkStart w:id="379" w:name="_Toc201652697"/>
      <w:bookmarkStart w:id="380" w:name="_Toc202946655"/>
      <w:bookmarkStart w:id="381" w:name="_Toc185405283"/>
      <w:bookmarkStart w:id="382" w:name="_Toc186515128"/>
      <w:r>
        <w:rPr>
          <w:rStyle w:val="CharSectno"/>
        </w:rPr>
        <w:t>15</w:t>
      </w:r>
      <w:r>
        <w:t>.</w:t>
      </w:r>
      <w:r>
        <w:tab/>
        <w:t>Remuneration and conditions of members</w:t>
      </w:r>
      <w:bookmarkEnd w:id="379"/>
      <w:bookmarkEnd w:id="380"/>
      <w:bookmarkEnd w:id="381"/>
      <w:bookmarkEnd w:id="382"/>
    </w:p>
    <w:p>
      <w:pPr>
        <w:pStyle w:val="Subsection"/>
        <w:rPr>
          <w:i/>
          <w:iCs/>
        </w:rPr>
      </w:pPr>
      <w:r>
        <w:tab/>
      </w:r>
      <w:r>
        <w:tab/>
        <w:t>The remuneration and allowances and other conditions of office of a member are to be determined by the Governor on the recommendation of the Minister for Public Sector Management.</w:t>
      </w:r>
    </w:p>
    <w:p>
      <w:pPr>
        <w:pStyle w:val="Heading5"/>
      </w:pPr>
      <w:bookmarkStart w:id="383" w:name="_Toc201652698"/>
      <w:bookmarkStart w:id="384" w:name="_Toc202946656"/>
      <w:bookmarkStart w:id="385" w:name="_Toc185405284"/>
      <w:bookmarkStart w:id="386" w:name="_Toc186515129"/>
      <w:r>
        <w:rPr>
          <w:rStyle w:val="CharSectno"/>
        </w:rPr>
        <w:t>16</w:t>
      </w:r>
      <w:r>
        <w:t>.</w:t>
      </w:r>
      <w:r>
        <w:tab/>
        <w:t>Provision of services and facilities</w:t>
      </w:r>
      <w:bookmarkEnd w:id="383"/>
      <w:bookmarkEnd w:id="384"/>
      <w:bookmarkEnd w:id="385"/>
      <w:bookmarkEnd w:id="386"/>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387" w:name="_Toc201652699"/>
      <w:bookmarkStart w:id="388" w:name="_Toc202946657"/>
      <w:bookmarkStart w:id="389" w:name="_Toc185405285"/>
      <w:bookmarkStart w:id="390" w:name="_Toc186515130"/>
      <w:r>
        <w:rPr>
          <w:rStyle w:val="CharSectno"/>
        </w:rPr>
        <w:t>17</w:t>
      </w:r>
      <w:r>
        <w:t>.</w:t>
      </w:r>
      <w:r>
        <w:tab/>
        <w:t>Use of staff and facilities of other departments, agencies and instrumentalities</w:t>
      </w:r>
      <w:bookmarkEnd w:id="387"/>
      <w:bookmarkEnd w:id="388"/>
      <w:bookmarkEnd w:id="389"/>
      <w:bookmarkEnd w:id="390"/>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391" w:name="_Toc201652700"/>
      <w:bookmarkStart w:id="392" w:name="_Toc202946658"/>
      <w:bookmarkStart w:id="393" w:name="_Toc185405286"/>
      <w:bookmarkStart w:id="394" w:name="_Toc186515131"/>
      <w:r>
        <w:rPr>
          <w:rStyle w:val="CharSectno"/>
        </w:rPr>
        <w:t>18</w:t>
      </w:r>
      <w:r>
        <w:t>.</w:t>
      </w:r>
      <w:r>
        <w:tab/>
        <w:t>Committees</w:t>
      </w:r>
      <w:bookmarkEnd w:id="391"/>
      <w:bookmarkEnd w:id="392"/>
      <w:bookmarkEnd w:id="393"/>
      <w:bookmarkEnd w:id="394"/>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395" w:name="_Toc201652701"/>
      <w:bookmarkStart w:id="396" w:name="_Toc201656784"/>
      <w:bookmarkStart w:id="397" w:name="_Toc202324393"/>
      <w:bookmarkStart w:id="398" w:name="_Toc202946659"/>
      <w:bookmarkStart w:id="399" w:name="_Toc179172173"/>
      <w:bookmarkStart w:id="400" w:name="_Toc179172786"/>
      <w:bookmarkStart w:id="401" w:name="_Toc179712676"/>
      <w:bookmarkStart w:id="402" w:name="_Toc182856133"/>
      <w:bookmarkStart w:id="403" w:name="_Toc185405287"/>
      <w:bookmarkStart w:id="404" w:name="_Toc186515132"/>
      <w:r>
        <w:rPr>
          <w:rStyle w:val="CharPartNo"/>
        </w:rPr>
        <w:t>Part 3</w:t>
      </w:r>
      <w:r>
        <w:t> — </w:t>
      </w:r>
      <w:r>
        <w:rPr>
          <w:rStyle w:val="CharPartText"/>
        </w:rPr>
        <w:t>Functions of Waste Authority</w:t>
      </w:r>
      <w:bookmarkEnd w:id="395"/>
      <w:bookmarkEnd w:id="396"/>
      <w:bookmarkEnd w:id="397"/>
      <w:bookmarkEnd w:id="398"/>
      <w:bookmarkEnd w:id="399"/>
      <w:bookmarkEnd w:id="400"/>
      <w:bookmarkEnd w:id="401"/>
      <w:bookmarkEnd w:id="402"/>
      <w:bookmarkEnd w:id="403"/>
      <w:bookmarkEnd w:id="404"/>
    </w:p>
    <w:p>
      <w:pPr>
        <w:pStyle w:val="Heading3"/>
      </w:pPr>
      <w:bookmarkStart w:id="405" w:name="_Toc201652702"/>
      <w:bookmarkStart w:id="406" w:name="_Toc201656785"/>
      <w:bookmarkStart w:id="407" w:name="_Toc202324394"/>
      <w:bookmarkStart w:id="408" w:name="_Toc202946660"/>
      <w:bookmarkStart w:id="409" w:name="_Toc179172174"/>
      <w:bookmarkStart w:id="410" w:name="_Toc179172787"/>
      <w:bookmarkStart w:id="411" w:name="_Toc179712677"/>
      <w:bookmarkStart w:id="412" w:name="_Toc182856134"/>
      <w:bookmarkStart w:id="413" w:name="_Toc185405288"/>
      <w:bookmarkStart w:id="414" w:name="_Toc186515133"/>
      <w:r>
        <w:rPr>
          <w:rStyle w:val="CharDivNo"/>
        </w:rPr>
        <w:t>Division 1</w:t>
      </w:r>
      <w:r>
        <w:t> — </w:t>
      </w:r>
      <w:r>
        <w:rPr>
          <w:rStyle w:val="CharDivText"/>
        </w:rPr>
        <w:t>General</w:t>
      </w:r>
      <w:bookmarkEnd w:id="405"/>
      <w:bookmarkEnd w:id="406"/>
      <w:bookmarkEnd w:id="407"/>
      <w:bookmarkEnd w:id="408"/>
      <w:bookmarkEnd w:id="409"/>
      <w:bookmarkEnd w:id="410"/>
      <w:bookmarkEnd w:id="411"/>
      <w:bookmarkEnd w:id="412"/>
      <w:bookmarkEnd w:id="413"/>
      <w:bookmarkEnd w:id="414"/>
    </w:p>
    <w:p>
      <w:pPr>
        <w:pStyle w:val="Heading5"/>
      </w:pPr>
      <w:bookmarkStart w:id="415" w:name="_Toc201652703"/>
      <w:bookmarkStart w:id="416" w:name="_Toc202946661"/>
      <w:bookmarkStart w:id="417" w:name="_Toc185405289"/>
      <w:bookmarkStart w:id="418" w:name="_Toc186515134"/>
      <w:r>
        <w:rPr>
          <w:rStyle w:val="CharSectno"/>
        </w:rPr>
        <w:t>19</w:t>
      </w:r>
      <w:r>
        <w:t>.</w:t>
      </w:r>
      <w:r>
        <w:tab/>
        <w:t>Functions of Waste Authority</w:t>
      </w:r>
      <w:bookmarkEnd w:id="415"/>
      <w:bookmarkEnd w:id="416"/>
      <w:bookmarkEnd w:id="417"/>
      <w:bookmarkEnd w:id="418"/>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419" w:name="_Toc201652704"/>
      <w:bookmarkStart w:id="420" w:name="_Toc202946662"/>
      <w:bookmarkStart w:id="421" w:name="_Toc185405290"/>
      <w:bookmarkStart w:id="422" w:name="_Toc186515135"/>
      <w:r>
        <w:rPr>
          <w:rStyle w:val="CharSectno"/>
        </w:rPr>
        <w:t>20</w:t>
      </w:r>
      <w:r>
        <w:t>.</w:t>
      </w:r>
      <w:r>
        <w:tab/>
        <w:t>Powers generally</w:t>
      </w:r>
      <w:bookmarkEnd w:id="419"/>
      <w:bookmarkEnd w:id="420"/>
      <w:bookmarkEnd w:id="421"/>
      <w:bookmarkEnd w:id="422"/>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423" w:name="_Toc201652705"/>
      <w:bookmarkStart w:id="424" w:name="_Toc201656788"/>
      <w:bookmarkStart w:id="425" w:name="_Toc202324397"/>
      <w:bookmarkStart w:id="426" w:name="_Toc202946663"/>
      <w:bookmarkStart w:id="427" w:name="_Toc179172177"/>
      <w:bookmarkStart w:id="428" w:name="_Toc179172790"/>
      <w:bookmarkStart w:id="429" w:name="_Toc179712680"/>
      <w:bookmarkStart w:id="430" w:name="_Toc182856137"/>
      <w:bookmarkStart w:id="431" w:name="_Toc185405291"/>
      <w:bookmarkStart w:id="432" w:name="_Toc186515136"/>
      <w:r>
        <w:rPr>
          <w:rStyle w:val="CharDivNo"/>
        </w:rPr>
        <w:t>Division 2</w:t>
      </w:r>
      <w:r>
        <w:t> — </w:t>
      </w:r>
      <w:r>
        <w:rPr>
          <w:rStyle w:val="CharDivText"/>
        </w:rPr>
        <w:t>Accountability</w:t>
      </w:r>
      <w:bookmarkEnd w:id="423"/>
      <w:bookmarkEnd w:id="424"/>
      <w:bookmarkEnd w:id="425"/>
      <w:bookmarkEnd w:id="426"/>
      <w:bookmarkEnd w:id="427"/>
      <w:bookmarkEnd w:id="428"/>
      <w:bookmarkEnd w:id="429"/>
      <w:bookmarkEnd w:id="430"/>
      <w:bookmarkEnd w:id="431"/>
      <w:bookmarkEnd w:id="432"/>
    </w:p>
    <w:p>
      <w:pPr>
        <w:pStyle w:val="Heading5"/>
      </w:pPr>
      <w:bookmarkStart w:id="433" w:name="_Toc201652706"/>
      <w:bookmarkStart w:id="434" w:name="_Toc202946664"/>
      <w:bookmarkStart w:id="435" w:name="_Toc185405292"/>
      <w:bookmarkStart w:id="436" w:name="_Toc186515137"/>
      <w:r>
        <w:rPr>
          <w:rStyle w:val="CharSectno"/>
        </w:rPr>
        <w:t>21</w:t>
      </w:r>
      <w:r>
        <w:t>.</w:t>
      </w:r>
      <w:r>
        <w:tab/>
        <w:t>Minister may give directions</w:t>
      </w:r>
      <w:bookmarkEnd w:id="433"/>
      <w:bookmarkEnd w:id="434"/>
      <w:bookmarkEnd w:id="435"/>
      <w:bookmarkEnd w:id="436"/>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437" w:name="_Toc201652707"/>
      <w:bookmarkStart w:id="438" w:name="_Toc202946665"/>
      <w:bookmarkStart w:id="439" w:name="_Toc185405293"/>
      <w:bookmarkStart w:id="440" w:name="_Toc186515138"/>
      <w:r>
        <w:rPr>
          <w:rStyle w:val="CharSectno"/>
        </w:rPr>
        <w:t>22</w:t>
      </w:r>
      <w:r>
        <w:t>.</w:t>
      </w:r>
      <w:r>
        <w:tab/>
        <w:t>Minister to have access to information</w:t>
      </w:r>
      <w:bookmarkEnd w:id="437"/>
      <w:bookmarkEnd w:id="438"/>
      <w:bookmarkEnd w:id="439"/>
      <w:bookmarkEnd w:id="440"/>
    </w:p>
    <w:p>
      <w:pPr>
        <w:pStyle w:val="Subsection"/>
      </w:pPr>
      <w:r>
        <w:tab/>
        <w:t>(1)</w:t>
      </w:r>
      <w:r>
        <w:tab/>
        <w:t xml:space="preserve">In this section — </w:t>
      </w:r>
    </w:p>
    <w:p>
      <w:pPr>
        <w:pStyle w:val="Defstart"/>
      </w:pPr>
      <w:r>
        <w:rPr>
          <w:b/>
        </w:rPr>
        <w:tab/>
      </w:r>
      <w:del w:id="441" w:author="svcMRProcess" w:date="2018-09-17T16:34:00Z">
        <w:r>
          <w:rPr>
            <w:b/>
          </w:rPr>
          <w:delText>“</w:delText>
        </w:r>
      </w:del>
      <w:r>
        <w:rPr>
          <w:rStyle w:val="CharDefText"/>
        </w:rPr>
        <w:t>document</w:t>
      </w:r>
      <w:del w:id="442" w:author="svcMRProcess" w:date="2018-09-17T16:34:00Z">
        <w:r>
          <w:rPr>
            <w:b/>
          </w:rPr>
          <w:delText>”</w:delText>
        </w:r>
      </w:del>
      <w:r>
        <w:t xml:space="preserve"> includes any tape, disk or other device or medium on which information is recorded or stored;</w:t>
      </w:r>
    </w:p>
    <w:p>
      <w:pPr>
        <w:pStyle w:val="Defstart"/>
      </w:pPr>
      <w:r>
        <w:rPr>
          <w:b/>
        </w:rPr>
        <w:tab/>
      </w:r>
      <w:del w:id="443" w:author="svcMRProcess" w:date="2018-09-17T16:34:00Z">
        <w:r>
          <w:rPr>
            <w:b/>
          </w:rPr>
          <w:delText>“</w:delText>
        </w:r>
      </w:del>
      <w:r>
        <w:rPr>
          <w:rStyle w:val="CharDefText"/>
        </w:rPr>
        <w:t>information</w:t>
      </w:r>
      <w:del w:id="444" w:author="svcMRProcess" w:date="2018-09-17T16:34:00Z">
        <w:r>
          <w:rPr>
            <w:b/>
          </w:rPr>
          <w:delText>”</w:delText>
        </w:r>
      </w:del>
      <w:r>
        <w:t xml:space="preserve"> means information specified, or of a description specified, by the Minister that relates to the functions of the Waste Authority;</w:t>
      </w:r>
    </w:p>
    <w:p>
      <w:pPr>
        <w:pStyle w:val="Defstart"/>
      </w:pPr>
      <w:r>
        <w:rPr>
          <w:b/>
        </w:rPr>
        <w:tab/>
      </w:r>
      <w:del w:id="445" w:author="svcMRProcess" w:date="2018-09-17T16:34:00Z">
        <w:r>
          <w:rPr>
            <w:b/>
          </w:rPr>
          <w:delText>“</w:delText>
        </w:r>
      </w:del>
      <w:r>
        <w:rPr>
          <w:rStyle w:val="CharDefText"/>
        </w:rPr>
        <w:t>officer of the Waste Authority</w:t>
      </w:r>
      <w:del w:id="446" w:author="svcMRProcess" w:date="2018-09-17T16:34:00Z">
        <w:r>
          <w:rPr>
            <w:b/>
          </w:rPr>
          <w:delText>”</w:delText>
        </w:r>
      </w:del>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447" w:name="_Toc201652708"/>
      <w:bookmarkStart w:id="448" w:name="_Toc202946666"/>
      <w:bookmarkStart w:id="449" w:name="_Toc185405294"/>
      <w:bookmarkStart w:id="450" w:name="_Toc186515139"/>
      <w:r>
        <w:rPr>
          <w:rStyle w:val="CharSectno"/>
        </w:rPr>
        <w:t>23</w:t>
      </w:r>
      <w:r>
        <w:t>.</w:t>
      </w:r>
      <w:r>
        <w:tab/>
        <w:t>Annual report of the Waste Authority</w:t>
      </w:r>
      <w:bookmarkEnd w:id="447"/>
      <w:bookmarkEnd w:id="448"/>
      <w:bookmarkEnd w:id="449"/>
      <w:bookmarkEnd w:id="450"/>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451" w:name="_Toc201652709"/>
      <w:bookmarkStart w:id="452" w:name="_Toc201656792"/>
      <w:bookmarkStart w:id="453" w:name="_Toc202324401"/>
      <w:bookmarkStart w:id="454" w:name="_Toc202946667"/>
      <w:bookmarkStart w:id="455" w:name="_Toc179172181"/>
      <w:bookmarkStart w:id="456" w:name="_Toc179172794"/>
      <w:bookmarkStart w:id="457" w:name="_Toc179712684"/>
      <w:bookmarkStart w:id="458" w:name="_Toc182856141"/>
      <w:bookmarkStart w:id="459" w:name="_Toc185405295"/>
      <w:bookmarkStart w:id="460" w:name="_Toc186515140"/>
      <w:r>
        <w:rPr>
          <w:rStyle w:val="CharPartNo"/>
        </w:rPr>
        <w:t>Part 4</w:t>
      </w:r>
      <w:r>
        <w:t> — </w:t>
      </w:r>
      <w:r>
        <w:rPr>
          <w:rStyle w:val="CharPartText"/>
        </w:rPr>
        <w:t>Management documents</w:t>
      </w:r>
      <w:bookmarkEnd w:id="451"/>
      <w:bookmarkEnd w:id="452"/>
      <w:bookmarkEnd w:id="453"/>
      <w:bookmarkEnd w:id="454"/>
      <w:bookmarkEnd w:id="455"/>
      <w:bookmarkEnd w:id="456"/>
      <w:bookmarkEnd w:id="457"/>
      <w:bookmarkEnd w:id="458"/>
      <w:bookmarkEnd w:id="459"/>
      <w:bookmarkEnd w:id="460"/>
    </w:p>
    <w:p>
      <w:pPr>
        <w:pStyle w:val="Heading3"/>
      </w:pPr>
      <w:bookmarkStart w:id="461" w:name="_Toc201652710"/>
      <w:bookmarkStart w:id="462" w:name="_Toc201656793"/>
      <w:bookmarkStart w:id="463" w:name="_Toc202324402"/>
      <w:bookmarkStart w:id="464" w:name="_Toc202946668"/>
      <w:bookmarkStart w:id="465" w:name="_Toc179172182"/>
      <w:bookmarkStart w:id="466" w:name="_Toc179172795"/>
      <w:bookmarkStart w:id="467" w:name="_Toc179712685"/>
      <w:bookmarkStart w:id="468" w:name="_Toc182856142"/>
      <w:bookmarkStart w:id="469" w:name="_Toc185405296"/>
      <w:bookmarkStart w:id="470" w:name="_Toc186515141"/>
      <w:r>
        <w:rPr>
          <w:rStyle w:val="CharDivNo"/>
        </w:rPr>
        <w:t>Division 1</w:t>
      </w:r>
      <w:r>
        <w:t> — </w:t>
      </w:r>
      <w:r>
        <w:rPr>
          <w:rStyle w:val="CharDivText"/>
        </w:rPr>
        <w:t>Waste strategy</w:t>
      </w:r>
      <w:bookmarkEnd w:id="461"/>
      <w:bookmarkEnd w:id="462"/>
      <w:bookmarkEnd w:id="463"/>
      <w:bookmarkEnd w:id="464"/>
      <w:bookmarkEnd w:id="465"/>
      <w:bookmarkEnd w:id="466"/>
      <w:bookmarkEnd w:id="467"/>
      <w:bookmarkEnd w:id="468"/>
      <w:bookmarkEnd w:id="469"/>
      <w:bookmarkEnd w:id="470"/>
    </w:p>
    <w:p>
      <w:pPr>
        <w:pStyle w:val="Heading5"/>
      </w:pPr>
      <w:bookmarkStart w:id="471" w:name="_Toc201652711"/>
      <w:bookmarkStart w:id="472" w:name="_Toc202946669"/>
      <w:bookmarkStart w:id="473" w:name="_Toc185405297"/>
      <w:bookmarkStart w:id="474" w:name="_Toc186515142"/>
      <w:r>
        <w:rPr>
          <w:rStyle w:val="CharSectno"/>
        </w:rPr>
        <w:t>24</w:t>
      </w:r>
      <w:r>
        <w:t>.</w:t>
      </w:r>
      <w:r>
        <w:tab/>
        <w:t>Purpose of waste strategy</w:t>
      </w:r>
      <w:bookmarkEnd w:id="471"/>
      <w:bookmarkEnd w:id="472"/>
      <w:bookmarkEnd w:id="473"/>
      <w:bookmarkEnd w:id="474"/>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475" w:name="_Toc201652712"/>
      <w:bookmarkStart w:id="476" w:name="_Toc202946670"/>
      <w:bookmarkStart w:id="477" w:name="_Toc185405298"/>
      <w:bookmarkStart w:id="478" w:name="_Toc186515143"/>
      <w:r>
        <w:rPr>
          <w:rStyle w:val="CharSectno"/>
        </w:rPr>
        <w:t>25</w:t>
      </w:r>
      <w:r>
        <w:t>.</w:t>
      </w:r>
      <w:r>
        <w:tab/>
        <w:t>Waste Authority to prepare draft waste strategy</w:t>
      </w:r>
      <w:bookmarkEnd w:id="475"/>
      <w:bookmarkEnd w:id="476"/>
      <w:bookmarkEnd w:id="477"/>
      <w:bookmarkEnd w:id="478"/>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479" w:name="_Toc201652713"/>
      <w:bookmarkStart w:id="480" w:name="_Toc202946671"/>
      <w:bookmarkStart w:id="481" w:name="_Toc185405299"/>
      <w:bookmarkStart w:id="482" w:name="_Toc186515144"/>
      <w:r>
        <w:rPr>
          <w:rStyle w:val="CharSectno"/>
        </w:rPr>
        <w:t>26</w:t>
      </w:r>
      <w:r>
        <w:t>.</w:t>
      </w:r>
      <w:r>
        <w:tab/>
        <w:t>Consultation</w:t>
      </w:r>
      <w:bookmarkEnd w:id="479"/>
      <w:bookmarkEnd w:id="480"/>
      <w:bookmarkEnd w:id="481"/>
      <w:bookmarkEnd w:id="482"/>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483" w:name="_Toc201652714"/>
      <w:bookmarkStart w:id="484" w:name="_Toc202946672"/>
      <w:bookmarkStart w:id="485" w:name="_Toc185405300"/>
      <w:bookmarkStart w:id="486" w:name="_Toc186515145"/>
      <w:r>
        <w:rPr>
          <w:rStyle w:val="CharSectno"/>
        </w:rPr>
        <w:t>27</w:t>
      </w:r>
      <w:r>
        <w:t>.</w:t>
      </w:r>
      <w:r>
        <w:tab/>
        <w:t>Public notification of draft waste strategy</w:t>
      </w:r>
      <w:bookmarkEnd w:id="483"/>
      <w:bookmarkEnd w:id="484"/>
      <w:bookmarkEnd w:id="485"/>
      <w:bookmarkEnd w:id="486"/>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487" w:name="_Toc201652715"/>
      <w:bookmarkStart w:id="488" w:name="_Toc202946673"/>
      <w:bookmarkStart w:id="489" w:name="_Toc185405301"/>
      <w:bookmarkStart w:id="490" w:name="_Toc186515146"/>
      <w:r>
        <w:rPr>
          <w:rStyle w:val="CharSectno"/>
        </w:rPr>
        <w:t>28</w:t>
      </w:r>
      <w:r>
        <w:t>.</w:t>
      </w:r>
      <w:r>
        <w:tab/>
        <w:t>Public submissions</w:t>
      </w:r>
      <w:bookmarkEnd w:id="487"/>
      <w:bookmarkEnd w:id="488"/>
      <w:bookmarkEnd w:id="489"/>
      <w:bookmarkEnd w:id="490"/>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491" w:name="_Toc201652716"/>
      <w:bookmarkStart w:id="492" w:name="_Toc202946674"/>
      <w:bookmarkStart w:id="493" w:name="_Toc185405302"/>
      <w:bookmarkStart w:id="494" w:name="_Toc186515147"/>
      <w:r>
        <w:rPr>
          <w:rStyle w:val="CharSectno"/>
        </w:rPr>
        <w:t>29</w:t>
      </w:r>
      <w:r>
        <w:t>.</w:t>
      </w:r>
      <w:r>
        <w:tab/>
        <w:t>Modified draft to be referred to entities who made submissions</w:t>
      </w:r>
      <w:bookmarkEnd w:id="491"/>
      <w:bookmarkEnd w:id="492"/>
      <w:bookmarkEnd w:id="493"/>
      <w:bookmarkEnd w:id="494"/>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495" w:name="_Toc201652717"/>
      <w:bookmarkStart w:id="496" w:name="_Toc202946675"/>
      <w:bookmarkStart w:id="497" w:name="_Toc185405303"/>
      <w:bookmarkStart w:id="498" w:name="_Toc186515148"/>
      <w:r>
        <w:rPr>
          <w:rStyle w:val="CharSectno"/>
        </w:rPr>
        <w:t>30</w:t>
      </w:r>
      <w:r>
        <w:t>.</w:t>
      </w:r>
      <w:r>
        <w:tab/>
        <w:t>Consideration by Minister</w:t>
      </w:r>
      <w:bookmarkEnd w:id="495"/>
      <w:bookmarkEnd w:id="496"/>
      <w:bookmarkEnd w:id="497"/>
      <w:bookmarkEnd w:id="498"/>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499" w:name="_Toc201652718"/>
      <w:bookmarkStart w:id="500" w:name="_Toc202946676"/>
      <w:bookmarkStart w:id="501" w:name="_Toc185405304"/>
      <w:bookmarkStart w:id="502" w:name="_Toc186515149"/>
      <w:r>
        <w:rPr>
          <w:rStyle w:val="CharSectno"/>
        </w:rPr>
        <w:t>31</w:t>
      </w:r>
      <w:r>
        <w:t>.</w:t>
      </w:r>
      <w:r>
        <w:tab/>
        <w:t>Approval of Minister</w:t>
      </w:r>
      <w:bookmarkEnd w:id="499"/>
      <w:bookmarkEnd w:id="500"/>
      <w:bookmarkEnd w:id="501"/>
      <w:bookmarkEnd w:id="502"/>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503" w:name="_Toc201652719"/>
      <w:bookmarkStart w:id="504" w:name="_Toc202946677"/>
      <w:bookmarkStart w:id="505" w:name="_Toc185405305"/>
      <w:bookmarkStart w:id="506" w:name="_Toc186515150"/>
      <w:r>
        <w:rPr>
          <w:rStyle w:val="CharSectno"/>
        </w:rPr>
        <w:t>32</w:t>
      </w:r>
      <w:r>
        <w:t>.</w:t>
      </w:r>
      <w:r>
        <w:tab/>
        <w:t>Minor amendments to waste strategy</w:t>
      </w:r>
      <w:bookmarkEnd w:id="503"/>
      <w:bookmarkEnd w:id="504"/>
      <w:bookmarkEnd w:id="505"/>
      <w:bookmarkEnd w:id="506"/>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507" w:name="_Toc201652720"/>
      <w:bookmarkStart w:id="508" w:name="_Toc202946678"/>
      <w:bookmarkStart w:id="509" w:name="_Toc185405306"/>
      <w:bookmarkStart w:id="510" w:name="_Toc186515151"/>
      <w:r>
        <w:rPr>
          <w:rStyle w:val="CharSectno"/>
        </w:rPr>
        <w:t>33</w:t>
      </w:r>
      <w:r>
        <w:t>.</w:t>
      </w:r>
      <w:r>
        <w:tab/>
        <w:t>Review and revision of waste strategy</w:t>
      </w:r>
      <w:bookmarkEnd w:id="507"/>
      <w:bookmarkEnd w:id="508"/>
      <w:bookmarkEnd w:id="509"/>
      <w:bookmarkEnd w:id="510"/>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511" w:name="_Toc201652721"/>
      <w:bookmarkStart w:id="512" w:name="_Toc202946679"/>
      <w:bookmarkStart w:id="513" w:name="_Toc185405307"/>
      <w:bookmarkStart w:id="514" w:name="_Toc186515152"/>
      <w:r>
        <w:rPr>
          <w:rStyle w:val="CharSectno"/>
        </w:rPr>
        <w:t>34</w:t>
      </w:r>
      <w:r>
        <w:t>.</w:t>
      </w:r>
      <w:r>
        <w:tab/>
        <w:t>Power to request report on waste strategy compliance</w:t>
      </w:r>
      <w:bookmarkEnd w:id="511"/>
      <w:bookmarkEnd w:id="512"/>
      <w:bookmarkEnd w:id="513"/>
      <w:bookmarkEnd w:id="514"/>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515" w:name="_Toc201652722"/>
      <w:bookmarkStart w:id="516" w:name="_Toc201656805"/>
      <w:bookmarkStart w:id="517" w:name="_Toc202324414"/>
      <w:bookmarkStart w:id="518" w:name="_Toc202946680"/>
      <w:bookmarkStart w:id="519" w:name="_Toc179172194"/>
      <w:bookmarkStart w:id="520" w:name="_Toc179172807"/>
      <w:bookmarkStart w:id="521" w:name="_Toc179712697"/>
      <w:bookmarkStart w:id="522" w:name="_Toc182856154"/>
      <w:bookmarkStart w:id="523" w:name="_Toc185405308"/>
      <w:bookmarkStart w:id="524" w:name="_Toc186515153"/>
      <w:r>
        <w:rPr>
          <w:rStyle w:val="CharDivNo"/>
        </w:rPr>
        <w:t>Division 2</w:t>
      </w:r>
      <w:r>
        <w:t> — </w:t>
      </w:r>
      <w:r>
        <w:rPr>
          <w:rStyle w:val="CharDivText"/>
        </w:rPr>
        <w:t>Business plans</w:t>
      </w:r>
      <w:bookmarkEnd w:id="515"/>
      <w:bookmarkEnd w:id="516"/>
      <w:bookmarkEnd w:id="517"/>
      <w:bookmarkEnd w:id="518"/>
      <w:bookmarkEnd w:id="519"/>
      <w:bookmarkEnd w:id="520"/>
      <w:bookmarkEnd w:id="521"/>
      <w:bookmarkEnd w:id="522"/>
      <w:bookmarkEnd w:id="523"/>
      <w:bookmarkEnd w:id="524"/>
    </w:p>
    <w:p>
      <w:pPr>
        <w:pStyle w:val="Heading5"/>
      </w:pPr>
      <w:bookmarkStart w:id="525" w:name="_Toc201652723"/>
      <w:bookmarkStart w:id="526" w:name="_Toc202946681"/>
      <w:bookmarkStart w:id="527" w:name="_Toc185405309"/>
      <w:bookmarkStart w:id="528" w:name="_Toc186515154"/>
      <w:r>
        <w:rPr>
          <w:rStyle w:val="CharSectno"/>
        </w:rPr>
        <w:t>35</w:t>
      </w:r>
      <w:r>
        <w:t>.</w:t>
      </w:r>
      <w:r>
        <w:tab/>
        <w:t>Draft business plan to be submitted to Minister</w:t>
      </w:r>
      <w:bookmarkEnd w:id="525"/>
      <w:bookmarkEnd w:id="526"/>
      <w:bookmarkEnd w:id="527"/>
      <w:bookmarkEnd w:id="528"/>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529" w:name="_Toc201652724"/>
      <w:bookmarkStart w:id="530" w:name="_Toc202946682"/>
      <w:bookmarkStart w:id="531" w:name="_Toc185405310"/>
      <w:bookmarkStart w:id="532" w:name="_Toc186515155"/>
      <w:r>
        <w:rPr>
          <w:rStyle w:val="CharSectno"/>
        </w:rPr>
        <w:t>36</w:t>
      </w:r>
      <w:r>
        <w:t>.</w:t>
      </w:r>
      <w:r>
        <w:tab/>
        <w:t>Contents of business plan</w:t>
      </w:r>
      <w:bookmarkEnd w:id="529"/>
      <w:bookmarkEnd w:id="530"/>
      <w:bookmarkEnd w:id="531"/>
      <w:bookmarkEnd w:id="532"/>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Heading5"/>
      </w:pPr>
      <w:bookmarkStart w:id="533" w:name="_Toc201652725"/>
      <w:bookmarkStart w:id="534" w:name="_Toc202946683"/>
      <w:bookmarkStart w:id="535" w:name="_Toc185405311"/>
      <w:bookmarkStart w:id="536" w:name="_Toc186515156"/>
      <w:r>
        <w:rPr>
          <w:rStyle w:val="CharSectno"/>
        </w:rPr>
        <w:t>37</w:t>
      </w:r>
      <w:r>
        <w:t>.</w:t>
      </w:r>
      <w:r>
        <w:tab/>
        <w:t>Minister’s powers in relation to draft business plan</w:t>
      </w:r>
      <w:bookmarkEnd w:id="533"/>
      <w:bookmarkEnd w:id="534"/>
      <w:bookmarkEnd w:id="535"/>
      <w:bookmarkEnd w:id="536"/>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537" w:name="_Toc201652726"/>
      <w:bookmarkStart w:id="538" w:name="_Toc202946684"/>
      <w:bookmarkStart w:id="539" w:name="_Toc185405312"/>
      <w:bookmarkStart w:id="540" w:name="_Toc186515157"/>
      <w:r>
        <w:rPr>
          <w:rStyle w:val="CharSectno"/>
        </w:rPr>
        <w:t>38</w:t>
      </w:r>
      <w:r>
        <w:t>.</w:t>
      </w:r>
      <w:r>
        <w:tab/>
        <w:t>Business plan pending approval</w:t>
      </w:r>
      <w:bookmarkEnd w:id="537"/>
      <w:bookmarkEnd w:id="538"/>
      <w:bookmarkEnd w:id="539"/>
      <w:bookmarkEnd w:id="540"/>
    </w:p>
    <w:p>
      <w:pPr>
        <w:pStyle w:val="Subsection"/>
      </w:pPr>
      <w:r>
        <w:tab/>
        <w:t>(1)</w:t>
      </w:r>
      <w:r>
        <w:tab/>
        <w:t xml:space="preserve">In subsection (2) — </w:t>
      </w:r>
    </w:p>
    <w:p>
      <w:pPr>
        <w:pStyle w:val="Defstart"/>
      </w:pPr>
      <w:r>
        <w:rPr>
          <w:b/>
        </w:rPr>
        <w:tab/>
      </w:r>
      <w:del w:id="541" w:author="svcMRProcess" w:date="2018-09-17T16:34:00Z">
        <w:r>
          <w:rPr>
            <w:b/>
          </w:rPr>
          <w:delText>“</w:delText>
        </w:r>
      </w:del>
      <w:r>
        <w:rPr>
          <w:rStyle w:val="CharDefText"/>
        </w:rPr>
        <w:t>latest draft plan</w:t>
      </w:r>
      <w:del w:id="542" w:author="svcMRProcess" w:date="2018-09-17T16:34:00Z">
        <w:r>
          <w:rPr>
            <w:b/>
          </w:rPr>
          <w:delText>”</w:delText>
        </w:r>
      </w:del>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543" w:name="_Toc201652727"/>
      <w:bookmarkStart w:id="544" w:name="_Toc202946685"/>
      <w:bookmarkStart w:id="545" w:name="_Toc185405313"/>
      <w:bookmarkStart w:id="546" w:name="_Toc186515158"/>
      <w:r>
        <w:rPr>
          <w:rStyle w:val="CharSectno"/>
        </w:rPr>
        <w:t>39</w:t>
      </w:r>
      <w:r>
        <w:t>.</w:t>
      </w:r>
      <w:r>
        <w:tab/>
        <w:t>Approval and implementation of business plan</w:t>
      </w:r>
      <w:bookmarkEnd w:id="543"/>
      <w:bookmarkEnd w:id="544"/>
      <w:bookmarkEnd w:id="545"/>
      <w:bookmarkEnd w:id="546"/>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547" w:name="_Toc201652728"/>
      <w:bookmarkStart w:id="548" w:name="_Toc201656811"/>
      <w:bookmarkStart w:id="549" w:name="_Toc202324420"/>
      <w:bookmarkStart w:id="550" w:name="_Toc202946686"/>
      <w:bookmarkStart w:id="551" w:name="_Toc179172200"/>
      <w:bookmarkStart w:id="552" w:name="_Toc179172813"/>
      <w:bookmarkStart w:id="553" w:name="_Toc179712703"/>
      <w:bookmarkStart w:id="554" w:name="_Toc182856160"/>
      <w:bookmarkStart w:id="555" w:name="_Toc185405314"/>
      <w:bookmarkStart w:id="556" w:name="_Toc186515159"/>
      <w:r>
        <w:rPr>
          <w:rStyle w:val="CharDivNo"/>
        </w:rPr>
        <w:t>Division 3</w:t>
      </w:r>
      <w:r>
        <w:t> — </w:t>
      </w:r>
      <w:r>
        <w:rPr>
          <w:rStyle w:val="CharDivText"/>
        </w:rPr>
        <w:t>Waste plans</w:t>
      </w:r>
      <w:bookmarkEnd w:id="547"/>
      <w:bookmarkEnd w:id="548"/>
      <w:bookmarkEnd w:id="549"/>
      <w:bookmarkEnd w:id="550"/>
      <w:bookmarkEnd w:id="551"/>
      <w:bookmarkEnd w:id="552"/>
      <w:bookmarkEnd w:id="553"/>
      <w:bookmarkEnd w:id="554"/>
      <w:bookmarkEnd w:id="555"/>
      <w:bookmarkEnd w:id="556"/>
    </w:p>
    <w:p>
      <w:pPr>
        <w:pStyle w:val="Heading5"/>
      </w:pPr>
      <w:bookmarkStart w:id="557" w:name="_Toc201652729"/>
      <w:bookmarkStart w:id="558" w:name="_Toc202946687"/>
      <w:bookmarkStart w:id="559" w:name="_Toc185405315"/>
      <w:bookmarkStart w:id="560" w:name="_Toc186515160"/>
      <w:r>
        <w:rPr>
          <w:rStyle w:val="CharSectno"/>
        </w:rPr>
        <w:t>40</w:t>
      </w:r>
      <w:r>
        <w:t>.</w:t>
      </w:r>
      <w:r>
        <w:tab/>
        <w:t>Waste plans</w:t>
      </w:r>
      <w:bookmarkEnd w:id="557"/>
      <w:bookmarkEnd w:id="558"/>
      <w:bookmarkEnd w:id="559"/>
      <w:bookmarkEnd w:id="560"/>
      <w:r>
        <w:t xml:space="preserve"> </w:t>
      </w:r>
    </w:p>
    <w:p>
      <w:pPr>
        <w:pStyle w:val="Subsection"/>
      </w:pPr>
      <w:r>
        <w:tab/>
        <w:t>(1)</w:t>
      </w:r>
      <w:r>
        <w:tab/>
        <w:t xml:space="preserve">In this section — </w:t>
      </w:r>
    </w:p>
    <w:p>
      <w:pPr>
        <w:pStyle w:val="Defstart"/>
      </w:pPr>
      <w:r>
        <w:rPr>
          <w:b/>
        </w:rPr>
        <w:tab/>
      </w:r>
      <w:del w:id="561" w:author="svcMRProcess" w:date="2018-09-17T16:34:00Z">
        <w:r>
          <w:rPr>
            <w:b/>
          </w:rPr>
          <w:delText>“</w:delText>
        </w:r>
      </w:del>
      <w:r>
        <w:rPr>
          <w:rStyle w:val="CharDefText"/>
        </w:rPr>
        <w:t>plan for the future</w:t>
      </w:r>
      <w:del w:id="562" w:author="svcMRProcess" w:date="2018-09-17T16:34:00Z">
        <w:r>
          <w:rPr>
            <w:b/>
          </w:rPr>
          <w:delText>”</w:delText>
        </w:r>
      </w:del>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563" w:name="_Toc201652730"/>
      <w:bookmarkStart w:id="564" w:name="_Toc202946688"/>
      <w:bookmarkStart w:id="565" w:name="_Toc185405316"/>
      <w:bookmarkStart w:id="566" w:name="_Toc186515161"/>
      <w:r>
        <w:rPr>
          <w:rStyle w:val="CharSectno"/>
        </w:rPr>
        <w:t>41</w:t>
      </w:r>
      <w:r>
        <w:t>.</w:t>
      </w:r>
      <w:r>
        <w:tab/>
        <w:t>CEO’s powers in relation to waste plan</w:t>
      </w:r>
      <w:bookmarkEnd w:id="563"/>
      <w:bookmarkEnd w:id="564"/>
      <w:bookmarkEnd w:id="565"/>
      <w:bookmarkEnd w:id="566"/>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567" w:name="_Toc201652731"/>
      <w:bookmarkStart w:id="568" w:name="_Toc202946689"/>
      <w:bookmarkStart w:id="569" w:name="_Toc185405317"/>
      <w:bookmarkStart w:id="570" w:name="_Toc186515162"/>
      <w:r>
        <w:rPr>
          <w:rStyle w:val="CharSectno"/>
        </w:rPr>
        <w:t>42</w:t>
      </w:r>
      <w:r>
        <w:t>.</w:t>
      </w:r>
      <w:r>
        <w:tab/>
        <w:t>CEO may prepare or modify waste plan</w:t>
      </w:r>
      <w:bookmarkEnd w:id="567"/>
      <w:bookmarkEnd w:id="568"/>
      <w:bookmarkEnd w:id="569"/>
      <w:bookmarkEnd w:id="570"/>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571" w:name="_Toc201652732"/>
      <w:bookmarkStart w:id="572" w:name="_Toc202946690"/>
      <w:bookmarkStart w:id="573" w:name="_Toc185405318"/>
      <w:bookmarkStart w:id="574" w:name="_Toc186515163"/>
      <w:r>
        <w:rPr>
          <w:rStyle w:val="CharSectno"/>
        </w:rPr>
        <w:t>43</w:t>
      </w:r>
      <w:r>
        <w:t>.</w:t>
      </w:r>
      <w:r>
        <w:tab/>
        <w:t>Effect of waste plan</w:t>
      </w:r>
      <w:bookmarkEnd w:id="571"/>
      <w:bookmarkEnd w:id="572"/>
      <w:bookmarkEnd w:id="573"/>
      <w:bookmarkEnd w:id="574"/>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575" w:name="_Toc201652733"/>
      <w:bookmarkStart w:id="576" w:name="_Toc202946691"/>
      <w:bookmarkStart w:id="577" w:name="_Toc185405319"/>
      <w:bookmarkStart w:id="578" w:name="_Toc186515164"/>
      <w:r>
        <w:rPr>
          <w:rStyle w:val="CharSectno"/>
        </w:rPr>
        <w:t>44</w:t>
      </w:r>
      <w:r>
        <w:t>.</w:t>
      </w:r>
      <w:r>
        <w:tab/>
        <w:t>Report on waste plan</w:t>
      </w:r>
      <w:bookmarkEnd w:id="575"/>
      <w:bookmarkEnd w:id="576"/>
      <w:bookmarkEnd w:id="577"/>
      <w:bookmarkEnd w:id="578"/>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579" w:name="_Toc201652734"/>
      <w:bookmarkStart w:id="580" w:name="_Toc201656817"/>
      <w:bookmarkStart w:id="581" w:name="_Toc202324426"/>
      <w:bookmarkStart w:id="582" w:name="_Toc202946692"/>
      <w:bookmarkStart w:id="583" w:name="_Toc179172206"/>
      <w:bookmarkStart w:id="584" w:name="_Toc179172819"/>
      <w:bookmarkStart w:id="585" w:name="_Toc179712709"/>
      <w:bookmarkStart w:id="586" w:name="_Toc182856166"/>
      <w:bookmarkStart w:id="587" w:name="_Toc185405320"/>
      <w:bookmarkStart w:id="588" w:name="_Toc186515165"/>
      <w:r>
        <w:rPr>
          <w:rStyle w:val="CharPartNo"/>
        </w:rPr>
        <w:t>Part 5</w:t>
      </w:r>
      <w:r>
        <w:rPr>
          <w:rStyle w:val="CharDivNo"/>
        </w:rPr>
        <w:t> </w:t>
      </w:r>
      <w:r>
        <w:t>—</w:t>
      </w:r>
      <w:r>
        <w:rPr>
          <w:rStyle w:val="CharDivText"/>
        </w:rPr>
        <w:t> </w:t>
      </w:r>
      <w:r>
        <w:rPr>
          <w:rStyle w:val="CharPartText"/>
        </w:rPr>
        <w:t>Product stewardship</w:t>
      </w:r>
      <w:bookmarkEnd w:id="579"/>
      <w:bookmarkEnd w:id="580"/>
      <w:bookmarkEnd w:id="581"/>
      <w:bookmarkEnd w:id="582"/>
      <w:bookmarkEnd w:id="583"/>
      <w:bookmarkEnd w:id="584"/>
      <w:bookmarkEnd w:id="585"/>
      <w:bookmarkEnd w:id="586"/>
      <w:bookmarkEnd w:id="587"/>
      <w:bookmarkEnd w:id="588"/>
    </w:p>
    <w:p>
      <w:pPr>
        <w:pStyle w:val="Heading5"/>
      </w:pPr>
      <w:bookmarkStart w:id="589" w:name="_Toc201652735"/>
      <w:bookmarkStart w:id="590" w:name="_Toc202946693"/>
      <w:bookmarkStart w:id="591" w:name="_Toc185405321"/>
      <w:bookmarkStart w:id="592" w:name="_Toc186515166"/>
      <w:r>
        <w:rPr>
          <w:rStyle w:val="CharSectno"/>
        </w:rPr>
        <w:t>45</w:t>
      </w:r>
      <w:r>
        <w:t>.</w:t>
      </w:r>
      <w:r>
        <w:tab/>
        <w:t>Product stewardship plans</w:t>
      </w:r>
      <w:bookmarkEnd w:id="589"/>
      <w:bookmarkEnd w:id="590"/>
      <w:bookmarkEnd w:id="591"/>
      <w:bookmarkEnd w:id="592"/>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593" w:name="_Toc201652736"/>
      <w:bookmarkStart w:id="594" w:name="_Toc202946694"/>
      <w:bookmarkStart w:id="595" w:name="_Toc185405322"/>
      <w:bookmarkStart w:id="596" w:name="_Toc186515167"/>
      <w:r>
        <w:rPr>
          <w:rStyle w:val="CharSectno"/>
        </w:rPr>
        <w:t>46</w:t>
      </w:r>
      <w:r>
        <w:t>.</w:t>
      </w:r>
      <w:r>
        <w:tab/>
        <w:t>Extended producer responsibility schemes</w:t>
      </w:r>
      <w:bookmarkEnd w:id="593"/>
      <w:bookmarkEnd w:id="594"/>
      <w:bookmarkEnd w:id="595"/>
      <w:bookmarkEnd w:id="596"/>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597" w:name="_Toc201652737"/>
      <w:bookmarkStart w:id="598" w:name="_Toc202946695"/>
      <w:bookmarkStart w:id="599" w:name="_Toc185405323"/>
      <w:bookmarkStart w:id="600" w:name="_Toc186515168"/>
      <w:r>
        <w:rPr>
          <w:rStyle w:val="CharSectno"/>
        </w:rPr>
        <w:t>47</w:t>
      </w:r>
      <w:r>
        <w:t>.</w:t>
      </w:r>
      <w:r>
        <w:tab/>
        <w:t>Statements with regard to extended producer responsibility schemes</w:t>
      </w:r>
      <w:bookmarkEnd w:id="597"/>
      <w:bookmarkEnd w:id="598"/>
      <w:bookmarkEnd w:id="599"/>
      <w:bookmarkEnd w:id="600"/>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601" w:name="_Toc201652738"/>
      <w:bookmarkStart w:id="602" w:name="_Toc201656821"/>
      <w:bookmarkStart w:id="603" w:name="_Toc202324430"/>
      <w:bookmarkStart w:id="604" w:name="_Toc202946696"/>
      <w:bookmarkStart w:id="605" w:name="_Toc179172210"/>
      <w:bookmarkStart w:id="606" w:name="_Toc179172823"/>
      <w:bookmarkStart w:id="607" w:name="_Toc179712713"/>
      <w:bookmarkStart w:id="608" w:name="_Toc182856170"/>
      <w:bookmarkStart w:id="609" w:name="_Toc185405324"/>
      <w:bookmarkStart w:id="610" w:name="_Toc186515169"/>
      <w:r>
        <w:rPr>
          <w:rStyle w:val="CharPartNo"/>
        </w:rPr>
        <w:t>Part 6</w:t>
      </w:r>
      <w:r>
        <w:t> — </w:t>
      </w:r>
      <w:r>
        <w:rPr>
          <w:rStyle w:val="CharPartText"/>
        </w:rPr>
        <w:t>Waste services</w:t>
      </w:r>
      <w:bookmarkEnd w:id="601"/>
      <w:bookmarkEnd w:id="602"/>
      <w:bookmarkEnd w:id="603"/>
      <w:bookmarkEnd w:id="604"/>
      <w:bookmarkEnd w:id="605"/>
      <w:bookmarkEnd w:id="606"/>
      <w:bookmarkEnd w:id="607"/>
      <w:bookmarkEnd w:id="608"/>
      <w:bookmarkEnd w:id="609"/>
      <w:bookmarkEnd w:id="610"/>
    </w:p>
    <w:p>
      <w:pPr>
        <w:pStyle w:val="Heading3"/>
      </w:pPr>
      <w:bookmarkStart w:id="611" w:name="_Toc201652739"/>
      <w:bookmarkStart w:id="612" w:name="_Toc201656822"/>
      <w:bookmarkStart w:id="613" w:name="_Toc202324431"/>
      <w:bookmarkStart w:id="614" w:name="_Toc202946697"/>
      <w:bookmarkStart w:id="615" w:name="_Toc179172211"/>
      <w:bookmarkStart w:id="616" w:name="_Toc179172824"/>
      <w:bookmarkStart w:id="617" w:name="_Toc179712714"/>
      <w:bookmarkStart w:id="618" w:name="_Toc182856171"/>
      <w:bookmarkStart w:id="619" w:name="_Toc185405325"/>
      <w:bookmarkStart w:id="620" w:name="_Toc186515170"/>
      <w:r>
        <w:rPr>
          <w:rStyle w:val="CharDivNo"/>
        </w:rPr>
        <w:t>Division 1</w:t>
      </w:r>
      <w:r>
        <w:t> — </w:t>
      </w:r>
      <w:r>
        <w:rPr>
          <w:rStyle w:val="CharDivText"/>
        </w:rPr>
        <w:t>Services provided by local governments</w:t>
      </w:r>
      <w:bookmarkEnd w:id="611"/>
      <w:bookmarkEnd w:id="612"/>
      <w:bookmarkEnd w:id="613"/>
      <w:bookmarkEnd w:id="614"/>
      <w:bookmarkEnd w:id="615"/>
      <w:bookmarkEnd w:id="616"/>
      <w:bookmarkEnd w:id="617"/>
      <w:bookmarkEnd w:id="618"/>
      <w:bookmarkEnd w:id="619"/>
      <w:bookmarkEnd w:id="620"/>
    </w:p>
    <w:p>
      <w:pPr>
        <w:pStyle w:val="Heading5"/>
      </w:pPr>
      <w:bookmarkStart w:id="621" w:name="_Toc201652740"/>
      <w:bookmarkStart w:id="622" w:name="_Toc202946698"/>
      <w:bookmarkStart w:id="623" w:name="_Toc185405326"/>
      <w:bookmarkStart w:id="624" w:name="_Toc186515171"/>
      <w:r>
        <w:rPr>
          <w:rStyle w:val="CharSectno"/>
        </w:rPr>
        <w:t>48</w:t>
      </w:r>
      <w:r>
        <w:t>.</w:t>
      </w:r>
      <w:r>
        <w:tab/>
        <w:t>References to provision of waste service</w:t>
      </w:r>
      <w:bookmarkEnd w:id="621"/>
      <w:bookmarkEnd w:id="622"/>
      <w:bookmarkEnd w:id="623"/>
      <w:bookmarkEnd w:id="624"/>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625" w:name="_Toc201652741"/>
      <w:bookmarkStart w:id="626" w:name="_Toc202946699"/>
      <w:bookmarkStart w:id="627" w:name="_Toc185405327"/>
      <w:bookmarkStart w:id="628" w:name="_Toc186515172"/>
      <w:r>
        <w:rPr>
          <w:rStyle w:val="CharSectno"/>
        </w:rPr>
        <w:t>49</w:t>
      </w:r>
      <w:r>
        <w:t>.</w:t>
      </w:r>
      <w:r>
        <w:tab/>
        <w:t>Specified public authority may exercise functions of local government</w:t>
      </w:r>
      <w:bookmarkEnd w:id="625"/>
      <w:bookmarkEnd w:id="626"/>
      <w:bookmarkEnd w:id="627"/>
      <w:bookmarkEnd w:id="628"/>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del w:id="629" w:author="svcMRProcess" w:date="2018-09-17T16:34:00Z">
        <w:r>
          <w:rPr>
            <w:b/>
          </w:rPr>
          <w:delText>“</w:delText>
        </w:r>
      </w:del>
      <w:r>
        <w:rPr>
          <w:rStyle w:val="CharDefText"/>
        </w:rPr>
        <w:t>specified</w:t>
      </w:r>
      <w:del w:id="630" w:author="svcMRProcess" w:date="2018-09-17T16:34:00Z">
        <w:r>
          <w:rPr>
            <w:b/>
          </w:rPr>
          <w:delText>”</w:delText>
        </w:r>
      </w:del>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631" w:name="_Toc201652742"/>
      <w:bookmarkStart w:id="632" w:name="_Toc202946700"/>
      <w:bookmarkStart w:id="633" w:name="_Toc185405328"/>
      <w:bookmarkStart w:id="634" w:name="_Toc186515173"/>
      <w:r>
        <w:rPr>
          <w:rStyle w:val="CharSectno"/>
        </w:rPr>
        <w:t>50</w:t>
      </w:r>
      <w:r>
        <w:t>.</w:t>
      </w:r>
      <w:r>
        <w:tab/>
        <w:t>Provision of waste services</w:t>
      </w:r>
      <w:bookmarkEnd w:id="631"/>
      <w:bookmarkEnd w:id="632"/>
      <w:bookmarkEnd w:id="633"/>
      <w:bookmarkEnd w:id="634"/>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635" w:name="_Toc201652743"/>
      <w:bookmarkStart w:id="636" w:name="_Toc202946701"/>
      <w:bookmarkStart w:id="637" w:name="_Toc185405329"/>
      <w:bookmarkStart w:id="638" w:name="_Toc186515174"/>
      <w:r>
        <w:rPr>
          <w:rStyle w:val="CharSectno"/>
        </w:rPr>
        <w:t>51</w:t>
      </w:r>
      <w:r>
        <w:t>.</w:t>
      </w:r>
      <w:r>
        <w:tab/>
        <w:t>Costs of providing combined waste service</w:t>
      </w:r>
      <w:bookmarkEnd w:id="635"/>
      <w:bookmarkEnd w:id="636"/>
      <w:bookmarkEnd w:id="637"/>
      <w:bookmarkEnd w:id="638"/>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639" w:name="_Toc201652744"/>
      <w:bookmarkStart w:id="640" w:name="_Toc202946702"/>
      <w:bookmarkStart w:id="641" w:name="_Toc185405330"/>
      <w:bookmarkStart w:id="642" w:name="_Toc186515175"/>
      <w:r>
        <w:rPr>
          <w:rStyle w:val="CharSectno"/>
        </w:rPr>
        <w:t>52</w:t>
      </w:r>
      <w:r>
        <w:t>.</w:t>
      </w:r>
      <w:r>
        <w:tab/>
        <w:t>Codes of practice</w:t>
      </w:r>
      <w:bookmarkEnd w:id="639"/>
      <w:bookmarkEnd w:id="640"/>
      <w:bookmarkEnd w:id="641"/>
      <w:bookmarkEnd w:id="642"/>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643" w:name="_Toc201652745"/>
      <w:bookmarkStart w:id="644" w:name="_Toc202946703"/>
      <w:bookmarkStart w:id="645" w:name="_Toc185405331"/>
      <w:bookmarkStart w:id="646" w:name="_Toc186515176"/>
      <w:r>
        <w:rPr>
          <w:rStyle w:val="CharSectno"/>
        </w:rPr>
        <w:t>53</w:t>
      </w:r>
      <w:r>
        <w:t>.</w:t>
      </w:r>
      <w:r>
        <w:tab/>
        <w:t>CEO may monitor and evaluate waste services</w:t>
      </w:r>
      <w:bookmarkEnd w:id="643"/>
      <w:bookmarkEnd w:id="644"/>
      <w:bookmarkEnd w:id="645"/>
      <w:bookmarkEnd w:id="646"/>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647" w:name="_Toc201652746"/>
      <w:bookmarkStart w:id="648" w:name="_Toc202946704"/>
      <w:bookmarkStart w:id="649" w:name="_Toc185405332"/>
      <w:bookmarkStart w:id="650" w:name="_Toc186515177"/>
      <w:r>
        <w:rPr>
          <w:rStyle w:val="CharSectno"/>
        </w:rPr>
        <w:t>54</w:t>
      </w:r>
      <w:r>
        <w:t>.</w:t>
      </w:r>
      <w:r>
        <w:tab/>
        <w:t>Expenses of evaluation</w:t>
      </w:r>
      <w:bookmarkEnd w:id="647"/>
      <w:bookmarkEnd w:id="648"/>
      <w:bookmarkEnd w:id="649"/>
      <w:bookmarkEnd w:id="650"/>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651" w:name="_Toc201652747"/>
      <w:bookmarkStart w:id="652" w:name="_Toc202946705"/>
      <w:bookmarkStart w:id="653" w:name="_Toc185405333"/>
      <w:bookmarkStart w:id="654" w:name="_Toc186515178"/>
      <w:r>
        <w:rPr>
          <w:rStyle w:val="CharSectno"/>
        </w:rPr>
        <w:t>55</w:t>
      </w:r>
      <w:r>
        <w:t>.</w:t>
      </w:r>
      <w:r>
        <w:tab/>
        <w:t>Disposal of waste by local government</w:t>
      </w:r>
      <w:bookmarkEnd w:id="651"/>
      <w:bookmarkEnd w:id="652"/>
      <w:bookmarkEnd w:id="653"/>
      <w:bookmarkEnd w:id="654"/>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655" w:name="_Toc201652748"/>
      <w:bookmarkStart w:id="656" w:name="_Toc201656831"/>
      <w:bookmarkStart w:id="657" w:name="_Toc202324440"/>
      <w:bookmarkStart w:id="658" w:name="_Toc202946706"/>
      <w:bookmarkStart w:id="659" w:name="_Toc179172220"/>
      <w:bookmarkStart w:id="660" w:name="_Toc179172833"/>
      <w:bookmarkStart w:id="661" w:name="_Toc179712723"/>
      <w:bookmarkStart w:id="662" w:name="_Toc182856180"/>
      <w:bookmarkStart w:id="663" w:name="_Toc185405334"/>
      <w:bookmarkStart w:id="664" w:name="_Toc186515179"/>
      <w:r>
        <w:rPr>
          <w:rStyle w:val="CharDivNo"/>
        </w:rPr>
        <w:t>Division 2</w:t>
      </w:r>
      <w:r>
        <w:t xml:space="preserve"> —</w:t>
      </w:r>
      <w:r>
        <w:rPr>
          <w:rStyle w:val="CharDivText"/>
        </w:rPr>
        <w:t xml:space="preserve"> Waste collection permits</w:t>
      </w:r>
      <w:bookmarkEnd w:id="655"/>
      <w:bookmarkEnd w:id="656"/>
      <w:bookmarkEnd w:id="657"/>
      <w:bookmarkEnd w:id="658"/>
      <w:bookmarkEnd w:id="659"/>
      <w:bookmarkEnd w:id="660"/>
      <w:bookmarkEnd w:id="661"/>
      <w:bookmarkEnd w:id="662"/>
      <w:bookmarkEnd w:id="663"/>
      <w:bookmarkEnd w:id="664"/>
    </w:p>
    <w:p>
      <w:pPr>
        <w:pStyle w:val="Heading5"/>
      </w:pPr>
      <w:bookmarkStart w:id="665" w:name="_Toc201652749"/>
      <w:bookmarkStart w:id="666" w:name="_Toc202946707"/>
      <w:bookmarkStart w:id="667" w:name="_Toc185405335"/>
      <w:bookmarkStart w:id="668" w:name="_Toc186515180"/>
      <w:r>
        <w:rPr>
          <w:rStyle w:val="CharSectno"/>
        </w:rPr>
        <w:t>56</w:t>
      </w:r>
      <w:r>
        <w:t>.</w:t>
      </w:r>
      <w:r>
        <w:tab/>
        <w:t>Waste collection permit</w:t>
      </w:r>
      <w:bookmarkEnd w:id="665"/>
      <w:bookmarkEnd w:id="666"/>
      <w:bookmarkEnd w:id="667"/>
      <w:bookmarkEnd w:id="668"/>
    </w:p>
    <w:p>
      <w:pPr>
        <w:pStyle w:val="Subsection"/>
        <w:rPr>
          <w:bCs/>
        </w:rPr>
      </w:pPr>
      <w:r>
        <w:tab/>
        <w:t>(1)</w:t>
      </w:r>
      <w:r>
        <w:tab/>
        <w:t xml:space="preserve">The CEO may, subject to this section and regulations made for the purposes of this section, issue a permit to collect local government waste (a </w:t>
      </w:r>
      <w:del w:id="669" w:author="svcMRProcess" w:date="2018-09-17T16:34:00Z">
        <w:r>
          <w:rPr>
            <w:b/>
          </w:rPr>
          <w:delText>“</w:delText>
        </w:r>
      </w:del>
      <w:r>
        <w:rPr>
          <w:rStyle w:val="CharDefText"/>
        </w:rPr>
        <w:t>waste collection permit</w:t>
      </w:r>
      <w:del w:id="670" w:author="svcMRProcess" w:date="2018-09-17T16:34:00Z">
        <w:r>
          <w:rPr>
            <w:b/>
          </w:rPr>
          <w:delText>”</w:delText>
        </w:r>
        <w:r>
          <w:rPr>
            <w:bCs/>
          </w:rPr>
          <w:delText>).</w:delText>
        </w:r>
      </w:del>
      <w:ins w:id="671" w:author="svcMRProcess" w:date="2018-09-17T16:34:00Z">
        <w:r>
          <w:rPr>
            <w:bCs/>
          </w:rPr>
          <w:t>).</w:t>
        </w:r>
      </w:ins>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672" w:name="_Toc201652750"/>
      <w:bookmarkStart w:id="673" w:name="_Toc202946708"/>
      <w:bookmarkStart w:id="674" w:name="_Toc185405336"/>
      <w:bookmarkStart w:id="675" w:name="_Toc186515181"/>
      <w:r>
        <w:rPr>
          <w:rStyle w:val="CharSectno"/>
        </w:rPr>
        <w:t>57</w:t>
      </w:r>
      <w:r>
        <w:t>.</w:t>
      </w:r>
      <w:r>
        <w:tab/>
        <w:t>Consistency with modern practice</w:t>
      </w:r>
      <w:bookmarkEnd w:id="672"/>
      <w:bookmarkEnd w:id="673"/>
      <w:bookmarkEnd w:id="674"/>
      <w:bookmarkEnd w:id="675"/>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676" w:name="_Toc201652751"/>
      <w:bookmarkStart w:id="677" w:name="_Toc202946709"/>
      <w:bookmarkStart w:id="678" w:name="_Toc185405337"/>
      <w:bookmarkStart w:id="679" w:name="_Toc186515182"/>
      <w:r>
        <w:rPr>
          <w:rStyle w:val="CharSectno"/>
        </w:rPr>
        <w:t>58</w:t>
      </w:r>
      <w:r>
        <w:t>.</w:t>
      </w:r>
      <w:r>
        <w:tab/>
        <w:t>CEO to consult on issue, renewal or amendment of permit</w:t>
      </w:r>
      <w:bookmarkEnd w:id="676"/>
      <w:bookmarkEnd w:id="677"/>
      <w:bookmarkEnd w:id="678"/>
      <w:bookmarkEnd w:id="679"/>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680" w:name="_Toc201652752"/>
      <w:bookmarkStart w:id="681" w:name="_Toc202946710"/>
      <w:bookmarkStart w:id="682" w:name="_Toc185405338"/>
      <w:bookmarkStart w:id="683" w:name="_Toc186515183"/>
      <w:r>
        <w:rPr>
          <w:rStyle w:val="CharSectno"/>
        </w:rPr>
        <w:t>59</w:t>
      </w:r>
      <w:r>
        <w:t>.</w:t>
      </w:r>
      <w:r>
        <w:tab/>
        <w:t>Term and renewal of waste collection permit</w:t>
      </w:r>
      <w:bookmarkEnd w:id="680"/>
      <w:bookmarkEnd w:id="681"/>
      <w:bookmarkEnd w:id="682"/>
      <w:bookmarkEnd w:id="683"/>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684" w:name="_Toc201652753"/>
      <w:bookmarkStart w:id="685" w:name="_Toc202946711"/>
      <w:bookmarkStart w:id="686" w:name="_Toc185405339"/>
      <w:bookmarkStart w:id="687" w:name="_Toc186515184"/>
      <w:r>
        <w:rPr>
          <w:rStyle w:val="CharSectno"/>
        </w:rPr>
        <w:t>60</w:t>
      </w:r>
      <w:r>
        <w:t>.</w:t>
      </w:r>
      <w:r>
        <w:tab/>
        <w:t>Disposal of waste by holder of permit</w:t>
      </w:r>
      <w:bookmarkEnd w:id="684"/>
      <w:bookmarkEnd w:id="685"/>
      <w:bookmarkEnd w:id="686"/>
      <w:bookmarkEnd w:id="687"/>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688" w:name="_Toc201652754"/>
      <w:bookmarkStart w:id="689" w:name="_Toc201656837"/>
      <w:bookmarkStart w:id="690" w:name="_Toc202324446"/>
      <w:bookmarkStart w:id="691" w:name="_Toc202946712"/>
      <w:bookmarkStart w:id="692" w:name="_Toc179172226"/>
      <w:bookmarkStart w:id="693" w:name="_Toc179172839"/>
      <w:bookmarkStart w:id="694" w:name="_Toc179712729"/>
      <w:bookmarkStart w:id="695" w:name="_Toc182856186"/>
      <w:bookmarkStart w:id="696" w:name="_Toc185405340"/>
      <w:bookmarkStart w:id="697" w:name="_Toc186515185"/>
      <w:r>
        <w:rPr>
          <w:rStyle w:val="CharDivNo"/>
        </w:rPr>
        <w:t>Division 3</w:t>
      </w:r>
      <w:r>
        <w:t> — </w:t>
      </w:r>
      <w:r>
        <w:rPr>
          <w:rStyle w:val="CharDivText"/>
        </w:rPr>
        <w:t>Local laws and local government rates, fees and charges</w:t>
      </w:r>
      <w:bookmarkEnd w:id="688"/>
      <w:bookmarkEnd w:id="689"/>
      <w:bookmarkEnd w:id="690"/>
      <w:bookmarkEnd w:id="691"/>
      <w:bookmarkEnd w:id="692"/>
      <w:bookmarkEnd w:id="693"/>
      <w:bookmarkEnd w:id="694"/>
      <w:bookmarkEnd w:id="695"/>
      <w:bookmarkEnd w:id="696"/>
      <w:bookmarkEnd w:id="697"/>
    </w:p>
    <w:p>
      <w:pPr>
        <w:pStyle w:val="Heading5"/>
      </w:pPr>
      <w:bookmarkStart w:id="698" w:name="_Toc201652755"/>
      <w:bookmarkStart w:id="699" w:name="_Toc202946713"/>
      <w:bookmarkStart w:id="700" w:name="_Toc185405341"/>
      <w:bookmarkStart w:id="701" w:name="_Toc186515186"/>
      <w:r>
        <w:rPr>
          <w:rStyle w:val="CharSectno"/>
        </w:rPr>
        <w:t>61</w:t>
      </w:r>
      <w:r>
        <w:t>.</w:t>
      </w:r>
      <w:r>
        <w:tab/>
        <w:t>Local laws in respect of waste management</w:t>
      </w:r>
      <w:bookmarkEnd w:id="698"/>
      <w:bookmarkEnd w:id="699"/>
      <w:bookmarkEnd w:id="700"/>
      <w:bookmarkEnd w:id="701"/>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702" w:name="_Toc201652756"/>
      <w:bookmarkStart w:id="703" w:name="_Toc202946714"/>
      <w:bookmarkStart w:id="704" w:name="_Toc185405342"/>
      <w:bookmarkStart w:id="705" w:name="_Toc186515187"/>
      <w:r>
        <w:rPr>
          <w:rStyle w:val="CharSectno"/>
        </w:rPr>
        <w:t>62</w:t>
      </w:r>
      <w:r>
        <w:t>.</w:t>
      </w:r>
      <w:r>
        <w:tab/>
        <w:t>Model local laws</w:t>
      </w:r>
      <w:bookmarkEnd w:id="702"/>
      <w:bookmarkEnd w:id="703"/>
      <w:bookmarkEnd w:id="704"/>
      <w:bookmarkEnd w:id="705"/>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706" w:name="_Toc201652757"/>
      <w:bookmarkStart w:id="707" w:name="_Toc202946715"/>
      <w:bookmarkStart w:id="708" w:name="_Toc185405343"/>
      <w:bookmarkStart w:id="709" w:name="_Toc186515188"/>
      <w:r>
        <w:rPr>
          <w:rStyle w:val="CharSectno"/>
        </w:rPr>
        <w:t>63</w:t>
      </w:r>
      <w:r>
        <w:t>.</w:t>
      </w:r>
      <w:r>
        <w:tab/>
        <w:t>Governor may amend or repeal local laws</w:t>
      </w:r>
      <w:bookmarkEnd w:id="706"/>
      <w:bookmarkEnd w:id="707"/>
      <w:bookmarkEnd w:id="708"/>
      <w:bookmarkEnd w:id="709"/>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710" w:name="_Toc201652758"/>
      <w:bookmarkStart w:id="711" w:name="_Toc202946716"/>
      <w:bookmarkStart w:id="712" w:name="_Toc185405344"/>
      <w:bookmarkStart w:id="713" w:name="_Toc186515189"/>
      <w:r>
        <w:rPr>
          <w:rStyle w:val="CharSectno"/>
        </w:rPr>
        <w:t>64</w:t>
      </w:r>
      <w:r>
        <w:t>.</w:t>
      </w:r>
      <w:r>
        <w:tab/>
        <w:t>Subject matter of local laws</w:t>
      </w:r>
      <w:bookmarkEnd w:id="710"/>
      <w:bookmarkEnd w:id="711"/>
      <w:bookmarkEnd w:id="712"/>
      <w:bookmarkEnd w:id="713"/>
    </w:p>
    <w:p>
      <w:pPr>
        <w:pStyle w:val="Subsection"/>
        <w:keepNext/>
      </w:pPr>
      <w:r>
        <w:tab/>
        <w:t>(1)</w:t>
      </w:r>
      <w:r>
        <w:tab/>
        <w:t>In this section —</w:t>
      </w:r>
    </w:p>
    <w:p>
      <w:pPr>
        <w:pStyle w:val="Defstart"/>
      </w:pPr>
      <w:r>
        <w:rPr>
          <w:b/>
        </w:rPr>
        <w:tab/>
      </w:r>
      <w:del w:id="714" w:author="svcMRProcess" w:date="2018-09-17T16:34:00Z">
        <w:r>
          <w:rPr>
            <w:b/>
          </w:rPr>
          <w:delText>“</w:delText>
        </w:r>
      </w:del>
      <w:r>
        <w:rPr>
          <w:rStyle w:val="CharDefText"/>
        </w:rPr>
        <w:t>owner</w:t>
      </w:r>
      <w:del w:id="715" w:author="svcMRProcess" w:date="2018-09-17T16:34:00Z">
        <w:r>
          <w:rPr>
            <w:b/>
          </w:rPr>
          <w:delText>”</w:delText>
        </w:r>
        <w:r>
          <w:rPr>
            <w:bCs/>
          </w:rPr>
          <w:delText>,</w:delText>
        </w:r>
      </w:del>
      <w:ins w:id="716" w:author="svcMRProcess" w:date="2018-09-17T16:34:00Z">
        <w:r>
          <w:rPr>
            <w:bCs/>
          </w:rPr>
          <w:t>,</w:t>
        </w:r>
      </w:ins>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717" w:name="_Toc201652759"/>
      <w:bookmarkStart w:id="718" w:name="_Toc202946717"/>
      <w:bookmarkStart w:id="719" w:name="_Toc185405345"/>
      <w:bookmarkStart w:id="720" w:name="_Toc186515190"/>
      <w:r>
        <w:rPr>
          <w:rStyle w:val="CharSectno"/>
        </w:rPr>
        <w:t>65</w:t>
      </w:r>
      <w:r>
        <w:t>.</w:t>
      </w:r>
      <w:r>
        <w:tab/>
        <w:t>Enforcement of local laws</w:t>
      </w:r>
      <w:bookmarkEnd w:id="717"/>
      <w:bookmarkEnd w:id="718"/>
      <w:bookmarkEnd w:id="719"/>
      <w:bookmarkEnd w:id="720"/>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721" w:name="_Toc201652760"/>
      <w:bookmarkStart w:id="722" w:name="_Toc202946718"/>
      <w:bookmarkStart w:id="723" w:name="_Toc185405346"/>
      <w:bookmarkStart w:id="724" w:name="_Toc186515191"/>
      <w:r>
        <w:rPr>
          <w:rStyle w:val="CharSectno"/>
        </w:rPr>
        <w:t>66</w:t>
      </w:r>
      <w:r>
        <w:t>.</w:t>
      </w:r>
      <w:r>
        <w:tab/>
        <w:t>Local government may impose waste collection rate</w:t>
      </w:r>
      <w:bookmarkEnd w:id="721"/>
      <w:bookmarkEnd w:id="722"/>
      <w:bookmarkEnd w:id="723"/>
      <w:bookmarkEnd w:id="724"/>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725" w:name="_Toc201652761"/>
      <w:bookmarkStart w:id="726" w:name="_Toc202946719"/>
      <w:bookmarkStart w:id="727" w:name="_Toc185405347"/>
      <w:bookmarkStart w:id="728" w:name="_Toc186515192"/>
      <w:r>
        <w:rPr>
          <w:rStyle w:val="CharSectno"/>
        </w:rPr>
        <w:t>67</w:t>
      </w:r>
      <w:r>
        <w:t>.</w:t>
      </w:r>
      <w:r>
        <w:tab/>
        <w:t>Local government may impose receptacle charge</w:t>
      </w:r>
      <w:bookmarkEnd w:id="725"/>
      <w:bookmarkEnd w:id="726"/>
      <w:bookmarkEnd w:id="727"/>
      <w:bookmarkEnd w:id="728"/>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729" w:name="_Toc201652762"/>
      <w:bookmarkStart w:id="730" w:name="_Toc202946720"/>
      <w:bookmarkStart w:id="731" w:name="_Toc185405348"/>
      <w:bookmarkStart w:id="732" w:name="_Toc186515193"/>
      <w:r>
        <w:rPr>
          <w:rStyle w:val="CharSectno"/>
        </w:rPr>
        <w:t>68</w:t>
      </w:r>
      <w:r>
        <w:t>.</w:t>
      </w:r>
      <w:r>
        <w:tab/>
        <w:t>Fees and charges fixed by local government</w:t>
      </w:r>
      <w:bookmarkEnd w:id="729"/>
      <w:bookmarkEnd w:id="730"/>
      <w:bookmarkEnd w:id="731"/>
      <w:bookmarkEnd w:id="732"/>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733" w:name="_Toc201652763"/>
      <w:bookmarkStart w:id="734" w:name="_Toc201656846"/>
      <w:bookmarkStart w:id="735" w:name="_Toc202324455"/>
      <w:bookmarkStart w:id="736" w:name="_Toc202946721"/>
      <w:bookmarkStart w:id="737" w:name="_Toc179172235"/>
      <w:bookmarkStart w:id="738" w:name="_Toc179172848"/>
      <w:bookmarkStart w:id="739" w:name="_Toc179712738"/>
      <w:bookmarkStart w:id="740" w:name="_Toc182856195"/>
      <w:bookmarkStart w:id="741" w:name="_Toc185405349"/>
      <w:bookmarkStart w:id="742" w:name="_Toc186515194"/>
      <w:r>
        <w:rPr>
          <w:rStyle w:val="CharDivNo"/>
        </w:rPr>
        <w:t>Division 4</w:t>
      </w:r>
      <w:r>
        <w:t> — </w:t>
      </w:r>
      <w:r>
        <w:rPr>
          <w:rStyle w:val="CharDivText"/>
        </w:rPr>
        <w:t>Offences</w:t>
      </w:r>
      <w:bookmarkEnd w:id="733"/>
      <w:bookmarkEnd w:id="734"/>
      <w:bookmarkEnd w:id="735"/>
      <w:bookmarkEnd w:id="736"/>
      <w:bookmarkEnd w:id="737"/>
      <w:bookmarkEnd w:id="738"/>
      <w:bookmarkEnd w:id="739"/>
      <w:bookmarkEnd w:id="740"/>
      <w:bookmarkEnd w:id="741"/>
      <w:bookmarkEnd w:id="742"/>
    </w:p>
    <w:p>
      <w:pPr>
        <w:pStyle w:val="Heading5"/>
      </w:pPr>
      <w:bookmarkStart w:id="743" w:name="_Toc201652764"/>
      <w:bookmarkStart w:id="744" w:name="_Toc202946722"/>
      <w:bookmarkStart w:id="745" w:name="_Toc185405350"/>
      <w:bookmarkStart w:id="746" w:name="_Toc186515195"/>
      <w:r>
        <w:rPr>
          <w:rStyle w:val="CharSectno"/>
        </w:rPr>
        <w:t>69</w:t>
      </w:r>
      <w:r>
        <w:t>.</w:t>
      </w:r>
      <w:r>
        <w:tab/>
        <w:t>Waste collection not to be carried out by unauthorised persons</w:t>
      </w:r>
      <w:bookmarkEnd w:id="743"/>
      <w:bookmarkEnd w:id="744"/>
      <w:bookmarkEnd w:id="745"/>
      <w:bookmarkEnd w:id="746"/>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747" w:name="_Toc201652765"/>
      <w:bookmarkStart w:id="748" w:name="_Toc202946723"/>
      <w:bookmarkStart w:id="749" w:name="_Toc185405351"/>
      <w:bookmarkStart w:id="750" w:name="_Toc186515196"/>
      <w:r>
        <w:rPr>
          <w:rStyle w:val="CharSectno"/>
        </w:rPr>
        <w:t>70</w:t>
      </w:r>
      <w:r>
        <w:t>.</w:t>
      </w:r>
      <w:r>
        <w:tab/>
        <w:t>Obstruction or hindrance</w:t>
      </w:r>
      <w:bookmarkEnd w:id="747"/>
      <w:bookmarkEnd w:id="748"/>
      <w:bookmarkEnd w:id="749"/>
      <w:bookmarkEnd w:id="750"/>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751" w:name="_Toc201652766"/>
      <w:bookmarkStart w:id="752" w:name="_Toc202946724"/>
      <w:bookmarkStart w:id="753" w:name="_Toc185405352"/>
      <w:bookmarkStart w:id="754" w:name="_Toc186515197"/>
      <w:r>
        <w:rPr>
          <w:rStyle w:val="CharSectno"/>
        </w:rPr>
        <w:t>71</w:t>
      </w:r>
      <w:r>
        <w:t>.</w:t>
      </w:r>
      <w:r>
        <w:tab/>
        <w:t>Services to be provided in accordance with waste plan or permit</w:t>
      </w:r>
      <w:bookmarkEnd w:id="751"/>
      <w:bookmarkEnd w:id="752"/>
      <w:bookmarkEnd w:id="753"/>
      <w:bookmarkEnd w:id="754"/>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755" w:name="_Toc201652767"/>
      <w:bookmarkStart w:id="756" w:name="_Toc201656850"/>
      <w:bookmarkStart w:id="757" w:name="_Toc202324459"/>
      <w:bookmarkStart w:id="758" w:name="_Toc202946725"/>
      <w:bookmarkStart w:id="759" w:name="_Toc179172239"/>
      <w:bookmarkStart w:id="760" w:name="_Toc179172852"/>
      <w:bookmarkStart w:id="761" w:name="_Toc179712742"/>
      <w:bookmarkStart w:id="762" w:name="_Toc182856199"/>
      <w:bookmarkStart w:id="763" w:name="_Toc185405353"/>
      <w:bookmarkStart w:id="764" w:name="_Toc186515198"/>
      <w:r>
        <w:rPr>
          <w:rStyle w:val="CharDivNo"/>
        </w:rPr>
        <w:t>Division 5</w:t>
      </w:r>
      <w:r>
        <w:t> — </w:t>
      </w:r>
      <w:r>
        <w:rPr>
          <w:rStyle w:val="CharDivText"/>
        </w:rPr>
        <w:t>General</w:t>
      </w:r>
      <w:bookmarkEnd w:id="755"/>
      <w:bookmarkEnd w:id="756"/>
      <w:bookmarkEnd w:id="757"/>
      <w:bookmarkEnd w:id="758"/>
      <w:bookmarkEnd w:id="759"/>
      <w:bookmarkEnd w:id="760"/>
      <w:bookmarkEnd w:id="761"/>
      <w:bookmarkEnd w:id="762"/>
      <w:bookmarkEnd w:id="763"/>
      <w:bookmarkEnd w:id="764"/>
    </w:p>
    <w:p>
      <w:pPr>
        <w:pStyle w:val="Heading5"/>
      </w:pPr>
      <w:bookmarkStart w:id="765" w:name="_Toc201652768"/>
      <w:bookmarkStart w:id="766" w:name="_Toc202946726"/>
      <w:bookmarkStart w:id="767" w:name="_Toc185405354"/>
      <w:bookmarkStart w:id="768" w:name="_Toc186515199"/>
      <w:r>
        <w:rPr>
          <w:rStyle w:val="CharSectno"/>
        </w:rPr>
        <w:t>72</w:t>
      </w:r>
      <w:r>
        <w:t>.</w:t>
      </w:r>
      <w:r>
        <w:tab/>
        <w:t>Accumulation of waste — prevention notice</w:t>
      </w:r>
      <w:bookmarkEnd w:id="765"/>
      <w:bookmarkEnd w:id="766"/>
      <w:bookmarkEnd w:id="767"/>
      <w:bookmarkEnd w:id="768"/>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769" w:name="_Toc201652769"/>
      <w:bookmarkStart w:id="770" w:name="_Toc201656852"/>
      <w:bookmarkStart w:id="771" w:name="_Toc202324461"/>
      <w:bookmarkStart w:id="772" w:name="_Toc202946727"/>
      <w:bookmarkStart w:id="773" w:name="_Toc179172241"/>
      <w:bookmarkStart w:id="774" w:name="_Toc179172854"/>
      <w:bookmarkStart w:id="775" w:name="_Toc179712744"/>
      <w:bookmarkStart w:id="776" w:name="_Toc182856201"/>
      <w:bookmarkStart w:id="777" w:name="_Toc185405355"/>
      <w:bookmarkStart w:id="778" w:name="_Toc186515200"/>
      <w:r>
        <w:rPr>
          <w:rStyle w:val="CharPartNo"/>
        </w:rPr>
        <w:t>Part 7</w:t>
      </w:r>
      <w:r>
        <w:t xml:space="preserve"> — </w:t>
      </w:r>
      <w:r>
        <w:rPr>
          <w:rStyle w:val="CharPartText"/>
        </w:rPr>
        <w:t>Collection and application of levy</w:t>
      </w:r>
      <w:bookmarkEnd w:id="769"/>
      <w:bookmarkEnd w:id="770"/>
      <w:bookmarkEnd w:id="771"/>
      <w:bookmarkEnd w:id="772"/>
      <w:bookmarkEnd w:id="773"/>
      <w:bookmarkEnd w:id="774"/>
      <w:bookmarkEnd w:id="775"/>
      <w:bookmarkEnd w:id="776"/>
      <w:bookmarkEnd w:id="777"/>
      <w:bookmarkEnd w:id="778"/>
    </w:p>
    <w:p>
      <w:pPr>
        <w:pStyle w:val="Heading3"/>
        <w:rPr>
          <w:i/>
          <w:iCs/>
        </w:rPr>
      </w:pPr>
      <w:bookmarkStart w:id="779" w:name="_Toc201652770"/>
      <w:bookmarkStart w:id="780" w:name="_Toc201656853"/>
      <w:bookmarkStart w:id="781" w:name="_Toc202324462"/>
      <w:bookmarkStart w:id="782" w:name="_Toc202946728"/>
      <w:bookmarkStart w:id="783" w:name="_Toc179172242"/>
      <w:bookmarkStart w:id="784" w:name="_Toc179172855"/>
      <w:bookmarkStart w:id="785" w:name="_Toc179712745"/>
      <w:bookmarkStart w:id="786" w:name="_Toc182856202"/>
      <w:bookmarkStart w:id="787" w:name="_Toc185405356"/>
      <w:bookmarkStart w:id="788" w:name="_Toc186515201"/>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779"/>
      <w:bookmarkEnd w:id="780"/>
      <w:bookmarkEnd w:id="781"/>
      <w:bookmarkEnd w:id="782"/>
      <w:bookmarkEnd w:id="783"/>
      <w:bookmarkEnd w:id="784"/>
      <w:bookmarkEnd w:id="785"/>
      <w:bookmarkEnd w:id="786"/>
      <w:bookmarkEnd w:id="787"/>
      <w:bookmarkEnd w:id="788"/>
    </w:p>
    <w:p>
      <w:pPr>
        <w:pStyle w:val="Heading5"/>
      </w:pPr>
      <w:bookmarkStart w:id="789" w:name="_Toc201652771"/>
      <w:bookmarkStart w:id="790" w:name="_Toc202946729"/>
      <w:bookmarkStart w:id="791" w:name="_Toc185405357"/>
      <w:bookmarkStart w:id="792" w:name="_Toc186515202"/>
      <w:r>
        <w:rPr>
          <w:rStyle w:val="CharSectno"/>
        </w:rPr>
        <w:t>73</w:t>
      </w:r>
      <w:r>
        <w:t>.</w:t>
      </w:r>
      <w:r>
        <w:tab/>
        <w:t>Payment of levy</w:t>
      </w:r>
      <w:bookmarkEnd w:id="789"/>
      <w:bookmarkEnd w:id="790"/>
      <w:bookmarkEnd w:id="791"/>
      <w:bookmarkEnd w:id="792"/>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Heading5"/>
      </w:pPr>
      <w:bookmarkStart w:id="793" w:name="_Toc201652772"/>
      <w:bookmarkStart w:id="794" w:name="_Toc202946730"/>
      <w:bookmarkStart w:id="795" w:name="_Toc185405358"/>
      <w:bookmarkStart w:id="796" w:name="_Toc186515203"/>
      <w:r>
        <w:rPr>
          <w:rStyle w:val="CharSectno"/>
        </w:rPr>
        <w:t>74</w:t>
      </w:r>
      <w:r>
        <w:t>.</w:t>
      </w:r>
      <w:r>
        <w:tab/>
        <w:t>Financial assurance</w:t>
      </w:r>
      <w:bookmarkEnd w:id="793"/>
      <w:bookmarkEnd w:id="794"/>
      <w:bookmarkEnd w:id="795"/>
      <w:bookmarkEnd w:id="796"/>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797" w:name="_Toc201652773"/>
      <w:bookmarkStart w:id="798" w:name="_Toc202946731"/>
      <w:bookmarkStart w:id="799" w:name="_Toc185405359"/>
      <w:bookmarkStart w:id="800" w:name="_Toc186515204"/>
      <w:r>
        <w:rPr>
          <w:rStyle w:val="CharSectno"/>
        </w:rPr>
        <w:t>75</w:t>
      </w:r>
      <w:r>
        <w:t>.</w:t>
      </w:r>
      <w:r>
        <w:tab/>
        <w:t>Payment by instalments</w:t>
      </w:r>
      <w:bookmarkEnd w:id="797"/>
      <w:bookmarkEnd w:id="798"/>
      <w:bookmarkEnd w:id="799"/>
      <w:bookmarkEnd w:id="800"/>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801" w:name="_Toc201652774"/>
      <w:bookmarkStart w:id="802" w:name="_Toc202946732"/>
      <w:bookmarkStart w:id="803" w:name="_Toc185405360"/>
      <w:bookmarkStart w:id="804" w:name="_Toc186515205"/>
      <w:r>
        <w:rPr>
          <w:rStyle w:val="CharSectno"/>
        </w:rPr>
        <w:t>76</w:t>
      </w:r>
      <w:r>
        <w:t>.</w:t>
      </w:r>
      <w:r>
        <w:tab/>
        <w:t>Penalty for non</w:t>
      </w:r>
      <w:r>
        <w:noBreakHyphen/>
        <w:t>payment</w:t>
      </w:r>
      <w:bookmarkEnd w:id="801"/>
      <w:bookmarkEnd w:id="802"/>
      <w:bookmarkEnd w:id="803"/>
      <w:bookmarkEnd w:id="80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Heading5"/>
      </w:pPr>
      <w:bookmarkStart w:id="805" w:name="_Toc201652775"/>
      <w:bookmarkStart w:id="806" w:name="_Toc202946733"/>
      <w:bookmarkStart w:id="807" w:name="_Toc185405361"/>
      <w:bookmarkStart w:id="808" w:name="_Toc186515206"/>
      <w:r>
        <w:rPr>
          <w:rStyle w:val="CharSectno"/>
        </w:rPr>
        <w:t>77</w:t>
      </w:r>
      <w:r>
        <w:t>.</w:t>
      </w:r>
      <w:r>
        <w:tab/>
        <w:t>Recovery of levy</w:t>
      </w:r>
      <w:bookmarkEnd w:id="805"/>
      <w:bookmarkEnd w:id="806"/>
      <w:bookmarkEnd w:id="807"/>
      <w:bookmarkEnd w:id="808"/>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809" w:name="_Toc201652776"/>
      <w:bookmarkStart w:id="810" w:name="_Toc202946734"/>
      <w:bookmarkStart w:id="811" w:name="_Toc185405362"/>
      <w:bookmarkStart w:id="812" w:name="_Toc186515207"/>
      <w:r>
        <w:rPr>
          <w:rStyle w:val="CharSectno"/>
        </w:rPr>
        <w:t>78</w:t>
      </w:r>
      <w:r>
        <w:t>.</w:t>
      </w:r>
      <w:r>
        <w:tab/>
        <w:t>Evading levy</w:t>
      </w:r>
      <w:bookmarkEnd w:id="809"/>
      <w:bookmarkEnd w:id="810"/>
      <w:bookmarkEnd w:id="811"/>
      <w:bookmarkEnd w:id="812"/>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813" w:name="_Toc201652777"/>
      <w:bookmarkStart w:id="814" w:name="_Toc201656860"/>
      <w:bookmarkStart w:id="815" w:name="_Toc202324469"/>
      <w:bookmarkStart w:id="816" w:name="_Toc202946735"/>
      <w:bookmarkStart w:id="817" w:name="_Toc179172249"/>
      <w:bookmarkStart w:id="818" w:name="_Toc179172862"/>
      <w:bookmarkStart w:id="819" w:name="_Toc179712752"/>
      <w:bookmarkStart w:id="820" w:name="_Toc182856209"/>
      <w:bookmarkStart w:id="821" w:name="_Toc185405363"/>
      <w:bookmarkStart w:id="822" w:name="_Toc186515208"/>
      <w:r>
        <w:rPr>
          <w:rStyle w:val="CharDivNo"/>
        </w:rPr>
        <w:t>Division 2</w:t>
      </w:r>
      <w:r>
        <w:t xml:space="preserve"> — </w:t>
      </w:r>
      <w:r>
        <w:rPr>
          <w:rStyle w:val="CharDivText"/>
        </w:rPr>
        <w:t>Waste Avoidance and Resource Recovery Account</w:t>
      </w:r>
      <w:bookmarkEnd w:id="813"/>
      <w:bookmarkEnd w:id="814"/>
      <w:bookmarkEnd w:id="815"/>
      <w:bookmarkEnd w:id="816"/>
      <w:bookmarkEnd w:id="817"/>
      <w:bookmarkEnd w:id="818"/>
      <w:bookmarkEnd w:id="819"/>
      <w:bookmarkEnd w:id="820"/>
      <w:bookmarkEnd w:id="821"/>
      <w:bookmarkEnd w:id="822"/>
    </w:p>
    <w:p>
      <w:pPr>
        <w:pStyle w:val="Heading5"/>
      </w:pPr>
      <w:bookmarkStart w:id="823" w:name="_Toc201652778"/>
      <w:bookmarkStart w:id="824" w:name="_Toc202946736"/>
      <w:bookmarkStart w:id="825" w:name="_Toc185405364"/>
      <w:bookmarkStart w:id="826" w:name="_Toc186515209"/>
      <w:r>
        <w:rPr>
          <w:rStyle w:val="CharSectno"/>
        </w:rPr>
        <w:t>79</w:t>
      </w:r>
      <w:r>
        <w:t>.</w:t>
      </w:r>
      <w:r>
        <w:tab/>
        <w:t>Waste Avoidance and Resource Recovery Account</w:t>
      </w:r>
      <w:bookmarkEnd w:id="823"/>
      <w:bookmarkEnd w:id="824"/>
      <w:bookmarkEnd w:id="825"/>
      <w:bookmarkEnd w:id="826"/>
    </w:p>
    <w:p>
      <w:pPr>
        <w:pStyle w:val="Subsection"/>
      </w:pPr>
      <w:r>
        <w:tab/>
        <w:t>(1)</w:t>
      </w:r>
      <w:r>
        <w:tab/>
        <w:t xml:space="preserve">There is to be established and kept — </w:t>
      </w:r>
    </w:p>
    <w:p>
      <w:pPr>
        <w:pStyle w:val="Indenta"/>
      </w:pPr>
      <w:r>
        <w:tab/>
        <w:t>(a)</w:t>
      </w:r>
      <w:r>
        <w:tab/>
        <w:t xml:space="preserve">as an agency special account established under the </w:t>
      </w:r>
      <w:r>
        <w:rPr>
          <w:i/>
        </w:rPr>
        <w:t>Financial Management Act 2006</w:t>
      </w:r>
      <w:r>
        <w:rPr>
          <w:iCs/>
        </w:rPr>
        <w:t xml:space="preserve"> section 16</w:t>
      </w:r>
      <w:r>
        <w:t>; or</w:t>
      </w:r>
    </w:p>
    <w:p>
      <w:pPr>
        <w:pStyle w:val="Indenta"/>
      </w:pPr>
      <w:r>
        <w:tab/>
        <w:t>(b)</w:t>
      </w:r>
      <w:r>
        <w:tab/>
        <w:t>with the approval of the Treasurer, at a bank as defined in section 3 of that Act,</w:t>
      </w:r>
    </w:p>
    <w:p>
      <w:pPr>
        <w:pStyle w:val="Subsection"/>
      </w:pPr>
      <w:r>
        <w:tab/>
      </w:r>
      <w:r>
        <w:tab/>
        <w:t>an account to be called the “Waste Avoidance and Resource Recovery Account”.</w:t>
      </w:r>
    </w:p>
    <w:p>
      <w:pPr>
        <w:pStyle w:val="Subsection"/>
      </w:pPr>
      <w:r>
        <w:tab/>
        <w:t>(2)</w:t>
      </w:r>
      <w:r>
        <w:tab/>
        <w:t>The WARR Account is to be administered by the Waste Authority.</w:t>
      </w:r>
    </w:p>
    <w:p>
      <w:pPr>
        <w:pStyle w:val="Subsection"/>
      </w:pPr>
      <w:r>
        <w:tab/>
        <w:t>(3)</w:t>
      </w:r>
      <w:r>
        <w:tab/>
        <w:t xml:space="preserve">The WARR Account is to be credited with — </w:t>
      </w:r>
    </w:p>
    <w:p>
      <w:pPr>
        <w:pStyle w:val="Indenta"/>
      </w:pPr>
      <w:r>
        <w:tab/>
        <w:t>(a)</w:t>
      </w:r>
      <w:r>
        <w:tab/>
        <w:t>any levy paid; and</w:t>
      </w:r>
    </w:p>
    <w:p>
      <w:pPr>
        <w:pStyle w:val="Indenta"/>
      </w:pPr>
      <w:r>
        <w:tab/>
        <w:t>(b)</w:t>
      </w:r>
      <w:r>
        <w:tab/>
        <w:t>any amount paid by way of penalty under section 76; and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Heading5"/>
      </w:pPr>
      <w:bookmarkStart w:id="827" w:name="_Toc201652779"/>
      <w:bookmarkStart w:id="828" w:name="_Toc202946737"/>
      <w:bookmarkStart w:id="829" w:name="_Toc185405365"/>
      <w:bookmarkStart w:id="830" w:name="_Toc186515210"/>
      <w:r>
        <w:rPr>
          <w:rStyle w:val="CharSectno"/>
        </w:rPr>
        <w:t>80</w:t>
      </w:r>
      <w:r>
        <w:t>.</w:t>
      </w:r>
      <w:r>
        <w:tab/>
        <w:t>Application of moneys in the WARR Account</w:t>
      </w:r>
      <w:bookmarkEnd w:id="827"/>
      <w:bookmarkEnd w:id="828"/>
      <w:bookmarkEnd w:id="829"/>
      <w:bookmarkEnd w:id="830"/>
    </w:p>
    <w:p>
      <w:pPr>
        <w:pStyle w:val="Subsection"/>
      </w:pPr>
      <w:r>
        <w:tab/>
        <w:t>(1)</w:t>
      </w:r>
      <w:r>
        <w:tab/>
        <w:t xml:space="preserve">Moneys held in the WARR Account may be applied by the Waste Authority, in a manner that is consistent with the current business plan or is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w:t>
      </w:r>
    </w:p>
    <w:p>
      <w:pPr>
        <w:pStyle w:val="Subsection"/>
      </w:pPr>
      <w:r>
        <w:tab/>
        <w:t>(2)</w:t>
      </w:r>
      <w:r>
        <w:tab/>
        <w:t xml:space="preserve">The Waste Authority must — </w:t>
      </w:r>
    </w:p>
    <w:p>
      <w:pPr>
        <w:pStyle w:val="Indenta"/>
      </w:pPr>
      <w:r>
        <w:tab/>
        <w:t>(a)</w:t>
      </w:r>
      <w:r>
        <w:tab/>
        <w:t>seek the advice of such other entities as the Waste Authority thinks fit as to the setting and variation of a levy; and</w:t>
      </w:r>
    </w:p>
    <w:p>
      <w:pPr>
        <w:pStyle w:val="Indenta"/>
      </w:pPr>
      <w:r>
        <w:tab/>
        <w:t>(b)</w:t>
      </w:r>
      <w:r>
        <w:tab/>
        <w:t>from time to time develop and publish a statement of the objectives to be achieved by programmes funded under this section.</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Heading5"/>
      </w:pPr>
      <w:bookmarkStart w:id="831" w:name="_Toc201652780"/>
      <w:bookmarkStart w:id="832" w:name="_Toc202946738"/>
      <w:bookmarkStart w:id="833" w:name="_Toc185405366"/>
      <w:bookmarkStart w:id="834" w:name="_Toc186515211"/>
      <w:r>
        <w:rPr>
          <w:rStyle w:val="CharSectno"/>
        </w:rPr>
        <w:t>81</w:t>
      </w:r>
      <w:r>
        <w:t>.</w:t>
      </w:r>
      <w:r>
        <w:tab/>
        <w:t xml:space="preserve">Application of </w:t>
      </w:r>
      <w:r>
        <w:rPr>
          <w:i/>
        </w:rPr>
        <w:t>Financial Management Act 2006</w:t>
      </w:r>
      <w:bookmarkEnd w:id="831"/>
      <w:bookmarkEnd w:id="832"/>
      <w:bookmarkEnd w:id="833"/>
      <w:bookmarkEnd w:id="834"/>
    </w:p>
    <w:p>
      <w:pPr>
        <w:pStyle w:val="Subsection"/>
      </w:pPr>
      <w:r>
        <w:tab/>
        <w:t>(1)</w:t>
      </w:r>
      <w:r>
        <w:tab/>
        <w:t xml:space="preserve">The provisions of the </w:t>
      </w:r>
      <w:r>
        <w:rPr>
          <w:i/>
        </w:rPr>
        <w:t>Financial Management Act 2006</w:t>
      </w:r>
      <w:r>
        <w:t xml:space="preserve"> 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Heading2"/>
      </w:pPr>
      <w:bookmarkStart w:id="835" w:name="_Toc201652781"/>
      <w:bookmarkStart w:id="836" w:name="_Toc201656864"/>
      <w:bookmarkStart w:id="837" w:name="_Toc202324473"/>
      <w:bookmarkStart w:id="838" w:name="_Toc202946739"/>
      <w:bookmarkStart w:id="839" w:name="_Toc179172253"/>
      <w:bookmarkStart w:id="840" w:name="_Toc179172866"/>
      <w:bookmarkStart w:id="841" w:name="_Toc179712756"/>
      <w:bookmarkStart w:id="842" w:name="_Toc182856213"/>
      <w:bookmarkStart w:id="843" w:name="_Toc185405367"/>
      <w:bookmarkStart w:id="844" w:name="_Toc186515212"/>
      <w:r>
        <w:rPr>
          <w:rStyle w:val="CharPartNo"/>
        </w:rPr>
        <w:t>Part 8</w:t>
      </w:r>
      <w:r>
        <w:t> — </w:t>
      </w:r>
      <w:r>
        <w:rPr>
          <w:rStyle w:val="CharPartText"/>
        </w:rPr>
        <w:t>Enforcement</w:t>
      </w:r>
      <w:bookmarkEnd w:id="835"/>
      <w:bookmarkEnd w:id="836"/>
      <w:bookmarkEnd w:id="837"/>
      <w:bookmarkEnd w:id="838"/>
      <w:bookmarkEnd w:id="839"/>
      <w:bookmarkEnd w:id="840"/>
      <w:bookmarkEnd w:id="841"/>
      <w:bookmarkEnd w:id="842"/>
      <w:bookmarkEnd w:id="843"/>
      <w:bookmarkEnd w:id="844"/>
    </w:p>
    <w:p>
      <w:pPr>
        <w:pStyle w:val="Heading3"/>
        <w:spacing w:before="180"/>
      </w:pPr>
      <w:bookmarkStart w:id="845" w:name="_Toc201652782"/>
      <w:bookmarkStart w:id="846" w:name="_Toc201656865"/>
      <w:bookmarkStart w:id="847" w:name="_Toc202324474"/>
      <w:bookmarkStart w:id="848" w:name="_Toc202946740"/>
      <w:bookmarkStart w:id="849" w:name="_Toc179172254"/>
      <w:bookmarkStart w:id="850" w:name="_Toc179172867"/>
      <w:bookmarkStart w:id="851" w:name="_Toc179712757"/>
      <w:bookmarkStart w:id="852" w:name="_Toc182856214"/>
      <w:bookmarkStart w:id="853" w:name="_Toc185405368"/>
      <w:bookmarkStart w:id="854" w:name="_Toc186515213"/>
      <w:r>
        <w:rPr>
          <w:rStyle w:val="CharDivNo"/>
        </w:rPr>
        <w:t>Division 1</w:t>
      </w:r>
      <w:r>
        <w:t> — </w:t>
      </w:r>
      <w:r>
        <w:rPr>
          <w:rStyle w:val="CharDivText"/>
        </w:rPr>
        <w:t>Investigation and obtaining information</w:t>
      </w:r>
      <w:bookmarkEnd w:id="845"/>
      <w:bookmarkEnd w:id="846"/>
      <w:bookmarkEnd w:id="847"/>
      <w:bookmarkEnd w:id="848"/>
      <w:bookmarkEnd w:id="849"/>
      <w:bookmarkEnd w:id="850"/>
      <w:bookmarkEnd w:id="851"/>
      <w:bookmarkEnd w:id="852"/>
      <w:bookmarkEnd w:id="853"/>
      <w:bookmarkEnd w:id="854"/>
    </w:p>
    <w:p>
      <w:pPr>
        <w:pStyle w:val="Heading5"/>
      </w:pPr>
      <w:bookmarkStart w:id="855" w:name="_Toc201652783"/>
      <w:bookmarkStart w:id="856" w:name="_Toc202946741"/>
      <w:bookmarkStart w:id="857" w:name="_Toc185405369"/>
      <w:bookmarkStart w:id="858" w:name="_Toc186515214"/>
      <w:r>
        <w:rPr>
          <w:rStyle w:val="CharSectno"/>
        </w:rPr>
        <w:t>82</w:t>
      </w:r>
      <w:r>
        <w:t>.</w:t>
      </w:r>
      <w:r>
        <w:tab/>
        <w:t>Power to require information or material</w:t>
      </w:r>
      <w:bookmarkEnd w:id="855"/>
      <w:bookmarkEnd w:id="856"/>
      <w:bookmarkEnd w:id="857"/>
      <w:bookmarkEnd w:id="858"/>
    </w:p>
    <w:p>
      <w:pPr>
        <w:pStyle w:val="Subsection"/>
        <w:spacing w:before="120"/>
      </w:pPr>
      <w:r>
        <w:tab/>
        <w:t>(1)</w:t>
      </w:r>
      <w:r>
        <w:tab/>
        <w:t xml:space="preserve">In this section — </w:t>
      </w:r>
    </w:p>
    <w:p>
      <w:pPr>
        <w:pStyle w:val="Defstart"/>
      </w:pPr>
      <w:r>
        <w:rPr>
          <w:b/>
        </w:rPr>
        <w:tab/>
      </w:r>
      <w:del w:id="859" w:author="svcMRProcess" w:date="2018-09-17T16:34:00Z">
        <w:r>
          <w:rPr>
            <w:b/>
          </w:rPr>
          <w:delText>“</w:delText>
        </w:r>
      </w:del>
      <w:r>
        <w:rPr>
          <w:rStyle w:val="CharDefText"/>
        </w:rPr>
        <w:t>authorised person</w:t>
      </w:r>
      <w:del w:id="860" w:author="svcMRProcess" w:date="2018-09-17T16:34:00Z">
        <w:r>
          <w:rPr>
            <w:b/>
          </w:rPr>
          <w:delText>”</w:delText>
        </w:r>
      </w:del>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861" w:name="_Toc201652784"/>
      <w:bookmarkStart w:id="862" w:name="_Toc202946742"/>
      <w:bookmarkStart w:id="863" w:name="_Toc185405370"/>
      <w:bookmarkStart w:id="864" w:name="_Toc186515215"/>
      <w:r>
        <w:rPr>
          <w:rStyle w:val="CharSectno"/>
        </w:rPr>
        <w:t>83</w:t>
      </w:r>
      <w:r>
        <w:t>.</w:t>
      </w:r>
      <w:r>
        <w:tab/>
        <w:t>Inspectors</w:t>
      </w:r>
      <w:bookmarkEnd w:id="861"/>
      <w:bookmarkEnd w:id="862"/>
      <w:bookmarkEnd w:id="863"/>
      <w:bookmarkEnd w:id="864"/>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del w:id="865" w:author="svcMRProcess" w:date="2018-09-17T16:34:00Z">
        <w:r>
          <w:rPr>
            <w:b/>
          </w:rPr>
          <w:delText>“</w:delText>
        </w:r>
      </w:del>
      <w:r>
        <w:rPr>
          <w:rStyle w:val="CharDefText"/>
        </w:rPr>
        <w:t>waste inspection</w:t>
      </w:r>
      <w:del w:id="866" w:author="svcMRProcess" w:date="2018-09-17T16:34:00Z">
        <w:r>
          <w:rPr>
            <w:b/>
          </w:rPr>
          <w:delText>”</w:delText>
        </w:r>
        <w:r>
          <w:delText>,</w:delText>
        </w:r>
      </w:del>
      <w:ins w:id="867" w:author="svcMRProcess" w:date="2018-09-17T16:34:00Z">
        <w:r>
          <w:t>,</w:t>
        </w:r>
      </w:ins>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868" w:name="_Toc201652785"/>
      <w:bookmarkStart w:id="869" w:name="_Toc202946743"/>
      <w:bookmarkStart w:id="870" w:name="_Toc185405371"/>
      <w:bookmarkStart w:id="871" w:name="_Toc186515216"/>
      <w:r>
        <w:rPr>
          <w:rStyle w:val="CharSectno"/>
        </w:rPr>
        <w:t>84</w:t>
      </w:r>
      <w:r>
        <w:t>.</w:t>
      </w:r>
      <w:r>
        <w:tab/>
        <w:t>Authorised persons and analysts</w:t>
      </w:r>
      <w:bookmarkEnd w:id="868"/>
      <w:bookmarkEnd w:id="869"/>
      <w:bookmarkEnd w:id="870"/>
      <w:bookmarkEnd w:id="871"/>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872" w:name="_Toc201652786"/>
      <w:bookmarkStart w:id="873" w:name="_Toc202946744"/>
      <w:bookmarkStart w:id="874" w:name="_Toc185405372"/>
      <w:bookmarkStart w:id="875" w:name="_Toc186515217"/>
      <w:r>
        <w:rPr>
          <w:rStyle w:val="CharSectno"/>
        </w:rPr>
        <w:t>85</w:t>
      </w:r>
      <w:r>
        <w:t>.</w:t>
      </w:r>
      <w:r>
        <w:tab/>
        <w:t>Audit may be directed by CEO</w:t>
      </w:r>
      <w:bookmarkEnd w:id="872"/>
      <w:bookmarkEnd w:id="873"/>
      <w:bookmarkEnd w:id="874"/>
      <w:bookmarkEnd w:id="875"/>
    </w:p>
    <w:p>
      <w:pPr>
        <w:pStyle w:val="Subsection"/>
        <w:spacing w:before="120"/>
      </w:pPr>
      <w:r>
        <w:tab/>
        <w:t>(1)</w:t>
      </w:r>
      <w:r>
        <w:tab/>
        <w:t xml:space="preserve">In this section — </w:t>
      </w:r>
    </w:p>
    <w:p>
      <w:pPr>
        <w:pStyle w:val="Defstart"/>
      </w:pPr>
      <w:r>
        <w:rPr>
          <w:b/>
        </w:rPr>
        <w:tab/>
      </w:r>
      <w:del w:id="876" w:author="svcMRProcess" w:date="2018-09-17T16:34:00Z">
        <w:r>
          <w:rPr>
            <w:b/>
          </w:rPr>
          <w:delText>“</w:delText>
        </w:r>
      </w:del>
      <w:r>
        <w:rPr>
          <w:rStyle w:val="CharDefText"/>
        </w:rPr>
        <w:t>approved auditor</w:t>
      </w:r>
      <w:del w:id="877" w:author="svcMRProcess" w:date="2018-09-17T16:34:00Z">
        <w:r>
          <w:rPr>
            <w:b/>
          </w:rPr>
          <w:delText>”</w:delText>
        </w:r>
        <w:r>
          <w:delText>,</w:delText>
        </w:r>
      </w:del>
      <w:ins w:id="878" w:author="svcMRProcess" w:date="2018-09-17T16:34:00Z">
        <w:r>
          <w:t>,</w:t>
        </w:r>
      </w:ins>
      <w:r>
        <w:t xml:space="preserve">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879" w:name="_Toc201652787"/>
      <w:bookmarkStart w:id="880" w:name="_Toc201656870"/>
      <w:bookmarkStart w:id="881" w:name="_Toc202324479"/>
      <w:bookmarkStart w:id="882" w:name="_Toc202946745"/>
      <w:bookmarkStart w:id="883" w:name="_Toc179172259"/>
      <w:bookmarkStart w:id="884" w:name="_Toc179172872"/>
      <w:bookmarkStart w:id="885" w:name="_Toc179712762"/>
      <w:bookmarkStart w:id="886" w:name="_Toc182856219"/>
      <w:bookmarkStart w:id="887" w:name="_Toc185405373"/>
      <w:bookmarkStart w:id="888" w:name="_Toc186515218"/>
      <w:r>
        <w:rPr>
          <w:rStyle w:val="CharDivNo"/>
        </w:rPr>
        <w:t>Division 2</w:t>
      </w:r>
      <w:r>
        <w:t> — </w:t>
      </w:r>
      <w:r>
        <w:rPr>
          <w:rStyle w:val="CharDivText"/>
        </w:rPr>
        <w:t>General</w:t>
      </w:r>
      <w:bookmarkEnd w:id="879"/>
      <w:bookmarkEnd w:id="880"/>
      <w:bookmarkEnd w:id="881"/>
      <w:bookmarkEnd w:id="882"/>
      <w:bookmarkEnd w:id="883"/>
      <w:bookmarkEnd w:id="884"/>
      <w:bookmarkEnd w:id="885"/>
      <w:bookmarkEnd w:id="886"/>
      <w:bookmarkEnd w:id="887"/>
      <w:bookmarkEnd w:id="888"/>
    </w:p>
    <w:p>
      <w:pPr>
        <w:pStyle w:val="Heading5"/>
      </w:pPr>
      <w:bookmarkStart w:id="889" w:name="_Toc201652788"/>
      <w:bookmarkStart w:id="890" w:name="_Toc202946746"/>
      <w:bookmarkStart w:id="891" w:name="_Toc185405374"/>
      <w:bookmarkStart w:id="892" w:name="_Toc186515219"/>
      <w:r>
        <w:rPr>
          <w:rStyle w:val="CharSectno"/>
        </w:rPr>
        <w:t>86</w:t>
      </w:r>
      <w:r>
        <w:t>.</w:t>
      </w:r>
      <w:r>
        <w:tab/>
        <w:t>Who can institute proceedings for offences</w:t>
      </w:r>
      <w:bookmarkEnd w:id="889"/>
      <w:bookmarkEnd w:id="890"/>
      <w:bookmarkEnd w:id="891"/>
      <w:bookmarkEnd w:id="892"/>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893" w:name="_Toc201652789"/>
      <w:bookmarkStart w:id="894" w:name="_Toc202946747"/>
      <w:bookmarkStart w:id="895" w:name="_Toc185405375"/>
      <w:bookmarkStart w:id="896" w:name="_Toc186515220"/>
      <w:r>
        <w:rPr>
          <w:rStyle w:val="CharSectno"/>
        </w:rPr>
        <w:t>87</w:t>
      </w:r>
      <w:r>
        <w:t>.</w:t>
      </w:r>
      <w:r>
        <w:tab/>
        <w:t>Time for bringing prosecutions</w:t>
      </w:r>
      <w:bookmarkEnd w:id="893"/>
      <w:bookmarkEnd w:id="894"/>
      <w:bookmarkEnd w:id="895"/>
      <w:bookmarkEnd w:id="896"/>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897" w:name="_Toc201652790"/>
      <w:bookmarkStart w:id="898" w:name="_Toc202946748"/>
      <w:bookmarkStart w:id="899" w:name="_Toc185405376"/>
      <w:bookmarkStart w:id="900" w:name="_Toc186515221"/>
      <w:r>
        <w:rPr>
          <w:rStyle w:val="CharSectno"/>
        </w:rPr>
        <w:t>88</w:t>
      </w:r>
      <w:r>
        <w:t>.</w:t>
      </w:r>
      <w:r>
        <w:tab/>
        <w:t>Daily penalties</w:t>
      </w:r>
      <w:bookmarkEnd w:id="897"/>
      <w:bookmarkEnd w:id="898"/>
      <w:bookmarkEnd w:id="899"/>
      <w:bookmarkEnd w:id="900"/>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901" w:name="_Toc201652791"/>
      <w:bookmarkStart w:id="902" w:name="_Toc202946749"/>
      <w:bookmarkStart w:id="903" w:name="_Toc185405377"/>
      <w:bookmarkStart w:id="904" w:name="_Toc186515222"/>
      <w:r>
        <w:rPr>
          <w:rStyle w:val="CharSectno"/>
        </w:rPr>
        <w:t>89</w:t>
      </w:r>
      <w:r>
        <w:t>.</w:t>
      </w:r>
      <w:r>
        <w:tab/>
        <w:t>Attempt, incitement or accessory after the fact</w:t>
      </w:r>
      <w:bookmarkEnd w:id="901"/>
      <w:bookmarkEnd w:id="902"/>
      <w:bookmarkEnd w:id="903"/>
      <w:bookmarkEnd w:id="904"/>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del w:id="905" w:author="svcMRProcess" w:date="2018-09-17T16:34:00Z">
        <w:r>
          <w:rPr>
            <w:b/>
          </w:rPr>
          <w:delText>“</w:delText>
        </w:r>
      </w:del>
      <w:r>
        <w:rPr>
          <w:rStyle w:val="CharDefText"/>
        </w:rPr>
        <w:t>principal offence</w:t>
      </w:r>
      <w:del w:id="906" w:author="svcMRProcess" w:date="2018-09-17T16:34:00Z">
        <w:r>
          <w:rPr>
            <w:b/>
          </w:rPr>
          <w:delText>”</w:delText>
        </w:r>
        <w:r>
          <w:delText>)</w:delText>
        </w:r>
      </w:del>
      <w:ins w:id="907" w:author="svcMRProcess" w:date="2018-09-17T16:34:00Z">
        <w:r>
          <w:t>)</w:t>
        </w:r>
      </w:ins>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908" w:name="_Toc201652792"/>
      <w:bookmarkStart w:id="909" w:name="_Toc202946750"/>
      <w:bookmarkStart w:id="910" w:name="_Toc185405378"/>
      <w:bookmarkStart w:id="911" w:name="_Toc186515223"/>
      <w:r>
        <w:rPr>
          <w:rStyle w:val="CharSectno"/>
        </w:rPr>
        <w:t>90</w:t>
      </w:r>
      <w:r>
        <w:t>.</w:t>
      </w:r>
      <w:r>
        <w:tab/>
        <w:t>Additional powers available to the court</w:t>
      </w:r>
      <w:bookmarkEnd w:id="908"/>
      <w:bookmarkEnd w:id="909"/>
      <w:bookmarkEnd w:id="910"/>
      <w:bookmarkEnd w:id="911"/>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912" w:name="_Toc201652793"/>
      <w:bookmarkStart w:id="913" w:name="_Toc201656876"/>
      <w:bookmarkStart w:id="914" w:name="_Toc202324485"/>
      <w:bookmarkStart w:id="915" w:name="_Toc202946751"/>
      <w:bookmarkStart w:id="916" w:name="_Toc179172265"/>
      <w:bookmarkStart w:id="917" w:name="_Toc179172878"/>
      <w:bookmarkStart w:id="918" w:name="_Toc179712768"/>
      <w:bookmarkStart w:id="919" w:name="_Toc182856225"/>
      <w:bookmarkStart w:id="920" w:name="_Toc185405379"/>
      <w:bookmarkStart w:id="921" w:name="_Toc186515224"/>
      <w:r>
        <w:rPr>
          <w:rStyle w:val="CharPartNo"/>
        </w:rPr>
        <w:t>Part 9</w:t>
      </w:r>
      <w:r>
        <w:rPr>
          <w:rStyle w:val="CharDivNo"/>
        </w:rPr>
        <w:t> </w:t>
      </w:r>
      <w:r>
        <w:t>—</w:t>
      </w:r>
      <w:r>
        <w:rPr>
          <w:rStyle w:val="CharDivText"/>
        </w:rPr>
        <w:t> </w:t>
      </w:r>
      <w:r>
        <w:rPr>
          <w:rStyle w:val="CharPartText"/>
        </w:rPr>
        <w:t>General provisions</w:t>
      </w:r>
      <w:bookmarkEnd w:id="912"/>
      <w:bookmarkEnd w:id="913"/>
      <w:bookmarkEnd w:id="914"/>
      <w:bookmarkEnd w:id="915"/>
      <w:bookmarkEnd w:id="916"/>
      <w:bookmarkEnd w:id="917"/>
      <w:bookmarkEnd w:id="918"/>
      <w:bookmarkEnd w:id="919"/>
      <w:bookmarkEnd w:id="920"/>
      <w:bookmarkEnd w:id="921"/>
    </w:p>
    <w:p>
      <w:pPr>
        <w:pStyle w:val="Heading5"/>
      </w:pPr>
      <w:bookmarkStart w:id="922" w:name="_Toc201652794"/>
      <w:bookmarkStart w:id="923" w:name="_Toc202946752"/>
      <w:bookmarkStart w:id="924" w:name="_Toc185405380"/>
      <w:bookmarkStart w:id="925" w:name="_Toc186515225"/>
      <w:r>
        <w:rPr>
          <w:rStyle w:val="CharSectno"/>
        </w:rPr>
        <w:t>91</w:t>
      </w:r>
      <w:r>
        <w:t>.</w:t>
      </w:r>
      <w:r>
        <w:tab/>
        <w:t>Confidentiality</w:t>
      </w:r>
      <w:bookmarkEnd w:id="922"/>
      <w:bookmarkEnd w:id="923"/>
      <w:bookmarkEnd w:id="924"/>
      <w:bookmarkEnd w:id="925"/>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926" w:name="_Toc201652795"/>
      <w:bookmarkStart w:id="927" w:name="_Toc202946753"/>
      <w:bookmarkStart w:id="928" w:name="_Toc185405381"/>
      <w:bookmarkStart w:id="929" w:name="_Toc186515226"/>
      <w:r>
        <w:rPr>
          <w:rStyle w:val="CharSectno"/>
        </w:rPr>
        <w:t>92</w:t>
      </w:r>
      <w:r>
        <w:t>.</w:t>
      </w:r>
      <w:r>
        <w:tab/>
        <w:t>Delegation</w:t>
      </w:r>
      <w:bookmarkEnd w:id="926"/>
      <w:bookmarkEnd w:id="927"/>
      <w:bookmarkEnd w:id="928"/>
      <w:bookmarkEnd w:id="929"/>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930" w:name="_Toc201652796"/>
      <w:bookmarkStart w:id="931" w:name="_Toc202946754"/>
      <w:bookmarkStart w:id="932" w:name="_Toc185405382"/>
      <w:bookmarkStart w:id="933" w:name="_Toc186515227"/>
      <w:r>
        <w:rPr>
          <w:rStyle w:val="CharSectno"/>
        </w:rPr>
        <w:t>93</w:t>
      </w:r>
      <w:r>
        <w:t>.</w:t>
      </w:r>
      <w:r>
        <w:tab/>
        <w:t>Other provisions of EP Act apply</w:t>
      </w:r>
      <w:bookmarkEnd w:id="930"/>
      <w:bookmarkEnd w:id="931"/>
      <w:bookmarkEnd w:id="932"/>
      <w:bookmarkEnd w:id="933"/>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934" w:name="_Toc201652797"/>
      <w:bookmarkStart w:id="935" w:name="_Toc202946755"/>
      <w:bookmarkStart w:id="936" w:name="_Toc185405383"/>
      <w:bookmarkStart w:id="937" w:name="_Toc186515228"/>
      <w:r>
        <w:rPr>
          <w:rStyle w:val="CharSectno"/>
        </w:rPr>
        <w:t>94</w:t>
      </w:r>
      <w:r>
        <w:t>.</w:t>
      </w:r>
      <w:r>
        <w:tab/>
        <w:t>Protection from liability for wrongdoing</w:t>
      </w:r>
      <w:bookmarkEnd w:id="934"/>
      <w:bookmarkEnd w:id="935"/>
      <w:bookmarkEnd w:id="936"/>
      <w:bookmarkEnd w:id="93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938" w:name="_Toc201652798"/>
      <w:bookmarkStart w:id="939" w:name="_Toc202946756"/>
      <w:bookmarkStart w:id="940" w:name="_Toc185405384"/>
      <w:bookmarkStart w:id="941" w:name="_Toc186515229"/>
      <w:r>
        <w:rPr>
          <w:rStyle w:val="CharSectno"/>
        </w:rPr>
        <w:t>95</w:t>
      </w:r>
      <w:r>
        <w:t>.</w:t>
      </w:r>
      <w:r>
        <w:tab/>
        <w:t>Laying documents before Parliament</w:t>
      </w:r>
      <w:bookmarkEnd w:id="938"/>
      <w:bookmarkEnd w:id="939"/>
      <w:bookmarkEnd w:id="940"/>
      <w:bookmarkEnd w:id="941"/>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942" w:name="_Toc201652799"/>
      <w:bookmarkStart w:id="943" w:name="_Toc202946757"/>
      <w:bookmarkStart w:id="944" w:name="_Toc185405385"/>
      <w:bookmarkStart w:id="945" w:name="_Toc186515230"/>
      <w:r>
        <w:rPr>
          <w:rStyle w:val="CharSectno"/>
        </w:rPr>
        <w:t>96</w:t>
      </w:r>
      <w:r>
        <w:t>.</w:t>
      </w:r>
      <w:r>
        <w:tab/>
        <w:t>Regulations</w:t>
      </w:r>
      <w:bookmarkEnd w:id="942"/>
      <w:bookmarkEnd w:id="943"/>
      <w:bookmarkEnd w:id="944"/>
      <w:bookmarkEnd w:id="945"/>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946" w:name="_Toc201652800"/>
      <w:bookmarkStart w:id="947" w:name="_Toc202946758"/>
      <w:bookmarkStart w:id="948" w:name="_Toc185405386"/>
      <w:bookmarkStart w:id="949" w:name="_Toc186515231"/>
      <w:r>
        <w:rPr>
          <w:rStyle w:val="CharSectno"/>
        </w:rPr>
        <w:t>97</w:t>
      </w:r>
      <w:r>
        <w:t>.</w:t>
      </w:r>
      <w:r>
        <w:tab/>
        <w:t>Regulations to operate as local laws</w:t>
      </w:r>
      <w:bookmarkEnd w:id="946"/>
      <w:bookmarkEnd w:id="947"/>
      <w:bookmarkEnd w:id="948"/>
      <w:bookmarkEnd w:id="949"/>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950" w:name="_Toc201652801"/>
      <w:bookmarkStart w:id="951" w:name="_Toc202946759"/>
      <w:bookmarkStart w:id="952" w:name="_Toc185405387"/>
      <w:bookmarkStart w:id="953" w:name="_Toc186515232"/>
      <w:r>
        <w:rPr>
          <w:rStyle w:val="CharSectno"/>
        </w:rPr>
        <w:t>98</w:t>
      </w:r>
      <w:r>
        <w:t>.</w:t>
      </w:r>
      <w:r>
        <w:tab/>
        <w:t>Regulations, local laws and waste strategy may adopt codes or legislation and other references</w:t>
      </w:r>
      <w:bookmarkEnd w:id="950"/>
      <w:bookmarkEnd w:id="951"/>
      <w:bookmarkEnd w:id="952"/>
      <w:bookmarkEnd w:id="953"/>
    </w:p>
    <w:p>
      <w:pPr>
        <w:pStyle w:val="Subsection"/>
      </w:pPr>
      <w:r>
        <w:tab/>
        <w:t>(1)</w:t>
      </w:r>
      <w:r>
        <w:tab/>
        <w:t xml:space="preserve">In this section — </w:t>
      </w:r>
    </w:p>
    <w:p>
      <w:pPr>
        <w:pStyle w:val="Defstart"/>
      </w:pPr>
      <w:r>
        <w:rPr>
          <w:b/>
        </w:rPr>
        <w:tab/>
      </w:r>
      <w:del w:id="954" w:author="svcMRProcess" w:date="2018-09-17T16:34:00Z">
        <w:r>
          <w:rPr>
            <w:b/>
          </w:rPr>
          <w:delText>“</w:delText>
        </w:r>
      </w:del>
      <w:r>
        <w:rPr>
          <w:rStyle w:val="CharDefText"/>
        </w:rPr>
        <w:t>code</w:t>
      </w:r>
      <w:del w:id="955" w:author="svcMRProcess" w:date="2018-09-17T16:34:00Z">
        <w:r>
          <w:rPr>
            <w:b/>
          </w:rPr>
          <w:delText>”</w:delText>
        </w:r>
      </w:del>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956" w:name="_Toc201652802"/>
      <w:bookmarkStart w:id="957" w:name="_Toc202946760"/>
      <w:bookmarkStart w:id="958" w:name="_Toc185405388"/>
      <w:bookmarkStart w:id="959" w:name="_Toc186515233"/>
      <w:r>
        <w:rPr>
          <w:rStyle w:val="CharSectno"/>
        </w:rPr>
        <w:t>99</w:t>
      </w:r>
      <w:r>
        <w:t>.</w:t>
      </w:r>
      <w:r>
        <w:tab/>
        <w:t>Review of Act</w:t>
      </w:r>
      <w:bookmarkEnd w:id="956"/>
      <w:bookmarkEnd w:id="957"/>
      <w:bookmarkEnd w:id="958"/>
      <w:bookmarkEnd w:id="959"/>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rPr>
          <w:ins w:id="960" w:author="svcMRProcess" w:date="2018-09-17T16:34:00Z"/>
        </w:rPr>
      </w:pPr>
      <w:bookmarkStart w:id="961" w:name="_Toc202946761"/>
      <w:ins w:id="962" w:author="svcMRProcess" w:date="2018-09-17T16:34:00Z">
        <w:r>
          <w:rPr>
            <w:rStyle w:val="CharSectno"/>
          </w:rPr>
          <w:t>100</w:t>
        </w:r>
        <w:r>
          <w:t>.</w:t>
        </w:r>
        <w:r>
          <w:tab/>
          <w:t>Consequential amendments</w:t>
        </w:r>
        <w:bookmarkEnd w:id="80"/>
        <w:bookmarkEnd w:id="961"/>
      </w:ins>
    </w:p>
    <w:p>
      <w:pPr>
        <w:pStyle w:val="Subsection"/>
        <w:rPr>
          <w:ins w:id="963" w:author="svcMRProcess" w:date="2018-09-17T16:34:00Z"/>
        </w:rPr>
      </w:pPr>
      <w:ins w:id="964" w:author="svcMRProcess" w:date="2018-09-17T16:34:00Z">
        <w:r>
          <w:tab/>
        </w:r>
        <w:r>
          <w:tab/>
          <w:t xml:space="preserve">Each Act specified in Schedule 4 is amended as set out in that Schedule.  </w:t>
        </w:r>
      </w:ins>
    </w:p>
    <w:p>
      <w:pPr>
        <w:pStyle w:val="Heading5"/>
        <w:rPr>
          <w:ins w:id="965" w:author="svcMRProcess" w:date="2018-09-17T16:34:00Z"/>
        </w:rPr>
      </w:pPr>
      <w:bookmarkStart w:id="966" w:name="_Toc187470857"/>
      <w:bookmarkStart w:id="967" w:name="_Toc202946762"/>
      <w:ins w:id="968" w:author="svcMRProcess" w:date="2018-09-17T16:34:00Z">
        <w:r>
          <w:rPr>
            <w:rStyle w:val="CharSectno"/>
          </w:rPr>
          <w:t>101</w:t>
        </w:r>
        <w:r>
          <w:t>.</w:t>
        </w:r>
        <w:r>
          <w:tab/>
          <w:t>Transitional and savings provisions</w:t>
        </w:r>
        <w:bookmarkEnd w:id="966"/>
        <w:bookmarkEnd w:id="967"/>
      </w:ins>
    </w:p>
    <w:p>
      <w:pPr>
        <w:pStyle w:val="Subsection"/>
        <w:rPr>
          <w:ins w:id="969" w:author="svcMRProcess" w:date="2018-09-17T16:34:00Z"/>
        </w:rPr>
      </w:pPr>
      <w:ins w:id="970" w:author="svcMRProcess" w:date="2018-09-17T16:34:00Z">
        <w:r>
          <w:tab/>
        </w:r>
        <w:r>
          <w:tab/>
          <w:t>Schedule 5 sets out transitional and savings provisions.</w:t>
        </w:r>
      </w:ins>
    </w:p>
    <w:p>
      <w:pPr>
        <w:rPr>
          <w:ins w:id="971" w:author="svcMRProcess" w:date="2018-09-17T16:34:00Z"/>
        </w:r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bookmarkStart w:id="972" w:name="_Toc187470885"/>
    </w:p>
    <w:p>
      <w:pPr>
        <w:pStyle w:val="yScheduleHeading"/>
      </w:pPr>
      <w:bookmarkStart w:id="973" w:name="UpToHere"/>
      <w:bookmarkStart w:id="974" w:name="_Toc201652805"/>
      <w:bookmarkStart w:id="975" w:name="_Toc201656888"/>
      <w:bookmarkStart w:id="976" w:name="_Toc202324497"/>
      <w:bookmarkStart w:id="977" w:name="_Toc202946763"/>
      <w:bookmarkStart w:id="978" w:name="_Toc179172277"/>
      <w:bookmarkStart w:id="979" w:name="_Toc179172890"/>
      <w:bookmarkStart w:id="980" w:name="_Toc179712780"/>
      <w:bookmarkStart w:id="981" w:name="_Toc182856237"/>
      <w:bookmarkStart w:id="982" w:name="_Toc185405391"/>
      <w:bookmarkStart w:id="983" w:name="_Toc186515236"/>
      <w:bookmarkStart w:id="984" w:name="_Toc187480782"/>
      <w:bookmarkEnd w:id="973"/>
      <w:r>
        <w:rPr>
          <w:rStyle w:val="CharSchNo"/>
        </w:rPr>
        <w:t>Schedule 1</w:t>
      </w:r>
      <w:r>
        <w:t> —</w:t>
      </w:r>
      <w:bookmarkStart w:id="985" w:name="AutoSch"/>
      <w:bookmarkEnd w:id="985"/>
      <w:r>
        <w:t> </w:t>
      </w:r>
      <w:r>
        <w:rPr>
          <w:rStyle w:val="CharSchText"/>
        </w:rPr>
        <w:t>Constitution and proceedings of the Waste Authority</w:t>
      </w:r>
      <w:bookmarkEnd w:id="974"/>
      <w:bookmarkEnd w:id="975"/>
      <w:bookmarkEnd w:id="976"/>
      <w:bookmarkEnd w:id="977"/>
      <w:bookmarkEnd w:id="978"/>
      <w:bookmarkEnd w:id="979"/>
      <w:bookmarkEnd w:id="980"/>
      <w:bookmarkEnd w:id="981"/>
      <w:bookmarkEnd w:id="982"/>
      <w:bookmarkEnd w:id="983"/>
    </w:p>
    <w:p>
      <w:pPr>
        <w:pStyle w:val="yShoulderClause"/>
      </w:pPr>
      <w:r>
        <w:t>[s. 14]</w:t>
      </w:r>
    </w:p>
    <w:p>
      <w:pPr>
        <w:pStyle w:val="yHeading3"/>
        <w:outlineLvl w:val="0"/>
      </w:pPr>
      <w:bookmarkStart w:id="986" w:name="_Toc201652806"/>
      <w:bookmarkStart w:id="987" w:name="_Toc201656889"/>
      <w:bookmarkStart w:id="988" w:name="_Toc202324498"/>
      <w:bookmarkStart w:id="989" w:name="_Toc202946764"/>
      <w:bookmarkStart w:id="990" w:name="_Toc179172278"/>
      <w:bookmarkStart w:id="991" w:name="_Toc179172891"/>
      <w:bookmarkStart w:id="992" w:name="_Toc179712781"/>
      <w:bookmarkStart w:id="993" w:name="_Toc182856238"/>
      <w:bookmarkStart w:id="994" w:name="_Toc185405392"/>
      <w:bookmarkStart w:id="995" w:name="_Toc186515237"/>
      <w:r>
        <w:rPr>
          <w:rStyle w:val="CharSDivNo"/>
        </w:rPr>
        <w:t>Division 1</w:t>
      </w:r>
      <w:r>
        <w:t> — </w:t>
      </w:r>
      <w:r>
        <w:rPr>
          <w:rStyle w:val="CharSDivText"/>
        </w:rPr>
        <w:t>General provisions</w:t>
      </w:r>
      <w:bookmarkEnd w:id="986"/>
      <w:bookmarkEnd w:id="987"/>
      <w:bookmarkEnd w:id="988"/>
      <w:bookmarkEnd w:id="989"/>
      <w:bookmarkEnd w:id="990"/>
      <w:bookmarkEnd w:id="991"/>
      <w:bookmarkEnd w:id="992"/>
      <w:bookmarkEnd w:id="993"/>
      <w:bookmarkEnd w:id="994"/>
      <w:bookmarkEnd w:id="995"/>
    </w:p>
    <w:p>
      <w:pPr>
        <w:pStyle w:val="yHeading5"/>
        <w:outlineLvl w:val="0"/>
      </w:pPr>
      <w:bookmarkStart w:id="996" w:name="_Toc201652807"/>
      <w:bookmarkStart w:id="997" w:name="_Toc202946765"/>
      <w:bookmarkStart w:id="998" w:name="_Toc185405393"/>
      <w:bookmarkStart w:id="999" w:name="_Toc186515238"/>
      <w:r>
        <w:rPr>
          <w:rStyle w:val="CharSClsNo"/>
        </w:rPr>
        <w:t>1</w:t>
      </w:r>
      <w:r>
        <w:t>.</w:t>
      </w:r>
      <w:r>
        <w:tab/>
        <w:t>Meaning of terms used in this Schedule</w:t>
      </w:r>
      <w:bookmarkEnd w:id="996"/>
      <w:bookmarkEnd w:id="997"/>
      <w:bookmarkEnd w:id="998"/>
      <w:bookmarkEnd w:id="999"/>
    </w:p>
    <w:p>
      <w:pPr>
        <w:pStyle w:val="ySubsection"/>
        <w:outlineLvl w:val="0"/>
      </w:pPr>
      <w:r>
        <w:tab/>
      </w:r>
      <w:r>
        <w:tab/>
        <w:t xml:space="preserve">In this Schedule — </w:t>
      </w:r>
    </w:p>
    <w:p>
      <w:pPr>
        <w:pStyle w:val="yDefstart"/>
      </w:pPr>
      <w:r>
        <w:rPr>
          <w:b/>
        </w:rPr>
        <w:tab/>
      </w:r>
      <w:del w:id="1000" w:author="svcMRProcess" w:date="2018-09-17T16:34:00Z">
        <w:r>
          <w:rPr>
            <w:b/>
          </w:rPr>
          <w:delText>“</w:delText>
        </w:r>
      </w:del>
      <w:r>
        <w:rPr>
          <w:rStyle w:val="CharDefText"/>
        </w:rPr>
        <w:t>chairman</w:t>
      </w:r>
      <w:del w:id="1001" w:author="svcMRProcess" w:date="2018-09-17T16:34:00Z">
        <w:r>
          <w:rPr>
            <w:b/>
          </w:rPr>
          <w:delText>”</w:delText>
        </w:r>
      </w:del>
      <w:r>
        <w:t xml:space="preserve"> means chairman of the Waste Authority;</w:t>
      </w:r>
    </w:p>
    <w:p>
      <w:pPr>
        <w:pStyle w:val="yDefstart"/>
      </w:pPr>
      <w:r>
        <w:rPr>
          <w:b/>
        </w:rPr>
        <w:tab/>
      </w:r>
      <w:del w:id="1002" w:author="svcMRProcess" w:date="2018-09-17T16:34:00Z">
        <w:r>
          <w:rPr>
            <w:b/>
          </w:rPr>
          <w:delText>“</w:delText>
        </w:r>
      </w:del>
      <w:r>
        <w:rPr>
          <w:rStyle w:val="CharDefText"/>
        </w:rPr>
        <w:t>deputy chairman</w:t>
      </w:r>
      <w:del w:id="1003" w:author="svcMRProcess" w:date="2018-09-17T16:34:00Z">
        <w:r>
          <w:rPr>
            <w:b/>
          </w:rPr>
          <w:delText>”</w:delText>
        </w:r>
      </w:del>
      <w:r>
        <w:t xml:space="preserve"> means the deputy chairman of the Waste Authority.</w:t>
      </w:r>
    </w:p>
    <w:p>
      <w:pPr>
        <w:pStyle w:val="yHeading5"/>
        <w:outlineLvl w:val="0"/>
      </w:pPr>
      <w:bookmarkStart w:id="1004" w:name="_Toc201652808"/>
      <w:bookmarkStart w:id="1005" w:name="_Toc202946766"/>
      <w:bookmarkStart w:id="1006" w:name="_Toc185405394"/>
      <w:bookmarkStart w:id="1007" w:name="_Toc186515239"/>
      <w:r>
        <w:rPr>
          <w:rStyle w:val="CharSClsNo"/>
        </w:rPr>
        <w:t>2</w:t>
      </w:r>
      <w:r>
        <w:t>.</w:t>
      </w:r>
      <w:r>
        <w:tab/>
        <w:t>Term of office</w:t>
      </w:r>
      <w:bookmarkEnd w:id="1004"/>
      <w:bookmarkEnd w:id="1005"/>
      <w:bookmarkEnd w:id="1006"/>
      <w:bookmarkEnd w:id="1007"/>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1008" w:name="_Toc201652809"/>
      <w:bookmarkStart w:id="1009" w:name="_Toc202946767"/>
      <w:bookmarkStart w:id="1010" w:name="_Toc185405395"/>
      <w:bookmarkStart w:id="1011" w:name="_Toc186515240"/>
      <w:r>
        <w:rPr>
          <w:rStyle w:val="CharSClsNo"/>
        </w:rPr>
        <w:t>3</w:t>
      </w:r>
      <w:r>
        <w:t>.</w:t>
      </w:r>
      <w:r>
        <w:tab/>
        <w:t>Resignation, removal</w:t>
      </w:r>
      <w:bookmarkEnd w:id="1008"/>
      <w:bookmarkEnd w:id="1009"/>
      <w:bookmarkEnd w:id="1010"/>
      <w:bookmarkEnd w:id="1011"/>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1012" w:name="_Toc201652810"/>
      <w:bookmarkStart w:id="1013" w:name="_Toc202946768"/>
      <w:bookmarkStart w:id="1014" w:name="_Toc185405396"/>
      <w:bookmarkStart w:id="1015" w:name="_Toc186515241"/>
      <w:r>
        <w:rPr>
          <w:rStyle w:val="CharSClsNo"/>
        </w:rPr>
        <w:t>4</w:t>
      </w:r>
      <w:r>
        <w:t>.</w:t>
      </w:r>
      <w:r>
        <w:tab/>
        <w:t>Leave of absence</w:t>
      </w:r>
      <w:bookmarkEnd w:id="1012"/>
      <w:bookmarkEnd w:id="1013"/>
      <w:bookmarkEnd w:id="1014"/>
      <w:bookmarkEnd w:id="1015"/>
    </w:p>
    <w:p>
      <w:pPr>
        <w:pStyle w:val="ySubsection"/>
      </w:pPr>
      <w:r>
        <w:tab/>
      </w:r>
      <w:r>
        <w:tab/>
        <w:t>The Waste Authority may grant leave of absence to a member on such terms and conditions as it thinks fit.</w:t>
      </w:r>
    </w:p>
    <w:p>
      <w:pPr>
        <w:pStyle w:val="yHeading5"/>
        <w:outlineLvl w:val="0"/>
      </w:pPr>
      <w:bookmarkStart w:id="1016" w:name="_Toc201652811"/>
      <w:bookmarkStart w:id="1017" w:name="_Toc202946769"/>
      <w:bookmarkStart w:id="1018" w:name="_Toc185405397"/>
      <w:bookmarkStart w:id="1019" w:name="_Toc186515242"/>
      <w:r>
        <w:rPr>
          <w:rStyle w:val="CharSClsNo"/>
        </w:rPr>
        <w:t>5</w:t>
      </w:r>
      <w:r>
        <w:t>.</w:t>
      </w:r>
      <w:r>
        <w:tab/>
        <w:t>Chairman unable to act</w:t>
      </w:r>
      <w:bookmarkEnd w:id="1016"/>
      <w:bookmarkEnd w:id="1017"/>
      <w:bookmarkEnd w:id="1018"/>
      <w:bookmarkEnd w:id="1019"/>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1020" w:name="_Toc201652812"/>
      <w:bookmarkStart w:id="1021" w:name="_Toc202946770"/>
      <w:bookmarkStart w:id="1022" w:name="_Toc185405398"/>
      <w:bookmarkStart w:id="1023" w:name="_Toc186515243"/>
      <w:r>
        <w:t>6.</w:t>
      </w:r>
      <w:r>
        <w:tab/>
        <w:t>Acting members</w:t>
      </w:r>
      <w:bookmarkEnd w:id="1020"/>
      <w:bookmarkEnd w:id="1021"/>
      <w:bookmarkEnd w:id="1022"/>
      <w:bookmarkEnd w:id="1023"/>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1024" w:name="_Toc201652813"/>
      <w:bookmarkStart w:id="1025" w:name="_Toc202946771"/>
      <w:bookmarkStart w:id="1026" w:name="_Toc185405399"/>
      <w:bookmarkStart w:id="1027" w:name="_Toc186515244"/>
      <w:r>
        <w:rPr>
          <w:rStyle w:val="CharSClsNo"/>
        </w:rPr>
        <w:t>7</w:t>
      </w:r>
      <w:r>
        <w:t>.</w:t>
      </w:r>
      <w:r>
        <w:tab/>
        <w:t>Saving</w:t>
      </w:r>
      <w:bookmarkEnd w:id="1024"/>
      <w:bookmarkEnd w:id="1025"/>
      <w:bookmarkEnd w:id="1026"/>
      <w:bookmarkEnd w:id="1027"/>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1028" w:name="_Toc201652814"/>
      <w:bookmarkStart w:id="1029" w:name="_Toc201656897"/>
      <w:bookmarkStart w:id="1030" w:name="_Toc202324506"/>
      <w:bookmarkStart w:id="1031" w:name="_Toc202946772"/>
      <w:bookmarkStart w:id="1032" w:name="_Toc179172286"/>
      <w:bookmarkStart w:id="1033" w:name="_Toc179172899"/>
      <w:bookmarkStart w:id="1034" w:name="_Toc179712789"/>
      <w:bookmarkStart w:id="1035" w:name="_Toc182856246"/>
      <w:bookmarkStart w:id="1036" w:name="_Toc185405400"/>
      <w:bookmarkStart w:id="1037" w:name="_Toc186515245"/>
      <w:r>
        <w:rPr>
          <w:rStyle w:val="CharSDivNo"/>
        </w:rPr>
        <w:t>Division 2</w:t>
      </w:r>
      <w:r>
        <w:t> — </w:t>
      </w:r>
      <w:r>
        <w:rPr>
          <w:rStyle w:val="CharSDivText"/>
        </w:rPr>
        <w:t>Proceedings of Waste Authority</w:t>
      </w:r>
      <w:bookmarkEnd w:id="1028"/>
      <w:bookmarkEnd w:id="1029"/>
      <w:bookmarkEnd w:id="1030"/>
      <w:bookmarkEnd w:id="1031"/>
      <w:bookmarkEnd w:id="1032"/>
      <w:bookmarkEnd w:id="1033"/>
      <w:bookmarkEnd w:id="1034"/>
      <w:bookmarkEnd w:id="1035"/>
      <w:bookmarkEnd w:id="1036"/>
      <w:bookmarkEnd w:id="1037"/>
    </w:p>
    <w:p>
      <w:pPr>
        <w:pStyle w:val="yHeading5"/>
        <w:outlineLvl w:val="0"/>
      </w:pPr>
      <w:bookmarkStart w:id="1038" w:name="_Toc201652815"/>
      <w:bookmarkStart w:id="1039" w:name="_Toc202946773"/>
      <w:bookmarkStart w:id="1040" w:name="_Toc185405401"/>
      <w:bookmarkStart w:id="1041" w:name="_Toc186515246"/>
      <w:r>
        <w:rPr>
          <w:rStyle w:val="CharSClsNo"/>
        </w:rPr>
        <w:t>8</w:t>
      </w:r>
      <w:r>
        <w:t>.</w:t>
      </w:r>
      <w:r>
        <w:tab/>
        <w:t>Meetings</w:t>
      </w:r>
      <w:bookmarkEnd w:id="1038"/>
      <w:bookmarkEnd w:id="1039"/>
      <w:bookmarkEnd w:id="1040"/>
      <w:bookmarkEnd w:id="1041"/>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1042" w:name="_Toc201652816"/>
      <w:bookmarkStart w:id="1043" w:name="_Toc202946774"/>
      <w:bookmarkStart w:id="1044" w:name="_Toc185405402"/>
      <w:bookmarkStart w:id="1045" w:name="_Toc186515247"/>
      <w:r>
        <w:rPr>
          <w:rStyle w:val="CharSClsNo"/>
        </w:rPr>
        <w:t>9</w:t>
      </w:r>
      <w:r>
        <w:t>.</w:t>
      </w:r>
      <w:r>
        <w:tab/>
        <w:t>Voting</w:t>
      </w:r>
      <w:bookmarkEnd w:id="1042"/>
      <w:bookmarkEnd w:id="1043"/>
      <w:bookmarkEnd w:id="1044"/>
      <w:bookmarkEnd w:id="1045"/>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1046" w:name="_Toc201652817"/>
      <w:bookmarkStart w:id="1047" w:name="_Toc202946775"/>
      <w:bookmarkStart w:id="1048" w:name="_Toc185405403"/>
      <w:bookmarkStart w:id="1049" w:name="_Toc186515248"/>
      <w:r>
        <w:rPr>
          <w:rStyle w:val="CharSClsNo"/>
        </w:rPr>
        <w:t>10</w:t>
      </w:r>
      <w:r>
        <w:t>.</w:t>
      </w:r>
      <w:r>
        <w:tab/>
        <w:t>Minutes</w:t>
      </w:r>
      <w:bookmarkEnd w:id="1046"/>
      <w:bookmarkEnd w:id="1047"/>
      <w:bookmarkEnd w:id="1048"/>
      <w:bookmarkEnd w:id="1049"/>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1050" w:name="_Toc201652818"/>
      <w:bookmarkStart w:id="1051" w:name="_Toc202946776"/>
      <w:bookmarkStart w:id="1052" w:name="_Toc185405404"/>
      <w:bookmarkStart w:id="1053" w:name="_Toc186515249"/>
      <w:r>
        <w:rPr>
          <w:rStyle w:val="CharSClsNo"/>
        </w:rPr>
        <w:t>11</w:t>
      </w:r>
      <w:r>
        <w:t>.</w:t>
      </w:r>
      <w:r>
        <w:tab/>
        <w:t>Resolution without meeting</w:t>
      </w:r>
      <w:bookmarkEnd w:id="1050"/>
      <w:bookmarkEnd w:id="1051"/>
      <w:bookmarkEnd w:id="1052"/>
      <w:bookmarkEnd w:id="1053"/>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1054" w:name="_Toc201652819"/>
      <w:bookmarkStart w:id="1055" w:name="_Toc202946777"/>
      <w:bookmarkStart w:id="1056" w:name="_Toc185405405"/>
      <w:bookmarkStart w:id="1057" w:name="_Toc186515250"/>
      <w:r>
        <w:rPr>
          <w:rStyle w:val="CharSClsNo"/>
        </w:rPr>
        <w:t>12</w:t>
      </w:r>
      <w:r>
        <w:t>.</w:t>
      </w:r>
      <w:r>
        <w:tab/>
        <w:t>Holding meetings remotely</w:t>
      </w:r>
      <w:bookmarkEnd w:id="1054"/>
      <w:bookmarkEnd w:id="1055"/>
      <w:bookmarkEnd w:id="1056"/>
      <w:bookmarkEnd w:id="1057"/>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1058" w:name="_Toc201652820"/>
      <w:bookmarkStart w:id="1059" w:name="_Toc202946778"/>
      <w:bookmarkStart w:id="1060" w:name="_Toc185405406"/>
      <w:bookmarkStart w:id="1061" w:name="_Toc186515251"/>
      <w:r>
        <w:rPr>
          <w:rStyle w:val="CharSClsNo"/>
        </w:rPr>
        <w:t>13</w:t>
      </w:r>
      <w:r>
        <w:t>.</w:t>
      </w:r>
      <w:r>
        <w:tab/>
        <w:t>Waste Authority to determine own procedures</w:t>
      </w:r>
      <w:bookmarkEnd w:id="1058"/>
      <w:bookmarkEnd w:id="1059"/>
      <w:bookmarkEnd w:id="1060"/>
      <w:bookmarkEnd w:id="1061"/>
    </w:p>
    <w:p>
      <w:pPr>
        <w:pStyle w:val="ySubsection"/>
      </w:pPr>
      <w:r>
        <w:tab/>
      </w:r>
      <w:r>
        <w:tab/>
        <w:t>Subject to this Act, the Waste Authority may determine its own procedures.</w:t>
      </w:r>
    </w:p>
    <w:p>
      <w:pPr>
        <w:pStyle w:val="yHeading3"/>
        <w:outlineLvl w:val="0"/>
      </w:pPr>
      <w:bookmarkStart w:id="1062" w:name="_Toc201652821"/>
      <w:bookmarkStart w:id="1063" w:name="_Toc201656904"/>
      <w:bookmarkStart w:id="1064" w:name="_Toc202324513"/>
      <w:bookmarkStart w:id="1065" w:name="_Toc202946779"/>
      <w:bookmarkStart w:id="1066" w:name="_Toc179172293"/>
      <w:bookmarkStart w:id="1067" w:name="_Toc179172906"/>
      <w:bookmarkStart w:id="1068" w:name="_Toc179712796"/>
      <w:bookmarkStart w:id="1069" w:name="_Toc182856253"/>
      <w:bookmarkStart w:id="1070" w:name="_Toc185405407"/>
      <w:bookmarkStart w:id="1071" w:name="_Toc186515252"/>
      <w:r>
        <w:rPr>
          <w:rStyle w:val="CharSDivNo"/>
        </w:rPr>
        <w:t>Division 3</w:t>
      </w:r>
      <w:r>
        <w:t> — </w:t>
      </w:r>
      <w:r>
        <w:rPr>
          <w:rStyle w:val="CharSDivText"/>
        </w:rPr>
        <w:t>Disclosure of interests etc.</w:t>
      </w:r>
      <w:bookmarkEnd w:id="1062"/>
      <w:bookmarkEnd w:id="1063"/>
      <w:bookmarkEnd w:id="1064"/>
      <w:bookmarkEnd w:id="1065"/>
      <w:bookmarkEnd w:id="1066"/>
      <w:bookmarkEnd w:id="1067"/>
      <w:bookmarkEnd w:id="1068"/>
      <w:bookmarkEnd w:id="1069"/>
      <w:bookmarkEnd w:id="1070"/>
      <w:bookmarkEnd w:id="1071"/>
    </w:p>
    <w:p>
      <w:pPr>
        <w:pStyle w:val="yHeading5"/>
        <w:outlineLvl w:val="0"/>
      </w:pPr>
      <w:bookmarkStart w:id="1072" w:name="_Toc201652822"/>
      <w:bookmarkStart w:id="1073" w:name="_Toc202946780"/>
      <w:bookmarkStart w:id="1074" w:name="_Toc185405408"/>
      <w:bookmarkStart w:id="1075" w:name="_Toc186515253"/>
      <w:r>
        <w:rPr>
          <w:rStyle w:val="CharSClsNo"/>
        </w:rPr>
        <w:t>14</w:t>
      </w:r>
      <w:r>
        <w:t>.</w:t>
      </w:r>
      <w:r>
        <w:tab/>
        <w:t>Disclosure of interests</w:t>
      </w:r>
      <w:bookmarkEnd w:id="1072"/>
      <w:bookmarkEnd w:id="1073"/>
      <w:bookmarkEnd w:id="1074"/>
      <w:bookmarkEnd w:id="1075"/>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1076" w:name="_Toc201652823"/>
      <w:bookmarkStart w:id="1077" w:name="_Toc202946781"/>
      <w:bookmarkStart w:id="1078" w:name="_Toc185405409"/>
      <w:bookmarkStart w:id="1079" w:name="_Toc186515254"/>
      <w:r>
        <w:rPr>
          <w:rStyle w:val="CharSClsNo"/>
        </w:rPr>
        <w:t>15</w:t>
      </w:r>
      <w:r>
        <w:t>.</w:t>
      </w:r>
      <w:r>
        <w:tab/>
        <w:t>Voting by interested members</w:t>
      </w:r>
      <w:bookmarkEnd w:id="1076"/>
      <w:bookmarkEnd w:id="1077"/>
      <w:bookmarkEnd w:id="1078"/>
      <w:bookmarkEnd w:id="1079"/>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1080" w:name="_Toc201652824"/>
      <w:bookmarkStart w:id="1081" w:name="_Toc202946782"/>
      <w:bookmarkStart w:id="1082" w:name="_Toc185405410"/>
      <w:bookmarkStart w:id="1083" w:name="_Toc186515255"/>
      <w:r>
        <w:rPr>
          <w:rStyle w:val="CharSClsNo"/>
        </w:rPr>
        <w:t>16</w:t>
      </w:r>
      <w:r>
        <w:t>.</w:t>
      </w:r>
      <w:r>
        <w:tab/>
        <w:t>Clause 15 may be declared inapplicable</w:t>
      </w:r>
      <w:bookmarkEnd w:id="1080"/>
      <w:bookmarkEnd w:id="1081"/>
      <w:bookmarkEnd w:id="1082"/>
      <w:bookmarkEnd w:id="1083"/>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084" w:name="_Toc201652825"/>
      <w:bookmarkStart w:id="1085" w:name="_Toc202946783"/>
      <w:bookmarkStart w:id="1086" w:name="_Toc185405411"/>
      <w:bookmarkStart w:id="1087" w:name="_Toc186515256"/>
      <w:r>
        <w:rPr>
          <w:rStyle w:val="CharSClsNo"/>
        </w:rPr>
        <w:t>17</w:t>
      </w:r>
      <w:r>
        <w:t>.</w:t>
      </w:r>
      <w:r>
        <w:tab/>
        <w:t>Quorum where clause 15 applies</w:t>
      </w:r>
      <w:bookmarkEnd w:id="1084"/>
      <w:bookmarkEnd w:id="1085"/>
      <w:bookmarkEnd w:id="1086"/>
      <w:bookmarkEnd w:id="1087"/>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1088" w:name="_Toc201652826"/>
      <w:bookmarkStart w:id="1089" w:name="_Toc202946784"/>
      <w:bookmarkStart w:id="1090" w:name="_Toc185405412"/>
      <w:bookmarkStart w:id="1091" w:name="_Toc186515257"/>
      <w:r>
        <w:rPr>
          <w:rStyle w:val="CharSClsNo"/>
        </w:rPr>
        <w:t>18</w:t>
      </w:r>
      <w:r>
        <w:t>.</w:t>
      </w:r>
      <w:r>
        <w:tab/>
        <w:t>Minister may declare clauses 15 and 17 inapplicable</w:t>
      </w:r>
      <w:bookmarkEnd w:id="1088"/>
      <w:bookmarkEnd w:id="1089"/>
      <w:bookmarkEnd w:id="1090"/>
      <w:bookmarkEnd w:id="1091"/>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rPr>
          <w:ins w:id="1092" w:author="svcMRProcess" w:date="2018-09-17T16:34:00Z"/>
        </w:r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093" w:name="_Toc201652827"/>
      <w:bookmarkStart w:id="1094" w:name="_Toc201656910"/>
      <w:bookmarkStart w:id="1095" w:name="_Toc202324519"/>
      <w:bookmarkStart w:id="1096" w:name="_Toc202946785"/>
      <w:bookmarkStart w:id="1097" w:name="_Toc179172299"/>
      <w:bookmarkStart w:id="1098" w:name="_Toc179172912"/>
      <w:bookmarkStart w:id="1099" w:name="_Toc179712802"/>
      <w:bookmarkStart w:id="1100" w:name="_Toc182856259"/>
      <w:bookmarkStart w:id="1101" w:name="_Toc185405413"/>
      <w:bookmarkStart w:id="1102" w:name="_Toc186515258"/>
      <w:r>
        <w:rPr>
          <w:rStyle w:val="CharSchNo"/>
        </w:rPr>
        <w:t>Schedule 2</w:t>
      </w:r>
      <w:r>
        <w:rPr>
          <w:rStyle w:val="CharSDivNo"/>
        </w:rPr>
        <w:t> </w:t>
      </w:r>
      <w:r>
        <w:t>—</w:t>
      </w:r>
      <w:r>
        <w:rPr>
          <w:rStyle w:val="CharSDivText"/>
        </w:rPr>
        <w:t> </w:t>
      </w:r>
      <w:r>
        <w:rPr>
          <w:rStyle w:val="CharSchText"/>
        </w:rPr>
        <w:t>Functions of the Waste Authority</w:t>
      </w:r>
      <w:bookmarkEnd w:id="1093"/>
      <w:bookmarkEnd w:id="1094"/>
      <w:bookmarkEnd w:id="1095"/>
      <w:bookmarkEnd w:id="1096"/>
      <w:bookmarkEnd w:id="1097"/>
      <w:bookmarkEnd w:id="1098"/>
      <w:bookmarkEnd w:id="1099"/>
      <w:bookmarkEnd w:id="1100"/>
      <w:bookmarkEnd w:id="1101"/>
      <w:bookmarkEnd w:id="1102"/>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w:t>
      </w:r>
      <w:r>
        <w:tab/>
        <w:t>To ensure that the appropriate investigations, audits and inspections in relation to the application of moneys from the WARR Fund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ScheduleHeading"/>
      </w:pPr>
      <w:bookmarkStart w:id="1103" w:name="_Toc201652828"/>
      <w:bookmarkStart w:id="1104" w:name="_Toc201656911"/>
      <w:bookmarkStart w:id="1105" w:name="_Toc202324520"/>
      <w:bookmarkStart w:id="1106" w:name="_Toc202946786"/>
      <w:bookmarkStart w:id="1107" w:name="_Toc179172300"/>
      <w:bookmarkStart w:id="1108" w:name="_Toc179172913"/>
      <w:bookmarkStart w:id="1109" w:name="_Toc179712803"/>
      <w:bookmarkStart w:id="1110" w:name="_Toc182856260"/>
      <w:bookmarkStart w:id="1111" w:name="_Toc185405414"/>
      <w:bookmarkStart w:id="1112" w:name="_Toc186515259"/>
      <w:r>
        <w:rPr>
          <w:rStyle w:val="CharSchNo"/>
        </w:rPr>
        <w:t>Schedule 3</w:t>
      </w:r>
      <w:r>
        <w:t> — </w:t>
      </w:r>
      <w:r>
        <w:rPr>
          <w:rStyle w:val="CharSchText"/>
        </w:rPr>
        <w:t>Matters in respect of which regulations may be made</w:t>
      </w:r>
      <w:bookmarkEnd w:id="1103"/>
      <w:bookmarkEnd w:id="1104"/>
      <w:bookmarkEnd w:id="1105"/>
      <w:bookmarkEnd w:id="1106"/>
      <w:bookmarkEnd w:id="1107"/>
      <w:bookmarkEnd w:id="1108"/>
      <w:bookmarkEnd w:id="1109"/>
      <w:bookmarkEnd w:id="1110"/>
      <w:bookmarkEnd w:id="1111"/>
      <w:bookmarkEnd w:id="1112"/>
    </w:p>
    <w:p>
      <w:pPr>
        <w:pStyle w:val="yShoulderClause"/>
      </w:pPr>
      <w:r>
        <w:t>[s. 96]</w:t>
      </w:r>
    </w:p>
    <w:p>
      <w:pPr>
        <w:pStyle w:val="yHeading3"/>
        <w:outlineLvl w:val="0"/>
      </w:pPr>
      <w:bookmarkStart w:id="1113" w:name="_Toc201652829"/>
      <w:bookmarkStart w:id="1114" w:name="_Toc201656912"/>
      <w:bookmarkStart w:id="1115" w:name="_Toc202324521"/>
      <w:bookmarkStart w:id="1116" w:name="_Toc202946787"/>
      <w:bookmarkStart w:id="1117" w:name="_Toc179172301"/>
      <w:bookmarkStart w:id="1118" w:name="_Toc179172914"/>
      <w:bookmarkStart w:id="1119" w:name="_Toc179712804"/>
      <w:bookmarkStart w:id="1120" w:name="_Toc182856261"/>
      <w:bookmarkStart w:id="1121" w:name="_Toc185405415"/>
      <w:bookmarkStart w:id="1122" w:name="_Toc186515260"/>
      <w:r>
        <w:rPr>
          <w:rStyle w:val="CharSDivNo"/>
        </w:rPr>
        <w:t>Division 1</w:t>
      </w:r>
      <w:r>
        <w:t> — </w:t>
      </w:r>
      <w:r>
        <w:rPr>
          <w:rStyle w:val="CharSDivText"/>
        </w:rPr>
        <w:t>General</w:t>
      </w:r>
      <w:bookmarkEnd w:id="1113"/>
      <w:bookmarkEnd w:id="1114"/>
      <w:bookmarkEnd w:id="1115"/>
      <w:bookmarkEnd w:id="1116"/>
      <w:bookmarkEnd w:id="1117"/>
      <w:bookmarkEnd w:id="1118"/>
      <w:bookmarkEnd w:id="1119"/>
      <w:bookmarkEnd w:id="1120"/>
      <w:bookmarkEnd w:id="1121"/>
      <w:bookmarkEnd w:id="1122"/>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1123" w:name="_Toc201652830"/>
      <w:bookmarkStart w:id="1124" w:name="_Toc201656913"/>
      <w:bookmarkStart w:id="1125" w:name="_Toc202324522"/>
      <w:bookmarkStart w:id="1126" w:name="_Toc202946788"/>
      <w:bookmarkStart w:id="1127" w:name="_Toc179172302"/>
      <w:bookmarkStart w:id="1128" w:name="_Toc179172915"/>
      <w:bookmarkStart w:id="1129" w:name="_Toc179712805"/>
      <w:bookmarkStart w:id="1130" w:name="_Toc182856262"/>
      <w:bookmarkStart w:id="1131" w:name="_Toc185405416"/>
      <w:bookmarkStart w:id="1132" w:name="_Toc186515261"/>
      <w:r>
        <w:rPr>
          <w:rStyle w:val="CharSDivNo"/>
        </w:rPr>
        <w:t>Division 2</w:t>
      </w:r>
      <w:r>
        <w:t> — </w:t>
      </w:r>
      <w:r>
        <w:rPr>
          <w:rStyle w:val="CharSDivText"/>
        </w:rPr>
        <w:t>Waste collection and facilities</w:t>
      </w:r>
      <w:bookmarkEnd w:id="1123"/>
      <w:bookmarkEnd w:id="1124"/>
      <w:bookmarkEnd w:id="1125"/>
      <w:bookmarkEnd w:id="1126"/>
      <w:bookmarkEnd w:id="1127"/>
      <w:bookmarkEnd w:id="1128"/>
      <w:bookmarkEnd w:id="1129"/>
      <w:bookmarkEnd w:id="1130"/>
      <w:bookmarkEnd w:id="1131"/>
      <w:bookmarkEnd w:id="1132"/>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1133" w:name="_Toc201652831"/>
      <w:bookmarkStart w:id="1134" w:name="_Toc201656914"/>
      <w:bookmarkStart w:id="1135" w:name="_Toc202324523"/>
      <w:bookmarkStart w:id="1136" w:name="_Toc202946789"/>
      <w:bookmarkStart w:id="1137" w:name="_Toc179172303"/>
      <w:bookmarkStart w:id="1138" w:name="_Toc179172916"/>
      <w:bookmarkStart w:id="1139" w:name="_Toc179712806"/>
      <w:bookmarkStart w:id="1140" w:name="_Toc182856263"/>
      <w:bookmarkStart w:id="1141" w:name="_Toc185405417"/>
      <w:bookmarkStart w:id="1142" w:name="_Toc186515262"/>
      <w:r>
        <w:rPr>
          <w:rStyle w:val="CharSDivNo"/>
        </w:rPr>
        <w:t>Division 3</w:t>
      </w:r>
      <w:r>
        <w:t> — </w:t>
      </w:r>
      <w:r>
        <w:rPr>
          <w:rStyle w:val="CharSDivText"/>
        </w:rPr>
        <w:t>Product stewardship</w:t>
      </w:r>
      <w:bookmarkEnd w:id="1133"/>
      <w:bookmarkEnd w:id="1134"/>
      <w:bookmarkEnd w:id="1135"/>
      <w:bookmarkEnd w:id="1136"/>
      <w:bookmarkEnd w:id="1137"/>
      <w:bookmarkEnd w:id="1138"/>
      <w:bookmarkEnd w:id="1139"/>
      <w:bookmarkEnd w:id="1140"/>
      <w:bookmarkEnd w:id="1141"/>
      <w:bookmarkEnd w:id="1142"/>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rPr>
          <w:ins w:id="1143" w:author="svcMRProcess" w:date="2018-09-17T16:34:00Z"/>
        </w:r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bookmarkStart w:id="1144" w:name="_Toc201656915"/>
      <w:bookmarkStart w:id="1145" w:name="_Toc202324524"/>
    </w:p>
    <w:p>
      <w:pPr>
        <w:pStyle w:val="yScheduleHeading"/>
        <w:outlineLvl w:val="0"/>
      </w:pPr>
      <w:bookmarkStart w:id="1146" w:name="_Toc202946790"/>
      <w:r>
        <w:rPr>
          <w:rStyle w:val="CharSchNo"/>
        </w:rPr>
        <w:t>Schedule 4</w:t>
      </w:r>
      <w:r>
        <w:rPr>
          <w:rStyle w:val="CharSDivNo"/>
        </w:rPr>
        <w:t> </w:t>
      </w:r>
      <w:r>
        <w:t>—</w:t>
      </w:r>
      <w:r>
        <w:rPr>
          <w:rStyle w:val="CharSDivText"/>
        </w:rPr>
        <w:t> </w:t>
      </w:r>
      <w:r>
        <w:rPr>
          <w:rStyle w:val="CharSchText"/>
        </w:rPr>
        <w:t>Amendments and repeals</w:t>
      </w:r>
      <w:bookmarkEnd w:id="972"/>
      <w:bookmarkEnd w:id="984"/>
      <w:bookmarkEnd w:id="1144"/>
      <w:bookmarkEnd w:id="1145"/>
      <w:bookmarkEnd w:id="1146"/>
    </w:p>
    <w:p>
      <w:pPr>
        <w:pStyle w:val="yShoulderClause"/>
      </w:pPr>
      <w:r>
        <w:t>[s. 100]</w:t>
      </w:r>
    </w:p>
    <w:p>
      <w:pPr>
        <w:pStyle w:val="yHeading5"/>
        <w:outlineLvl w:val="0"/>
      </w:pPr>
      <w:bookmarkStart w:id="1147" w:name="_Toc202946791"/>
      <w:bookmarkStart w:id="1148" w:name="_Toc185405419"/>
      <w:bookmarkStart w:id="1149" w:name="_Toc186515264"/>
      <w:r>
        <w:rPr>
          <w:rStyle w:val="CharSClsNo"/>
        </w:rPr>
        <w:t>1</w:t>
      </w:r>
      <w:r>
        <w:t>.</w:t>
      </w:r>
      <w:r>
        <w:tab/>
      </w:r>
      <w:r>
        <w:rPr>
          <w:i/>
          <w:iCs/>
        </w:rPr>
        <w:t>Constitution Acts Amendment Act 1899</w:t>
      </w:r>
      <w:r>
        <w:t xml:space="preserve"> amended</w:t>
      </w:r>
      <w:bookmarkEnd w:id="1147"/>
      <w:bookmarkEnd w:id="1148"/>
      <w:bookmarkEnd w:id="1149"/>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1150" w:name="_Toc202946792"/>
      <w:r>
        <w:rPr>
          <w:rStyle w:val="CharSClsNo"/>
        </w:rPr>
        <w:t>2</w:t>
      </w:r>
      <w:r>
        <w:t>.</w:t>
      </w:r>
      <w:r>
        <w:tab/>
      </w:r>
      <w:r>
        <w:rPr>
          <w:i/>
          <w:iCs/>
        </w:rPr>
        <w:t xml:space="preserve">Environmental Protection Act 1986 </w:t>
      </w:r>
      <w:r>
        <w:t>amended</w:t>
      </w:r>
      <w:bookmarkEnd w:id="1150"/>
    </w:p>
    <w:p>
      <w:pPr>
        <w:pStyle w:val="ySubsection"/>
        <w:rPr>
          <w:ins w:id="1151" w:author="svcMRProcess" w:date="2018-09-17T16:34:00Z"/>
        </w:rPr>
      </w:pPr>
      <w:r>
        <w:tab/>
        <w:t>(</w:t>
      </w:r>
      <w:ins w:id="1152" w:author="svcMRProcess" w:date="2018-09-17T16:34:00Z">
        <w:r>
          <w:t>1)</w:t>
        </w:r>
        <w:r>
          <w:tab/>
          <w:t xml:space="preserve">The amendments in this clause are to the </w:t>
        </w:r>
        <w:r>
          <w:rPr>
            <w:i/>
          </w:rPr>
          <w:t>Environmental Protection Act 1986</w:t>
        </w:r>
        <w:r>
          <w:t>.</w:t>
        </w:r>
      </w:ins>
    </w:p>
    <w:p>
      <w:pPr>
        <w:pStyle w:val="ySubsection"/>
        <w:rPr>
          <w:ins w:id="1153" w:author="svcMRProcess" w:date="2018-09-17T16:34:00Z"/>
        </w:rPr>
      </w:pPr>
      <w:ins w:id="1154" w:author="svcMRProcess" w:date="2018-09-17T16:34:00Z">
        <w:r>
          <w:tab/>
          <w:t>(2)</w:t>
        </w:r>
        <w:r>
          <w:tab/>
          <w:t>Section </w:t>
        </w:r>
      </w:ins>
      <w:r>
        <w:t>3</w:t>
      </w:r>
      <w:ins w:id="1155" w:author="svcMRProcess" w:date="2018-09-17T16:34:00Z">
        <w:r>
          <w:t>(1) is amended by deleting the definition of “Waste Management (WA)”.</w:t>
        </w:r>
      </w:ins>
    </w:p>
    <w:p>
      <w:pPr>
        <w:pStyle w:val="yEdnotesubsection"/>
        <w:rPr>
          <w:ins w:id="1156" w:author="svcMRProcess" w:date="2018-09-17T16:34:00Z"/>
          <w:i w:val="0"/>
        </w:rPr>
      </w:pPr>
      <w:ins w:id="1157" w:author="svcMRProcess" w:date="2018-09-17T16:34:00Z">
        <w:r>
          <w:tab/>
          <w:t>[(3)</w:t>
        </w:r>
        <w:r>
          <w:tab/>
          <w:t>Has not come into operation </w:t>
        </w:r>
        <w:r>
          <w:rPr>
            <w:i w:val="0"/>
            <w:vertAlign w:val="superscript"/>
          </w:rPr>
          <w:t>2</w:t>
        </w:r>
        <w:r>
          <w:rPr>
            <w:i w:val="0"/>
          </w:rPr>
          <w:t>.</w:t>
        </w:r>
        <w:r>
          <w:rPr>
            <w:iCs/>
          </w:rPr>
          <w:t>]</w:t>
        </w:r>
      </w:ins>
    </w:p>
    <w:p>
      <w:pPr>
        <w:pStyle w:val="ySubsection"/>
      </w:pPr>
      <w:ins w:id="1158" w:author="svcMRProcess" w:date="2018-09-17T16:34:00Z">
        <w:r>
          <w:tab/>
          <w:t>(4</w:t>
        </w:r>
      </w:ins>
      <w:r>
        <w:t>)</w:t>
      </w:r>
      <w:r>
        <w:tab/>
        <w:t xml:space="preserve">Part </w:t>
      </w:r>
      <w:del w:id="1159" w:author="svcMRProcess" w:date="2018-09-17T16:34:00Z">
        <w:r>
          <w:delText>VIIA</w:delText>
        </w:r>
      </w:del>
      <w:ins w:id="1160" w:author="svcMRProcess" w:date="2018-09-17T16:34:00Z">
        <w:r>
          <w:t>VIIB</w:t>
        </w:r>
      </w:ins>
      <w:r>
        <w:t xml:space="preserve"> is repealed.</w:t>
      </w:r>
    </w:p>
    <w:p>
      <w:pPr>
        <w:pStyle w:val="ySubsection"/>
      </w:pPr>
      <w:r>
        <w:tab/>
        <w:t>(5)</w:t>
      </w:r>
      <w:r>
        <w:tab/>
        <w:t>Schedule</w:t>
      </w:r>
      <w:del w:id="1161" w:author="svcMRProcess" w:date="2018-09-17T16:34:00Z">
        <w:r>
          <w:delText xml:space="preserve"> </w:delText>
        </w:r>
      </w:del>
      <w:ins w:id="1162" w:author="svcMRProcess" w:date="2018-09-17T16:34:00Z">
        <w:r>
          <w:t> </w:t>
        </w:r>
      </w:ins>
      <w:r>
        <w:t>2 item</w:t>
      </w:r>
      <w:del w:id="1163" w:author="svcMRProcess" w:date="2018-09-17T16:34:00Z">
        <w:r>
          <w:delText xml:space="preserve"> </w:delText>
        </w:r>
      </w:del>
      <w:ins w:id="1164" w:author="svcMRProcess" w:date="2018-09-17T16:34:00Z">
        <w:r>
          <w:t> </w:t>
        </w:r>
      </w:ins>
      <w:r>
        <w:t xml:space="preserve">33 is amended by inserting after “controlling the” — </w:t>
      </w:r>
    </w:p>
    <w:p>
      <w:pPr>
        <w:pStyle w:val="ySubsection"/>
      </w:pPr>
      <w:r>
        <w:tab/>
      </w:r>
      <w:r>
        <w:tab/>
        <w:t>“    collection,    ”.</w:t>
      </w:r>
    </w:p>
    <w:p>
      <w:pPr>
        <w:pStyle w:val="nzHeading5"/>
        <w:rPr>
          <w:del w:id="1165" w:author="svcMRProcess" w:date="2018-09-17T16:34:00Z"/>
        </w:rPr>
      </w:pPr>
      <w:del w:id="1166" w:author="svcMRProcess" w:date="2018-09-17T16:34:00Z">
        <w:r>
          <w:rPr>
            <w:rStyle w:val="CharSClsNo"/>
          </w:rPr>
          <w:delText>3</w:delText>
        </w:r>
        <w:r>
          <w:delText>.</w:delText>
        </w:r>
        <w:r>
          <w:tab/>
        </w:r>
        <w:r>
          <w:rPr>
            <w:i/>
            <w:iCs/>
          </w:rPr>
          <w:delText>Environmental Protection (Landfill) Levy Act 1998</w:delText>
        </w:r>
        <w:r>
          <w:delText xml:space="preserve"> repealed</w:delText>
        </w:r>
      </w:del>
    </w:p>
    <w:p>
      <w:pPr>
        <w:pStyle w:val="nzSubsection"/>
        <w:rPr>
          <w:del w:id="1167" w:author="svcMRProcess" w:date="2018-09-17T16:34:00Z"/>
        </w:rPr>
      </w:pPr>
      <w:del w:id="1168" w:author="svcMRProcess" w:date="2018-09-17T16:34:00Z">
        <w:r>
          <w:tab/>
        </w:r>
        <w:r>
          <w:tab/>
          <w:delText xml:space="preserve">The </w:delText>
        </w:r>
        <w:r>
          <w:rPr>
            <w:i/>
            <w:iCs/>
          </w:rPr>
          <w:delText xml:space="preserve">Environmental Protection (Landfill) Levy Act 1998 </w:delText>
        </w:r>
        <w:r>
          <w:delText>is repealed.</w:delText>
        </w:r>
      </w:del>
    </w:p>
    <w:p>
      <w:pPr>
        <w:pStyle w:val="yEdnotesection"/>
        <w:rPr>
          <w:ins w:id="1169" w:author="svcMRProcess" w:date="2018-09-17T16:34:00Z"/>
        </w:rPr>
      </w:pPr>
      <w:ins w:id="1170" w:author="svcMRProcess" w:date="2018-09-17T16:34:00Z">
        <w:r>
          <w:t>[</w:t>
        </w:r>
        <w:r>
          <w:rPr>
            <w:b/>
            <w:bCs/>
          </w:rPr>
          <w:t>3.</w:t>
        </w:r>
        <w:r>
          <w:tab/>
          <w:t>Has not come into operation </w:t>
        </w:r>
        <w:r>
          <w:rPr>
            <w:vertAlign w:val="superscript"/>
          </w:rPr>
          <w:t>2</w:t>
        </w:r>
        <w:r>
          <w:t>.]</w:t>
        </w:r>
      </w:ins>
    </w:p>
    <w:p>
      <w:pPr>
        <w:pStyle w:val="yHeading5"/>
        <w:outlineLvl w:val="0"/>
      </w:pPr>
      <w:bookmarkStart w:id="1171" w:name="_Toc202946793"/>
      <w:bookmarkStart w:id="1172" w:name="_Toc185405422"/>
      <w:bookmarkStart w:id="1173" w:name="_Toc186515267"/>
      <w:r>
        <w:rPr>
          <w:rStyle w:val="CharSClsNo"/>
        </w:rPr>
        <w:t>4</w:t>
      </w:r>
      <w:r>
        <w:t>.</w:t>
      </w:r>
      <w:r>
        <w:tab/>
      </w:r>
      <w:r>
        <w:rPr>
          <w:i/>
          <w:iCs/>
        </w:rPr>
        <w:t>Health Act 1911</w:t>
      </w:r>
      <w:r>
        <w:t xml:space="preserve"> amended</w:t>
      </w:r>
      <w:bookmarkEnd w:id="1171"/>
      <w:bookmarkEnd w:id="1172"/>
      <w:bookmarkEnd w:id="1173"/>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rPr>
          <w:ins w:id="1174" w:author="svcMRProcess" w:date="2018-09-17T16:34:00Z"/>
        </w:rPr>
      </w:pPr>
      <w:bookmarkStart w:id="1175" w:name="_Toc202946794"/>
      <w:ins w:id="1176" w:author="svcMRProcess" w:date="2018-09-17T16:34:00Z">
        <w:r>
          <w:rPr>
            <w:rStyle w:val="CharSClsNo"/>
          </w:rPr>
          <w:t>5</w:t>
        </w:r>
        <w:r>
          <w:t>.</w:t>
        </w:r>
        <w:r>
          <w:tab/>
        </w:r>
        <w:r>
          <w:rPr>
            <w:i/>
            <w:iCs/>
          </w:rPr>
          <w:t>Public Works Act 1902</w:t>
        </w:r>
        <w:r>
          <w:t xml:space="preserve"> amended</w:t>
        </w:r>
        <w:bookmarkEnd w:id="1175"/>
      </w:ins>
    </w:p>
    <w:p>
      <w:pPr>
        <w:pStyle w:val="ySubsection"/>
        <w:rPr>
          <w:ins w:id="1177" w:author="svcMRProcess" w:date="2018-09-17T16:34:00Z"/>
        </w:rPr>
      </w:pPr>
      <w:ins w:id="1178" w:author="svcMRProcess" w:date="2018-09-17T16:34:00Z">
        <w:r>
          <w:tab/>
          <w:t>(1)</w:t>
        </w:r>
        <w:r>
          <w:tab/>
          <w:t xml:space="preserve">The amendment in this clause is to the </w:t>
        </w:r>
        <w:r>
          <w:rPr>
            <w:i/>
            <w:iCs/>
          </w:rPr>
          <w:t>Public Works Act 1902</w:t>
        </w:r>
        <w:r>
          <w:t>.</w:t>
        </w:r>
      </w:ins>
    </w:p>
    <w:p>
      <w:pPr>
        <w:pStyle w:val="ySubsection"/>
        <w:rPr>
          <w:ins w:id="1179" w:author="svcMRProcess" w:date="2018-09-17T16:34:00Z"/>
        </w:rPr>
      </w:pPr>
      <w:ins w:id="1180" w:author="svcMRProcess" w:date="2018-09-17T16:34:00Z">
        <w:r>
          <w:tab/>
          <w:t>(2)</w:t>
        </w:r>
        <w:r>
          <w:tab/>
          <w:t xml:space="preserve">After section 111 the following Part is inserted — </w:t>
        </w:r>
      </w:ins>
    </w:p>
    <w:p>
      <w:pPr>
        <w:pStyle w:val="MiscOpen"/>
        <w:rPr>
          <w:ins w:id="1181" w:author="svcMRProcess" w:date="2018-09-17T16:34:00Z"/>
        </w:rPr>
      </w:pPr>
      <w:ins w:id="1182" w:author="svcMRProcess" w:date="2018-09-17T16:34:00Z">
        <w:r>
          <w:t xml:space="preserve">“    </w:t>
        </w:r>
      </w:ins>
    </w:p>
    <w:p>
      <w:pPr>
        <w:pStyle w:val="zHeading2"/>
        <w:spacing w:before="0"/>
        <w:outlineLvl w:val="0"/>
        <w:rPr>
          <w:ins w:id="1183" w:author="svcMRProcess" w:date="2018-09-17T16:34:00Z"/>
        </w:rPr>
      </w:pPr>
      <w:bookmarkStart w:id="1184" w:name="_Toc187480785"/>
      <w:bookmarkStart w:id="1185" w:name="_Toc201656920"/>
      <w:bookmarkStart w:id="1186" w:name="_Toc202324529"/>
      <w:bookmarkStart w:id="1187" w:name="_Toc202946795"/>
      <w:ins w:id="1188" w:author="svcMRProcess" w:date="2018-09-17T16:34:00Z">
        <w:r>
          <w:t>Part VIA</w:t>
        </w:r>
        <w:r>
          <w:rPr>
            <w:b w:val="0"/>
          </w:rPr>
          <w:t> </w:t>
        </w:r>
        <w:r>
          <w:t>—</w:t>
        </w:r>
        <w:r>
          <w:rPr>
            <w:b w:val="0"/>
          </w:rPr>
          <w:t> </w:t>
        </w:r>
        <w:r>
          <w:t>Miscellaneous</w:t>
        </w:r>
        <w:bookmarkEnd w:id="1184"/>
        <w:bookmarkEnd w:id="1185"/>
        <w:bookmarkEnd w:id="1186"/>
        <w:bookmarkEnd w:id="1187"/>
      </w:ins>
    </w:p>
    <w:p>
      <w:pPr>
        <w:pStyle w:val="zHeading5"/>
        <w:rPr>
          <w:ins w:id="1189" w:author="svcMRProcess" w:date="2018-09-17T16:34:00Z"/>
        </w:rPr>
      </w:pPr>
      <w:bookmarkStart w:id="1190" w:name="_Toc202946796"/>
      <w:ins w:id="1191" w:author="svcMRProcess" w:date="2018-09-17T16:34:00Z">
        <w:r>
          <w:t>112.</w:t>
        </w:r>
        <w:r>
          <w:tab/>
          <w:t>Waste management operations at Mt Walton</w:t>
        </w:r>
        <w:bookmarkEnd w:id="1190"/>
      </w:ins>
    </w:p>
    <w:p>
      <w:pPr>
        <w:pStyle w:val="zSubsection"/>
        <w:rPr>
          <w:ins w:id="1192" w:author="svcMRProcess" w:date="2018-09-17T16:34:00Z"/>
        </w:rPr>
      </w:pPr>
      <w:ins w:id="1193" w:author="svcMRProcess" w:date="2018-09-17T16:34:00Z">
        <w:r>
          <w:tab/>
          <w:t>(1)</w:t>
        </w:r>
        <w:r>
          <w:tab/>
          <w:t xml:space="preserve">In this section — </w:t>
        </w:r>
      </w:ins>
    </w:p>
    <w:p>
      <w:pPr>
        <w:pStyle w:val="zDefstart"/>
        <w:rPr>
          <w:ins w:id="1194" w:author="svcMRProcess" w:date="2018-09-17T16:34:00Z"/>
          <w:bCs/>
        </w:rPr>
      </w:pPr>
      <w:ins w:id="1195" w:author="svcMRProcess" w:date="2018-09-17T16:34:00Z">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ins>
    </w:p>
    <w:p>
      <w:pPr>
        <w:pStyle w:val="zDefstart"/>
        <w:rPr>
          <w:ins w:id="1196" w:author="svcMRProcess" w:date="2018-09-17T16:34:00Z"/>
          <w:bCs/>
        </w:rPr>
      </w:pPr>
      <w:ins w:id="1197" w:author="svcMRProcess" w:date="2018-09-17T16:34:00Z">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ins>
    </w:p>
    <w:p>
      <w:pPr>
        <w:pStyle w:val="zSubsection"/>
        <w:rPr>
          <w:ins w:id="1198" w:author="svcMRProcess" w:date="2018-09-17T16:34:00Z"/>
        </w:rPr>
      </w:pPr>
      <w:ins w:id="1199" w:author="svcMRProcess" w:date="2018-09-17T16:34:00Z">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ins>
    </w:p>
    <w:p>
      <w:pPr>
        <w:pStyle w:val="zIndenta"/>
        <w:rPr>
          <w:ins w:id="1200" w:author="svcMRProcess" w:date="2018-09-17T16:34:00Z"/>
        </w:rPr>
      </w:pPr>
      <w:ins w:id="1201" w:author="svcMRProcess" w:date="2018-09-17T16:34:00Z">
        <w:r>
          <w:tab/>
          <w:t>(a)</w:t>
        </w:r>
        <w:r>
          <w:tab/>
          <w:t>carry on waste management operations at or in relation to the intractable waste disposal facility operated at Mt Walton East, Shire of Coolgardie; and</w:t>
        </w:r>
      </w:ins>
    </w:p>
    <w:p>
      <w:pPr>
        <w:pStyle w:val="zIndenta"/>
        <w:rPr>
          <w:ins w:id="1202" w:author="svcMRProcess" w:date="2018-09-17T16:34:00Z"/>
        </w:rPr>
      </w:pPr>
      <w:ins w:id="1203" w:author="svcMRProcess" w:date="2018-09-17T16:34:00Z">
        <w:r>
          <w:tab/>
          <w:t>(b)</w:t>
        </w:r>
        <w:r>
          <w:tab/>
          <w:t>do all things necessary or convenient to be done for or in connection with the performance of functions under paragraph (a).</w:t>
        </w:r>
      </w:ins>
    </w:p>
    <w:p>
      <w:pPr>
        <w:pStyle w:val="zSubsection"/>
        <w:spacing w:before="100"/>
        <w:rPr>
          <w:ins w:id="1204" w:author="svcMRProcess" w:date="2018-09-17T16:34:00Z"/>
        </w:rPr>
      </w:pPr>
      <w:ins w:id="1205" w:author="svcMRProcess" w:date="2018-09-17T16:34:00Z">
        <w:r>
          <w:tab/>
          <w:t>(3)</w:t>
        </w:r>
        <w:r>
          <w:tab/>
          <w:t xml:space="preserve">Without limiting subsection (2), the Minister may, for the purpose of performing any function under this section — </w:t>
        </w:r>
      </w:ins>
    </w:p>
    <w:p>
      <w:pPr>
        <w:pStyle w:val="zIndenta"/>
        <w:rPr>
          <w:ins w:id="1206" w:author="svcMRProcess" w:date="2018-09-17T16:34:00Z"/>
        </w:rPr>
      </w:pPr>
      <w:ins w:id="1207" w:author="svcMRProcess" w:date="2018-09-17T16:34:00Z">
        <w:r>
          <w:tab/>
          <w:t>(a)</w:t>
        </w:r>
        <w:r>
          <w:tab/>
          <w:t xml:space="preserve">enter into any contract or arrangement, including a contract or arrangement with any person for — </w:t>
        </w:r>
      </w:ins>
    </w:p>
    <w:p>
      <w:pPr>
        <w:pStyle w:val="zIndenti"/>
        <w:rPr>
          <w:ins w:id="1208" w:author="svcMRProcess" w:date="2018-09-17T16:34:00Z"/>
        </w:rPr>
      </w:pPr>
      <w:ins w:id="1209" w:author="svcMRProcess" w:date="2018-09-17T16:34:00Z">
        <w:r>
          <w:tab/>
          <w:t>(i)</w:t>
        </w:r>
        <w:r>
          <w:tab/>
          <w:t>the performance of the function by that person on behalf of the Minister; or</w:t>
        </w:r>
      </w:ins>
    </w:p>
    <w:p>
      <w:pPr>
        <w:pStyle w:val="zIndenti"/>
        <w:rPr>
          <w:ins w:id="1210" w:author="svcMRProcess" w:date="2018-09-17T16:34:00Z"/>
        </w:rPr>
      </w:pPr>
      <w:ins w:id="1211" w:author="svcMRProcess" w:date="2018-09-17T16:34:00Z">
        <w:r>
          <w:tab/>
          <w:t>(ii)</w:t>
        </w:r>
        <w:r>
          <w:tab/>
          <w:t xml:space="preserve">the supply of equipment or services; </w:t>
        </w:r>
      </w:ins>
    </w:p>
    <w:p>
      <w:pPr>
        <w:pStyle w:val="zIndenta"/>
        <w:rPr>
          <w:ins w:id="1212" w:author="svcMRProcess" w:date="2018-09-17T16:34:00Z"/>
        </w:rPr>
      </w:pPr>
      <w:ins w:id="1213" w:author="svcMRProcess" w:date="2018-09-17T16:34:00Z">
        <w:r>
          <w:tab/>
        </w:r>
        <w:r>
          <w:tab/>
          <w:t>and</w:t>
        </w:r>
      </w:ins>
    </w:p>
    <w:p>
      <w:pPr>
        <w:pStyle w:val="zIndenta"/>
        <w:rPr>
          <w:ins w:id="1214" w:author="svcMRProcess" w:date="2018-09-17T16:34:00Z"/>
        </w:rPr>
      </w:pPr>
      <w:ins w:id="1215" w:author="svcMRProcess" w:date="2018-09-17T16:34:00Z">
        <w:r>
          <w:tab/>
          <w:t>(b)</w:t>
        </w:r>
        <w:r>
          <w:tab/>
          <w:t>charge for the use of services or facilities.</w:t>
        </w:r>
      </w:ins>
    </w:p>
    <w:p>
      <w:pPr>
        <w:pStyle w:val="zHeading5"/>
        <w:spacing w:before="180"/>
        <w:rPr>
          <w:ins w:id="1216" w:author="svcMRProcess" w:date="2018-09-17T16:34:00Z"/>
        </w:rPr>
      </w:pPr>
      <w:bookmarkStart w:id="1217" w:name="_Toc202946797"/>
      <w:ins w:id="1218" w:author="svcMRProcess" w:date="2018-09-17T16:34:00Z">
        <w:r>
          <w:t>113.</w:t>
        </w:r>
        <w:r>
          <w:tab/>
          <w:t>Delegation of powers and duties under section 112</w:t>
        </w:r>
        <w:bookmarkEnd w:id="1217"/>
      </w:ins>
    </w:p>
    <w:p>
      <w:pPr>
        <w:pStyle w:val="zSubsection"/>
        <w:spacing w:before="100"/>
        <w:rPr>
          <w:ins w:id="1219" w:author="svcMRProcess" w:date="2018-09-17T16:34:00Z"/>
        </w:rPr>
      </w:pPr>
      <w:ins w:id="1220" w:author="svcMRProcess" w:date="2018-09-17T16:34:00Z">
        <w:r>
          <w:tab/>
          <w:t>(1)</w:t>
        </w:r>
        <w:r>
          <w:tab/>
          <w:t xml:space="preserve">In this section — </w:t>
        </w:r>
      </w:ins>
    </w:p>
    <w:p>
      <w:pPr>
        <w:pStyle w:val="zDefstart"/>
        <w:rPr>
          <w:ins w:id="1221" w:author="svcMRProcess" w:date="2018-09-17T16:34:00Z"/>
          <w:b/>
          <w:bCs/>
        </w:rPr>
      </w:pPr>
      <w:ins w:id="1222" w:author="svcMRProcess" w:date="2018-09-17T16:34:00Z">
        <w:r>
          <w:tab/>
        </w:r>
        <w:r>
          <w:rPr>
            <w:rStyle w:val="CharDefText"/>
          </w:rPr>
          <w:t>public authority</w:t>
        </w:r>
        <w:r>
          <w:t xml:space="preserve"> means</w:t>
        </w:r>
        <w:r>
          <w:rPr>
            <w:b/>
            <w:bCs/>
          </w:rPr>
          <w:t xml:space="preserve"> — </w:t>
        </w:r>
      </w:ins>
    </w:p>
    <w:p>
      <w:pPr>
        <w:pStyle w:val="zDefpara"/>
        <w:rPr>
          <w:ins w:id="1223" w:author="svcMRProcess" w:date="2018-09-17T16:34:00Z"/>
        </w:rPr>
      </w:pPr>
      <w:ins w:id="1224" w:author="svcMRProcess" w:date="2018-09-17T16:34:00Z">
        <w:r>
          <w:tab/>
          <w:t>(a)</w:t>
        </w:r>
        <w:r>
          <w:tab/>
          <w:t>a Minister of the State;</w:t>
        </w:r>
      </w:ins>
    </w:p>
    <w:p>
      <w:pPr>
        <w:pStyle w:val="zDefpara"/>
        <w:rPr>
          <w:ins w:id="1225" w:author="svcMRProcess" w:date="2018-09-17T16:34:00Z"/>
        </w:rPr>
      </w:pPr>
      <w:ins w:id="1226" w:author="svcMRProcess" w:date="2018-09-17T16:34:00Z">
        <w:r>
          <w:tab/>
          <w:t>(b)</w:t>
        </w:r>
        <w:r>
          <w:tab/>
          <w:t>an agency, authority or instrumentality of the State; or</w:t>
        </w:r>
      </w:ins>
    </w:p>
    <w:p>
      <w:pPr>
        <w:pStyle w:val="zDefpara"/>
        <w:rPr>
          <w:ins w:id="1227" w:author="svcMRProcess" w:date="2018-09-17T16:34:00Z"/>
        </w:rPr>
      </w:pPr>
      <w:ins w:id="1228" w:author="svcMRProcess" w:date="2018-09-17T16:34:00Z">
        <w:r>
          <w:tab/>
          <w:t>(c)</w:t>
        </w:r>
        <w:r>
          <w:tab/>
          <w:t>a local government; or</w:t>
        </w:r>
      </w:ins>
    </w:p>
    <w:p>
      <w:pPr>
        <w:pStyle w:val="zDefpara"/>
        <w:rPr>
          <w:ins w:id="1229" w:author="svcMRProcess" w:date="2018-09-17T16:34:00Z"/>
        </w:rPr>
      </w:pPr>
      <w:ins w:id="1230" w:author="svcMRProcess" w:date="2018-09-17T16:34:00Z">
        <w:r>
          <w:tab/>
          <w:t>(d)</w:t>
        </w:r>
        <w:r>
          <w:tab/>
          <w:t>a body, whether corporate or unincorporate, that is established or continued for a public purpose under a written law.</w:t>
        </w:r>
      </w:ins>
    </w:p>
    <w:p>
      <w:pPr>
        <w:pStyle w:val="zSubsection"/>
        <w:spacing w:before="100"/>
        <w:rPr>
          <w:ins w:id="1231" w:author="svcMRProcess" w:date="2018-09-17T16:34:00Z"/>
        </w:rPr>
      </w:pPr>
      <w:ins w:id="1232" w:author="svcMRProcess" w:date="2018-09-17T16:34:00Z">
        <w:r>
          <w:tab/>
          <w:t>(2)</w:t>
        </w:r>
        <w:r>
          <w:tab/>
          <w:t xml:space="preserve">Without limiting sections 5A and 5B, the Minister may delegate any power or duty of the Minister under section 112 to — </w:t>
        </w:r>
      </w:ins>
    </w:p>
    <w:p>
      <w:pPr>
        <w:pStyle w:val="zIndenta"/>
        <w:rPr>
          <w:ins w:id="1233" w:author="svcMRProcess" w:date="2018-09-17T16:34:00Z"/>
        </w:rPr>
      </w:pPr>
      <w:ins w:id="1234" w:author="svcMRProcess" w:date="2018-09-17T16:34:00Z">
        <w:r>
          <w:tab/>
          <w:t>(a)</w:t>
        </w:r>
        <w:r>
          <w:tab/>
          <w:t>a public authority or an officer or employee of a public authority; or</w:t>
        </w:r>
      </w:ins>
    </w:p>
    <w:p>
      <w:pPr>
        <w:pStyle w:val="zIndenta"/>
        <w:rPr>
          <w:ins w:id="1235" w:author="svcMRProcess" w:date="2018-09-17T16:34:00Z"/>
        </w:rPr>
      </w:pPr>
      <w:ins w:id="1236" w:author="svcMRProcess" w:date="2018-09-17T16:34:00Z">
        <w:r>
          <w:tab/>
          <w:t>(b)</w:t>
        </w:r>
        <w:r>
          <w:tab/>
          <w:t>any other person.</w:t>
        </w:r>
      </w:ins>
    </w:p>
    <w:p>
      <w:pPr>
        <w:pStyle w:val="zSubsection"/>
        <w:rPr>
          <w:ins w:id="1237" w:author="svcMRProcess" w:date="2018-09-17T16:34:00Z"/>
        </w:rPr>
      </w:pPr>
      <w:ins w:id="1238" w:author="svcMRProcess" w:date="2018-09-17T16:34:00Z">
        <w:r>
          <w:tab/>
          <w:t>(3)</w:t>
        </w:r>
        <w:r>
          <w:tab/>
          <w:t xml:space="preserve">Notice of the delegation is to be published in the </w:t>
        </w:r>
        <w:r>
          <w:rPr>
            <w:i/>
            <w:iCs/>
          </w:rPr>
          <w:t>Gazette</w:t>
        </w:r>
        <w:r>
          <w:t>.</w:t>
        </w:r>
      </w:ins>
    </w:p>
    <w:p>
      <w:pPr>
        <w:pStyle w:val="zSubsection"/>
        <w:rPr>
          <w:ins w:id="1239" w:author="svcMRProcess" w:date="2018-09-17T16:34:00Z"/>
        </w:rPr>
      </w:pPr>
      <w:ins w:id="1240" w:author="svcMRProcess" w:date="2018-09-17T16:34:00Z">
        <w:r>
          <w:tab/>
          <w:t>(4)</w:t>
        </w:r>
        <w:r>
          <w:tab/>
          <w:t>A person exercising or performing a power or duty that has been delegated to the person under this section is taken to do so in accordance with the terms of the delegation unless the contrary is shown.</w:t>
        </w:r>
      </w:ins>
    </w:p>
    <w:p>
      <w:pPr>
        <w:pStyle w:val="zSubsection"/>
        <w:rPr>
          <w:ins w:id="1241" w:author="svcMRProcess" w:date="2018-09-17T16:34:00Z"/>
        </w:rPr>
      </w:pPr>
      <w:ins w:id="1242" w:author="svcMRProcess" w:date="2018-09-17T16:34:00Z">
        <w:r>
          <w:tab/>
          <w:t>(5)</w:t>
        </w:r>
        <w:r>
          <w:tab/>
          <w:t>Nothing in this section limits the ability of the Minister to perform a function through an officer or agent.</w:t>
        </w:r>
      </w:ins>
    </w:p>
    <w:p>
      <w:pPr>
        <w:pStyle w:val="MiscClose"/>
        <w:rPr>
          <w:ins w:id="1243" w:author="svcMRProcess" w:date="2018-09-17T16:34:00Z"/>
        </w:rPr>
      </w:pPr>
      <w:ins w:id="1244" w:author="svcMRProcess" w:date="2018-09-17T16:34:00Z">
        <w:r>
          <w:t xml:space="preserve">    ”.</w:t>
        </w:r>
      </w:ins>
    </w:p>
    <w:p>
      <w:pPr>
        <w:pStyle w:val="yScheduleHeading"/>
        <w:outlineLvl w:val="0"/>
      </w:pPr>
      <w:bookmarkStart w:id="1245" w:name="_Toc187480788"/>
      <w:bookmarkStart w:id="1246" w:name="_Toc201656923"/>
      <w:bookmarkStart w:id="1247" w:name="_Toc202324532"/>
      <w:bookmarkStart w:id="1248" w:name="_Toc202946798"/>
      <w:bookmarkStart w:id="1249" w:name="_Toc179172313"/>
      <w:bookmarkStart w:id="1250" w:name="_Toc179172926"/>
      <w:bookmarkStart w:id="1251" w:name="_Toc179712816"/>
      <w:bookmarkStart w:id="1252" w:name="_Toc182856273"/>
      <w:bookmarkStart w:id="1253" w:name="_Toc185405427"/>
      <w:bookmarkStart w:id="1254" w:name="_Toc186515272"/>
      <w:r>
        <w:rPr>
          <w:rStyle w:val="CharSchNo"/>
        </w:rPr>
        <w:t>Schedule 5</w:t>
      </w:r>
      <w:r>
        <w:rPr>
          <w:rStyle w:val="CharSDivNo"/>
        </w:rPr>
        <w:t> </w:t>
      </w:r>
      <w:r>
        <w:t>—</w:t>
      </w:r>
      <w:r>
        <w:rPr>
          <w:rStyle w:val="CharSDivText"/>
        </w:rPr>
        <w:t> </w:t>
      </w:r>
      <w:r>
        <w:rPr>
          <w:rStyle w:val="CharSchText"/>
        </w:rPr>
        <w:t>Savings and transitional provisions</w:t>
      </w:r>
      <w:bookmarkEnd w:id="1245"/>
      <w:bookmarkEnd w:id="1246"/>
      <w:bookmarkEnd w:id="1247"/>
      <w:bookmarkEnd w:id="1248"/>
      <w:bookmarkEnd w:id="1249"/>
      <w:bookmarkEnd w:id="1250"/>
      <w:bookmarkEnd w:id="1251"/>
      <w:bookmarkEnd w:id="1252"/>
      <w:bookmarkEnd w:id="1253"/>
      <w:bookmarkEnd w:id="1254"/>
    </w:p>
    <w:p>
      <w:pPr>
        <w:pStyle w:val="yShoulderClause"/>
      </w:pPr>
      <w:r>
        <w:t>[s. 101]</w:t>
      </w:r>
    </w:p>
    <w:p>
      <w:pPr>
        <w:pStyle w:val="yHeading5"/>
        <w:outlineLvl w:val="0"/>
        <w:rPr>
          <w:ins w:id="1255" w:author="svcMRProcess" w:date="2018-09-17T16:34:00Z"/>
        </w:rPr>
      </w:pPr>
      <w:bookmarkStart w:id="1256" w:name="_Toc202946799"/>
      <w:ins w:id="1257" w:author="svcMRProcess" w:date="2018-09-17T16:34:00Z">
        <w:r>
          <w:rPr>
            <w:rStyle w:val="CharSClsNo"/>
          </w:rPr>
          <w:t>1</w:t>
        </w:r>
        <w:r>
          <w:t>.</w:t>
        </w:r>
        <w:r>
          <w:tab/>
          <w:t>Terms used in this Schedule</w:t>
        </w:r>
        <w:bookmarkEnd w:id="1256"/>
      </w:ins>
    </w:p>
    <w:p>
      <w:pPr>
        <w:pStyle w:val="ySubsection"/>
        <w:rPr>
          <w:ins w:id="1258" w:author="svcMRProcess" w:date="2018-09-17T16:34:00Z"/>
        </w:rPr>
      </w:pPr>
      <w:ins w:id="1259" w:author="svcMRProcess" w:date="2018-09-17T16:34:00Z">
        <w:r>
          <w:tab/>
        </w:r>
        <w:r>
          <w:tab/>
          <w:t xml:space="preserve">In this Schedule — </w:t>
        </w:r>
      </w:ins>
    </w:p>
    <w:p>
      <w:pPr>
        <w:pStyle w:val="yDefstart"/>
        <w:rPr>
          <w:ins w:id="1260" w:author="svcMRProcess" w:date="2018-09-17T16:34:00Z"/>
        </w:rPr>
      </w:pPr>
      <w:ins w:id="1261" w:author="svcMRProcess" w:date="2018-09-17T16:34:00Z">
        <w:r>
          <w:rPr>
            <w:b/>
          </w:rPr>
          <w:tab/>
        </w:r>
        <w:r>
          <w:rPr>
            <w:rStyle w:val="CharDefText"/>
          </w:rPr>
          <w:t>commencement day</w:t>
        </w:r>
        <w:r>
          <w:t xml:space="preserve"> means the day on which section 101 comes into operation.</w:t>
        </w:r>
      </w:ins>
    </w:p>
    <w:p>
      <w:pPr>
        <w:pStyle w:val="yHeading5"/>
        <w:outlineLvl w:val="0"/>
      </w:pPr>
      <w:bookmarkStart w:id="1262" w:name="_Toc202946800"/>
      <w:bookmarkStart w:id="1263" w:name="_Toc185405429"/>
      <w:bookmarkStart w:id="1264" w:name="_Toc186515274"/>
      <w:r>
        <w:rPr>
          <w:rStyle w:val="CharSClsNo"/>
        </w:rPr>
        <w:t>2</w:t>
      </w:r>
      <w:r>
        <w:t>.</w:t>
      </w:r>
      <w:r>
        <w:tab/>
        <w:t xml:space="preserve">Application of the </w:t>
      </w:r>
      <w:r>
        <w:rPr>
          <w:i/>
          <w:iCs/>
        </w:rPr>
        <w:t>Interpretation Act 1984</w:t>
      </w:r>
      <w:bookmarkEnd w:id="1262"/>
      <w:bookmarkEnd w:id="1263"/>
      <w:bookmarkEnd w:id="1264"/>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1265" w:name="_Toc202946801"/>
      <w:bookmarkStart w:id="1266" w:name="_Toc185405430"/>
      <w:bookmarkStart w:id="1267" w:name="_Toc186515275"/>
      <w:r>
        <w:rPr>
          <w:rStyle w:val="CharSClsNo"/>
        </w:rPr>
        <w:t>3</w:t>
      </w:r>
      <w:r>
        <w:t>.</w:t>
      </w:r>
      <w:r>
        <w:tab/>
        <w:t xml:space="preserve">Local laws under </w:t>
      </w:r>
      <w:r>
        <w:rPr>
          <w:i/>
        </w:rPr>
        <w:t>Health Act 1911</w:t>
      </w:r>
      <w:r>
        <w:t xml:space="preserve"> continued</w:t>
      </w:r>
      <w:bookmarkEnd w:id="1265"/>
      <w:bookmarkEnd w:id="1266"/>
      <w:bookmarkEnd w:id="1267"/>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1268" w:name="_Toc202946802"/>
      <w:bookmarkStart w:id="1269" w:name="_Toc185405431"/>
      <w:bookmarkStart w:id="1270" w:name="_Toc186515276"/>
      <w:r>
        <w:rPr>
          <w:rStyle w:val="CharSClsNo"/>
        </w:rPr>
        <w:t>4</w:t>
      </w:r>
      <w:r>
        <w:t>.</w:t>
      </w:r>
      <w:r>
        <w:tab/>
        <w:t xml:space="preserve">Fees and charges fixed under </w:t>
      </w:r>
      <w:r>
        <w:rPr>
          <w:i/>
        </w:rPr>
        <w:t>Health Act 1911</w:t>
      </w:r>
      <w:r>
        <w:t xml:space="preserve"> continued</w:t>
      </w:r>
      <w:bookmarkEnd w:id="1268"/>
      <w:bookmarkEnd w:id="1269"/>
      <w:bookmarkEnd w:id="1270"/>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1271" w:name="_Toc202946803"/>
      <w:bookmarkStart w:id="1272" w:name="_Toc185405432"/>
      <w:bookmarkStart w:id="1273" w:name="_Toc186515277"/>
      <w:r>
        <w:rPr>
          <w:rStyle w:val="CharSClsNo"/>
        </w:rPr>
        <w:t>5</w:t>
      </w:r>
      <w:r>
        <w:t>.</w:t>
      </w:r>
      <w:r>
        <w:tab/>
        <w:t>Regulations</w:t>
      </w:r>
      <w:bookmarkEnd w:id="1271"/>
      <w:bookmarkEnd w:id="1272"/>
      <w:bookmarkEnd w:id="1273"/>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1274" w:name="_Toc202946804"/>
      <w:bookmarkStart w:id="1275" w:name="_Toc185405433"/>
      <w:bookmarkStart w:id="1276" w:name="_Toc186515278"/>
      <w:r>
        <w:rPr>
          <w:rStyle w:val="CharSClsNo"/>
        </w:rPr>
        <w:t>6</w:t>
      </w:r>
      <w:r>
        <w:t>.</w:t>
      </w:r>
      <w:r>
        <w:tab/>
        <w:t>Waste Management and Recycling Fund</w:t>
      </w:r>
      <w:bookmarkEnd w:id="1274"/>
      <w:bookmarkEnd w:id="1275"/>
      <w:bookmarkEnd w:id="1276"/>
    </w:p>
    <w:p>
      <w:pPr>
        <w:pStyle w:val="ySubsection"/>
      </w:pPr>
      <w:r>
        <w:tab/>
        <w:t>(1)</w:t>
      </w:r>
      <w:r>
        <w:tab/>
        <w:t xml:space="preserve">In this section — </w:t>
      </w:r>
    </w:p>
    <w:p>
      <w:pPr>
        <w:pStyle w:val="yDefstart"/>
      </w:pPr>
      <w:r>
        <w:rPr>
          <w:b/>
        </w:rPr>
        <w:tab/>
      </w:r>
      <w:del w:id="1277" w:author="svcMRProcess" w:date="2018-09-17T16:34:00Z">
        <w:r>
          <w:rPr>
            <w:b/>
          </w:rPr>
          <w:delText>“</w:delText>
        </w:r>
      </w:del>
      <w:r>
        <w:rPr>
          <w:rStyle w:val="CharDefText"/>
        </w:rPr>
        <w:t>former fund</w:t>
      </w:r>
      <w:del w:id="1278" w:author="svcMRProcess" w:date="2018-09-17T16:34:00Z">
        <w:r>
          <w:rPr>
            <w:b/>
          </w:rPr>
          <w:delText>”</w:delText>
        </w:r>
      </w:del>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rPr>
          <w:ins w:id="1279" w:author="svcMRProcess" w:date="2018-09-17T16:34:00Z"/>
        </w:rPr>
      </w:pPr>
      <w:bookmarkStart w:id="1280" w:name="_Toc202946805"/>
      <w:ins w:id="1281" w:author="svcMRProcess" w:date="2018-09-17T16:34:00Z">
        <w:r>
          <w:rPr>
            <w:rStyle w:val="CharSClsNo"/>
          </w:rPr>
          <w:t>7</w:t>
        </w:r>
        <w:r>
          <w:t>.</w:t>
        </w:r>
        <w:r>
          <w:tab/>
          <w:t>Waste Management (WA): devolution of assets and liabilities</w:t>
        </w:r>
        <w:bookmarkEnd w:id="1280"/>
      </w:ins>
    </w:p>
    <w:p>
      <w:pPr>
        <w:pStyle w:val="ySubsection"/>
        <w:rPr>
          <w:ins w:id="1282" w:author="svcMRProcess" w:date="2018-09-17T16:34:00Z"/>
        </w:rPr>
      </w:pPr>
      <w:ins w:id="1283" w:author="svcMRProcess" w:date="2018-09-17T16:34:00Z">
        <w:r>
          <w:tab/>
          <w:t>(1)</w:t>
        </w:r>
        <w:r>
          <w:tab/>
          <w:t xml:space="preserve">In this clause — </w:t>
        </w:r>
      </w:ins>
    </w:p>
    <w:p>
      <w:pPr>
        <w:pStyle w:val="yDefstart"/>
        <w:rPr>
          <w:ins w:id="1284" w:author="svcMRProcess" w:date="2018-09-17T16:34:00Z"/>
        </w:rPr>
      </w:pPr>
      <w:ins w:id="1285" w:author="svcMRProcess" w:date="2018-09-17T16:34:00Z">
        <w:r>
          <w:rPr>
            <w:b/>
          </w:rPr>
          <w:tab/>
        </w:r>
        <w:r>
          <w:rPr>
            <w:rStyle w:val="CharDefText"/>
          </w:rPr>
          <w:t>assets</w:t>
        </w:r>
        <w:r>
          <w:t xml:space="preserve"> means — </w:t>
        </w:r>
      </w:ins>
    </w:p>
    <w:p>
      <w:pPr>
        <w:pStyle w:val="yDefpara"/>
        <w:rPr>
          <w:ins w:id="1286" w:author="svcMRProcess" w:date="2018-09-17T16:34:00Z"/>
        </w:rPr>
      </w:pPr>
      <w:ins w:id="1287" w:author="svcMRProcess" w:date="2018-09-17T16:34:00Z">
        <w:r>
          <w:tab/>
          <w:t>(a)</w:t>
        </w:r>
        <w:r>
          <w:tab/>
          <w:t>property of every kind whether tangible or intangible, real or personal, corporeal or incorporeal; and</w:t>
        </w:r>
      </w:ins>
    </w:p>
    <w:p>
      <w:pPr>
        <w:pStyle w:val="yDefpara"/>
        <w:rPr>
          <w:ins w:id="1288" w:author="svcMRProcess" w:date="2018-09-17T16:34:00Z"/>
        </w:rPr>
      </w:pPr>
      <w:ins w:id="1289" w:author="svcMRProcess" w:date="2018-09-17T16:34:00Z">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ins>
    </w:p>
    <w:p>
      <w:pPr>
        <w:pStyle w:val="yDefstart"/>
        <w:rPr>
          <w:ins w:id="1290" w:author="svcMRProcess" w:date="2018-09-17T16:34:00Z"/>
        </w:rPr>
      </w:pPr>
      <w:ins w:id="1291" w:author="svcMRProcess" w:date="2018-09-17T16:34:00Z">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ins>
    </w:p>
    <w:p>
      <w:pPr>
        <w:pStyle w:val="yDefstart"/>
        <w:rPr>
          <w:ins w:id="1292" w:author="svcMRProcess" w:date="2018-09-17T16:34:00Z"/>
        </w:rPr>
      </w:pPr>
      <w:ins w:id="1293" w:author="svcMRProcess" w:date="2018-09-17T16:34:00Z">
        <w:r>
          <w:rPr>
            <w:b/>
          </w:rPr>
          <w:tab/>
        </w:r>
        <w:r>
          <w:rPr>
            <w:rStyle w:val="CharDefText"/>
          </w:rPr>
          <w:t>right</w:t>
        </w:r>
        <w:r>
          <w:t xml:space="preserve"> means any right, power, privilege or immunity whether actual, prospective or contingent;</w:t>
        </w:r>
      </w:ins>
    </w:p>
    <w:p>
      <w:pPr>
        <w:pStyle w:val="yDefstart"/>
        <w:rPr>
          <w:ins w:id="1294" w:author="svcMRProcess" w:date="2018-09-17T16:34:00Z"/>
        </w:rPr>
      </w:pPr>
      <w:ins w:id="1295" w:author="svcMRProcess" w:date="2018-09-17T16:34:00Z">
        <w:r>
          <w:rPr>
            <w:b/>
          </w:rPr>
          <w:tab/>
        </w:r>
        <w:r>
          <w:rPr>
            <w:rStyle w:val="CharDefText"/>
          </w:rPr>
          <w:t>Waste Management (WA)</w:t>
        </w:r>
        <w:r>
          <w:t xml:space="preserve"> means the body established under the EP Act section 110L.</w:t>
        </w:r>
      </w:ins>
    </w:p>
    <w:p>
      <w:pPr>
        <w:pStyle w:val="ySubsection"/>
        <w:rPr>
          <w:ins w:id="1296" w:author="svcMRProcess" w:date="2018-09-17T16:34:00Z"/>
        </w:rPr>
      </w:pPr>
      <w:ins w:id="1297" w:author="svcMRProcess" w:date="2018-09-17T16:34:00Z">
        <w:r>
          <w:tab/>
          <w:t>(2)</w:t>
        </w:r>
        <w:r>
          <w:tab/>
          <w:t xml:space="preserve">On and after the commencement day — </w:t>
        </w:r>
      </w:ins>
    </w:p>
    <w:p>
      <w:pPr>
        <w:pStyle w:val="yIndenta"/>
        <w:rPr>
          <w:ins w:id="1298" w:author="svcMRProcess" w:date="2018-09-17T16:34:00Z"/>
        </w:rPr>
      </w:pPr>
      <w:ins w:id="1299" w:author="svcMRProcess" w:date="2018-09-17T16:34:00Z">
        <w:r>
          <w:tab/>
          <w:t>(a)</w:t>
        </w:r>
        <w:r>
          <w:tab/>
          <w:t>the assets and rights of Waste Management (WA) that were immediately before that day vested in Waste Management (WA) vest in the State by force of this clause; and</w:t>
        </w:r>
      </w:ins>
    </w:p>
    <w:p>
      <w:pPr>
        <w:pStyle w:val="yIndenta"/>
        <w:rPr>
          <w:ins w:id="1300" w:author="svcMRProcess" w:date="2018-09-17T16:34:00Z"/>
        </w:rPr>
      </w:pPr>
      <w:ins w:id="1301" w:author="svcMRProcess" w:date="2018-09-17T16:34:00Z">
        <w:r>
          <w:tab/>
          <w:t>(b)</w:t>
        </w:r>
        <w:r>
          <w:tab/>
          <w:t>the liabilities of Waste Management (WA) (including a share of a liability) immediately before that day become, by force of this clause, the liabilities of the State; and</w:t>
        </w:r>
      </w:ins>
    </w:p>
    <w:p>
      <w:pPr>
        <w:pStyle w:val="yIndenta"/>
        <w:rPr>
          <w:ins w:id="1302" w:author="svcMRProcess" w:date="2018-09-17T16:34:00Z"/>
        </w:rPr>
      </w:pPr>
      <w:ins w:id="1303" w:author="svcMRProcess" w:date="2018-09-17T16:34:00Z">
        <w:r>
          <w:tab/>
          <w:t>(c)</w:t>
        </w:r>
        <w:r>
          <w:tab/>
          <w:t>any proceeding or remedy that immediately before that day might have been brought or continued by or available against or to Waste Management (WA), may be brought or continued and are available, by or against or to the State; and</w:t>
        </w:r>
      </w:ins>
    </w:p>
    <w:p>
      <w:pPr>
        <w:pStyle w:val="yIndenta"/>
        <w:rPr>
          <w:ins w:id="1304" w:author="svcMRProcess" w:date="2018-09-17T16:34:00Z"/>
        </w:rPr>
      </w:pPr>
      <w:ins w:id="1305" w:author="svcMRProcess" w:date="2018-09-17T16:34:00Z">
        <w:r>
          <w:tab/>
          <w:t>(d)</w:t>
        </w:r>
        <w:r>
          <w:tab/>
          <w:t>all records and data of Waste Management (WA) pass to the State.</w:t>
        </w:r>
      </w:ins>
    </w:p>
    <w:p>
      <w:pPr>
        <w:pStyle w:val="ySubsection"/>
        <w:rPr>
          <w:ins w:id="1306" w:author="svcMRProcess" w:date="2018-09-17T16:34:00Z"/>
        </w:rPr>
      </w:pPr>
      <w:ins w:id="1307" w:author="svcMRProcess" w:date="2018-09-17T16:34:00Z">
        <w:r>
          <w:tab/>
          <w:t>(3)</w:t>
        </w:r>
        <w:r>
          <w:tab/>
          <w:t xml:space="preserve">Any agreement or instrument subsisting immediately before the commencement day — </w:t>
        </w:r>
      </w:ins>
    </w:p>
    <w:p>
      <w:pPr>
        <w:pStyle w:val="yIndenta"/>
        <w:rPr>
          <w:ins w:id="1308" w:author="svcMRProcess" w:date="2018-09-17T16:34:00Z"/>
        </w:rPr>
      </w:pPr>
      <w:ins w:id="1309" w:author="svcMRProcess" w:date="2018-09-17T16:34:00Z">
        <w:r>
          <w:tab/>
          <w:t>(a)</w:t>
        </w:r>
        <w:r>
          <w:tab/>
          <w:t>to which Waste Management (WA) was a party; or</w:t>
        </w:r>
      </w:ins>
    </w:p>
    <w:p>
      <w:pPr>
        <w:pStyle w:val="yIndenta"/>
        <w:rPr>
          <w:ins w:id="1310" w:author="svcMRProcess" w:date="2018-09-17T16:34:00Z"/>
        </w:rPr>
      </w:pPr>
      <w:ins w:id="1311" w:author="svcMRProcess" w:date="2018-09-17T16:34:00Z">
        <w:r>
          <w:tab/>
          <w:t>(b)</w:t>
        </w:r>
        <w:r>
          <w:tab/>
          <w:t>which contains a reference to Waste Management (WA),</w:t>
        </w:r>
      </w:ins>
    </w:p>
    <w:p>
      <w:pPr>
        <w:pStyle w:val="ySubsection"/>
        <w:rPr>
          <w:ins w:id="1312" w:author="svcMRProcess" w:date="2018-09-17T16:34:00Z"/>
        </w:rPr>
      </w:pPr>
      <w:ins w:id="1313" w:author="svcMRProcess" w:date="2018-09-17T16:34:00Z">
        <w:r>
          <w:tab/>
        </w:r>
        <w:r>
          <w:tab/>
          <w:t xml:space="preserve">has effect on and after the commencement day as if — </w:t>
        </w:r>
      </w:ins>
    </w:p>
    <w:p>
      <w:pPr>
        <w:pStyle w:val="yIndenta"/>
        <w:rPr>
          <w:ins w:id="1314" w:author="svcMRProcess" w:date="2018-09-17T16:34:00Z"/>
        </w:rPr>
      </w:pPr>
      <w:ins w:id="1315" w:author="svcMRProcess" w:date="2018-09-17T16:34:00Z">
        <w:r>
          <w:tab/>
          <w:t>(c)</w:t>
        </w:r>
        <w:r>
          <w:tab/>
          <w:t>the State were substituted for Waste Management (WA) as a party to the agreement or instrument; and</w:t>
        </w:r>
      </w:ins>
    </w:p>
    <w:p>
      <w:pPr>
        <w:pStyle w:val="yIndenta"/>
        <w:rPr>
          <w:ins w:id="1316" w:author="svcMRProcess" w:date="2018-09-17T16:34:00Z"/>
        </w:rPr>
      </w:pPr>
      <w:ins w:id="1317" w:author="svcMRProcess" w:date="2018-09-17T16:34:00Z">
        <w:r>
          <w:tab/>
          <w:t>(d)</w:t>
        </w:r>
        <w:r>
          <w:tab/>
          <w:t>any reference in the agreement or instrument to Waste Management (WA) were (unless the context otherwise requires) amended to be or include a reference to the State.</w:t>
        </w:r>
      </w:ins>
    </w:p>
    <w:p>
      <w:pPr>
        <w:pStyle w:val="yHeading5"/>
        <w:outlineLvl w:val="0"/>
        <w:rPr>
          <w:ins w:id="1318" w:author="svcMRProcess" w:date="2018-09-17T16:34:00Z"/>
        </w:rPr>
      </w:pPr>
      <w:bookmarkStart w:id="1319" w:name="_Toc202946806"/>
      <w:ins w:id="1320" w:author="svcMRProcess" w:date="2018-09-17T16:34:00Z">
        <w:r>
          <w:rPr>
            <w:rStyle w:val="CharSClsNo"/>
          </w:rPr>
          <w:t>8</w:t>
        </w:r>
        <w:r>
          <w:t>.</w:t>
        </w:r>
        <w:r>
          <w:tab/>
          <w:t>Transitional regulations</w:t>
        </w:r>
        <w:bookmarkEnd w:id="1319"/>
      </w:ins>
    </w:p>
    <w:p>
      <w:pPr>
        <w:pStyle w:val="ySubsection"/>
        <w:rPr>
          <w:ins w:id="1321" w:author="svcMRProcess" w:date="2018-09-17T16:34:00Z"/>
        </w:rPr>
      </w:pPr>
      <w:ins w:id="1322" w:author="svcMRProcess" w:date="2018-09-17T16:34:00Z">
        <w:r>
          <w:tab/>
          <w:t>(1)</w:t>
        </w:r>
        <w:r>
          <w:tab/>
          <w:t>If there is no sufficient provision in this Act for dealing with a transitional matter, regulations under this Act may prescribe all matters that are required or necessary or convenient to be prescribed for dealing with the matter.</w:t>
        </w:r>
      </w:ins>
    </w:p>
    <w:p>
      <w:pPr>
        <w:pStyle w:val="ySubsection"/>
        <w:rPr>
          <w:ins w:id="1323" w:author="svcMRProcess" w:date="2018-09-17T16:34:00Z"/>
        </w:rPr>
      </w:pPr>
      <w:ins w:id="1324" w:author="svcMRProcess" w:date="2018-09-17T16:34:00Z">
        <w:r>
          <w:tab/>
          <w:t>(2)</w:t>
        </w:r>
        <w:r>
          <w:tab/>
          <w:t xml:space="preserve">In subclause (1) — </w:t>
        </w:r>
      </w:ins>
    </w:p>
    <w:p>
      <w:pPr>
        <w:pStyle w:val="yDefstart"/>
        <w:rPr>
          <w:ins w:id="1325" w:author="svcMRProcess" w:date="2018-09-17T16:34:00Z"/>
        </w:rPr>
      </w:pPr>
      <w:ins w:id="1326" w:author="svcMRProcess" w:date="2018-09-17T16:34:00Z">
        <w:r>
          <w:rPr>
            <w:b/>
          </w:rPr>
          <w:tab/>
        </w:r>
        <w:r>
          <w:rPr>
            <w:rStyle w:val="CharDefText"/>
          </w:rPr>
          <w:t>transitional matter</w:t>
        </w:r>
        <w:r>
          <w:t xml:space="preserve"> means a matter that needs to be dealt with for the purpose of — </w:t>
        </w:r>
      </w:ins>
    </w:p>
    <w:p>
      <w:pPr>
        <w:pStyle w:val="yDefpara"/>
        <w:rPr>
          <w:ins w:id="1327" w:author="svcMRProcess" w:date="2018-09-17T16:34:00Z"/>
        </w:rPr>
      </w:pPr>
      <w:ins w:id="1328" w:author="svcMRProcess" w:date="2018-09-17T16:34:00Z">
        <w:r>
          <w:tab/>
          <w:t>(a)</w:t>
        </w:r>
        <w:r>
          <w:tab/>
          <w:t>effecting the transition from the provisions repealed by this Act to the provisions of this Act; or</w:t>
        </w:r>
      </w:ins>
    </w:p>
    <w:p>
      <w:pPr>
        <w:pStyle w:val="yDefpara"/>
        <w:rPr>
          <w:ins w:id="1329" w:author="svcMRProcess" w:date="2018-09-17T16:34:00Z"/>
        </w:rPr>
      </w:pPr>
      <w:ins w:id="1330" w:author="svcMRProcess" w:date="2018-09-17T16:34:00Z">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ins>
    </w:p>
    <w:p>
      <w:pPr>
        <w:pStyle w:val="ySubsection"/>
        <w:rPr>
          <w:ins w:id="1331" w:author="svcMRProcess" w:date="2018-09-17T16:34:00Z"/>
        </w:rPr>
      </w:pPr>
      <w:ins w:id="1332" w:author="svcMRProcess" w:date="2018-09-17T16:34:00Z">
        <w:r>
          <w:tab/>
          <w:t>(3)</w:t>
        </w:r>
        <w:r>
          <w:tab/>
          <w:t xml:space="preserve">Regulations made under subclause (1) may provide that specified provisions of this Act as in force on or after the commencement day, or of subsidiary legislation made under this Act, or of an Act amended by this Act — </w:t>
        </w:r>
      </w:ins>
    </w:p>
    <w:p>
      <w:pPr>
        <w:pStyle w:val="yIndenta"/>
        <w:rPr>
          <w:ins w:id="1333" w:author="svcMRProcess" w:date="2018-09-17T16:34:00Z"/>
        </w:rPr>
      </w:pPr>
      <w:ins w:id="1334" w:author="svcMRProcess" w:date="2018-09-17T16:34:00Z">
        <w:r>
          <w:tab/>
          <w:t>(a)</w:t>
        </w:r>
        <w:r>
          <w:tab/>
          <w:t>do not apply; or</w:t>
        </w:r>
      </w:ins>
    </w:p>
    <w:p>
      <w:pPr>
        <w:pStyle w:val="yIndenta"/>
        <w:rPr>
          <w:ins w:id="1335" w:author="svcMRProcess" w:date="2018-09-17T16:34:00Z"/>
        </w:rPr>
      </w:pPr>
      <w:ins w:id="1336" w:author="svcMRProcess" w:date="2018-09-17T16:34:00Z">
        <w:r>
          <w:tab/>
          <w:t>(b)</w:t>
        </w:r>
        <w:r>
          <w:tab/>
          <w:t>apply with specified modifications,</w:t>
        </w:r>
      </w:ins>
    </w:p>
    <w:p>
      <w:pPr>
        <w:pStyle w:val="ySubsection"/>
        <w:rPr>
          <w:ins w:id="1337" w:author="svcMRProcess" w:date="2018-09-17T16:34:00Z"/>
        </w:rPr>
      </w:pPr>
      <w:ins w:id="1338" w:author="svcMRProcess" w:date="2018-09-17T16:34:00Z">
        <w:r>
          <w:tab/>
        </w:r>
        <w:r>
          <w:tab/>
          <w:t>to or in relation to any matter.</w:t>
        </w:r>
      </w:ins>
    </w:p>
    <w:p>
      <w:pPr>
        <w:pStyle w:val="ySubsection"/>
        <w:rPr>
          <w:ins w:id="1339" w:author="svcMRProcess" w:date="2018-09-17T16:34:00Z"/>
        </w:rPr>
      </w:pPr>
      <w:ins w:id="1340" w:author="svcMRProcess" w:date="2018-09-17T16:34:00Z">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ySubsection"/>
        <w:rPr>
          <w:ins w:id="1341" w:author="svcMRProcess" w:date="2018-09-17T16:34:00Z"/>
        </w:rPr>
      </w:pPr>
      <w:ins w:id="1342" w:author="svcMRProcess" w:date="2018-09-17T16:34:00Z">
        <w:r>
          <w:tab/>
          <w:t>(5)</w:t>
        </w:r>
        <w:r>
          <w:tab/>
          <w:t xml:space="preserve">In subclauses (3) and (4) — </w:t>
        </w:r>
      </w:ins>
    </w:p>
    <w:p>
      <w:pPr>
        <w:pStyle w:val="yDefstart"/>
        <w:rPr>
          <w:ins w:id="1343" w:author="svcMRProcess" w:date="2018-09-17T16:34:00Z"/>
        </w:rPr>
      </w:pPr>
      <w:ins w:id="1344" w:author="svcMRProcess" w:date="2018-09-17T16:34:00Z">
        <w:r>
          <w:rPr>
            <w:b/>
          </w:rPr>
          <w:tab/>
        </w:r>
        <w:r>
          <w:rPr>
            <w:rStyle w:val="CharDefText"/>
          </w:rPr>
          <w:t>specified</w:t>
        </w:r>
        <w:r>
          <w:t xml:space="preserve"> means specified or described in the regulations.</w:t>
        </w:r>
      </w:ins>
    </w:p>
    <w:p>
      <w:pPr>
        <w:pStyle w:val="ySubsection"/>
        <w:rPr>
          <w:ins w:id="1345" w:author="svcMRProcess" w:date="2018-09-17T16:34:00Z"/>
        </w:rPr>
      </w:pPr>
      <w:ins w:id="1346" w:author="svcMRProcess" w:date="2018-09-17T16:34:00Z">
        <w:r>
          <w:tab/>
          <w:t>(6)</w:t>
        </w:r>
        <w:r>
          <w:tab/>
          <w:t xml:space="preserve">If regulations contain a provision referred to in subclause (4), the provision does not operate so as to — </w:t>
        </w:r>
      </w:ins>
    </w:p>
    <w:p>
      <w:pPr>
        <w:pStyle w:val="yIndenta"/>
        <w:rPr>
          <w:ins w:id="1347" w:author="svcMRProcess" w:date="2018-09-17T16:34:00Z"/>
        </w:rPr>
      </w:pPr>
      <w:ins w:id="1348" w:author="svcMRProcess" w:date="2018-09-17T16:34:00Z">
        <w:r>
          <w:tab/>
          <w:t>(a)</w:t>
        </w:r>
        <w:r>
          <w:tab/>
          <w:t>affect in a manner prejudicial to any person (other than the State, an authority of the State or a local government), the rights of that person existing before the day of publication of those regulations; or</w:t>
        </w:r>
      </w:ins>
    </w:p>
    <w:p>
      <w:pPr>
        <w:pStyle w:val="yIndenta"/>
        <w:rPr>
          <w:ins w:id="1349" w:author="svcMRProcess" w:date="2018-09-17T16:34:00Z"/>
        </w:rPr>
      </w:pPr>
      <w:ins w:id="1350" w:author="svcMRProcess" w:date="2018-09-17T16:34:00Z">
        <w:r>
          <w:tab/>
          <w:t>(b)</w:t>
        </w:r>
        <w:r>
          <w:tab/>
          <w:t>impose liabilities on any person (other than the State, an authority of the State or a local government) in respect of anything done or omitted to be done before the day of publication of those regulations.</w:t>
        </w:r>
      </w:ins>
    </w:p>
    <w:p>
      <w:pPr>
        <w:rPr>
          <w:ins w:id="1351" w:author="svcMRProcess" w:date="2018-09-17T16:34:00Z"/>
        </w:rPr>
        <w:sectPr>
          <w:headerReference w:type="even" r:id="rId35"/>
          <w:headerReference w:type="default" r:id="rId36"/>
          <w:endnotePr>
            <w:numFmt w:val="decimal"/>
          </w:endnotePr>
          <w:pgSz w:w="11906" w:h="16838" w:code="9"/>
          <w:pgMar w:top="2376" w:right="2405" w:bottom="3542" w:left="2405" w:header="706" w:footer="3380" w:gutter="0"/>
          <w:cols w:space="720"/>
          <w:noEndnote/>
          <w:docGrid w:linePitch="326"/>
        </w:sectPr>
      </w:pPr>
      <w:bookmarkStart w:id="1352" w:name="_Toc187118574"/>
    </w:p>
    <w:p>
      <w:pPr>
        <w:pStyle w:val="nHeading2"/>
        <w:outlineLvl w:val="0"/>
        <w:rPr>
          <w:ins w:id="1353" w:author="svcMRProcess" w:date="2018-09-17T16:34:00Z"/>
        </w:rPr>
      </w:pPr>
      <w:bookmarkStart w:id="1354" w:name="_Toc187480792"/>
      <w:bookmarkStart w:id="1355" w:name="_Toc201656932"/>
      <w:bookmarkStart w:id="1356" w:name="_Toc202324541"/>
      <w:bookmarkStart w:id="1357" w:name="_Toc202946807"/>
      <w:ins w:id="1358" w:author="svcMRProcess" w:date="2018-09-17T16:34:00Z">
        <w:r>
          <w:t>Notes</w:t>
        </w:r>
        <w:bookmarkEnd w:id="81"/>
        <w:bookmarkEnd w:id="82"/>
        <w:bookmarkEnd w:id="1352"/>
        <w:bookmarkEnd w:id="1354"/>
        <w:bookmarkEnd w:id="1355"/>
        <w:bookmarkEnd w:id="1356"/>
        <w:bookmarkEnd w:id="1357"/>
      </w:ins>
    </w:p>
    <w:p>
      <w:pPr>
        <w:pStyle w:val="nSubsection"/>
        <w:rPr>
          <w:ins w:id="1359" w:author="svcMRProcess" w:date="2018-09-17T16:34:00Z"/>
          <w:snapToGrid w:val="0"/>
        </w:rPr>
      </w:pPr>
      <w:bookmarkStart w:id="1360" w:name="_Toc512403484"/>
      <w:bookmarkStart w:id="1361" w:name="_Toc512403627"/>
      <w:bookmarkStart w:id="1362" w:name="_Toc36369351"/>
      <w:ins w:id="1363" w:author="svcMRProcess" w:date="2018-09-17T16:34:00Z">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The following table contains information about that Act </w:t>
        </w:r>
        <w:r>
          <w:rPr>
            <w:snapToGrid w:val="0"/>
            <w:vertAlign w:val="superscript"/>
          </w:rPr>
          <w:t>1a. 3</w:t>
        </w:r>
        <w:r>
          <w:rPr>
            <w:snapToGrid w:val="0"/>
          </w:rPr>
          <w:t xml:space="preserve">. </w:t>
        </w:r>
      </w:ins>
    </w:p>
    <w:p>
      <w:pPr>
        <w:pStyle w:val="nHeading3"/>
        <w:rPr>
          <w:ins w:id="1364" w:author="svcMRProcess" w:date="2018-09-17T16:34:00Z"/>
          <w:snapToGrid w:val="0"/>
        </w:rPr>
      </w:pPr>
      <w:bookmarkStart w:id="1365" w:name="_Toc202946808"/>
      <w:bookmarkEnd w:id="1360"/>
      <w:bookmarkEnd w:id="1361"/>
      <w:bookmarkEnd w:id="1362"/>
      <w:ins w:id="1366" w:author="svcMRProcess" w:date="2018-09-17T16:34:00Z">
        <w:r>
          <w:rPr>
            <w:snapToGrid w:val="0"/>
          </w:rPr>
          <w:t>Compilation table</w:t>
        </w:r>
        <w:bookmarkEnd w:id="136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67" w:author="svcMRProcess" w:date="2018-09-17T16:34:00Z"/>
        </w:trPr>
        <w:tc>
          <w:tcPr>
            <w:tcW w:w="2268" w:type="dxa"/>
            <w:tcBorders>
              <w:bottom w:val="single" w:sz="8" w:space="0" w:color="auto"/>
            </w:tcBorders>
          </w:tcPr>
          <w:p>
            <w:pPr>
              <w:pStyle w:val="nTable"/>
              <w:spacing w:after="40"/>
              <w:rPr>
                <w:ins w:id="1368" w:author="svcMRProcess" w:date="2018-09-17T16:34:00Z"/>
                <w:b/>
                <w:sz w:val="19"/>
              </w:rPr>
            </w:pPr>
            <w:ins w:id="1369" w:author="svcMRProcess" w:date="2018-09-17T16:34:00Z">
              <w:r>
                <w:rPr>
                  <w:b/>
                  <w:sz w:val="19"/>
                </w:rPr>
                <w:t>Short title</w:t>
              </w:r>
            </w:ins>
          </w:p>
        </w:tc>
        <w:tc>
          <w:tcPr>
            <w:tcW w:w="1134" w:type="dxa"/>
            <w:tcBorders>
              <w:bottom w:val="single" w:sz="8" w:space="0" w:color="auto"/>
            </w:tcBorders>
          </w:tcPr>
          <w:p>
            <w:pPr>
              <w:pStyle w:val="nTable"/>
              <w:spacing w:after="40"/>
              <w:rPr>
                <w:ins w:id="1370" w:author="svcMRProcess" w:date="2018-09-17T16:34:00Z"/>
                <w:b/>
                <w:sz w:val="19"/>
              </w:rPr>
            </w:pPr>
            <w:ins w:id="1371" w:author="svcMRProcess" w:date="2018-09-17T16:34:00Z">
              <w:r>
                <w:rPr>
                  <w:b/>
                  <w:sz w:val="19"/>
                </w:rPr>
                <w:t>Number and year</w:t>
              </w:r>
            </w:ins>
          </w:p>
        </w:tc>
        <w:tc>
          <w:tcPr>
            <w:tcW w:w="1134" w:type="dxa"/>
            <w:tcBorders>
              <w:bottom w:val="single" w:sz="8" w:space="0" w:color="auto"/>
            </w:tcBorders>
          </w:tcPr>
          <w:p>
            <w:pPr>
              <w:pStyle w:val="nTable"/>
              <w:spacing w:after="40"/>
              <w:rPr>
                <w:ins w:id="1372" w:author="svcMRProcess" w:date="2018-09-17T16:34:00Z"/>
                <w:b/>
                <w:sz w:val="19"/>
              </w:rPr>
            </w:pPr>
            <w:ins w:id="1373" w:author="svcMRProcess" w:date="2018-09-17T16:34:00Z">
              <w:r>
                <w:rPr>
                  <w:b/>
                  <w:sz w:val="19"/>
                </w:rPr>
                <w:t>Assent</w:t>
              </w:r>
            </w:ins>
          </w:p>
        </w:tc>
        <w:tc>
          <w:tcPr>
            <w:tcW w:w="2552" w:type="dxa"/>
            <w:tcBorders>
              <w:bottom w:val="single" w:sz="8" w:space="0" w:color="auto"/>
            </w:tcBorders>
          </w:tcPr>
          <w:p>
            <w:pPr>
              <w:pStyle w:val="nTable"/>
              <w:spacing w:after="40"/>
              <w:rPr>
                <w:ins w:id="1374" w:author="svcMRProcess" w:date="2018-09-17T16:34:00Z"/>
                <w:b/>
                <w:sz w:val="19"/>
              </w:rPr>
            </w:pPr>
            <w:ins w:id="1375" w:author="svcMRProcess" w:date="2018-09-17T16:34:00Z">
              <w:r>
                <w:rPr>
                  <w:b/>
                  <w:sz w:val="19"/>
                </w:rPr>
                <w:t>Commencement</w:t>
              </w:r>
            </w:ins>
          </w:p>
        </w:tc>
      </w:tr>
      <w:tr>
        <w:trPr>
          <w:ins w:id="1376" w:author="svcMRProcess" w:date="2018-09-17T16:34:00Z"/>
        </w:trPr>
        <w:tc>
          <w:tcPr>
            <w:tcW w:w="2268" w:type="dxa"/>
            <w:tcBorders>
              <w:top w:val="single" w:sz="8" w:space="0" w:color="auto"/>
              <w:bottom w:val="single" w:sz="8" w:space="0" w:color="auto"/>
            </w:tcBorders>
          </w:tcPr>
          <w:p>
            <w:pPr>
              <w:pStyle w:val="nTable"/>
              <w:spacing w:after="40"/>
              <w:rPr>
                <w:ins w:id="1377" w:author="svcMRProcess" w:date="2018-09-17T16:34:00Z"/>
                <w:iCs/>
                <w:sz w:val="19"/>
              </w:rPr>
            </w:pPr>
            <w:ins w:id="1378" w:author="svcMRProcess" w:date="2018-09-17T16:34:00Z">
              <w:r>
                <w:rPr>
                  <w:i/>
                  <w:noProof/>
                  <w:snapToGrid w:val="0"/>
                  <w:sz w:val="19"/>
                </w:rPr>
                <w:t>Waste Avoidance and Resource Recovery Act 2007</w:t>
              </w:r>
            </w:ins>
          </w:p>
        </w:tc>
        <w:tc>
          <w:tcPr>
            <w:tcW w:w="1134" w:type="dxa"/>
            <w:tcBorders>
              <w:top w:val="single" w:sz="8" w:space="0" w:color="auto"/>
              <w:bottom w:val="single" w:sz="8" w:space="0" w:color="auto"/>
            </w:tcBorders>
          </w:tcPr>
          <w:p>
            <w:pPr>
              <w:pStyle w:val="nTable"/>
              <w:spacing w:after="40"/>
              <w:rPr>
                <w:ins w:id="1379" w:author="svcMRProcess" w:date="2018-09-17T16:34:00Z"/>
                <w:sz w:val="19"/>
              </w:rPr>
            </w:pPr>
            <w:ins w:id="1380" w:author="svcMRProcess" w:date="2018-09-17T16:34:00Z">
              <w:r>
                <w:rPr>
                  <w:sz w:val="19"/>
                </w:rPr>
                <w:t>36 of 2007</w:t>
              </w:r>
            </w:ins>
          </w:p>
        </w:tc>
        <w:tc>
          <w:tcPr>
            <w:tcW w:w="1134" w:type="dxa"/>
            <w:tcBorders>
              <w:top w:val="single" w:sz="8" w:space="0" w:color="auto"/>
              <w:bottom w:val="single" w:sz="8" w:space="0" w:color="auto"/>
            </w:tcBorders>
          </w:tcPr>
          <w:p>
            <w:pPr>
              <w:pStyle w:val="nTable"/>
              <w:spacing w:after="40"/>
              <w:rPr>
                <w:ins w:id="1381" w:author="svcMRProcess" w:date="2018-09-17T16:34:00Z"/>
                <w:sz w:val="19"/>
              </w:rPr>
            </w:pPr>
            <w:ins w:id="1382" w:author="svcMRProcess" w:date="2018-09-17T16:34:00Z">
              <w:r>
                <w:rPr>
                  <w:sz w:val="19"/>
                </w:rPr>
                <w:t>21 Dec 2007</w:t>
              </w:r>
            </w:ins>
          </w:p>
        </w:tc>
        <w:tc>
          <w:tcPr>
            <w:tcW w:w="2551" w:type="dxa"/>
            <w:tcBorders>
              <w:top w:val="single" w:sz="8" w:space="0" w:color="auto"/>
              <w:bottom w:val="single" w:sz="8" w:space="0" w:color="auto"/>
            </w:tcBorders>
          </w:tcPr>
          <w:p>
            <w:pPr>
              <w:pStyle w:val="nTable"/>
              <w:spacing w:after="40"/>
              <w:rPr>
                <w:ins w:id="1383" w:author="svcMRProcess" w:date="2018-09-17T16:34:00Z"/>
                <w:sz w:val="19"/>
              </w:rPr>
            </w:pPr>
            <w:ins w:id="1384" w:author="svcMRProcess" w:date="2018-09-17T16:34:00Z">
              <w:r>
                <w:rPr>
                  <w:snapToGrid w:val="0"/>
                  <w:sz w:val="19"/>
                  <w:lang w:val="en-US"/>
                </w:rPr>
                <w:t>s. 1 and 2: 21 Dec 2007 (see s. 2(a));</w:t>
              </w:r>
              <w:r>
                <w:rPr>
                  <w:snapToGrid w:val="0"/>
                  <w:sz w:val="19"/>
                  <w:lang w:val="en-US"/>
                </w:rPr>
                <w:br/>
                <w:t xml:space="preserve">s. 3, 100 (Sch. 4 cl. 2(1), (2) and (4) and 5) and 101 (Sch. 5 cl. 1, 7 and 8): 9 Jan 2008 (see s. 2(b) and </w:t>
              </w:r>
              <w:r>
                <w:rPr>
                  <w:i/>
                  <w:iCs/>
                  <w:snapToGrid w:val="0"/>
                  <w:sz w:val="19"/>
                  <w:lang w:val="en-US"/>
                </w:rPr>
                <w:t xml:space="preserve">Gazette </w:t>
              </w:r>
              <w:r>
                <w:rPr>
                  <w:snapToGrid w:val="0"/>
                  <w:sz w:val="19"/>
                  <w:lang w:val="en-US"/>
                </w:rPr>
                <w:t>8 Jan 2008 p. 33);</w:t>
              </w:r>
              <w:r>
                <w:rPr>
                  <w:snapToGrid w:val="0"/>
                  <w:sz w:val="19"/>
                  <w:lang w:val="en-US"/>
                </w:rPr>
                <w:br/>
              </w:r>
              <w:r>
                <w:rPr>
                  <w:sz w:val="19"/>
                </w:rPr>
                <w:t xml:space="preserve">Act other than s. 1, 2, 3, 100 (Sch. 4 cl. 2(1), (2) &amp; (4) &amp; cl. 5) &amp; s. 101 (Sch. 5 cl. 1, 7 &amp; 8): 1 Jul 2008 (see s. 2(b) and </w:t>
              </w:r>
              <w:r>
                <w:rPr>
                  <w:i/>
                  <w:iCs/>
                  <w:sz w:val="19"/>
                </w:rPr>
                <w:t>Gazette</w:t>
              </w:r>
              <w:r>
                <w:rPr>
                  <w:sz w:val="19"/>
                </w:rPr>
                <w:t xml:space="preserve"> 20 Jun 2008 p. 2705)</w:t>
              </w:r>
            </w:ins>
          </w:p>
        </w:tc>
      </w:tr>
    </w:tbl>
    <w:p>
      <w:pPr>
        <w:pStyle w:val="nSubsection"/>
        <w:tabs>
          <w:tab w:val="clear" w:pos="454"/>
          <w:tab w:val="left" w:pos="567"/>
        </w:tabs>
        <w:spacing w:before="120"/>
        <w:ind w:left="567" w:hanging="567"/>
        <w:rPr>
          <w:ins w:id="1385" w:author="svcMRProcess" w:date="2018-09-17T16:34:00Z"/>
          <w:snapToGrid w:val="0"/>
        </w:rPr>
      </w:pPr>
      <w:ins w:id="1386" w:author="svcMRProcess" w:date="2018-09-17T16: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87" w:author="svcMRProcess" w:date="2018-09-17T16:34:00Z"/>
        </w:rPr>
      </w:pPr>
      <w:bookmarkStart w:id="1388" w:name="_Toc7405065"/>
      <w:bookmarkStart w:id="1389" w:name="_Toc181500909"/>
      <w:bookmarkStart w:id="1390" w:name="_Toc202946809"/>
      <w:ins w:id="1391" w:author="svcMRProcess" w:date="2018-09-17T16:34:00Z">
        <w:r>
          <w:t>Provisions that have not come into operation</w:t>
        </w:r>
        <w:bookmarkEnd w:id="1388"/>
        <w:bookmarkEnd w:id="1389"/>
        <w:bookmarkEnd w:id="139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392" w:author="svcMRProcess" w:date="2018-09-17T16:34:00Z"/>
        </w:trPr>
        <w:tc>
          <w:tcPr>
            <w:tcW w:w="2268" w:type="dxa"/>
            <w:tcBorders>
              <w:top w:val="single" w:sz="8" w:space="0" w:color="auto"/>
              <w:bottom w:val="single" w:sz="4" w:space="0" w:color="auto"/>
            </w:tcBorders>
          </w:tcPr>
          <w:p>
            <w:pPr>
              <w:pStyle w:val="nTable"/>
              <w:spacing w:after="40"/>
              <w:rPr>
                <w:ins w:id="1393" w:author="svcMRProcess" w:date="2018-09-17T16:34:00Z"/>
                <w:b/>
                <w:sz w:val="19"/>
              </w:rPr>
            </w:pPr>
            <w:ins w:id="1394" w:author="svcMRProcess" w:date="2018-09-17T16:34:00Z">
              <w:r>
                <w:rPr>
                  <w:b/>
                  <w:sz w:val="19"/>
                </w:rPr>
                <w:t>Short title</w:t>
              </w:r>
            </w:ins>
          </w:p>
        </w:tc>
        <w:tc>
          <w:tcPr>
            <w:tcW w:w="1134" w:type="dxa"/>
            <w:tcBorders>
              <w:top w:val="single" w:sz="8" w:space="0" w:color="auto"/>
              <w:bottom w:val="single" w:sz="4" w:space="0" w:color="auto"/>
            </w:tcBorders>
          </w:tcPr>
          <w:p>
            <w:pPr>
              <w:pStyle w:val="nTable"/>
              <w:spacing w:after="40"/>
              <w:rPr>
                <w:ins w:id="1395" w:author="svcMRProcess" w:date="2018-09-17T16:34:00Z"/>
                <w:b/>
                <w:sz w:val="19"/>
              </w:rPr>
            </w:pPr>
            <w:ins w:id="1396" w:author="svcMRProcess" w:date="2018-09-17T16:34:00Z">
              <w:r>
                <w:rPr>
                  <w:b/>
                  <w:sz w:val="19"/>
                </w:rPr>
                <w:t>Number and year</w:t>
              </w:r>
            </w:ins>
          </w:p>
        </w:tc>
        <w:tc>
          <w:tcPr>
            <w:tcW w:w="1134" w:type="dxa"/>
            <w:tcBorders>
              <w:top w:val="single" w:sz="8" w:space="0" w:color="auto"/>
              <w:bottom w:val="single" w:sz="4" w:space="0" w:color="auto"/>
            </w:tcBorders>
          </w:tcPr>
          <w:p>
            <w:pPr>
              <w:pStyle w:val="nTable"/>
              <w:spacing w:after="40"/>
              <w:rPr>
                <w:ins w:id="1397" w:author="svcMRProcess" w:date="2018-09-17T16:34:00Z"/>
                <w:b/>
                <w:sz w:val="19"/>
              </w:rPr>
            </w:pPr>
            <w:ins w:id="1398" w:author="svcMRProcess" w:date="2018-09-17T16:34:00Z">
              <w:r>
                <w:rPr>
                  <w:b/>
                  <w:sz w:val="19"/>
                </w:rPr>
                <w:t>Assent</w:t>
              </w:r>
            </w:ins>
          </w:p>
        </w:tc>
        <w:tc>
          <w:tcPr>
            <w:tcW w:w="2552" w:type="dxa"/>
            <w:tcBorders>
              <w:top w:val="single" w:sz="8" w:space="0" w:color="auto"/>
              <w:bottom w:val="single" w:sz="4" w:space="0" w:color="auto"/>
            </w:tcBorders>
          </w:tcPr>
          <w:p>
            <w:pPr>
              <w:pStyle w:val="nTable"/>
              <w:spacing w:after="40"/>
              <w:rPr>
                <w:ins w:id="1399" w:author="svcMRProcess" w:date="2018-09-17T16:34:00Z"/>
                <w:b/>
                <w:sz w:val="19"/>
              </w:rPr>
            </w:pPr>
            <w:ins w:id="1400" w:author="svcMRProcess" w:date="2018-09-17T16:34:00Z">
              <w:r>
                <w:rPr>
                  <w:b/>
                  <w:sz w:val="19"/>
                </w:rPr>
                <w:t>Commencement</w:t>
              </w:r>
            </w:ins>
          </w:p>
        </w:tc>
      </w:tr>
      <w:tr>
        <w:trPr>
          <w:cantSplit/>
          <w:ins w:id="1401" w:author="svcMRProcess" w:date="2018-09-17T16:34:00Z"/>
        </w:trPr>
        <w:tc>
          <w:tcPr>
            <w:tcW w:w="2268" w:type="dxa"/>
            <w:tcBorders>
              <w:top w:val="single" w:sz="4" w:space="0" w:color="auto"/>
              <w:bottom w:val="single" w:sz="4" w:space="0" w:color="auto"/>
            </w:tcBorders>
          </w:tcPr>
          <w:p>
            <w:pPr>
              <w:pStyle w:val="nTable"/>
              <w:spacing w:after="40"/>
              <w:rPr>
                <w:ins w:id="1402" w:author="svcMRProcess" w:date="2018-09-17T16:34:00Z"/>
                <w:iCs/>
                <w:sz w:val="19"/>
                <w:vertAlign w:val="superscript"/>
              </w:rPr>
            </w:pPr>
            <w:ins w:id="1403" w:author="svcMRProcess" w:date="2018-09-17T16:34:00Z">
              <w:r>
                <w:rPr>
                  <w:i/>
                  <w:noProof/>
                  <w:snapToGrid w:val="0"/>
                  <w:sz w:val="19"/>
                </w:rPr>
                <w:t>Waste Avoidance and Resource Recovery Act 2007</w:t>
              </w:r>
              <w:r>
                <w:rPr>
                  <w:iCs/>
                  <w:noProof/>
                  <w:snapToGrid w:val="0"/>
                  <w:sz w:val="19"/>
                </w:rPr>
                <w:t>Sch. 4 cl. 2(3) and 3 </w:t>
              </w:r>
              <w:r>
                <w:rPr>
                  <w:iCs/>
                  <w:noProof/>
                  <w:snapToGrid w:val="0"/>
                  <w:sz w:val="19"/>
                  <w:vertAlign w:val="superscript"/>
                </w:rPr>
                <w:t>2</w:t>
              </w:r>
            </w:ins>
          </w:p>
        </w:tc>
        <w:tc>
          <w:tcPr>
            <w:tcW w:w="1134" w:type="dxa"/>
            <w:tcBorders>
              <w:top w:val="single" w:sz="4" w:space="0" w:color="auto"/>
              <w:bottom w:val="single" w:sz="4" w:space="0" w:color="auto"/>
            </w:tcBorders>
          </w:tcPr>
          <w:p>
            <w:pPr>
              <w:pStyle w:val="nTable"/>
              <w:spacing w:after="40"/>
              <w:rPr>
                <w:ins w:id="1404" w:author="svcMRProcess" w:date="2018-09-17T16:34:00Z"/>
                <w:sz w:val="19"/>
              </w:rPr>
            </w:pPr>
            <w:ins w:id="1405" w:author="svcMRProcess" w:date="2018-09-17T16:34:00Z">
              <w:r>
                <w:rPr>
                  <w:sz w:val="19"/>
                </w:rPr>
                <w:t>36 of 2007</w:t>
              </w:r>
            </w:ins>
          </w:p>
        </w:tc>
        <w:tc>
          <w:tcPr>
            <w:tcW w:w="1134" w:type="dxa"/>
            <w:tcBorders>
              <w:top w:val="single" w:sz="4" w:space="0" w:color="auto"/>
              <w:bottom w:val="single" w:sz="4" w:space="0" w:color="auto"/>
            </w:tcBorders>
          </w:tcPr>
          <w:p>
            <w:pPr>
              <w:pStyle w:val="nTable"/>
              <w:spacing w:after="40"/>
              <w:rPr>
                <w:ins w:id="1406" w:author="svcMRProcess" w:date="2018-09-17T16:34:00Z"/>
                <w:sz w:val="19"/>
              </w:rPr>
            </w:pPr>
            <w:ins w:id="1407" w:author="svcMRProcess" w:date="2018-09-17T16:34:00Z">
              <w:r>
                <w:rPr>
                  <w:sz w:val="19"/>
                </w:rPr>
                <w:t>21 Dec 2007</w:t>
              </w:r>
            </w:ins>
          </w:p>
        </w:tc>
        <w:tc>
          <w:tcPr>
            <w:tcW w:w="2552" w:type="dxa"/>
            <w:tcBorders>
              <w:top w:val="single" w:sz="4" w:space="0" w:color="auto"/>
              <w:bottom w:val="single" w:sz="4" w:space="0" w:color="auto"/>
            </w:tcBorders>
          </w:tcPr>
          <w:p>
            <w:pPr>
              <w:pStyle w:val="nTable"/>
              <w:spacing w:after="40"/>
              <w:rPr>
                <w:ins w:id="1408" w:author="svcMRProcess" w:date="2018-09-17T16:34:00Z"/>
                <w:sz w:val="19"/>
              </w:rPr>
            </w:pPr>
            <w:ins w:id="1409" w:author="svcMRProcess" w:date="2018-09-17T16:34:00Z">
              <w:r>
                <w:rPr>
                  <w:snapToGrid w:val="0"/>
                  <w:sz w:val="19"/>
                  <w:lang w:val="en-US"/>
                </w:rPr>
                <w:t>To be proclaimed (see s. 2(b))</w:t>
              </w:r>
            </w:ins>
          </w:p>
        </w:tc>
      </w:tr>
    </w:tbl>
    <w:p>
      <w:pPr>
        <w:pStyle w:val="nSubsection"/>
        <w:keepLines/>
        <w:rPr>
          <w:ins w:id="1410" w:author="svcMRProcess" w:date="2018-09-17T16:34:00Z"/>
          <w:snapToGrid w:val="0"/>
        </w:rPr>
      </w:pPr>
      <w:ins w:id="1411" w:author="svcMRProcess" w:date="2018-09-17T16:34:00Z">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ins>
    </w:p>
    <w:p>
      <w:pPr>
        <w:pStyle w:val="MiscOpen"/>
        <w:keepNext w:val="0"/>
        <w:spacing w:before="60"/>
        <w:rPr>
          <w:ins w:id="1412" w:author="svcMRProcess" w:date="2018-09-17T16:34:00Z"/>
        </w:rPr>
      </w:pPr>
      <w:ins w:id="1413" w:author="svcMRProcess" w:date="2018-09-17T16:34:00Z">
        <w:r>
          <w:t>“</w:t>
        </w:r>
      </w:ins>
    </w:p>
    <w:p>
      <w:pPr>
        <w:pStyle w:val="nzHeading2"/>
        <w:rPr>
          <w:ins w:id="1414" w:author="svcMRProcess" w:date="2018-09-17T16:34:00Z"/>
        </w:rPr>
      </w:pPr>
      <w:bookmarkStart w:id="1415" w:name="_Toc179172304"/>
      <w:bookmarkStart w:id="1416" w:name="_Toc179172917"/>
      <w:bookmarkStart w:id="1417" w:name="_Toc179712807"/>
      <w:bookmarkStart w:id="1418" w:name="_Toc182856264"/>
      <w:bookmarkStart w:id="1419" w:name="_Toc185405418"/>
      <w:bookmarkStart w:id="1420" w:name="_Toc186515263"/>
      <w:ins w:id="1421" w:author="svcMRProcess" w:date="2018-09-17T16:34:00Z">
        <w:r>
          <w:rPr>
            <w:rStyle w:val="CharSchNo"/>
          </w:rPr>
          <w:t>Schedule 4</w:t>
        </w:r>
        <w:r>
          <w:rPr>
            <w:rStyle w:val="CharSDivNo"/>
          </w:rPr>
          <w:t> </w:t>
        </w:r>
        <w:r>
          <w:t>—</w:t>
        </w:r>
        <w:r>
          <w:rPr>
            <w:rStyle w:val="CharSDivText"/>
          </w:rPr>
          <w:t> </w:t>
        </w:r>
        <w:r>
          <w:rPr>
            <w:rStyle w:val="CharSchText"/>
          </w:rPr>
          <w:t>Amendments and repeals</w:t>
        </w:r>
        <w:bookmarkEnd w:id="1415"/>
        <w:bookmarkEnd w:id="1416"/>
        <w:bookmarkEnd w:id="1417"/>
        <w:bookmarkEnd w:id="1418"/>
        <w:bookmarkEnd w:id="1419"/>
        <w:bookmarkEnd w:id="1420"/>
      </w:ins>
    </w:p>
    <w:p>
      <w:pPr>
        <w:pStyle w:val="nzMiscellaneousBody"/>
        <w:jc w:val="right"/>
        <w:rPr>
          <w:ins w:id="1422" w:author="svcMRProcess" w:date="2018-09-17T16:34:00Z"/>
        </w:rPr>
      </w:pPr>
      <w:ins w:id="1423" w:author="svcMRProcess" w:date="2018-09-17T16:34:00Z">
        <w:r>
          <w:t>[s. 100]</w:t>
        </w:r>
      </w:ins>
    </w:p>
    <w:p>
      <w:pPr>
        <w:pStyle w:val="nzHeading5"/>
        <w:rPr>
          <w:ins w:id="1424" w:author="svcMRProcess" w:date="2018-09-17T16:34:00Z"/>
        </w:rPr>
      </w:pPr>
      <w:bookmarkStart w:id="1425" w:name="_Toc185405420"/>
      <w:bookmarkStart w:id="1426" w:name="_Toc186515265"/>
      <w:ins w:id="1427" w:author="svcMRProcess" w:date="2018-09-17T16:34:00Z">
        <w:r>
          <w:t>2.</w:t>
        </w:r>
        <w:r>
          <w:tab/>
        </w:r>
        <w:r>
          <w:rPr>
            <w:i/>
            <w:iCs/>
          </w:rPr>
          <w:t>Environmental Protection Act 1986</w:t>
        </w:r>
        <w:r>
          <w:t xml:space="preserve"> amended</w:t>
        </w:r>
        <w:bookmarkEnd w:id="1425"/>
        <w:bookmarkEnd w:id="1426"/>
      </w:ins>
    </w:p>
    <w:p>
      <w:pPr>
        <w:pStyle w:val="nzSubsection"/>
        <w:rPr>
          <w:ins w:id="1428" w:author="svcMRProcess" w:date="2018-09-17T16:34:00Z"/>
        </w:rPr>
      </w:pPr>
      <w:ins w:id="1429" w:author="svcMRProcess" w:date="2018-09-17T16:34:00Z">
        <w:r>
          <w:tab/>
          <w:t>(3)</w:t>
        </w:r>
        <w:r>
          <w:tab/>
          <w:t>Part VIIA is repealed.</w:t>
        </w:r>
      </w:ins>
    </w:p>
    <w:p>
      <w:pPr>
        <w:pStyle w:val="nzHeading5"/>
        <w:rPr>
          <w:ins w:id="1430" w:author="svcMRProcess" w:date="2018-09-17T16:34:00Z"/>
        </w:rPr>
      </w:pPr>
      <w:bookmarkStart w:id="1431" w:name="_Toc185405421"/>
      <w:bookmarkStart w:id="1432" w:name="_Toc186515266"/>
      <w:ins w:id="1433" w:author="svcMRProcess" w:date="2018-09-17T16:34:00Z">
        <w:r>
          <w:rPr>
            <w:rStyle w:val="CharSClsNo"/>
          </w:rPr>
          <w:t>3</w:t>
        </w:r>
        <w:r>
          <w:t>.</w:t>
        </w:r>
        <w:r>
          <w:tab/>
        </w:r>
        <w:r>
          <w:rPr>
            <w:i/>
            <w:iCs/>
          </w:rPr>
          <w:t>Environmental Protection (Landfill) Levy Act 1998</w:t>
        </w:r>
        <w:r>
          <w:t xml:space="preserve"> repealed</w:t>
        </w:r>
        <w:bookmarkEnd w:id="1431"/>
        <w:bookmarkEnd w:id="1432"/>
      </w:ins>
    </w:p>
    <w:p>
      <w:pPr>
        <w:pStyle w:val="nzSubsection"/>
        <w:rPr>
          <w:ins w:id="1434" w:author="svcMRProcess" w:date="2018-09-17T16:34:00Z"/>
        </w:rPr>
      </w:pPr>
      <w:ins w:id="1435" w:author="svcMRProcess" w:date="2018-09-17T16:34:00Z">
        <w:r>
          <w:tab/>
        </w:r>
        <w:r>
          <w:tab/>
          <w:t xml:space="preserve">The </w:t>
        </w:r>
        <w:r>
          <w:rPr>
            <w:i/>
            <w:iCs/>
          </w:rPr>
          <w:t xml:space="preserve">Environmental Protection (Landfill) Levy Act 1998 </w:t>
        </w:r>
        <w:r>
          <w:t>is repealed.</w:t>
        </w:r>
      </w:ins>
    </w:p>
    <w:p>
      <w:pPr>
        <w:pStyle w:val="MiscClose"/>
        <w:rPr>
          <w:ins w:id="1436" w:author="svcMRProcess" w:date="2018-09-17T16:34:00Z"/>
          <w:snapToGrid w:val="0"/>
        </w:rPr>
      </w:pPr>
      <w:ins w:id="1437" w:author="svcMRProcess" w:date="2018-09-17T16:34:00Z">
        <w:r>
          <w:rPr>
            <w:snapToGrid w:val="0"/>
          </w:rPr>
          <w:t>”.</w:t>
        </w:r>
      </w:ins>
    </w:p>
    <w:p>
      <w:pPr>
        <w:pStyle w:val="nSubsection"/>
        <w:rPr>
          <w:ins w:id="1438" w:author="svcMRProcess" w:date="2018-09-17T16:34:00Z"/>
          <w:snapToGrid w:val="0"/>
          <w:sz w:val="19"/>
          <w:lang w:val="en-US"/>
        </w:rPr>
      </w:pPr>
      <w:ins w:id="1439" w:author="svcMRProcess" w:date="2018-09-17T16:34:00Z">
        <w:r>
          <w:rPr>
            <w:snapToGrid w:val="0"/>
            <w:vertAlign w:val="superscript"/>
          </w:rPr>
          <w:t>3</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ins>
    </w:p>
    <w:p>
      <w:pPr>
        <w:pStyle w:val="MiscOpen"/>
        <w:keepNext w:val="0"/>
        <w:spacing w:before="60"/>
        <w:rPr>
          <w:ins w:id="1440" w:author="svcMRProcess" w:date="2018-09-17T16:34:00Z"/>
        </w:rPr>
      </w:pPr>
      <w:ins w:id="1441" w:author="svcMRProcess" w:date="2018-09-17T16:34:00Z">
        <w:r>
          <w:t>“</w:t>
        </w:r>
      </w:ins>
    </w:p>
    <w:p>
      <w:pPr>
        <w:pStyle w:val="nzHeading5"/>
        <w:rPr>
          <w:ins w:id="1442" w:author="svcMRProcess" w:date="2018-09-17T16:34:00Z"/>
        </w:rPr>
      </w:pPr>
      <w:bookmarkStart w:id="1443" w:name="_Toc202242105"/>
      <w:bookmarkStart w:id="1444" w:name="_Toc202242226"/>
      <w:ins w:id="1445" w:author="svcMRProcess" w:date="2018-09-17T16:34:00Z">
        <w:r>
          <w:rPr>
            <w:rStyle w:val="CharSectno"/>
          </w:rPr>
          <w:t>24</w:t>
        </w:r>
        <w:r>
          <w:t>.</w:t>
        </w:r>
        <w:r>
          <w:tab/>
          <w:t>Transitional provision — Waste Management and Recycling Fund</w:t>
        </w:r>
        <w:bookmarkEnd w:id="1443"/>
        <w:bookmarkEnd w:id="1444"/>
      </w:ins>
    </w:p>
    <w:p>
      <w:pPr>
        <w:pStyle w:val="nzSubsection"/>
        <w:rPr>
          <w:ins w:id="1446" w:author="svcMRProcess" w:date="2018-09-17T16:34:00Z"/>
        </w:rPr>
      </w:pPr>
      <w:ins w:id="1447" w:author="svcMRProcess" w:date="2018-09-17T16:34:00Z">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ins>
    </w:p>
    <w:p>
      <w:pPr>
        <w:pStyle w:val="MiscClose"/>
        <w:rPr>
          <w:ins w:id="1448" w:author="svcMRProcess" w:date="2018-09-17T16:34:00Z"/>
        </w:rPr>
      </w:pPr>
      <w:ins w:id="1449" w:author="svcMRProcess" w:date="2018-09-17T16:34:00Z">
        <w:r>
          <w:t>”.</w:t>
        </w:r>
      </w:ins>
    </w:p>
    <w:p/>
    <w:p>
      <w:pPr>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bookmarkStart w:id="1450" w:name="_Toc182856282"/>
      <w:bookmarkStart w:id="1451" w:name="_Toc185405436"/>
      <w:bookmarkStart w:id="1452" w:name="_Toc186515281"/>
    </w:p>
    <w:bookmarkEnd w:id="1450"/>
    <w:bookmarkEnd w:id="1451"/>
    <w:bookmarkEnd w:id="1452"/>
    <w:p/>
    <w:sectPr>
      <w:headerReference w:type="even" r:id="rId40"/>
      <w:headerReference w:type="default" r:id="rId41"/>
      <w:headerReference w:type="first" r:id="rId42"/>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101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101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5</w:t>
          </w:r>
          <w:r>
            <w:rPr>
              <w:bCs/>
            </w:rPr>
            <w:fldChar w:fldCharType="end"/>
          </w:r>
        </w:p>
      </w:tc>
      <w:tc>
        <w:tcPr>
          <w:tcW w:w="5715" w:type="dxa"/>
        </w:tcPr>
        <w:p>
          <w:pPr>
            <w:pStyle w:val="HeaderTextLeft"/>
          </w:pPr>
          <w:fldSimple w:instr=" styleref CharSchText ">
            <w:r>
              <w:rPr>
                <w:noProof/>
              </w:rPr>
              <w:t>Savings and transitional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16</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Waste Avoidance and Resource Recovery Act 2007</w:t>
            </w:r>
          </w:fldSimple>
        </w:p>
      </w:tc>
    </w:tr>
    <w:tr>
      <w:tc>
        <w:tcPr>
          <w:tcW w:w="5715" w:type="dxa"/>
        </w:tcPr>
        <w:p>
          <w:pPr>
            <w:pStyle w:val="HeaderTextRight"/>
          </w:pPr>
          <w:fldSimple w:instr=" styleref CharSchText ">
            <w:r>
              <w:rPr>
                <w:noProof/>
              </w:rPr>
              <w:t>Savings and transitional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5</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12</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the Waste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Constitution and proceedings of the Waste Authority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Product stewardship</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Product stewardship</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12</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044"/>
    <w:docVar w:name="WAFER_20151209172044" w:val="RemoveTrackChanges"/>
    <w:docVar w:name="WAFER_20151209172044_GUID" w:val="8a97ccf1-db81-4b3d-a1d9-2241874011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20191</Words>
  <Characters>97121</Characters>
  <Application>Microsoft Office Word</Application>
  <DocSecurity>0</DocSecurity>
  <Lines>2490</Lines>
  <Paragraphs>1413</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Western Australia</vt:lpstr>
      <vt:lpstr>Western Australia</vt:lpstr>
      <vt:lpstr>Western Australia</vt:lpstr>
      <vt:lpstr>CONTENTS</vt:lpstr>
      <vt:lpstr>Western Australia</vt:lpstr>
      <vt:lpstr>An Act to — </vt:lpstr>
      <vt:lpstr>    Part 1 — Preliminary</vt:lpstr>
      <vt:lpstr>(1)	In this Act unless the contrary intention appears — </vt:lpstr>
      <vt:lpstr>(2)	If a term has a meaning in the EP Act, it has the same meaning in this Act </vt:lpstr>
      <vt:lpstr>    Part 2 — Waste Authority</vt:lpstr>
      <vt:lpstr>A body called the Waste Authority is established.</vt:lpstr>
      <vt:lpstr>    Part 3 — Functions of Waste Authority</vt:lpstr>
      <vt:lpstr>        Division 1 — General</vt:lpstr>
      <vt:lpstr>        Division 2 — Accountability</vt:lpstr>
      <vt:lpstr>    Part 4 — Management documents</vt:lpstr>
      <vt:lpstr>        Division 1 — Waste strategy</vt:lpstr>
      <vt:lpstr>        Division 2 — Business plans</vt:lpstr>
      <vt:lpstr>        Division 3 — Waste plans</vt:lpstr>
      <vt:lpstr>    Part 5 — Product stewardship</vt:lpstr>
      <vt:lpstr>    Part 6 — Waste services</vt:lpstr>
      <vt:lpstr>        Division 1 — Services provided by local governments</vt:lpstr>
      <vt:lpstr>        Division 2 — Waste collection permits</vt:lpstr>
      <vt:lpstr>        Division 3 — Local laws and local government rates, fees and charges</vt:lpstr>
      <vt:lpstr>        Division 4 — Offences</vt:lpstr>
      <vt:lpstr>Penalty: a fine of $10 000 and a daily penalty of $1 000.</vt:lpstr>
      <vt:lpstr>Penalty: a fine of $10 000.</vt:lpstr>
      <vt:lpstr>Penalty: a fine of $10 000.</vt:lpstr>
      <vt:lpstr>Penalty: a fine of $10 000.</vt:lpstr>
      <vt:lpstr>        Division 5 — General</vt:lpstr>
      <vt:lpstr>    Part 7 — Collection and application of levy</vt:lpstr>
      <vt:lpstr>        Division 1 — Collection of levy imposed under Waste Avoidance and Resource Recov</vt:lpstr>
      <vt:lpstr>The regulations may make provision — </vt:lpstr>
      <vt:lpstr>        Division 2 — Waste Avoidance and Resource Recovery Account</vt:lpstr>
      <vt:lpstr>Penalty: a fine of $10 000.</vt:lpstr>
      <vt:lpstr>    Part 8 — Enforcement</vt:lpstr>
      <vt:lpstr>        Division 1 — Investigation and obtaining information</vt:lpstr>
      <vt:lpstr>Penalty: a fine of $20 000.</vt:lpstr>
      <vt:lpstr>Penalty: a fine of $20 000.</vt:lpstr>
      <vt:lpstr>Penalty: a fine of $25 000.</vt:lpstr>
      <vt:lpstr>        Division 2 — General</vt:lpstr>
      <vt:lpstr>    Part 9 — General provisions</vt:lpstr>
      <vt:lpstr>Penalty: a fine of $25 000.</vt:lpstr>
      <vt:lpstr>    Schedule 1 — Constitution and proceedings of the Waste Authority</vt:lpstr>
      <vt:lpstr>Division 1 — General provisions</vt:lpstr>
      <vt:lpstr>1.	Meaning of terms used in this Schedule</vt:lpstr>
      <vt:lpstr>In this Schedule — </vt:lpstr>
      <vt:lpstr>2.	Term of office</vt:lpstr>
      <vt:lpstr>3.	Resignation, removal</vt:lpstr>
      <vt:lpstr>4.	Leave of absence</vt:lpstr>
      <vt:lpstr>5.	Chairman unable to act</vt:lpstr>
      <vt:lpstr>6.	Acting members</vt:lpstr>
      <vt:lpstr>7.	Saving</vt:lpstr>
      <vt:lpstr>Division 2 — Proceedings of Waste Authority</vt:lpstr>
      <vt:lpstr>8.	Meetings</vt:lpstr>
      <vt:lpstr>9.	Voting</vt:lpstr>
      <vt:lpstr>10.	Minutes</vt:lpstr>
      <vt:lpstr>11.	Resolution without meeting</vt:lpstr>
      <vt:lpstr>12.	Holding meetings remotely</vt:lpstr>
      <vt:lpstr>13.	Waste Authority to determine own procedures</vt:lpstr>
      <vt:lpstr>Division 3 — Disclosure of interests etc.</vt:lpstr>
      <vt:lpstr>14.	Disclosure of interests</vt:lpstr>
      <vt:lpstr>Penalty: a fine of $10 000.</vt:lpstr>
      <vt:lpstr>15.	Voting by interested members</vt:lpstr>
      <vt:lpstr>16.	Clause 15 may be declared inapplicable</vt:lpstr>
      <vt:lpstr>17.	Quorum where clause 15 applies</vt:lpstr>
      <vt:lpstr>18.	Minister may declare clauses 15 and 17 inapplicable</vt:lpstr>
    </vt:vector>
  </TitlesOfParts>
  <Manager/>
  <Company/>
  <LinksUpToDate>false</LinksUpToDate>
  <CharactersWithSpaces>115899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00-b0-04 - 00-c0-05</dc:title>
  <dc:subject/>
  <dc:creator/>
  <cp:keywords/>
  <dc:description/>
  <cp:lastModifiedBy>svcMRProcess</cp:lastModifiedBy>
  <cp:revision>2</cp:revision>
  <cp:lastPrinted>2008-01-07T04:43:00Z</cp:lastPrinted>
  <dcterms:created xsi:type="dcterms:W3CDTF">2018-09-17T08:34:00Z</dcterms:created>
  <dcterms:modified xsi:type="dcterms:W3CDTF">2018-09-17T08:35:00Z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146643</vt:i4>
  </property>
  <property fmtid="{D5CDD505-2E9C-101B-9397-08002B2CF9AE}" pid="6" name="FromSuffix">
    <vt:lpwstr>00-b0-04</vt:lpwstr>
  </property>
  <property fmtid="{D5CDD505-2E9C-101B-9397-08002B2CF9AE}" pid="7" name="FromAsAtDate">
    <vt:lpwstr>09 Jan 2008</vt:lpwstr>
  </property>
  <property fmtid="{D5CDD505-2E9C-101B-9397-08002B2CF9AE}" pid="8" name="ToSuffix">
    <vt:lpwstr>00-c0-05</vt:lpwstr>
  </property>
  <property fmtid="{D5CDD505-2E9C-101B-9397-08002B2CF9AE}" pid="9" name="ToAsAtDate">
    <vt:lpwstr>01 Jul 2008</vt:lpwstr>
  </property>
</Properties>
</file>