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E5" w:rsidRDefault="00B4767C">
      <w:pPr>
        <w:pStyle w:val="WA"/>
        <w:outlineLvl w:val="0"/>
      </w:pPr>
      <w:bookmarkStart w:id="0" w:name="UpToHere"/>
      <w:bookmarkStart w:id="1" w:name="_GoBack"/>
      <w:bookmarkEnd w:id="0"/>
      <w:bookmarkEnd w:id="1"/>
      <w:r>
        <w:t>Western Australia</w:t>
      </w:r>
    </w:p>
    <w:p w:rsidR="00F62FE5" w:rsidRDefault="00B4767C">
      <w:pPr>
        <w:pStyle w:val="PrincipalActReg"/>
        <w:spacing w:before="2160" w:after="0"/>
      </w:pPr>
      <w:r>
        <w:t>Juries Act 1957</w:t>
      </w:r>
    </w:p>
    <w:p w:rsidR="00F62FE5" w:rsidRDefault="00B4767C">
      <w:pPr>
        <w:pStyle w:val="NameofActRegPage1"/>
        <w:spacing w:before="1800" w:after="4200"/>
      </w:pPr>
      <w:r>
        <w:fldChar w:fldCharType="begin"/>
      </w:r>
      <w:r>
        <w:instrText xml:space="preserve"> STYLEREF "Name Of Act/Reg"</w:instrText>
      </w:r>
      <w:r>
        <w:fldChar w:fldCharType="separate"/>
      </w:r>
      <w:r w:rsidR="00DE2A50">
        <w:rPr>
          <w:noProof/>
        </w:rPr>
        <w:t>Juries Regulations 2008</w:t>
      </w:r>
      <w:r>
        <w:fldChar w:fldCharType="end"/>
      </w:r>
    </w:p>
    <w:p w:rsidR="00F62FE5" w:rsidRDefault="00F62FE5">
      <w:pPr>
        <w:jc w:val="center"/>
        <w:outlineLvl w:val="0"/>
        <w:rPr>
          <w:b/>
        </w:rPr>
        <w:sectPr w:rsidR="00F62FE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62FE5" w:rsidRDefault="00B4767C">
      <w:pPr>
        <w:pStyle w:val="WA"/>
        <w:outlineLvl w:val="0"/>
      </w:pPr>
      <w:r>
        <w:lastRenderedPageBreak/>
        <w:t>Western Australia</w:t>
      </w:r>
    </w:p>
    <w:p w:rsidR="00F62FE5" w:rsidRDefault="00B4767C">
      <w:pPr>
        <w:pStyle w:val="NameofActRegPage1"/>
      </w:pPr>
      <w:r>
        <w:fldChar w:fldCharType="begin"/>
      </w:r>
      <w:r>
        <w:instrText xml:space="preserve"> STYLEREF "Name Of Act/Reg"</w:instrText>
      </w:r>
      <w:r>
        <w:fldChar w:fldCharType="separate"/>
      </w:r>
      <w:r w:rsidR="00DE2A50">
        <w:rPr>
          <w:noProof/>
        </w:rPr>
        <w:t>Juries Regulations 2008</w:t>
      </w:r>
      <w:r>
        <w:fldChar w:fldCharType="end"/>
      </w:r>
    </w:p>
    <w:p w:rsidR="00F62FE5" w:rsidRDefault="00B4767C">
      <w:pPr>
        <w:pStyle w:val="Arrangement"/>
      </w:pPr>
      <w:r>
        <w:t>CONTENTS</w:t>
      </w:r>
    </w:p>
    <w:p w:rsidR="00F62FE5" w:rsidRDefault="00B4767C">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F62FE5" w:rsidRDefault="00B4767C">
      <w:pPr>
        <w:pStyle w:val="TOC8"/>
        <w:rPr>
          <w:sz w:val="24"/>
          <w:szCs w:val="24"/>
        </w:rPr>
      </w:pPr>
      <w:r>
        <w:rPr>
          <w:szCs w:val="24"/>
        </w:rPr>
        <w:t>1.</w:t>
      </w:r>
      <w:r>
        <w:rPr>
          <w:szCs w:val="24"/>
        </w:rPr>
        <w:tab/>
        <w:t>Citation</w:t>
      </w:r>
      <w:r>
        <w:tab/>
      </w:r>
      <w:r>
        <w:fldChar w:fldCharType="begin"/>
      </w:r>
      <w:r>
        <w:instrText xml:space="preserve"> PAGEREF _Toc210532571 \h </w:instrText>
      </w:r>
      <w:r>
        <w:fldChar w:fldCharType="separate"/>
      </w:r>
      <w:r w:rsidR="00DE2A50">
        <w:t>1</w:t>
      </w:r>
      <w:r>
        <w:fldChar w:fldCharType="end"/>
      </w:r>
    </w:p>
    <w:p w:rsidR="00F62FE5" w:rsidRDefault="00B4767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_Toc210532572 \h </w:instrText>
      </w:r>
      <w:r>
        <w:fldChar w:fldCharType="separate"/>
      </w:r>
      <w:r w:rsidR="00DE2A50">
        <w:t>1</w:t>
      </w:r>
      <w:r>
        <w:fldChar w:fldCharType="end"/>
      </w:r>
    </w:p>
    <w:p w:rsidR="00F62FE5" w:rsidRDefault="00B4767C">
      <w:pPr>
        <w:pStyle w:val="TOC2"/>
        <w:tabs>
          <w:tab w:val="right" w:leader="dot" w:pos="7086"/>
        </w:tabs>
        <w:rPr>
          <w:b w:val="0"/>
          <w:sz w:val="24"/>
          <w:szCs w:val="24"/>
        </w:rPr>
      </w:pPr>
      <w:r>
        <w:rPr>
          <w:szCs w:val="30"/>
        </w:rPr>
        <w:t>Part 2 — Payments for juries in civil trials</w:t>
      </w:r>
    </w:p>
    <w:p w:rsidR="00F62FE5" w:rsidRDefault="00B4767C">
      <w:pPr>
        <w:pStyle w:val="TOC8"/>
        <w:rPr>
          <w:sz w:val="24"/>
          <w:szCs w:val="24"/>
        </w:rPr>
      </w:pPr>
      <w:r>
        <w:rPr>
          <w:szCs w:val="24"/>
        </w:rPr>
        <w:t>3.</w:t>
      </w:r>
      <w:r>
        <w:rPr>
          <w:szCs w:val="24"/>
        </w:rPr>
        <w:tab/>
        <w:t>Prescribed time and amounts</w:t>
      </w:r>
      <w:r>
        <w:tab/>
      </w:r>
      <w:r>
        <w:fldChar w:fldCharType="begin"/>
      </w:r>
      <w:r>
        <w:instrText xml:space="preserve"> PAGEREF _Toc210532574 \h </w:instrText>
      </w:r>
      <w:r>
        <w:fldChar w:fldCharType="separate"/>
      </w:r>
      <w:r w:rsidR="00DE2A50">
        <w:t>2</w:t>
      </w:r>
      <w:r>
        <w:fldChar w:fldCharType="end"/>
      </w:r>
    </w:p>
    <w:p w:rsidR="00F62FE5" w:rsidRDefault="00B4767C">
      <w:pPr>
        <w:pStyle w:val="TOC2"/>
        <w:tabs>
          <w:tab w:val="right" w:leader="dot" w:pos="7086"/>
        </w:tabs>
        <w:rPr>
          <w:b w:val="0"/>
          <w:sz w:val="24"/>
          <w:szCs w:val="24"/>
        </w:rPr>
      </w:pPr>
      <w:r>
        <w:rPr>
          <w:szCs w:val="30"/>
        </w:rPr>
        <w:t>Part 3 — Fees, allowances and expenses</w:t>
      </w:r>
    </w:p>
    <w:p w:rsidR="00F62FE5" w:rsidRDefault="00B4767C">
      <w:pPr>
        <w:pStyle w:val="TOC8"/>
        <w:rPr>
          <w:sz w:val="24"/>
          <w:szCs w:val="24"/>
        </w:rPr>
      </w:pPr>
      <w:r>
        <w:rPr>
          <w:szCs w:val="24"/>
        </w:rPr>
        <w:t>4.</w:t>
      </w:r>
      <w:r>
        <w:rPr>
          <w:szCs w:val="24"/>
        </w:rPr>
        <w:tab/>
        <w:t>Fees for doing jury service</w:t>
      </w:r>
      <w:r>
        <w:tab/>
      </w:r>
      <w:r>
        <w:fldChar w:fldCharType="begin"/>
      </w:r>
      <w:r>
        <w:instrText xml:space="preserve"> PAGEREF _Toc210532576 \h </w:instrText>
      </w:r>
      <w:r>
        <w:fldChar w:fldCharType="separate"/>
      </w:r>
      <w:r w:rsidR="00DE2A50">
        <w:t>3</w:t>
      </w:r>
      <w:r>
        <w:fldChar w:fldCharType="end"/>
      </w:r>
    </w:p>
    <w:p w:rsidR="00F62FE5" w:rsidRDefault="00B4767C">
      <w:pPr>
        <w:pStyle w:val="TOC8"/>
        <w:rPr>
          <w:sz w:val="24"/>
          <w:szCs w:val="24"/>
        </w:rPr>
      </w:pPr>
      <w:r>
        <w:rPr>
          <w:szCs w:val="24"/>
        </w:rPr>
        <w:t>5.</w:t>
      </w:r>
      <w:r>
        <w:rPr>
          <w:szCs w:val="24"/>
        </w:rPr>
        <w:tab/>
        <w:t>Travel allowance or expenses</w:t>
      </w:r>
      <w:r>
        <w:tab/>
      </w:r>
      <w:r>
        <w:fldChar w:fldCharType="begin"/>
      </w:r>
      <w:r>
        <w:instrText xml:space="preserve"> PAGEREF _Toc210532577 \h </w:instrText>
      </w:r>
      <w:r>
        <w:fldChar w:fldCharType="separate"/>
      </w:r>
      <w:r w:rsidR="00DE2A50">
        <w:t>3</w:t>
      </w:r>
      <w:r>
        <w:fldChar w:fldCharType="end"/>
      </w:r>
    </w:p>
    <w:p w:rsidR="00F62FE5" w:rsidRDefault="00B4767C">
      <w:pPr>
        <w:pStyle w:val="TOC8"/>
        <w:rPr>
          <w:sz w:val="24"/>
          <w:szCs w:val="24"/>
        </w:rPr>
      </w:pPr>
      <w:r>
        <w:rPr>
          <w:szCs w:val="24"/>
        </w:rPr>
        <w:t>6.</w:t>
      </w:r>
      <w:r>
        <w:rPr>
          <w:szCs w:val="24"/>
        </w:rPr>
        <w:tab/>
        <w:t>Prescribed class of employer</w:t>
      </w:r>
      <w:r>
        <w:tab/>
      </w:r>
      <w:r>
        <w:fldChar w:fldCharType="begin"/>
      </w:r>
      <w:r>
        <w:instrText xml:space="preserve"> PAGEREF _Toc210532578 \h </w:instrText>
      </w:r>
      <w:r>
        <w:fldChar w:fldCharType="separate"/>
      </w:r>
      <w:r w:rsidR="00DE2A50">
        <w:t>4</w:t>
      </w:r>
      <w:r>
        <w:fldChar w:fldCharType="end"/>
      </w:r>
    </w:p>
    <w:p w:rsidR="00F62FE5" w:rsidRDefault="00B4767C">
      <w:pPr>
        <w:pStyle w:val="TOC8"/>
        <w:rPr>
          <w:sz w:val="24"/>
          <w:szCs w:val="24"/>
        </w:rPr>
      </w:pPr>
      <w:r>
        <w:rPr>
          <w:szCs w:val="24"/>
        </w:rPr>
        <w:t>7.</w:t>
      </w:r>
      <w:r>
        <w:rPr>
          <w:szCs w:val="24"/>
        </w:rPr>
        <w:tab/>
        <w:t>Juror who is employed under a contract of service</w:t>
      </w:r>
      <w:r>
        <w:tab/>
      </w:r>
      <w:r>
        <w:fldChar w:fldCharType="begin"/>
      </w:r>
      <w:r>
        <w:instrText xml:space="preserve"> PAGEREF _Toc210532579 \h </w:instrText>
      </w:r>
      <w:r>
        <w:fldChar w:fldCharType="separate"/>
      </w:r>
      <w:r w:rsidR="00DE2A50">
        <w:t>4</w:t>
      </w:r>
      <w:r>
        <w:fldChar w:fldCharType="end"/>
      </w:r>
    </w:p>
    <w:p w:rsidR="00F62FE5" w:rsidRDefault="00B4767C">
      <w:pPr>
        <w:pStyle w:val="TOC8"/>
        <w:rPr>
          <w:sz w:val="24"/>
          <w:szCs w:val="24"/>
        </w:rPr>
      </w:pPr>
      <w:r>
        <w:rPr>
          <w:szCs w:val="24"/>
        </w:rPr>
        <w:t>8.</w:t>
      </w:r>
      <w:r>
        <w:rPr>
          <w:szCs w:val="24"/>
        </w:rPr>
        <w:tab/>
        <w:t>Reimbursement of employer</w:t>
      </w:r>
      <w:r>
        <w:tab/>
      </w:r>
      <w:r>
        <w:fldChar w:fldCharType="begin"/>
      </w:r>
      <w:r>
        <w:instrText xml:space="preserve"> PAGEREF _Toc210532580 \h </w:instrText>
      </w:r>
      <w:r>
        <w:fldChar w:fldCharType="separate"/>
      </w:r>
      <w:r w:rsidR="00DE2A50">
        <w:t>4</w:t>
      </w:r>
      <w:r>
        <w:fldChar w:fldCharType="end"/>
      </w:r>
    </w:p>
    <w:p w:rsidR="00F62FE5" w:rsidRDefault="00B4767C">
      <w:pPr>
        <w:pStyle w:val="TOC8"/>
        <w:rPr>
          <w:sz w:val="24"/>
          <w:szCs w:val="24"/>
        </w:rPr>
      </w:pPr>
      <w:r>
        <w:rPr>
          <w:szCs w:val="24"/>
        </w:rPr>
        <w:t>9</w:t>
      </w:r>
      <w:r>
        <w:rPr>
          <w:snapToGrid w:val="0"/>
          <w:szCs w:val="24"/>
        </w:rPr>
        <w:t>.</w:t>
      </w:r>
      <w:r>
        <w:rPr>
          <w:snapToGrid w:val="0"/>
          <w:szCs w:val="24"/>
        </w:rPr>
        <w:tab/>
      </w:r>
      <w:r>
        <w:rPr>
          <w:i/>
          <w:snapToGrid w:val="0"/>
          <w:szCs w:val="24"/>
        </w:rPr>
        <w:t>Juries (Allowances to Jurors) Regulations</w:t>
      </w:r>
      <w:r>
        <w:rPr>
          <w:snapToGrid w:val="0"/>
          <w:szCs w:val="24"/>
        </w:rPr>
        <w:t xml:space="preserve"> repealed</w:t>
      </w:r>
      <w:r>
        <w:tab/>
      </w:r>
      <w:r>
        <w:fldChar w:fldCharType="begin"/>
      </w:r>
      <w:r>
        <w:instrText xml:space="preserve"> PAGEREF _Toc210532581 \h </w:instrText>
      </w:r>
      <w:r>
        <w:fldChar w:fldCharType="separate"/>
      </w:r>
      <w:r w:rsidR="00DE2A50">
        <w:t>5</w:t>
      </w:r>
      <w:r>
        <w:fldChar w:fldCharType="end"/>
      </w:r>
    </w:p>
    <w:p w:rsidR="00F62FE5" w:rsidRDefault="00B4767C">
      <w:pPr>
        <w:pStyle w:val="TOC2"/>
        <w:tabs>
          <w:tab w:val="right" w:leader="dot" w:pos="7086"/>
        </w:tabs>
        <w:rPr>
          <w:b w:val="0"/>
          <w:sz w:val="24"/>
          <w:szCs w:val="24"/>
        </w:rPr>
      </w:pPr>
      <w:r>
        <w:rPr>
          <w:szCs w:val="26"/>
        </w:rPr>
        <w:t>Notes</w:t>
      </w:r>
    </w:p>
    <w:p w:rsidR="00F62FE5" w:rsidRDefault="00B4767C">
      <w:pPr>
        <w:pStyle w:val="TOC8"/>
        <w:rPr>
          <w:sz w:val="24"/>
          <w:szCs w:val="24"/>
        </w:rPr>
      </w:pPr>
      <w:r>
        <w:rPr>
          <w:snapToGrid w:val="0"/>
          <w:szCs w:val="24"/>
        </w:rPr>
        <w:tab/>
        <w:t>Compilation table</w:t>
      </w:r>
      <w:r>
        <w:tab/>
      </w:r>
      <w:r>
        <w:fldChar w:fldCharType="begin"/>
      </w:r>
      <w:r>
        <w:instrText xml:space="preserve"> PAGEREF _Toc210532583 \h </w:instrText>
      </w:r>
      <w:r>
        <w:fldChar w:fldCharType="separate"/>
      </w:r>
      <w:r w:rsidR="00DE2A50">
        <w:t>6</w:t>
      </w:r>
      <w:r>
        <w:fldChar w:fldCharType="end"/>
      </w:r>
    </w:p>
    <w:p w:rsidR="00F62FE5" w:rsidRDefault="00B4767C">
      <w:pPr>
        <w:pStyle w:val="TOC2"/>
      </w:pPr>
      <w:r>
        <w:fldChar w:fldCharType="end"/>
      </w:r>
    </w:p>
    <w:p w:rsidR="00F62FE5" w:rsidRDefault="00B4767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62FE5" w:rsidRDefault="00F62FE5">
      <w:pPr>
        <w:pStyle w:val="NoteHeading"/>
        <w:sectPr w:rsidR="00F62FE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62FE5" w:rsidRDefault="00B4767C">
      <w:pPr>
        <w:pStyle w:val="WA"/>
      </w:pPr>
      <w:r>
        <w:t>Western Australia</w:t>
      </w:r>
    </w:p>
    <w:p w:rsidR="00F62FE5" w:rsidRDefault="00B4767C">
      <w:pPr>
        <w:pStyle w:val="PrincipalActReg"/>
      </w:pPr>
      <w:r>
        <w:t>Juries Act 1957</w:t>
      </w:r>
    </w:p>
    <w:p w:rsidR="00F62FE5" w:rsidRDefault="00B4767C">
      <w:pPr>
        <w:pStyle w:val="NameofActReg"/>
      </w:pPr>
      <w:r>
        <w:t>Juries Regulations 2008</w:t>
      </w:r>
    </w:p>
    <w:p w:rsidR="00F62FE5" w:rsidRDefault="00B4767C">
      <w:pPr>
        <w:pStyle w:val="Heading2"/>
        <w:keepNext w:val="0"/>
        <w:pageBreakBefore w:val="0"/>
        <w:spacing w:before="240"/>
      </w:pPr>
      <w:bookmarkStart w:id="2" w:name="_Toc205789535"/>
      <w:bookmarkStart w:id="3" w:name="_Toc205859746"/>
      <w:bookmarkStart w:id="4" w:name="_Toc205863330"/>
      <w:bookmarkStart w:id="5" w:name="_Toc205864939"/>
      <w:bookmarkStart w:id="6" w:name="_Toc205865420"/>
      <w:bookmarkStart w:id="7" w:name="_Toc205865499"/>
      <w:bookmarkStart w:id="8" w:name="_Toc205959664"/>
      <w:bookmarkStart w:id="9" w:name="_Toc205959882"/>
      <w:bookmarkStart w:id="10" w:name="_Toc205960031"/>
      <w:bookmarkStart w:id="11" w:name="_Toc205960099"/>
      <w:bookmarkStart w:id="12" w:name="_Toc205977925"/>
      <w:bookmarkStart w:id="13" w:name="_Toc206227327"/>
      <w:bookmarkStart w:id="14" w:name="_Toc206229045"/>
      <w:bookmarkStart w:id="15" w:name="_Toc206229121"/>
      <w:bookmarkStart w:id="16" w:name="_Toc206229368"/>
      <w:bookmarkStart w:id="17" w:name="_Toc206828145"/>
      <w:bookmarkStart w:id="18" w:name="_Toc206831875"/>
      <w:bookmarkStart w:id="19" w:name="_Toc208030182"/>
      <w:bookmarkStart w:id="20" w:name="_Toc208030381"/>
      <w:bookmarkStart w:id="21" w:name="_Toc208030415"/>
      <w:bookmarkStart w:id="22" w:name="_Toc208035477"/>
      <w:bookmarkStart w:id="23" w:name="_Toc208111298"/>
      <w:bookmarkStart w:id="24" w:name="_Toc208122762"/>
      <w:bookmarkStart w:id="25" w:name="_Toc208124267"/>
      <w:bookmarkStart w:id="26" w:name="_Toc208124286"/>
      <w:bookmarkStart w:id="27" w:name="_Toc208213581"/>
      <w:bookmarkStart w:id="28" w:name="_Toc208213702"/>
      <w:bookmarkStart w:id="29" w:name="_Toc208383192"/>
      <w:bookmarkStart w:id="30" w:name="_Toc208383211"/>
      <w:bookmarkStart w:id="31" w:name="_Toc208383223"/>
      <w:bookmarkStart w:id="32" w:name="_Toc208389484"/>
      <w:bookmarkStart w:id="33" w:name="_Toc208389615"/>
      <w:bookmarkStart w:id="34" w:name="_Toc208389832"/>
      <w:bookmarkStart w:id="35" w:name="_Toc208818012"/>
      <w:bookmarkStart w:id="36" w:name="_Toc208818046"/>
      <w:bookmarkStart w:id="37" w:name="_Toc208974745"/>
      <w:bookmarkStart w:id="38" w:name="_Toc208975087"/>
      <w:bookmarkStart w:id="39" w:name="_Toc208977049"/>
      <w:bookmarkStart w:id="40" w:name="_Toc208978349"/>
      <w:bookmarkStart w:id="41" w:name="_Toc209237245"/>
      <w:bookmarkStart w:id="42" w:name="_Toc209314666"/>
      <w:bookmarkStart w:id="43" w:name="_Toc209315367"/>
      <w:bookmarkStart w:id="44" w:name="_Toc209315416"/>
      <w:bookmarkStart w:id="45" w:name="_Toc209315647"/>
      <w:bookmarkStart w:id="46" w:name="_Toc209315748"/>
      <w:bookmarkStart w:id="47" w:name="_Toc210201967"/>
      <w:bookmarkStart w:id="48" w:name="_Toc210202154"/>
      <w:bookmarkStart w:id="49" w:name="_Toc210531447"/>
      <w:bookmarkStart w:id="50" w:name="_Toc2105325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62FE5" w:rsidRDefault="00B4767C">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209315749"/>
      <w:bookmarkStart w:id="59" w:name="_Toc210532571"/>
      <w:r>
        <w:rPr>
          <w:rStyle w:val="CharSectno"/>
        </w:rPr>
        <w:t>1</w:t>
      </w:r>
      <w:r>
        <w:t>.</w:t>
      </w:r>
      <w:r>
        <w:tab/>
        <w:t>Citation</w:t>
      </w:r>
      <w:bookmarkEnd w:id="51"/>
      <w:bookmarkEnd w:id="52"/>
      <w:bookmarkEnd w:id="53"/>
      <w:bookmarkEnd w:id="54"/>
      <w:bookmarkEnd w:id="55"/>
      <w:bookmarkEnd w:id="56"/>
      <w:bookmarkEnd w:id="57"/>
      <w:bookmarkEnd w:id="58"/>
      <w:bookmarkEnd w:id="59"/>
    </w:p>
    <w:p w:rsidR="00F62FE5" w:rsidRDefault="00B4767C">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Juries Regulations 2008</w:t>
      </w:r>
      <w:r>
        <w:t>.</w:t>
      </w:r>
    </w:p>
    <w:p w:rsidR="00F62FE5" w:rsidRDefault="00B4767C">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209315750"/>
      <w:bookmarkStart w:id="69" w:name="_Toc210532572"/>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p>
    <w:p w:rsidR="00F62FE5" w:rsidRDefault="00B4767C">
      <w:pPr>
        <w:pStyle w:val="Subsection"/>
        <w:rPr>
          <w:spacing w:val="-2"/>
        </w:rPr>
      </w:pPr>
      <w:r>
        <w:rPr>
          <w:spacing w:val="-2"/>
        </w:rPr>
        <w:tab/>
      </w:r>
      <w:r>
        <w:rPr>
          <w:spacing w:val="-2"/>
        </w:rPr>
        <w:tab/>
        <w:t xml:space="preserve">These regulations come into operation as follows — </w:t>
      </w:r>
    </w:p>
    <w:p w:rsidR="00F62FE5" w:rsidRDefault="00B4767C">
      <w:pPr>
        <w:pStyle w:val="Indenta"/>
      </w:pPr>
      <w:r>
        <w:tab/>
        <w:t>(a)</w:t>
      </w:r>
      <w:r>
        <w:tab/>
        <w:t xml:space="preserve">Part 1 — on the day on which these regulations are published in the </w:t>
      </w:r>
      <w:r>
        <w:rPr>
          <w:i/>
          <w:iCs/>
        </w:rPr>
        <w:t>Gazette</w:t>
      </w:r>
      <w:r>
        <w:t>;</w:t>
      </w:r>
    </w:p>
    <w:p w:rsidR="00F62FE5" w:rsidRDefault="00B4767C">
      <w:pPr>
        <w:pStyle w:val="Indenta"/>
      </w:pPr>
      <w:r>
        <w:tab/>
        <w:t>(b)</w:t>
      </w:r>
      <w:r>
        <w:tab/>
        <w:t xml:space="preserve">the rest of the regulations — on the day on which the </w:t>
      </w:r>
      <w:r>
        <w:rPr>
          <w:i/>
          <w:iCs/>
        </w:rPr>
        <w:t>Acts Amendment (Justice) Act 2008</w:t>
      </w:r>
      <w:r>
        <w:t xml:space="preserve"> Part 14 comes into operation.</w:t>
      </w:r>
    </w:p>
    <w:p w:rsidR="00F62FE5" w:rsidRDefault="00B4767C">
      <w:pPr>
        <w:pStyle w:val="Heading2"/>
      </w:pPr>
      <w:bookmarkStart w:id="70" w:name="_Toc205789538"/>
      <w:bookmarkStart w:id="71" w:name="_Toc205859749"/>
      <w:bookmarkStart w:id="72" w:name="_Toc205863333"/>
      <w:bookmarkStart w:id="73" w:name="_Toc205864942"/>
      <w:bookmarkStart w:id="74" w:name="_Toc205865423"/>
      <w:bookmarkStart w:id="75" w:name="_Toc205865502"/>
      <w:bookmarkStart w:id="76" w:name="_Toc205959667"/>
      <w:bookmarkStart w:id="77" w:name="_Toc205959885"/>
      <w:bookmarkStart w:id="78" w:name="_Toc205960034"/>
      <w:bookmarkStart w:id="79" w:name="_Toc205960102"/>
      <w:bookmarkStart w:id="80" w:name="_Toc205977928"/>
      <w:bookmarkStart w:id="81" w:name="_Toc206227330"/>
      <w:bookmarkStart w:id="82" w:name="_Toc206229048"/>
      <w:bookmarkStart w:id="83" w:name="_Toc206229124"/>
      <w:bookmarkStart w:id="84" w:name="_Toc206229371"/>
      <w:bookmarkStart w:id="85" w:name="_Toc206828148"/>
      <w:bookmarkStart w:id="86" w:name="_Toc206831878"/>
      <w:bookmarkStart w:id="87" w:name="_Toc208030185"/>
      <w:bookmarkStart w:id="88" w:name="_Toc208030384"/>
      <w:bookmarkStart w:id="89" w:name="_Toc208030418"/>
      <w:bookmarkStart w:id="90" w:name="_Toc208035480"/>
      <w:bookmarkStart w:id="91" w:name="_Toc208111301"/>
      <w:bookmarkStart w:id="92" w:name="_Toc208122765"/>
      <w:bookmarkStart w:id="93" w:name="_Toc208124270"/>
      <w:bookmarkStart w:id="94" w:name="_Toc208124289"/>
      <w:bookmarkStart w:id="95" w:name="_Toc208213584"/>
      <w:bookmarkStart w:id="96" w:name="_Toc208213705"/>
      <w:bookmarkStart w:id="97" w:name="_Toc208383195"/>
      <w:bookmarkStart w:id="98" w:name="_Toc208383214"/>
      <w:bookmarkStart w:id="99" w:name="_Toc208383226"/>
      <w:bookmarkStart w:id="100" w:name="_Toc208389487"/>
      <w:bookmarkStart w:id="101" w:name="_Toc208389618"/>
      <w:bookmarkStart w:id="102" w:name="_Toc208389835"/>
      <w:bookmarkStart w:id="103" w:name="_Toc208818015"/>
      <w:bookmarkStart w:id="104" w:name="_Toc208818049"/>
      <w:bookmarkStart w:id="105" w:name="_Toc208974748"/>
      <w:bookmarkStart w:id="106" w:name="_Toc208975090"/>
      <w:bookmarkStart w:id="107" w:name="_Toc208977052"/>
      <w:bookmarkStart w:id="108" w:name="_Toc208978352"/>
      <w:bookmarkStart w:id="109" w:name="_Toc209237248"/>
      <w:bookmarkStart w:id="110" w:name="_Toc209314669"/>
      <w:bookmarkStart w:id="111" w:name="_Toc209315370"/>
      <w:bookmarkStart w:id="112" w:name="_Toc209315419"/>
      <w:bookmarkStart w:id="113" w:name="_Toc209315650"/>
      <w:bookmarkStart w:id="114" w:name="_Toc209315751"/>
      <w:bookmarkStart w:id="115" w:name="_Toc210201970"/>
      <w:bookmarkStart w:id="116" w:name="_Toc210202157"/>
      <w:bookmarkStart w:id="117" w:name="_Toc210531450"/>
      <w:bookmarkStart w:id="118" w:name="_Toc210532573"/>
      <w:r>
        <w:rPr>
          <w:rStyle w:val="CharPartNo"/>
        </w:rPr>
        <w:t>Part 2</w:t>
      </w:r>
      <w:r>
        <w:rPr>
          <w:rStyle w:val="CharDivNo"/>
        </w:rPr>
        <w:t> </w:t>
      </w:r>
      <w:r>
        <w:t>—</w:t>
      </w:r>
      <w:r>
        <w:rPr>
          <w:rStyle w:val="CharDivText"/>
        </w:rPr>
        <w:t> </w:t>
      </w:r>
      <w:r>
        <w:rPr>
          <w:rStyle w:val="CharPartText"/>
        </w:rPr>
        <w:t>Payments for juries in civil trials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F62FE5" w:rsidRDefault="00B4767C">
      <w:pPr>
        <w:pStyle w:val="Heading5"/>
      </w:pPr>
      <w:bookmarkStart w:id="119" w:name="_Toc209315752"/>
      <w:bookmarkStart w:id="120" w:name="_Toc210532574"/>
      <w:r>
        <w:rPr>
          <w:rStyle w:val="CharSectno"/>
        </w:rPr>
        <w:t>3</w:t>
      </w:r>
      <w:r>
        <w:t>.</w:t>
      </w:r>
      <w:r>
        <w:tab/>
        <w:t>Prescribed time and amounts</w:t>
      </w:r>
      <w:bookmarkEnd w:id="119"/>
      <w:bookmarkEnd w:id="120"/>
    </w:p>
    <w:p w:rsidR="00F62FE5" w:rsidRDefault="00B4767C">
      <w:pPr>
        <w:pStyle w:val="Subsection"/>
      </w:pPr>
      <w:r>
        <w:tab/>
        <w:t>(1)</w:t>
      </w:r>
      <w:r>
        <w:tab/>
        <w:t>For the purposes of section 44(1) of the Act, the prescribed time is 10.00 a.m. on each day of the civil trial.</w:t>
      </w:r>
    </w:p>
    <w:p w:rsidR="00F62FE5" w:rsidRDefault="00B4767C">
      <w:pPr>
        <w:pStyle w:val="Subsection"/>
      </w:pPr>
      <w:r>
        <w:tab/>
        <w:t>(2)</w:t>
      </w:r>
      <w:r>
        <w:tab/>
        <w:t>For the purposes of section 44(1)(a) of the Act, the prescribed amount is $1 195.</w:t>
      </w:r>
    </w:p>
    <w:p w:rsidR="00F62FE5" w:rsidRDefault="00B4767C">
      <w:pPr>
        <w:pStyle w:val="Subsection"/>
      </w:pPr>
      <w:r>
        <w:tab/>
        <w:t>(3)</w:t>
      </w:r>
      <w:r>
        <w:tab/>
        <w:t>For the purposes of section 44(1)(b) of the Act, the prescribed amount is $147.</w:t>
      </w:r>
    </w:p>
    <w:p w:rsidR="00F62FE5" w:rsidRDefault="00B4767C">
      <w:pPr>
        <w:pStyle w:val="Subsection"/>
      </w:pPr>
      <w:r>
        <w:tab/>
        <w:t>(4)</w:t>
      </w:r>
      <w:r>
        <w:tab/>
        <w:t>For the purposes of section 44(3)(a) of the Act, the prescribed amount is $147.</w:t>
      </w:r>
    </w:p>
    <w:p w:rsidR="00F62FE5" w:rsidRDefault="00B4767C">
      <w:pPr>
        <w:pStyle w:val="Heading2"/>
      </w:pPr>
      <w:bookmarkStart w:id="121" w:name="_Toc205789540"/>
      <w:bookmarkStart w:id="122" w:name="_Toc205859751"/>
      <w:bookmarkStart w:id="123" w:name="_Toc205863335"/>
      <w:bookmarkStart w:id="124" w:name="_Toc205864944"/>
      <w:bookmarkStart w:id="125" w:name="_Toc205865425"/>
      <w:bookmarkStart w:id="126" w:name="_Toc205865504"/>
      <w:bookmarkStart w:id="127" w:name="_Toc205959669"/>
      <w:bookmarkStart w:id="128" w:name="_Toc205959887"/>
      <w:bookmarkStart w:id="129" w:name="_Toc205960036"/>
      <w:bookmarkStart w:id="130" w:name="_Toc205960104"/>
      <w:bookmarkStart w:id="131" w:name="_Toc205977930"/>
      <w:bookmarkStart w:id="132" w:name="_Toc206227332"/>
      <w:bookmarkStart w:id="133" w:name="_Toc206229050"/>
      <w:bookmarkStart w:id="134" w:name="_Toc206229126"/>
      <w:bookmarkStart w:id="135" w:name="_Toc206229373"/>
      <w:bookmarkStart w:id="136" w:name="_Toc206828150"/>
      <w:bookmarkStart w:id="137" w:name="_Toc206831880"/>
      <w:bookmarkStart w:id="138" w:name="_Toc208030187"/>
      <w:bookmarkStart w:id="139" w:name="_Toc208030386"/>
      <w:bookmarkStart w:id="140" w:name="_Toc208030420"/>
      <w:bookmarkStart w:id="141" w:name="_Toc208035482"/>
      <w:bookmarkStart w:id="142" w:name="_Toc208111303"/>
      <w:bookmarkStart w:id="143" w:name="_Toc208122767"/>
      <w:bookmarkStart w:id="144" w:name="_Toc208124272"/>
      <w:bookmarkStart w:id="145" w:name="_Toc208124291"/>
      <w:bookmarkStart w:id="146" w:name="_Toc208213586"/>
      <w:bookmarkStart w:id="147" w:name="_Toc208213707"/>
      <w:bookmarkStart w:id="148" w:name="_Toc208383197"/>
      <w:bookmarkStart w:id="149" w:name="_Toc208383216"/>
      <w:bookmarkStart w:id="150" w:name="_Toc208383228"/>
      <w:bookmarkStart w:id="151" w:name="_Toc208389489"/>
      <w:bookmarkStart w:id="152" w:name="_Toc208389620"/>
      <w:bookmarkStart w:id="153" w:name="_Toc208389837"/>
      <w:bookmarkStart w:id="154" w:name="_Toc208818017"/>
      <w:bookmarkStart w:id="155" w:name="_Toc208818051"/>
      <w:bookmarkStart w:id="156" w:name="_Toc208974750"/>
      <w:bookmarkStart w:id="157" w:name="_Toc208975092"/>
      <w:bookmarkStart w:id="158" w:name="_Toc208977054"/>
      <w:bookmarkStart w:id="159" w:name="_Toc208978354"/>
      <w:bookmarkStart w:id="160" w:name="_Toc209237250"/>
      <w:bookmarkStart w:id="161" w:name="_Toc209314671"/>
      <w:bookmarkStart w:id="162" w:name="_Toc209315372"/>
      <w:bookmarkStart w:id="163" w:name="_Toc209315421"/>
      <w:bookmarkStart w:id="164" w:name="_Toc209315652"/>
      <w:bookmarkStart w:id="165" w:name="_Toc209315753"/>
      <w:bookmarkStart w:id="166" w:name="_Toc210201972"/>
      <w:bookmarkStart w:id="167" w:name="_Toc210202159"/>
      <w:bookmarkStart w:id="168" w:name="_Toc210531452"/>
      <w:bookmarkStart w:id="169" w:name="_Toc210532575"/>
      <w:r>
        <w:rPr>
          <w:rStyle w:val="CharPartNo"/>
        </w:rPr>
        <w:t>Part 3</w:t>
      </w:r>
      <w:r>
        <w:rPr>
          <w:rStyle w:val="CharDivNo"/>
        </w:rPr>
        <w:t> </w:t>
      </w:r>
      <w:r>
        <w:t>—</w:t>
      </w:r>
      <w:r>
        <w:rPr>
          <w:rStyle w:val="CharDivText"/>
        </w:rPr>
        <w:t> </w:t>
      </w:r>
      <w:r>
        <w:rPr>
          <w:rStyle w:val="CharPartText"/>
        </w:rPr>
        <w:t>Fees, allowances</w:t>
      </w:r>
      <w:bookmarkEnd w:id="121"/>
      <w:bookmarkEnd w:id="122"/>
      <w:r>
        <w:rPr>
          <w:rStyle w:val="CharPartText"/>
        </w:rPr>
        <w:t xml:space="preserve"> and expenses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F62FE5" w:rsidRDefault="00B4767C">
      <w:pPr>
        <w:pStyle w:val="Heading5"/>
      </w:pPr>
      <w:bookmarkStart w:id="170" w:name="_Toc209315754"/>
      <w:bookmarkStart w:id="171" w:name="_Toc210532576"/>
      <w:r>
        <w:rPr>
          <w:rStyle w:val="CharSectno"/>
        </w:rPr>
        <w:t>4</w:t>
      </w:r>
      <w:r>
        <w:t>.</w:t>
      </w:r>
      <w:r>
        <w:tab/>
        <w:t>Fees for doing jury service</w:t>
      </w:r>
      <w:bookmarkEnd w:id="170"/>
      <w:bookmarkEnd w:id="171"/>
    </w:p>
    <w:p w:rsidR="00F62FE5" w:rsidRDefault="00B4767C">
      <w:pPr>
        <w:pStyle w:val="Subsection"/>
      </w:pPr>
      <w:r>
        <w:tab/>
        <w:t>(1)</w:t>
      </w:r>
      <w:r>
        <w:tab/>
        <w:t>Subject to these regulations, for the purposes of section 58B(5) and (6) of the Act, the sums set out in the Table to this subregulation are prescribed as a fee in respect of doing jury service.</w:t>
      </w:r>
    </w:p>
    <w:p w:rsidR="00F62FE5" w:rsidRDefault="00B4767C">
      <w:pPr>
        <w:pStyle w:val="MiscellaneousHeading"/>
        <w:spacing w:after="120"/>
        <w:rPr>
          <w:b/>
        </w:rPr>
      </w:pPr>
      <w:r>
        <w:rPr>
          <w:b/>
        </w:rP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rsidR="00F62FE5">
        <w:trPr>
          <w:tblHeader/>
        </w:trPr>
        <w:tc>
          <w:tcPr>
            <w:tcW w:w="5244" w:type="dxa"/>
            <w:tcBorders>
              <w:top w:val="single" w:sz="4" w:space="0" w:color="auto"/>
              <w:bottom w:val="single" w:sz="4" w:space="0" w:color="auto"/>
            </w:tcBorders>
          </w:tcPr>
          <w:p w:rsidR="00F62FE5" w:rsidRDefault="00F62FE5">
            <w:pPr>
              <w:pStyle w:val="Table"/>
              <w:spacing w:before="0" w:line="240" w:lineRule="auto"/>
              <w:ind w:left="567"/>
              <w:jc w:val="center"/>
              <w:rPr>
                <w:b/>
              </w:rPr>
            </w:pPr>
          </w:p>
        </w:tc>
        <w:tc>
          <w:tcPr>
            <w:tcW w:w="851" w:type="dxa"/>
            <w:tcBorders>
              <w:top w:val="single" w:sz="4" w:space="0" w:color="auto"/>
              <w:bottom w:val="single" w:sz="4" w:space="0" w:color="auto"/>
            </w:tcBorders>
          </w:tcPr>
          <w:p w:rsidR="00F62FE5" w:rsidRDefault="00B4767C">
            <w:pPr>
              <w:pStyle w:val="Table"/>
              <w:tabs>
                <w:tab w:val="left" w:pos="1452"/>
              </w:tabs>
              <w:spacing w:before="0" w:line="240" w:lineRule="auto"/>
              <w:ind w:left="-108"/>
              <w:jc w:val="center"/>
              <w:rPr>
                <w:b/>
              </w:rPr>
            </w:pPr>
            <w:r>
              <w:rPr>
                <w:b/>
              </w:rPr>
              <w:t>$</w:t>
            </w:r>
          </w:p>
        </w:tc>
      </w:tr>
      <w:tr w:rsidR="00F62FE5">
        <w:tc>
          <w:tcPr>
            <w:tcW w:w="5244" w:type="dxa"/>
          </w:tcPr>
          <w:p w:rsidR="00F62FE5" w:rsidRDefault="00B4767C">
            <w:pPr>
              <w:pStyle w:val="Table"/>
              <w:tabs>
                <w:tab w:val="right" w:leader="dot" w:pos="5136"/>
              </w:tabs>
            </w:pPr>
            <w:r>
              <w:rPr>
                <w:sz w:val="24"/>
              </w:rPr>
              <w:br w:type="page"/>
            </w:r>
            <w:r>
              <w:t>If the time of attendance does not exceed one half</w:t>
            </w:r>
            <w:r>
              <w:noBreakHyphen/>
              <w:t xml:space="preserve">day </w:t>
            </w:r>
            <w:r>
              <w:tab/>
            </w:r>
          </w:p>
        </w:tc>
        <w:tc>
          <w:tcPr>
            <w:tcW w:w="851" w:type="dxa"/>
          </w:tcPr>
          <w:p w:rsidR="00F62FE5" w:rsidRDefault="00B4767C">
            <w:pPr>
              <w:pStyle w:val="Table"/>
            </w:pPr>
            <w:r>
              <w:t>10.00</w:t>
            </w:r>
          </w:p>
        </w:tc>
      </w:tr>
      <w:tr w:rsidR="00F62FE5">
        <w:tc>
          <w:tcPr>
            <w:tcW w:w="5244" w:type="dxa"/>
          </w:tcPr>
          <w:p w:rsidR="00F62FE5" w:rsidRDefault="00B4767C">
            <w:pPr>
              <w:pStyle w:val="Table"/>
              <w:tabs>
                <w:tab w:val="right" w:leader="dot" w:pos="5136"/>
              </w:tabs>
            </w:pPr>
            <w:r>
              <w:t>If the time of attendance exceeds one half</w:t>
            </w:r>
            <w:r>
              <w:noBreakHyphen/>
              <w:t xml:space="preserve">day but does not exceed 3 days, for each day </w:t>
            </w:r>
            <w:r>
              <w:tab/>
            </w:r>
          </w:p>
        </w:tc>
        <w:tc>
          <w:tcPr>
            <w:tcW w:w="851" w:type="dxa"/>
          </w:tcPr>
          <w:p w:rsidR="00F62FE5" w:rsidRDefault="00B4767C">
            <w:pPr>
              <w:pStyle w:val="Table"/>
            </w:pPr>
            <w:r>
              <w:br/>
              <w:t>15.00</w:t>
            </w:r>
          </w:p>
        </w:tc>
      </w:tr>
      <w:tr w:rsidR="00F62FE5">
        <w:tc>
          <w:tcPr>
            <w:tcW w:w="5244" w:type="dxa"/>
            <w:tcBorders>
              <w:bottom w:val="single" w:sz="4" w:space="0" w:color="auto"/>
            </w:tcBorders>
          </w:tcPr>
          <w:p w:rsidR="00F62FE5" w:rsidRDefault="00B4767C">
            <w:pPr>
              <w:pStyle w:val="Table"/>
              <w:tabs>
                <w:tab w:val="right" w:leader="dot" w:pos="5387"/>
              </w:tabs>
            </w:pPr>
            <w:r>
              <w:t xml:space="preserve">If the time of attendance exceeds 3 days, for each day after the third day </w:t>
            </w:r>
            <w:r>
              <w:tab/>
            </w:r>
          </w:p>
        </w:tc>
        <w:tc>
          <w:tcPr>
            <w:tcW w:w="851" w:type="dxa"/>
            <w:tcBorders>
              <w:bottom w:val="single" w:sz="4" w:space="0" w:color="auto"/>
            </w:tcBorders>
          </w:tcPr>
          <w:p w:rsidR="00F62FE5" w:rsidRDefault="00B4767C">
            <w:pPr>
              <w:pStyle w:val="Table"/>
            </w:pPr>
            <w:r>
              <w:br/>
              <w:t>20.00</w:t>
            </w:r>
          </w:p>
        </w:tc>
      </w:tr>
    </w:tbl>
    <w:p w:rsidR="00F62FE5" w:rsidRDefault="00B4767C">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rsidR="00F62FE5" w:rsidRDefault="00B4767C">
      <w:pPr>
        <w:pStyle w:val="Heading5"/>
      </w:pPr>
      <w:bookmarkStart w:id="172" w:name="_Toc209315755"/>
      <w:bookmarkStart w:id="173" w:name="_Toc210532577"/>
      <w:r>
        <w:rPr>
          <w:rStyle w:val="CharSectno"/>
        </w:rPr>
        <w:t>5</w:t>
      </w:r>
      <w:r>
        <w:t>.</w:t>
      </w:r>
      <w:r>
        <w:tab/>
        <w:t>Travel allowance or expenses</w:t>
      </w:r>
      <w:bookmarkEnd w:id="172"/>
      <w:bookmarkEnd w:id="173"/>
    </w:p>
    <w:p w:rsidR="00F62FE5" w:rsidRDefault="00B4767C">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rsidR="00F62FE5" w:rsidRDefault="00B4767C">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rsidR="00F62FE5" w:rsidRDefault="00B4767C">
      <w:pPr>
        <w:pStyle w:val="Heading5"/>
      </w:pPr>
      <w:bookmarkStart w:id="174" w:name="_Toc209315756"/>
      <w:bookmarkStart w:id="175" w:name="_Toc210532578"/>
      <w:r>
        <w:rPr>
          <w:rStyle w:val="CharSectno"/>
        </w:rPr>
        <w:t>6</w:t>
      </w:r>
      <w:r>
        <w:t>.</w:t>
      </w:r>
      <w:r>
        <w:tab/>
        <w:t>Prescribed class of employer</w:t>
      </w:r>
      <w:bookmarkEnd w:id="174"/>
      <w:bookmarkEnd w:id="175"/>
    </w:p>
    <w:p w:rsidR="00F62FE5" w:rsidRDefault="00B4767C">
      <w:pPr>
        <w:pStyle w:val="Subsection"/>
      </w:pPr>
      <w:r>
        <w:tab/>
      </w:r>
      <w:r>
        <w:tab/>
        <w:t xml:space="preserve">For the purposes of section 58B(4) of the Act, the following are prescribed as a class of employer — </w:t>
      </w:r>
    </w:p>
    <w:p w:rsidR="00F62FE5" w:rsidRDefault="00B4767C">
      <w:pPr>
        <w:pStyle w:val="Indenta"/>
      </w:pPr>
      <w:r>
        <w:tab/>
        <w:t>(a)</w:t>
      </w:r>
      <w:r>
        <w:tab/>
        <w:t>a Government department;</w:t>
      </w:r>
    </w:p>
    <w:p w:rsidR="00F62FE5" w:rsidRDefault="00B4767C">
      <w:pPr>
        <w:pStyle w:val="Indenta"/>
      </w:pPr>
      <w:r>
        <w:tab/>
        <w:t>(b)</w:t>
      </w:r>
      <w:r>
        <w:tab/>
        <w:t>a State instrumentality;</w:t>
      </w:r>
    </w:p>
    <w:p w:rsidR="00F62FE5" w:rsidRDefault="00B4767C">
      <w:pPr>
        <w:pStyle w:val="Indenta"/>
      </w:pPr>
      <w:r>
        <w:tab/>
        <w:t>(c)</w:t>
      </w:r>
      <w:r>
        <w:tab/>
        <w:t>a State trading concern.</w:t>
      </w:r>
    </w:p>
    <w:p w:rsidR="00F62FE5" w:rsidRDefault="00B4767C">
      <w:pPr>
        <w:pStyle w:val="Heading5"/>
      </w:pPr>
      <w:bookmarkStart w:id="176" w:name="_Toc209315757"/>
      <w:bookmarkStart w:id="177" w:name="_Toc210532579"/>
      <w:r>
        <w:rPr>
          <w:rStyle w:val="CharSectno"/>
        </w:rPr>
        <w:t>7</w:t>
      </w:r>
      <w:r>
        <w:t>.</w:t>
      </w:r>
      <w:r>
        <w:tab/>
        <w:t>Juror who is employed under a contract of service</w:t>
      </w:r>
      <w:bookmarkEnd w:id="176"/>
      <w:bookmarkEnd w:id="177"/>
    </w:p>
    <w:p w:rsidR="00F62FE5" w:rsidRDefault="00B4767C">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rsidR="00F62FE5" w:rsidRDefault="00B4767C">
      <w:pPr>
        <w:pStyle w:val="Penstart"/>
      </w:pPr>
      <w:r>
        <w:tab/>
        <w:t>Penalty: a fine of $1 000.</w:t>
      </w:r>
    </w:p>
    <w:p w:rsidR="00F62FE5" w:rsidRDefault="00B4767C">
      <w:pPr>
        <w:pStyle w:val="Subsection"/>
      </w:pPr>
      <w:r>
        <w:tab/>
        <w:t>(2)</w:t>
      </w:r>
      <w:r>
        <w:tab/>
        <w:t>The advice referred to in subregulation (1) must be given no later than 14 days after completing the service.</w:t>
      </w:r>
    </w:p>
    <w:p w:rsidR="00F62FE5" w:rsidRDefault="00B4767C">
      <w:pPr>
        <w:pStyle w:val="Heading5"/>
      </w:pPr>
      <w:bookmarkStart w:id="178" w:name="_Toc209315758"/>
      <w:bookmarkStart w:id="179" w:name="_Toc210532580"/>
      <w:r>
        <w:rPr>
          <w:rStyle w:val="CharSectno"/>
        </w:rPr>
        <w:t>8</w:t>
      </w:r>
      <w:r>
        <w:t>.</w:t>
      </w:r>
      <w:r>
        <w:tab/>
        <w:t>Reimbursement of employer</w:t>
      </w:r>
      <w:bookmarkEnd w:id="178"/>
      <w:bookmarkEnd w:id="179"/>
    </w:p>
    <w:p w:rsidR="00F62FE5" w:rsidRDefault="00B4767C">
      <w:pPr>
        <w:pStyle w:val="Subsection"/>
      </w:pPr>
      <w:r>
        <w:tab/>
        <w:t>(1)</w:t>
      </w:r>
      <w:r>
        <w:tab/>
        <w:t xml:space="preserve">If the employer under a contract of service of a person who does jury service (the </w:t>
      </w:r>
      <w:r>
        <w:rPr>
          <w:rStyle w:val="CharDefText"/>
        </w:rPr>
        <w:t>juror</w:t>
      </w:r>
      <w:r>
        <w:t>) applies to the summoning officer under section 58B(4) of the Act, the summoning officer is to pay to the employer any fee otherwise payable to the juror under these regulations for the juror’s service.</w:t>
      </w:r>
    </w:p>
    <w:p w:rsidR="00F62FE5" w:rsidRDefault="00B4767C">
      <w:pPr>
        <w:pStyle w:val="Subsection"/>
      </w:pPr>
      <w:r>
        <w:tab/>
        <w:t>(2)</w:t>
      </w:r>
      <w:r>
        <w:tab/>
        <w:t xml:space="preserve">An application under subregulation (1), verified by a statutory declaration, must provide the following information in support of the claim — </w:t>
      </w:r>
    </w:p>
    <w:p w:rsidR="00F62FE5" w:rsidRDefault="00B4767C">
      <w:pPr>
        <w:pStyle w:val="Indenta"/>
      </w:pPr>
      <w:r>
        <w:tab/>
        <w:t>(a)</w:t>
      </w:r>
      <w:r>
        <w:tab/>
        <w:t xml:space="preserve">the employer’s Australian Business Number; </w:t>
      </w:r>
    </w:p>
    <w:p w:rsidR="00F62FE5" w:rsidRDefault="00B4767C">
      <w:pPr>
        <w:pStyle w:val="Indenta"/>
      </w:pPr>
      <w:r>
        <w:tab/>
        <w:t>(b)</w:t>
      </w:r>
      <w:r>
        <w:tab/>
        <w:t xml:space="preserve">the earnings paid by the employer to the juror for any period that the juror did jury service; </w:t>
      </w:r>
    </w:p>
    <w:p w:rsidR="00F62FE5" w:rsidRDefault="00B4767C">
      <w:pPr>
        <w:pStyle w:val="Indenta"/>
      </w:pPr>
      <w:r>
        <w:tab/>
        <w:t>(c)</w:t>
      </w:r>
      <w:r>
        <w:tab/>
        <w:t xml:space="preserve">the name of the juror; </w:t>
      </w:r>
    </w:p>
    <w:p w:rsidR="00F62FE5" w:rsidRDefault="00B4767C">
      <w:pPr>
        <w:pStyle w:val="Indenta"/>
      </w:pPr>
      <w:r>
        <w:tab/>
        <w:t>(d)</w:t>
      </w:r>
      <w:r>
        <w:tab/>
        <w:t xml:space="preserve">the juror’s occupation with the employer; </w:t>
      </w:r>
    </w:p>
    <w:p w:rsidR="00F62FE5" w:rsidRDefault="00B4767C">
      <w:pPr>
        <w:pStyle w:val="Indenta"/>
      </w:pPr>
      <w:r>
        <w:tab/>
        <w:t>(e)</w:t>
      </w:r>
      <w:r>
        <w:tab/>
        <w:t xml:space="preserve">the hourly rate paid by the employer to the juror; </w:t>
      </w:r>
    </w:p>
    <w:p w:rsidR="00F62FE5" w:rsidRDefault="00B4767C">
      <w:pPr>
        <w:pStyle w:val="Indenta"/>
      </w:pPr>
      <w:r>
        <w:tab/>
        <w:t>(f)</w:t>
      </w:r>
      <w:r>
        <w:tab/>
        <w:t>the number of hours of service of the juror lost by the employer as a result of the juror doing jury service.</w:t>
      </w:r>
    </w:p>
    <w:p w:rsidR="00F62FE5" w:rsidRDefault="00B4767C">
      <w:pPr>
        <w:pStyle w:val="Heading5"/>
        <w:rPr>
          <w:snapToGrid w:val="0"/>
        </w:rPr>
      </w:pPr>
      <w:bookmarkStart w:id="180" w:name="_Toc423332724"/>
      <w:bookmarkStart w:id="181" w:name="_Toc425219443"/>
      <w:bookmarkStart w:id="182" w:name="_Toc426249310"/>
      <w:bookmarkStart w:id="183" w:name="_Toc449924706"/>
      <w:bookmarkStart w:id="184" w:name="_Toc449947724"/>
      <w:bookmarkStart w:id="185" w:name="_Toc454185715"/>
      <w:bookmarkStart w:id="186" w:name="_Toc515958688"/>
      <w:bookmarkStart w:id="187" w:name="_Toc209315759"/>
      <w:bookmarkStart w:id="188" w:name="_Toc210532581"/>
      <w:r>
        <w:rPr>
          <w:rStyle w:val="CharSectno"/>
        </w:rPr>
        <w:t>9</w:t>
      </w:r>
      <w:r>
        <w:rPr>
          <w:snapToGrid w:val="0"/>
        </w:rPr>
        <w:t>.</w:t>
      </w:r>
      <w:r>
        <w:rPr>
          <w:snapToGrid w:val="0"/>
        </w:rPr>
        <w:tab/>
      </w:r>
      <w:r>
        <w:rPr>
          <w:i/>
          <w:snapToGrid w:val="0"/>
        </w:rPr>
        <w:t>Juries (Allowances to Jurors) Regulations</w:t>
      </w:r>
      <w:r>
        <w:rPr>
          <w:snapToGrid w:val="0"/>
        </w:rPr>
        <w:t xml:space="preserve"> repealed</w:t>
      </w:r>
      <w:bookmarkEnd w:id="180"/>
      <w:bookmarkEnd w:id="181"/>
      <w:bookmarkEnd w:id="182"/>
      <w:bookmarkEnd w:id="183"/>
      <w:bookmarkEnd w:id="184"/>
      <w:bookmarkEnd w:id="185"/>
      <w:bookmarkEnd w:id="186"/>
      <w:bookmarkEnd w:id="187"/>
      <w:bookmarkEnd w:id="188"/>
    </w:p>
    <w:p w:rsidR="00F62FE5" w:rsidRDefault="00B4767C">
      <w:pPr>
        <w:pStyle w:val="Subsection"/>
      </w:pPr>
      <w:r>
        <w:tab/>
      </w:r>
      <w:r>
        <w:tab/>
        <w:t xml:space="preserve">The </w:t>
      </w:r>
      <w:r>
        <w:rPr>
          <w:i/>
        </w:rPr>
        <w:t>Juries (Allowances to Jurors) Regulations</w:t>
      </w:r>
      <w:r>
        <w:t xml:space="preserve"> are repealed.</w:t>
      </w:r>
    </w:p>
    <w:p w:rsidR="00F62FE5" w:rsidRDefault="00F62FE5">
      <w:pPr>
        <w:sectPr w:rsidR="00F62FE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9" w:name="_Toc119746908"/>
    </w:p>
    <w:p w:rsidR="00F62FE5" w:rsidRDefault="00B4767C">
      <w:pPr>
        <w:pStyle w:val="nHeading2"/>
      </w:pPr>
      <w:bookmarkStart w:id="190" w:name="_Toc210201979"/>
      <w:bookmarkStart w:id="191" w:name="_Toc210202166"/>
      <w:bookmarkStart w:id="192" w:name="_Toc210531459"/>
      <w:bookmarkStart w:id="193" w:name="_Toc210532582"/>
      <w:r>
        <w:t>Notes</w:t>
      </w:r>
      <w:bookmarkEnd w:id="189"/>
      <w:bookmarkEnd w:id="190"/>
      <w:bookmarkEnd w:id="191"/>
      <w:bookmarkEnd w:id="192"/>
      <w:bookmarkEnd w:id="193"/>
    </w:p>
    <w:p w:rsidR="00F62FE5" w:rsidRDefault="00B4767C">
      <w:pPr>
        <w:pStyle w:val="nSubsection"/>
        <w:rPr>
          <w:snapToGrid w:val="0"/>
        </w:rPr>
      </w:pPr>
      <w:r>
        <w:rPr>
          <w:snapToGrid w:val="0"/>
          <w:vertAlign w:val="superscript"/>
        </w:rPr>
        <w:t>1</w:t>
      </w:r>
      <w:r>
        <w:rPr>
          <w:snapToGrid w:val="0"/>
        </w:rPr>
        <w:tab/>
        <w:t xml:space="preserve">This is a compilation of the </w:t>
      </w:r>
      <w:r>
        <w:rPr>
          <w:i/>
          <w:snapToGrid w:val="0"/>
        </w:rPr>
        <w:t>Juries Regulations 2008</w:t>
      </w:r>
      <w:r>
        <w:rPr>
          <w:snapToGrid w:val="0"/>
        </w:rPr>
        <w:t>.  The following table contains information about those regulations.</w:t>
      </w:r>
    </w:p>
    <w:p w:rsidR="00F62FE5" w:rsidRDefault="00B4767C">
      <w:pPr>
        <w:pStyle w:val="nHeading3"/>
        <w:rPr>
          <w:snapToGrid w:val="0"/>
        </w:rPr>
      </w:pPr>
      <w:bookmarkStart w:id="194" w:name="_Toc512403484"/>
      <w:bookmarkStart w:id="195" w:name="_Toc512403627"/>
      <w:bookmarkStart w:id="196" w:name="_Toc36369351"/>
      <w:bookmarkStart w:id="197" w:name="_Toc210532583"/>
      <w:r>
        <w:rPr>
          <w:snapToGrid w:val="0"/>
        </w:rPr>
        <w:t>Compilation table</w:t>
      </w:r>
      <w:bookmarkEnd w:id="194"/>
      <w:bookmarkEnd w:id="195"/>
      <w:bookmarkEnd w:id="196"/>
      <w:bookmarkEnd w:id="1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62FE5">
        <w:trPr>
          <w:tblHeader/>
        </w:trPr>
        <w:tc>
          <w:tcPr>
            <w:tcW w:w="3118" w:type="dxa"/>
          </w:tcPr>
          <w:p w:rsidR="00F62FE5" w:rsidRDefault="00B4767C">
            <w:pPr>
              <w:pStyle w:val="nTable"/>
              <w:spacing w:after="40"/>
              <w:rPr>
                <w:b/>
                <w:sz w:val="19"/>
              </w:rPr>
            </w:pPr>
            <w:r>
              <w:rPr>
                <w:b/>
                <w:sz w:val="19"/>
              </w:rPr>
              <w:t>Citation</w:t>
            </w:r>
          </w:p>
        </w:tc>
        <w:tc>
          <w:tcPr>
            <w:tcW w:w="1276" w:type="dxa"/>
          </w:tcPr>
          <w:p w:rsidR="00F62FE5" w:rsidRDefault="00B4767C">
            <w:pPr>
              <w:pStyle w:val="nTable"/>
              <w:spacing w:after="40"/>
              <w:rPr>
                <w:b/>
                <w:sz w:val="19"/>
              </w:rPr>
            </w:pPr>
            <w:r>
              <w:rPr>
                <w:b/>
                <w:sz w:val="19"/>
              </w:rPr>
              <w:t>Gazettal</w:t>
            </w:r>
          </w:p>
        </w:tc>
        <w:tc>
          <w:tcPr>
            <w:tcW w:w="2693" w:type="dxa"/>
          </w:tcPr>
          <w:p w:rsidR="00F62FE5" w:rsidRDefault="00B4767C">
            <w:pPr>
              <w:pStyle w:val="nTable"/>
              <w:spacing w:after="40"/>
              <w:rPr>
                <w:b/>
                <w:sz w:val="19"/>
              </w:rPr>
            </w:pPr>
            <w:r>
              <w:rPr>
                <w:b/>
                <w:sz w:val="19"/>
              </w:rPr>
              <w:t>Commencement</w:t>
            </w:r>
          </w:p>
        </w:tc>
      </w:tr>
      <w:tr w:rsidR="00F62FE5">
        <w:tc>
          <w:tcPr>
            <w:tcW w:w="3118" w:type="dxa"/>
          </w:tcPr>
          <w:p w:rsidR="00F62FE5" w:rsidRDefault="00B4767C">
            <w:pPr>
              <w:pStyle w:val="nTable"/>
              <w:spacing w:after="40"/>
              <w:rPr>
                <w:sz w:val="19"/>
              </w:rPr>
            </w:pPr>
            <w:r>
              <w:rPr>
                <w:i/>
                <w:sz w:val="19"/>
              </w:rPr>
              <w:t>Juries Regulations 2008</w:t>
            </w:r>
          </w:p>
        </w:tc>
        <w:tc>
          <w:tcPr>
            <w:tcW w:w="1276" w:type="dxa"/>
          </w:tcPr>
          <w:p w:rsidR="00F62FE5" w:rsidRDefault="00B4767C">
            <w:pPr>
              <w:pStyle w:val="nTable"/>
              <w:spacing w:after="40"/>
              <w:rPr>
                <w:sz w:val="19"/>
              </w:rPr>
            </w:pPr>
            <w:r>
              <w:rPr>
                <w:sz w:val="19"/>
              </w:rPr>
              <w:t>26 Sep 2008 p. 4393-401</w:t>
            </w:r>
          </w:p>
        </w:tc>
        <w:tc>
          <w:tcPr>
            <w:tcW w:w="2693" w:type="dxa"/>
          </w:tcPr>
          <w:p w:rsidR="00F62FE5" w:rsidRDefault="00B4767C">
            <w:pPr>
              <w:pStyle w:val="nTable"/>
              <w:spacing w:after="40"/>
              <w:rPr>
                <w:sz w:val="19"/>
              </w:rPr>
            </w:pPr>
            <w:r>
              <w:rPr>
                <w:sz w:val="19"/>
              </w:rPr>
              <w:t>r. 1 and 2: 26 Sep 2008 (see r. 2(a));</w:t>
            </w:r>
            <w:r>
              <w:rPr>
                <w:sz w:val="19"/>
              </w:rPr>
              <w:br/>
              <w:t xml:space="preserve">Regulations other than r. 1 and 2: 30 Sep 2008 (see r. 2(b) and </w:t>
            </w:r>
            <w:r>
              <w:rPr>
                <w:i/>
                <w:iCs/>
                <w:sz w:val="19"/>
              </w:rPr>
              <w:t>Gazette</w:t>
            </w:r>
            <w:r>
              <w:rPr>
                <w:sz w:val="19"/>
              </w:rPr>
              <w:t xml:space="preserve"> 11 Jul 2008 p. 3253)</w:t>
            </w:r>
          </w:p>
        </w:tc>
      </w:tr>
    </w:tbl>
    <w:p w:rsidR="00F62FE5" w:rsidRDefault="00F62FE5"/>
    <w:p w:rsidR="00F62FE5" w:rsidRDefault="00F62FE5">
      <w:pPr>
        <w:sectPr w:rsidR="00F62FE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F62FE5" w:rsidRDefault="00F62FE5"/>
    <w:sectPr w:rsidR="00F62FE5">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E5" w:rsidRDefault="00B4767C">
      <w:pPr>
        <w:rPr>
          <w:b/>
          <w:sz w:val="28"/>
        </w:rPr>
      </w:pPr>
      <w:r>
        <w:rPr>
          <w:b/>
          <w:sz w:val="28"/>
        </w:rPr>
        <w:t>Endnotes</w:t>
      </w:r>
    </w:p>
    <w:p w:rsidR="00F62FE5" w:rsidRDefault="00B4767C">
      <w:pPr>
        <w:spacing w:after="240"/>
        <w:rPr>
          <w:rFonts w:ascii="Times" w:hAnsi="Times"/>
          <w:sz w:val="18"/>
        </w:rPr>
      </w:pPr>
      <w:r>
        <w:rPr>
          <w:sz w:val="20"/>
        </w:rPr>
        <w:t>[For ease of reference detach these notes and read them alongside the draft.]</w:t>
      </w:r>
    </w:p>
    <w:p w:rsidR="00F62FE5" w:rsidRDefault="00F62FE5"/>
  </w:endnote>
  <w:endnote w:type="continuationSeparator" w:id="0">
    <w:p w:rsidR="00F62FE5" w:rsidRDefault="00F62FE5">
      <w:pPr>
        <w:pStyle w:val="Footer"/>
      </w:pPr>
    </w:p>
    <w:p w:rsidR="00F62FE5" w:rsidRDefault="00F6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p>
  <w:p w:rsidR="00F62FE5" w:rsidRDefault="00B4767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F62FE5" w:rsidRDefault="00B476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F62FE5" w:rsidRDefault="00B476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p>
  <w:p w:rsidR="00F62FE5" w:rsidRDefault="00B476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62FE5" w:rsidRDefault="00B4767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2A50">
      <w:rPr>
        <w:rStyle w:val="PageNumber"/>
        <w:rFonts w:ascii="Arial" w:hAnsi="Arial" w:cs="Arial"/>
        <w:noProof/>
      </w:rPr>
      <w:t>i</w:t>
    </w:r>
    <w:r>
      <w:rPr>
        <w:rStyle w:val="PageNumber"/>
        <w:rFonts w:ascii="Arial" w:hAnsi="Arial" w:cs="Arial"/>
      </w:rPr>
      <w:fldChar w:fldCharType="end"/>
    </w:r>
  </w:p>
  <w:p w:rsidR="00F62FE5" w:rsidRDefault="00B4767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2A5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rsidR="00F62FE5" w:rsidRDefault="00B476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2A50">
      <w:rPr>
        <w:rStyle w:val="CharPageNo"/>
        <w:rFonts w:ascii="Arial" w:hAnsi="Arial"/>
        <w:noProof/>
      </w:rPr>
      <w:t>5</w:t>
    </w:r>
    <w:r>
      <w:rPr>
        <w:rStyle w:val="CharPageNo"/>
        <w:rFonts w:ascii="Arial" w:hAnsi="Arial"/>
      </w:rPr>
      <w:fldChar w:fldCharType="end"/>
    </w:r>
  </w:p>
  <w:p w:rsidR="00F62FE5" w:rsidRDefault="00B4767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Footer"/>
      <w:tabs>
        <w:tab w:val="clear" w:pos="4153"/>
        <w:tab w:val="right" w:pos="7088"/>
      </w:tabs>
      <w:rPr>
        <w:rStyle w:val="PageNumber"/>
      </w:rPr>
    </w:pPr>
  </w:p>
  <w:p w:rsidR="00F62FE5" w:rsidRDefault="00B476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A50">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A5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2A50">
      <w:rPr>
        <w:rStyle w:val="CharPageNo"/>
        <w:rFonts w:ascii="Arial" w:hAnsi="Arial"/>
        <w:noProof/>
      </w:rPr>
      <w:t>1</w:t>
    </w:r>
    <w:r>
      <w:rPr>
        <w:rStyle w:val="CharPageNo"/>
        <w:rFonts w:ascii="Arial" w:hAnsi="Arial"/>
      </w:rPr>
      <w:fldChar w:fldCharType="end"/>
    </w:r>
  </w:p>
  <w:p w:rsidR="00F62FE5" w:rsidRDefault="00B4767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E5" w:rsidRDefault="00B4767C">
      <w:r>
        <w:separator/>
      </w:r>
    </w:p>
  </w:footnote>
  <w:footnote w:type="continuationSeparator" w:id="0">
    <w:p w:rsidR="00F62FE5" w:rsidRDefault="00B4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B4767C">
    <w:pPr>
      <w:pStyle w:val="headerpartodd"/>
      <w:ind w:left="0" w:firstLine="0"/>
      <w:rPr>
        <w:i/>
      </w:rPr>
    </w:pPr>
    <w:r>
      <w:rPr>
        <w:i/>
      </w:rPr>
      <w:fldChar w:fldCharType="begin"/>
    </w:r>
    <w:r>
      <w:rPr>
        <w:i/>
      </w:rPr>
      <w:instrText xml:space="preserve"> Styleref "Name of Act/Reg" </w:instrText>
    </w:r>
    <w:r>
      <w:rPr>
        <w:i/>
      </w:rPr>
      <w:fldChar w:fldCharType="separate"/>
    </w:r>
    <w:r w:rsidR="00DE2A50">
      <w:rPr>
        <w:i/>
        <w:noProof/>
      </w:rPr>
      <w:t>Juries Regulations 2008</w:t>
    </w:r>
    <w:r>
      <w:rPr>
        <w:i/>
      </w:rPr>
      <w:fldChar w:fldCharType="end"/>
    </w:r>
  </w:p>
  <w:p w:rsidR="00F62FE5" w:rsidRDefault="00B4767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62FE5" w:rsidRDefault="00B4767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62FE5" w:rsidRDefault="00F62FE5">
    <w:pPr>
      <w:pStyle w:val="headerpart"/>
    </w:pPr>
  </w:p>
  <w:p w:rsidR="00F62FE5" w:rsidRDefault="00F62FE5">
    <w:pPr>
      <w:pBdr>
        <w:bottom w:val="single" w:sz="6" w:space="1" w:color="auto"/>
      </w:pBdr>
      <w:rPr>
        <w:b/>
      </w:rPr>
    </w:pPr>
  </w:p>
  <w:p w:rsidR="00F62FE5" w:rsidRDefault="00F62F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62FE5">
      <w:trPr>
        <w:cantSplit/>
      </w:trPr>
      <w:tc>
        <w:tcPr>
          <w:tcW w:w="7160" w:type="dxa"/>
          <w:gridSpan w:val="2"/>
        </w:tcPr>
        <w:p w:rsidR="00F62FE5" w:rsidRDefault="00B4767C">
          <w:pPr>
            <w:pStyle w:val="HeaderActNameRight"/>
          </w:pPr>
          <w:fldSimple w:instr=" Styleref &quot;Name of Act/Reg&quot; ">
            <w:r w:rsidR="00DE2A50">
              <w:rPr>
                <w:noProof/>
              </w:rPr>
              <w:t>Juries Regulations 2008</w:t>
            </w:r>
          </w:fldSimple>
        </w:p>
      </w:tc>
    </w:tr>
    <w:tr w:rsidR="00F62FE5">
      <w:tc>
        <w:tcPr>
          <w:tcW w:w="5760" w:type="dxa"/>
        </w:tcPr>
        <w:p w:rsidR="00F62FE5" w:rsidRDefault="00F62FE5">
          <w:pPr>
            <w:pStyle w:val="HeaderTextRight"/>
          </w:pPr>
        </w:p>
      </w:tc>
      <w:tc>
        <w:tcPr>
          <w:tcW w:w="1400" w:type="dxa"/>
        </w:tcPr>
        <w:p w:rsidR="00F62FE5" w:rsidRDefault="00F62FE5">
          <w:pPr>
            <w:pStyle w:val="HeaderNumberRight"/>
          </w:pPr>
        </w:p>
      </w:tc>
    </w:tr>
    <w:tr w:rsidR="00F62FE5">
      <w:tc>
        <w:tcPr>
          <w:tcW w:w="5760" w:type="dxa"/>
        </w:tcPr>
        <w:p w:rsidR="00F62FE5" w:rsidRDefault="00F62FE5">
          <w:pPr>
            <w:pStyle w:val="HeaderTextRight"/>
          </w:pPr>
        </w:p>
      </w:tc>
      <w:tc>
        <w:tcPr>
          <w:tcW w:w="1400" w:type="dxa"/>
        </w:tcPr>
        <w:p w:rsidR="00F62FE5" w:rsidRDefault="00F62FE5">
          <w:pPr>
            <w:pStyle w:val="HeaderNumberRight"/>
          </w:pPr>
        </w:p>
      </w:tc>
    </w:tr>
    <w:tr w:rsidR="00F62FE5">
      <w:trPr>
        <w:cantSplit/>
      </w:trPr>
      <w:tc>
        <w:tcPr>
          <w:tcW w:w="7160" w:type="dxa"/>
          <w:gridSpan w:val="2"/>
        </w:tcPr>
        <w:p w:rsidR="00F62FE5" w:rsidRDefault="00F62FE5">
          <w:pPr>
            <w:pStyle w:val="HeaderSectionRight"/>
          </w:pPr>
        </w:p>
      </w:tc>
    </w:tr>
  </w:tbl>
  <w:p w:rsidR="00F62FE5" w:rsidRDefault="00F62FE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FE5">
      <w:trPr>
        <w:cantSplit/>
      </w:trPr>
      <w:tc>
        <w:tcPr>
          <w:tcW w:w="7258" w:type="dxa"/>
          <w:gridSpan w:val="2"/>
        </w:tcPr>
        <w:p w:rsidR="00F62FE5" w:rsidRDefault="00B4767C">
          <w:pPr>
            <w:pStyle w:val="HeaderActNameLeft"/>
          </w:pPr>
          <w:fldSimple w:instr=" Styleref &quot;Name of Act/Reg&quot; ">
            <w:r w:rsidR="00DE2A50">
              <w:rPr>
                <w:noProof/>
              </w:rPr>
              <w:t>Juries Regulations 2008</w:t>
            </w:r>
          </w:fldSimple>
        </w:p>
      </w:tc>
    </w:tr>
    <w:tr w:rsidR="00F62FE5">
      <w:tc>
        <w:tcPr>
          <w:tcW w:w="1548" w:type="dxa"/>
        </w:tcPr>
        <w:p w:rsidR="00F62FE5" w:rsidRDefault="00F62FE5">
          <w:pPr>
            <w:pStyle w:val="HeaderNumberLeft"/>
          </w:pPr>
        </w:p>
      </w:tc>
      <w:tc>
        <w:tcPr>
          <w:tcW w:w="5715" w:type="dxa"/>
        </w:tcPr>
        <w:p w:rsidR="00F62FE5" w:rsidRDefault="00F62FE5">
          <w:pPr>
            <w:pStyle w:val="HeaderTextLeft"/>
          </w:pPr>
        </w:p>
      </w:tc>
    </w:tr>
    <w:tr w:rsidR="00F62FE5">
      <w:tc>
        <w:tcPr>
          <w:tcW w:w="1548" w:type="dxa"/>
        </w:tcPr>
        <w:p w:rsidR="00F62FE5" w:rsidRDefault="00F62FE5">
          <w:pPr>
            <w:pStyle w:val="HeaderNumberLeft"/>
          </w:pPr>
        </w:p>
      </w:tc>
      <w:tc>
        <w:tcPr>
          <w:tcW w:w="5715" w:type="dxa"/>
        </w:tcPr>
        <w:p w:rsidR="00F62FE5" w:rsidRDefault="00F62FE5">
          <w:pPr>
            <w:pStyle w:val="HeaderTextLeft"/>
          </w:pPr>
        </w:p>
      </w:tc>
    </w:tr>
    <w:tr w:rsidR="00F62FE5">
      <w:trPr>
        <w:cantSplit/>
      </w:trPr>
      <w:tc>
        <w:tcPr>
          <w:tcW w:w="7258" w:type="dxa"/>
          <w:gridSpan w:val="2"/>
        </w:tcPr>
        <w:p w:rsidR="00F62FE5" w:rsidRDefault="00B4767C">
          <w:pPr>
            <w:pStyle w:val="HeaderSectionLeft"/>
            <w:rPr>
              <w:b w:val="0"/>
            </w:rPr>
          </w:pPr>
          <w:r>
            <w:rPr>
              <w:b w:val="0"/>
            </w:rPr>
            <w:t>Contents</w:t>
          </w:r>
        </w:p>
      </w:tc>
    </w:tr>
  </w:tbl>
  <w:p w:rsidR="00F62FE5" w:rsidRDefault="00F62FE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2FE5">
      <w:trPr>
        <w:cantSplit/>
      </w:trPr>
      <w:tc>
        <w:tcPr>
          <w:tcW w:w="7258" w:type="dxa"/>
          <w:gridSpan w:val="2"/>
        </w:tcPr>
        <w:p w:rsidR="00F62FE5" w:rsidRDefault="00B4767C">
          <w:pPr>
            <w:pStyle w:val="HeaderActNameRight"/>
            <w:ind w:right="17"/>
          </w:pPr>
          <w:fldSimple w:instr=" Styleref &quot;Name of Act/Reg&quot; ">
            <w:r w:rsidR="00DE2A50">
              <w:rPr>
                <w:noProof/>
              </w:rPr>
              <w:t>Juries Regulations 2008</w:t>
            </w:r>
          </w:fldSimple>
        </w:p>
      </w:tc>
    </w:tr>
    <w:tr w:rsidR="00F62FE5">
      <w:tc>
        <w:tcPr>
          <w:tcW w:w="5715" w:type="dxa"/>
        </w:tcPr>
        <w:p w:rsidR="00F62FE5" w:rsidRDefault="00F62FE5">
          <w:pPr>
            <w:pStyle w:val="HeaderTextRight"/>
          </w:pPr>
        </w:p>
      </w:tc>
      <w:tc>
        <w:tcPr>
          <w:tcW w:w="1548" w:type="dxa"/>
        </w:tcPr>
        <w:p w:rsidR="00F62FE5" w:rsidRDefault="00F62FE5">
          <w:pPr>
            <w:pStyle w:val="HeaderNumberRight"/>
            <w:ind w:right="17"/>
          </w:pPr>
        </w:p>
      </w:tc>
    </w:tr>
    <w:tr w:rsidR="00F62FE5">
      <w:tc>
        <w:tcPr>
          <w:tcW w:w="5715" w:type="dxa"/>
        </w:tcPr>
        <w:p w:rsidR="00F62FE5" w:rsidRDefault="00F62FE5">
          <w:pPr>
            <w:pStyle w:val="HeaderTextRight"/>
          </w:pPr>
        </w:p>
      </w:tc>
      <w:tc>
        <w:tcPr>
          <w:tcW w:w="1548" w:type="dxa"/>
        </w:tcPr>
        <w:p w:rsidR="00F62FE5" w:rsidRDefault="00F62FE5">
          <w:pPr>
            <w:pStyle w:val="HeaderNumberRight"/>
            <w:ind w:right="17"/>
          </w:pPr>
        </w:p>
      </w:tc>
    </w:tr>
    <w:tr w:rsidR="00F62FE5">
      <w:trPr>
        <w:cantSplit/>
      </w:trPr>
      <w:tc>
        <w:tcPr>
          <w:tcW w:w="7258" w:type="dxa"/>
          <w:gridSpan w:val="2"/>
        </w:tcPr>
        <w:p w:rsidR="00F62FE5" w:rsidRDefault="00B4767C">
          <w:pPr>
            <w:pStyle w:val="HeaderSectionRight"/>
            <w:ind w:right="17"/>
            <w:rPr>
              <w:b w:val="0"/>
            </w:rPr>
          </w:pPr>
          <w:r>
            <w:rPr>
              <w:b w:val="0"/>
            </w:rPr>
            <w:t>Contents</w:t>
          </w:r>
        </w:p>
      </w:tc>
    </w:tr>
  </w:tbl>
  <w:p w:rsidR="00F62FE5" w:rsidRDefault="00F62FE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2FE5">
      <w:trPr>
        <w:cantSplit/>
      </w:trPr>
      <w:tc>
        <w:tcPr>
          <w:tcW w:w="7258" w:type="dxa"/>
          <w:gridSpan w:val="2"/>
        </w:tcPr>
        <w:p w:rsidR="00F62FE5" w:rsidRDefault="00B4767C">
          <w:pPr>
            <w:pStyle w:val="HeaderActNameLeft"/>
          </w:pPr>
          <w:fldSimple w:instr=" Styleref &quot;Name of Act/Reg&quot; ">
            <w:r w:rsidR="00DE2A50">
              <w:rPr>
                <w:noProof/>
              </w:rPr>
              <w:t>Juries Regulations 2008</w:t>
            </w:r>
          </w:fldSimple>
        </w:p>
      </w:tc>
    </w:tr>
    <w:tr w:rsidR="00F62FE5">
      <w:tc>
        <w:tcPr>
          <w:tcW w:w="1548" w:type="dxa"/>
        </w:tcPr>
        <w:p w:rsidR="00F62FE5" w:rsidRDefault="00B4767C">
          <w:pPr>
            <w:pStyle w:val="HeaderNumberLeft"/>
          </w:pPr>
          <w:r>
            <w:fldChar w:fldCharType="begin"/>
          </w:r>
          <w:r>
            <w:instrText xml:space="preserve"> styleref CharPartNo </w:instrText>
          </w:r>
          <w:r>
            <w:fldChar w:fldCharType="end"/>
          </w:r>
        </w:p>
      </w:tc>
      <w:tc>
        <w:tcPr>
          <w:tcW w:w="5715" w:type="dxa"/>
          <w:vAlign w:val="bottom"/>
        </w:tcPr>
        <w:p w:rsidR="00F62FE5" w:rsidRDefault="00B4767C">
          <w:pPr>
            <w:pStyle w:val="HeaderTextLeft"/>
          </w:pPr>
          <w:r>
            <w:fldChar w:fldCharType="begin"/>
          </w:r>
          <w:r>
            <w:instrText xml:space="preserve"> styleref CharPartText </w:instrText>
          </w:r>
          <w:r>
            <w:fldChar w:fldCharType="end"/>
          </w:r>
        </w:p>
      </w:tc>
    </w:tr>
    <w:tr w:rsidR="00F62FE5">
      <w:tc>
        <w:tcPr>
          <w:tcW w:w="1548" w:type="dxa"/>
        </w:tcPr>
        <w:p w:rsidR="00F62FE5" w:rsidRDefault="00B4767C">
          <w:pPr>
            <w:pStyle w:val="HeaderNumberLeft"/>
          </w:pPr>
          <w:r>
            <w:fldChar w:fldCharType="begin"/>
          </w:r>
          <w:r>
            <w:instrText xml:space="preserve"> styleref CharDivNo </w:instrText>
          </w:r>
          <w:r>
            <w:fldChar w:fldCharType="end"/>
          </w:r>
        </w:p>
      </w:tc>
      <w:tc>
        <w:tcPr>
          <w:tcW w:w="5715" w:type="dxa"/>
        </w:tcPr>
        <w:p w:rsidR="00F62FE5" w:rsidRDefault="00B4767C">
          <w:pPr>
            <w:pStyle w:val="HeaderTextLeft"/>
          </w:pPr>
          <w:r>
            <w:fldChar w:fldCharType="begin"/>
          </w:r>
          <w:r>
            <w:instrText xml:space="preserve"> styleref CharDivText </w:instrText>
          </w:r>
          <w:r>
            <w:fldChar w:fldCharType="end"/>
          </w:r>
        </w:p>
      </w:tc>
    </w:tr>
    <w:tr w:rsidR="00F62FE5">
      <w:trPr>
        <w:cantSplit/>
      </w:trPr>
      <w:tc>
        <w:tcPr>
          <w:tcW w:w="7258" w:type="dxa"/>
          <w:gridSpan w:val="2"/>
        </w:tcPr>
        <w:p w:rsidR="00F62FE5" w:rsidRDefault="00B4767C">
          <w:pPr>
            <w:pStyle w:val="HeaderSectionLeft"/>
          </w:pPr>
          <w:r>
            <w:t xml:space="preserve">r. </w:t>
          </w:r>
          <w:fldSimple w:instr=" styleref CharSectno ">
            <w:r w:rsidR="00DE2A50">
              <w:rPr>
                <w:noProof/>
              </w:rPr>
              <w:t>1</w:t>
            </w:r>
          </w:fldSimple>
        </w:p>
      </w:tc>
    </w:tr>
  </w:tbl>
  <w:p w:rsidR="00F62FE5" w:rsidRDefault="00F62FE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2FE5">
      <w:trPr>
        <w:cantSplit/>
      </w:trPr>
      <w:tc>
        <w:tcPr>
          <w:tcW w:w="7258" w:type="dxa"/>
          <w:gridSpan w:val="2"/>
        </w:tcPr>
        <w:p w:rsidR="00F62FE5" w:rsidRDefault="00B4767C">
          <w:pPr>
            <w:pStyle w:val="HeaderActNameRight"/>
            <w:ind w:right="17"/>
          </w:pPr>
          <w:fldSimple w:instr=" Styleref &quot;Name of Act/Reg&quot; ">
            <w:r w:rsidR="00DE2A50">
              <w:rPr>
                <w:noProof/>
              </w:rPr>
              <w:t>Juries Regulations 2008</w:t>
            </w:r>
          </w:fldSimple>
        </w:p>
      </w:tc>
    </w:tr>
    <w:tr w:rsidR="00F62FE5">
      <w:tc>
        <w:tcPr>
          <w:tcW w:w="5715" w:type="dxa"/>
          <w:vAlign w:val="bottom"/>
        </w:tcPr>
        <w:p w:rsidR="00F62FE5" w:rsidRDefault="00B4767C">
          <w:pPr>
            <w:pStyle w:val="HeaderTextRight"/>
          </w:pPr>
          <w:r>
            <w:fldChar w:fldCharType="begin"/>
          </w:r>
          <w:r>
            <w:instrText xml:space="preserve"> styleref CharPartText </w:instrText>
          </w:r>
          <w:r>
            <w:fldChar w:fldCharType="end"/>
          </w:r>
        </w:p>
      </w:tc>
      <w:tc>
        <w:tcPr>
          <w:tcW w:w="1548" w:type="dxa"/>
        </w:tcPr>
        <w:p w:rsidR="00F62FE5" w:rsidRDefault="00B4767C">
          <w:pPr>
            <w:pStyle w:val="HeaderNumberRight"/>
            <w:ind w:right="17"/>
          </w:pPr>
          <w:r>
            <w:fldChar w:fldCharType="begin"/>
          </w:r>
          <w:r>
            <w:instrText xml:space="preserve"> styleref CharPartNo </w:instrText>
          </w:r>
          <w:r>
            <w:fldChar w:fldCharType="end"/>
          </w:r>
        </w:p>
      </w:tc>
    </w:tr>
    <w:tr w:rsidR="00F62FE5">
      <w:tc>
        <w:tcPr>
          <w:tcW w:w="5715" w:type="dxa"/>
        </w:tcPr>
        <w:p w:rsidR="00F62FE5" w:rsidRDefault="00B4767C">
          <w:pPr>
            <w:pStyle w:val="HeaderTextRight"/>
          </w:pPr>
          <w:r>
            <w:fldChar w:fldCharType="begin"/>
          </w:r>
          <w:r>
            <w:instrText xml:space="preserve"> styleref CharDivText </w:instrText>
          </w:r>
          <w:r>
            <w:fldChar w:fldCharType="end"/>
          </w:r>
        </w:p>
      </w:tc>
      <w:tc>
        <w:tcPr>
          <w:tcW w:w="1548" w:type="dxa"/>
        </w:tcPr>
        <w:p w:rsidR="00F62FE5" w:rsidRDefault="00B4767C">
          <w:pPr>
            <w:pStyle w:val="HeaderNumberRight"/>
            <w:ind w:right="17"/>
          </w:pPr>
          <w:r>
            <w:fldChar w:fldCharType="begin"/>
          </w:r>
          <w:r>
            <w:instrText xml:space="preserve"> styleref CharDivNo </w:instrText>
          </w:r>
          <w:r>
            <w:fldChar w:fldCharType="end"/>
          </w:r>
        </w:p>
      </w:tc>
    </w:tr>
    <w:tr w:rsidR="00F62FE5">
      <w:trPr>
        <w:cantSplit/>
      </w:trPr>
      <w:tc>
        <w:tcPr>
          <w:tcW w:w="7258" w:type="dxa"/>
          <w:gridSpan w:val="2"/>
        </w:tcPr>
        <w:p w:rsidR="00F62FE5" w:rsidRDefault="00B4767C">
          <w:pPr>
            <w:pStyle w:val="HeaderSectionRight"/>
            <w:ind w:right="17"/>
          </w:pPr>
          <w:r>
            <w:t xml:space="preserve">r. </w:t>
          </w:r>
          <w:fldSimple w:instr=" styleref CharSectno ">
            <w:r w:rsidR="00DE2A50">
              <w:rPr>
                <w:noProof/>
              </w:rPr>
              <w:t>1</w:t>
            </w:r>
          </w:fldSimple>
        </w:p>
      </w:tc>
    </w:tr>
  </w:tbl>
  <w:p w:rsidR="00F62FE5" w:rsidRDefault="00F62FE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5" w:rsidRDefault="00F62F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62FE5">
      <w:trPr>
        <w:cantSplit/>
      </w:trPr>
      <w:tc>
        <w:tcPr>
          <w:tcW w:w="7160" w:type="dxa"/>
          <w:gridSpan w:val="2"/>
        </w:tcPr>
        <w:p w:rsidR="00F62FE5" w:rsidRDefault="00B4767C">
          <w:pPr>
            <w:pStyle w:val="HeaderActNameLeft"/>
          </w:pPr>
          <w:fldSimple w:instr=" Styleref &quot;Name of Act/Reg&quot; ">
            <w:r w:rsidR="00DE2A50">
              <w:rPr>
                <w:noProof/>
              </w:rPr>
              <w:t>Juries Regulations 2008</w:t>
            </w:r>
          </w:fldSimple>
        </w:p>
      </w:tc>
    </w:tr>
    <w:tr w:rsidR="00F62FE5">
      <w:tc>
        <w:tcPr>
          <w:tcW w:w="1548" w:type="dxa"/>
        </w:tcPr>
        <w:p w:rsidR="00F62FE5" w:rsidRDefault="00F62FE5">
          <w:pPr>
            <w:pStyle w:val="HeaderNumberLeft"/>
          </w:pPr>
        </w:p>
      </w:tc>
      <w:tc>
        <w:tcPr>
          <w:tcW w:w="5612" w:type="dxa"/>
        </w:tcPr>
        <w:p w:rsidR="00F62FE5" w:rsidRDefault="00F62FE5">
          <w:pPr>
            <w:pStyle w:val="HeaderTextLeft"/>
          </w:pPr>
        </w:p>
      </w:tc>
    </w:tr>
    <w:tr w:rsidR="00F62FE5">
      <w:tc>
        <w:tcPr>
          <w:tcW w:w="1548" w:type="dxa"/>
        </w:tcPr>
        <w:p w:rsidR="00F62FE5" w:rsidRDefault="00F62FE5">
          <w:pPr>
            <w:pStyle w:val="HeaderNumberLeft"/>
          </w:pPr>
        </w:p>
      </w:tc>
      <w:tc>
        <w:tcPr>
          <w:tcW w:w="5612" w:type="dxa"/>
        </w:tcPr>
        <w:p w:rsidR="00F62FE5" w:rsidRDefault="00F62FE5">
          <w:pPr>
            <w:pStyle w:val="HeaderTextLeft"/>
          </w:pPr>
        </w:p>
      </w:tc>
    </w:tr>
    <w:tr w:rsidR="00F62FE5">
      <w:trPr>
        <w:cantSplit/>
      </w:trPr>
      <w:tc>
        <w:tcPr>
          <w:tcW w:w="7160" w:type="dxa"/>
          <w:gridSpan w:val="2"/>
        </w:tcPr>
        <w:p w:rsidR="00F62FE5" w:rsidRDefault="00F62FE5">
          <w:pPr>
            <w:pStyle w:val="HeaderSectionLeft"/>
          </w:pPr>
        </w:p>
      </w:tc>
    </w:tr>
  </w:tbl>
  <w:p w:rsidR="00F62FE5" w:rsidRDefault="00F62FE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261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61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C88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62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188A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A17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5E49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92A0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AC1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18C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E567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1082E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7C"/>
    <w:rsid w:val="00B4767C"/>
    <w:rsid w:val="00D01396"/>
    <w:rsid w:val="00DC76AE"/>
    <w:rsid w:val="00DE2A50"/>
    <w:rsid w:val="00F62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4583</Characters>
  <Application>Microsoft Office Word</Application>
  <DocSecurity>0</DocSecurity>
  <Lines>158</Lines>
  <Paragraphs>110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
      <vt:lpstr>Western Australia</vt:lpstr>
      <vt:lpstr>    Part 1 — Preliminary</vt:lpstr>
      <vt:lpstr>    Part 2 — Payments for juries in civil trials</vt:lpstr>
      <vt:lpstr>    Part 3 — Fees, allowances and expenses</vt:lpstr>
      <vt:lpstr>    Notes</vt:lpstr>
    </vt:vector>
  </TitlesOfParts>
  <Company>Parliamentary Counsel's Office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2008 - 00-a0-01</dc:title>
  <dc:subject>Subsidiary Legislation</dc:subject>
  <dc:creator>svcMRProcess</dc:creator>
  <cp:keywords>Brought into Production 7 June 2002</cp:keywords>
  <dc:description/>
  <cp:lastModifiedBy>svcMRProcess</cp:lastModifiedBy>
  <cp:revision>4</cp:revision>
  <cp:lastPrinted>2008-09-15T00:27:00Z</cp:lastPrinted>
  <dcterms:created xsi:type="dcterms:W3CDTF">2013-02-16T02:49:00Z</dcterms:created>
  <dcterms:modified xsi:type="dcterms:W3CDTF">2013-02-16T02:49:00Z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20080930</vt:lpwstr>
  </property>
  <property fmtid="{D5CDD505-2E9C-101B-9397-08002B2CF9AE}" pid="4" name="DocumentType">
    <vt:lpwstr>Reg</vt:lpwstr>
  </property>
  <property fmtid="{D5CDD505-2E9C-101B-9397-08002B2CF9AE}" pid="5" name="AsAtDate">
    <vt:lpwstr>30 Sep 2008</vt:lpwstr>
  </property>
  <property fmtid="{D5CDD505-2E9C-101B-9397-08002B2CF9AE}" pid="6" name="Suffix">
    <vt:lpwstr>00-a0-01</vt:lpwstr>
  </property>
  <property fmtid="{D5CDD505-2E9C-101B-9397-08002B2CF9AE}" pid="7" name="OwlsUID">
    <vt:i4>40269</vt:i4>
  </property>
</Properties>
</file>