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F7" w:rsidRDefault="00957B6C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5" name="Picture 5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9B08F7" w:rsidRDefault="00957B6C">
      <w:pPr>
        <w:pStyle w:val="PrincipalActReg"/>
        <w:spacing w:before="2600" w:after="0"/>
      </w:pPr>
      <w:r>
        <w:t>Western Australian Marine Act 1982</w:t>
      </w:r>
    </w:p>
    <w:p w:rsidR="009B08F7" w:rsidRDefault="00957B6C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E78E4">
        <w:rPr>
          <w:noProof/>
        </w:rPr>
        <w:t>W.A. Marine (Construction, Stability and Engineering) Regulations 1983</w:t>
      </w:r>
      <w:r>
        <w:fldChar w:fldCharType="end"/>
      </w:r>
    </w:p>
    <w:p w:rsidR="009B08F7" w:rsidRDefault="009B08F7">
      <w:pPr>
        <w:jc w:val="center"/>
        <w:rPr>
          <w:b/>
        </w:rPr>
        <w:sectPr w:rsidR="009B08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B08F7" w:rsidRDefault="00957B6C">
      <w:pPr>
        <w:pStyle w:val="WA"/>
        <w:spacing w:before="120"/>
      </w:pPr>
      <w:r>
        <w:lastRenderedPageBreak/>
        <w:t>Western Australia</w:t>
      </w:r>
    </w:p>
    <w:p w:rsidR="009B08F7" w:rsidRDefault="00957B6C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E78E4">
        <w:rPr>
          <w:noProof/>
        </w:rPr>
        <w:t>W.A. Marine (Construction, Stability and Engineering) Regulations 1983</w:t>
      </w:r>
      <w:r>
        <w:fldChar w:fldCharType="end"/>
      </w:r>
    </w:p>
    <w:p w:rsidR="009B08F7" w:rsidRDefault="00957B6C">
      <w:pPr>
        <w:pStyle w:val="Arrangement"/>
      </w:pPr>
      <w:r>
        <w:t>CONTENTS</w:t>
      </w:r>
    </w:p>
    <w:p w:rsidR="009B08F7" w:rsidRDefault="00957B6C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_Toc212606493 \h </w:instrText>
      </w:r>
      <w:r>
        <w:fldChar w:fldCharType="separate"/>
      </w:r>
      <w:r w:rsidR="006E78E4">
        <w:t>1</w:t>
      </w:r>
      <w:r>
        <w:fldChar w:fldCharType="end"/>
      </w:r>
    </w:p>
    <w:p w:rsidR="009B08F7" w:rsidRDefault="00957B6C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_Toc212606494 \h </w:instrText>
      </w:r>
      <w:r>
        <w:fldChar w:fldCharType="separate"/>
      </w:r>
      <w:r w:rsidR="006E78E4">
        <w:t>1</w:t>
      </w:r>
      <w:r>
        <w:fldChar w:fldCharType="end"/>
      </w:r>
    </w:p>
    <w:p w:rsidR="009B08F7" w:rsidRDefault="00957B6C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_Toc212606495 \h </w:instrText>
      </w:r>
      <w:r>
        <w:fldChar w:fldCharType="separate"/>
      </w:r>
      <w:r w:rsidR="006E78E4">
        <w:t>1</w:t>
      </w:r>
      <w:r>
        <w:fldChar w:fldCharType="end"/>
      </w:r>
    </w:p>
    <w:p w:rsidR="009B08F7" w:rsidRDefault="00957B6C"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Classification of vessels</w:t>
      </w:r>
      <w:r>
        <w:tab/>
      </w:r>
      <w:r>
        <w:fldChar w:fldCharType="begin"/>
      </w:r>
      <w:r>
        <w:instrText xml:space="preserve"> PAGEREF _Toc212606496 \h </w:instrText>
      </w:r>
      <w:r>
        <w:fldChar w:fldCharType="separate"/>
      </w:r>
      <w:r w:rsidR="006E78E4">
        <w:t>2</w:t>
      </w:r>
      <w:r>
        <w:fldChar w:fldCharType="end"/>
      </w:r>
    </w:p>
    <w:p w:rsidR="009B08F7" w:rsidRDefault="00957B6C">
      <w:pPr>
        <w:pStyle w:val="TOC8"/>
        <w:rPr>
          <w:sz w:val="24"/>
          <w:szCs w:val="24"/>
        </w:rPr>
      </w:pPr>
      <w:r>
        <w:rPr>
          <w:szCs w:val="24"/>
        </w:rPr>
        <w:t>5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Application of Sections 5 and 6 of Code</w:t>
      </w:r>
      <w:r>
        <w:tab/>
      </w:r>
      <w:r>
        <w:fldChar w:fldCharType="begin"/>
      </w:r>
      <w:r>
        <w:instrText xml:space="preserve"> PAGEREF _Toc212606497 \h </w:instrText>
      </w:r>
      <w:r>
        <w:fldChar w:fldCharType="separate"/>
      </w:r>
      <w:r w:rsidR="006E78E4">
        <w:t>2</w:t>
      </w:r>
      <w:r>
        <w:fldChar w:fldCharType="end"/>
      </w:r>
    </w:p>
    <w:p w:rsidR="009B08F7" w:rsidRDefault="00957B6C"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Application of Section 8 of Code</w:t>
      </w:r>
      <w:r>
        <w:tab/>
      </w:r>
      <w:r>
        <w:fldChar w:fldCharType="begin"/>
      </w:r>
      <w:r>
        <w:instrText xml:space="preserve"> PAGEREF _Toc212606498 \h </w:instrText>
      </w:r>
      <w:r>
        <w:fldChar w:fldCharType="separate"/>
      </w:r>
      <w:r w:rsidR="006E78E4">
        <w:t>2</w:t>
      </w:r>
      <w:r>
        <w:fldChar w:fldCharType="end"/>
      </w:r>
    </w:p>
    <w:p w:rsidR="009B08F7" w:rsidRDefault="00957B6C">
      <w:pPr>
        <w:pStyle w:val="TOC8"/>
        <w:rPr>
          <w:sz w:val="24"/>
          <w:szCs w:val="24"/>
        </w:rPr>
      </w:pPr>
      <w:r>
        <w:rPr>
          <w:szCs w:val="24"/>
        </w:rPr>
        <w:t>7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Application of Section 9 of Code</w:t>
      </w:r>
      <w:r>
        <w:tab/>
      </w:r>
      <w:r>
        <w:fldChar w:fldCharType="begin"/>
      </w:r>
      <w:r>
        <w:instrText xml:space="preserve"> PAGEREF _Toc212606499 \h </w:instrText>
      </w:r>
      <w:r>
        <w:fldChar w:fldCharType="separate"/>
      </w:r>
      <w:r w:rsidR="006E78E4">
        <w:t>2</w:t>
      </w:r>
      <w:r>
        <w:fldChar w:fldCharType="end"/>
      </w:r>
    </w:p>
    <w:p w:rsidR="009B08F7" w:rsidRDefault="00957B6C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9B08F7" w:rsidRDefault="00957B6C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_Toc212606501 \h </w:instrText>
      </w:r>
      <w:r>
        <w:fldChar w:fldCharType="separate"/>
      </w:r>
      <w:r w:rsidR="006E78E4">
        <w:t>3</w:t>
      </w:r>
      <w:r>
        <w:fldChar w:fldCharType="end"/>
      </w:r>
    </w:p>
    <w:p w:rsidR="009B08F7" w:rsidRDefault="00957B6C">
      <w:r>
        <w:fldChar w:fldCharType="end"/>
      </w:r>
    </w:p>
    <w:p w:rsidR="009B08F7" w:rsidRDefault="00957B6C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9B08F7" w:rsidRDefault="009B08F7">
      <w:pPr>
        <w:pStyle w:val="NoteHeading"/>
        <w:sectPr w:rsidR="009B08F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B08F7" w:rsidRDefault="00957B6C">
      <w:pPr>
        <w:pStyle w:val="WA"/>
        <w:spacing w:before="120"/>
      </w:pPr>
      <w:r>
        <w:lastRenderedPageBreak/>
        <w:t>Western Australia</w:t>
      </w:r>
    </w:p>
    <w:p w:rsidR="009B08F7" w:rsidRDefault="00957B6C">
      <w:pPr>
        <w:pStyle w:val="PrincipalActReg"/>
        <w:rPr>
          <w:snapToGrid w:val="0"/>
        </w:rPr>
      </w:pPr>
      <w:r>
        <w:rPr>
          <w:snapToGrid w:val="0"/>
        </w:rPr>
        <w:t>Western Australian Marine Act 1982</w:t>
      </w:r>
    </w:p>
    <w:p w:rsidR="009B08F7" w:rsidRDefault="00957B6C">
      <w:pPr>
        <w:pStyle w:val="NameofActReg"/>
      </w:pPr>
      <w:r>
        <w:t>W.A. Marine (Construction, Stability and Engineering) Regulations 1983</w:t>
      </w:r>
    </w:p>
    <w:p w:rsidR="009B08F7" w:rsidRDefault="00957B6C">
      <w:pPr>
        <w:pStyle w:val="Heading5"/>
        <w:spacing w:before="180"/>
        <w:rPr>
          <w:snapToGrid w:val="0"/>
        </w:rPr>
      </w:pPr>
      <w:bookmarkStart w:id="1" w:name="_Toc435407017"/>
      <w:bookmarkStart w:id="2" w:name="_Toc212606359"/>
      <w:bookmarkStart w:id="3" w:name="_Toc21260649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 w:rsidR="009B08F7" w:rsidRDefault="00957B6C"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(Construction, Stability and Engineering) Regulations 1983</w:t>
      </w:r>
      <w:r>
        <w:rPr>
          <w:snapToGrid w:val="0"/>
          <w:vertAlign w:val="superscript"/>
        </w:rPr>
        <w:t> 1</w:t>
      </w:r>
      <w:r>
        <w:rPr>
          <w:i/>
          <w:snapToGrid w:val="0"/>
        </w:rPr>
        <w:t>.</w:t>
      </w:r>
      <w:r>
        <w:rPr>
          <w:snapToGrid w:val="0"/>
        </w:rPr>
        <w:t xml:space="preserve"> </w:t>
      </w:r>
    </w:p>
    <w:p w:rsidR="009B08F7" w:rsidRDefault="00957B6C">
      <w:pPr>
        <w:pStyle w:val="Heading5"/>
        <w:rPr>
          <w:snapToGrid w:val="0"/>
        </w:rPr>
      </w:pPr>
      <w:bookmarkStart w:id="4" w:name="_Toc435407018"/>
      <w:bookmarkStart w:id="5" w:name="_Toc212606360"/>
      <w:bookmarkStart w:id="6" w:name="_Toc21260649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bookmarkEnd w:id="6"/>
      <w:r>
        <w:rPr>
          <w:snapToGrid w:val="0"/>
        </w:rPr>
        <w:t xml:space="preserve"> </w:t>
      </w:r>
    </w:p>
    <w:p w:rsidR="009B08F7" w:rsidRDefault="00957B6C"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 w:rsidR="009B08F7" w:rsidRDefault="00957B6C">
      <w:pPr>
        <w:pStyle w:val="Heading5"/>
        <w:rPr>
          <w:snapToGrid w:val="0"/>
        </w:rPr>
      </w:pPr>
      <w:bookmarkStart w:id="7" w:name="_Toc435407019"/>
      <w:bookmarkStart w:id="8" w:name="_Toc212606361"/>
      <w:bookmarkStart w:id="9" w:name="_Toc21260649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bookmarkEnd w:id="9"/>
      <w:r>
        <w:rPr>
          <w:snapToGrid w:val="0"/>
        </w:rPr>
        <w:t xml:space="preserve"> </w:t>
      </w:r>
    </w:p>
    <w:p w:rsidR="009B08F7" w:rsidRDefault="00957B6C"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these regulations, unless the contrary intention appears — </w:t>
      </w:r>
    </w:p>
    <w:p w:rsidR="009B08F7" w:rsidRDefault="00957B6C">
      <w:pPr>
        <w:pStyle w:val="Defstart"/>
      </w:pPr>
      <w:r>
        <w:rPr>
          <w:b/>
        </w:rPr>
        <w:tab/>
      </w:r>
      <w:r>
        <w:rPr>
          <w:rStyle w:val="CharDefText"/>
        </w:rPr>
        <w:t>Authority</w:t>
      </w:r>
      <w:r>
        <w:t xml:space="preserve"> means the chief executive officer;</w:t>
      </w:r>
    </w:p>
    <w:p w:rsidR="009B08F7" w:rsidRDefault="00957B6C">
      <w:pPr>
        <w:pStyle w:val="Defstart"/>
      </w:pPr>
      <w:r>
        <w:rPr>
          <w:b/>
        </w:rPr>
        <w:tab/>
      </w:r>
      <w:r>
        <w:rPr>
          <w:rStyle w:val="CharDefText"/>
        </w:rPr>
        <w:t>Code</w:t>
      </w:r>
      <w:r>
        <w:t xml:space="preserve"> means the Uniform Shipping Laws Code incorporating the amendments adopted by the Australian Transport Council on 1 October 2007;</w:t>
      </w:r>
    </w:p>
    <w:p w:rsidR="009B08F7" w:rsidRDefault="00957B6C"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In the construction of the Code as incorporated in these regulations, words and expressions defined in Section 1 of the Code shall, unless otherwise provided by the Act or these regulations, have the meanings assigned in that Section.</w:t>
      </w:r>
    </w:p>
    <w:p w:rsidR="009B08F7" w:rsidRDefault="00957B6C">
      <w:pPr>
        <w:pStyle w:val="NotesPerm"/>
        <w:tabs>
          <w:tab w:val="clear" w:pos="879"/>
          <w:tab w:val="left" w:pos="851"/>
        </w:tabs>
        <w:ind w:left="1418" w:hanging="1418"/>
      </w:pPr>
      <w:r>
        <w:tab/>
        <w:t>Note:</w:t>
      </w:r>
      <w:r>
        <w:tab/>
        <w:t xml:space="preserve">The definition of </w:t>
      </w:r>
      <w:r>
        <w:rPr>
          <w:b/>
          <w:bCs/>
          <w:i/>
          <w:iCs/>
        </w:rPr>
        <w:t>Code</w:t>
      </w:r>
      <w:r>
        <w:t xml:space="preserve"> refers to the Code as amended by Amendment Lists 5 and 6 adopted by the Australian Transport Council on 1 October 2007 and available at </w:t>
      </w:r>
      <w:r>
        <w:rPr>
          <w:color w:val="0000FF"/>
          <w:u w:val="single"/>
        </w:rPr>
        <w:t>http:/www.nmsc.gov.au/uslcode_2.html</w:t>
      </w:r>
      <w:r>
        <w:t xml:space="preserve"> . That version of the Code contains provisions that affect the operation of regulations that refer to it, and should be referred to when interpreting those regulations.</w:t>
      </w:r>
    </w:p>
    <w:p w:rsidR="009B08F7" w:rsidRDefault="00957B6C">
      <w:pPr>
        <w:pStyle w:val="Footnotesection"/>
      </w:pPr>
      <w:r>
        <w:lastRenderedPageBreak/>
        <w:tab/>
        <w:t xml:space="preserve">[Regulation 3 amended in Gazette 11 Aug 1992 p. 3977; 24 Oct 2008 p. 4671.] </w:t>
      </w:r>
    </w:p>
    <w:p w:rsidR="009B08F7" w:rsidRDefault="00957B6C">
      <w:pPr>
        <w:pStyle w:val="Heading5"/>
        <w:rPr>
          <w:snapToGrid w:val="0"/>
        </w:rPr>
      </w:pPr>
      <w:bookmarkStart w:id="10" w:name="_Toc435407020"/>
      <w:bookmarkStart w:id="11" w:name="_Toc212606362"/>
      <w:bookmarkStart w:id="12" w:name="_Toc21260649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Classification of vessels</w:t>
      </w:r>
      <w:bookmarkEnd w:id="10"/>
      <w:bookmarkEnd w:id="11"/>
      <w:bookmarkEnd w:id="12"/>
      <w:r>
        <w:rPr>
          <w:snapToGrid w:val="0"/>
        </w:rPr>
        <w:t xml:space="preserve"> </w:t>
      </w:r>
    </w:p>
    <w:p w:rsidR="009B08F7" w:rsidRDefault="00957B6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these regulations, vessels shall be classified in the manner provided by clause 6 of Section 1 of the Code.</w:t>
      </w:r>
    </w:p>
    <w:p w:rsidR="009B08F7" w:rsidRDefault="00957B6C">
      <w:pPr>
        <w:pStyle w:val="Heading5"/>
        <w:rPr>
          <w:snapToGrid w:val="0"/>
        </w:rPr>
      </w:pPr>
      <w:bookmarkStart w:id="13" w:name="_Toc435407021"/>
      <w:bookmarkStart w:id="14" w:name="_Toc212606363"/>
      <w:bookmarkStart w:id="15" w:name="_Toc21260649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Application of Sections 5 and 6 of Code</w:t>
      </w:r>
      <w:bookmarkEnd w:id="13"/>
      <w:bookmarkEnd w:id="14"/>
      <w:bookmarkEnd w:id="15"/>
      <w:r>
        <w:rPr>
          <w:snapToGrid w:val="0"/>
        </w:rPr>
        <w:t xml:space="preserve"> </w:t>
      </w:r>
    </w:p>
    <w:p w:rsidR="009B08F7" w:rsidRDefault="00957B6C"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provisions of Sections 5 and 6 of the Code are incorporated in these regulations and shall extend and apply to and in respect of all vessels and voyages to which the Act applies.</w:t>
      </w:r>
    </w:p>
    <w:p w:rsidR="009B08F7" w:rsidRDefault="00957B6C">
      <w:pPr>
        <w:pStyle w:val="Heading5"/>
        <w:rPr>
          <w:snapToGrid w:val="0"/>
        </w:rPr>
      </w:pPr>
      <w:bookmarkStart w:id="16" w:name="_Toc435407022"/>
      <w:bookmarkStart w:id="17" w:name="_Toc212606364"/>
      <w:bookmarkStart w:id="18" w:name="_Toc21260649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Application of Section 8 of Code</w:t>
      </w:r>
      <w:bookmarkEnd w:id="16"/>
      <w:bookmarkEnd w:id="17"/>
      <w:bookmarkEnd w:id="18"/>
      <w:r>
        <w:rPr>
          <w:snapToGrid w:val="0"/>
        </w:rPr>
        <w:t xml:space="preserve"> </w:t>
      </w:r>
    </w:p>
    <w:p w:rsidR="009B08F7" w:rsidRDefault="00957B6C"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</w:r>
      <w:r>
        <w:t>The</w:t>
      </w:r>
      <w:r>
        <w:rPr>
          <w:snapToGrid w:val="0"/>
        </w:rPr>
        <w:t xml:space="preserve"> provisions of Section 8 of the Code are incorporated in these regulations and shall extend and apply to and in respect of all vessels and voyages to which the Act applies.</w:t>
      </w:r>
    </w:p>
    <w:p w:rsidR="009B08F7" w:rsidRDefault="00957B6C">
      <w:pPr>
        <w:pStyle w:val="Ednotesubsection"/>
      </w:pPr>
      <w:r>
        <w:tab/>
        <w:t>[(2)</w:t>
      </w:r>
      <w:r>
        <w:tab/>
        <w:t>deleted]</w:t>
      </w:r>
    </w:p>
    <w:p w:rsidR="009B08F7" w:rsidRDefault="00957B6C">
      <w:pPr>
        <w:pStyle w:val="Footnotesection"/>
      </w:pPr>
      <w:bookmarkStart w:id="19" w:name="_Toc435407023"/>
      <w:r>
        <w:tab/>
        <w:t>[Regulation 6 amended in Gazette 24 Oct 2008 p. 4671.]</w:t>
      </w:r>
    </w:p>
    <w:p w:rsidR="009B08F7" w:rsidRDefault="00957B6C">
      <w:pPr>
        <w:pStyle w:val="Heading5"/>
        <w:rPr>
          <w:snapToGrid w:val="0"/>
        </w:rPr>
      </w:pPr>
      <w:bookmarkStart w:id="20" w:name="_Toc212606365"/>
      <w:bookmarkStart w:id="21" w:name="_Toc21260649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Application of Section 9 of Code</w:t>
      </w:r>
      <w:bookmarkEnd w:id="19"/>
      <w:bookmarkEnd w:id="20"/>
      <w:bookmarkEnd w:id="21"/>
      <w:r>
        <w:rPr>
          <w:snapToGrid w:val="0"/>
        </w:rPr>
        <w:t xml:space="preserve"> </w:t>
      </w:r>
    </w:p>
    <w:p w:rsidR="009B08F7" w:rsidRDefault="00957B6C"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provisions of Section 9 of the Code are incorporated in these regulations and shall extend and apply to and in respect of all vessels and voyages to which the Act applies.</w:t>
      </w:r>
    </w:p>
    <w:p w:rsidR="009B08F7" w:rsidRDefault="009B08F7">
      <w:pPr>
        <w:pStyle w:val="MiscellaneousBody"/>
        <w:jc w:val="right"/>
        <w:rPr>
          <w:rStyle w:val="CharDivText"/>
        </w:rPr>
        <w:sectPr w:rsidR="009B08F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9B08F7" w:rsidRDefault="00957B6C">
      <w:pPr>
        <w:pStyle w:val="nHeading2"/>
      </w:pPr>
      <w:bookmarkStart w:id="22" w:name="_Toc212606366"/>
      <w:bookmarkStart w:id="23" w:name="_Toc212606500"/>
      <w:r>
        <w:lastRenderedPageBreak/>
        <w:t>Notes</w:t>
      </w:r>
      <w:bookmarkEnd w:id="22"/>
      <w:bookmarkEnd w:id="23"/>
    </w:p>
    <w:p w:rsidR="009B08F7" w:rsidRDefault="00957B6C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W.A. Marine (Construction, Stability and Engineering) Regulations 1983</w:t>
      </w:r>
      <w:r>
        <w:rPr>
          <w:snapToGrid w:val="0"/>
        </w:rPr>
        <w:t xml:space="preserve"> and includes the amendments made by the other written laws referred to in the following table. </w:t>
      </w:r>
    </w:p>
    <w:p w:rsidR="009B08F7" w:rsidRDefault="00957B6C">
      <w:pPr>
        <w:pStyle w:val="nHeading3"/>
        <w:rPr>
          <w:snapToGrid w:val="0"/>
        </w:rPr>
      </w:pPr>
      <w:bookmarkStart w:id="24" w:name="_Toc212606367"/>
      <w:bookmarkStart w:id="25" w:name="_Toc212606501"/>
      <w:r>
        <w:rPr>
          <w:snapToGrid w:val="0"/>
        </w:rPr>
        <w:t>Compilation table</w:t>
      </w:r>
      <w:bookmarkEnd w:id="24"/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9B08F7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9B08F7" w:rsidRDefault="00957B6C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B08F7" w:rsidRDefault="00957B6C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B08F7" w:rsidRDefault="00957B6C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9B08F7">
        <w:tc>
          <w:tcPr>
            <w:tcW w:w="3118" w:type="dxa"/>
          </w:tcPr>
          <w:p w:rsidR="009B08F7" w:rsidRDefault="00957B6C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W.A. Marine (Construction, Stability and Engineering) Regulations 1983</w:t>
            </w:r>
          </w:p>
        </w:tc>
        <w:tc>
          <w:tcPr>
            <w:tcW w:w="1276" w:type="dxa"/>
          </w:tcPr>
          <w:p w:rsidR="009B08F7" w:rsidRDefault="00957B6C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1983 p. 2177</w:t>
            </w:r>
          </w:p>
        </w:tc>
        <w:tc>
          <w:tcPr>
            <w:tcW w:w="2693" w:type="dxa"/>
          </w:tcPr>
          <w:p w:rsidR="009B08F7" w:rsidRDefault="00957B6C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1983 (see  r. 2)</w:t>
            </w:r>
          </w:p>
        </w:tc>
      </w:tr>
      <w:tr w:rsidR="009B08F7">
        <w:tc>
          <w:tcPr>
            <w:tcW w:w="3118" w:type="dxa"/>
          </w:tcPr>
          <w:p w:rsidR="009B08F7" w:rsidRDefault="00957B6C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1992</w:t>
            </w:r>
            <w:r>
              <w:rPr>
                <w:sz w:val="19"/>
              </w:rPr>
              <w:t xml:space="preserve"> Pt. 4</w:t>
            </w:r>
          </w:p>
        </w:tc>
        <w:tc>
          <w:tcPr>
            <w:tcW w:w="1276" w:type="dxa"/>
          </w:tcPr>
          <w:p w:rsidR="009B08F7" w:rsidRDefault="00957B6C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 Aug 1992 p. 3976-80</w:t>
            </w:r>
          </w:p>
        </w:tc>
        <w:tc>
          <w:tcPr>
            <w:tcW w:w="2693" w:type="dxa"/>
          </w:tcPr>
          <w:p w:rsidR="009B08F7" w:rsidRDefault="00957B6C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 Aug 1992</w:t>
            </w:r>
          </w:p>
        </w:tc>
      </w:tr>
      <w:tr w:rsidR="009B08F7">
        <w:trPr>
          <w:cantSplit/>
        </w:trPr>
        <w:tc>
          <w:tcPr>
            <w:tcW w:w="7087" w:type="dxa"/>
            <w:gridSpan w:val="3"/>
          </w:tcPr>
          <w:p w:rsidR="009B08F7" w:rsidRDefault="00957B6C">
            <w:pPr>
              <w:pStyle w:val="nTable"/>
              <w:rPr>
                <w:sz w:val="19"/>
              </w:rPr>
            </w:pPr>
            <w:r>
              <w:rPr>
                <w:b/>
                <w:sz w:val="19"/>
              </w:rPr>
              <w:t>Reprint 1: The</w:t>
            </w:r>
            <w:r>
              <w:rPr>
                <w:b/>
                <w:i/>
                <w:sz w:val="19"/>
              </w:rPr>
              <w:t xml:space="preserve"> W.A. Marine (Construction, Stability and Engineering) Regulations 1983 </w:t>
            </w:r>
            <w:r>
              <w:rPr>
                <w:b/>
                <w:sz w:val="19"/>
              </w:rPr>
              <w:t>as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>at 7 Mar 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9B08F7">
        <w:tc>
          <w:tcPr>
            <w:tcW w:w="3118" w:type="dxa"/>
            <w:tcBorders>
              <w:bottom w:val="single" w:sz="4" w:space="0" w:color="auto"/>
            </w:tcBorders>
          </w:tcPr>
          <w:p w:rsidR="009B08F7" w:rsidRDefault="00957B6C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W.A. Marine (Construction, Stability and Engineering) Amendment Regulations 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08F7" w:rsidRDefault="00957B6C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Oct 2008 p. 4670-1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08F7" w:rsidRDefault="00957B6C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24 Oct 2008 (see r. 2(a));</w:t>
            </w:r>
            <w:r>
              <w:rPr>
                <w:sz w:val="19"/>
              </w:rPr>
              <w:br/>
              <w:t>Regulations other than r. 1 and 2: 25 Oct 2008 (see r. 2(b))</w:t>
            </w:r>
          </w:p>
        </w:tc>
      </w:tr>
    </w:tbl>
    <w:p w:rsidR="009B08F7" w:rsidRDefault="009B08F7"/>
    <w:p w:rsidR="009B08F7" w:rsidRDefault="009B08F7">
      <w:pPr>
        <w:sectPr w:rsidR="009B08F7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B08F7" w:rsidRDefault="009B08F7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  <w:ind w:right="568"/>
        <w:jc w:val="both"/>
      </w:pPr>
    </w:p>
    <w:sectPr w:rsidR="009B08F7">
      <w:headerReference w:type="even" r:id="rId30"/>
      <w:headerReference w:type="default" r:id="rId31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F7" w:rsidRDefault="00957B6C">
      <w:r>
        <w:separator/>
      </w:r>
    </w:p>
  </w:endnote>
  <w:endnote w:type="continuationSeparator" w:id="0">
    <w:p w:rsidR="009B08F7" w:rsidRDefault="0095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Footer"/>
      <w:tabs>
        <w:tab w:val="clear" w:pos="4153"/>
        <w:tab w:val="right" w:pos="7088"/>
      </w:tabs>
      <w:rPr>
        <w:rStyle w:val="PageNumber"/>
      </w:rPr>
    </w:pPr>
  </w:p>
  <w:p w:rsidR="009B08F7" w:rsidRDefault="00957B6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25 Oct 2008</w:t>
    </w:r>
    <w:r>
      <w:rPr>
        <w:rFonts w:ascii="Arial" w:hAnsi="Arial" w:cs="Arial"/>
        <w:sz w:val="20"/>
        <w:lang w:val="en-US"/>
      </w:rPr>
      <w:fldChar w:fldCharType="end"/>
    </w:r>
  </w:p>
  <w:p w:rsidR="009B08F7" w:rsidRDefault="00957B6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Footer"/>
      <w:tabs>
        <w:tab w:val="clear" w:pos="4153"/>
        <w:tab w:val="right" w:pos="7088"/>
      </w:tabs>
      <w:rPr>
        <w:rStyle w:val="PageNumber"/>
      </w:rPr>
    </w:pPr>
  </w:p>
  <w:p w:rsidR="009B08F7" w:rsidRDefault="00957B6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25 Oct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B08F7" w:rsidRDefault="00957B6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Footer"/>
      <w:tabs>
        <w:tab w:val="clear" w:pos="4153"/>
        <w:tab w:val="right" w:pos="7088"/>
      </w:tabs>
      <w:rPr>
        <w:rStyle w:val="PageNumber"/>
      </w:rPr>
    </w:pPr>
  </w:p>
  <w:p w:rsidR="009B08F7" w:rsidRDefault="00957B6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25 Oct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B08F7" w:rsidRDefault="00957B6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Footer"/>
      <w:tabs>
        <w:tab w:val="clear" w:pos="4153"/>
        <w:tab w:val="right" w:pos="7088"/>
      </w:tabs>
      <w:rPr>
        <w:rStyle w:val="PageNumber"/>
      </w:rPr>
    </w:pPr>
  </w:p>
  <w:p w:rsidR="009B08F7" w:rsidRDefault="00957B6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25 Oct 2008</w:t>
    </w:r>
    <w:r>
      <w:rPr>
        <w:rFonts w:ascii="Arial" w:hAnsi="Arial" w:cs="Arial"/>
        <w:sz w:val="20"/>
        <w:lang w:val="en-US"/>
      </w:rPr>
      <w:fldChar w:fldCharType="end"/>
    </w:r>
  </w:p>
  <w:p w:rsidR="009B08F7" w:rsidRDefault="00957B6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Footer"/>
      <w:tabs>
        <w:tab w:val="clear" w:pos="4153"/>
        <w:tab w:val="right" w:pos="7088"/>
      </w:tabs>
      <w:rPr>
        <w:rStyle w:val="PageNumber"/>
      </w:rPr>
    </w:pPr>
  </w:p>
  <w:p w:rsidR="009B08F7" w:rsidRDefault="00957B6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25 Oct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B08F7" w:rsidRDefault="00957B6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Footer"/>
      <w:tabs>
        <w:tab w:val="clear" w:pos="4153"/>
        <w:tab w:val="right" w:pos="7088"/>
      </w:tabs>
      <w:rPr>
        <w:rStyle w:val="PageNumber"/>
      </w:rPr>
    </w:pPr>
  </w:p>
  <w:p w:rsidR="009B08F7" w:rsidRDefault="00957B6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25 Oct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E78E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B08F7" w:rsidRDefault="00957B6C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Footer"/>
      <w:tabs>
        <w:tab w:val="clear" w:pos="4153"/>
        <w:tab w:val="right" w:pos="7088"/>
      </w:tabs>
      <w:rPr>
        <w:rStyle w:val="PageNumber"/>
      </w:rPr>
    </w:pPr>
  </w:p>
  <w:p w:rsidR="009B08F7" w:rsidRDefault="00957B6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E78E4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25 Oct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9B08F7" w:rsidRDefault="00957B6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Footer"/>
      <w:tabs>
        <w:tab w:val="clear" w:pos="4153"/>
        <w:tab w:val="right" w:pos="7088"/>
      </w:tabs>
      <w:rPr>
        <w:rStyle w:val="PageNumber"/>
      </w:rPr>
    </w:pPr>
  </w:p>
  <w:p w:rsidR="009B08F7" w:rsidRDefault="00957B6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25 Oct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E78E4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9B08F7" w:rsidRDefault="00957B6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Footer"/>
      <w:tabs>
        <w:tab w:val="clear" w:pos="4153"/>
        <w:tab w:val="right" w:pos="7088"/>
      </w:tabs>
      <w:rPr>
        <w:rStyle w:val="PageNumber"/>
      </w:rPr>
    </w:pPr>
  </w:p>
  <w:p w:rsidR="009B08F7" w:rsidRDefault="00957B6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25 Oct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E78E4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E78E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B08F7" w:rsidRDefault="00957B6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F7" w:rsidRDefault="00957B6C">
      <w:r>
        <w:separator/>
      </w:r>
    </w:p>
  </w:footnote>
  <w:footnote w:type="continuationSeparator" w:id="0">
    <w:p w:rsidR="009B08F7" w:rsidRDefault="0095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9B08F7">
      <w:trPr>
        <w:cantSplit/>
      </w:trPr>
      <w:tc>
        <w:tcPr>
          <w:tcW w:w="7312" w:type="dxa"/>
          <w:gridSpan w:val="2"/>
        </w:tcPr>
        <w:p w:rsidR="009B08F7" w:rsidRDefault="00957B6C">
          <w:pPr>
            <w:pStyle w:val="HeaderActNameLeft"/>
          </w:pPr>
          <w:fldSimple w:instr=" Styleref &quot;Name of Act/Reg&quot; ">
            <w:r w:rsidR="006E78E4">
              <w:rPr>
                <w:noProof/>
              </w:rPr>
              <w:t>W.A. Marine (Construction, Stability and Engineering) Regulations 1983</w:t>
            </w:r>
          </w:fldSimple>
        </w:p>
      </w:tc>
    </w:tr>
    <w:tr w:rsidR="009B08F7">
      <w:tc>
        <w:tcPr>
          <w:tcW w:w="1548" w:type="dxa"/>
        </w:tcPr>
        <w:p w:rsidR="009B08F7" w:rsidRDefault="009B08F7">
          <w:pPr>
            <w:pStyle w:val="HeaderNumberLeft"/>
          </w:pPr>
        </w:p>
      </w:tc>
      <w:tc>
        <w:tcPr>
          <w:tcW w:w="5764" w:type="dxa"/>
        </w:tcPr>
        <w:p w:rsidR="009B08F7" w:rsidRDefault="009B08F7">
          <w:pPr>
            <w:pStyle w:val="HeaderTextLeft"/>
          </w:pPr>
        </w:p>
      </w:tc>
    </w:tr>
    <w:tr w:rsidR="009B08F7">
      <w:tc>
        <w:tcPr>
          <w:tcW w:w="1548" w:type="dxa"/>
        </w:tcPr>
        <w:p w:rsidR="009B08F7" w:rsidRDefault="009B08F7">
          <w:pPr>
            <w:pStyle w:val="HeaderNumberLeft"/>
          </w:pPr>
        </w:p>
      </w:tc>
      <w:tc>
        <w:tcPr>
          <w:tcW w:w="5764" w:type="dxa"/>
        </w:tcPr>
        <w:p w:rsidR="009B08F7" w:rsidRDefault="009B08F7">
          <w:pPr>
            <w:pStyle w:val="HeaderTextLeft"/>
          </w:pPr>
        </w:p>
      </w:tc>
    </w:tr>
    <w:tr w:rsidR="009B08F7">
      <w:trPr>
        <w:cantSplit/>
      </w:trPr>
      <w:tc>
        <w:tcPr>
          <w:tcW w:w="7312" w:type="dxa"/>
          <w:gridSpan w:val="2"/>
        </w:tcPr>
        <w:p w:rsidR="009B08F7" w:rsidRDefault="009B08F7">
          <w:pPr>
            <w:pStyle w:val="HeaderSectionLeft"/>
          </w:pPr>
        </w:p>
      </w:tc>
    </w:tr>
  </w:tbl>
  <w:p w:rsidR="009B08F7" w:rsidRDefault="009B08F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9B08F7">
      <w:trPr>
        <w:cantSplit/>
      </w:trPr>
      <w:tc>
        <w:tcPr>
          <w:tcW w:w="7312" w:type="dxa"/>
          <w:gridSpan w:val="2"/>
        </w:tcPr>
        <w:p w:rsidR="009B08F7" w:rsidRDefault="00957B6C">
          <w:pPr>
            <w:pStyle w:val="HeaderActNameRight"/>
          </w:pPr>
          <w:fldSimple w:instr=" Styleref &quot;Name of Act/Reg&quot; ">
            <w:r w:rsidR="006E78E4">
              <w:rPr>
                <w:noProof/>
              </w:rPr>
              <w:t>W.A. Marine (Construction, Stability and Engineering) Regulations 1983</w:t>
            </w:r>
          </w:fldSimple>
        </w:p>
      </w:tc>
    </w:tr>
    <w:tr w:rsidR="009B08F7">
      <w:tc>
        <w:tcPr>
          <w:tcW w:w="5760" w:type="dxa"/>
        </w:tcPr>
        <w:p w:rsidR="009B08F7" w:rsidRDefault="009B08F7">
          <w:pPr>
            <w:pStyle w:val="HeaderTextRight"/>
          </w:pPr>
        </w:p>
      </w:tc>
      <w:tc>
        <w:tcPr>
          <w:tcW w:w="1552" w:type="dxa"/>
        </w:tcPr>
        <w:p w:rsidR="009B08F7" w:rsidRDefault="009B08F7">
          <w:pPr>
            <w:pStyle w:val="HeaderNumberRight"/>
          </w:pPr>
        </w:p>
      </w:tc>
    </w:tr>
    <w:tr w:rsidR="009B08F7">
      <w:tc>
        <w:tcPr>
          <w:tcW w:w="5760" w:type="dxa"/>
        </w:tcPr>
        <w:p w:rsidR="009B08F7" w:rsidRDefault="009B08F7">
          <w:pPr>
            <w:pStyle w:val="HeaderTextRight"/>
          </w:pPr>
        </w:p>
      </w:tc>
      <w:tc>
        <w:tcPr>
          <w:tcW w:w="1552" w:type="dxa"/>
        </w:tcPr>
        <w:p w:rsidR="009B08F7" w:rsidRDefault="009B08F7">
          <w:pPr>
            <w:pStyle w:val="HeaderNumberRight"/>
          </w:pPr>
        </w:p>
      </w:tc>
    </w:tr>
    <w:tr w:rsidR="009B08F7">
      <w:trPr>
        <w:cantSplit/>
      </w:trPr>
      <w:tc>
        <w:tcPr>
          <w:tcW w:w="7312" w:type="dxa"/>
          <w:gridSpan w:val="2"/>
        </w:tcPr>
        <w:p w:rsidR="009B08F7" w:rsidRDefault="009B08F7">
          <w:pPr>
            <w:pStyle w:val="HeaderSectionRight"/>
          </w:pPr>
        </w:p>
      </w:tc>
    </w:tr>
  </w:tbl>
  <w:p w:rsidR="009B08F7" w:rsidRDefault="009B08F7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57B6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E78E4">
      <w:rPr>
        <w:i/>
        <w:noProof/>
      </w:rPr>
      <w:t>W.A. Marine (Construction, Stability and Engineering) Regulations 1983</w:t>
    </w:r>
    <w:r>
      <w:rPr>
        <w:i/>
      </w:rPr>
      <w:fldChar w:fldCharType="end"/>
    </w:r>
  </w:p>
  <w:p w:rsidR="009B08F7" w:rsidRDefault="009B08F7">
    <w:pPr>
      <w:pStyle w:val="headerpartodd"/>
      <w:ind w:left="0" w:firstLine="0"/>
      <w:rPr>
        <w:b w:val="0"/>
        <w:i/>
      </w:rPr>
    </w:pPr>
  </w:p>
  <w:p w:rsidR="009B08F7" w:rsidRDefault="009B08F7">
    <w:pPr>
      <w:pStyle w:val="headerpart"/>
    </w:pPr>
  </w:p>
  <w:p w:rsidR="009B08F7" w:rsidRDefault="009B08F7">
    <w:pPr>
      <w:pStyle w:val="headerpart"/>
    </w:pPr>
  </w:p>
  <w:p w:rsidR="009B08F7" w:rsidRDefault="009B08F7">
    <w:pPr>
      <w:pBdr>
        <w:bottom w:val="single" w:sz="6" w:space="1" w:color="auto"/>
      </w:pBdr>
      <w:rPr>
        <w:b/>
      </w:rPr>
    </w:pPr>
  </w:p>
  <w:p w:rsidR="009B08F7" w:rsidRDefault="009B08F7"/>
  <w:p w:rsidR="009B08F7" w:rsidRDefault="009B08F7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57B6C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E78E4">
      <w:rPr>
        <w:i/>
        <w:noProof/>
      </w:rPr>
      <w:t>W.A. Marine (Construction, Stability and Engineering) Regulations 1983</w:t>
    </w:r>
    <w:r>
      <w:rPr>
        <w:i/>
      </w:rPr>
      <w:fldChar w:fldCharType="end"/>
    </w:r>
  </w:p>
  <w:p w:rsidR="009B08F7" w:rsidRDefault="009B08F7">
    <w:pPr>
      <w:pStyle w:val="headerpartodd"/>
      <w:ind w:left="0" w:firstLine="0"/>
      <w:jc w:val="right"/>
      <w:rPr>
        <w:b w:val="0"/>
        <w:i/>
      </w:rPr>
    </w:pPr>
  </w:p>
  <w:p w:rsidR="009B08F7" w:rsidRDefault="009B08F7">
    <w:pPr>
      <w:pStyle w:val="headerpart"/>
      <w:jc w:val="right"/>
    </w:pPr>
  </w:p>
  <w:p w:rsidR="009B08F7" w:rsidRDefault="009B08F7">
    <w:pPr>
      <w:pStyle w:val="headerpart"/>
      <w:jc w:val="right"/>
    </w:pPr>
  </w:p>
  <w:p w:rsidR="009B08F7" w:rsidRDefault="009B08F7">
    <w:pPr>
      <w:pBdr>
        <w:bottom w:val="single" w:sz="6" w:space="1" w:color="auto"/>
      </w:pBdr>
      <w:jc w:val="right"/>
      <w:rPr>
        <w:b/>
      </w:rPr>
    </w:pPr>
  </w:p>
  <w:p w:rsidR="009B08F7" w:rsidRDefault="009B08F7"/>
  <w:p w:rsidR="009B08F7" w:rsidRDefault="009B08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9B08F7">
      <w:trPr>
        <w:cantSplit/>
      </w:trPr>
      <w:tc>
        <w:tcPr>
          <w:tcW w:w="7312" w:type="dxa"/>
          <w:gridSpan w:val="2"/>
        </w:tcPr>
        <w:p w:rsidR="009B08F7" w:rsidRDefault="00957B6C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6E78E4">
            <w:rPr>
              <w:i w:val="0"/>
              <w:noProof/>
            </w:rPr>
            <w:t>W.A. Marine (Construction, Stability and Engineering) Regulations 1983</w:t>
          </w:r>
          <w:r>
            <w:rPr>
              <w:i w:val="0"/>
            </w:rPr>
            <w:fldChar w:fldCharType="end"/>
          </w:r>
        </w:p>
      </w:tc>
    </w:tr>
    <w:tr w:rsidR="009B08F7">
      <w:tc>
        <w:tcPr>
          <w:tcW w:w="1548" w:type="dxa"/>
        </w:tcPr>
        <w:p w:rsidR="009B08F7" w:rsidRDefault="009B08F7">
          <w:pPr>
            <w:pStyle w:val="HeaderNumberLeft"/>
          </w:pPr>
        </w:p>
      </w:tc>
      <w:tc>
        <w:tcPr>
          <w:tcW w:w="5764" w:type="dxa"/>
        </w:tcPr>
        <w:p w:rsidR="009B08F7" w:rsidRDefault="009B08F7">
          <w:pPr>
            <w:pStyle w:val="HeaderTextLeft"/>
          </w:pPr>
        </w:p>
      </w:tc>
    </w:tr>
    <w:tr w:rsidR="009B08F7">
      <w:tc>
        <w:tcPr>
          <w:tcW w:w="1548" w:type="dxa"/>
        </w:tcPr>
        <w:p w:rsidR="009B08F7" w:rsidRDefault="009B08F7">
          <w:pPr>
            <w:pStyle w:val="HeaderNumberLeft"/>
          </w:pPr>
        </w:p>
      </w:tc>
      <w:tc>
        <w:tcPr>
          <w:tcW w:w="5764" w:type="dxa"/>
        </w:tcPr>
        <w:p w:rsidR="009B08F7" w:rsidRDefault="009B08F7">
          <w:pPr>
            <w:pStyle w:val="HeaderTextLeft"/>
          </w:pPr>
        </w:p>
      </w:tc>
    </w:tr>
    <w:tr w:rsidR="009B08F7">
      <w:trPr>
        <w:cantSplit/>
      </w:trPr>
      <w:tc>
        <w:tcPr>
          <w:tcW w:w="7312" w:type="dxa"/>
          <w:gridSpan w:val="2"/>
        </w:tcPr>
        <w:p w:rsidR="009B08F7" w:rsidRDefault="009B08F7">
          <w:pPr>
            <w:pStyle w:val="HeaderSectionLeft"/>
          </w:pPr>
        </w:p>
      </w:tc>
    </w:tr>
  </w:tbl>
  <w:p w:rsidR="009B08F7" w:rsidRDefault="009B08F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9B08F7">
      <w:trPr>
        <w:cantSplit/>
      </w:trPr>
      <w:tc>
        <w:tcPr>
          <w:tcW w:w="7312" w:type="dxa"/>
          <w:gridSpan w:val="2"/>
        </w:tcPr>
        <w:p w:rsidR="009B08F7" w:rsidRDefault="00957B6C">
          <w:pPr>
            <w:pStyle w:val="HeaderActNameRight"/>
          </w:pPr>
          <w:fldSimple w:instr=" Styleref &quot;Name of Act/Reg&quot; ">
            <w:r w:rsidR="006E78E4">
              <w:rPr>
                <w:noProof/>
              </w:rPr>
              <w:t>W.A. Marine (Construction, Stability and Engineering) Regulations 1983</w:t>
            </w:r>
          </w:fldSimple>
        </w:p>
      </w:tc>
    </w:tr>
    <w:tr w:rsidR="009B08F7">
      <w:tc>
        <w:tcPr>
          <w:tcW w:w="5760" w:type="dxa"/>
        </w:tcPr>
        <w:p w:rsidR="009B08F7" w:rsidRDefault="009B08F7">
          <w:pPr>
            <w:pStyle w:val="HeaderTextRight"/>
          </w:pPr>
        </w:p>
      </w:tc>
      <w:tc>
        <w:tcPr>
          <w:tcW w:w="1552" w:type="dxa"/>
        </w:tcPr>
        <w:p w:rsidR="009B08F7" w:rsidRDefault="009B08F7">
          <w:pPr>
            <w:pStyle w:val="HeaderNumberRight"/>
          </w:pPr>
        </w:p>
      </w:tc>
    </w:tr>
    <w:tr w:rsidR="009B08F7">
      <w:tc>
        <w:tcPr>
          <w:tcW w:w="5760" w:type="dxa"/>
        </w:tcPr>
        <w:p w:rsidR="009B08F7" w:rsidRDefault="009B08F7">
          <w:pPr>
            <w:pStyle w:val="HeaderTextRight"/>
          </w:pPr>
        </w:p>
      </w:tc>
      <w:tc>
        <w:tcPr>
          <w:tcW w:w="1552" w:type="dxa"/>
        </w:tcPr>
        <w:p w:rsidR="009B08F7" w:rsidRDefault="009B08F7">
          <w:pPr>
            <w:pStyle w:val="HeaderNumberRight"/>
          </w:pPr>
        </w:p>
      </w:tc>
    </w:tr>
    <w:tr w:rsidR="009B08F7">
      <w:trPr>
        <w:cantSplit/>
      </w:trPr>
      <w:tc>
        <w:tcPr>
          <w:tcW w:w="7312" w:type="dxa"/>
          <w:gridSpan w:val="2"/>
        </w:tcPr>
        <w:p w:rsidR="009B08F7" w:rsidRDefault="009B08F7">
          <w:pPr>
            <w:pStyle w:val="HeaderSectionRight"/>
          </w:pPr>
        </w:p>
      </w:tc>
    </w:tr>
  </w:tbl>
  <w:p w:rsidR="009B08F7" w:rsidRDefault="009B08F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9B08F7">
      <w:trPr>
        <w:cantSplit/>
      </w:trPr>
      <w:tc>
        <w:tcPr>
          <w:tcW w:w="7312" w:type="dxa"/>
          <w:gridSpan w:val="2"/>
        </w:tcPr>
        <w:p w:rsidR="009B08F7" w:rsidRDefault="00957B6C">
          <w:pPr>
            <w:pStyle w:val="HeaderActNameLeft"/>
          </w:pPr>
          <w:fldSimple w:instr=" Styleref &quot;Name of Act/Reg&quot; ">
            <w:r w:rsidR="006E78E4">
              <w:rPr>
                <w:noProof/>
              </w:rPr>
              <w:t>W.A. Marine (Construction, Stability and Engineering) Regulations 1983</w:t>
            </w:r>
          </w:fldSimple>
        </w:p>
      </w:tc>
    </w:tr>
    <w:tr w:rsidR="009B08F7">
      <w:tc>
        <w:tcPr>
          <w:tcW w:w="1305" w:type="dxa"/>
        </w:tcPr>
        <w:p w:rsidR="009B08F7" w:rsidRDefault="00957B6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9B08F7" w:rsidRDefault="00957B6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9B08F7">
      <w:tc>
        <w:tcPr>
          <w:tcW w:w="1305" w:type="dxa"/>
        </w:tcPr>
        <w:p w:rsidR="009B08F7" w:rsidRDefault="00957B6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9B08F7" w:rsidRDefault="00957B6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B08F7">
      <w:trPr>
        <w:cantSplit/>
      </w:trPr>
      <w:tc>
        <w:tcPr>
          <w:tcW w:w="7312" w:type="dxa"/>
          <w:gridSpan w:val="2"/>
        </w:tcPr>
        <w:p w:rsidR="009B08F7" w:rsidRDefault="00957B6C">
          <w:pPr>
            <w:pStyle w:val="HeaderSectionLeft"/>
          </w:pPr>
          <w:r>
            <w:t xml:space="preserve">r. </w:t>
          </w:r>
          <w:fldSimple w:instr=" styleref CharSectno ">
            <w:r w:rsidR="006E78E4">
              <w:rPr>
                <w:noProof/>
              </w:rPr>
              <w:t>1</w:t>
            </w:r>
          </w:fldSimple>
        </w:p>
      </w:tc>
    </w:tr>
  </w:tbl>
  <w:p w:rsidR="009B08F7" w:rsidRDefault="009B08F7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9B08F7">
      <w:trPr>
        <w:cantSplit/>
      </w:trPr>
      <w:tc>
        <w:tcPr>
          <w:tcW w:w="7312" w:type="dxa"/>
          <w:gridSpan w:val="2"/>
        </w:tcPr>
        <w:p w:rsidR="009B08F7" w:rsidRDefault="00957B6C">
          <w:pPr>
            <w:pStyle w:val="HeaderActNameRight"/>
          </w:pPr>
          <w:fldSimple w:instr=" Styleref &quot;Name of Act/Reg&quot; ">
            <w:r w:rsidR="006E78E4">
              <w:rPr>
                <w:noProof/>
              </w:rPr>
              <w:t>W.A. Marine (Construction, Stability and Engineering) Regulations 1983</w:t>
            </w:r>
          </w:fldSimple>
        </w:p>
      </w:tc>
    </w:tr>
    <w:tr w:rsidR="009B08F7">
      <w:tc>
        <w:tcPr>
          <w:tcW w:w="5985" w:type="dxa"/>
        </w:tcPr>
        <w:p w:rsidR="009B08F7" w:rsidRDefault="00957B6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9B08F7" w:rsidRDefault="00957B6C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9B08F7">
      <w:tc>
        <w:tcPr>
          <w:tcW w:w="5985" w:type="dxa"/>
        </w:tcPr>
        <w:p w:rsidR="009B08F7" w:rsidRDefault="00957B6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9B08F7" w:rsidRDefault="00957B6C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9B08F7">
      <w:trPr>
        <w:cantSplit/>
      </w:trPr>
      <w:tc>
        <w:tcPr>
          <w:tcW w:w="7312" w:type="dxa"/>
          <w:gridSpan w:val="2"/>
        </w:tcPr>
        <w:p w:rsidR="009B08F7" w:rsidRDefault="00957B6C">
          <w:pPr>
            <w:pStyle w:val="HeaderSectionRight"/>
          </w:pPr>
          <w:r>
            <w:t xml:space="preserve">r. </w:t>
          </w:r>
          <w:fldSimple w:instr=" styleref CharSectno ">
            <w:r w:rsidR="006E78E4">
              <w:rPr>
                <w:noProof/>
              </w:rPr>
              <w:t>1</w:t>
            </w:r>
          </w:fldSimple>
        </w:p>
      </w:tc>
    </w:tr>
  </w:tbl>
  <w:p w:rsidR="009B08F7" w:rsidRDefault="009B08F7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F7" w:rsidRDefault="009B0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C867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B862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A26C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50CA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4EA8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E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ADC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067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2C9F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F4F6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9140E11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C98CB7D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6C"/>
    <w:rsid w:val="001C6386"/>
    <w:rsid w:val="006E78E4"/>
    <w:rsid w:val="00957B6C"/>
    <w:rsid w:val="009B08F7"/>
    <w:rsid w:val="00B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662</Words>
  <Characters>3393</Characters>
  <Application>Microsoft Office Word</Application>
  <DocSecurity>0</DocSecurity>
  <Lines>117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3978</CharactersWithSpaces>
  <SharedDoc>false</SharedDoc>
  <HLinks>
    <vt:vector size="12" baseType="variant"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1029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(Construction, Stability and Engineering) Regulations 1983 - 01-b0-01</dc:title>
  <dc:subject/>
  <dc:creator>David Harrold</dc:creator>
  <cp:keywords/>
  <cp:lastModifiedBy>svcMRProcess</cp:lastModifiedBy>
  <cp:revision>4</cp:revision>
  <cp:lastPrinted>2003-03-20T07:50:00Z</cp:lastPrinted>
  <dcterms:created xsi:type="dcterms:W3CDTF">2013-02-19T11:50:00Z</dcterms:created>
  <dcterms:modified xsi:type="dcterms:W3CDTF">2013-02-19T11:50:00Z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p.2177</vt:lpwstr>
  </property>
  <property fmtid="{D5CDD505-2E9C-101B-9397-08002B2CF9AE}" pid="3" name="CommencementDate">
    <vt:lpwstr>20081025</vt:lpwstr>
  </property>
  <property fmtid="{D5CDD505-2E9C-101B-9397-08002B2CF9AE}" pid="4" name="DocumentType">
    <vt:lpwstr>Reg</vt:lpwstr>
  </property>
  <property fmtid="{D5CDD505-2E9C-101B-9397-08002B2CF9AE}" pid="5" name="AsAtDate">
    <vt:lpwstr>25 Oct 2008</vt:lpwstr>
  </property>
  <property fmtid="{D5CDD505-2E9C-101B-9397-08002B2CF9AE}" pid="6" name="Suffix">
    <vt:lpwstr>01-b0-01</vt:lpwstr>
  </property>
  <property fmtid="{D5CDD505-2E9C-101B-9397-08002B2CF9AE}" pid="7" name="OwlsUID">
    <vt:i4>4839</vt:i4>
  </property>
</Properties>
</file>