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Liquor Licensing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Licensing Act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_Toc389662616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_Toc389662617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_Toc389662618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Storage of liquor on licensed and approved premises etc.</w:t>
      </w:r>
      <w:r>
        <w:tab/>
      </w:r>
      <w:r>
        <w:fldChar w:fldCharType="begin"/>
      </w:r>
      <w:r>
        <w:instrText xml:space="preserve"> PAGEREF _Toc389662619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the Act</w:t>
      </w:r>
      <w:r>
        <w:tab/>
      </w:r>
      <w:r>
        <w:fldChar w:fldCharType="begin"/>
      </w:r>
      <w:r>
        <w:instrText xml:space="preserve"> PAGEREF _Toc389662620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_Toc389662621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2 — The licensing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of the licensing authority</w:t>
      </w:r>
      <w:r>
        <w:tab/>
      </w:r>
      <w:r>
        <w:fldChar w:fldCharType="begin"/>
      </w:r>
      <w:r>
        <w:instrText xml:space="preserve"> PAGEREF _Toc389662624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Liquor Licensing Court</w:t>
      </w:r>
    </w:p>
    <w:p>
      <w:pPr>
        <w:pStyle w:val="TOC8"/>
        <w:rPr>
          <w:rFonts w:asciiTheme="minorHAnsi" w:eastAsiaTheme="minorEastAsia" w:hAnsiTheme="minorHAnsi" w:cstheme="minorBidi"/>
          <w:szCs w:val="22"/>
        </w:rPr>
      </w:pPr>
      <w:r>
        <w:t>8</w:t>
      </w:r>
      <w:r>
        <w:rPr>
          <w:snapToGrid w:val="0"/>
        </w:rPr>
        <w:t>.</w:t>
      </w:r>
      <w:r>
        <w:rPr>
          <w:snapToGrid w:val="0"/>
        </w:rPr>
        <w:tab/>
        <w:t>Establishment and constitution of the Liquor Licensing Court</w:t>
      </w:r>
      <w:r>
        <w:tab/>
      </w:r>
      <w:r>
        <w:fldChar w:fldCharType="begin"/>
      </w:r>
      <w:r>
        <w:instrText xml:space="preserve"> PAGEREF _Toc389662626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Appointment of the judge of the Liquor Licensing Court</w:t>
      </w:r>
      <w:r>
        <w:tab/>
      </w:r>
      <w:r>
        <w:fldChar w:fldCharType="begin"/>
      </w:r>
      <w:r>
        <w:instrText xml:space="preserve"> PAGEREF _Toc389662627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The Director</w:t>
      </w:r>
      <w:r>
        <w:tab/>
      </w:r>
      <w:r>
        <w:fldChar w:fldCharType="begin"/>
      </w:r>
      <w:r>
        <w:instrText xml:space="preserve"> PAGEREF _Toc389662629 \h </w:instrText>
      </w:r>
      <w:r>
        <w:fldChar w:fldCharType="separate"/>
      </w:r>
      <w:r>
        <w:t>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_Toc389662630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Delegation and authorisation by the Director</w:t>
      </w:r>
      <w:r>
        <w:tab/>
      </w:r>
      <w:r>
        <w:fldChar w:fldCharType="begin"/>
      </w:r>
      <w:r>
        <w:instrText xml:space="preserve"> PAGEREF _Toc389662632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w:t>
      </w:r>
      <w:r>
        <w:tab/>
      </w:r>
      <w:r>
        <w:fldChar w:fldCharType="begin"/>
      </w:r>
      <w:r>
        <w:instrText xml:space="preserve"> PAGEREF _Toc389662634 \h </w:instrText>
      </w:r>
      <w:r>
        <w:fldChar w:fldCharType="separate"/>
      </w:r>
      <w:r>
        <w:t>22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w:t>
      </w:r>
      <w:r>
        <w:tab/>
      </w:r>
      <w:r>
        <w:fldChar w:fldCharType="begin"/>
      </w:r>
      <w:r>
        <w:instrText xml:space="preserve"> PAGEREF _Toc389662635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with respect to witnesses and evidence</w:t>
      </w:r>
      <w:r>
        <w:tab/>
      </w:r>
      <w:r>
        <w:fldChar w:fldCharType="begin"/>
      </w:r>
      <w:r>
        <w:instrText xml:space="preserve"> PAGEREF _Toc389662636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Enforcement of orders</w:t>
      </w:r>
      <w:r>
        <w:tab/>
      </w:r>
      <w:r>
        <w:fldChar w:fldCharType="begin"/>
      </w:r>
      <w:r>
        <w:instrText xml:space="preserve"> PAGEREF _Toc389662637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_Toc389662638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_Toc389662639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Rules of Court</w:t>
      </w:r>
      <w:r>
        <w:tab/>
      </w:r>
      <w:r>
        <w:fldChar w:fldCharType="begin"/>
      </w:r>
      <w:r>
        <w:instrText xml:space="preserve"> PAGEREF _Toc389662640 \h </w:instrText>
      </w:r>
      <w:r>
        <w:fldChar w:fldCharType="separate"/>
      </w:r>
      <w:r>
        <w:t>31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authority and indemnity</w:t>
      </w:r>
      <w:r>
        <w:tab/>
      </w:r>
      <w:r>
        <w:fldChar w:fldCharType="begin"/>
      </w:r>
      <w:r>
        <w:instrText xml:space="preserve"> PAGEREF _Toc389662641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Reference to the Court,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the Court</w:t>
      </w:r>
      <w:r>
        <w:tab/>
      </w:r>
      <w:r>
        <w:fldChar w:fldCharType="begin"/>
      </w:r>
      <w:r>
        <w:instrText xml:space="preserve"> PAGEREF _Toc389662643 \h </w:instrText>
      </w:r>
      <w:r>
        <w:fldChar w:fldCharType="separate"/>
      </w:r>
      <w:r>
        <w:t>32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 for review of a decision by the Director</w:t>
      </w:r>
      <w:r>
        <w:tab/>
      </w:r>
      <w:r>
        <w:fldChar w:fldCharType="begin"/>
      </w:r>
      <w:r>
        <w:instrText xml:space="preserve"> PAGEREF _Toc389662644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Decision of Director to be given effect unless otherwise directed</w:t>
      </w:r>
      <w:r>
        <w:tab/>
      </w:r>
      <w:r>
        <w:fldChar w:fldCharType="begin"/>
      </w:r>
      <w:r>
        <w:instrText xml:space="preserve"> PAGEREF _Toc389662645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Case stated on question of law</w:t>
      </w:r>
      <w:r>
        <w:tab/>
      </w:r>
      <w:r>
        <w:fldChar w:fldCharType="begin"/>
      </w:r>
      <w:r>
        <w:instrText xml:space="preserve"> PAGEREF _Toc389662646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w:t>
      </w:r>
      <w:r>
        <w:tab/>
      </w:r>
      <w:r>
        <w:fldChar w:fldCharType="begin"/>
      </w:r>
      <w:r>
        <w:instrText xml:space="preserve"> PAGEREF _Toc389662647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_Toc389662648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7 — Division of responsibility between the Court and the Director</w:t>
      </w:r>
    </w:p>
    <w:p>
      <w:pPr>
        <w:pStyle w:val="TOC8"/>
        <w:rPr>
          <w:rFonts w:asciiTheme="minorHAnsi" w:eastAsiaTheme="minorEastAsia" w:hAnsiTheme="minorHAnsi" w:cstheme="minorBidi"/>
          <w:szCs w:val="22"/>
        </w:rPr>
      </w:pPr>
      <w:r>
        <w:t>30</w:t>
      </w:r>
      <w:r>
        <w:rPr>
          <w:snapToGrid w:val="0"/>
        </w:rPr>
        <w:t>.</w:t>
      </w:r>
      <w:r>
        <w:rPr>
          <w:snapToGrid w:val="0"/>
        </w:rPr>
        <w:tab/>
        <w:t>Division of responsibilities</w:t>
      </w:r>
      <w:r>
        <w:tab/>
      </w:r>
      <w:r>
        <w:fldChar w:fldCharType="begin"/>
      </w:r>
      <w:r>
        <w:instrText xml:space="preserve"> PAGEREF _Toc389662650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3 — Licences and permits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Licensing authority may grant licences to sell liquor</w:t>
      </w:r>
      <w:r>
        <w:tab/>
      </w:r>
      <w:r>
        <w:fldChar w:fldCharType="begin"/>
      </w:r>
      <w:r>
        <w:instrText xml:space="preserve"> PAGEREF _Toc389662653 \h </w:instrText>
      </w:r>
      <w:r>
        <w:fldChar w:fldCharType="separate"/>
      </w:r>
      <w:r>
        <w:t>38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_Toc389662654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_Toc389662655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_Toc389662656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Discretion vested in licensing authority</w:t>
      </w:r>
      <w:r>
        <w:tab/>
      </w:r>
      <w:r>
        <w:fldChar w:fldCharType="begin"/>
      </w:r>
      <w:r>
        <w:instrText xml:space="preserve"> PAGEREF _Toc389662657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Restrictions on certain applications</w:t>
      </w:r>
      <w:r>
        <w:tab/>
      </w:r>
      <w:r>
        <w:fldChar w:fldCharType="begin"/>
      </w:r>
      <w:r>
        <w:instrText xml:space="preserve"> PAGEREF _Toc389662658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_Toc389662659 \h </w:instrText>
      </w:r>
      <w:r>
        <w:fldChar w:fldCharType="separate"/>
      </w:r>
      <w:r>
        <w:t>45</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w:t>
      </w:r>
      <w:r>
        <w:tab/>
      </w:r>
      <w:r>
        <w:fldChar w:fldCharType="begin"/>
      </w:r>
      <w:r>
        <w:instrText xml:space="preserve"> PAGEREF _Toc389662660 \h </w:instrText>
      </w:r>
      <w:r>
        <w:fldChar w:fldCharType="separate"/>
      </w:r>
      <w:r>
        <w:t>45</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Approval of person as manager</w:t>
      </w:r>
      <w:r>
        <w:tab/>
      </w:r>
      <w:r>
        <w:fldChar w:fldCharType="begin"/>
      </w:r>
      <w:r>
        <w:instrText xml:space="preserve"> PAGEREF _Toc389662661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Limitation on dual licensing of premises</w:t>
      </w:r>
      <w:r>
        <w:tab/>
      </w:r>
      <w:r>
        <w:fldChar w:fldCharType="begin"/>
      </w:r>
      <w:r>
        <w:instrText xml:space="preserve"> PAGEREF _Toc389662662 \h </w:instrText>
      </w:r>
      <w:r>
        <w:fldChar w:fldCharType="separate"/>
      </w:r>
      <w:r>
        <w:t>47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_Toc389662663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Requirements relating to licences and permits, generally</w:t>
      </w:r>
      <w:r>
        <w:tab/>
      </w:r>
      <w:r>
        <w:fldChar w:fldCharType="begin"/>
      </w:r>
      <w:r>
        <w:instrText xml:space="preserve"> PAGEREF _Toc389662664 \h </w:instrText>
      </w:r>
      <w:r>
        <w:fldChar w:fldCharType="separate"/>
      </w:r>
      <w:r>
        <w:t>48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Director to be informed of convictions</w:t>
      </w:r>
      <w:r>
        <w:tab/>
      </w:r>
      <w:r>
        <w:fldChar w:fldCharType="begin"/>
      </w:r>
      <w:r>
        <w:instrText xml:space="preserve"> PAGEREF _Toc389662665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Category A licences</w:t>
      </w:r>
    </w:p>
    <w:p>
      <w:pPr>
        <w:pStyle w:val="TOC8"/>
        <w:rPr>
          <w:rFonts w:asciiTheme="minorHAnsi" w:eastAsiaTheme="minorEastAsia" w:hAnsiTheme="minorHAnsi" w:cstheme="minorBidi"/>
          <w:szCs w:val="22"/>
        </w:rPr>
      </w:pPr>
      <w:r>
        <w:t>38</w:t>
      </w:r>
      <w:r>
        <w:rPr>
          <w:snapToGrid w:val="0"/>
        </w:rPr>
        <w:t>.</w:t>
      </w:r>
      <w:r>
        <w:rPr>
          <w:snapToGrid w:val="0"/>
        </w:rPr>
        <w:tab/>
        <w:t>Requirements for the grant or removal of a Category A licence</w:t>
      </w:r>
      <w:r>
        <w:tab/>
      </w:r>
      <w:r>
        <w:fldChar w:fldCharType="begin"/>
      </w:r>
      <w:r>
        <w:instrText xml:space="preserve"> PAGEREF _Toc389662667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w:t>
      </w:r>
      <w:r>
        <w:tab/>
      </w:r>
      <w:r>
        <w:fldChar w:fldCharType="begin"/>
      </w:r>
      <w:r>
        <w:instrText xml:space="preserve"> PAGEREF _Toc389662668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local planning authority</w:t>
      </w:r>
      <w:r>
        <w:tab/>
      </w:r>
      <w:r>
        <w:fldChar w:fldCharType="begin"/>
      </w:r>
      <w:r>
        <w:instrText xml:space="preserve"> PAGEREF _Toc389662669 \h </w:instrText>
      </w:r>
      <w:r>
        <w:fldChar w:fldCharType="separate"/>
      </w:r>
      <w:r>
        <w:t>54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licences</w:t>
      </w:r>
      <w:r>
        <w:tab/>
      </w:r>
      <w:r>
        <w:fldChar w:fldCharType="begin"/>
      </w:r>
      <w:r>
        <w:instrText xml:space="preserve"> PAGEREF _Toc389662670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licences</w:t>
      </w:r>
      <w:r>
        <w:tab/>
      </w:r>
      <w:r>
        <w:fldChar w:fldCharType="begin"/>
      </w:r>
      <w:r>
        <w:instrText xml:space="preserve"> PAGEREF _Toc389662671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Requirements relating to a </w:t>
      </w:r>
      <w:r>
        <w:t xml:space="preserve">nightclub </w:t>
      </w:r>
      <w:r>
        <w:rPr>
          <w:snapToGrid w:val="0"/>
        </w:rPr>
        <w:t>licence</w:t>
      </w:r>
      <w:r>
        <w:tab/>
      </w:r>
      <w:r>
        <w:fldChar w:fldCharType="begin"/>
      </w:r>
      <w:r>
        <w:instrText xml:space="preserve"> PAGEREF _Toc389662672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licences</w:t>
      </w:r>
      <w:r>
        <w:tab/>
      </w:r>
      <w:r>
        <w:fldChar w:fldCharType="begin"/>
      </w:r>
      <w:r>
        <w:instrText xml:space="preserve"> PAGEREF _Toc389662673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Requirements relating to a casino liquor licence</w:t>
      </w:r>
      <w:r>
        <w:tab/>
      </w:r>
      <w:r>
        <w:fldChar w:fldCharType="begin"/>
      </w:r>
      <w:r>
        <w:instrText xml:space="preserve"> PAGEREF _Toc389662674 \h </w:instrText>
      </w:r>
      <w:r>
        <w:fldChar w:fldCharType="separate"/>
      </w:r>
      <w:r>
        <w:t>59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licences</w:t>
      </w:r>
      <w:r>
        <w:tab/>
      </w:r>
      <w:r>
        <w:fldChar w:fldCharType="begin"/>
      </w:r>
      <w:r>
        <w:instrText xml:space="preserve"> PAGEREF _Toc389662675 \h </w:instrText>
      </w:r>
      <w:r>
        <w:fldChar w:fldCharType="separate"/>
      </w:r>
      <w:r>
        <w:t>60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licences</w:t>
      </w:r>
      <w:r>
        <w:tab/>
      </w:r>
      <w:r>
        <w:fldChar w:fldCharType="begin"/>
      </w:r>
      <w:r>
        <w:instrText xml:space="preserve"> PAGEREF _Toc389662676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Category B licences</w:t>
      </w:r>
    </w:p>
    <w:p>
      <w:pPr>
        <w:pStyle w:val="TOC8"/>
        <w:rPr>
          <w:rFonts w:asciiTheme="minorHAnsi" w:eastAsiaTheme="minorEastAsia" w:hAnsiTheme="minorHAnsi" w:cstheme="minorBidi"/>
          <w:szCs w:val="22"/>
        </w:rPr>
      </w:pPr>
      <w:r>
        <w:t>48</w:t>
      </w:r>
      <w:r>
        <w:rPr>
          <w:snapToGrid w:val="0"/>
        </w:rPr>
        <w:t>.</w:t>
      </w:r>
      <w:r>
        <w:rPr>
          <w:snapToGrid w:val="0"/>
        </w:rPr>
        <w:tab/>
        <w:t>Club or club restricted licences</w:t>
      </w:r>
      <w:r>
        <w:tab/>
      </w:r>
      <w:r>
        <w:fldChar w:fldCharType="begin"/>
      </w:r>
      <w:r>
        <w:instrText xml:space="preserve"> PAGEREF _Toc389662678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Requirements relating to a club licence</w:t>
      </w:r>
      <w:r>
        <w:tab/>
      </w:r>
      <w:r>
        <w:fldChar w:fldCharType="begin"/>
      </w:r>
      <w:r>
        <w:instrText xml:space="preserve"> PAGEREF _Toc389662679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licences</w:t>
      </w:r>
      <w:r>
        <w:tab/>
      </w:r>
      <w:r>
        <w:fldChar w:fldCharType="begin"/>
      </w:r>
      <w:r>
        <w:instrText xml:space="preserve"> PAGEREF _Toc389662680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Liquor in unlicensed restaurants</w:t>
      </w:r>
      <w:r>
        <w:tab/>
      </w:r>
      <w:r>
        <w:fldChar w:fldCharType="begin"/>
      </w:r>
      <w:r>
        <w:instrText xml:space="preserve"> PAGEREF _Toc389662681 \h </w:instrText>
      </w:r>
      <w:r>
        <w:fldChar w:fldCharType="separate"/>
      </w:r>
      <w:r>
        <w:t>70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ancillary to a meal, and evidentiary matters</w:t>
      </w:r>
      <w:r>
        <w:tab/>
      </w:r>
      <w:r>
        <w:fldChar w:fldCharType="begin"/>
      </w:r>
      <w:r>
        <w:instrText xml:space="preserve"> PAGEREF _Toc389662682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Conditions on authorisation for sale ancillary to a meal</w:t>
      </w:r>
      <w:r>
        <w:tab/>
      </w:r>
      <w:r>
        <w:fldChar w:fldCharType="begin"/>
      </w:r>
      <w:r>
        <w:instrText xml:space="preserve"> PAGEREF _Toc389662683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licences</w:t>
      </w:r>
      <w:r>
        <w:tab/>
      </w:r>
      <w:r>
        <w:fldChar w:fldCharType="begin"/>
      </w:r>
      <w:r>
        <w:instrText xml:space="preserve"> PAGEREF _Toc389662684 \h </w:instrText>
      </w:r>
      <w:r>
        <w:fldChar w:fldCharType="separate"/>
      </w:r>
      <w:r>
        <w:t>72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Evidence as to production of liquor</w:t>
      </w:r>
      <w:r>
        <w:tab/>
      </w:r>
      <w:r>
        <w:fldChar w:fldCharType="begin"/>
      </w:r>
      <w:r>
        <w:instrText xml:space="preserve"> PAGEREF _Toc389662685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Requirements relating to a producer’s licence</w:t>
      </w:r>
      <w:r>
        <w:tab/>
      </w:r>
      <w:r>
        <w:fldChar w:fldCharType="begin"/>
      </w:r>
      <w:r>
        <w:instrText xml:space="preserve"> PAGEREF _Toc389662686 \h </w:instrText>
      </w:r>
      <w:r>
        <w:fldChar w:fldCharType="separate"/>
      </w:r>
      <w:r>
        <w:t>73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licences</w:t>
      </w:r>
      <w:r>
        <w:tab/>
      </w:r>
      <w:r>
        <w:fldChar w:fldCharType="begin"/>
      </w:r>
      <w:r>
        <w:instrText xml:space="preserve"> PAGEREF _Toc389662687 \h </w:instrText>
      </w:r>
      <w:r>
        <w:fldChar w:fldCharType="separate"/>
      </w:r>
      <w:r>
        <w:t>74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licences</w:t>
      </w:r>
      <w:r>
        <w:tab/>
      </w:r>
      <w:r>
        <w:fldChar w:fldCharType="begin"/>
      </w:r>
      <w:r>
        <w:instrText xml:space="preserve"> PAGEREF _Toc389662688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permits</w:t>
      </w:r>
      <w:r>
        <w:tab/>
      </w:r>
      <w:r>
        <w:fldChar w:fldCharType="begin"/>
      </w:r>
      <w:r>
        <w:instrText xml:space="preserve"> PAGEREF _Toc389662690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Requirements relating to permits for an extended area</w:t>
      </w:r>
      <w:r>
        <w:tab/>
      </w:r>
      <w:r>
        <w:fldChar w:fldCharType="begin"/>
      </w:r>
      <w:r>
        <w:instrText xml:space="preserve"> PAGEREF _Toc389662691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Conditional grants or removals for uncompleted premises</w:t>
      </w:r>
      <w:r>
        <w:tab/>
      </w:r>
      <w:r>
        <w:fldChar w:fldCharType="begin"/>
      </w:r>
      <w:r>
        <w:instrText xml:space="preserve"> PAGEREF _Toc389662693 \h </w:instrText>
      </w:r>
      <w:r>
        <w:fldChar w:fldCharType="separate"/>
      </w:r>
      <w:r>
        <w:t>83</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Conditional grants pending local authority approvals etc.</w:t>
      </w:r>
      <w:r>
        <w:tab/>
      </w:r>
      <w:r>
        <w:fldChar w:fldCharType="begin"/>
      </w:r>
      <w:r>
        <w:instrText xml:space="preserve"> PAGEREF _Toc389662694 \h </w:instrText>
      </w:r>
      <w:r>
        <w:fldChar w:fldCharType="separate"/>
      </w:r>
      <w:r>
        <w:t>86</w:t>
      </w:r>
      <w:r>
        <w:fldChar w:fldCharType="end"/>
      </w:r>
    </w:p>
    <w:p>
      <w:pPr>
        <w:pStyle w:val="TOC8"/>
        <w:rPr>
          <w:rFonts w:asciiTheme="minorHAnsi" w:eastAsiaTheme="minorEastAsia" w:hAnsiTheme="minorHAnsi" w:cstheme="minorBidi"/>
          <w:szCs w:val="22"/>
        </w:rPr>
      </w:pPr>
      <w:r>
        <w:rPr>
          <w:rFonts w:ascii="Times" w:hAnsi="Times"/>
        </w:rPr>
        <w:t>62B</w:t>
      </w:r>
      <w:r>
        <w:rPr>
          <w:rFonts w:ascii="Times" w:hAnsi="Times"/>
          <w:snapToGrid w:val="0"/>
        </w:rPr>
        <w:t>.</w:t>
      </w:r>
      <w:r>
        <w:rPr>
          <w:rFonts w:ascii="Times" w:hAnsi="Times"/>
          <w:snapToGrid w:val="0"/>
        </w:rPr>
        <w:tab/>
        <w:t>Conditional approvals pending local authority approvals etc.</w:t>
      </w:r>
      <w:r>
        <w:tab/>
      </w:r>
      <w:r>
        <w:fldChar w:fldCharType="begin"/>
      </w:r>
      <w:r>
        <w:instrText xml:space="preserve"> PAGEREF _Toc389662695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Restriction on power to vary terms fixed or conditions imposed by the Act</w:t>
      </w:r>
      <w:r>
        <w:tab/>
      </w:r>
      <w:r>
        <w:fldChar w:fldCharType="begin"/>
      </w:r>
      <w:r>
        <w:instrText xml:space="preserve"> PAGEREF _Toc389662697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of licensing authority to impose, vary or cancel conditions</w:t>
      </w:r>
      <w:r>
        <w:tab/>
      </w:r>
      <w:r>
        <w:fldChar w:fldCharType="begin"/>
      </w:r>
      <w:r>
        <w:instrText xml:space="preserve"> PAGEREF _Toc389662698 \h </w:instrText>
      </w:r>
      <w:r>
        <w:fldChar w:fldCharType="separate"/>
      </w:r>
      <w:r>
        <w:t>88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relating to sales for consumption off the licensed premises</w:t>
      </w:r>
      <w:r>
        <w:tab/>
      </w:r>
      <w:r>
        <w:fldChar w:fldCharType="begin"/>
      </w:r>
      <w:r>
        <w:instrText xml:space="preserve"> PAGEREF _Toc389662699 \h </w:instrText>
      </w:r>
      <w:r>
        <w:fldChar w:fldCharType="separate"/>
      </w:r>
      <w:r>
        <w:t>92</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_Toc389662700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w:t>
      </w:r>
      <w:r>
        <w:tab/>
      </w:r>
      <w:r>
        <w:fldChar w:fldCharType="begin"/>
      </w:r>
      <w:r>
        <w:instrText xml:space="preserve"> PAGEREF _Toc389662702 \h </w:instrText>
      </w:r>
      <w:r>
        <w:fldChar w:fldCharType="separate"/>
      </w:r>
      <w:r>
        <w:t>94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_Toc389662703 \h </w:instrText>
      </w:r>
      <w:r>
        <w:fldChar w:fldCharType="separate"/>
      </w:r>
      <w:r>
        <w:t>95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application, and inspection of records</w:t>
      </w:r>
      <w:r>
        <w:tab/>
      </w:r>
      <w:r>
        <w:fldChar w:fldCharType="begin"/>
      </w:r>
      <w:r>
        <w:instrText xml:space="preserve"> PAGEREF _Toc389662704 \h </w:instrText>
      </w:r>
      <w:r>
        <w:fldChar w:fldCharType="separate"/>
      </w:r>
      <w:r>
        <w:t>96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Disposal of applications, and interventions generally</w:t>
      </w:r>
      <w:r>
        <w:tab/>
      </w:r>
      <w:r>
        <w:fldChar w:fldCharType="begin"/>
      </w:r>
      <w:r>
        <w:instrText xml:space="preserve"> PAGEREF _Toc389662705 \h </w:instrText>
      </w:r>
      <w:r>
        <w:fldChar w:fldCharType="separate"/>
      </w:r>
      <w:r>
        <w:t>97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Intervention by persons interested in a club licence</w:t>
      </w:r>
      <w:r>
        <w:tab/>
      </w:r>
      <w:r>
        <w:fldChar w:fldCharType="begin"/>
      </w:r>
      <w:r>
        <w:instrText xml:space="preserve"> PAGEREF _Toc389662706 \h </w:instrText>
      </w:r>
      <w:r>
        <w:fldChar w:fldCharType="separate"/>
      </w:r>
      <w:r>
        <w:t>101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The affected area</w:t>
      </w:r>
      <w:r>
        <w:tab/>
      </w:r>
      <w:r>
        <w:fldChar w:fldCharType="begin"/>
      </w:r>
      <w:r>
        <w:instrText xml:space="preserve"> PAGEREF _Toc389662707 \h </w:instrText>
      </w:r>
      <w:r>
        <w:fldChar w:fldCharType="separate"/>
      </w:r>
      <w:r>
        <w:t>102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Requirement for consent of an owner or lessor, and objections by an owner, lessor, lessee or mortgagee</w:t>
      </w:r>
      <w:r>
        <w:tab/>
      </w:r>
      <w:r>
        <w:fldChar w:fldCharType="begin"/>
      </w:r>
      <w:r>
        <w:instrText xml:space="preserve"> PAGEREF _Toc389662708 \h </w:instrText>
      </w:r>
      <w:r>
        <w:fldChar w:fldCharType="separate"/>
      </w:r>
      <w:r>
        <w:t>103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The general right of objection</w:t>
      </w:r>
      <w:r>
        <w:tab/>
      </w:r>
      <w:r>
        <w:fldChar w:fldCharType="begin"/>
      </w:r>
      <w:r>
        <w:instrText xml:space="preserve"> PAGEREF _Toc389662709 \h </w:instrText>
      </w:r>
      <w:r>
        <w:fldChar w:fldCharType="separate"/>
      </w:r>
      <w:r>
        <w:t>105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The general grounds of objection</w:t>
      </w:r>
      <w:r>
        <w:tab/>
      </w:r>
      <w:r>
        <w:fldChar w:fldCharType="begin"/>
      </w:r>
      <w:r>
        <w:instrText xml:space="preserve"> PAGEREF _Toc389662710 \h </w:instrText>
      </w:r>
      <w:r>
        <w:fldChar w:fldCharType="separate"/>
      </w:r>
      <w:r>
        <w:t>107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an occasional licence</w:t>
      </w:r>
      <w:r>
        <w:tab/>
      </w:r>
      <w:r>
        <w:fldChar w:fldCharType="begin"/>
      </w:r>
      <w:r>
        <w:instrText xml:space="preserve"> PAGEREF _Toc389662711 \h </w:instrText>
      </w:r>
      <w:r>
        <w:fldChar w:fldCharType="separate"/>
      </w:r>
      <w:r>
        <w:t>109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Applications for extended trading permits</w:t>
      </w:r>
      <w:r>
        <w:tab/>
      </w:r>
      <w:r>
        <w:fldChar w:fldCharType="begin"/>
      </w:r>
      <w:r>
        <w:instrText xml:space="preserve"> PAGEREF _Toc389662712 \h </w:instrText>
      </w:r>
      <w:r>
        <w:fldChar w:fldCharType="separate"/>
      </w:r>
      <w:r>
        <w:t>110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Applications for alteration, or redefinition, of licensed premises</w:t>
      </w:r>
      <w:r>
        <w:tab/>
      </w:r>
      <w:r>
        <w:fldChar w:fldCharType="begin"/>
      </w:r>
      <w:r>
        <w:instrText xml:space="preserve"> PAGEREF _Toc389662713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licences not removable</w:t>
      </w:r>
      <w:r>
        <w:tab/>
      </w:r>
      <w:r>
        <w:fldChar w:fldCharType="begin"/>
      </w:r>
      <w:r>
        <w:instrText xml:space="preserve"> PAGEREF _Toc389662715 \h </w:instrText>
      </w:r>
      <w:r>
        <w:fldChar w:fldCharType="separate"/>
      </w:r>
      <w:r>
        <w:t>113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Applications for variation or removal of licences relating to transport may be made informally</w:t>
      </w:r>
      <w:r>
        <w:tab/>
      </w:r>
      <w:r>
        <w:fldChar w:fldCharType="begin"/>
      </w:r>
      <w:r>
        <w:instrText xml:space="preserve"> PAGEREF _Toc389662716 \h </w:instrText>
      </w:r>
      <w:r>
        <w:fldChar w:fldCharType="separate"/>
      </w:r>
      <w:r>
        <w:t>114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w:t>
      </w:r>
      <w:r>
        <w:tab/>
      </w:r>
      <w:r>
        <w:fldChar w:fldCharType="begin"/>
      </w:r>
      <w:r>
        <w:instrText xml:space="preserve"> PAGEREF _Toc389662717 \h </w:instrText>
      </w:r>
      <w:r>
        <w:fldChar w:fldCharType="separate"/>
      </w:r>
      <w:r>
        <w:t>114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w:t>
      </w:r>
      <w:r>
        <w:tab/>
      </w:r>
      <w:r>
        <w:fldChar w:fldCharType="begin"/>
      </w:r>
      <w:r>
        <w:instrText xml:space="preserve"> PAGEREF _Toc389662718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Transfer of a licence</w:t>
      </w:r>
      <w:r>
        <w:tab/>
      </w:r>
      <w:r>
        <w:fldChar w:fldCharType="begin"/>
      </w:r>
      <w:r>
        <w:instrText xml:space="preserve"> PAGEREF _Toc389662720 \h </w:instrText>
      </w:r>
      <w:r>
        <w:fldChar w:fldCharType="separate"/>
      </w:r>
      <w:r>
        <w:t>116</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_Toc389662721 \h </w:instrText>
      </w:r>
      <w:r>
        <w:fldChar w:fldCharType="separate"/>
      </w:r>
      <w:r>
        <w:t>117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_Toc389662722 \h </w:instrText>
      </w:r>
      <w:r>
        <w:fldChar w:fldCharType="separate"/>
      </w:r>
      <w:r>
        <w:t>117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Applications for approval to a transfer</w:t>
      </w:r>
      <w:r>
        <w:tab/>
      </w:r>
      <w:r>
        <w:fldChar w:fldCharType="begin"/>
      </w:r>
      <w:r>
        <w:instrText xml:space="preserve"> PAGEREF _Toc389662723 \h </w:instrText>
      </w:r>
      <w:r>
        <w:fldChar w:fldCharType="separate"/>
      </w:r>
      <w:r>
        <w:t>118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_Toc389662724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w:t>
      </w:r>
      <w:r>
        <w:tab/>
      </w:r>
      <w:r>
        <w:fldChar w:fldCharType="begin"/>
      </w:r>
      <w:r>
        <w:instrText xml:space="preserve"> PAGEREF _Toc389662726 \h </w:instrText>
      </w:r>
      <w:r>
        <w:fldChar w:fldCharType="separate"/>
      </w:r>
      <w:r>
        <w:t>120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w:t>
      </w:r>
      <w:r>
        <w:tab/>
      </w:r>
      <w:r>
        <w:fldChar w:fldCharType="begin"/>
      </w:r>
      <w:r>
        <w:instrText xml:space="preserve"> PAGEREF _Toc389662727 \h </w:instrText>
      </w:r>
      <w:r>
        <w:fldChar w:fldCharType="separate"/>
      </w:r>
      <w:r>
        <w:t>123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Effect of a protection order</w:t>
      </w:r>
      <w:r>
        <w:tab/>
      </w:r>
      <w:r>
        <w:fldChar w:fldCharType="begin"/>
      </w:r>
      <w:r>
        <w:instrText xml:space="preserve"> PAGEREF _Toc389662728 \h </w:instrText>
      </w:r>
      <w:r>
        <w:fldChar w:fldCharType="separate"/>
      </w:r>
      <w:r>
        <w:t>127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Disputes as to leases</w:t>
      </w:r>
      <w:r>
        <w:tab/>
      </w:r>
      <w:r>
        <w:fldChar w:fldCharType="begin"/>
      </w:r>
      <w:r>
        <w:instrText xml:space="preserve"> PAGEREF _Toc389662729 \h </w:instrText>
      </w:r>
      <w:r>
        <w:fldChar w:fldCharType="separate"/>
      </w:r>
      <w:r>
        <w:t>128</w:t>
      </w:r>
      <w:r>
        <w:fldChar w:fldCharType="end"/>
      </w:r>
    </w:p>
    <w:p>
      <w:pPr>
        <w:pStyle w:val="TOC4"/>
        <w:tabs>
          <w:tab w:val="right" w:leader="dot" w:pos="7086"/>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90</w:t>
      </w:r>
      <w:r>
        <w:rPr>
          <w:snapToGrid w:val="0"/>
        </w:rPr>
        <w:t>.</w:t>
      </w:r>
      <w:r>
        <w:rPr>
          <w:snapToGrid w:val="0"/>
        </w:rPr>
        <w:tab/>
        <w:t>Application for suspension of a licence or permit</w:t>
      </w:r>
      <w:r>
        <w:tab/>
      </w:r>
      <w:r>
        <w:fldChar w:fldCharType="begin"/>
      </w:r>
      <w:r>
        <w:instrText xml:space="preserve"> PAGEREF _Toc389662731 \h </w:instrText>
      </w:r>
      <w:r>
        <w:fldChar w:fldCharType="separate"/>
      </w:r>
      <w:r>
        <w:t>128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Suspension on ground of public order or safety</w:t>
      </w:r>
      <w:r>
        <w:tab/>
      </w:r>
      <w:r>
        <w:fldChar w:fldCharType="begin"/>
      </w:r>
      <w:r>
        <w:instrText xml:space="preserve"> PAGEREF _Toc389662732 \h </w:instrText>
      </w:r>
      <w:r>
        <w:fldChar w:fldCharType="separate"/>
      </w:r>
      <w:r>
        <w:t>129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where business not carried on</w:t>
      </w:r>
      <w:r>
        <w:tab/>
      </w:r>
      <w:r>
        <w:fldChar w:fldCharType="begin"/>
      </w:r>
      <w:r>
        <w:instrText xml:space="preserve"> PAGEREF _Toc389662733 \h </w:instrText>
      </w:r>
      <w:r>
        <w:fldChar w:fldCharType="separate"/>
      </w:r>
      <w:r>
        <w:t>129</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_Toc389662734 \h </w:instrText>
      </w:r>
      <w:r>
        <w:fldChar w:fldCharType="separate"/>
      </w:r>
      <w:r>
        <w:t>129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_Toc389662735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 of licences</w:t>
      </w:r>
      <w:r>
        <w:tab/>
      </w:r>
      <w:r>
        <w:fldChar w:fldCharType="begin"/>
      </w:r>
      <w:r>
        <w:instrText xml:space="preserve"> PAGEREF _Toc389662737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w:t>
      </w:r>
      <w:r>
        <w:tab/>
      </w:r>
      <w:r>
        <w:fldChar w:fldCharType="begin"/>
      </w:r>
      <w:r>
        <w:instrText xml:space="preserve"> PAGEREF _Toc389662739 \h </w:instrText>
      </w:r>
      <w:r>
        <w:fldChar w:fldCharType="separate"/>
      </w:r>
      <w:r>
        <w:t>132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powers</w:t>
      </w:r>
      <w:r>
        <w:tab/>
      </w:r>
      <w:r>
        <w:fldChar w:fldCharType="begin"/>
      </w:r>
      <w:r>
        <w:instrText xml:space="preserve"> PAGEREF _Toc389662740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rPr>
      </w:pPr>
      <w:r>
        <w:t>Part 4 — The conduct of business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of trading</w:t>
      </w:r>
      <w:r>
        <w:tab/>
      </w:r>
      <w:r>
        <w:fldChar w:fldCharType="begin"/>
      </w:r>
      <w:r>
        <w:instrText xml:space="preserve"> PAGEREF _Toc389662743 \h </w:instrText>
      </w:r>
      <w:r>
        <w:fldChar w:fldCharType="separate"/>
      </w:r>
      <w:r>
        <w:t>139</w:t>
      </w:r>
      <w:r>
        <w:fldChar w:fldCharType="end"/>
      </w:r>
    </w:p>
    <w:p>
      <w:pPr>
        <w:pStyle w:val="TOC8"/>
        <w:rPr>
          <w:rFonts w:asciiTheme="minorHAnsi" w:eastAsiaTheme="minorEastAsia" w:hAnsiTheme="minorHAnsi" w:cstheme="minorBidi"/>
          <w:szCs w:val="22"/>
        </w:rPr>
      </w:pPr>
      <w:r>
        <w:t>98.</w:t>
      </w:r>
      <w:r>
        <w:tab/>
        <w:t>Permitted hours under a hotel licence</w:t>
      </w:r>
      <w:r>
        <w:tab/>
      </w:r>
      <w:r>
        <w:fldChar w:fldCharType="begin"/>
      </w:r>
      <w:r>
        <w:instrText xml:space="preserve"> PAGEREF _Toc389662744 \h </w:instrText>
      </w:r>
      <w:r>
        <w:fldChar w:fldCharType="separate"/>
      </w:r>
      <w:r>
        <w:t>139</w:t>
      </w:r>
      <w:r>
        <w:fldChar w:fldCharType="end"/>
      </w:r>
    </w:p>
    <w:p>
      <w:pPr>
        <w:pStyle w:val="TOC8"/>
        <w:rPr>
          <w:rFonts w:asciiTheme="minorHAnsi" w:eastAsiaTheme="minorEastAsia" w:hAnsiTheme="minorHAnsi" w:cstheme="minorBidi"/>
          <w:szCs w:val="22"/>
        </w:rPr>
      </w:pPr>
      <w:r>
        <w:t>98A.</w:t>
      </w:r>
      <w:r>
        <w:tab/>
        <w:t>Permitted hours under a nightclub licence</w:t>
      </w:r>
      <w:r>
        <w:tab/>
      </w:r>
      <w:r>
        <w:fldChar w:fldCharType="begin"/>
      </w:r>
      <w:r>
        <w:instrText xml:space="preserve"> PAGEREF _Toc389662745 \h </w:instrText>
      </w:r>
      <w:r>
        <w:fldChar w:fldCharType="separate"/>
      </w:r>
      <w:r>
        <w:t>140</w:t>
      </w:r>
      <w:r>
        <w:fldChar w:fldCharType="end"/>
      </w:r>
    </w:p>
    <w:p>
      <w:pPr>
        <w:pStyle w:val="TOC8"/>
        <w:rPr>
          <w:rFonts w:asciiTheme="minorHAnsi" w:eastAsiaTheme="minorEastAsia" w:hAnsiTheme="minorHAnsi" w:cstheme="minorBidi"/>
          <w:szCs w:val="22"/>
        </w:rPr>
      </w:pPr>
      <w:r>
        <w:t>98B.</w:t>
      </w:r>
      <w:r>
        <w:tab/>
        <w:t>Permitted hours under a casino liquor licence</w:t>
      </w:r>
      <w:r>
        <w:tab/>
      </w:r>
      <w:r>
        <w:fldChar w:fldCharType="begin"/>
      </w:r>
      <w:r>
        <w:instrText xml:space="preserve"> PAGEREF _Toc389662746 \h </w:instrText>
      </w:r>
      <w:r>
        <w:fldChar w:fldCharType="separate"/>
      </w:r>
      <w:r>
        <w:t>141</w:t>
      </w:r>
      <w:r>
        <w:fldChar w:fldCharType="end"/>
      </w:r>
    </w:p>
    <w:p>
      <w:pPr>
        <w:pStyle w:val="TOC8"/>
        <w:rPr>
          <w:rFonts w:asciiTheme="minorHAnsi" w:eastAsiaTheme="minorEastAsia" w:hAnsiTheme="minorHAnsi" w:cstheme="minorBidi"/>
          <w:szCs w:val="22"/>
        </w:rPr>
      </w:pPr>
      <w:r>
        <w:t>98C.</w:t>
      </w:r>
      <w:r>
        <w:tab/>
        <w:t>Permitted hours under a special facility licence</w:t>
      </w:r>
      <w:r>
        <w:tab/>
      </w:r>
      <w:r>
        <w:fldChar w:fldCharType="begin"/>
      </w:r>
      <w:r>
        <w:instrText xml:space="preserve"> PAGEREF _Toc389662747 \h </w:instrText>
      </w:r>
      <w:r>
        <w:fldChar w:fldCharType="separate"/>
      </w:r>
      <w:r>
        <w:t>141</w:t>
      </w:r>
      <w:r>
        <w:fldChar w:fldCharType="end"/>
      </w:r>
    </w:p>
    <w:p>
      <w:pPr>
        <w:pStyle w:val="TOC8"/>
        <w:rPr>
          <w:rFonts w:asciiTheme="minorHAnsi" w:eastAsiaTheme="minorEastAsia" w:hAnsiTheme="minorHAnsi" w:cstheme="minorBidi"/>
          <w:szCs w:val="22"/>
        </w:rPr>
      </w:pPr>
      <w:r>
        <w:t>98D.</w:t>
      </w:r>
      <w:r>
        <w:tab/>
        <w:t>Permitted hours under a liquor store licence</w:t>
      </w:r>
      <w:r>
        <w:tab/>
      </w:r>
      <w:r>
        <w:fldChar w:fldCharType="begin"/>
      </w:r>
      <w:r>
        <w:instrText xml:space="preserve"> PAGEREF _Toc389662748 \h </w:instrText>
      </w:r>
      <w:r>
        <w:fldChar w:fldCharType="separate"/>
      </w:r>
      <w:r>
        <w:t>141</w:t>
      </w:r>
      <w:r>
        <w:fldChar w:fldCharType="end"/>
      </w:r>
    </w:p>
    <w:p>
      <w:pPr>
        <w:pStyle w:val="TOC8"/>
        <w:rPr>
          <w:rFonts w:asciiTheme="minorHAnsi" w:eastAsiaTheme="minorEastAsia" w:hAnsiTheme="minorHAnsi" w:cstheme="minorBidi"/>
          <w:szCs w:val="22"/>
        </w:rPr>
      </w:pPr>
      <w:r>
        <w:t>98E.</w:t>
      </w:r>
      <w:r>
        <w:tab/>
        <w:t>Permitted hours under a club licence and club restricted licence</w:t>
      </w:r>
      <w:r>
        <w:tab/>
      </w:r>
      <w:r>
        <w:fldChar w:fldCharType="begin"/>
      </w:r>
      <w:r>
        <w:instrText xml:space="preserve"> PAGEREF _Toc389662749 \h </w:instrText>
      </w:r>
      <w:r>
        <w:fldChar w:fldCharType="separate"/>
      </w:r>
      <w:r>
        <w:t>141</w:t>
      </w:r>
      <w:r>
        <w:fldChar w:fldCharType="end"/>
      </w:r>
    </w:p>
    <w:p>
      <w:pPr>
        <w:pStyle w:val="TOC8"/>
        <w:rPr>
          <w:rFonts w:asciiTheme="minorHAnsi" w:eastAsiaTheme="minorEastAsia" w:hAnsiTheme="minorHAnsi" w:cstheme="minorBidi"/>
          <w:szCs w:val="22"/>
        </w:rPr>
      </w:pPr>
      <w:r>
        <w:t>98F.</w:t>
      </w:r>
      <w:r>
        <w:tab/>
        <w:t>Permitted hours under a restaurant licence</w:t>
      </w:r>
      <w:r>
        <w:tab/>
      </w:r>
      <w:r>
        <w:fldChar w:fldCharType="begin"/>
      </w:r>
      <w:r>
        <w:instrText xml:space="preserve"> PAGEREF _Toc389662750 \h </w:instrText>
      </w:r>
      <w:r>
        <w:fldChar w:fldCharType="separate"/>
      </w:r>
      <w:r>
        <w:t>143</w:t>
      </w:r>
      <w:r>
        <w:fldChar w:fldCharType="end"/>
      </w:r>
    </w:p>
    <w:p>
      <w:pPr>
        <w:pStyle w:val="TOC8"/>
        <w:rPr>
          <w:rFonts w:asciiTheme="minorHAnsi" w:eastAsiaTheme="minorEastAsia" w:hAnsiTheme="minorHAnsi" w:cstheme="minorBidi"/>
          <w:szCs w:val="22"/>
        </w:rPr>
      </w:pPr>
      <w:r>
        <w:t>98G.</w:t>
      </w:r>
      <w:r>
        <w:tab/>
        <w:t>Permitted hours under a producer’s licence</w:t>
      </w:r>
      <w:r>
        <w:tab/>
      </w:r>
      <w:r>
        <w:fldChar w:fldCharType="begin"/>
      </w:r>
      <w:r>
        <w:instrText xml:space="preserve"> PAGEREF _Toc389662751 \h </w:instrText>
      </w:r>
      <w:r>
        <w:fldChar w:fldCharType="separate"/>
      </w:r>
      <w:r>
        <w:t>143</w:t>
      </w:r>
      <w:r>
        <w:fldChar w:fldCharType="end"/>
      </w:r>
    </w:p>
    <w:p>
      <w:pPr>
        <w:pStyle w:val="TOC8"/>
        <w:rPr>
          <w:rFonts w:asciiTheme="minorHAnsi" w:eastAsiaTheme="minorEastAsia" w:hAnsiTheme="minorHAnsi" w:cstheme="minorBidi"/>
          <w:szCs w:val="22"/>
        </w:rPr>
      </w:pPr>
      <w:r>
        <w:t>98H.</w:t>
      </w:r>
      <w:r>
        <w:tab/>
        <w:t>Permitted hours under a wholesaler’s licence</w:t>
      </w:r>
      <w:r>
        <w:tab/>
      </w:r>
      <w:r>
        <w:fldChar w:fldCharType="begin"/>
      </w:r>
      <w:r>
        <w:instrText xml:space="preserve"> PAGEREF _Toc389662752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Obligation to keep clean and in repair, and directions to make alterations or provide facilities, services etc.</w:t>
      </w:r>
      <w:r>
        <w:tab/>
      </w:r>
      <w:r>
        <w:fldChar w:fldCharType="begin"/>
      </w:r>
      <w:r>
        <w:instrText xml:space="preserve"> PAGEREF _Toc389662754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Supervision and management</w:t>
      </w:r>
    </w:p>
    <w:p>
      <w:pPr>
        <w:pStyle w:val="TOC8"/>
        <w:rPr>
          <w:rFonts w:asciiTheme="minorHAnsi" w:eastAsiaTheme="minorEastAsia" w:hAnsiTheme="minorHAnsi" w:cstheme="minorBidi"/>
          <w:szCs w:val="22"/>
        </w:rPr>
      </w:pPr>
      <w:r>
        <w:t>100</w:t>
      </w:r>
      <w:r>
        <w:rPr>
          <w:snapToGrid w:val="0"/>
        </w:rPr>
        <w:t>.</w:t>
      </w:r>
      <w:r>
        <w:rPr>
          <w:snapToGrid w:val="0"/>
        </w:rPr>
        <w:tab/>
        <w:t>Supervision and management</w:t>
      </w:r>
      <w:r>
        <w:tab/>
      </w:r>
      <w:r>
        <w:fldChar w:fldCharType="begin"/>
      </w:r>
      <w:r>
        <w:instrText xml:space="preserve"> PAGEREF _Toc389662756 \h </w:instrText>
      </w:r>
      <w:r>
        <w:fldChar w:fldCharType="separate"/>
      </w:r>
      <w:r>
        <w:t>145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Responsibility of managers, etc.</w:t>
      </w:r>
      <w:r>
        <w:tab/>
      </w:r>
      <w:r>
        <w:fldChar w:fldCharType="begin"/>
      </w:r>
      <w:r>
        <w:instrText xml:space="preserve"> PAGEREF _Toc389662757 \h </w:instrText>
      </w:r>
      <w:r>
        <w:fldChar w:fldCharType="separate"/>
      </w:r>
      <w:r>
        <w:t>147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Approval of corporate management and control</w:t>
      </w:r>
      <w:r>
        <w:tab/>
      </w:r>
      <w:r>
        <w:fldChar w:fldCharType="begin"/>
      </w:r>
      <w:r>
        <w:instrText xml:space="preserve"> PAGEREF _Toc389662758 \h </w:instrText>
      </w:r>
      <w:r>
        <w:fldChar w:fldCharType="separate"/>
      </w:r>
      <w:r>
        <w:t>148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Notification of ownership of licensed premises etc.</w:t>
      </w:r>
      <w:r>
        <w:tab/>
      </w:r>
      <w:r>
        <w:fldChar w:fldCharType="begin"/>
      </w:r>
      <w:r>
        <w:instrText xml:space="preserve"> PAGEREF _Toc389662759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Prohibition of profit sharing etc.</w:t>
      </w:r>
      <w:r>
        <w:tab/>
      </w:r>
      <w:r>
        <w:fldChar w:fldCharType="begin"/>
      </w:r>
      <w:r>
        <w:instrText xml:space="preserve"> PAGEREF _Toc389662761 \h </w:instrText>
      </w:r>
      <w:r>
        <w:fldChar w:fldCharType="separate"/>
      </w:r>
      <w:r>
        <w:t>149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Register of lodgers, etc.</w:t>
      </w:r>
      <w:r>
        <w:tab/>
      </w:r>
      <w:r>
        <w:fldChar w:fldCharType="begin"/>
      </w:r>
      <w:r>
        <w:instrText xml:space="preserve"> PAGEREF _Toc389662763 \h </w:instrText>
      </w:r>
      <w:r>
        <w:fldChar w:fldCharType="separate"/>
      </w:r>
      <w:r>
        <w:t>151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w:t>
      </w:r>
      <w:r>
        <w:tab/>
      </w:r>
      <w:r>
        <w:fldChar w:fldCharType="begin"/>
      </w:r>
      <w:r>
        <w:instrText xml:space="preserve"> PAGEREF _Toc389662764 \h </w:instrText>
      </w:r>
      <w:r>
        <w:fldChar w:fldCharType="separate"/>
      </w:r>
      <w:r>
        <w:t>153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Liability of licensee for loss of property of lodger</w:t>
      </w:r>
      <w:r>
        <w:tab/>
      </w:r>
      <w:r>
        <w:fldChar w:fldCharType="begin"/>
      </w:r>
      <w:r>
        <w:instrText xml:space="preserve"> PAGEREF _Toc389662765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rPr>
          <w:snapToGrid w:val="0"/>
        </w:rPr>
        <w:t>.</w:t>
      </w:r>
      <w:r>
        <w:rPr>
          <w:snapToGrid w:val="0"/>
        </w:rPr>
        <w:tab/>
        <w:t>Certain services to be provided</w:t>
      </w:r>
      <w:r>
        <w:tab/>
      </w:r>
      <w:r>
        <w:fldChar w:fldCharType="begin"/>
      </w:r>
      <w:r>
        <w:instrText xml:space="preserve"> PAGEREF _Toc389662767 \h </w:instrText>
      </w:r>
      <w:r>
        <w:fldChar w:fldCharType="separate"/>
      </w:r>
      <w:r>
        <w:t>154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The sale of liquor to be authorised under this Act</w:t>
      </w:r>
      <w:r>
        <w:tab/>
      </w:r>
      <w:r>
        <w:fldChar w:fldCharType="begin"/>
      </w:r>
      <w:r>
        <w:instrText xml:space="preserve"> PAGEREF _Toc389662768 \h </w:instrText>
      </w:r>
      <w:r>
        <w:fldChar w:fldCharType="separate"/>
      </w:r>
      <w:r>
        <w:t>157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Offences relating to licensed premises</w:t>
      </w:r>
      <w:r>
        <w:tab/>
      </w:r>
      <w:r>
        <w:fldChar w:fldCharType="begin"/>
      </w:r>
      <w:r>
        <w:instrText xml:space="preserve"> PAGEREF _Toc389662769 \h </w:instrText>
      </w:r>
      <w:r>
        <w:fldChar w:fldCharType="separate"/>
      </w:r>
      <w:r>
        <w:t>159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w:t>
      </w:r>
      <w:r>
        <w:tab/>
      </w:r>
      <w:r>
        <w:fldChar w:fldCharType="begin"/>
      </w:r>
      <w:r>
        <w:instrText xml:space="preserve"> PAGEREF _Toc389662770 \h </w:instrText>
      </w:r>
      <w:r>
        <w:fldChar w:fldCharType="separate"/>
      </w:r>
      <w:r>
        <w:t>161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Application of sections 109, 110 and 111</w:t>
      </w:r>
      <w:r>
        <w:tab/>
      </w:r>
      <w:r>
        <w:fldChar w:fldCharType="begin"/>
      </w:r>
      <w:r>
        <w:instrText xml:space="preserve"> PAGEREF _Toc389662771 \h </w:instrText>
      </w:r>
      <w:r>
        <w:fldChar w:fldCharType="separate"/>
      </w:r>
      <w:r>
        <w:t>162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Unlawful dealing in liquor</w:t>
      </w:r>
      <w:r>
        <w:tab/>
      </w:r>
      <w:r>
        <w:fldChar w:fldCharType="begin"/>
      </w:r>
      <w:r>
        <w:instrText xml:space="preserve"> PAGEREF _Toc389662772 \h </w:instrText>
      </w:r>
      <w:r>
        <w:fldChar w:fldCharType="separate"/>
      </w:r>
      <w:r>
        <w:t>163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by Police</w:t>
      </w:r>
      <w:r>
        <w:tab/>
      </w:r>
      <w:r>
        <w:fldChar w:fldCharType="begin"/>
      </w:r>
      <w:r>
        <w:instrText xml:space="preserve"> PAGEREF _Toc389662773 \h </w:instrText>
      </w:r>
      <w:r>
        <w:fldChar w:fldCharType="separate"/>
      </w:r>
      <w:r>
        <w:t>164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Disorderly persons etc.</w:t>
      </w:r>
      <w:r>
        <w:tab/>
      </w:r>
      <w:r>
        <w:fldChar w:fldCharType="begin"/>
      </w:r>
      <w:r>
        <w:instrText xml:space="preserve"> PAGEREF _Toc389662774 \h </w:instrText>
      </w:r>
      <w:r>
        <w:fldChar w:fldCharType="separate"/>
      </w:r>
      <w:r>
        <w:t>165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Certain documents to be kept on premises, displayed and produced</w:t>
      </w:r>
      <w:r>
        <w:tab/>
      </w:r>
      <w:r>
        <w:fldChar w:fldCharType="begin"/>
      </w:r>
      <w:r>
        <w:instrText xml:space="preserve"> PAGEREF _Toc389662775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Complaints about noise, etc.</w:t>
      </w:r>
    </w:p>
    <w:p>
      <w:pPr>
        <w:pStyle w:val="TOC8"/>
        <w:rPr>
          <w:rFonts w:asciiTheme="minorHAnsi" w:eastAsiaTheme="minorEastAsia" w:hAnsiTheme="minorHAnsi" w:cstheme="minorBidi"/>
          <w:szCs w:val="22"/>
        </w:rPr>
      </w:pPr>
      <w:r>
        <w:t>117</w:t>
      </w:r>
      <w:r>
        <w:rPr>
          <w:snapToGrid w:val="0"/>
        </w:rPr>
        <w:t>.</w:t>
      </w:r>
      <w:r>
        <w:rPr>
          <w:snapToGrid w:val="0"/>
        </w:rPr>
        <w:tab/>
        <w:t>Complaints about noise or behaviour related to licensed premises</w:t>
      </w:r>
      <w:r>
        <w:tab/>
      </w:r>
      <w:r>
        <w:fldChar w:fldCharType="begin"/>
      </w:r>
      <w:r>
        <w:instrText xml:space="preserve"> PAGEREF _Toc389662777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a licensee</w:t>
      </w:r>
      <w:r>
        <w:tab/>
      </w:r>
      <w:r>
        <w:fldChar w:fldCharType="begin"/>
      </w:r>
      <w:r>
        <w:instrText xml:space="preserve"> PAGEREF _Toc389662779 \h </w:instrText>
      </w:r>
      <w:r>
        <w:fldChar w:fldCharType="separate"/>
      </w:r>
      <w:r>
        <w:t>172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Limitations as to liquor on unlicensed premises, etc.</w:t>
      </w:r>
      <w:r>
        <w:tab/>
      </w:r>
      <w:r>
        <w:fldChar w:fldCharType="begin"/>
      </w:r>
      <w:r>
        <w:instrText xml:space="preserve"> PAGEREF _Toc389662780 \h </w:instrText>
      </w:r>
      <w:r>
        <w:fldChar w:fldCharType="separate"/>
      </w:r>
      <w:r>
        <w:t>173</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Juveniles permitted to be present on certain premises</w:t>
      </w:r>
      <w:r>
        <w:tab/>
      </w:r>
      <w:r>
        <w:fldChar w:fldCharType="begin"/>
      </w:r>
      <w:r>
        <w:instrText xml:space="preserve"> PAGEREF _Toc389662782 \h </w:instrText>
      </w:r>
      <w:r>
        <w:fldChar w:fldCharType="separate"/>
      </w:r>
      <w:r>
        <w:t>176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Juveniles on licensed premises</w:t>
      </w:r>
      <w:r>
        <w:tab/>
      </w:r>
      <w:r>
        <w:fldChar w:fldCharType="begin"/>
      </w:r>
      <w:r>
        <w:instrText xml:space="preserve"> PAGEREF _Toc389662783 \h </w:instrText>
      </w:r>
      <w:r>
        <w:fldChar w:fldCharType="separate"/>
      </w:r>
      <w:r>
        <w:t>177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Juveniles on regulated premises</w:t>
      </w:r>
      <w:r>
        <w:tab/>
      </w:r>
      <w:r>
        <w:fldChar w:fldCharType="begin"/>
      </w:r>
      <w:r>
        <w:instrText xml:space="preserve"> PAGEREF _Toc389662784 \h </w:instrText>
      </w:r>
      <w:r>
        <w:fldChar w:fldCharType="separate"/>
      </w:r>
      <w:r>
        <w:t>180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and consumption by juveniles of liquor</w:t>
      </w:r>
      <w:r>
        <w:tab/>
      </w:r>
      <w:r>
        <w:fldChar w:fldCharType="begin"/>
      </w:r>
      <w:r>
        <w:instrText xml:space="preserve"> PAGEREF _Toc389662785 \h </w:instrText>
      </w:r>
      <w:r>
        <w:fldChar w:fldCharType="separate"/>
      </w:r>
      <w:r>
        <w:t>182</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w:t>
      </w:r>
      <w:r>
        <w:tab/>
      </w:r>
      <w:r>
        <w:fldChar w:fldCharType="begin"/>
      </w:r>
      <w:r>
        <w:instrText xml:space="preserve"> PAGEREF _Toc389662786 \h </w:instrText>
      </w:r>
      <w:r>
        <w:fldChar w:fldCharType="separate"/>
      </w:r>
      <w:r>
        <w:t>183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under this Division</w:t>
      </w:r>
      <w:r>
        <w:tab/>
      </w:r>
      <w:r>
        <w:fldChar w:fldCharType="begin"/>
      </w:r>
      <w:r>
        <w:instrText xml:space="preserve"> PAGEREF _Toc389662787 \h </w:instrText>
      </w:r>
      <w:r>
        <w:fldChar w:fldCharType="separate"/>
      </w:r>
      <w:r>
        <w:t>183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 may be required to produce evidence of age, or to leave</w:t>
      </w:r>
      <w:r>
        <w:tab/>
      </w:r>
      <w:r>
        <w:fldChar w:fldCharType="begin"/>
      </w:r>
      <w:r>
        <w:instrText xml:space="preserve"> PAGEREF _Toc389662788 \h </w:instrText>
      </w:r>
      <w:r>
        <w:fldChar w:fldCharType="separate"/>
      </w:r>
      <w:r>
        <w:t>184</w:t>
      </w:r>
      <w:r>
        <w:fldChar w:fldCharType="end"/>
      </w:r>
    </w:p>
    <w:p>
      <w:pPr>
        <w:pStyle w:val="TOC2"/>
        <w:tabs>
          <w:tab w:val="right" w:leader="dot" w:pos="7086"/>
        </w:tabs>
        <w:rPr>
          <w:rFonts w:asciiTheme="minorHAnsi" w:eastAsiaTheme="minorEastAsia" w:hAnsiTheme="minorHAnsi" w:cstheme="minorBidi"/>
          <w:b w:val="0"/>
          <w:sz w:val="22"/>
          <w:szCs w:val="22"/>
        </w:rPr>
      </w:pPr>
      <w:r>
        <w:t>Part 5 — Financial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Licence fees</w:t>
      </w:r>
      <w:r>
        <w:tab/>
      </w:r>
      <w:r>
        <w:fldChar w:fldCharType="begin"/>
      </w:r>
      <w:r>
        <w:instrText xml:space="preserve"> PAGEREF _Toc389662791 \h </w:instrText>
      </w:r>
      <w:r>
        <w:fldChar w:fldCharType="separate"/>
      </w:r>
      <w:r>
        <w:t>186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relating to licence fees</w:t>
      </w:r>
      <w:r>
        <w:tab/>
      </w:r>
      <w:r>
        <w:fldChar w:fldCharType="begin"/>
      </w:r>
      <w:r>
        <w:instrText xml:space="preserve"> PAGEREF _Toc389662792 \h </w:instrText>
      </w:r>
      <w:r>
        <w:fldChar w:fldCharType="separate"/>
      </w:r>
      <w:r>
        <w:t>186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Interpretation</w:t>
      </w:r>
      <w:r>
        <w:tab/>
      </w:r>
      <w:r>
        <w:fldChar w:fldCharType="begin"/>
      </w:r>
      <w:r>
        <w:instrText xml:space="preserve"> PAGEREF _Toc389662794 \h </w:instrText>
      </w:r>
      <w:r>
        <w:fldChar w:fldCharType="separate"/>
      </w:r>
      <w:r>
        <w:t>186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to wholesalers and producers</w:t>
      </w:r>
      <w:r>
        <w:tab/>
      </w:r>
      <w:r>
        <w:fldChar w:fldCharType="begin"/>
      </w:r>
      <w:r>
        <w:instrText xml:space="preserve"> PAGEREF _Toc389662795 \h </w:instrText>
      </w:r>
      <w:r>
        <w:fldChar w:fldCharType="separate"/>
      </w:r>
      <w:r>
        <w:t>187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a subsidy</w:t>
      </w:r>
      <w:r>
        <w:tab/>
      </w:r>
      <w:r>
        <w:fldChar w:fldCharType="begin"/>
      </w:r>
      <w:r>
        <w:instrText xml:space="preserve"> PAGEREF _Toc389662796 \h </w:instrText>
      </w:r>
      <w:r>
        <w:fldChar w:fldCharType="separate"/>
      </w:r>
      <w:r>
        <w:t>187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_Toc389662797 \h </w:instrText>
      </w:r>
      <w:r>
        <w:fldChar w:fldCharType="separate"/>
      </w:r>
      <w:r>
        <w:t>188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Fund appropriated</w:t>
      </w:r>
      <w:r>
        <w:tab/>
      </w:r>
      <w:r>
        <w:fldChar w:fldCharType="begin"/>
      </w:r>
      <w:r>
        <w:instrText xml:space="preserve"> PAGEREF _Toc389662798 \h </w:instrText>
      </w:r>
      <w:r>
        <w:fldChar w:fldCharType="separate"/>
      </w:r>
      <w:r>
        <w:t>188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_Toc389662799 \h </w:instrText>
      </w:r>
      <w:r>
        <w:fldChar w:fldCharType="separate"/>
      </w:r>
      <w:r>
        <w:t>188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_Toc389662800 \h </w:instrText>
      </w:r>
      <w:r>
        <w:fldChar w:fldCharType="separate"/>
      </w:r>
      <w:r>
        <w:t>189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_Toc389662801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Power of Court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_Toc389662803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w:t>
      </w:r>
      <w:r>
        <w:tab/>
      </w:r>
      <w:r>
        <w:fldChar w:fldCharType="begin"/>
      </w:r>
      <w:r>
        <w:instrText xml:space="preserve"> PAGEREF _Toc389662805 \h </w:instrText>
      </w:r>
      <w:r>
        <w:fldChar w:fldCharType="separate"/>
      </w:r>
      <w:r>
        <w:t>192</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Returns</w:t>
      </w:r>
      <w:r>
        <w:tab/>
      </w:r>
      <w:r>
        <w:fldChar w:fldCharType="begin"/>
      </w:r>
      <w:r>
        <w:instrText xml:space="preserve"> PAGEREF _Toc389662806 \h </w:instrText>
      </w:r>
      <w:r>
        <w:fldChar w:fldCharType="separate"/>
      </w:r>
      <w:r>
        <w:t>193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and estimated amounts</w:t>
      </w:r>
      <w:r>
        <w:tab/>
      </w:r>
      <w:r>
        <w:fldChar w:fldCharType="begin"/>
      </w:r>
      <w:r>
        <w:instrText xml:space="preserve"> PAGEREF _Toc389662808 \h </w:instrText>
      </w:r>
      <w:r>
        <w:fldChar w:fldCharType="separate"/>
      </w:r>
      <w:r>
        <w:t>194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Power of Director to obtain information and evidence</w:t>
      </w:r>
      <w:r>
        <w:tab/>
      </w:r>
      <w:r>
        <w:fldChar w:fldCharType="begin"/>
      </w:r>
      <w:r>
        <w:instrText xml:space="preserve"> PAGEREF _Toc389662810 \h </w:instrText>
      </w:r>
      <w:r>
        <w:fldChar w:fldCharType="separate"/>
      </w:r>
      <w:r>
        <w:t>194</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Power of Director to use information</w:t>
      </w:r>
      <w:r>
        <w:tab/>
      </w:r>
      <w:r>
        <w:fldChar w:fldCharType="begin"/>
      </w:r>
      <w:r>
        <w:instrText xml:space="preserve"> PAGEREF _Toc389662811 \h </w:instrText>
      </w:r>
      <w:r>
        <w:fldChar w:fldCharType="separate"/>
      </w:r>
      <w:r>
        <w:t>195</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in relation to entry and records</w:t>
      </w:r>
      <w:r>
        <w:tab/>
      </w:r>
      <w:r>
        <w:fldChar w:fldCharType="begin"/>
      </w:r>
      <w:r>
        <w:instrText xml:space="preserve"> PAGEREF _Toc389662812 \h </w:instrText>
      </w:r>
      <w:r>
        <w:fldChar w:fldCharType="separate"/>
      </w:r>
      <w:r>
        <w:t>195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Authority may assist other authorities</w:t>
      </w:r>
      <w:r>
        <w:tab/>
      </w:r>
      <w:r>
        <w:fldChar w:fldCharType="begin"/>
      </w:r>
      <w:r>
        <w:instrText xml:space="preserve"> PAGEREF _Toc389662813 \h </w:instrText>
      </w:r>
      <w:r>
        <w:fldChar w:fldCharType="separate"/>
      </w:r>
      <w:r>
        <w:t>195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Obligation of secrecy</w:t>
      </w:r>
      <w:r>
        <w:tab/>
      </w:r>
      <w:r>
        <w:fldChar w:fldCharType="begin"/>
      </w:r>
      <w:r>
        <w:instrText xml:space="preserve"> PAGEREF _Toc389662814 \h </w:instrText>
      </w:r>
      <w:r>
        <w:fldChar w:fldCharType="separate"/>
      </w:r>
      <w:r>
        <w:t>196</w:t>
      </w:r>
      <w:r>
        <w:fldChar w:fldCharType="end"/>
      </w:r>
    </w:p>
    <w:p>
      <w:pPr>
        <w:pStyle w:val="TOC2"/>
        <w:tabs>
          <w:tab w:val="right" w:leader="dot" w:pos="7086"/>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Functions of inspectors and other officers of the licensing authority</w:t>
      </w:r>
      <w:r>
        <w:tab/>
      </w:r>
      <w:r>
        <w:fldChar w:fldCharType="begin"/>
      </w:r>
      <w:r>
        <w:instrText xml:space="preserve"> PAGEREF _Toc389662816 \h </w:instrText>
      </w:r>
      <w:r>
        <w:fldChar w:fldCharType="separate"/>
      </w:r>
      <w:r>
        <w:t>197</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Powers of authorised officers</w:t>
      </w:r>
      <w:r>
        <w:tab/>
      </w:r>
      <w:r>
        <w:fldChar w:fldCharType="begin"/>
      </w:r>
      <w:r>
        <w:instrText xml:space="preserve"> PAGEREF _Toc389662817 \h </w:instrText>
      </w:r>
      <w:r>
        <w:fldChar w:fldCharType="separate"/>
      </w:r>
      <w:r>
        <w:t>198</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Duties of police</w:t>
      </w:r>
      <w:r>
        <w:tab/>
      </w:r>
      <w:r>
        <w:fldChar w:fldCharType="begin"/>
      </w:r>
      <w:r>
        <w:instrText xml:space="preserve"> PAGEREF _Toc389662818 \h </w:instrText>
      </w:r>
      <w:r>
        <w:fldChar w:fldCharType="separate"/>
      </w:r>
      <w:r>
        <w:t>200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Duties of local governments</w:t>
      </w:r>
      <w:r>
        <w:tab/>
      </w:r>
      <w:r>
        <w:fldChar w:fldCharType="begin"/>
      </w:r>
      <w:r>
        <w:instrText xml:space="preserve"> PAGEREF _Toc389662819 \h </w:instrText>
      </w:r>
      <w:r>
        <w:fldChar w:fldCharType="separate"/>
      </w:r>
      <w:r>
        <w:t>201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w:t>
      </w:r>
      <w:r>
        <w:tab/>
      </w:r>
      <w:r>
        <w:fldChar w:fldCharType="begin"/>
      </w:r>
      <w:r>
        <w:instrText xml:space="preserve"> PAGEREF _Toc389662820 \h </w:instrText>
      </w:r>
      <w:r>
        <w:fldChar w:fldCharType="separate"/>
      </w:r>
      <w:r>
        <w:t>202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comply with requirements of the licensing authority</w:t>
      </w:r>
      <w:r>
        <w:tab/>
      </w:r>
      <w:r>
        <w:fldChar w:fldCharType="begin"/>
      </w:r>
      <w:r>
        <w:instrText xml:space="preserve"> PAGEREF _Toc389662821 \h </w:instrText>
      </w:r>
      <w:r>
        <w:fldChar w:fldCharType="separate"/>
      </w:r>
      <w:r>
        <w:t>202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w:t>
      </w:r>
      <w:r>
        <w:tab/>
      </w:r>
      <w:r>
        <w:fldChar w:fldCharType="begin"/>
      </w:r>
      <w:r>
        <w:instrText xml:space="preserve"> PAGEREF _Toc389662822 \h </w:instrText>
      </w:r>
      <w:r>
        <w:fldChar w:fldCharType="separate"/>
      </w:r>
      <w:r>
        <w:t>203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Power of authorised officers to demand information</w:t>
      </w:r>
      <w:r>
        <w:tab/>
      </w:r>
      <w:r>
        <w:fldChar w:fldCharType="begin"/>
      </w:r>
      <w:r>
        <w:instrText xml:space="preserve"> PAGEREF _Toc389662823 \h </w:instrText>
      </w:r>
      <w:r>
        <w:fldChar w:fldCharType="separate"/>
      </w:r>
      <w:r>
        <w:t>204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w:t>
      </w:r>
      <w:r>
        <w:tab/>
      </w:r>
      <w:r>
        <w:fldChar w:fldCharType="begin"/>
      </w:r>
      <w:r>
        <w:instrText xml:space="preserve"> PAGEREF _Toc389662824 \h </w:instrText>
      </w:r>
      <w:r>
        <w:fldChar w:fldCharType="separate"/>
      </w:r>
      <w:r>
        <w:t>205</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_Toc389662825 \h </w:instrText>
      </w:r>
      <w:r>
        <w:fldChar w:fldCharType="separate"/>
      </w:r>
      <w:r>
        <w:t>207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Presumption where liquor is supplied without charge but other charges are made</w:t>
      </w:r>
      <w:r>
        <w:tab/>
      </w:r>
      <w:r>
        <w:fldChar w:fldCharType="begin"/>
      </w:r>
      <w:r>
        <w:instrText xml:space="preserve"> PAGEREF _Toc389662826 \h </w:instrText>
      </w:r>
      <w:r>
        <w:fldChar w:fldCharType="separate"/>
      </w:r>
      <w:r>
        <w:t>207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Offences by bodies corporate and partnerships</w:t>
      </w:r>
      <w:r>
        <w:tab/>
      </w:r>
      <w:r>
        <w:fldChar w:fldCharType="begin"/>
      </w:r>
      <w:r>
        <w:instrText xml:space="preserve"> PAGEREF _Toc389662827 \h </w:instrText>
      </w:r>
      <w:r>
        <w:fldChar w:fldCharType="separate"/>
      </w:r>
      <w:r>
        <w:t>208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_Toc389662828 \h </w:instrText>
      </w:r>
      <w:r>
        <w:fldChar w:fldCharType="separate"/>
      </w:r>
      <w:r>
        <w:t>210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_Toc389662829 \h </w:instrText>
      </w:r>
      <w:r>
        <w:fldChar w:fldCharType="separate"/>
      </w:r>
      <w:r>
        <w:t>211</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_Toc389662830 \h </w:instrText>
      </w:r>
      <w:r>
        <w:fldChar w:fldCharType="separate"/>
      </w:r>
      <w:r>
        <w:t>211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Institution of prosecutions</w:t>
      </w:r>
      <w:r>
        <w:tab/>
      </w:r>
      <w:r>
        <w:fldChar w:fldCharType="begin"/>
      </w:r>
      <w:r>
        <w:instrText xml:space="preserve"> PAGEREF _Toc389662831 \h </w:instrText>
      </w:r>
      <w:r>
        <w:fldChar w:fldCharType="separate"/>
      </w:r>
      <w:r>
        <w:t>213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Trials and prosecutions</w:t>
      </w:r>
      <w:r>
        <w:tab/>
      </w:r>
      <w:r>
        <w:fldChar w:fldCharType="begin"/>
      </w:r>
      <w:r>
        <w:instrText xml:space="preserve"> PAGEREF _Toc389662832 \h </w:instrText>
      </w:r>
      <w:r>
        <w:fldChar w:fldCharType="separate"/>
      </w:r>
      <w:r>
        <w:t>214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Evidence of certain matters</w:t>
      </w:r>
      <w:r>
        <w:tab/>
      </w:r>
      <w:r>
        <w:fldChar w:fldCharType="begin"/>
      </w:r>
      <w:r>
        <w:instrText xml:space="preserve"> PAGEREF _Toc389662833 \h </w:instrText>
      </w:r>
      <w:r>
        <w:fldChar w:fldCharType="separate"/>
      </w:r>
      <w:r>
        <w:t>214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and evidence</w:t>
      </w:r>
      <w:r>
        <w:tab/>
      </w:r>
      <w:r>
        <w:fldChar w:fldCharType="begin"/>
      </w:r>
      <w:r>
        <w:instrText xml:space="preserve"> PAGEREF _Toc389662834 \h </w:instrText>
      </w:r>
      <w:r>
        <w:fldChar w:fldCharType="separate"/>
      </w:r>
      <w:r>
        <w:t>216</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and other evidentiary matters</w:t>
      </w:r>
      <w:r>
        <w:tab/>
      </w:r>
      <w:r>
        <w:fldChar w:fldCharType="begin"/>
      </w:r>
      <w:r>
        <w:instrText xml:space="preserve"> PAGEREF _Toc389662835 \h </w:instrText>
      </w:r>
      <w:r>
        <w:fldChar w:fldCharType="separate"/>
      </w:r>
      <w:r>
        <w:t>217</w:t>
      </w:r>
      <w:r>
        <w:fldChar w:fldCharType="end"/>
      </w:r>
    </w:p>
    <w:p>
      <w:pPr>
        <w:pStyle w:val="TOC2"/>
        <w:tabs>
          <w:tab w:val="right" w:leader="dot" w:pos="7086"/>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_Toc389662837 \h </w:instrText>
      </w:r>
      <w:r>
        <w:fldChar w:fldCharType="separate"/>
      </w:r>
      <w:r>
        <w:t>223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_Toc389662838 \h </w:instrText>
      </w:r>
      <w:r>
        <w:fldChar w:fldCharType="separate"/>
      </w:r>
      <w:r>
        <w:t>223</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_Toc389662839 \h </w:instrText>
      </w:r>
      <w:r>
        <w:fldChar w:fldCharType="separate"/>
      </w:r>
      <w:r>
        <w:t>224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Repeal</w:t>
      </w:r>
      <w:r>
        <w:tab/>
      </w:r>
      <w:r>
        <w:fldChar w:fldCharType="begin"/>
      </w:r>
      <w:r>
        <w:instrText xml:space="preserve"> PAGEREF _Toc389662840 \h </w:instrText>
      </w:r>
      <w:r>
        <w:fldChar w:fldCharType="separate"/>
      </w:r>
      <w:r>
        <w:t>224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w:t>
      </w:r>
      <w:r>
        <w:tab/>
      </w:r>
      <w:r>
        <w:fldChar w:fldCharType="begin"/>
      </w:r>
      <w:r>
        <w:instrText xml:space="preserve"> PAGEREF _Toc389662841 \h </w:instrText>
      </w:r>
      <w:r>
        <w:fldChar w:fldCharType="separate"/>
      </w:r>
      <w:r>
        <w:t>225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the Act</w:t>
      </w:r>
      <w:r>
        <w:tab/>
      </w:r>
      <w:r>
        <w:fldChar w:fldCharType="begin"/>
      </w:r>
      <w:r>
        <w:instrText xml:space="preserve"> PAGEREF _Toc389662842 \h </w:instrText>
      </w:r>
      <w:r>
        <w:fldChar w:fldCharType="separate"/>
      </w:r>
      <w:r>
        <w:t>225</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Transitional provisions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_Toc389662845 \h </w:instrText>
      </w:r>
      <w:r>
        <w:fldChar w:fldCharType="separate"/>
      </w:r>
      <w:r>
        <w:t>226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_Toc389662846 \h </w:instrText>
      </w:r>
      <w:r>
        <w:fldChar w:fldCharType="separate"/>
      </w:r>
      <w:r>
        <w:t>227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the repealed Act</w:t>
      </w:r>
      <w:r>
        <w:tab/>
      </w:r>
      <w:r>
        <w:fldChar w:fldCharType="begin"/>
      </w:r>
      <w:r>
        <w:instrText xml:space="preserve"> PAGEREF _Toc389662847 \h </w:instrText>
      </w:r>
      <w:r>
        <w:fldChar w:fldCharType="separate"/>
      </w:r>
      <w:r>
        <w:t>227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_Toc389662848 \h </w:instrText>
      </w:r>
      <w:r>
        <w:fldChar w:fldCharType="separate"/>
      </w:r>
      <w:r>
        <w:t>229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_Toc389662849 \h </w:instrText>
      </w:r>
      <w:r>
        <w:fldChar w:fldCharType="separate"/>
      </w:r>
      <w:r>
        <w:t>230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_Toc389662850 \h </w:instrText>
      </w:r>
      <w:r>
        <w:fldChar w:fldCharType="separate"/>
      </w:r>
      <w:r>
        <w:t>231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_Toc389662851 \h </w:instrText>
      </w:r>
      <w:r>
        <w:fldChar w:fldCharType="separate"/>
      </w:r>
      <w:r>
        <w:t>233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_Toc389662852 \h </w:instrText>
      </w:r>
      <w:r>
        <w:fldChar w:fldCharType="separate"/>
      </w:r>
      <w:r>
        <w:t>233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_Toc389662853 \h </w:instrText>
      </w:r>
      <w:r>
        <w:fldChar w:fldCharType="separate"/>
      </w:r>
      <w:r>
        <w:t>233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_Toc389662854 \h </w:instrText>
      </w:r>
      <w:r>
        <w:fldChar w:fldCharType="separate"/>
      </w:r>
      <w:r>
        <w:t>233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_Toc389662855 \h </w:instrText>
      </w:r>
      <w:r>
        <w:fldChar w:fldCharType="separate"/>
      </w:r>
      <w:r>
        <w:t>234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_Toc389662856 \h </w:instrText>
      </w:r>
      <w:r>
        <w:fldChar w:fldCharType="separate"/>
      </w:r>
      <w:r>
        <w:t>235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_Toc389662857 \h </w:instrText>
      </w:r>
      <w:r>
        <w:fldChar w:fldCharType="separate"/>
      </w:r>
      <w:r>
        <w:t>235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_Toc389662858 \h </w:instrText>
      </w:r>
      <w:r>
        <w:fldChar w:fldCharType="separate"/>
      </w:r>
      <w:r>
        <w:t>235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_Toc389662859 \h </w:instrText>
      </w:r>
      <w:r>
        <w:fldChar w:fldCharType="separate"/>
      </w:r>
      <w:r>
        <w:t>235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_Toc389662860 \h </w:instrText>
      </w:r>
      <w:r>
        <w:fldChar w:fldCharType="separate"/>
      </w:r>
      <w:r>
        <w:t>236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_Toc389662861 \h </w:instrText>
      </w:r>
      <w:r>
        <w:fldChar w:fldCharType="separate"/>
      </w:r>
      <w:r>
        <w:t>237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_Toc389662862 \h </w:instrText>
      </w:r>
      <w:r>
        <w:fldChar w:fldCharType="separate"/>
      </w:r>
      <w:r>
        <w:t>237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_Toc389662863 \h </w:instrText>
      </w:r>
      <w:r>
        <w:fldChar w:fldCharType="separate"/>
      </w:r>
      <w:r>
        <w:t>238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_Toc389662864 \h </w:instrText>
      </w:r>
      <w:r>
        <w:fldChar w:fldCharType="separate"/>
      </w:r>
      <w:r>
        <w:t>239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_Toc389662865 \h </w:instrText>
      </w:r>
      <w:r>
        <w:fldChar w:fldCharType="separate"/>
      </w:r>
      <w:r>
        <w:t>241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_Toc389662866 \h </w:instrText>
      </w:r>
      <w:r>
        <w:fldChar w:fldCharType="separate"/>
      </w:r>
      <w:r>
        <w:t>241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_Toc389662867 \h </w:instrText>
      </w:r>
      <w:r>
        <w:fldChar w:fldCharType="separate"/>
      </w:r>
      <w:r>
        <w:t>241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_Toc389662868 \h </w:instrText>
      </w:r>
      <w:r>
        <w:fldChar w:fldCharType="separate"/>
      </w:r>
      <w:r>
        <w:t>242</w:t>
      </w:r>
      <w:r>
        <w:fldChar w:fldCharType="end"/>
      </w:r>
    </w:p>
    <w:p>
      <w:pPr>
        <w:pStyle w:val="TOC2"/>
        <w:tabs>
          <w:tab w:val="right" w:leader="dot" w:pos="7086"/>
        </w:tabs>
        <w:rPr>
          <w:rFonts w:asciiTheme="minorHAnsi" w:eastAsiaTheme="minorEastAsia" w:hAnsiTheme="minorHAnsi" w:cstheme="minorBidi"/>
          <w:b w:val="0"/>
          <w:sz w:val="22"/>
          <w:szCs w:val="22"/>
        </w:rPr>
      </w:pPr>
      <w:r>
        <w:t>Schedule 2</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_Toc389662871 \h </w:instrText>
      </w:r>
      <w:r>
        <w:fldChar w:fldCharType="separate"/>
      </w:r>
      <w:r>
        <w:t>243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The Anzac Club</w:t>
      </w:r>
      <w:r>
        <w:tab/>
      </w:r>
      <w:r>
        <w:fldChar w:fldCharType="begin"/>
      </w:r>
      <w:r>
        <w:instrText xml:space="preserve"> PAGEREF _Toc389662872 \h </w:instrText>
      </w:r>
      <w:r>
        <w:fldChar w:fldCharType="separate"/>
      </w:r>
      <w:r>
        <w:t>243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Definitions</w:t>
      </w:r>
      <w:r>
        <w:tab/>
      </w:r>
      <w:r>
        <w:fldChar w:fldCharType="begin"/>
      </w:r>
      <w:r>
        <w:instrText xml:space="preserve"> PAGEREF _Toc389662874 \h </w:instrText>
      </w:r>
      <w:r>
        <w:fldChar w:fldCharType="separate"/>
      </w:r>
      <w:r>
        <w:t>245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The Air Force Association (Western Australia Division) Club</w:t>
      </w:r>
      <w:r>
        <w:tab/>
      </w:r>
      <w:r>
        <w:fldChar w:fldCharType="begin"/>
      </w:r>
      <w:r>
        <w:instrText xml:space="preserve"> PAGEREF _Toc389662875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_Toc389662877 \h </w:instrText>
      </w:r>
      <w:r>
        <w:fldChar w:fldCharType="separate"/>
      </w:r>
      <w:r>
        <w:t>247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_Toc389662878 \h </w:instrText>
      </w:r>
      <w:r>
        <w:fldChar w:fldCharType="separate"/>
      </w:r>
      <w:r>
        <w:t>249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pacing w:after="840"/>
      </w:pPr>
      <w:r>
        <w:t>Liquor Licensing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1" w:name="_Toc38966261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966261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3" w:name="_Toc38966261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 w:name="_Toc389662618"/>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tab/>
        <w:t>“</w:t>
      </w:r>
      <w:r>
        <w:rPr>
          <w:rStyle w:val="CharDefText"/>
        </w:rPr>
        <w:t>Category A licence</w:t>
      </w:r>
      <w:r>
        <w:t>”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keepLines w:val="0"/>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the judge</w:t>
      </w:r>
      <w:r>
        <w:rPr>
          <w:b/>
        </w:rPr>
        <w:t>”</w:t>
      </w:r>
      <w:r>
        <w:t xml:space="preserve"> means a Liquor Licensing Court judge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beverage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beverage or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other than in section 105(2),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spacing w:before="90"/>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pPr>
      <w:r>
        <w:tab/>
      </w:r>
      <w:r>
        <w:rPr>
          <w:b/>
        </w:rPr>
        <w:t>“</w:t>
      </w:r>
      <w:r>
        <w:rPr>
          <w:rStyle w:val="CharDefText"/>
        </w:rPr>
        <w:t>nightclub licence</w:t>
      </w:r>
      <w:r>
        <w:rPr>
          <w:b/>
        </w:rPr>
        <w:t>”</w:t>
      </w:r>
      <w:r>
        <w:t xml:space="preserve"> means a licence granted under section 42;</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 xml:space="preserve">[Section 3 amended by No. 56 of 1997 s. 26(1), (2) and (3); No. 12 of 1998 s. 5 and 70(5); No. 23 of 2000 s. 4; No. 27 of 2000 s. 9; No. 10 of 2001 s. 220; No. 28 of 2003 s. 105; No. 35 of 2003 s. 173(2); No. 73 of 2006 s. 6(1)(b) and (u).] </w:t>
      </w:r>
    </w:p>
    <w:p>
      <w:pPr>
        <w:pStyle w:val="Heading5"/>
        <w:rPr>
          <w:snapToGrid w:val="0"/>
        </w:rPr>
      </w:pPr>
      <w:bookmarkStart w:id="5" w:name="_Toc389662619"/>
      <w:r>
        <w:rPr>
          <w:rStyle w:val="CharSectno"/>
        </w:rPr>
        <w:t>4</w:t>
      </w:r>
      <w:r>
        <w:rPr>
          <w:snapToGrid w:val="0"/>
        </w:rPr>
        <w:t>.</w:t>
      </w:r>
      <w:r>
        <w:rPr>
          <w:snapToGrid w:val="0"/>
        </w:rPr>
        <w:tab/>
        <w:t>Storage of liquor on licensed and approved premises etc.</w:t>
      </w:r>
      <w:bookmarkEnd w:id="5"/>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6" w:name="_Toc389662620"/>
      <w:r>
        <w:rPr>
          <w:rStyle w:val="CharSectno"/>
        </w:rPr>
        <w:t>5</w:t>
      </w:r>
      <w:r>
        <w:rPr>
          <w:snapToGrid w:val="0"/>
        </w:rPr>
        <w:t>.</w:t>
      </w:r>
      <w:r>
        <w:rPr>
          <w:snapToGrid w:val="0"/>
        </w:rPr>
        <w:tab/>
        <w:t>Objects of the Act</w:t>
      </w:r>
      <w:bookmarkEnd w:id="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7" w:name="_Toc389662621"/>
      <w:r>
        <w:rPr>
          <w:rStyle w:val="CharSectno"/>
        </w:rPr>
        <w:t>6</w:t>
      </w:r>
      <w:r>
        <w:rPr>
          <w:snapToGrid w:val="0"/>
        </w:rPr>
        <w:t>.</w:t>
      </w:r>
      <w:r>
        <w:rPr>
          <w:snapToGrid w:val="0"/>
        </w:rPr>
        <w:tab/>
        <w:t>Act not to apply in certain cases</w:t>
      </w:r>
      <w:bookmarkEnd w:id="7"/>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8" w:name="_Toc389662622"/>
      <w:r>
        <w:rPr>
          <w:rStyle w:val="CharPartNo"/>
        </w:rPr>
        <w:t>Part 2</w:t>
      </w:r>
      <w:r>
        <w:t> — </w:t>
      </w:r>
      <w:r>
        <w:rPr>
          <w:rStyle w:val="CharPartText"/>
        </w:rPr>
        <w:t>The licensing authority</w:t>
      </w:r>
      <w:bookmarkEnd w:id="8"/>
      <w:r>
        <w:rPr>
          <w:rStyle w:val="CharPartText"/>
        </w:rPr>
        <w:t xml:space="preserve"> </w:t>
      </w:r>
    </w:p>
    <w:p>
      <w:pPr>
        <w:pStyle w:val="Heading3"/>
        <w:rPr>
          <w:snapToGrid w:val="0"/>
        </w:rPr>
      </w:pPr>
      <w:bookmarkStart w:id="9" w:name="_Toc389662623"/>
      <w:r>
        <w:rPr>
          <w:rStyle w:val="CharDivNo"/>
        </w:rPr>
        <w:t>Division 1</w:t>
      </w:r>
      <w:r>
        <w:rPr>
          <w:snapToGrid w:val="0"/>
        </w:rPr>
        <w:t> — </w:t>
      </w:r>
      <w:r>
        <w:rPr>
          <w:rStyle w:val="CharDivText"/>
        </w:rPr>
        <w:t>The licensing authority</w:t>
      </w:r>
      <w:bookmarkEnd w:id="9"/>
      <w:r>
        <w:rPr>
          <w:rStyle w:val="CharDivText"/>
        </w:rPr>
        <w:t xml:space="preserve"> </w:t>
      </w:r>
    </w:p>
    <w:p>
      <w:pPr>
        <w:pStyle w:val="Heading5"/>
        <w:rPr>
          <w:snapToGrid w:val="0"/>
        </w:rPr>
      </w:pPr>
      <w:bookmarkStart w:id="10" w:name="_Toc389662624"/>
      <w:r>
        <w:rPr>
          <w:rStyle w:val="CharSectno"/>
        </w:rPr>
        <w:t>7</w:t>
      </w:r>
      <w:r>
        <w:rPr>
          <w:snapToGrid w:val="0"/>
        </w:rPr>
        <w:t>.</w:t>
      </w:r>
      <w:r>
        <w:rPr>
          <w:snapToGrid w:val="0"/>
        </w:rPr>
        <w:tab/>
        <w:t>Constitution of the licensing authority</w:t>
      </w:r>
      <w:bookmarkEnd w:id="10"/>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11" w:name="_Toc389662625"/>
      <w:r>
        <w:rPr>
          <w:rStyle w:val="CharDivNo"/>
        </w:rPr>
        <w:t>Division 2</w:t>
      </w:r>
      <w:r>
        <w:rPr>
          <w:snapToGrid w:val="0"/>
        </w:rPr>
        <w:t> — </w:t>
      </w:r>
      <w:r>
        <w:rPr>
          <w:rStyle w:val="CharDivText"/>
        </w:rPr>
        <w:t>The Liquor Licensing Court</w:t>
      </w:r>
      <w:bookmarkEnd w:id="11"/>
      <w:r>
        <w:rPr>
          <w:rStyle w:val="CharDivText"/>
        </w:rPr>
        <w:t xml:space="preserve"> </w:t>
      </w:r>
    </w:p>
    <w:p>
      <w:pPr>
        <w:pStyle w:val="Heading5"/>
        <w:rPr>
          <w:snapToGrid w:val="0"/>
        </w:rPr>
      </w:pPr>
      <w:bookmarkStart w:id="12" w:name="_Toc389662626"/>
      <w:r>
        <w:rPr>
          <w:rStyle w:val="CharSectno"/>
        </w:rPr>
        <w:t>8</w:t>
      </w:r>
      <w:r>
        <w:rPr>
          <w:snapToGrid w:val="0"/>
        </w:rPr>
        <w:t>.</w:t>
      </w:r>
      <w:r>
        <w:rPr>
          <w:snapToGrid w:val="0"/>
        </w:rPr>
        <w:tab/>
        <w:t>Establishment and constitution of the Liquor Licensing Court</w:t>
      </w:r>
      <w:bookmarkEnd w:id="12"/>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The Court shall be constituted by the Liquor Licensing Court judge, but may be constituted by</w:t>
      </w:r>
      <w:r>
        <w:t xml:space="preserve"> a Liquor Licensing Court judge nominated under section 9(4)</w:t>
      </w:r>
      <w:r>
        <w:rPr>
          <w:snapToGrid w:val="0"/>
        </w:rPr>
        <w:t>, and the judge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judge may sit and exercise the jurisdiction of the Court notwithstanding that the Court constituted by </w:t>
      </w:r>
      <w:r>
        <w:t xml:space="preserve">a Liquor Licensing Court judge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13" w:name="_Toc389662627"/>
      <w:r>
        <w:rPr>
          <w:rStyle w:val="CharSectno"/>
        </w:rPr>
        <w:t>9</w:t>
      </w:r>
      <w:r>
        <w:rPr>
          <w:snapToGrid w:val="0"/>
        </w:rPr>
        <w:t>.</w:t>
      </w:r>
      <w:r>
        <w:rPr>
          <w:snapToGrid w:val="0"/>
        </w:rPr>
        <w:tab/>
        <w:t>Appointment of the judge of the Liquor Licensing Court</w:t>
      </w:r>
      <w:bookmarkEnd w:id="13"/>
      <w:r>
        <w:rPr>
          <w:snapToGrid w:val="0"/>
        </w:rPr>
        <w:t xml:space="preserve"> </w:t>
      </w:r>
    </w:p>
    <w:p>
      <w:pPr>
        <w:pStyle w:val="Subsection"/>
      </w:pPr>
      <w:r>
        <w:tab/>
        <w:t>(1)</w:t>
      </w:r>
      <w:r>
        <w:tab/>
        <w:t xml:space="preserve">Subject to subsection (2), the Liquor Licensing Court judge shall be such District Court judge, or Commissioner of the District Court appointed under section 24 of the </w:t>
      </w:r>
      <w:r>
        <w:rPr>
          <w:i/>
        </w:rPr>
        <w:t>District Court of Western Australia Act 1969</w:t>
      </w:r>
      <w:r>
        <w:t>, as the Chief Judge of the District Court of Western Australia shall from time to time nominate, either generally or for a specified time, to be the Liquor Licensing Court judge.</w:t>
      </w:r>
    </w:p>
    <w:p>
      <w:pPr>
        <w:pStyle w:val="Subsection"/>
      </w:pPr>
      <w:r>
        <w:tab/>
        <w:t>(2)</w:t>
      </w:r>
      <w:r>
        <w:tab/>
        <w:t xml:space="preserve">On the day on which Part 3 of the </w:t>
      </w:r>
      <w:r>
        <w:rPr>
          <w:i/>
        </w:rPr>
        <w:t>Courts Legislation Amendment Act 2000</w:t>
      </w:r>
      <w:r>
        <w:t xml:space="preserve"> comes into operation </w:t>
      </w:r>
      <w:r>
        <w:rPr>
          <w:vertAlign w:val="superscript"/>
        </w:rPr>
        <w:t>1</w:t>
      </w:r>
      <w:r>
        <w: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judge has the same protection and immunity as a judge has in respect of proceedings in the Supreme Court.</w:t>
      </w:r>
    </w:p>
    <w:p>
      <w:pPr>
        <w:pStyle w:val="Subsection"/>
      </w:pPr>
      <w:r>
        <w:tab/>
        <w:t>(4)</w:t>
      </w:r>
      <w:r>
        <w:tab/>
        <w:t>Where the person who is deemed under subsection (2) to have been nominated as the Liquor Licensing Court judge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judge or a Commissioner of the District Court to be a Liquor Licensing Court judge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4" w:name="_Toc389662628"/>
      <w:r>
        <w:rPr>
          <w:rStyle w:val="CharDivNo"/>
        </w:rPr>
        <w:t>Division 3</w:t>
      </w:r>
      <w:r>
        <w:rPr>
          <w:snapToGrid w:val="0"/>
        </w:rPr>
        <w:t> — </w:t>
      </w:r>
      <w:r>
        <w:rPr>
          <w:rStyle w:val="CharDivText"/>
        </w:rPr>
        <w:t>The Director of Liquor Licensing</w:t>
      </w:r>
      <w:bookmarkEnd w:id="14"/>
      <w:r>
        <w:rPr>
          <w:rStyle w:val="CharDivText"/>
        </w:rPr>
        <w:t xml:space="preserve"> </w:t>
      </w:r>
    </w:p>
    <w:p>
      <w:pPr>
        <w:pStyle w:val="Heading5"/>
        <w:rPr>
          <w:snapToGrid w:val="0"/>
        </w:rPr>
      </w:pPr>
      <w:bookmarkStart w:id="15" w:name="_Toc389662629"/>
      <w:r>
        <w:rPr>
          <w:rStyle w:val="CharSectno"/>
        </w:rPr>
        <w:t>13</w:t>
      </w:r>
      <w:r>
        <w:rPr>
          <w:snapToGrid w:val="0"/>
        </w:rPr>
        <w:t>.</w:t>
      </w:r>
      <w:r>
        <w:rPr>
          <w:snapToGrid w:val="0"/>
        </w:rPr>
        <w:tab/>
        <w:t>The Director</w:t>
      </w:r>
      <w:bookmarkEnd w:id="15"/>
      <w:r>
        <w:rPr>
          <w:snapToGrid w:val="0"/>
        </w:rPr>
        <w:t xml:space="preserve"> </w:t>
      </w:r>
    </w:p>
    <w:p>
      <w:pPr>
        <w:pStyle w:val="Subsection"/>
        <w:rPr>
          <w:snapToGrid w:val="0"/>
        </w:rPr>
      </w:pPr>
      <w:r>
        <w:rPr>
          <w:snapToGrid w:val="0"/>
        </w:rPr>
        <w:tab/>
        <w:t>(1)</w:t>
      </w:r>
      <w:r>
        <w:rPr>
          <w:snapToGrid w:val="0"/>
        </w:rPr>
        <w:tab/>
        <w:t xml:space="preserve">There shall be a Director of Liquor Licensing, who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has in the exercise of that jurisdiction the same protection and immunity as has the judge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16" w:name="_Toc389662630"/>
      <w:r>
        <w:rPr>
          <w:rStyle w:val="CharSectno"/>
        </w:rPr>
        <w:t>14</w:t>
      </w:r>
      <w:r>
        <w:rPr>
          <w:snapToGrid w:val="0"/>
        </w:rPr>
        <w:t>.</w:t>
      </w:r>
      <w:r>
        <w:rPr>
          <w:snapToGrid w:val="0"/>
        </w:rPr>
        <w:tab/>
        <w:t>Staff</w:t>
      </w:r>
      <w:bookmarkEnd w:id="16"/>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17" w:name="_Toc389662631"/>
      <w:r>
        <w:rPr>
          <w:rStyle w:val="CharDivNo"/>
        </w:rPr>
        <w:t>Division 4</w:t>
      </w:r>
      <w:r>
        <w:rPr>
          <w:snapToGrid w:val="0"/>
        </w:rPr>
        <w:t> — </w:t>
      </w:r>
      <w:r>
        <w:rPr>
          <w:rStyle w:val="CharDivText"/>
        </w:rPr>
        <w:t>Other staff of the licensing authority</w:t>
      </w:r>
      <w:bookmarkEnd w:id="17"/>
      <w:r>
        <w:rPr>
          <w:rStyle w:val="CharDivText"/>
        </w:rPr>
        <w:t xml:space="preserve"> </w:t>
      </w:r>
    </w:p>
    <w:p>
      <w:pPr>
        <w:pStyle w:val="Heading5"/>
        <w:rPr>
          <w:snapToGrid w:val="0"/>
        </w:rPr>
      </w:pPr>
      <w:bookmarkStart w:id="18" w:name="_Toc389662632"/>
      <w:r>
        <w:rPr>
          <w:rStyle w:val="CharSectno"/>
        </w:rPr>
        <w:t>15</w:t>
      </w:r>
      <w:r>
        <w:rPr>
          <w:snapToGrid w:val="0"/>
        </w:rPr>
        <w:t>.</w:t>
      </w:r>
      <w:r>
        <w:rPr>
          <w:snapToGrid w:val="0"/>
        </w:rPr>
        <w:tab/>
        <w:t>Delegation and authorisation by the Director</w:t>
      </w:r>
      <w:bookmarkEnd w:id="18"/>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19" w:name="_Toc389662633"/>
      <w:r>
        <w:rPr>
          <w:rStyle w:val="CharDivNo"/>
        </w:rPr>
        <w:t>Division 5</w:t>
      </w:r>
      <w:r>
        <w:rPr>
          <w:snapToGrid w:val="0"/>
        </w:rPr>
        <w:t> — </w:t>
      </w:r>
      <w:r>
        <w:rPr>
          <w:rStyle w:val="CharDivText"/>
        </w:rPr>
        <w:t>Proceedings before the licensing authority</w:t>
      </w:r>
      <w:bookmarkEnd w:id="19"/>
      <w:r>
        <w:rPr>
          <w:rStyle w:val="CharDivText"/>
        </w:rPr>
        <w:t xml:space="preserve"> </w:t>
      </w:r>
    </w:p>
    <w:p>
      <w:pPr>
        <w:pStyle w:val="Heading5"/>
        <w:rPr>
          <w:snapToGrid w:val="0"/>
        </w:rPr>
      </w:pPr>
      <w:bookmarkStart w:id="20" w:name="_Toc389662634"/>
      <w:r>
        <w:rPr>
          <w:rStyle w:val="CharSectno"/>
        </w:rPr>
        <w:t>16</w:t>
      </w:r>
      <w:r>
        <w:rPr>
          <w:snapToGrid w:val="0"/>
        </w:rPr>
        <w:t>.</w:t>
      </w:r>
      <w:r>
        <w:rPr>
          <w:snapToGrid w:val="0"/>
        </w:rPr>
        <w:tab/>
        <w:t>Procedure</w:t>
      </w:r>
      <w:bookmarkEnd w:id="20"/>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judge were a judge within the meaning of that Act, to and in relation to the Court, the Liquor Licensing Court judge,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21" w:name="_Toc389662635"/>
      <w:r>
        <w:rPr>
          <w:rStyle w:val="CharSectno"/>
        </w:rPr>
        <w:t>17</w:t>
      </w:r>
      <w:r>
        <w:rPr>
          <w:snapToGrid w:val="0"/>
        </w:rPr>
        <w:t>.</w:t>
      </w:r>
      <w:r>
        <w:rPr>
          <w:snapToGrid w:val="0"/>
        </w:rPr>
        <w:tab/>
        <w:t>Representation</w:t>
      </w:r>
      <w:bookmarkEnd w:id="2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22" w:name="_Toc389662636"/>
      <w:r>
        <w:rPr>
          <w:rStyle w:val="CharSectno"/>
        </w:rPr>
        <w:t>18</w:t>
      </w:r>
      <w:r>
        <w:rPr>
          <w:snapToGrid w:val="0"/>
        </w:rPr>
        <w:t>.</w:t>
      </w:r>
      <w:r>
        <w:rPr>
          <w:snapToGrid w:val="0"/>
        </w:rPr>
        <w:tab/>
        <w:t>Powers with respect to witnesses and evidence</w:t>
      </w:r>
      <w:bookmarkEnd w:id="22"/>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where the matter is to be determined by the Court, by the judge;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being an officer of the licensing authority, is for the time being so authorised by the judge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23" w:name="_Toc389662637"/>
      <w:r>
        <w:rPr>
          <w:rStyle w:val="CharSectno"/>
        </w:rPr>
        <w:t>19</w:t>
      </w:r>
      <w:r>
        <w:rPr>
          <w:snapToGrid w:val="0"/>
        </w:rPr>
        <w:t>.</w:t>
      </w:r>
      <w:r>
        <w:rPr>
          <w:snapToGrid w:val="0"/>
        </w:rPr>
        <w:tab/>
        <w:t>Enforcement of orders</w:t>
      </w:r>
      <w:bookmarkEnd w:id="23"/>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 xml:space="preserve">If under this Act a monetary penalty is imposed or the Court makes an order for the payment of costs, the amount of the penalty or the costs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24" w:name="_Toc389662638"/>
      <w:r>
        <w:rPr>
          <w:rStyle w:val="CharSectno"/>
        </w:rPr>
        <w:t>20</w:t>
      </w:r>
      <w:r>
        <w:rPr>
          <w:snapToGrid w:val="0"/>
        </w:rPr>
        <w:t>.</w:t>
      </w:r>
      <w:r>
        <w:rPr>
          <w:snapToGrid w:val="0"/>
        </w:rPr>
        <w:tab/>
        <w:t>Contempt etc.</w:t>
      </w:r>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the Liquor Licensing Court judge,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the Liquor Licensing Court judge may direct the apprehension of the person and by warrant, sealed with the Seal of the Court and signed by the judge, commit the person to imprisonment and impose any penalty or combination of penalties or penalty for default that may under that section of that Act be imposed by a District Court judge.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refuses to be sworn or to affirm, or to answer a relevant question, when required to do so by the judge,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25" w:name="_Toc389662639"/>
      <w:r>
        <w:rPr>
          <w:rStyle w:val="CharSectno"/>
        </w:rPr>
        <w:t>21</w:t>
      </w:r>
      <w:r>
        <w:rPr>
          <w:snapToGrid w:val="0"/>
        </w:rPr>
        <w:t>.</w:t>
      </w:r>
      <w:r>
        <w:rPr>
          <w:snapToGrid w:val="0"/>
        </w:rPr>
        <w:tab/>
        <w:t>Costs</w:t>
      </w:r>
      <w:bookmarkEnd w:id="25"/>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Subject to this Act, the Liquor Licensing Court judge has the same power in relation to the payment of costs by any person as a judge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26" w:name="_Toc389662640"/>
      <w:r>
        <w:rPr>
          <w:rStyle w:val="CharSectno"/>
        </w:rPr>
        <w:t>22</w:t>
      </w:r>
      <w:r>
        <w:rPr>
          <w:snapToGrid w:val="0"/>
        </w:rPr>
        <w:t>.</w:t>
      </w:r>
      <w:r>
        <w:rPr>
          <w:snapToGrid w:val="0"/>
        </w:rPr>
        <w:tab/>
        <w:t>Rules of Court</w:t>
      </w:r>
      <w:bookmarkEnd w:id="26"/>
    </w:p>
    <w:p>
      <w:pPr>
        <w:pStyle w:val="Subsection"/>
        <w:rPr>
          <w:snapToGrid w:val="0"/>
        </w:rPr>
      </w:pPr>
      <w:r>
        <w:rPr>
          <w:snapToGrid w:val="0"/>
        </w:rPr>
        <w:tab/>
      </w:r>
      <w:r>
        <w:rPr>
          <w:snapToGrid w:val="0"/>
        </w:rPr>
        <w:tab/>
        <w:t>Rules of Court may be made, by the Liquor Licensing Court judge,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27" w:name="_Toc389662641"/>
      <w:r>
        <w:rPr>
          <w:rStyle w:val="CharSectno"/>
        </w:rPr>
        <w:t>23</w:t>
      </w:r>
      <w:r>
        <w:rPr>
          <w:snapToGrid w:val="0"/>
        </w:rPr>
        <w:t>.</w:t>
      </w:r>
      <w:r>
        <w:rPr>
          <w:snapToGrid w:val="0"/>
        </w:rPr>
        <w:tab/>
        <w:t>Proof of authority and indemnity</w:t>
      </w:r>
      <w:bookmarkEnd w:id="2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28" w:name="_Toc389662642"/>
      <w:r>
        <w:rPr>
          <w:rStyle w:val="CharDivNo"/>
        </w:rPr>
        <w:t>Division 6</w:t>
      </w:r>
      <w:r>
        <w:rPr>
          <w:snapToGrid w:val="0"/>
        </w:rPr>
        <w:t> — </w:t>
      </w:r>
      <w:r>
        <w:rPr>
          <w:rStyle w:val="CharDivText"/>
        </w:rPr>
        <w:t>Reference to the Court, review and appeals</w:t>
      </w:r>
      <w:bookmarkEnd w:id="28"/>
      <w:r>
        <w:rPr>
          <w:rStyle w:val="CharDivText"/>
        </w:rPr>
        <w:t xml:space="preserve"> </w:t>
      </w:r>
    </w:p>
    <w:p>
      <w:pPr>
        <w:pStyle w:val="Heading5"/>
        <w:rPr>
          <w:snapToGrid w:val="0"/>
        </w:rPr>
      </w:pPr>
      <w:bookmarkStart w:id="29" w:name="_Toc389662643"/>
      <w:r>
        <w:rPr>
          <w:rStyle w:val="CharSectno"/>
        </w:rPr>
        <w:t>24</w:t>
      </w:r>
      <w:r>
        <w:rPr>
          <w:snapToGrid w:val="0"/>
        </w:rPr>
        <w:t>.</w:t>
      </w:r>
      <w:r>
        <w:rPr>
          <w:snapToGrid w:val="0"/>
        </w:rPr>
        <w:tab/>
        <w:t>Director may refer matters to the Court</w:t>
      </w:r>
      <w:bookmarkEnd w:id="29"/>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30" w:name="_Toc389662644"/>
      <w:r>
        <w:rPr>
          <w:rStyle w:val="CharSectno"/>
        </w:rPr>
        <w:t>25</w:t>
      </w:r>
      <w:r>
        <w:rPr>
          <w:snapToGrid w:val="0"/>
        </w:rPr>
        <w:t>.</w:t>
      </w:r>
      <w:r>
        <w:rPr>
          <w:snapToGrid w:val="0"/>
        </w:rPr>
        <w:tab/>
        <w:t>Application for review of a decision by the Director</w:t>
      </w:r>
      <w:bookmarkEnd w:id="30"/>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31" w:name="_Toc389662645"/>
      <w:r>
        <w:rPr>
          <w:rStyle w:val="CharSectno"/>
        </w:rPr>
        <w:t>26</w:t>
      </w:r>
      <w:r>
        <w:rPr>
          <w:snapToGrid w:val="0"/>
        </w:rPr>
        <w:t>.</w:t>
      </w:r>
      <w:r>
        <w:rPr>
          <w:snapToGrid w:val="0"/>
        </w:rPr>
        <w:tab/>
        <w:t>Decision of Director to be given effect unless otherwise directed</w:t>
      </w:r>
      <w:bookmarkEnd w:id="31"/>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32" w:name="_Toc389662646"/>
      <w:r>
        <w:rPr>
          <w:rStyle w:val="CharSectno"/>
        </w:rPr>
        <w:t>27</w:t>
      </w:r>
      <w:r>
        <w:rPr>
          <w:snapToGrid w:val="0"/>
        </w:rPr>
        <w:t>.</w:t>
      </w:r>
      <w:r>
        <w:rPr>
          <w:snapToGrid w:val="0"/>
        </w:rPr>
        <w:tab/>
        <w:t>Case stated on question of law</w:t>
      </w:r>
      <w:bookmarkEnd w:id="32"/>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 27 amended by No. 45 of 2004 s. 37.]</w:t>
      </w:r>
    </w:p>
    <w:p>
      <w:pPr>
        <w:pStyle w:val="Heading5"/>
        <w:rPr>
          <w:snapToGrid w:val="0"/>
        </w:rPr>
      </w:pPr>
      <w:bookmarkStart w:id="33" w:name="_Toc389662647"/>
      <w:r>
        <w:rPr>
          <w:rStyle w:val="CharSectno"/>
        </w:rPr>
        <w:t>28</w:t>
      </w:r>
      <w:r>
        <w:rPr>
          <w:snapToGrid w:val="0"/>
        </w:rPr>
        <w:t>.</w:t>
      </w:r>
      <w:r>
        <w:rPr>
          <w:snapToGrid w:val="0"/>
        </w:rPr>
        <w:tab/>
        <w:t>Appeals</w:t>
      </w:r>
      <w:bookmarkEnd w:id="33"/>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spacing w:before="120"/>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spacing w:before="120"/>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spacing w:before="120"/>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spacing w:before="100"/>
        <w:ind w:left="890" w:hanging="890"/>
      </w:pPr>
      <w:r>
        <w:tab/>
        <w:t xml:space="preserve">[Section 28 amended by No. 12 of 1998 s. 15; No. 45 of 2004 s. 37.] </w:t>
      </w:r>
    </w:p>
    <w:p>
      <w:pPr>
        <w:pStyle w:val="Heading5"/>
        <w:spacing w:before="180"/>
        <w:rPr>
          <w:snapToGrid w:val="0"/>
        </w:rPr>
      </w:pPr>
      <w:bookmarkStart w:id="34" w:name="_Toc389662648"/>
      <w:r>
        <w:rPr>
          <w:rStyle w:val="CharSectno"/>
        </w:rPr>
        <w:t>29</w:t>
      </w:r>
      <w:r>
        <w:rPr>
          <w:snapToGrid w:val="0"/>
        </w:rPr>
        <w:t>.</w:t>
      </w:r>
      <w:r>
        <w:rPr>
          <w:snapToGrid w:val="0"/>
        </w:rPr>
        <w:tab/>
        <w:t>Licence or permit continues to have effect pending appeal</w:t>
      </w:r>
      <w:bookmarkEnd w:id="34"/>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 by way of interim order, otherwise directs.</w:t>
      </w:r>
    </w:p>
    <w:p>
      <w:pPr>
        <w:pStyle w:val="Heading3"/>
      </w:pPr>
      <w:bookmarkStart w:id="35" w:name="_Toc389662649"/>
      <w:r>
        <w:rPr>
          <w:rStyle w:val="CharDivNo"/>
        </w:rPr>
        <w:t>Division 7</w:t>
      </w:r>
      <w:r>
        <w:t> — </w:t>
      </w:r>
      <w:r>
        <w:rPr>
          <w:rStyle w:val="CharDivText"/>
        </w:rPr>
        <w:t>Division of responsibility between the Court and the Director</w:t>
      </w:r>
      <w:bookmarkEnd w:id="35"/>
      <w:r>
        <w:rPr>
          <w:rStyle w:val="CharDivText"/>
        </w:rPr>
        <w:t xml:space="preserve"> </w:t>
      </w:r>
    </w:p>
    <w:p>
      <w:pPr>
        <w:pStyle w:val="Heading5"/>
        <w:rPr>
          <w:snapToGrid w:val="0"/>
        </w:rPr>
      </w:pPr>
      <w:bookmarkStart w:id="36" w:name="_Toc389662650"/>
      <w:r>
        <w:rPr>
          <w:rStyle w:val="CharSectno"/>
        </w:rPr>
        <w:t>30</w:t>
      </w:r>
      <w:r>
        <w:rPr>
          <w:snapToGrid w:val="0"/>
        </w:rPr>
        <w:t>.</w:t>
      </w:r>
      <w:r>
        <w:rPr>
          <w:snapToGrid w:val="0"/>
        </w:rPr>
        <w:tab/>
        <w:t>Division of responsibilities</w:t>
      </w:r>
      <w:bookmarkEnd w:id="36"/>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37" w:name="_Toc389662651"/>
      <w:r>
        <w:rPr>
          <w:rStyle w:val="CharPartNo"/>
        </w:rPr>
        <w:t>Part 3</w:t>
      </w:r>
      <w:r>
        <w:t> — </w:t>
      </w:r>
      <w:r>
        <w:rPr>
          <w:rStyle w:val="CharPartText"/>
        </w:rPr>
        <w:t>Licences and permits</w:t>
      </w:r>
      <w:bookmarkEnd w:id="37"/>
      <w:r>
        <w:rPr>
          <w:rStyle w:val="CharPartText"/>
        </w:rPr>
        <w:t xml:space="preserve"> </w:t>
      </w:r>
    </w:p>
    <w:p>
      <w:pPr>
        <w:pStyle w:val="Heading3"/>
        <w:rPr>
          <w:snapToGrid w:val="0"/>
        </w:rPr>
      </w:pPr>
      <w:bookmarkStart w:id="38" w:name="_Toc389662652"/>
      <w:r>
        <w:rPr>
          <w:rStyle w:val="CharDivNo"/>
        </w:rPr>
        <w:t>Division 1</w:t>
      </w:r>
      <w:r>
        <w:rPr>
          <w:snapToGrid w:val="0"/>
        </w:rPr>
        <w:t> — </w:t>
      </w:r>
      <w:r>
        <w:rPr>
          <w:rStyle w:val="CharDivText"/>
        </w:rPr>
        <w:t>General matters</w:t>
      </w:r>
      <w:bookmarkEnd w:id="38"/>
      <w:r>
        <w:rPr>
          <w:rStyle w:val="CharDivText"/>
        </w:rPr>
        <w:t xml:space="preserve"> </w:t>
      </w:r>
    </w:p>
    <w:p>
      <w:pPr>
        <w:pStyle w:val="Heading5"/>
        <w:rPr>
          <w:snapToGrid w:val="0"/>
        </w:rPr>
      </w:pPr>
      <w:bookmarkStart w:id="39" w:name="_Toc389662653"/>
      <w:r>
        <w:rPr>
          <w:rStyle w:val="CharSectno"/>
        </w:rPr>
        <w:t>30A</w:t>
      </w:r>
      <w:r>
        <w:rPr>
          <w:snapToGrid w:val="0"/>
        </w:rPr>
        <w:t>.</w:t>
      </w:r>
      <w:r>
        <w:rPr>
          <w:snapToGrid w:val="0"/>
        </w:rPr>
        <w:tab/>
        <w:t>Licensing authority may grant licences to sell liquor</w:t>
      </w:r>
      <w:bookmarkEnd w:id="39"/>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40" w:name="_Toc389662654"/>
      <w:r>
        <w:rPr>
          <w:rStyle w:val="CharSectno"/>
        </w:rPr>
        <w:t>30B</w:t>
      </w:r>
      <w:r>
        <w:rPr>
          <w:snapToGrid w:val="0"/>
        </w:rPr>
        <w:t>.</w:t>
      </w:r>
      <w:r>
        <w:rPr>
          <w:snapToGrid w:val="0"/>
        </w:rPr>
        <w:tab/>
        <w:t>Power of attorney does not empower donee to act for licensee under this Act</w:t>
      </w:r>
      <w:bookmarkEnd w:id="40"/>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41" w:name="_Toc389662655"/>
      <w:r>
        <w:rPr>
          <w:rStyle w:val="CharSectno"/>
        </w:rPr>
        <w:t>31</w:t>
      </w:r>
      <w:r>
        <w:rPr>
          <w:snapToGrid w:val="0"/>
        </w:rPr>
        <w:t>.</w:t>
      </w:r>
      <w:r>
        <w:rPr>
          <w:snapToGrid w:val="0"/>
        </w:rPr>
        <w:tab/>
        <w:t>Licences, generally</w:t>
      </w:r>
      <w:bookmarkEnd w:id="41"/>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42" w:name="_Toc389662656"/>
      <w:r>
        <w:rPr>
          <w:rStyle w:val="CharSectno"/>
        </w:rPr>
        <w:t>32</w:t>
      </w:r>
      <w:r>
        <w:rPr>
          <w:snapToGrid w:val="0"/>
        </w:rPr>
        <w:t>.</w:t>
      </w:r>
      <w:r>
        <w:rPr>
          <w:snapToGrid w:val="0"/>
        </w:rPr>
        <w:tab/>
        <w:t>Duration of licences</w:t>
      </w:r>
      <w:bookmarkEnd w:id="42"/>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43" w:name="_Toc389662657"/>
      <w:r>
        <w:rPr>
          <w:rStyle w:val="CharSectno"/>
        </w:rPr>
        <w:t>33</w:t>
      </w:r>
      <w:r>
        <w:rPr>
          <w:snapToGrid w:val="0"/>
        </w:rPr>
        <w:t>.</w:t>
      </w:r>
      <w:r>
        <w:rPr>
          <w:snapToGrid w:val="0"/>
        </w:rPr>
        <w:tab/>
        <w:t>Discretion vested in licensing authority</w:t>
      </w:r>
      <w:bookmarkEnd w:id="43"/>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44" w:name="_Toc389662658"/>
      <w:r>
        <w:rPr>
          <w:rStyle w:val="CharSectno"/>
        </w:rPr>
        <w:t>34</w:t>
      </w:r>
      <w:r>
        <w:rPr>
          <w:snapToGrid w:val="0"/>
        </w:rPr>
        <w:t>.</w:t>
      </w:r>
      <w:r>
        <w:rPr>
          <w:snapToGrid w:val="0"/>
        </w:rPr>
        <w:tab/>
        <w:t>Restrictions on certain applications</w:t>
      </w:r>
      <w:bookmarkEnd w:id="44"/>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45" w:name="_Toc389662659"/>
      <w:r>
        <w:rPr>
          <w:rStyle w:val="CharSectno"/>
        </w:rPr>
        <w:t>35</w:t>
      </w:r>
      <w:r>
        <w:rPr>
          <w:snapToGrid w:val="0"/>
        </w:rPr>
        <w:t>.</w:t>
      </w:r>
      <w:r>
        <w:rPr>
          <w:snapToGrid w:val="0"/>
        </w:rPr>
        <w:tab/>
        <w:t>Persons who may hold licences</w:t>
      </w:r>
      <w:bookmarkEnd w:id="45"/>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46" w:name="_Toc389662660"/>
      <w:r>
        <w:rPr>
          <w:rStyle w:val="CharSectno"/>
        </w:rPr>
        <w:t>35A</w:t>
      </w:r>
      <w:r>
        <w:rPr>
          <w:snapToGrid w:val="0"/>
        </w:rPr>
        <w:t>.</w:t>
      </w:r>
      <w:r>
        <w:rPr>
          <w:snapToGrid w:val="0"/>
        </w:rPr>
        <w:tab/>
        <w:t>Trustees</w:t>
      </w:r>
      <w:bookmarkEnd w:id="46"/>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47" w:name="_Toc389662661"/>
      <w:r>
        <w:rPr>
          <w:rStyle w:val="CharSectno"/>
        </w:rPr>
        <w:t>35B</w:t>
      </w:r>
      <w:r>
        <w:rPr>
          <w:snapToGrid w:val="0"/>
        </w:rPr>
        <w:t>.</w:t>
      </w:r>
      <w:r>
        <w:rPr>
          <w:snapToGrid w:val="0"/>
        </w:rPr>
        <w:tab/>
        <w:t>Approval of person as manager</w:t>
      </w:r>
      <w:bookmarkEnd w:id="47"/>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48" w:name="_Toc389662662"/>
      <w:r>
        <w:rPr>
          <w:rStyle w:val="CharSectno"/>
        </w:rPr>
        <w:t>36</w:t>
      </w:r>
      <w:r>
        <w:rPr>
          <w:snapToGrid w:val="0"/>
        </w:rPr>
        <w:t>.</w:t>
      </w:r>
      <w:r>
        <w:rPr>
          <w:snapToGrid w:val="0"/>
        </w:rPr>
        <w:tab/>
        <w:t>Limitation on dual licensing of premises</w:t>
      </w:r>
      <w:bookmarkEnd w:id="48"/>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49" w:name="_Toc389662663"/>
      <w:r>
        <w:rPr>
          <w:rStyle w:val="CharSectno"/>
        </w:rPr>
        <w:t>36A</w:t>
      </w:r>
      <w:r>
        <w:t>.</w:t>
      </w:r>
      <w:r>
        <w:tab/>
        <w:t>Petrol stations in some areas not to be granted licences</w:t>
      </w:r>
      <w:bookmarkEnd w:id="49"/>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50" w:name="_Toc389662664"/>
      <w:r>
        <w:rPr>
          <w:rStyle w:val="CharSectno"/>
        </w:rPr>
        <w:t>37</w:t>
      </w:r>
      <w:r>
        <w:rPr>
          <w:snapToGrid w:val="0"/>
        </w:rPr>
        <w:t>.</w:t>
      </w:r>
      <w:r>
        <w:rPr>
          <w:snapToGrid w:val="0"/>
        </w:rPr>
        <w:tab/>
        <w:t>Requirements relating to licences and permits, generally</w:t>
      </w:r>
      <w:bookmarkEnd w:id="5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51" w:name="_Toc389662665"/>
      <w:r>
        <w:rPr>
          <w:rStyle w:val="CharSectno"/>
        </w:rPr>
        <w:t>37A</w:t>
      </w:r>
      <w:r>
        <w:rPr>
          <w:snapToGrid w:val="0"/>
        </w:rPr>
        <w:t>.</w:t>
      </w:r>
      <w:r>
        <w:rPr>
          <w:snapToGrid w:val="0"/>
        </w:rPr>
        <w:tab/>
        <w:t>Director to be informed of convictions</w:t>
      </w:r>
      <w:bookmarkEnd w:id="51"/>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52" w:name="_Toc389662666"/>
      <w:r>
        <w:rPr>
          <w:rStyle w:val="CharDivNo"/>
        </w:rPr>
        <w:t>Division 2</w:t>
      </w:r>
      <w:r>
        <w:rPr>
          <w:snapToGrid w:val="0"/>
        </w:rPr>
        <w:t> — </w:t>
      </w:r>
      <w:r>
        <w:rPr>
          <w:rStyle w:val="CharDivText"/>
        </w:rPr>
        <w:t>Category A licences</w:t>
      </w:r>
      <w:bookmarkEnd w:id="52"/>
      <w:r>
        <w:rPr>
          <w:rStyle w:val="CharDivText"/>
        </w:rPr>
        <w:t xml:space="preserve"> </w:t>
      </w:r>
    </w:p>
    <w:p>
      <w:pPr>
        <w:pStyle w:val="Heading5"/>
        <w:rPr>
          <w:snapToGrid w:val="0"/>
        </w:rPr>
      </w:pPr>
      <w:bookmarkStart w:id="53" w:name="_Toc389662667"/>
      <w:r>
        <w:rPr>
          <w:rStyle w:val="CharSectno"/>
        </w:rPr>
        <w:t>38</w:t>
      </w:r>
      <w:r>
        <w:rPr>
          <w:snapToGrid w:val="0"/>
        </w:rPr>
        <w:t>.</w:t>
      </w:r>
      <w:r>
        <w:rPr>
          <w:snapToGrid w:val="0"/>
        </w:rPr>
        <w:tab/>
        <w:t>Requirements for the grant or removal of a Category A licence</w:t>
      </w:r>
      <w:bookmarkEnd w:id="53"/>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54" w:name="_Toc389662668"/>
      <w:r>
        <w:rPr>
          <w:rStyle w:val="CharSectno"/>
        </w:rPr>
        <w:t>39</w:t>
      </w:r>
      <w:r>
        <w:rPr>
          <w:snapToGrid w:val="0"/>
        </w:rPr>
        <w:t>.</w:t>
      </w:r>
      <w:r>
        <w:rPr>
          <w:snapToGrid w:val="0"/>
        </w:rPr>
        <w:tab/>
        <w:t>Certificate of local government</w:t>
      </w:r>
      <w:bookmarkEnd w:id="5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55" w:name="_Toc389662669"/>
      <w:r>
        <w:rPr>
          <w:rStyle w:val="CharSectno"/>
        </w:rPr>
        <w:t>40</w:t>
      </w:r>
      <w:r>
        <w:rPr>
          <w:snapToGrid w:val="0"/>
        </w:rPr>
        <w:t>.</w:t>
      </w:r>
      <w:r>
        <w:rPr>
          <w:snapToGrid w:val="0"/>
        </w:rPr>
        <w:tab/>
        <w:t>Certificate of local planning authority</w:t>
      </w:r>
      <w:bookmarkEnd w:id="55"/>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56" w:name="_Toc389662670"/>
      <w:r>
        <w:rPr>
          <w:rStyle w:val="CharSectno"/>
        </w:rPr>
        <w:t>41</w:t>
      </w:r>
      <w:r>
        <w:rPr>
          <w:snapToGrid w:val="0"/>
        </w:rPr>
        <w:t>.</w:t>
      </w:r>
      <w:r>
        <w:rPr>
          <w:snapToGrid w:val="0"/>
        </w:rPr>
        <w:tab/>
        <w:t>Hotel licences</w:t>
      </w:r>
      <w:bookmarkEnd w:id="56"/>
      <w:r>
        <w:rPr>
          <w:snapToGrid w:val="0"/>
        </w:rPr>
        <w:t xml:space="preserve"> </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57" w:name="_Toc389662671"/>
      <w:r>
        <w:rPr>
          <w:rStyle w:val="CharSectno"/>
        </w:rPr>
        <w:t>42</w:t>
      </w:r>
      <w:r>
        <w:rPr>
          <w:snapToGrid w:val="0"/>
        </w:rPr>
        <w:t>.</w:t>
      </w:r>
      <w:r>
        <w:rPr>
          <w:snapToGrid w:val="0"/>
        </w:rPr>
        <w:tab/>
        <w:t>Nightclub licences</w:t>
      </w:r>
      <w:bookmarkEnd w:id="57"/>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58" w:name="_Toc389662672"/>
      <w:r>
        <w:rPr>
          <w:rStyle w:val="CharSectno"/>
        </w:rPr>
        <w:t>43</w:t>
      </w:r>
      <w:r>
        <w:rPr>
          <w:snapToGrid w:val="0"/>
        </w:rPr>
        <w:t>.</w:t>
      </w:r>
      <w:r>
        <w:rPr>
          <w:snapToGrid w:val="0"/>
        </w:rPr>
        <w:tab/>
        <w:t xml:space="preserve">Requirements relating to a </w:t>
      </w:r>
      <w:r>
        <w:t xml:space="preserve">nightclub </w:t>
      </w:r>
      <w:r>
        <w:rPr>
          <w:snapToGrid w:val="0"/>
        </w:rPr>
        <w:t>licence</w:t>
      </w:r>
      <w:bookmarkEnd w:id="58"/>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spacing w:before="180"/>
        <w:rPr>
          <w:snapToGrid w:val="0"/>
        </w:rPr>
      </w:pPr>
      <w:bookmarkStart w:id="59" w:name="_Toc389662673"/>
      <w:r>
        <w:rPr>
          <w:rStyle w:val="CharSectno"/>
        </w:rPr>
        <w:t>44</w:t>
      </w:r>
      <w:r>
        <w:rPr>
          <w:snapToGrid w:val="0"/>
        </w:rPr>
        <w:t>.</w:t>
      </w:r>
      <w:r>
        <w:rPr>
          <w:snapToGrid w:val="0"/>
        </w:rPr>
        <w:tab/>
        <w:t>Casino liquor licences</w:t>
      </w:r>
      <w:bookmarkEnd w:id="59"/>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 No. 73 of 2006 s. 107.]</w:t>
      </w:r>
    </w:p>
    <w:p>
      <w:pPr>
        <w:pStyle w:val="Heading5"/>
        <w:rPr>
          <w:snapToGrid w:val="0"/>
        </w:rPr>
      </w:pPr>
      <w:bookmarkStart w:id="60" w:name="_Toc389662674"/>
      <w:r>
        <w:rPr>
          <w:rStyle w:val="CharSectno"/>
        </w:rPr>
        <w:t>45</w:t>
      </w:r>
      <w:r>
        <w:rPr>
          <w:snapToGrid w:val="0"/>
        </w:rPr>
        <w:t>.</w:t>
      </w:r>
      <w:r>
        <w:rPr>
          <w:snapToGrid w:val="0"/>
        </w:rPr>
        <w:tab/>
        <w:t>Requirements relating to a casino liquor licence</w:t>
      </w:r>
      <w:bookmarkEnd w:id="60"/>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61" w:name="_Toc389662675"/>
      <w:r>
        <w:rPr>
          <w:rStyle w:val="CharSectno"/>
        </w:rPr>
        <w:t>46</w:t>
      </w:r>
      <w:r>
        <w:rPr>
          <w:snapToGrid w:val="0"/>
        </w:rPr>
        <w:t>.</w:t>
      </w:r>
      <w:r>
        <w:rPr>
          <w:snapToGrid w:val="0"/>
        </w:rPr>
        <w:tab/>
        <w:t>Special facility licences</w:t>
      </w:r>
      <w:bookmarkEnd w:id="61"/>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62" w:name="_Toc389662676"/>
      <w:r>
        <w:rPr>
          <w:rStyle w:val="CharSectno"/>
        </w:rPr>
        <w:t>47</w:t>
      </w:r>
      <w:r>
        <w:rPr>
          <w:snapToGrid w:val="0"/>
        </w:rPr>
        <w:t>.</w:t>
      </w:r>
      <w:r>
        <w:rPr>
          <w:snapToGrid w:val="0"/>
        </w:rPr>
        <w:tab/>
        <w:t>Liquor store licences</w:t>
      </w:r>
      <w:bookmarkEnd w:id="62"/>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Heading3"/>
        <w:rPr>
          <w:snapToGrid w:val="0"/>
        </w:rPr>
      </w:pPr>
      <w:bookmarkStart w:id="63" w:name="_Toc389662677"/>
      <w:r>
        <w:rPr>
          <w:rStyle w:val="CharDivNo"/>
        </w:rPr>
        <w:t>Division 3</w:t>
      </w:r>
      <w:r>
        <w:rPr>
          <w:snapToGrid w:val="0"/>
        </w:rPr>
        <w:t> — </w:t>
      </w:r>
      <w:r>
        <w:rPr>
          <w:rStyle w:val="CharDivText"/>
        </w:rPr>
        <w:t>Category B licences</w:t>
      </w:r>
      <w:bookmarkEnd w:id="63"/>
      <w:r>
        <w:rPr>
          <w:rStyle w:val="CharDivText"/>
        </w:rPr>
        <w:t xml:space="preserve"> </w:t>
      </w:r>
    </w:p>
    <w:p>
      <w:pPr>
        <w:pStyle w:val="Heading5"/>
        <w:rPr>
          <w:snapToGrid w:val="0"/>
        </w:rPr>
      </w:pPr>
      <w:bookmarkStart w:id="64" w:name="_Toc389662678"/>
      <w:r>
        <w:rPr>
          <w:rStyle w:val="CharSectno"/>
        </w:rPr>
        <w:t>48</w:t>
      </w:r>
      <w:r>
        <w:rPr>
          <w:snapToGrid w:val="0"/>
        </w:rPr>
        <w:t>.</w:t>
      </w:r>
      <w:r>
        <w:rPr>
          <w:snapToGrid w:val="0"/>
        </w:rPr>
        <w:tab/>
        <w:t>Club or club restricted licences</w:t>
      </w:r>
      <w:bookmarkEnd w:id="64"/>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and the liquor is packaged liquor, subject to subsection (3) and subsection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rPr>
          <w:snapToGrid w:val="0"/>
        </w:rPr>
      </w:pPr>
      <w:r>
        <w:rPr>
          <w:snapToGrid w:val="0"/>
        </w:rPr>
        <w:tab/>
        <w:t>(b)</w:t>
      </w:r>
      <w:r>
        <w:rPr>
          <w:snapToGrid w:val="0"/>
        </w:rPr>
        <w:tab/>
        <w:t>at the invitation of a member, to engage in that sport on that day,</w:t>
      </w:r>
    </w:p>
    <w:p>
      <w:pPr>
        <w:pStyle w:val="Subsection"/>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spacing w:before="120"/>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w:t>
      </w:r>
    </w:p>
    <w:p>
      <w:pPr>
        <w:pStyle w:val="Heading5"/>
        <w:rPr>
          <w:snapToGrid w:val="0"/>
        </w:rPr>
      </w:pPr>
      <w:bookmarkStart w:id="65" w:name="_Toc389662679"/>
      <w:r>
        <w:rPr>
          <w:rStyle w:val="CharSectno"/>
        </w:rPr>
        <w:t>49</w:t>
      </w:r>
      <w:r>
        <w:rPr>
          <w:snapToGrid w:val="0"/>
        </w:rPr>
        <w:t>.</w:t>
      </w:r>
      <w:r>
        <w:rPr>
          <w:snapToGrid w:val="0"/>
        </w:rPr>
        <w:tab/>
        <w:t>Requirements relating to a club licence</w:t>
      </w:r>
      <w:bookmarkEnd w:id="65"/>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66" w:name="_Toc389662680"/>
      <w:r>
        <w:rPr>
          <w:rStyle w:val="CharSectno"/>
        </w:rPr>
        <w:t>50</w:t>
      </w:r>
      <w:r>
        <w:rPr>
          <w:snapToGrid w:val="0"/>
        </w:rPr>
        <w:t>.</w:t>
      </w:r>
      <w:r>
        <w:rPr>
          <w:snapToGrid w:val="0"/>
        </w:rPr>
        <w:tab/>
        <w:t>Restaurant licences</w:t>
      </w:r>
      <w:bookmarkEnd w:id="66"/>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ind w:left="890" w:hanging="890"/>
      </w:pPr>
      <w:r>
        <w:tab/>
        <w:t xml:space="preserve">[Section 50 amended by No. 12 of 1998 s. 33.] </w:t>
      </w:r>
    </w:p>
    <w:p>
      <w:pPr>
        <w:pStyle w:val="Heading5"/>
        <w:rPr>
          <w:snapToGrid w:val="0"/>
        </w:rPr>
      </w:pPr>
      <w:bookmarkStart w:id="67" w:name="_Toc389662681"/>
      <w:r>
        <w:rPr>
          <w:rStyle w:val="CharSectno"/>
        </w:rPr>
        <w:t>51</w:t>
      </w:r>
      <w:r>
        <w:rPr>
          <w:snapToGrid w:val="0"/>
        </w:rPr>
        <w:t>.</w:t>
      </w:r>
      <w:r>
        <w:rPr>
          <w:snapToGrid w:val="0"/>
        </w:rPr>
        <w:tab/>
        <w:t>Liquor in unlicensed restaurants</w:t>
      </w:r>
      <w:bookmarkEnd w:id="6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68" w:name="_Toc389662682"/>
      <w:r>
        <w:rPr>
          <w:rStyle w:val="CharSectno"/>
        </w:rPr>
        <w:t>52</w:t>
      </w:r>
      <w:r>
        <w:rPr>
          <w:snapToGrid w:val="0"/>
        </w:rPr>
        <w:t>.</w:t>
      </w:r>
      <w:r>
        <w:rPr>
          <w:snapToGrid w:val="0"/>
        </w:rPr>
        <w:tab/>
        <w:t>Liquor sold or consumed ancillary to a meal, and evidentiary matters</w:t>
      </w:r>
      <w:bookmarkEnd w:id="68"/>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69" w:name="_Toc389662683"/>
      <w:r>
        <w:rPr>
          <w:rStyle w:val="CharSectno"/>
        </w:rPr>
        <w:t>53</w:t>
      </w:r>
      <w:r>
        <w:rPr>
          <w:snapToGrid w:val="0"/>
        </w:rPr>
        <w:t>.</w:t>
      </w:r>
      <w:r>
        <w:rPr>
          <w:snapToGrid w:val="0"/>
        </w:rPr>
        <w:tab/>
        <w:t>Conditions on authorisation for sale ancillary to a meal</w:t>
      </w:r>
      <w:bookmarkEnd w:id="69"/>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70" w:name="_Toc389662684"/>
      <w:r>
        <w:rPr>
          <w:rStyle w:val="CharSectno"/>
        </w:rPr>
        <w:t>55</w:t>
      </w:r>
      <w:r>
        <w:rPr>
          <w:snapToGrid w:val="0"/>
        </w:rPr>
        <w:t>.</w:t>
      </w:r>
      <w:r>
        <w:rPr>
          <w:snapToGrid w:val="0"/>
        </w:rPr>
        <w:tab/>
        <w:t>Producer’s licences</w:t>
      </w:r>
      <w:bookmarkEnd w:id="70"/>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71" w:name="_Toc389662685"/>
      <w:r>
        <w:rPr>
          <w:rStyle w:val="CharSectno"/>
        </w:rPr>
        <w:t>56</w:t>
      </w:r>
      <w:r>
        <w:rPr>
          <w:snapToGrid w:val="0"/>
        </w:rPr>
        <w:t>.</w:t>
      </w:r>
      <w:r>
        <w:rPr>
          <w:snapToGrid w:val="0"/>
        </w:rPr>
        <w:tab/>
        <w:t>Evidence as to production of liquor</w:t>
      </w:r>
      <w:bookmarkEnd w:id="71"/>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72" w:name="_Toc389662686"/>
      <w:r>
        <w:rPr>
          <w:rStyle w:val="CharSectno"/>
        </w:rPr>
        <w:t>57</w:t>
      </w:r>
      <w:r>
        <w:rPr>
          <w:snapToGrid w:val="0"/>
        </w:rPr>
        <w:t>.</w:t>
      </w:r>
      <w:r>
        <w:rPr>
          <w:snapToGrid w:val="0"/>
        </w:rPr>
        <w:tab/>
        <w:t>Requirements relating to a producer’s licence</w:t>
      </w:r>
      <w:bookmarkEnd w:id="72"/>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73" w:name="_Toc389662687"/>
      <w:r>
        <w:rPr>
          <w:rStyle w:val="CharSectno"/>
        </w:rPr>
        <w:t>58</w:t>
      </w:r>
      <w:r>
        <w:rPr>
          <w:snapToGrid w:val="0"/>
        </w:rPr>
        <w:t>.</w:t>
      </w:r>
      <w:r>
        <w:rPr>
          <w:snapToGrid w:val="0"/>
        </w:rPr>
        <w:tab/>
        <w:t>Wholesaler’s licences</w:t>
      </w:r>
      <w:bookmarkEnd w:id="73"/>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74" w:name="_Toc389662688"/>
      <w:r>
        <w:rPr>
          <w:rStyle w:val="CharSectno"/>
        </w:rPr>
        <w:t>59</w:t>
      </w:r>
      <w:r>
        <w:rPr>
          <w:snapToGrid w:val="0"/>
        </w:rPr>
        <w:t>.</w:t>
      </w:r>
      <w:r>
        <w:rPr>
          <w:snapToGrid w:val="0"/>
        </w:rPr>
        <w:tab/>
        <w:t>Occasional licences</w:t>
      </w:r>
      <w:bookmarkEnd w:id="74"/>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75" w:name="_Toc389662689"/>
      <w:r>
        <w:rPr>
          <w:rStyle w:val="CharDivNo"/>
        </w:rPr>
        <w:t>Division 4</w:t>
      </w:r>
      <w:r>
        <w:rPr>
          <w:snapToGrid w:val="0"/>
        </w:rPr>
        <w:t> — </w:t>
      </w:r>
      <w:r>
        <w:rPr>
          <w:rStyle w:val="CharDivText"/>
        </w:rPr>
        <w:t>Permits</w:t>
      </w:r>
      <w:bookmarkEnd w:id="75"/>
      <w:r>
        <w:rPr>
          <w:rStyle w:val="CharDivText"/>
        </w:rPr>
        <w:t xml:space="preserve"> </w:t>
      </w:r>
    </w:p>
    <w:p>
      <w:pPr>
        <w:pStyle w:val="Heading5"/>
        <w:rPr>
          <w:snapToGrid w:val="0"/>
        </w:rPr>
      </w:pPr>
      <w:bookmarkStart w:id="76" w:name="_Toc389662690"/>
      <w:r>
        <w:rPr>
          <w:rStyle w:val="CharSectno"/>
        </w:rPr>
        <w:t>60</w:t>
      </w:r>
      <w:r>
        <w:rPr>
          <w:snapToGrid w:val="0"/>
        </w:rPr>
        <w:t>.</w:t>
      </w:r>
      <w:r>
        <w:rPr>
          <w:snapToGrid w:val="0"/>
        </w:rPr>
        <w:tab/>
        <w:t>Extended trading permits</w:t>
      </w:r>
      <w:bookmarkEnd w:id="76"/>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No. 73 of 2006 s. 107.] </w:t>
      </w:r>
    </w:p>
    <w:p>
      <w:pPr>
        <w:pStyle w:val="Heading5"/>
        <w:rPr>
          <w:snapToGrid w:val="0"/>
        </w:rPr>
      </w:pPr>
      <w:bookmarkStart w:id="77" w:name="_Toc389662691"/>
      <w:r>
        <w:rPr>
          <w:rStyle w:val="CharSectno"/>
        </w:rPr>
        <w:t>61</w:t>
      </w:r>
      <w:r>
        <w:rPr>
          <w:snapToGrid w:val="0"/>
        </w:rPr>
        <w:t>.</w:t>
      </w:r>
      <w:r>
        <w:rPr>
          <w:snapToGrid w:val="0"/>
        </w:rPr>
        <w:tab/>
        <w:t>Requirements relating to permits for an extended area</w:t>
      </w:r>
      <w:bookmarkEnd w:id="77"/>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78" w:name="_Toc389662692"/>
      <w:r>
        <w:rPr>
          <w:rStyle w:val="CharDivNo"/>
        </w:rPr>
        <w:t>Division 5</w:t>
      </w:r>
      <w:r>
        <w:rPr>
          <w:snapToGrid w:val="0"/>
        </w:rPr>
        <w:t> — </w:t>
      </w:r>
      <w:r>
        <w:rPr>
          <w:rStyle w:val="CharDivText"/>
        </w:rPr>
        <w:t>Conditional grants or approvals</w:t>
      </w:r>
      <w:bookmarkEnd w:id="78"/>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79" w:name="_Toc389662693"/>
      <w:r>
        <w:rPr>
          <w:rStyle w:val="CharSectno"/>
        </w:rPr>
        <w:t>62</w:t>
      </w:r>
      <w:r>
        <w:rPr>
          <w:snapToGrid w:val="0"/>
        </w:rPr>
        <w:t>.</w:t>
      </w:r>
      <w:r>
        <w:rPr>
          <w:snapToGrid w:val="0"/>
        </w:rPr>
        <w:tab/>
        <w:t>Conditional grants or removals for uncompleted premises</w:t>
      </w:r>
      <w:bookmarkEnd w:id="79"/>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80" w:name="_Toc389662694"/>
      <w:r>
        <w:rPr>
          <w:rStyle w:val="CharSectno"/>
        </w:rPr>
        <w:t>62A</w:t>
      </w:r>
      <w:r>
        <w:rPr>
          <w:snapToGrid w:val="0"/>
        </w:rPr>
        <w:t>.</w:t>
      </w:r>
      <w:r>
        <w:rPr>
          <w:snapToGrid w:val="0"/>
        </w:rPr>
        <w:tab/>
        <w:t>Conditional grants pending local authority approvals etc.</w:t>
      </w:r>
      <w:bookmarkEnd w:id="80"/>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81" w:name="_Toc389662695"/>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81"/>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82" w:name="_Toc389662696"/>
      <w:r>
        <w:rPr>
          <w:rStyle w:val="CharDivNo"/>
        </w:rPr>
        <w:t>Division 6</w:t>
      </w:r>
      <w:r>
        <w:rPr>
          <w:snapToGrid w:val="0"/>
        </w:rPr>
        <w:t> — </w:t>
      </w:r>
      <w:r>
        <w:rPr>
          <w:rStyle w:val="CharDivText"/>
        </w:rPr>
        <w:t>Conditions, generally</w:t>
      </w:r>
      <w:bookmarkEnd w:id="82"/>
      <w:r>
        <w:rPr>
          <w:rStyle w:val="CharDivText"/>
        </w:rPr>
        <w:t xml:space="preserve"> </w:t>
      </w:r>
    </w:p>
    <w:p>
      <w:pPr>
        <w:pStyle w:val="Heading5"/>
        <w:spacing w:before="260"/>
        <w:rPr>
          <w:snapToGrid w:val="0"/>
        </w:rPr>
      </w:pPr>
      <w:bookmarkStart w:id="83" w:name="_Toc389662697"/>
      <w:r>
        <w:rPr>
          <w:rStyle w:val="CharSectno"/>
        </w:rPr>
        <w:t>63</w:t>
      </w:r>
      <w:r>
        <w:rPr>
          <w:snapToGrid w:val="0"/>
        </w:rPr>
        <w:t>.</w:t>
      </w:r>
      <w:r>
        <w:rPr>
          <w:snapToGrid w:val="0"/>
        </w:rPr>
        <w:tab/>
        <w:t>Restriction on power to vary terms fixed or conditions imposed by the Act</w:t>
      </w:r>
      <w:bookmarkEnd w:id="83"/>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w:t>
      </w:r>
    </w:p>
    <w:p>
      <w:pPr>
        <w:pStyle w:val="Heading5"/>
        <w:rPr>
          <w:snapToGrid w:val="0"/>
        </w:rPr>
      </w:pPr>
      <w:bookmarkStart w:id="84" w:name="_Toc389662698"/>
      <w:r>
        <w:rPr>
          <w:rStyle w:val="CharSectno"/>
        </w:rPr>
        <w:t>64</w:t>
      </w:r>
      <w:r>
        <w:rPr>
          <w:snapToGrid w:val="0"/>
        </w:rPr>
        <w:t>.</w:t>
      </w:r>
      <w:r>
        <w:rPr>
          <w:snapToGrid w:val="0"/>
        </w:rPr>
        <w:tab/>
        <w:t>Power of licensing authority to impose, vary or cancel conditions</w:t>
      </w:r>
      <w:bookmarkEnd w:id="8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85" w:name="_Toc389662699"/>
      <w:r>
        <w:rPr>
          <w:rStyle w:val="CharSectno"/>
        </w:rPr>
        <w:t>65</w:t>
      </w:r>
      <w:r>
        <w:rPr>
          <w:snapToGrid w:val="0"/>
        </w:rPr>
        <w:t>.</w:t>
      </w:r>
      <w:r>
        <w:rPr>
          <w:snapToGrid w:val="0"/>
        </w:rPr>
        <w:tab/>
        <w:t>Conditions relating to sales for consumption off the licensed premises</w:t>
      </w:r>
      <w:bookmarkEnd w:id="85"/>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86" w:name="_Toc389662700"/>
      <w:r>
        <w:rPr>
          <w:rStyle w:val="CharSectno"/>
        </w:rPr>
        <w:t>65A</w:t>
      </w:r>
      <w:r>
        <w:t>.</w:t>
      </w:r>
      <w:r>
        <w:tab/>
        <w:t>Petrol station not to be established on premises from which packaged liquor is sold</w:t>
      </w:r>
      <w:bookmarkEnd w:id="86"/>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87" w:name="_Toc389662701"/>
      <w:r>
        <w:rPr>
          <w:rStyle w:val="CharDivNo"/>
        </w:rPr>
        <w:t>Division 7</w:t>
      </w:r>
      <w:r>
        <w:rPr>
          <w:snapToGrid w:val="0"/>
        </w:rPr>
        <w:t> — </w:t>
      </w:r>
      <w:r>
        <w:rPr>
          <w:rStyle w:val="CharDivText"/>
        </w:rPr>
        <w:t>Applications</w:t>
      </w:r>
      <w:bookmarkEnd w:id="87"/>
      <w:r>
        <w:rPr>
          <w:rStyle w:val="CharDivText"/>
        </w:rPr>
        <w:t xml:space="preserve"> </w:t>
      </w:r>
    </w:p>
    <w:p>
      <w:pPr>
        <w:pStyle w:val="Heading5"/>
        <w:rPr>
          <w:snapToGrid w:val="0"/>
        </w:rPr>
      </w:pPr>
      <w:bookmarkStart w:id="88" w:name="_Toc389662702"/>
      <w:r>
        <w:rPr>
          <w:rStyle w:val="CharSectno"/>
        </w:rPr>
        <w:t>66</w:t>
      </w:r>
      <w:r>
        <w:rPr>
          <w:snapToGrid w:val="0"/>
        </w:rPr>
        <w:t>.</w:t>
      </w:r>
      <w:r>
        <w:rPr>
          <w:snapToGrid w:val="0"/>
        </w:rPr>
        <w:tab/>
        <w:t>Plans and specifications</w:t>
      </w:r>
      <w:bookmarkEnd w:id="88"/>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89" w:name="_Toc389662703"/>
      <w:r>
        <w:rPr>
          <w:rStyle w:val="CharSectno"/>
        </w:rPr>
        <w:t>67</w:t>
      </w:r>
      <w:r>
        <w:rPr>
          <w:snapToGrid w:val="0"/>
        </w:rPr>
        <w:t>.</w:t>
      </w:r>
      <w:r>
        <w:rPr>
          <w:snapToGrid w:val="0"/>
        </w:rPr>
        <w:tab/>
        <w:t>Advertisement of applications</w:t>
      </w:r>
      <w:bookmarkEnd w:id="89"/>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keepNext/>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90" w:name="_Toc389662704"/>
      <w:r>
        <w:rPr>
          <w:rStyle w:val="CharSectno"/>
        </w:rPr>
        <w:t>68</w:t>
      </w:r>
      <w:r>
        <w:rPr>
          <w:snapToGrid w:val="0"/>
        </w:rPr>
        <w:t>.</w:t>
      </w:r>
      <w:r>
        <w:rPr>
          <w:snapToGrid w:val="0"/>
        </w:rPr>
        <w:tab/>
        <w:t>Notice of application, and inspection of records</w:t>
      </w:r>
      <w:bookmarkEnd w:id="9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91" w:name="_Toc389662705"/>
      <w:r>
        <w:rPr>
          <w:rStyle w:val="CharSectno"/>
        </w:rPr>
        <w:t>69</w:t>
      </w:r>
      <w:r>
        <w:rPr>
          <w:snapToGrid w:val="0"/>
        </w:rPr>
        <w:t>.</w:t>
      </w:r>
      <w:r>
        <w:rPr>
          <w:snapToGrid w:val="0"/>
        </w:rPr>
        <w:tab/>
        <w:t>Disposal of applications, and interventions generally</w:t>
      </w:r>
      <w:bookmarkEnd w:id="91"/>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92" w:name="_Toc389662706"/>
      <w:r>
        <w:rPr>
          <w:rStyle w:val="CharSectno"/>
        </w:rPr>
        <w:t>70</w:t>
      </w:r>
      <w:r>
        <w:rPr>
          <w:snapToGrid w:val="0"/>
        </w:rPr>
        <w:t>.</w:t>
      </w:r>
      <w:r>
        <w:rPr>
          <w:snapToGrid w:val="0"/>
        </w:rPr>
        <w:tab/>
        <w:t>Intervention by persons interested in a club licence</w:t>
      </w:r>
      <w:bookmarkEnd w:id="92"/>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93" w:name="_Toc389662707"/>
      <w:r>
        <w:rPr>
          <w:rStyle w:val="CharSectno"/>
        </w:rPr>
        <w:t>71</w:t>
      </w:r>
      <w:r>
        <w:rPr>
          <w:snapToGrid w:val="0"/>
        </w:rPr>
        <w:t>.</w:t>
      </w:r>
      <w:r>
        <w:rPr>
          <w:snapToGrid w:val="0"/>
        </w:rPr>
        <w:tab/>
        <w:t>The affected area</w:t>
      </w:r>
      <w:bookmarkEnd w:id="9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94" w:name="_Toc389662708"/>
      <w:r>
        <w:rPr>
          <w:rStyle w:val="CharSectno"/>
        </w:rPr>
        <w:t>72</w:t>
      </w:r>
      <w:r>
        <w:rPr>
          <w:snapToGrid w:val="0"/>
        </w:rPr>
        <w:t>.</w:t>
      </w:r>
      <w:r>
        <w:rPr>
          <w:snapToGrid w:val="0"/>
        </w:rPr>
        <w:tab/>
        <w:t>Requirement for consent of an owner or lessor, and objections by an owner, lessor, lessee or mortgagee</w:t>
      </w:r>
      <w:bookmarkEnd w:id="94"/>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95" w:name="_Toc389662709"/>
      <w:r>
        <w:rPr>
          <w:rStyle w:val="CharSectno"/>
        </w:rPr>
        <w:t>73</w:t>
      </w:r>
      <w:r>
        <w:rPr>
          <w:snapToGrid w:val="0"/>
        </w:rPr>
        <w:t>.</w:t>
      </w:r>
      <w:r>
        <w:rPr>
          <w:snapToGrid w:val="0"/>
        </w:rPr>
        <w:tab/>
        <w:t>The general right of objection</w:t>
      </w:r>
      <w:bookmarkEnd w:id="95"/>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96" w:name="_Toc389662710"/>
      <w:r>
        <w:rPr>
          <w:rStyle w:val="CharSectno"/>
        </w:rPr>
        <w:t>74</w:t>
      </w:r>
      <w:r>
        <w:rPr>
          <w:snapToGrid w:val="0"/>
        </w:rPr>
        <w:t>.</w:t>
      </w:r>
      <w:r>
        <w:rPr>
          <w:snapToGrid w:val="0"/>
        </w:rPr>
        <w:tab/>
        <w:t>The general grounds of objection</w:t>
      </w:r>
      <w:bookmarkEnd w:id="9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spacing w:before="80"/>
        <w:rPr>
          <w:snapToGrid w:val="0"/>
        </w:rPr>
      </w:pPr>
      <w:r>
        <w:rPr>
          <w:snapToGrid w:val="0"/>
        </w:rPr>
        <w:tab/>
        <w:t>[(e),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Where an objection is lodged on the ground that the grant of the application would be contrary to 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spacing w:before="260"/>
        <w:rPr>
          <w:snapToGrid w:val="0"/>
        </w:rPr>
      </w:pPr>
      <w:bookmarkStart w:id="97" w:name="_Toc389662711"/>
      <w:r>
        <w:rPr>
          <w:rStyle w:val="CharSectno"/>
        </w:rPr>
        <w:t>75</w:t>
      </w:r>
      <w:r>
        <w:rPr>
          <w:snapToGrid w:val="0"/>
        </w:rPr>
        <w:t>.</w:t>
      </w:r>
      <w:r>
        <w:rPr>
          <w:snapToGrid w:val="0"/>
        </w:rPr>
        <w:tab/>
        <w:t>Application for an occasional licence</w:t>
      </w:r>
      <w:bookmarkEnd w:id="97"/>
      <w:r>
        <w:rPr>
          <w:snapToGrid w:val="0"/>
        </w:rPr>
        <w:t xml:space="preserve"> </w:t>
      </w:r>
    </w:p>
    <w:p>
      <w:pPr>
        <w:pStyle w:val="Subsection"/>
        <w:spacing w:before="180"/>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spacing w:before="180"/>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ind w:left="890" w:hanging="890"/>
      </w:pPr>
      <w:r>
        <w:tab/>
        <w:t xml:space="preserve">[Section 75 amended by No. 12 of 1998 s. 53.] </w:t>
      </w:r>
    </w:p>
    <w:p>
      <w:pPr>
        <w:pStyle w:val="Heading5"/>
        <w:rPr>
          <w:snapToGrid w:val="0"/>
        </w:rPr>
      </w:pPr>
      <w:bookmarkStart w:id="98" w:name="_Toc389662712"/>
      <w:r>
        <w:rPr>
          <w:rStyle w:val="CharSectno"/>
        </w:rPr>
        <w:t>76</w:t>
      </w:r>
      <w:r>
        <w:rPr>
          <w:snapToGrid w:val="0"/>
        </w:rPr>
        <w:t>.</w:t>
      </w:r>
      <w:r>
        <w:rPr>
          <w:snapToGrid w:val="0"/>
        </w:rPr>
        <w:tab/>
        <w:t>Applications for extended trading permits</w:t>
      </w:r>
      <w:bookmarkEnd w:id="98"/>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keepNext w:val="0"/>
        <w:keepLines w:val="0"/>
        <w:rPr>
          <w:snapToGrid w:val="0"/>
        </w:rPr>
      </w:pPr>
      <w:bookmarkStart w:id="99" w:name="_Toc389662713"/>
      <w:r>
        <w:rPr>
          <w:rStyle w:val="CharSectno"/>
        </w:rPr>
        <w:t>77</w:t>
      </w:r>
      <w:r>
        <w:rPr>
          <w:snapToGrid w:val="0"/>
        </w:rPr>
        <w:t>.</w:t>
      </w:r>
      <w:r>
        <w:rPr>
          <w:snapToGrid w:val="0"/>
        </w:rPr>
        <w:tab/>
        <w:t>Applications for alteration, or redefinition, of licensed premises</w:t>
      </w:r>
      <w:bookmarkEnd w:id="99"/>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spacing w:before="120"/>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spacing w:before="120"/>
        <w:rPr>
          <w:snapToGrid w:val="0"/>
        </w:rPr>
      </w:pPr>
      <w:r>
        <w:rPr>
          <w:snapToGrid w:val="0"/>
        </w:rPr>
        <w:tab/>
      </w:r>
      <w:r>
        <w:rPr>
          <w:snapToGrid w:val="0"/>
        </w:rPr>
        <w:tab/>
        <w:t>and so directs the application is required to be advertised under section 67.</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w:t>
      </w:r>
    </w:p>
    <w:p>
      <w:pPr>
        <w:pStyle w:val="Heading3"/>
        <w:spacing w:before="220"/>
        <w:rPr>
          <w:snapToGrid w:val="0"/>
        </w:rPr>
      </w:pPr>
      <w:bookmarkStart w:id="100" w:name="_Toc389662714"/>
      <w:r>
        <w:rPr>
          <w:rStyle w:val="CharDivNo"/>
        </w:rPr>
        <w:t>Division 8</w:t>
      </w:r>
      <w:r>
        <w:rPr>
          <w:snapToGrid w:val="0"/>
        </w:rPr>
        <w:t> — </w:t>
      </w:r>
      <w:r>
        <w:rPr>
          <w:rStyle w:val="CharDivText"/>
        </w:rPr>
        <w:t>Removals</w:t>
      </w:r>
      <w:bookmarkEnd w:id="100"/>
      <w:r>
        <w:rPr>
          <w:rStyle w:val="CharDivText"/>
        </w:rPr>
        <w:t xml:space="preserve"> </w:t>
      </w:r>
    </w:p>
    <w:p>
      <w:pPr>
        <w:pStyle w:val="Heading5"/>
        <w:spacing w:before="180"/>
        <w:rPr>
          <w:snapToGrid w:val="0"/>
        </w:rPr>
      </w:pPr>
      <w:bookmarkStart w:id="101" w:name="_Toc389662715"/>
      <w:r>
        <w:rPr>
          <w:rStyle w:val="CharSectno"/>
        </w:rPr>
        <w:t>78</w:t>
      </w:r>
      <w:r>
        <w:rPr>
          <w:snapToGrid w:val="0"/>
        </w:rPr>
        <w:t>.</w:t>
      </w:r>
      <w:r>
        <w:rPr>
          <w:snapToGrid w:val="0"/>
        </w:rPr>
        <w:tab/>
        <w:t>Casino liquor licences not removable</w:t>
      </w:r>
      <w:bookmarkEnd w:id="101"/>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102" w:name="_Toc389662716"/>
      <w:r>
        <w:rPr>
          <w:rStyle w:val="CharSectno"/>
        </w:rPr>
        <w:t>79</w:t>
      </w:r>
      <w:r>
        <w:rPr>
          <w:snapToGrid w:val="0"/>
        </w:rPr>
        <w:t>.</w:t>
      </w:r>
      <w:r>
        <w:rPr>
          <w:snapToGrid w:val="0"/>
        </w:rPr>
        <w:tab/>
        <w:t>Applications for variation or removal of licences relating to transport may be made informally</w:t>
      </w:r>
      <w:bookmarkEnd w:id="102"/>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103" w:name="_Toc389662717"/>
      <w:r>
        <w:rPr>
          <w:rStyle w:val="CharSectno"/>
        </w:rPr>
        <w:t>80</w:t>
      </w:r>
      <w:r>
        <w:rPr>
          <w:snapToGrid w:val="0"/>
        </w:rPr>
        <w:t>.</w:t>
      </w:r>
      <w:r>
        <w:rPr>
          <w:snapToGrid w:val="0"/>
        </w:rPr>
        <w:tab/>
        <w:t>Temporary removal or redefinition</w:t>
      </w:r>
      <w:bookmarkEnd w:id="103"/>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104" w:name="_Toc389662718"/>
      <w:r>
        <w:rPr>
          <w:rStyle w:val="CharSectno"/>
        </w:rPr>
        <w:t>81</w:t>
      </w:r>
      <w:r>
        <w:rPr>
          <w:snapToGrid w:val="0"/>
        </w:rPr>
        <w:t>.</w:t>
      </w:r>
      <w:r>
        <w:rPr>
          <w:snapToGrid w:val="0"/>
        </w:rPr>
        <w:tab/>
        <w:t>Applications for removal</w:t>
      </w:r>
      <w:bookmarkEnd w:id="104"/>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spacing w:before="100"/>
        <w:ind w:left="890" w:hanging="890"/>
      </w:pPr>
      <w:r>
        <w:tab/>
        <w:t xml:space="preserve">[Section 81 amended by No. 12 of 1998 s. 55.] </w:t>
      </w:r>
    </w:p>
    <w:p>
      <w:pPr>
        <w:pStyle w:val="Heading3"/>
        <w:spacing w:before="220"/>
        <w:rPr>
          <w:snapToGrid w:val="0"/>
        </w:rPr>
      </w:pPr>
      <w:bookmarkStart w:id="105" w:name="_Toc389662719"/>
      <w:r>
        <w:rPr>
          <w:rStyle w:val="CharDivNo"/>
        </w:rPr>
        <w:t>Division 9</w:t>
      </w:r>
      <w:r>
        <w:rPr>
          <w:snapToGrid w:val="0"/>
        </w:rPr>
        <w:t> — </w:t>
      </w:r>
      <w:r>
        <w:rPr>
          <w:rStyle w:val="CharDivText"/>
        </w:rPr>
        <w:t>Transfers</w:t>
      </w:r>
      <w:bookmarkEnd w:id="105"/>
      <w:r>
        <w:rPr>
          <w:rStyle w:val="CharDivText"/>
        </w:rPr>
        <w:t xml:space="preserve"> </w:t>
      </w:r>
    </w:p>
    <w:p>
      <w:pPr>
        <w:pStyle w:val="Heading5"/>
        <w:spacing w:before="180"/>
        <w:rPr>
          <w:snapToGrid w:val="0"/>
        </w:rPr>
      </w:pPr>
      <w:bookmarkStart w:id="106" w:name="_Toc389662720"/>
      <w:r>
        <w:rPr>
          <w:rStyle w:val="CharSectno"/>
        </w:rPr>
        <w:t>82</w:t>
      </w:r>
      <w:r>
        <w:rPr>
          <w:snapToGrid w:val="0"/>
        </w:rPr>
        <w:t>.</w:t>
      </w:r>
      <w:r>
        <w:rPr>
          <w:snapToGrid w:val="0"/>
        </w:rPr>
        <w:tab/>
        <w:t>Transfer of a licence</w:t>
      </w:r>
      <w:bookmarkEnd w:id="10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07" w:name="_Toc389662721"/>
      <w:r>
        <w:rPr>
          <w:rStyle w:val="CharSectno"/>
        </w:rPr>
        <w:t>82A</w:t>
      </w:r>
      <w:r>
        <w:rPr>
          <w:snapToGrid w:val="0"/>
        </w:rPr>
        <w:t>.</w:t>
      </w:r>
      <w:r>
        <w:rPr>
          <w:snapToGrid w:val="0"/>
        </w:rPr>
        <w:tab/>
        <w:t>Transfer of licence between licence holders</w:t>
      </w:r>
      <w:bookmarkEnd w:id="107"/>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08" w:name="_Toc389662722"/>
      <w:r>
        <w:rPr>
          <w:rStyle w:val="CharSectno"/>
        </w:rPr>
        <w:t>83</w:t>
      </w:r>
      <w:r>
        <w:rPr>
          <w:snapToGrid w:val="0"/>
        </w:rPr>
        <w:t>.</w:t>
      </w:r>
      <w:r>
        <w:rPr>
          <w:snapToGrid w:val="0"/>
        </w:rPr>
        <w:tab/>
        <w:t>Certain licences not transferable</w:t>
      </w:r>
      <w:bookmarkEnd w:id="10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09" w:name="_Toc389662723"/>
      <w:r>
        <w:rPr>
          <w:rStyle w:val="CharSectno"/>
        </w:rPr>
        <w:t>84</w:t>
      </w:r>
      <w:r>
        <w:rPr>
          <w:snapToGrid w:val="0"/>
        </w:rPr>
        <w:t>.</w:t>
      </w:r>
      <w:r>
        <w:rPr>
          <w:snapToGrid w:val="0"/>
        </w:rPr>
        <w:tab/>
        <w:t>Applications for approval to a transfer</w:t>
      </w:r>
      <w:bookmarkEnd w:id="109"/>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rPr>
          <w:snapToGrid w:val="0"/>
        </w:rPr>
      </w:pPr>
      <w:bookmarkStart w:id="110" w:name="_Toc389662724"/>
      <w:r>
        <w:rPr>
          <w:rStyle w:val="CharSectno"/>
        </w:rPr>
        <w:t>85</w:t>
      </w:r>
      <w:r>
        <w:rPr>
          <w:snapToGrid w:val="0"/>
        </w:rPr>
        <w:t>.</w:t>
      </w:r>
      <w:r>
        <w:rPr>
          <w:snapToGrid w:val="0"/>
        </w:rPr>
        <w:tab/>
        <w:t>Transferee to succeed to certain of transferor’s liabilities and rights</w:t>
      </w:r>
      <w:bookmarkEnd w:id="110"/>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11" w:name="_Toc389662725"/>
      <w:r>
        <w:rPr>
          <w:rStyle w:val="CharDivNo"/>
        </w:rPr>
        <w:t>Division 10</w:t>
      </w:r>
      <w:r>
        <w:rPr>
          <w:snapToGrid w:val="0"/>
        </w:rPr>
        <w:t> — </w:t>
      </w:r>
      <w:r>
        <w:rPr>
          <w:rStyle w:val="CharDivText"/>
        </w:rPr>
        <w:t>Interim authorisations and protection orders</w:t>
      </w:r>
      <w:bookmarkEnd w:id="111"/>
      <w:r>
        <w:rPr>
          <w:rStyle w:val="CharDivText"/>
        </w:rPr>
        <w:t xml:space="preserve"> </w:t>
      </w:r>
    </w:p>
    <w:p>
      <w:pPr>
        <w:pStyle w:val="Heading5"/>
        <w:rPr>
          <w:snapToGrid w:val="0"/>
        </w:rPr>
      </w:pPr>
      <w:bookmarkStart w:id="112" w:name="_Toc389662726"/>
      <w:r>
        <w:rPr>
          <w:rStyle w:val="CharSectno"/>
        </w:rPr>
        <w:t>86</w:t>
      </w:r>
      <w:r>
        <w:rPr>
          <w:snapToGrid w:val="0"/>
        </w:rPr>
        <w:t>.</w:t>
      </w:r>
      <w:r>
        <w:rPr>
          <w:snapToGrid w:val="0"/>
        </w:rPr>
        <w:tab/>
        <w:t>Interim authorisations to carry on business</w:t>
      </w:r>
      <w:bookmarkEnd w:id="112"/>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spacing w:before="260"/>
        <w:rPr>
          <w:snapToGrid w:val="0"/>
        </w:rPr>
      </w:pPr>
      <w:bookmarkStart w:id="113" w:name="_Toc389662727"/>
      <w:r>
        <w:rPr>
          <w:rStyle w:val="CharSectno"/>
        </w:rPr>
        <w:t>87</w:t>
      </w:r>
      <w:r>
        <w:rPr>
          <w:snapToGrid w:val="0"/>
        </w:rPr>
        <w:t>.</w:t>
      </w:r>
      <w:r>
        <w:rPr>
          <w:snapToGrid w:val="0"/>
        </w:rPr>
        <w:tab/>
        <w:t>Protection orders</w:t>
      </w:r>
      <w:bookmarkEnd w:id="113"/>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114" w:name="_Toc389662728"/>
      <w:r>
        <w:rPr>
          <w:rStyle w:val="CharSectno"/>
        </w:rPr>
        <w:t>88</w:t>
      </w:r>
      <w:r>
        <w:rPr>
          <w:snapToGrid w:val="0"/>
        </w:rPr>
        <w:t>.</w:t>
      </w:r>
      <w:r>
        <w:rPr>
          <w:snapToGrid w:val="0"/>
        </w:rPr>
        <w:tab/>
        <w:t>Effect of a protection order</w:t>
      </w:r>
      <w:bookmarkEnd w:id="114"/>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15" w:name="_Toc389662729"/>
      <w:r>
        <w:rPr>
          <w:rStyle w:val="CharSectno"/>
        </w:rPr>
        <w:t>89</w:t>
      </w:r>
      <w:r>
        <w:rPr>
          <w:snapToGrid w:val="0"/>
        </w:rPr>
        <w:t>.</w:t>
      </w:r>
      <w:r>
        <w:rPr>
          <w:snapToGrid w:val="0"/>
        </w:rPr>
        <w:tab/>
        <w:t>Disputes as to leases</w:t>
      </w:r>
      <w:bookmarkEnd w:id="115"/>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16" w:name="_Toc389662730"/>
      <w:r>
        <w:rPr>
          <w:rStyle w:val="CharDivNo"/>
        </w:rPr>
        <w:t>Division 11</w:t>
      </w:r>
      <w:r>
        <w:rPr>
          <w:snapToGrid w:val="0"/>
        </w:rPr>
        <w:t> — </w:t>
      </w:r>
      <w:r>
        <w:rPr>
          <w:rStyle w:val="CharDivText"/>
        </w:rPr>
        <w:t>Suspensions</w:t>
      </w:r>
      <w:bookmarkEnd w:id="116"/>
      <w:r>
        <w:rPr>
          <w:rStyle w:val="CharDivText"/>
        </w:rPr>
        <w:t xml:space="preserve"> </w:t>
      </w:r>
    </w:p>
    <w:p>
      <w:pPr>
        <w:pStyle w:val="Heading5"/>
        <w:rPr>
          <w:snapToGrid w:val="0"/>
        </w:rPr>
      </w:pPr>
      <w:bookmarkStart w:id="117" w:name="_Toc389662731"/>
      <w:r>
        <w:rPr>
          <w:rStyle w:val="CharSectno"/>
        </w:rPr>
        <w:t>90</w:t>
      </w:r>
      <w:r>
        <w:rPr>
          <w:snapToGrid w:val="0"/>
        </w:rPr>
        <w:t>.</w:t>
      </w:r>
      <w:r>
        <w:rPr>
          <w:snapToGrid w:val="0"/>
        </w:rPr>
        <w:tab/>
        <w:t>Application for suspension of a licence or permit</w:t>
      </w:r>
      <w:bookmarkEnd w:id="117"/>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118" w:name="_Toc389662732"/>
      <w:r>
        <w:rPr>
          <w:rStyle w:val="CharSectno"/>
        </w:rPr>
        <w:t>91</w:t>
      </w:r>
      <w:r>
        <w:rPr>
          <w:snapToGrid w:val="0"/>
        </w:rPr>
        <w:t>.</w:t>
      </w:r>
      <w:r>
        <w:rPr>
          <w:snapToGrid w:val="0"/>
        </w:rPr>
        <w:tab/>
        <w:t>Suspension on ground of public order or safety</w:t>
      </w:r>
      <w:bookmarkEnd w:id="118"/>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119" w:name="_Toc389662733"/>
      <w:r>
        <w:rPr>
          <w:rStyle w:val="CharSectno"/>
        </w:rPr>
        <w:t>92</w:t>
      </w:r>
      <w:r>
        <w:rPr>
          <w:snapToGrid w:val="0"/>
        </w:rPr>
        <w:t>.</w:t>
      </w:r>
      <w:r>
        <w:rPr>
          <w:snapToGrid w:val="0"/>
        </w:rPr>
        <w:tab/>
        <w:t>Suspension where business not carried on</w:t>
      </w:r>
      <w:bookmarkEnd w:id="119"/>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20" w:name="_Toc389662734"/>
      <w:r>
        <w:rPr>
          <w:rStyle w:val="CharSectno"/>
        </w:rPr>
        <w:t>92A</w:t>
      </w:r>
      <w:r>
        <w:rPr>
          <w:snapToGrid w:val="0"/>
        </w:rPr>
        <w:t>.</w:t>
      </w:r>
      <w:r>
        <w:rPr>
          <w:snapToGrid w:val="0"/>
        </w:rPr>
        <w:tab/>
        <w:t>Cancellation of suspension</w:t>
      </w:r>
      <w:bookmarkEnd w:id="120"/>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21" w:name="_Toc389662735"/>
      <w:r>
        <w:rPr>
          <w:rStyle w:val="CharSectno"/>
        </w:rPr>
        <w:t>93</w:t>
      </w:r>
      <w:r>
        <w:rPr>
          <w:snapToGrid w:val="0"/>
        </w:rPr>
        <w:t>.</w:t>
      </w:r>
      <w:r>
        <w:rPr>
          <w:snapToGrid w:val="0"/>
        </w:rPr>
        <w:tab/>
        <w:t>Cancellation of suspended licences</w:t>
      </w:r>
      <w:bookmarkEnd w:id="121"/>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Subsection"/>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122" w:name="_Toc389662736"/>
      <w:r>
        <w:rPr>
          <w:rStyle w:val="CharDivNo"/>
        </w:rPr>
        <w:t>Division 12</w:t>
      </w:r>
      <w:r>
        <w:rPr>
          <w:snapToGrid w:val="0"/>
        </w:rPr>
        <w:t> — </w:t>
      </w:r>
      <w:r>
        <w:rPr>
          <w:rStyle w:val="CharDivText"/>
        </w:rPr>
        <w:t>Surrenders</w:t>
      </w:r>
      <w:bookmarkEnd w:id="122"/>
      <w:r>
        <w:rPr>
          <w:rStyle w:val="CharDivText"/>
        </w:rPr>
        <w:t xml:space="preserve"> </w:t>
      </w:r>
    </w:p>
    <w:p>
      <w:pPr>
        <w:pStyle w:val="Heading5"/>
        <w:keepNext w:val="0"/>
        <w:rPr>
          <w:snapToGrid w:val="0"/>
        </w:rPr>
      </w:pPr>
      <w:bookmarkStart w:id="123" w:name="_Toc389662737"/>
      <w:r>
        <w:rPr>
          <w:rStyle w:val="CharSectno"/>
        </w:rPr>
        <w:t>94</w:t>
      </w:r>
      <w:r>
        <w:rPr>
          <w:snapToGrid w:val="0"/>
        </w:rPr>
        <w:t>.</w:t>
      </w:r>
      <w:r>
        <w:rPr>
          <w:snapToGrid w:val="0"/>
        </w:rPr>
        <w:tab/>
        <w:t>Surrender of licences</w:t>
      </w:r>
      <w:bookmarkEnd w:id="123"/>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24" w:name="_Toc389662738"/>
      <w:r>
        <w:rPr>
          <w:rStyle w:val="CharDivNo"/>
        </w:rPr>
        <w:t>Division 13</w:t>
      </w:r>
      <w:r>
        <w:rPr>
          <w:snapToGrid w:val="0"/>
        </w:rPr>
        <w:t> — </w:t>
      </w:r>
      <w:r>
        <w:rPr>
          <w:rStyle w:val="CharDivText"/>
        </w:rPr>
        <w:t>Disciplinary matters</w:t>
      </w:r>
      <w:bookmarkEnd w:id="124"/>
      <w:r>
        <w:rPr>
          <w:rStyle w:val="CharDivText"/>
        </w:rPr>
        <w:t xml:space="preserve"> </w:t>
      </w:r>
    </w:p>
    <w:p>
      <w:pPr>
        <w:pStyle w:val="Heading5"/>
        <w:rPr>
          <w:snapToGrid w:val="0"/>
        </w:rPr>
      </w:pPr>
      <w:bookmarkStart w:id="125" w:name="_Toc389662739"/>
      <w:r>
        <w:rPr>
          <w:rStyle w:val="CharSectno"/>
        </w:rPr>
        <w:t>95</w:t>
      </w:r>
      <w:r>
        <w:rPr>
          <w:snapToGrid w:val="0"/>
        </w:rPr>
        <w:t>.</w:t>
      </w:r>
      <w:r>
        <w:rPr>
          <w:snapToGrid w:val="0"/>
        </w:rPr>
        <w:tab/>
        <w:t>Disciplinary action</w:t>
      </w:r>
      <w:bookmarkEnd w:id="125"/>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The complainant is to lodge the complaint with the Court 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126" w:name="_Toc389662740"/>
      <w:r>
        <w:rPr>
          <w:rStyle w:val="CharSectno"/>
        </w:rPr>
        <w:t>96</w:t>
      </w:r>
      <w:r>
        <w:rPr>
          <w:snapToGrid w:val="0"/>
        </w:rPr>
        <w:t>.</w:t>
      </w:r>
      <w:r>
        <w:rPr>
          <w:snapToGrid w:val="0"/>
        </w:rPr>
        <w:tab/>
        <w:t>Disciplinary powers</w:t>
      </w:r>
      <w:bookmarkEnd w:id="126"/>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w:t>
      </w:r>
    </w:p>
    <w:p>
      <w:pPr>
        <w:pStyle w:val="Heading2"/>
      </w:pPr>
      <w:bookmarkStart w:id="127" w:name="_Toc389662741"/>
      <w:r>
        <w:rPr>
          <w:rStyle w:val="CharPartNo"/>
        </w:rPr>
        <w:t>Part 4</w:t>
      </w:r>
      <w:r>
        <w:t> — </w:t>
      </w:r>
      <w:r>
        <w:rPr>
          <w:rStyle w:val="CharPartText"/>
        </w:rPr>
        <w:t>The conduct of business</w:t>
      </w:r>
      <w:bookmarkEnd w:id="127"/>
      <w:r>
        <w:rPr>
          <w:rStyle w:val="CharPartText"/>
        </w:rPr>
        <w:t xml:space="preserve"> </w:t>
      </w:r>
    </w:p>
    <w:p>
      <w:pPr>
        <w:pStyle w:val="Heading3"/>
        <w:rPr>
          <w:snapToGrid w:val="0"/>
        </w:rPr>
      </w:pPr>
      <w:bookmarkStart w:id="128" w:name="_Toc389662742"/>
      <w:r>
        <w:rPr>
          <w:rStyle w:val="CharDivNo"/>
        </w:rPr>
        <w:t>Division 1</w:t>
      </w:r>
      <w:r>
        <w:rPr>
          <w:snapToGrid w:val="0"/>
        </w:rPr>
        <w:t> — </w:t>
      </w:r>
      <w:r>
        <w:rPr>
          <w:rStyle w:val="CharDivText"/>
        </w:rPr>
        <w:t>Hours of trading</w:t>
      </w:r>
      <w:bookmarkEnd w:id="128"/>
      <w:r>
        <w:rPr>
          <w:rStyle w:val="CharDivText"/>
        </w:rPr>
        <w:t xml:space="preserve"> </w:t>
      </w:r>
    </w:p>
    <w:p>
      <w:pPr>
        <w:pStyle w:val="Heading5"/>
        <w:rPr>
          <w:snapToGrid w:val="0"/>
        </w:rPr>
      </w:pPr>
      <w:bookmarkStart w:id="129" w:name="_Toc389662743"/>
      <w:r>
        <w:rPr>
          <w:rStyle w:val="CharSectno"/>
        </w:rPr>
        <w:t>97</w:t>
      </w:r>
      <w:r>
        <w:rPr>
          <w:snapToGrid w:val="0"/>
        </w:rPr>
        <w:t>.</w:t>
      </w:r>
      <w:r>
        <w:rPr>
          <w:snapToGrid w:val="0"/>
        </w:rPr>
        <w:tab/>
        <w:t>Permitted hours of trading</w:t>
      </w:r>
      <w:bookmarkEnd w:id="129"/>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130" w:name="_Toc389662744"/>
      <w:r>
        <w:rPr>
          <w:rStyle w:val="CharSectno"/>
        </w:rPr>
        <w:t>98</w:t>
      </w:r>
      <w:r>
        <w:t>.</w:t>
      </w:r>
      <w:r>
        <w:tab/>
        <w:t>Permitted hours under a hotel licence</w:t>
      </w:r>
      <w:bookmarkEnd w:id="130"/>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pPr>
      <w:r>
        <w:tab/>
        <w:t>(2)</w:t>
      </w:r>
      <w:r>
        <w:tab/>
        <w:t>The permitted hours under a hotel licence for the sale of liquor to a lodger are unrestricted.</w:t>
      </w:r>
    </w:p>
    <w:p>
      <w:pPr>
        <w:pStyle w:val="Footnotesection"/>
      </w:pPr>
      <w:r>
        <w:tab/>
        <w:t>[Section 98  inserted by No. 73 of 2006 s. 68.]</w:t>
      </w:r>
    </w:p>
    <w:p>
      <w:pPr>
        <w:pStyle w:val="Heading5"/>
      </w:pPr>
      <w:bookmarkStart w:id="131" w:name="_Toc389662745"/>
      <w:r>
        <w:rPr>
          <w:rStyle w:val="CharSectno"/>
        </w:rPr>
        <w:t>98A</w:t>
      </w:r>
      <w:r>
        <w:t>.</w:t>
      </w:r>
      <w:r>
        <w:tab/>
        <w:t>Permitted hours under a nightclub licence</w:t>
      </w:r>
      <w:bookmarkEnd w:id="131"/>
    </w:p>
    <w:p>
      <w:pPr>
        <w:pStyle w:val="Subsection"/>
        <w:outlineLvl w:val="0"/>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outlineLvl w:val="0"/>
      </w:pPr>
      <w:r>
        <w:tab/>
        <w:t>(2)</w:t>
      </w:r>
      <w:r>
        <w:tab/>
        <w:t xml:space="preserve">If Christmas Day falls on a Monday — </w:t>
      </w:r>
    </w:p>
    <w:p>
      <w:pPr>
        <w:pStyle w:val="Indenta"/>
      </w:pPr>
      <w:r>
        <w:tab/>
        <w:t>(a)</w:t>
      </w:r>
      <w:r>
        <w:tab/>
        <w:t>there are no permitted hours under a nightclub licence on that day; and</w:t>
      </w:r>
    </w:p>
    <w:p>
      <w:pPr>
        <w:pStyle w:val="Indenta"/>
      </w:pPr>
      <w:r>
        <w:tab/>
        <w:t>(b)</w:t>
      </w:r>
      <w:r>
        <w:tab/>
        <w:t>there are no further permitted hours before 6 p.m. on the following day.</w:t>
      </w:r>
    </w:p>
    <w:p>
      <w:pPr>
        <w:pStyle w:val="Footnotesection"/>
      </w:pPr>
      <w:r>
        <w:tab/>
        <w:t>[Section 98A  inserted by No. 73 of 2006 s. 68.]</w:t>
      </w:r>
    </w:p>
    <w:p>
      <w:pPr>
        <w:pStyle w:val="Heading5"/>
      </w:pPr>
      <w:bookmarkStart w:id="132" w:name="_Toc389662746"/>
      <w:r>
        <w:rPr>
          <w:rStyle w:val="CharSectno"/>
        </w:rPr>
        <w:t>98B</w:t>
      </w:r>
      <w:r>
        <w:t>.</w:t>
      </w:r>
      <w:r>
        <w:tab/>
        <w:t>Permitted hours under a casino liquor licence</w:t>
      </w:r>
      <w:bookmarkEnd w:id="13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33" w:name="_Toc389662747"/>
      <w:r>
        <w:rPr>
          <w:rStyle w:val="CharSectno"/>
        </w:rPr>
        <w:t>98C</w:t>
      </w:r>
      <w:r>
        <w:t>.</w:t>
      </w:r>
      <w:r>
        <w:tab/>
        <w:t>Permitted hours under a special facility licence</w:t>
      </w:r>
      <w:bookmarkEnd w:id="133"/>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34" w:name="_Toc389662748"/>
      <w:r>
        <w:rPr>
          <w:rStyle w:val="CharSectno"/>
        </w:rPr>
        <w:t>98D</w:t>
      </w:r>
      <w:r>
        <w:t>.</w:t>
      </w:r>
      <w:r>
        <w:tab/>
        <w:t>Permitted hours under a liquor store licence</w:t>
      </w:r>
      <w:bookmarkEnd w:id="13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35" w:name="_Toc389662749"/>
      <w:r>
        <w:rPr>
          <w:rStyle w:val="CharSectno"/>
        </w:rPr>
        <w:t>98E</w:t>
      </w:r>
      <w:r>
        <w:t>.</w:t>
      </w:r>
      <w:r>
        <w:tab/>
        <w:t>Permitted hours under a club licence and club restricted licence</w:t>
      </w:r>
      <w:bookmarkEnd w:id="135"/>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36" w:name="_Toc389662750"/>
      <w:r>
        <w:rPr>
          <w:rStyle w:val="CharSectno"/>
        </w:rPr>
        <w:t>98F</w:t>
      </w:r>
      <w:r>
        <w:t>.</w:t>
      </w:r>
      <w:r>
        <w:tab/>
        <w:t>Permitted hours under a restaurant licence</w:t>
      </w:r>
      <w:bookmarkEnd w:id="13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37" w:name="_Toc389662751"/>
      <w:r>
        <w:rPr>
          <w:rStyle w:val="CharSectno"/>
        </w:rPr>
        <w:t>98G</w:t>
      </w:r>
      <w:r>
        <w:t>.</w:t>
      </w:r>
      <w:r>
        <w:tab/>
        <w:t>Permitted hours under a producer’s licence</w:t>
      </w:r>
      <w:bookmarkEnd w:id="13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38" w:name="_Toc389662752"/>
      <w:r>
        <w:rPr>
          <w:rStyle w:val="CharSectno"/>
        </w:rPr>
        <w:t>98H</w:t>
      </w:r>
      <w:r>
        <w:t>.</w:t>
      </w:r>
      <w:r>
        <w:tab/>
        <w:t>Permitted hours under a wholesaler’s licence</w:t>
      </w:r>
      <w:bookmarkEnd w:id="138"/>
    </w:p>
    <w:p>
      <w:pPr>
        <w:pStyle w:val="Subsection"/>
        <w:outlineLvl w:val="0"/>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outlineLvl w:val="0"/>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39" w:name="_Toc389662753"/>
      <w:r>
        <w:rPr>
          <w:rStyle w:val="CharDivNo"/>
        </w:rPr>
        <w:t>Division 2</w:t>
      </w:r>
      <w:r>
        <w:rPr>
          <w:snapToGrid w:val="0"/>
        </w:rPr>
        <w:t> — </w:t>
      </w:r>
      <w:r>
        <w:rPr>
          <w:rStyle w:val="CharDivText"/>
        </w:rPr>
        <w:t>Maintenance of the premises</w:t>
      </w:r>
      <w:bookmarkEnd w:id="139"/>
      <w:r>
        <w:rPr>
          <w:rStyle w:val="CharDivText"/>
        </w:rPr>
        <w:t xml:space="preserve"> </w:t>
      </w:r>
    </w:p>
    <w:p>
      <w:pPr>
        <w:pStyle w:val="Heading5"/>
        <w:rPr>
          <w:snapToGrid w:val="0"/>
        </w:rPr>
      </w:pPr>
      <w:bookmarkStart w:id="140" w:name="_Toc389662754"/>
      <w:r>
        <w:rPr>
          <w:rStyle w:val="CharSectno"/>
        </w:rPr>
        <w:t>99</w:t>
      </w:r>
      <w:r>
        <w:rPr>
          <w:snapToGrid w:val="0"/>
        </w:rPr>
        <w:t>.</w:t>
      </w:r>
      <w:r>
        <w:rPr>
          <w:snapToGrid w:val="0"/>
        </w:rPr>
        <w:tab/>
        <w:t>Obligation to keep clean and in repair, and directions to make alterations or provide facilities, services etc.</w:t>
      </w:r>
      <w:bookmarkEnd w:id="140"/>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41" w:name="_Toc389662755"/>
      <w:r>
        <w:rPr>
          <w:rStyle w:val="CharDivNo"/>
        </w:rPr>
        <w:t>Division 3</w:t>
      </w:r>
      <w:r>
        <w:rPr>
          <w:snapToGrid w:val="0"/>
        </w:rPr>
        <w:t> — </w:t>
      </w:r>
      <w:r>
        <w:rPr>
          <w:rStyle w:val="CharDivText"/>
        </w:rPr>
        <w:t>Supervision and management</w:t>
      </w:r>
      <w:bookmarkEnd w:id="141"/>
      <w:r>
        <w:rPr>
          <w:rStyle w:val="CharDivText"/>
        </w:rPr>
        <w:t xml:space="preserve"> </w:t>
      </w:r>
    </w:p>
    <w:p>
      <w:pPr>
        <w:pStyle w:val="Heading5"/>
        <w:rPr>
          <w:snapToGrid w:val="0"/>
        </w:rPr>
      </w:pPr>
      <w:bookmarkStart w:id="142" w:name="_Toc389662756"/>
      <w:r>
        <w:rPr>
          <w:rStyle w:val="CharSectno"/>
        </w:rPr>
        <w:t>100</w:t>
      </w:r>
      <w:r>
        <w:rPr>
          <w:snapToGrid w:val="0"/>
        </w:rPr>
        <w:t>.</w:t>
      </w:r>
      <w:r>
        <w:rPr>
          <w:snapToGrid w:val="0"/>
        </w:rPr>
        <w:tab/>
        <w:t>Supervision and management</w:t>
      </w:r>
      <w:bookmarkEnd w:id="142"/>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143" w:name="_Toc389662757"/>
      <w:r>
        <w:rPr>
          <w:rStyle w:val="CharSectno"/>
        </w:rPr>
        <w:t>101</w:t>
      </w:r>
      <w:r>
        <w:rPr>
          <w:snapToGrid w:val="0"/>
        </w:rPr>
        <w:t>.</w:t>
      </w:r>
      <w:r>
        <w:rPr>
          <w:snapToGrid w:val="0"/>
        </w:rPr>
        <w:tab/>
        <w:t>Responsibility of managers, etc.</w:t>
      </w:r>
      <w:bookmarkEnd w:id="143"/>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144" w:name="_Toc389662758"/>
      <w:r>
        <w:rPr>
          <w:rStyle w:val="CharSectno"/>
        </w:rPr>
        <w:t>102</w:t>
      </w:r>
      <w:r>
        <w:rPr>
          <w:snapToGrid w:val="0"/>
        </w:rPr>
        <w:t>.</w:t>
      </w:r>
      <w:r>
        <w:rPr>
          <w:snapToGrid w:val="0"/>
        </w:rPr>
        <w:tab/>
        <w:t>Approval of corporate management and control</w:t>
      </w:r>
      <w:bookmarkEnd w:id="144"/>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145" w:name="_Toc389662759"/>
      <w:r>
        <w:rPr>
          <w:rStyle w:val="CharSectno"/>
        </w:rPr>
        <w:t>103</w:t>
      </w:r>
      <w:r>
        <w:rPr>
          <w:snapToGrid w:val="0"/>
        </w:rPr>
        <w:t>.</w:t>
      </w:r>
      <w:r>
        <w:rPr>
          <w:snapToGrid w:val="0"/>
        </w:rPr>
        <w:tab/>
        <w:t>Notification of ownership of licensed premises etc.</w:t>
      </w:r>
      <w:bookmarkEnd w:id="145"/>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146" w:name="_Toc389662760"/>
      <w:r>
        <w:rPr>
          <w:rStyle w:val="CharDivNo"/>
        </w:rPr>
        <w:t>Division 4</w:t>
      </w:r>
      <w:r>
        <w:rPr>
          <w:snapToGrid w:val="0"/>
        </w:rPr>
        <w:t> — </w:t>
      </w:r>
      <w:r>
        <w:rPr>
          <w:rStyle w:val="CharDivText"/>
        </w:rPr>
        <w:t>Profit sharing</w:t>
      </w:r>
      <w:bookmarkEnd w:id="146"/>
      <w:r>
        <w:rPr>
          <w:rStyle w:val="CharDivText"/>
        </w:rPr>
        <w:t xml:space="preserve"> </w:t>
      </w:r>
    </w:p>
    <w:p>
      <w:pPr>
        <w:pStyle w:val="Heading5"/>
        <w:rPr>
          <w:snapToGrid w:val="0"/>
        </w:rPr>
      </w:pPr>
      <w:bookmarkStart w:id="147" w:name="_Toc389662761"/>
      <w:r>
        <w:rPr>
          <w:rStyle w:val="CharSectno"/>
        </w:rPr>
        <w:t>104</w:t>
      </w:r>
      <w:r>
        <w:rPr>
          <w:snapToGrid w:val="0"/>
        </w:rPr>
        <w:t>.</w:t>
      </w:r>
      <w:r>
        <w:rPr>
          <w:snapToGrid w:val="0"/>
        </w:rPr>
        <w:tab/>
        <w:t>Prohibition of profit sharing etc.</w:t>
      </w:r>
      <w:bookmarkEnd w:id="147"/>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rPr>
          <w:snapToGrid w:val="0"/>
        </w:rPr>
      </w:pPr>
      <w:bookmarkStart w:id="148" w:name="_Toc389662762"/>
      <w:r>
        <w:rPr>
          <w:rStyle w:val="CharDivNo"/>
        </w:rPr>
        <w:t>Division 5</w:t>
      </w:r>
      <w:r>
        <w:rPr>
          <w:snapToGrid w:val="0"/>
        </w:rPr>
        <w:t> — </w:t>
      </w:r>
      <w:r>
        <w:rPr>
          <w:rStyle w:val="CharDivText"/>
        </w:rPr>
        <w:t>Lodgers</w:t>
      </w:r>
      <w:bookmarkEnd w:id="148"/>
      <w:r>
        <w:rPr>
          <w:rStyle w:val="CharDivText"/>
        </w:rPr>
        <w:t xml:space="preserve"> </w:t>
      </w:r>
    </w:p>
    <w:p>
      <w:pPr>
        <w:pStyle w:val="Heading5"/>
        <w:rPr>
          <w:snapToGrid w:val="0"/>
        </w:rPr>
      </w:pPr>
      <w:bookmarkStart w:id="149" w:name="_Toc389662763"/>
      <w:r>
        <w:rPr>
          <w:rStyle w:val="CharSectno"/>
        </w:rPr>
        <w:t>105</w:t>
      </w:r>
      <w:r>
        <w:rPr>
          <w:snapToGrid w:val="0"/>
        </w:rPr>
        <w:t>.</w:t>
      </w:r>
      <w:r>
        <w:rPr>
          <w:snapToGrid w:val="0"/>
        </w:rPr>
        <w:tab/>
        <w:t>Register of lodgers, etc.</w:t>
      </w:r>
      <w:bookmarkEnd w:id="149"/>
      <w:r>
        <w:rPr>
          <w:snapToGrid w:val="0"/>
        </w:rPr>
        <w:t xml:space="preserve"> </w:t>
      </w:r>
    </w:p>
    <w:p>
      <w:pPr>
        <w:pStyle w:val="Subsection"/>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rPr>
          <w:snapToGrid w:val="0"/>
        </w:rPr>
      </w:pPr>
      <w:bookmarkStart w:id="150" w:name="_Toc389662764"/>
      <w:r>
        <w:rPr>
          <w:rStyle w:val="CharSectno"/>
        </w:rPr>
        <w:t>106</w:t>
      </w:r>
      <w:r>
        <w:rPr>
          <w:snapToGrid w:val="0"/>
        </w:rPr>
        <w:t>.</w:t>
      </w:r>
      <w:r>
        <w:rPr>
          <w:snapToGrid w:val="0"/>
        </w:rPr>
        <w:tab/>
        <w:t>Liquor supplied to lodgers etc.</w:t>
      </w:r>
      <w:bookmarkEnd w:id="150"/>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151" w:name="_Toc389662765"/>
      <w:r>
        <w:rPr>
          <w:rStyle w:val="CharSectno"/>
        </w:rPr>
        <w:t>107</w:t>
      </w:r>
      <w:r>
        <w:rPr>
          <w:snapToGrid w:val="0"/>
        </w:rPr>
        <w:t>.</w:t>
      </w:r>
      <w:r>
        <w:rPr>
          <w:snapToGrid w:val="0"/>
        </w:rPr>
        <w:tab/>
        <w:t>Liability of licensee for loss of property of lodger</w:t>
      </w:r>
      <w:bookmarkEnd w:id="151"/>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52" w:name="_Toc389662766"/>
      <w:r>
        <w:rPr>
          <w:rStyle w:val="CharDivNo"/>
        </w:rPr>
        <w:t>Division 6</w:t>
      </w:r>
      <w:r>
        <w:rPr>
          <w:snapToGrid w:val="0"/>
        </w:rPr>
        <w:t> — </w:t>
      </w:r>
      <w:r>
        <w:rPr>
          <w:rStyle w:val="CharDivText"/>
        </w:rPr>
        <w:t>The sale and consumption of liquor, etc.</w:t>
      </w:r>
      <w:bookmarkEnd w:id="152"/>
      <w:r>
        <w:rPr>
          <w:rStyle w:val="CharDivText"/>
        </w:rPr>
        <w:t xml:space="preserve"> </w:t>
      </w:r>
    </w:p>
    <w:p>
      <w:pPr>
        <w:pStyle w:val="Heading5"/>
        <w:rPr>
          <w:snapToGrid w:val="0"/>
        </w:rPr>
      </w:pPr>
      <w:bookmarkStart w:id="153" w:name="_Toc389662767"/>
      <w:r>
        <w:rPr>
          <w:rStyle w:val="CharSectno"/>
        </w:rPr>
        <w:t>108</w:t>
      </w:r>
      <w:r>
        <w:rPr>
          <w:snapToGrid w:val="0"/>
        </w:rPr>
        <w:t>.</w:t>
      </w:r>
      <w:r>
        <w:rPr>
          <w:snapToGrid w:val="0"/>
        </w:rPr>
        <w:tab/>
        <w:t>Certain services to be provided</w:t>
      </w:r>
      <w:bookmarkEnd w:id="153"/>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keepNext/>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154" w:name="_Toc389662768"/>
      <w:r>
        <w:rPr>
          <w:rStyle w:val="CharSectno"/>
        </w:rPr>
        <w:t>109</w:t>
      </w:r>
      <w:r>
        <w:rPr>
          <w:snapToGrid w:val="0"/>
        </w:rPr>
        <w:t>.</w:t>
      </w:r>
      <w:r>
        <w:rPr>
          <w:snapToGrid w:val="0"/>
        </w:rPr>
        <w:tab/>
        <w:t>The sale of liquor to be authorised under this Act</w:t>
      </w:r>
      <w:bookmarkEnd w:id="154"/>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keepLines w:val="0"/>
        <w:spacing w:before="180"/>
        <w:rPr>
          <w:snapToGrid w:val="0"/>
        </w:rPr>
      </w:pPr>
      <w:bookmarkStart w:id="155" w:name="_Toc389662769"/>
      <w:r>
        <w:rPr>
          <w:rStyle w:val="CharSectno"/>
        </w:rPr>
        <w:t>110</w:t>
      </w:r>
      <w:r>
        <w:rPr>
          <w:snapToGrid w:val="0"/>
        </w:rPr>
        <w:t>.</w:t>
      </w:r>
      <w:r>
        <w:rPr>
          <w:snapToGrid w:val="0"/>
        </w:rPr>
        <w:tab/>
        <w:t>Offences relating to licensed premises</w:t>
      </w:r>
      <w:bookmarkEnd w:id="155"/>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$5 000, in the case of an employee or agent $2 000, in any other case $1 000.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156" w:name="_Toc389662770"/>
      <w:r>
        <w:rPr>
          <w:rStyle w:val="CharSectno"/>
        </w:rPr>
        <w:t>111</w:t>
      </w:r>
      <w:r>
        <w:rPr>
          <w:snapToGrid w:val="0"/>
        </w:rPr>
        <w:t>.</w:t>
      </w:r>
      <w:r>
        <w:rPr>
          <w:snapToGrid w:val="0"/>
        </w:rPr>
        <w:tab/>
        <w:t>Trading outside permitted hours</w:t>
      </w:r>
      <w:bookmarkEnd w:id="156"/>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157" w:name="_Toc389662771"/>
      <w:r>
        <w:rPr>
          <w:rStyle w:val="CharSectno"/>
        </w:rPr>
        <w:t>112</w:t>
      </w:r>
      <w:r>
        <w:rPr>
          <w:snapToGrid w:val="0"/>
        </w:rPr>
        <w:t>.</w:t>
      </w:r>
      <w:r>
        <w:rPr>
          <w:snapToGrid w:val="0"/>
        </w:rPr>
        <w:tab/>
        <w:t>Application of sections 109, 110 and 111</w:t>
      </w:r>
      <w:bookmarkEnd w:id="157"/>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58" w:name="_Toc389662772"/>
      <w:r>
        <w:rPr>
          <w:rStyle w:val="CharSectno"/>
        </w:rPr>
        <w:t>113</w:t>
      </w:r>
      <w:r>
        <w:rPr>
          <w:snapToGrid w:val="0"/>
        </w:rPr>
        <w:t>.</w:t>
      </w:r>
      <w:r>
        <w:rPr>
          <w:snapToGrid w:val="0"/>
        </w:rPr>
        <w:tab/>
        <w:t>Unlawful dealing in liquor</w:t>
      </w:r>
      <w:bookmarkEnd w:id="158"/>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 Consolidated Fund.</w:t>
      </w:r>
    </w:p>
    <w:p>
      <w:pPr>
        <w:pStyle w:val="Footnotesection"/>
      </w:pPr>
      <w:r>
        <w:tab/>
        <w:t>[Section 113 amended by No. 6 of 1993 s. 11; No. 49 of 1996 s. 64.]</w:t>
      </w:r>
    </w:p>
    <w:p>
      <w:pPr>
        <w:pStyle w:val="Heading5"/>
        <w:rPr>
          <w:snapToGrid w:val="0"/>
        </w:rPr>
      </w:pPr>
      <w:bookmarkStart w:id="159" w:name="_Toc389662773"/>
      <w:r>
        <w:rPr>
          <w:rStyle w:val="CharSectno"/>
        </w:rPr>
        <w:t>114</w:t>
      </w:r>
      <w:r>
        <w:rPr>
          <w:snapToGrid w:val="0"/>
        </w:rPr>
        <w:t>.</w:t>
      </w:r>
      <w:r>
        <w:rPr>
          <w:snapToGrid w:val="0"/>
        </w:rPr>
        <w:tab/>
        <w:t>Closure of licensed premises by Police</w:t>
      </w:r>
      <w:bookmarkEnd w:id="159"/>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160" w:name="_Toc389662774"/>
      <w:r>
        <w:rPr>
          <w:rStyle w:val="CharSectno"/>
        </w:rPr>
        <w:t>115</w:t>
      </w:r>
      <w:r>
        <w:rPr>
          <w:snapToGrid w:val="0"/>
        </w:rPr>
        <w:t>.</w:t>
      </w:r>
      <w:r>
        <w:rPr>
          <w:snapToGrid w:val="0"/>
        </w:rPr>
        <w:tab/>
        <w:t>Disorderly persons etc.</w:t>
      </w:r>
      <w:bookmarkEnd w:id="160"/>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161" w:name="_Toc389662775"/>
      <w:r>
        <w:rPr>
          <w:rStyle w:val="CharSectno"/>
        </w:rPr>
        <w:t>116</w:t>
      </w:r>
      <w:r>
        <w:rPr>
          <w:snapToGrid w:val="0"/>
        </w:rPr>
        <w:t>.</w:t>
      </w:r>
      <w:r>
        <w:rPr>
          <w:snapToGrid w:val="0"/>
        </w:rPr>
        <w:tab/>
        <w:t>Certain documents to be kept on premises, displayed and produced</w:t>
      </w:r>
      <w:bookmarkEnd w:id="161"/>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162" w:name="_Toc389662776"/>
      <w:r>
        <w:rPr>
          <w:rStyle w:val="CharDivNo"/>
        </w:rPr>
        <w:t>Division 7</w:t>
      </w:r>
      <w:r>
        <w:rPr>
          <w:snapToGrid w:val="0"/>
        </w:rPr>
        <w:t> — </w:t>
      </w:r>
      <w:r>
        <w:rPr>
          <w:rStyle w:val="CharDivText"/>
        </w:rPr>
        <w:t>Complaints about noise, etc.</w:t>
      </w:r>
      <w:bookmarkEnd w:id="162"/>
      <w:r>
        <w:rPr>
          <w:rStyle w:val="CharDivText"/>
        </w:rPr>
        <w:t xml:space="preserve"> </w:t>
      </w:r>
    </w:p>
    <w:p>
      <w:pPr>
        <w:pStyle w:val="Heading5"/>
        <w:spacing w:before="180"/>
        <w:rPr>
          <w:snapToGrid w:val="0"/>
        </w:rPr>
      </w:pPr>
      <w:bookmarkStart w:id="163" w:name="_Toc389662777"/>
      <w:r>
        <w:rPr>
          <w:rStyle w:val="CharSectno"/>
        </w:rPr>
        <w:t>117</w:t>
      </w:r>
      <w:r>
        <w:rPr>
          <w:snapToGrid w:val="0"/>
        </w:rPr>
        <w:t>.</w:t>
      </w:r>
      <w:r>
        <w:rPr>
          <w:snapToGrid w:val="0"/>
        </w:rPr>
        <w:tab/>
        <w:t>Complaints about noise or behaviour related to licensed premises</w:t>
      </w:r>
      <w:bookmarkEnd w:id="163"/>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 Court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spacing w:before="200"/>
        <w:rPr>
          <w:snapToGrid w:val="0"/>
        </w:rPr>
      </w:pPr>
      <w:r>
        <w:rPr>
          <w:snapToGrid w:val="0"/>
        </w:rPr>
        <w:tab/>
      </w:r>
      <w:r>
        <w:rPr>
          <w:snapToGrid w:val="0"/>
        </w:rPr>
        <w:tab/>
        <w:t>unless the Court,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164" w:name="_Toc389662778"/>
      <w:r>
        <w:rPr>
          <w:rStyle w:val="CharDivNo"/>
        </w:rPr>
        <w:t>Division 8</w:t>
      </w:r>
      <w:r>
        <w:rPr>
          <w:snapToGrid w:val="0"/>
        </w:rPr>
        <w:t> — </w:t>
      </w:r>
      <w:r>
        <w:rPr>
          <w:rStyle w:val="CharDivText"/>
        </w:rPr>
        <w:t>Liquor on unlicensed premises</w:t>
      </w:r>
      <w:bookmarkEnd w:id="164"/>
      <w:r>
        <w:rPr>
          <w:rStyle w:val="CharDivText"/>
        </w:rPr>
        <w:t xml:space="preserve"> </w:t>
      </w:r>
    </w:p>
    <w:p>
      <w:pPr>
        <w:pStyle w:val="Heading5"/>
        <w:rPr>
          <w:snapToGrid w:val="0"/>
        </w:rPr>
      </w:pPr>
      <w:bookmarkStart w:id="165" w:name="_Toc389662779"/>
      <w:r>
        <w:rPr>
          <w:rStyle w:val="CharSectno"/>
        </w:rPr>
        <w:t>118</w:t>
      </w:r>
      <w:r>
        <w:rPr>
          <w:snapToGrid w:val="0"/>
        </w:rPr>
        <w:t>.</w:t>
      </w:r>
      <w:r>
        <w:rPr>
          <w:snapToGrid w:val="0"/>
        </w:rPr>
        <w:tab/>
        <w:t>Persons purporting to be a licensee</w:t>
      </w:r>
      <w:bookmarkEnd w:id="165"/>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166" w:name="_Toc389662780"/>
      <w:r>
        <w:rPr>
          <w:rStyle w:val="CharSectno"/>
        </w:rPr>
        <w:t>119</w:t>
      </w:r>
      <w:r>
        <w:rPr>
          <w:snapToGrid w:val="0"/>
        </w:rPr>
        <w:t>.</w:t>
      </w:r>
      <w:r>
        <w:rPr>
          <w:snapToGrid w:val="0"/>
        </w:rPr>
        <w:tab/>
        <w:t>Limitations as to liquor on unlicensed premises, etc.</w:t>
      </w:r>
      <w:bookmarkEnd w:id="166"/>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167" w:name="_Toc389662781"/>
      <w:r>
        <w:rPr>
          <w:rStyle w:val="CharDivNo"/>
        </w:rPr>
        <w:t>Division 9</w:t>
      </w:r>
      <w:r>
        <w:rPr>
          <w:snapToGrid w:val="0"/>
        </w:rPr>
        <w:t> — </w:t>
      </w:r>
      <w:r>
        <w:rPr>
          <w:rStyle w:val="CharDivText"/>
        </w:rPr>
        <w:t>Juveniles</w:t>
      </w:r>
      <w:bookmarkEnd w:id="167"/>
      <w:r>
        <w:rPr>
          <w:rStyle w:val="CharDivText"/>
        </w:rPr>
        <w:t xml:space="preserve"> </w:t>
      </w:r>
    </w:p>
    <w:p>
      <w:pPr>
        <w:pStyle w:val="Heading5"/>
        <w:rPr>
          <w:snapToGrid w:val="0"/>
        </w:rPr>
      </w:pPr>
      <w:bookmarkStart w:id="168" w:name="_Toc389662782"/>
      <w:r>
        <w:rPr>
          <w:rStyle w:val="CharSectno"/>
        </w:rPr>
        <w:t>120</w:t>
      </w:r>
      <w:r>
        <w:rPr>
          <w:snapToGrid w:val="0"/>
        </w:rPr>
        <w:t>.</w:t>
      </w:r>
      <w:r>
        <w:rPr>
          <w:snapToGrid w:val="0"/>
        </w:rPr>
        <w:tab/>
        <w:t>Juveniles permitted to be present on certain premises</w:t>
      </w:r>
      <w:bookmarkEnd w:id="168"/>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69" w:name="_Toc389662783"/>
      <w:r>
        <w:rPr>
          <w:rStyle w:val="CharSectno"/>
        </w:rPr>
        <w:t>121</w:t>
      </w:r>
      <w:r>
        <w:rPr>
          <w:snapToGrid w:val="0"/>
        </w:rPr>
        <w:t>.</w:t>
      </w:r>
      <w:r>
        <w:rPr>
          <w:snapToGrid w:val="0"/>
        </w:rPr>
        <w:tab/>
        <w:t>Juveniles on licensed premises</w:t>
      </w:r>
      <w:bookmarkEnd w:id="16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70" w:name="_Toc389662784"/>
      <w:r>
        <w:rPr>
          <w:rStyle w:val="CharSectno"/>
        </w:rPr>
        <w:t>122</w:t>
      </w:r>
      <w:r>
        <w:rPr>
          <w:snapToGrid w:val="0"/>
        </w:rPr>
        <w:t>.</w:t>
      </w:r>
      <w:r>
        <w:rPr>
          <w:snapToGrid w:val="0"/>
        </w:rPr>
        <w:tab/>
        <w:t>Juveniles on regulated premises</w:t>
      </w:r>
      <w:bookmarkEnd w:id="170"/>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rPr>
          <w:snapToGrid w:val="0"/>
        </w:rPr>
      </w:pPr>
      <w:bookmarkStart w:id="171" w:name="_Toc389662785"/>
      <w:r>
        <w:rPr>
          <w:rStyle w:val="CharSectno"/>
        </w:rPr>
        <w:t>123</w:t>
      </w:r>
      <w:r>
        <w:rPr>
          <w:snapToGrid w:val="0"/>
        </w:rPr>
        <w:t>.</w:t>
      </w:r>
      <w:r>
        <w:rPr>
          <w:snapToGrid w:val="0"/>
        </w:rPr>
        <w:tab/>
        <w:t>Possession and consumption by juveniles of liquor</w:t>
      </w:r>
      <w:bookmarkEnd w:id="171"/>
      <w:r>
        <w:rPr>
          <w:snapToGrid w:val="0"/>
        </w:rPr>
        <w:t xml:space="preserve"> </w:t>
      </w:r>
    </w:p>
    <w:p>
      <w:pPr>
        <w:pStyle w:val="Subsection"/>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172" w:name="_Toc389662786"/>
      <w:r>
        <w:rPr>
          <w:rStyle w:val="CharSectno"/>
        </w:rPr>
        <w:t>124</w:t>
      </w:r>
      <w:r>
        <w:rPr>
          <w:snapToGrid w:val="0"/>
        </w:rPr>
        <w:t>.</w:t>
      </w:r>
      <w:r>
        <w:rPr>
          <w:snapToGrid w:val="0"/>
        </w:rPr>
        <w:tab/>
        <w:t>Sending juveniles to obtain liquor</w:t>
      </w:r>
      <w:bookmarkEnd w:id="172"/>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rPr>
          <w:snapToGrid w:val="0"/>
        </w:rPr>
      </w:pPr>
      <w:bookmarkStart w:id="173" w:name="_Toc389662787"/>
      <w:r>
        <w:rPr>
          <w:rStyle w:val="CharSectno"/>
        </w:rPr>
        <w:t>125</w:t>
      </w:r>
      <w:r>
        <w:rPr>
          <w:snapToGrid w:val="0"/>
        </w:rPr>
        <w:t>.</w:t>
      </w:r>
      <w:r>
        <w:rPr>
          <w:snapToGrid w:val="0"/>
        </w:rPr>
        <w:tab/>
        <w:t>Defences under this Division</w:t>
      </w:r>
      <w:bookmarkEnd w:id="173"/>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74" w:name="_Toc389662788"/>
      <w:r>
        <w:rPr>
          <w:rStyle w:val="CharSectno"/>
        </w:rPr>
        <w:t>126</w:t>
      </w:r>
      <w:r>
        <w:rPr>
          <w:snapToGrid w:val="0"/>
        </w:rPr>
        <w:t>.</w:t>
      </w:r>
      <w:r>
        <w:rPr>
          <w:snapToGrid w:val="0"/>
        </w:rPr>
        <w:tab/>
        <w:t>Suspected juvenile may be required to produce evidence of age, or to leave</w:t>
      </w:r>
      <w:bookmarkEnd w:id="174"/>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175" w:name="_Toc389662789"/>
      <w:r>
        <w:rPr>
          <w:rStyle w:val="CharPartNo"/>
        </w:rPr>
        <w:t>Part 5</w:t>
      </w:r>
      <w:r>
        <w:t> — </w:t>
      </w:r>
      <w:r>
        <w:rPr>
          <w:rStyle w:val="CharPartText"/>
        </w:rPr>
        <w:t>Financial provisions</w:t>
      </w:r>
      <w:bookmarkEnd w:id="175"/>
      <w:r>
        <w:rPr>
          <w:rStyle w:val="CharPartText"/>
        </w:rPr>
        <w:t xml:space="preserve"> </w:t>
      </w:r>
    </w:p>
    <w:p>
      <w:pPr>
        <w:pStyle w:val="Heading3"/>
        <w:rPr>
          <w:snapToGrid w:val="0"/>
        </w:rPr>
      </w:pPr>
      <w:bookmarkStart w:id="176" w:name="_Toc389662790"/>
      <w:r>
        <w:rPr>
          <w:rStyle w:val="CharDivNo"/>
        </w:rPr>
        <w:t>Division 1</w:t>
      </w:r>
      <w:r>
        <w:rPr>
          <w:snapToGrid w:val="0"/>
        </w:rPr>
        <w:t> — </w:t>
      </w:r>
      <w:r>
        <w:rPr>
          <w:rStyle w:val="CharDivText"/>
        </w:rPr>
        <w:t>Licence fees</w:t>
      </w:r>
      <w:bookmarkEnd w:id="176"/>
      <w:r>
        <w:rPr>
          <w:rStyle w:val="CharDivText"/>
        </w:rPr>
        <w:t xml:space="preserve"> </w:t>
      </w:r>
    </w:p>
    <w:p>
      <w:pPr>
        <w:pStyle w:val="Heading5"/>
        <w:rPr>
          <w:snapToGrid w:val="0"/>
        </w:rPr>
      </w:pPr>
      <w:bookmarkStart w:id="177" w:name="_Toc389662791"/>
      <w:r>
        <w:rPr>
          <w:rStyle w:val="CharSectno"/>
        </w:rPr>
        <w:t>127</w:t>
      </w:r>
      <w:r>
        <w:rPr>
          <w:snapToGrid w:val="0"/>
        </w:rPr>
        <w:t>.</w:t>
      </w:r>
      <w:r>
        <w:rPr>
          <w:snapToGrid w:val="0"/>
        </w:rPr>
        <w:tab/>
        <w:t>Licence fees</w:t>
      </w:r>
      <w:bookmarkEnd w:id="177"/>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178" w:name="_Toc389662792"/>
      <w:r>
        <w:rPr>
          <w:rStyle w:val="CharSectno"/>
        </w:rPr>
        <w:t>128</w:t>
      </w:r>
      <w:r>
        <w:rPr>
          <w:snapToGrid w:val="0"/>
        </w:rPr>
        <w:t>.</w:t>
      </w:r>
      <w:r>
        <w:rPr>
          <w:snapToGrid w:val="0"/>
        </w:rPr>
        <w:tab/>
        <w:t>Regulations relating to licence fees</w:t>
      </w:r>
      <w:bookmarkEnd w:id="178"/>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179" w:name="_Toc389662793"/>
      <w:r>
        <w:rPr>
          <w:rStyle w:val="CharDivNo"/>
        </w:rPr>
        <w:t>Division 2</w:t>
      </w:r>
      <w:r>
        <w:rPr>
          <w:snapToGrid w:val="0"/>
        </w:rPr>
        <w:t> — </w:t>
      </w:r>
      <w:r>
        <w:rPr>
          <w:rStyle w:val="CharDivText"/>
        </w:rPr>
        <w:t>Subsidies</w:t>
      </w:r>
      <w:bookmarkEnd w:id="179"/>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80" w:name="_Toc389662794"/>
      <w:r>
        <w:rPr>
          <w:rStyle w:val="CharSectno"/>
        </w:rPr>
        <w:t>129</w:t>
      </w:r>
      <w:r>
        <w:rPr>
          <w:snapToGrid w:val="0"/>
        </w:rPr>
        <w:t>.</w:t>
      </w:r>
      <w:r>
        <w:rPr>
          <w:snapToGrid w:val="0"/>
        </w:rPr>
        <w:tab/>
        <w:t>Interpretation</w:t>
      </w:r>
      <w:bookmarkEnd w:id="18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81" w:name="_Toc389662795"/>
      <w:r>
        <w:rPr>
          <w:rStyle w:val="CharSectno"/>
        </w:rPr>
        <w:t>130</w:t>
      </w:r>
      <w:r>
        <w:rPr>
          <w:snapToGrid w:val="0"/>
        </w:rPr>
        <w:t>.</w:t>
      </w:r>
      <w:r>
        <w:rPr>
          <w:snapToGrid w:val="0"/>
        </w:rPr>
        <w:tab/>
        <w:t>Subsidies to wholesalers and producers</w:t>
      </w:r>
      <w:bookmarkEnd w:id="181"/>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82" w:name="_Toc389662796"/>
      <w:r>
        <w:rPr>
          <w:rStyle w:val="CharSectno"/>
        </w:rPr>
        <w:t>131</w:t>
      </w:r>
      <w:r>
        <w:rPr>
          <w:snapToGrid w:val="0"/>
        </w:rPr>
        <w:t>.</w:t>
      </w:r>
      <w:r>
        <w:rPr>
          <w:snapToGrid w:val="0"/>
        </w:rPr>
        <w:tab/>
        <w:t>Application for a subsidy</w:t>
      </w:r>
      <w:bookmarkEnd w:id="182"/>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83" w:name="_Toc389662797"/>
      <w:r>
        <w:rPr>
          <w:rStyle w:val="CharSectno"/>
        </w:rPr>
        <w:t>132</w:t>
      </w:r>
      <w:r>
        <w:rPr>
          <w:snapToGrid w:val="0"/>
        </w:rPr>
        <w:t>.</w:t>
      </w:r>
      <w:r>
        <w:rPr>
          <w:snapToGrid w:val="0"/>
        </w:rPr>
        <w:tab/>
        <w:t>Director to pay subsidies</w:t>
      </w:r>
      <w:bookmarkEnd w:id="183"/>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84" w:name="_Toc389662798"/>
      <w:r>
        <w:rPr>
          <w:rStyle w:val="CharSectno"/>
        </w:rPr>
        <w:t>133</w:t>
      </w:r>
      <w:r>
        <w:rPr>
          <w:snapToGrid w:val="0"/>
        </w:rPr>
        <w:t>.</w:t>
      </w:r>
      <w:r>
        <w:rPr>
          <w:snapToGrid w:val="0"/>
        </w:rPr>
        <w:tab/>
        <w:t>Consolidated Fund appropriated</w:t>
      </w:r>
      <w:bookmarkEnd w:id="184"/>
      <w:r>
        <w:rPr>
          <w:snapToGrid w:val="0"/>
        </w:rPr>
        <w:t xml:space="preserve"> </w:t>
      </w:r>
    </w:p>
    <w:p>
      <w:pPr>
        <w:pStyle w:val="Subsection"/>
        <w:rPr>
          <w:snapToGrid w:val="0"/>
        </w:rPr>
      </w:pPr>
      <w:r>
        <w:rPr>
          <w:snapToGrid w:val="0"/>
        </w:rPr>
        <w:tab/>
      </w:r>
      <w:r>
        <w:rPr>
          <w:snapToGrid w:val="0"/>
        </w:rPr>
        <w:tab/>
        <w:t>The money required to pay subsidies is to be charged to the Consolidated Fund which is appropriated accordingly.</w:t>
      </w:r>
    </w:p>
    <w:p>
      <w:pPr>
        <w:pStyle w:val="Footnotesection"/>
      </w:pPr>
      <w:r>
        <w:tab/>
        <w:t>[Section 133 inserted by No. 56 of 1997 s. 36.]</w:t>
      </w:r>
    </w:p>
    <w:p>
      <w:pPr>
        <w:pStyle w:val="Heading5"/>
        <w:rPr>
          <w:snapToGrid w:val="0"/>
        </w:rPr>
      </w:pPr>
      <w:bookmarkStart w:id="185" w:name="_Toc389662799"/>
      <w:r>
        <w:rPr>
          <w:rStyle w:val="CharSectno"/>
        </w:rPr>
        <w:t>134</w:t>
      </w:r>
      <w:r>
        <w:rPr>
          <w:snapToGrid w:val="0"/>
        </w:rPr>
        <w:t>.</w:t>
      </w:r>
      <w:r>
        <w:rPr>
          <w:snapToGrid w:val="0"/>
        </w:rPr>
        <w:tab/>
        <w:t>Correcting incorrect subsidy payments</w:t>
      </w:r>
      <w:bookmarkEnd w:id="185"/>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86" w:name="_Toc389662800"/>
      <w:r>
        <w:rPr>
          <w:rStyle w:val="CharSectno"/>
        </w:rPr>
        <w:t>135</w:t>
      </w:r>
      <w:r>
        <w:rPr>
          <w:snapToGrid w:val="0"/>
        </w:rPr>
        <w:t>.</w:t>
      </w:r>
      <w:r>
        <w:rPr>
          <w:snapToGrid w:val="0"/>
        </w:rPr>
        <w:tab/>
        <w:t>Failure to correct incorrect subsidy application</w:t>
      </w:r>
      <w:bookmarkEnd w:id="18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87" w:name="_Toc389662801"/>
      <w:r>
        <w:rPr>
          <w:rStyle w:val="CharSectno"/>
        </w:rPr>
        <w:t>136</w:t>
      </w:r>
      <w:r>
        <w:rPr>
          <w:snapToGrid w:val="0"/>
        </w:rPr>
        <w:t>.</w:t>
      </w:r>
      <w:r>
        <w:rPr>
          <w:snapToGrid w:val="0"/>
        </w:rPr>
        <w:tab/>
        <w:t>Minister may order subsidies to cease</w:t>
      </w:r>
      <w:bookmarkEnd w:id="18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188" w:name="_Toc389662802"/>
      <w:r>
        <w:rPr>
          <w:rStyle w:val="CharDivNo"/>
        </w:rPr>
        <w:t>Division 3</w:t>
      </w:r>
      <w:r>
        <w:rPr>
          <w:snapToGrid w:val="0"/>
        </w:rPr>
        <w:t> — </w:t>
      </w:r>
      <w:r>
        <w:rPr>
          <w:rStyle w:val="CharDivText"/>
        </w:rPr>
        <w:t>Power of Court with respect to moneys due</w:t>
      </w:r>
      <w:bookmarkEnd w:id="188"/>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189" w:name="_Toc389662803"/>
      <w:r>
        <w:rPr>
          <w:rStyle w:val="CharSectno"/>
        </w:rPr>
        <w:t>143</w:t>
      </w:r>
      <w:r>
        <w:rPr>
          <w:snapToGrid w:val="0"/>
        </w:rPr>
        <w:t>.</w:t>
      </w:r>
      <w:r>
        <w:rPr>
          <w:snapToGrid w:val="0"/>
        </w:rPr>
        <w:tab/>
        <w:t>Order for payment of money</w:t>
      </w:r>
      <w:bookmarkEnd w:id="189"/>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190" w:name="_Toc389662804"/>
      <w:r>
        <w:rPr>
          <w:rStyle w:val="CharDivNo"/>
        </w:rPr>
        <w:t>Division 4</w:t>
      </w:r>
      <w:r>
        <w:rPr>
          <w:snapToGrid w:val="0"/>
        </w:rPr>
        <w:t> — </w:t>
      </w:r>
      <w:r>
        <w:rPr>
          <w:rStyle w:val="CharDivText"/>
        </w:rPr>
        <w:t>Records and returns</w:t>
      </w:r>
      <w:bookmarkEnd w:id="190"/>
      <w:r>
        <w:rPr>
          <w:rStyle w:val="CharDivText"/>
        </w:rPr>
        <w:t xml:space="preserve"> </w:t>
      </w:r>
    </w:p>
    <w:p>
      <w:pPr>
        <w:pStyle w:val="Heading5"/>
        <w:rPr>
          <w:snapToGrid w:val="0"/>
        </w:rPr>
      </w:pPr>
      <w:bookmarkStart w:id="191" w:name="_Toc389662805"/>
      <w:r>
        <w:rPr>
          <w:rStyle w:val="CharSectno"/>
        </w:rPr>
        <w:t>145</w:t>
      </w:r>
      <w:r>
        <w:rPr>
          <w:snapToGrid w:val="0"/>
        </w:rPr>
        <w:t>.</w:t>
      </w:r>
      <w:r>
        <w:rPr>
          <w:snapToGrid w:val="0"/>
        </w:rPr>
        <w:tab/>
        <w:t>Records of liquor transactions</w:t>
      </w:r>
      <w:bookmarkEnd w:id="191"/>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spacing w:before="80"/>
        <w:ind w:left="890" w:hanging="890"/>
      </w:pPr>
      <w:r>
        <w:tab/>
        <w:t xml:space="preserve">[Section 145 amended by No. 56 of 1997 s. 41; No. 12 of 1998 s. 86.] </w:t>
      </w:r>
    </w:p>
    <w:p>
      <w:pPr>
        <w:pStyle w:val="Heading5"/>
        <w:rPr>
          <w:snapToGrid w:val="0"/>
        </w:rPr>
      </w:pPr>
      <w:bookmarkStart w:id="192" w:name="_Toc389662806"/>
      <w:r>
        <w:rPr>
          <w:rStyle w:val="CharSectno"/>
        </w:rPr>
        <w:t>146</w:t>
      </w:r>
      <w:r>
        <w:rPr>
          <w:snapToGrid w:val="0"/>
        </w:rPr>
        <w:t>.</w:t>
      </w:r>
      <w:r>
        <w:rPr>
          <w:snapToGrid w:val="0"/>
        </w:rPr>
        <w:tab/>
        <w:t>Returns</w:t>
      </w:r>
      <w:bookmarkEnd w:id="19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193" w:name="_Toc389662807"/>
      <w:r>
        <w:rPr>
          <w:rStyle w:val="CharDivNo"/>
        </w:rPr>
        <w:t>Division 5</w:t>
      </w:r>
      <w:r>
        <w:rPr>
          <w:snapToGrid w:val="0"/>
        </w:rPr>
        <w:t> — </w:t>
      </w:r>
      <w:r>
        <w:rPr>
          <w:rStyle w:val="CharDivText"/>
        </w:rPr>
        <w:t>Recovery of illegal gains</w:t>
      </w:r>
      <w:bookmarkEnd w:id="19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94" w:name="_Toc389662808"/>
      <w:r>
        <w:rPr>
          <w:rStyle w:val="CharSectno"/>
        </w:rPr>
        <w:t>147</w:t>
      </w:r>
      <w:r>
        <w:rPr>
          <w:snapToGrid w:val="0"/>
        </w:rPr>
        <w:t>.</w:t>
      </w:r>
      <w:r>
        <w:rPr>
          <w:snapToGrid w:val="0"/>
        </w:rPr>
        <w:tab/>
        <w:t>Illegal gains, and estimated amounts</w:t>
      </w:r>
      <w:bookmarkEnd w:id="194"/>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195" w:name="_Toc389662809"/>
      <w:r>
        <w:rPr>
          <w:rStyle w:val="CharDivNo"/>
        </w:rPr>
        <w:t>Division 6</w:t>
      </w:r>
      <w:r>
        <w:rPr>
          <w:snapToGrid w:val="0"/>
        </w:rPr>
        <w:t> — </w:t>
      </w:r>
      <w:r>
        <w:rPr>
          <w:rStyle w:val="CharDivText"/>
        </w:rPr>
        <w:t>Information</w:t>
      </w:r>
      <w:bookmarkEnd w:id="195"/>
      <w:r>
        <w:rPr>
          <w:rStyle w:val="CharDivText"/>
        </w:rPr>
        <w:t xml:space="preserve"> </w:t>
      </w:r>
    </w:p>
    <w:p>
      <w:pPr>
        <w:pStyle w:val="Heading5"/>
        <w:rPr>
          <w:snapToGrid w:val="0"/>
        </w:rPr>
      </w:pPr>
      <w:bookmarkStart w:id="196" w:name="_Toc389662810"/>
      <w:r>
        <w:rPr>
          <w:rStyle w:val="CharSectno"/>
        </w:rPr>
        <w:t>148</w:t>
      </w:r>
      <w:r>
        <w:rPr>
          <w:snapToGrid w:val="0"/>
        </w:rPr>
        <w:t>.</w:t>
      </w:r>
      <w:r>
        <w:rPr>
          <w:snapToGrid w:val="0"/>
        </w:rPr>
        <w:tab/>
        <w:t>Power of Director to obtain information and evidence</w:t>
      </w:r>
      <w:bookmarkEnd w:id="19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97" w:name="_Toc389662811"/>
      <w:r>
        <w:rPr>
          <w:rStyle w:val="CharSectno"/>
        </w:rPr>
        <w:t>149</w:t>
      </w:r>
      <w:r>
        <w:rPr>
          <w:snapToGrid w:val="0"/>
        </w:rPr>
        <w:t>.</w:t>
      </w:r>
      <w:r>
        <w:rPr>
          <w:snapToGrid w:val="0"/>
        </w:rPr>
        <w:tab/>
        <w:t>Power of Director to use information</w:t>
      </w:r>
      <w:bookmarkEnd w:id="197"/>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98" w:name="_Toc389662812"/>
      <w:r>
        <w:rPr>
          <w:rStyle w:val="CharSectno"/>
        </w:rPr>
        <w:t>150</w:t>
      </w:r>
      <w:r>
        <w:rPr>
          <w:snapToGrid w:val="0"/>
        </w:rPr>
        <w:t>.</w:t>
      </w:r>
      <w:r>
        <w:rPr>
          <w:snapToGrid w:val="0"/>
        </w:rPr>
        <w:tab/>
        <w:t>Powers of Director in relation to entry and records</w:t>
      </w:r>
      <w:bookmarkEnd w:id="198"/>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199" w:name="_Toc389662813"/>
      <w:r>
        <w:rPr>
          <w:rStyle w:val="CharSectno"/>
        </w:rPr>
        <w:t>151</w:t>
      </w:r>
      <w:r>
        <w:rPr>
          <w:snapToGrid w:val="0"/>
        </w:rPr>
        <w:t>.</w:t>
      </w:r>
      <w:r>
        <w:rPr>
          <w:snapToGrid w:val="0"/>
        </w:rPr>
        <w:tab/>
        <w:t>Authority may assist other authorities</w:t>
      </w:r>
      <w:bookmarkEnd w:id="199"/>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00" w:name="_Toc389662814"/>
      <w:r>
        <w:rPr>
          <w:rStyle w:val="CharSectno"/>
        </w:rPr>
        <w:t>152</w:t>
      </w:r>
      <w:r>
        <w:rPr>
          <w:snapToGrid w:val="0"/>
        </w:rPr>
        <w:t>.</w:t>
      </w:r>
      <w:r>
        <w:rPr>
          <w:snapToGrid w:val="0"/>
        </w:rPr>
        <w:tab/>
        <w:t>Obligation of secrecy</w:t>
      </w:r>
      <w:bookmarkEnd w:id="200"/>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201" w:name="_Toc389662815"/>
      <w:r>
        <w:rPr>
          <w:rStyle w:val="CharPartNo"/>
        </w:rPr>
        <w:t>Part 6</w:t>
      </w:r>
      <w:r>
        <w:rPr>
          <w:rStyle w:val="CharDivNo"/>
        </w:rPr>
        <w:t> </w:t>
      </w:r>
      <w:r>
        <w:t>—</w:t>
      </w:r>
      <w:r>
        <w:rPr>
          <w:rStyle w:val="CharDivText"/>
        </w:rPr>
        <w:t> </w:t>
      </w:r>
      <w:r>
        <w:rPr>
          <w:rStyle w:val="CharPartText"/>
        </w:rPr>
        <w:t>Enforcement</w:t>
      </w:r>
      <w:bookmarkEnd w:id="201"/>
      <w:r>
        <w:rPr>
          <w:rStyle w:val="CharPartText"/>
        </w:rPr>
        <w:t xml:space="preserve"> </w:t>
      </w:r>
    </w:p>
    <w:p>
      <w:pPr>
        <w:pStyle w:val="Heading5"/>
        <w:rPr>
          <w:snapToGrid w:val="0"/>
        </w:rPr>
      </w:pPr>
      <w:bookmarkStart w:id="202" w:name="_Toc389662816"/>
      <w:r>
        <w:rPr>
          <w:rStyle w:val="CharSectno"/>
        </w:rPr>
        <w:t>153</w:t>
      </w:r>
      <w:r>
        <w:rPr>
          <w:snapToGrid w:val="0"/>
        </w:rPr>
        <w:t>.</w:t>
      </w:r>
      <w:r>
        <w:rPr>
          <w:snapToGrid w:val="0"/>
        </w:rPr>
        <w:tab/>
        <w:t>Functions of inspectors and other officers of the licensing authority</w:t>
      </w:r>
      <w:bookmarkEnd w:id="202"/>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203" w:name="_Toc389662817"/>
      <w:r>
        <w:rPr>
          <w:rStyle w:val="CharSectno"/>
        </w:rPr>
        <w:t>154</w:t>
      </w:r>
      <w:r>
        <w:rPr>
          <w:snapToGrid w:val="0"/>
        </w:rPr>
        <w:t>.</w:t>
      </w:r>
      <w:r>
        <w:rPr>
          <w:snapToGrid w:val="0"/>
        </w:rPr>
        <w:tab/>
        <w:t>Powers of authorised officers</w:t>
      </w:r>
      <w:bookmarkEnd w:id="203"/>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204" w:name="_Toc389662818"/>
      <w:r>
        <w:rPr>
          <w:rStyle w:val="CharSectno"/>
        </w:rPr>
        <w:t>155</w:t>
      </w:r>
      <w:r>
        <w:rPr>
          <w:snapToGrid w:val="0"/>
        </w:rPr>
        <w:t>.</w:t>
      </w:r>
      <w:r>
        <w:rPr>
          <w:snapToGrid w:val="0"/>
        </w:rPr>
        <w:tab/>
        <w:t>Duties of police</w:t>
      </w:r>
      <w:bookmarkEnd w:id="20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 155 amended by No. 70 of 2004 s. 82.]</w:t>
      </w:r>
    </w:p>
    <w:p>
      <w:pPr>
        <w:pStyle w:val="Heading5"/>
        <w:rPr>
          <w:snapToGrid w:val="0"/>
        </w:rPr>
      </w:pPr>
      <w:bookmarkStart w:id="205" w:name="_Toc389662819"/>
      <w:r>
        <w:rPr>
          <w:rStyle w:val="CharSectno"/>
        </w:rPr>
        <w:t>156</w:t>
      </w:r>
      <w:r>
        <w:rPr>
          <w:snapToGrid w:val="0"/>
        </w:rPr>
        <w:t>.</w:t>
      </w:r>
      <w:r>
        <w:rPr>
          <w:snapToGrid w:val="0"/>
        </w:rPr>
        <w:tab/>
        <w:t>Duties of local governments</w:t>
      </w:r>
      <w:bookmarkEnd w:id="205"/>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206" w:name="_Toc389662820"/>
      <w:r>
        <w:rPr>
          <w:rStyle w:val="CharSectno"/>
        </w:rPr>
        <w:t>157</w:t>
      </w:r>
      <w:r>
        <w:rPr>
          <w:snapToGrid w:val="0"/>
        </w:rPr>
        <w:t>.</w:t>
      </w:r>
      <w:r>
        <w:rPr>
          <w:snapToGrid w:val="0"/>
        </w:rPr>
        <w:tab/>
        <w:t>Evasion of fees due etc.</w:t>
      </w:r>
      <w:bookmarkEnd w:id="206"/>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207" w:name="_Toc389662821"/>
      <w:r>
        <w:rPr>
          <w:rStyle w:val="CharSectno"/>
        </w:rPr>
        <w:t>158</w:t>
      </w:r>
      <w:r>
        <w:rPr>
          <w:snapToGrid w:val="0"/>
        </w:rPr>
        <w:t>.</w:t>
      </w:r>
      <w:r>
        <w:rPr>
          <w:snapToGrid w:val="0"/>
        </w:rPr>
        <w:tab/>
        <w:t>Failure to comply with requirements of the licensing authority</w:t>
      </w:r>
      <w:bookmarkEnd w:id="2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spacing w:before="180"/>
        <w:rPr>
          <w:snapToGrid w:val="0"/>
        </w:rPr>
      </w:pPr>
      <w:bookmarkStart w:id="208" w:name="_Toc389662822"/>
      <w:r>
        <w:rPr>
          <w:rStyle w:val="CharSectno"/>
        </w:rPr>
        <w:t>159</w:t>
      </w:r>
      <w:r>
        <w:rPr>
          <w:snapToGrid w:val="0"/>
        </w:rPr>
        <w:t>.</w:t>
      </w:r>
      <w:r>
        <w:rPr>
          <w:snapToGrid w:val="0"/>
        </w:rPr>
        <w:tab/>
        <w:t>False or misleading statements and records</w:t>
      </w:r>
      <w:bookmarkEnd w:id="208"/>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209" w:name="_Toc389662823"/>
      <w:r>
        <w:rPr>
          <w:rStyle w:val="CharSectno"/>
        </w:rPr>
        <w:t>160</w:t>
      </w:r>
      <w:r>
        <w:rPr>
          <w:snapToGrid w:val="0"/>
        </w:rPr>
        <w:t>.</w:t>
      </w:r>
      <w:r>
        <w:rPr>
          <w:snapToGrid w:val="0"/>
        </w:rPr>
        <w:tab/>
        <w:t>Power of authorised officers to demand information</w:t>
      </w:r>
      <w:bookmarkEnd w:id="209"/>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$1 000.</w:t>
      </w:r>
    </w:p>
    <w:p>
      <w:pPr>
        <w:pStyle w:val="Footnotesection"/>
      </w:pPr>
      <w:r>
        <w:tab/>
        <w:t xml:space="preserve">[Section 160 amended by No. 12 of 1998 s. 88.] </w:t>
      </w:r>
    </w:p>
    <w:p>
      <w:pPr>
        <w:pStyle w:val="Heading5"/>
        <w:spacing w:before="180"/>
        <w:rPr>
          <w:snapToGrid w:val="0"/>
        </w:rPr>
      </w:pPr>
      <w:bookmarkStart w:id="210" w:name="_Toc389662824"/>
      <w:r>
        <w:rPr>
          <w:rStyle w:val="CharSectno"/>
        </w:rPr>
        <w:t>161</w:t>
      </w:r>
      <w:r>
        <w:rPr>
          <w:snapToGrid w:val="0"/>
        </w:rPr>
        <w:t>.</w:t>
      </w:r>
      <w:r>
        <w:rPr>
          <w:snapToGrid w:val="0"/>
        </w:rPr>
        <w:tab/>
        <w:t>Search warrants</w:t>
      </w:r>
      <w:bookmarkEnd w:id="210"/>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211" w:name="_Toc389662825"/>
      <w:r>
        <w:rPr>
          <w:rStyle w:val="CharSectno"/>
        </w:rPr>
        <w:t>162</w:t>
      </w:r>
      <w:r>
        <w:rPr>
          <w:snapToGrid w:val="0"/>
        </w:rPr>
        <w:t>.</w:t>
      </w:r>
      <w:r>
        <w:rPr>
          <w:snapToGrid w:val="0"/>
        </w:rPr>
        <w:tab/>
        <w:t>Separate offences and continuing offences</w:t>
      </w:r>
      <w:bookmarkEnd w:id="211"/>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212" w:name="_Toc389662826"/>
      <w:r>
        <w:rPr>
          <w:rStyle w:val="CharSectno"/>
        </w:rPr>
        <w:t>163</w:t>
      </w:r>
      <w:r>
        <w:rPr>
          <w:snapToGrid w:val="0"/>
        </w:rPr>
        <w:t>.</w:t>
      </w:r>
      <w:r>
        <w:rPr>
          <w:snapToGrid w:val="0"/>
        </w:rPr>
        <w:tab/>
        <w:t>Presumption where liquor is supplied without charge but other charges are made</w:t>
      </w:r>
      <w:bookmarkEnd w:id="212"/>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13" w:name="_Toc389662827"/>
      <w:r>
        <w:rPr>
          <w:rStyle w:val="CharSectno"/>
        </w:rPr>
        <w:t>164</w:t>
      </w:r>
      <w:r>
        <w:rPr>
          <w:snapToGrid w:val="0"/>
        </w:rPr>
        <w:t>.</w:t>
      </w:r>
      <w:r>
        <w:rPr>
          <w:snapToGrid w:val="0"/>
        </w:rPr>
        <w:tab/>
        <w:t>Offences by bodies corporate and partnerships</w:t>
      </w:r>
      <w:bookmarkEnd w:id="213"/>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214" w:name="_Toc389662828"/>
      <w:r>
        <w:rPr>
          <w:rStyle w:val="CharSectno"/>
        </w:rPr>
        <w:t>165</w:t>
      </w:r>
      <w:r>
        <w:rPr>
          <w:snapToGrid w:val="0"/>
        </w:rPr>
        <w:t>.</w:t>
      </w:r>
      <w:r>
        <w:rPr>
          <w:snapToGrid w:val="0"/>
        </w:rPr>
        <w:tab/>
        <w:t>Licensee liable for act of employee etc.</w:t>
      </w:r>
      <w:bookmarkEnd w:id="214"/>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215" w:name="_Toc389662829"/>
      <w:r>
        <w:rPr>
          <w:rStyle w:val="CharSectno"/>
        </w:rPr>
        <w:t>166</w:t>
      </w:r>
      <w:r>
        <w:rPr>
          <w:snapToGrid w:val="0"/>
        </w:rPr>
        <w:t>.</w:t>
      </w:r>
      <w:r>
        <w:rPr>
          <w:snapToGrid w:val="0"/>
        </w:rPr>
        <w:tab/>
        <w:t>General penalty</w:t>
      </w:r>
      <w:bookmarkEnd w:id="21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216" w:name="_Toc389662830"/>
      <w:r>
        <w:rPr>
          <w:rStyle w:val="CharSectno"/>
        </w:rPr>
        <w:t>167</w:t>
      </w:r>
      <w:r>
        <w:rPr>
          <w:snapToGrid w:val="0"/>
        </w:rPr>
        <w:t>.</w:t>
      </w:r>
      <w:r>
        <w:rPr>
          <w:snapToGrid w:val="0"/>
        </w:rPr>
        <w:tab/>
        <w:t>Infringement notices</w:t>
      </w:r>
      <w:bookmarkEnd w:id="2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spacing w:before="180"/>
        <w:rPr>
          <w:snapToGrid w:val="0"/>
        </w:rPr>
      </w:pPr>
      <w:bookmarkStart w:id="217" w:name="_Toc389662831"/>
      <w:r>
        <w:rPr>
          <w:rStyle w:val="CharSectno"/>
        </w:rPr>
        <w:t>168</w:t>
      </w:r>
      <w:r>
        <w:rPr>
          <w:snapToGrid w:val="0"/>
        </w:rPr>
        <w:t>.</w:t>
      </w:r>
      <w:r>
        <w:rPr>
          <w:snapToGrid w:val="0"/>
        </w:rPr>
        <w:tab/>
        <w:t>Institution of prosecutions</w:t>
      </w:r>
      <w:bookmarkEnd w:id="217"/>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218" w:name="_Toc389662832"/>
      <w:r>
        <w:rPr>
          <w:rStyle w:val="CharSectno"/>
        </w:rPr>
        <w:t>169</w:t>
      </w:r>
      <w:r>
        <w:rPr>
          <w:snapToGrid w:val="0"/>
        </w:rPr>
        <w:t>.</w:t>
      </w:r>
      <w:r>
        <w:rPr>
          <w:snapToGrid w:val="0"/>
        </w:rPr>
        <w:tab/>
        <w:t>Trials and prosecutions</w:t>
      </w:r>
      <w:bookmarkEnd w:id="218"/>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219" w:name="_Toc389662833"/>
      <w:r>
        <w:rPr>
          <w:rStyle w:val="CharSectno"/>
        </w:rPr>
        <w:t>170</w:t>
      </w:r>
      <w:r>
        <w:rPr>
          <w:snapToGrid w:val="0"/>
        </w:rPr>
        <w:t>.</w:t>
      </w:r>
      <w:r>
        <w:rPr>
          <w:snapToGrid w:val="0"/>
        </w:rPr>
        <w:tab/>
        <w:t>Evidence of certain matters</w:t>
      </w:r>
      <w:bookmarkEnd w:id="219"/>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20" w:name="_Toc389662834"/>
      <w:r>
        <w:rPr>
          <w:rStyle w:val="CharSectno"/>
        </w:rPr>
        <w:t>171</w:t>
      </w:r>
      <w:r>
        <w:rPr>
          <w:snapToGrid w:val="0"/>
        </w:rPr>
        <w:t>.</w:t>
      </w:r>
      <w:r>
        <w:rPr>
          <w:snapToGrid w:val="0"/>
        </w:rPr>
        <w:tab/>
        <w:t>Accomplices and evidence</w:t>
      </w:r>
      <w:bookmarkEnd w:id="220"/>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21" w:name="_Toc389662835"/>
      <w:r>
        <w:rPr>
          <w:rStyle w:val="CharSectno"/>
        </w:rPr>
        <w:t>172</w:t>
      </w:r>
      <w:r>
        <w:rPr>
          <w:snapToGrid w:val="0"/>
        </w:rPr>
        <w:t>.</w:t>
      </w:r>
      <w:r>
        <w:rPr>
          <w:snapToGrid w:val="0"/>
        </w:rPr>
        <w:tab/>
        <w:t>Averments, and other evidentiary matters</w:t>
      </w:r>
      <w:bookmarkEnd w:id="221"/>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judge,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222" w:name="_Toc389662836"/>
      <w:r>
        <w:rPr>
          <w:rStyle w:val="CharPartNo"/>
        </w:rPr>
        <w:t>Part 7</w:t>
      </w:r>
      <w:r>
        <w:rPr>
          <w:rStyle w:val="CharDivNo"/>
        </w:rPr>
        <w:t> </w:t>
      </w:r>
      <w:r>
        <w:t>—</w:t>
      </w:r>
      <w:r>
        <w:rPr>
          <w:rStyle w:val="CharDivText"/>
        </w:rPr>
        <w:t> </w:t>
      </w:r>
      <w:r>
        <w:rPr>
          <w:rStyle w:val="CharPartText"/>
        </w:rPr>
        <w:t>General</w:t>
      </w:r>
      <w:bookmarkEnd w:id="222"/>
      <w:r>
        <w:rPr>
          <w:rStyle w:val="CharPartText"/>
        </w:rPr>
        <w:t xml:space="preserve"> </w:t>
      </w:r>
    </w:p>
    <w:p>
      <w:pPr>
        <w:pStyle w:val="Heading5"/>
        <w:rPr>
          <w:snapToGrid w:val="0"/>
        </w:rPr>
      </w:pPr>
      <w:bookmarkStart w:id="223" w:name="_Toc389662837"/>
      <w:r>
        <w:rPr>
          <w:rStyle w:val="CharSectno"/>
        </w:rPr>
        <w:t>173</w:t>
      </w:r>
      <w:r>
        <w:rPr>
          <w:snapToGrid w:val="0"/>
        </w:rPr>
        <w:t>.</w:t>
      </w:r>
      <w:r>
        <w:rPr>
          <w:snapToGrid w:val="0"/>
        </w:rPr>
        <w:tab/>
        <w:t>Pending review etc. not to affect liability</w:t>
      </w:r>
      <w:bookmarkEnd w:id="223"/>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24" w:name="_Toc389662838"/>
      <w:r>
        <w:rPr>
          <w:rStyle w:val="CharSectno"/>
        </w:rPr>
        <w:t>174</w:t>
      </w:r>
      <w:r>
        <w:rPr>
          <w:snapToGrid w:val="0"/>
        </w:rPr>
        <w:t>.</w:t>
      </w:r>
      <w:r>
        <w:rPr>
          <w:snapToGrid w:val="0"/>
        </w:rPr>
        <w:tab/>
        <w:t>Service of documents</w:t>
      </w:r>
      <w:bookmarkEnd w:id="224"/>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225" w:name="_Toc389662839"/>
      <w:r>
        <w:rPr>
          <w:rStyle w:val="CharSectno"/>
        </w:rPr>
        <w:t>175</w:t>
      </w:r>
      <w:r>
        <w:rPr>
          <w:snapToGrid w:val="0"/>
        </w:rPr>
        <w:t>.</w:t>
      </w:r>
      <w:r>
        <w:rPr>
          <w:snapToGrid w:val="0"/>
        </w:rPr>
        <w:tab/>
        <w:t>Regulations</w:t>
      </w:r>
      <w:bookmarkEnd w:id="2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226" w:name="_Toc389662840"/>
      <w:r>
        <w:rPr>
          <w:rStyle w:val="CharSectno"/>
        </w:rPr>
        <w:t>176</w:t>
      </w:r>
      <w:r>
        <w:rPr>
          <w:snapToGrid w:val="0"/>
        </w:rPr>
        <w:t>.</w:t>
      </w:r>
      <w:r>
        <w:rPr>
          <w:snapToGrid w:val="0"/>
        </w:rPr>
        <w:tab/>
        <w:t>Repeal</w:t>
      </w:r>
      <w:bookmarkEnd w:id="226"/>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227" w:name="_Toc389662841"/>
      <w:r>
        <w:rPr>
          <w:rStyle w:val="CharSectno"/>
        </w:rPr>
        <w:t>177</w:t>
      </w:r>
      <w:r>
        <w:rPr>
          <w:snapToGrid w:val="0"/>
        </w:rPr>
        <w:t>.</w:t>
      </w:r>
      <w:r>
        <w:rPr>
          <w:snapToGrid w:val="0"/>
        </w:rPr>
        <w:tab/>
        <w:t>Transitional provisions</w:t>
      </w:r>
      <w:bookmarkEnd w:id="227"/>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228" w:name="_Toc389662842"/>
      <w:r>
        <w:rPr>
          <w:rStyle w:val="CharSectno"/>
        </w:rPr>
        <w:t>178</w:t>
      </w:r>
      <w:r>
        <w:rPr>
          <w:snapToGrid w:val="0"/>
        </w:rPr>
        <w:t>.</w:t>
      </w:r>
      <w:r>
        <w:rPr>
          <w:snapToGrid w:val="0"/>
        </w:rPr>
        <w:tab/>
        <w:t>Review of the Act</w:t>
      </w:r>
      <w:bookmarkEnd w:id="22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29" w:name="_Toc389662843"/>
      <w:r>
        <w:rPr>
          <w:rStyle w:val="CharSchNo"/>
        </w:rPr>
        <w:t>Schedule 1</w:t>
      </w:r>
      <w:bookmarkEnd w:id="229"/>
      <w:r>
        <w:rPr>
          <w:rStyle w:val="CharSDivNo"/>
        </w:rPr>
        <w:t xml:space="preserve"> </w:t>
      </w:r>
    </w:p>
    <w:p>
      <w:pPr>
        <w:pStyle w:val="yShoulderClause"/>
        <w:rPr>
          <w:snapToGrid w:val="0"/>
        </w:rPr>
      </w:pPr>
      <w:r>
        <w:rPr>
          <w:snapToGrid w:val="0"/>
        </w:rPr>
        <w:t>[s. 177]</w:t>
      </w:r>
    </w:p>
    <w:p>
      <w:pPr>
        <w:pStyle w:val="yHeading2"/>
        <w:outlineLvl w:val="0"/>
      </w:pPr>
      <w:bookmarkStart w:id="230" w:name="_Toc389662844"/>
      <w:r>
        <w:rPr>
          <w:rStyle w:val="CharSchText"/>
        </w:rPr>
        <w:t>Transitional provisions</w:t>
      </w:r>
      <w:bookmarkEnd w:id="230"/>
      <w:r>
        <w:rPr>
          <w:rStyle w:val="CharSDivText"/>
        </w:rPr>
        <w:t xml:space="preserve"> </w:t>
      </w:r>
    </w:p>
    <w:p>
      <w:pPr>
        <w:pStyle w:val="yHeading5"/>
        <w:outlineLvl w:val="0"/>
        <w:rPr>
          <w:snapToGrid w:val="0"/>
        </w:rPr>
      </w:pPr>
      <w:bookmarkStart w:id="231" w:name="_Toc389662845"/>
      <w:r>
        <w:rPr>
          <w:rStyle w:val="CharSClsNo"/>
        </w:rPr>
        <w:t>1</w:t>
      </w:r>
      <w:r>
        <w:rPr>
          <w:snapToGrid w:val="0"/>
        </w:rPr>
        <w:t>.</w:t>
      </w:r>
      <w:r>
        <w:rPr>
          <w:snapToGrid w:val="0"/>
        </w:rPr>
        <w:tab/>
        <w:t>Interpretation</w:t>
      </w:r>
      <w:bookmarkEnd w:id="231"/>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232" w:name="_Toc389662846"/>
      <w:r>
        <w:rPr>
          <w:rStyle w:val="CharSClsNo"/>
        </w:rPr>
        <w:t>2</w:t>
      </w:r>
      <w:r>
        <w:rPr>
          <w:snapToGrid w:val="0"/>
        </w:rPr>
        <w:t>.</w:t>
      </w:r>
      <w:r>
        <w:rPr>
          <w:snapToGrid w:val="0"/>
        </w:rPr>
        <w:tab/>
        <w:t>Continuing effect of convictions, forfeitures etc.</w:t>
      </w:r>
      <w:bookmarkEnd w:id="23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233" w:name="_Toc389662847"/>
      <w:r>
        <w:rPr>
          <w:rStyle w:val="CharSClsNo"/>
        </w:rPr>
        <w:t>3</w:t>
      </w:r>
      <w:r>
        <w:rPr>
          <w:snapToGrid w:val="0"/>
        </w:rPr>
        <w:t>.</w:t>
      </w:r>
      <w:r>
        <w:rPr>
          <w:snapToGrid w:val="0"/>
        </w:rPr>
        <w:tab/>
        <w:t>Proceedings part heard, Rules of Court, and appointments under the repealed Act</w:t>
      </w:r>
      <w:bookmarkEnd w:id="23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0"/>
        <w:rPr>
          <w:snapToGrid w:val="0"/>
        </w:rPr>
      </w:pPr>
      <w:bookmarkStart w:id="234" w:name="_Toc389662848"/>
      <w:r>
        <w:rPr>
          <w:rStyle w:val="CharSClsNo"/>
        </w:rPr>
        <w:t>4</w:t>
      </w:r>
      <w:r>
        <w:rPr>
          <w:snapToGrid w:val="0"/>
        </w:rPr>
        <w:t>.</w:t>
      </w:r>
      <w:r>
        <w:rPr>
          <w:snapToGrid w:val="0"/>
        </w:rPr>
        <w:tab/>
        <w:t>Fees</w:t>
      </w:r>
      <w:bookmarkEnd w:id="234"/>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235" w:name="_Toc389662849"/>
      <w:r>
        <w:rPr>
          <w:rStyle w:val="CharSClsNo"/>
        </w:rPr>
        <w:t>5</w:t>
      </w:r>
      <w:r>
        <w:rPr>
          <w:snapToGrid w:val="0"/>
        </w:rPr>
        <w:t>.</w:t>
      </w:r>
      <w:r>
        <w:rPr>
          <w:snapToGrid w:val="0"/>
        </w:rPr>
        <w:tab/>
        <w:t>Continuing effect of conditions, delineated or designated areas, approvals etc.</w:t>
      </w:r>
      <w:bookmarkEnd w:id="235"/>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236" w:name="_Toc389662850"/>
      <w:r>
        <w:rPr>
          <w:rStyle w:val="CharSClsNo"/>
        </w:rPr>
        <w:t>6</w:t>
      </w:r>
      <w:r>
        <w:rPr>
          <w:snapToGrid w:val="0"/>
        </w:rPr>
        <w:t>.</w:t>
      </w:r>
      <w:r>
        <w:rPr>
          <w:snapToGrid w:val="0"/>
        </w:rPr>
        <w:tab/>
        <w:t>Conversion of licences generally</w:t>
      </w:r>
      <w:bookmarkEnd w:id="236"/>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237" w:name="_Toc389662851"/>
      <w:r>
        <w:rPr>
          <w:rStyle w:val="CharSClsNo"/>
        </w:rPr>
        <w:t>7</w:t>
      </w:r>
      <w:r>
        <w:rPr>
          <w:snapToGrid w:val="0"/>
        </w:rPr>
        <w:t>.</w:t>
      </w:r>
      <w:r>
        <w:rPr>
          <w:snapToGrid w:val="0"/>
        </w:rPr>
        <w:tab/>
        <w:t>Hotel licences</w:t>
      </w:r>
      <w:bookmarkEnd w:id="23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238" w:name="_Toc389662852"/>
      <w:r>
        <w:rPr>
          <w:rStyle w:val="CharSClsNo"/>
        </w:rPr>
        <w:t>8</w:t>
      </w:r>
      <w:r>
        <w:rPr>
          <w:snapToGrid w:val="0"/>
        </w:rPr>
        <w:t>.</w:t>
      </w:r>
      <w:r>
        <w:rPr>
          <w:snapToGrid w:val="0"/>
        </w:rPr>
        <w:tab/>
        <w:t>Limited hotel licences</w:t>
      </w:r>
      <w:bookmarkEnd w:id="23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239" w:name="_Toc389662853"/>
      <w:r>
        <w:rPr>
          <w:rStyle w:val="CharSClsNo"/>
        </w:rPr>
        <w:t>9</w:t>
      </w:r>
      <w:r>
        <w:rPr>
          <w:snapToGrid w:val="0"/>
        </w:rPr>
        <w:t>.</w:t>
      </w:r>
      <w:r>
        <w:rPr>
          <w:snapToGrid w:val="0"/>
        </w:rPr>
        <w:tab/>
        <w:t>Tavern licences</w:t>
      </w:r>
      <w:bookmarkEnd w:id="239"/>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240" w:name="_Toc389662854"/>
      <w:r>
        <w:rPr>
          <w:rStyle w:val="CharSClsNo"/>
        </w:rPr>
        <w:t>10</w:t>
      </w:r>
      <w:r>
        <w:rPr>
          <w:snapToGrid w:val="0"/>
        </w:rPr>
        <w:t>.</w:t>
      </w:r>
      <w:r>
        <w:rPr>
          <w:snapToGrid w:val="0"/>
        </w:rPr>
        <w:tab/>
        <w:t>Obligatory trading hours relating to hotel licences</w:t>
      </w:r>
      <w:bookmarkEnd w:id="24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241" w:name="_Toc389662855"/>
      <w:r>
        <w:rPr>
          <w:rStyle w:val="CharSClsNo"/>
        </w:rPr>
        <w:t>11</w:t>
      </w:r>
      <w:r>
        <w:rPr>
          <w:snapToGrid w:val="0"/>
        </w:rPr>
        <w:t>.</w:t>
      </w:r>
      <w:r>
        <w:rPr>
          <w:snapToGrid w:val="0"/>
        </w:rPr>
        <w:tab/>
        <w:t>Winehouse licences and Australian wine licences</w:t>
      </w:r>
      <w:bookmarkEnd w:id="241"/>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242" w:name="_Toc389662856"/>
      <w:r>
        <w:rPr>
          <w:rStyle w:val="CharSClsNo"/>
        </w:rPr>
        <w:t>12</w:t>
      </w:r>
      <w:r>
        <w:rPr>
          <w:snapToGrid w:val="0"/>
        </w:rPr>
        <w:t>.</w:t>
      </w:r>
      <w:r>
        <w:rPr>
          <w:snapToGrid w:val="0"/>
        </w:rPr>
        <w:tab/>
        <w:t>Casino liquor licences</w:t>
      </w:r>
      <w:bookmarkEnd w:id="24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243" w:name="_Toc389662857"/>
      <w:r>
        <w:rPr>
          <w:rStyle w:val="CharSClsNo"/>
        </w:rPr>
        <w:t>13</w:t>
      </w:r>
      <w:r>
        <w:rPr>
          <w:snapToGrid w:val="0"/>
        </w:rPr>
        <w:t>.</w:t>
      </w:r>
      <w:r>
        <w:rPr>
          <w:snapToGrid w:val="0"/>
        </w:rPr>
        <w:tab/>
        <w:t>Cabaret licences</w:t>
      </w:r>
      <w:bookmarkEnd w:id="24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244" w:name="_Toc389662858"/>
      <w:r>
        <w:rPr>
          <w:rStyle w:val="CharSClsNo"/>
        </w:rPr>
        <w:t>14</w:t>
      </w:r>
      <w:r>
        <w:rPr>
          <w:snapToGrid w:val="0"/>
        </w:rPr>
        <w:t>.</w:t>
      </w:r>
      <w:r>
        <w:rPr>
          <w:snapToGrid w:val="0"/>
        </w:rPr>
        <w:tab/>
        <w:t>Restaurant licences</w:t>
      </w:r>
      <w:bookmarkEnd w:id="244"/>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245" w:name="_Toc389662859"/>
      <w:r>
        <w:rPr>
          <w:rStyle w:val="CharSClsNo"/>
        </w:rPr>
        <w:t>15</w:t>
      </w:r>
      <w:r>
        <w:rPr>
          <w:snapToGrid w:val="0"/>
        </w:rPr>
        <w:t>.</w:t>
      </w:r>
      <w:r>
        <w:rPr>
          <w:snapToGrid w:val="0"/>
        </w:rPr>
        <w:tab/>
        <w:t>Restaurant facilities on premises formerly licensed as a hotel, tavern, limited hotel, or winehouse</w:t>
      </w:r>
      <w:bookmarkEnd w:id="245"/>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246" w:name="_Toc389662860"/>
      <w:r>
        <w:rPr>
          <w:rStyle w:val="CharSClsNo"/>
        </w:rPr>
        <w:t>16</w:t>
      </w:r>
      <w:r>
        <w:rPr>
          <w:snapToGrid w:val="0"/>
        </w:rPr>
        <w:t>.</w:t>
      </w:r>
      <w:r>
        <w:rPr>
          <w:snapToGrid w:val="0"/>
        </w:rPr>
        <w:tab/>
        <w:t>Store licences</w:t>
      </w:r>
      <w:bookmarkEnd w:id="246"/>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247" w:name="_Toc389662861"/>
      <w:r>
        <w:rPr>
          <w:rStyle w:val="CharSClsNo"/>
        </w:rPr>
        <w:t>17</w:t>
      </w:r>
      <w:r>
        <w:rPr>
          <w:snapToGrid w:val="0"/>
        </w:rPr>
        <w:t>.</w:t>
      </w:r>
      <w:r>
        <w:rPr>
          <w:snapToGrid w:val="0"/>
        </w:rPr>
        <w:tab/>
        <w:t>Vigneron’s licences and brewer’s licences</w:t>
      </w:r>
      <w:bookmarkEnd w:id="24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248" w:name="_Toc389662862"/>
      <w:r>
        <w:rPr>
          <w:rStyle w:val="CharSClsNo"/>
        </w:rPr>
        <w:t>18</w:t>
      </w:r>
      <w:r>
        <w:rPr>
          <w:snapToGrid w:val="0"/>
        </w:rPr>
        <w:t>.</w:t>
      </w:r>
      <w:r>
        <w:rPr>
          <w:snapToGrid w:val="0"/>
        </w:rPr>
        <w:tab/>
        <w:t>Wholesale licences</w:t>
      </w:r>
      <w:bookmarkEnd w:id="24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249" w:name="_Toc389662863"/>
      <w:r>
        <w:rPr>
          <w:rStyle w:val="CharSClsNo"/>
        </w:rPr>
        <w:t>19</w:t>
      </w:r>
      <w:r>
        <w:rPr>
          <w:snapToGrid w:val="0"/>
        </w:rPr>
        <w:t>.</w:t>
      </w:r>
      <w:r>
        <w:rPr>
          <w:snapToGrid w:val="0"/>
        </w:rPr>
        <w:tab/>
        <w:t>Club licences and unlicensed club permits</w:t>
      </w:r>
      <w:bookmarkEnd w:id="249"/>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250" w:name="_Toc389662864"/>
      <w:r>
        <w:rPr>
          <w:rStyle w:val="CharSClsNo"/>
        </w:rPr>
        <w:t>20</w:t>
      </w:r>
      <w:r>
        <w:rPr>
          <w:snapToGrid w:val="0"/>
        </w:rPr>
        <w:t>.</w:t>
      </w:r>
      <w:r>
        <w:rPr>
          <w:snapToGrid w:val="0"/>
        </w:rPr>
        <w:tab/>
        <w:t>Certain licences to become special facility licences</w:t>
      </w:r>
      <w:bookmarkEnd w:id="25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251" w:name="_Toc389662865"/>
      <w:r>
        <w:rPr>
          <w:rStyle w:val="CharSClsNo"/>
        </w:rPr>
        <w:t>21</w:t>
      </w:r>
      <w:r>
        <w:rPr>
          <w:snapToGrid w:val="0"/>
        </w:rPr>
        <w:t>.</w:t>
      </w:r>
      <w:r>
        <w:rPr>
          <w:snapToGrid w:val="0"/>
        </w:rPr>
        <w:tab/>
        <w:t>Caterer’s permit</w:t>
      </w:r>
      <w:bookmarkEnd w:id="251"/>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252" w:name="_Toc389662866"/>
      <w:r>
        <w:rPr>
          <w:rStyle w:val="CharSClsNo"/>
        </w:rPr>
        <w:t>22</w:t>
      </w:r>
      <w:r>
        <w:rPr>
          <w:snapToGrid w:val="0"/>
        </w:rPr>
        <w:t>.</w:t>
      </w:r>
      <w:r>
        <w:rPr>
          <w:snapToGrid w:val="0"/>
        </w:rPr>
        <w:tab/>
        <w:t>Exempted producers etc.</w:t>
      </w:r>
      <w:bookmarkEnd w:id="25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253" w:name="_Toc389662867"/>
      <w:r>
        <w:rPr>
          <w:rStyle w:val="CharSClsNo"/>
        </w:rPr>
        <w:t>23</w:t>
      </w:r>
      <w:r>
        <w:rPr>
          <w:snapToGrid w:val="0"/>
        </w:rPr>
        <w:t>.</w:t>
      </w:r>
      <w:r>
        <w:rPr>
          <w:snapToGrid w:val="0"/>
        </w:rPr>
        <w:tab/>
        <w:t>Certain licences may become special facility licences</w:t>
      </w:r>
      <w:bookmarkEnd w:id="25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254" w:name="_Toc389662868"/>
      <w:r>
        <w:rPr>
          <w:rStyle w:val="CharSClsNo"/>
        </w:rPr>
        <w:t>24</w:t>
      </w:r>
      <w:r>
        <w:rPr>
          <w:snapToGrid w:val="0"/>
        </w:rPr>
        <w:t>.</w:t>
      </w:r>
      <w:r>
        <w:rPr>
          <w:snapToGrid w:val="0"/>
        </w:rPr>
        <w:tab/>
        <w:t>References in other written laws</w:t>
      </w:r>
      <w:bookmarkEnd w:id="254"/>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255" w:name="_Toc389662869"/>
      <w:r>
        <w:rPr>
          <w:rStyle w:val="CharSchNo"/>
        </w:rPr>
        <w:t>Schedule 2</w:t>
      </w:r>
      <w:bookmarkEnd w:id="255"/>
      <w:r>
        <w:rPr>
          <w:rStyle w:val="CharSchText"/>
        </w:rPr>
        <w:t xml:space="preserve"> </w:t>
      </w:r>
    </w:p>
    <w:p>
      <w:pPr>
        <w:pStyle w:val="yShoulderClause"/>
        <w:rPr>
          <w:snapToGrid w:val="0"/>
        </w:rPr>
      </w:pPr>
      <w:r>
        <w:rPr>
          <w:snapToGrid w:val="0"/>
        </w:rPr>
        <w:t>[s. 49(1)(a)]</w:t>
      </w:r>
    </w:p>
    <w:p>
      <w:pPr>
        <w:pStyle w:val="yHeading3"/>
        <w:outlineLvl w:val="0"/>
      </w:pPr>
      <w:bookmarkStart w:id="256" w:name="_Toc389662870"/>
      <w:r>
        <w:rPr>
          <w:rStyle w:val="CharSDivNo"/>
        </w:rPr>
        <w:t>Division 1</w:t>
      </w:r>
      <w:r>
        <w:rPr>
          <w:snapToGrid w:val="0"/>
        </w:rPr>
        <w:t> — </w:t>
      </w:r>
      <w:r>
        <w:rPr>
          <w:rStyle w:val="CharSDivText"/>
        </w:rPr>
        <w:t>The Anzac Club</w:t>
      </w:r>
      <w:bookmarkEnd w:id="256"/>
      <w:r>
        <w:rPr>
          <w:snapToGrid w:val="0"/>
        </w:rPr>
        <w:t xml:space="preserve"> </w:t>
      </w:r>
    </w:p>
    <w:p>
      <w:pPr>
        <w:pStyle w:val="yHeading5"/>
        <w:outlineLvl w:val="0"/>
        <w:rPr>
          <w:snapToGrid w:val="0"/>
        </w:rPr>
      </w:pPr>
      <w:bookmarkStart w:id="257" w:name="_Toc389662871"/>
      <w:r>
        <w:rPr>
          <w:rStyle w:val="CharSClsNo"/>
        </w:rPr>
        <w:t>1</w:t>
      </w:r>
      <w:r>
        <w:rPr>
          <w:snapToGrid w:val="0"/>
        </w:rPr>
        <w:t>.</w:t>
      </w:r>
      <w:r>
        <w:rPr>
          <w:snapToGrid w:val="0"/>
        </w:rPr>
        <w:tab/>
        <w:t>Definitions</w:t>
      </w:r>
      <w:bookmarkEnd w:id="257"/>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0"/>
        <w:rPr>
          <w:snapToGrid w:val="0"/>
        </w:rPr>
      </w:pPr>
      <w:bookmarkStart w:id="258" w:name="_Toc389662872"/>
      <w:r>
        <w:rPr>
          <w:rStyle w:val="CharSClsNo"/>
        </w:rPr>
        <w:t>2</w:t>
      </w:r>
      <w:r>
        <w:rPr>
          <w:snapToGrid w:val="0"/>
        </w:rPr>
        <w:t>.</w:t>
      </w:r>
      <w:r>
        <w:rPr>
          <w:snapToGrid w:val="0"/>
        </w:rPr>
        <w:tab/>
        <w:t>The Anzac Club</w:t>
      </w:r>
      <w:bookmarkEnd w:id="25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259" w:name="_Toc389662873"/>
      <w:r>
        <w:rPr>
          <w:rStyle w:val="CharSDivNo"/>
        </w:rPr>
        <w:t>Division 2</w:t>
      </w:r>
      <w:r>
        <w:rPr>
          <w:snapToGrid w:val="0"/>
        </w:rPr>
        <w:t> — </w:t>
      </w:r>
      <w:r>
        <w:rPr>
          <w:rStyle w:val="CharSDivText"/>
        </w:rPr>
        <w:t>The Air Force Association Club</w:t>
      </w:r>
      <w:bookmarkEnd w:id="259"/>
      <w:r>
        <w:rPr>
          <w:snapToGrid w:val="0"/>
        </w:rPr>
        <w:t xml:space="preserve"> </w:t>
      </w:r>
    </w:p>
    <w:p>
      <w:pPr>
        <w:pStyle w:val="yHeading5"/>
        <w:outlineLvl w:val="0"/>
        <w:rPr>
          <w:snapToGrid w:val="0"/>
        </w:rPr>
      </w:pPr>
      <w:bookmarkStart w:id="260" w:name="_Toc389662874"/>
      <w:r>
        <w:rPr>
          <w:rStyle w:val="CharSClsNo"/>
        </w:rPr>
        <w:t>1</w:t>
      </w:r>
      <w:r>
        <w:rPr>
          <w:snapToGrid w:val="0"/>
        </w:rPr>
        <w:t>.</w:t>
      </w:r>
      <w:r>
        <w:rPr>
          <w:snapToGrid w:val="0"/>
        </w:rPr>
        <w:tab/>
        <w:t>Definitions</w:t>
      </w:r>
      <w:bookmarkEnd w:id="260"/>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261" w:name="_Toc389662875"/>
      <w:r>
        <w:rPr>
          <w:rStyle w:val="CharSClsNo"/>
        </w:rPr>
        <w:t>2</w:t>
      </w:r>
      <w:r>
        <w:rPr>
          <w:snapToGrid w:val="0"/>
        </w:rPr>
        <w:t>.</w:t>
      </w:r>
      <w:r>
        <w:rPr>
          <w:snapToGrid w:val="0"/>
        </w:rPr>
        <w:tab/>
        <w:t>The Air Force Association (Western Australia Division) Club</w:t>
      </w:r>
      <w:bookmarkEnd w:id="261"/>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outlineLvl w:val="0"/>
      </w:pPr>
      <w:bookmarkStart w:id="262" w:name="_Toc389662876"/>
      <w:r>
        <w:t>Notes</w:t>
      </w:r>
      <w:bookmarkEnd w:id="262"/>
    </w:p>
    <w:p>
      <w:pPr>
        <w:pStyle w:val="nSubsection"/>
        <w:rPr>
          <w:snapToGrid w:val="0"/>
        </w:rPr>
      </w:pPr>
      <w:r>
        <w:rPr>
          <w:snapToGrid w:val="0"/>
          <w:vertAlign w:val="superscript"/>
        </w:rPr>
        <w:t>1</w:t>
      </w:r>
      <w:r>
        <w:rPr>
          <w:snapToGrid w:val="0"/>
        </w:rPr>
        <w:tab/>
        <w:t xml:space="preserve">This is a compilation of the </w:t>
      </w:r>
      <w:r>
        <w:rPr>
          <w:i/>
          <w:noProof/>
          <w:snapToGrid w:val="0"/>
        </w:rPr>
        <w:t>Liquor Licensing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263" w:name="_Toc389662877"/>
      <w:r>
        <w:rPr>
          <w:snapToGrid w:val="0"/>
        </w:rPr>
        <w:t>Compilation table</w:t>
      </w:r>
      <w:bookmarkEnd w:id="2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gridAfter w:val="1"/>
          <w:wAfter w:w="29"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tcPr>
          <w:p>
            <w:pPr>
              <w:pStyle w:val="nTable"/>
              <w:spacing w:after="40"/>
              <w:ind w:right="113"/>
              <w:rPr>
                <w:sz w:val="19"/>
              </w:rPr>
            </w:pPr>
            <w:r>
              <w:rPr>
                <w:i/>
                <w:sz w:val="19"/>
              </w:rPr>
              <w:t>Liquor Licensing Act 1988</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gridAfter w:val="1"/>
          <w:wAfter w:w="29"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29"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9" w:type="dxa"/>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29" w:type="dxa"/>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9"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gridAfter w:val="1"/>
          <w:wAfter w:w="29"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29" w:type="dxa"/>
          <w:cantSplit/>
        </w:trPr>
        <w:tc>
          <w:tcPr>
            <w:tcW w:w="2268"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9" w:type="dxa"/>
          <w:cantSplit/>
        </w:trPr>
        <w:tc>
          <w:tcPr>
            <w:tcW w:w="2268"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9" w:type="dxa"/>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gridAfter w:val="1"/>
          <w:wAfter w:w="29" w:type="dxa"/>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gridAfter w:val="1"/>
          <w:wAfter w:w="29" w:type="dxa"/>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9"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cantSplit/>
        </w:trPr>
        <w:tc>
          <w:tcPr>
            <w:tcW w:w="2268" w:type="dxa"/>
          </w:tcPr>
          <w:p>
            <w:pPr>
              <w:pStyle w:val="nTable"/>
              <w:spacing w:after="40"/>
              <w:ind w:right="113"/>
              <w:rPr>
                <w:sz w:val="19"/>
              </w:rPr>
            </w:pPr>
            <w:r>
              <w:rPr>
                <w:i/>
                <w:sz w:val="19"/>
              </w:rPr>
              <w:t>Liquor Licensing Amendment Act 2001</w:t>
            </w:r>
            <w:r>
              <w:rPr>
                <w:sz w:val="19"/>
                <w:vertAlign w:val="superscript"/>
              </w:rPr>
              <w:t>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gridAfter w:val="1"/>
          <w:wAfter w:w="29" w:type="dxa"/>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9" w:type="dxa"/>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9" w:type="dxa"/>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9" w:type="dxa"/>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rPr>
            </w:pPr>
            <w:r>
              <w:rPr>
                <w:sz w:val="19"/>
              </w:rPr>
              <w:t>35 of 2003</w:t>
            </w:r>
          </w:p>
        </w:tc>
        <w:tc>
          <w:tcPr>
            <w:tcW w:w="1134" w:type="dxa"/>
          </w:tcPr>
          <w:p>
            <w:pPr>
              <w:pStyle w:val="nTable"/>
              <w:spacing w:after="40"/>
              <w:rPr>
                <w:snapToGrid w:val="0"/>
                <w:sz w:val="19"/>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9" w:type="dxa"/>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29" w:type="dxa"/>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9" w:type="dxa"/>
          <w:cantSplit/>
        </w:trPr>
        <w:tc>
          <w:tcPr>
            <w:tcW w:w="2268" w:type="dxa"/>
          </w:tcPr>
          <w:p>
            <w:pPr>
              <w:pStyle w:val="nTable"/>
              <w:spacing w:after="40"/>
              <w:ind w:right="113"/>
              <w:rPr>
                <w:sz w:val="19"/>
              </w:rPr>
            </w:pPr>
            <w:r>
              <w:rPr>
                <w:i/>
                <w:snapToGrid w:val="0"/>
                <w:sz w:val="19"/>
              </w:rPr>
              <w:t>Acts Amendment (Court of Appeal) Act 2004</w:t>
            </w:r>
            <w:r>
              <w:rPr>
                <w:snapToGrid w:val="0"/>
                <w:sz w:val="19"/>
              </w:rPr>
              <w:t xml:space="preserve"> s. 37</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29" w:type="dxa"/>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29" w:type="dxa"/>
          <w:cantSplit/>
        </w:trPr>
        <w:tc>
          <w:tcPr>
            <w:tcW w:w="2268" w:type="dxa"/>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4" w:type="dxa"/>
          </w:tcPr>
          <w:p>
            <w:pPr>
              <w:pStyle w:val="nTable"/>
              <w:spacing w:after="40"/>
              <w:rPr>
                <w:snapToGrid w:val="0"/>
                <w:sz w:val="19"/>
              </w:rPr>
            </w:pPr>
            <w:r>
              <w:rPr>
                <w:snapToGrid w:val="0"/>
                <w:sz w:val="19"/>
              </w:rPr>
              <w:t>70 of 2004</w:t>
            </w:r>
          </w:p>
        </w:tc>
        <w:tc>
          <w:tcPr>
            <w:tcW w:w="1134" w:type="dxa"/>
          </w:tcPr>
          <w:p>
            <w:pPr>
              <w:pStyle w:val="nTable"/>
              <w:spacing w:after="40"/>
              <w:rPr>
                <w:sz w:val="19"/>
              </w:rPr>
            </w:pPr>
            <w:r>
              <w:rPr>
                <w:snapToGrid w:val="0"/>
                <w:sz w:val="19"/>
              </w:rPr>
              <w:t>8 Dec 2004</w:t>
            </w:r>
          </w:p>
        </w:tc>
        <w:tc>
          <w:tcPr>
            <w:tcW w:w="2551" w:type="dxa"/>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29" w:type="dxa"/>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29" w:type="dxa"/>
          <w:cantSplit/>
        </w:trPr>
        <w:tc>
          <w:tcPr>
            <w:tcW w:w="2268" w:type="dxa"/>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napToGrid w:val="0"/>
                <w:sz w:val="19"/>
              </w:rPr>
            </w:pPr>
            <w:r>
              <w:rPr>
                <w:snapToGrid w:val="0"/>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gridAfter w:val="1"/>
          <w:wAfter w:w="29" w:type="dxa"/>
          <w:cantSplit/>
        </w:trPr>
        <w:tc>
          <w:tcPr>
            <w:tcW w:w="7087" w:type="dxa"/>
            <w:gridSpan w:val="4"/>
          </w:tcPr>
          <w:p>
            <w:pPr>
              <w:pStyle w:val="nTable"/>
              <w:spacing w:after="40"/>
              <w:rPr>
                <w:snapToGrid w:val="0"/>
                <w:sz w:val="19"/>
              </w:rPr>
            </w:pPr>
            <w:r>
              <w:rPr>
                <w:b/>
                <w:snapToGrid w:val="0"/>
                <w:sz w:val="19"/>
              </w:rPr>
              <w:t xml:space="preserve">Reprint 4:  </w:t>
            </w:r>
            <w:r>
              <w:rPr>
                <w:b/>
                <w:sz w:val="19"/>
              </w:rPr>
              <w:t xml:space="preserve">The </w:t>
            </w:r>
            <w:r>
              <w:rPr>
                <w:b/>
                <w:i/>
                <w:sz w:val="19"/>
              </w:rPr>
              <w:t>Liquor Licensing Act 1988</w:t>
            </w:r>
            <w:r>
              <w:rPr>
                <w:b/>
                <w:sz w:val="19"/>
              </w:rPr>
              <w:t xml:space="preserve"> as at 9 Jun 2006</w:t>
            </w:r>
            <w:r>
              <w:rPr>
                <w:snapToGrid w:val="0"/>
                <w:sz w:val="19"/>
              </w:rPr>
              <w:t xml:space="preserve"> (includes amendments listed above)</w:t>
            </w:r>
          </w:p>
        </w:tc>
      </w:tr>
      <w:tr>
        <w:tc>
          <w:tcPr>
            <w:tcW w:w="2268" w:type="dxa"/>
            <w:tcBorders>
              <w:bottom w:val="single" w:sz="4" w:space="0" w:color="auto"/>
            </w:tcBorders>
          </w:tcPr>
          <w:p>
            <w:pPr>
              <w:pStyle w:val="nTable"/>
              <w:spacing w:after="40"/>
              <w:rPr>
                <w:i/>
                <w:iCs/>
                <w:snapToGrid w:val="0"/>
                <w:sz w:val="19"/>
              </w:rPr>
            </w:pPr>
            <w:r>
              <w:rPr>
                <w:i/>
                <w:iCs/>
                <w:snapToGrid w:val="0"/>
                <w:sz w:val="19"/>
              </w:rPr>
              <w:t xml:space="preserve">Liquor and Gaming Legislation Amendment Act 2006 </w:t>
            </w:r>
            <w:r>
              <w:rPr>
                <w:snapToGrid w:val="0"/>
                <w:sz w:val="19"/>
              </w:rPr>
              <w:t>s. 6(1)(b) and (u), 67, 68 and 107</w:t>
            </w:r>
          </w:p>
        </w:tc>
        <w:tc>
          <w:tcPr>
            <w:tcW w:w="1134" w:type="dxa"/>
            <w:tcBorders>
              <w:bottom w:val="single" w:sz="4" w:space="0" w:color="auto"/>
            </w:tcBorders>
          </w:tcPr>
          <w:p>
            <w:pPr>
              <w:pStyle w:val="nTable"/>
              <w:spacing w:after="40"/>
              <w:rPr>
                <w:snapToGrid w:val="0"/>
                <w:sz w:val="19"/>
              </w:rPr>
            </w:pPr>
            <w:r>
              <w:rPr>
                <w:snapToGrid w:val="0"/>
                <w:sz w:val="19"/>
              </w:rPr>
              <w:t>73 of 2006</w:t>
            </w:r>
          </w:p>
        </w:tc>
        <w:tc>
          <w:tcPr>
            <w:tcW w:w="1134" w:type="dxa"/>
            <w:tcBorders>
              <w:bottom w:val="single" w:sz="4" w:space="0" w:color="auto"/>
            </w:tcBorders>
          </w:tcPr>
          <w:p>
            <w:pPr>
              <w:pStyle w:val="nTable"/>
              <w:spacing w:after="40"/>
              <w:rPr>
                <w:snapToGrid w:val="0"/>
                <w:sz w:val="19"/>
              </w:rPr>
            </w:pPr>
            <w:r>
              <w:rPr>
                <w:snapToGrid w:val="0"/>
                <w:sz w:val="19"/>
              </w:rPr>
              <w:t>13 Dec 2006</w:t>
            </w:r>
          </w:p>
        </w:tc>
        <w:tc>
          <w:tcPr>
            <w:tcW w:w="2552" w:type="dxa"/>
            <w:gridSpan w:val="2"/>
            <w:tcBorders>
              <w:bottom w:val="single" w:sz="4" w:space="0" w:color="auto"/>
            </w:tcBorders>
          </w:tcPr>
          <w:p>
            <w:pPr>
              <w:pStyle w:val="nTable"/>
              <w:spacing w:after="40"/>
              <w:rPr>
                <w:snapToGrid w:val="0"/>
                <w:sz w:val="19"/>
              </w:rPr>
            </w:pPr>
            <w:r>
              <w:rPr>
                <w:snapToGrid w:val="0"/>
                <w:sz w:val="19"/>
              </w:rPr>
              <w:t xml:space="preserve">17 Dec 2006 (see s. 2(2) and </w:t>
            </w:r>
            <w:r>
              <w:rPr>
                <w:i/>
                <w:iCs/>
                <w:snapToGrid w:val="0"/>
                <w:sz w:val="19"/>
              </w:rPr>
              <w:t>Gazette</w:t>
            </w:r>
            <w:r>
              <w:rPr>
                <w:snapToGrid w:val="0"/>
                <w:sz w:val="19"/>
              </w:rPr>
              <w:t xml:space="preserve"> 14 Dec 2006 p. 5661)</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264" w:name="_Toc389662878"/>
      <w:r>
        <w:rPr>
          <w:snapToGrid w:val="0"/>
        </w:rPr>
        <w:t>Provisions that have not come into operation</w:t>
      </w:r>
      <w:bookmarkEnd w:id="2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rPr>
            </w:pPr>
            <w:r>
              <w:rPr>
                <w:b/>
                <w:snapToGrid w:val="0"/>
                <w:sz w:val="19"/>
              </w:rPr>
              <w:t>Short title</w:t>
            </w:r>
          </w:p>
        </w:tc>
        <w:tc>
          <w:tcPr>
            <w:tcW w:w="1118" w:type="dxa"/>
            <w:gridSpan w:val="2"/>
          </w:tcPr>
          <w:p>
            <w:pPr>
              <w:pStyle w:val="nTable"/>
              <w:rPr>
                <w:b/>
                <w:snapToGrid w:val="0"/>
                <w:sz w:val="19"/>
              </w:rPr>
            </w:pPr>
            <w:r>
              <w:rPr>
                <w:b/>
                <w:snapToGrid w:val="0"/>
                <w:sz w:val="19"/>
              </w:rPr>
              <w:t>Number and Year</w:t>
            </w:r>
          </w:p>
        </w:tc>
        <w:tc>
          <w:tcPr>
            <w:tcW w:w="1195" w:type="dxa"/>
            <w:gridSpan w:val="2"/>
          </w:tcPr>
          <w:p>
            <w:pPr>
              <w:pStyle w:val="nTable"/>
              <w:rPr>
                <w:b/>
                <w:snapToGrid w:val="0"/>
                <w:sz w:val="19"/>
              </w:rPr>
            </w:pPr>
            <w:r>
              <w:rPr>
                <w:b/>
                <w:snapToGrid w:val="0"/>
                <w:sz w:val="19"/>
              </w:rPr>
              <w:t>Assent</w:t>
            </w:r>
          </w:p>
        </w:tc>
        <w:tc>
          <w:tcPr>
            <w:tcW w:w="2552" w:type="dxa"/>
          </w:tcPr>
          <w:p>
            <w:pPr>
              <w:pStyle w:val="nTable"/>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iCs/>
                <w:snapToGrid w:val="0"/>
                <w:sz w:val="19"/>
              </w:rPr>
            </w:pPr>
            <w:r>
              <w:rPr>
                <w:i/>
                <w:iCs/>
                <w:snapToGrid w:val="0"/>
                <w:sz w:val="19"/>
              </w:rPr>
              <w:t>Criminal Investigation (Consequential Provisions) Act 2006</w:t>
            </w:r>
            <w:r>
              <w:rPr>
                <w:snapToGrid w:val="0"/>
                <w:sz w:val="19"/>
              </w:rPr>
              <w:t xml:space="preserve"> Pt. 10</w:t>
            </w:r>
            <w:r>
              <w:rPr>
                <w:snapToGrid w:val="0"/>
                <w:sz w:val="19"/>
                <w:vertAlign w:val="superscript"/>
              </w:rPr>
              <w:t> 10</w:t>
            </w:r>
          </w:p>
        </w:tc>
        <w:tc>
          <w:tcPr>
            <w:tcW w:w="1134" w:type="dxa"/>
            <w:gridSpan w:val="2"/>
          </w:tcPr>
          <w:p>
            <w:pPr>
              <w:pStyle w:val="nTable"/>
              <w:spacing w:after="40"/>
              <w:rPr>
                <w:snapToGrid w:val="0"/>
                <w:sz w:val="19"/>
              </w:rPr>
            </w:pPr>
            <w:r>
              <w:rPr>
                <w:snapToGrid w:val="0"/>
                <w:sz w:val="19"/>
              </w:rPr>
              <w:t>59 of 2006</w:t>
            </w:r>
          </w:p>
        </w:tc>
        <w:tc>
          <w:tcPr>
            <w:tcW w:w="1134" w:type="dxa"/>
          </w:tcPr>
          <w:p>
            <w:pPr>
              <w:pStyle w:val="nTable"/>
              <w:spacing w:after="40"/>
              <w:rPr>
                <w:snapToGrid w:val="0"/>
                <w:sz w:val="19"/>
              </w:rPr>
            </w:pPr>
            <w:r>
              <w:rPr>
                <w:snapToGrid w:val="0"/>
                <w:sz w:val="19"/>
              </w:rPr>
              <w:t>16 Nov 2006</w:t>
            </w:r>
          </w:p>
        </w:tc>
        <w:tc>
          <w:tcPr>
            <w:tcW w:w="2552" w:type="dxa"/>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snapToGrid w:val="0"/>
                <w:sz w:val="19"/>
              </w:rPr>
            </w:pPr>
            <w:r>
              <w:rPr>
                <w:i/>
                <w:iCs/>
                <w:snapToGrid w:val="0"/>
                <w:sz w:val="19"/>
              </w:rPr>
              <w:t xml:space="preserve">Liquor and Gaming Legislation Amendment Act 2006 </w:t>
            </w:r>
            <w:r>
              <w:rPr>
                <w:snapToGrid w:val="0"/>
                <w:sz w:val="19"/>
              </w:rPr>
              <w:t xml:space="preserve">Pt. 2 (other than </w:t>
            </w:r>
            <w:r>
              <w:rPr>
                <w:sz w:val="19"/>
              </w:rPr>
              <w:t xml:space="preserve">6(1)(b) and (u), 67, 68 and 107) </w:t>
            </w:r>
            <w:r>
              <w:rPr>
                <w:snapToGrid w:val="0"/>
                <w:sz w:val="19"/>
                <w:vertAlign w:val="superscript"/>
              </w:rPr>
              <w:t>11</w:t>
            </w:r>
          </w:p>
        </w:tc>
        <w:tc>
          <w:tcPr>
            <w:tcW w:w="1134" w:type="dxa"/>
            <w:gridSpan w:val="2"/>
            <w:tcBorders>
              <w:bottom w:val="single" w:sz="4" w:space="0" w:color="auto"/>
            </w:tcBorders>
          </w:tcPr>
          <w:p>
            <w:pPr>
              <w:pStyle w:val="nTable"/>
              <w:spacing w:after="40"/>
              <w:rPr>
                <w:snapToGrid w:val="0"/>
                <w:sz w:val="19"/>
              </w:rPr>
            </w:pPr>
            <w:r>
              <w:rPr>
                <w:snapToGrid w:val="0"/>
                <w:sz w:val="19"/>
              </w:rPr>
              <w:t>73 of 2006</w:t>
            </w:r>
          </w:p>
        </w:tc>
        <w:tc>
          <w:tcPr>
            <w:tcW w:w="1134" w:type="dxa"/>
            <w:tcBorders>
              <w:bottom w:val="single" w:sz="4" w:space="0" w:color="auto"/>
            </w:tcBorders>
          </w:tcPr>
          <w:p>
            <w:pPr>
              <w:pStyle w:val="nTable"/>
              <w:spacing w:after="40"/>
              <w:rPr>
                <w:snapToGrid w:val="0"/>
                <w:sz w:val="19"/>
              </w:rPr>
            </w:pPr>
            <w:r>
              <w:rPr>
                <w:snapToGrid w:val="0"/>
                <w:sz w:val="19"/>
              </w:rPr>
              <w:t>13 Dec 2006</w:t>
            </w:r>
          </w:p>
        </w:tc>
        <w:tc>
          <w:tcPr>
            <w:tcW w:w="2552" w:type="dxa"/>
            <w:tcBorders>
              <w:bottom w:val="single" w:sz="4" w:space="0" w:color="auto"/>
            </w:tcBorders>
          </w:tcPr>
          <w:p>
            <w:pPr>
              <w:pStyle w:val="nTable"/>
              <w:spacing w:after="40"/>
              <w:rPr>
                <w:snapToGrid w:val="0"/>
                <w:sz w:val="19"/>
              </w:rPr>
            </w:pPr>
            <w:r>
              <w:rPr>
                <w:snapToGrid w:val="0"/>
                <w:sz w:val="19"/>
              </w:rPr>
              <w:t>To be proclaimed (see s. 2(2))</w:t>
            </w:r>
          </w:p>
        </w:tc>
      </w:tr>
    </w:tbl>
    <w:p>
      <w:pPr>
        <w:pStyle w:val="nSubsection"/>
        <w:rPr>
          <w:snapToGrid w:val="0"/>
          <w:vertAlign w:val="superscript"/>
        </w:rPr>
      </w:pPr>
    </w:p>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nzHeading2"/>
        <w:outlineLvl w:val="0"/>
      </w:pPr>
      <w:r>
        <w:t>Schedule 1 — Transitional provisions</w:t>
      </w:r>
    </w:p>
    <w:p>
      <w:pPr>
        <w:pStyle w:val="nzMiscellaneousBody"/>
        <w:jc w:val="right"/>
        <w:rPr>
          <w:snapToGrid w:val="0"/>
        </w:rPr>
      </w:pPr>
      <w:r>
        <w:rPr>
          <w:snapToGrid w:val="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rPr>
        <w:t>Criminal Investigation (Consequential Provisions) Act 2006</w:t>
      </w:r>
      <w:r>
        <w:rPr>
          <w:iCs/>
          <w:snapToGrid w:val="0"/>
          <w:sz w:val="19"/>
        </w:rPr>
        <w:t xml:space="preserve"> Pt. 10 </w:t>
      </w:r>
      <w:r>
        <w:rPr>
          <w:snapToGrid w:val="0"/>
        </w:rPr>
        <w:t>had not come into operation.  It reads as follows:</w:t>
      </w:r>
    </w:p>
    <w:p>
      <w:pPr>
        <w:pStyle w:val="MiscOpen"/>
        <w:rPr>
          <w:snapToGrid w:val="0"/>
        </w:rPr>
      </w:pPr>
      <w:r>
        <w:rPr>
          <w:snapToGrid w:val="0"/>
        </w:rPr>
        <w:t>“</w:t>
      </w:r>
    </w:p>
    <w:p>
      <w:pPr>
        <w:pStyle w:val="nzHeading2"/>
        <w:outlineLvl w:val="0"/>
      </w:pPr>
      <w:r>
        <w:rPr>
          <w:rStyle w:val="CharPartNo"/>
        </w:rPr>
        <w:t>Part 10</w:t>
      </w:r>
      <w:r>
        <w:rPr>
          <w:rStyle w:val="CharDivNo"/>
        </w:rPr>
        <w:t> </w:t>
      </w:r>
      <w:r>
        <w:t>—</w:t>
      </w:r>
      <w:r>
        <w:rPr>
          <w:rStyle w:val="CharDivText"/>
        </w:rPr>
        <w:t> </w:t>
      </w:r>
      <w:r>
        <w:rPr>
          <w:rStyle w:val="CharPartText"/>
          <w:i/>
          <w:iCs/>
        </w:rPr>
        <w:t>Liquor Licensing Act 1988</w:t>
      </w:r>
      <w:r>
        <w:rPr>
          <w:rStyle w:val="CharPartText"/>
        </w:rPr>
        <w:t xml:space="preserve"> amended</w:t>
      </w:r>
    </w:p>
    <w:p>
      <w:pPr>
        <w:pStyle w:val="nzHeading5"/>
        <w:outlineLvl w:val="0"/>
        <w:rPr>
          <w:snapToGrid w:val="0"/>
        </w:rPr>
      </w:pPr>
      <w:r>
        <w:rPr>
          <w:rStyle w:val="CharSectno"/>
        </w:rPr>
        <w:t>53</w:t>
      </w:r>
      <w:r>
        <w:rPr>
          <w:snapToGrid w:val="0"/>
        </w:rPr>
        <w:t>.</w:t>
      </w:r>
      <w:r>
        <w:rPr>
          <w:snapToGrid w:val="0"/>
        </w:rPr>
        <w:tab/>
        <w:t>The Act amended in this Part</w:t>
      </w:r>
    </w:p>
    <w:p>
      <w:pPr>
        <w:pStyle w:val="nzSubsection"/>
      </w:pPr>
      <w:r>
        <w:tab/>
      </w:r>
      <w:r>
        <w:tab/>
        <w:t xml:space="preserve">The amendments in this Part are to the </w:t>
      </w:r>
      <w:r>
        <w:rPr>
          <w:i/>
        </w:rPr>
        <w:t>Liquor Licensing Act 1988</w:t>
      </w:r>
      <w:r>
        <w:t>.</w:t>
      </w:r>
    </w:p>
    <w:p>
      <w:pPr>
        <w:pStyle w:val="nzHeading5"/>
        <w:outlineLvl w:val="0"/>
      </w:pPr>
      <w:r>
        <w:rPr>
          <w:rStyle w:val="CharSectno"/>
        </w:rPr>
        <w:t>54</w:t>
      </w:r>
      <w:r>
        <w:t>.</w:t>
      </w:r>
      <w:r>
        <w:tab/>
        <w:t>Section 113 amended</w:t>
      </w:r>
    </w:p>
    <w:p>
      <w:pPr>
        <w:pStyle w:val="nzSubsection"/>
      </w:pPr>
      <w:r>
        <w:tab/>
      </w:r>
      <w:r>
        <w:tab/>
        <w:t>Section 113(3) is repealed.</w:t>
      </w:r>
    </w:p>
    <w:p>
      <w:pPr>
        <w:pStyle w:val="nzHeading5"/>
        <w:outlineLvl w:val="0"/>
      </w:pPr>
      <w:r>
        <w:rPr>
          <w:rStyle w:val="CharSectno"/>
        </w:rPr>
        <w:t>55</w:t>
      </w:r>
      <w:r>
        <w:t>.</w:t>
      </w:r>
      <w:r>
        <w:tab/>
        <w:t>Section 155 amended</w:t>
      </w:r>
    </w:p>
    <w:p>
      <w:pPr>
        <w:pStyle w:val="nzSubsection"/>
      </w:pPr>
      <w:r>
        <w:tab/>
        <w:t>(1)</w:t>
      </w:r>
      <w:r>
        <w:tab/>
        <w:t>Section 155(4) is amended as follows:</w:t>
      </w:r>
    </w:p>
    <w:p>
      <w:pPr>
        <w:pStyle w:val="nzIndenta"/>
      </w:pPr>
      <w:r>
        <w:tab/>
        <w:t>(a)</w:t>
      </w:r>
      <w:r>
        <w:tab/>
        <w:t>by deleting “, carry away and take before a justice”;</w:t>
      </w:r>
    </w:p>
    <w:p>
      <w:pPr>
        <w:pStyle w:val="nzIndenta"/>
      </w:pPr>
      <w:r>
        <w:tab/>
        <w:t>(b)</w:t>
      </w:r>
      <w:r>
        <w:tab/>
        <w:t xml:space="preserve">by deleting “section 113” and inserting instead — </w:t>
      </w:r>
    </w:p>
    <w:p>
      <w:pPr>
        <w:pStyle w:val="nzIndenta"/>
      </w:pPr>
      <w:r>
        <w:tab/>
      </w:r>
      <w:r>
        <w:tab/>
        <w:t>“    this Act    ”.</w:t>
      </w:r>
    </w:p>
    <w:p>
      <w:pPr>
        <w:pStyle w:val="nzSubsection"/>
      </w:pPr>
      <w:r>
        <w:tab/>
        <w:t>(2)</w:t>
      </w:r>
      <w:r>
        <w:tab/>
        <w:t xml:space="preserve">Section 155(5) is repealed and the following subsection is inserted instead — </w:t>
      </w:r>
    </w:p>
    <w:p>
      <w:pPr>
        <w:pStyle w:val="MiscOpen"/>
        <w:ind w:left="600"/>
      </w:pPr>
      <w:r>
        <w:t xml:space="preserve">“    </w:t>
      </w:r>
    </w:p>
    <w:p>
      <w:pPr>
        <w:pStyle w:val="nz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MiscClose"/>
        <w:ind w:right="376"/>
      </w:pPr>
      <w:r>
        <w:t xml:space="preserve">    ”.</w:t>
      </w:r>
    </w:p>
    <w:p>
      <w:pPr>
        <w:pStyle w:val="nzHeading5"/>
        <w:outlineLvl w:val="0"/>
      </w:pPr>
      <w:r>
        <w:rPr>
          <w:rStyle w:val="CharSectno"/>
        </w:rPr>
        <w:t>56</w:t>
      </w:r>
      <w:r>
        <w:t>.</w:t>
      </w:r>
      <w:r>
        <w:tab/>
        <w:t>Section 172A inserted</w:t>
      </w:r>
    </w:p>
    <w:p>
      <w:pPr>
        <w:pStyle w:val="nzSubsection"/>
      </w:pPr>
      <w:r>
        <w:tab/>
      </w:r>
      <w:r>
        <w:tab/>
        <w:t xml:space="preserve">After section 172 the following section is inserted in Part 6 — </w:t>
      </w:r>
    </w:p>
    <w:p>
      <w:pPr>
        <w:pStyle w:val="MiscOpen"/>
      </w:pPr>
      <w:r>
        <w:t xml:space="preserve">“    </w:t>
      </w:r>
    </w:p>
    <w:p>
      <w:pPr>
        <w:pStyle w:val="nzHeading5"/>
      </w:pPr>
      <w:r>
        <w:t>172A.</w:t>
      </w:r>
      <w:r>
        <w:tab/>
        <w:t>Forfeiture</w:t>
      </w:r>
    </w:p>
    <w:p>
      <w:pPr>
        <w:pStyle w:val="nzSubsection"/>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nzSubsection"/>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MiscClose"/>
        <w:ind w:right="376"/>
      </w:pPr>
      <w:r>
        <w:t xml:space="preserve">    ”.</w:t>
      </w:r>
    </w:p>
    <w:p>
      <w:pPr>
        <w:pStyle w:val="nzHeading5"/>
        <w:outlineLvl w:val="0"/>
      </w:pPr>
      <w:r>
        <w:rPr>
          <w:rStyle w:val="CharSectno"/>
        </w:rPr>
        <w:t>57</w:t>
      </w:r>
      <w:r>
        <w:t>.</w:t>
      </w:r>
      <w:r>
        <w:tab/>
        <w:t>Section 174A inserted</w:t>
      </w:r>
    </w:p>
    <w:p>
      <w:pPr>
        <w:pStyle w:val="nzSubsection"/>
      </w:pPr>
      <w:r>
        <w:tab/>
      </w:r>
      <w:r>
        <w:tab/>
        <w:t>After section 174 the following section is inserted —</w:t>
      </w:r>
    </w:p>
    <w:p>
      <w:pPr>
        <w:pStyle w:val="MiscOpen"/>
      </w:pPr>
      <w:r>
        <w:t xml:space="preserve">“    </w:t>
      </w:r>
    </w:p>
    <w:p>
      <w:pPr>
        <w:pStyle w:val="nzHeading5"/>
      </w:pPr>
      <w:r>
        <w:t>174A.</w:t>
      </w:r>
      <w:r>
        <w:tab/>
        <w:t xml:space="preserve">Application of </w:t>
      </w:r>
      <w:r>
        <w:rPr>
          <w:i/>
          <w:iCs/>
        </w:rPr>
        <w:t>Criminal and Found Property Disposal Act 2006</w:t>
      </w:r>
    </w:p>
    <w:p>
      <w:pPr>
        <w:pStyle w:val="nzSubsection"/>
      </w:pPr>
      <w:r>
        <w:tab/>
        <w:t>(1)</w:t>
      </w:r>
      <w:r>
        <w:tab/>
        <w:t xml:space="preserve">The </w:t>
      </w:r>
      <w:r>
        <w:rPr>
          <w:i/>
          <w:iCs/>
        </w:rPr>
        <w:t xml:space="preserve">Criminal and Found Property Disposal Act 2006 </w:t>
      </w:r>
      <w:r>
        <w:t>applies to and in respect of any thing that is seized or forfeited under this Act.</w:t>
      </w:r>
    </w:p>
    <w:p>
      <w:pPr>
        <w:pStyle w:val="nz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MiscClose"/>
        <w:ind w:right="376"/>
      </w:pPr>
      <w:r>
        <w:t xml:space="preserve">    ”.</w:t>
      </w:r>
    </w:p>
    <w:p>
      <w:pPr>
        <w:pStyle w:val="MiscClose"/>
      </w:pPr>
      <w: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rPr>
        <w:t xml:space="preserve">Liquor and Gaming Legislation Amendment Act 2006 </w:t>
      </w:r>
      <w:r>
        <w:rPr>
          <w:snapToGrid w:val="0"/>
        </w:rPr>
        <w:t xml:space="preserve">Pt. 2 </w:t>
      </w:r>
      <w:r>
        <w:rPr>
          <w:snapToGrid w:val="0"/>
          <w:sz w:val="19"/>
        </w:rPr>
        <w:t xml:space="preserve">(other than </w:t>
      </w:r>
      <w:r>
        <w:rPr>
          <w:sz w:val="19"/>
        </w:rPr>
        <w:t xml:space="preserve">6(1)(b) and (u), 67, 68 and 107) </w:t>
      </w:r>
      <w:r>
        <w:rPr>
          <w:snapToGrid w:val="0"/>
        </w:rPr>
        <w:t>had not come into operation.  It reads as follows:</w:t>
      </w:r>
    </w:p>
    <w:p>
      <w:pPr>
        <w:pStyle w:val="MiscOpen"/>
        <w:rPr>
          <w:snapToGrid w:val="0"/>
        </w:rPr>
      </w:pPr>
      <w:r>
        <w:rPr>
          <w:snapToGrid w:val="0"/>
        </w:rPr>
        <w:t>“</w:t>
      </w:r>
    </w:p>
    <w:p>
      <w:pPr>
        <w:pStyle w:val="nzHeading2"/>
        <w:outlineLvl w:val="0"/>
      </w:pPr>
      <w:r>
        <w:rPr>
          <w:rStyle w:val="CharPartNo"/>
        </w:rPr>
        <w:t>Part 2</w:t>
      </w:r>
      <w:r>
        <w:t> — </w:t>
      </w:r>
      <w:r>
        <w:rPr>
          <w:rStyle w:val="CharPartText"/>
        </w:rPr>
        <w:t xml:space="preserve">Amendments to the </w:t>
      </w:r>
      <w:r>
        <w:rPr>
          <w:rStyle w:val="CharPartText"/>
          <w:i/>
          <w:iCs/>
        </w:rPr>
        <w:t>Liquor Licensing Act 1988</w:t>
      </w:r>
    </w:p>
    <w:p>
      <w:pPr>
        <w:pStyle w:val="nzHeading5"/>
        <w:outlineLvl w:val="0"/>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Liquor Licensing Act 1988</w:t>
      </w:r>
      <w:r>
        <w:t>.</w:t>
      </w:r>
    </w:p>
    <w:p>
      <w:pPr>
        <w:pStyle w:val="nzHeading5"/>
        <w:outlineLvl w:val="0"/>
      </w:pPr>
      <w:r>
        <w:rPr>
          <w:rStyle w:val="CharSectno"/>
        </w:rPr>
        <w:t>4</w:t>
      </w:r>
      <w:r>
        <w:t>.</w:t>
      </w:r>
      <w:r>
        <w:tab/>
        <w:t>Long title amended</w:t>
      </w:r>
    </w:p>
    <w:p>
      <w:pPr>
        <w:pStyle w:val="nzSubsection"/>
      </w:pPr>
      <w:r>
        <w:tab/>
      </w:r>
      <w:r>
        <w:tab/>
        <w:t xml:space="preserve">The long title is amended after “use of liquor,” by inserting — </w:t>
      </w:r>
    </w:p>
    <w:p>
      <w:pPr>
        <w:pStyle w:val="MiscOpen"/>
      </w:pPr>
      <w:r>
        <w:t xml:space="preserve">“    </w:t>
      </w:r>
    </w:p>
    <w:p>
      <w:pPr>
        <w:pStyle w:val="nzLongTitle"/>
      </w:pPr>
      <w:r>
        <w:t>to provide for orders that may prohibit persons from being employed at, or from entering, licensed premises,</w:t>
      </w:r>
    </w:p>
    <w:p>
      <w:pPr>
        <w:pStyle w:val="MiscClose"/>
      </w:pPr>
      <w:r>
        <w:t xml:space="preserve">    ”.</w:t>
      </w:r>
    </w:p>
    <w:p>
      <w:pPr>
        <w:pStyle w:val="nzHeading5"/>
        <w:outlineLvl w:val="0"/>
      </w:pPr>
      <w:r>
        <w:rPr>
          <w:rStyle w:val="CharSectno"/>
        </w:rPr>
        <w:t>5</w:t>
      </w:r>
      <w:r>
        <w:t>.</w:t>
      </w:r>
      <w:r>
        <w:tab/>
        <w:t>Section 1 (short title) amended</w:t>
      </w:r>
    </w:p>
    <w:p>
      <w:pPr>
        <w:pStyle w:val="nzSubsection"/>
      </w:pPr>
      <w:r>
        <w:tab/>
      </w:r>
      <w:r>
        <w:tab/>
        <w:t>Section 1 is amended by deleting “</w:t>
      </w:r>
      <w:r>
        <w:rPr>
          <w:i/>
          <w:iCs/>
        </w:rPr>
        <w:t>Licensing</w:t>
      </w:r>
      <w:r>
        <w:t xml:space="preserve">” and inserting instead — </w:t>
      </w:r>
    </w:p>
    <w:p>
      <w:pPr>
        <w:pStyle w:val="nzSubsection"/>
      </w:pPr>
      <w:r>
        <w:tab/>
      </w:r>
      <w:r>
        <w:tab/>
        <w:t xml:space="preserve">“    </w:t>
      </w:r>
      <w:r>
        <w:rPr>
          <w:i/>
          <w:iCs/>
        </w:rPr>
        <w:t>Control</w:t>
      </w:r>
      <w:r>
        <w:t xml:space="preserve">   ”.</w:t>
      </w:r>
    </w:p>
    <w:p>
      <w:pPr>
        <w:pStyle w:val="nzHeading5"/>
        <w:outlineLvl w:val="0"/>
      </w:pPr>
      <w:r>
        <w:rPr>
          <w:rStyle w:val="CharSectno"/>
        </w:rPr>
        <w:t>6</w:t>
      </w:r>
      <w:r>
        <w:t>.</w:t>
      </w:r>
      <w:r>
        <w:tab/>
        <w:t>Section 3 amended</w:t>
      </w:r>
    </w:p>
    <w:p>
      <w:pPr>
        <w:pStyle w:val="nzSubsection"/>
        <w:outlineLvl w:val="0"/>
      </w:pPr>
      <w:r>
        <w:rPr>
          <w:bCs/>
        </w:rPr>
        <w:tab/>
        <w:t>(1)</w:t>
      </w:r>
      <w:r>
        <w:rPr>
          <w:bCs/>
        </w:rPr>
        <w:tab/>
        <w:t>Section 3(1) is amended as follows:</w:t>
      </w:r>
    </w:p>
    <w:p>
      <w:pPr>
        <w:pStyle w:val="nzIndenta"/>
      </w:pPr>
      <w:r>
        <w:tab/>
        <w:t>(a)</w:t>
      </w:r>
      <w:r>
        <w:tab/>
        <w:t>by deleting the definition of “affected area”;</w:t>
      </w:r>
    </w:p>
    <w:p>
      <w:pPr>
        <w:pStyle w:val="nzIndenta"/>
      </w:pPr>
      <w:r>
        <w:tab/>
        <w:t>(c)</w:t>
      </w:r>
      <w:r>
        <w:tab/>
        <w:t>by deleting the definitions of “Category A licence” and “Category B licence”;</w:t>
      </w:r>
    </w:p>
    <w:p>
      <w:pPr>
        <w:pStyle w:val="nzIndenta"/>
      </w:pPr>
      <w:r>
        <w:tab/>
        <w:t>(d)</w:t>
      </w:r>
      <w:r>
        <w:tab/>
        <w:t xml:space="preserve">before the definition of “closing time” by inserting — </w:t>
      </w:r>
    </w:p>
    <w:p>
      <w:pPr>
        <w:pStyle w:val="MiscOpen"/>
        <w:ind w:left="880"/>
      </w:pPr>
      <w:r>
        <w:t xml:space="preserve">“    </w:t>
      </w:r>
    </w:p>
    <w:p>
      <w:pPr>
        <w:pStyle w:val="nzDefstart"/>
      </w:pPr>
      <w:r>
        <w:rPr>
          <w:b/>
        </w:rPr>
        <w:tab/>
        <w:t>“</w:t>
      </w:r>
      <w:r>
        <w:rPr>
          <w:rStyle w:val="CharDefText"/>
        </w:rPr>
        <w:t>chairperson</w:t>
      </w:r>
      <w:r>
        <w:rPr>
          <w:b/>
        </w:rPr>
        <w:t>”</w:t>
      </w:r>
      <w:r>
        <w:t xml:space="preserve"> means the chairperson of the Commission;</w:t>
      </w:r>
    </w:p>
    <w:p>
      <w:pPr>
        <w:pStyle w:val="MiscClose"/>
      </w:pPr>
      <w:r>
        <w:t xml:space="preserve">    ”;</w:t>
      </w:r>
    </w:p>
    <w:p>
      <w:pPr>
        <w:pStyle w:val="nzIndenta"/>
      </w:pPr>
      <w:r>
        <w:tab/>
        <w:t>(e)</w:t>
      </w:r>
      <w:r>
        <w:tab/>
        <w:t xml:space="preserve">in the definition of “club licence” after “section 48” by inserting — </w:t>
      </w:r>
    </w:p>
    <w:p>
      <w:pPr>
        <w:pStyle w:val="MiscOpen"/>
        <w:ind w:left="880"/>
      </w:pPr>
      <w:r>
        <w:t xml:space="preserve">“    </w:t>
      </w:r>
    </w:p>
    <w:p>
      <w:pPr>
        <w:pStyle w:val="nzDefstart"/>
      </w:pPr>
      <w:r>
        <w:tab/>
      </w:r>
      <w:r>
        <w:tab/>
        <w:t>, which may be granted without restriction or as a club restricted licence</w:t>
      </w:r>
    </w:p>
    <w:p>
      <w:pPr>
        <w:pStyle w:val="MiscClose"/>
      </w:pPr>
      <w:r>
        <w:t xml:space="preserve">    ”;</w:t>
      </w:r>
    </w:p>
    <w:p>
      <w:pPr>
        <w:pStyle w:val="nzIndenta"/>
      </w:pPr>
      <w:r>
        <w:tab/>
        <w:t>(f)</w:t>
      </w:r>
      <w:r>
        <w:tab/>
        <w:t xml:space="preserve">after the definition of “club restricted licence” by inserting — </w:t>
      </w:r>
    </w:p>
    <w:p>
      <w:pPr>
        <w:pStyle w:val="MiscOpen"/>
        <w:ind w:left="880"/>
      </w:pPr>
      <w:r>
        <w:t xml:space="preserve">“    </w:t>
      </w:r>
    </w:p>
    <w:p>
      <w:pPr>
        <w:pStyle w:val="nzDefstart"/>
      </w:pPr>
      <w:r>
        <w:rPr>
          <w:b/>
        </w:rPr>
        <w:tab/>
        <w:t>“</w:t>
      </w:r>
      <w:r>
        <w:rPr>
          <w:rStyle w:val="CharDefText"/>
        </w:rPr>
        <w:t>Commission</w:t>
      </w:r>
      <w:r>
        <w:rPr>
          <w:b/>
        </w:rPr>
        <w:t>”</w:t>
      </w:r>
      <w:r>
        <w:t xml:space="preserve"> means the Liquor Commission established under section 8;</w:t>
      </w:r>
    </w:p>
    <w:p>
      <w:pPr>
        <w:pStyle w:val="MiscClose"/>
      </w:pPr>
      <w:r>
        <w:t xml:space="preserve">    ”;</w:t>
      </w:r>
    </w:p>
    <w:p>
      <w:pPr>
        <w:pStyle w:val="nzIndenta"/>
      </w:pPr>
      <w:r>
        <w:tab/>
        <w:t>(g)</w:t>
      </w:r>
      <w:r>
        <w:tab/>
        <w:t xml:space="preserve">after the definition of “condition” by inserting — </w:t>
      </w:r>
    </w:p>
    <w:p>
      <w:pPr>
        <w:pStyle w:val="MiscOpen"/>
        <w:ind w:left="880"/>
      </w:pPr>
      <w:r>
        <w:t xml:space="preserve">“    </w:t>
      </w:r>
    </w:p>
    <w:p>
      <w:pPr>
        <w:pStyle w:val="nzDefstart"/>
      </w:pPr>
      <w:r>
        <w:rPr>
          <w:b/>
        </w:rPr>
        <w:tab/>
        <w:t>“</w:t>
      </w:r>
      <w:r>
        <w:rPr>
          <w:rStyle w:val="CharDefText"/>
        </w:rPr>
        <w:t>confidential police information</w:t>
      </w:r>
      <w:r>
        <w:rPr>
          <w:b/>
        </w:rPr>
        <w:t>”</w:t>
      </w:r>
      <w:r>
        <w:t xml:space="preserve"> means any information or document classified by the Commissioner of Police as confidential under section 30(1);</w:t>
      </w:r>
    </w:p>
    <w:p>
      <w:pPr>
        <w:pStyle w:val="nzDefstart"/>
      </w:pPr>
      <w:r>
        <w:rPr>
          <w:b/>
        </w:rPr>
        <w:tab/>
        <w:t>“</w:t>
      </w:r>
      <w:r>
        <w:rPr>
          <w:rStyle w:val="CharDefText"/>
        </w:rPr>
        <w:t>consume</w:t>
      </w:r>
      <w:r>
        <w:rPr>
          <w:b/>
        </w:rPr>
        <w:t>”</w:t>
      </w:r>
      <w:r>
        <w:t>, in relation to liquor, includes inhale and absorb;</w:t>
      </w:r>
    </w:p>
    <w:p>
      <w:pPr>
        <w:pStyle w:val="MiscClose"/>
      </w:pPr>
      <w:r>
        <w:t xml:space="preserve">    ”;</w:t>
      </w:r>
    </w:p>
    <w:p>
      <w:pPr>
        <w:pStyle w:val="nzIndenta"/>
      </w:pPr>
      <w:r>
        <w:tab/>
        <w:t>(h)</w:t>
      </w:r>
      <w:r>
        <w:tab/>
        <w:t xml:space="preserve">by deleting the definition of “Court” and inserting — </w:t>
      </w:r>
    </w:p>
    <w:p>
      <w:pPr>
        <w:pStyle w:val="MiscOpen"/>
        <w:ind w:left="880"/>
      </w:pPr>
      <w:r>
        <w:t xml:space="preserve">“    </w:t>
      </w:r>
    </w:p>
    <w:p>
      <w:pPr>
        <w:pStyle w:val="nzDefstart"/>
      </w:pPr>
      <w:r>
        <w:rPr>
          <w:b/>
        </w:rPr>
        <w:tab/>
        <w:t>“</w:t>
      </w:r>
      <w:r>
        <w:rPr>
          <w:rStyle w:val="CharDefText"/>
        </w:rPr>
        <w:t>crowd control agent</w:t>
      </w:r>
      <w:r>
        <w:rPr>
          <w:b/>
        </w:rPr>
        <w:t>”</w:t>
      </w:r>
      <w:r>
        <w:t xml:space="preserve"> has the same meaning as it has in the </w:t>
      </w:r>
      <w:r>
        <w:rPr>
          <w:i/>
        </w:rPr>
        <w:t>Security and Related Activities (Control) Act 1996</w:t>
      </w:r>
      <w:r>
        <w:t xml:space="preserve"> section 34;</w:t>
      </w:r>
    </w:p>
    <w:p>
      <w:pPr>
        <w:pStyle w:val="nzDefstart"/>
        <w:rPr>
          <w:iCs/>
        </w:rPr>
      </w:pPr>
      <w:r>
        <w:rPr>
          <w:b/>
        </w:rPr>
        <w:tab/>
        <w:t>“</w:t>
      </w:r>
      <w:r>
        <w:rPr>
          <w:rStyle w:val="CharDefText"/>
        </w:rPr>
        <w:t>crowd controller’s licence</w:t>
      </w:r>
      <w:r>
        <w:rPr>
          <w:b/>
        </w:rPr>
        <w:t>”</w:t>
      </w:r>
      <w:r>
        <w:t xml:space="preserve"> means a licence issued for the purposes of the </w:t>
      </w:r>
      <w:r>
        <w:rPr>
          <w:i/>
        </w:rPr>
        <w:t>Security and Related Activities (Control) Act 1996</w:t>
      </w:r>
      <w:r>
        <w:rPr>
          <w:iCs/>
        </w:rPr>
        <w:t xml:space="preserve"> section 37;</w:t>
      </w:r>
    </w:p>
    <w:p>
      <w:pPr>
        <w:pStyle w:val="MiscClose"/>
      </w:pPr>
      <w:r>
        <w:t xml:space="preserve">    ”;</w:t>
      </w:r>
    </w:p>
    <w:p>
      <w:pPr>
        <w:pStyle w:val="nzIndenta"/>
      </w:pPr>
      <w:r>
        <w:tab/>
        <w:t>(i)</w:t>
      </w:r>
      <w:r>
        <w:tab/>
        <w:t xml:space="preserve">by deleting the definition of “the Director” and inserting instead — </w:t>
      </w:r>
    </w:p>
    <w:p>
      <w:pPr>
        <w:pStyle w:val="MiscOpen"/>
        <w:spacing w:before="80"/>
        <w:ind w:left="879"/>
      </w:pPr>
      <w:r>
        <w:t xml:space="preserve">“    </w:t>
      </w:r>
    </w:p>
    <w:p>
      <w:pPr>
        <w:pStyle w:val="nzDefstart"/>
      </w:pPr>
      <w:r>
        <w:rPr>
          <w:b/>
        </w:rPr>
        <w:tab/>
        <w:t>“</w:t>
      </w:r>
      <w:r>
        <w:rPr>
          <w:rStyle w:val="CharDefText"/>
        </w:rPr>
        <w:t>Director</w:t>
      </w:r>
      <w:r>
        <w:rPr>
          <w:b/>
        </w:rPr>
        <w:t>”</w:t>
      </w:r>
      <w:r>
        <w:t xml:space="preserve"> or </w:t>
      </w:r>
      <w:r>
        <w:rPr>
          <w:b/>
        </w:rPr>
        <w:t>“</w:t>
      </w:r>
      <w:r>
        <w:rPr>
          <w:rStyle w:val="CharDefText"/>
        </w:rPr>
        <w:t>Director of Liquor Licensing</w:t>
      </w:r>
      <w:r>
        <w:rPr>
          <w:b/>
        </w:rPr>
        <w:t>”</w:t>
      </w:r>
      <w:r>
        <w:t xml:space="preserve"> means the chief executive officer of the department of the Public Service principally assisting in the administration of this Act;</w:t>
      </w:r>
    </w:p>
    <w:p>
      <w:pPr>
        <w:pStyle w:val="MiscClose"/>
      </w:pPr>
      <w:r>
        <w:t xml:space="preserve">    ”;</w:t>
      </w:r>
    </w:p>
    <w:p>
      <w:pPr>
        <w:pStyle w:val="nzIndenta"/>
      </w:pPr>
      <w:r>
        <w:tab/>
        <w:t>(j)</w:t>
      </w:r>
      <w:r>
        <w:tab/>
        <w:t xml:space="preserve">after the definition of “disqualified” by inserting — </w:t>
      </w:r>
    </w:p>
    <w:p>
      <w:pPr>
        <w:pStyle w:val="MiscOpen"/>
        <w:spacing w:before="80"/>
        <w:ind w:left="879"/>
      </w:pPr>
      <w:r>
        <w:t xml:space="preserve">“    </w:t>
      </w:r>
    </w:p>
    <w:p>
      <w:pPr>
        <w:pStyle w:val="nzDefstart"/>
      </w:pPr>
      <w:r>
        <w:rPr>
          <w:b/>
        </w:rPr>
        <w:tab/>
        <w:t>“</w:t>
      </w:r>
      <w:r>
        <w:rPr>
          <w:rStyle w:val="CharDefText"/>
        </w:rPr>
        <w:t>drunk</w:t>
      </w:r>
      <w:r>
        <w:rPr>
          <w:b/>
        </w:rPr>
        <w:t>”</w:t>
      </w:r>
      <w:r>
        <w:t xml:space="preserve"> has the meaning given by section 3A(1);</w:t>
      </w:r>
    </w:p>
    <w:p>
      <w:pPr>
        <w:pStyle w:val="MiscClose"/>
      </w:pPr>
      <w:r>
        <w:t xml:space="preserve">    ”;</w:t>
      </w:r>
    </w:p>
    <w:p>
      <w:pPr>
        <w:pStyle w:val="nzIndenta"/>
      </w:pPr>
      <w:r>
        <w:tab/>
        <w:t>(k)</w:t>
      </w:r>
      <w:r>
        <w:tab/>
        <w:t xml:space="preserve">in the definition of “hotel licence” by deleting “and includes a hotel restricted licence and a tavern licence;” and inserting instead — </w:t>
      </w:r>
    </w:p>
    <w:p>
      <w:pPr>
        <w:pStyle w:val="MiscOpen"/>
        <w:ind w:left="880"/>
      </w:pPr>
      <w:r>
        <w:t xml:space="preserve">“    </w:t>
      </w:r>
    </w:p>
    <w:p>
      <w:pPr>
        <w:pStyle w:val="nzDefstart"/>
      </w:pPr>
      <w:r>
        <w:tab/>
      </w:r>
      <w:r>
        <w:tab/>
        <w:t>, which may be granted without restriction, as a hotel restricted licence, as a tavern licence or as a small bar licence;</w:t>
      </w:r>
    </w:p>
    <w:p>
      <w:pPr>
        <w:pStyle w:val="MiscClose"/>
      </w:pPr>
      <w:r>
        <w:t xml:space="preserve">    ”;</w:t>
      </w:r>
    </w:p>
    <w:p>
      <w:pPr>
        <w:pStyle w:val="nzIndenta"/>
      </w:pPr>
      <w:r>
        <w:tab/>
        <w:t>(l)</w:t>
      </w:r>
      <w:r>
        <w:tab/>
        <w:t>by deleting the definition of “the judge”;</w:t>
      </w:r>
    </w:p>
    <w:p>
      <w:pPr>
        <w:pStyle w:val="nzIndenta"/>
      </w:pPr>
      <w:r>
        <w:tab/>
        <w:t>(m)</w:t>
      </w:r>
      <w:r>
        <w:tab/>
        <w:t xml:space="preserve">after the definition of “lease” by inserting — </w:t>
      </w:r>
    </w:p>
    <w:p>
      <w:pPr>
        <w:pStyle w:val="MiscOpen"/>
        <w:spacing w:before="80"/>
        <w:ind w:left="879"/>
      </w:pPr>
      <w:r>
        <w:t xml:space="preserve">“    </w:t>
      </w:r>
    </w:p>
    <w:p>
      <w:pPr>
        <w:pStyle w:val="nzDefstart"/>
      </w:pPr>
      <w:r>
        <w:rPr>
          <w:b/>
        </w:rPr>
        <w:tab/>
        <w:t>“</w:t>
      </w:r>
      <w:r>
        <w:rPr>
          <w:rStyle w:val="CharDefText"/>
        </w:rPr>
        <w:t>legal practitioner</w:t>
      </w:r>
      <w:r>
        <w:rPr>
          <w:b/>
        </w:rPr>
        <w:t>”</w:t>
      </w:r>
      <w:r>
        <w:t xml:space="preserve"> means a person who — </w:t>
      </w:r>
    </w:p>
    <w:p>
      <w:pPr>
        <w:pStyle w:val="nzDefpara"/>
      </w:pPr>
      <w:r>
        <w:tab/>
        <w:t>(a)</w:t>
      </w:r>
      <w:r>
        <w:tab/>
        <w:t xml:space="preserve">is a legal practitioner, as defined in the </w:t>
      </w:r>
      <w:r>
        <w:rPr>
          <w:i/>
          <w:iCs/>
        </w:rPr>
        <w:t>Legal Practice Act 2003</w:t>
      </w:r>
      <w:r>
        <w:t>; or</w:t>
      </w:r>
    </w:p>
    <w:p>
      <w:pPr>
        <w:pStyle w:val="nzDefpara"/>
      </w:pPr>
      <w:r>
        <w:tab/>
        <w:t>(b)</w:t>
      </w:r>
      <w:r>
        <w:tab/>
        <w:t>has been admitted to legal practice in another State or a Territory;</w:t>
      </w:r>
    </w:p>
    <w:p>
      <w:pPr>
        <w:pStyle w:val="MiscClose"/>
      </w:pPr>
      <w:r>
        <w:t xml:space="preserve">    ”;</w:t>
      </w:r>
    </w:p>
    <w:p>
      <w:pPr>
        <w:pStyle w:val="nzIndenta"/>
      </w:pPr>
      <w:r>
        <w:tab/>
        <w:t>(n)</w:t>
      </w:r>
      <w:r>
        <w:tab/>
        <w:t xml:space="preserve">by deleting the definition of “licence” and inserting instead — </w:t>
      </w:r>
    </w:p>
    <w:p>
      <w:pPr>
        <w:pStyle w:val="MiscOpen"/>
        <w:spacing w:before="80"/>
        <w:ind w:left="879"/>
      </w:pPr>
      <w:r>
        <w:t xml:space="preserve">“    </w:t>
      </w:r>
    </w:p>
    <w:p>
      <w:pPr>
        <w:pStyle w:val="nzDefstart"/>
      </w:pPr>
      <w:r>
        <w:rPr>
          <w:b/>
        </w:rPr>
        <w:tab/>
        <w:t>“</w:t>
      </w:r>
      <w:r>
        <w:rPr>
          <w:rStyle w:val="CharDefText"/>
        </w:rPr>
        <w:t>licence</w:t>
      </w:r>
      <w:r>
        <w:rPr>
          <w:b/>
        </w:rPr>
        <w:t>”</w:t>
      </w:r>
      <w:r>
        <w:t xml:space="preserve"> means a licence granted under this Act;</w:t>
      </w:r>
    </w:p>
    <w:p>
      <w:pPr>
        <w:pStyle w:val="MiscClose"/>
      </w:pPr>
      <w:r>
        <w:t xml:space="preserve">    ”;</w:t>
      </w:r>
    </w:p>
    <w:p>
      <w:pPr>
        <w:pStyle w:val="nzIndenta"/>
      </w:pPr>
      <w:r>
        <w:tab/>
        <w:t>(o)</w:t>
      </w:r>
      <w:r>
        <w:tab/>
        <w:t xml:space="preserve">in the definition of “licence fee” after “period” by inserting — </w:t>
      </w:r>
    </w:p>
    <w:p>
      <w:pPr>
        <w:pStyle w:val="nzIndenta"/>
      </w:pPr>
      <w:r>
        <w:tab/>
      </w:r>
      <w:r>
        <w:tab/>
        <w:t>“    or the fee payable in respect of a permit    ”;</w:t>
      </w:r>
    </w:p>
    <w:p>
      <w:pPr>
        <w:pStyle w:val="nzIndenta"/>
      </w:pPr>
      <w:r>
        <w:tab/>
        <w:t>(p)</w:t>
      </w:r>
      <w:r>
        <w:tab/>
        <w:t xml:space="preserve">in the definition of “liquor” — </w:t>
      </w:r>
    </w:p>
    <w:p>
      <w:pPr>
        <w:pStyle w:val="nzIndenti"/>
      </w:pPr>
      <w:r>
        <w:tab/>
        <w:t>(i)</w:t>
      </w:r>
      <w:r>
        <w:tab/>
        <w:t xml:space="preserve">in paragraph (a), by deleting “beverage” and inserting instead — </w:t>
      </w:r>
    </w:p>
    <w:p>
      <w:pPr>
        <w:pStyle w:val="MiscOpen"/>
        <w:ind w:left="1880"/>
      </w:pPr>
      <w:r>
        <w:t xml:space="preserve">“    </w:t>
      </w:r>
    </w:p>
    <w:p>
      <w:pPr>
        <w:pStyle w:val="nzDefpara"/>
      </w:pPr>
      <w:r>
        <w:tab/>
      </w:r>
      <w:r>
        <w:tab/>
        <w:t>substance intended for human consumption</w:t>
      </w:r>
    </w:p>
    <w:p>
      <w:pPr>
        <w:pStyle w:val="MiscClose"/>
      </w:pPr>
      <w:r>
        <w:t xml:space="preserve">    ”;</w:t>
      </w:r>
    </w:p>
    <w:p>
      <w:pPr>
        <w:pStyle w:val="nzIndenti"/>
      </w:pPr>
      <w:r>
        <w:tab/>
      </w:r>
      <w:r>
        <w:tab/>
        <w:t>and</w:t>
      </w:r>
    </w:p>
    <w:p>
      <w:pPr>
        <w:pStyle w:val="nzIndenti"/>
      </w:pPr>
      <w:r>
        <w:tab/>
        <w:t>(ii)</w:t>
      </w:r>
      <w:r>
        <w:tab/>
        <w:t>in paragraph (c), by deleting “beverage or”;</w:t>
      </w:r>
    </w:p>
    <w:p>
      <w:pPr>
        <w:pStyle w:val="nzIndenta"/>
      </w:pPr>
      <w:r>
        <w:tab/>
        <w:t>(q)</w:t>
      </w:r>
      <w:r>
        <w:tab/>
        <w:t>in the definition of “lodger” by deleting “, other than in section 105(2),”;</w:t>
      </w:r>
    </w:p>
    <w:p>
      <w:pPr>
        <w:pStyle w:val="nzIndenta"/>
      </w:pPr>
      <w:r>
        <w:tab/>
        <w:t>(r)</w:t>
      </w:r>
      <w:r>
        <w:tab/>
        <w:t xml:space="preserve">by deleting the definition of “meal” and inserting instead — </w:t>
      </w:r>
    </w:p>
    <w:p>
      <w:pPr>
        <w:pStyle w:val="MiscOpen"/>
        <w:ind w:left="880"/>
      </w:pPr>
      <w:r>
        <w:t xml:space="preserve">“    </w:t>
      </w:r>
    </w:p>
    <w:p>
      <w:pPr>
        <w:pStyle w:val="nzDefstart"/>
      </w:pPr>
      <w:r>
        <w:rPr>
          <w:b/>
        </w:rPr>
        <w:tab/>
        <w:t>“</w:t>
      </w:r>
      <w:r>
        <w:rPr>
          <w:rStyle w:val="CharDefText"/>
        </w:rPr>
        <w:t>meal</w:t>
      </w:r>
      <w:r>
        <w:rPr>
          <w:b/>
        </w:rPr>
        <w:t>”</w:t>
      </w:r>
      <w:r>
        <w:t xml:space="preserve"> means food — </w:t>
      </w:r>
    </w:p>
    <w:p>
      <w:pPr>
        <w:pStyle w:val="nzDefpara"/>
      </w:pPr>
      <w:r>
        <w:tab/>
        <w:t>(a)</w:t>
      </w:r>
      <w:r>
        <w:tab/>
        <w:t>that is eaten by a person sitting at a table, or a fixed structure used as a table, with cutlery provided for the purpose of eating the food; and</w:t>
      </w:r>
    </w:p>
    <w:p>
      <w:pPr>
        <w:pStyle w:val="nzDefpara"/>
      </w:pPr>
      <w:r>
        <w:tab/>
        <w:t>(b)</w:t>
      </w:r>
      <w:r>
        <w:tab/>
        <w:t>that is of sufficient substance as to be ordinarily accepted as a meal; and</w:t>
      </w:r>
    </w:p>
    <w:p>
      <w:pPr>
        <w:pStyle w:val="nzDefpara"/>
      </w:pPr>
      <w:r>
        <w:tab/>
        <w:t>(c)</w:t>
      </w:r>
      <w:r>
        <w:tab/>
        <w:t>that may consist of one or more courses,</w:t>
      </w:r>
    </w:p>
    <w:p>
      <w:pPr>
        <w:pStyle w:val="nzDefstart"/>
      </w:pPr>
      <w:r>
        <w:tab/>
      </w:r>
      <w:r>
        <w:tab/>
        <w:t>but does not include any food prescribed by the regulations not to be a meal;</w:t>
      </w:r>
    </w:p>
    <w:p>
      <w:pPr>
        <w:pStyle w:val="MiscClose"/>
      </w:pPr>
      <w:r>
        <w:t xml:space="preserve">    ”;</w:t>
      </w:r>
    </w:p>
    <w:p>
      <w:pPr>
        <w:pStyle w:val="nzIndenta"/>
      </w:pPr>
      <w:r>
        <w:tab/>
        <w:t>(s)</w:t>
      </w:r>
      <w:r>
        <w:tab/>
        <w:t xml:space="preserve">in the definition of “member” after “accordance with” by inserting — </w:t>
      </w:r>
    </w:p>
    <w:p>
      <w:pPr>
        <w:pStyle w:val="MiscOpen"/>
        <w:ind w:left="1276"/>
      </w:pPr>
      <w:r>
        <w:t xml:space="preserve">“    </w:t>
      </w:r>
    </w:p>
    <w:p>
      <w:pPr>
        <w:pStyle w:val="nzDefstart"/>
      </w:pPr>
      <w:r>
        <w:tab/>
      </w:r>
      <w:r>
        <w:tab/>
        <w:t>regulations referred to in section 49(3)(c)(iv) and</w:t>
      </w:r>
    </w:p>
    <w:p>
      <w:pPr>
        <w:pStyle w:val="MiscClose"/>
      </w:pPr>
      <w:r>
        <w:t xml:space="preserve">    ”;</w:t>
      </w:r>
    </w:p>
    <w:p>
      <w:pPr>
        <w:pStyle w:val="nzIndenta"/>
      </w:pPr>
      <w:r>
        <w:tab/>
        <w:t>(t)</w:t>
      </w:r>
      <w:r>
        <w:tab/>
        <w:t xml:space="preserve">after the definition of “member” by inserting — </w:t>
      </w:r>
    </w:p>
    <w:p>
      <w:pPr>
        <w:pStyle w:val="MiscOpen"/>
        <w:spacing w:before="80"/>
        <w:ind w:left="879"/>
      </w:pPr>
      <w:r>
        <w:t xml:space="preserve">“    </w:t>
      </w:r>
    </w:p>
    <w:p>
      <w:pPr>
        <w:pStyle w:val="nzDefstart"/>
      </w:pPr>
      <w:r>
        <w:rPr>
          <w:b/>
        </w:rPr>
        <w:tab/>
        <w:t>“</w:t>
      </w:r>
      <w:r>
        <w:rPr>
          <w:rStyle w:val="CharDefText"/>
        </w:rPr>
        <w:t>member</w:t>
      </w:r>
      <w:r>
        <w:rPr>
          <w:b/>
        </w:rPr>
        <w:t>”</w:t>
      </w:r>
      <w:r>
        <w:t>, in relation to the Commission, means a member of the Commission and includes the chairperson;</w:t>
      </w:r>
    </w:p>
    <w:p>
      <w:pPr>
        <w:pStyle w:val="MiscClose"/>
      </w:pPr>
      <w:r>
        <w:t xml:space="preserve">    ”;</w:t>
      </w:r>
    </w:p>
    <w:p>
      <w:pPr>
        <w:pStyle w:val="nzIndenta"/>
      </w:pPr>
      <w:r>
        <w:tab/>
        <w:t>(v)</w:t>
      </w:r>
      <w:r>
        <w:tab/>
        <w:t xml:space="preserve">in the definition of “owner” after “licensed premises” by inserting — </w:t>
      </w:r>
    </w:p>
    <w:p>
      <w:pPr>
        <w:pStyle w:val="nzIndenta"/>
      </w:pPr>
      <w:r>
        <w:tab/>
      </w:r>
      <w:r>
        <w:tab/>
        <w:t>“    or regulated premises    ”;</w:t>
      </w:r>
    </w:p>
    <w:p>
      <w:pPr>
        <w:pStyle w:val="nzIndenta"/>
      </w:pPr>
      <w:r>
        <w:tab/>
        <w:t>(w)</w:t>
      </w:r>
      <w:r>
        <w:tab/>
        <w:t xml:space="preserve">in the definition of “permitted hours” by deleting “section 97” and inserting instead — </w:t>
      </w:r>
    </w:p>
    <w:p>
      <w:pPr>
        <w:pStyle w:val="nzIndenta"/>
      </w:pPr>
      <w:r>
        <w:tab/>
      </w:r>
      <w:r>
        <w:tab/>
        <w:t>“    Part 4 Division 1    ”;</w:t>
      </w:r>
    </w:p>
    <w:p>
      <w:pPr>
        <w:pStyle w:val="nzIndenta"/>
      </w:pPr>
      <w:r>
        <w:tab/>
        <w:t>(x)</w:t>
      </w:r>
      <w:r>
        <w:tab/>
        <w:t xml:space="preserve">after the definition of “restaurant licence” by inserting — </w:t>
      </w:r>
    </w:p>
    <w:p>
      <w:pPr>
        <w:pStyle w:val="MiscOpen"/>
        <w:ind w:left="880"/>
      </w:pPr>
      <w:r>
        <w:t xml:space="preserve">“    </w:t>
      </w:r>
    </w:p>
    <w:p>
      <w:pPr>
        <w:pStyle w:val="nzDefstart"/>
      </w:pPr>
      <w:r>
        <w:rPr>
          <w:b/>
        </w:rPr>
        <w:tab/>
        <w:t>“</w:t>
      </w:r>
      <w:r>
        <w:rPr>
          <w:rStyle w:val="CharDefText"/>
        </w:rPr>
        <w:t>sample</w:t>
      </w:r>
      <w:r>
        <w:rPr>
          <w:b/>
        </w:rPr>
        <w:t>”</w:t>
      </w:r>
      <w:r>
        <w:t>, in relation to a type of liquor, means the prescribed quantity of that type of liquor;</w:t>
      </w:r>
    </w:p>
    <w:p>
      <w:pPr>
        <w:pStyle w:val="MiscClose"/>
      </w:pPr>
      <w:r>
        <w:t xml:space="preserve">    ”;</w:t>
      </w:r>
    </w:p>
    <w:p>
      <w:pPr>
        <w:pStyle w:val="nzIndenta"/>
      </w:pPr>
      <w:r>
        <w:tab/>
        <w:t>(y)</w:t>
      </w:r>
      <w:r>
        <w:tab/>
        <w:t xml:space="preserve">after the definition of “ship” by inserting — </w:t>
      </w:r>
    </w:p>
    <w:p>
      <w:pPr>
        <w:pStyle w:val="MiscOpen"/>
        <w:spacing w:before="80"/>
        <w:ind w:left="879"/>
      </w:pPr>
      <w:r>
        <w:t xml:space="preserve">“    </w:t>
      </w:r>
    </w:p>
    <w:p>
      <w:pPr>
        <w:pStyle w:val="nzDefstart"/>
      </w:pPr>
      <w:r>
        <w:rPr>
          <w:b/>
        </w:rPr>
        <w:tab/>
        <w:t>“</w:t>
      </w:r>
      <w:r>
        <w:rPr>
          <w:rStyle w:val="CharDefText"/>
        </w:rPr>
        <w:t>small bar licence</w:t>
      </w:r>
      <w:r>
        <w:rPr>
          <w:b/>
        </w:rPr>
        <w:t>”</w:t>
      </w:r>
      <w:r>
        <w:t xml:space="preserve"> means a hotel licence of the kind referred to in section 41(1)(aa);</w:t>
      </w:r>
    </w:p>
    <w:p>
      <w:pPr>
        <w:pStyle w:val="MiscClose"/>
      </w:pPr>
      <w:r>
        <w:t xml:space="preserve">    ”;</w:t>
      </w:r>
    </w:p>
    <w:p>
      <w:pPr>
        <w:pStyle w:val="nzIndenta"/>
      </w:pPr>
      <w:r>
        <w:tab/>
        <w:t>(z)</w:t>
      </w:r>
      <w:r>
        <w:tab/>
        <w:t xml:space="preserve">after the definition of “subsidy” by inserting — </w:t>
      </w:r>
    </w:p>
    <w:p>
      <w:pPr>
        <w:pStyle w:val="MiscOpen"/>
        <w:spacing w:before="80"/>
        <w:ind w:left="879"/>
      </w:pPr>
      <w:r>
        <w:t xml:space="preserve">“    </w:t>
      </w:r>
    </w:p>
    <w:p>
      <w:pPr>
        <w:pStyle w:val="nzDefstart"/>
      </w:pPr>
      <w:r>
        <w:rPr>
          <w:b/>
        </w:rPr>
        <w:tab/>
        <w:t>“</w:t>
      </w:r>
      <w:r>
        <w:rPr>
          <w:rStyle w:val="CharDefText"/>
        </w:rPr>
        <w:t>substance</w:t>
      </w:r>
      <w:r>
        <w:rPr>
          <w:b/>
        </w:rPr>
        <w:t>”</w:t>
      </w:r>
      <w:r>
        <w:t>, in the definition of “liquor”, includes a vapour;</w:t>
      </w:r>
    </w:p>
    <w:p>
      <w:pPr>
        <w:pStyle w:val="MiscClose"/>
      </w:pPr>
      <w:r>
        <w:t xml:space="preserve">    ”.</w:t>
      </w:r>
    </w:p>
    <w:p>
      <w:pPr>
        <w:pStyle w:val="nzSubsection"/>
        <w:outlineLvl w:val="0"/>
      </w:pPr>
      <w:r>
        <w:tab/>
        <w:t>(2)</w:t>
      </w:r>
      <w:r>
        <w:tab/>
        <w:t xml:space="preserve">Section 3(2)(b) is amended after “containers” by inserting — </w:t>
      </w:r>
    </w:p>
    <w:p>
      <w:pPr>
        <w:pStyle w:val="nzSubsection"/>
      </w:pPr>
      <w:r>
        <w:tab/>
      </w:r>
      <w:r>
        <w:tab/>
        <w:t>“    or any device    ”.</w:t>
      </w:r>
    </w:p>
    <w:p>
      <w:pPr>
        <w:pStyle w:val="nzSubsection"/>
        <w:outlineLvl w:val="0"/>
      </w:pPr>
      <w:r>
        <w:tab/>
        <w:t>(3)</w:t>
      </w:r>
      <w:r>
        <w:tab/>
        <w:t>Section 3(4)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at the end of paragraph (c) by deleting the comma and inserting — </w:t>
      </w:r>
    </w:p>
    <w:p>
      <w:pPr>
        <w:pStyle w:val="MiscOpen"/>
        <w:ind w:left="1620"/>
      </w:pPr>
      <w:r>
        <w:t xml:space="preserve">“    </w:t>
      </w:r>
    </w:p>
    <w:p>
      <w:pPr>
        <w:pStyle w:val="nzIndenta"/>
      </w:pPr>
      <w:r>
        <w:tab/>
      </w:r>
      <w:r>
        <w:tab/>
        <w:t>; or</w:t>
      </w:r>
    </w:p>
    <w:p>
      <w:pPr>
        <w:pStyle w:val="nzIndenta"/>
      </w:pPr>
      <w:r>
        <w:tab/>
        <w:t>(d)</w:t>
      </w:r>
      <w:r>
        <w:tab/>
        <w:t>occupies a position, in relation to the body corporate, prescribed by the regulations to be a position of authority,</w:t>
      </w:r>
    </w:p>
    <w:p>
      <w:pPr>
        <w:pStyle w:val="MiscClose"/>
      </w:pPr>
      <w:r>
        <w:t xml:space="preserve">    ”.</w:t>
      </w:r>
    </w:p>
    <w:p>
      <w:pPr>
        <w:pStyle w:val="nzSubsection"/>
        <w:outlineLvl w:val="0"/>
      </w:pPr>
      <w:r>
        <w:tab/>
        <w:t>(4)</w:t>
      </w:r>
      <w:r>
        <w:tab/>
        <w:t xml:space="preserve">After section 3(6) the following subsection is inserted — </w:t>
      </w:r>
    </w:p>
    <w:p>
      <w:pPr>
        <w:pStyle w:val="MiscOpen"/>
        <w:ind w:left="600"/>
      </w:pPr>
      <w:r>
        <w:t xml:space="preserve">“    </w:t>
      </w:r>
    </w:p>
    <w:p>
      <w:pPr>
        <w:pStyle w:val="nzSubsection"/>
      </w:pPr>
      <w:r>
        <w:tab/>
        <w:t>(7)</w:t>
      </w:r>
      <w:r>
        <w:tab/>
        <w:t xml:space="preserve">In the definition of “authorised person” in subsection (1) — </w:t>
      </w:r>
    </w:p>
    <w:p>
      <w:pPr>
        <w:pStyle w:val="nzDefstart"/>
      </w:pPr>
      <w:r>
        <w:rPr>
          <w:b/>
        </w:rPr>
        <w:tab/>
        <w:t>“</w:t>
      </w:r>
      <w:r>
        <w:rPr>
          <w:rStyle w:val="CharDefText"/>
        </w:rPr>
        <w:t>employee</w:t>
      </w:r>
      <w:r>
        <w:rPr>
          <w:b/>
        </w:rPr>
        <w:t>”</w:t>
      </w:r>
      <w:r>
        <w:t xml:space="preserve"> includes — </w:t>
      </w:r>
    </w:p>
    <w:p>
      <w:pPr>
        <w:pStyle w:val="nzDefpara"/>
      </w:pPr>
      <w:r>
        <w:tab/>
        <w:t>(a)</w:t>
      </w:r>
      <w:r>
        <w:tab/>
        <w:t>a person engaged under a contract for services by the licensee, occupier or manager of licensed or regulated premises; and</w:t>
      </w:r>
    </w:p>
    <w:p>
      <w:pPr>
        <w:pStyle w:val="nz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MiscClose"/>
      </w:pPr>
      <w:r>
        <w:t xml:space="preserve">    ”.</w:t>
      </w:r>
    </w:p>
    <w:p>
      <w:pPr>
        <w:pStyle w:val="nzHeading5"/>
        <w:outlineLvl w:val="0"/>
      </w:pPr>
      <w:r>
        <w:rPr>
          <w:rStyle w:val="CharSectno"/>
        </w:rPr>
        <w:t>7</w:t>
      </w:r>
      <w:r>
        <w:t>.</w:t>
      </w:r>
      <w:r>
        <w:tab/>
        <w:t>Section 3A inserted</w:t>
      </w:r>
    </w:p>
    <w:p>
      <w:pPr>
        <w:pStyle w:val="nzSubsection"/>
      </w:pPr>
      <w:r>
        <w:tab/>
      </w:r>
      <w:r>
        <w:tab/>
        <w:t xml:space="preserve">After section 3 the following section is inserted — </w:t>
      </w:r>
    </w:p>
    <w:p>
      <w:pPr>
        <w:pStyle w:val="MiscOpen"/>
        <w:spacing w:before="60"/>
      </w:pPr>
      <w:r>
        <w:t xml:space="preserve">“    </w:t>
      </w:r>
    </w:p>
    <w:p>
      <w:pPr>
        <w:pStyle w:val="nzHeading5"/>
      </w:pPr>
      <w:r>
        <w:t>3A.</w:t>
      </w:r>
      <w:r>
        <w:tab/>
        <w:t>Meaning of “drunk”</w:t>
      </w:r>
    </w:p>
    <w:p>
      <w:pPr>
        <w:pStyle w:val="nzSubsection"/>
      </w:pPr>
      <w:r>
        <w:tab/>
        <w:t>(1)</w:t>
      </w:r>
      <w:r>
        <w:tab/>
        <w:t xml:space="preserve">A person is </w:t>
      </w:r>
      <w:r>
        <w:rPr>
          <w:b/>
        </w:rPr>
        <w:t>“</w:t>
      </w:r>
      <w:r>
        <w:rPr>
          <w:rStyle w:val="CharDefText"/>
        </w:rPr>
        <w:t>drunk</w:t>
      </w:r>
      <w:r>
        <w:rPr>
          <w:b/>
        </w:rPr>
        <w:t>”</w:t>
      </w:r>
      <w:r>
        <w:t xml:space="preserve"> for the purposes of this Act if — </w:t>
      </w:r>
    </w:p>
    <w:p>
      <w:pPr>
        <w:pStyle w:val="nzIndenta"/>
      </w:pPr>
      <w:r>
        <w:tab/>
        <w:t>(a)</w:t>
      </w:r>
      <w:r>
        <w:tab/>
        <w:t>the person is on licensed premises or regulated premises; and</w:t>
      </w:r>
    </w:p>
    <w:p>
      <w:pPr>
        <w:pStyle w:val="nzIndenta"/>
      </w:pPr>
      <w:r>
        <w:tab/>
        <w:t>(b)</w:t>
      </w:r>
      <w:r>
        <w:tab/>
        <w:t>the person’s speech, balance, co</w:t>
      </w:r>
      <w:r>
        <w:noBreakHyphen/>
        <w:t>ordination or behaviour appears to be noticeably impaired; and</w:t>
      </w:r>
    </w:p>
    <w:p>
      <w:pPr>
        <w:pStyle w:val="nzIndenta"/>
      </w:pPr>
      <w:r>
        <w:tab/>
        <w:t>(c)</w:t>
      </w:r>
      <w:r>
        <w:tab/>
        <w:t>it is reasonable in the circumstances to believe that that impairment results from the consumption of liquor.</w:t>
      </w:r>
    </w:p>
    <w:p>
      <w:pPr>
        <w:pStyle w:val="nz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MiscClose"/>
      </w:pPr>
      <w:r>
        <w:t xml:space="preserve">   ”.</w:t>
      </w:r>
    </w:p>
    <w:p>
      <w:pPr>
        <w:pStyle w:val="nzHeading5"/>
        <w:outlineLvl w:val="0"/>
      </w:pPr>
      <w:r>
        <w:rPr>
          <w:rStyle w:val="CharSectno"/>
        </w:rPr>
        <w:t>8</w:t>
      </w:r>
      <w:r>
        <w:t>.</w:t>
      </w:r>
      <w:r>
        <w:tab/>
        <w:t>Section 4 amended</w:t>
      </w:r>
    </w:p>
    <w:p>
      <w:pPr>
        <w:pStyle w:val="nzSubsection"/>
      </w:pPr>
      <w:r>
        <w:tab/>
      </w:r>
      <w:r>
        <w:tab/>
        <w:t>Section 4(8) is repealed.</w:t>
      </w:r>
    </w:p>
    <w:p>
      <w:pPr>
        <w:pStyle w:val="nzHeading5"/>
        <w:outlineLvl w:val="0"/>
      </w:pPr>
      <w:r>
        <w:rPr>
          <w:rStyle w:val="CharSectno"/>
        </w:rPr>
        <w:t>9</w:t>
      </w:r>
      <w:r>
        <w:t>.</w:t>
      </w:r>
      <w:r>
        <w:tab/>
        <w:t>Section 5 amended</w:t>
      </w:r>
    </w:p>
    <w:p>
      <w:pPr>
        <w:pStyle w:val="nzSubsection"/>
      </w:pPr>
      <w:r>
        <w:tab/>
        <w:t>(1)</w:t>
      </w:r>
      <w:r>
        <w:tab/>
        <w:t xml:space="preserve">Section 5(1) is amended at the end of paragraph (b) by deleting the full stop and inserting — </w:t>
      </w:r>
    </w:p>
    <w:p>
      <w:pPr>
        <w:pStyle w:val="MiscOpen"/>
        <w:spacing w:before="60"/>
        <w:ind w:left="1338"/>
      </w:pPr>
      <w:r>
        <w:t xml:space="preserve">“    </w:t>
      </w:r>
    </w:p>
    <w:p>
      <w:pPr>
        <w:pStyle w:val="nzIndenta"/>
      </w:pPr>
      <w:r>
        <w:tab/>
      </w:r>
      <w:r>
        <w:tab/>
        <w:t>; and</w:t>
      </w:r>
    </w:p>
    <w:p>
      <w:pPr>
        <w:pStyle w:val="nzIndenta"/>
      </w:pPr>
      <w:r>
        <w:tab/>
        <w:t>(c)</w:t>
      </w:r>
      <w:r>
        <w:tab/>
        <w:t>to cater for the requirements of consumers for liquor and related services, with regard to the proper development of the liquor industry, the tourism industry and other hospitality industries in the State.</w:t>
      </w:r>
    </w:p>
    <w:p>
      <w:pPr>
        <w:pStyle w:val="MiscClose"/>
      </w:pPr>
      <w:r>
        <w:t xml:space="preserve">    ”.</w:t>
      </w:r>
    </w:p>
    <w:p>
      <w:pPr>
        <w:pStyle w:val="nzSubsection"/>
      </w:pPr>
      <w:r>
        <w:tab/>
        <w:t>(2)</w:t>
      </w:r>
      <w:r>
        <w:tab/>
        <w:t>Section 5(2) is amended as follows:</w:t>
      </w:r>
    </w:p>
    <w:p>
      <w:pPr>
        <w:pStyle w:val="nzIndenta"/>
      </w:pPr>
      <w:r>
        <w:tab/>
        <w:t>(a)</w:t>
      </w:r>
      <w:r>
        <w:tab/>
        <w:t xml:space="preserve">after “the following” by inserting — </w:t>
      </w:r>
    </w:p>
    <w:p>
      <w:pPr>
        <w:pStyle w:val="nzIndenta"/>
      </w:pPr>
      <w:r>
        <w:tab/>
      </w:r>
      <w:r>
        <w:tab/>
        <w:t>“    secondary    ”;</w:t>
      </w:r>
    </w:p>
    <w:p>
      <w:pPr>
        <w:pStyle w:val="nzIndenta"/>
      </w:pPr>
      <w:r>
        <w:tab/>
        <w:t>(b)</w:t>
      </w:r>
      <w:r>
        <w:tab/>
        <w:t xml:space="preserve">by deleting paragraphs (a), (b) and (c) and inserting instead — </w:t>
      </w:r>
    </w:p>
    <w:p>
      <w:pPr>
        <w:pStyle w:val="MiscOpen"/>
        <w:ind w:left="1340"/>
      </w:pPr>
      <w:r>
        <w:t xml:space="preserve">“    </w:t>
      </w:r>
    </w:p>
    <w:p>
      <w:pPr>
        <w:pStyle w:val="nz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MiscClose"/>
      </w:pPr>
      <w:r>
        <w:t xml:space="preserve">    ”.</w:t>
      </w:r>
    </w:p>
    <w:p>
      <w:pPr>
        <w:pStyle w:val="nzSubsection"/>
      </w:pPr>
      <w:r>
        <w:tab/>
        <w:t>(3)</w:t>
      </w:r>
      <w:r>
        <w:tab/>
        <w:t xml:space="preserve">After section 5(2) the following subsection is inserted — </w:t>
      </w:r>
    </w:p>
    <w:p>
      <w:pPr>
        <w:pStyle w:val="MiscOpen"/>
        <w:ind w:left="600"/>
      </w:pPr>
      <w:r>
        <w:t xml:space="preserve">“    </w:t>
      </w:r>
    </w:p>
    <w:p>
      <w:pPr>
        <w:pStyle w:val="nzSubsection"/>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MiscClose"/>
      </w:pPr>
      <w:r>
        <w:t xml:space="preserve">    ”.</w:t>
      </w:r>
    </w:p>
    <w:p>
      <w:pPr>
        <w:pStyle w:val="nzHeading5"/>
        <w:outlineLvl w:val="0"/>
      </w:pPr>
      <w:r>
        <w:rPr>
          <w:rStyle w:val="CharSectno"/>
        </w:rPr>
        <w:t>10</w:t>
      </w:r>
      <w:r>
        <w:t>.</w:t>
      </w:r>
      <w:r>
        <w:tab/>
        <w:t>Section 7 amended</w:t>
      </w:r>
    </w:p>
    <w:p>
      <w:pPr>
        <w:pStyle w:val="nzSubsection"/>
        <w:outlineLvl w:val="0"/>
      </w:pPr>
      <w:r>
        <w:tab/>
        <w:t>(1)</w:t>
      </w:r>
      <w:r>
        <w:tab/>
        <w:t xml:space="preserve">Section 7(1)(a) is amended by deleting “Licensing Court;” and inserting instead — </w:t>
      </w:r>
    </w:p>
    <w:p>
      <w:pPr>
        <w:pStyle w:val="nzSubsection"/>
      </w:pPr>
      <w:r>
        <w:tab/>
      </w:r>
      <w:r>
        <w:tab/>
        <w:t>“    Commission;    ”.</w:t>
      </w:r>
    </w:p>
    <w:p>
      <w:pPr>
        <w:pStyle w:val="nzSubsection"/>
        <w:outlineLvl w:val="0"/>
      </w:pPr>
      <w:r>
        <w:tab/>
        <w:t>(2)</w:t>
      </w:r>
      <w:r>
        <w:tab/>
        <w:t xml:space="preserve">Section 7(3) and (4) are repealed and the following subsection is inserted instead — </w:t>
      </w:r>
    </w:p>
    <w:p>
      <w:pPr>
        <w:pStyle w:val="MiscOpen"/>
        <w:ind w:left="600"/>
      </w:pPr>
      <w:r>
        <w:t xml:space="preserve">“    </w:t>
      </w:r>
    </w:p>
    <w:p>
      <w:pPr>
        <w:pStyle w:val="nzSubsection"/>
        <w:outlineLvl w:val="0"/>
      </w:pPr>
      <w:r>
        <w:tab/>
        <w:t>(3)</w:t>
      </w:r>
      <w:r>
        <w:tab/>
        <w:t xml:space="preserve">Subject to this Act, the Director — </w:t>
      </w:r>
    </w:p>
    <w:p>
      <w:pPr>
        <w:pStyle w:val="nzIndenta"/>
      </w:pPr>
      <w:r>
        <w:tab/>
        <w:t>(a)</w:t>
      </w:r>
      <w:r>
        <w:tab/>
        <w:t>is not to exercise jurisdiction in respect of a matter before the Commission or within the jurisdiction of the Commission; and</w:t>
      </w:r>
    </w:p>
    <w:p>
      <w:pPr>
        <w:pStyle w:val="nzIndenta"/>
      </w:pPr>
      <w:r>
        <w:tab/>
        <w:t>(b)</w:t>
      </w:r>
      <w:r>
        <w:tab/>
        <w:t>is not subject to direction by the Commission, except as a party to proceedings or as may be specifically provided by this Act.</w:t>
      </w:r>
    </w:p>
    <w:p>
      <w:pPr>
        <w:pStyle w:val="MiscClose"/>
      </w:pPr>
      <w:r>
        <w:t xml:space="preserve">    ”.</w:t>
      </w:r>
    </w:p>
    <w:p>
      <w:pPr>
        <w:pStyle w:val="nzHeading5"/>
        <w:outlineLvl w:val="0"/>
      </w:pPr>
      <w:r>
        <w:rPr>
          <w:rStyle w:val="CharSectno"/>
        </w:rPr>
        <w:t>11</w:t>
      </w:r>
      <w:r>
        <w:t>.</w:t>
      </w:r>
      <w:r>
        <w:tab/>
        <w:t>Part 2 Division 2 replaced</w:t>
      </w:r>
    </w:p>
    <w:p>
      <w:pPr>
        <w:pStyle w:val="nzSubsection"/>
      </w:pPr>
      <w:r>
        <w:tab/>
      </w:r>
      <w:r>
        <w:tab/>
        <w:t xml:space="preserve">Part 2 Division 2 is repealed and the following Divisions are inserted instead — </w:t>
      </w:r>
    </w:p>
    <w:p>
      <w:pPr>
        <w:pStyle w:val="MiscOpen"/>
      </w:pPr>
      <w:r>
        <w:t xml:space="preserve">“    </w:t>
      </w:r>
    </w:p>
    <w:p>
      <w:pPr>
        <w:pStyle w:val="nzHeading3"/>
        <w:outlineLvl w:val="0"/>
      </w:pPr>
      <w:r>
        <w:t>Division 2 — The Liquor Commission</w:t>
      </w:r>
    </w:p>
    <w:p>
      <w:pPr>
        <w:pStyle w:val="nzHeading5"/>
        <w:outlineLvl w:val="0"/>
      </w:pPr>
      <w:r>
        <w:t>8.</w:t>
      </w:r>
      <w:r>
        <w:tab/>
        <w:t>Commission established</w:t>
      </w:r>
    </w:p>
    <w:p>
      <w:pPr>
        <w:pStyle w:val="nzSubsection"/>
      </w:pPr>
      <w:r>
        <w:tab/>
      </w:r>
      <w:r>
        <w:tab/>
        <w:t>A commission called the Liquor Commission is established.</w:t>
      </w:r>
    </w:p>
    <w:p>
      <w:pPr>
        <w:pStyle w:val="nzHeading5"/>
        <w:outlineLvl w:val="0"/>
      </w:pPr>
      <w:r>
        <w:t>9.</w:t>
      </w:r>
      <w:r>
        <w:tab/>
        <w:t>The Commission’s jurisdiction</w:t>
      </w:r>
    </w:p>
    <w:p>
      <w:pPr>
        <w:pStyle w:val="nzSubsection"/>
      </w:pPr>
      <w:r>
        <w:tab/>
        <w:t>(1)</w:t>
      </w:r>
      <w:r>
        <w:tab/>
        <w:t>The Commission has the jurisdiction conferred on it by this Act and any other written law.</w:t>
      </w:r>
    </w:p>
    <w:p>
      <w:pPr>
        <w:pStyle w:val="nz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nzHeading5"/>
      </w:pPr>
      <w:r>
        <w:t>9A.</w:t>
      </w:r>
      <w:r>
        <w:tab/>
        <w:t>Constitution of Commission</w:t>
      </w:r>
    </w:p>
    <w:p>
      <w:pPr>
        <w:pStyle w:val="nzSubsection"/>
      </w:pPr>
      <w:r>
        <w:tab/>
        <w:t>(1)</w:t>
      </w:r>
      <w:r>
        <w:tab/>
        <w:t>Except as otherwise stated in this Act or determined by the chairperson under subsection (2), the Commission is to be constituted by one member.</w:t>
      </w:r>
    </w:p>
    <w:p>
      <w:pPr>
        <w:pStyle w:val="nzSubsection"/>
      </w:pPr>
      <w:r>
        <w:tab/>
        <w:t>(2)</w:t>
      </w:r>
      <w:r>
        <w:tab/>
        <w:t>The chairperson may determine that, in respect of any particular matter or any matter of a particular kind, the Commission is to be constituted by 3 members.</w:t>
      </w:r>
    </w:p>
    <w:p>
      <w:pPr>
        <w:pStyle w:val="nzSubsection"/>
      </w:pPr>
      <w:r>
        <w:tab/>
        <w:t>(3)</w:t>
      </w:r>
      <w:r>
        <w:tab/>
        <w:t>If the Commission is constituted by 3 members and they are divided on a question they are required to decide, the question is decided according to the opinion of the majority of them.</w:t>
      </w:r>
    </w:p>
    <w:p>
      <w:pPr>
        <w:pStyle w:val="nzHeading3"/>
        <w:outlineLvl w:val="0"/>
      </w:pPr>
      <w:r>
        <w:t>Division 2A — Members of the Commission</w:t>
      </w:r>
    </w:p>
    <w:p>
      <w:pPr>
        <w:pStyle w:val="nzHeading5"/>
      </w:pPr>
      <w:r>
        <w:t>9B.</w:t>
      </w:r>
      <w:r>
        <w:tab/>
        <w:t>Commission members</w:t>
      </w:r>
    </w:p>
    <w:p>
      <w:pPr>
        <w:pStyle w:val="nzSubsection"/>
      </w:pPr>
      <w:r>
        <w:tab/>
        <w:t>(1)</w:t>
      </w:r>
      <w:r>
        <w:tab/>
        <w:t xml:space="preserve">The Commission is to have — </w:t>
      </w:r>
    </w:p>
    <w:p>
      <w:pPr>
        <w:pStyle w:val="nzIndenta"/>
      </w:pPr>
      <w:r>
        <w:tab/>
        <w:t>(a)</w:t>
      </w:r>
      <w:r>
        <w:tab/>
        <w:t>a chairperson; and</w:t>
      </w:r>
    </w:p>
    <w:p>
      <w:pPr>
        <w:pStyle w:val="nzIndenta"/>
      </w:pPr>
      <w:r>
        <w:tab/>
        <w:t>(b)</w:t>
      </w:r>
      <w:r>
        <w:tab/>
        <w:t>other members as determined by the Minister.</w:t>
      </w:r>
    </w:p>
    <w:p>
      <w:pPr>
        <w:pStyle w:val="nzSubsection"/>
      </w:pPr>
      <w:r>
        <w:tab/>
        <w:t>(2)</w:t>
      </w:r>
      <w:r>
        <w:tab/>
        <w:t>The chairperson and other members are to be appointed in writing by the Minister.</w:t>
      </w:r>
    </w:p>
    <w:p>
      <w:pPr>
        <w:pStyle w:val="nzSubsection"/>
      </w:pPr>
      <w:r>
        <w:tab/>
        <w:t>(3)</w:t>
      </w:r>
      <w:r>
        <w:tab/>
        <w:t>A person may be appointed as a member if, in the opinion of the Minister, the person has knowledge or experience relevant to the functions of the Commission.</w:t>
      </w:r>
    </w:p>
    <w:p>
      <w:pPr>
        <w:pStyle w:val="nzSubsection"/>
      </w:pPr>
      <w:r>
        <w:tab/>
        <w:t>(4)</w:t>
      </w:r>
      <w:r>
        <w:tab/>
        <w:t>The Minister is to ensure that at least one member is a legal practitioner.</w:t>
      </w:r>
    </w:p>
    <w:p>
      <w:pPr>
        <w:pStyle w:val="nzHeading5"/>
      </w:pPr>
      <w:r>
        <w:t>9C.</w:t>
      </w:r>
      <w:r>
        <w:tab/>
        <w:t>Tenure of office</w:t>
      </w:r>
    </w:p>
    <w:p>
      <w:pPr>
        <w:pStyle w:val="nzSubsection"/>
      </w:pPr>
      <w:r>
        <w:tab/>
        <w:t>(1)</w:t>
      </w:r>
      <w:r>
        <w:tab/>
        <w:t>A member is to be appointed to hold office on a full</w:t>
      </w:r>
      <w:r>
        <w:noBreakHyphen/>
        <w:t>time basis, part</w:t>
      </w:r>
      <w:r>
        <w:noBreakHyphen/>
        <w:t>time basis or sessional basis.</w:t>
      </w:r>
    </w:p>
    <w:p>
      <w:pPr>
        <w:pStyle w:val="nzSubsection"/>
      </w:pPr>
      <w:r>
        <w:tab/>
        <w:t>(2)</w:t>
      </w:r>
      <w:r>
        <w:tab/>
        <w:t>The term for which a person is appointed as a member is to be fixed in the instrument of appointment and is to be not longer than 5 years.</w:t>
      </w:r>
    </w:p>
    <w:p>
      <w:pPr>
        <w:pStyle w:val="nzSubsection"/>
      </w:pPr>
      <w:r>
        <w:tab/>
        <w:t>(3)</w:t>
      </w:r>
      <w:r>
        <w:tab/>
        <w:t>A person’s eligibility for reappointment or the term for which a person may be reappointed is not affected by an earlier appointment.</w:t>
      </w:r>
    </w:p>
    <w:p>
      <w:pPr>
        <w:pStyle w:val="nzHeading5"/>
      </w:pPr>
      <w:r>
        <w:t>9D.</w:t>
      </w:r>
      <w:r>
        <w:tab/>
        <w:t>Deputy chairperson</w:t>
      </w:r>
    </w:p>
    <w:p>
      <w:pPr>
        <w:pStyle w:val="nzSubsection"/>
      </w:pPr>
      <w:r>
        <w:tab/>
        <w:t>(1)</w:t>
      </w:r>
      <w:r>
        <w:tab/>
        <w:t>The Minister is to appoint a member as the deputy chairperson of the Commission.</w:t>
      </w:r>
    </w:p>
    <w:p>
      <w:pPr>
        <w:pStyle w:val="nzSubsection"/>
      </w:pPr>
      <w:r>
        <w:tab/>
        <w:t>(2)</w:t>
      </w:r>
      <w:r>
        <w:tab/>
        <w:t xml:space="preserve">The deputy chairperson may act as chairperson — </w:t>
      </w:r>
    </w:p>
    <w:p>
      <w:pPr>
        <w:pStyle w:val="nzIndenta"/>
      </w:pPr>
      <w:r>
        <w:tab/>
        <w:t>(a)</w:t>
      </w:r>
      <w:r>
        <w:tab/>
        <w:t>in the absence of the chairperson; or</w:t>
      </w:r>
    </w:p>
    <w:p>
      <w:pPr>
        <w:pStyle w:val="nzIndenta"/>
      </w:pPr>
      <w:r>
        <w:tab/>
        <w:t>(b)</w:t>
      </w:r>
      <w:r>
        <w:tab/>
        <w:t>if so requested by the chairperson; or</w:t>
      </w:r>
    </w:p>
    <w:p>
      <w:pPr>
        <w:pStyle w:val="nzIndenta"/>
      </w:pPr>
      <w:r>
        <w:tab/>
        <w:t>(c)</w:t>
      </w:r>
      <w:r>
        <w:tab/>
        <w:t>during a vacancy in the office of chairperson.</w:t>
      </w:r>
    </w:p>
    <w:p>
      <w:pPr>
        <w:pStyle w:val="nzSubsection"/>
      </w:pPr>
      <w:r>
        <w:tab/>
        <w:t>(3)</w:t>
      </w:r>
      <w:r>
        <w:tab/>
        <w:t>While acting as chairperson the deputy chairperson has, and may perform, the functions of chairperson.</w:t>
      </w:r>
    </w:p>
    <w:p>
      <w:pPr>
        <w:pStyle w:val="nzSubsection"/>
      </w:pPr>
      <w:r>
        <w:tab/>
        <w:t>(4)</w:t>
      </w:r>
      <w:r>
        <w:tab/>
        <w:t>No act or omission of a person acting in the place of the chairperson under this section is to be questioned on the ground that the occasion for acting had not arisen or had ceased.</w:t>
      </w:r>
    </w:p>
    <w:p>
      <w:pPr>
        <w:pStyle w:val="nzHeading5"/>
      </w:pPr>
      <w:r>
        <w:t>9E.</w:t>
      </w:r>
      <w:r>
        <w:tab/>
        <w:t xml:space="preserve">Removal or resignation </w:t>
      </w:r>
    </w:p>
    <w:p>
      <w:pPr>
        <w:pStyle w:val="nzSubsection"/>
      </w:pPr>
      <w:r>
        <w:tab/>
        <w:t>(1)</w:t>
      </w:r>
      <w:r>
        <w:tab/>
        <w:t xml:space="preserve">The Minister may terminate the term of office of a member if — </w:t>
      </w:r>
    </w:p>
    <w:p>
      <w:pPr>
        <w:pStyle w:val="nzIndenta"/>
      </w:pPr>
      <w:r>
        <w:tab/>
        <w:t>(a)</w:t>
      </w:r>
      <w:r>
        <w:tab/>
        <w:t>the member has been convicted of an indictable offence or an offence that, if committed in Western Australia, would be an indictable offence; or</w:t>
      </w:r>
    </w:p>
    <w:p>
      <w:pPr>
        <w:pStyle w:val="nzIndenta"/>
      </w:pPr>
      <w:r>
        <w:tab/>
        <w:t>(b)</w:t>
      </w:r>
      <w:r>
        <w:tab/>
        <w:t xml:space="preserve">the member is an insolvent under administration according to the meaning of that term in the Commonwealth </w:t>
      </w:r>
      <w:r>
        <w:rPr>
          <w:i/>
          <w:iCs/>
        </w:rPr>
        <w:t>Corporations Act 2001</w:t>
      </w:r>
      <w:r>
        <w:t>; or</w:t>
      </w:r>
    </w:p>
    <w:p>
      <w:pPr>
        <w:pStyle w:val="nzIndenta"/>
      </w:pPr>
      <w:r>
        <w:tab/>
        <w:t>(c)</w:t>
      </w:r>
      <w:r>
        <w:tab/>
        <w:t>the Minister is satisfied that the member has become incapable of performing, or has neglected to perform, the duties of office; or</w:t>
      </w:r>
    </w:p>
    <w:p>
      <w:pPr>
        <w:pStyle w:val="nzIndenta"/>
      </w:pPr>
      <w:r>
        <w:tab/>
        <w:t>(d)</w:t>
      </w:r>
      <w:r>
        <w:tab/>
        <w:t>the Minister is satisfied that the member is unfit to hold office because of misconduct.</w:t>
      </w:r>
    </w:p>
    <w:p>
      <w:pPr>
        <w:pStyle w:val="nzSubsection"/>
      </w:pPr>
      <w:r>
        <w:tab/>
        <w:t>(2)</w:t>
      </w:r>
      <w:r>
        <w:tab/>
        <w:t>A member may resign office by giving the Minister a signed letter of resignation.</w:t>
      </w:r>
    </w:p>
    <w:p>
      <w:pPr>
        <w:pStyle w:val="nzHeading5"/>
      </w:pPr>
      <w:r>
        <w:t>9F.</w:t>
      </w:r>
      <w:r>
        <w:tab/>
        <w:t>Leave of absence</w:t>
      </w:r>
    </w:p>
    <w:p>
      <w:pPr>
        <w:pStyle w:val="nzSubsection"/>
      </w:pPr>
      <w:r>
        <w:tab/>
      </w:r>
      <w:r>
        <w:tab/>
        <w:t>The Minister may grant leave of absence to a member on the terms and conditions that the Minister thinks fit.</w:t>
      </w:r>
    </w:p>
    <w:p>
      <w:pPr>
        <w:pStyle w:val="nzHeading5"/>
      </w:pPr>
      <w:r>
        <w:t>9G.</w:t>
      </w:r>
      <w:r>
        <w:tab/>
        <w:t>Termination of term of office may be deferred</w:t>
      </w:r>
    </w:p>
    <w:p>
      <w:pPr>
        <w:pStyle w:val="nzSubsection"/>
      </w:pPr>
      <w:r>
        <w:tab/>
      </w:r>
      <w:r>
        <w:tab/>
        <w:t xml:space="preserve">Despite the term of office of a member having expired by the passage of time, the member may continue in office — </w:t>
      </w:r>
    </w:p>
    <w:p>
      <w:pPr>
        <w:pStyle w:val="nzIndenta"/>
      </w:pPr>
      <w:r>
        <w:tab/>
        <w:t>(a)</w:t>
      </w:r>
      <w:r>
        <w:tab/>
        <w:t>until the member is reappointed, or a successor is appointed; and</w:t>
      </w:r>
    </w:p>
    <w:p>
      <w:pPr>
        <w:pStyle w:val="nzIndenta"/>
      </w:pPr>
      <w:r>
        <w:tab/>
        <w:t>(b)</w:t>
      </w:r>
      <w:r>
        <w:tab/>
        <w:t>in any event for the purpose of completing any part</w:t>
      </w:r>
      <w:r>
        <w:noBreakHyphen/>
        <w:t>heard proceedings,</w:t>
      </w:r>
    </w:p>
    <w:p>
      <w:pPr>
        <w:pStyle w:val="nzSubsection"/>
      </w:pPr>
      <w:r>
        <w:tab/>
      </w:r>
      <w:r>
        <w:tab/>
        <w:t>unless the Minister otherwise directs.</w:t>
      </w:r>
    </w:p>
    <w:p>
      <w:pPr>
        <w:pStyle w:val="nzHeading5"/>
        <w:outlineLvl w:val="0"/>
      </w:pPr>
      <w:r>
        <w:t>9H.</w:t>
      </w:r>
      <w:r>
        <w:tab/>
        <w:t>Remuneration and conditions of members</w:t>
      </w:r>
    </w:p>
    <w:p>
      <w:pPr>
        <w:pStyle w:val="nzSubsection"/>
      </w:pPr>
      <w:r>
        <w:tab/>
        <w:t>(1)</w:t>
      </w:r>
      <w:r>
        <w:tab/>
        <w:t>The remuneration and allowances and other conditions of office of a member are to be determined by the Minister after consultation with the Minister for Public Sector Management.</w:t>
      </w:r>
    </w:p>
    <w:p>
      <w:pPr>
        <w:pStyle w:val="nzSubsection"/>
      </w:pPr>
      <w:r>
        <w:tab/>
        <w:t>(2)</w:t>
      </w:r>
      <w:r>
        <w:tab/>
        <w:t xml:space="preserve">Subsection (1) has effect subject to the </w:t>
      </w:r>
      <w:r>
        <w:rPr>
          <w:i/>
          <w:iCs/>
        </w:rPr>
        <w:t>Salaries and Allowances Act 1975</w:t>
      </w:r>
      <w:r>
        <w:t xml:space="preserve"> if that Act applies to the member.</w:t>
      </w:r>
    </w:p>
    <w:p>
      <w:pPr>
        <w:pStyle w:val="nzSubsection"/>
      </w:pPr>
      <w:r>
        <w:tab/>
        <w:t>(3)</w:t>
      </w:r>
      <w:r>
        <w:tab/>
        <w:t>The remuneration and allowances and conditions of office of a member are not to be varied while the member is in office so as to become less favourable to the member.</w:t>
      </w:r>
    </w:p>
    <w:p>
      <w:pPr>
        <w:pStyle w:val="nzHeading3"/>
        <w:outlineLvl w:val="0"/>
      </w:pPr>
      <w:r>
        <w:t>Division 2B — Other matters</w:t>
      </w:r>
    </w:p>
    <w:p>
      <w:pPr>
        <w:pStyle w:val="nzHeading5"/>
      </w:pPr>
      <w:r>
        <w:t>9I.</w:t>
      </w:r>
      <w:r>
        <w:tab/>
        <w:t>Decisions of the Commission</w:t>
      </w:r>
    </w:p>
    <w:p>
      <w:pPr>
        <w:pStyle w:val="nzSubsection"/>
      </w:pPr>
      <w:r>
        <w:tab/>
        <w:t>(1)</w:t>
      </w:r>
      <w:r>
        <w:tab/>
        <w:t>A decision of the Commission is to be given in writing and authenticated in accordance with rules of the Commission.</w:t>
      </w:r>
    </w:p>
    <w:p>
      <w:pPr>
        <w:pStyle w:val="nzSubsection"/>
      </w:pPr>
      <w:r>
        <w:tab/>
        <w:t>(2)</w:t>
      </w:r>
      <w:r>
        <w:tab/>
        <w:t>The Commission is to give a copy of a decision to each party to the proceedings.</w:t>
      </w:r>
    </w:p>
    <w:p>
      <w:pPr>
        <w:pStyle w:val="nzSubsection"/>
      </w:pPr>
      <w:r>
        <w:tab/>
        <w:t>(3)</w:t>
      </w:r>
      <w:r>
        <w:tab/>
        <w:t>A failure of the Commission to comply with subsection (1) or (2) does not affect the validity of a decision.</w:t>
      </w:r>
    </w:p>
    <w:p>
      <w:pPr>
        <w:pStyle w:val="nzHeading5"/>
      </w:pPr>
      <w:r>
        <w:t>9J.</w:t>
      </w:r>
      <w:r>
        <w:tab/>
        <w:t>Official seal</w:t>
      </w:r>
    </w:p>
    <w:p>
      <w:pPr>
        <w:pStyle w:val="nzSubsection"/>
      </w:pPr>
      <w:r>
        <w:tab/>
        <w:t>(1)</w:t>
      </w:r>
      <w:r>
        <w:tab/>
        <w:t>The Commission is to have a seal.</w:t>
      </w:r>
    </w:p>
    <w:p>
      <w:pPr>
        <w:pStyle w:val="nzSubsection"/>
      </w:pPr>
      <w:r>
        <w:tab/>
        <w:t>(2)</w:t>
      </w:r>
      <w:r>
        <w:tab/>
        <w:t>All courts and persons acting judicially are required to take judicial notice of the official seal of the Commission affixed to a document.</w:t>
      </w:r>
    </w:p>
    <w:p>
      <w:pPr>
        <w:pStyle w:val="nzSubsection"/>
      </w:pPr>
      <w:r>
        <w:tab/>
        <w:t>(3)</w:t>
      </w:r>
      <w:r>
        <w:tab/>
        <w:t>If the official seal of the Commission is affixed to a document, a court or person acting judicially is to presume that it was properly affixed unless the contrary is proved.</w:t>
      </w:r>
    </w:p>
    <w:p>
      <w:pPr>
        <w:pStyle w:val="nzHeading5"/>
      </w:pPr>
      <w:r>
        <w:t>9K.</w:t>
      </w:r>
      <w:r>
        <w:tab/>
        <w:t>Annual reports</w:t>
      </w:r>
    </w:p>
    <w:p>
      <w:pPr>
        <w:pStyle w:val="nzSubsection"/>
      </w:pPr>
      <w:r>
        <w:tab/>
        <w:t>(1)</w:t>
      </w:r>
      <w:r>
        <w:tab/>
        <w:t>The chairperson is required, on or before 30 September in each year, to submit to the Minister an annual report on the activities of the Commission during the year ending on the preceding 30 June.</w:t>
      </w:r>
    </w:p>
    <w:p>
      <w:pPr>
        <w:pStyle w:val="nzSubsection"/>
      </w:pPr>
      <w:r>
        <w:tab/>
        <w:t>(2)</w:t>
      </w:r>
      <w:r>
        <w:tab/>
        <w:t xml:space="preserve">The annual report is to include details of — </w:t>
      </w:r>
    </w:p>
    <w:p>
      <w:pPr>
        <w:pStyle w:val="nzIndenta"/>
      </w:pPr>
      <w:r>
        <w:tab/>
        <w:t>(a)</w:t>
      </w:r>
      <w:r>
        <w:tab/>
        <w:t>the number, nature and outcome of matters that have come before the Commission; and</w:t>
      </w:r>
    </w:p>
    <w:p>
      <w:pPr>
        <w:pStyle w:val="nzIndenta"/>
      </w:pPr>
      <w:r>
        <w:tab/>
        <w:t>(b)</w:t>
      </w:r>
      <w:r>
        <w:tab/>
        <w:t>the number and nature of matters that are outstanding; and</w:t>
      </w:r>
    </w:p>
    <w:p>
      <w:pPr>
        <w:pStyle w:val="nzIndenta"/>
      </w:pPr>
      <w:r>
        <w:tab/>
        <w:t>(c)</w:t>
      </w:r>
      <w:r>
        <w:tab/>
        <w:t>any trends or special problems that may have emerged; and</w:t>
      </w:r>
    </w:p>
    <w:p>
      <w:pPr>
        <w:pStyle w:val="nzIndenta"/>
      </w:pPr>
      <w:r>
        <w:tab/>
        <w:t>(d)</w:t>
      </w:r>
      <w:r>
        <w:tab/>
        <w:t>forecasts of the workload of the Commission in the year after the year to which the report relates; and</w:t>
      </w:r>
    </w:p>
    <w:p>
      <w:pPr>
        <w:pStyle w:val="nzIndenta"/>
      </w:pPr>
      <w:r>
        <w:tab/>
        <w:t>(e)</w:t>
      </w:r>
      <w:r>
        <w:tab/>
        <w:t>any proposals for improving the operation of the Commission.</w:t>
      </w:r>
    </w:p>
    <w:p>
      <w:pPr>
        <w:pStyle w:val="nzSubsection"/>
      </w:pPr>
      <w:r>
        <w:tab/>
        <w:t>(3)</w:t>
      </w:r>
      <w:r>
        <w:tab/>
        <w:t>The Minister is to cause a copy of each report submitted under subsection (1) to be laid before each House of Parliament within 28 days after submission of the report.</w:t>
      </w:r>
    </w:p>
    <w:p>
      <w:pPr>
        <w:pStyle w:val="nz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nzSubsection"/>
      </w:pPr>
      <w:r>
        <w:tab/>
        <w:t>(5)</w:t>
      </w:r>
      <w:r>
        <w:tab/>
        <w:t>The chairperson may, from time to time, report to the Minister about anything referred to in subsection (4) whether or not the chairperson has been requested to do so.</w:t>
      </w:r>
    </w:p>
    <w:p>
      <w:pPr>
        <w:pStyle w:val="nzHeading5"/>
      </w:pPr>
      <w:r>
        <w:t>9L.</w:t>
      </w:r>
      <w:r>
        <w:tab/>
        <w:t>Laying annual report before House of Parliament not sitting</w:t>
      </w:r>
    </w:p>
    <w:p>
      <w:pPr>
        <w:pStyle w:val="nzSubsection"/>
      </w:pPr>
      <w:r>
        <w:tab/>
        <w:t>(1)</w:t>
      </w:r>
      <w:r>
        <w:tab/>
        <w:t xml:space="preserve">If — </w:t>
      </w:r>
    </w:p>
    <w:p>
      <w:pPr>
        <w:pStyle w:val="nzIndenta"/>
      </w:pPr>
      <w:r>
        <w:tab/>
        <w:t>(a)</w:t>
      </w:r>
      <w:r>
        <w:tab/>
        <w:t>at the commencement of the period within which section 9K(3) requires a copy of a report to be laid before a House of Parliament, the House is not sitting; and</w:t>
      </w:r>
    </w:p>
    <w:p>
      <w:pPr>
        <w:pStyle w:val="nzIndenta"/>
      </w:pPr>
      <w:r>
        <w:tab/>
        <w:t>(b)</w:t>
      </w:r>
      <w:r>
        <w:tab/>
        <w:t>the Minister is of the opinion that the House will not sit during that period,</w:t>
      </w:r>
    </w:p>
    <w:p>
      <w:pPr>
        <w:pStyle w:val="nzSubsection"/>
      </w:pPr>
      <w:r>
        <w:tab/>
      </w:r>
      <w:r>
        <w:tab/>
        <w:t>the Minister is to transmit a copy of the report to the Clerk of the House.</w:t>
      </w:r>
    </w:p>
    <w:p>
      <w:pPr>
        <w:pStyle w:val="nzSubsection"/>
      </w:pPr>
      <w:r>
        <w:tab/>
        <w:t>(2)</w:t>
      </w:r>
      <w:r>
        <w:tab/>
        <w:t>A copy of a report transmitted to the Clerk of a House is to be regarded as having been laid before that House.</w:t>
      </w:r>
    </w:p>
    <w:p>
      <w:pPr>
        <w:pStyle w:val="nz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nzHeading5"/>
      </w:pPr>
      <w:r>
        <w:t>9M.</w:t>
      </w:r>
      <w:r>
        <w:tab/>
        <w:t>Immunity</w:t>
      </w:r>
    </w:p>
    <w:p>
      <w:pPr>
        <w:pStyle w:val="nzSubsection"/>
      </w:pPr>
      <w:r>
        <w:tab/>
        <w:t>(1)</w:t>
      </w:r>
      <w:r>
        <w:tab/>
        <w:t>A member has, in the performance of his or her functions as member, the same protection and immunity as a judge of the Supreme Court has in the performance of his or her duties as a judge.</w:t>
      </w:r>
    </w:p>
    <w:p>
      <w:pPr>
        <w:pStyle w:val="nzSubsection"/>
      </w:pPr>
      <w:r>
        <w:tab/>
        <w:t>(2)</w:t>
      </w:r>
      <w:r>
        <w:tab/>
        <w:t>A person representing a party in proceedings in the Commission has the same protection and immunity as a legal practitioner has in representing a party in proceedings in the Supreme Court.</w:t>
      </w:r>
    </w:p>
    <w:p>
      <w:pPr>
        <w:pStyle w:val="nzSubsection"/>
      </w:pPr>
      <w:r>
        <w:tab/>
        <w:t>(3)</w:t>
      </w:r>
      <w:r>
        <w:tab/>
        <w:t>A party to proceedings in the Commission has the same protection and immunity as a party to proceedings in the Supreme Court.</w:t>
      </w:r>
    </w:p>
    <w:p>
      <w:pPr>
        <w:pStyle w:val="nzSubsection"/>
      </w:pPr>
      <w:r>
        <w:tab/>
        <w:t>(4)</w:t>
      </w:r>
      <w:r>
        <w:tab/>
        <w:t>A person appearing as a witness before the Commission has the same protection and immunity as a witness has in proceedings in the Supreme Court.</w:t>
      </w:r>
    </w:p>
    <w:p>
      <w:pPr>
        <w:pStyle w:val="MiscClose"/>
      </w:pPr>
      <w:r>
        <w:t xml:space="preserve">    ”.</w:t>
      </w:r>
    </w:p>
    <w:p>
      <w:pPr>
        <w:pStyle w:val="nzHeading5"/>
        <w:outlineLvl w:val="0"/>
      </w:pPr>
      <w:r>
        <w:rPr>
          <w:rStyle w:val="CharSectno"/>
        </w:rPr>
        <w:t>12</w:t>
      </w:r>
      <w:r>
        <w:t>.</w:t>
      </w:r>
      <w:r>
        <w:tab/>
        <w:t>Section 13 amended</w:t>
      </w:r>
    </w:p>
    <w:p>
      <w:pPr>
        <w:pStyle w:val="nzSubsection"/>
      </w:pPr>
      <w:r>
        <w:tab/>
        <w:t>(1)</w:t>
      </w:r>
      <w:r>
        <w:tab/>
        <w:t>Section 13(1) is repealed.</w:t>
      </w:r>
    </w:p>
    <w:p>
      <w:pPr>
        <w:pStyle w:val="nzSubsection"/>
      </w:pPr>
      <w:r>
        <w:tab/>
        <w:t>(2)</w:t>
      </w:r>
      <w:r>
        <w:tab/>
        <w:t xml:space="preserve">Section 13(2) is amended by deleting “Court, to the chief executive officer of the relevant department of the Public Service.” and inserting instead — </w:t>
      </w:r>
    </w:p>
    <w:p>
      <w:pPr>
        <w:pStyle w:val="nzSubsection"/>
      </w:pPr>
      <w:r>
        <w:tab/>
      </w:r>
      <w:r>
        <w:tab/>
        <w:t>“    Commission.    ”.</w:t>
      </w:r>
    </w:p>
    <w:p>
      <w:pPr>
        <w:pStyle w:val="nzSubsection"/>
      </w:pPr>
      <w:r>
        <w:tab/>
        <w:t>(3)</w:t>
      </w:r>
      <w:r>
        <w:tab/>
        <w:t xml:space="preserve">Section 13(3)(b) is amended by deleting “the judge of the Liquor Licensing Court.” and inserting instead — </w:t>
      </w:r>
    </w:p>
    <w:p>
      <w:pPr>
        <w:pStyle w:val="nzSubsection"/>
      </w:pPr>
      <w:r>
        <w:tab/>
      </w:r>
      <w:r>
        <w:tab/>
        <w:t>“    a member of the Commission.    ”.</w:t>
      </w:r>
    </w:p>
    <w:p>
      <w:pPr>
        <w:pStyle w:val="nzSubsection"/>
      </w:pPr>
      <w:r>
        <w:tab/>
        <w:t>(4)</w:t>
      </w:r>
      <w:r>
        <w:tab/>
        <w:t xml:space="preserve">After section 13(3) the following subsection is inserted — </w:t>
      </w:r>
    </w:p>
    <w:p>
      <w:pPr>
        <w:pStyle w:val="MiscOpen"/>
        <w:ind w:left="600"/>
      </w:pPr>
      <w:r>
        <w:t xml:space="preserve">“    </w:t>
      </w:r>
    </w:p>
    <w:p>
      <w:pPr>
        <w:pStyle w:val="nzSubsection"/>
      </w:pPr>
      <w:r>
        <w:tab/>
        <w:t>(3a)</w:t>
      </w:r>
      <w:r>
        <w:tab/>
        <w:t xml:space="preserve">Subsection (3) does not limit the functions of the Director as a chief executive officer under the </w:t>
      </w:r>
      <w:r>
        <w:rPr>
          <w:i/>
        </w:rPr>
        <w:t>Public Sector Management Act 1994</w:t>
      </w:r>
      <w:r>
        <w:t>.</w:t>
      </w:r>
    </w:p>
    <w:p>
      <w:pPr>
        <w:pStyle w:val="MiscClose"/>
      </w:pPr>
      <w:r>
        <w:t xml:space="preserve">    ”.</w:t>
      </w:r>
    </w:p>
    <w:p>
      <w:pPr>
        <w:pStyle w:val="nzSubsection"/>
      </w:pPr>
      <w:r>
        <w:tab/>
        <w:t>(5)</w:t>
      </w:r>
      <w:r>
        <w:tab/>
        <w:t xml:space="preserve">Section 13(4) is repealed and the following subsection is inserted instead — </w:t>
      </w:r>
    </w:p>
    <w:p>
      <w:pPr>
        <w:pStyle w:val="MiscOpen"/>
        <w:ind w:left="600"/>
      </w:pPr>
      <w:r>
        <w:t xml:space="preserve">“    </w:t>
      </w:r>
    </w:p>
    <w:p>
      <w:pPr>
        <w:pStyle w:val="nz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MiscClose"/>
      </w:pPr>
      <w:r>
        <w:t xml:space="preserve">    ”.</w:t>
      </w:r>
    </w:p>
    <w:p>
      <w:pPr>
        <w:pStyle w:val="nzHeading5"/>
        <w:outlineLvl w:val="0"/>
      </w:pPr>
      <w:r>
        <w:rPr>
          <w:rStyle w:val="CharSectno"/>
        </w:rPr>
        <w:t>13</w:t>
      </w:r>
      <w:r>
        <w:t>.</w:t>
      </w:r>
      <w:r>
        <w:tab/>
        <w:t>Section 16 amended</w:t>
      </w:r>
    </w:p>
    <w:p>
      <w:pPr>
        <w:pStyle w:val="nzSubsection"/>
      </w:pPr>
      <w:r>
        <w:tab/>
        <w:t>(1)</w:t>
      </w:r>
      <w:r>
        <w:tab/>
        <w:t>Section 16(1)(b) is amended by deleting “notwithstanding subsection (7), is not bound by legal rules relating to evidence or procedure but”.</w:t>
      </w:r>
    </w:p>
    <w:p>
      <w:pPr>
        <w:pStyle w:val="nzSubsection"/>
      </w:pPr>
      <w:r>
        <w:tab/>
        <w:t>(2)</w:t>
      </w:r>
      <w:r>
        <w:tab/>
        <w:t xml:space="preserve">Section 16(7) and (8) are repealed and the following subsections are inserted instead — </w:t>
      </w:r>
    </w:p>
    <w:p>
      <w:pPr>
        <w:pStyle w:val="MiscOpen"/>
        <w:ind w:left="600"/>
      </w:pPr>
      <w:r>
        <w:t xml:space="preserve">“    </w:t>
      </w:r>
    </w:p>
    <w:p>
      <w:pPr>
        <w:pStyle w:val="nzSubsection"/>
      </w:pPr>
      <w:r>
        <w:tab/>
        <w:t>(7)</w:t>
      </w:r>
      <w:r>
        <w:tab/>
        <w:t xml:space="preserve">The </w:t>
      </w:r>
      <w:r>
        <w:rPr>
          <w:i/>
          <w:iCs/>
        </w:rPr>
        <w:t xml:space="preserve">Evidence Act 1906 </w:t>
      </w:r>
      <w:r>
        <w:t xml:space="preserve">does not apply to the proceedings of the licensing authority, however constituted, and the licensing authority — </w:t>
      </w:r>
    </w:p>
    <w:p>
      <w:pPr>
        <w:pStyle w:val="nz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nzIndenta"/>
      </w:pPr>
      <w:r>
        <w:tab/>
        <w:t>(b)</w:t>
      </w:r>
      <w:r>
        <w:tab/>
        <w:t>is to act according to equity, good conscience and the substantial merits of the case without regard to technicalities and legal forms; and</w:t>
      </w:r>
    </w:p>
    <w:p>
      <w:pPr>
        <w:pStyle w:val="nzIndenta"/>
      </w:pPr>
      <w:r>
        <w:tab/>
        <w:t>(c)</w:t>
      </w:r>
      <w:r>
        <w:tab/>
        <w:t>is to act as speedily and with as little formality and technicality as is practicable.</w:t>
      </w:r>
    </w:p>
    <w:p>
      <w:pPr>
        <w:pStyle w:val="nzSubsection"/>
      </w:pPr>
      <w:r>
        <w:tab/>
        <w:t>(8)</w:t>
      </w:r>
      <w:r>
        <w:tab/>
        <w:t>The hearing of a proceeding before the Commission is to be in private unless the Commission considers that, in the circumstances of the case, the hearing should be in public.</w:t>
      </w:r>
    </w:p>
    <w:p>
      <w:pPr>
        <w:pStyle w:val="MiscClose"/>
      </w:pPr>
      <w:r>
        <w:t xml:space="preserve">    ”.</w:t>
      </w:r>
    </w:p>
    <w:p>
      <w:pPr>
        <w:pStyle w:val="nzSubsection"/>
      </w:pPr>
      <w:r>
        <w:tab/>
        <w:t>(3)</w:t>
      </w:r>
      <w:r>
        <w:tab/>
        <w:t>Section 16(9) is amended as follows:</w:t>
      </w:r>
    </w:p>
    <w:p>
      <w:pPr>
        <w:pStyle w:val="nzIndenta"/>
      </w:pPr>
      <w:r>
        <w:tab/>
        <w:t>(a)</w:t>
      </w:r>
      <w:r>
        <w:tab/>
        <w:t xml:space="preserve">by deleting the portion of the subsection before paragraph (b) and inserting instead — </w:t>
      </w:r>
    </w:p>
    <w:p>
      <w:pPr>
        <w:pStyle w:val="MiscOpen"/>
        <w:ind w:left="880"/>
      </w:pPr>
      <w:r>
        <w:t xml:space="preserve">“    </w:t>
      </w:r>
    </w:p>
    <w:p>
      <w:pPr>
        <w:pStyle w:val="nzSubsection"/>
      </w:pPr>
      <w:r>
        <w:tab/>
      </w:r>
      <w:r>
        <w:tab/>
        <w:t xml:space="preserve">When the hearing of a proceeding before the Commission is in private, the Commission, of its own motion or on the application of a party to the proceeding, may — </w:t>
      </w:r>
    </w:p>
    <w:p>
      <w:pPr>
        <w:pStyle w:val="nzIndenta"/>
        <w:outlineLvl w:val="0"/>
      </w:pPr>
      <w:r>
        <w:tab/>
        <w:t>(a)</w:t>
      </w:r>
      <w:r>
        <w:tab/>
        <w:t>subject to section 17, give directions as to the persons who may be present; and</w:t>
      </w:r>
    </w:p>
    <w:p>
      <w:pPr>
        <w:pStyle w:val="MiscClose"/>
      </w:pPr>
      <w:r>
        <w:t xml:space="preserve">    ”;</w:t>
      </w:r>
    </w:p>
    <w:p>
      <w:pPr>
        <w:pStyle w:val="nzIndenta"/>
        <w:outlineLvl w:val="0"/>
      </w:pPr>
      <w:r>
        <w:tab/>
        <w:t>(b)</w:t>
      </w:r>
      <w:r>
        <w:tab/>
        <w:t>in paragraph (b), by deleting “, whether in public or in private,”.</w:t>
      </w:r>
    </w:p>
    <w:p>
      <w:pPr>
        <w:pStyle w:val="nzSubsection"/>
      </w:pPr>
      <w:r>
        <w:tab/>
        <w:t>(4)</w:t>
      </w:r>
      <w:r>
        <w:tab/>
        <w:t>Section 16(10) is amended as follows:</w:t>
      </w:r>
    </w:p>
    <w:p>
      <w:pPr>
        <w:pStyle w:val="nzIndenta"/>
      </w:pPr>
      <w:r>
        <w:tab/>
        <w:t>(a)</w:t>
      </w:r>
      <w:r>
        <w:tab/>
        <w:t>by deleting paragraph (a) and “or” after it;</w:t>
      </w:r>
    </w:p>
    <w:p>
      <w:pPr>
        <w:pStyle w:val="nzIndenta"/>
      </w:pPr>
      <w:r>
        <w:tab/>
        <w:t>(b)</w:t>
      </w:r>
      <w:r>
        <w:tab/>
        <w:t>by deleting “proceedings should be public and that”;</w:t>
      </w:r>
    </w:p>
    <w:p>
      <w:pPr>
        <w:pStyle w:val="nzIndenta"/>
      </w:pPr>
      <w:r>
        <w:tab/>
        <w:t>(c)</w:t>
      </w:r>
      <w:r>
        <w:tab/>
        <w:t>by deleting “to the public and”;</w:t>
      </w:r>
    </w:p>
    <w:p>
      <w:pPr>
        <w:pStyle w:val="nzIndenta"/>
      </w:pPr>
      <w:r>
        <w:tab/>
        <w:t>(d)</w:t>
      </w:r>
      <w:r>
        <w:tab/>
        <w:t>by deleting “hearing should be held in private or why”.</w:t>
      </w:r>
    </w:p>
    <w:p>
      <w:pPr>
        <w:pStyle w:val="nzSubsection"/>
      </w:pPr>
      <w:r>
        <w:tab/>
        <w:t>(5)</w:t>
      </w:r>
      <w:r>
        <w:tab/>
        <w:t xml:space="preserve">Section 16(11) is amended after “and (9)” by inserting — </w:t>
      </w:r>
    </w:p>
    <w:p>
      <w:pPr>
        <w:pStyle w:val="nzSubsection"/>
      </w:pPr>
      <w:r>
        <w:tab/>
      </w:r>
      <w:r>
        <w:tab/>
        <w:t>“    and section 30    ”.</w:t>
      </w:r>
    </w:p>
    <w:p>
      <w:pPr>
        <w:pStyle w:val="nzSubsection"/>
      </w:pPr>
      <w:r>
        <w:tab/>
        <w:t>(6)</w:t>
      </w:r>
      <w:r>
        <w:tab/>
        <w:t xml:space="preserve">Section 16(14) is amended by deleting “licensee or manager” and inserting instead — </w:t>
      </w:r>
    </w:p>
    <w:p>
      <w:pPr>
        <w:pStyle w:val="nzSubsection"/>
      </w:pPr>
      <w:r>
        <w:tab/>
      </w:r>
      <w:r>
        <w:tab/>
        <w:t>“    person    ”.</w:t>
      </w:r>
    </w:p>
    <w:p>
      <w:pPr>
        <w:pStyle w:val="nzHeading5"/>
        <w:outlineLvl w:val="0"/>
      </w:pPr>
      <w:r>
        <w:rPr>
          <w:rStyle w:val="CharSectno"/>
        </w:rPr>
        <w:t>14</w:t>
      </w:r>
      <w:r>
        <w:t>.</w:t>
      </w:r>
      <w:r>
        <w:tab/>
        <w:t>Section 18 amended</w:t>
      </w:r>
    </w:p>
    <w:p>
      <w:pPr>
        <w:pStyle w:val="nzSubsection"/>
      </w:pPr>
      <w:r>
        <w:tab/>
        <w:t>(1)</w:t>
      </w:r>
      <w:r>
        <w:tab/>
        <w:t xml:space="preserve">Section 18(2)(a) is amended by deleting “the judge;” and inserting instead — </w:t>
      </w:r>
    </w:p>
    <w:p>
      <w:pPr>
        <w:pStyle w:val="nzSubsection"/>
      </w:pPr>
      <w:r>
        <w:tab/>
      </w:r>
      <w:r>
        <w:tab/>
        <w:t>“    a member;    ”.</w:t>
      </w:r>
    </w:p>
    <w:p>
      <w:pPr>
        <w:pStyle w:val="nzSubsection"/>
      </w:pPr>
      <w:r>
        <w:tab/>
        <w:t>(2)</w:t>
      </w:r>
      <w:r>
        <w:tab/>
        <w:t xml:space="preserve">Section 18(3)(a) is amended by deleting “judge” and inserting instead — </w:t>
      </w:r>
    </w:p>
    <w:p>
      <w:pPr>
        <w:pStyle w:val="nzSubsection"/>
      </w:pPr>
      <w:r>
        <w:tab/>
      </w:r>
      <w:r>
        <w:tab/>
        <w:t>“    chairperson    ”.</w:t>
      </w:r>
    </w:p>
    <w:p>
      <w:pPr>
        <w:pStyle w:val="nzSubsection"/>
      </w:pPr>
      <w:r>
        <w:tab/>
        <w:t>(3)</w:t>
      </w:r>
      <w:r>
        <w:tab/>
        <w:t xml:space="preserve">Section 18(3)(c) is amended by deleting “Rules of Court” and inserting instead — </w:t>
      </w:r>
    </w:p>
    <w:p>
      <w:pPr>
        <w:pStyle w:val="nzSubsection"/>
      </w:pPr>
      <w:r>
        <w:tab/>
      </w:r>
      <w:r>
        <w:tab/>
        <w:t>“    rules of the Commission    ”.</w:t>
      </w:r>
    </w:p>
    <w:p>
      <w:pPr>
        <w:pStyle w:val="nzHeading5"/>
        <w:outlineLvl w:val="0"/>
      </w:pPr>
      <w:r>
        <w:rPr>
          <w:rStyle w:val="CharSectno"/>
        </w:rPr>
        <w:t>15</w:t>
      </w:r>
      <w:r>
        <w:t>.</w:t>
      </w:r>
      <w:r>
        <w:tab/>
        <w:t>Section 18A inserted</w:t>
      </w:r>
    </w:p>
    <w:p>
      <w:pPr>
        <w:pStyle w:val="nzSubsection"/>
      </w:pPr>
      <w:r>
        <w:tab/>
        <w:t>(1)</w:t>
      </w:r>
      <w:r>
        <w:tab/>
        <w:t xml:space="preserve">After section 18 the following section is inserted — </w:t>
      </w:r>
    </w:p>
    <w:p>
      <w:pPr>
        <w:pStyle w:val="MiscOpen"/>
        <w:keepLines w:val="0"/>
      </w:pPr>
      <w:r>
        <w:t xml:space="preserve">“    </w:t>
      </w:r>
    </w:p>
    <w:p>
      <w:pPr>
        <w:pStyle w:val="nzHeading5"/>
      </w:pPr>
      <w:r>
        <w:t>18A.</w:t>
      </w:r>
      <w:r>
        <w:tab/>
        <w:t>Enforcement of decisions</w:t>
      </w:r>
    </w:p>
    <w:p>
      <w:pPr>
        <w:pStyle w:val="nzSubsection"/>
      </w:pPr>
      <w:r>
        <w:tab/>
        <w:t>(1)</w:t>
      </w:r>
      <w:r>
        <w:tab/>
        <w:t>Subject to sections 19 and 143, a decision of the licensing authority, however constituted, may be enforced under this section.</w:t>
      </w:r>
    </w:p>
    <w:p>
      <w:pPr>
        <w:pStyle w:val="nzSubsection"/>
      </w:pPr>
      <w:r>
        <w:tab/>
        <w:t>(2)</w:t>
      </w:r>
      <w:r>
        <w:tab/>
        <w:t xml:space="preserve">A person seeking to enforce a decision under this section may file in the Supreme Court — </w:t>
      </w:r>
    </w:p>
    <w:p>
      <w:pPr>
        <w:pStyle w:val="nzIndenta"/>
      </w:pPr>
      <w:r>
        <w:tab/>
        <w:t>(a)</w:t>
      </w:r>
      <w:r>
        <w:tab/>
        <w:t>a copy of the decision that the licensing authority has certified to be a true copy; and</w:t>
      </w:r>
    </w:p>
    <w:p>
      <w:pPr>
        <w:pStyle w:val="nzIndenta"/>
      </w:pPr>
      <w:r>
        <w:tab/>
        <w:t>(b)</w:t>
      </w:r>
      <w:r>
        <w:tab/>
        <w:t>the person’s affidavit stating to what extent the decision has not been complied with; and</w:t>
      </w:r>
    </w:p>
    <w:p>
      <w:pPr>
        <w:pStyle w:val="nzIndenta"/>
      </w:pPr>
      <w:r>
        <w:tab/>
        <w:t>(c)</w:t>
      </w:r>
      <w:r>
        <w:tab/>
        <w:t>a certificate from the licensing authority stating that the decision is appropriate for filing in the Supreme Court.</w:t>
      </w:r>
    </w:p>
    <w:p>
      <w:pPr>
        <w:pStyle w:val="nzSubsection"/>
      </w:pPr>
      <w:r>
        <w:tab/>
        <w:t>(3)</w:t>
      </w:r>
      <w:r>
        <w:tab/>
        <w:t>No charge is to be made for filing a copy of a decision, an affidavit or a certificate under this section.</w:t>
      </w:r>
    </w:p>
    <w:p>
      <w:pPr>
        <w:pStyle w:val="nzSubsection"/>
      </w:pPr>
      <w:r>
        <w:tab/>
        <w:t>(4)</w:t>
      </w:r>
      <w:r>
        <w:tab/>
        <w:t>On filing, the decision is to be taken to be a decision of the Supreme Court and may be enforced accordingly.</w:t>
      </w:r>
    </w:p>
    <w:p>
      <w:pPr>
        <w:pStyle w:val="MiscClose"/>
      </w:pPr>
      <w:r>
        <w:t xml:space="preserve">    ”.</w:t>
      </w:r>
    </w:p>
    <w:p>
      <w:pPr>
        <w:pStyle w:val="nzHeading5"/>
        <w:outlineLvl w:val="0"/>
      </w:pPr>
      <w:r>
        <w:rPr>
          <w:rStyle w:val="CharSectno"/>
        </w:rPr>
        <w:t>16</w:t>
      </w:r>
      <w:r>
        <w:t>.</w:t>
      </w:r>
      <w:r>
        <w:tab/>
        <w:t>Section 19 amended</w:t>
      </w:r>
    </w:p>
    <w:p>
      <w:pPr>
        <w:pStyle w:val="nzSubsection"/>
      </w:pPr>
      <w:r>
        <w:tab/>
        <w:t>(1)</w:t>
      </w:r>
      <w:r>
        <w:tab/>
        <w:t>Section 19(1) is repealed.</w:t>
      </w:r>
    </w:p>
    <w:p>
      <w:pPr>
        <w:pStyle w:val="nzSubsection"/>
      </w:pPr>
      <w:r>
        <w:tab/>
        <w:t>(2)</w:t>
      </w:r>
      <w:r>
        <w:tab/>
        <w:t>Section 19(2) is amended as follows:</w:t>
      </w:r>
    </w:p>
    <w:p>
      <w:pPr>
        <w:pStyle w:val="nzIndenta"/>
      </w:pPr>
      <w:r>
        <w:tab/>
        <w:t>(a)</w:t>
      </w:r>
      <w:r>
        <w:tab/>
        <w:t xml:space="preserve">by deleting “or the Court makes an order for the payment of costs” and inserting instead — </w:t>
      </w:r>
    </w:p>
    <w:p>
      <w:pPr>
        <w:pStyle w:val="nzIndenta"/>
      </w:pPr>
      <w:r>
        <w:tab/>
      </w:r>
      <w:r>
        <w:tab/>
        <w:t>“    by the licensing authority, however constituted,    ”;</w:t>
      </w:r>
    </w:p>
    <w:p>
      <w:pPr>
        <w:pStyle w:val="nzIndenta"/>
      </w:pPr>
      <w:r>
        <w:tab/>
        <w:t>(b)</w:t>
      </w:r>
      <w:r>
        <w:tab/>
        <w:t>by deleting “or the costs”.</w:t>
      </w:r>
    </w:p>
    <w:p>
      <w:pPr>
        <w:pStyle w:val="nzHeading5"/>
        <w:outlineLvl w:val="0"/>
      </w:pPr>
      <w:r>
        <w:rPr>
          <w:rStyle w:val="CharSectno"/>
        </w:rPr>
        <w:t>17</w:t>
      </w:r>
      <w:r>
        <w:t>.</w:t>
      </w:r>
      <w:r>
        <w:tab/>
        <w:t>Section 20 amended</w:t>
      </w:r>
    </w:p>
    <w:p>
      <w:pPr>
        <w:pStyle w:val="nzSubsection"/>
        <w:outlineLvl w:val="0"/>
      </w:pPr>
      <w:r>
        <w:tab/>
        <w:t>(1)</w:t>
      </w:r>
      <w:r>
        <w:tab/>
        <w:t>Section 20(1) is amended as follows:</w:t>
      </w:r>
    </w:p>
    <w:p>
      <w:pPr>
        <w:pStyle w:val="nzIndenta"/>
      </w:pPr>
      <w:r>
        <w:tab/>
        <w:t>(a)</w:t>
      </w:r>
      <w:r>
        <w:tab/>
        <w:t xml:space="preserve">in paragraph (a)(i), by deleting “the Liquor Licensing Court judge,” and inserting instead — </w:t>
      </w:r>
    </w:p>
    <w:p>
      <w:pPr>
        <w:pStyle w:val="nzIndenta"/>
      </w:pPr>
      <w:r>
        <w:tab/>
      </w:r>
      <w:r>
        <w:tab/>
        <w:t>“    a member,    ”;</w:t>
      </w:r>
    </w:p>
    <w:p>
      <w:pPr>
        <w:pStyle w:val="nzIndenta"/>
      </w:pPr>
      <w:r>
        <w:tab/>
        <w:t>(b)</w:t>
      </w:r>
      <w:r>
        <w:tab/>
        <w:t xml:space="preserve">by deleting the passage from and including “Liquor Licensing Court judge may” to the end of the subsection and inserting instead — </w:t>
      </w:r>
    </w:p>
    <w:p>
      <w:pPr>
        <w:pStyle w:val="MiscOpen"/>
        <w:ind w:left="880"/>
      </w:pPr>
      <w:r>
        <w:t xml:space="preserve">“    </w:t>
      </w:r>
    </w:p>
    <w:p>
      <w:pPr>
        <w:pStyle w:val="nzSubsection"/>
      </w:pPr>
      <w:r>
        <w:tab/>
      </w:r>
      <w:r>
        <w:tab/>
        <w:t>chairperson may report the matter to the District Court, and the District Court has jurisdiction to deal with the matter as if it were a contempt of the District Court.</w:t>
      </w:r>
    </w:p>
    <w:p>
      <w:pPr>
        <w:pStyle w:val="MiscClose"/>
      </w:pPr>
      <w:r>
        <w:t xml:space="preserve">    ”.</w:t>
      </w:r>
    </w:p>
    <w:p>
      <w:pPr>
        <w:pStyle w:val="nzSubsection"/>
        <w:outlineLvl w:val="0"/>
      </w:pPr>
      <w:r>
        <w:tab/>
        <w:t>(2)</w:t>
      </w:r>
      <w:r>
        <w:tab/>
        <w:t xml:space="preserve">After section 20(1) the following subsection is inserted — </w:t>
      </w:r>
    </w:p>
    <w:p>
      <w:pPr>
        <w:pStyle w:val="MiscOpen"/>
        <w:ind w:left="600"/>
      </w:pPr>
      <w:r>
        <w:t xml:space="preserve">“    </w:t>
      </w:r>
    </w:p>
    <w:p>
      <w:pPr>
        <w:pStyle w:val="nzSubsection"/>
      </w:pPr>
      <w:r>
        <w:tab/>
        <w:t>(1a)</w:t>
      </w:r>
      <w:r>
        <w:tab/>
        <w:t>If subsection (1) applies to an act or omission by a person and that act or omission is also an offence under this Act, the person is not liable to be punished twice.</w:t>
      </w:r>
    </w:p>
    <w:p>
      <w:pPr>
        <w:pStyle w:val="MiscClose"/>
      </w:pPr>
      <w:r>
        <w:t xml:space="preserve">    ”.</w:t>
      </w:r>
    </w:p>
    <w:p>
      <w:pPr>
        <w:pStyle w:val="nzSubsection"/>
        <w:outlineLvl w:val="0"/>
      </w:pPr>
      <w:r>
        <w:tab/>
        <w:t>(3)</w:t>
      </w:r>
      <w:r>
        <w:tab/>
        <w:t xml:space="preserve">Section 20(3)(c) is amended by deleting “the judge,” and inserting instead — </w:t>
      </w:r>
    </w:p>
    <w:p>
      <w:pPr>
        <w:pStyle w:val="nzSubsection"/>
      </w:pPr>
      <w:r>
        <w:tab/>
      </w:r>
      <w:r>
        <w:tab/>
        <w:t>“    a member,    ”.</w:t>
      </w:r>
    </w:p>
    <w:p>
      <w:pPr>
        <w:pStyle w:val="nzHeading5"/>
        <w:outlineLvl w:val="0"/>
      </w:pPr>
      <w:r>
        <w:rPr>
          <w:rStyle w:val="CharSectno"/>
        </w:rPr>
        <w:t>18</w:t>
      </w:r>
      <w:r>
        <w:t>.</w:t>
      </w:r>
      <w:r>
        <w:tab/>
        <w:t>Section 21 amended</w:t>
      </w:r>
    </w:p>
    <w:p>
      <w:pPr>
        <w:pStyle w:val="nzSubsection"/>
      </w:pPr>
      <w:r>
        <w:tab/>
      </w:r>
      <w:r>
        <w:tab/>
        <w:t>Section 21(3) is repealed.</w:t>
      </w:r>
    </w:p>
    <w:p>
      <w:pPr>
        <w:pStyle w:val="nzHeading5"/>
        <w:outlineLvl w:val="0"/>
      </w:pPr>
      <w:r>
        <w:rPr>
          <w:rStyle w:val="CharSectno"/>
        </w:rPr>
        <w:t>19</w:t>
      </w:r>
      <w:r>
        <w:t>.</w:t>
      </w:r>
      <w:r>
        <w:tab/>
        <w:t>Section 22 amended</w:t>
      </w:r>
    </w:p>
    <w:p>
      <w:pPr>
        <w:pStyle w:val="nzSubsection"/>
      </w:pPr>
      <w:r>
        <w:tab/>
      </w:r>
      <w:r>
        <w:tab/>
        <w:t>Section 22 is amended as follows:</w:t>
      </w:r>
    </w:p>
    <w:p>
      <w:pPr>
        <w:pStyle w:val="nzIndenta"/>
      </w:pPr>
      <w:r>
        <w:tab/>
        <w:t>(a)</w:t>
      </w:r>
      <w:r>
        <w:tab/>
        <w:t xml:space="preserve">by deleting “of Court” and inserting instead — </w:t>
      </w:r>
    </w:p>
    <w:p>
      <w:pPr>
        <w:pStyle w:val="nzIndenta"/>
      </w:pPr>
      <w:r>
        <w:tab/>
      </w:r>
      <w:r>
        <w:tab/>
        <w:t>“    of the Commission    ”;</w:t>
      </w:r>
    </w:p>
    <w:p>
      <w:pPr>
        <w:pStyle w:val="nzIndenta"/>
      </w:pPr>
      <w:r>
        <w:tab/>
        <w:t>(b)</w:t>
      </w:r>
      <w:r>
        <w:tab/>
        <w:t xml:space="preserve">by deleting “Liquor Licensing Court judge,” and inserting instead — </w:t>
      </w:r>
    </w:p>
    <w:p>
      <w:pPr>
        <w:pStyle w:val="nzIndenta"/>
      </w:pPr>
      <w:r>
        <w:tab/>
      </w:r>
      <w:r>
        <w:tab/>
        <w:t>“    Commission,    ”.</w:t>
      </w:r>
    </w:p>
    <w:p>
      <w:pPr>
        <w:pStyle w:val="nzHeading5"/>
        <w:outlineLvl w:val="0"/>
      </w:pPr>
      <w:r>
        <w:rPr>
          <w:rStyle w:val="CharSectno"/>
        </w:rPr>
        <w:t>20</w:t>
      </w:r>
      <w:r>
        <w:t>.</w:t>
      </w:r>
      <w:r>
        <w:tab/>
        <w:t>Part 2 Division 6 heading amended</w:t>
      </w:r>
    </w:p>
    <w:p>
      <w:pPr>
        <w:pStyle w:val="nzSubsection"/>
      </w:pPr>
      <w:r>
        <w:tab/>
      </w:r>
      <w:r>
        <w:tab/>
        <w:t xml:space="preserve">The heading to Part 2 Division 6 is amended by deleting “Court,” and inserting instead — </w:t>
      </w:r>
    </w:p>
    <w:p>
      <w:pPr>
        <w:pStyle w:val="nzSubsection"/>
      </w:pPr>
      <w:r>
        <w:tab/>
      </w:r>
      <w:r>
        <w:tab/>
        <w:t xml:space="preserve">“    </w:t>
      </w:r>
      <w:r>
        <w:rPr>
          <w:b/>
          <w:bCs/>
          <w:sz w:val="26"/>
        </w:rPr>
        <w:t>Commission,</w:t>
      </w:r>
      <w:r>
        <w:t xml:space="preserve">    ”.</w:t>
      </w:r>
    </w:p>
    <w:p>
      <w:pPr>
        <w:pStyle w:val="nzHeading5"/>
        <w:outlineLvl w:val="0"/>
      </w:pPr>
      <w:r>
        <w:rPr>
          <w:rStyle w:val="CharSectno"/>
        </w:rPr>
        <w:t>21</w:t>
      </w:r>
      <w:r>
        <w:t>.</w:t>
      </w:r>
      <w:r>
        <w:tab/>
        <w:t>Section 24 amended</w:t>
      </w:r>
    </w:p>
    <w:p>
      <w:pPr>
        <w:pStyle w:val="nzSubsection"/>
      </w:pPr>
      <w:r>
        <w:tab/>
        <w:t>(1)</w:t>
      </w:r>
      <w:r>
        <w:tab/>
        <w:t>Section 24 is amended before “The” by inserting the subsection designation “(1)”.</w:t>
      </w:r>
    </w:p>
    <w:p>
      <w:pPr>
        <w:pStyle w:val="nzSubsection"/>
      </w:pPr>
      <w:r>
        <w:tab/>
        <w:t>(2)</w:t>
      </w:r>
      <w:r>
        <w:tab/>
        <w:t xml:space="preserve">At the end of section 24 the following subsection is inserted — </w:t>
      </w:r>
    </w:p>
    <w:p>
      <w:pPr>
        <w:pStyle w:val="MiscOpen"/>
        <w:ind w:left="600"/>
      </w:pPr>
      <w:r>
        <w:t xml:space="preserve">“    </w:t>
      </w:r>
    </w:p>
    <w:p>
      <w:pPr>
        <w:pStyle w:val="nzSubsection"/>
      </w:pPr>
      <w:r>
        <w:tab/>
        <w:t>(2)</w:t>
      </w:r>
      <w:r>
        <w:tab/>
        <w:t xml:space="preserve">When hearing and determining a matter or part of a matter referred under subsection (1), the Commission is to be constituted by 3 members if — </w:t>
      </w:r>
    </w:p>
    <w:p>
      <w:pPr>
        <w:pStyle w:val="nzIndenta"/>
      </w:pPr>
      <w:r>
        <w:tab/>
        <w:t>(a)</w:t>
      </w:r>
      <w:r>
        <w:tab/>
        <w:t>the matter or part of a matter relates to an application for the grant or removal of a licence; or</w:t>
      </w:r>
    </w:p>
    <w:p>
      <w:pPr>
        <w:pStyle w:val="nzIndenta"/>
      </w:pPr>
      <w:r>
        <w:tab/>
        <w:t>(b)</w:t>
      </w:r>
      <w:r>
        <w:tab/>
        <w:t>the matter or part of a matter relates to the making, variation or revocation of a prohibition order under Part 5A; or</w:t>
      </w:r>
    </w:p>
    <w:p>
      <w:pPr>
        <w:pStyle w:val="nzIndenta"/>
      </w:pPr>
      <w:r>
        <w:tab/>
        <w:t>(c)</w:t>
      </w:r>
      <w:r>
        <w:tab/>
        <w:t>the chairperson so determines under section 9A(2).</w:t>
      </w:r>
    </w:p>
    <w:p>
      <w:pPr>
        <w:pStyle w:val="MiscClose"/>
      </w:pPr>
      <w:r>
        <w:t xml:space="preserve">    ”.</w:t>
      </w:r>
    </w:p>
    <w:p>
      <w:pPr>
        <w:pStyle w:val="nzHeading5"/>
        <w:outlineLvl w:val="0"/>
      </w:pPr>
      <w:r>
        <w:rPr>
          <w:rStyle w:val="CharSectno"/>
        </w:rPr>
        <w:t>22</w:t>
      </w:r>
      <w:r>
        <w:t>.</w:t>
      </w:r>
      <w:r>
        <w:tab/>
        <w:t>Section 25 amended</w:t>
      </w:r>
    </w:p>
    <w:p>
      <w:pPr>
        <w:pStyle w:val="nzSubsection"/>
        <w:outlineLvl w:val="0"/>
      </w:pPr>
      <w:r>
        <w:tab/>
        <w:t>(1)</w:t>
      </w:r>
      <w:r>
        <w:tab/>
        <w:t xml:space="preserve">After section 25(2) the following subsections are inserted — </w:t>
      </w:r>
    </w:p>
    <w:p>
      <w:pPr>
        <w:pStyle w:val="MiscOpen"/>
        <w:ind w:left="600"/>
      </w:pPr>
      <w:r>
        <w:t xml:space="preserve">“    </w:t>
      </w:r>
    </w:p>
    <w:p>
      <w:pPr>
        <w:pStyle w:val="nzSubsection"/>
      </w:pPr>
      <w:r>
        <w:tab/>
        <w:t>(2a)</w:t>
      </w:r>
      <w:r>
        <w:tab/>
        <w:t>An application for a review of a decision made by the Director under section 93 to cancel a licence can be made only on a question of law.</w:t>
      </w:r>
    </w:p>
    <w:p>
      <w:pPr>
        <w:pStyle w:val="nzSubsection"/>
      </w:pPr>
      <w:r>
        <w:tab/>
        <w:t>(2b)</w:t>
      </w:r>
      <w:r>
        <w:tab/>
        <w:t xml:space="preserve">When carrying out a review of a decision made by the Director, the Commission is to be constituted by 3 members if — </w:t>
      </w:r>
    </w:p>
    <w:p>
      <w:pPr>
        <w:pStyle w:val="nzIndenta"/>
      </w:pPr>
      <w:r>
        <w:tab/>
        <w:t>(a)</w:t>
      </w:r>
      <w:r>
        <w:tab/>
        <w:t>the decision relates to an application for the grant or removal of a licence; or</w:t>
      </w:r>
    </w:p>
    <w:p>
      <w:pPr>
        <w:pStyle w:val="nzIndenta"/>
      </w:pPr>
      <w:r>
        <w:tab/>
        <w:t>(b)</w:t>
      </w:r>
      <w:r>
        <w:tab/>
        <w:t>the decision is to make, vary or revoke a prohibition order under Part 5A; or</w:t>
      </w:r>
    </w:p>
    <w:p>
      <w:pPr>
        <w:pStyle w:val="nzIndenta"/>
      </w:pPr>
      <w:r>
        <w:tab/>
        <w:t>(c)</w:t>
      </w:r>
      <w:r>
        <w:tab/>
        <w:t>the chairperson so determines under section 9A(2).</w:t>
      </w:r>
    </w:p>
    <w:p>
      <w:pPr>
        <w:pStyle w:val="nzSubsection"/>
      </w:pPr>
      <w:r>
        <w:tab/>
        <w:t>(2c)</w:t>
      </w:r>
      <w:r>
        <w:tab/>
        <w:t>When conducting a review of a decision made by the Director, the Commission may have regard only to the material that was before the Director when making the decision.</w:t>
      </w:r>
    </w:p>
    <w:p>
      <w:pPr>
        <w:pStyle w:val="nzSubsection"/>
      </w:pPr>
      <w:r>
        <w:tab/>
        <w:t>(2d)</w:t>
      </w:r>
      <w:r>
        <w:tab/>
        <w:t>When conducting a review of a decision involving a question of law or giving directions under subsection (4)(c)(i), the Commission is to be constituted by, or is to include, a member who is a legal practitioner.</w:t>
      </w:r>
    </w:p>
    <w:p>
      <w:pPr>
        <w:pStyle w:val="MiscClose"/>
      </w:pPr>
      <w:r>
        <w:t xml:space="preserve">    ”.</w:t>
      </w:r>
    </w:p>
    <w:p>
      <w:pPr>
        <w:pStyle w:val="nzSubsection"/>
        <w:outlineLvl w:val="0"/>
      </w:pPr>
      <w:r>
        <w:tab/>
        <w:t>(2)</w:t>
      </w:r>
      <w:r>
        <w:tab/>
        <w:t>Section 25(5)(a) is amended as follows:</w:t>
      </w:r>
    </w:p>
    <w:p>
      <w:pPr>
        <w:pStyle w:val="nzIndenta"/>
      </w:pPr>
      <w:r>
        <w:tab/>
        <w:t>(a)</w:t>
      </w:r>
      <w:r>
        <w:tab/>
        <w:t xml:space="preserve">after subparagraph (i) by inserting — </w:t>
      </w:r>
    </w:p>
    <w:p>
      <w:pPr>
        <w:pStyle w:val="nzIndenta"/>
      </w:pPr>
      <w:r>
        <w:tab/>
      </w:r>
      <w:r>
        <w:tab/>
        <w:t>“    or    ”;</w:t>
      </w:r>
    </w:p>
    <w:p>
      <w:pPr>
        <w:pStyle w:val="nzIndenta"/>
      </w:pPr>
      <w:r>
        <w:tab/>
        <w:t>(b)</w:t>
      </w:r>
      <w:r>
        <w:tab/>
        <w:t>by deleting subparagraph (ii) and “or” after it and inserting —  </w:t>
      </w:r>
    </w:p>
    <w:p>
      <w:pPr>
        <w:pStyle w:val="MiscOpen"/>
        <w:ind w:left="2040"/>
      </w:pPr>
      <w:r>
        <w:t xml:space="preserve">“    </w:t>
      </w:r>
    </w:p>
    <w:p>
      <w:pPr>
        <w:pStyle w:val="nzIndenti"/>
      </w:pPr>
      <w:r>
        <w:tab/>
        <w:t>(ii)</w:t>
      </w:r>
      <w:r>
        <w:tab/>
        <w:t>the imposition, variation or cancellation of a term or condition of an extended trading permit or an occasional licence; or</w:t>
      </w:r>
    </w:p>
    <w:p>
      <w:pPr>
        <w:pStyle w:val="nzIndenti"/>
      </w:pPr>
      <w:r>
        <w:tab/>
        <w:t>(iia)</w:t>
      </w:r>
      <w:r>
        <w:tab/>
        <w:t>the cancellation of, or suspension of the operation of, an extended trading permit or an occasional licence; or</w:t>
      </w:r>
    </w:p>
    <w:p>
      <w:pPr>
        <w:pStyle w:val="MiscClose"/>
      </w:pPr>
      <w:r>
        <w:t xml:space="preserve">    ”.</w:t>
      </w:r>
    </w:p>
    <w:p>
      <w:pPr>
        <w:pStyle w:val="nzSubsection"/>
        <w:outlineLvl w:val="0"/>
      </w:pPr>
      <w:r>
        <w:tab/>
        <w:t>(3)</w:t>
      </w:r>
      <w:r>
        <w:tab/>
        <w:t xml:space="preserve">After section 25(5) the following subsection is inserted — </w:t>
      </w:r>
    </w:p>
    <w:p>
      <w:pPr>
        <w:pStyle w:val="MiscOpen"/>
        <w:ind w:left="600"/>
      </w:pPr>
      <w:r>
        <w:t xml:space="preserve">“    </w:t>
      </w:r>
    </w:p>
    <w:p>
      <w:pPr>
        <w:pStyle w:val="nzSubsection"/>
      </w:pPr>
      <w:r>
        <w:tab/>
        <w:t>(5a)</w:t>
      </w:r>
      <w:r>
        <w:tab/>
        <w:t>Despite subsection (5)(a)(i), this section does apply to a decision in respect of or incidental to an application for an extended trading permit of a kind prescribed.</w:t>
      </w:r>
    </w:p>
    <w:p>
      <w:pPr>
        <w:pStyle w:val="MiscClose"/>
      </w:pPr>
      <w:r>
        <w:t xml:space="preserve">    ”.</w:t>
      </w:r>
    </w:p>
    <w:p>
      <w:pPr>
        <w:pStyle w:val="nzHeading5"/>
        <w:outlineLvl w:val="0"/>
      </w:pPr>
      <w:r>
        <w:rPr>
          <w:rStyle w:val="CharSectno"/>
        </w:rPr>
        <w:t>23</w:t>
      </w:r>
      <w:r>
        <w:t>.</w:t>
      </w:r>
      <w:r>
        <w:tab/>
        <w:t>Section 26 replaced</w:t>
      </w:r>
    </w:p>
    <w:p>
      <w:pPr>
        <w:pStyle w:val="nzSubsection"/>
      </w:pPr>
      <w:r>
        <w:tab/>
      </w:r>
      <w:r>
        <w:tab/>
        <w:t xml:space="preserve">Section 26 is repealed and the following section is inserted instead — </w:t>
      </w:r>
    </w:p>
    <w:p>
      <w:pPr>
        <w:pStyle w:val="MiscOpen"/>
      </w:pPr>
      <w:r>
        <w:t xml:space="preserve">“    </w:t>
      </w:r>
    </w:p>
    <w:p>
      <w:pPr>
        <w:pStyle w:val="nzHeading5"/>
      </w:pPr>
      <w:r>
        <w:t>26.</w:t>
      </w:r>
      <w:r>
        <w:tab/>
        <w:t>Certain decisions of Director to be given effect unless otherwise directed</w:t>
      </w:r>
    </w:p>
    <w:p>
      <w:pPr>
        <w:pStyle w:val="nzSubsection"/>
      </w:pPr>
      <w:r>
        <w:tab/>
      </w:r>
      <w:r>
        <w:tab/>
        <w:t xml:space="preserve">Where — </w:t>
      </w:r>
    </w:p>
    <w:p>
      <w:pPr>
        <w:pStyle w:val="nzIndenta"/>
      </w:pPr>
      <w:r>
        <w:tab/>
        <w:t>(a)</w:t>
      </w:r>
      <w:r>
        <w:tab/>
        <w:t>the holder of a licence applies to the Commission for a review of a decision made by the Director in respect of that licence; or</w:t>
      </w:r>
    </w:p>
    <w:p>
      <w:pPr>
        <w:pStyle w:val="nzIndenta"/>
      </w:pPr>
      <w:r>
        <w:tab/>
        <w:t>(b)</w:t>
      </w:r>
      <w:r>
        <w:tab/>
        <w:t>the person subject to a prohibition order under Part 5A applies to the Commission for a review of a decision made by the Director in respect of that order,</w:t>
      </w:r>
    </w:p>
    <w:p>
      <w:pPr>
        <w:pStyle w:val="nzSubsection"/>
      </w:pPr>
      <w:r>
        <w:tab/>
      </w:r>
      <w:r>
        <w:tab/>
        <w:t>effect is to be given to the decision made by the Director unless the Commission, by way of interim order, otherwise directs.</w:t>
      </w:r>
    </w:p>
    <w:p>
      <w:pPr>
        <w:pStyle w:val="MiscClose"/>
      </w:pPr>
      <w:r>
        <w:t xml:space="preserve">    ”.</w:t>
      </w:r>
    </w:p>
    <w:p>
      <w:pPr>
        <w:pStyle w:val="nzHeading5"/>
        <w:outlineLvl w:val="0"/>
      </w:pPr>
      <w:r>
        <w:rPr>
          <w:rStyle w:val="CharSectno"/>
        </w:rPr>
        <w:t>24</w:t>
      </w:r>
      <w:r>
        <w:t>.</w:t>
      </w:r>
      <w:r>
        <w:tab/>
        <w:t>Section 27 amended</w:t>
      </w:r>
    </w:p>
    <w:p>
      <w:pPr>
        <w:pStyle w:val="nzSubsection"/>
      </w:pPr>
      <w:r>
        <w:tab/>
      </w:r>
      <w:r>
        <w:tab/>
        <w:t xml:space="preserve">Section 27(2) is amended by deleting “the Court of Appeal.” and inserting instead — </w:t>
      </w:r>
    </w:p>
    <w:p>
      <w:pPr>
        <w:pStyle w:val="nzSubsection"/>
      </w:pPr>
      <w:r>
        <w:tab/>
      </w:r>
      <w:r>
        <w:tab/>
        <w:t>“    a single judge of the Supreme Court.    ”.</w:t>
      </w:r>
    </w:p>
    <w:p>
      <w:pPr>
        <w:pStyle w:val="nzHeading5"/>
        <w:outlineLvl w:val="0"/>
      </w:pPr>
      <w:r>
        <w:rPr>
          <w:rStyle w:val="CharSectno"/>
        </w:rPr>
        <w:t>25</w:t>
      </w:r>
      <w:r>
        <w:t>.</w:t>
      </w:r>
      <w:r>
        <w:tab/>
        <w:t>Section 28 amended</w:t>
      </w:r>
    </w:p>
    <w:p>
      <w:pPr>
        <w:pStyle w:val="nzSubsection"/>
      </w:pPr>
      <w:r>
        <w:tab/>
        <w:t>(1)</w:t>
      </w:r>
      <w:r>
        <w:tab/>
        <w:t xml:space="preserve">Section 28(1), (2) and (3) are repealed and the following subsections are inserted instead — </w:t>
      </w:r>
    </w:p>
    <w:p>
      <w:pPr>
        <w:pStyle w:val="MiscOpen"/>
        <w:ind w:left="600"/>
      </w:pPr>
      <w:r>
        <w:t xml:space="preserve">“    </w:t>
      </w:r>
    </w:p>
    <w:p>
      <w:pPr>
        <w:pStyle w:val="nzSubsection"/>
      </w:pPr>
      <w:r>
        <w:tab/>
        <w:t>(1)</w:t>
      </w:r>
      <w:r>
        <w:tab/>
        <w:t xml:space="preserve">Subject to this section, a person who — </w:t>
      </w:r>
    </w:p>
    <w:p>
      <w:pPr>
        <w:pStyle w:val="nzIndenta"/>
      </w:pPr>
      <w:r>
        <w:tab/>
        <w:t>(a)</w:t>
      </w:r>
      <w:r>
        <w:tab/>
        <w:t>is a party to proceedings before the Commission (including the Director intervening in proceedings before the Commission under section 69(11)); and</w:t>
      </w:r>
    </w:p>
    <w:p>
      <w:pPr>
        <w:pStyle w:val="nzIndenta"/>
      </w:pPr>
      <w:r>
        <w:tab/>
        <w:t>(b)</w:t>
      </w:r>
      <w:r>
        <w:tab/>
        <w:t>is dissatisfied with a decision of the Commission,</w:t>
      </w:r>
    </w:p>
    <w:p>
      <w:pPr>
        <w:pStyle w:val="nzSubsection"/>
      </w:pPr>
      <w:r>
        <w:tab/>
      </w:r>
      <w:r>
        <w:tab/>
        <w:t>may appeal under this section.</w:t>
      </w:r>
    </w:p>
    <w:p>
      <w:pPr>
        <w:pStyle w:val="nz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nzSubsection"/>
      </w:pPr>
      <w:r>
        <w:tab/>
        <w:t>(2a)</w:t>
      </w:r>
      <w:r>
        <w:tab/>
        <w:t>No appeal lies against a decision of the Commission constituted by 3 members if the decision was made solely or partly on the basis of confidential police information.</w:t>
      </w:r>
    </w:p>
    <w:p>
      <w:pPr>
        <w:pStyle w:val="nzSubsection"/>
      </w:pPr>
      <w:r>
        <w:tab/>
        <w:t>(2b)</w:t>
      </w:r>
      <w:r>
        <w:tab/>
        <w:t>No appeal lies against a decision of the Commission constituted by one member except to the Commission constituted in accordance with subsection (4a)(a).</w:t>
      </w:r>
    </w:p>
    <w:p>
      <w:pPr>
        <w:pStyle w:val="nzSubsection"/>
      </w:pPr>
      <w:r>
        <w:tab/>
        <w:t>(2c)</w:t>
      </w:r>
      <w:r>
        <w:tab/>
        <w:t>No appeal lies against a decision of the Commission constituted by one member if the decision was made on a review under section 25 of a decision of the Director.</w:t>
      </w:r>
    </w:p>
    <w:p>
      <w:pPr>
        <w:pStyle w:val="nzSubsection"/>
      </w:pPr>
      <w:r>
        <w:tab/>
        <w:t>(3)</w:t>
      </w:r>
      <w:r>
        <w:tab/>
        <w:t>No further appeal lies against a decision of the Commission under this section on an appeal against a decision of the Commission constituted by one member.</w:t>
      </w:r>
    </w:p>
    <w:p>
      <w:pPr>
        <w:pStyle w:val="MiscClose"/>
      </w:pPr>
      <w:r>
        <w:t xml:space="preserve">    ”.</w:t>
      </w:r>
    </w:p>
    <w:p>
      <w:pPr>
        <w:pStyle w:val="nzSubsection"/>
      </w:pPr>
      <w:r>
        <w:tab/>
        <w:t>(2)</w:t>
      </w:r>
      <w:r>
        <w:tab/>
        <w:t>Section 28(4) is amended as follows:</w:t>
      </w:r>
    </w:p>
    <w:p>
      <w:pPr>
        <w:pStyle w:val="nzIndenta"/>
        <w:outlineLvl w:val="0"/>
      </w:pPr>
      <w:r>
        <w:tab/>
        <w:t>(a)</w:t>
      </w:r>
      <w:r>
        <w:tab/>
        <w:t xml:space="preserve">after “this section” by inserting — </w:t>
      </w:r>
    </w:p>
    <w:p>
      <w:pPr>
        <w:pStyle w:val="MiscOpen"/>
        <w:ind w:left="880"/>
      </w:pPr>
      <w:r>
        <w:t xml:space="preserve">“    </w:t>
      </w:r>
    </w:p>
    <w:p>
      <w:pPr>
        <w:pStyle w:val="nzSubsection"/>
      </w:pPr>
      <w:r>
        <w:tab/>
      </w:r>
      <w:r>
        <w:tab/>
        <w:t>against a decision of the Commission constituted by 3 members</w:t>
      </w:r>
    </w:p>
    <w:p>
      <w:pPr>
        <w:pStyle w:val="MiscClose"/>
      </w:pPr>
      <w:r>
        <w:t xml:space="preserve">    ”;</w:t>
      </w:r>
    </w:p>
    <w:p>
      <w:pPr>
        <w:pStyle w:val="nzIndenta"/>
        <w:outlineLvl w:val="0"/>
      </w:pPr>
      <w:r>
        <w:tab/>
        <w:t>(b)</w:t>
      </w:r>
      <w:r>
        <w:tab/>
        <w:t xml:space="preserve">in paragraph (a), by deleting “the Court of Appeal;” and inserting instead — </w:t>
      </w:r>
    </w:p>
    <w:p>
      <w:pPr>
        <w:pStyle w:val="nzIndenta"/>
      </w:pPr>
      <w:r>
        <w:tab/>
      </w:r>
      <w:r>
        <w:tab/>
        <w:t>“    a single judge of the Supreme Court;    ”.</w:t>
      </w:r>
    </w:p>
    <w:p>
      <w:pPr>
        <w:pStyle w:val="nzSubsection"/>
      </w:pPr>
      <w:r>
        <w:tab/>
        <w:t>(3)</w:t>
      </w:r>
      <w:r>
        <w:tab/>
        <w:t xml:space="preserve">After section 28(4) the following subsection is inserted — </w:t>
      </w:r>
    </w:p>
    <w:p>
      <w:pPr>
        <w:pStyle w:val="MiscOpen"/>
        <w:ind w:left="600"/>
      </w:pPr>
      <w:r>
        <w:t xml:space="preserve">“    </w:t>
      </w:r>
    </w:p>
    <w:p>
      <w:pPr>
        <w:pStyle w:val="nzSubsection"/>
      </w:pPr>
      <w:r>
        <w:tab/>
        <w:t>(4a)</w:t>
      </w:r>
      <w:r>
        <w:tab/>
        <w:t xml:space="preserve">An appeal under this section against a decision of the Commission constituted by one member — </w:t>
      </w:r>
    </w:p>
    <w:p>
      <w:pPr>
        <w:pStyle w:val="nzIndenta"/>
      </w:pPr>
      <w:r>
        <w:tab/>
        <w:t>(a)</w:t>
      </w:r>
      <w:r>
        <w:tab/>
        <w:t>is to be heard and determined by the Commission constituted by 3 other members, including a member who is a legal practitioner; and</w:t>
      </w:r>
    </w:p>
    <w:p>
      <w:pPr>
        <w:pStyle w:val="nzIndenta"/>
      </w:pPr>
      <w:r>
        <w:tab/>
        <w:t>(b)</w:t>
      </w:r>
      <w:r>
        <w:tab/>
        <w:t>must be instituted and conducted in accordance with rules of the Commission.</w:t>
      </w:r>
    </w:p>
    <w:p>
      <w:pPr>
        <w:pStyle w:val="MiscClose"/>
      </w:pPr>
      <w:r>
        <w:t xml:space="preserve">    ”.</w:t>
      </w:r>
    </w:p>
    <w:p>
      <w:pPr>
        <w:pStyle w:val="nzSubsection"/>
      </w:pPr>
      <w:r>
        <w:tab/>
        <w:t>(4)</w:t>
      </w:r>
      <w:r>
        <w:tab/>
        <w:t xml:space="preserve">Section 28(5) is repealed and the following subsections are inserted instead — </w:t>
      </w:r>
    </w:p>
    <w:p>
      <w:pPr>
        <w:pStyle w:val="MiscOpen"/>
        <w:spacing w:before="60"/>
        <w:ind w:left="601"/>
      </w:pPr>
      <w:r>
        <w:t xml:space="preserve">“    </w:t>
      </w:r>
    </w:p>
    <w:p>
      <w:pPr>
        <w:pStyle w:val="nzSubsection"/>
      </w:pPr>
      <w:r>
        <w:tab/>
        <w:t>(5)</w:t>
      </w:r>
      <w:r>
        <w:tab/>
        <w:t xml:space="preserve">On an appeal under this section to the Supreme Court, the Supreme Court may — </w:t>
      </w:r>
    </w:p>
    <w:p>
      <w:pPr>
        <w:pStyle w:val="nzIndenta"/>
      </w:pPr>
      <w:r>
        <w:tab/>
        <w:t>(a)</w:t>
      </w:r>
      <w:r>
        <w:tab/>
        <w:t>affirm, vary or quash the decision appealed against; or</w:t>
      </w:r>
    </w:p>
    <w:p>
      <w:pPr>
        <w:pStyle w:val="nzIndenta"/>
      </w:pPr>
      <w:r>
        <w:tab/>
        <w:t>(b)</w:t>
      </w:r>
      <w:r>
        <w:tab/>
        <w:t>make any decision that the Commission could have made instead of the decision appealed against; or</w:t>
      </w:r>
    </w:p>
    <w:p>
      <w:pPr>
        <w:pStyle w:val="nzIndenta"/>
      </w:pPr>
      <w:r>
        <w:tab/>
        <w:t>(c)</w:t>
      </w:r>
      <w:r>
        <w:tab/>
        <w:t>send the decision back to the Commission for reconsideration in accordance with any directions or recommendations that the Court considers appropriate,</w:t>
      </w:r>
    </w:p>
    <w:p>
      <w:pPr>
        <w:pStyle w:val="nzSubsection"/>
      </w:pPr>
      <w:r>
        <w:tab/>
      </w:r>
      <w:r>
        <w:tab/>
        <w:t>and, in any case, may make any ancillary or incidental order the Supreme Court considers appropriate.</w:t>
      </w:r>
    </w:p>
    <w:p>
      <w:pPr>
        <w:pStyle w:val="nzSubsection"/>
      </w:pPr>
      <w:r>
        <w:tab/>
        <w:t>(6)</w:t>
      </w:r>
      <w:r>
        <w:tab/>
        <w:t xml:space="preserve">On an appeal under this section to the Commission constituted in accordance with subsection (4a)(a), the Commission may — </w:t>
      </w:r>
    </w:p>
    <w:p>
      <w:pPr>
        <w:pStyle w:val="nzIndenta"/>
      </w:pPr>
      <w:r>
        <w:tab/>
        <w:t>(a)</w:t>
      </w:r>
      <w:r>
        <w:tab/>
        <w:t>affirm, vary or quash the decision appealed against; or</w:t>
      </w:r>
    </w:p>
    <w:p>
      <w:pPr>
        <w:pStyle w:val="nzIndenta"/>
      </w:pPr>
      <w:r>
        <w:tab/>
        <w:t>(b)</w:t>
      </w:r>
      <w:r>
        <w:tab/>
        <w:t>make any decision that the Commission could have made instead of the decision appealed against,</w:t>
      </w:r>
    </w:p>
    <w:p>
      <w:pPr>
        <w:pStyle w:val="nzSubsection"/>
      </w:pPr>
      <w:r>
        <w:tab/>
      </w:r>
      <w:r>
        <w:tab/>
        <w:t>and, in any case, may make any ancillary or incidental order the Commission considers appropriate.</w:t>
      </w:r>
    </w:p>
    <w:p>
      <w:pPr>
        <w:pStyle w:val="MiscClose"/>
      </w:pPr>
      <w:r>
        <w:t xml:space="preserve">    ”.</w:t>
      </w:r>
    </w:p>
    <w:p>
      <w:pPr>
        <w:pStyle w:val="nzHeading5"/>
        <w:outlineLvl w:val="0"/>
      </w:pPr>
      <w:r>
        <w:rPr>
          <w:rStyle w:val="CharSectno"/>
        </w:rPr>
        <w:t>26</w:t>
      </w:r>
      <w:r>
        <w:t>.</w:t>
      </w:r>
      <w:r>
        <w:tab/>
        <w:t>Section 29 amended</w:t>
      </w:r>
    </w:p>
    <w:p>
      <w:pPr>
        <w:pStyle w:val="nzSubsection"/>
      </w:pPr>
      <w:r>
        <w:tab/>
      </w:r>
      <w:r>
        <w:tab/>
        <w:t xml:space="preserve">Section 29 is amended after “Supreme Court” by inserting — </w:t>
      </w:r>
    </w:p>
    <w:p>
      <w:pPr>
        <w:pStyle w:val="MiscOpen"/>
        <w:spacing w:before="60"/>
        <w:ind w:left="879"/>
      </w:pPr>
      <w:r>
        <w:t xml:space="preserve">“    </w:t>
      </w:r>
    </w:p>
    <w:p>
      <w:pPr>
        <w:pStyle w:val="nzSubsection"/>
      </w:pPr>
      <w:r>
        <w:tab/>
      </w:r>
      <w:r>
        <w:tab/>
        <w:t>or the Commission as constituted under section 28(4a)(a), as the case requires</w:t>
      </w:r>
    </w:p>
    <w:p>
      <w:pPr>
        <w:pStyle w:val="MiscClose"/>
      </w:pPr>
      <w:r>
        <w:t xml:space="preserve">    ”.</w:t>
      </w:r>
    </w:p>
    <w:p>
      <w:pPr>
        <w:pStyle w:val="nzHeading5"/>
        <w:outlineLvl w:val="0"/>
      </w:pPr>
      <w:r>
        <w:rPr>
          <w:rStyle w:val="CharSectno"/>
        </w:rPr>
        <w:t>27</w:t>
      </w:r>
      <w:r>
        <w:t>.</w:t>
      </w:r>
      <w:r>
        <w:tab/>
        <w:t>Part 2 Division 7 replaced</w:t>
      </w:r>
    </w:p>
    <w:p>
      <w:pPr>
        <w:pStyle w:val="nzSubsection"/>
      </w:pPr>
      <w:r>
        <w:tab/>
      </w:r>
      <w:r>
        <w:tab/>
        <w:t xml:space="preserve">Part 2 Division 7 is repealed and the following Division is inserted instead — </w:t>
      </w:r>
    </w:p>
    <w:p>
      <w:pPr>
        <w:pStyle w:val="MiscOpen"/>
        <w:spacing w:before="60"/>
      </w:pPr>
      <w:r>
        <w:t xml:space="preserve">“    </w:t>
      </w:r>
    </w:p>
    <w:p>
      <w:pPr>
        <w:pStyle w:val="nzHeading3"/>
        <w:outlineLvl w:val="0"/>
      </w:pPr>
      <w:r>
        <w:t>Division 7 — Confidential police information</w:t>
      </w:r>
    </w:p>
    <w:p>
      <w:pPr>
        <w:pStyle w:val="nzHeading5"/>
      </w:pPr>
      <w:r>
        <w:t>30.</w:t>
      </w:r>
      <w:r>
        <w:tab/>
        <w:t>Confidential police information</w:t>
      </w:r>
    </w:p>
    <w:p>
      <w:pPr>
        <w:pStyle w:val="nzSubsection"/>
      </w:pPr>
      <w:r>
        <w:tab/>
        <w:t>(1)</w:t>
      </w:r>
      <w:r>
        <w:tab/>
        <w:t>For the purposes of this section, the Commissioner of Police may classify as confidential any information or document held by the Commissioner of Police.</w:t>
      </w:r>
    </w:p>
    <w:p>
      <w:pPr>
        <w:pStyle w:val="nz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nzSubsection"/>
      </w:pPr>
      <w:r>
        <w:tab/>
        <w:t>(3)</w:t>
      </w:r>
      <w:r>
        <w:tab/>
        <w:t xml:space="preserve">If — </w:t>
      </w:r>
    </w:p>
    <w:p>
      <w:pPr>
        <w:pStyle w:val="nzIndenta"/>
      </w:pPr>
      <w:r>
        <w:tab/>
        <w:t>(a)</w:t>
      </w:r>
      <w:r>
        <w:tab/>
        <w:t xml:space="preserve">the licensing authority — </w:t>
      </w:r>
    </w:p>
    <w:p>
      <w:pPr>
        <w:pStyle w:val="nzIndenti"/>
      </w:pPr>
      <w:r>
        <w:tab/>
        <w:t>(i)</w:t>
      </w:r>
      <w:r>
        <w:tab/>
        <w:t>refuses an application for a licence, for approval of the transfer of a licence, or for approval of a person’s occupation of a position of authority in a body corporate under section 33(5); or</w:t>
      </w:r>
    </w:p>
    <w:p>
      <w:pPr>
        <w:pStyle w:val="nzIndenti"/>
      </w:pPr>
      <w:r>
        <w:tab/>
        <w:t>(ii)</w:t>
      </w:r>
      <w:r>
        <w:tab/>
        <w:t>refuses approval of the appointment of a person as a trustee under section 35A; or</w:t>
      </w:r>
    </w:p>
    <w:p>
      <w:pPr>
        <w:pStyle w:val="nzIndenti"/>
      </w:pPr>
      <w:r>
        <w:tab/>
        <w:t>(iii)</w:t>
      </w:r>
      <w:r>
        <w:tab/>
        <w:t>refuses or withdraws approval of a person as a manager under section 35B; or</w:t>
      </w:r>
    </w:p>
    <w:p>
      <w:pPr>
        <w:pStyle w:val="nzIndenti"/>
      </w:pPr>
      <w:r>
        <w:tab/>
        <w:t>(iv)</w:t>
      </w:r>
      <w:r>
        <w:tab/>
        <w:t>takes disciplinary action against a person under Part 3 Division 13; or</w:t>
      </w:r>
    </w:p>
    <w:p>
      <w:pPr>
        <w:pStyle w:val="nzIndenti"/>
      </w:pPr>
      <w:r>
        <w:tab/>
        <w:t>(v)</w:t>
      </w:r>
      <w:r>
        <w:tab/>
        <w:t>makes or varies a prohibition order in respect of a person under Part 5A;</w:t>
      </w:r>
    </w:p>
    <w:p>
      <w:pPr>
        <w:pStyle w:val="nzIndenta"/>
      </w:pPr>
      <w:r>
        <w:tab/>
      </w:r>
      <w:r>
        <w:tab/>
        <w:t>and</w:t>
      </w:r>
    </w:p>
    <w:p>
      <w:pPr>
        <w:pStyle w:val="nzIndenta"/>
      </w:pPr>
      <w:r>
        <w:tab/>
        <w:t>(b)</w:t>
      </w:r>
      <w:r>
        <w:tab/>
        <w:t>the decision to do so is made solely or partly on the basis of confidential police information provided to the licensing authority,</w:t>
      </w:r>
    </w:p>
    <w:p>
      <w:pPr>
        <w:pStyle w:val="nzSubsection"/>
      </w:pPr>
      <w:r>
        <w:tab/>
      </w:r>
      <w:r>
        <w:tab/>
        <w:t>the licensing authority is not required to give any reasons for the decision other than that the decision is made in the public interest.</w:t>
      </w:r>
    </w:p>
    <w:p>
      <w:pPr>
        <w:pStyle w:val="nzSubsection"/>
      </w:pPr>
      <w:r>
        <w:tab/>
        <w:t>(4)</w:t>
      </w:r>
      <w:r>
        <w:tab/>
        <w:t xml:space="preserve">If the Commissioner of Police lodges an objection to an application under section 73 solely or partly on the basis of confidential police information — </w:t>
      </w:r>
    </w:p>
    <w:p>
      <w:pPr>
        <w:pStyle w:val="nzIndenta"/>
      </w:pPr>
      <w:r>
        <w:tab/>
        <w:t>(a)</w:t>
      </w:r>
      <w:r>
        <w:tab/>
        <w:t>the Commissioner of Police is not required to serve a copy of the notice under section 73(4a); and</w:t>
      </w:r>
    </w:p>
    <w:p>
      <w:pPr>
        <w:pStyle w:val="nz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nz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nzSubsection"/>
      </w:pPr>
      <w:r>
        <w:tab/>
        <w:t>(6)</w:t>
      </w:r>
      <w:r>
        <w:tab/>
        <w:t xml:space="preserve">In any proceedings under this Act (other than proceedings for an offence), the Director, the Commission or a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nzHeading5"/>
        <w:outlineLvl w:val="0"/>
      </w:pPr>
      <w:r>
        <w:rPr>
          <w:rStyle w:val="CharSectno"/>
        </w:rPr>
        <w:t>28</w:t>
      </w:r>
      <w:r>
        <w:t>.</w:t>
      </w:r>
      <w:r>
        <w:tab/>
        <w:t>Section 33 amended</w:t>
      </w:r>
    </w:p>
    <w:p>
      <w:pPr>
        <w:pStyle w:val="nzSubsection"/>
      </w:pPr>
      <w:r>
        <w:tab/>
        <w:t>(1)</w:t>
      </w:r>
      <w:r>
        <w:tab/>
        <w:t xml:space="preserve">Section 33(6a) is repealed and the following subsections are inserted instead — </w:t>
      </w:r>
    </w:p>
    <w:p>
      <w:pPr>
        <w:pStyle w:val="MiscOpen"/>
        <w:ind w:left="601"/>
      </w:pPr>
      <w:r>
        <w:t xml:space="preserve">“    </w:t>
      </w:r>
    </w:p>
    <w:p>
      <w:pPr>
        <w:pStyle w:val="nz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nzSubsection"/>
      </w:pPr>
      <w:r>
        <w:tab/>
        <w:t>(6b)</w:t>
      </w:r>
      <w:r>
        <w:tab/>
        <w:t xml:space="preserve">Unless the Director otherwise approves, a determination cannot be made under subsection (6) that a person — </w:t>
      </w:r>
    </w:p>
    <w:p>
      <w:pPr>
        <w:pStyle w:val="nzIndenta"/>
      </w:pPr>
      <w:r>
        <w:tab/>
        <w:t>(a)</w:t>
      </w:r>
      <w:r>
        <w:tab/>
        <w:t>is a fit and proper person to hold a licence; or</w:t>
      </w:r>
    </w:p>
    <w:p>
      <w:pPr>
        <w:pStyle w:val="nzIndenta"/>
      </w:pPr>
      <w:r>
        <w:tab/>
        <w:t>(b)</w:t>
      </w:r>
      <w:r>
        <w:tab/>
        <w:t>is approved to occupy a position of authority in a body corporate,</w:t>
      </w:r>
    </w:p>
    <w:p>
      <w:pPr>
        <w:pStyle w:val="nzSubsection"/>
      </w:pPr>
      <w:r>
        <w:tab/>
      </w:r>
      <w:r>
        <w:tab/>
        <w:t xml:space="preserve">unless the person has successfully completed — </w:t>
      </w:r>
    </w:p>
    <w:p>
      <w:pPr>
        <w:pStyle w:val="nzIndenta"/>
      </w:pPr>
      <w:r>
        <w:tab/>
        <w:t>(c)</w:t>
      </w:r>
      <w:r>
        <w:tab/>
        <w:t>a course of training or an assessment, approved by the Director, in the management of licensed premises; and</w:t>
      </w:r>
    </w:p>
    <w:p>
      <w:pPr>
        <w:pStyle w:val="nzIndenta"/>
      </w:pPr>
      <w:r>
        <w:tab/>
        <w:t>(d)</w:t>
      </w:r>
      <w:r>
        <w:tab/>
        <w:t>a course of training or an assessment, approved by the Director, in responsible practices in the sale, supply and service of liquor.</w:t>
      </w:r>
    </w:p>
    <w:p>
      <w:pPr>
        <w:pStyle w:val="nzSubsection"/>
      </w:pPr>
      <w:r>
        <w:tab/>
        <w:t>(6c)</w:t>
      </w:r>
      <w:r>
        <w:tab/>
        <w:t>The regulations may modify the operation of subsection (6b) for the purposes of applications for or in respect of an occasional licence.</w:t>
      </w:r>
    </w:p>
    <w:p>
      <w:pPr>
        <w:pStyle w:val="MiscClose"/>
      </w:pPr>
      <w:r>
        <w:t xml:space="preserve">    ”.</w:t>
      </w:r>
    </w:p>
    <w:p>
      <w:pPr>
        <w:pStyle w:val="nzHeading5"/>
        <w:outlineLvl w:val="0"/>
      </w:pPr>
      <w:r>
        <w:rPr>
          <w:rStyle w:val="CharSectno"/>
        </w:rPr>
        <w:t>29</w:t>
      </w:r>
      <w:r>
        <w:t>.</w:t>
      </w:r>
      <w:r>
        <w:tab/>
        <w:t>Section 35B amended</w:t>
      </w:r>
    </w:p>
    <w:p>
      <w:pPr>
        <w:pStyle w:val="nzSubsection"/>
        <w:outlineLvl w:val="0"/>
      </w:pPr>
      <w:r>
        <w:tab/>
        <w:t>(1)</w:t>
      </w:r>
      <w:r>
        <w:tab/>
        <w:t xml:space="preserve">Section 35B(3) is amended at the end of paragraph (b) by deleting the full stop and inserting — </w:t>
      </w:r>
    </w:p>
    <w:p>
      <w:pPr>
        <w:pStyle w:val="MiscOpen"/>
        <w:ind w:left="1620"/>
      </w:pPr>
      <w:r>
        <w:t xml:space="preserve">“    </w:t>
      </w:r>
    </w:p>
    <w:p>
      <w:pPr>
        <w:pStyle w:val="nzIndenta"/>
      </w:pPr>
      <w:r>
        <w:tab/>
      </w:r>
      <w:r>
        <w:tab/>
        <w:t>; or</w:t>
      </w:r>
    </w:p>
    <w:p>
      <w:pPr>
        <w:pStyle w:val="nzIndenta"/>
      </w:pPr>
      <w:r>
        <w:tab/>
        <w:t>(c)</w:t>
      </w:r>
      <w:r>
        <w:tab/>
        <w:t xml:space="preserve">that the manager has not, within the period specified by the Director after being approved, successfully completed — </w:t>
      </w:r>
    </w:p>
    <w:p>
      <w:pPr>
        <w:pStyle w:val="nzIndenti"/>
      </w:pPr>
      <w:r>
        <w:tab/>
        <w:t>(i)</w:t>
      </w:r>
      <w:r>
        <w:tab/>
        <w:t>a course of training or an assessment, approved by the Director, in the management of licensed premises; and</w:t>
      </w:r>
    </w:p>
    <w:p>
      <w:pPr>
        <w:pStyle w:val="nzIndenti"/>
      </w:pPr>
      <w:r>
        <w:tab/>
        <w:t>(ii)</w:t>
      </w:r>
      <w:r>
        <w:tab/>
        <w:t>a course of training or an assessment, approved by the Director, in responsible practices in the sale, supply and service of liquor.</w:t>
      </w:r>
    </w:p>
    <w:p>
      <w:pPr>
        <w:pStyle w:val="MiscClose"/>
      </w:pPr>
      <w:r>
        <w:t xml:space="preserve">    ”.</w:t>
      </w:r>
    </w:p>
    <w:p>
      <w:pPr>
        <w:pStyle w:val="nzSubsection"/>
        <w:outlineLvl w:val="0"/>
      </w:pPr>
      <w:r>
        <w:tab/>
        <w:t>(2)</w:t>
      </w:r>
      <w:r>
        <w:tab/>
        <w:t xml:space="preserve">Section 35B(4) is amended after “been given” by inserting — </w:t>
      </w:r>
    </w:p>
    <w:p>
      <w:pPr>
        <w:pStyle w:val="nzSubsection"/>
      </w:pPr>
      <w:r>
        <w:tab/>
      </w:r>
      <w:r>
        <w:tab/>
        <w:t>“    , subject to section 30,    ”.</w:t>
      </w:r>
    </w:p>
    <w:p>
      <w:pPr>
        <w:pStyle w:val="nzSubsection"/>
        <w:outlineLvl w:val="0"/>
      </w:pPr>
      <w:r>
        <w:tab/>
        <w:t>(3)</w:t>
      </w:r>
      <w:r>
        <w:tab/>
        <w:t xml:space="preserve">After section 35B(6) the following subsection is inserted — </w:t>
      </w:r>
    </w:p>
    <w:p>
      <w:pPr>
        <w:pStyle w:val="MiscOpen"/>
        <w:ind w:left="600"/>
      </w:pPr>
      <w:r>
        <w:t xml:space="preserve">“    </w:t>
      </w:r>
    </w:p>
    <w:p>
      <w:pPr>
        <w:pStyle w:val="nzSubsection"/>
      </w:pPr>
      <w:r>
        <w:tab/>
        <w:t>(7)</w:t>
      </w:r>
      <w:r>
        <w:tab/>
        <w:t>The regulations may modify the operation of this section for the purposes of the approval of a person as a manager in respect of an occasional licence.</w:t>
      </w:r>
    </w:p>
    <w:p>
      <w:pPr>
        <w:pStyle w:val="MiscClose"/>
      </w:pPr>
      <w:r>
        <w:t xml:space="preserve">    ”.</w:t>
      </w:r>
    </w:p>
    <w:p>
      <w:pPr>
        <w:pStyle w:val="nzHeading5"/>
        <w:outlineLvl w:val="0"/>
      </w:pPr>
      <w:r>
        <w:rPr>
          <w:rStyle w:val="CharSectno"/>
        </w:rPr>
        <w:t>30</w:t>
      </w:r>
      <w:r>
        <w:t>.</w:t>
      </w:r>
      <w:r>
        <w:tab/>
        <w:t>Section 37 amended</w:t>
      </w:r>
    </w:p>
    <w:p>
      <w:pPr>
        <w:pStyle w:val="nzSubsection"/>
        <w:outlineLvl w:val="0"/>
      </w:pPr>
      <w:r>
        <w:tab/>
        <w:t>(1)</w:t>
      </w:r>
      <w:r>
        <w:tab/>
        <w:t xml:space="preserve">Section 37(4) is amended after “so to act” by inserting — </w:t>
      </w:r>
    </w:p>
    <w:p>
      <w:pPr>
        <w:pStyle w:val="MiscOpen"/>
        <w:ind w:left="880"/>
      </w:pPr>
      <w:r>
        <w:t xml:space="preserve">“    </w:t>
      </w:r>
    </w:p>
    <w:p>
      <w:pPr>
        <w:pStyle w:val="nzSubsection"/>
      </w:pPr>
      <w:r>
        <w:tab/>
      </w:r>
      <w:r>
        <w:tab/>
        <w:t>, and there is then no person approved under section 35B as a manager of the premises or appointed under section 100(3) to manage the premises</w:t>
      </w:r>
    </w:p>
    <w:p>
      <w:pPr>
        <w:pStyle w:val="MiscClose"/>
      </w:pPr>
      <w:r>
        <w:t xml:space="preserve">    ”.</w:t>
      </w:r>
    </w:p>
    <w:p>
      <w:pPr>
        <w:pStyle w:val="nzSubsection"/>
        <w:outlineLvl w:val="0"/>
      </w:pPr>
      <w:r>
        <w:tab/>
        <w:t>(2)</w:t>
      </w:r>
      <w:r>
        <w:tab/>
        <w:t xml:space="preserve">After section 37(5) the following subsection is inserted — </w:t>
      </w:r>
    </w:p>
    <w:p>
      <w:pPr>
        <w:pStyle w:val="MiscOpen"/>
        <w:ind w:left="600"/>
      </w:pPr>
      <w:r>
        <w:t xml:space="preserve">“    </w:t>
      </w:r>
    </w:p>
    <w:p>
      <w:pPr>
        <w:pStyle w:val="nzSubsection"/>
      </w:pPr>
      <w:r>
        <w:tab/>
        <w:t>(6)</w:t>
      </w:r>
      <w:r>
        <w:tab/>
        <w:t>The condition referred to in subsection (5) continues to apply to a licence during any period that the operation of the licence is suspended.</w:t>
      </w:r>
    </w:p>
    <w:p>
      <w:pPr>
        <w:pStyle w:val="MiscClose"/>
      </w:pPr>
      <w:r>
        <w:t xml:space="preserve">    ”.</w:t>
      </w:r>
    </w:p>
    <w:p>
      <w:pPr>
        <w:pStyle w:val="nzHeading5"/>
        <w:outlineLvl w:val="0"/>
      </w:pPr>
      <w:r>
        <w:rPr>
          <w:rStyle w:val="CharSectno"/>
        </w:rPr>
        <w:t>31</w:t>
      </w:r>
      <w:r>
        <w:t>.</w:t>
      </w:r>
      <w:r>
        <w:tab/>
        <w:t>Section 37B inserted</w:t>
      </w:r>
    </w:p>
    <w:p>
      <w:pPr>
        <w:pStyle w:val="nzSubsection"/>
      </w:pPr>
      <w:r>
        <w:tab/>
      </w:r>
      <w:r>
        <w:tab/>
        <w:t xml:space="preserve">After section 37A the following section is inserted in Part 3 Division 1 — </w:t>
      </w:r>
    </w:p>
    <w:p>
      <w:pPr>
        <w:pStyle w:val="MiscOpen"/>
        <w:spacing w:before="60"/>
      </w:pPr>
      <w:r>
        <w:t xml:space="preserve">“    </w:t>
      </w:r>
    </w:p>
    <w:p>
      <w:pPr>
        <w:pStyle w:val="nzHeading5"/>
      </w:pPr>
      <w:r>
        <w:t>37B.</w:t>
      </w:r>
      <w:r>
        <w:tab/>
        <w:t>Taking of fingerprints and palm prints</w:t>
      </w:r>
    </w:p>
    <w:p>
      <w:pPr>
        <w:pStyle w:val="nzSubsection"/>
      </w:pPr>
      <w:r>
        <w:tab/>
        <w:t>(1)</w:t>
      </w:r>
      <w:r>
        <w:tab/>
        <w:t xml:space="preserve">The licensing authority may by notice in writing (an </w:t>
      </w:r>
      <w:r>
        <w:rPr>
          <w:b/>
        </w:rPr>
        <w:t>“</w:t>
      </w:r>
      <w:r>
        <w:rPr>
          <w:rStyle w:val="CharDefText"/>
        </w:rPr>
        <w:t>identification notice</w:t>
      </w:r>
      <w:r>
        <w:rPr>
          <w:b/>
        </w:rPr>
        <w:t>”</w:t>
      </w:r>
      <w:r>
        <w:rPr>
          <w:bCs/>
        </w:rPr>
        <w:t xml:space="preserve">) </w:t>
      </w:r>
      <w:r>
        <w:t>require a person to whom subsection (2) or (3) applies to attend at a specified place and there have his or her fingerprints and palm prints taken by a member of the Police Force.</w:t>
      </w:r>
    </w:p>
    <w:p>
      <w:pPr>
        <w:pStyle w:val="nzSubsection"/>
      </w:pPr>
      <w:r>
        <w:tab/>
        <w:t>(2)</w:t>
      </w:r>
      <w:r>
        <w:tab/>
        <w:t xml:space="preserve">This subsection applies to a person who makes an application to the licensing authority — </w:t>
      </w:r>
    </w:p>
    <w:p>
      <w:pPr>
        <w:pStyle w:val="nzIndenta"/>
      </w:pPr>
      <w:r>
        <w:tab/>
        <w:t>(a)</w:t>
      </w:r>
      <w:r>
        <w:tab/>
        <w:t>for a licence; or</w:t>
      </w:r>
    </w:p>
    <w:p>
      <w:pPr>
        <w:pStyle w:val="nzIndenta"/>
      </w:pPr>
      <w:r>
        <w:tab/>
        <w:t>(b)</w:t>
      </w:r>
      <w:r>
        <w:tab/>
        <w:t>for approval to occupy a position of authority in a body corporate that is a licensee; or</w:t>
      </w:r>
    </w:p>
    <w:p>
      <w:pPr>
        <w:pStyle w:val="nzIndenta"/>
      </w:pPr>
      <w:r>
        <w:tab/>
        <w:t>(c)</w:t>
      </w:r>
      <w:r>
        <w:tab/>
        <w:t>for approval as a manager under section 35B.</w:t>
      </w:r>
    </w:p>
    <w:p>
      <w:pPr>
        <w:pStyle w:val="nzSubsection"/>
      </w:pPr>
      <w:r>
        <w:tab/>
        <w:t>(3)</w:t>
      </w:r>
      <w:r>
        <w:tab/>
        <w:t xml:space="preserve">This subsection applies to — </w:t>
      </w:r>
    </w:p>
    <w:p>
      <w:pPr>
        <w:pStyle w:val="nzIndenta"/>
      </w:pPr>
      <w:r>
        <w:tab/>
        <w:t>(a)</w:t>
      </w:r>
      <w:r>
        <w:tab/>
        <w:t>a licensee; or</w:t>
      </w:r>
    </w:p>
    <w:p>
      <w:pPr>
        <w:pStyle w:val="nzIndenta"/>
      </w:pPr>
      <w:r>
        <w:tab/>
        <w:t>(b)</w:t>
      </w:r>
      <w:r>
        <w:tab/>
        <w:t>a person who occupies a position of authority in a body corporate that is a licensee; or</w:t>
      </w:r>
    </w:p>
    <w:p>
      <w:pPr>
        <w:pStyle w:val="nzIndenta"/>
      </w:pPr>
      <w:r>
        <w:tab/>
        <w:t>(c)</w:t>
      </w:r>
      <w:r>
        <w:tab/>
        <w:t>a person approved as a manager under section 35B,</w:t>
      </w:r>
    </w:p>
    <w:p>
      <w:pPr>
        <w:pStyle w:val="nzSubsection"/>
      </w:pPr>
      <w:r>
        <w:tab/>
      </w:r>
      <w:r>
        <w:tab/>
        <w:t>whose fingerprints and palm prints have not been taken in accordance with an identification notice given for the purposes of an application referred to in subsection (2).</w:t>
      </w:r>
    </w:p>
    <w:p>
      <w:pPr>
        <w:pStyle w:val="nzSubsection"/>
      </w:pPr>
      <w:r>
        <w:tab/>
        <w:t>(4)</w:t>
      </w:r>
      <w:r>
        <w:tab/>
        <w:t>If a person to whom subsection (2) applies refuses to comply with an identification notice, the licensing authority may refuse the relevant application.</w:t>
      </w:r>
    </w:p>
    <w:p>
      <w:pPr>
        <w:pStyle w:val="nzSubsection"/>
      </w:pPr>
      <w:r>
        <w:tab/>
        <w:t>(5)</w:t>
      </w:r>
      <w:r>
        <w:tab/>
        <w:t>If a person to whom subsection (3) applies refuses to comply with an identification notice, a proper cause for disciplinary action under section 96 is to be taken to have been made out in respect of the person.</w:t>
      </w:r>
    </w:p>
    <w:p>
      <w:pPr>
        <w:pStyle w:val="nzSubsection"/>
      </w:pPr>
      <w:r>
        <w:tab/>
        <w:t>(6)</w:t>
      </w:r>
      <w:r>
        <w:tab/>
        <w:t xml:space="preserve">The Commissioner of Police is to cause fingerprints and palm prints taken under this section and any copy of them to be destroyed — </w:t>
      </w:r>
    </w:p>
    <w:p>
      <w:pPr>
        <w:pStyle w:val="nzIndenta"/>
      </w:pPr>
      <w:r>
        <w:tab/>
        <w:t>(a)</w:t>
      </w:r>
      <w:r>
        <w:tab/>
        <w:t xml:space="preserve">in the case of fingerprints or palm prints taken from a person to whom subsection (2) applies — </w:t>
      </w:r>
    </w:p>
    <w:p>
      <w:pPr>
        <w:pStyle w:val="nzIndenti"/>
      </w:pPr>
      <w:r>
        <w:tab/>
        <w:t>(i)</w:t>
      </w:r>
      <w:r>
        <w:tab/>
        <w:t>if the relevant application is not granted; or</w:t>
      </w:r>
    </w:p>
    <w:p>
      <w:pPr>
        <w:pStyle w:val="nzIndenti"/>
      </w:pPr>
      <w:r>
        <w:tab/>
        <w:t>(ii)</w:t>
      </w:r>
      <w:r>
        <w:tab/>
        <w:t>if, after the relevant application is granted, the person ceases to be a licensee, to occupy a position of authority in a body corporate that is a licensee, or to be a manager;</w:t>
      </w:r>
    </w:p>
    <w:p>
      <w:pPr>
        <w:pStyle w:val="nzIndenta"/>
      </w:pPr>
      <w:r>
        <w:tab/>
      </w:r>
      <w:r>
        <w:tab/>
        <w:t>or</w:t>
      </w:r>
    </w:p>
    <w:p>
      <w:pPr>
        <w:pStyle w:val="nz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nzSubsection"/>
      </w:pPr>
      <w:r>
        <w:tab/>
        <w:t>(7)</w:t>
      </w:r>
      <w:r>
        <w:tab/>
        <w:t>The licensing authority is to provide the Commissioner of Police with any information that the Commissioner of Police requires to comply with subsection (6).</w:t>
      </w:r>
    </w:p>
    <w:p>
      <w:pPr>
        <w:pStyle w:val="MiscClose"/>
      </w:pPr>
      <w:r>
        <w:t xml:space="preserve">    ”.</w:t>
      </w:r>
    </w:p>
    <w:p>
      <w:pPr>
        <w:pStyle w:val="nzHeading5"/>
        <w:outlineLvl w:val="0"/>
      </w:pPr>
      <w:r>
        <w:rPr>
          <w:rStyle w:val="CharSectno"/>
        </w:rPr>
        <w:t>32</w:t>
      </w:r>
      <w:r>
        <w:t>.</w:t>
      </w:r>
      <w:r>
        <w:tab/>
        <w:t>Part 3 Division 2 heading replaced</w:t>
      </w:r>
    </w:p>
    <w:p>
      <w:pPr>
        <w:pStyle w:val="nzSubsection"/>
      </w:pPr>
      <w:r>
        <w:tab/>
      </w:r>
      <w:r>
        <w:tab/>
        <w:t xml:space="preserve">The heading to Part 3 Division 2 is deleted and the following heading is inserted instead — </w:t>
      </w:r>
    </w:p>
    <w:p>
      <w:pPr>
        <w:pStyle w:val="MiscOpen"/>
        <w:spacing w:before="60"/>
      </w:pPr>
      <w:r>
        <w:t xml:space="preserve">“    </w:t>
      </w:r>
    </w:p>
    <w:p>
      <w:pPr>
        <w:pStyle w:val="nzHeading3"/>
        <w:outlineLvl w:val="0"/>
      </w:pPr>
      <w:r>
        <w:t>Division 2 — Licences</w:t>
      </w:r>
    </w:p>
    <w:p>
      <w:pPr>
        <w:pStyle w:val="MiscClose"/>
      </w:pPr>
      <w:r>
        <w:t xml:space="preserve">    ”.</w:t>
      </w:r>
    </w:p>
    <w:p>
      <w:pPr>
        <w:pStyle w:val="nzHeading5"/>
        <w:outlineLvl w:val="0"/>
      </w:pPr>
      <w:r>
        <w:rPr>
          <w:rStyle w:val="CharSectno"/>
        </w:rPr>
        <w:t>33</w:t>
      </w:r>
      <w:r>
        <w:t>.</w:t>
      </w:r>
      <w:r>
        <w:tab/>
        <w:t>Section 38 replaced</w:t>
      </w:r>
    </w:p>
    <w:p>
      <w:pPr>
        <w:pStyle w:val="nzSubsection"/>
      </w:pPr>
      <w:r>
        <w:tab/>
      </w:r>
      <w:r>
        <w:tab/>
        <w:t xml:space="preserve">Section 38 is repealed and the following section is inserted instead — </w:t>
      </w:r>
    </w:p>
    <w:p>
      <w:pPr>
        <w:pStyle w:val="MiscOpen"/>
        <w:spacing w:before="60"/>
      </w:pPr>
      <w:r>
        <w:t xml:space="preserve">“    </w:t>
      </w:r>
    </w:p>
    <w:p>
      <w:pPr>
        <w:pStyle w:val="nzHeading5"/>
      </w:pPr>
      <w:r>
        <w:t>38.</w:t>
      </w:r>
      <w:r>
        <w:tab/>
        <w:t>Licensing authority to be satisfied that certain applications are in the public interest</w:t>
      </w:r>
    </w:p>
    <w:p>
      <w:pPr>
        <w:pStyle w:val="nzSubsection"/>
      </w:pPr>
      <w:r>
        <w:tab/>
        <w:t>(1)</w:t>
      </w:r>
      <w:r>
        <w:tab/>
        <w:t xml:space="preserve">Subsection (2) applies to — </w:t>
      </w:r>
    </w:p>
    <w:p>
      <w:pPr>
        <w:pStyle w:val="nzIndenta"/>
      </w:pPr>
      <w:r>
        <w:tab/>
        <w:t>(a)</w:t>
      </w:r>
      <w:r>
        <w:tab/>
        <w:t>an application for the grant or removal of a licence; or</w:t>
      </w:r>
    </w:p>
    <w:p>
      <w:pPr>
        <w:pStyle w:val="nzIndenta"/>
      </w:pPr>
      <w:r>
        <w:tab/>
        <w:t>(b)</w:t>
      </w:r>
      <w:r>
        <w:tab/>
        <w:t>an application for a permit of a kind prescribed; or</w:t>
      </w:r>
    </w:p>
    <w:p>
      <w:pPr>
        <w:pStyle w:val="nzIndenta"/>
      </w:pPr>
      <w:r>
        <w:tab/>
        <w:t>(c)</w:t>
      </w:r>
      <w:r>
        <w:tab/>
        <w:t>any other application to which the Director decides it is appropriate for subsection (2) to apply.</w:t>
      </w:r>
    </w:p>
    <w:p>
      <w:pPr>
        <w:pStyle w:val="nzSubsection"/>
      </w:pPr>
      <w:r>
        <w:tab/>
        <w:t>(2)</w:t>
      </w:r>
      <w:r>
        <w:tab/>
        <w:t>An applicant who makes an application to which this subsection applies must satisfy the licensing authority that granting the application is in the public interest.</w:t>
      </w:r>
    </w:p>
    <w:p>
      <w:pPr>
        <w:pStyle w:val="nzSubsection"/>
      </w:pPr>
      <w:r>
        <w:tab/>
        <w:t>(3)</w:t>
      </w:r>
      <w:r>
        <w:tab/>
        <w:t xml:space="preserve">For the purpose of subsection (2), the applicant must provide to the licensing authority — </w:t>
      </w:r>
    </w:p>
    <w:p>
      <w:pPr>
        <w:pStyle w:val="nzIndenta"/>
      </w:pPr>
      <w:r>
        <w:tab/>
        <w:t>(a)</w:t>
      </w:r>
      <w:r>
        <w:tab/>
        <w:t>any prescribed document or information; and</w:t>
      </w:r>
    </w:p>
    <w:p>
      <w:pPr>
        <w:pStyle w:val="nzIndenta"/>
      </w:pPr>
      <w:r>
        <w:tab/>
        <w:t>(b)</w:t>
      </w:r>
      <w:r>
        <w:tab/>
        <w:t>any other document or information reasonably required by the licensing authority for those purposes.</w:t>
      </w:r>
    </w:p>
    <w:p>
      <w:pPr>
        <w:pStyle w:val="nzSubsection"/>
      </w:pPr>
      <w:r>
        <w:tab/>
        <w:t>(4)</w:t>
      </w:r>
      <w:r>
        <w:tab/>
        <w:t xml:space="preserve">Without limiting subsection (2), the matters the licensing authority may have regard to in determining whether granting an application is in the public interest include — </w:t>
      </w:r>
    </w:p>
    <w:p>
      <w:pPr>
        <w:pStyle w:val="nzIndenta"/>
      </w:pPr>
      <w:r>
        <w:tab/>
        <w:t>(a)</w:t>
      </w:r>
      <w:r>
        <w:tab/>
        <w:t>the harm or ill</w:t>
      </w:r>
      <w:r>
        <w:noBreakHyphen/>
        <w:t>health that might be caused to people, or any group of people, due to the use of liquor; and</w:t>
      </w:r>
    </w:p>
    <w:p>
      <w:pPr>
        <w:pStyle w:val="nzIndenta"/>
      </w:pPr>
      <w:r>
        <w:tab/>
        <w:t>(b)</w:t>
      </w:r>
      <w:r>
        <w:tab/>
        <w:t>the impact on the amenity of the locality in which the licensed premises, or proposed licensed premises are, or are to be, situated; and</w:t>
      </w:r>
    </w:p>
    <w:p>
      <w:pPr>
        <w:pStyle w:val="nzIndenta"/>
      </w:pPr>
      <w:r>
        <w:tab/>
        <w:t>(c)</w:t>
      </w:r>
      <w:r>
        <w:tab/>
        <w:t>whether offence, annoyance, disturbance or inconvenience might be caused to people who reside or work in the vicinity of the licensed premises or proposed licensed premises; and</w:t>
      </w:r>
    </w:p>
    <w:p>
      <w:pPr>
        <w:pStyle w:val="nzIndenta"/>
      </w:pPr>
      <w:r>
        <w:tab/>
        <w:t>(d)</w:t>
      </w:r>
      <w:r>
        <w:tab/>
        <w:t>any other prescribed matter.</w:t>
      </w:r>
    </w:p>
    <w:p>
      <w:pPr>
        <w:pStyle w:val="nz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nzSubsection"/>
      </w:pPr>
      <w:r>
        <w:tab/>
        <w:t>(6)</w:t>
      </w:r>
      <w:r>
        <w:tab/>
        <w:t>A decision by the Director under subsection (1)(c) or (5) in relation to an application is not subject to review under section 25.</w:t>
      </w:r>
    </w:p>
    <w:p>
      <w:pPr>
        <w:pStyle w:val="MiscClose"/>
        <w:keepNext/>
      </w:pPr>
      <w:r>
        <w:t xml:space="preserve">    ”.</w:t>
      </w:r>
    </w:p>
    <w:p>
      <w:pPr>
        <w:pStyle w:val="nzHeading5"/>
        <w:outlineLvl w:val="0"/>
      </w:pPr>
      <w:r>
        <w:rPr>
          <w:rStyle w:val="CharSectno"/>
        </w:rPr>
        <w:t>34</w:t>
      </w:r>
      <w:r>
        <w:t>.</w:t>
      </w:r>
      <w:r>
        <w:tab/>
        <w:t>Section 41 amended</w:t>
      </w:r>
    </w:p>
    <w:p>
      <w:pPr>
        <w:pStyle w:val="nzSubsection"/>
        <w:outlineLvl w:val="0"/>
      </w:pPr>
      <w:r>
        <w:tab/>
        <w:t>(1)</w:t>
      </w:r>
      <w:r>
        <w:tab/>
        <w:t xml:space="preserve">Before section 41(1) the following subsection is inserted — </w:t>
      </w:r>
    </w:p>
    <w:p>
      <w:pPr>
        <w:pStyle w:val="MiscOpen"/>
        <w:ind w:left="600"/>
      </w:pPr>
      <w:r>
        <w:t xml:space="preserve">“    </w:t>
      </w:r>
    </w:p>
    <w:p>
      <w:pPr>
        <w:pStyle w:val="nzSubsection"/>
      </w:pPr>
      <w:r>
        <w:tab/>
        <w:t>(1aa)</w:t>
      </w:r>
      <w:r>
        <w:tab/>
        <w:t xml:space="preserve">For the purposes of this Act, where a hotel licence is not subject to any condition referred to in subsection (4) and is subject to — </w:t>
      </w:r>
    </w:p>
    <w:p>
      <w:pPr>
        <w:pStyle w:val="nzIndenta"/>
      </w:pPr>
      <w:r>
        <w:tab/>
        <w:t>(a)</w:t>
      </w:r>
      <w:r>
        <w:tab/>
        <w:t>a condition prohibiting the sale of packaged liquor; and</w:t>
      </w:r>
    </w:p>
    <w:p>
      <w:pPr>
        <w:pStyle w:val="nzIndenta"/>
      </w:pPr>
      <w:r>
        <w:tab/>
        <w:t>(b)</w:t>
      </w:r>
      <w:r>
        <w:tab/>
        <w:t>a condition limiting the number of persons who may be on the licensed premises to a maximum of 120,</w:t>
      </w:r>
    </w:p>
    <w:p>
      <w:pPr>
        <w:pStyle w:val="nzSubsection"/>
      </w:pPr>
      <w:r>
        <w:tab/>
      </w:r>
      <w:r>
        <w:tab/>
        <w:t>it is to be referred to as a small bar licence, and an application may be made for a small bar licence if the applicant does not seek another kind of hotel licence.</w:t>
      </w:r>
    </w:p>
    <w:p>
      <w:pPr>
        <w:pStyle w:val="MiscClose"/>
      </w:pPr>
      <w:r>
        <w:t xml:space="preserve">    ”.</w:t>
      </w:r>
    </w:p>
    <w:p>
      <w:pPr>
        <w:pStyle w:val="nzSubsection"/>
        <w:outlineLvl w:val="0"/>
      </w:pPr>
      <w:r>
        <w:tab/>
        <w:t>(2)</w:t>
      </w:r>
      <w:r>
        <w:tab/>
        <w:t xml:space="preserve">Section 41(1)(a) is amended by deleting “the condition referred to in subsection (4)” and inserting instead — </w:t>
      </w:r>
    </w:p>
    <w:p>
      <w:pPr>
        <w:pStyle w:val="MiscOpen"/>
        <w:ind w:left="1620"/>
      </w:pPr>
      <w:r>
        <w:t xml:space="preserve">“    </w:t>
      </w:r>
    </w:p>
    <w:p>
      <w:pPr>
        <w:pStyle w:val="nzIndenta"/>
      </w:pPr>
      <w:r>
        <w:tab/>
      </w:r>
      <w:r>
        <w:tab/>
        <w:t>any condition referred to in subsection (4) and is not a small bar licence</w:t>
      </w:r>
    </w:p>
    <w:p>
      <w:pPr>
        <w:pStyle w:val="MiscClose"/>
      </w:pPr>
      <w:r>
        <w:t xml:space="preserve">    ”.</w:t>
      </w:r>
    </w:p>
    <w:p>
      <w:pPr>
        <w:pStyle w:val="nzSubsection"/>
        <w:outlineLvl w:val="0"/>
      </w:pPr>
      <w:r>
        <w:tab/>
        <w:t>(3)</w:t>
      </w:r>
      <w:r>
        <w:tab/>
        <w:t>Section 41(2) is amended as follows:</w:t>
      </w:r>
    </w:p>
    <w:p>
      <w:pPr>
        <w:pStyle w:val="nzIndenta"/>
      </w:pPr>
      <w:r>
        <w:tab/>
        <w:t>(a)</w:t>
      </w:r>
      <w:r>
        <w:tab/>
        <w:t xml:space="preserve">in paragraph (a), by deleting “is required to” and inserting instead — </w:t>
      </w:r>
    </w:p>
    <w:p>
      <w:pPr>
        <w:pStyle w:val="nzIndenta"/>
      </w:pPr>
      <w:r>
        <w:tab/>
      </w:r>
      <w:r>
        <w:tab/>
        <w:t>“    may    ”;</w:t>
      </w:r>
    </w:p>
    <w:p>
      <w:pPr>
        <w:pStyle w:val="nzIndenta"/>
      </w:pPr>
      <w:r>
        <w:tab/>
        <w:t>(b)</w:t>
      </w:r>
      <w:r>
        <w:tab/>
        <w:t xml:space="preserve">by deleting paragraph (b) and inserting the following paragraph instead — </w:t>
      </w:r>
    </w:p>
    <w:p>
      <w:pPr>
        <w:pStyle w:val="MiscOpen"/>
        <w:spacing w:before="60"/>
        <w:ind w:left="1338"/>
      </w:pPr>
      <w:r>
        <w:t xml:space="preserve">“    </w:t>
      </w:r>
    </w:p>
    <w:p>
      <w:pPr>
        <w:pStyle w:val="nzIndenta"/>
      </w:pPr>
      <w:r>
        <w:tab/>
        <w:t>(b)</w:t>
      </w:r>
      <w:r>
        <w:tab/>
        <w:t>may, unless the licence is a small bar licence or a hotel restricted licence, sell packaged liquor on and from the premises to any person.</w:t>
      </w:r>
    </w:p>
    <w:p>
      <w:pPr>
        <w:pStyle w:val="MiscClose"/>
      </w:pPr>
      <w:r>
        <w:t xml:space="preserve">    ”.</w:t>
      </w:r>
    </w:p>
    <w:p>
      <w:pPr>
        <w:pStyle w:val="nzSubsection"/>
        <w:outlineLvl w:val="0"/>
      </w:pPr>
      <w:r>
        <w:tab/>
        <w:t>(4)</w:t>
      </w:r>
      <w:r>
        <w:tab/>
        <w:t xml:space="preserve">Section 41(4) is repealed and the following subsection is inserted instead — </w:t>
      </w:r>
    </w:p>
    <w:p>
      <w:pPr>
        <w:pStyle w:val="MiscOpen"/>
        <w:spacing w:before="60"/>
        <w:ind w:left="601"/>
      </w:pPr>
      <w:r>
        <w:t xml:space="preserve">“    </w:t>
      </w:r>
    </w:p>
    <w:p>
      <w:pPr>
        <w:pStyle w:val="nzSubsection"/>
        <w:outlineLvl w:val="0"/>
      </w:pPr>
      <w:r>
        <w:tab/>
        <w:t>(4)</w:t>
      </w:r>
      <w:r>
        <w:tab/>
        <w:t xml:space="preserve">Unless it is a small bar licence or a tavern licence, a hotel licence — </w:t>
      </w:r>
    </w:p>
    <w:p>
      <w:pPr>
        <w:pStyle w:val="nzIndenta"/>
      </w:pPr>
      <w:r>
        <w:tab/>
        <w:t>(a)</w:t>
      </w:r>
      <w:r>
        <w:tab/>
        <w:t>subject to subsection (5) and to any variation under subsection (6), is subject to the condition that the licensee provides guest accommodation for any person; and</w:t>
      </w:r>
    </w:p>
    <w:p>
      <w:pPr>
        <w:pStyle w:val="nzIndenta"/>
      </w:pPr>
      <w:r>
        <w:tab/>
        <w:t>(b)</w:t>
      </w:r>
      <w:r>
        <w:tab/>
        <w:t>subject to subsection (5) and without limiting section 64, is subject to any condition imposed by the licensing authority requiring meals to be provided to lodgers.</w:t>
      </w:r>
    </w:p>
    <w:p>
      <w:pPr>
        <w:pStyle w:val="MiscClose"/>
      </w:pPr>
      <w:r>
        <w:t xml:space="preserve">    ”.</w:t>
      </w:r>
    </w:p>
    <w:p>
      <w:pPr>
        <w:pStyle w:val="nzSubsection"/>
        <w:outlineLvl w:val="0"/>
      </w:pPr>
      <w:r>
        <w:tab/>
        <w:t>(5)</w:t>
      </w:r>
      <w:r>
        <w:tab/>
        <w:t xml:space="preserve">Section 41(5)(a) is deleted and the following is inserted instead — </w:t>
      </w:r>
    </w:p>
    <w:p>
      <w:pPr>
        <w:pStyle w:val="MiscOpen"/>
        <w:spacing w:before="60"/>
        <w:ind w:left="1338"/>
      </w:pPr>
      <w:r>
        <w:t xml:space="preserve">“    </w:t>
      </w:r>
    </w:p>
    <w:p>
      <w:pPr>
        <w:pStyle w:val="nzIndenta"/>
      </w:pPr>
      <w:r>
        <w:tab/>
        <w:t>(a)</w:t>
      </w:r>
      <w:r>
        <w:tab/>
        <w:t>the person seeking the guest accommodation or, if applicable, the meal, is a person who may be refused entry to the licensed premises by the licensee under section 115(4); or</w:t>
      </w:r>
    </w:p>
    <w:p>
      <w:pPr>
        <w:pStyle w:val="MiscClose"/>
      </w:pPr>
      <w:r>
        <w:t xml:space="preserve">    ”.</w:t>
      </w:r>
    </w:p>
    <w:p>
      <w:pPr>
        <w:pStyle w:val="nzHeading5"/>
        <w:outlineLvl w:val="0"/>
      </w:pPr>
      <w:r>
        <w:rPr>
          <w:rStyle w:val="CharSectno"/>
        </w:rPr>
        <w:t>35</w:t>
      </w:r>
      <w:r>
        <w:t>.</w:t>
      </w:r>
      <w:r>
        <w:tab/>
        <w:t>Section 46 amended</w:t>
      </w:r>
    </w:p>
    <w:p>
      <w:pPr>
        <w:pStyle w:val="nzSubsection"/>
      </w:pPr>
      <w:r>
        <w:tab/>
      </w:r>
      <w:r>
        <w:tab/>
        <w:t xml:space="preserve">After section 46(1) the following subsection is inserted — </w:t>
      </w:r>
    </w:p>
    <w:p>
      <w:pPr>
        <w:pStyle w:val="MiscOpen"/>
        <w:spacing w:before="60"/>
        <w:ind w:left="601"/>
      </w:pPr>
      <w:r>
        <w:t xml:space="preserve">“    </w:t>
      </w:r>
    </w:p>
    <w:p>
      <w:pPr>
        <w:pStyle w:val="nzSubsection"/>
      </w:pPr>
      <w:r>
        <w:tab/>
        <w:t>(1a)</w:t>
      </w:r>
      <w:r>
        <w:tab/>
        <w:t xml:space="preserve">The licensing authority is not to grant a special facility licence only because — </w:t>
      </w:r>
    </w:p>
    <w:p>
      <w:pPr>
        <w:pStyle w:val="nzIndenta"/>
      </w:pPr>
      <w:r>
        <w:tab/>
        <w:t>(a)</w:t>
      </w:r>
      <w:r>
        <w:tab/>
        <w:t>the grant or variation of a licence of another class; or</w:t>
      </w:r>
    </w:p>
    <w:p>
      <w:pPr>
        <w:pStyle w:val="nzIndenta"/>
      </w:pPr>
      <w:r>
        <w:tab/>
        <w:t>(b)</w:t>
      </w:r>
      <w:r>
        <w:tab/>
        <w:t>the imposition, variation or cancellation of a condition on a licence of another class; or</w:t>
      </w:r>
    </w:p>
    <w:p>
      <w:pPr>
        <w:pStyle w:val="nzIndenta"/>
      </w:pPr>
      <w:r>
        <w:tab/>
        <w:t>(c)</w:t>
      </w:r>
      <w:r>
        <w:tab/>
        <w:t>the issue of an extended trading permit in respect of a licence of another class,</w:t>
      </w:r>
    </w:p>
    <w:p>
      <w:pPr>
        <w:pStyle w:val="nzSubsection"/>
      </w:pPr>
      <w:r>
        <w:tab/>
      </w:r>
      <w:r>
        <w:tab/>
        <w:t>is not possible because an approval, consent or exemption required under another written law cannot be obtained.</w:t>
      </w:r>
    </w:p>
    <w:p>
      <w:pPr>
        <w:pStyle w:val="MiscClose"/>
      </w:pPr>
      <w:r>
        <w:t xml:space="preserve">    ”.</w:t>
      </w:r>
    </w:p>
    <w:p>
      <w:pPr>
        <w:pStyle w:val="nzHeading5"/>
        <w:outlineLvl w:val="0"/>
      </w:pPr>
      <w:r>
        <w:rPr>
          <w:rStyle w:val="CharSectno"/>
        </w:rPr>
        <w:t>36</w:t>
      </w:r>
      <w:r>
        <w:t>.</w:t>
      </w:r>
      <w:r>
        <w:tab/>
        <w:t>Sections 46A and 46B inserted</w:t>
      </w:r>
    </w:p>
    <w:p>
      <w:pPr>
        <w:pStyle w:val="nzSubsection"/>
      </w:pPr>
      <w:r>
        <w:tab/>
      </w:r>
      <w:r>
        <w:tab/>
        <w:t xml:space="preserve">After section 46 the following sections are inserted — </w:t>
      </w:r>
    </w:p>
    <w:p>
      <w:pPr>
        <w:pStyle w:val="MiscOpen"/>
        <w:spacing w:before="60"/>
      </w:pPr>
      <w:r>
        <w:t xml:space="preserve">“    </w:t>
      </w:r>
    </w:p>
    <w:p>
      <w:pPr>
        <w:pStyle w:val="nzHeading5"/>
      </w:pPr>
      <w:r>
        <w:t>46A.</w:t>
      </w:r>
      <w:r>
        <w:tab/>
        <w:t>Variation of special facility licences</w:t>
      </w:r>
    </w:p>
    <w:p>
      <w:pPr>
        <w:pStyle w:val="nzSubsection"/>
      </w:pPr>
      <w:r>
        <w:tab/>
        <w:t>(1)</w:t>
      </w:r>
      <w:r>
        <w:tab/>
        <w:t xml:space="preserve">The licensing authority is not to vary a special facility licence, or impose, vary or cancel a condition on a special facility licence, if — </w:t>
      </w:r>
    </w:p>
    <w:p>
      <w:pPr>
        <w:pStyle w:val="nzIndenta"/>
      </w:pPr>
      <w:r>
        <w:tab/>
        <w:t>(a)</w:t>
      </w:r>
      <w:r>
        <w:tab/>
        <w:t>granting or varying a licence of another class; or</w:t>
      </w:r>
    </w:p>
    <w:p>
      <w:pPr>
        <w:pStyle w:val="nzIndenta"/>
      </w:pPr>
      <w:r>
        <w:tab/>
        <w:t>(b)</w:t>
      </w:r>
      <w:r>
        <w:tab/>
        <w:t>imposing, varying or cancelling a condition on a licence of another class; or</w:t>
      </w:r>
    </w:p>
    <w:p>
      <w:pPr>
        <w:pStyle w:val="nzIndenta"/>
      </w:pPr>
      <w:r>
        <w:tab/>
        <w:t>(c)</w:t>
      </w:r>
      <w:r>
        <w:tab/>
        <w:t>issuing an extended trading permit in respect of a licence of another class,</w:t>
      </w:r>
    </w:p>
    <w:p>
      <w:pPr>
        <w:pStyle w:val="nzSubsection"/>
      </w:pPr>
      <w:r>
        <w:tab/>
      </w:r>
      <w:r>
        <w:tab/>
        <w:t xml:space="preserve">would achieve the purposes for which — </w:t>
      </w:r>
    </w:p>
    <w:p>
      <w:pPr>
        <w:pStyle w:val="nzIndenta"/>
      </w:pPr>
      <w:r>
        <w:tab/>
        <w:t>(d)</w:t>
      </w:r>
      <w:r>
        <w:tab/>
        <w:t>the variation of the special facility licence is sought; or</w:t>
      </w:r>
    </w:p>
    <w:p>
      <w:pPr>
        <w:pStyle w:val="nzIndenta"/>
      </w:pPr>
      <w:r>
        <w:tab/>
        <w:t>(e)</w:t>
      </w:r>
      <w:r>
        <w:tab/>
        <w:t>the imposition, variation or cancellation of a condition on the special facility licence is sought.</w:t>
      </w:r>
    </w:p>
    <w:p>
      <w:pPr>
        <w:pStyle w:val="nzSubsection"/>
      </w:pPr>
      <w:r>
        <w:tab/>
        <w:t>(2)</w:t>
      </w:r>
      <w:r>
        <w:tab/>
        <w:t xml:space="preserve">Subsection (1) applies — </w:t>
      </w:r>
    </w:p>
    <w:p>
      <w:pPr>
        <w:pStyle w:val="nzIndenta"/>
      </w:pPr>
      <w:r>
        <w:tab/>
        <w:t>(a)</w:t>
      </w:r>
      <w:r>
        <w:tab/>
        <w:t>whether or not an application has been made for a grant, variation, imposition, cancellation or issue referred to in paragraph (a), (b) or (c) of that subsection; and</w:t>
      </w:r>
    </w:p>
    <w:p>
      <w:pPr>
        <w:pStyle w:val="nzIndenta"/>
      </w:pPr>
      <w:r>
        <w:tab/>
        <w:t>(b)</w:t>
      </w:r>
      <w:r>
        <w:tab/>
        <w:t>even if such an application has been made and has been refused.</w:t>
      </w:r>
    </w:p>
    <w:p>
      <w:pPr>
        <w:pStyle w:val="nzHeading5"/>
      </w:pPr>
      <w:r>
        <w:t>46B.</w:t>
      </w:r>
      <w:r>
        <w:tab/>
        <w:t>Alternatives to, and replacements of, special facility licences</w:t>
      </w:r>
    </w:p>
    <w:p>
      <w:pPr>
        <w:pStyle w:val="nz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nzIndenta"/>
      </w:pPr>
      <w:r>
        <w:tab/>
        <w:t>(a)</w:t>
      </w:r>
      <w:r>
        <w:tab/>
        <w:t>the grant or variation of a licence of another class; or</w:t>
      </w:r>
    </w:p>
    <w:p>
      <w:pPr>
        <w:pStyle w:val="nzIndenta"/>
      </w:pPr>
      <w:r>
        <w:tab/>
        <w:t>(b)</w:t>
      </w:r>
      <w:r>
        <w:tab/>
        <w:t>the imposition, variation or cancellation of a condition on a licence of another class; or</w:t>
      </w:r>
    </w:p>
    <w:p>
      <w:pPr>
        <w:pStyle w:val="nzIndenta"/>
      </w:pPr>
      <w:r>
        <w:tab/>
        <w:t>(c)</w:t>
      </w:r>
      <w:r>
        <w:tab/>
        <w:t>the issue of an extended trading permit in respect of a licence of another class.</w:t>
      </w:r>
    </w:p>
    <w:p>
      <w:pPr>
        <w:pStyle w:val="nzSubsection"/>
      </w:pPr>
      <w:r>
        <w:tab/>
        <w:t>(2)</w:t>
      </w:r>
      <w:r>
        <w:tab/>
        <w:t xml:space="preserve">The licensing authority may of its own motion or on the application of the licensee — </w:t>
      </w:r>
    </w:p>
    <w:p>
      <w:pPr>
        <w:pStyle w:val="nzIndenta"/>
      </w:pPr>
      <w:r>
        <w:tab/>
        <w:t>(a)</w:t>
      </w:r>
      <w:r>
        <w:tab/>
        <w:t>cancel a special facility licence; and</w:t>
      </w:r>
    </w:p>
    <w:p>
      <w:pPr>
        <w:pStyle w:val="nzIndenta"/>
      </w:pPr>
      <w:r>
        <w:tab/>
        <w:t>(b)</w:t>
      </w:r>
      <w:r>
        <w:tab/>
        <w:t xml:space="preserve">in respect of the premises to which the special facility licence related — </w:t>
      </w:r>
    </w:p>
    <w:p>
      <w:pPr>
        <w:pStyle w:val="nzIndenti"/>
      </w:pPr>
      <w:r>
        <w:tab/>
        <w:t>(i)</w:t>
      </w:r>
      <w:r>
        <w:tab/>
        <w:t xml:space="preserve">grant to the person who was the licensee a licence of another class; and </w:t>
      </w:r>
    </w:p>
    <w:p>
      <w:pPr>
        <w:pStyle w:val="nzIndenti"/>
      </w:pPr>
      <w:r>
        <w:tab/>
        <w:t>(ii)</w:t>
      </w:r>
      <w:r>
        <w:tab/>
        <w:t>if considered appropriate by the licensing authority, issue to that person an extended trading permit.</w:t>
      </w:r>
    </w:p>
    <w:p>
      <w:pPr>
        <w:pStyle w:val="nzSubsection"/>
      </w:pPr>
      <w:r>
        <w:tab/>
        <w:t>(3)</w:t>
      </w:r>
      <w:r>
        <w:tab/>
        <w:t xml:space="preserve">If the licensing authority of its own motion proposes to cancel a special facility licence and grant a licence of another class under subsection (2), the licensing authority — </w:t>
      </w:r>
    </w:p>
    <w:p>
      <w:pPr>
        <w:pStyle w:val="nzIndenta"/>
      </w:pPr>
      <w:r>
        <w:tab/>
        <w:t>(a)</w:t>
      </w:r>
      <w:r>
        <w:tab/>
        <w:t>is to give the licensee a notice that sets out the proposal and the reasons for it; and</w:t>
      </w:r>
    </w:p>
    <w:p>
      <w:pPr>
        <w:pStyle w:val="nzIndenta"/>
      </w:pPr>
      <w:r>
        <w:tab/>
        <w:t>(b)</w:t>
      </w:r>
      <w:r>
        <w:tab/>
        <w:t>is to give the licensee a reasonable opportunity to make submissions or to be heard in relation to the proposal.</w:t>
      </w:r>
    </w:p>
    <w:p>
      <w:pPr>
        <w:pStyle w:val="MiscClose"/>
      </w:pPr>
      <w:r>
        <w:t xml:space="preserve">    ”.</w:t>
      </w:r>
    </w:p>
    <w:p>
      <w:pPr>
        <w:pStyle w:val="nzHeading5"/>
        <w:outlineLvl w:val="0"/>
      </w:pPr>
      <w:r>
        <w:rPr>
          <w:rStyle w:val="CharSectno"/>
        </w:rPr>
        <w:t>37</w:t>
      </w:r>
      <w:r>
        <w:t>.</w:t>
      </w:r>
      <w:r>
        <w:tab/>
        <w:t>Part 3 Division 3 heading deleted</w:t>
      </w:r>
    </w:p>
    <w:p>
      <w:pPr>
        <w:pStyle w:val="nzSubsection"/>
      </w:pPr>
      <w:r>
        <w:tab/>
      </w:r>
      <w:r>
        <w:tab/>
        <w:t>The heading to Part 3 Division 3 is deleted.</w:t>
      </w:r>
    </w:p>
    <w:p>
      <w:pPr>
        <w:pStyle w:val="nzHeading5"/>
        <w:outlineLvl w:val="0"/>
      </w:pPr>
      <w:r>
        <w:rPr>
          <w:rStyle w:val="CharSectno"/>
        </w:rPr>
        <w:t>38</w:t>
      </w:r>
      <w:r>
        <w:t>.</w:t>
      </w:r>
      <w:r>
        <w:tab/>
        <w:t>Section 48 amended</w:t>
      </w:r>
    </w:p>
    <w:p>
      <w:pPr>
        <w:pStyle w:val="nzSubsection"/>
      </w:pPr>
      <w:r>
        <w:tab/>
        <w:t>(1)</w:t>
      </w:r>
      <w:r>
        <w:tab/>
        <w:t xml:space="preserve">Section 48(1)(b) is deleted and the following paragraph is inserted instead — </w:t>
      </w:r>
    </w:p>
    <w:p>
      <w:pPr>
        <w:pStyle w:val="MiscOpen"/>
        <w:ind w:left="1340"/>
      </w:pPr>
      <w:r>
        <w:t xml:space="preserve">“    </w:t>
      </w:r>
    </w:p>
    <w:p>
      <w:pPr>
        <w:pStyle w:val="nzIndenta"/>
      </w:pPr>
      <w:r>
        <w:tab/>
        <w:t>(b)</w:t>
      </w:r>
      <w:r>
        <w:tab/>
        <w:t>which is subject to conditions prohibiting the sale of liquor for consumption off the premises, or the removal of liquor from the premises, unless subsection (9) applies,</w:t>
      </w:r>
    </w:p>
    <w:p>
      <w:pPr>
        <w:pStyle w:val="MiscClose"/>
      </w:pPr>
      <w:r>
        <w:t xml:space="preserve">    ”.</w:t>
      </w:r>
    </w:p>
    <w:p>
      <w:pPr>
        <w:pStyle w:val="nzSubsection"/>
      </w:pPr>
      <w:r>
        <w:tab/>
        <w:t>(2)</w:t>
      </w:r>
      <w:r>
        <w:tab/>
        <w:t xml:space="preserve">Section 48(2)(c) is amended by deleting “subsection (3) and subsection (4)(c),” and inserting instead — </w:t>
      </w:r>
    </w:p>
    <w:p>
      <w:pPr>
        <w:pStyle w:val="nzSubsection"/>
      </w:pPr>
      <w:r>
        <w:tab/>
      </w:r>
      <w:r>
        <w:tab/>
        <w:t>“    subsections (3) and (4)(c),    ”.</w:t>
      </w:r>
    </w:p>
    <w:p>
      <w:pPr>
        <w:pStyle w:val="nzSubsection"/>
      </w:pPr>
      <w:r>
        <w:tab/>
        <w:t>(3)</w:t>
      </w:r>
      <w:r>
        <w:tab/>
        <w:t xml:space="preserve">Section 48(5) is repealed and the following subsection is inserted instead — </w:t>
      </w:r>
    </w:p>
    <w:p>
      <w:pPr>
        <w:pStyle w:val="MiscOpen"/>
        <w:ind w:left="600"/>
      </w:pPr>
      <w:r>
        <w:t xml:space="preserve">“    </w:t>
      </w:r>
    </w:p>
    <w:p>
      <w:pPr>
        <w:pStyle w:val="nzSubsection"/>
      </w:pPr>
      <w:r>
        <w:tab/>
        <w:t>(5)</w:t>
      </w:r>
      <w:r>
        <w:tab/>
        <w:t xml:space="preserve">Subject to subsection (6), a person who is on any day visiting a club (the </w:t>
      </w:r>
      <w:r>
        <w:rPr>
          <w:b/>
        </w:rPr>
        <w:t>“</w:t>
      </w:r>
      <w:r>
        <w:rPr>
          <w:rStyle w:val="CharDefText"/>
        </w:rPr>
        <w:t>host club</w:t>
      </w:r>
      <w:r>
        <w:rPr>
          <w:b/>
        </w:rPr>
        <w:t>”</w:t>
      </w:r>
      <w:r>
        <w:t xml:space="preserve">) as a member or an official of another club — </w:t>
      </w:r>
    </w:p>
    <w:p>
      <w:pPr>
        <w:pStyle w:val="nzIndenta"/>
      </w:pPr>
      <w:r>
        <w:tab/>
        <w:t>(a)</w:t>
      </w:r>
      <w:r>
        <w:tab/>
        <w:t>that is to engage in a pre</w:t>
      </w:r>
      <w:r>
        <w:noBreakHyphen/>
        <w:t>arranged event with the host club conducted for the purposes of one of the host club’s principal objects; or</w:t>
      </w:r>
    </w:p>
    <w:p>
      <w:pPr>
        <w:pStyle w:val="nzIndenta"/>
      </w:pPr>
      <w:r>
        <w:tab/>
        <w:t>(b)</w:t>
      </w:r>
      <w:r>
        <w:tab/>
        <w:t>that is to hold a pre</w:t>
      </w:r>
      <w:r>
        <w:noBreakHyphen/>
        <w:t>arranged function at the host club involving the use of the host club’s sporting facilities,</w:t>
      </w:r>
    </w:p>
    <w:p>
      <w:pPr>
        <w:pStyle w:val="nzSubsection"/>
      </w:pPr>
      <w:r>
        <w:tab/>
      </w:r>
      <w:r>
        <w:tab/>
        <w:t>may, for the purposes of this Act, be taken to be a person who is accorded temporary membership of the host club on that day in accordance with rules approved by the Director.</w:t>
      </w:r>
    </w:p>
    <w:p>
      <w:pPr>
        <w:pStyle w:val="MiscClose"/>
      </w:pPr>
      <w:r>
        <w:t xml:space="preserve">    ”.</w:t>
      </w:r>
    </w:p>
    <w:p>
      <w:pPr>
        <w:pStyle w:val="nzSubsection"/>
      </w:pPr>
      <w:r>
        <w:tab/>
        <w:t>(4)</w:t>
      </w:r>
      <w:r>
        <w:tab/>
        <w:t>Section 48(8) is repealed.</w:t>
      </w:r>
    </w:p>
    <w:p>
      <w:pPr>
        <w:pStyle w:val="nzHeading5"/>
        <w:outlineLvl w:val="0"/>
      </w:pPr>
      <w:r>
        <w:rPr>
          <w:rStyle w:val="CharSectno"/>
        </w:rPr>
        <w:t>39</w:t>
      </w:r>
      <w:r>
        <w:t>.</w:t>
      </w:r>
      <w:r>
        <w:tab/>
        <w:t>Section 49 amended</w:t>
      </w:r>
    </w:p>
    <w:p>
      <w:pPr>
        <w:pStyle w:val="nzSubsection"/>
      </w:pPr>
      <w:r>
        <w:tab/>
        <w:t>(1)</w:t>
      </w:r>
      <w:r>
        <w:tab/>
        <w:t>Section 49(3) is amended as follows:</w:t>
      </w:r>
    </w:p>
    <w:p>
      <w:pPr>
        <w:pStyle w:val="nzIndenta"/>
      </w:pPr>
      <w:r>
        <w:tab/>
        <w:t>(a)</w:t>
      </w:r>
      <w:r>
        <w:tab/>
        <w:t xml:space="preserve">in paragraph (c)(iii), by deleting “classes of persons entitled to such membership are not unduly large, having regard to the nature of the club;” and inserting instead — </w:t>
      </w:r>
    </w:p>
    <w:p>
      <w:pPr>
        <w:pStyle w:val="MiscOpen"/>
        <w:ind w:left="2320"/>
      </w:pPr>
      <w:r>
        <w:t xml:space="preserve">“    </w:t>
      </w:r>
    </w:p>
    <w:p>
      <w:pPr>
        <w:pStyle w:val="nzIndenti"/>
      </w:pPr>
      <w:r>
        <w:tab/>
      </w:r>
      <w:r>
        <w:tab/>
        <w:t>number of persons who may be admitted to such membership does not exceed any limit that the licensing authority, having regard to the nature of the club, may impose;</w:t>
      </w:r>
    </w:p>
    <w:p>
      <w:pPr>
        <w:pStyle w:val="MiscClose"/>
      </w:pPr>
      <w:r>
        <w:t xml:space="preserve">    ”;</w:t>
      </w:r>
    </w:p>
    <w:p>
      <w:pPr>
        <w:pStyle w:val="nzIndenta"/>
      </w:pPr>
      <w:r>
        <w:tab/>
        <w:t>(b)</w:t>
      </w:r>
      <w:r>
        <w:tab/>
        <w:t xml:space="preserve">after paragraph (c)(iii), by inserting — </w:t>
      </w:r>
    </w:p>
    <w:p>
      <w:pPr>
        <w:pStyle w:val="MiscOpen"/>
        <w:ind w:left="2320"/>
      </w:pPr>
      <w:r>
        <w:t xml:space="preserve">“    </w:t>
      </w:r>
    </w:p>
    <w:p>
      <w:pPr>
        <w:pStyle w:val="nzIndenti"/>
      </w:pPr>
      <w:r>
        <w:tab/>
      </w:r>
      <w:r>
        <w:tab/>
        <w:t>and</w:t>
      </w:r>
    </w:p>
    <w:p>
      <w:pPr>
        <w:pStyle w:val="nzIndenti"/>
      </w:pPr>
      <w:r>
        <w:tab/>
        <w:t>(iv)</w:t>
      </w:r>
      <w:r>
        <w:tab/>
        <w:t>without limiting subparagraph (iii), that any provision for membership of the club by reason of reciprocal arrangements with another club is made in accordance with the regulations;</w:t>
      </w:r>
    </w:p>
    <w:p>
      <w:pPr>
        <w:pStyle w:val="MiscClose"/>
      </w:pPr>
      <w:r>
        <w:t xml:space="preserve">    ”;</w:t>
      </w:r>
    </w:p>
    <w:p>
      <w:pPr>
        <w:pStyle w:val="nzIndenta"/>
      </w:pPr>
      <w:r>
        <w:tab/>
        <w:t>(c)</w:t>
      </w:r>
      <w:r>
        <w:tab/>
        <w:t xml:space="preserve">in paragraph (d), by deleting “or quarterly” and inserting instead — </w:t>
      </w:r>
    </w:p>
    <w:p>
      <w:pPr>
        <w:pStyle w:val="nzIndenta"/>
      </w:pPr>
      <w:r>
        <w:tab/>
      </w:r>
      <w:r>
        <w:tab/>
        <w:t>“    , quarterly or monthly    ”;</w:t>
      </w:r>
    </w:p>
    <w:p>
      <w:pPr>
        <w:pStyle w:val="nzIndenta"/>
      </w:pPr>
      <w:r>
        <w:tab/>
        <w:t>(d)</w:t>
      </w:r>
      <w:r>
        <w:tab/>
        <w:t xml:space="preserve">after each of paragraphs (a), (b) and (c) and after each of paragraphs (c)(i) and (e)(i), by inserting — </w:t>
      </w:r>
    </w:p>
    <w:p>
      <w:pPr>
        <w:pStyle w:val="nzIndenta"/>
      </w:pPr>
      <w:r>
        <w:tab/>
      </w:r>
      <w:r>
        <w:tab/>
        <w:t>“    and    ”.</w:t>
      </w:r>
    </w:p>
    <w:p>
      <w:pPr>
        <w:pStyle w:val="nzHeading5"/>
        <w:outlineLvl w:val="0"/>
      </w:pPr>
      <w:r>
        <w:rPr>
          <w:rStyle w:val="CharSectno"/>
        </w:rPr>
        <w:t>40</w:t>
      </w:r>
      <w:r>
        <w:t>.</w:t>
      </w:r>
      <w:r>
        <w:tab/>
        <w:t>Section 50 amended</w:t>
      </w:r>
    </w:p>
    <w:p>
      <w:pPr>
        <w:pStyle w:val="nzSubsection"/>
        <w:outlineLvl w:val="0"/>
      </w:pPr>
      <w:r>
        <w:tab/>
        <w:t>(1)</w:t>
      </w:r>
      <w:r>
        <w:tab/>
        <w:t>Section 50(1a) is amended as follows:</w:t>
      </w:r>
    </w:p>
    <w:p>
      <w:pPr>
        <w:pStyle w:val="nzIndenta"/>
        <w:outlineLvl w:val="0"/>
      </w:pPr>
      <w:r>
        <w:tab/>
        <w:t>(a)</w:t>
      </w:r>
      <w:r>
        <w:tab/>
        <w:t xml:space="preserve">in paragraph (a) by deleting “at a dining table;” and inserting instead — </w:t>
      </w:r>
    </w:p>
    <w:p>
      <w:pPr>
        <w:pStyle w:val="MiscOpen"/>
        <w:spacing w:before="80"/>
        <w:ind w:left="1622"/>
      </w:pPr>
      <w:r>
        <w:t xml:space="preserve">“    </w:t>
      </w:r>
    </w:p>
    <w:p>
      <w:pPr>
        <w:pStyle w:val="nzIndenta"/>
      </w:pPr>
      <w:r>
        <w:tab/>
      </w:r>
      <w:r>
        <w:tab/>
        <w:t>on the licensed premises by a person while sitting at a table, or at a fixed structure used as a table;</w:t>
      </w:r>
    </w:p>
    <w:p>
      <w:pPr>
        <w:pStyle w:val="MiscClose"/>
      </w:pPr>
      <w:r>
        <w:t xml:space="preserve">    ”;</w:t>
      </w:r>
    </w:p>
    <w:p>
      <w:pPr>
        <w:pStyle w:val="nzIndenta"/>
        <w:outlineLvl w:val="0"/>
      </w:pPr>
      <w:r>
        <w:tab/>
        <w:t>(b)</w:t>
      </w:r>
      <w:r>
        <w:tab/>
        <w:t xml:space="preserve">by deleting paragraph (b) and inserting instead — </w:t>
      </w:r>
    </w:p>
    <w:p>
      <w:pPr>
        <w:pStyle w:val="MiscOpen"/>
        <w:spacing w:before="100"/>
        <w:ind w:left="1338"/>
      </w:pPr>
      <w:r>
        <w:t xml:space="preserve">“    </w:t>
      </w:r>
    </w:p>
    <w:p>
      <w:pPr>
        <w:pStyle w:val="nzIndenta"/>
        <w:outlineLvl w:val="0"/>
      </w:pPr>
      <w:r>
        <w:tab/>
        <w:t>(b)</w:t>
      </w:r>
      <w:r>
        <w:tab/>
        <w:t xml:space="preserve">the sale and consumption of the liquor are in accordance with any conditions — </w:t>
      </w:r>
    </w:p>
    <w:p>
      <w:pPr>
        <w:pStyle w:val="nzIndenti"/>
      </w:pPr>
      <w:r>
        <w:tab/>
        <w:t>(i)</w:t>
      </w:r>
      <w:r>
        <w:tab/>
        <w:t>imposed on the permit by the licensing authority; or</w:t>
      </w:r>
    </w:p>
    <w:p>
      <w:pPr>
        <w:pStyle w:val="nzIndenti"/>
      </w:pPr>
      <w:r>
        <w:tab/>
        <w:t>(ii)</w:t>
      </w:r>
      <w:r>
        <w:tab/>
        <w:t>prescribed for the purposes of this paragraph.</w:t>
      </w:r>
    </w:p>
    <w:p>
      <w:pPr>
        <w:pStyle w:val="MiscClose"/>
      </w:pPr>
      <w:r>
        <w:t xml:space="preserve">    ”.</w:t>
      </w:r>
    </w:p>
    <w:p>
      <w:pPr>
        <w:pStyle w:val="nzSubsection"/>
        <w:outlineLvl w:val="0"/>
      </w:pPr>
      <w:r>
        <w:tab/>
        <w:t>(2)</w:t>
      </w:r>
      <w:r>
        <w:tab/>
        <w:t>Section 50(3) is amended as follows:</w:t>
      </w:r>
    </w:p>
    <w:p>
      <w:pPr>
        <w:pStyle w:val="nzIndenta"/>
      </w:pPr>
      <w:r>
        <w:tab/>
        <w:t>(a)</w:t>
      </w:r>
      <w:r>
        <w:tab/>
        <w:t xml:space="preserve">in paragraph (b) before “liquor”, by inserting — </w:t>
      </w:r>
    </w:p>
    <w:p>
      <w:pPr>
        <w:pStyle w:val="nzIndenta"/>
      </w:pPr>
      <w:r>
        <w:tab/>
      </w:r>
      <w:r>
        <w:tab/>
        <w:t>“    subject to subsection (1a),    ”;</w:t>
      </w:r>
    </w:p>
    <w:p>
      <w:pPr>
        <w:pStyle w:val="nzIndenta"/>
      </w:pPr>
      <w:r>
        <w:tab/>
        <w:t>(b)</w:t>
      </w:r>
      <w:r>
        <w:tab/>
        <w:t xml:space="preserve">at the end of paragraph (b), by deleting the full stop and inserting — </w:t>
      </w:r>
    </w:p>
    <w:p>
      <w:pPr>
        <w:pStyle w:val="MiscOpen"/>
        <w:spacing w:before="100"/>
        <w:ind w:left="1622"/>
      </w:pPr>
      <w:r>
        <w:t xml:space="preserve">“    </w:t>
      </w:r>
    </w:p>
    <w:p>
      <w:pPr>
        <w:pStyle w:val="nzIndenta"/>
      </w:pPr>
      <w:r>
        <w:tab/>
      </w:r>
      <w:r>
        <w:tab/>
        <w:t>; and</w:t>
      </w:r>
    </w:p>
    <w:p>
      <w:pPr>
        <w:pStyle w:val="nzIndenta"/>
      </w:pPr>
      <w:r>
        <w:tab/>
        <w:t>(c)</w:t>
      </w:r>
      <w:r>
        <w:tab/>
        <w:t>the licensed premises must contain kitchen facilities that are suitable for the preparation of the meals to be supplied by the licensee.</w:t>
      </w:r>
    </w:p>
    <w:p>
      <w:pPr>
        <w:pStyle w:val="MiscClose"/>
      </w:pPr>
      <w:r>
        <w:t xml:space="preserve">    ”.</w:t>
      </w:r>
    </w:p>
    <w:p>
      <w:pPr>
        <w:pStyle w:val="nzHeading5"/>
        <w:outlineLvl w:val="0"/>
      </w:pPr>
      <w:r>
        <w:rPr>
          <w:rStyle w:val="CharSectno"/>
        </w:rPr>
        <w:t>41</w:t>
      </w:r>
      <w:r>
        <w:t>.</w:t>
      </w:r>
      <w:r>
        <w:tab/>
        <w:t>Section 55 amended</w:t>
      </w:r>
    </w:p>
    <w:p>
      <w:pPr>
        <w:pStyle w:val="nzSubsection"/>
      </w:pPr>
      <w:r>
        <w:tab/>
        <w:t>(1)</w:t>
      </w:r>
      <w:r>
        <w:tab/>
        <w:t>Section 55(1)(a)(iii) is amended by deleting “in an aggregate quantity per person of not less than 9 litres”.</w:t>
      </w:r>
    </w:p>
    <w:p>
      <w:pPr>
        <w:pStyle w:val="nzSubsection"/>
      </w:pPr>
      <w:r>
        <w:tab/>
        <w:t>(2)</w:t>
      </w:r>
      <w:r>
        <w:tab/>
        <w:t xml:space="preserve">After section 55(1) the following subsection is inserted — </w:t>
      </w:r>
    </w:p>
    <w:p>
      <w:pPr>
        <w:pStyle w:val="MiscOpen"/>
        <w:ind w:left="600"/>
      </w:pPr>
      <w:r>
        <w:t xml:space="preserve">“    </w:t>
      </w:r>
    </w:p>
    <w:p>
      <w:pPr>
        <w:pStyle w:val="nzSubsection"/>
      </w:pPr>
      <w:r>
        <w:tab/>
        <w:t>(1a)</w:t>
      </w:r>
      <w:r>
        <w:tab/>
        <w:t xml:space="preserve">The licensee of a producer’s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nzIndenta"/>
      </w:pPr>
      <w:r>
        <w:tab/>
        <w:t>(a)</w:t>
      </w:r>
      <w:r>
        <w:tab/>
        <w:t>the other licensee; or</w:t>
      </w:r>
    </w:p>
    <w:p>
      <w:pPr>
        <w:pStyle w:val="nzIndenta"/>
      </w:pPr>
      <w:r>
        <w:tab/>
        <w:t>(b)</w:t>
      </w:r>
      <w:r>
        <w:tab/>
        <w:t>a manager of the other licensee’s licensed premises; or</w:t>
      </w:r>
    </w:p>
    <w:p>
      <w:pPr>
        <w:pStyle w:val="nzIndenta"/>
      </w:pPr>
      <w:r>
        <w:tab/>
        <w:t>(c)</w:t>
      </w:r>
      <w:r>
        <w:tab/>
        <w:t>an employee or agent of the other licensee.</w:t>
      </w:r>
    </w:p>
    <w:p>
      <w:pPr>
        <w:pStyle w:val="MiscClose"/>
      </w:pPr>
      <w:r>
        <w:t xml:space="preserve">    ”.</w:t>
      </w:r>
    </w:p>
    <w:p>
      <w:pPr>
        <w:pStyle w:val="nzHeading5"/>
        <w:outlineLvl w:val="0"/>
      </w:pPr>
      <w:r>
        <w:rPr>
          <w:rStyle w:val="CharSectno"/>
        </w:rPr>
        <w:t>42</w:t>
      </w:r>
      <w:r>
        <w:t>.</w:t>
      </w:r>
      <w:r>
        <w:tab/>
        <w:t>Section 58 amended</w:t>
      </w:r>
    </w:p>
    <w:p>
      <w:pPr>
        <w:pStyle w:val="nzSubsection"/>
        <w:outlineLvl w:val="0"/>
      </w:pPr>
      <w:r>
        <w:tab/>
        <w:t>(1)</w:t>
      </w:r>
      <w:r>
        <w:tab/>
        <w:t xml:space="preserve">After section 58(2) the following subsection is inserted — </w:t>
      </w:r>
    </w:p>
    <w:p>
      <w:pPr>
        <w:pStyle w:val="MiscOpen"/>
        <w:ind w:left="600"/>
      </w:pPr>
      <w:r>
        <w:t xml:space="preserve">“    </w:t>
      </w:r>
    </w:p>
    <w:p>
      <w:pPr>
        <w:pStyle w:val="nzSubsection"/>
      </w:pPr>
      <w:r>
        <w:tab/>
        <w:t>(2a)</w:t>
      </w:r>
      <w:r>
        <w:tab/>
        <w:t xml:space="preserve">The licensee of a wholesaler’s licence is authorised to supply liquor, by way of a free sample, at the licensed premises of another licensee (the </w:t>
      </w:r>
      <w:r>
        <w:rPr>
          <w:b/>
        </w:rPr>
        <w:t>“</w:t>
      </w:r>
      <w:r>
        <w:rPr>
          <w:rStyle w:val="CharDefText"/>
        </w:rPr>
        <w:t>other licensee</w:t>
      </w:r>
      <w:r>
        <w:rPr>
          <w:b/>
        </w:rPr>
        <w:t>”</w:t>
      </w:r>
      <w:r>
        <w:t xml:space="preserve">) for consumption on the other licensee’s licensed premises by — </w:t>
      </w:r>
    </w:p>
    <w:p>
      <w:pPr>
        <w:pStyle w:val="nzIndenta"/>
      </w:pPr>
      <w:r>
        <w:tab/>
        <w:t>(a)</w:t>
      </w:r>
      <w:r>
        <w:tab/>
        <w:t>the other licensee; or</w:t>
      </w:r>
    </w:p>
    <w:p>
      <w:pPr>
        <w:pStyle w:val="nzIndenta"/>
      </w:pPr>
      <w:r>
        <w:tab/>
        <w:t>(b)</w:t>
      </w:r>
      <w:r>
        <w:tab/>
        <w:t>a manager of the other licensee’s licensed premises; or</w:t>
      </w:r>
    </w:p>
    <w:p>
      <w:pPr>
        <w:pStyle w:val="nzIndenta"/>
      </w:pPr>
      <w:r>
        <w:tab/>
        <w:t>(c)</w:t>
      </w:r>
      <w:r>
        <w:tab/>
        <w:t>an employee or agent of the other licensee.</w:t>
      </w:r>
    </w:p>
    <w:p>
      <w:pPr>
        <w:pStyle w:val="MiscClose"/>
      </w:pPr>
      <w:r>
        <w:t xml:space="preserve">    ”.</w:t>
      </w:r>
    </w:p>
    <w:p>
      <w:pPr>
        <w:pStyle w:val="nzSubsection"/>
        <w:outlineLvl w:val="0"/>
      </w:pPr>
      <w:r>
        <w:tab/>
        <w:t>(2)</w:t>
      </w:r>
      <w:r>
        <w:tab/>
        <w:t xml:space="preserve">Section 58(3)(b) is amended after “consist,” by inserting — </w:t>
      </w:r>
    </w:p>
    <w:p>
      <w:pPr>
        <w:pStyle w:val="nzSubsection"/>
      </w:pPr>
      <w:r>
        <w:tab/>
      </w:r>
      <w:r>
        <w:tab/>
        <w:t>“    primarily and predominantly and    ”.</w:t>
      </w:r>
    </w:p>
    <w:p>
      <w:pPr>
        <w:pStyle w:val="nzHeading5"/>
        <w:outlineLvl w:val="0"/>
      </w:pPr>
      <w:r>
        <w:rPr>
          <w:rStyle w:val="CharSectno"/>
        </w:rPr>
        <w:t>43</w:t>
      </w:r>
      <w:r>
        <w:t>.</w:t>
      </w:r>
      <w:r>
        <w:tab/>
        <w:t>Section 60 amended</w:t>
      </w:r>
    </w:p>
    <w:p>
      <w:pPr>
        <w:pStyle w:val="nzSubsection"/>
      </w:pPr>
      <w:r>
        <w:tab/>
        <w:t>(1)</w:t>
      </w:r>
      <w:r>
        <w:tab/>
        <w:t xml:space="preserve">Section 60(1) is amended after “as are specified” by inserting — </w:t>
      </w:r>
    </w:p>
    <w:p>
      <w:pPr>
        <w:pStyle w:val="nzSubsection"/>
      </w:pPr>
      <w:r>
        <w:tab/>
      </w:r>
      <w:r>
        <w:tab/>
        <w:t>“    at the discretion of the Director    ”.</w:t>
      </w:r>
    </w:p>
    <w:p>
      <w:pPr>
        <w:pStyle w:val="nzSubsection"/>
      </w:pPr>
      <w:r>
        <w:tab/>
        <w:t>(2)</w:t>
      </w:r>
      <w:r>
        <w:tab/>
        <w:t xml:space="preserve">After section 60(3) the following subsection is inserted — </w:t>
      </w:r>
    </w:p>
    <w:p>
      <w:pPr>
        <w:pStyle w:val="MiscOpen"/>
        <w:ind w:left="600"/>
      </w:pPr>
      <w:r>
        <w:t xml:space="preserve">“    </w:t>
      </w:r>
    </w:p>
    <w:p>
      <w:pPr>
        <w:pStyle w:val="nz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MiscClose"/>
      </w:pPr>
      <w:r>
        <w:t xml:space="preserve">    ”.</w:t>
      </w:r>
    </w:p>
    <w:p>
      <w:pPr>
        <w:pStyle w:val="nzSubsection"/>
      </w:pPr>
      <w:r>
        <w:tab/>
        <w:t>(3)</w:t>
      </w:r>
      <w:r>
        <w:tab/>
        <w:t>Section 60(4) is amended as follows:</w:t>
      </w:r>
    </w:p>
    <w:p>
      <w:pPr>
        <w:pStyle w:val="nzIndenta"/>
        <w:outlineLvl w:val="0"/>
      </w:pPr>
      <w:r>
        <w:tab/>
        <w:t>(a)</w:t>
      </w:r>
      <w:r>
        <w:tab/>
        <w:t xml:space="preserve">by deleting “include — ” and inserting instead — </w:t>
      </w:r>
    </w:p>
    <w:p>
      <w:pPr>
        <w:pStyle w:val="nzIndenta"/>
      </w:pPr>
      <w:r>
        <w:tab/>
      </w:r>
      <w:r>
        <w:tab/>
        <w:t>“    are —     ”;</w:t>
      </w:r>
    </w:p>
    <w:p>
      <w:pPr>
        <w:pStyle w:val="nzIndenta"/>
        <w:outlineLvl w:val="0"/>
      </w:pPr>
      <w:r>
        <w:tab/>
        <w:t>(b)</w:t>
      </w:r>
      <w:r>
        <w:tab/>
        <w:t xml:space="preserve">by deleting paragraph (cb) and inserting instead — </w:t>
      </w:r>
    </w:p>
    <w:p>
      <w:pPr>
        <w:pStyle w:val="MiscOpen"/>
        <w:ind w:left="1340"/>
      </w:pPr>
      <w:r>
        <w:t xml:space="preserve">“    </w:t>
      </w:r>
    </w:p>
    <w:p>
      <w:pPr>
        <w:pStyle w:val="nzIndenta"/>
      </w:pPr>
      <w:r>
        <w:tab/>
        <w:t>(cb)</w:t>
      </w:r>
      <w:r>
        <w:tab/>
        <w:t xml:space="preserve">authorising the licensee of a club licence to sell liquor, despite section 48(2), to persons other than members, or guests of members, of the club — </w:t>
      </w:r>
    </w:p>
    <w:p>
      <w:pPr>
        <w:pStyle w:val="nzIndenti"/>
      </w:pPr>
      <w:r>
        <w:tab/>
        <w:t>(i)</w:t>
      </w:r>
      <w:r>
        <w:tab/>
        <w:t>on a specified special occasion or specified special occasions; or</w:t>
      </w:r>
    </w:p>
    <w:p>
      <w:pPr>
        <w:pStyle w:val="nzIndenti"/>
      </w:pPr>
      <w:r>
        <w:tab/>
        <w:t>(ii)</w:t>
      </w:r>
      <w:r>
        <w:tab/>
        <w:t>on a day on which a specified function is, or on days on which specified functions are, held on, or on a specified part of, the licensed premises;</w:t>
      </w:r>
    </w:p>
    <w:p>
      <w:pPr>
        <w:pStyle w:val="nzIndenta"/>
      </w:pPr>
      <w:r>
        <w:tab/>
      </w:r>
      <w:r>
        <w:tab/>
        <w:t>or</w:t>
      </w:r>
    </w:p>
    <w:p>
      <w:pPr>
        <w:pStyle w:val="MiscClose"/>
      </w:pPr>
      <w:r>
        <w:t xml:space="preserve">    ”;</w:t>
      </w:r>
    </w:p>
    <w:p>
      <w:pPr>
        <w:pStyle w:val="nzIndenta"/>
        <w:outlineLvl w:val="0"/>
      </w:pPr>
      <w:r>
        <w:tab/>
        <w:t>(c)</w:t>
      </w:r>
      <w:r>
        <w:tab/>
        <w:t xml:space="preserve">in paragraph (e) after “such hours”, by inserting — </w:t>
      </w:r>
    </w:p>
    <w:p>
      <w:pPr>
        <w:pStyle w:val="nzIndenta"/>
      </w:pPr>
      <w:r>
        <w:tab/>
      </w:r>
      <w:r>
        <w:tab/>
        <w:t>“    or in such circumstances    ”;</w:t>
      </w:r>
    </w:p>
    <w:p>
      <w:pPr>
        <w:pStyle w:val="nzIndenta"/>
        <w:outlineLvl w:val="0"/>
      </w:pPr>
      <w:r>
        <w:tab/>
        <w:t>(d)</w:t>
      </w:r>
      <w:r>
        <w:tab/>
        <w:t xml:space="preserve">in paragraph (e)(i), by deleting “2 persons” and inserting instead — </w:t>
      </w:r>
    </w:p>
    <w:p>
      <w:pPr>
        <w:pStyle w:val="nzIndenta"/>
      </w:pPr>
      <w:r>
        <w:tab/>
      </w:r>
      <w:r>
        <w:tab/>
        <w:t>“    5 persons    ”;</w:t>
      </w:r>
    </w:p>
    <w:p>
      <w:pPr>
        <w:pStyle w:val="nzIndenta"/>
        <w:outlineLvl w:val="0"/>
      </w:pPr>
      <w:r>
        <w:tab/>
        <w:t>(e)</w:t>
      </w:r>
      <w:r>
        <w:tab/>
        <w:t xml:space="preserve">in paragraph (g) after “may be specified,”, by inserting — </w:t>
      </w:r>
    </w:p>
    <w:p>
      <w:pPr>
        <w:pStyle w:val="MiscOpen"/>
        <w:ind w:left="1620"/>
      </w:pPr>
      <w:r>
        <w:t xml:space="preserve">“    </w:t>
      </w:r>
    </w:p>
    <w:p>
      <w:pPr>
        <w:pStyle w:val="nzIndenta"/>
      </w:pPr>
      <w:r>
        <w:tab/>
      </w:r>
      <w:r>
        <w:tab/>
        <w:t>or in relation to such occasion as may be specified,</w:t>
      </w:r>
    </w:p>
    <w:p>
      <w:pPr>
        <w:pStyle w:val="MiscClose"/>
      </w:pPr>
      <w:r>
        <w:t xml:space="preserve">    ”;</w:t>
      </w:r>
    </w:p>
    <w:p>
      <w:pPr>
        <w:pStyle w:val="nzIndenta"/>
        <w:outlineLvl w:val="0"/>
      </w:pPr>
      <w:r>
        <w:tab/>
        <w:t>(f)</w:t>
      </w:r>
      <w:r>
        <w:tab/>
        <w:t xml:space="preserve">in paragraph (g) after “period”, by inserting — </w:t>
      </w:r>
    </w:p>
    <w:p>
      <w:pPr>
        <w:pStyle w:val="nzIndenta"/>
      </w:pPr>
      <w:r>
        <w:tab/>
      </w:r>
      <w:r>
        <w:tab/>
        <w:t>“    , not exceeding 5 years,    ”;</w:t>
      </w:r>
    </w:p>
    <w:p>
      <w:pPr>
        <w:pStyle w:val="nzIndenta"/>
        <w:outlineLvl w:val="0"/>
      </w:pPr>
      <w:r>
        <w:tab/>
        <w:t>(g)</w:t>
      </w:r>
      <w:r>
        <w:tab/>
        <w:t xml:space="preserve">at the end of paragraph (h), by deleting the full stop and inserting — </w:t>
      </w:r>
    </w:p>
    <w:p>
      <w:pPr>
        <w:pStyle w:val="MiscOpen"/>
        <w:ind w:left="1620"/>
      </w:pPr>
      <w:r>
        <w:t xml:space="preserve">“    </w:t>
      </w:r>
    </w:p>
    <w:p>
      <w:pPr>
        <w:pStyle w:val="nzIndenta"/>
      </w:pPr>
      <w:r>
        <w:tab/>
      </w:r>
      <w:r>
        <w:tab/>
        <w:t>; or</w:t>
      </w:r>
    </w:p>
    <w:p>
      <w:pPr>
        <w:pStyle w:val="nzIndenta"/>
      </w:pPr>
      <w:r>
        <w:tab/>
        <w:t>(i)</w:t>
      </w:r>
      <w:r>
        <w:tab/>
        <w:t>any other prescribed purpose.</w:t>
      </w:r>
    </w:p>
    <w:p>
      <w:pPr>
        <w:pStyle w:val="MiscClose"/>
        <w:keepNext/>
      </w:pPr>
      <w:r>
        <w:t xml:space="preserve">    ”;</w:t>
      </w:r>
    </w:p>
    <w:p>
      <w:pPr>
        <w:pStyle w:val="nzIndenta"/>
        <w:outlineLvl w:val="0"/>
      </w:pPr>
      <w:r>
        <w:tab/>
        <w:t>(h)</w:t>
      </w:r>
      <w:r>
        <w:tab/>
        <w:t xml:space="preserve">after each of paragraphs (a) to (ca) and (d) to (f) by inserting — </w:t>
      </w:r>
    </w:p>
    <w:p>
      <w:pPr>
        <w:pStyle w:val="nzIndenta"/>
      </w:pPr>
      <w:r>
        <w:tab/>
      </w:r>
      <w:r>
        <w:tab/>
        <w:t>“    or    ”.</w:t>
      </w:r>
    </w:p>
    <w:p>
      <w:pPr>
        <w:pStyle w:val="nzSubsection"/>
      </w:pPr>
      <w:r>
        <w:tab/>
        <w:t>(4)</w:t>
      </w:r>
      <w:r>
        <w:tab/>
        <w:t>Section 60(5) is repealed.</w:t>
      </w:r>
    </w:p>
    <w:p>
      <w:pPr>
        <w:pStyle w:val="nzSubsection"/>
      </w:pPr>
      <w:r>
        <w:tab/>
        <w:t>(5)</w:t>
      </w:r>
      <w:r>
        <w:tab/>
        <w:t xml:space="preserve">Section 60(7) is amended by deleting “Where” and inserting instead — </w:t>
      </w:r>
    </w:p>
    <w:p>
      <w:pPr>
        <w:pStyle w:val="nzSubsection"/>
      </w:pPr>
      <w:r>
        <w:tab/>
      </w:r>
      <w:r>
        <w:tab/>
        <w:t>“    Without limiting subsection (8a), where    ”.</w:t>
      </w:r>
    </w:p>
    <w:p>
      <w:pPr>
        <w:pStyle w:val="nzSubsection"/>
      </w:pPr>
      <w:r>
        <w:tab/>
        <w:t>(6)</w:t>
      </w:r>
      <w:r>
        <w:tab/>
        <w:t xml:space="preserve">After section 60(8) the following subsection is inserted — </w:t>
      </w:r>
    </w:p>
    <w:p>
      <w:pPr>
        <w:pStyle w:val="MiscOpen"/>
        <w:ind w:left="600"/>
      </w:pPr>
      <w:r>
        <w:t xml:space="preserve">“    </w:t>
      </w:r>
    </w:p>
    <w:p>
      <w:pPr>
        <w:pStyle w:val="nzSubsection"/>
      </w:pPr>
      <w:r>
        <w:tab/>
        <w:t>(8a)</w:t>
      </w:r>
      <w:r>
        <w:tab/>
        <w:t>The licensing authority may cancel an extended trading permit at any time if satisfied that the permit is no longer appropriate.</w:t>
      </w:r>
    </w:p>
    <w:p>
      <w:pPr>
        <w:pStyle w:val="MiscClose"/>
      </w:pPr>
      <w:r>
        <w:t xml:space="preserve">    ”.</w:t>
      </w:r>
    </w:p>
    <w:p>
      <w:pPr>
        <w:pStyle w:val="nzHeading5"/>
        <w:outlineLvl w:val="0"/>
      </w:pPr>
      <w:r>
        <w:rPr>
          <w:rStyle w:val="CharSectno"/>
        </w:rPr>
        <w:t>44</w:t>
      </w:r>
      <w:r>
        <w:t>.</w:t>
      </w:r>
      <w:r>
        <w:tab/>
        <w:t>Section 61A inserted</w:t>
      </w:r>
    </w:p>
    <w:p>
      <w:pPr>
        <w:pStyle w:val="nzSubsection"/>
      </w:pPr>
      <w:r>
        <w:tab/>
      </w:r>
      <w:r>
        <w:tab/>
        <w:t xml:space="preserve">After section 61 the following section is inserted in Part 3 Division 4 — </w:t>
      </w:r>
    </w:p>
    <w:p>
      <w:pPr>
        <w:pStyle w:val="MiscOpen"/>
      </w:pPr>
      <w:r>
        <w:t xml:space="preserve">“    </w:t>
      </w:r>
    </w:p>
    <w:p>
      <w:pPr>
        <w:pStyle w:val="nzHeading5"/>
      </w:pPr>
      <w:r>
        <w:t>61A.</w:t>
      </w:r>
      <w:r>
        <w:tab/>
        <w:t>Limitations relating to permits for extended hours</w:t>
      </w:r>
    </w:p>
    <w:p>
      <w:pPr>
        <w:pStyle w:val="nzSubsection"/>
      </w:pPr>
      <w:r>
        <w:tab/>
      </w:r>
      <w:r>
        <w:tab/>
        <w:t>The regulations may limit the permitted hours that may be authorised by an extended trading permit issued for the purpose referred to in section 60(4)(g).</w:t>
      </w:r>
    </w:p>
    <w:p>
      <w:pPr>
        <w:pStyle w:val="MiscClose"/>
      </w:pPr>
      <w:r>
        <w:t xml:space="preserve">    ”.</w:t>
      </w:r>
    </w:p>
    <w:p>
      <w:pPr>
        <w:pStyle w:val="nzHeading5"/>
        <w:outlineLvl w:val="0"/>
      </w:pPr>
      <w:r>
        <w:rPr>
          <w:rStyle w:val="CharSectno"/>
        </w:rPr>
        <w:t>45</w:t>
      </w:r>
      <w:r>
        <w:t>.</w:t>
      </w:r>
      <w:r>
        <w:tab/>
        <w:t>Section 63 amended</w:t>
      </w:r>
    </w:p>
    <w:p>
      <w:pPr>
        <w:pStyle w:val="nzSubsection"/>
      </w:pPr>
      <w:r>
        <w:tab/>
      </w:r>
      <w:r>
        <w:tab/>
        <w:t>Section 63 is amended as follows:</w:t>
      </w:r>
    </w:p>
    <w:p>
      <w:pPr>
        <w:pStyle w:val="nzIndenta"/>
      </w:pPr>
      <w:r>
        <w:tab/>
        <w:t>(a)</w:t>
      </w:r>
      <w:r>
        <w:tab/>
        <w:t xml:space="preserve">in paragraph (a), by deleting “section 97” and inserting instead — </w:t>
      </w:r>
    </w:p>
    <w:p>
      <w:pPr>
        <w:pStyle w:val="nzIndenta"/>
      </w:pPr>
      <w:r>
        <w:tab/>
      </w:r>
      <w:r>
        <w:tab/>
        <w:t>“    Part 4 Division 1    ”;</w:t>
      </w:r>
    </w:p>
    <w:p>
      <w:pPr>
        <w:pStyle w:val="nzIndenta"/>
      </w:pPr>
      <w:r>
        <w:tab/>
        <w:t>(b)</w:t>
      </w:r>
      <w:r>
        <w:tab/>
        <w:t>by deleting paragraph (cb).</w:t>
      </w:r>
    </w:p>
    <w:p>
      <w:pPr>
        <w:pStyle w:val="nzHeading5"/>
        <w:outlineLvl w:val="0"/>
      </w:pPr>
      <w:r>
        <w:rPr>
          <w:rStyle w:val="CharSectno"/>
        </w:rPr>
        <w:t>46</w:t>
      </w:r>
      <w:r>
        <w:t>.</w:t>
      </w:r>
      <w:r>
        <w:tab/>
        <w:t>Section 64 amended</w:t>
      </w:r>
    </w:p>
    <w:p>
      <w:pPr>
        <w:pStyle w:val="nzSubsection"/>
      </w:pPr>
      <w:r>
        <w:tab/>
        <w:t>(1)</w:t>
      </w:r>
      <w:r>
        <w:tab/>
        <w:t xml:space="preserve">After section 64(1) the following subsections are inserted — </w:t>
      </w:r>
    </w:p>
    <w:p>
      <w:pPr>
        <w:pStyle w:val="MiscOpen"/>
        <w:ind w:left="600"/>
      </w:pPr>
      <w:r>
        <w:t xml:space="preserve">“    </w:t>
      </w:r>
    </w:p>
    <w:p>
      <w:pPr>
        <w:pStyle w:val="nzSubsection"/>
      </w:pPr>
      <w:r>
        <w:tab/>
        <w:t>(1a)</w:t>
      </w:r>
      <w:r>
        <w:tab/>
        <w:t xml:space="preserve">The licensing authority may impose, vary or cancel a condition under subsection (1) — </w:t>
      </w:r>
    </w:p>
    <w:p>
      <w:pPr>
        <w:pStyle w:val="nzIndenta"/>
      </w:pPr>
      <w:r>
        <w:tab/>
        <w:t>(a)</w:t>
      </w:r>
      <w:r>
        <w:tab/>
        <w:t>of its own motion; or</w:t>
      </w:r>
    </w:p>
    <w:p>
      <w:pPr>
        <w:pStyle w:val="nzIndenta"/>
      </w:pPr>
      <w:r>
        <w:tab/>
        <w:t>(b)</w:t>
      </w:r>
      <w:r>
        <w:tab/>
        <w:t>on the application of the licensee; or</w:t>
      </w:r>
    </w:p>
    <w:p>
      <w:pPr>
        <w:pStyle w:val="nzIndenta"/>
      </w:pPr>
      <w:r>
        <w:tab/>
        <w:t>(c)</w:t>
      </w:r>
      <w:r>
        <w:tab/>
        <w:t>at the written request of the parties to a liquor accord.</w:t>
      </w:r>
    </w:p>
    <w:p>
      <w:pPr>
        <w:pStyle w:val="nzSubsection"/>
      </w:pPr>
      <w:r>
        <w:tab/>
        <w:t>(1b)</w:t>
      </w:r>
      <w:r>
        <w:tab/>
        <w:t xml:space="preserve">In subsection (1a) — </w:t>
      </w:r>
    </w:p>
    <w:p>
      <w:pPr>
        <w:pStyle w:val="nzDefstart"/>
      </w:pPr>
      <w:r>
        <w:rPr>
          <w:b/>
        </w:rPr>
        <w:tab/>
        <w:t>“</w:t>
      </w:r>
      <w:r>
        <w:rPr>
          <w:rStyle w:val="CharDefText"/>
        </w:rPr>
        <w:t>liquor accord</w:t>
      </w:r>
      <w:r>
        <w:rPr>
          <w:b/>
        </w:rPr>
        <w:t>”</w:t>
      </w:r>
      <w:r>
        <w:t xml:space="preserve"> means a written agreement or other arrangement — </w:t>
      </w:r>
    </w:p>
    <w:p>
      <w:pPr>
        <w:pStyle w:val="nzDefpara"/>
      </w:pPr>
      <w:r>
        <w:tab/>
        <w:t>(a)</w:t>
      </w:r>
      <w:r>
        <w:tab/>
        <w:t>that is entered into by 2 or more licensees in a local community, and persons who represent the licensing authority, departments of the Public Service, State agencies or local government, and other persons; and</w:t>
      </w:r>
    </w:p>
    <w:p>
      <w:pPr>
        <w:pStyle w:val="nz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nzDefpara"/>
      </w:pPr>
      <w:r>
        <w:tab/>
        <w:t>(c)</w:t>
      </w:r>
      <w:r>
        <w:tab/>
        <w:t>that is approved by the Director.</w:t>
      </w:r>
    </w:p>
    <w:p>
      <w:pPr>
        <w:pStyle w:val="MiscClose"/>
      </w:pPr>
      <w:r>
        <w:t xml:space="preserve">    ”.</w:t>
      </w:r>
    </w:p>
    <w:p>
      <w:pPr>
        <w:pStyle w:val="nzSubsection"/>
      </w:pPr>
      <w:r>
        <w:tab/>
        <w:t>(2)</w:t>
      </w:r>
      <w:r>
        <w:tab/>
        <w:t xml:space="preserve">After section 64(2) the following subsections are inserted — </w:t>
      </w:r>
    </w:p>
    <w:p>
      <w:pPr>
        <w:pStyle w:val="MiscOpen"/>
        <w:ind w:left="600"/>
      </w:pPr>
      <w:r>
        <w:t xml:space="preserve">“    </w:t>
      </w:r>
    </w:p>
    <w:p>
      <w:pPr>
        <w:pStyle w:val="nz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nzSubsection"/>
      </w:pPr>
      <w:r>
        <w:tab/>
        <w:t>(2b)</w:t>
      </w:r>
      <w:r>
        <w:tab/>
        <w:t>Subsection (2a) does not apply in relation to a condition proposed to be imposed, varied or cancelled in accordance with an application under subsection (1a)(b).</w:t>
      </w:r>
    </w:p>
    <w:p>
      <w:pPr>
        <w:pStyle w:val="MiscClose"/>
      </w:pPr>
      <w:r>
        <w:t xml:space="preserve">    ”.</w:t>
      </w:r>
    </w:p>
    <w:p>
      <w:pPr>
        <w:pStyle w:val="nzSubsection"/>
      </w:pPr>
      <w:r>
        <w:tab/>
        <w:t>(3)</w:t>
      </w:r>
      <w:r>
        <w:tab/>
        <w:t>Section 64(3) is amended as follows:</w:t>
      </w:r>
    </w:p>
    <w:p>
      <w:pPr>
        <w:pStyle w:val="nzIndenta"/>
        <w:outlineLvl w:val="0"/>
      </w:pPr>
      <w:r>
        <w:tab/>
        <w:t>(a)</w:t>
      </w:r>
      <w:r>
        <w:tab/>
        <w:t>after paragraph (e) by inserting —</w:t>
      </w:r>
    </w:p>
    <w:p>
      <w:pPr>
        <w:pStyle w:val="MiscOpen"/>
        <w:ind w:left="1340"/>
      </w:pPr>
      <w:r>
        <w:t xml:space="preserve">“    </w:t>
      </w:r>
    </w:p>
    <w:p>
      <w:pPr>
        <w:pStyle w:val="nzIndenta"/>
      </w:pPr>
      <w:r>
        <w:tab/>
        <w:t>(ea)</w:t>
      </w:r>
      <w:r>
        <w:tab/>
        <w:t>without limiting paragraph (e)(iii), limit the times when packaged liquor may be sold on and from the licensed premises to those times when liquor may be purchased for consumption on those premises; or</w:t>
      </w:r>
    </w:p>
    <w:p>
      <w:pPr>
        <w:pStyle w:val="MiscClose"/>
      </w:pPr>
      <w:r>
        <w:t xml:space="preserve">    ”;</w:t>
      </w:r>
    </w:p>
    <w:p>
      <w:pPr>
        <w:pStyle w:val="nzIndenta"/>
        <w:outlineLvl w:val="0"/>
      </w:pPr>
      <w:r>
        <w:tab/>
        <w:t>(b)</w:t>
      </w:r>
      <w:r>
        <w:tab/>
        <w:t xml:space="preserve">after paragraph (f) by inserting — </w:t>
      </w:r>
    </w:p>
    <w:p>
      <w:pPr>
        <w:pStyle w:val="MiscOpen"/>
        <w:ind w:left="1340"/>
      </w:pPr>
      <w:r>
        <w:t xml:space="preserve">“    </w:t>
      </w:r>
    </w:p>
    <w:p>
      <w:pPr>
        <w:pStyle w:val="nzIndenta"/>
      </w:pPr>
      <w:r>
        <w:tab/>
        <w:t>(fa)</w:t>
      </w:r>
      <w:r>
        <w:tab/>
        <w:t>prohibit entry to the licensed premises after a specified time; or</w:t>
      </w:r>
    </w:p>
    <w:p>
      <w:pPr>
        <w:pStyle w:val="MiscClose"/>
      </w:pPr>
      <w:r>
        <w:t xml:space="preserve">    ”;</w:t>
      </w:r>
    </w:p>
    <w:p>
      <w:pPr>
        <w:pStyle w:val="nzIndenta"/>
        <w:outlineLvl w:val="0"/>
      </w:pPr>
      <w:r>
        <w:tab/>
        <w:t>(c)</w:t>
      </w:r>
      <w:r>
        <w:tab/>
        <w:t xml:space="preserve">after each of paragraphs (a) to (e), (f), (g) to (gb) and (j) by inserting — </w:t>
      </w:r>
    </w:p>
    <w:p>
      <w:pPr>
        <w:pStyle w:val="nzIndenta"/>
      </w:pPr>
      <w:r>
        <w:tab/>
      </w:r>
      <w:r>
        <w:tab/>
        <w:t>“    or    ”.</w:t>
      </w:r>
    </w:p>
    <w:p>
      <w:pPr>
        <w:pStyle w:val="nzSubsection"/>
      </w:pPr>
      <w:r>
        <w:tab/>
        <w:t>(4)</w:t>
      </w:r>
      <w:r>
        <w:tab/>
        <w:t>Section 64(5) is repealed.</w:t>
      </w:r>
    </w:p>
    <w:p>
      <w:pPr>
        <w:pStyle w:val="nzSubsection"/>
      </w:pPr>
      <w:r>
        <w:tab/>
        <w:t>(5)</w:t>
      </w:r>
      <w:r>
        <w:tab/>
        <w:t xml:space="preserve">After section 64(7) the following subsection is inserted — </w:t>
      </w:r>
    </w:p>
    <w:p>
      <w:pPr>
        <w:pStyle w:val="MiscOpen"/>
        <w:ind w:left="600"/>
      </w:pPr>
      <w:r>
        <w:t xml:space="preserve">“    </w:t>
      </w:r>
    </w:p>
    <w:p>
      <w:pPr>
        <w:pStyle w:val="nzSubsection"/>
      </w:pPr>
      <w:r>
        <w:tab/>
        <w:t>(8)</w:t>
      </w:r>
      <w:r>
        <w:tab/>
        <w:t>The imposition, variation or cancellation of a condition, or the imposition of a monetary penalty, under this section is not to be regarded as the taking of disciplinary action for the purposes of section 96.</w:t>
      </w:r>
    </w:p>
    <w:p>
      <w:pPr>
        <w:pStyle w:val="MiscClose"/>
      </w:pPr>
      <w:r>
        <w:t xml:space="preserve">    ”.</w:t>
      </w:r>
    </w:p>
    <w:p>
      <w:pPr>
        <w:pStyle w:val="nzHeading5"/>
        <w:outlineLvl w:val="0"/>
      </w:pPr>
      <w:r>
        <w:rPr>
          <w:rStyle w:val="CharSectno"/>
        </w:rPr>
        <w:t>47</w:t>
      </w:r>
      <w:r>
        <w:t>.</w:t>
      </w:r>
      <w:r>
        <w:tab/>
        <w:t>Section 65B inserted</w:t>
      </w:r>
    </w:p>
    <w:p>
      <w:pPr>
        <w:pStyle w:val="nzSubsection"/>
      </w:pPr>
      <w:r>
        <w:tab/>
      </w:r>
      <w:r>
        <w:tab/>
        <w:t xml:space="preserve">After section 65A the following section is inserted in Part 3 Division 6 — </w:t>
      </w:r>
    </w:p>
    <w:p>
      <w:pPr>
        <w:pStyle w:val="MiscOpen"/>
      </w:pPr>
      <w:r>
        <w:t xml:space="preserve">“    </w:t>
      </w:r>
    </w:p>
    <w:p>
      <w:pPr>
        <w:pStyle w:val="nzHeading5"/>
      </w:pPr>
      <w:r>
        <w:t>65B.</w:t>
      </w:r>
      <w:r>
        <w:tab/>
        <w:t>Prescribed conditions relating to the responsible promotion of liquor</w:t>
      </w:r>
    </w:p>
    <w:p>
      <w:pPr>
        <w:pStyle w:val="nzSubsection"/>
      </w:pPr>
      <w:r>
        <w:tab/>
        <w:t>(1)</w:t>
      </w:r>
      <w:r>
        <w:tab/>
        <w:t xml:space="preserve">The regulations may prescribe conditions that — </w:t>
      </w:r>
    </w:p>
    <w:p>
      <w:pPr>
        <w:pStyle w:val="nzIndenta"/>
      </w:pPr>
      <w:r>
        <w:tab/>
        <w:t>(a)</w:t>
      </w:r>
      <w:r>
        <w:tab/>
        <w:t>prohibit promotional activity in which liquor is offered free or at reduced prices; or</w:t>
      </w:r>
    </w:p>
    <w:p>
      <w:pPr>
        <w:pStyle w:val="nzIndenta"/>
      </w:pPr>
      <w:r>
        <w:tab/>
        <w:t>(b)</w:t>
      </w:r>
      <w:r>
        <w:tab/>
        <w:t>limit the circumstances in which promotional activity referred to in paragraph (a) may take place,</w:t>
      </w:r>
    </w:p>
    <w:p>
      <w:pPr>
        <w:pStyle w:val="nzSubsection"/>
      </w:pPr>
      <w:r>
        <w:tab/>
      </w:r>
      <w:r>
        <w:tab/>
        <w:t>and may provide that any licence, or any licence of a prescribed class, is subject to those conditions.</w:t>
      </w:r>
    </w:p>
    <w:p>
      <w:pPr>
        <w:pStyle w:val="nzSubsection"/>
      </w:pPr>
      <w:r>
        <w:tab/>
        <w:t>(2)</w:t>
      </w:r>
      <w:r>
        <w:tab/>
        <w:t>Regulations made for the purposes of subsection (1) do not limit the conditions that the licensing authority may impose under section 64(3)(ga) in relation to a particular licensee or particular licensed premises.</w:t>
      </w:r>
    </w:p>
    <w:p>
      <w:pPr>
        <w:pStyle w:val="MiscClose"/>
      </w:pPr>
      <w:r>
        <w:t xml:space="preserve">    ”.</w:t>
      </w:r>
    </w:p>
    <w:p>
      <w:pPr>
        <w:pStyle w:val="nzHeading5"/>
        <w:outlineLvl w:val="0"/>
      </w:pPr>
      <w:r>
        <w:rPr>
          <w:rStyle w:val="CharSectno"/>
        </w:rPr>
        <w:t>48</w:t>
      </w:r>
      <w:r>
        <w:t>.</w:t>
      </w:r>
      <w:r>
        <w:tab/>
        <w:t>Section 67 amended</w:t>
      </w:r>
    </w:p>
    <w:p>
      <w:pPr>
        <w:pStyle w:val="nzSubsection"/>
      </w:pPr>
      <w:r>
        <w:tab/>
      </w:r>
      <w:r>
        <w:tab/>
        <w:t xml:space="preserve">Section 67(1), (2), (3) and (4) are repealed and the following subsection is inserted instead — </w:t>
      </w:r>
    </w:p>
    <w:p>
      <w:pPr>
        <w:pStyle w:val="MiscOpen"/>
        <w:ind w:left="600"/>
      </w:pPr>
      <w:r>
        <w:t xml:space="preserve">“    </w:t>
      </w:r>
    </w:p>
    <w:p>
      <w:pPr>
        <w:pStyle w:val="nzSubsection"/>
      </w:pPr>
      <w:r>
        <w:tab/>
        <w:t>(1)</w:t>
      </w:r>
      <w:r>
        <w:tab/>
        <w:t>An application in respect of any matter must, if the Director so requires, be advertised in the manner specified by the Director.</w:t>
      </w:r>
    </w:p>
    <w:p>
      <w:pPr>
        <w:pStyle w:val="MiscClose"/>
      </w:pPr>
      <w:r>
        <w:t xml:space="preserve">    ”.</w:t>
      </w:r>
    </w:p>
    <w:p>
      <w:pPr>
        <w:pStyle w:val="nzHeading5"/>
        <w:outlineLvl w:val="0"/>
      </w:pPr>
      <w:r>
        <w:rPr>
          <w:rStyle w:val="CharSectno"/>
        </w:rPr>
        <w:t>49</w:t>
      </w:r>
      <w:r>
        <w:t>.</w:t>
      </w:r>
      <w:r>
        <w:tab/>
        <w:t>Section 68 amended</w:t>
      </w:r>
    </w:p>
    <w:p>
      <w:pPr>
        <w:pStyle w:val="nzSubsection"/>
      </w:pPr>
      <w:r>
        <w:tab/>
      </w:r>
      <w:r>
        <w:tab/>
        <w:t xml:space="preserve">After section 68(2) the following subsection is inserted — </w:t>
      </w:r>
    </w:p>
    <w:p>
      <w:pPr>
        <w:pStyle w:val="MiscOpen"/>
        <w:ind w:left="600"/>
      </w:pPr>
      <w:r>
        <w:t xml:space="preserve">“    </w:t>
      </w:r>
    </w:p>
    <w:p>
      <w:pPr>
        <w:pStyle w:val="nzSubsection"/>
      </w:pPr>
      <w:r>
        <w:tab/>
        <w:t>(2a)</w:t>
      </w:r>
      <w:r>
        <w:tab/>
        <w:t>An application for the grant of a licence may be made only by, or on behalf of, the person or persons wishing to carry on business under the licence after it is granted.</w:t>
      </w:r>
    </w:p>
    <w:p>
      <w:pPr>
        <w:pStyle w:val="MiscClose"/>
      </w:pPr>
      <w:r>
        <w:t xml:space="preserve">    ”.</w:t>
      </w:r>
    </w:p>
    <w:p>
      <w:pPr>
        <w:pStyle w:val="nzHeading5"/>
        <w:outlineLvl w:val="0"/>
      </w:pPr>
      <w:r>
        <w:rPr>
          <w:rStyle w:val="CharSectno"/>
        </w:rPr>
        <w:t>50</w:t>
      </w:r>
      <w:r>
        <w:t>.</w:t>
      </w:r>
      <w:r>
        <w:tab/>
        <w:t>Section 69 amended</w:t>
      </w:r>
    </w:p>
    <w:p>
      <w:pPr>
        <w:pStyle w:val="nzSubsection"/>
      </w:pPr>
      <w:r>
        <w:tab/>
        <w:t>(1)</w:t>
      </w:r>
      <w:r>
        <w:tab/>
        <w:t xml:space="preserve">Section 69(2)(b) is amended by deleting “the requirements of this Act and the licensing authority.” and inserting instead — </w:t>
      </w:r>
    </w:p>
    <w:p>
      <w:pPr>
        <w:pStyle w:val="nzSubsection"/>
      </w:pPr>
      <w:r>
        <w:tab/>
      </w:r>
      <w:r>
        <w:tab/>
        <w:t>“    any requirement under section 67(1).    ”.</w:t>
      </w:r>
    </w:p>
    <w:p>
      <w:pPr>
        <w:pStyle w:val="nzSubsection"/>
      </w:pPr>
      <w:r>
        <w:tab/>
        <w:t>(2)</w:t>
      </w:r>
      <w:r>
        <w:tab/>
        <w:t xml:space="preserve">Section 69(3) is amended by deleting “section 67(4)(a)” and inserting instead — </w:t>
      </w:r>
    </w:p>
    <w:p>
      <w:pPr>
        <w:pStyle w:val="nzSubsection"/>
      </w:pPr>
      <w:r>
        <w:tab/>
      </w:r>
      <w:r>
        <w:tab/>
        <w:t>“    section 67(1)    ”.</w:t>
      </w:r>
    </w:p>
    <w:p>
      <w:pPr>
        <w:pStyle w:val="nzSubsection"/>
      </w:pPr>
      <w:r>
        <w:tab/>
        <w:t>(3)</w:t>
      </w:r>
      <w:r>
        <w:tab/>
        <w:t xml:space="preserve">Section 69(4)(b) is amended by deleting “Category A” and inserting instead — </w:t>
      </w:r>
    </w:p>
    <w:p>
      <w:pPr>
        <w:pStyle w:val="MiscOpen"/>
        <w:ind w:left="1620"/>
      </w:pPr>
      <w:r>
        <w:t xml:space="preserve">“    </w:t>
      </w:r>
    </w:p>
    <w:p>
      <w:pPr>
        <w:pStyle w:val="nzIndenta"/>
      </w:pPr>
      <w:r>
        <w:tab/>
      </w:r>
      <w:r>
        <w:tab/>
        <w:t>hotel licence, nightclub licence, casino liquor licence, special facility licence or liquor store</w:t>
      </w:r>
    </w:p>
    <w:p>
      <w:pPr>
        <w:pStyle w:val="MiscClose"/>
      </w:pPr>
      <w:r>
        <w:t xml:space="preserve">    ”.</w:t>
      </w:r>
    </w:p>
    <w:p>
      <w:pPr>
        <w:pStyle w:val="nzSubsection"/>
      </w:pPr>
      <w:r>
        <w:tab/>
        <w:t>(4)</w:t>
      </w:r>
      <w:r>
        <w:tab/>
        <w:t>Section 69(6)(c) is amended as follows:</w:t>
      </w:r>
    </w:p>
    <w:p>
      <w:pPr>
        <w:pStyle w:val="nzIndenta"/>
      </w:pPr>
      <w:r>
        <w:tab/>
        <w:t>(a)</w:t>
      </w:r>
      <w:r>
        <w:tab/>
        <w:t xml:space="preserve">after subparagraph (i) by inserting — </w:t>
      </w:r>
    </w:p>
    <w:p>
      <w:pPr>
        <w:pStyle w:val="nzIndenta"/>
      </w:pPr>
      <w:r>
        <w:tab/>
      </w:r>
      <w:r>
        <w:tab/>
        <w:t>“    and    ”;</w:t>
      </w:r>
    </w:p>
    <w:p>
      <w:pPr>
        <w:pStyle w:val="nzIndenta"/>
      </w:pPr>
      <w:r>
        <w:tab/>
        <w:t>(b)</w:t>
      </w:r>
      <w:r>
        <w:tab/>
        <w:t xml:space="preserve">in subparagraph (ii) after “result” by inserting — </w:t>
      </w:r>
    </w:p>
    <w:p>
      <w:pPr>
        <w:pStyle w:val="MiscOpen"/>
        <w:ind w:left="2320"/>
      </w:pPr>
      <w:r>
        <w:t xml:space="preserve">“    </w:t>
      </w:r>
    </w:p>
    <w:p>
      <w:pPr>
        <w:pStyle w:val="nzIndenti"/>
      </w:pPr>
      <w:r>
        <w:tab/>
      </w:r>
      <w:r>
        <w:tab/>
        <w:t>, or as to any other matter relevant to the public interest</w:t>
      </w:r>
    </w:p>
    <w:p>
      <w:pPr>
        <w:pStyle w:val="MiscClose"/>
      </w:pPr>
      <w:r>
        <w:t xml:space="preserve">    ”.</w:t>
      </w:r>
    </w:p>
    <w:p>
      <w:pPr>
        <w:pStyle w:val="nzSubsection"/>
      </w:pPr>
      <w:r>
        <w:tab/>
        <w:t>(5)</w:t>
      </w:r>
      <w:r>
        <w:tab/>
        <w:t xml:space="preserve">Section 69(8a) is repealed and the following subsections are inserted instead — </w:t>
      </w:r>
    </w:p>
    <w:p>
      <w:pPr>
        <w:pStyle w:val="MiscOpen"/>
        <w:ind w:left="600"/>
      </w:pPr>
      <w:r>
        <w:t xml:space="preserve">“    </w:t>
      </w:r>
    </w:p>
    <w:p>
      <w:pPr>
        <w:pStyle w:val="nzSubsection"/>
      </w:pPr>
      <w:r>
        <w:tab/>
        <w:t>(8a)</w:t>
      </w:r>
      <w:r>
        <w:tab/>
        <w:t>The Executive Director</w:t>
      </w:r>
      <w:r>
        <w:rPr>
          <w:i/>
          <w:iCs/>
        </w:rPr>
        <w:t xml:space="preserve"> — </w:t>
      </w:r>
    </w:p>
    <w:p>
      <w:pPr>
        <w:pStyle w:val="nz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nzIndenta"/>
      </w:pPr>
      <w:r>
        <w:tab/>
        <w:t>(b)</w:t>
      </w:r>
      <w:r>
        <w:tab/>
        <w:t>may intervene in proceedings before the licensing authority for the purpose of introducing evidence or making representations in relation to the relevant matters.</w:t>
      </w:r>
    </w:p>
    <w:p>
      <w:pPr>
        <w:pStyle w:val="nzSubsection"/>
      </w:pPr>
      <w:r>
        <w:tab/>
        <w:t>(8b)</w:t>
      </w:r>
      <w:r>
        <w:tab/>
        <w:t xml:space="preserve">In subsection (8a) — </w:t>
      </w:r>
    </w:p>
    <w:p>
      <w:pPr>
        <w:pStyle w:val="nzDefstart"/>
      </w:pPr>
      <w:r>
        <w:rPr>
          <w:b/>
        </w:rPr>
        <w:tab/>
        <w:t>“</w:t>
      </w:r>
      <w:r>
        <w:rPr>
          <w:rStyle w:val="CharDefText"/>
        </w:rPr>
        <w:t>Executive Director</w:t>
      </w:r>
      <w:r>
        <w:rPr>
          <w:b/>
        </w:rPr>
        <w:t>”</w:t>
      </w:r>
      <w:r>
        <w:t xml:space="preserve"> means the Executive Director, Public Health as defined in the </w:t>
      </w:r>
      <w:r>
        <w:rPr>
          <w:i/>
          <w:iCs/>
        </w:rPr>
        <w:t>Health Act 1911</w:t>
      </w:r>
      <w:r>
        <w:t xml:space="preserve"> section 3(1) and, for the purposes of subsection (8a)(b), includes a person authorised in writing by the Executive Director;</w:t>
      </w:r>
    </w:p>
    <w:p>
      <w:pPr>
        <w:pStyle w:val="nzDefstart"/>
      </w:pPr>
      <w:r>
        <w:rPr>
          <w:b/>
        </w:rPr>
        <w:tab/>
        <w:t>“</w:t>
      </w:r>
      <w:r>
        <w:rPr>
          <w:rStyle w:val="CharDefText"/>
        </w:rPr>
        <w:t>relevant matters</w:t>
      </w:r>
      <w:r>
        <w:rPr>
          <w:b/>
        </w:rPr>
        <w:t>”</w:t>
      </w:r>
      <w:r>
        <w:t xml:space="preserve"> means the harm or ill</w:t>
      </w:r>
      <w:r>
        <w:noBreakHyphen/>
        <w:t>health caused to people, or any group of people, due to the use of liquor, and the minimisation of that harm or ill</w:t>
      </w:r>
      <w:r>
        <w:noBreakHyphen/>
        <w:t>health.</w:t>
      </w:r>
    </w:p>
    <w:p>
      <w:pPr>
        <w:pStyle w:val="MiscClose"/>
      </w:pPr>
      <w:r>
        <w:t xml:space="preserve">    ”.</w:t>
      </w:r>
    </w:p>
    <w:p>
      <w:pPr>
        <w:pStyle w:val="nzSubsection"/>
      </w:pPr>
      <w:r>
        <w:tab/>
        <w:t>(6)</w:t>
      </w:r>
      <w:r>
        <w:tab/>
        <w:t xml:space="preserve">Section 69(11) is amended by deleting “In proceedings before the Court, the Director may intervene” and inserting instead — </w:t>
      </w:r>
    </w:p>
    <w:p>
      <w:pPr>
        <w:pStyle w:val="MiscOpen"/>
        <w:spacing w:before="60"/>
        <w:ind w:left="879"/>
      </w:pPr>
      <w:r>
        <w:t xml:space="preserve">“    </w:t>
      </w:r>
    </w:p>
    <w:p>
      <w:pPr>
        <w:pStyle w:val="nzSubsection"/>
      </w:pPr>
      <w:r>
        <w:tab/>
      </w:r>
      <w:r>
        <w:tab/>
        <w:t>The Director may intervene in any proceedings before the Commission, including proceedings relating to a decision or determination made by the Director,</w:t>
      </w:r>
    </w:p>
    <w:p>
      <w:pPr>
        <w:pStyle w:val="MiscClose"/>
      </w:pPr>
      <w:r>
        <w:t xml:space="preserve">    ”.</w:t>
      </w:r>
    </w:p>
    <w:p>
      <w:pPr>
        <w:pStyle w:val="nzHeading5"/>
        <w:outlineLvl w:val="0"/>
      </w:pPr>
      <w:r>
        <w:rPr>
          <w:rStyle w:val="CharSectno"/>
        </w:rPr>
        <w:t>51</w:t>
      </w:r>
      <w:r>
        <w:t>.</w:t>
      </w:r>
      <w:r>
        <w:tab/>
        <w:t>Section 71 repealed</w:t>
      </w:r>
    </w:p>
    <w:p>
      <w:pPr>
        <w:pStyle w:val="nzSubsection"/>
      </w:pPr>
      <w:r>
        <w:tab/>
      </w:r>
      <w:r>
        <w:tab/>
        <w:t>Section 71 is repealed.</w:t>
      </w:r>
    </w:p>
    <w:p>
      <w:pPr>
        <w:pStyle w:val="nzHeading5"/>
        <w:outlineLvl w:val="0"/>
      </w:pPr>
      <w:r>
        <w:rPr>
          <w:rStyle w:val="CharSectno"/>
        </w:rPr>
        <w:t>52</w:t>
      </w:r>
      <w:r>
        <w:t>.</w:t>
      </w:r>
      <w:r>
        <w:tab/>
        <w:t>Section 72 amended</w:t>
      </w:r>
    </w:p>
    <w:p>
      <w:pPr>
        <w:pStyle w:val="nzSubsection"/>
        <w:outlineLvl w:val="0"/>
      </w:pPr>
      <w:r>
        <w:tab/>
        <w:t>(1)</w:t>
      </w:r>
      <w:r>
        <w:tab/>
        <w:t xml:space="preserve">Section 72(1) is repealed and the following subsection is inserted instead — </w:t>
      </w:r>
    </w:p>
    <w:p>
      <w:pPr>
        <w:pStyle w:val="MiscOpen"/>
        <w:spacing w:before="60"/>
        <w:ind w:left="601"/>
      </w:pPr>
      <w:r>
        <w:t xml:space="preserve">“    </w:t>
      </w:r>
    </w:p>
    <w:p>
      <w:pPr>
        <w:pStyle w:val="nz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nzIndenta"/>
      </w:pPr>
      <w:r>
        <w:tab/>
        <w:t>(a)</w:t>
      </w:r>
      <w:r>
        <w:tab/>
        <w:t>the owner; and</w:t>
      </w:r>
    </w:p>
    <w:p>
      <w:pPr>
        <w:pStyle w:val="nzIndenta"/>
      </w:pPr>
      <w:r>
        <w:tab/>
        <w:t>(b)</w:t>
      </w:r>
      <w:r>
        <w:tab/>
        <w:t>where the licensed premises are occupied under a lease, the lessor,</w:t>
      </w:r>
    </w:p>
    <w:p>
      <w:pPr>
        <w:pStyle w:val="nzSubsection"/>
      </w:pPr>
      <w:r>
        <w:tab/>
      </w:r>
      <w:r>
        <w:tab/>
        <w:t>have consented to the application.</w:t>
      </w:r>
    </w:p>
    <w:p>
      <w:pPr>
        <w:pStyle w:val="MiscClose"/>
      </w:pPr>
      <w:r>
        <w:t xml:space="preserve">    ”.</w:t>
      </w:r>
    </w:p>
    <w:p>
      <w:pPr>
        <w:pStyle w:val="nzSubsection"/>
      </w:pPr>
      <w:r>
        <w:tab/>
        <w:t>(2)</w:t>
      </w:r>
      <w:r>
        <w:tab/>
        <w:t>Section 72(6) is repealed.</w:t>
      </w:r>
    </w:p>
    <w:p>
      <w:pPr>
        <w:pStyle w:val="nzHeading5"/>
        <w:outlineLvl w:val="0"/>
      </w:pPr>
      <w:r>
        <w:rPr>
          <w:rStyle w:val="CharSectno"/>
        </w:rPr>
        <w:t>53</w:t>
      </w:r>
      <w:r>
        <w:t>.</w:t>
      </w:r>
      <w:r>
        <w:tab/>
        <w:t>Section 73 amended</w:t>
      </w:r>
    </w:p>
    <w:p>
      <w:pPr>
        <w:pStyle w:val="nzSubsection"/>
      </w:pPr>
      <w:r>
        <w:tab/>
        <w:t>(1)</w:t>
      </w:r>
      <w:r>
        <w:tab/>
        <w:t xml:space="preserve">Section 73(2) is repealed and the following subsection is inserted instead — </w:t>
      </w:r>
    </w:p>
    <w:p>
      <w:pPr>
        <w:pStyle w:val="MiscOpen"/>
        <w:spacing w:before="60"/>
        <w:ind w:left="601"/>
      </w:pPr>
      <w:r>
        <w:t xml:space="preserve">“    </w:t>
      </w:r>
    </w:p>
    <w:p>
      <w:pPr>
        <w:pStyle w:val="nzSubsection"/>
      </w:pPr>
      <w:r>
        <w:tab/>
        <w:t>(2)</w:t>
      </w:r>
      <w:r>
        <w:tab/>
        <w:t>Where an application is required to be advertised, a right to object to the application is conferred on any person on any ground permitted by section 74.</w:t>
      </w:r>
    </w:p>
    <w:p>
      <w:pPr>
        <w:pStyle w:val="MiscClose"/>
      </w:pPr>
      <w:r>
        <w:t xml:space="preserve">    ”.</w:t>
      </w:r>
    </w:p>
    <w:p>
      <w:pPr>
        <w:pStyle w:val="nzSubsection"/>
      </w:pPr>
      <w:r>
        <w:tab/>
        <w:t>(2)</w:t>
      </w:r>
      <w:r>
        <w:tab/>
        <w:t>Section 73(3) is repealed.</w:t>
      </w:r>
    </w:p>
    <w:p>
      <w:pPr>
        <w:pStyle w:val="nzSubsection"/>
      </w:pPr>
      <w:r>
        <w:tab/>
        <w:t>(3)</w:t>
      </w:r>
      <w:r>
        <w:tab/>
        <w:t xml:space="preserve">Section 73(4a) is amended after “approves” by inserting — </w:t>
      </w:r>
    </w:p>
    <w:p>
      <w:pPr>
        <w:pStyle w:val="nzSubsection"/>
      </w:pPr>
      <w:r>
        <w:tab/>
      </w:r>
      <w:r>
        <w:tab/>
        <w:t>“    or section 30(4) applies    ”.</w:t>
      </w:r>
    </w:p>
    <w:p>
      <w:pPr>
        <w:pStyle w:val="nzHeading5"/>
        <w:outlineLvl w:val="0"/>
      </w:pPr>
      <w:r>
        <w:rPr>
          <w:rStyle w:val="CharSectno"/>
        </w:rPr>
        <w:t>54</w:t>
      </w:r>
      <w:r>
        <w:t>.</w:t>
      </w:r>
      <w:r>
        <w:tab/>
        <w:t>Section 74 amended</w:t>
      </w:r>
    </w:p>
    <w:p>
      <w:pPr>
        <w:pStyle w:val="nzSubsection"/>
      </w:pPr>
      <w:r>
        <w:tab/>
        <w:t>(1)</w:t>
      </w:r>
      <w:r>
        <w:tab/>
        <w:t>Section 74(1) is amended as follows:</w:t>
      </w:r>
    </w:p>
    <w:p>
      <w:pPr>
        <w:pStyle w:val="nzIndenta"/>
      </w:pPr>
      <w:r>
        <w:tab/>
        <w:t>(a)</w:t>
      </w:r>
      <w:r>
        <w:tab/>
        <w:t xml:space="preserve">in paragraph (a), by deleting “be contrary to” and inserting instead — </w:t>
      </w:r>
    </w:p>
    <w:p>
      <w:pPr>
        <w:pStyle w:val="nzIndenta"/>
      </w:pPr>
      <w:r>
        <w:tab/>
      </w:r>
      <w:r>
        <w:tab/>
        <w:t>“    not be in    ”;</w:t>
      </w:r>
    </w:p>
    <w:p>
      <w:pPr>
        <w:pStyle w:val="nzIndenta"/>
      </w:pPr>
      <w:r>
        <w:tab/>
        <w:t>(b)</w:t>
      </w:r>
      <w:r>
        <w:tab/>
        <w:t>by deleting paragraph (d);</w:t>
      </w:r>
    </w:p>
    <w:p>
      <w:pPr>
        <w:pStyle w:val="nzIndenta"/>
      </w:pPr>
      <w:r>
        <w:tab/>
        <w:t>(c)</w:t>
      </w:r>
      <w:r>
        <w:tab/>
        <w:t>by deleting paragraph (h) and “or” after it;</w:t>
      </w:r>
    </w:p>
    <w:p>
      <w:pPr>
        <w:pStyle w:val="nzIndenta"/>
      </w:pPr>
      <w:r>
        <w:tab/>
        <w:t>(d)</w:t>
      </w:r>
      <w:r>
        <w:tab/>
        <w:t xml:space="preserve">after paragraphs (a), (b) and (g) by inserting — </w:t>
      </w:r>
    </w:p>
    <w:p>
      <w:pPr>
        <w:pStyle w:val="nzIndenta"/>
      </w:pPr>
      <w:r>
        <w:tab/>
      </w:r>
      <w:r>
        <w:tab/>
        <w:t>“    or    ”.</w:t>
      </w:r>
    </w:p>
    <w:p>
      <w:pPr>
        <w:pStyle w:val="nzSubsection"/>
      </w:pPr>
      <w:r>
        <w:tab/>
        <w:t>(2)</w:t>
      </w:r>
      <w:r>
        <w:tab/>
        <w:t xml:space="preserve">Section 74(3) is amended by deleting “be contrary to” and inserting instead — </w:t>
      </w:r>
    </w:p>
    <w:p>
      <w:pPr>
        <w:pStyle w:val="nzSubsection"/>
      </w:pPr>
      <w:r>
        <w:tab/>
      </w:r>
      <w:r>
        <w:tab/>
        <w:t>“    not be in    ”.</w:t>
      </w:r>
    </w:p>
    <w:p>
      <w:pPr>
        <w:pStyle w:val="nzHeading5"/>
        <w:outlineLvl w:val="0"/>
      </w:pPr>
      <w:r>
        <w:rPr>
          <w:rStyle w:val="CharSectno"/>
        </w:rPr>
        <w:t>55</w:t>
      </w:r>
      <w:r>
        <w:t>.</w:t>
      </w:r>
      <w:r>
        <w:tab/>
        <w:t>Section 75 amended</w:t>
      </w:r>
    </w:p>
    <w:p>
      <w:pPr>
        <w:pStyle w:val="nzSubsection"/>
        <w:outlineLvl w:val="0"/>
      </w:pPr>
      <w:r>
        <w:tab/>
        <w:t>(1)</w:t>
      </w:r>
      <w:r>
        <w:tab/>
        <w:t>Section 75(1) is amended as follows:</w:t>
      </w:r>
    </w:p>
    <w:p>
      <w:pPr>
        <w:pStyle w:val="nzIndenta"/>
      </w:pPr>
      <w:r>
        <w:tab/>
        <w:t>(a)</w:t>
      </w:r>
      <w:r>
        <w:tab/>
        <w:t>by deleting “, unless the Director otherwise approves,”;</w:t>
      </w:r>
    </w:p>
    <w:p>
      <w:pPr>
        <w:pStyle w:val="nzIndenta"/>
      </w:pPr>
      <w:r>
        <w:tab/>
        <w:t>(b)</w:t>
      </w:r>
      <w:r>
        <w:tab/>
        <w:t xml:space="preserve">by deleting “effect.” and inserting instead — </w:t>
      </w:r>
    </w:p>
    <w:p>
      <w:pPr>
        <w:pStyle w:val="MiscOpen"/>
        <w:ind w:left="880"/>
      </w:pPr>
      <w:r>
        <w:t xml:space="preserve">“    </w:t>
      </w:r>
    </w:p>
    <w:p>
      <w:pPr>
        <w:pStyle w:val="nzSubsection"/>
      </w:pPr>
      <w:r>
        <w:tab/>
      </w:r>
      <w:r>
        <w:tab/>
        <w:t xml:space="preserve">effect unless — </w:t>
      </w:r>
    </w:p>
    <w:p>
      <w:pPr>
        <w:pStyle w:val="nzIndenta"/>
      </w:pPr>
      <w:r>
        <w:tab/>
        <w:t>(a)</w:t>
      </w:r>
      <w:r>
        <w:tab/>
        <w:t>the Director otherwise approves; or</w:t>
      </w:r>
    </w:p>
    <w:p>
      <w:pPr>
        <w:pStyle w:val="nzIndenta"/>
      </w:pPr>
      <w:r>
        <w:tab/>
        <w:t>(b)</w:t>
      </w:r>
      <w:r>
        <w:tab/>
        <w:t>in relation to an application for the grant of an occasional licence of a kind prescribed, some other requirement for lodgement of the application is prescribed.</w:t>
      </w:r>
    </w:p>
    <w:p>
      <w:pPr>
        <w:pStyle w:val="MiscClose"/>
      </w:pPr>
      <w:r>
        <w:t xml:space="preserve">    ”.</w:t>
      </w:r>
    </w:p>
    <w:p>
      <w:pPr>
        <w:pStyle w:val="nzSubsection"/>
        <w:outlineLvl w:val="0"/>
      </w:pPr>
      <w:r>
        <w:tab/>
        <w:t>(2)</w:t>
      </w:r>
      <w:r>
        <w:tab/>
        <w:t>Section 75(2) is amended as follows:</w:t>
      </w:r>
    </w:p>
    <w:p>
      <w:pPr>
        <w:pStyle w:val="nzIndenta"/>
      </w:pPr>
      <w:r>
        <w:tab/>
        <w:t>(a)</w:t>
      </w:r>
      <w:r>
        <w:tab/>
        <w:t>by deleting paragraph (a);</w:t>
      </w:r>
    </w:p>
    <w:p>
      <w:pPr>
        <w:pStyle w:val="nzIndenta"/>
      </w:pPr>
      <w:r>
        <w:tab/>
        <w:t>(b)</w:t>
      </w:r>
      <w:r>
        <w:tab/>
        <w:t xml:space="preserve">after paragraph (b) by inserting — </w:t>
      </w:r>
    </w:p>
    <w:p>
      <w:pPr>
        <w:pStyle w:val="nzIndenta"/>
      </w:pPr>
      <w:r>
        <w:tab/>
      </w:r>
      <w:r>
        <w:tab/>
        <w:t>“    and    ”.</w:t>
      </w:r>
    </w:p>
    <w:p>
      <w:pPr>
        <w:pStyle w:val="nzHeading5"/>
        <w:outlineLvl w:val="0"/>
      </w:pPr>
      <w:r>
        <w:rPr>
          <w:rStyle w:val="CharSectno"/>
        </w:rPr>
        <w:t>56</w:t>
      </w:r>
      <w:r>
        <w:t>.</w:t>
      </w:r>
      <w:r>
        <w:tab/>
        <w:t>Section 76 amended</w:t>
      </w:r>
    </w:p>
    <w:p>
      <w:pPr>
        <w:pStyle w:val="nzSubsection"/>
      </w:pPr>
      <w:r>
        <w:tab/>
        <w:t>(1)</w:t>
      </w:r>
      <w:r>
        <w:tab/>
        <w:t xml:space="preserve">Section 76(1)(b) is amended by deleting “a permit of that kind” and inserting instead — </w:t>
      </w:r>
    </w:p>
    <w:p>
      <w:pPr>
        <w:pStyle w:val="nzSubsection"/>
      </w:pPr>
      <w:r>
        <w:tab/>
      </w:r>
      <w:r>
        <w:tab/>
        <w:t>“    the issue of a permit of a kind prescribed,    ”.</w:t>
      </w:r>
    </w:p>
    <w:p>
      <w:pPr>
        <w:pStyle w:val="nzSubsection"/>
      </w:pPr>
      <w:r>
        <w:tab/>
        <w:t>(2)</w:t>
      </w:r>
      <w:r>
        <w:tab/>
        <w:t>Section 76(2) is amended as follows:</w:t>
      </w:r>
    </w:p>
    <w:p>
      <w:pPr>
        <w:pStyle w:val="nzIndenta"/>
      </w:pPr>
      <w:r>
        <w:tab/>
        <w:t>(a)</w:t>
      </w:r>
      <w:r>
        <w:tab/>
        <w:t>by deleting paragraph (a);</w:t>
      </w:r>
    </w:p>
    <w:p>
      <w:pPr>
        <w:pStyle w:val="nzIndenta"/>
      </w:pPr>
      <w:r>
        <w:tab/>
        <w:t>(b)</w:t>
      </w:r>
      <w:r>
        <w:tab/>
        <w:t xml:space="preserve">after paragraph (b), by inserting — </w:t>
      </w:r>
    </w:p>
    <w:p>
      <w:pPr>
        <w:pStyle w:val="nzIndenta"/>
      </w:pPr>
      <w:r>
        <w:tab/>
      </w:r>
      <w:r>
        <w:tab/>
        <w:t>“    and    ”;</w:t>
      </w:r>
    </w:p>
    <w:p>
      <w:pPr>
        <w:pStyle w:val="nzIndenta"/>
      </w:pPr>
      <w:r>
        <w:tab/>
        <w:t>(c)</w:t>
      </w:r>
      <w:r>
        <w:tab/>
        <w:t xml:space="preserve">by deleting paragraph (d) and inserting instead — </w:t>
      </w:r>
    </w:p>
    <w:p>
      <w:pPr>
        <w:pStyle w:val="MiscOpen"/>
        <w:ind w:left="1340"/>
      </w:pPr>
      <w:r>
        <w:t xml:space="preserve">“    </w:t>
      </w:r>
    </w:p>
    <w:p>
      <w:pPr>
        <w:pStyle w:val="nzIndenta"/>
      </w:pPr>
      <w:r>
        <w:tab/>
        <w:t>(d)</w:t>
      </w:r>
      <w:r>
        <w:tab/>
        <w:t>unless the permit is of a kind prescribed for the purposes of section 25(5a), is not subject to appeal.</w:t>
      </w:r>
    </w:p>
    <w:p>
      <w:pPr>
        <w:pStyle w:val="MiscClose"/>
      </w:pPr>
      <w:r>
        <w:t xml:space="preserve">    ”.</w:t>
      </w:r>
    </w:p>
    <w:p>
      <w:pPr>
        <w:pStyle w:val="nzHeading5"/>
        <w:outlineLvl w:val="0"/>
      </w:pPr>
      <w:r>
        <w:rPr>
          <w:rStyle w:val="CharSectno"/>
        </w:rPr>
        <w:t>57</w:t>
      </w:r>
      <w:r>
        <w:t>.</w:t>
      </w:r>
      <w:r>
        <w:tab/>
        <w:t>Section 77 amended</w:t>
      </w:r>
    </w:p>
    <w:p>
      <w:pPr>
        <w:pStyle w:val="nzSubsection"/>
        <w:outlineLvl w:val="0"/>
      </w:pPr>
      <w:r>
        <w:tab/>
        <w:t>(1)</w:t>
      </w:r>
      <w:r>
        <w:tab/>
        <w:t>Section 77(3)(a) is amended as follows:</w:t>
      </w:r>
    </w:p>
    <w:p>
      <w:pPr>
        <w:pStyle w:val="nzIndenta"/>
      </w:pPr>
      <w:r>
        <w:tab/>
        <w:t>(a)</w:t>
      </w:r>
      <w:r>
        <w:tab/>
        <w:t>by deleting subparagraph (i);</w:t>
      </w:r>
    </w:p>
    <w:p>
      <w:pPr>
        <w:pStyle w:val="nzIndenta"/>
      </w:pPr>
      <w:r>
        <w:tab/>
        <w:t>(b)</w:t>
      </w:r>
      <w:r>
        <w:tab/>
        <w:t>in subparagraph (ii), by deleting “substantial”.</w:t>
      </w:r>
    </w:p>
    <w:p>
      <w:pPr>
        <w:pStyle w:val="nzSubsection"/>
        <w:outlineLvl w:val="0"/>
      </w:pPr>
      <w:r>
        <w:tab/>
        <w:t>(2)</w:t>
      </w:r>
      <w:r>
        <w:tab/>
        <w:t>Section 77(6) is repealed.</w:t>
      </w:r>
    </w:p>
    <w:p>
      <w:pPr>
        <w:pStyle w:val="nzHeading5"/>
        <w:outlineLvl w:val="0"/>
      </w:pPr>
      <w:r>
        <w:rPr>
          <w:rStyle w:val="CharSectno"/>
        </w:rPr>
        <w:t>58</w:t>
      </w:r>
      <w:r>
        <w:t>.</w:t>
      </w:r>
      <w:r>
        <w:tab/>
        <w:t>Section 80 amended</w:t>
      </w:r>
    </w:p>
    <w:p>
      <w:pPr>
        <w:pStyle w:val="nzSubsection"/>
      </w:pPr>
      <w:r>
        <w:tab/>
      </w:r>
      <w:r>
        <w:tab/>
        <w:t>Section 80(2)(c) is amended by deleting “that the application has not been advertised, and”.</w:t>
      </w:r>
    </w:p>
    <w:p>
      <w:pPr>
        <w:pStyle w:val="nzHeading5"/>
        <w:outlineLvl w:val="0"/>
      </w:pPr>
      <w:r>
        <w:rPr>
          <w:rStyle w:val="CharSectno"/>
        </w:rPr>
        <w:t>59</w:t>
      </w:r>
      <w:r>
        <w:t>.</w:t>
      </w:r>
      <w:r>
        <w:tab/>
        <w:t>Section 81 amended</w:t>
      </w:r>
    </w:p>
    <w:p>
      <w:pPr>
        <w:pStyle w:val="nzSubsection"/>
      </w:pPr>
      <w:r>
        <w:tab/>
        <w:t>(1)</w:t>
      </w:r>
      <w:r>
        <w:tab/>
        <w:t>Section 81(4) is repealed.</w:t>
      </w:r>
    </w:p>
    <w:p>
      <w:pPr>
        <w:pStyle w:val="nzSubsection"/>
      </w:pPr>
      <w:r>
        <w:tab/>
        <w:t>(2)</w:t>
      </w:r>
      <w:r>
        <w:tab/>
        <w:t xml:space="preserve">After section 81(6) the following subsection is inserted — </w:t>
      </w:r>
    </w:p>
    <w:p>
      <w:pPr>
        <w:pStyle w:val="MiscOpen"/>
        <w:ind w:left="600"/>
      </w:pPr>
      <w:r>
        <w:t xml:space="preserve">“    </w:t>
      </w:r>
    </w:p>
    <w:p>
      <w:pPr>
        <w:pStyle w:val="nzSubsection"/>
      </w:pPr>
      <w:r>
        <w:tab/>
        <w:t>(7)</w:t>
      </w:r>
      <w:r>
        <w:tab/>
        <w:t xml:space="preserve">An application for the removal of a licence cannot be made if — </w:t>
      </w:r>
    </w:p>
    <w:p>
      <w:pPr>
        <w:pStyle w:val="nzIndenta"/>
      </w:pPr>
      <w:r>
        <w:tab/>
        <w:t>(a)</w:t>
      </w:r>
      <w:r>
        <w:tab/>
        <w:t>the licence has been conditionally granted under section 62; and</w:t>
      </w:r>
    </w:p>
    <w:p>
      <w:pPr>
        <w:pStyle w:val="nzIndenta"/>
      </w:pPr>
      <w:r>
        <w:tab/>
        <w:t>(b)</w:t>
      </w:r>
      <w:r>
        <w:tab/>
        <w:t>the grant of the licence has not been confirmed under section 62(9).</w:t>
      </w:r>
    </w:p>
    <w:p>
      <w:pPr>
        <w:pStyle w:val="MiscClose"/>
      </w:pPr>
      <w:r>
        <w:t xml:space="preserve">    ”.</w:t>
      </w:r>
    </w:p>
    <w:p>
      <w:pPr>
        <w:pStyle w:val="nzHeading5"/>
        <w:outlineLvl w:val="0"/>
      </w:pPr>
      <w:r>
        <w:rPr>
          <w:rStyle w:val="CharSectno"/>
        </w:rPr>
        <w:t>60</w:t>
      </w:r>
      <w:r>
        <w:t>.</w:t>
      </w:r>
      <w:r>
        <w:tab/>
        <w:t>Section 84 amended</w:t>
      </w:r>
    </w:p>
    <w:p>
      <w:pPr>
        <w:pStyle w:val="nzSubsection"/>
      </w:pPr>
      <w:r>
        <w:tab/>
      </w:r>
      <w:r>
        <w:tab/>
        <w:t xml:space="preserve">Section 84(3)(a) is amended by deleting “last day on which objections should be lodged;” and inserting instead — </w:t>
      </w:r>
    </w:p>
    <w:p>
      <w:pPr>
        <w:pStyle w:val="nzSubsection"/>
      </w:pPr>
      <w:r>
        <w:tab/>
      </w:r>
      <w:r>
        <w:tab/>
        <w:t>“    day on which the application is to be determined;    ”.</w:t>
      </w:r>
    </w:p>
    <w:p>
      <w:pPr>
        <w:pStyle w:val="nzHeading5"/>
        <w:outlineLvl w:val="0"/>
      </w:pPr>
      <w:r>
        <w:rPr>
          <w:rStyle w:val="CharSectno"/>
        </w:rPr>
        <w:t>61</w:t>
      </w:r>
      <w:r>
        <w:t>.</w:t>
      </w:r>
      <w:r>
        <w:tab/>
        <w:t>Section 86 amended</w:t>
      </w:r>
    </w:p>
    <w:p>
      <w:pPr>
        <w:pStyle w:val="nzSubsection"/>
      </w:pPr>
      <w:r>
        <w:tab/>
      </w:r>
      <w:r>
        <w:tab/>
        <w:t>Section 86(8) is amended by deleting “advertisement or”.</w:t>
      </w:r>
    </w:p>
    <w:p>
      <w:pPr>
        <w:pStyle w:val="nzHeading5"/>
        <w:outlineLvl w:val="0"/>
      </w:pPr>
      <w:r>
        <w:rPr>
          <w:rStyle w:val="CharSectno"/>
        </w:rPr>
        <w:t>62</w:t>
      </w:r>
      <w:r>
        <w:t>.</w:t>
      </w:r>
      <w:r>
        <w:tab/>
        <w:t>Section 87 amended</w:t>
      </w:r>
    </w:p>
    <w:p>
      <w:pPr>
        <w:pStyle w:val="nzSubsection"/>
      </w:pPr>
      <w:r>
        <w:tab/>
      </w:r>
      <w:r>
        <w:tab/>
        <w:t>Section 87(1) is amended as follows:</w:t>
      </w:r>
    </w:p>
    <w:p>
      <w:pPr>
        <w:pStyle w:val="nzIndenta"/>
      </w:pPr>
      <w:r>
        <w:tab/>
        <w:t>(a)</w:t>
      </w:r>
      <w:r>
        <w:tab/>
        <w:t>in paragraph (a), by deleting “other than premises to which a liquor store licence applies”;</w:t>
      </w:r>
    </w:p>
    <w:p>
      <w:pPr>
        <w:pStyle w:val="nzIndenta"/>
      </w:pPr>
      <w:r>
        <w:tab/>
        <w:t>(b)</w:t>
      </w:r>
      <w:r>
        <w:tab/>
        <w:t>in paragraph (b), by deleting “, other than a liquor store licence,”;</w:t>
      </w:r>
    </w:p>
    <w:p>
      <w:pPr>
        <w:pStyle w:val="nzIndenta"/>
      </w:pPr>
      <w:r>
        <w:tab/>
        <w:t>(c)</w:t>
      </w:r>
      <w:r>
        <w:tab/>
        <w:t>by deleting “without advertisement unless the Director otherwise requires but”.</w:t>
      </w:r>
    </w:p>
    <w:p>
      <w:pPr>
        <w:pStyle w:val="nzHeading5"/>
        <w:outlineLvl w:val="0"/>
      </w:pPr>
      <w:r>
        <w:rPr>
          <w:rStyle w:val="CharSectno"/>
        </w:rPr>
        <w:t>63</w:t>
      </w:r>
      <w:r>
        <w:t>.</w:t>
      </w:r>
      <w:r>
        <w:tab/>
        <w:t>Section 90 repealed</w:t>
      </w:r>
    </w:p>
    <w:p>
      <w:pPr>
        <w:pStyle w:val="nzSubsection"/>
      </w:pPr>
      <w:r>
        <w:tab/>
      </w:r>
      <w:r>
        <w:tab/>
        <w:t>Section 90 is repealed.</w:t>
      </w:r>
    </w:p>
    <w:p>
      <w:pPr>
        <w:pStyle w:val="nzHeading5"/>
        <w:outlineLvl w:val="0"/>
      </w:pPr>
      <w:r>
        <w:rPr>
          <w:rStyle w:val="CharSectno"/>
        </w:rPr>
        <w:t>64</w:t>
      </w:r>
      <w:r>
        <w:t>.</w:t>
      </w:r>
      <w:r>
        <w:tab/>
        <w:t>Section 91 amended</w:t>
      </w:r>
    </w:p>
    <w:p>
      <w:pPr>
        <w:pStyle w:val="nzSubsection"/>
      </w:pPr>
      <w:r>
        <w:tab/>
        <w:t>(1)</w:t>
      </w:r>
      <w:r>
        <w:tab/>
        <w:t>Section 91 is amended as follows:</w:t>
      </w:r>
    </w:p>
    <w:p>
      <w:pPr>
        <w:pStyle w:val="nzIndenta"/>
      </w:pPr>
      <w:r>
        <w:tab/>
        <w:t>(a)</w:t>
      </w:r>
      <w:r>
        <w:tab/>
        <w:t>before “The Director” by inserting the subsection designation “(1)”;</w:t>
      </w:r>
    </w:p>
    <w:p>
      <w:pPr>
        <w:pStyle w:val="nzIndenta"/>
      </w:pPr>
      <w:r>
        <w:tab/>
        <w:t>(b)</w:t>
      </w:r>
      <w:r>
        <w:tab/>
        <w:t xml:space="preserve">by deleting “by reason of the requirements of public order or of safety.” and inserting instead — </w:t>
      </w:r>
    </w:p>
    <w:p>
      <w:pPr>
        <w:pStyle w:val="MiscOpen"/>
        <w:ind w:left="880"/>
      </w:pPr>
      <w:r>
        <w:t xml:space="preserve">“    </w:t>
      </w:r>
    </w:p>
    <w:p>
      <w:pPr>
        <w:pStyle w:val="nzSubsection"/>
      </w:pPr>
      <w:r>
        <w:tab/>
      </w:r>
      <w:r>
        <w:tab/>
        <w:t>if the Director considers it is in the public interest to do so.</w:t>
      </w:r>
    </w:p>
    <w:p>
      <w:pPr>
        <w:pStyle w:val="MiscClose"/>
      </w:pPr>
      <w:r>
        <w:t xml:space="preserve">    ”.</w:t>
      </w:r>
    </w:p>
    <w:p>
      <w:pPr>
        <w:pStyle w:val="nzSubsection"/>
      </w:pPr>
      <w:r>
        <w:tab/>
        <w:t>(2)</w:t>
      </w:r>
      <w:r>
        <w:tab/>
        <w:t xml:space="preserve">At the end of section 91 the following subsection is inserted — </w:t>
      </w:r>
    </w:p>
    <w:p>
      <w:pPr>
        <w:pStyle w:val="MiscOpen"/>
        <w:ind w:left="600"/>
      </w:pPr>
      <w:r>
        <w:t xml:space="preserve">“    </w:t>
      </w:r>
    </w:p>
    <w:p>
      <w:pPr>
        <w:pStyle w:val="nzSubsection"/>
      </w:pPr>
      <w:r>
        <w:tab/>
        <w:t>(2)</w:t>
      </w:r>
      <w:r>
        <w:tab/>
        <w:t xml:space="preserve">Without limiting subsection (1), the Director may, after giving the licensee a reasonable opportunity to make submissions or to be heard, suspend the operation of a licence if — </w:t>
      </w:r>
    </w:p>
    <w:p>
      <w:pPr>
        <w:pStyle w:val="nzIndenta"/>
      </w:pPr>
      <w:r>
        <w:tab/>
        <w:t>(a)</w:t>
      </w:r>
      <w:r>
        <w:tab/>
        <w:t>the licence is other than an occasional licence; and</w:t>
      </w:r>
    </w:p>
    <w:p>
      <w:pPr>
        <w:pStyle w:val="nzIndenta"/>
      </w:pPr>
      <w:r>
        <w:tab/>
        <w:t>(b)</w:t>
      </w:r>
      <w:r>
        <w:tab/>
        <w:t xml:space="preserve">it appears to the Director that — </w:t>
      </w:r>
    </w:p>
    <w:p>
      <w:pPr>
        <w:pStyle w:val="nzIndenti"/>
      </w:pPr>
      <w:r>
        <w:tab/>
        <w:t>(i)</w:t>
      </w:r>
      <w:r>
        <w:tab/>
        <w:t>contrary to the condition referred to in section 37(5), the licensee has ceased to occupy the licensed premises to the exclusion of others; or</w:t>
      </w:r>
    </w:p>
    <w:p>
      <w:pPr>
        <w:pStyle w:val="nz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MiscClose"/>
      </w:pPr>
      <w:r>
        <w:t xml:space="preserve">    ”.</w:t>
      </w:r>
    </w:p>
    <w:p>
      <w:pPr>
        <w:pStyle w:val="nzHeading5"/>
        <w:outlineLvl w:val="0"/>
      </w:pPr>
      <w:r>
        <w:rPr>
          <w:rStyle w:val="CharSectno"/>
        </w:rPr>
        <w:t>65</w:t>
      </w:r>
      <w:r>
        <w:t>.</w:t>
      </w:r>
      <w:r>
        <w:tab/>
        <w:t>Section 93 amended</w:t>
      </w:r>
    </w:p>
    <w:p>
      <w:pPr>
        <w:pStyle w:val="nzSubsection"/>
        <w:outlineLvl w:val="0"/>
      </w:pPr>
      <w:r>
        <w:tab/>
        <w:t>(1)</w:t>
      </w:r>
      <w:r>
        <w:tab/>
        <w:t>Section 93(1) is amended as follows:</w:t>
      </w:r>
    </w:p>
    <w:p>
      <w:pPr>
        <w:pStyle w:val="nzIndenta"/>
      </w:pPr>
      <w:r>
        <w:tab/>
        <w:t>(a)</w:t>
      </w:r>
      <w:r>
        <w:tab/>
        <w:t>in paragraph (a), by deleting “and that there are no longer any circumstances that justify the licence continuing”;</w:t>
      </w:r>
    </w:p>
    <w:p>
      <w:pPr>
        <w:pStyle w:val="nzIndenta"/>
      </w:pPr>
      <w:r>
        <w:tab/>
        <w:t>(b)</w:t>
      </w:r>
      <w:r>
        <w:tab/>
        <w:t xml:space="preserve">in paragraph (b), by deleting “28 days have” and inserting instead — </w:t>
      </w:r>
    </w:p>
    <w:p>
      <w:pPr>
        <w:pStyle w:val="nzIndenta"/>
      </w:pPr>
      <w:r>
        <w:tab/>
      </w:r>
      <w:r>
        <w:tab/>
        <w:t>“    the relevant period has    ”.</w:t>
      </w:r>
    </w:p>
    <w:p>
      <w:pPr>
        <w:pStyle w:val="nzSubsection"/>
        <w:outlineLvl w:val="0"/>
      </w:pPr>
      <w:r>
        <w:tab/>
        <w:t>(2)</w:t>
      </w:r>
      <w:r>
        <w:tab/>
        <w:t xml:space="preserve">After section 93(1) the following subsection is inserted — </w:t>
      </w:r>
    </w:p>
    <w:p>
      <w:pPr>
        <w:pStyle w:val="MiscOpen"/>
        <w:ind w:left="600"/>
      </w:pPr>
      <w:r>
        <w:t xml:space="preserve">“    </w:t>
      </w:r>
    </w:p>
    <w:p>
      <w:pPr>
        <w:pStyle w:val="nzSubsection"/>
      </w:pPr>
      <w:r>
        <w:tab/>
        <w:t>(1a)</w:t>
      </w:r>
      <w:r>
        <w:tab/>
        <w:t xml:space="preserve">In subsection (1)(b) — </w:t>
      </w:r>
    </w:p>
    <w:p>
      <w:pPr>
        <w:pStyle w:val="nzDefstart"/>
      </w:pPr>
      <w:r>
        <w:rPr>
          <w:b/>
        </w:rPr>
        <w:tab/>
        <w:t>“</w:t>
      </w:r>
      <w:r>
        <w:rPr>
          <w:rStyle w:val="CharDefText"/>
        </w:rPr>
        <w:t>relevant period</w:t>
      </w:r>
      <w:r>
        <w:rPr>
          <w:b/>
        </w:rPr>
        <w:t>”</w:t>
      </w:r>
      <w:r>
        <w:t xml:space="preserve"> means 28 days or any greater period prescribed.</w:t>
      </w:r>
    </w:p>
    <w:p>
      <w:pPr>
        <w:pStyle w:val="MiscClose"/>
      </w:pPr>
      <w:r>
        <w:t xml:space="preserve">    ”.</w:t>
      </w:r>
    </w:p>
    <w:p>
      <w:pPr>
        <w:pStyle w:val="nzSubsection"/>
        <w:outlineLvl w:val="0"/>
      </w:pPr>
      <w:r>
        <w:tab/>
        <w:t>(3)</w:t>
      </w:r>
      <w:r>
        <w:tab/>
        <w:t>Section 93(3) is repealed.</w:t>
      </w:r>
    </w:p>
    <w:p>
      <w:pPr>
        <w:pStyle w:val="nzHeading5"/>
        <w:outlineLvl w:val="0"/>
      </w:pPr>
      <w:r>
        <w:rPr>
          <w:rStyle w:val="CharSectno"/>
        </w:rPr>
        <w:t>66</w:t>
      </w:r>
      <w:r>
        <w:t>.</w:t>
      </w:r>
      <w:r>
        <w:tab/>
        <w:t>Section 95 amended</w:t>
      </w:r>
    </w:p>
    <w:p>
      <w:pPr>
        <w:pStyle w:val="nzSubsection"/>
      </w:pPr>
      <w:r>
        <w:tab/>
      </w:r>
      <w:r>
        <w:tab/>
        <w:t xml:space="preserve">After section 95(7) the following subsection is inserted — </w:t>
      </w:r>
    </w:p>
    <w:p>
      <w:pPr>
        <w:pStyle w:val="MiscOpen"/>
        <w:ind w:left="600"/>
      </w:pPr>
      <w:r>
        <w:t xml:space="preserve">“    </w:t>
      </w:r>
    </w:p>
    <w:p>
      <w:pPr>
        <w:pStyle w:val="nzSubsection"/>
      </w:pPr>
      <w:r>
        <w:tab/>
        <w:t>(7a)</w:t>
      </w:r>
      <w:r>
        <w:tab/>
        <w:t>When hearing a complaint under this section, the Commission is to be constituted by 3 members, including a member who is a legal practitioner.</w:t>
      </w:r>
    </w:p>
    <w:p>
      <w:pPr>
        <w:pStyle w:val="MiscClose"/>
      </w:pPr>
      <w:r>
        <w:t xml:space="preserve">    ”.</w:t>
      </w:r>
    </w:p>
    <w:p>
      <w:pPr>
        <w:pStyle w:val="nzHeading5"/>
      </w:pPr>
      <w:r>
        <w:rPr>
          <w:rStyle w:val="CharSectno"/>
        </w:rPr>
        <w:t>69</w:t>
      </w:r>
      <w:r>
        <w:t>.</w:t>
      </w:r>
      <w:r>
        <w:tab/>
        <w:t>Section 100 amended</w:t>
      </w:r>
    </w:p>
    <w:p>
      <w:pPr>
        <w:pStyle w:val="nzSubsection"/>
        <w:outlineLvl w:val="0"/>
      </w:pPr>
      <w:r>
        <w:tab/>
        <w:t>(1)</w:t>
      </w:r>
      <w:r>
        <w:tab/>
        <w:t xml:space="preserve">After section 100(2) the following subsections are inserted — </w:t>
      </w:r>
    </w:p>
    <w:p>
      <w:pPr>
        <w:pStyle w:val="MiscOpen"/>
        <w:ind w:left="600"/>
      </w:pPr>
      <w:r>
        <w:t xml:space="preserve">“    </w:t>
      </w:r>
    </w:p>
    <w:p>
      <w:pPr>
        <w:pStyle w:val="nz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nzPenstart"/>
      </w:pPr>
      <w:r>
        <w:tab/>
        <w:t>Penalty: $10 000.</w:t>
      </w:r>
    </w:p>
    <w:p>
      <w:pPr>
        <w:pStyle w:val="nzSubsection"/>
      </w:pPr>
      <w:r>
        <w:tab/>
        <w:t>(2b)</w:t>
      </w:r>
      <w:r>
        <w:tab/>
        <w:t xml:space="preserve">Subsection (2a) does not apply in relation to the conduct of business at licensed premises at a particular time if — </w:t>
      </w:r>
    </w:p>
    <w:p>
      <w:pPr>
        <w:pStyle w:val="nzIndenta"/>
      </w:pPr>
      <w:r>
        <w:tab/>
        <w:t>(a)</w:t>
      </w:r>
      <w:r>
        <w:tab/>
        <w:t>there is only one licensee and that licensee is a natural person; and</w:t>
      </w:r>
    </w:p>
    <w:p>
      <w:pPr>
        <w:pStyle w:val="nzIndenta"/>
      </w:pPr>
      <w:r>
        <w:tab/>
        <w:t>(b)</w:t>
      </w:r>
      <w:r>
        <w:tab/>
        <w:t>the licensee is present at those premises at that time.</w:t>
      </w:r>
    </w:p>
    <w:p>
      <w:pPr>
        <w:pStyle w:val="MiscClose"/>
        <w:keepNext/>
      </w:pPr>
      <w:r>
        <w:t xml:space="preserve">    ”.</w:t>
      </w:r>
    </w:p>
    <w:p>
      <w:pPr>
        <w:pStyle w:val="nzSubsection"/>
        <w:outlineLvl w:val="0"/>
      </w:pPr>
      <w:r>
        <w:tab/>
        <w:t>(2)</w:t>
      </w:r>
      <w:r>
        <w:tab/>
        <w:t xml:space="preserve">Section 100(3) is amended after “the manager” by inserting — </w:t>
      </w:r>
    </w:p>
    <w:p>
      <w:pPr>
        <w:pStyle w:val="nzSubsection"/>
      </w:pPr>
      <w:r>
        <w:tab/>
      </w:r>
      <w:r>
        <w:tab/>
        <w:t>“    , or if there is more than one manager, each manager,    ”.</w:t>
      </w:r>
    </w:p>
    <w:p>
      <w:pPr>
        <w:pStyle w:val="nzSubsection"/>
        <w:outlineLvl w:val="0"/>
      </w:pPr>
      <w:r>
        <w:tab/>
        <w:t>(3)</w:t>
      </w:r>
      <w:r>
        <w:tab/>
        <w:t xml:space="preserve">Section 100(4)(b) is amended before “the licensee of the premises” by inserting — </w:t>
      </w:r>
    </w:p>
    <w:p>
      <w:pPr>
        <w:pStyle w:val="MiscOpen"/>
        <w:spacing w:before="80"/>
        <w:ind w:left="1622"/>
      </w:pPr>
      <w:r>
        <w:t xml:space="preserve">“    </w:t>
      </w:r>
    </w:p>
    <w:p>
      <w:pPr>
        <w:pStyle w:val="nzIndenta"/>
      </w:pPr>
      <w:r>
        <w:tab/>
      </w:r>
      <w:r>
        <w:tab/>
        <w:t>if there is then no person approved as a manager of the premises under that section,</w:t>
      </w:r>
    </w:p>
    <w:p>
      <w:pPr>
        <w:pStyle w:val="MiscClose"/>
      </w:pPr>
      <w:r>
        <w:t xml:space="preserve">    ”.</w:t>
      </w:r>
    </w:p>
    <w:p>
      <w:pPr>
        <w:pStyle w:val="nzHeading5"/>
      </w:pPr>
      <w:r>
        <w:rPr>
          <w:rStyle w:val="CharSectno"/>
        </w:rPr>
        <w:t>70</w:t>
      </w:r>
      <w:r>
        <w:t>.</w:t>
      </w:r>
      <w:r>
        <w:tab/>
        <w:t>Section 102 amended</w:t>
      </w:r>
    </w:p>
    <w:p>
      <w:pPr>
        <w:pStyle w:val="nzSubsection"/>
      </w:pPr>
      <w:r>
        <w:tab/>
        <w:t>(1)</w:t>
      </w:r>
      <w:r>
        <w:tab/>
        <w:t xml:space="preserve">Section 102(1)(b) is amended before “being” by inserting — </w:t>
      </w:r>
    </w:p>
    <w:p>
      <w:pPr>
        <w:pStyle w:val="nzSubsection"/>
      </w:pPr>
      <w:r>
        <w:tab/>
      </w:r>
      <w:r>
        <w:tab/>
        <w:t>“    subject to subsection (3),     ”.</w:t>
      </w:r>
    </w:p>
    <w:p>
      <w:pPr>
        <w:pStyle w:val="nzSubsection"/>
      </w:pPr>
      <w:r>
        <w:tab/>
        <w:t>(2)</w:t>
      </w:r>
      <w:r>
        <w:tab/>
        <w:t xml:space="preserve">After section 102(2) the following subsections are inserted — </w:t>
      </w:r>
    </w:p>
    <w:p>
      <w:pPr>
        <w:pStyle w:val="MiscOpen"/>
        <w:spacing w:before="60"/>
        <w:ind w:left="601"/>
      </w:pPr>
      <w:r>
        <w:t xml:space="preserve">“    </w:t>
      </w:r>
    </w:p>
    <w:p>
      <w:pPr>
        <w:pStyle w:val="nzSubsection"/>
      </w:pPr>
      <w:r>
        <w:tab/>
        <w:t>(3)</w:t>
      </w:r>
      <w:r>
        <w:tab/>
        <w:t xml:space="preserve">Subsection (1)(b) does not apply to a person who is a shareholder in a proprietary company that holds a licence if — </w:t>
      </w:r>
    </w:p>
    <w:p>
      <w:pPr>
        <w:pStyle w:val="nz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nzIndenta"/>
      </w:pPr>
      <w:r>
        <w:tab/>
        <w:t>(b)</w:t>
      </w:r>
      <w:r>
        <w:tab/>
        <w:t>the person gives the licensing authority written notice of the change in the person’s shareholding within 14 days after the change occurs.</w:t>
      </w:r>
    </w:p>
    <w:p>
      <w:pPr>
        <w:pStyle w:val="nz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MiscClose"/>
      </w:pPr>
      <w:r>
        <w:t xml:space="preserve">    ”.</w:t>
      </w:r>
    </w:p>
    <w:p>
      <w:pPr>
        <w:pStyle w:val="nzHeading5"/>
        <w:outlineLvl w:val="0"/>
      </w:pPr>
      <w:r>
        <w:rPr>
          <w:rStyle w:val="CharSectno"/>
        </w:rPr>
        <w:t>71</w:t>
      </w:r>
      <w:r>
        <w:t>.</w:t>
      </w:r>
      <w:r>
        <w:tab/>
        <w:t>Part 4 Division 3A inserted</w:t>
      </w:r>
    </w:p>
    <w:p>
      <w:pPr>
        <w:pStyle w:val="nzSubsection"/>
      </w:pPr>
      <w:r>
        <w:tab/>
      </w:r>
      <w:r>
        <w:tab/>
        <w:t xml:space="preserve">After section 103 the following Division is inserted — </w:t>
      </w:r>
    </w:p>
    <w:p>
      <w:pPr>
        <w:pStyle w:val="MiscOpen"/>
      </w:pPr>
      <w:r>
        <w:t xml:space="preserve">“    </w:t>
      </w:r>
    </w:p>
    <w:p>
      <w:pPr>
        <w:pStyle w:val="nzHeading3"/>
      </w:pPr>
      <w:r>
        <w:t>Division 3A — Responsible practices in selling, supplying and serving liquor</w:t>
      </w:r>
    </w:p>
    <w:p>
      <w:pPr>
        <w:pStyle w:val="nzHeading5"/>
        <w:outlineLvl w:val="0"/>
      </w:pPr>
      <w:r>
        <w:t>103A.</w:t>
      </w:r>
      <w:r>
        <w:tab/>
        <w:t>Responsible practices in selling, supplying and serving liquor</w:t>
      </w:r>
    </w:p>
    <w:p>
      <w:pPr>
        <w:pStyle w:val="nzSubsection"/>
        <w:outlineLvl w:val="0"/>
      </w:pPr>
      <w:r>
        <w:tab/>
        <w:t>(1)</w:t>
      </w:r>
      <w:r>
        <w:tab/>
        <w:t xml:space="preserve">The regulations may — </w:t>
      </w:r>
    </w:p>
    <w:p>
      <w:pPr>
        <w:pStyle w:val="nzIndenta"/>
      </w:pPr>
      <w:r>
        <w:tab/>
        <w:t>(a)</w:t>
      </w:r>
      <w:r>
        <w:tab/>
        <w:t xml:space="preserve">require persons, or persons of a specified class, who are — </w:t>
      </w:r>
    </w:p>
    <w:p>
      <w:pPr>
        <w:pStyle w:val="nzIndenti"/>
      </w:pPr>
      <w:r>
        <w:tab/>
        <w:t>(i)</w:t>
      </w:r>
      <w:r>
        <w:tab/>
        <w:t>employed or engaged in the sale, supply or service of liquor on or from licensed premises; or</w:t>
      </w:r>
    </w:p>
    <w:p>
      <w:pPr>
        <w:pStyle w:val="nzIndenti"/>
      </w:pPr>
      <w:r>
        <w:tab/>
        <w:t>(ii)</w:t>
      </w:r>
      <w:r>
        <w:tab/>
        <w:t>employed or engaged in the performance of other prescribed functions at licensed premises,</w:t>
      </w:r>
    </w:p>
    <w:p>
      <w:pPr>
        <w:pStyle w:val="nzIndenta"/>
      </w:pPr>
      <w:r>
        <w:tab/>
      </w:r>
      <w:r>
        <w:tab/>
        <w:t>to complete successfully within a specified period a course of training or an assessment, approved by the Director, in responsible practices in the sale, supply and service of liquor; and</w:t>
      </w:r>
    </w:p>
    <w:p>
      <w:pPr>
        <w:pStyle w:val="nz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nzIndenta"/>
      </w:pPr>
      <w:r>
        <w:tab/>
        <w:t>(c)</w:t>
      </w:r>
      <w:r>
        <w:tab/>
        <w:t xml:space="preserve">provide for transitional arrangements for successfully completing that course of training or assessment that apply to persons who, immediately before the commencement of the </w:t>
      </w:r>
      <w:r>
        <w:rPr>
          <w:i/>
          <w:iCs/>
        </w:rPr>
        <w:t>Liquor and Gaming Legislation Amendment Act 2006</w:t>
      </w:r>
      <w:r>
        <w:t xml:space="preserve"> section 71, were employed or engaged as described in paragraph (a).</w:t>
      </w:r>
    </w:p>
    <w:p>
      <w:pPr>
        <w:pStyle w:val="nzSubsection"/>
        <w:outlineLvl w:val="0"/>
      </w:pPr>
      <w:r>
        <w:tab/>
        <w:t>(2)</w:t>
      </w:r>
      <w:r>
        <w:tab/>
        <w:t xml:space="preserve">Without limiting subsection (1), regulations made for the purposes of that subsection — </w:t>
      </w:r>
    </w:p>
    <w:p>
      <w:pPr>
        <w:pStyle w:val="nzIndenta"/>
      </w:pPr>
      <w:r>
        <w:tab/>
        <w:t>(a)</w:t>
      </w:r>
      <w:r>
        <w:tab/>
        <w:t>may operate by reference to persons employed or engaged for the purposes of a specified class of licence; and</w:t>
      </w:r>
    </w:p>
    <w:p>
      <w:pPr>
        <w:pStyle w:val="nzIndenta"/>
      </w:pPr>
      <w:r>
        <w:tab/>
        <w:t>(b)</w:t>
      </w:r>
      <w:r>
        <w:tab/>
        <w:t>may authorise the Director to approve exemptions from those regulations.</w:t>
      </w:r>
    </w:p>
    <w:p>
      <w:pPr>
        <w:pStyle w:val="nzSubsection"/>
        <w:outlineLvl w:val="0"/>
      </w:pPr>
      <w:r>
        <w:tab/>
        <w:t>(3)</w:t>
      </w:r>
      <w:r>
        <w:tab/>
        <w:t>Regulations made for the purposes of subsection (1)(a) do not apply to a person who is a licensee or an approved manager.</w:t>
      </w:r>
    </w:p>
    <w:p>
      <w:pPr>
        <w:pStyle w:val="MiscClose"/>
      </w:pPr>
      <w:r>
        <w:t xml:space="preserve">    ”.</w:t>
      </w:r>
    </w:p>
    <w:p>
      <w:pPr>
        <w:pStyle w:val="nzHeading5"/>
        <w:outlineLvl w:val="0"/>
      </w:pPr>
      <w:r>
        <w:rPr>
          <w:rStyle w:val="CharSectno"/>
        </w:rPr>
        <w:t>72</w:t>
      </w:r>
      <w:r>
        <w:t>.</w:t>
      </w:r>
      <w:r>
        <w:tab/>
        <w:t>Section 104 amended</w:t>
      </w:r>
    </w:p>
    <w:p>
      <w:pPr>
        <w:pStyle w:val="nzSubsection"/>
      </w:pPr>
      <w:r>
        <w:tab/>
      </w:r>
      <w:r>
        <w:tab/>
        <w:t xml:space="preserve">After section 104(3) the following subsection is inserted — </w:t>
      </w:r>
    </w:p>
    <w:p>
      <w:pPr>
        <w:pStyle w:val="MiscOpen"/>
        <w:ind w:left="600"/>
      </w:pPr>
      <w:r>
        <w:t xml:space="preserve">“    </w:t>
      </w:r>
    </w:p>
    <w:p>
      <w:pPr>
        <w:pStyle w:val="nzSubsection"/>
      </w:pPr>
      <w:r>
        <w:tab/>
        <w:t>(3a)</w:t>
      </w:r>
      <w:r>
        <w:tab/>
        <w:t xml:space="preserve">An agreement or arrangement approved under subsection (3) is of no effect to the extent that it purports — </w:t>
      </w:r>
    </w:p>
    <w:p>
      <w:pPr>
        <w:pStyle w:val="nzIndenta"/>
      </w:pPr>
      <w:r>
        <w:tab/>
        <w:t>(a)</w:t>
      </w:r>
      <w:r>
        <w:tab/>
        <w:t>to authorise a person other than the licensee to conduct the business carried on under the licence; or</w:t>
      </w:r>
    </w:p>
    <w:p>
      <w:pPr>
        <w:pStyle w:val="nzIndenta"/>
      </w:pPr>
      <w:r>
        <w:tab/>
        <w:t>(b)</w:t>
      </w:r>
      <w:r>
        <w:tab/>
        <w:t>to exclude, modify or restrict any requirement, responsibility or duty imposed on the licensee by or under this Act.</w:t>
      </w:r>
    </w:p>
    <w:p>
      <w:pPr>
        <w:pStyle w:val="MiscClose"/>
        <w:keepNext/>
      </w:pPr>
      <w:r>
        <w:t xml:space="preserve">    ”.</w:t>
      </w:r>
    </w:p>
    <w:p>
      <w:pPr>
        <w:pStyle w:val="nzHeading5"/>
        <w:outlineLvl w:val="0"/>
      </w:pPr>
      <w:r>
        <w:rPr>
          <w:rStyle w:val="CharSectno"/>
        </w:rPr>
        <w:t>73</w:t>
      </w:r>
      <w:r>
        <w:t>.</w:t>
      </w:r>
      <w:r>
        <w:tab/>
        <w:t>Section 105 amended</w:t>
      </w:r>
    </w:p>
    <w:p>
      <w:pPr>
        <w:pStyle w:val="nzSubsection"/>
      </w:pPr>
      <w:r>
        <w:tab/>
      </w:r>
      <w:r>
        <w:tab/>
        <w:t>Section 105(1), (2), (4), (5), (6), (7) and (8) are repealed.</w:t>
      </w:r>
    </w:p>
    <w:p>
      <w:pPr>
        <w:pStyle w:val="nzHeading5"/>
        <w:outlineLvl w:val="0"/>
      </w:pPr>
      <w:r>
        <w:rPr>
          <w:rStyle w:val="CharSectno"/>
        </w:rPr>
        <w:t>74</w:t>
      </w:r>
      <w:r>
        <w:t>.</w:t>
      </w:r>
      <w:r>
        <w:tab/>
        <w:t>Section 106 amended</w:t>
      </w:r>
    </w:p>
    <w:p>
      <w:pPr>
        <w:pStyle w:val="nzSubsection"/>
      </w:pPr>
      <w:r>
        <w:tab/>
      </w:r>
      <w:r>
        <w:tab/>
        <w:t xml:space="preserve">Section 106(1)(b) is amended by deleting “than 6” and inserting instead — </w:t>
      </w:r>
    </w:p>
    <w:p>
      <w:pPr>
        <w:pStyle w:val="nzSubsection"/>
      </w:pPr>
      <w:r>
        <w:tab/>
      </w:r>
      <w:r>
        <w:tab/>
        <w:t>“    than the number approved by the Director of    ”.</w:t>
      </w:r>
    </w:p>
    <w:p>
      <w:pPr>
        <w:pStyle w:val="nzHeading5"/>
        <w:outlineLvl w:val="0"/>
      </w:pPr>
      <w:r>
        <w:rPr>
          <w:rStyle w:val="CharSectno"/>
        </w:rPr>
        <w:t>75</w:t>
      </w:r>
      <w:r>
        <w:t>.</w:t>
      </w:r>
      <w:r>
        <w:tab/>
        <w:t>Section 108 replaced</w:t>
      </w:r>
    </w:p>
    <w:p>
      <w:pPr>
        <w:pStyle w:val="nzSubsection"/>
      </w:pPr>
      <w:r>
        <w:tab/>
      </w:r>
      <w:r>
        <w:tab/>
        <w:t xml:space="preserve">Section 108 is repealed and the following section is inserted instead — </w:t>
      </w:r>
    </w:p>
    <w:p>
      <w:pPr>
        <w:pStyle w:val="MiscOpen"/>
      </w:pPr>
      <w:r>
        <w:t xml:space="preserve">“    </w:t>
      </w:r>
    </w:p>
    <w:p>
      <w:pPr>
        <w:pStyle w:val="nzHeading5"/>
      </w:pPr>
      <w:r>
        <w:t>108.</w:t>
      </w:r>
      <w:r>
        <w:tab/>
        <w:t>Certain licensees to exhibit charges for meals and liquor</w:t>
      </w:r>
    </w:p>
    <w:p>
      <w:pPr>
        <w:pStyle w:val="nzSubsection"/>
      </w:pPr>
      <w:r>
        <w:tab/>
      </w:r>
      <w:r>
        <w:tab/>
        <w:t xml:space="preserve">At a time when — </w:t>
      </w:r>
    </w:p>
    <w:p>
      <w:pPr>
        <w:pStyle w:val="nzIndenta"/>
      </w:pPr>
      <w:r>
        <w:tab/>
        <w:t>(a)</w:t>
      </w:r>
      <w:r>
        <w:tab/>
        <w:t>a licensee is authorised to sell liquor only with or ancillary to a meal; or</w:t>
      </w:r>
    </w:p>
    <w:p>
      <w:pPr>
        <w:pStyle w:val="nzIndenta"/>
      </w:pPr>
      <w:r>
        <w:tab/>
        <w:t>(b)</w:t>
      </w:r>
      <w:r>
        <w:tab/>
        <w:t>a licensee of a restaurant licence is authorised to sell liquor whether or not ancillary to a meal,</w:t>
      </w:r>
    </w:p>
    <w:p>
      <w:pPr>
        <w:pStyle w:val="nz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nzPenstart"/>
      </w:pPr>
      <w:r>
        <w:tab/>
        <w:t>Penalty: $2 000.</w:t>
      </w:r>
    </w:p>
    <w:p>
      <w:pPr>
        <w:pStyle w:val="MiscClose"/>
      </w:pPr>
      <w:r>
        <w:t xml:space="preserve">    ”.</w:t>
      </w:r>
    </w:p>
    <w:p>
      <w:pPr>
        <w:pStyle w:val="nzHeading5"/>
        <w:outlineLvl w:val="0"/>
      </w:pPr>
      <w:r>
        <w:rPr>
          <w:rStyle w:val="CharSectno"/>
        </w:rPr>
        <w:t>76</w:t>
      </w:r>
      <w:r>
        <w:t>.</w:t>
      </w:r>
      <w:r>
        <w:tab/>
        <w:t>Section 109 amended</w:t>
      </w:r>
    </w:p>
    <w:p>
      <w:pPr>
        <w:pStyle w:val="nzSubsection"/>
      </w:pPr>
      <w:r>
        <w:tab/>
      </w:r>
      <w:r>
        <w:tab/>
        <w:t xml:space="preserve">Section 109(1) is amended in the penalty provision by deleting “$10 000.” and inserting instead — </w:t>
      </w:r>
    </w:p>
    <w:p>
      <w:pPr>
        <w:pStyle w:val="nzSubsection"/>
      </w:pPr>
      <w:r>
        <w:tab/>
      </w:r>
      <w:r>
        <w:tab/>
        <w:t>“    $20 000.    ”.</w:t>
      </w:r>
    </w:p>
    <w:p>
      <w:pPr>
        <w:pStyle w:val="nzHeading5"/>
        <w:outlineLvl w:val="0"/>
      </w:pPr>
      <w:r>
        <w:rPr>
          <w:rStyle w:val="CharSectno"/>
        </w:rPr>
        <w:t>77</w:t>
      </w:r>
      <w:r>
        <w:t>.</w:t>
      </w:r>
      <w:r>
        <w:tab/>
        <w:t>Section 110 amended</w:t>
      </w:r>
    </w:p>
    <w:p>
      <w:pPr>
        <w:pStyle w:val="nzSubsection"/>
      </w:pPr>
      <w:r>
        <w:tab/>
      </w:r>
      <w:r>
        <w:tab/>
        <w:t xml:space="preserve">After section 110(6) the following subsection is inserted — </w:t>
      </w:r>
    </w:p>
    <w:p>
      <w:pPr>
        <w:pStyle w:val="MiscOpen"/>
        <w:spacing w:before="60"/>
        <w:ind w:left="601"/>
      </w:pPr>
      <w:r>
        <w:t xml:space="preserve">“    </w:t>
      </w:r>
    </w:p>
    <w:p>
      <w:pPr>
        <w:pStyle w:val="nzSubsection"/>
      </w:pPr>
      <w:r>
        <w:tab/>
        <w:t>(6a)</w:t>
      </w:r>
      <w:r>
        <w:tab/>
        <w:t xml:space="preserve">Where — </w:t>
      </w:r>
    </w:p>
    <w:p>
      <w:pPr>
        <w:pStyle w:val="nzIndenta"/>
      </w:pPr>
      <w:r>
        <w:tab/>
        <w:t>(a)</w:t>
      </w:r>
      <w:r>
        <w:tab/>
        <w:t>a licence authorises the sale of liquor for consumption on the licensed premises ancillary to a meal provided by the licensee; and</w:t>
      </w:r>
    </w:p>
    <w:p>
      <w:pPr>
        <w:pStyle w:val="nzIndenta"/>
      </w:pPr>
      <w:r>
        <w:tab/>
        <w:t>(b)</w:t>
      </w:r>
      <w:r>
        <w:tab/>
        <w:t>liquor is sold for that purpose,</w:t>
      </w:r>
    </w:p>
    <w:p>
      <w:pPr>
        <w:pStyle w:val="nzSubsection"/>
      </w:pPr>
      <w:r>
        <w:tab/>
      </w:r>
      <w:r>
        <w:tab/>
        <w:t>then, despite any other provision of this Act, it is lawful for a person subsequently to take any unconsumed portion of the liquor from the licensed premises.</w:t>
      </w:r>
    </w:p>
    <w:p>
      <w:pPr>
        <w:pStyle w:val="MiscClose"/>
      </w:pPr>
      <w:r>
        <w:t xml:space="preserve">    ”.</w:t>
      </w:r>
    </w:p>
    <w:p>
      <w:pPr>
        <w:pStyle w:val="nzHeading5"/>
        <w:outlineLvl w:val="0"/>
      </w:pPr>
      <w:r>
        <w:rPr>
          <w:rStyle w:val="CharSectno"/>
        </w:rPr>
        <w:t>78</w:t>
      </w:r>
      <w:r>
        <w:t>.</w:t>
      </w:r>
      <w:r>
        <w:tab/>
        <w:t>Section 113A inserted</w:t>
      </w:r>
    </w:p>
    <w:p>
      <w:pPr>
        <w:pStyle w:val="nzSubsection"/>
      </w:pPr>
      <w:r>
        <w:tab/>
      </w:r>
      <w:r>
        <w:tab/>
        <w:t xml:space="preserve">After section 113 the following section is inserted — </w:t>
      </w:r>
    </w:p>
    <w:p>
      <w:pPr>
        <w:pStyle w:val="MiscOpen"/>
        <w:spacing w:before="60"/>
      </w:pPr>
      <w:r>
        <w:t xml:space="preserve">“    </w:t>
      </w:r>
    </w:p>
    <w:p>
      <w:pPr>
        <w:pStyle w:val="nzHeading5"/>
      </w:pPr>
      <w:r>
        <w:t>113A.</w:t>
      </w:r>
      <w:r>
        <w:tab/>
        <w:t>Licensees to include certain details on website</w:t>
      </w:r>
    </w:p>
    <w:p>
      <w:pPr>
        <w:pStyle w:val="nzSubsection"/>
      </w:pPr>
      <w:r>
        <w:tab/>
      </w:r>
      <w:r>
        <w:tab/>
        <w:t xml:space="preserve">Where — </w:t>
      </w:r>
    </w:p>
    <w:p>
      <w:pPr>
        <w:pStyle w:val="nzIndenta"/>
      </w:pPr>
      <w:r>
        <w:tab/>
        <w:t>(a)</w:t>
      </w:r>
      <w:r>
        <w:tab/>
        <w:t>an internet website is maintained by or on behalf of a licensee for the purpose of advertising, promoting or otherwise facilitating the business carried on under the licence; and</w:t>
      </w:r>
    </w:p>
    <w:p>
      <w:pPr>
        <w:pStyle w:val="nzIndenta"/>
      </w:pPr>
      <w:r>
        <w:tab/>
        <w:t>(b)</w:t>
      </w:r>
      <w:r>
        <w:tab/>
        <w:t>the licence is of a prescribed class,</w:t>
      </w:r>
    </w:p>
    <w:p>
      <w:pPr>
        <w:pStyle w:val="nzSubsection"/>
      </w:pPr>
      <w:r>
        <w:tab/>
      </w:r>
      <w:r>
        <w:tab/>
        <w:t>the licensee is to include on the website any information prescribed in respect of a licence of that class.</w:t>
      </w:r>
    </w:p>
    <w:p>
      <w:pPr>
        <w:pStyle w:val="nzPenstart"/>
      </w:pPr>
      <w:r>
        <w:tab/>
        <w:t>Penalty: $5 000.</w:t>
      </w:r>
    </w:p>
    <w:p>
      <w:pPr>
        <w:pStyle w:val="MiscClose"/>
      </w:pPr>
      <w:r>
        <w:t xml:space="preserve">    ”.</w:t>
      </w:r>
    </w:p>
    <w:p>
      <w:pPr>
        <w:pStyle w:val="nzHeading5"/>
        <w:outlineLvl w:val="0"/>
      </w:pPr>
      <w:r>
        <w:rPr>
          <w:rStyle w:val="CharSectno"/>
        </w:rPr>
        <w:t>79</w:t>
      </w:r>
      <w:r>
        <w:t>.</w:t>
      </w:r>
      <w:r>
        <w:tab/>
        <w:t>Section 114 amended</w:t>
      </w:r>
    </w:p>
    <w:p>
      <w:pPr>
        <w:pStyle w:val="nzSubsection"/>
      </w:pPr>
      <w:r>
        <w:tab/>
      </w:r>
      <w:r>
        <w:tab/>
        <w:t xml:space="preserve">Section 114(1) is amended by deleting “liquor on” and inserting instead — </w:t>
      </w:r>
    </w:p>
    <w:p>
      <w:pPr>
        <w:pStyle w:val="nzSubsection"/>
      </w:pPr>
      <w:r>
        <w:tab/>
      </w:r>
      <w:r>
        <w:tab/>
        <w:t>“    liquor (including the sale of packaged liquor) on or from    ”.</w:t>
      </w:r>
    </w:p>
    <w:p>
      <w:pPr>
        <w:pStyle w:val="nzHeading5"/>
        <w:outlineLvl w:val="0"/>
      </w:pPr>
      <w:r>
        <w:rPr>
          <w:rStyle w:val="CharSectno"/>
        </w:rPr>
        <w:t>80</w:t>
      </w:r>
      <w:r>
        <w:t>.</w:t>
      </w:r>
      <w:r>
        <w:tab/>
        <w:t>Section 115 amended</w:t>
      </w:r>
    </w:p>
    <w:p>
      <w:pPr>
        <w:pStyle w:val="nzSubsection"/>
      </w:pPr>
      <w:r>
        <w:tab/>
        <w:t>(1)</w:t>
      </w:r>
      <w:r>
        <w:tab/>
        <w:t>Section 115(1) is amended as follows:</w:t>
      </w:r>
    </w:p>
    <w:p>
      <w:pPr>
        <w:pStyle w:val="nzIndenta"/>
      </w:pPr>
      <w:r>
        <w:tab/>
        <w:t>(a)</w:t>
      </w:r>
      <w:r>
        <w:tab/>
        <w:t xml:space="preserve">in paragraph (a), by deleting “place;” and inserting instead — </w:t>
      </w:r>
    </w:p>
    <w:p>
      <w:pPr>
        <w:pStyle w:val="nzIndenta"/>
      </w:pPr>
      <w:r>
        <w:tab/>
      </w:r>
      <w:r>
        <w:tab/>
        <w:t>“    place on the licensed premises; or    ”;</w:t>
      </w:r>
    </w:p>
    <w:p>
      <w:pPr>
        <w:pStyle w:val="nzIndenta"/>
      </w:pPr>
      <w:r>
        <w:tab/>
        <w:t>(b)</w:t>
      </w:r>
      <w:r>
        <w:tab/>
        <w:t xml:space="preserve">in paragraph (b), by deleting “, other than for so long as is necessary to obtain reasonable refreshment;” and inserting instead — </w:t>
      </w:r>
    </w:p>
    <w:p>
      <w:pPr>
        <w:pStyle w:val="nzIndenta"/>
      </w:pPr>
      <w:r>
        <w:tab/>
      </w:r>
      <w:r>
        <w:tab/>
        <w:t>“    on the licensed premises;    ”;</w:t>
      </w:r>
    </w:p>
    <w:p>
      <w:pPr>
        <w:pStyle w:val="nzIndenta"/>
      </w:pPr>
      <w:r>
        <w:tab/>
        <w:t>(c)</w:t>
      </w:r>
      <w:r>
        <w:tab/>
        <w:t>in paragraph (c) after “</w:t>
      </w:r>
      <w:r>
        <w:rPr>
          <w:i/>
          <w:iCs/>
        </w:rPr>
        <w:t>1987</w:t>
      </w:r>
      <w:r>
        <w:t xml:space="preserve">”, by inserting — </w:t>
      </w:r>
    </w:p>
    <w:p>
      <w:pPr>
        <w:pStyle w:val="MiscOpen"/>
        <w:ind w:left="1620"/>
      </w:pPr>
      <w:r>
        <w:t xml:space="preserve">“    </w:t>
      </w:r>
    </w:p>
    <w:p>
      <w:pPr>
        <w:pStyle w:val="nzIndenta"/>
      </w:pPr>
      <w:r>
        <w:tab/>
      </w:r>
      <w:r>
        <w:tab/>
        <w:t>or any other activity which contravenes a provision of another written law</w:t>
      </w:r>
    </w:p>
    <w:p>
      <w:pPr>
        <w:pStyle w:val="MiscClose"/>
      </w:pPr>
      <w:r>
        <w:t xml:space="preserve">    ”;</w:t>
      </w:r>
    </w:p>
    <w:p>
      <w:pPr>
        <w:pStyle w:val="nzIndenta"/>
      </w:pPr>
      <w:r>
        <w:tab/>
        <w:t>(d)</w:t>
      </w:r>
      <w:r>
        <w:tab/>
        <w:t xml:space="preserve">by deleting “on the licensed premises that” and inserting instead — </w:t>
      </w:r>
    </w:p>
    <w:p>
      <w:pPr>
        <w:pStyle w:val="nzIndenta"/>
      </w:pPr>
      <w:r>
        <w:tab/>
      </w:r>
      <w:r>
        <w:tab/>
        <w:t>“    that    ”.</w:t>
      </w:r>
    </w:p>
    <w:p>
      <w:pPr>
        <w:pStyle w:val="nzSubsection"/>
      </w:pPr>
      <w:r>
        <w:tab/>
        <w:t>(2)</w:t>
      </w:r>
      <w:r>
        <w:tab/>
        <w:t>Section 115(2) is amended as follows:</w:t>
      </w:r>
    </w:p>
    <w:p>
      <w:pPr>
        <w:pStyle w:val="nzIndenta"/>
      </w:pPr>
      <w:r>
        <w:tab/>
        <w:t>(a)</w:t>
      </w:r>
      <w:r>
        <w:tab/>
        <w:t xml:space="preserve">after “licensed premises” by inserting — </w:t>
      </w:r>
    </w:p>
    <w:p>
      <w:pPr>
        <w:pStyle w:val="nzIndenta"/>
      </w:pPr>
      <w:r>
        <w:tab/>
      </w:r>
      <w:r>
        <w:tab/>
        <w:t>“    or regulated premises    ”;</w:t>
      </w:r>
    </w:p>
    <w:p>
      <w:pPr>
        <w:pStyle w:val="nzIndenta"/>
      </w:pPr>
      <w:r>
        <w:tab/>
        <w:t>(b)</w:t>
      </w:r>
      <w:r>
        <w:tab/>
        <w:t xml:space="preserve">by deleting “drunken” in each place where it occurs and inserting instead — </w:t>
      </w:r>
    </w:p>
    <w:p>
      <w:pPr>
        <w:pStyle w:val="nzIndenta"/>
      </w:pPr>
      <w:r>
        <w:tab/>
      </w:r>
      <w:r>
        <w:tab/>
        <w:t>“    drunk    ”;</w:t>
      </w:r>
    </w:p>
    <w:p>
      <w:pPr>
        <w:pStyle w:val="nzIndenta"/>
      </w:pPr>
      <w:r>
        <w:tab/>
        <w:t>(c)</w:t>
      </w:r>
      <w:r>
        <w:tab/>
        <w:t xml:space="preserve">after “Penalty” by inserting — </w:t>
      </w:r>
    </w:p>
    <w:p>
      <w:pPr>
        <w:pStyle w:val="nzIndenta"/>
      </w:pPr>
      <w:r>
        <w:tab/>
      </w:r>
      <w:r>
        <w:tab/>
        <w:t>“    for an offence on licensed premises    ”;</w:t>
      </w:r>
    </w:p>
    <w:p>
      <w:pPr>
        <w:pStyle w:val="nzIndenta"/>
      </w:pPr>
      <w:r>
        <w:tab/>
        <w:t>(d)</w:t>
      </w:r>
      <w:r>
        <w:tab/>
        <w:t xml:space="preserve">after the penalty provision by inserting — </w:t>
      </w:r>
    </w:p>
    <w:p>
      <w:pPr>
        <w:pStyle w:val="MiscOpen"/>
        <w:ind w:left="880"/>
      </w:pPr>
      <w:r>
        <w:t xml:space="preserve">“    </w:t>
      </w:r>
    </w:p>
    <w:p>
      <w:pPr>
        <w:pStyle w:val="nzPenstart"/>
      </w:pPr>
      <w:r>
        <w:tab/>
        <w:t>Penalty for an offence on regulated premises: In the case of the owner of the regulated premises $10 000, in any other case $2 000.</w:t>
      </w:r>
    </w:p>
    <w:p>
      <w:pPr>
        <w:pStyle w:val="MiscClose"/>
      </w:pPr>
      <w:r>
        <w:t xml:space="preserve">    ”.</w:t>
      </w:r>
    </w:p>
    <w:p>
      <w:pPr>
        <w:pStyle w:val="nzSubsection"/>
      </w:pPr>
      <w:r>
        <w:tab/>
        <w:t>(3)</w:t>
      </w:r>
      <w:r>
        <w:tab/>
        <w:t xml:space="preserve">Section 115(3), (3a) and (4) are repealed and the following subsections are inserted instead — </w:t>
      </w:r>
    </w:p>
    <w:p>
      <w:pPr>
        <w:pStyle w:val="MiscOpen"/>
        <w:ind w:left="600"/>
      </w:pPr>
      <w:r>
        <w:t xml:space="preserve">“    </w:t>
      </w:r>
    </w:p>
    <w:p>
      <w:pPr>
        <w:pStyle w:val="nz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nzSubsection"/>
      </w:pPr>
      <w:r>
        <w:tab/>
        <w:t>(4)</w:t>
      </w:r>
      <w:r>
        <w:tab/>
        <w:t>If subsection (4a) applies to a person —</w:t>
      </w:r>
    </w:p>
    <w:p>
      <w:pPr>
        <w:pStyle w:val="nzIndenta"/>
      </w:pPr>
      <w:r>
        <w:tab/>
        <w:t>(a)</w:t>
      </w:r>
      <w:r>
        <w:tab/>
        <w:t>an authorised person may refuse the person entry to the licensed premises or a part of the premises; or</w:t>
      </w:r>
    </w:p>
    <w:p>
      <w:pPr>
        <w:pStyle w:val="nzIndenta"/>
      </w:pPr>
      <w:r>
        <w:tab/>
        <w:t>(b)</w:t>
      </w:r>
      <w:r>
        <w:tab/>
        <w:t>an authorised person may require the person to leave the licensed premises or a part of the premises; or</w:t>
      </w:r>
    </w:p>
    <w:p>
      <w:pPr>
        <w:pStyle w:val="nz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nzIndenta"/>
      </w:pPr>
      <w:r>
        <w:tab/>
        <w:t>(d)</w:t>
      </w:r>
      <w:r>
        <w:tab/>
        <w:t>an authorised person may refuse to sell liquor to the person.</w:t>
      </w:r>
    </w:p>
    <w:p>
      <w:pPr>
        <w:pStyle w:val="nzSubsection"/>
      </w:pPr>
      <w:r>
        <w:tab/>
        <w:t>(4a)</w:t>
      </w:r>
      <w:r>
        <w:tab/>
        <w:t xml:space="preserve">This subsection applies to a person who — </w:t>
      </w:r>
    </w:p>
    <w:p>
      <w:pPr>
        <w:pStyle w:val="nzIndenta"/>
      </w:pPr>
      <w:r>
        <w:tab/>
        <w:t>(a)</w:t>
      </w:r>
      <w:r>
        <w:tab/>
        <w:t>is or appears to be drunk; or</w:t>
      </w:r>
    </w:p>
    <w:p>
      <w:pPr>
        <w:pStyle w:val="nzIndenta"/>
      </w:pPr>
      <w:r>
        <w:tab/>
        <w:t>(b)</w:t>
      </w:r>
      <w:r>
        <w:tab/>
        <w:t>is behaving in an offensive manner; or</w:t>
      </w:r>
    </w:p>
    <w:p>
      <w:pPr>
        <w:pStyle w:val="nzIndenta"/>
      </w:pPr>
      <w:r>
        <w:tab/>
        <w:t>(c)</w:t>
      </w:r>
      <w:r>
        <w:tab/>
        <w:t xml:space="preserve">is not dressed in conformity with the licensee’s requirements for a standard of dress, being requirements — </w:t>
      </w:r>
    </w:p>
    <w:p>
      <w:pPr>
        <w:pStyle w:val="nzIndenti"/>
      </w:pPr>
      <w:r>
        <w:tab/>
        <w:t>(i)</w:t>
      </w:r>
      <w:r>
        <w:tab/>
        <w:t>that were at the relevant time reasonable in the circumstances; and</w:t>
      </w:r>
    </w:p>
    <w:p>
      <w:pPr>
        <w:pStyle w:val="nzIndenti"/>
      </w:pPr>
      <w:r>
        <w:tab/>
        <w:t>(ii)</w:t>
      </w:r>
      <w:r>
        <w:tab/>
        <w:t>notice of which had been conspicuously displayed at each entrance to any part of the premises where the requirements were to be complied with;</w:t>
      </w:r>
    </w:p>
    <w:p>
      <w:pPr>
        <w:pStyle w:val="nzIndenta"/>
      </w:pPr>
      <w:r>
        <w:tab/>
      </w:r>
      <w:r>
        <w:tab/>
        <w:t>or</w:t>
      </w:r>
    </w:p>
    <w:p>
      <w:pPr>
        <w:pStyle w:val="nzIndenta"/>
      </w:pPr>
      <w:r>
        <w:tab/>
        <w:t>(d)</w:t>
      </w:r>
      <w:r>
        <w:tab/>
        <w:t xml:space="preserve">is a person who the authorised person has reasonable cause to believe — </w:t>
      </w:r>
    </w:p>
    <w:p>
      <w:pPr>
        <w:pStyle w:val="nzIndenti"/>
      </w:pPr>
      <w:r>
        <w:tab/>
        <w:t>(i)</w:t>
      </w:r>
      <w:r>
        <w:tab/>
        <w:t>cannot or will not pay; or</w:t>
      </w:r>
    </w:p>
    <w:p>
      <w:pPr>
        <w:pStyle w:val="nzIndenti"/>
      </w:pPr>
      <w:r>
        <w:tab/>
        <w:t>(ii)</w:t>
      </w:r>
      <w:r>
        <w:tab/>
        <w:t>is or is known to be quarrelsome or disorderly; or</w:t>
      </w:r>
    </w:p>
    <w:p>
      <w:pPr>
        <w:pStyle w:val="nzIndenti"/>
      </w:pPr>
      <w:r>
        <w:tab/>
        <w:t>(iii)</w:t>
      </w:r>
      <w:r>
        <w:tab/>
        <w:t>is seeking to obtain liquor by begging;</w:t>
      </w:r>
    </w:p>
    <w:p>
      <w:pPr>
        <w:pStyle w:val="nzIndenta"/>
      </w:pPr>
      <w:r>
        <w:tab/>
      </w:r>
      <w:r>
        <w:tab/>
        <w:t>or</w:t>
      </w:r>
    </w:p>
    <w:p>
      <w:pPr>
        <w:pStyle w:val="nz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nzIndenta"/>
      </w:pPr>
      <w:r>
        <w:tab/>
        <w:t>(f)</w:t>
      </w:r>
      <w:r>
        <w:tab/>
        <w:t>is or appears to be a person whose presence, or to whom the provision of service, on the licensed premises will occasion the licensee to commit an offence under this Act; or</w:t>
      </w:r>
    </w:p>
    <w:p>
      <w:pPr>
        <w:pStyle w:val="nzIndenta"/>
      </w:pPr>
      <w:r>
        <w:tab/>
        <w:t>(g)</w:t>
      </w:r>
      <w:r>
        <w:tab/>
        <w:t>seeks to enter or enters or remains on the licensed premises at a time when they are closed or are required under this Act to be closed; or</w:t>
      </w:r>
    </w:p>
    <w:p>
      <w:pPr>
        <w:pStyle w:val="nzIndenta"/>
      </w:pPr>
      <w:r>
        <w:tab/>
        <w:t>(h)</w:t>
      </w:r>
      <w:r>
        <w:tab/>
        <w:t xml:space="preserve">requests service on a part of the premises — </w:t>
      </w:r>
    </w:p>
    <w:p>
      <w:pPr>
        <w:pStyle w:val="nzIndenti"/>
      </w:pPr>
      <w:r>
        <w:tab/>
        <w:t>(i)</w:t>
      </w:r>
      <w:r>
        <w:tab/>
        <w:t>where the licensee is not authorised to provide the service requested; or</w:t>
      </w:r>
    </w:p>
    <w:p>
      <w:pPr>
        <w:pStyle w:val="nzIndenti"/>
      </w:pPr>
      <w:r>
        <w:tab/>
        <w:t>(ii)</w:t>
      </w:r>
      <w:r>
        <w:tab/>
        <w:t>set aside for the purposes of a private function.</w:t>
      </w:r>
    </w:p>
    <w:p>
      <w:pPr>
        <w:pStyle w:val="MiscClose"/>
      </w:pPr>
      <w:r>
        <w:t xml:space="preserve">    ”.</w:t>
      </w:r>
    </w:p>
    <w:p>
      <w:pPr>
        <w:pStyle w:val="nzSubsection"/>
        <w:outlineLvl w:val="0"/>
      </w:pPr>
      <w:r>
        <w:tab/>
        <w:t>(4)</w:t>
      </w:r>
      <w:r>
        <w:tab/>
        <w:t xml:space="preserve">Section 115(5)(b) is deleted and the following is inserted instead — </w:t>
      </w:r>
    </w:p>
    <w:p>
      <w:pPr>
        <w:pStyle w:val="MiscOpen"/>
        <w:ind w:left="1340"/>
      </w:pPr>
      <w:r>
        <w:t xml:space="preserve">“    </w:t>
      </w:r>
    </w:p>
    <w:p>
      <w:pPr>
        <w:pStyle w:val="nzIndenta"/>
      </w:pPr>
      <w:r>
        <w:tab/>
        <w:t>(b)</w:t>
      </w:r>
      <w:r>
        <w:tab/>
        <w:t>without lawful excuse, the burden of proof of which lies on that person, enters licensed premises at a time when they are closed or are required under this Act to be closed; or</w:t>
      </w:r>
    </w:p>
    <w:p>
      <w:pPr>
        <w:pStyle w:val="nzIndenta"/>
      </w:pPr>
      <w:r>
        <w:tab/>
        <w:t>(c)</w:t>
      </w:r>
      <w:r>
        <w:tab/>
        <w:t>having been required under subsection (4) to leave the licensed premises or a part of the premises, does not do so,</w:t>
      </w:r>
    </w:p>
    <w:p>
      <w:pPr>
        <w:pStyle w:val="MiscClose"/>
      </w:pPr>
      <w:r>
        <w:t xml:space="preserve">    ”.</w:t>
      </w:r>
    </w:p>
    <w:p>
      <w:pPr>
        <w:pStyle w:val="nzSubsection"/>
        <w:outlineLvl w:val="0"/>
      </w:pPr>
      <w:r>
        <w:tab/>
        <w:t>(5)</w:t>
      </w:r>
      <w:r>
        <w:tab/>
        <w:t xml:space="preserve">Section 115(6) is repealed and the following subsection is inserted instead — </w:t>
      </w:r>
    </w:p>
    <w:p>
      <w:pPr>
        <w:pStyle w:val="MiscOpen"/>
        <w:ind w:left="600"/>
      </w:pPr>
      <w:r>
        <w:t xml:space="preserve">“    </w:t>
      </w:r>
    </w:p>
    <w:p>
      <w:pPr>
        <w:pStyle w:val="nzSubsection"/>
        <w:outlineLvl w:val="0"/>
      </w:pPr>
      <w:r>
        <w:tab/>
        <w:t>(6)</w:t>
      </w:r>
      <w:r>
        <w:tab/>
        <w:t xml:space="preserve">A person who — </w:t>
      </w:r>
    </w:p>
    <w:p>
      <w:pPr>
        <w:pStyle w:val="nzIndenta"/>
      </w:pPr>
      <w:r>
        <w:tab/>
        <w:t>(a)</w:t>
      </w:r>
      <w:r>
        <w:tab/>
        <w:t xml:space="preserve">under this section — </w:t>
      </w:r>
    </w:p>
    <w:p>
      <w:pPr>
        <w:pStyle w:val="nzIndenti"/>
      </w:pPr>
      <w:r>
        <w:tab/>
        <w:t>(i)</w:t>
      </w:r>
      <w:r>
        <w:tab/>
        <w:t>has been refused entry to; or</w:t>
      </w:r>
    </w:p>
    <w:p>
      <w:pPr>
        <w:pStyle w:val="nzIndenti"/>
      </w:pPr>
      <w:r>
        <w:tab/>
        <w:t>(ii)</w:t>
      </w:r>
      <w:r>
        <w:tab/>
        <w:t>has been required to leave and has left, or been removed from,</w:t>
      </w:r>
    </w:p>
    <w:p>
      <w:pPr>
        <w:pStyle w:val="nzIndenta"/>
      </w:pPr>
      <w:r>
        <w:tab/>
      </w:r>
      <w:r>
        <w:tab/>
        <w:t>licensed premises; and</w:t>
      </w:r>
    </w:p>
    <w:p>
      <w:pPr>
        <w:pStyle w:val="nzIndenta"/>
      </w:pPr>
      <w:r>
        <w:tab/>
        <w:t>(b)</w:t>
      </w:r>
      <w:r>
        <w:tab/>
        <w:t xml:space="preserve">remains — </w:t>
      </w:r>
    </w:p>
    <w:p>
      <w:pPr>
        <w:pStyle w:val="nzIndenti"/>
      </w:pPr>
      <w:r>
        <w:tab/>
        <w:t>(i)</w:t>
      </w:r>
      <w:r>
        <w:tab/>
        <w:t>on any footpath; or</w:t>
      </w:r>
    </w:p>
    <w:p>
      <w:pPr>
        <w:pStyle w:val="nzIndenti"/>
      </w:pPr>
      <w:r>
        <w:tab/>
        <w:t>(ii)</w:t>
      </w:r>
      <w:r>
        <w:tab/>
        <w:t>in any area subject to the control or management of the licensee,</w:t>
      </w:r>
    </w:p>
    <w:p>
      <w:pPr>
        <w:pStyle w:val="nzIndenta"/>
      </w:pPr>
      <w:r>
        <w:tab/>
      </w:r>
      <w:r>
        <w:tab/>
        <w:t>that is adjacent to the licensed premises,</w:t>
      </w:r>
    </w:p>
    <w:p>
      <w:pPr>
        <w:pStyle w:val="nzSubsection"/>
      </w:pPr>
      <w:r>
        <w:tab/>
      </w:r>
      <w:r>
        <w:tab/>
        <w:t>commits an offence.</w:t>
      </w:r>
    </w:p>
    <w:p>
      <w:pPr>
        <w:pStyle w:val="nzPenstart"/>
      </w:pPr>
      <w:r>
        <w:tab/>
        <w:t>Penalty: $2 000.</w:t>
      </w:r>
    </w:p>
    <w:p>
      <w:pPr>
        <w:pStyle w:val="MiscClose"/>
      </w:pPr>
      <w:r>
        <w:t xml:space="preserve">    ”.</w:t>
      </w:r>
    </w:p>
    <w:p>
      <w:pPr>
        <w:pStyle w:val="nzSubsection"/>
      </w:pPr>
      <w:r>
        <w:tab/>
        <w:t>(6)</w:t>
      </w:r>
      <w:r>
        <w:tab/>
        <w:t xml:space="preserve">Section 115(7) is amended after “of being” by inserting — </w:t>
      </w:r>
    </w:p>
    <w:p>
      <w:pPr>
        <w:pStyle w:val="nzSubsection"/>
      </w:pPr>
      <w:r>
        <w:tab/>
      </w:r>
      <w:r>
        <w:tab/>
        <w:t>“    refused entry to,    ”.</w:t>
      </w:r>
    </w:p>
    <w:p>
      <w:pPr>
        <w:pStyle w:val="nzSubsection"/>
      </w:pPr>
      <w:r>
        <w:tab/>
        <w:t>(7)</w:t>
      </w:r>
      <w:r>
        <w:tab/>
        <w:t xml:space="preserve">Section 115(9) is repealed and the following subsection is inserted instead — </w:t>
      </w:r>
    </w:p>
    <w:p>
      <w:pPr>
        <w:pStyle w:val="MiscOpen"/>
        <w:ind w:left="600"/>
      </w:pPr>
      <w:r>
        <w:t xml:space="preserve">“    </w:t>
      </w:r>
    </w:p>
    <w:p>
      <w:pPr>
        <w:pStyle w:val="nzSubsection"/>
      </w:pPr>
      <w:r>
        <w:tab/>
        <w:t>(9)</w:t>
      </w:r>
      <w:r>
        <w:tab/>
        <w:t>This section does not limit any other right to refuse a person entry to premises or to remove a person from premises.</w:t>
      </w:r>
    </w:p>
    <w:p>
      <w:pPr>
        <w:pStyle w:val="MiscClose"/>
      </w:pPr>
      <w:r>
        <w:t xml:space="preserve">    ”.</w:t>
      </w:r>
    </w:p>
    <w:p>
      <w:pPr>
        <w:pStyle w:val="nzHeading5"/>
        <w:outlineLvl w:val="0"/>
      </w:pPr>
      <w:r>
        <w:rPr>
          <w:rStyle w:val="CharSectno"/>
        </w:rPr>
        <w:t>81</w:t>
      </w:r>
      <w:r>
        <w:t>.</w:t>
      </w:r>
      <w:r>
        <w:tab/>
        <w:t>Section 115A inserted</w:t>
      </w:r>
    </w:p>
    <w:p>
      <w:pPr>
        <w:pStyle w:val="nzSubsection"/>
      </w:pPr>
      <w:r>
        <w:tab/>
      </w:r>
      <w:r>
        <w:tab/>
        <w:t xml:space="preserve">After section 115 the following section is inserted — </w:t>
      </w:r>
    </w:p>
    <w:p>
      <w:pPr>
        <w:pStyle w:val="MiscOpen"/>
      </w:pPr>
      <w:r>
        <w:t xml:space="preserve">“    </w:t>
      </w:r>
    </w:p>
    <w:p>
      <w:pPr>
        <w:pStyle w:val="nzHeading5"/>
      </w:pPr>
      <w:r>
        <w:t>115A.</w:t>
      </w:r>
      <w:r>
        <w:tab/>
        <w:t>Free drinking water to be provided at certain licensed premises</w:t>
      </w:r>
    </w:p>
    <w:p>
      <w:pPr>
        <w:pStyle w:val="nzSubsection"/>
      </w:pPr>
      <w:r>
        <w:tab/>
        <w:t>(1)</w:t>
      </w:r>
      <w:r>
        <w:tab/>
        <w:t>Subsection (2) applies to licensed premises at which liquor is authorised to be sold under the licence for consumption on the premises.</w:t>
      </w:r>
    </w:p>
    <w:p>
      <w:pPr>
        <w:pStyle w:val="nzSubsection"/>
      </w:pPr>
      <w:r>
        <w:tab/>
        <w:t>(2)</w:t>
      </w:r>
      <w:r>
        <w:tab/>
        <w:t>The licensee of any licensed premises to which this subsection applies must ensure that water suitable for drinking is provided, free of charge, at all times when liquor is sold for consumption on the premises.</w:t>
      </w:r>
    </w:p>
    <w:p>
      <w:pPr>
        <w:pStyle w:val="nzPenstart"/>
      </w:pPr>
      <w:r>
        <w:tab/>
        <w:t>Penalty: In the case of a licensee, $10 000, in the case of a manager, $4 000.</w:t>
      </w:r>
    </w:p>
    <w:p>
      <w:pPr>
        <w:pStyle w:val="MiscClose"/>
      </w:pPr>
      <w:r>
        <w:t xml:space="preserve">    ”.</w:t>
      </w:r>
    </w:p>
    <w:p>
      <w:pPr>
        <w:pStyle w:val="nzHeading5"/>
        <w:outlineLvl w:val="0"/>
      </w:pPr>
      <w:r>
        <w:rPr>
          <w:rStyle w:val="CharSectno"/>
        </w:rPr>
        <w:t>82</w:t>
      </w:r>
      <w:r>
        <w:t>.</w:t>
      </w:r>
      <w:r>
        <w:tab/>
        <w:t>Section 116 amended</w:t>
      </w:r>
    </w:p>
    <w:p>
      <w:pPr>
        <w:pStyle w:val="nzSubsection"/>
      </w:pPr>
      <w:r>
        <w:tab/>
      </w:r>
      <w:r>
        <w:tab/>
        <w:t xml:space="preserve">Section 116(5)(d) is amended after “the manager,” by inserting — </w:t>
      </w:r>
    </w:p>
    <w:p>
      <w:pPr>
        <w:pStyle w:val="nzSubsection"/>
      </w:pPr>
      <w:r>
        <w:tab/>
      </w:r>
      <w:r>
        <w:tab/>
        <w:t>“    or the name of each manager if there is more than one,    ”.</w:t>
      </w:r>
    </w:p>
    <w:p>
      <w:pPr>
        <w:pStyle w:val="nzHeading5"/>
        <w:outlineLvl w:val="0"/>
      </w:pPr>
      <w:r>
        <w:rPr>
          <w:rStyle w:val="CharSectno"/>
        </w:rPr>
        <w:t>83</w:t>
      </w:r>
      <w:r>
        <w:t>.</w:t>
      </w:r>
      <w:r>
        <w:tab/>
        <w:t>Section 116A inserted</w:t>
      </w:r>
    </w:p>
    <w:p>
      <w:pPr>
        <w:pStyle w:val="nzSubsection"/>
      </w:pPr>
      <w:r>
        <w:tab/>
      </w:r>
      <w:r>
        <w:tab/>
        <w:t xml:space="preserve">After section 116 the following section is inserted in Part 4 Division 6 — </w:t>
      </w:r>
    </w:p>
    <w:p>
      <w:pPr>
        <w:pStyle w:val="MiscOpen"/>
      </w:pPr>
      <w:r>
        <w:t xml:space="preserve">“    </w:t>
      </w:r>
    </w:p>
    <w:p>
      <w:pPr>
        <w:pStyle w:val="nzHeading5"/>
      </w:pPr>
      <w:r>
        <w:t>116A.</w:t>
      </w:r>
      <w:r>
        <w:tab/>
        <w:t xml:space="preserve">Register of incidents at licensed premises to be maintained </w:t>
      </w:r>
    </w:p>
    <w:p>
      <w:pPr>
        <w:pStyle w:val="nzSubsection"/>
      </w:pPr>
      <w:r>
        <w:tab/>
        <w:t>(1)</w:t>
      </w:r>
      <w:r>
        <w:tab/>
        <w:t>A licensee must maintain a register of the incidents, of the prescribed kind, that take place at the licensed premises.</w:t>
      </w:r>
    </w:p>
    <w:p>
      <w:pPr>
        <w:pStyle w:val="nzPenstart"/>
      </w:pPr>
      <w:r>
        <w:tab/>
        <w:t>Penalty: $5 000.</w:t>
      </w:r>
    </w:p>
    <w:p>
      <w:pPr>
        <w:pStyle w:val="nzSubsection"/>
      </w:pPr>
      <w:r>
        <w:tab/>
        <w:t>(2)</w:t>
      </w:r>
      <w:r>
        <w:tab/>
        <w:t>The register is to be maintained in a form acceptable to the Director and is to contain the prescribed information.</w:t>
      </w:r>
    </w:p>
    <w:p>
      <w:pPr>
        <w:pStyle w:val="nzSubsection"/>
      </w:pPr>
      <w:r>
        <w:tab/>
        <w:t>(3)</w:t>
      </w:r>
      <w:r>
        <w:tab/>
        <w:t>A licensee, or the employee or agent of a licensee, must, at the request of an authorised officer, make the register available for inspection by the authorised officer.</w:t>
      </w:r>
    </w:p>
    <w:p>
      <w:pPr>
        <w:pStyle w:val="nzPenstart"/>
      </w:pPr>
      <w:r>
        <w:tab/>
        <w:t>Penalty: $5 000.</w:t>
      </w:r>
    </w:p>
    <w:p>
      <w:pPr>
        <w:pStyle w:val="MiscClose"/>
      </w:pPr>
      <w:r>
        <w:t xml:space="preserve">    ”.</w:t>
      </w:r>
    </w:p>
    <w:p>
      <w:pPr>
        <w:pStyle w:val="nzHeading5"/>
        <w:outlineLvl w:val="0"/>
      </w:pPr>
      <w:r>
        <w:rPr>
          <w:rStyle w:val="CharSectno"/>
        </w:rPr>
        <w:t>84</w:t>
      </w:r>
      <w:r>
        <w:t>.</w:t>
      </w:r>
      <w:r>
        <w:tab/>
        <w:t>Part 4 Division 7 heading replaced</w:t>
      </w:r>
    </w:p>
    <w:p>
      <w:pPr>
        <w:pStyle w:val="nzSubsection"/>
      </w:pPr>
      <w:r>
        <w:tab/>
      </w:r>
      <w:r>
        <w:tab/>
        <w:t xml:space="preserve">The heading to Part 4 Division 7 is deleted and the following heading is inserted instead — </w:t>
      </w:r>
    </w:p>
    <w:p>
      <w:pPr>
        <w:pStyle w:val="MiscOpen"/>
      </w:pPr>
      <w:r>
        <w:t xml:space="preserve">“    </w:t>
      </w:r>
    </w:p>
    <w:p>
      <w:pPr>
        <w:pStyle w:val="nzHeading3"/>
        <w:outlineLvl w:val="0"/>
      </w:pPr>
      <w:r>
        <w:t>Division 7 — Complaints to Director</w:t>
      </w:r>
    </w:p>
    <w:p>
      <w:pPr>
        <w:pStyle w:val="MiscClose"/>
      </w:pPr>
      <w:r>
        <w:t xml:space="preserve">    ”.</w:t>
      </w:r>
    </w:p>
    <w:p>
      <w:pPr>
        <w:pStyle w:val="nzHeading5"/>
        <w:outlineLvl w:val="0"/>
      </w:pPr>
      <w:r>
        <w:rPr>
          <w:rStyle w:val="CharSectno"/>
        </w:rPr>
        <w:t>85</w:t>
      </w:r>
      <w:r>
        <w:t>.</w:t>
      </w:r>
      <w:r>
        <w:tab/>
        <w:t>Section 117 amended</w:t>
      </w:r>
    </w:p>
    <w:p>
      <w:pPr>
        <w:pStyle w:val="nzSubsection"/>
      </w:pPr>
      <w:r>
        <w:tab/>
        <w:t>(1)</w:t>
      </w:r>
      <w:r>
        <w:tab/>
        <w:t>Section 117(1) is amended as follows:</w:t>
      </w:r>
    </w:p>
    <w:p>
      <w:pPr>
        <w:pStyle w:val="nzIndenta"/>
      </w:pPr>
      <w:r>
        <w:tab/>
        <w:t>(a)</w:t>
      </w:r>
      <w:r>
        <w:tab/>
        <w:t xml:space="preserve">by deleting “Where, with respect to licensed premises, a complaint under this section is” and inserting instead — </w:t>
      </w:r>
    </w:p>
    <w:p>
      <w:pPr>
        <w:pStyle w:val="nzIndenta"/>
      </w:pPr>
      <w:r>
        <w:tab/>
      </w:r>
      <w:r>
        <w:tab/>
        <w:t>“    A complaint in writing may be    ”;</w:t>
      </w:r>
    </w:p>
    <w:p>
      <w:pPr>
        <w:pStyle w:val="nzIndenta"/>
      </w:pPr>
      <w:r>
        <w:tab/>
        <w:t>(b)</w:t>
      </w:r>
      <w:r>
        <w:tab/>
        <w:t>by deleting the comma at the end of paragraph (b) and inserting a full stop instead;</w:t>
      </w:r>
    </w:p>
    <w:p>
      <w:pPr>
        <w:pStyle w:val="nzIndenta"/>
      </w:pPr>
      <w:r>
        <w:tab/>
        <w:t>(c)</w:t>
      </w:r>
      <w:r>
        <w:tab/>
        <w:t>by deleting “the Director may, by notice in writing, require the licensee to show cause why an order should not be made under this section.”.</w:t>
      </w:r>
    </w:p>
    <w:p>
      <w:pPr>
        <w:pStyle w:val="nzSubsection"/>
      </w:pPr>
      <w:r>
        <w:tab/>
        <w:t>(2)</w:t>
      </w:r>
      <w:r>
        <w:tab/>
        <w:t xml:space="preserve">After section 117(2) the following subsections are inserted — </w:t>
      </w:r>
    </w:p>
    <w:p>
      <w:pPr>
        <w:pStyle w:val="MiscOpen"/>
        <w:ind w:left="600"/>
      </w:pPr>
      <w:r>
        <w:t xml:space="preserve">“    </w:t>
      </w:r>
    </w:p>
    <w:p>
      <w:pPr>
        <w:pStyle w:val="nzSubsection"/>
      </w:pPr>
      <w:r>
        <w:tab/>
        <w:t>(2a)</w:t>
      </w:r>
      <w:r>
        <w:tab/>
        <w:t>If a complaint is lodged by a person referred to in subsection (2)(d), the complaint is to be signed, unless the Director otherwise approves, by 3 unrelated adults (including the complainant).</w:t>
      </w:r>
    </w:p>
    <w:p>
      <w:pPr>
        <w:pStyle w:val="nzSubsection"/>
      </w:pPr>
      <w:r>
        <w:tab/>
        <w:t>(2b)</w:t>
      </w:r>
      <w:r>
        <w:tab/>
        <w:t xml:space="preserve">In subsection (2a) — </w:t>
      </w:r>
    </w:p>
    <w:p>
      <w:pPr>
        <w:pStyle w:val="nzDefstart"/>
      </w:pPr>
      <w:r>
        <w:rPr>
          <w:b/>
        </w:rPr>
        <w:tab/>
        <w:t>“</w:t>
      </w:r>
      <w:r>
        <w:rPr>
          <w:rStyle w:val="CharDefText"/>
        </w:rPr>
        <w:t>3 unrelated adults</w:t>
      </w:r>
      <w:r>
        <w:rPr>
          <w:b/>
        </w:rPr>
        <w:t>”</w:t>
      </w:r>
      <w:r>
        <w:t xml:space="preserve"> means 3 adults each of whom — </w:t>
      </w:r>
    </w:p>
    <w:p>
      <w:pPr>
        <w:pStyle w:val="nzDefpara"/>
      </w:pPr>
      <w:r>
        <w:tab/>
        <w:t>(a)</w:t>
      </w:r>
      <w:r>
        <w:tab/>
        <w:t>resides at different residential premises; and</w:t>
      </w:r>
    </w:p>
    <w:p>
      <w:pPr>
        <w:pStyle w:val="nzDefpara"/>
      </w:pPr>
      <w:r>
        <w:tab/>
        <w:t>(b)</w:t>
      </w:r>
      <w:r>
        <w:tab/>
        <w:t xml:space="preserve">is not — </w:t>
      </w:r>
    </w:p>
    <w:p>
      <w:pPr>
        <w:pStyle w:val="nzDefsubpara"/>
      </w:pPr>
      <w:r>
        <w:tab/>
        <w:t>(i)</w:t>
      </w:r>
      <w:r>
        <w:tab/>
        <w:t>a child; or</w:t>
      </w:r>
    </w:p>
    <w:p>
      <w:pPr>
        <w:pStyle w:val="nzDefsubpara"/>
      </w:pPr>
      <w:r>
        <w:tab/>
        <w:t>(ii)</w:t>
      </w:r>
      <w:r>
        <w:tab/>
        <w:t>a parent; or</w:t>
      </w:r>
    </w:p>
    <w:p>
      <w:pPr>
        <w:pStyle w:val="nzDefsubpara"/>
      </w:pPr>
      <w:r>
        <w:tab/>
        <w:t>(iii)</w:t>
      </w:r>
      <w:r>
        <w:tab/>
        <w:t>a brother or sister; or</w:t>
      </w:r>
    </w:p>
    <w:p>
      <w:pPr>
        <w:pStyle w:val="nzDefsubpara"/>
      </w:pPr>
      <w:r>
        <w:tab/>
        <w:t>(iv)</w:t>
      </w:r>
      <w:r>
        <w:tab/>
        <w:t>an aunt or uncle; or</w:t>
      </w:r>
    </w:p>
    <w:p>
      <w:pPr>
        <w:pStyle w:val="nzDefsubpara"/>
      </w:pPr>
      <w:r>
        <w:tab/>
        <w:t>(v)</w:t>
      </w:r>
      <w:r>
        <w:tab/>
        <w:t>a spouse or former spouse; or</w:t>
      </w:r>
    </w:p>
    <w:p>
      <w:pPr>
        <w:pStyle w:val="nzDefsubpara"/>
      </w:pPr>
      <w:r>
        <w:tab/>
        <w:t>(vi)</w:t>
      </w:r>
      <w:r>
        <w:tab/>
        <w:t>a de facto partner or former de facto partner,</w:t>
      </w:r>
    </w:p>
    <w:p>
      <w:pPr>
        <w:pStyle w:val="nzDefpara"/>
      </w:pPr>
      <w:r>
        <w:tab/>
      </w:r>
      <w:r>
        <w:tab/>
        <w:t>of either of the other 2 adults.</w:t>
      </w:r>
    </w:p>
    <w:p>
      <w:pPr>
        <w:pStyle w:val="MiscClose"/>
      </w:pPr>
      <w:r>
        <w:t xml:space="preserve">    ”.</w:t>
      </w:r>
    </w:p>
    <w:p>
      <w:pPr>
        <w:pStyle w:val="nzSubsection"/>
      </w:pPr>
      <w:r>
        <w:tab/>
        <w:t>(3)</w:t>
      </w:r>
      <w:r>
        <w:tab/>
        <w:t xml:space="preserve">After section 117(3) the following subsections are inserted — </w:t>
      </w:r>
    </w:p>
    <w:p>
      <w:pPr>
        <w:pStyle w:val="MiscOpen"/>
        <w:ind w:left="600"/>
      </w:pPr>
      <w:r>
        <w:t xml:space="preserve">“    </w:t>
      </w:r>
    </w:p>
    <w:p>
      <w:pPr>
        <w:pStyle w:val="nzSubsection"/>
      </w:pPr>
      <w:r>
        <w:tab/>
        <w:t>(3a)</w:t>
      </w:r>
      <w:r>
        <w:tab/>
        <w:t>When a complaint is lodged with the Director under subsection (1), the Director is to attempt to settle the matter by conciliation or negotiation.</w:t>
      </w:r>
    </w:p>
    <w:p>
      <w:pPr>
        <w:pStyle w:val="nzSubsection"/>
      </w:pPr>
      <w:r>
        <w:tab/>
        <w:t>(3b)</w:t>
      </w:r>
      <w:r>
        <w:tab/>
        <w:t>If the Director determines at any stage of the proceedings under this section that the complaint is frivolous or vexatious, the Director is to dismiss the complaint.</w:t>
      </w:r>
    </w:p>
    <w:p>
      <w:pPr>
        <w:pStyle w:val="MiscClose"/>
      </w:pPr>
      <w:r>
        <w:t xml:space="preserve">    ”.</w:t>
      </w:r>
    </w:p>
    <w:p>
      <w:pPr>
        <w:pStyle w:val="nzSubsection"/>
      </w:pPr>
      <w:r>
        <w:tab/>
        <w:t>(4)</w:t>
      </w:r>
      <w:r>
        <w:tab/>
        <w:t xml:space="preserve">Section 117(4) is repealed and the following subsections are inserted instead — </w:t>
      </w:r>
    </w:p>
    <w:p>
      <w:pPr>
        <w:pStyle w:val="MiscOpen"/>
        <w:ind w:left="600"/>
      </w:pPr>
      <w:r>
        <w:t xml:space="preserve">“    </w:t>
      </w:r>
    </w:p>
    <w:p>
      <w:pPr>
        <w:pStyle w:val="nz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nzSubsection"/>
      </w:pPr>
      <w:r>
        <w:tab/>
        <w:t>(4a)</w:t>
      </w:r>
      <w:r>
        <w:tab/>
        <w:t xml:space="preserve">Having complied with subsection (4), the Director — </w:t>
      </w:r>
    </w:p>
    <w:p>
      <w:pPr>
        <w:pStyle w:val="nzIndenta"/>
      </w:pPr>
      <w:r>
        <w:tab/>
        <w:t>(a)</w:t>
      </w:r>
      <w:r>
        <w:tab/>
        <w:t>subject to subsection (4c), may determine the matter; and</w:t>
      </w:r>
    </w:p>
    <w:p>
      <w:pPr>
        <w:pStyle w:val="nz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nzSubsection"/>
      </w:pPr>
      <w:r>
        <w:tab/>
      </w:r>
      <w:r>
        <w:tab/>
        <w:t>but otherwise the Director is to dismiss the complaint.</w:t>
      </w:r>
    </w:p>
    <w:p>
      <w:pPr>
        <w:pStyle w:val="nzSubsection"/>
      </w:pPr>
      <w:r>
        <w:tab/>
        <w:t>(4b)</w:t>
      </w:r>
      <w:r>
        <w:tab/>
        <w:t xml:space="preserve">Without limiting the matters that the Director may have regard to when making a determination under subsection (4a), the Director may have regard to — </w:t>
      </w:r>
    </w:p>
    <w:p>
      <w:pPr>
        <w:pStyle w:val="nzIndenta"/>
      </w:pPr>
      <w:r>
        <w:tab/>
        <w:t>(a)</w:t>
      </w:r>
      <w:r>
        <w:tab/>
        <w:t xml:space="preserve">any alteration, including any structural change, made — </w:t>
      </w:r>
    </w:p>
    <w:p>
      <w:pPr>
        <w:pStyle w:val="nzIndenti"/>
      </w:pPr>
      <w:r>
        <w:tab/>
        <w:t>(i)</w:t>
      </w:r>
      <w:r>
        <w:tab/>
        <w:t>to the licensed premises; or</w:t>
      </w:r>
    </w:p>
    <w:p>
      <w:pPr>
        <w:pStyle w:val="nzIndenti"/>
      </w:pPr>
      <w:r>
        <w:tab/>
        <w:t>(ii)</w:t>
      </w:r>
      <w:r>
        <w:tab/>
        <w:t>if the complainant is a person referred to in subsection (2)(d) — to any relevant premises where the complainant (or, if subsection (2)(d)(ii) applies, the complainant’s child) resides, works, worships, attends or is a patient;</w:t>
      </w:r>
    </w:p>
    <w:p>
      <w:pPr>
        <w:pStyle w:val="nzIndenta"/>
      </w:pPr>
      <w:r>
        <w:tab/>
      </w:r>
      <w:r>
        <w:tab/>
        <w:t>and</w:t>
      </w:r>
    </w:p>
    <w:p>
      <w:pPr>
        <w:pStyle w:val="nzIndenta"/>
      </w:pPr>
      <w:r>
        <w:tab/>
        <w:t>(b)</w:t>
      </w:r>
      <w:r>
        <w:tab/>
        <w:t>any changes that have taken place over time to the activities that take place on the licensed premises; and</w:t>
      </w:r>
    </w:p>
    <w:p>
      <w:pPr>
        <w:pStyle w:val="nzIndenta"/>
      </w:pPr>
      <w:r>
        <w:tab/>
        <w:t>(c)</w:t>
      </w:r>
      <w:r>
        <w:tab/>
        <w:t>the kind of business conducted under the licence and how that business is managed; and</w:t>
      </w:r>
    </w:p>
    <w:p>
      <w:pPr>
        <w:pStyle w:val="nz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nzIndenta"/>
      </w:pPr>
      <w:r>
        <w:tab/>
        <w:t>(e)</w:t>
      </w:r>
      <w:r>
        <w:tab/>
        <w:t xml:space="preserve">any provision of the </w:t>
      </w:r>
      <w:r>
        <w:rPr>
          <w:i/>
        </w:rPr>
        <w:t>Environmental Protection Act 1986</w:t>
      </w:r>
      <w:r>
        <w:t>, or of any regulations made under that Act, that is relevant to the subject matter of the complaint.</w:t>
      </w:r>
    </w:p>
    <w:p>
      <w:pPr>
        <w:pStyle w:val="nzSubsection"/>
      </w:pPr>
      <w:r>
        <w:tab/>
        <w:t>(4c)</w:t>
      </w:r>
      <w:r>
        <w:tab/>
        <w:t xml:space="preserve">The Director — </w:t>
      </w:r>
    </w:p>
    <w:p>
      <w:pPr>
        <w:pStyle w:val="nzIndenta"/>
      </w:pPr>
      <w:r>
        <w:tab/>
        <w:t>(a)</w:t>
      </w:r>
      <w:r>
        <w:tab/>
        <w:t>may defer making a determination under subsection (4a) for any period the Director considers appropriate; and</w:t>
      </w:r>
    </w:p>
    <w:p>
      <w:pPr>
        <w:pStyle w:val="nzIndenta"/>
      </w:pPr>
      <w:r>
        <w:tab/>
        <w:t>(b)</w:t>
      </w:r>
      <w:r>
        <w:tab/>
        <w:t>may make an interim order that has effect for that period for any purpose for which an order may be made under subsection (5).</w:t>
      </w:r>
    </w:p>
    <w:p>
      <w:pPr>
        <w:pStyle w:val="MiscClose"/>
      </w:pPr>
      <w:r>
        <w:t xml:space="preserve">    ”.</w:t>
      </w:r>
    </w:p>
    <w:p>
      <w:pPr>
        <w:pStyle w:val="nzHeading5"/>
        <w:outlineLvl w:val="0"/>
      </w:pPr>
      <w:r>
        <w:rPr>
          <w:rStyle w:val="CharSectno"/>
        </w:rPr>
        <w:t>86</w:t>
      </w:r>
      <w:r>
        <w:t>.</w:t>
      </w:r>
      <w:r>
        <w:tab/>
        <w:t>Section 119 amended</w:t>
      </w:r>
    </w:p>
    <w:p>
      <w:pPr>
        <w:pStyle w:val="nzSubsection"/>
      </w:pPr>
      <w:r>
        <w:tab/>
      </w:r>
      <w:r>
        <w:tab/>
        <w:t>Section 119(4) is amended as follows:</w:t>
      </w:r>
    </w:p>
    <w:p>
      <w:pPr>
        <w:pStyle w:val="nzIndenta"/>
      </w:pPr>
      <w:r>
        <w:tab/>
        <w:t>(a)</w:t>
      </w:r>
      <w:r>
        <w:tab/>
        <w:t xml:space="preserve">in paragraph (a), by deleting “, within the boundaries of the metropolitan area or of a town or townsite;” and inserting — </w:t>
      </w:r>
    </w:p>
    <w:p>
      <w:pPr>
        <w:pStyle w:val="nzIndenta"/>
      </w:pPr>
      <w:r>
        <w:tab/>
      </w:r>
      <w:r>
        <w:tab/>
        <w:t>“    ; or    ”;</w:t>
      </w:r>
    </w:p>
    <w:p>
      <w:pPr>
        <w:pStyle w:val="nzIndenta"/>
      </w:pPr>
      <w:r>
        <w:tab/>
        <w:t>(b)</w:t>
      </w:r>
      <w:r>
        <w:tab/>
        <w:t xml:space="preserve">by deleting the penalty provision and inserting instead — </w:t>
      </w:r>
    </w:p>
    <w:p>
      <w:pPr>
        <w:pStyle w:val="nzIndenta"/>
      </w:pPr>
      <w:r>
        <w:tab/>
      </w:r>
      <w:r>
        <w:tab/>
        <w:t>“    Penalty: $2 000.    ”.</w:t>
      </w:r>
    </w:p>
    <w:p>
      <w:pPr>
        <w:pStyle w:val="nzHeading5"/>
        <w:outlineLvl w:val="0"/>
      </w:pPr>
      <w:r>
        <w:rPr>
          <w:rStyle w:val="CharSectno"/>
        </w:rPr>
        <w:t>87</w:t>
      </w:r>
      <w:r>
        <w:t>.</w:t>
      </w:r>
      <w:r>
        <w:tab/>
        <w:t>Part 4 Division 8A inserted</w:t>
      </w:r>
    </w:p>
    <w:p>
      <w:pPr>
        <w:pStyle w:val="nzSubsection"/>
      </w:pPr>
      <w:r>
        <w:tab/>
      </w:r>
      <w:r>
        <w:tab/>
        <w:t xml:space="preserve">After section 119 the following Division is inserted — </w:t>
      </w:r>
    </w:p>
    <w:p>
      <w:pPr>
        <w:pStyle w:val="MiscOpen"/>
      </w:pPr>
      <w:r>
        <w:t xml:space="preserve">“    </w:t>
      </w:r>
    </w:p>
    <w:p>
      <w:pPr>
        <w:pStyle w:val="nzHeading3"/>
      </w:pPr>
      <w:r>
        <w:t>Division 8A — Conduct of unapproved businesses on or from licensed premises</w:t>
      </w:r>
    </w:p>
    <w:p>
      <w:pPr>
        <w:pStyle w:val="nzHeading5"/>
      </w:pPr>
      <w:r>
        <w:t>119A.</w:t>
      </w:r>
      <w:r>
        <w:tab/>
        <w:t>Conduct of unapproved businesses on or from licensed premises</w:t>
      </w:r>
    </w:p>
    <w:p>
      <w:pPr>
        <w:pStyle w:val="nzSubsection"/>
      </w:pPr>
      <w:r>
        <w:tab/>
        <w:t>(1)</w:t>
      </w:r>
      <w:r>
        <w:tab/>
        <w:t>A person who, without the approval of the licensing authority, conducts on or from licensed premises a business other than the business conducted under the licence commits an offence.</w:t>
      </w:r>
    </w:p>
    <w:p>
      <w:pPr>
        <w:pStyle w:val="nzPenstart"/>
      </w:pPr>
      <w:r>
        <w:tab/>
        <w:t>Penalty: In the case of the licensee $10 000, in any other case $4 000.</w:t>
      </w:r>
    </w:p>
    <w:p>
      <w:pPr>
        <w:pStyle w:val="nz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nzPenstart"/>
      </w:pPr>
      <w:r>
        <w:tab/>
        <w:t>Penalty: $10 000.</w:t>
      </w:r>
    </w:p>
    <w:p>
      <w:pPr>
        <w:pStyle w:val="MiscClose"/>
      </w:pPr>
      <w:r>
        <w:t xml:space="preserve">    ”.</w:t>
      </w:r>
    </w:p>
    <w:p>
      <w:pPr>
        <w:pStyle w:val="nzHeading5"/>
        <w:outlineLvl w:val="0"/>
      </w:pPr>
      <w:r>
        <w:rPr>
          <w:rStyle w:val="CharSectno"/>
        </w:rPr>
        <w:t>88</w:t>
      </w:r>
      <w:r>
        <w:t>.</w:t>
      </w:r>
      <w:r>
        <w:tab/>
        <w:t>Section 121 amended</w:t>
      </w:r>
    </w:p>
    <w:p>
      <w:pPr>
        <w:pStyle w:val="nzSubsection"/>
      </w:pPr>
      <w:r>
        <w:tab/>
        <w:t>(1)</w:t>
      </w:r>
      <w:r>
        <w:tab/>
        <w:t>Section 121(4) is amended in the penalty provision by deleting “$5 000, in the case of another employee or agent $2 000,” and inserting instead —</w:t>
      </w:r>
    </w:p>
    <w:p>
      <w:pPr>
        <w:pStyle w:val="nzSubsection"/>
      </w:pPr>
      <w:r>
        <w:tab/>
      </w:r>
      <w:r>
        <w:tab/>
        <w:t>“   $10 000, in the case of another employee or agent $4 000,   ”.</w:t>
      </w:r>
    </w:p>
    <w:p>
      <w:pPr>
        <w:pStyle w:val="nzSubsection"/>
      </w:pPr>
      <w:r>
        <w:tab/>
        <w:t>(2)</w:t>
      </w:r>
      <w:r>
        <w:tab/>
        <w:t>Section 121(5)(b)(i) is amended as follows:</w:t>
      </w:r>
    </w:p>
    <w:p>
      <w:pPr>
        <w:pStyle w:val="nzIndenta"/>
      </w:pPr>
      <w:r>
        <w:tab/>
        <w:t>(a)</w:t>
      </w:r>
      <w:r>
        <w:tab/>
        <w:t xml:space="preserve">after “Director” by inserting — </w:t>
      </w:r>
    </w:p>
    <w:p>
      <w:pPr>
        <w:pStyle w:val="nzIndenta"/>
      </w:pPr>
      <w:r>
        <w:tab/>
      </w:r>
      <w:r>
        <w:tab/>
        <w:t>“    under section 126A    ”;</w:t>
      </w:r>
    </w:p>
    <w:p>
      <w:pPr>
        <w:pStyle w:val="nzIndenta"/>
      </w:pPr>
      <w:r>
        <w:tab/>
        <w:t>(b)</w:t>
      </w:r>
      <w:r>
        <w:tab/>
        <w:t xml:space="preserve">by deleting “mainly” and inserting instead — </w:t>
      </w:r>
    </w:p>
    <w:p>
      <w:pPr>
        <w:pStyle w:val="nzIndenta"/>
      </w:pPr>
      <w:r>
        <w:tab/>
      </w:r>
      <w:r>
        <w:tab/>
        <w:t>“    solely    ”.</w:t>
      </w:r>
    </w:p>
    <w:p>
      <w:pPr>
        <w:pStyle w:val="nzSubsection"/>
      </w:pPr>
      <w:r>
        <w:tab/>
        <w:t>(3)</w:t>
      </w:r>
      <w:r>
        <w:tab/>
        <w:t xml:space="preserve">After section 121(7) the following subsection is inserted — </w:t>
      </w:r>
    </w:p>
    <w:p>
      <w:pPr>
        <w:pStyle w:val="MiscOpen"/>
        <w:spacing w:before="60"/>
        <w:ind w:left="601"/>
      </w:pPr>
      <w:r>
        <w:t xml:space="preserve">“    </w:t>
      </w:r>
    </w:p>
    <w:p>
      <w:pPr>
        <w:pStyle w:val="nzSubsection"/>
      </w:pPr>
      <w:r>
        <w:tab/>
        <w:t>(7a)</w:t>
      </w:r>
      <w:r>
        <w:tab/>
        <w:t xml:space="preserve">A person who — </w:t>
      </w:r>
    </w:p>
    <w:p>
      <w:pPr>
        <w:pStyle w:val="nzIndenta"/>
      </w:pPr>
      <w:r>
        <w:tab/>
        <w:t>(a)</w:t>
      </w:r>
      <w:r>
        <w:tab/>
        <w:t>has been required to leave and has left, or been removed from, licensed premises under this section; and</w:t>
      </w:r>
    </w:p>
    <w:p>
      <w:pPr>
        <w:pStyle w:val="nzIndenta"/>
      </w:pPr>
      <w:r>
        <w:tab/>
        <w:t>(b)</w:t>
      </w:r>
      <w:r>
        <w:tab/>
        <w:t xml:space="preserve">remains — </w:t>
      </w:r>
    </w:p>
    <w:p>
      <w:pPr>
        <w:pStyle w:val="nzIndenti"/>
      </w:pPr>
      <w:r>
        <w:tab/>
        <w:t>(i)</w:t>
      </w:r>
      <w:r>
        <w:tab/>
        <w:t>on any footpath; or</w:t>
      </w:r>
    </w:p>
    <w:p>
      <w:pPr>
        <w:pStyle w:val="nzIndenti"/>
      </w:pPr>
      <w:r>
        <w:tab/>
        <w:t>(ii)</w:t>
      </w:r>
      <w:r>
        <w:tab/>
        <w:t>in any area subject to the control or management of the licensee,</w:t>
      </w:r>
    </w:p>
    <w:p>
      <w:pPr>
        <w:pStyle w:val="nzIndenta"/>
      </w:pPr>
      <w:r>
        <w:tab/>
      </w:r>
      <w:r>
        <w:tab/>
        <w:t>that is adjacent to the licensed premises,</w:t>
      </w:r>
    </w:p>
    <w:p>
      <w:pPr>
        <w:pStyle w:val="nzSubsection"/>
      </w:pPr>
      <w:r>
        <w:tab/>
      </w:r>
      <w:r>
        <w:tab/>
        <w:t>commits an offence.</w:t>
      </w:r>
    </w:p>
    <w:p>
      <w:pPr>
        <w:pStyle w:val="nzPenstart"/>
      </w:pPr>
      <w:r>
        <w:tab/>
        <w:t>Penalty: $2 000.</w:t>
      </w:r>
    </w:p>
    <w:p>
      <w:pPr>
        <w:pStyle w:val="MiscClose"/>
      </w:pPr>
      <w:r>
        <w:t xml:space="preserve">    ”.</w:t>
      </w:r>
    </w:p>
    <w:p>
      <w:pPr>
        <w:pStyle w:val="nzSubsection"/>
      </w:pPr>
      <w:r>
        <w:tab/>
        <w:t>(4)</w:t>
      </w:r>
      <w:r>
        <w:tab/>
        <w:t xml:space="preserve">After section 121(10) the following subsections are inserted — </w:t>
      </w:r>
    </w:p>
    <w:p>
      <w:pPr>
        <w:pStyle w:val="MiscOpen"/>
        <w:spacing w:before="60"/>
        <w:ind w:left="601"/>
      </w:pPr>
      <w:r>
        <w:t xml:space="preserve">“    </w:t>
      </w:r>
    </w:p>
    <w:p>
      <w:pPr>
        <w:pStyle w:val="nzSubsection"/>
      </w:pPr>
      <w:r>
        <w:tab/>
        <w:t>(11)</w:t>
      </w:r>
      <w:r>
        <w:tab/>
        <w:t xml:space="preserve">Subsection (10) does not apply in relation to the employment or engagement of a juvenile to serve liquor ancillary to a meal if — </w:t>
      </w:r>
    </w:p>
    <w:p>
      <w:pPr>
        <w:pStyle w:val="nzIndenta"/>
      </w:pPr>
      <w:r>
        <w:tab/>
        <w:t>(a)</w:t>
      </w:r>
      <w:r>
        <w:tab/>
        <w:t>the juvenile is of or above the age of 16 years; and</w:t>
      </w:r>
    </w:p>
    <w:p>
      <w:pPr>
        <w:pStyle w:val="nzIndenta"/>
      </w:pPr>
      <w:r>
        <w:tab/>
        <w:t>(b)</w:t>
      </w:r>
      <w:r>
        <w:tab/>
        <w:t>the juvenile’s employment or engagement is approved by the Director; and</w:t>
      </w:r>
    </w:p>
    <w:p>
      <w:pPr>
        <w:pStyle w:val="nzIndenta"/>
      </w:pPr>
      <w:r>
        <w:tab/>
        <w:t>(c)</w:t>
      </w:r>
      <w:r>
        <w:tab/>
        <w:t xml:space="preserve">the work carried out by the juvenile — </w:t>
      </w:r>
    </w:p>
    <w:p>
      <w:pPr>
        <w:pStyle w:val="nzIndenti"/>
      </w:pPr>
      <w:r>
        <w:tab/>
        <w:t>(i)</w:t>
      </w:r>
      <w:r>
        <w:tab/>
        <w:t>is supervised at all times; and</w:t>
      </w:r>
    </w:p>
    <w:p>
      <w:pPr>
        <w:pStyle w:val="nzIndenti"/>
      </w:pPr>
      <w:r>
        <w:tab/>
        <w:t>(ii)</w:t>
      </w:r>
      <w:r>
        <w:tab/>
        <w:t>will be assessed for the purposes of a prescribed training course in which the juvenile is engaged.</w:t>
      </w:r>
    </w:p>
    <w:p>
      <w:pPr>
        <w:pStyle w:val="nzSubsection"/>
      </w:pPr>
      <w:r>
        <w:tab/>
        <w:t>(12)</w:t>
      </w:r>
      <w:r>
        <w:tab/>
        <w:t>This section does not limit any other right to refuse a person entry to premises or to remove a person from premises.</w:t>
      </w:r>
    </w:p>
    <w:p>
      <w:pPr>
        <w:pStyle w:val="MiscClose"/>
      </w:pPr>
      <w:r>
        <w:t xml:space="preserve">    ”.</w:t>
      </w:r>
    </w:p>
    <w:p>
      <w:pPr>
        <w:pStyle w:val="nzHeading5"/>
        <w:outlineLvl w:val="0"/>
      </w:pPr>
      <w:r>
        <w:rPr>
          <w:rStyle w:val="CharSectno"/>
        </w:rPr>
        <w:t>89</w:t>
      </w:r>
      <w:r>
        <w:t>.</w:t>
      </w:r>
      <w:r>
        <w:tab/>
        <w:t>Section 122 amended</w:t>
      </w:r>
    </w:p>
    <w:p>
      <w:pPr>
        <w:pStyle w:val="nzSubsection"/>
      </w:pPr>
      <w:r>
        <w:tab/>
      </w:r>
      <w:r>
        <w:tab/>
        <w:t xml:space="preserve">Section 122(2) is repealed and the following subsection is inserted instead — </w:t>
      </w:r>
    </w:p>
    <w:p>
      <w:pPr>
        <w:pStyle w:val="MiscOpen"/>
        <w:ind w:left="600"/>
      </w:pPr>
      <w:r>
        <w:t xml:space="preserve">“    </w:t>
      </w:r>
    </w:p>
    <w:p>
      <w:pPr>
        <w:pStyle w:val="nzSubsection"/>
        <w:outlineLvl w:val="0"/>
      </w:pPr>
      <w:r>
        <w:tab/>
        <w:t>(2)</w:t>
      </w:r>
      <w:r>
        <w:tab/>
        <w:t xml:space="preserve">Subject to this Act, a person who — </w:t>
      </w:r>
    </w:p>
    <w:p>
      <w:pPr>
        <w:pStyle w:val="nzIndenta"/>
      </w:pPr>
      <w:r>
        <w:tab/>
        <w:t>(a)</w:t>
      </w:r>
      <w:r>
        <w:tab/>
        <w:t>sells or supplies, or permits the sale or supply of, liquor to; or</w:t>
      </w:r>
    </w:p>
    <w:p>
      <w:pPr>
        <w:pStyle w:val="nzIndenta"/>
      </w:pPr>
      <w:r>
        <w:tab/>
        <w:t>(b)</w:t>
      </w:r>
      <w:r>
        <w:tab/>
        <w:t>permits the consumption or possession of liquor by,</w:t>
      </w:r>
    </w:p>
    <w:p>
      <w:pPr>
        <w:pStyle w:val="nzSubsection"/>
      </w:pPr>
      <w:r>
        <w:tab/>
      </w:r>
      <w:r>
        <w:tab/>
        <w:t>a juvenile on regulated premises commits an offence.</w:t>
      </w:r>
    </w:p>
    <w:p>
      <w:pPr>
        <w:pStyle w:val="nzPenstart"/>
      </w:pPr>
      <w:r>
        <w:tab/>
        <w:t>Penalty: $10 000.</w:t>
      </w:r>
    </w:p>
    <w:p>
      <w:pPr>
        <w:pStyle w:val="MiscClose"/>
      </w:pPr>
      <w:r>
        <w:t xml:space="preserve">    ”.</w:t>
      </w:r>
    </w:p>
    <w:p>
      <w:pPr>
        <w:pStyle w:val="nzHeading5"/>
        <w:outlineLvl w:val="0"/>
      </w:pPr>
      <w:r>
        <w:rPr>
          <w:rStyle w:val="CharSectno"/>
        </w:rPr>
        <w:t>90</w:t>
      </w:r>
      <w:r>
        <w:t>.</w:t>
      </w:r>
      <w:r>
        <w:tab/>
        <w:t>Section 123 amended</w:t>
      </w:r>
    </w:p>
    <w:p>
      <w:pPr>
        <w:pStyle w:val="nzSubsection"/>
      </w:pPr>
      <w:r>
        <w:tab/>
        <w:t>(1)</w:t>
      </w:r>
      <w:r>
        <w:tab/>
        <w:t>Section 123 is amended by inserting before “Subject” the subsection designation “(1)”.</w:t>
      </w:r>
    </w:p>
    <w:p>
      <w:pPr>
        <w:pStyle w:val="nzSubsection"/>
      </w:pPr>
      <w:r>
        <w:tab/>
        <w:t>(2)</w:t>
      </w:r>
      <w:r>
        <w:tab/>
        <w:t xml:space="preserve">At the end of section 123 the following subsection is inserted — </w:t>
      </w:r>
    </w:p>
    <w:p>
      <w:pPr>
        <w:pStyle w:val="MiscOpen"/>
        <w:ind w:left="600"/>
      </w:pPr>
      <w:r>
        <w:t xml:space="preserve">“    </w:t>
      </w:r>
    </w:p>
    <w:p>
      <w:pPr>
        <w:pStyle w:val="nz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nzPenstart"/>
      </w:pPr>
      <w:r>
        <w:tab/>
        <w:t>Penalty: $2 000.</w:t>
      </w:r>
    </w:p>
    <w:p>
      <w:pPr>
        <w:pStyle w:val="MiscClose"/>
      </w:pPr>
      <w:r>
        <w:t xml:space="preserve">    ”.</w:t>
      </w:r>
    </w:p>
    <w:p>
      <w:pPr>
        <w:pStyle w:val="nzHeading5"/>
        <w:outlineLvl w:val="0"/>
      </w:pPr>
      <w:r>
        <w:rPr>
          <w:rStyle w:val="CharSectno"/>
        </w:rPr>
        <w:t>91</w:t>
      </w:r>
      <w:r>
        <w:t>.</w:t>
      </w:r>
      <w:r>
        <w:tab/>
        <w:t>Section 126 amended</w:t>
      </w:r>
    </w:p>
    <w:p>
      <w:pPr>
        <w:pStyle w:val="nzSubsection"/>
        <w:outlineLvl w:val="0"/>
      </w:pPr>
      <w:r>
        <w:tab/>
        <w:t>(1)</w:t>
      </w:r>
      <w:r>
        <w:tab/>
        <w:t xml:space="preserve">After section 126(2) the following subsections are inserted — </w:t>
      </w:r>
    </w:p>
    <w:p>
      <w:pPr>
        <w:pStyle w:val="MiscOpen"/>
        <w:ind w:left="600"/>
      </w:pPr>
      <w:r>
        <w:t xml:space="preserve">“    </w:t>
      </w:r>
    </w:p>
    <w:p>
      <w:pPr>
        <w:pStyle w:val="nzSubsection"/>
      </w:pPr>
      <w:r>
        <w:tab/>
        <w:t>(2a)</w:t>
      </w:r>
      <w:r>
        <w:tab/>
        <w:t>If an authorised person suspects on reasonable grounds that a document produced by a juvenile under subsection (1)(b) is a forged, false or counterfeit document, the authorised person may confiscate the document.</w:t>
      </w:r>
    </w:p>
    <w:p>
      <w:pPr>
        <w:pStyle w:val="nzSubsection"/>
      </w:pPr>
      <w:r>
        <w:tab/>
        <w:t>(2b)</w:t>
      </w:r>
      <w:r>
        <w:tab/>
        <w:t>An authorised person who confiscates a document under subsection (2a) must deal with the document in accordance with the regulations.</w:t>
      </w:r>
    </w:p>
    <w:p>
      <w:pPr>
        <w:pStyle w:val="MiscClose"/>
      </w:pPr>
      <w:r>
        <w:t xml:space="preserve">    ”.</w:t>
      </w:r>
    </w:p>
    <w:p>
      <w:pPr>
        <w:pStyle w:val="nzSubsection"/>
        <w:outlineLvl w:val="0"/>
      </w:pPr>
      <w:r>
        <w:tab/>
        <w:t>(2)</w:t>
      </w:r>
      <w:r>
        <w:tab/>
        <w:t xml:space="preserve">After section 126(4) the following subsections are inserted — </w:t>
      </w:r>
    </w:p>
    <w:p>
      <w:pPr>
        <w:pStyle w:val="MiscOpen"/>
        <w:ind w:left="600"/>
      </w:pPr>
      <w:r>
        <w:t xml:space="preserve">“    </w:t>
      </w:r>
    </w:p>
    <w:p>
      <w:pPr>
        <w:pStyle w:val="nzSubsection"/>
      </w:pPr>
      <w:r>
        <w:tab/>
        <w:t>(5)</w:t>
      </w:r>
      <w:r>
        <w:tab/>
        <w:t xml:space="preserve">A person who — </w:t>
      </w:r>
    </w:p>
    <w:p>
      <w:pPr>
        <w:pStyle w:val="nzIndenta"/>
      </w:pPr>
      <w:r>
        <w:tab/>
        <w:t>(a)</w:t>
      </w:r>
      <w:r>
        <w:tab/>
        <w:t>has been required to leave and has left, or been removed from, licensed premises or regulated premises under this section; and</w:t>
      </w:r>
    </w:p>
    <w:p>
      <w:pPr>
        <w:pStyle w:val="nzIndenta"/>
      </w:pPr>
      <w:r>
        <w:tab/>
        <w:t>(b)</w:t>
      </w:r>
      <w:r>
        <w:tab/>
        <w:t xml:space="preserve">remains — </w:t>
      </w:r>
    </w:p>
    <w:p>
      <w:pPr>
        <w:pStyle w:val="nzIndenti"/>
      </w:pPr>
      <w:r>
        <w:tab/>
        <w:t>(i)</w:t>
      </w:r>
      <w:r>
        <w:tab/>
        <w:t>on any footpath; or</w:t>
      </w:r>
    </w:p>
    <w:p>
      <w:pPr>
        <w:pStyle w:val="nzIndenti"/>
      </w:pPr>
      <w:r>
        <w:tab/>
        <w:t>(ii)</w:t>
      </w:r>
      <w:r>
        <w:tab/>
        <w:t>in any area subject to the control or management of the licensee or occupier of the regulated premises,</w:t>
      </w:r>
    </w:p>
    <w:p>
      <w:pPr>
        <w:pStyle w:val="nzIndenta"/>
      </w:pPr>
      <w:r>
        <w:tab/>
      </w:r>
      <w:r>
        <w:tab/>
        <w:t>that is adjacent to the licensed premises or regulated premises,</w:t>
      </w:r>
    </w:p>
    <w:p>
      <w:pPr>
        <w:pStyle w:val="nzSubsection"/>
      </w:pPr>
      <w:r>
        <w:tab/>
      </w:r>
      <w:r>
        <w:tab/>
        <w:t>commits an offence.</w:t>
      </w:r>
    </w:p>
    <w:p>
      <w:pPr>
        <w:pStyle w:val="nzPenstart"/>
      </w:pPr>
      <w:r>
        <w:tab/>
        <w:t>Penalty: $2 000.</w:t>
      </w:r>
    </w:p>
    <w:p>
      <w:pPr>
        <w:pStyle w:val="nzSubsection"/>
      </w:pPr>
      <w:r>
        <w:tab/>
        <w:t>(6)</w:t>
      </w:r>
      <w:r>
        <w:tab/>
        <w:t>This section does not limit any other right to remove a person from premises.</w:t>
      </w:r>
    </w:p>
    <w:p>
      <w:pPr>
        <w:pStyle w:val="MiscClose"/>
      </w:pPr>
      <w:r>
        <w:t xml:space="preserve">    ”.</w:t>
      </w:r>
    </w:p>
    <w:p>
      <w:pPr>
        <w:pStyle w:val="nzHeading5"/>
        <w:outlineLvl w:val="0"/>
      </w:pPr>
      <w:r>
        <w:rPr>
          <w:rStyle w:val="CharSectno"/>
        </w:rPr>
        <w:t>92</w:t>
      </w:r>
      <w:r>
        <w:t>.</w:t>
      </w:r>
      <w:r>
        <w:tab/>
        <w:t>Sections 126A and 126B inserted and section 104 consequentially amended</w:t>
      </w:r>
    </w:p>
    <w:p>
      <w:pPr>
        <w:pStyle w:val="nzSubsection"/>
        <w:outlineLvl w:val="0"/>
      </w:pPr>
      <w:r>
        <w:tab/>
        <w:t>(1)</w:t>
      </w:r>
      <w:r>
        <w:tab/>
        <w:t xml:space="preserve">After section 126 the following sections are inserted in Part 4 Division 9 — </w:t>
      </w:r>
    </w:p>
    <w:p>
      <w:pPr>
        <w:pStyle w:val="MiscOpen"/>
        <w:spacing w:before="80"/>
      </w:pPr>
      <w:r>
        <w:t xml:space="preserve">“    </w:t>
      </w:r>
    </w:p>
    <w:p>
      <w:pPr>
        <w:pStyle w:val="nzHeading5"/>
      </w:pPr>
      <w:r>
        <w:t>126A.</w:t>
      </w:r>
      <w:r>
        <w:tab/>
        <w:t>Licensees may apply for approval of entertainment for juveniles on licensed premises</w:t>
      </w:r>
    </w:p>
    <w:p>
      <w:pPr>
        <w:pStyle w:val="nz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nzSubsection"/>
      </w:pPr>
      <w:r>
        <w:tab/>
        <w:t>(2)</w:t>
      </w:r>
      <w:r>
        <w:tab/>
        <w:t>The application is to be accompanied by the prescribed fee and is to be supported by any further or other documentation or information that the Director may require.</w:t>
      </w:r>
    </w:p>
    <w:p>
      <w:pPr>
        <w:pStyle w:val="nzSubsection"/>
      </w:pPr>
      <w:r>
        <w:tab/>
        <w:t>(3)</w:t>
      </w:r>
      <w:r>
        <w:tab/>
        <w:t>The application is to be lodged with the Director not later than 14 days before the day on which the entertainment that is the subject of the application is proposed to be provided.</w:t>
      </w:r>
    </w:p>
    <w:p>
      <w:pPr>
        <w:pStyle w:val="nzSubsection"/>
      </w:pPr>
      <w:r>
        <w:tab/>
        <w:t>(4)</w:t>
      </w:r>
      <w:r>
        <w:tab/>
        <w:t>Part 3 Division 7 does not apply to an application under this section.</w:t>
      </w:r>
    </w:p>
    <w:p>
      <w:pPr>
        <w:pStyle w:val="nzHeading5"/>
      </w:pPr>
      <w:r>
        <w:t>126B.</w:t>
      </w:r>
      <w:r>
        <w:tab/>
        <w:t>Director may approve entertainment for juveniles on licensed premises</w:t>
      </w:r>
    </w:p>
    <w:p>
      <w:pPr>
        <w:pStyle w:val="nz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nzSubsection"/>
      </w:pPr>
      <w:r>
        <w:tab/>
        <w:t>(2)</w:t>
      </w:r>
      <w:r>
        <w:tab/>
        <w:t>The Director may, by notice in writing given to the licensee at any time before the entertainment is provided, withdraw the approval if the Director is no longer satisfied in accordance with subsection (1).</w:t>
      </w:r>
    </w:p>
    <w:p>
      <w:pPr>
        <w:pStyle w:val="nzSubsection"/>
      </w:pPr>
      <w:r>
        <w:tab/>
        <w:t>(3)</w:t>
      </w:r>
      <w:r>
        <w:tab/>
        <w:t>The Director may make the approval subject to such terms and conditions as the Director thinks fit and specifies in the notice under subsection (1).</w:t>
      </w:r>
    </w:p>
    <w:p>
      <w:pPr>
        <w:pStyle w:val="nz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nzIndenta"/>
      </w:pPr>
      <w:r>
        <w:tab/>
        <w:t>(a)</w:t>
      </w:r>
      <w:r>
        <w:tab/>
        <w:t>details of the arrangement were set out in the relevant application under section 126A or otherwise provided under that section; and</w:t>
      </w:r>
    </w:p>
    <w:p>
      <w:pPr>
        <w:pStyle w:val="nzIndenta"/>
      </w:pPr>
      <w:r>
        <w:tab/>
        <w:t>(b)</w:t>
      </w:r>
      <w:r>
        <w:tab/>
        <w:t>the Director has granted approval under subsection (5).</w:t>
      </w:r>
    </w:p>
    <w:p>
      <w:pPr>
        <w:pStyle w:val="nzSubsection"/>
      </w:pPr>
      <w:r>
        <w:tab/>
        <w:t>(5)</w:t>
      </w:r>
      <w:r>
        <w:tab/>
        <w:t>The Director may, by notice in writing given to the licensee, approve an arrangement referred to in subsection (4).</w:t>
      </w:r>
    </w:p>
    <w:p>
      <w:pPr>
        <w:pStyle w:val="MiscClose"/>
      </w:pPr>
      <w:r>
        <w:t xml:space="preserve">    ”.</w:t>
      </w:r>
    </w:p>
    <w:p>
      <w:pPr>
        <w:pStyle w:val="nzSubsection"/>
        <w:outlineLvl w:val="0"/>
      </w:pPr>
      <w:r>
        <w:tab/>
        <w:t>(2)</w:t>
      </w:r>
      <w:r>
        <w:tab/>
        <w:t>Section 104(2) is amended as follows:</w:t>
      </w:r>
    </w:p>
    <w:p>
      <w:pPr>
        <w:pStyle w:val="nzIndenta"/>
      </w:pPr>
      <w:r>
        <w:tab/>
        <w:t>(a)</w:t>
      </w:r>
      <w:r>
        <w:tab/>
        <w:t xml:space="preserve">after paragraph (a) by inserting — </w:t>
      </w:r>
    </w:p>
    <w:p>
      <w:pPr>
        <w:pStyle w:val="nzIndenta"/>
      </w:pPr>
      <w:r>
        <w:tab/>
      </w:r>
      <w:r>
        <w:tab/>
        <w:t>“    or    ”;</w:t>
      </w:r>
    </w:p>
    <w:p>
      <w:pPr>
        <w:pStyle w:val="nzIndenta"/>
      </w:pPr>
      <w:r>
        <w:tab/>
        <w:t>(b)</w:t>
      </w:r>
      <w:r>
        <w:tab/>
        <w:t xml:space="preserve">after paragraph (b) by inserting — </w:t>
      </w:r>
    </w:p>
    <w:p>
      <w:pPr>
        <w:pStyle w:val="MiscOpen"/>
        <w:ind w:left="1340"/>
      </w:pPr>
      <w:r>
        <w:t xml:space="preserve">“    </w:t>
      </w:r>
    </w:p>
    <w:p>
      <w:pPr>
        <w:pStyle w:val="nzIndenta"/>
      </w:pPr>
      <w:r>
        <w:tab/>
        <w:t>(ba)</w:t>
      </w:r>
      <w:r>
        <w:tab/>
        <w:t>the provision of entertainment solely for juveniles on licensed premises or a part of licensed premises, where it is approved under section 126B(5); or</w:t>
      </w:r>
    </w:p>
    <w:p>
      <w:pPr>
        <w:pStyle w:val="MiscClose"/>
      </w:pPr>
      <w:r>
        <w:t xml:space="preserve">    ”.</w:t>
      </w:r>
    </w:p>
    <w:p>
      <w:pPr>
        <w:pStyle w:val="nzHeading5"/>
        <w:outlineLvl w:val="0"/>
      </w:pPr>
      <w:r>
        <w:rPr>
          <w:rStyle w:val="CharSectno"/>
        </w:rPr>
        <w:t>93</w:t>
      </w:r>
      <w:r>
        <w:t>.</w:t>
      </w:r>
      <w:r>
        <w:tab/>
        <w:t>Part 4 Division 10 inserted</w:t>
      </w:r>
    </w:p>
    <w:p>
      <w:pPr>
        <w:pStyle w:val="nzSubsection"/>
      </w:pPr>
      <w:r>
        <w:tab/>
      </w:r>
      <w:r>
        <w:tab/>
        <w:t xml:space="preserve">Before section 127 the following Division is inserted in Part 4 — </w:t>
      </w:r>
    </w:p>
    <w:p>
      <w:pPr>
        <w:pStyle w:val="MiscOpen"/>
      </w:pPr>
      <w:r>
        <w:t xml:space="preserve">“    </w:t>
      </w:r>
    </w:p>
    <w:p>
      <w:pPr>
        <w:pStyle w:val="nzHeading3"/>
        <w:outlineLvl w:val="0"/>
      </w:pPr>
      <w:r>
        <w:t>Division 10 — Miscellaneous</w:t>
      </w:r>
    </w:p>
    <w:p>
      <w:pPr>
        <w:pStyle w:val="nzHeading5"/>
      </w:pPr>
      <w:r>
        <w:t>126C.</w:t>
      </w:r>
      <w:r>
        <w:tab/>
        <w:t>Crowd controllers to be authorised when exercising powers of removal</w:t>
      </w:r>
    </w:p>
    <w:p>
      <w:pPr>
        <w:pStyle w:val="nzSubsection"/>
      </w:pPr>
      <w:r>
        <w:tab/>
        <w:t>(1)</w:t>
      </w:r>
      <w:r>
        <w:tab/>
        <w:t xml:space="preserve">A person (the </w:t>
      </w:r>
      <w:r>
        <w:rPr>
          <w:b/>
        </w:rPr>
        <w:t>“</w:t>
      </w:r>
      <w:r>
        <w:rPr>
          <w:rStyle w:val="CharDefText"/>
        </w:rPr>
        <w:t>crowd controller</w:t>
      </w:r>
      <w:r>
        <w:rPr>
          <w:b/>
        </w:rPr>
        <w:t>”</w:t>
      </w:r>
      <w:r>
        <w:rPr>
          <w:bCs/>
        </w:rPr>
        <w:t xml:space="preserve">) </w:t>
      </w:r>
      <w:r>
        <w:t xml:space="preserve">who — </w:t>
      </w:r>
    </w:p>
    <w:p>
      <w:pPr>
        <w:pStyle w:val="nzIndenta"/>
      </w:pPr>
      <w:r>
        <w:tab/>
        <w:t>(a)</w:t>
      </w:r>
      <w:r>
        <w:tab/>
        <w:t>holds a crowd controller’s licence; and</w:t>
      </w:r>
    </w:p>
    <w:p>
      <w:pPr>
        <w:pStyle w:val="nzIndenta"/>
      </w:pPr>
      <w:r>
        <w:tab/>
        <w:t>(b)</w:t>
      </w:r>
      <w:r>
        <w:tab/>
        <w:t>is employed by a crowd control agent engaged under a contract for services by the licensee or occupier or a manager of licensed premises to supply the services of crowd controllers at those premises,</w:t>
      </w:r>
    </w:p>
    <w:p>
      <w:pPr>
        <w:pStyle w:val="nz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nz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nzSubsection"/>
      </w:pPr>
      <w:r>
        <w:tab/>
        <w:t>(3)</w:t>
      </w:r>
      <w:r>
        <w:tab/>
        <w:t>The licensee, occupier or manager may withdraw the authority referred to in subsection (2) at any time by written notice given to the crowd controller or the crowd control agent.</w:t>
      </w:r>
    </w:p>
    <w:p>
      <w:pPr>
        <w:pStyle w:val="nzHeading5"/>
      </w:pPr>
      <w:r>
        <w:t>126D.</w:t>
      </w:r>
      <w:r>
        <w:tab/>
        <w:t>Sale of undesirable liquor products</w:t>
      </w:r>
    </w:p>
    <w:p>
      <w:pPr>
        <w:pStyle w:val="nz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nz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nzPenstart"/>
      </w:pPr>
      <w:r>
        <w:tab/>
        <w:t>Penalty: In the case of the licensee or manager $10 000, in the case of an employee or agent $4 000.</w:t>
      </w:r>
    </w:p>
    <w:p>
      <w:pPr>
        <w:pStyle w:val="nzSubsection"/>
      </w:pPr>
      <w:r>
        <w:tab/>
        <w:t>(3)</w:t>
      </w:r>
      <w:r>
        <w:tab/>
        <w:t xml:space="preserve">The Minister may recommend the making of regulations for the purposes of subsection (1) only if — </w:t>
      </w:r>
    </w:p>
    <w:p>
      <w:pPr>
        <w:pStyle w:val="nzIndenta"/>
      </w:pPr>
      <w:r>
        <w:tab/>
        <w:t>(a)</w:t>
      </w:r>
      <w:r>
        <w:tab/>
        <w:t xml:space="preserve">the Minister considers that — </w:t>
      </w:r>
    </w:p>
    <w:p>
      <w:pPr>
        <w:pStyle w:val="nzIndenti"/>
      </w:pPr>
      <w:r>
        <w:tab/>
        <w:t>(i)</w:t>
      </w:r>
      <w:r>
        <w:tab/>
        <w:t>designs, motifs or characters on the packaging of the product concerned are of such a kind that the product is, or is likely to be, attractive to juveniles; or</w:t>
      </w:r>
    </w:p>
    <w:p>
      <w:pPr>
        <w:pStyle w:val="nzIndenti"/>
      </w:pPr>
      <w:r>
        <w:tab/>
        <w:t>(ii)</w:t>
      </w:r>
      <w:r>
        <w:tab/>
        <w:t>the product is likely, for any reason, to be confused with soft drinks or confectionery; or</w:t>
      </w:r>
    </w:p>
    <w:p>
      <w:pPr>
        <w:pStyle w:val="nzIndenti"/>
      </w:pPr>
      <w:r>
        <w:tab/>
        <w:t>(iii)</w:t>
      </w:r>
      <w:r>
        <w:tab/>
        <w:t>the product, for any other reason, has or is likely to have a special appeal to juveniles; or</w:t>
      </w:r>
    </w:p>
    <w:p>
      <w:pPr>
        <w:pStyle w:val="nzIndenti"/>
      </w:pPr>
      <w:r>
        <w:tab/>
        <w:t>(iv)</w:t>
      </w:r>
      <w:r>
        <w:tab/>
        <w:t>it is otherwise in the public interest to do so;</w:t>
      </w:r>
    </w:p>
    <w:p>
      <w:pPr>
        <w:pStyle w:val="nzIndenta"/>
      </w:pPr>
      <w:r>
        <w:tab/>
      </w:r>
      <w:r>
        <w:tab/>
        <w:t>and</w:t>
      </w:r>
    </w:p>
    <w:p>
      <w:pPr>
        <w:pStyle w:val="nzIndenta"/>
      </w:pPr>
      <w:r>
        <w:tab/>
        <w:t>(b)</w:t>
      </w:r>
      <w:r>
        <w:tab/>
        <w:t>the Minister has complied with subsection (4).</w:t>
      </w:r>
    </w:p>
    <w:p>
      <w:pPr>
        <w:pStyle w:val="nz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nzSubsection"/>
      </w:pPr>
      <w:r>
        <w:tab/>
        <w:t>(5)</w:t>
      </w:r>
      <w:r>
        <w:tab/>
        <w:t>A failure to comply with subsection (3) does not affect the validity of the regulation concerned.</w:t>
      </w:r>
    </w:p>
    <w:p>
      <w:pPr>
        <w:pStyle w:val="nzHeading5"/>
      </w:pPr>
      <w:r>
        <w:t>126E.</w:t>
      </w:r>
      <w:r>
        <w:tab/>
        <w:t>Modified operation of Act for special events</w:t>
      </w:r>
    </w:p>
    <w:p>
      <w:pPr>
        <w:pStyle w:val="nzSubsection"/>
      </w:pPr>
      <w:r>
        <w:tab/>
        <w:t>(1)</w:t>
      </w:r>
      <w:r>
        <w:tab/>
        <w:t xml:space="preserve">In this section — </w:t>
      </w:r>
    </w:p>
    <w:p>
      <w:pPr>
        <w:pStyle w:val="nzDefstart"/>
      </w:pPr>
      <w:r>
        <w:rPr>
          <w:b/>
        </w:rPr>
        <w:tab/>
        <w:t>“</w:t>
      </w:r>
      <w:r>
        <w:rPr>
          <w:rStyle w:val="CharDefText"/>
        </w:rPr>
        <w:t>special event notice</w:t>
      </w:r>
      <w:r>
        <w:rPr>
          <w:b/>
        </w:rPr>
        <w:t>”</w:t>
      </w:r>
      <w:r>
        <w:t xml:space="preserve"> means a notice under subsection (2);</w:t>
      </w:r>
    </w:p>
    <w:p>
      <w:pPr>
        <w:pStyle w:val="nzDefstart"/>
      </w:pPr>
      <w:r>
        <w:rPr>
          <w:b/>
        </w:rPr>
        <w:tab/>
        <w:t>“</w:t>
      </w:r>
      <w:r>
        <w:rPr>
          <w:rStyle w:val="CharDefText"/>
        </w:rPr>
        <w:t>specified</w:t>
      </w:r>
      <w:r>
        <w:rPr>
          <w:b/>
          <w:bCs/>
        </w:rPr>
        <w:t>”</w:t>
      </w:r>
      <w:r>
        <w:t xml:space="preserve"> means specified in a special event notice.</w:t>
      </w:r>
    </w:p>
    <w:p>
      <w:pPr>
        <w:pStyle w:val="nzSubsection"/>
      </w:pPr>
      <w:r>
        <w:tab/>
        <w:t>(2)</w:t>
      </w:r>
      <w:r>
        <w:tab/>
        <w:t xml:space="preserve">The Minister may, by notice published in the </w:t>
      </w:r>
      <w:r>
        <w:rPr>
          <w:i/>
          <w:iCs/>
        </w:rPr>
        <w:t>Gazette</w:t>
      </w:r>
      <w:r>
        <w:t>, declare that, for the purposes of this Act, a specified event to be held in the State is a special event.</w:t>
      </w:r>
    </w:p>
    <w:p>
      <w:pPr>
        <w:pStyle w:val="nzSubsection"/>
      </w:pPr>
      <w:r>
        <w:tab/>
        <w:t>(3)</w:t>
      </w:r>
      <w:r>
        <w:tab/>
        <w:t xml:space="preserve">Subject to subsection (4), a special event notice may declare that, for the purposes of the special event, specified provisions of this Act have a specified modified operation — </w:t>
      </w:r>
    </w:p>
    <w:p>
      <w:pPr>
        <w:pStyle w:val="nzIndenta"/>
      </w:pPr>
      <w:r>
        <w:tab/>
        <w:t>(a)</w:t>
      </w:r>
      <w:r>
        <w:tab/>
        <w:t>during a specified period; and</w:t>
      </w:r>
    </w:p>
    <w:p>
      <w:pPr>
        <w:pStyle w:val="nzIndenta"/>
      </w:pPr>
      <w:r>
        <w:tab/>
        <w:t>(b)</w:t>
      </w:r>
      <w:r>
        <w:tab/>
        <w:t>in relation to a specified area of the State or the whole of the State.</w:t>
      </w:r>
    </w:p>
    <w:p>
      <w:pPr>
        <w:pStyle w:val="nzSubsection"/>
      </w:pPr>
      <w:r>
        <w:tab/>
        <w:t>(4)</w:t>
      </w:r>
      <w:r>
        <w:tab/>
        <w:t>A special event notice may make a declaration under subsection (3) only in relation to prescribed provisions of this Act.</w:t>
      </w:r>
    </w:p>
    <w:p>
      <w:pPr>
        <w:pStyle w:val="nzSubsection"/>
      </w:pPr>
      <w:r>
        <w:tab/>
        <w:t>(5)</w:t>
      </w:r>
      <w:r>
        <w:tab/>
        <w:t>For the purposes of the special event, provisions of this Act that are the subject of a declaration under subsection (3) have effect in accordance with any specified modified operation.</w:t>
      </w:r>
    </w:p>
    <w:p>
      <w:pPr>
        <w:pStyle w:val="nzSubsection"/>
      </w:pPr>
      <w:r>
        <w:tab/>
        <w:t>(6)</w:t>
      </w:r>
      <w:r>
        <w:tab/>
        <w:t xml:space="preserve">The Minister may, by notice published in the </w:t>
      </w:r>
      <w:r>
        <w:rPr>
          <w:i/>
          <w:iCs/>
        </w:rPr>
        <w:t>Gazette</w:t>
      </w:r>
      <w:r>
        <w:t>, vary or revoke a special event notice.</w:t>
      </w:r>
    </w:p>
    <w:p>
      <w:pPr>
        <w:pStyle w:val="MiscClose"/>
      </w:pPr>
      <w:r>
        <w:t xml:space="preserve">    ”.</w:t>
      </w:r>
    </w:p>
    <w:p>
      <w:pPr>
        <w:pStyle w:val="nzHeading5"/>
        <w:outlineLvl w:val="0"/>
      </w:pPr>
      <w:r>
        <w:rPr>
          <w:rStyle w:val="CharSectno"/>
        </w:rPr>
        <w:t>94</w:t>
      </w:r>
      <w:r>
        <w:t>.</w:t>
      </w:r>
      <w:r>
        <w:tab/>
        <w:t>Section 127 amended</w:t>
      </w:r>
    </w:p>
    <w:p>
      <w:pPr>
        <w:pStyle w:val="nzSubsection"/>
      </w:pPr>
      <w:r>
        <w:tab/>
      </w:r>
      <w:r>
        <w:tab/>
        <w:t xml:space="preserve">Section 127(1) is amended after “force” by inserting — </w:t>
      </w:r>
    </w:p>
    <w:p>
      <w:pPr>
        <w:pStyle w:val="nzSubsection"/>
      </w:pPr>
      <w:r>
        <w:tab/>
      </w:r>
      <w:r>
        <w:tab/>
        <w:t>“    (including any period when its operation is suspended)    ”.</w:t>
      </w:r>
    </w:p>
    <w:p>
      <w:pPr>
        <w:pStyle w:val="nzHeading5"/>
        <w:outlineLvl w:val="0"/>
      </w:pPr>
      <w:r>
        <w:rPr>
          <w:rStyle w:val="CharSectno"/>
        </w:rPr>
        <w:t>95</w:t>
      </w:r>
      <w:r>
        <w:t>.</w:t>
      </w:r>
      <w:r>
        <w:tab/>
        <w:t>Section 128 amended</w:t>
      </w:r>
    </w:p>
    <w:p>
      <w:pPr>
        <w:pStyle w:val="nzSubsection"/>
        <w:outlineLvl w:val="0"/>
      </w:pPr>
      <w:r>
        <w:tab/>
        <w:t>(1)</w:t>
      </w:r>
      <w:r>
        <w:tab/>
        <w:t>Section 128 is amended as follows:</w:t>
      </w:r>
    </w:p>
    <w:p>
      <w:pPr>
        <w:pStyle w:val="nzIndenta"/>
      </w:pPr>
      <w:r>
        <w:tab/>
        <w:t>(a)</w:t>
      </w:r>
      <w:r>
        <w:tab/>
        <w:t>before “Regulations” by inserting the subsection designation “(1)”;</w:t>
      </w:r>
    </w:p>
    <w:p>
      <w:pPr>
        <w:pStyle w:val="nzIndenta"/>
      </w:pPr>
      <w:r>
        <w:tab/>
        <w:t>(b)</w:t>
      </w:r>
      <w:r>
        <w:tab/>
        <w:t>after “refund o</w:t>
      </w:r>
      <w:r>
        <w:rPr>
          <w:spacing w:val="40"/>
        </w:rPr>
        <w:t>f</w:t>
      </w:r>
      <w:r>
        <w:t xml:space="preserve">” by inserting — </w:t>
      </w:r>
    </w:p>
    <w:p>
      <w:pPr>
        <w:pStyle w:val="nzIndenta"/>
      </w:pPr>
      <w:r>
        <w:tab/>
      </w:r>
      <w:r>
        <w:tab/>
        <w:t>“    licence fees or    ”.</w:t>
      </w:r>
    </w:p>
    <w:p>
      <w:pPr>
        <w:pStyle w:val="nzSubsection"/>
        <w:outlineLvl w:val="0"/>
      </w:pPr>
      <w:r>
        <w:tab/>
        <w:t>(2)</w:t>
      </w:r>
      <w:r>
        <w:tab/>
        <w:t xml:space="preserve">At the end of section 128 the following subsection is inserted — </w:t>
      </w:r>
    </w:p>
    <w:p>
      <w:pPr>
        <w:pStyle w:val="MiscOpen"/>
        <w:spacing w:before="80"/>
        <w:ind w:left="601"/>
      </w:pPr>
      <w:r>
        <w:t xml:space="preserve">“    </w:t>
      </w:r>
    </w:p>
    <w:p>
      <w:pPr>
        <w:pStyle w:val="nzSubsection"/>
        <w:outlineLvl w:val="0"/>
      </w:pPr>
      <w:r>
        <w:tab/>
        <w:t>(2)</w:t>
      </w:r>
      <w:r>
        <w:tab/>
        <w:t xml:space="preserve">Without limiting subsection (1) or section 127, regulations may prescribe licence fees by reference to — </w:t>
      </w:r>
    </w:p>
    <w:p>
      <w:pPr>
        <w:pStyle w:val="nzIndenta"/>
      </w:pPr>
      <w:r>
        <w:tab/>
        <w:t>(a)</w:t>
      </w:r>
      <w:r>
        <w:tab/>
        <w:t>classes of licence; or</w:t>
      </w:r>
    </w:p>
    <w:p>
      <w:pPr>
        <w:pStyle w:val="nzIndenta"/>
      </w:pPr>
      <w:r>
        <w:tab/>
        <w:t>(b)</w:t>
      </w:r>
      <w:r>
        <w:tab/>
        <w:t>the extension of the operation of a licence by a permit; or</w:t>
      </w:r>
    </w:p>
    <w:p>
      <w:pPr>
        <w:pStyle w:val="nzIndenta"/>
      </w:pPr>
      <w:r>
        <w:tab/>
        <w:t>(c)</w:t>
      </w:r>
      <w:r>
        <w:tab/>
        <w:t>the purposes for which a permit is to be issued, or the period during which a permit is to have effect.</w:t>
      </w:r>
    </w:p>
    <w:p>
      <w:pPr>
        <w:pStyle w:val="MiscClose"/>
      </w:pPr>
      <w:r>
        <w:t xml:space="preserve">    ”.</w:t>
      </w:r>
    </w:p>
    <w:p>
      <w:pPr>
        <w:pStyle w:val="nzHeading5"/>
        <w:outlineLvl w:val="0"/>
      </w:pPr>
      <w:r>
        <w:rPr>
          <w:rStyle w:val="CharSectno"/>
        </w:rPr>
        <w:t>96</w:t>
      </w:r>
      <w:r>
        <w:t>.</w:t>
      </w:r>
      <w:r>
        <w:tab/>
        <w:t>Part 5 Division 3 heading amended</w:t>
      </w:r>
    </w:p>
    <w:p>
      <w:pPr>
        <w:pStyle w:val="nzSubsection"/>
      </w:pPr>
      <w:r>
        <w:tab/>
      </w:r>
      <w:r>
        <w:tab/>
        <w:t xml:space="preserve">The heading to Part 5 Division 3 is amended by deleting “Court” and inserting instead — </w:t>
      </w:r>
    </w:p>
    <w:p>
      <w:pPr>
        <w:pStyle w:val="nzSubsection"/>
      </w:pPr>
      <w:r>
        <w:tab/>
      </w:r>
      <w:r>
        <w:tab/>
        <w:t xml:space="preserve">“    </w:t>
      </w:r>
      <w:r>
        <w:rPr>
          <w:b/>
          <w:bCs/>
          <w:sz w:val="26"/>
        </w:rPr>
        <w:t>Commission</w:t>
      </w:r>
      <w:r>
        <w:t xml:space="preserve">    ”.</w:t>
      </w:r>
    </w:p>
    <w:p>
      <w:pPr>
        <w:pStyle w:val="nzHeading5"/>
        <w:outlineLvl w:val="0"/>
      </w:pPr>
      <w:r>
        <w:rPr>
          <w:rStyle w:val="CharSectno"/>
        </w:rPr>
        <w:t>97</w:t>
      </w:r>
      <w:r>
        <w:t>.</w:t>
      </w:r>
      <w:r>
        <w:tab/>
        <w:t>Part 5A inserted</w:t>
      </w:r>
    </w:p>
    <w:p>
      <w:pPr>
        <w:pStyle w:val="nzSubsection"/>
      </w:pPr>
      <w:r>
        <w:tab/>
      </w:r>
      <w:r>
        <w:tab/>
        <w:t xml:space="preserve">After section 152 the following Part is inserted — </w:t>
      </w:r>
    </w:p>
    <w:p>
      <w:pPr>
        <w:pStyle w:val="MiscOpen"/>
      </w:pPr>
      <w:r>
        <w:t xml:space="preserve">“    </w:t>
      </w:r>
    </w:p>
    <w:p>
      <w:pPr>
        <w:pStyle w:val="nzHeading2"/>
        <w:outlineLvl w:val="0"/>
      </w:pPr>
      <w:r>
        <w:t>Part 5A</w:t>
      </w:r>
      <w:r>
        <w:rPr>
          <w:b w:val="0"/>
        </w:rPr>
        <w:t> </w:t>
      </w:r>
      <w:r>
        <w:t>—</w:t>
      </w:r>
      <w:r>
        <w:rPr>
          <w:b w:val="0"/>
        </w:rPr>
        <w:t> </w:t>
      </w:r>
      <w:r>
        <w:t>Prohibition orders</w:t>
      </w:r>
    </w:p>
    <w:p>
      <w:pPr>
        <w:pStyle w:val="nzHeading5"/>
      </w:pPr>
      <w:r>
        <w:t>152A.</w:t>
      </w:r>
      <w:r>
        <w:tab/>
        <w:t>Terms used in this Part</w:t>
      </w:r>
    </w:p>
    <w:p>
      <w:pPr>
        <w:pStyle w:val="nzSubsection"/>
      </w:pPr>
      <w:r>
        <w:tab/>
      </w:r>
      <w:r>
        <w:tab/>
        <w:t xml:space="preserve">In this Part — </w:t>
      </w:r>
    </w:p>
    <w:p>
      <w:pPr>
        <w:pStyle w:val="nzDefstart"/>
      </w:pPr>
      <w:r>
        <w:rPr>
          <w:b/>
        </w:rPr>
        <w:tab/>
        <w:t>“</w:t>
      </w:r>
      <w:r>
        <w:rPr>
          <w:rStyle w:val="CharDefText"/>
        </w:rPr>
        <w:t>employed</w:t>
      </w:r>
      <w:r>
        <w:rPr>
          <w:b/>
          <w:bCs/>
        </w:rPr>
        <w:t>”</w:t>
      </w:r>
      <w:r>
        <w:t xml:space="preserve"> includes engaged under a contract for services;</w:t>
      </w:r>
    </w:p>
    <w:p>
      <w:pPr>
        <w:pStyle w:val="nzDefstart"/>
      </w:pPr>
      <w:r>
        <w:rPr>
          <w:b/>
        </w:rPr>
        <w:tab/>
        <w:t>“</w:t>
      </w:r>
      <w:r>
        <w:rPr>
          <w:rStyle w:val="CharDefText"/>
        </w:rPr>
        <w:t>prohibition order</w:t>
      </w:r>
      <w:r>
        <w:rPr>
          <w:b/>
        </w:rPr>
        <w:t>”</w:t>
      </w:r>
      <w:r>
        <w:t xml:space="preserve"> means an order made under section 152E;</w:t>
      </w:r>
    </w:p>
    <w:p>
      <w:pPr>
        <w:pStyle w:val="nzDefstart"/>
      </w:pPr>
      <w:r>
        <w:rPr>
          <w:b/>
        </w:rPr>
        <w:tab/>
        <w:t>“</w:t>
      </w:r>
      <w:r>
        <w:rPr>
          <w:rStyle w:val="CharDefText"/>
        </w:rPr>
        <w:t>relevant person</w:t>
      </w:r>
      <w:r>
        <w:rPr>
          <w:b/>
        </w:rPr>
        <w:t>”</w:t>
      </w:r>
      <w:r>
        <w:t xml:space="preserve"> means the person who, as the case requires, is the subject of — </w:t>
      </w:r>
    </w:p>
    <w:p>
      <w:pPr>
        <w:pStyle w:val="nzDefpara"/>
      </w:pPr>
      <w:r>
        <w:tab/>
        <w:t>(a)</w:t>
      </w:r>
      <w:r>
        <w:tab/>
        <w:t>an application under section 152B; or</w:t>
      </w:r>
    </w:p>
    <w:p>
      <w:pPr>
        <w:pStyle w:val="nzDefpara"/>
      </w:pPr>
      <w:r>
        <w:tab/>
        <w:t>(b)</w:t>
      </w:r>
      <w:r>
        <w:tab/>
        <w:t>a prohibition order;</w:t>
      </w:r>
    </w:p>
    <w:p>
      <w:pPr>
        <w:pStyle w:val="nzDefstart"/>
      </w:pPr>
      <w:r>
        <w:rPr>
          <w:b/>
        </w:rPr>
        <w:tab/>
        <w:t>“</w:t>
      </w:r>
      <w:r>
        <w:rPr>
          <w:rStyle w:val="CharDefText"/>
        </w:rPr>
        <w:t>serious and organised crime</w:t>
      </w:r>
      <w:r>
        <w:rPr>
          <w:b/>
        </w:rPr>
        <w:t>”</w:t>
      </w:r>
      <w:r>
        <w:t xml:space="preserve"> has the same meaning as it has in the </w:t>
      </w:r>
      <w:r>
        <w:rPr>
          <w:i/>
        </w:rPr>
        <w:t>Australian Crime Commission (Western Australia) Act 2004</w:t>
      </w:r>
      <w:r>
        <w:t>.</w:t>
      </w:r>
    </w:p>
    <w:p>
      <w:pPr>
        <w:pStyle w:val="nzHeading5"/>
      </w:pPr>
      <w:r>
        <w:t>152B.</w:t>
      </w:r>
      <w:r>
        <w:tab/>
        <w:t>Commissioner of Police may apply for prohibition orders</w:t>
      </w:r>
    </w:p>
    <w:p>
      <w:pPr>
        <w:pStyle w:val="nzSubsection"/>
      </w:pPr>
      <w:r>
        <w:tab/>
      </w:r>
      <w:r>
        <w:tab/>
        <w:t xml:space="preserve">The Commissioner of Police may apply in writing to the Director in a form approved by the Director for an order to be made in respect of a person that — </w:t>
      </w:r>
    </w:p>
    <w:p>
      <w:pPr>
        <w:pStyle w:val="nzIndenta"/>
      </w:pPr>
      <w:r>
        <w:tab/>
        <w:t>(a)</w:t>
      </w:r>
      <w:r>
        <w:tab/>
        <w:t>prohibits the relevant person from being employed by a licensee at specified licensed premises, licensed premises of a specified class or any licensed premises; or</w:t>
      </w:r>
    </w:p>
    <w:p>
      <w:pPr>
        <w:pStyle w:val="nzIndenta"/>
      </w:pPr>
      <w:r>
        <w:tab/>
        <w:t>(b)</w:t>
      </w:r>
      <w:r>
        <w:tab/>
        <w:t>prohibits the relevant person from entering specified licensed premises, licensed premises of a specified class or any licensed premises.</w:t>
      </w:r>
    </w:p>
    <w:p>
      <w:pPr>
        <w:pStyle w:val="nzHeading5"/>
      </w:pPr>
      <w:r>
        <w:t>152C.</w:t>
      </w:r>
      <w:r>
        <w:tab/>
        <w:t>Evidence in support of application</w:t>
      </w:r>
    </w:p>
    <w:p>
      <w:pPr>
        <w:pStyle w:val="nzSubsection"/>
      </w:pPr>
      <w:r>
        <w:tab/>
        <w:t>(1)</w:t>
      </w:r>
      <w:r>
        <w:tab/>
        <w:t xml:space="preserve">An application under section 152B is to — </w:t>
      </w:r>
    </w:p>
    <w:p>
      <w:pPr>
        <w:pStyle w:val="nzIndenta"/>
      </w:pPr>
      <w:r>
        <w:tab/>
        <w:t>(a)</w:t>
      </w:r>
      <w:r>
        <w:tab/>
        <w:t>set out the reasons why the Commissioner of Police considers a prohibition order should be made in respect of the relevant person; and</w:t>
      </w:r>
    </w:p>
    <w:p>
      <w:pPr>
        <w:pStyle w:val="nzIndenta"/>
      </w:pPr>
      <w:r>
        <w:tab/>
        <w:t>(b)</w:t>
      </w:r>
      <w:r>
        <w:tab/>
        <w:t>set out any other information and be accompanied by any document that the Commissioner of Police considers relevant to the application.</w:t>
      </w:r>
    </w:p>
    <w:p>
      <w:pPr>
        <w:pStyle w:val="nzSubsection"/>
      </w:pPr>
      <w:r>
        <w:tab/>
        <w:t>(2)</w:t>
      </w:r>
      <w:r>
        <w:tab/>
        <w:t xml:space="preserve">Without limiting subsection (1), the Commissioner of Police is authorised to include in or with the application — </w:t>
      </w:r>
    </w:p>
    <w:p>
      <w:pPr>
        <w:pStyle w:val="nzIndenta"/>
      </w:pPr>
      <w:r>
        <w:tab/>
        <w:t>(a)</w:t>
      </w:r>
      <w:r>
        <w:tab/>
        <w:t>details of any criminal convictions of the relevant person for offences under the law of the Commonwealth or a State or Territory; and</w:t>
      </w:r>
    </w:p>
    <w:p>
      <w:pPr>
        <w:pStyle w:val="nzIndenta"/>
      </w:pPr>
      <w:r>
        <w:tab/>
        <w:t>(b)</w:t>
      </w:r>
      <w:r>
        <w:tab/>
        <w:t>any information that the Commissioner of Police has regarding any involvement, or suspected involvement, of the relevant person in serious and organised crime.</w:t>
      </w:r>
    </w:p>
    <w:p>
      <w:pPr>
        <w:pStyle w:val="nzHeading5"/>
      </w:pPr>
      <w:r>
        <w:t>152D.</w:t>
      </w:r>
      <w:r>
        <w:tab/>
        <w:t>Relevant person to be given notice of application</w:t>
      </w:r>
    </w:p>
    <w:p>
      <w:pPr>
        <w:pStyle w:val="nzSubsection"/>
      </w:pPr>
      <w:r>
        <w:tab/>
        <w:t>(1)</w:t>
      </w:r>
      <w:r>
        <w:tab/>
        <w:t xml:space="preserve">The Director is to give the relevant person a written notice that — </w:t>
      </w:r>
    </w:p>
    <w:p>
      <w:pPr>
        <w:pStyle w:val="nzIndenta"/>
      </w:pPr>
      <w:r>
        <w:tab/>
        <w:t>(a)</w:t>
      </w:r>
      <w:r>
        <w:tab/>
        <w:t>states that the application has been made and explains the proposed effect of the order applied for; and</w:t>
      </w:r>
    </w:p>
    <w:p>
      <w:pPr>
        <w:pStyle w:val="nzIndenta"/>
      </w:pPr>
      <w:r>
        <w:tab/>
        <w:t>(b)</w:t>
      </w:r>
      <w:r>
        <w:tab/>
        <w:t>describes the information and documents provided in support of the application; and</w:t>
      </w:r>
    </w:p>
    <w:p>
      <w:pPr>
        <w:pStyle w:val="nzIndenta"/>
      </w:pPr>
      <w:r>
        <w:tab/>
        <w:t>(c)</w:t>
      </w:r>
      <w:r>
        <w:tab/>
        <w:t>informs the relevant person that he or she will be given a reasonable opportunity to make submissions or to be heard in relation to the application.</w:t>
      </w:r>
    </w:p>
    <w:p>
      <w:pPr>
        <w:pStyle w:val="nzSubsection"/>
      </w:pPr>
      <w:r>
        <w:tab/>
        <w:t>(2)</w:t>
      </w:r>
      <w:r>
        <w:tab/>
        <w:t>Nothing in subsection (1) requires or authorises the Director to disclose confidential police information.</w:t>
      </w:r>
    </w:p>
    <w:p>
      <w:pPr>
        <w:pStyle w:val="nzHeading5"/>
      </w:pPr>
      <w:r>
        <w:t>152E.</w:t>
      </w:r>
      <w:r>
        <w:tab/>
        <w:t>Director may make prohibition orders</w:t>
      </w:r>
    </w:p>
    <w:p>
      <w:pPr>
        <w:pStyle w:val="nzSubsection"/>
      </w:pPr>
      <w:r>
        <w:tab/>
        <w:t>(1)</w:t>
      </w:r>
      <w:r>
        <w:tab/>
        <w:t xml:space="preserve">The Director may dispose of the application — </w:t>
      </w:r>
    </w:p>
    <w:p>
      <w:pPr>
        <w:pStyle w:val="nzIndenta"/>
      </w:pPr>
      <w:r>
        <w:tab/>
        <w:t>(a)</w:t>
      </w:r>
      <w:r>
        <w:tab/>
        <w:t>by making a prohibition order; or</w:t>
      </w:r>
    </w:p>
    <w:p>
      <w:pPr>
        <w:pStyle w:val="nzIndenta"/>
      </w:pPr>
      <w:r>
        <w:tab/>
        <w:t>(b)</w:t>
      </w:r>
      <w:r>
        <w:tab/>
        <w:t>by dismissing the application; or</w:t>
      </w:r>
    </w:p>
    <w:p>
      <w:pPr>
        <w:pStyle w:val="nzIndenta"/>
      </w:pPr>
      <w:r>
        <w:tab/>
        <w:t>(c)</w:t>
      </w:r>
      <w:r>
        <w:tab/>
        <w:t>at the request of the Commissioner of Police — by discontinuing the application.</w:t>
      </w:r>
    </w:p>
    <w:p>
      <w:pPr>
        <w:pStyle w:val="nzSubsection"/>
      </w:pPr>
      <w:r>
        <w:tab/>
        <w:t>(2)</w:t>
      </w:r>
      <w:r>
        <w:tab/>
        <w:t xml:space="preserve">The Director may make a prohibition order that — </w:t>
      </w:r>
    </w:p>
    <w:p>
      <w:pPr>
        <w:pStyle w:val="nzIndenta"/>
      </w:pPr>
      <w:r>
        <w:tab/>
        <w:t>(a)</w:t>
      </w:r>
      <w:r>
        <w:tab/>
        <w:t>prohibits the relevant person from being employed by a licensee at specified licensed premises, licensed premises of a specified class or any licensed premises; or</w:t>
      </w:r>
    </w:p>
    <w:p>
      <w:pPr>
        <w:pStyle w:val="nzIndenta"/>
      </w:pPr>
      <w:r>
        <w:tab/>
        <w:t>(b)</w:t>
      </w:r>
      <w:r>
        <w:tab/>
        <w:t>prohibits the relevant person from entering specified licensed premises, licensed premises of a specified class or any licensed premises.</w:t>
      </w:r>
    </w:p>
    <w:p>
      <w:pPr>
        <w:pStyle w:val="nzSubsection"/>
      </w:pPr>
      <w:r>
        <w:tab/>
        <w:t>(3)</w:t>
      </w:r>
      <w:r>
        <w:tab/>
        <w:t xml:space="preserve">The Director may make a prohibition order only if satisfied that it is in the public interest to do so after — </w:t>
      </w:r>
    </w:p>
    <w:p>
      <w:pPr>
        <w:pStyle w:val="nzIndenta"/>
      </w:pPr>
      <w:r>
        <w:tab/>
        <w:t>(a)</w:t>
      </w:r>
      <w:r>
        <w:tab/>
        <w:t>having given the relevant person a reasonable opportunity to make submissions or to be heard in relation to the application; and</w:t>
      </w:r>
    </w:p>
    <w:p>
      <w:pPr>
        <w:pStyle w:val="nzIndenta"/>
      </w:pPr>
      <w:r>
        <w:tab/>
        <w:t>(b)</w:t>
      </w:r>
      <w:r>
        <w:tab/>
        <w:t xml:space="preserve">having regard to — </w:t>
      </w:r>
    </w:p>
    <w:p>
      <w:pPr>
        <w:pStyle w:val="nzIndenti"/>
      </w:pPr>
      <w:r>
        <w:tab/>
        <w:t>(i)</w:t>
      </w:r>
      <w:r>
        <w:tab/>
        <w:t>any information or document provided by the Commissioner of Police in or with the application; and</w:t>
      </w:r>
    </w:p>
    <w:p>
      <w:pPr>
        <w:pStyle w:val="nzIndenti"/>
      </w:pPr>
      <w:r>
        <w:tab/>
        <w:t>(ii)</w:t>
      </w:r>
      <w:r>
        <w:tab/>
        <w:t>any information or document provided by the relevant person under paragraph (a).</w:t>
      </w:r>
    </w:p>
    <w:p>
      <w:pPr>
        <w:pStyle w:val="nzSubsection"/>
      </w:pPr>
      <w:r>
        <w:tab/>
        <w:t>(4)</w:t>
      </w:r>
      <w:r>
        <w:tab/>
        <w:t>A prohibition order has effect subject to such terms or conditions as the Director thinks fit and specifies in the order.</w:t>
      </w:r>
    </w:p>
    <w:p>
      <w:pPr>
        <w:pStyle w:val="nzHeading5"/>
      </w:pPr>
      <w:r>
        <w:t>152F.</w:t>
      </w:r>
      <w:r>
        <w:tab/>
        <w:t>Term of prohibition orders</w:t>
      </w:r>
    </w:p>
    <w:p>
      <w:pPr>
        <w:pStyle w:val="nzSubsection"/>
      </w:pPr>
      <w:r>
        <w:tab/>
        <w:t>(1)</w:t>
      </w:r>
      <w:r>
        <w:tab/>
        <w:t>The Director is to specify in a prohibition order the term for which the prohibition order remains in force.</w:t>
      </w:r>
    </w:p>
    <w:p>
      <w:pPr>
        <w:pStyle w:val="nzSubsection"/>
      </w:pPr>
      <w:r>
        <w:tab/>
        <w:t>(2)</w:t>
      </w:r>
      <w:r>
        <w:tab/>
        <w:t>The term cannot be more than 5 years or, for a prohibition order in respect of a juvenile, more than 2 years, after it is made, but an application may be made for a further prohibition order.</w:t>
      </w:r>
    </w:p>
    <w:p>
      <w:pPr>
        <w:pStyle w:val="nzHeading5"/>
      </w:pPr>
      <w:r>
        <w:t>152G.</w:t>
      </w:r>
      <w:r>
        <w:tab/>
        <w:t>Applications to vary or revoke prohibition orders</w:t>
      </w:r>
    </w:p>
    <w:p>
      <w:pPr>
        <w:pStyle w:val="nzSubsection"/>
      </w:pPr>
      <w:r>
        <w:tab/>
        <w:t>(1)</w:t>
      </w:r>
      <w:r>
        <w:tab/>
        <w:t>The Commissioner of Police or the relevant person may apply in writing to the Director in a form approved by the Director for an order varying or revoking a prohibition order.</w:t>
      </w:r>
    </w:p>
    <w:p>
      <w:pPr>
        <w:pStyle w:val="nzSubsection"/>
      </w:pPr>
      <w:r>
        <w:tab/>
        <w:t>(2)</w:t>
      </w:r>
      <w:r>
        <w:tab/>
        <w:t xml:space="preserve">If the application is made — </w:t>
      </w:r>
    </w:p>
    <w:p>
      <w:pPr>
        <w:pStyle w:val="nzIndenta"/>
      </w:pPr>
      <w:r>
        <w:tab/>
        <w:t>(a)</w:t>
      </w:r>
      <w:r>
        <w:tab/>
        <w:t>by the Commissioner of Police, the relevant person is the respondent; or</w:t>
      </w:r>
    </w:p>
    <w:p>
      <w:pPr>
        <w:pStyle w:val="nzIndenta"/>
      </w:pPr>
      <w:r>
        <w:tab/>
        <w:t>(b)</w:t>
      </w:r>
      <w:r>
        <w:tab/>
        <w:t>by the relevant person, the Commissioner of Police is the respondent.</w:t>
      </w:r>
    </w:p>
    <w:p>
      <w:pPr>
        <w:pStyle w:val="nzHeading5"/>
      </w:pPr>
      <w:r>
        <w:t>152H.</w:t>
      </w:r>
      <w:r>
        <w:tab/>
        <w:t>Evidence in support of application</w:t>
      </w:r>
    </w:p>
    <w:p>
      <w:pPr>
        <w:pStyle w:val="nzSubsection"/>
      </w:pPr>
      <w:r>
        <w:tab/>
      </w:r>
      <w:r>
        <w:tab/>
        <w:t xml:space="preserve">The application is to — </w:t>
      </w:r>
    </w:p>
    <w:p>
      <w:pPr>
        <w:pStyle w:val="nzIndenta"/>
      </w:pPr>
      <w:r>
        <w:tab/>
        <w:t>(a)</w:t>
      </w:r>
      <w:r>
        <w:tab/>
        <w:t>set out the reasons why the applicant considers a prohibition order should be varied or revoked; and</w:t>
      </w:r>
    </w:p>
    <w:p>
      <w:pPr>
        <w:pStyle w:val="nzIndenta"/>
      </w:pPr>
      <w:r>
        <w:tab/>
        <w:t>(b)</w:t>
      </w:r>
      <w:r>
        <w:tab/>
        <w:t>set out any other information and be accompanied by any document that the applicant considers relevant to the application.</w:t>
      </w:r>
    </w:p>
    <w:p>
      <w:pPr>
        <w:pStyle w:val="nzHeading5"/>
      </w:pPr>
      <w:r>
        <w:t>152I.</w:t>
      </w:r>
      <w:r>
        <w:tab/>
        <w:t>Respondent to be given notice of application</w:t>
      </w:r>
    </w:p>
    <w:p>
      <w:pPr>
        <w:pStyle w:val="nzSubsection"/>
        <w:outlineLvl w:val="0"/>
      </w:pPr>
      <w:r>
        <w:tab/>
        <w:t>(1)</w:t>
      </w:r>
      <w:r>
        <w:tab/>
        <w:t xml:space="preserve">The Director is to give the respondent a written notice that — </w:t>
      </w:r>
    </w:p>
    <w:p>
      <w:pPr>
        <w:pStyle w:val="nzIndenta"/>
      </w:pPr>
      <w:r>
        <w:tab/>
        <w:t>(a)</w:t>
      </w:r>
      <w:r>
        <w:tab/>
        <w:t>states that the application has been made and explains the proposed effect of the order applied for; and</w:t>
      </w:r>
    </w:p>
    <w:p>
      <w:pPr>
        <w:pStyle w:val="nzIndenta"/>
      </w:pPr>
      <w:r>
        <w:tab/>
        <w:t>(b)</w:t>
      </w:r>
      <w:r>
        <w:tab/>
        <w:t>describes the information and documents provided in support of the application; and</w:t>
      </w:r>
    </w:p>
    <w:p>
      <w:pPr>
        <w:pStyle w:val="nzIndenta"/>
      </w:pPr>
      <w:r>
        <w:tab/>
        <w:t>(c)</w:t>
      </w:r>
      <w:r>
        <w:tab/>
        <w:t>informs the respondent that he or she will be given a reasonable opportunity to make submissions or to be heard in relation to the application.</w:t>
      </w:r>
    </w:p>
    <w:p>
      <w:pPr>
        <w:pStyle w:val="nzSubsection"/>
        <w:outlineLvl w:val="0"/>
      </w:pPr>
      <w:r>
        <w:tab/>
        <w:t>(2)</w:t>
      </w:r>
      <w:r>
        <w:tab/>
        <w:t>Nothing in subsection (1) requires or authorises the Director to disclose confidential police information.</w:t>
      </w:r>
    </w:p>
    <w:p>
      <w:pPr>
        <w:pStyle w:val="nzHeading5"/>
      </w:pPr>
      <w:r>
        <w:t>152J.</w:t>
      </w:r>
      <w:r>
        <w:tab/>
        <w:t>Director may vary or revoke prohibition orders</w:t>
      </w:r>
    </w:p>
    <w:p>
      <w:pPr>
        <w:pStyle w:val="nzSubsection"/>
        <w:outlineLvl w:val="0"/>
      </w:pPr>
      <w:r>
        <w:tab/>
        <w:t>(1)</w:t>
      </w:r>
      <w:r>
        <w:tab/>
        <w:t xml:space="preserve">The Director may dispose of the application — </w:t>
      </w:r>
    </w:p>
    <w:p>
      <w:pPr>
        <w:pStyle w:val="nzIndenta"/>
      </w:pPr>
      <w:r>
        <w:tab/>
        <w:t>(a)</w:t>
      </w:r>
      <w:r>
        <w:tab/>
        <w:t>by making an order that varies or revokes a prohibition order; or</w:t>
      </w:r>
    </w:p>
    <w:p>
      <w:pPr>
        <w:pStyle w:val="nzIndenta"/>
      </w:pPr>
      <w:r>
        <w:tab/>
        <w:t>(b)</w:t>
      </w:r>
      <w:r>
        <w:tab/>
        <w:t>by dismissing the application; or</w:t>
      </w:r>
    </w:p>
    <w:p>
      <w:pPr>
        <w:pStyle w:val="nzIndenta"/>
      </w:pPr>
      <w:r>
        <w:tab/>
        <w:t>(c)</w:t>
      </w:r>
      <w:r>
        <w:tab/>
        <w:t>at the request of the applicant — by discontinuing the application.</w:t>
      </w:r>
    </w:p>
    <w:p>
      <w:pPr>
        <w:pStyle w:val="nzSubsection"/>
        <w:outlineLvl w:val="0"/>
      </w:pPr>
      <w:r>
        <w:tab/>
        <w:t>(2)</w:t>
      </w:r>
      <w:r>
        <w:tab/>
        <w:t xml:space="preserve">The Director may make an order varying or revoking a prohibition order only if satisfied that it is in the public interest to do so — </w:t>
      </w:r>
    </w:p>
    <w:p>
      <w:pPr>
        <w:pStyle w:val="nzIndenta"/>
      </w:pPr>
      <w:r>
        <w:tab/>
        <w:t>(a)</w:t>
      </w:r>
      <w:r>
        <w:tab/>
        <w:t>having given the respondent a reasonable opportunity to make submissions or to be heard in relation to the application; and</w:t>
      </w:r>
    </w:p>
    <w:p>
      <w:pPr>
        <w:pStyle w:val="nzIndenta"/>
      </w:pPr>
      <w:r>
        <w:tab/>
        <w:t>(b)</w:t>
      </w:r>
      <w:r>
        <w:tab/>
        <w:t xml:space="preserve">having regard to — </w:t>
      </w:r>
    </w:p>
    <w:p>
      <w:pPr>
        <w:pStyle w:val="nzIndenti"/>
      </w:pPr>
      <w:r>
        <w:tab/>
        <w:t>(i)</w:t>
      </w:r>
      <w:r>
        <w:tab/>
        <w:t>any information or document provided by the applicant in or with the application; and</w:t>
      </w:r>
    </w:p>
    <w:p>
      <w:pPr>
        <w:pStyle w:val="nzIndenti"/>
      </w:pPr>
      <w:r>
        <w:tab/>
        <w:t>(ii)</w:t>
      </w:r>
      <w:r>
        <w:tab/>
        <w:t>any information or document provided by the respondent under paragraph (a).</w:t>
      </w:r>
    </w:p>
    <w:p>
      <w:pPr>
        <w:pStyle w:val="nzHeading5"/>
      </w:pPr>
      <w:r>
        <w:t>152K.</w:t>
      </w:r>
      <w:r>
        <w:tab/>
        <w:t>Notification of orders</w:t>
      </w:r>
    </w:p>
    <w:p>
      <w:pPr>
        <w:pStyle w:val="nzSubsection"/>
      </w:pPr>
      <w:r>
        <w:tab/>
        <w:t>(1)</w:t>
      </w:r>
      <w:r>
        <w:tab/>
        <w:t xml:space="preserve">If the Director makes a prohibition order, the Director is to give a copy of the order — </w:t>
      </w:r>
    </w:p>
    <w:p>
      <w:pPr>
        <w:pStyle w:val="nzIndenta"/>
      </w:pPr>
      <w:r>
        <w:tab/>
        <w:t>(a)</w:t>
      </w:r>
      <w:r>
        <w:tab/>
        <w:t>to the relevant person; and</w:t>
      </w:r>
    </w:p>
    <w:p>
      <w:pPr>
        <w:pStyle w:val="nzIndenta"/>
      </w:pPr>
      <w:r>
        <w:tab/>
        <w:t>(b)</w:t>
      </w:r>
      <w:r>
        <w:tab/>
        <w:t>if the order is made under section 152E(2)(a) and the Director is aware that the relevant person is employed by a licensee at licensed premises to which the order applies — to the licensee.</w:t>
      </w:r>
    </w:p>
    <w:p>
      <w:pPr>
        <w:pStyle w:val="nzSubsection"/>
      </w:pPr>
      <w:r>
        <w:tab/>
        <w:t>(2)</w:t>
      </w:r>
      <w:r>
        <w:tab/>
        <w:t>If the Director makes an order varying or revoking a prohibition order, the Director is to give a copy of the order to the applicant and the respondent.</w:t>
      </w:r>
    </w:p>
    <w:p>
      <w:pPr>
        <w:pStyle w:val="nzHeading5"/>
      </w:pPr>
      <w:r>
        <w:t>152L.</w:t>
      </w:r>
      <w:r>
        <w:tab/>
        <w:t>Failure to comply with orders</w:t>
      </w:r>
    </w:p>
    <w:p>
      <w:pPr>
        <w:pStyle w:val="nzSubsection"/>
      </w:pPr>
      <w:r>
        <w:tab/>
        <w:t>(1)</w:t>
      </w:r>
      <w:r>
        <w:tab/>
        <w:t>A person given a copy of a prohibition order under section 152K(1)(a) who fails, without reasonable excuse, to comply with the order commits an offence.</w:t>
      </w:r>
    </w:p>
    <w:p>
      <w:pPr>
        <w:pStyle w:val="nzPenstart"/>
      </w:pPr>
      <w:r>
        <w:tab/>
        <w:t>Penalty: $10 000.</w:t>
      </w:r>
    </w:p>
    <w:p>
      <w:pPr>
        <w:pStyle w:val="nzSubsection"/>
      </w:pPr>
      <w:r>
        <w:tab/>
        <w:t>(2)</w:t>
      </w:r>
      <w:r>
        <w:tab/>
        <w:t>A person given a copy of a prohibition order under section 152K(1)(b) who continues, without reasonable excuse, to employ the relevant person, commits an offence.</w:t>
      </w:r>
    </w:p>
    <w:p>
      <w:pPr>
        <w:pStyle w:val="nzPenstart"/>
      </w:pPr>
      <w:r>
        <w:tab/>
        <w:t>Penalty: $10 000.</w:t>
      </w:r>
    </w:p>
    <w:p>
      <w:pPr>
        <w:pStyle w:val="MiscClose"/>
      </w:pPr>
      <w:r>
        <w:t xml:space="preserve">    ”.</w:t>
      </w:r>
    </w:p>
    <w:p>
      <w:pPr>
        <w:pStyle w:val="nzHeading5"/>
        <w:outlineLvl w:val="0"/>
      </w:pPr>
      <w:r>
        <w:rPr>
          <w:rStyle w:val="CharSectno"/>
        </w:rPr>
        <w:t>98</w:t>
      </w:r>
      <w:r>
        <w:t>.</w:t>
      </w:r>
      <w:r>
        <w:tab/>
        <w:t>Section 155 amended</w:t>
      </w:r>
    </w:p>
    <w:p>
      <w:pPr>
        <w:pStyle w:val="nzSubsection"/>
      </w:pPr>
      <w:r>
        <w:tab/>
      </w:r>
      <w:r>
        <w:tab/>
        <w:t xml:space="preserve">After section 155(5) the following subsection is inserted — </w:t>
      </w:r>
    </w:p>
    <w:p>
      <w:pPr>
        <w:pStyle w:val="MiscOpen"/>
        <w:ind w:left="600"/>
      </w:pPr>
      <w:r>
        <w:t xml:space="preserve">“    </w:t>
      </w:r>
    </w:p>
    <w:p>
      <w:pPr>
        <w:pStyle w:val="nzSubsection"/>
      </w:pPr>
      <w:r>
        <w:tab/>
        <w:t>(6)</w:t>
      </w:r>
      <w:r>
        <w:tab/>
        <w:t xml:space="preserve">Despite subsections (4) and (5) — </w:t>
      </w:r>
    </w:p>
    <w:p>
      <w:pPr>
        <w:pStyle w:val="nz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nzIndenta"/>
      </w:pPr>
      <w:r>
        <w:tab/>
        <w:t>(b)</w:t>
      </w:r>
      <w:r>
        <w:tab/>
        <w:t>if a person is otherwise consuming liquor contrary to section 119, a member of the Police Force may seize and, as soon as is practicable, dispose of any opened container of liquor that is in the possession of the person.</w:t>
      </w:r>
    </w:p>
    <w:p>
      <w:pPr>
        <w:pStyle w:val="MiscClose"/>
      </w:pPr>
      <w:r>
        <w:t xml:space="preserve">    ”.</w:t>
      </w:r>
    </w:p>
    <w:p>
      <w:pPr>
        <w:pStyle w:val="nzHeading5"/>
        <w:outlineLvl w:val="0"/>
      </w:pPr>
      <w:r>
        <w:rPr>
          <w:rStyle w:val="CharSectno"/>
        </w:rPr>
        <w:t>99</w:t>
      </w:r>
      <w:r>
        <w:t>.</w:t>
      </w:r>
      <w:r>
        <w:tab/>
        <w:t>Section 165 amended</w:t>
      </w:r>
    </w:p>
    <w:p>
      <w:pPr>
        <w:pStyle w:val="nzSubsection"/>
      </w:pPr>
      <w:r>
        <w:tab/>
      </w:r>
      <w:r>
        <w:tab/>
        <w:t xml:space="preserve">After section 165(3) the following subsection is inserted — </w:t>
      </w:r>
    </w:p>
    <w:p>
      <w:pPr>
        <w:pStyle w:val="MiscOpen"/>
        <w:ind w:left="600"/>
      </w:pPr>
      <w:r>
        <w:t xml:space="preserve">“    </w:t>
      </w:r>
    </w:p>
    <w:p>
      <w:pPr>
        <w:pStyle w:val="nzSubsection"/>
        <w:outlineLvl w:val="0"/>
      </w:pPr>
      <w:r>
        <w:tab/>
        <w:t>(4)</w:t>
      </w:r>
      <w:r>
        <w:tab/>
        <w:t xml:space="preserve">In this section — </w:t>
      </w:r>
    </w:p>
    <w:p>
      <w:pPr>
        <w:pStyle w:val="nzDefstart"/>
      </w:pPr>
      <w:r>
        <w:rPr>
          <w:b/>
        </w:rPr>
        <w:tab/>
        <w:t>“</w:t>
      </w:r>
      <w:r>
        <w:rPr>
          <w:rStyle w:val="CharDefText"/>
        </w:rPr>
        <w:t>employee</w:t>
      </w:r>
      <w:r>
        <w:rPr>
          <w:b/>
        </w:rPr>
        <w:t>”</w:t>
      </w:r>
      <w:r>
        <w:rPr>
          <w:bCs/>
        </w:rPr>
        <w:t>, of the licensee,</w:t>
      </w:r>
      <w:r>
        <w:t xml:space="preserve"> includes — </w:t>
      </w:r>
    </w:p>
    <w:p>
      <w:pPr>
        <w:pStyle w:val="nzDefpara"/>
      </w:pPr>
      <w:r>
        <w:tab/>
        <w:t>(a)</w:t>
      </w:r>
      <w:r>
        <w:tab/>
        <w:t>a person engaged under a contract for services by the licensee; and</w:t>
      </w:r>
    </w:p>
    <w:p>
      <w:pPr>
        <w:pStyle w:val="nz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MiscClose"/>
      </w:pPr>
      <w:r>
        <w:t xml:space="preserve">    ”.</w:t>
      </w:r>
    </w:p>
    <w:p>
      <w:pPr>
        <w:pStyle w:val="nzHeading5"/>
        <w:outlineLvl w:val="0"/>
      </w:pPr>
      <w:r>
        <w:rPr>
          <w:rStyle w:val="CharSectno"/>
        </w:rPr>
        <w:t>100</w:t>
      </w:r>
      <w:r>
        <w:t>.</w:t>
      </w:r>
      <w:r>
        <w:tab/>
        <w:t>Section 167 amended</w:t>
      </w:r>
    </w:p>
    <w:p>
      <w:pPr>
        <w:pStyle w:val="nzSubsection"/>
      </w:pPr>
      <w:r>
        <w:tab/>
      </w:r>
      <w:r>
        <w:tab/>
        <w:t>Section 167(5a) is repealed.</w:t>
      </w:r>
    </w:p>
    <w:p>
      <w:pPr>
        <w:pStyle w:val="nzHeading5"/>
        <w:outlineLvl w:val="0"/>
      </w:pPr>
      <w:r>
        <w:rPr>
          <w:rStyle w:val="CharSectno"/>
        </w:rPr>
        <w:t>101</w:t>
      </w:r>
      <w:r>
        <w:t>.</w:t>
      </w:r>
      <w:r>
        <w:tab/>
        <w:t>Section 172 amended</w:t>
      </w:r>
    </w:p>
    <w:p>
      <w:pPr>
        <w:pStyle w:val="nzSubsection"/>
      </w:pPr>
      <w:r>
        <w:tab/>
      </w:r>
      <w:r>
        <w:tab/>
        <w:t xml:space="preserve">Section 172(6)(a) is amended by deleting “judge,” and inserting instead — </w:t>
      </w:r>
    </w:p>
    <w:p>
      <w:pPr>
        <w:pStyle w:val="nzSubsection"/>
      </w:pPr>
      <w:r>
        <w:tab/>
      </w:r>
      <w:r>
        <w:tab/>
        <w:t>“    chairperson or any other member of the Commission,    ”.</w:t>
      </w:r>
    </w:p>
    <w:p>
      <w:pPr>
        <w:pStyle w:val="nzHeading5"/>
        <w:outlineLvl w:val="0"/>
      </w:pPr>
      <w:r>
        <w:rPr>
          <w:rStyle w:val="CharSectno"/>
        </w:rPr>
        <w:t>102</w:t>
      </w:r>
      <w:r>
        <w:t>.</w:t>
      </w:r>
      <w:r>
        <w:tab/>
        <w:t>Section 175 amended</w:t>
      </w:r>
    </w:p>
    <w:p>
      <w:pPr>
        <w:pStyle w:val="nzSubsection"/>
        <w:outlineLvl w:val="0"/>
      </w:pPr>
      <w:r>
        <w:tab/>
        <w:t>(1)</w:t>
      </w:r>
      <w:r>
        <w:tab/>
        <w:t xml:space="preserve">After section 175(1) the following subsections are inserted — </w:t>
      </w:r>
    </w:p>
    <w:p>
      <w:pPr>
        <w:pStyle w:val="MiscOpen"/>
        <w:ind w:left="600"/>
      </w:pPr>
      <w:r>
        <w:t xml:space="preserve">“    </w:t>
      </w:r>
    </w:p>
    <w:p>
      <w:pPr>
        <w:pStyle w:val="nzSubsection"/>
      </w:pPr>
      <w:r>
        <w:tab/>
        <w:t>(1a)</w:t>
      </w:r>
      <w:r>
        <w:tab/>
        <w:t xml:space="preserve">The Governor, on the recommendation of the Minister, may make regulations for any or all of the following purposes — </w:t>
      </w:r>
    </w:p>
    <w:p>
      <w:pPr>
        <w:pStyle w:val="nzIndenta"/>
      </w:pPr>
      <w:r>
        <w:tab/>
        <w:t>(a)</w:t>
      </w:r>
      <w:r>
        <w:tab/>
        <w:t>declaring an area of the State specified in the regulations to be a restricted area;</w:t>
      </w:r>
    </w:p>
    <w:p>
      <w:pPr>
        <w:pStyle w:val="nzIndenta"/>
      </w:pPr>
      <w:r>
        <w:tab/>
        <w:t>(b)</w:t>
      </w:r>
      <w:r>
        <w:tab/>
        <w:t xml:space="preserve">restricting or prohibiting — </w:t>
      </w:r>
    </w:p>
    <w:p>
      <w:pPr>
        <w:pStyle w:val="nzIndenti"/>
      </w:pPr>
      <w:r>
        <w:tab/>
        <w:t>(i)</w:t>
      </w:r>
      <w:r>
        <w:tab/>
        <w:t>the bringing of liquor into the restricted area; or</w:t>
      </w:r>
    </w:p>
    <w:p>
      <w:pPr>
        <w:pStyle w:val="nzIndenti"/>
      </w:pPr>
      <w:r>
        <w:tab/>
        <w:t>(ii)</w:t>
      </w:r>
      <w:r>
        <w:tab/>
        <w:t>the possession of liquor in the restricted area; or</w:t>
      </w:r>
    </w:p>
    <w:p>
      <w:pPr>
        <w:pStyle w:val="nzIndenti"/>
      </w:pPr>
      <w:r>
        <w:tab/>
        <w:t>(iii)</w:t>
      </w:r>
      <w:r>
        <w:tab/>
        <w:t>the consumption of liquor in the restricted area;</w:t>
      </w:r>
    </w:p>
    <w:p>
      <w:pPr>
        <w:pStyle w:val="nz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nzSubsection"/>
      </w:pPr>
      <w:r>
        <w:tab/>
        <w:t>(1b)</w:t>
      </w:r>
      <w:r>
        <w:tab/>
        <w:t xml:space="preserve">The Minister may recommend the making of regulations under subsection (1a) only if, after consultation with — </w:t>
      </w:r>
    </w:p>
    <w:p>
      <w:pPr>
        <w:pStyle w:val="nzIndenta"/>
      </w:pPr>
      <w:r>
        <w:tab/>
        <w:t>(a)</w:t>
      </w:r>
      <w:r>
        <w:tab/>
        <w:t>the Commissioner of Police; and</w:t>
      </w:r>
    </w:p>
    <w:p>
      <w:pPr>
        <w:pStyle w:val="nzIndenta"/>
      </w:pPr>
      <w:r>
        <w:tab/>
        <w:t>(b)</w:t>
      </w:r>
      <w:r>
        <w:tab/>
        <w:t>each local government in the district of which any part of the proposed restricted area would be situated; and</w:t>
      </w:r>
    </w:p>
    <w:p>
      <w:pPr>
        <w:pStyle w:val="nzIndenta"/>
      </w:pPr>
      <w:r>
        <w:tab/>
        <w:t>(c)</w:t>
      </w:r>
      <w:r>
        <w:tab/>
        <w:t>any other person the Minister considers it appropriate to consult,</w:t>
      </w:r>
    </w:p>
    <w:p>
      <w:pPr>
        <w:pStyle w:val="nzSubsection"/>
      </w:pPr>
      <w:r>
        <w:tab/>
      </w:r>
      <w:r>
        <w:tab/>
        <w:t>the Minister is satisfied that the regulations are in the public interest.</w:t>
      </w:r>
    </w:p>
    <w:p>
      <w:pPr>
        <w:pStyle w:val="nzSubsection"/>
      </w:pPr>
      <w:r>
        <w:tab/>
        <w:t>(1c)</w:t>
      </w:r>
      <w:r>
        <w:tab/>
        <w:t>Regulations made under subsection (1a) must state the period during which the regulations are to have effect.</w:t>
      </w:r>
    </w:p>
    <w:p>
      <w:pPr>
        <w:pStyle w:val="nzSubsection"/>
      </w:pPr>
      <w:r>
        <w:tab/>
        <w:t>(1d)</w:t>
      </w:r>
      <w:r>
        <w:tab/>
        <w:t>Regulations made under subsection (1a) expire at the end of the period referred to in subsection (1c).</w:t>
      </w:r>
    </w:p>
    <w:p>
      <w:pPr>
        <w:pStyle w:val="MiscClose"/>
      </w:pPr>
      <w:r>
        <w:t xml:space="preserve">    ”.</w:t>
      </w:r>
    </w:p>
    <w:p>
      <w:pPr>
        <w:pStyle w:val="nzSubsection"/>
        <w:outlineLvl w:val="0"/>
      </w:pPr>
      <w:r>
        <w:tab/>
        <w:t>(2)</w:t>
      </w:r>
      <w:r>
        <w:tab/>
        <w:t>Section 175(2) is amended as follows:</w:t>
      </w:r>
    </w:p>
    <w:p>
      <w:pPr>
        <w:pStyle w:val="nzIndenta"/>
      </w:pPr>
      <w:r>
        <w:tab/>
        <w:t>(a)</w:t>
      </w:r>
      <w:r>
        <w:tab/>
        <w:t xml:space="preserve">in paragraph (a), by deleting “$2 000;” and inserting instead — </w:t>
      </w:r>
    </w:p>
    <w:p>
      <w:pPr>
        <w:pStyle w:val="nzIndenta"/>
      </w:pPr>
      <w:r>
        <w:tab/>
      </w:r>
      <w:r>
        <w:tab/>
        <w:t>“    $5 000;    ”;</w:t>
      </w:r>
    </w:p>
    <w:p>
      <w:pPr>
        <w:pStyle w:val="nzIndenta"/>
      </w:pPr>
      <w:r>
        <w:tab/>
        <w:t>(b)</w:t>
      </w:r>
      <w:r>
        <w:tab/>
        <w:t xml:space="preserve">in paragraph (b), by deleting “$500.” and inserting instead — </w:t>
      </w:r>
    </w:p>
    <w:p>
      <w:pPr>
        <w:pStyle w:val="nzIndenta"/>
      </w:pPr>
      <w:r>
        <w:tab/>
      </w:r>
      <w:r>
        <w:tab/>
        <w:t>“    $2 000.    ”.</w:t>
      </w:r>
    </w:p>
    <w:p>
      <w:pPr>
        <w:pStyle w:val="nzHeading5"/>
        <w:outlineLvl w:val="0"/>
      </w:pPr>
      <w:r>
        <w:rPr>
          <w:rStyle w:val="CharSectno"/>
        </w:rPr>
        <w:t>103</w:t>
      </w:r>
      <w:r>
        <w:t>.</w:t>
      </w:r>
      <w:r>
        <w:tab/>
        <w:t>Section 177A inserted</w:t>
      </w:r>
    </w:p>
    <w:p>
      <w:pPr>
        <w:pStyle w:val="nzSubsection"/>
      </w:pPr>
      <w:r>
        <w:tab/>
      </w:r>
      <w:r>
        <w:tab/>
        <w:t xml:space="preserve">After section 177 the following section is inserted — </w:t>
      </w:r>
    </w:p>
    <w:p>
      <w:pPr>
        <w:pStyle w:val="MiscOpen"/>
        <w:spacing w:before="60"/>
      </w:pPr>
      <w:r>
        <w:t xml:space="preserve">“    </w:t>
      </w:r>
    </w:p>
    <w:p>
      <w:pPr>
        <w:pStyle w:val="nzHeading5"/>
      </w:pPr>
      <w:r>
        <w:t>177A.</w:t>
      </w:r>
      <w:r>
        <w:tab/>
        <w:t xml:space="preserve">Transitional provisions relating to the </w:t>
      </w:r>
      <w:r>
        <w:rPr>
          <w:i/>
          <w:iCs/>
        </w:rPr>
        <w:t>Liquor and Gaming Legislation Amendment Act 2006</w:t>
      </w:r>
    </w:p>
    <w:p>
      <w:pPr>
        <w:pStyle w:val="nzSubsection"/>
      </w:pPr>
      <w:r>
        <w:tab/>
      </w:r>
      <w:r>
        <w:tab/>
        <w:t xml:space="preserve">Schedule 1A sets out transitional provisions relating to amendments made to this Act by the </w:t>
      </w:r>
      <w:r>
        <w:rPr>
          <w:i/>
          <w:iCs/>
        </w:rPr>
        <w:t>Liquor and Gaming Legislation Amendment Act 2006</w:t>
      </w:r>
      <w:r>
        <w:t>.</w:t>
      </w:r>
    </w:p>
    <w:p>
      <w:pPr>
        <w:pStyle w:val="MiscClose"/>
      </w:pPr>
      <w:r>
        <w:t xml:space="preserve">    ”.</w:t>
      </w:r>
    </w:p>
    <w:p>
      <w:pPr>
        <w:pStyle w:val="nzHeading5"/>
        <w:outlineLvl w:val="0"/>
      </w:pPr>
      <w:r>
        <w:rPr>
          <w:rStyle w:val="CharSectno"/>
        </w:rPr>
        <w:t>104</w:t>
      </w:r>
      <w:r>
        <w:t>.</w:t>
      </w:r>
      <w:r>
        <w:tab/>
        <w:t>Schedule 1A inserted</w:t>
      </w:r>
    </w:p>
    <w:p>
      <w:pPr>
        <w:pStyle w:val="nzSubsection"/>
      </w:pPr>
      <w:r>
        <w:tab/>
      </w:r>
      <w:r>
        <w:tab/>
        <w:t xml:space="preserve">After Schedule 1 the following Schedule is inserted — </w:t>
      </w:r>
    </w:p>
    <w:p>
      <w:pPr>
        <w:pStyle w:val="MiscOpen"/>
        <w:spacing w:before="60"/>
      </w:pPr>
      <w:r>
        <w:t xml:space="preserve">“    </w:t>
      </w:r>
    </w:p>
    <w:p>
      <w:pPr>
        <w:pStyle w:val="nzHeading2"/>
      </w:pPr>
      <w:r>
        <w:t xml:space="preserve">Schedule 1A — Transitional provisions relating to the </w:t>
      </w:r>
      <w:r>
        <w:rPr>
          <w:i/>
          <w:iCs/>
        </w:rPr>
        <w:t>Liquor and Gaming Legislation Amendment Act 2006</w:t>
      </w:r>
    </w:p>
    <w:p>
      <w:pPr>
        <w:pStyle w:val="nzMiscellaneousBody"/>
        <w:jc w:val="right"/>
      </w:pPr>
      <w:r>
        <w:t>[s. 177A]</w:t>
      </w:r>
    </w:p>
    <w:p>
      <w:pPr>
        <w:pStyle w:val="nzHeading5"/>
        <w:outlineLvl w:val="0"/>
      </w:pPr>
      <w:r>
        <w:t>1.</w:t>
      </w:r>
      <w:r>
        <w:rPr>
          <w:b w:val="0"/>
        </w:rPr>
        <w:tab/>
      </w:r>
      <w:r>
        <w:t>Terms used in this Schedule</w:t>
      </w:r>
    </w:p>
    <w:p>
      <w:pPr>
        <w:pStyle w:val="nzSubsection"/>
      </w:pPr>
      <w:r>
        <w:tab/>
      </w:r>
      <w:r>
        <w:tab/>
        <w:t xml:space="preserve">In this Schedule, unless the context otherwise requires — </w:t>
      </w:r>
    </w:p>
    <w:p>
      <w:pPr>
        <w:pStyle w:val="nzDefstart"/>
      </w:pPr>
      <w:r>
        <w:tab/>
      </w:r>
      <w:r>
        <w:rPr>
          <w:b/>
        </w:rPr>
        <w:t>“</w:t>
      </w:r>
      <w:r>
        <w:rPr>
          <w:rStyle w:val="CharDefText"/>
        </w:rPr>
        <w:t>commencement day</w:t>
      </w:r>
      <w:r>
        <w:rPr>
          <w:b/>
        </w:rPr>
        <w:t>”</w:t>
      </w:r>
      <w:r>
        <w:t xml:space="preserve"> means the day on which the </w:t>
      </w:r>
      <w:r>
        <w:rPr>
          <w:i/>
          <w:iCs/>
        </w:rPr>
        <w:t>Liquor and Gaming Legislation Amendment Act 2006</w:t>
      </w:r>
      <w:r>
        <w:t xml:space="preserve"> section 103 comes into operation;</w:t>
      </w:r>
    </w:p>
    <w:p>
      <w:pPr>
        <w:pStyle w:val="nzDefstart"/>
      </w:pPr>
      <w:r>
        <w:tab/>
      </w:r>
      <w:r>
        <w:rPr>
          <w:b/>
        </w:rPr>
        <w:t>“</w:t>
      </w:r>
      <w:r>
        <w:rPr>
          <w:rStyle w:val="CharDefText"/>
        </w:rPr>
        <w:t>Court</w:t>
      </w:r>
      <w:r>
        <w:rPr>
          <w:b/>
        </w:rPr>
        <w:t>”</w:t>
      </w:r>
      <w:r>
        <w:t xml:space="preserve"> means the Liquor Licensing Court preserved and continued under section 8 of the former Act;</w:t>
      </w:r>
    </w:p>
    <w:p>
      <w:pPr>
        <w:pStyle w:val="nzDefstart"/>
      </w:pPr>
      <w:r>
        <w:tab/>
      </w:r>
      <w:r>
        <w:rPr>
          <w:b/>
        </w:rPr>
        <w:t>“</w:t>
      </w:r>
      <w:r>
        <w:rPr>
          <w:rStyle w:val="CharDefText"/>
        </w:rPr>
        <w:t>former Act</w:t>
      </w:r>
      <w:r>
        <w:rPr>
          <w:b/>
        </w:rPr>
        <w:t>”</w:t>
      </w:r>
      <w:r>
        <w:t xml:space="preserve"> means this Act as in force immediately before the commencement day;</w:t>
      </w:r>
    </w:p>
    <w:p>
      <w:pPr>
        <w:pStyle w:val="nzDefstart"/>
      </w:pPr>
      <w:r>
        <w:tab/>
      </w:r>
      <w:r>
        <w:rPr>
          <w:b/>
        </w:rPr>
        <w:t>“</w:t>
      </w:r>
      <w:r>
        <w:rPr>
          <w:rStyle w:val="CharDefText"/>
        </w:rPr>
        <w:t>new Act</w:t>
      </w:r>
      <w:r>
        <w:rPr>
          <w:b/>
        </w:rPr>
        <w:t>”</w:t>
      </w:r>
      <w:r>
        <w:t xml:space="preserve"> means this Act as in force on the commencement day.</w:t>
      </w:r>
    </w:p>
    <w:p>
      <w:pPr>
        <w:pStyle w:val="nzHeading5"/>
        <w:outlineLvl w:val="0"/>
      </w:pPr>
      <w:r>
        <w:t>2.</w:t>
      </w:r>
      <w:r>
        <w:rPr>
          <w:b w:val="0"/>
        </w:rPr>
        <w:tab/>
      </w:r>
      <w:r>
        <w:t xml:space="preserve">Liquor Licensing Court </w:t>
      </w:r>
    </w:p>
    <w:p>
      <w:pPr>
        <w:pStyle w:val="nzSubsection"/>
      </w:pPr>
      <w:r>
        <w:tab/>
        <w:t>(1)</w:t>
      </w:r>
      <w:r>
        <w:tab/>
        <w:t xml:space="preserve">The Court is abolished — </w:t>
      </w:r>
    </w:p>
    <w:p>
      <w:pPr>
        <w:pStyle w:val="nzIndenta"/>
      </w:pPr>
      <w:r>
        <w:tab/>
        <w:t>(a)</w:t>
      </w:r>
      <w:r>
        <w:tab/>
        <w:t>on the commencement day; or</w:t>
      </w:r>
    </w:p>
    <w:p>
      <w:pPr>
        <w:pStyle w:val="nzIndenta"/>
      </w:pPr>
      <w:r>
        <w:tab/>
        <w:t>(b)</w:t>
      </w:r>
      <w:r>
        <w:tab/>
        <w:t>if subclause (2) applies — on the date specified in the notice under subclause (3).</w:t>
      </w:r>
    </w:p>
    <w:p>
      <w:pPr>
        <w:pStyle w:val="nz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nzSubsection"/>
      </w:pPr>
      <w:r>
        <w:tab/>
        <w:t>(3)</w:t>
      </w:r>
      <w:r>
        <w:tab/>
        <w:t xml:space="preserve">When the Minister is satisfied that there is no further application or matter to be dealt with by the Court under clause 5(1), the Minister is to publish a notice in the </w:t>
      </w:r>
      <w:r>
        <w:rPr>
          <w:i/>
          <w:iCs/>
        </w:rPr>
        <w:t>Gazette</w:t>
      </w:r>
      <w:r>
        <w:t xml:space="preserve"> specifying the date on which the Court is to cease to continue in operation under that subclause.</w:t>
      </w:r>
    </w:p>
    <w:p>
      <w:pPr>
        <w:pStyle w:val="nzHeading5"/>
        <w:outlineLvl w:val="0"/>
      </w:pPr>
      <w:r>
        <w:t>3.</w:t>
      </w:r>
      <w:r>
        <w:rPr>
          <w:b w:val="0"/>
        </w:rPr>
        <w:tab/>
      </w:r>
      <w:r>
        <w:t>Liquor Licensing Court judge</w:t>
      </w:r>
    </w:p>
    <w:p>
      <w:pPr>
        <w:pStyle w:val="nz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nzHeading5"/>
        <w:outlineLvl w:val="0"/>
      </w:pPr>
      <w:r>
        <w:t>4.</w:t>
      </w:r>
      <w:r>
        <w:rPr>
          <w:b w:val="0"/>
        </w:rPr>
        <w:tab/>
      </w:r>
      <w:r>
        <w:t>Pending cases stated and appeals to Supreme Court</w:t>
      </w:r>
    </w:p>
    <w:p>
      <w:pPr>
        <w:pStyle w:val="nz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nz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nzHeading5"/>
        <w:outlineLvl w:val="0"/>
      </w:pPr>
      <w:r>
        <w:t>5.</w:t>
      </w:r>
      <w:r>
        <w:rPr>
          <w:b w:val="0"/>
        </w:rPr>
        <w:tab/>
      </w:r>
      <w:r>
        <w:t>Pending applications and matters</w:t>
      </w:r>
    </w:p>
    <w:p>
      <w:pPr>
        <w:pStyle w:val="nz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nz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nzSubsection"/>
      </w:pPr>
      <w:r>
        <w:tab/>
        <w:t>(3)</w:t>
      </w:r>
      <w:r>
        <w:tab/>
        <w:t xml:space="preserve">If — </w:t>
      </w:r>
    </w:p>
    <w:p>
      <w:pPr>
        <w:pStyle w:val="nzIndenta"/>
      </w:pPr>
      <w:r>
        <w:tab/>
        <w:t>(a)</w:t>
      </w:r>
      <w:r>
        <w:tab/>
        <w:t>an application or matter was before the licensing authority under the former Act; but</w:t>
      </w:r>
    </w:p>
    <w:p>
      <w:pPr>
        <w:pStyle w:val="nzIndenta"/>
      </w:pPr>
      <w:r>
        <w:tab/>
        <w:t>(b)</w:t>
      </w:r>
      <w:r>
        <w:tab/>
        <w:t>the licensing authority has not begun to hear or determine the application or matter immediately before the commencement day,</w:t>
      </w:r>
    </w:p>
    <w:p>
      <w:pPr>
        <w:pStyle w:val="nzSubsection"/>
      </w:pPr>
      <w:r>
        <w:tab/>
      </w:r>
      <w:r>
        <w:tab/>
        <w:t>the application or matter is to be dealt with on or after that day in accordance with the relevant provisions of the new Act.</w:t>
      </w:r>
    </w:p>
    <w:p>
      <w:pPr>
        <w:pStyle w:val="nzSubsection"/>
      </w:pPr>
      <w:r>
        <w:tab/>
        <w:t>(4)</w:t>
      </w:r>
      <w:r>
        <w:tab/>
        <w:t xml:space="preserve">If — </w:t>
      </w:r>
    </w:p>
    <w:p>
      <w:pPr>
        <w:pStyle w:val="nzIndenta"/>
      </w:pPr>
      <w:r>
        <w:tab/>
        <w:t>(a)</w:t>
      </w:r>
      <w:r>
        <w:tab/>
        <w:t>the Court determined under the former Act that an application or matter is to be referred to or further considered by the Court; and</w:t>
      </w:r>
    </w:p>
    <w:p>
      <w:pPr>
        <w:pStyle w:val="nzIndenta"/>
      </w:pPr>
      <w:r>
        <w:tab/>
        <w:t>(b)</w:t>
      </w:r>
      <w:r>
        <w:tab/>
        <w:t>the application or matter has not been referred to or further considered by the Court immediately before the commencement day,</w:t>
      </w:r>
    </w:p>
    <w:p>
      <w:pPr>
        <w:pStyle w:val="nzSubsection"/>
      </w:pPr>
      <w:r>
        <w:tab/>
      </w:r>
      <w:r>
        <w:tab/>
        <w:t>then, on or after that day, the application or matter may be referred to or further considered by either the Director or the Commission under the new Act.</w:t>
      </w:r>
    </w:p>
    <w:p>
      <w:pPr>
        <w:pStyle w:val="nzHeading5"/>
        <w:outlineLvl w:val="0"/>
      </w:pPr>
      <w:r>
        <w:t>6.</w:t>
      </w:r>
      <w:r>
        <w:rPr>
          <w:b w:val="0"/>
        </w:rPr>
        <w:tab/>
      </w:r>
      <w:r>
        <w:rPr>
          <w:bCs/>
        </w:rPr>
        <w:t>L</w:t>
      </w:r>
      <w:r>
        <w:t>icences granted and permits issued by Liquor Licensing Court</w:t>
      </w:r>
    </w:p>
    <w:p>
      <w:pPr>
        <w:pStyle w:val="nzSubsection"/>
      </w:pPr>
      <w:r>
        <w:tab/>
      </w:r>
      <w:r>
        <w:tab/>
        <w:t>A licence granted or a permit issued by the Court that has effect immediately before the commencement day continues to have effect, on and after that day, as if it had been granted or issued by the Commission.</w:t>
      </w:r>
    </w:p>
    <w:p>
      <w:pPr>
        <w:pStyle w:val="nzHeading5"/>
        <w:outlineLvl w:val="0"/>
      </w:pPr>
      <w:r>
        <w:t>7.</w:t>
      </w:r>
      <w:r>
        <w:rPr>
          <w:b w:val="0"/>
        </w:rPr>
        <w:tab/>
      </w:r>
      <w:r>
        <w:t>Cabaret licences</w:t>
      </w:r>
    </w:p>
    <w:p>
      <w:pPr>
        <w:pStyle w:val="nz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nzSubsection"/>
      </w:pPr>
      <w:r>
        <w:tab/>
        <w:t>(2)</w:t>
      </w:r>
      <w:r>
        <w:tab/>
        <w:t>A reference in a written law or other document or instrument to a cabaret licence may, where the context so requires, be read as if it had been amended to be a reference to a nightclub licence.</w:t>
      </w:r>
    </w:p>
    <w:p>
      <w:pPr>
        <w:pStyle w:val="nzHeading5"/>
        <w:outlineLvl w:val="0"/>
      </w:pPr>
      <w:r>
        <w:t>8.</w:t>
      </w:r>
      <w:r>
        <w:rPr>
          <w:b w:val="0"/>
        </w:rPr>
        <w:tab/>
      </w:r>
      <w:r>
        <w:t>Courses</w:t>
      </w:r>
      <w:r>
        <w:rPr>
          <w:bCs/>
        </w:rPr>
        <w:t xml:space="preserve"> of training and assessments</w:t>
      </w:r>
    </w:p>
    <w:p>
      <w:pPr>
        <w:pStyle w:val="nz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nzHeading5"/>
        <w:outlineLvl w:val="0"/>
      </w:pPr>
      <w:r>
        <w:t>9.</w:t>
      </w:r>
      <w:r>
        <w:rPr>
          <w:b w:val="0"/>
        </w:rPr>
        <w:tab/>
      </w:r>
      <w:r>
        <w:t>References to the Liquor Licensing Court and Liquor Licensing Court judge</w:t>
      </w:r>
    </w:p>
    <w:p>
      <w:pPr>
        <w:pStyle w:val="nzSubsection"/>
      </w:pPr>
      <w:r>
        <w:tab/>
        <w:t>(1)</w:t>
      </w:r>
      <w:r>
        <w:tab/>
        <w:t>A reference in a written law or other document or instrument to the Court may, where the context so requires, be read as if it had been amended to be a reference to the Commission.</w:t>
      </w:r>
    </w:p>
    <w:p>
      <w:pPr>
        <w:pStyle w:val="nz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nzHeading5"/>
        <w:outlineLvl w:val="0"/>
      </w:pPr>
      <w:r>
        <w:t>10.</w:t>
      </w:r>
      <w:r>
        <w:rPr>
          <w:b w:val="0"/>
        </w:rPr>
        <w:tab/>
      </w:r>
      <w:r>
        <w:rPr>
          <w:bCs/>
        </w:rPr>
        <w:t>Transitional regulations</w:t>
      </w:r>
    </w:p>
    <w:p>
      <w:pPr>
        <w:pStyle w:val="nzSubsection"/>
      </w:pPr>
      <w:r>
        <w:tab/>
        <w:t>(1)</w:t>
      </w:r>
      <w:r>
        <w:tab/>
        <w:t xml:space="preserve">If this Schedule does not provide sufficiently for a matter or issue of a transitional nature that arises as a result of the amendments made to this Act by the </w:t>
      </w:r>
      <w:r>
        <w:rPr>
          <w:i/>
          <w:iCs/>
        </w:rPr>
        <w:t>Liquor and Gaming Legislation Amendment Act 2006</w:t>
      </w:r>
      <w:r>
        <w:t>, the Governor may make regulations under this clause (</w:t>
      </w:r>
      <w:r>
        <w:rPr>
          <w:b/>
        </w:rPr>
        <w:t>“</w:t>
      </w:r>
      <w:r>
        <w:rPr>
          <w:rStyle w:val="CharDefText"/>
        </w:rPr>
        <w:t>transitional regulations</w:t>
      </w:r>
      <w:r>
        <w:rPr>
          <w:b/>
        </w:rPr>
        <w:t>”</w:t>
      </w:r>
      <w:r>
        <w:t>) prescribing all matters that are required, necessary or convenient to be prescribed for providing for the matter or issue.</w:t>
      </w:r>
    </w:p>
    <w:p>
      <w:pPr>
        <w:pStyle w:val="nz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If the transitional regulations contain a provision referred to in subclause (2),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 xml:space="preserve">    ”.</w:t>
      </w:r>
    </w:p>
    <w:p>
      <w:pPr>
        <w:pStyle w:val="nzHeading5"/>
        <w:outlineLvl w:val="0"/>
      </w:pPr>
      <w:r>
        <w:rPr>
          <w:rStyle w:val="CharSectno"/>
        </w:rPr>
        <w:t>105</w:t>
      </w:r>
      <w:r>
        <w:t>.</w:t>
      </w:r>
      <w:r>
        <w:tab/>
        <w:t>Schedule 2 amended</w:t>
      </w:r>
    </w:p>
    <w:p>
      <w:pPr>
        <w:pStyle w:val="nzSubsection"/>
      </w:pPr>
      <w:r>
        <w:tab/>
      </w:r>
      <w:r>
        <w:tab/>
        <w:t xml:space="preserve">Schedule 2 Division 2 clause 2(1) is amended by deleting “at Bull Creek Drive (formerly Benningfield Road) Bull Creek, at the corner of Marmion Avenue and Baltimore Parade, Merriwa and at 133 Mandurah Terrace, Mandurah — ” and inserting instead — </w:t>
      </w:r>
    </w:p>
    <w:p>
      <w:pPr>
        <w:pStyle w:val="nzSubsection"/>
      </w:pPr>
      <w:r>
        <w:tab/>
      </w:r>
      <w:r>
        <w:tab/>
        <w:t xml:space="preserve">“    </w:t>
      </w:r>
      <w:r>
        <w:rPr>
          <w:sz w:val="22"/>
        </w:rPr>
        <w:t xml:space="preserve">in the State — </w:t>
      </w:r>
      <w:r>
        <w:t xml:space="preserve">    ”.</w:t>
      </w:r>
    </w:p>
    <w:p>
      <w:pPr>
        <w:pStyle w:val="nzHeading5"/>
        <w:outlineLvl w:val="0"/>
      </w:pPr>
      <w:r>
        <w:rPr>
          <w:rStyle w:val="CharSectno"/>
        </w:rPr>
        <w:t>106</w:t>
      </w:r>
      <w:r>
        <w:t>.</w:t>
      </w:r>
      <w:r>
        <w:tab/>
        <w:t>Amendments relating to the Liquor Commission</w:t>
      </w:r>
    </w:p>
    <w:p>
      <w:pPr>
        <w:pStyle w:val="nzSubsection"/>
      </w:pPr>
      <w:r>
        <w:tab/>
      </w:r>
      <w:r>
        <w:tab/>
        <w:t xml:space="preserve">The provisions listed in the Table to this section are amended by deleting “Court” in each place where it occurs (except where it occurs in the term “Supreme Court”) and inserting instead — </w:t>
      </w:r>
    </w:p>
    <w:p>
      <w:pPr>
        <w:pStyle w:val="nzSubsection"/>
      </w:pPr>
      <w:r>
        <w:tab/>
      </w:r>
      <w:r>
        <w:tab/>
        <w:t>“    Commission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692"/>
        <w:gridCol w:w="2836"/>
      </w:tblGrid>
      <w:tr>
        <w:tc>
          <w:tcPr>
            <w:tcW w:w="2692" w:type="dxa"/>
          </w:tcPr>
          <w:p>
            <w:pPr>
              <w:pStyle w:val="nzTable"/>
            </w:pPr>
            <w:r>
              <w:t>s. 3(1) (definition of “licensing authority”)</w:t>
            </w:r>
          </w:p>
        </w:tc>
        <w:tc>
          <w:tcPr>
            <w:tcW w:w="2836" w:type="dxa"/>
          </w:tcPr>
          <w:p>
            <w:pPr>
              <w:pStyle w:val="nzTable"/>
            </w:pPr>
            <w:r>
              <w:t>s. 25(1)</w:t>
            </w:r>
          </w:p>
        </w:tc>
      </w:tr>
      <w:tr>
        <w:tc>
          <w:tcPr>
            <w:tcW w:w="2692" w:type="dxa"/>
          </w:tcPr>
          <w:p>
            <w:pPr>
              <w:pStyle w:val="nzTable"/>
            </w:pPr>
            <w:r>
              <w:t>s. 7(2)</w:t>
            </w:r>
          </w:p>
        </w:tc>
        <w:tc>
          <w:tcPr>
            <w:tcW w:w="2836" w:type="dxa"/>
          </w:tcPr>
          <w:p>
            <w:pPr>
              <w:pStyle w:val="nzTable"/>
            </w:pPr>
            <w:r>
              <w:t>s. 25(2)</w:t>
            </w:r>
          </w:p>
        </w:tc>
      </w:tr>
      <w:tr>
        <w:tc>
          <w:tcPr>
            <w:tcW w:w="2692" w:type="dxa"/>
          </w:tcPr>
          <w:p>
            <w:pPr>
              <w:pStyle w:val="nzTable"/>
            </w:pPr>
            <w:r>
              <w:t>s. 14(1)(b)</w:t>
            </w:r>
          </w:p>
        </w:tc>
        <w:tc>
          <w:tcPr>
            <w:tcW w:w="2836" w:type="dxa"/>
          </w:tcPr>
          <w:p>
            <w:pPr>
              <w:pStyle w:val="nzTable"/>
            </w:pPr>
            <w:r>
              <w:t>s. 25(4)</w:t>
            </w:r>
          </w:p>
        </w:tc>
      </w:tr>
      <w:tr>
        <w:tc>
          <w:tcPr>
            <w:tcW w:w="2692" w:type="dxa"/>
          </w:tcPr>
          <w:p>
            <w:pPr>
              <w:pStyle w:val="nzTable"/>
            </w:pPr>
            <w:r>
              <w:t>s. 16(2)</w:t>
            </w:r>
          </w:p>
        </w:tc>
        <w:tc>
          <w:tcPr>
            <w:tcW w:w="2836" w:type="dxa"/>
          </w:tcPr>
          <w:p>
            <w:pPr>
              <w:pStyle w:val="nzTable"/>
            </w:pPr>
            <w:r>
              <w:t>s. 27(1)</w:t>
            </w:r>
          </w:p>
        </w:tc>
      </w:tr>
      <w:tr>
        <w:tc>
          <w:tcPr>
            <w:tcW w:w="2692" w:type="dxa"/>
          </w:tcPr>
          <w:p>
            <w:pPr>
              <w:pStyle w:val="nzTable"/>
            </w:pPr>
            <w:r>
              <w:t>s. 16(4)(a)</w:t>
            </w:r>
          </w:p>
        </w:tc>
        <w:tc>
          <w:tcPr>
            <w:tcW w:w="2836" w:type="dxa"/>
          </w:tcPr>
          <w:p>
            <w:pPr>
              <w:pStyle w:val="nzTable"/>
            </w:pPr>
            <w:r>
              <w:t>s. 28(3a)</w:t>
            </w:r>
          </w:p>
        </w:tc>
      </w:tr>
      <w:tr>
        <w:tc>
          <w:tcPr>
            <w:tcW w:w="2692" w:type="dxa"/>
          </w:tcPr>
          <w:p>
            <w:pPr>
              <w:pStyle w:val="nzTable"/>
            </w:pPr>
            <w:r>
              <w:t>s. 16(5)</w:t>
            </w:r>
          </w:p>
        </w:tc>
        <w:tc>
          <w:tcPr>
            <w:tcW w:w="2836" w:type="dxa"/>
          </w:tcPr>
          <w:p>
            <w:pPr>
              <w:pStyle w:val="nzTable"/>
            </w:pPr>
            <w:r>
              <w:t>s. 29</w:t>
            </w:r>
          </w:p>
        </w:tc>
      </w:tr>
      <w:tr>
        <w:tc>
          <w:tcPr>
            <w:tcW w:w="2692" w:type="dxa"/>
          </w:tcPr>
          <w:p>
            <w:pPr>
              <w:pStyle w:val="nzTable"/>
            </w:pPr>
            <w:r>
              <w:t>s. 16(6)</w:t>
            </w:r>
          </w:p>
        </w:tc>
        <w:tc>
          <w:tcPr>
            <w:tcW w:w="2836" w:type="dxa"/>
          </w:tcPr>
          <w:p>
            <w:pPr>
              <w:pStyle w:val="nzTable"/>
            </w:pPr>
            <w:r>
              <w:t>s. 32(3)(b)</w:t>
            </w:r>
          </w:p>
        </w:tc>
      </w:tr>
      <w:tr>
        <w:tc>
          <w:tcPr>
            <w:tcW w:w="2692" w:type="dxa"/>
          </w:tcPr>
          <w:p>
            <w:pPr>
              <w:pStyle w:val="nzTable"/>
            </w:pPr>
            <w:r>
              <w:t>s. 16(10)</w:t>
            </w:r>
          </w:p>
        </w:tc>
        <w:tc>
          <w:tcPr>
            <w:tcW w:w="2836" w:type="dxa"/>
          </w:tcPr>
          <w:p>
            <w:pPr>
              <w:pStyle w:val="nzTable"/>
            </w:pPr>
            <w:r>
              <w:t>s. 75(2)(d)</w:t>
            </w:r>
          </w:p>
        </w:tc>
      </w:tr>
      <w:tr>
        <w:tc>
          <w:tcPr>
            <w:tcW w:w="2692" w:type="dxa"/>
          </w:tcPr>
          <w:p>
            <w:pPr>
              <w:pStyle w:val="nzTable"/>
            </w:pPr>
            <w:r>
              <w:t>s. 18(2)(a)</w:t>
            </w:r>
          </w:p>
        </w:tc>
        <w:tc>
          <w:tcPr>
            <w:tcW w:w="2836" w:type="dxa"/>
          </w:tcPr>
          <w:p>
            <w:pPr>
              <w:pStyle w:val="nzTable"/>
            </w:pPr>
            <w:r>
              <w:t>s. 95(1)</w:t>
            </w:r>
          </w:p>
        </w:tc>
      </w:tr>
      <w:tr>
        <w:tc>
          <w:tcPr>
            <w:tcW w:w="2692" w:type="dxa"/>
          </w:tcPr>
          <w:p>
            <w:pPr>
              <w:pStyle w:val="nzTable"/>
            </w:pPr>
            <w:r>
              <w:t>s. 20(3)</w:t>
            </w:r>
          </w:p>
        </w:tc>
        <w:tc>
          <w:tcPr>
            <w:tcW w:w="2836" w:type="dxa"/>
          </w:tcPr>
          <w:p>
            <w:pPr>
              <w:pStyle w:val="nzTable"/>
            </w:pPr>
            <w:r>
              <w:t>s. 95(3)</w:t>
            </w:r>
          </w:p>
        </w:tc>
      </w:tr>
      <w:tr>
        <w:tc>
          <w:tcPr>
            <w:tcW w:w="2692" w:type="dxa"/>
          </w:tcPr>
          <w:p>
            <w:pPr>
              <w:pStyle w:val="nzTable"/>
            </w:pPr>
            <w:r>
              <w:t>s. 20(4)</w:t>
            </w:r>
          </w:p>
        </w:tc>
        <w:tc>
          <w:tcPr>
            <w:tcW w:w="2836" w:type="dxa"/>
          </w:tcPr>
          <w:p>
            <w:pPr>
              <w:pStyle w:val="nzTable"/>
            </w:pPr>
            <w:r>
              <w:t>s. 95(5a)</w:t>
            </w:r>
          </w:p>
        </w:tc>
      </w:tr>
      <w:tr>
        <w:tc>
          <w:tcPr>
            <w:tcW w:w="2692" w:type="dxa"/>
          </w:tcPr>
          <w:p>
            <w:pPr>
              <w:pStyle w:val="nzTable"/>
            </w:pPr>
            <w:r>
              <w:t>s. 21(1)</w:t>
            </w:r>
          </w:p>
        </w:tc>
        <w:tc>
          <w:tcPr>
            <w:tcW w:w="2836" w:type="dxa"/>
          </w:tcPr>
          <w:p>
            <w:pPr>
              <w:pStyle w:val="nzTable"/>
            </w:pPr>
            <w:r>
              <w:t>s. 95(7)</w:t>
            </w:r>
          </w:p>
        </w:tc>
      </w:tr>
      <w:tr>
        <w:tc>
          <w:tcPr>
            <w:tcW w:w="2692" w:type="dxa"/>
          </w:tcPr>
          <w:p>
            <w:pPr>
              <w:pStyle w:val="nzTable"/>
            </w:pPr>
            <w:r>
              <w:t>s. 21(4)</w:t>
            </w:r>
          </w:p>
        </w:tc>
        <w:tc>
          <w:tcPr>
            <w:tcW w:w="2836" w:type="dxa"/>
          </w:tcPr>
          <w:p>
            <w:pPr>
              <w:pStyle w:val="nzTable"/>
            </w:pPr>
            <w:r>
              <w:t>s. 95(10)</w:t>
            </w:r>
          </w:p>
        </w:tc>
      </w:tr>
      <w:tr>
        <w:tc>
          <w:tcPr>
            <w:tcW w:w="2692" w:type="dxa"/>
          </w:tcPr>
          <w:p>
            <w:pPr>
              <w:pStyle w:val="nzTable"/>
            </w:pPr>
            <w:r>
              <w:t>s. 21(5)</w:t>
            </w:r>
          </w:p>
        </w:tc>
        <w:tc>
          <w:tcPr>
            <w:tcW w:w="2836" w:type="dxa"/>
          </w:tcPr>
          <w:p>
            <w:pPr>
              <w:pStyle w:val="nzTable"/>
            </w:pPr>
            <w:r>
              <w:t>s. 96(1)</w:t>
            </w:r>
          </w:p>
        </w:tc>
      </w:tr>
      <w:tr>
        <w:tc>
          <w:tcPr>
            <w:tcW w:w="2692" w:type="dxa"/>
          </w:tcPr>
          <w:p>
            <w:pPr>
              <w:pStyle w:val="nzTable"/>
            </w:pPr>
            <w:r>
              <w:t>s. 22(a)</w:t>
            </w:r>
          </w:p>
        </w:tc>
        <w:tc>
          <w:tcPr>
            <w:tcW w:w="2836" w:type="dxa"/>
          </w:tcPr>
          <w:p>
            <w:pPr>
              <w:pStyle w:val="nzTable"/>
            </w:pPr>
            <w:r>
              <w:t>s. 96(3)</w:t>
            </w:r>
          </w:p>
        </w:tc>
      </w:tr>
      <w:tr>
        <w:tc>
          <w:tcPr>
            <w:tcW w:w="2692" w:type="dxa"/>
          </w:tcPr>
          <w:p>
            <w:pPr>
              <w:pStyle w:val="nzTable"/>
            </w:pPr>
            <w:r>
              <w:t>s. 23(1)</w:t>
            </w:r>
          </w:p>
        </w:tc>
        <w:tc>
          <w:tcPr>
            <w:tcW w:w="2836" w:type="dxa"/>
          </w:tcPr>
          <w:p>
            <w:pPr>
              <w:pStyle w:val="nzTable"/>
            </w:pPr>
            <w:r>
              <w:t>s. 96(4)</w:t>
            </w:r>
          </w:p>
        </w:tc>
      </w:tr>
      <w:tr>
        <w:tc>
          <w:tcPr>
            <w:tcW w:w="2692" w:type="dxa"/>
          </w:tcPr>
          <w:p>
            <w:pPr>
              <w:pStyle w:val="nzTable"/>
            </w:pPr>
            <w:r>
              <w:t>s. 24</w:t>
            </w:r>
          </w:p>
        </w:tc>
        <w:tc>
          <w:tcPr>
            <w:tcW w:w="2836" w:type="dxa"/>
          </w:tcPr>
          <w:p>
            <w:pPr>
              <w:jc w:val="both"/>
            </w:pPr>
            <w:r>
              <w:t>s. 117(6)</w:t>
            </w:r>
          </w:p>
        </w:tc>
      </w:tr>
      <w:tr>
        <w:tc>
          <w:tcPr>
            <w:tcW w:w="2692" w:type="dxa"/>
          </w:tcPr>
          <w:p>
            <w:pPr>
              <w:jc w:val="both"/>
            </w:pPr>
            <w:r>
              <w:t>s. 143(1)</w:t>
            </w:r>
          </w:p>
        </w:tc>
        <w:tc>
          <w:tcPr>
            <w:tcW w:w="2836" w:type="dxa"/>
          </w:tcPr>
          <w:p>
            <w:pPr>
              <w:jc w:val="both"/>
            </w:pPr>
            <w:r>
              <w:t>s. 164(1a)</w:t>
            </w:r>
          </w:p>
        </w:tc>
      </w:tr>
      <w:tr>
        <w:tc>
          <w:tcPr>
            <w:tcW w:w="2692" w:type="dxa"/>
          </w:tcPr>
          <w:p>
            <w:pPr>
              <w:jc w:val="both"/>
            </w:pPr>
            <w:r>
              <w:t>s. 147(1)</w:t>
            </w:r>
          </w:p>
        </w:tc>
        <w:tc>
          <w:tcPr>
            <w:tcW w:w="2836" w:type="dxa"/>
          </w:tcPr>
          <w:p>
            <w:pPr>
              <w:jc w:val="both"/>
            </w:pPr>
            <w:r>
              <w:t>s. 172(1)</w:t>
            </w:r>
          </w:p>
        </w:tc>
      </w:tr>
      <w:tr>
        <w:tc>
          <w:tcPr>
            <w:tcW w:w="2692" w:type="dxa"/>
          </w:tcPr>
          <w:p>
            <w:pPr>
              <w:jc w:val="both"/>
            </w:pPr>
            <w:r>
              <w:t>s. 153(1)(c)</w:t>
            </w:r>
          </w:p>
        </w:tc>
        <w:tc>
          <w:tcPr>
            <w:tcW w:w="2836" w:type="dxa"/>
          </w:tcPr>
          <w:p>
            <w:pPr>
              <w:jc w:val="both"/>
            </w:pPr>
            <w:r>
              <w:t>s. 175(1)(c)</w:t>
            </w:r>
          </w:p>
        </w:tc>
      </w:tr>
    </w:tbl>
    <w:p>
      <w:pPr>
        <w:pStyle w:val="nzHeading5"/>
      </w:pPr>
      <w:r>
        <w:rPr>
          <w:rStyle w:val="CharSectno"/>
        </w:rPr>
        <w:t>108</w:t>
      </w:r>
      <w:r>
        <w:t>.</w:t>
      </w:r>
      <w:r>
        <w:tab/>
        <w:t>Amendments relating to guest accommodation</w:t>
      </w:r>
    </w:p>
    <w:p>
      <w:pPr>
        <w:pStyle w:val="nzSubsection"/>
      </w:pPr>
      <w:r>
        <w:tab/>
      </w:r>
      <w:r>
        <w:tab/>
        <w:t xml:space="preserve">The provisions listed in the Table to this section are amended by deleting “residential” in each place where it occurs and inserting instead — </w:t>
      </w:r>
    </w:p>
    <w:p>
      <w:pPr>
        <w:pStyle w:val="nzSubsection"/>
      </w:pPr>
      <w:r>
        <w:tab/>
      </w:r>
      <w:r>
        <w:tab/>
        <w:t>“    guest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s. 41(6)</w:t>
            </w:r>
          </w:p>
        </w:tc>
        <w:tc>
          <w:tcPr>
            <w:tcW w:w="3545" w:type="dxa"/>
          </w:tcPr>
          <w:p>
            <w:pPr>
              <w:pStyle w:val="nzTable"/>
            </w:pPr>
            <w:r>
              <w:t>s. 60(4)(c)</w:t>
            </w:r>
          </w:p>
        </w:tc>
      </w:tr>
      <w:tr>
        <w:tc>
          <w:tcPr>
            <w:tcW w:w="2692" w:type="dxa"/>
          </w:tcPr>
          <w:p>
            <w:pPr>
              <w:pStyle w:val="nzTable"/>
            </w:pPr>
            <w:r>
              <w:t>s. 50(2)</w:t>
            </w:r>
          </w:p>
        </w:tc>
        <w:tc>
          <w:tcPr>
            <w:tcW w:w="3545" w:type="dxa"/>
          </w:tcPr>
          <w:p>
            <w:pPr>
              <w:pStyle w:val="nzTable"/>
            </w:pPr>
            <w:r>
              <w:t>s. 105(3)</w:t>
            </w:r>
          </w:p>
        </w:tc>
      </w:tr>
    </w:tbl>
    <w:p>
      <w:pPr>
        <w:pStyle w:val="nzHeading5"/>
      </w:pPr>
      <w:r>
        <w:rPr>
          <w:rStyle w:val="CharSectno"/>
        </w:rPr>
        <w:t>109</w:t>
      </w:r>
      <w:r>
        <w:t>.</w:t>
      </w:r>
      <w:r>
        <w:tab/>
        <w:t>Amendments relating to the use of reasonable force</w:t>
      </w:r>
    </w:p>
    <w:p>
      <w:pPr>
        <w:pStyle w:val="nzSubsection"/>
      </w:pPr>
      <w:r>
        <w:tab/>
      </w:r>
      <w:r>
        <w:tab/>
        <w:t xml:space="preserve">The provisions listed in the Table to this section are amended after “may be” by inserting — </w:t>
      </w:r>
    </w:p>
    <w:p>
      <w:pPr>
        <w:pStyle w:val="nzSubsection"/>
      </w:pPr>
      <w:r>
        <w:tab/>
      </w:r>
      <w:r>
        <w:tab/>
        <w:t>“    reasonably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nzTable"/>
            </w:pPr>
            <w:r>
              <w:t>s. 114(3)</w:t>
            </w:r>
          </w:p>
        </w:tc>
        <w:tc>
          <w:tcPr>
            <w:tcW w:w="3545" w:type="dxa"/>
          </w:tcPr>
          <w:p>
            <w:pPr>
              <w:pStyle w:val="nzTable"/>
            </w:pPr>
            <w:r>
              <w:t>s. 126(4)(b)</w:t>
            </w:r>
          </w:p>
        </w:tc>
      </w:tr>
      <w:tr>
        <w:tc>
          <w:tcPr>
            <w:tcW w:w="2692" w:type="dxa"/>
          </w:tcPr>
          <w:p>
            <w:pPr>
              <w:pStyle w:val="nzTable"/>
            </w:pPr>
            <w:r>
              <w:t>s. 115(7)</w:t>
            </w:r>
          </w:p>
        </w:tc>
        <w:tc>
          <w:tcPr>
            <w:tcW w:w="3545" w:type="dxa"/>
          </w:tcPr>
          <w:p>
            <w:pPr>
              <w:pStyle w:val="nzTable"/>
            </w:pPr>
            <w:r>
              <w:t>s. 155(3)</w:t>
            </w:r>
          </w:p>
        </w:tc>
      </w:tr>
      <w:tr>
        <w:tc>
          <w:tcPr>
            <w:tcW w:w="2692" w:type="dxa"/>
          </w:tcPr>
          <w:p>
            <w:pPr>
              <w:pStyle w:val="nzTable"/>
            </w:pPr>
            <w:r>
              <w:t>s. 121(7)(b)</w:t>
            </w:r>
          </w:p>
        </w:tc>
        <w:tc>
          <w:tcPr>
            <w:tcW w:w="3545" w:type="dxa"/>
          </w:tcPr>
          <w:p>
            <w:pPr>
              <w:pStyle w:val="nzTable"/>
            </w:pPr>
            <w:r>
              <w:t>s. 161(1)(b)</w:t>
            </w:r>
          </w:p>
        </w:tc>
      </w:tr>
      <w:tr>
        <w:tc>
          <w:tcPr>
            <w:tcW w:w="2692" w:type="dxa"/>
          </w:tcPr>
          <w:p>
            <w:pPr>
              <w:pStyle w:val="nzTable"/>
            </w:pPr>
            <w:r>
              <w:t>s. 126(3)(b)</w:t>
            </w:r>
          </w:p>
        </w:tc>
        <w:tc>
          <w:tcPr>
            <w:tcW w:w="3545" w:type="dxa"/>
          </w:tcPr>
          <w:p>
            <w:pPr>
              <w:pStyle w:val="nzTable"/>
            </w:pPr>
          </w:p>
        </w:tc>
      </w:tr>
    </w:tbl>
    <w:p>
      <w:pPr>
        <w:pStyle w:val="nzHeading5"/>
      </w:pPr>
      <w:r>
        <w:rPr>
          <w:rStyle w:val="CharSectno"/>
        </w:rPr>
        <w:t>110</w:t>
      </w:r>
      <w:r>
        <w:t>.</w:t>
      </w:r>
      <w:r>
        <w:tab/>
        <w:t>Amendments relating to penalty amounts</w:t>
      </w:r>
    </w:p>
    <w:p>
      <w:pPr>
        <w:pStyle w:val="nzSubsection"/>
      </w:pPr>
      <w:r>
        <w:tab/>
      </w:r>
      <w:r>
        <w:tab/>
        <w:t>Each provision specified in the first column of the Table to this section is amended by deleting the corresponding amount, or amounts, specified in the second column and inserting instead the corresponding amount, or amounts, specified in the third column.</w:t>
      </w:r>
    </w:p>
    <w:p>
      <w:pPr>
        <w:pStyle w:val="nzSubsection"/>
        <w:jc w:val="center"/>
        <w:outlineLvl w:val="0"/>
        <w:rPr>
          <w:b/>
          <w:bCs/>
        </w:rPr>
      </w:pPr>
      <w:r>
        <w:rPr>
          <w:b/>
          <w:bCs/>
        </w:rPr>
        <w:t>Table</w:t>
      </w:r>
    </w:p>
    <w:tbl>
      <w:tblPr>
        <w:tblW w:w="6237" w:type="dxa"/>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nzTable"/>
              <w:ind w:left="481"/>
            </w:pPr>
            <w:r>
              <w:t>s. 37A</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51(2)</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51(4)</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77(1)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100(2)</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100(4)</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100(5)</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100(6)</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100(8)</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101(3)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102(1)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104(1)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106(1)</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106(3)</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109(3)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110(1)</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110(2)</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110(3)</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110(5)</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110(7)</w:t>
            </w:r>
          </w:p>
        </w:tc>
        <w:tc>
          <w:tcPr>
            <w:tcW w:w="2079" w:type="dxa"/>
          </w:tcPr>
          <w:p>
            <w:pPr>
              <w:pStyle w:val="nzTable"/>
              <w:ind w:left="442"/>
            </w:pPr>
            <w:r>
              <w:t>$1 000</w:t>
            </w:r>
          </w:p>
        </w:tc>
        <w:tc>
          <w:tcPr>
            <w:tcW w:w="2079" w:type="dxa"/>
          </w:tcPr>
          <w:p>
            <w:pPr>
              <w:pStyle w:val="nzTable"/>
              <w:ind w:left="403"/>
            </w:pPr>
            <w:r>
              <w:t>$10 000</w:t>
            </w:r>
          </w:p>
        </w:tc>
      </w:tr>
      <w:tr>
        <w:trPr>
          <w:cantSplit/>
        </w:trPr>
        <w:tc>
          <w:tcPr>
            <w:tcW w:w="2079" w:type="dxa"/>
          </w:tcPr>
          <w:p>
            <w:pPr>
              <w:pStyle w:val="nzTable"/>
              <w:ind w:left="481"/>
            </w:pPr>
            <w:r>
              <w:t>s. 111(1)</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111(2)</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114(1)</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115(1)</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115(2)</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115(5)</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115(7)</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116</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117(7)</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118(3)</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119(1)</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119(2)</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119(5)</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119(7)</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119(11)</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121(1)</w:t>
            </w:r>
          </w:p>
        </w:tc>
        <w:tc>
          <w:tcPr>
            <w:tcW w:w="2079" w:type="dxa"/>
          </w:tcPr>
          <w:p>
            <w:pPr>
              <w:pStyle w:val="nzTable"/>
              <w:ind w:left="442"/>
            </w:pPr>
            <w:r>
              <w:t>$5 000</w:t>
            </w:r>
            <w:r>
              <w:br/>
              <w:t>$2 000</w:t>
            </w:r>
            <w:r>
              <w:br/>
              <w:t>$1 000</w:t>
            </w:r>
          </w:p>
        </w:tc>
        <w:tc>
          <w:tcPr>
            <w:tcW w:w="2079" w:type="dxa"/>
          </w:tcPr>
          <w:p>
            <w:pPr>
              <w:pStyle w:val="nzTable"/>
              <w:ind w:left="403"/>
            </w:pPr>
            <w:r>
              <w:t>$10 000</w:t>
            </w:r>
            <w:r>
              <w:br/>
              <w:t>$4 000</w:t>
            </w:r>
            <w:r>
              <w:br/>
              <w:t>$2 000</w:t>
            </w:r>
          </w:p>
        </w:tc>
      </w:tr>
      <w:tr>
        <w:trPr>
          <w:cantSplit/>
        </w:trPr>
        <w:tc>
          <w:tcPr>
            <w:tcW w:w="2079" w:type="dxa"/>
          </w:tcPr>
          <w:p>
            <w:pPr>
              <w:pStyle w:val="nzTable"/>
              <w:ind w:left="481"/>
            </w:pPr>
            <w:r>
              <w:t>s. 121(2)</w:t>
            </w:r>
          </w:p>
        </w:tc>
        <w:tc>
          <w:tcPr>
            <w:tcW w:w="2079" w:type="dxa"/>
          </w:tcPr>
          <w:p>
            <w:pPr>
              <w:pStyle w:val="nzTable"/>
              <w:ind w:left="442"/>
            </w:pPr>
            <w:r>
              <w:t>$5 000</w:t>
            </w:r>
            <w:r>
              <w:br/>
              <w:t>$2 000</w:t>
            </w:r>
          </w:p>
        </w:tc>
        <w:tc>
          <w:tcPr>
            <w:tcW w:w="2079" w:type="dxa"/>
          </w:tcPr>
          <w:p>
            <w:pPr>
              <w:pStyle w:val="nzTable"/>
              <w:ind w:left="403"/>
            </w:pPr>
            <w:r>
              <w:t>$10 000</w:t>
            </w:r>
            <w:r>
              <w:br/>
              <w:t>$4 000</w:t>
            </w:r>
          </w:p>
        </w:tc>
      </w:tr>
      <w:tr>
        <w:trPr>
          <w:cantSplit/>
        </w:trPr>
        <w:tc>
          <w:tcPr>
            <w:tcW w:w="2079" w:type="dxa"/>
          </w:tcPr>
          <w:p>
            <w:pPr>
              <w:pStyle w:val="nzTable"/>
              <w:ind w:left="481"/>
            </w:pPr>
            <w:r>
              <w:t>s. 121(7)</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121(9)</w:t>
            </w:r>
          </w:p>
        </w:tc>
        <w:tc>
          <w:tcPr>
            <w:tcW w:w="2079" w:type="dxa"/>
          </w:tcPr>
          <w:p>
            <w:pPr>
              <w:pStyle w:val="nzTable"/>
              <w:ind w:left="442"/>
            </w:pPr>
            <w:r>
              <w:t>$500</w:t>
            </w:r>
          </w:p>
        </w:tc>
        <w:tc>
          <w:tcPr>
            <w:tcW w:w="2079" w:type="dxa"/>
          </w:tcPr>
          <w:p>
            <w:pPr>
              <w:pStyle w:val="nzTable"/>
              <w:ind w:left="403"/>
            </w:pPr>
            <w:r>
              <w:t>$2 000</w:t>
            </w:r>
          </w:p>
        </w:tc>
      </w:tr>
      <w:tr>
        <w:trPr>
          <w:cantSplit/>
        </w:trPr>
        <w:tc>
          <w:tcPr>
            <w:tcW w:w="2079" w:type="dxa"/>
          </w:tcPr>
          <w:p>
            <w:pPr>
              <w:pStyle w:val="nzTable"/>
              <w:ind w:left="481"/>
            </w:pPr>
            <w:r>
              <w:t>s. 121(10)</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122(3)</w:t>
            </w:r>
          </w:p>
        </w:tc>
        <w:tc>
          <w:tcPr>
            <w:tcW w:w="2079" w:type="dxa"/>
          </w:tcPr>
          <w:p>
            <w:pPr>
              <w:pStyle w:val="nzTable"/>
              <w:ind w:left="442"/>
            </w:pPr>
            <w:r>
              <w:t>$1 000</w:t>
            </w:r>
            <w:r>
              <w:br/>
              <w:t>$2 000</w:t>
            </w:r>
          </w:p>
        </w:tc>
        <w:tc>
          <w:tcPr>
            <w:tcW w:w="2079" w:type="dxa"/>
          </w:tcPr>
          <w:p>
            <w:pPr>
              <w:pStyle w:val="nzTable"/>
              <w:ind w:left="403"/>
            </w:pPr>
            <w:r>
              <w:t>$2 000</w:t>
            </w:r>
            <w:r>
              <w:br/>
              <w:t>$4 000</w:t>
            </w:r>
          </w:p>
        </w:tc>
      </w:tr>
      <w:tr>
        <w:trPr>
          <w:cantSplit/>
        </w:trPr>
        <w:tc>
          <w:tcPr>
            <w:tcW w:w="2079" w:type="dxa"/>
          </w:tcPr>
          <w:p>
            <w:pPr>
              <w:pStyle w:val="nzTable"/>
              <w:ind w:left="481"/>
            </w:pPr>
            <w:r>
              <w:t>s. 123</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124</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126(2)</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126(4)</w:t>
            </w:r>
          </w:p>
        </w:tc>
        <w:tc>
          <w:tcPr>
            <w:tcW w:w="2079" w:type="dxa"/>
          </w:tcPr>
          <w:p>
            <w:pPr>
              <w:pStyle w:val="nzTable"/>
              <w:ind w:left="442"/>
            </w:pPr>
            <w:r>
              <w:t>$1 000</w:t>
            </w:r>
          </w:p>
        </w:tc>
        <w:tc>
          <w:tcPr>
            <w:tcW w:w="2079" w:type="dxa"/>
          </w:tcPr>
          <w:p>
            <w:pPr>
              <w:pStyle w:val="nzTable"/>
              <w:ind w:left="403"/>
            </w:pPr>
            <w:r>
              <w:t>$2 000</w:t>
            </w:r>
          </w:p>
        </w:tc>
      </w:tr>
      <w:tr>
        <w:trPr>
          <w:cantSplit/>
        </w:trPr>
        <w:tc>
          <w:tcPr>
            <w:tcW w:w="2079" w:type="dxa"/>
          </w:tcPr>
          <w:p>
            <w:pPr>
              <w:pStyle w:val="nzTable"/>
              <w:ind w:left="481"/>
            </w:pPr>
            <w:r>
              <w:t>s. 145(4)</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146(1)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150(2)</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152(2)</w:t>
            </w:r>
          </w:p>
        </w:tc>
        <w:tc>
          <w:tcPr>
            <w:tcW w:w="2079" w:type="dxa"/>
          </w:tcPr>
          <w:p>
            <w:pPr>
              <w:pStyle w:val="nzTable"/>
              <w:ind w:left="442"/>
            </w:pPr>
            <w:r>
              <w:t>$2 000</w:t>
            </w:r>
          </w:p>
        </w:tc>
        <w:tc>
          <w:tcPr>
            <w:tcW w:w="2079" w:type="dxa"/>
          </w:tcPr>
          <w:p>
            <w:pPr>
              <w:pStyle w:val="nzTable"/>
              <w:ind w:left="403"/>
            </w:pPr>
            <w:r>
              <w:t>$5 000</w:t>
            </w:r>
          </w:p>
        </w:tc>
      </w:tr>
      <w:tr>
        <w:trPr>
          <w:cantSplit/>
        </w:trPr>
        <w:tc>
          <w:tcPr>
            <w:tcW w:w="2079" w:type="dxa"/>
          </w:tcPr>
          <w:p>
            <w:pPr>
              <w:pStyle w:val="nzTable"/>
              <w:ind w:left="481"/>
            </w:pPr>
            <w:r>
              <w:t>s. 154(3)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158(1)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159(1)</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159(3)</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160(4)</w:t>
            </w:r>
          </w:p>
        </w:tc>
        <w:tc>
          <w:tcPr>
            <w:tcW w:w="2079" w:type="dxa"/>
          </w:tcPr>
          <w:p>
            <w:pPr>
              <w:pStyle w:val="nzTable"/>
              <w:ind w:left="442"/>
            </w:pPr>
            <w:r>
              <w:t>$1 000</w:t>
            </w:r>
          </w:p>
        </w:tc>
        <w:tc>
          <w:tcPr>
            <w:tcW w:w="2079" w:type="dxa"/>
          </w:tcPr>
          <w:p>
            <w:pPr>
              <w:pStyle w:val="nzTable"/>
              <w:ind w:left="403"/>
            </w:pPr>
            <w:r>
              <w:t>$5 000</w:t>
            </w:r>
          </w:p>
        </w:tc>
      </w:tr>
      <w:tr>
        <w:trPr>
          <w:cantSplit/>
        </w:trPr>
        <w:tc>
          <w:tcPr>
            <w:tcW w:w="2079" w:type="dxa"/>
          </w:tcPr>
          <w:p>
            <w:pPr>
              <w:pStyle w:val="nzTable"/>
              <w:ind w:left="481"/>
            </w:pPr>
            <w:r>
              <w:t>s. 161(7)</w:t>
            </w:r>
          </w:p>
        </w:tc>
        <w:tc>
          <w:tcPr>
            <w:tcW w:w="2079" w:type="dxa"/>
          </w:tcPr>
          <w:p>
            <w:pPr>
              <w:pStyle w:val="nzTable"/>
              <w:ind w:left="442"/>
            </w:pPr>
            <w:r>
              <w:t>$5 000</w:t>
            </w:r>
          </w:p>
        </w:tc>
        <w:tc>
          <w:tcPr>
            <w:tcW w:w="2079" w:type="dxa"/>
          </w:tcPr>
          <w:p>
            <w:pPr>
              <w:pStyle w:val="nzTable"/>
              <w:ind w:left="403"/>
            </w:pPr>
            <w:r>
              <w:t>$10 000</w:t>
            </w:r>
          </w:p>
        </w:tc>
      </w:tr>
      <w:tr>
        <w:trPr>
          <w:cantSplit/>
        </w:trPr>
        <w:tc>
          <w:tcPr>
            <w:tcW w:w="2079" w:type="dxa"/>
          </w:tcPr>
          <w:p>
            <w:pPr>
              <w:pStyle w:val="nzTable"/>
              <w:ind w:left="481"/>
            </w:pPr>
            <w:r>
              <w:t>s. 166(2)</w:t>
            </w:r>
          </w:p>
        </w:tc>
        <w:tc>
          <w:tcPr>
            <w:tcW w:w="2079" w:type="dxa"/>
          </w:tcPr>
          <w:p>
            <w:pPr>
              <w:pStyle w:val="nzTable"/>
              <w:ind w:left="442"/>
            </w:pPr>
            <w:r>
              <w:t>$1 000</w:t>
            </w:r>
          </w:p>
        </w:tc>
        <w:tc>
          <w:tcPr>
            <w:tcW w:w="2079" w:type="dxa"/>
          </w:tcPr>
          <w:p>
            <w:pPr>
              <w:pStyle w:val="nzTable"/>
              <w:ind w:left="403"/>
            </w:pPr>
            <w:r>
              <w:t>$2 000</w:t>
            </w:r>
          </w:p>
        </w:tc>
      </w:tr>
    </w:tbl>
    <w:p>
      <w:pPr>
        <w:pStyle w:val="nzHeading5"/>
      </w:pPr>
      <w:r>
        <w:rPr>
          <w:rStyle w:val="CharSectno"/>
        </w:rPr>
        <w:t>111</w:t>
      </w:r>
      <w:r>
        <w:t>.</w:t>
      </w:r>
      <w:r>
        <w:tab/>
        <w:t>Amendments relating to approved forms</w:t>
      </w:r>
    </w:p>
    <w:p>
      <w:pPr>
        <w:pStyle w:val="nzSubsection"/>
      </w:pPr>
      <w:r>
        <w:tab/>
        <w:t>(1)</w:t>
      </w:r>
      <w:r>
        <w:tab/>
        <w:t xml:space="preserve">Section 14(3) is amended by deleting “prescribed form.” and inserting instead — </w:t>
      </w:r>
    </w:p>
    <w:p>
      <w:pPr>
        <w:pStyle w:val="nzSubsection"/>
      </w:pPr>
      <w:r>
        <w:tab/>
      </w:r>
      <w:r>
        <w:tab/>
        <w:t>“    form approved by the Director.    ”.</w:t>
      </w:r>
    </w:p>
    <w:p>
      <w:pPr>
        <w:pStyle w:val="nzSubsection"/>
      </w:pPr>
      <w:r>
        <w:tab/>
        <w:t>(2)</w:t>
      </w:r>
      <w:r>
        <w:tab/>
        <w:t xml:space="preserve">Section 68(1)(a) is amended by deleting “, if a form and manner of giving notice of an application of that kind is prescribed, be so made by notice;” and inserting instead — </w:t>
      </w:r>
    </w:p>
    <w:p>
      <w:pPr>
        <w:pStyle w:val="MiscOpen"/>
        <w:ind w:left="1620"/>
      </w:pPr>
      <w:r>
        <w:t xml:space="preserve">“    </w:t>
      </w:r>
    </w:p>
    <w:p>
      <w:pPr>
        <w:pStyle w:val="nzIndenta"/>
      </w:pPr>
      <w:r>
        <w:tab/>
      </w:r>
      <w:r>
        <w:tab/>
        <w:t>be made in the form and manner approved by the licensing authority;</w:t>
      </w:r>
    </w:p>
    <w:p>
      <w:pPr>
        <w:pStyle w:val="MiscClose"/>
      </w:pPr>
      <w:r>
        <w:t xml:space="preserve">    ”.</w:t>
      </w:r>
    </w:p>
    <w:p>
      <w:pPr>
        <w:pStyle w:val="nzSubsection"/>
      </w:pPr>
      <w:r>
        <w:tab/>
        <w:t>(3)</w:t>
      </w:r>
      <w:r>
        <w:tab/>
        <w:t xml:space="preserve">Section 73(4) is amended by deleting “in the prescribed form with the Director,” and inserting instead — </w:t>
      </w:r>
    </w:p>
    <w:p>
      <w:pPr>
        <w:pStyle w:val="MiscOpen"/>
        <w:ind w:left="880"/>
      </w:pPr>
      <w:r>
        <w:t xml:space="preserve">“    </w:t>
      </w:r>
    </w:p>
    <w:p>
      <w:pPr>
        <w:pStyle w:val="nzSubsection"/>
      </w:pPr>
      <w:r>
        <w:tab/>
      </w:r>
      <w:r>
        <w:tab/>
        <w:t>with the Director in the form approved by the Director,</w:t>
      </w:r>
    </w:p>
    <w:p>
      <w:pPr>
        <w:pStyle w:val="MiscClose"/>
      </w:pPr>
      <w:r>
        <w:t xml:space="preserve">    ”.</w:t>
      </w:r>
    </w:p>
    <w:p>
      <w:pPr>
        <w:pStyle w:val="nzSubsection"/>
      </w:pPr>
      <w:r>
        <w:tab/>
        <w:t>(4)</w:t>
      </w:r>
      <w:r>
        <w:tab/>
        <w:t xml:space="preserve">Section 73(5)(a)(ii) is amended by deleting “prescribed” and inserting instead — </w:t>
      </w:r>
    </w:p>
    <w:p>
      <w:pPr>
        <w:pStyle w:val="nzSubsection"/>
      </w:pPr>
      <w:r>
        <w:tab/>
      </w:r>
      <w:r>
        <w:tab/>
        <w:t>“    the approved    ”.</w:t>
      </w:r>
    </w:p>
    <w:p>
      <w:pPr>
        <w:pStyle w:val="nzSubsection"/>
      </w:pPr>
      <w:r>
        <w:tab/>
        <w:t>(5)</w:t>
      </w:r>
      <w:r>
        <w:tab/>
        <w:t xml:space="preserve">Section 75(1) is amended by deleting “prescribed manner and form” and inserting instead — </w:t>
      </w:r>
    </w:p>
    <w:p>
      <w:pPr>
        <w:pStyle w:val="nzSubsection"/>
      </w:pPr>
      <w:r>
        <w:tab/>
      </w:r>
      <w:r>
        <w:tab/>
        <w:t>“    manner and form approved by the Director    ”.</w:t>
      </w:r>
    </w:p>
    <w:p>
      <w:pPr>
        <w:pStyle w:val="nzSubsection"/>
      </w:pPr>
      <w:r>
        <w:tab/>
        <w:t>(6)</w:t>
      </w:r>
      <w:r>
        <w:tab/>
        <w:t xml:space="preserve">Section 76(1) is amended by deleting “an application in the prescribed manner and form with” and inserting instead — </w:t>
      </w:r>
    </w:p>
    <w:p>
      <w:pPr>
        <w:pStyle w:val="MiscOpen"/>
        <w:ind w:left="880"/>
      </w:pPr>
      <w:r>
        <w:t xml:space="preserve">“    </w:t>
      </w:r>
    </w:p>
    <w:p>
      <w:pPr>
        <w:pStyle w:val="nzSubsection"/>
      </w:pPr>
      <w:r>
        <w:tab/>
      </w:r>
      <w:r>
        <w:tab/>
        <w:t>with the Director an application in the manner and form approved by</w:t>
      </w:r>
    </w:p>
    <w:p>
      <w:pPr>
        <w:pStyle w:val="MiscClose"/>
      </w:pPr>
      <w:r>
        <w:t xml:space="preserve">    ”.</w:t>
      </w:r>
    </w:p>
    <w:p>
      <w:pPr>
        <w:pStyle w:val="nzSubsection"/>
      </w:pPr>
      <w:r>
        <w:tab/>
        <w:t>(7)</w:t>
      </w:r>
      <w:r>
        <w:tab/>
        <w:t xml:space="preserve">Section 84(4)(b) is amended by deleting “the prescribed form or such other” and inserting instead — </w:t>
      </w:r>
    </w:p>
    <w:p>
      <w:pPr>
        <w:pStyle w:val="nzSubsection"/>
      </w:pPr>
      <w:r>
        <w:tab/>
      </w:r>
      <w:r>
        <w:tab/>
        <w:t>“    such    ”.</w:t>
      </w:r>
    </w:p>
    <w:p>
      <w:pPr>
        <w:pStyle w:val="nzSubsection"/>
      </w:pPr>
      <w:r>
        <w:tab/>
        <w:t>(8)</w:t>
      </w:r>
      <w:r>
        <w:tab/>
        <w:t>Section 96(6)(a) is amended by deleting “prescribed form or in a”.</w:t>
      </w:r>
    </w:p>
    <w:p>
      <w:pPr>
        <w:pStyle w:val="nzSubsection"/>
      </w:pPr>
      <w:r>
        <w:tab/>
        <w:t>(9)</w:t>
      </w:r>
      <w:r>
        <w:tab/>
        <w:t xml:space="preserve">Section 121(6) is amended by deleting “prescribed form” and inserting instead — </w:t>
      </w:r>
    </w:p>
    <w:p>
      <w:pPr>
        <w:pStyle w:val="nzSubsection"/>
      </w:pPr>
      <w:r>
        <w:tab/>
      </w:r>
      <w:r>
        <w:tab/>
        <w:t>“    form approved by the Director    ”.</w:t>
      </w:r>
    </w:p>
    <w:p>
      <w:pPr>
        <w:pStyle w:val="MiscClose"/>
        <w:rPr>
          <w:snapToGrid w:val="0"/>
        </w:rPr>
      </w:pPr>
      <w:r>
        <w:rPr>
          <w:snapToGrid w:val="0"/>
        </w:rP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04-c0-06</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04-c0-06</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04-c0-06</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Dec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04-c0-06</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Licensing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Licensing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4161930"/>
    <w:docVar w:name="WAFER_20140604161930" w:val="RemoveTocBookmarks,RemoveUnusedBookmarks,RemoveLanguageTags,UsedStyles,ResetPageSize"/>
    <w:docVar w:name="WAFER_20140604161930_GUID" w:val="9a891a47-2134-417a-8ed6-cef42c5d0b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337</Pages>
  <Words>89406</Words>
  <Characters>423785</Characters>
  <Application>Microsoft Office Word</Application>
  <DocSecurity>0</DocSecurity>
  <Lines>11453</Lines>
  <Paragraphs>6579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1988 - 04-c0-06</dc:title>
  <dc:subject/>
  <dc:creator/>
  <cp:keywords/>
  <dc:description/>
  <cp:lastModifiedBy>svcMRProcess</cp:lastModifiedBy>
  <cp:revision>4</cp:revision>
  <cp:lastPrinted>2006-06-14T04:53:00Z</cp:lastPrinted>
  <dcterms:created xsi:type="dcterms:W3CDTF">2018-09-04T01:18:00Z</dcterms:created>
  <dcterms:modified xsi:type="dcterms:W3CDTF">2018-09-04T01:18:00Z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20061217</vt:lpwstr>
  </property>
  <property fmtid="{D5CDD505-2E9C-101B-9397-08002B2CF9AE}" pid="4" name="DocumentType">
    <vt:lpwstr>Act</vt:lpwstr>
  </property>
  <property fmtid="{D5CDD505-2E9C-101B-9397-08002B2CF9AE}" pid="5" name="OwlsUID">
    <vt:i4>461</vt:i4>
  </property>
  <property fmtid="{D5CDD505-2E9C-101B-9397-08002B2CF9AE}" pid="6" name="ReprintNo">
    <vt:lpwstr>4</vt:lpwstr>
  </property>
  <property fmtid="{D5CDD505-2E9C-101B-9397-08002B2CF9AE}" pid="7" name="AsAtDate">
    <vt:lpwstr>17 Dec 2006</vt:lpwstr>
  </property>
  <property fmtid="{D5CDD505-2E9C-101B-9397-08002B2CF9AE}" pid="8" name="Suffix">
    <vt:lpwstr>04-c0-06</vt:lpwstr>
  </property>
</Properties>
</file>