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77" w:rsidRDefault="00D70577">
      <w:pPr>
        <w:pStyle w:val="WA"/>
      </w:pPr>
      <w:bookmarkStart w:id="0" w:name="_GoBack"/>
      <w:bookmarkEnd w:id="0"/>
      <w:smartTag w:uri="urn:schemas-microsoft-com:office:smarttags" w:element="State">
        <w:smartTag w:uri="urn:schemas-microsoft-com:office:smarttags" w:element="place">
          <w:r>
            <w:t>Western Australia</w:t>
          </w:r>
        </w:smartTag>
      </w:smartTag>
    </w:p>
    <w:p w:rsidR="00D70577" w:rsidRDefault="00D70577">
      <w:pPr>
        <w:pStyle w:val="PrincipalActReg"/>
        <w:spacing w:before="2600" w:after="0"/>
      </w:pPr>
      <w:r>
        <w:t>Energy Coordination Act 1996</w:t>
      </w:r>
    </w:p>
    <w:p w:rsidR="00D70577" w:rsidRDefault="00D70577">
      <w:pPr>
        <w:pStyle w:val="NameofActRegPage1"/>
        <w:spacing w:before="1800" w:after="4200"/>
      </w:pPr>
      <w:r>
        <w:fldChar w:fldCharType="begin"/>
      </w:r>
      <w:r>
        <w:instrText xml:space="preserve"> STYLEREF "Name Of Act/Reg"</w:instrText>
      </w:r>
      <w:r>
        <w:fldChar w:fldCharType="separate"/>
      </w:r>
      <w:r w:rsidR="00663825">
        <w:rPr>
          <w:noProof/>
        </w:rPr>
        <w:t>Gas Marketing Code of Conduct 2008</w:t>
      </w:r>
      <w:r>
        <w:fldChar w:fldCharType="end"/>
      </w:r>
    </w:p>
    <w:p w:rsidR="00D70577" w:rsidRDefault="00D70577">
      <w:pPr>
        <w:jc w:val="center"/>
        <w:rPr>
          <w:b/>
        </w:rPr>
        <w:sectPr w:rsidR="00D7057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70577" w:rsidRDefault="00D70577">
      <w:pPr>
        <w:pStyle w:val="WA"/>
      </w:pPr>
      <w:smartTag w:uri="urn:schemas-microsoft-com:office:smarttags" w:element="State">
        <w:smartTag w:uri="urn:schemas-microsoft-com:office:smarttags" w:element="place">
          <w:r>
            <w:lastRenderedPageBreak/>
            <w:t>Western Australia</w:t>
          </w:r>
        </w:smartTag>
      </w:smartTag>
    </w:p>
    <w:p w:rsidR="00D70577" w:rsidRDefault="00D70577">
      <w:pPr>
        <w:pStyle w:val="NameofActRegPage1"/>
      </w:pPr>
      <w:r>
        <w:fldChar w:fldCharType="begin"/>
      </w:r>
      <w:r>
        <w:instrText xml:space="preserve"> STYLEREF "Name Of Act/Reg"</w:instrText>
      </w:r>
      <w:r>
        <w:fldChar w:fldCharType="separate"/>
      </w:r>
      <w:r w:rsidR="00663825">
        <w:rPr>
          <w:noProof/>
        </w:rPr>
        <w:t>Gas Marketing Code of Conduct 2008</w:t>
      </w:r>
      <w:r>
        <w:fldChar w:fldCharType="end"/>
      </w:r>
    </w:p>
    <w:p w:rsidR="00D70577" w:rsidRDefault="00D70577">
      <w:pPr>
        <w:pStyle w:val="Arrangement"/>
      </w:pPr>
      <w:r>
        <w:t>CONTENTS</w:t>
      </w:r>
    </w:p>
    <w:p w:rsidR="00D70577" w:rsidRDefault="00D70577">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D70577" w:rsidRDefault="00D70577">
      <w:pPr>
        <w:pStyle w:val="TOC8"/>
        <w:rPr>
          <w:sz w:val="24"/>
          <w:szCs w:val="24"/>
        </w:rPr>
      </w:pPr>
      <w:r>
        <w:rPr>
          <w:szCs w:val="24"/>
        </w:rPr>
        <w:t>1.1</w:t>
      </w:r>
      <w:r>
        <w:rPr>
          <w:szCs w:val="24"/>
        </w:rPr>
        <w:tab/>
        <w:t>Title</w:t>
      </w:r>
      <w:r>
        <w:tab/>
      </w:r>
      <w:r>
        <w:fldChar w:fldCharType="begin"/>
      </w:r>
      <w:r>
        <w:instrText xml:space="preserve"> PAGEREF _Toc220472910 \h </w:instrText>
      </w:r>
      <w:r>
        <w:fldChar w:fldCharType="separate"/>
      </w:r>
      <w:r w:rsidR="00663825">
        <w:t>1</w:t>
      </w:r>
      <w:r>
        <w:fldChar w:fldCharType="end"/>
      </w:r>
    </w:p>
    <w:p w:rsidR="00D70577" w:rsidRDefault="00D70577">
      <w:pPr>
        <w:pStyle w:val="TOC8"/>
        <w:rPr>
          <w:sz w:val="24"/>
          <w:szCs w:val="24"/>
        </w:rPr>
      </w:pPr>
      <w:r>
        <w:rPr>
          <w:szCs w:val="24"/>
        </w:rPr>
        <w:t>1.2</w:t>
      </w:r>
      <w:r>
        <w:rPr>
          <w:spacing w:val="-2"/>
          <w:szCs w:val="24"/>
        </w:rPr>
        <w:tab/>
        <w:t>Authority</w:t>
      </w:r>
      <w:r>
        <w:tab/>
      </w:r>
      <w:r>
        <w:fldChar w:fldCharType="begin"/>
      </w:r>
      <w:r>
        <w:instrText xml:space="preserve"> PAGEREF _Toc220472911 \h </w:instrText>
      </w:r>
      <w:r>
        <w:fldChar w:fldCharType="separate"/>
      </w:r>
      <w:r w:rsidR="00663825">
        <w:t>1</w:t>
      </w:r>
      <w:r>
        <w:fldChar w:fldCharType="end"/>
      </w:r>
    </w:p>
    <w:p w:rsidR="00D70577" w:rsidRDefault="00D70577">
      <w:pPr>
        <w:pStyle w:val="TOC2"/>
        <w:tabs>
          <w:tab w:val="right" w:leader="dot" w:pos="7086"/>
        </w:tabs>
        <w:rPr>
          <w:b w:val="0"/>
          <w:sz w:val="24"/>
          <w:szCs w:val="24"/>
        </w:rPr>
      </w:pPr>
      <w:r>
        <w:rPr>
          <w:szCs w:val="26"/>
        </w:rPr>
        <w:t>Notes</w:t>
      </w:r>
    </w:p>
    <w:p w:rsidR="00D70577" w:rsidRDefault="00D70577">
      <w:pPr>
        <w:pStyle w:val="TOC8"/>
        <w:rPr>
          <w:sz w:val="24"/>
          <w:szCs w:val="24"/>
        </w:rPr>
      </w:pPr>
      <w:r>
        <w:rPr>
          <w:szCs w:val="24"/>
        </w:rPr>
        <w:tab/>
        <w:t>Compilation table</w:t>
      </w:r>
      <w:r>
        <w:tab/>
      </w:r>
      <w:r>
        <w:fldChar w:fldCharType="begin"/>
      </w:r>
      <w:r>
        <w:instrText xml:space="preserve"> PAGEREF _Toc220472913 \h </w:instrText>
      </w:r>
      <w:r>
        <w:fldChar w:fldCharType="separate"/>
      </w:r>
      <w:r w:rsidR="00663825">
        <w:t>2</w:t>
      </w:r>
      <w:r>
        <w:fldChar w:fldCharType="end"/>
      </w:r>
    </w:p>
    <w:p w:rsidR="00D70577" w:rsidRDefault="00D70577">
      <w:pPr>
        <w:pStyle w:val="TOC8"/>
        <w:rPr>
          <w:sz w:val="24"/>
        </w:rPr>
      </w:pPr>
      <w:r>
        <w:tab/>
        <w:t>Provisions that have not come into operation</w:t>
      </w:r>
      <w:r>
        <w:tab/>
      </w:r>
      <w:r>
        <w:fldChar w:fldCharType="begin"/>
      </w:r>
      <w:r>
        <w:instrText xml:space="preserve"> PAGEREF _Toc220472914 \h </w:instrText>
      </w:r>
      <w:r>
        <w:fldChar w:fldCharType="separate"/>
      </w:r>
      <w:r w:rsidR="00663825">
        <w:t>2</w:t>
      </w:r>
      <w:r>
        <w:fldChar w:fldCharType="end"/>
      </w:r>
    </w:p>
    <w:p w:rsidR="00D70577" w:rsidRDefault="00D70577">
      <w:pPr>
        <w:pStyle w:val="TOC8"/>
      </w:pPr>
      <w:r>
        <w:fldChar w:fldCharType="end"/>
      </w:r>
    </w:p>
    <w:p w:rsidR="00D70577" w:rsidRDefault="00D7057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70577" w:rsidRDefault="00D70577">
      <w:pPr>
        <w:pStyle w:val="NoteHeading"/>
        <w:sectPr w:rsidR="00D70577">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70577" w:rsidRDefault="00D70577">
      <w:pPr>
        <w:pStyle w:val="WA"/>
      </w:pPr>
      <w:smartTag w:uri="urn:schemas-microsoft-com:office:smarttags" w:element="State">
        <w:smartTag w:uri="urn:schemas-microsoft-com:office:smarttags" w:element="place">
          <w:r>
            <w:t>Western Australia</w:t>
          </w:r>
        </w:smartTag>
      </w:smartTag>
    </w:p>
    <w:p w:rsidR="00D70577" w:rsidRDefault="00D70577">
      <w:pPr>
        <w:pStyle w:val="PrincipalActReg"/>
        <w:spacing w:after="0"/>
      </w:pPr>
      <w:r>
        <w:t>Energy Coordination Act 1996</w:t>
      </w:r>
    </w:p>
    <w:p w:rsidR="00D70577" w:rsidRDefault="00D70577">
      <w:pPr>
        <w:pStyle w:val="NameofActReg"/>
      </w:pPr>
      <w:r>
        <w:t>Gas Marketing Code of Conduct 2008</w:t>
      </w:r>
    </w:p>
    <w:p w:rsidR="00D70577" w:rsidRDefault="00D70577">
      <w:pPr>
        <w:pStyle w:val="Heading2"/>
        <w:pageBreakBefore w:val="0"/>
        <w:spacing w:before="240"/>
      </w:pPr>
      <w:bookmarkStart w:id="1" w:name="_Toc69102646"/>
      <w:bookmarkStart w:id="2" w:name="_Toc69102652"/>
      <w:bookmarkStart w:id="3" w:name="_Toc69105829"/>
      <w:bookmarkStart w:id="4" w:name="_Toc69114828"/>
      <w:bookmarkStart w:id="5" w:name="_Toc69115293"/>
      <w:bookmarkStart w:id="6" w:name="_Toc69116814"/>
      <w:bookmarkStart w:id="7" w:name="_Toc69122171"/>
      <w:bookmarkStart w:id="8" w:name="_Toc69189755"/>
      <w:bookmarkStart w:id="9" w:name="_Toc69369195"/>
      <w:bookmarkStart w:id="10" w:name="_Toc69538186"/>
      <w:bookmarkStart w:id="11" w:name="_Toc69538498"/>
      <w:bookmarkStart w:id="12" w:name="_Toc69538546"/>
      <w:bookmarkStart w:id="13" w:name="_Toc69549079"/>
      <w:bookmarkStart w:id="14" w:name="_Toc69622914"/>
      <w:bookmarkStart w:id="15" w:name="_Toc69625117"/>
      <w:bookmarkStart w:id="16" w:name="_Toc69625204"/>
      <w:bookmarkStart w:id="17" w:name="_Toc69633882"/>
      <w:bookmarkStart w:id="18" w:name="_Toc69634146"/>
      <w:bookmarkStart w:id="19" w:name="_Toc69635919"/>
      <w:bookmarkStart w:id="20" w:name="_Toc69701018"/>
      <w:bookmarkStart w:id="21" w:name="_Toc69702553"/>
      <w:bookmarkStart w:id="22" w:name="_Toc69709599"/>
      <w:bookmarkStart w:id="23" w:name="_Toc69716991"/>
      <w:bookmarkStart w:id="24" w:name="_Toc69718155"/>
      <w:bookmarkStart w:id="25" w:name="_Toc69882335"/>
      <w:bookmarkStart w:id="26" w:name="_Toc69897541"/>
      <w:bookmarkStart w:id="27" w:name="_Toc70151259"/>
      <w:bookmarkStart w:id="28" w:name="_Toc70155473"/>
      <w:bookmarkStart w:id="29" w:name="_Toc70156139"/>
      <w:bookmarkStart w:id="30" w:name="_Toc70157661"/>
      <w:bookmarkStart w:id="31" w:name="_Toc70213916"/>
      <w:bookmarkStart w:id="32" w:name="_Toc70219353"/>
      <w:bookmarkStart w:id="33" w:name="_Toc70225478"/>
      <w:bookmarkStart w:id="34" w:name="_Toc70225880"/>
      <w:bookmarkStart w:id="35" w:name="_Toc70238122"/>
      <w:bookmarkStart w:id="36" w:name="_Toc70238428"/>
      <w:bookmarkStart w:id="37" w:name="_Toc70244575"/>
      <w:bookmarkStart w:id="38" w:name="_Toc70301575"/>
      <w:bookmarkStart w:id="39" w:name="_Toc70302494"/>
      <w:bookmarkStart w:id="40" w:name="_Toc70311387"/>
      <w:bookmarkStart w:id="41" w:name="_Toc70311576"/>
      <w:bookmarkStart w:id="42" w:name="_Toc70311826"/>
      <w:bookmarkStart w:id="43" w:name="_Toc71962590"/>
      <w:bookmarkStart w:id="44" w:name="_Toc71968332"/>
      <w:bookmarkStart w:id="45" w:name="_Toc72146203"/>
      <w:bookmarkStart w:id="46" w:name="_Toc72213839"/>
      <w:bookmarkStart w:id="47" w:name="_Toc72227078"/>
      <w:bookmarkStart w:id="48" w:name="_Toc72230490"/>
      <w:bookmarkStart w:id="49" w:name="_Toc72230589"/>
      <w:bookmarkStart w:id="50" w:name="_Toc72232294"/>
      <w:bookmarkStart w:id="51" w:name="_Toc72298684"/>
      <w:bookmarkStart w:id="52" w:name="_Toc72312920"/>
      <w:bookmarkStart w:id="53" w:name="_Toc72314323"/>
      <w:bookmarkStart w:id="54" w:name="_Toc72317582"/>
      <w:bookmarkStart w:id="55" w:name="_Toc72567329"/>
      <w:bookmarkStart w:id="56" w:name="_Toc72567593"/>
      <w:bookmarkStart w:id="57" w:name="_Toc72568268"/>
      <w:bookmarkStart w:id="58" w:name="_Toc72636727"/>
      <w:bookmarkStart w:id="59" w:name="_Toc72747826"/>
      <w:bookmarkStart w:id="60" w:name="_Toc72749231"/>
      <w:bookmarkStart w:id="61" w:name="_Toc72749351"/>
      <w:bookmarkStart w:id="62" w:name="_Toc72814664"/>
      <w:bookmarkStart w:id="63" w:name="_Toc72814692"/>
      <w:bookmarkStart w:id="64" w:name="_Toc72816499"/>
      <w:bookmarkStart w:id="65" w:name="_Toc72816527"/>
      <w:bookmarkStart w:id="66" w:name="_Toc72817144"/>
      <w:bookmarkStart w:id="67" w:name="_Toc73441926"/>
      <w:bookmarkStart w:id="68" w:name="_Toc73442107"/>
      <w:bookmarkStart w:id="69" w:name="_Toc220383517"/>
      <w:bookmarkStart w:id="70" w:name="_Toc220386267"/>
      <w:bookmarkStart w:id="71" w:name="_Toc220386316"/>
      <w:bookmarkStart w:id="72" w:name="_Toc220387557"/>
      <w:bookmarkStart w:id="73" w:name="_Toc220401655"/>
      <w:bookmarkStart w:id="74" w:name="_Toc220472909"/>
      <w:r>
        <w:rPr>
          <w:rStyle w:val="CharPartNo"/>
        </w:rPr>
        <w:t>Part 1</w:t>
      </w:r>
      <w:r>
        <w:rPr>
          <w:rStyle w:val="CharDivNo"/>
        </w:rPr>
        <w:t> </w:t>
      </w:r>
      <w:r>
        <w:t>—</w:t>
      </w:r>
      <w:r>
        <w:rPr>
          <w:rStyle w:val="CharDivText"/>
        </w:rPr>
        <w:t>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Preliminary</w:t>
      </w:r>
      <w:bookmarkEnd w:id="69"/>
      <w:bookmarkEnd w:id="70"/>
      <w:bookmarkEnd w:id="71"/>
      <w:bookmarkEnd w:id="72"/>
      <w:bookmarkEnd w:id="73"/>
      <w:bookmarkEnd w:id="74"/>
    </w:p>
    <w:p w:rsidR="00D70577" w:rsidRDefault="00D70577">
      <w:pPr>
        <w:pStyle w:val="Heading5"/>
      </w:pPr>
      <w:bookmarkStart w:id="75" w:name="_Toc423332722"/>
      <w:bookmarkStart w:id="76" w:name="_Toc425219441"/>
      <w:bookmarkStart w:id="77" w:name="_Toc426249308"/>
      <w:bookmarkStart w:id="78" w:name="_Toc449924704"/>
      <w:bookmarkStart w:id="79" w:name="_Toc449947722"/>
      <w:bookmarkStart w:id="80" w:name="_Toc454185713"/>
      <w:bookmarkStart w:id="81" w:name="_Toc72817145"/>
      <w:bookmarkStart w:id="82" w:name="_Toc73510093"/>
      <w:bookmarkStart w:id="83" w:name="_Toc220472910"/>
      <w:r>
        <w:rPr>
          <w:rStyle w:val="CharSectno"/>
        </w:rPr>
        <w:t>1.1</w:t>
      </w:r>
      <w:r>
        <w:tab/>
      </w:r>
      <w:bookmarkEnd w:id="75"/>
      <w:bookmarkEnd w:id="76"/>
      <w:bookmarkEnd w:id="77"/>
      <w:bookmarkEnd w:id="78"/>
      <w:bookmarkEnd w:id="79"/>
      <w:bookmarkEnd w:id="80"/>
      <w:bookmarkEnd w:id="81"/>
      <w:bookmarkEnd w:id="82"/>
      <w:r>
        <w:t>Title</w:t>
      </w:r>
      <w:bookmarkEnd w:id="83"/>
    </w:p>
    <w:p w:rsidR="00D70577" w:rsidRDefault="00D70577">
      <w:pPr>
        <w:pStyle w:val="Subsection"/>
        <w:ind w:right="282"/>
        <w:rPr>
          <w:i/>
        </w:rPr>
      </w:pPr>
      <w:r>
        <w:tab/>
      </w:r>
      <w:r>
        <w:tab/>
      </w:r>
      <w:r>
        <w:rPr>
          <w:spacing w:val="-2"/>
        </w:rPr>
        <w:t>The</w:t>
      </w:r>
      <w:r>
        <w:t xml:space="preserve"> </w:t>
      </w:r>
      <w:r>
        <w:rPr>
          <w:b/>
          <w:bCs/>
        </w:rPr>
        <w:t>Code</w:t>
      </w:r>
      <w:r>
        <w:t xml:space="preserve"> may be cited as the </w:t>
      </w:r>
      <w:r>
        <w:rPr>
          <w:i/>
        </w:rPr>
        <w:t xml:space="preserve">Gas Marketing Code of Conduct </w:t>
      </w:r>
      <w:r>
        <w:rPr>
          <w:iCs/>
          <w:vertAlign w:val="superscript"/>
        </w:rPr>
        <w:t>1</w:t>
      </w:r>
      <w:r>
        <w:t>.</w:t>
      </w:r>
    </w:p>
    <w:p w:rsidR="00D70577" w:rsidRDefault="00D70577">
      <w:pPr>
        <w:pStyle w:val="Heading5"/>
        <w:rPr>
          <w:spacing w:val="-2"/>
        </w:rPr>
      </w:pPr>
      <w:bookmarkStart w:id="84" w:name="_Toc220472911"/>
      <w:bookmarkStart w:id="85" w:name="_Toc423332723"/>
      <w:bookmarkStart w:id="86" w:name="_Toc425219442"/>
      <w:bookmarkStart w:id="87" w:name="_Toc426249309"/>
      <w:bookmarkStart w:id="88" w:name="_Toc449924705"/>
      <w:bookmarkStart w:id="89" w:name="_Toc449947723"/>
      <w:bookmarkStart w:id="90" w:name="_Toc454185714"/>
      <w:bookmarkStart w:id="91" w:name="_Toc72817146"/>
      <w:bookmarkStart w:id="92" w:name="_Toc73510094"/>
      <w:r>
        <w:rPr>
          <w:rStyle w:val="CharSectno"/>
        </w:rPr>
        <w:t>1.2</w:t>
      </w:r>
      <w:r>
        <w:rPr>
          <w:spacing w:val="-2"/>
        </w:rPr>
        <w:tab/>
        <w:t>Authority</w:t>
      </w:r>
      <w:bookmarkEnd w:id="84"/>
    </w:p>
    <w:p w:rsidR="00D70577" w:rsidRDefault="00D70577">
      <w:pPr>
        <w:pStyle w:val="Subsection"/>
        <w:ind w:right="282"/>
      </w:pPr>
      <w:r>
        <w:tab/>
      </w:r>
      <w:r>
        <w:tab/>
        <w:t xml:space="preserve">This </w:t>
      </w:r>
      <w:r>
        <w:rPr>
          <w:b/>
          <w:bCs/>
        </w:rPr>
        <w:t>Code</w:t>
      </w:r>
      <w:r>
        <w:t xml:space="preserve"> is made pursuant to Part 2C of the </w:t>
      </w:r>
      <w:r>
        <w:rPr>
          <w:b/>
          <w:bCs/>
        </w:rPr>
        <w:t>Act</w:t>
      </w:r>
      <w:r>
        <w:t>.</w:t>
      </w:r>
    </w:p>
    <w:p w:rsidR="00D70577" w:rsidRDefault="00D70577">
      <w:pPr>
        <w:pStyle w:val="Ednotesection"/>
      </w:pPr>
      <w:r>
        <w:t>[</w:t>
      </w:r>
      <w:r>
        <w:rPr>
          <w:b/>
          <w:bCs/>
        </w:rPr>
        <w:t>1.3-1.9</w:t>
      </w:r>
      <w:r>
        <w:tab/>
        <w:t xml:space="preserve">Have not come into operation </w:t>
      </w:r>
      <w:r>
        <w:rPr>
          <w:i w:val="0"/>
          <w:iCs/>
          <w:vertAlign w:val="superscript"/>
        </w:rPr>
        <w:t>2</w:t>
      </w:r>
      <w:r>
        <w:t>.]</w:t>
      </w:r>
    </w:p>
    <w:p w:rsidR="00D70577" w:rsidRDefault="00D70577">
      <w:pPr>
        <w:pStyle w:val="Ednotepart"/>
      </w:pPr>
      <w:r>
        <w:t xml:space="preserve">[Part 2 has not come into operation </w:t>
      </w:r>
      <w:r>
        <w:rPr>
          <w:i w:val="0"/>
          <w:iCs/>
          <w:vertAlign w:val="superscript"/>
        </w:rPr>
        <w:t>2</w:t>
      </w:r>
      <w:r>
        <w:t>.]</w:t>
      </w:r>
    </w:p>
    <w:bookmarkEnd w:id="85"/>
    <w:bookmarkEnd w:id="86"/>
    <w:bookmarkEnd w:id="87"/>
    <w:bookmarkEnd w:id="88"/>
    <w:bookmarkEnd w:id="89"/>
    <w:bookmarkEnd w:id="90"/>
    <w:bookmarkEnd w:id="91"/>
    <w:bookmarkEnd w:id="92"/>
    <w:p w:rsidR="00D70577" w:rsidRDefault="00D70577">
      <w:pPr>
        <w:sectPr w:rsidR="00D7057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D70577" w:rsidRDefault="00D70577">
      <w:pPr>
        <w:pStyle w:val="nHeading2"/>
      </w:pPr>
      <w:bookmarkStart w:id="93" w:name="_Toc73442135"/>
      <w:bookmarkStart w:id="94" w:name="_Toc220383548"/>
      <w:bookmarkStart w:id="95" w:name="_Toc220386294"/>
      <w:bookmarkStart w:id="96" w:name="_Toc220386343"/>
      <w:bookmarkStart w:id="97" w:name="_Toc220387584"/>
      <w:bookmarkStart w:id="98" w:name="_Toc220401658"/>
      <w:bookmarkStart w:id="99" w:name="_Toc220472912"/>
      <w:r>
        <w:t>Notes</w:t>
      </w:r>
      <w:bookmarkEnd w:id="93"/>
      <w:bookmarkEnd w:id="94"/>
      <w:bookmarkEnd w:id="95"/>
      <w:bookmarkEnd w:id="96"/>
      <w:bookmarkEnd w:id="97"/>
      <w:bookmarkEnd w:id="98"/>
      <w:bookmarkEnd w:id="99"/>
    </w:p>
    <w:p w:rsidR="00D70577" w:rsidRDefault="00D70577">
      <w:pPr>
        <w:pStyle w:val="nSubsection"/>
        <w:rPr>
          <w:snapToGrid w:val="0"/>
        </w:rPr>
      </w:pPr>
      <w:r>
        <w:rPr>
          <w:snapToGrid w:val="0"/>
          <w:vertAlign w:val="superscript"/>
        </w:rPr>
        <w:t>1</w:t>
      </w:r>
      <w:r>
        <w:rPr>
          <w:snapToGrid w:val="0"/>
        </w:rPr>
        <w:tab/>
        <w:t xml:space="preserve">This is a compilation of the </w:t>
      </w:r>
      <w:r>
        <w:rPr>
          <w:i/>
        </w:rPr>
        <w:t>Gas Marketing Code of Conduct 2008.</w:t>
      </w:r>
      <w:r>
        <w:t xml:space="preserve">  </w:t>
      </w:r>
      <w:r>
        <w:rPr>
          <w:snapToGrid w:val="0"/>
        </w:rPr>
        <w:t>The following table contains information about that code.</w:t>
      </w:r>
    </w:p>
    <w:p w:rsidR="00D70577" w:rsidRDefault="00D70577">
      <w:pPr>
        <w:pStyle w:val="nHeading3"/>
      </w:pPr>
      <w:bookmarkStart w:id="100" w:name="_Toc70311430"/>
      <w:bookmarkStart w:id="101" w:name="_Toc73510116"/>
      <w:bookmarkStart w:id="102" w:name="_Toc220472913"/>
      <w:r>
        <w:t>Compilation table</w:t>
      </w:r>
      <w:bookmarkEnd w:id="100"/>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70577">
        <w:trPr>
          <w:tblHeader/>
        </w:trPr>
        <w:tc>
          <w:tcPr>
            <w:tcW w:w="3118" w:type="dxa"/>
            <w:tcBorders>
              <w:top w:val="single" w:sz="8" w:space="0" w:color="auto"/>
              <w:bottom w:val="single" w:sz="8" w:space="0" w:color="auto"/>
            </w:tcBorders>
          </w:tcPr>
          <w:p w:rsidR="00D70577" w:rsidRDefault="00D70577">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D70577" w:rsidRDefault="00D70577">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D70577" w:rsidRDefault="00D70577">
            <w:pPr>
              <w:pStyle w:val="nTable"/>
              <w:spacing w:before="60" w:after="60"/>
              <w:rPr>
                <w:b/>
                <w:sz w:val="19"/>
              </w:rPr>
            </w:pPr>
            <w:r>
              <w:rPr>
                <w:b/>
                <w:sz w:val="19"/>
              </w:rPr>
              <w:t>Commencement</w:t>
            </w:r>
          </w:p>
        </w:tc>
      </w:tr>
      <w:tr w:rsidR="00D70577">
        <w:tc>
          <w:tcPr>
            <w:tcW w:w="3118" w:type="dxa"/>
            <w:tcBorders>
              <w:top w:val="single" w:sz="8" w:space="0" w:color="auto"/>
              <w:bottom w:val="single" w:sz="4" w:space="0" w:color="auto"/>
            </w:tcBorders>
          </w:tcPr>
          <w:p w:rsidR="00D70577" w:rsidRDefault="00D70577">
            <w:pPr>
              <w:pStyle w:val="nTable"/>
              <w:rPr>
                <w:iCs/>
                <w:sz w:val="19"/>
              </w:rPr>
            </w:pPr>
            <w:r>
              <w:rPr>
                <w:i/>
                <w:sz w:val="19"/>
              </w:rPr>
              <w:t>Gas Marketing Code of Conduct 2008</w:t>
            </w:r>
            <w:r>
              <w:rPr>
                <w:iCs/>
                <w:sz w:val="19"/>
              </w:rPr>
              <w:t xml:space="preserve"> cl.1.1 and 1.2</w:t>
            </w:r>
          </w:p>
        </w:tc>
        <w:tc>
          <w:tcPr>
            <w:tcW w:w="1276" w:type="dxa"/>
            <w:tcBorders>
              <w:top w:val="single" w:sz="8" w:space="0" w:color="auto"/>
              <w:bottom w:val="single" w:sz="4" w:space="0" w:color="auto"/>
            </w:tcBorders>
          </w:tcPr>
          <w:p w:rsidR="00D70577" w:rsidRDefault="00D70577">
            <w:pPr>
              <w:pStyle w:val="nTable"/>
              <w:rPr>
                <w:sz w:val="19"/>
              </w:rPr>
            </w:pPr>
            <w:r>
              <w:rPr>
                <w:sz w:val="19"/>
              </w:rPr>
              <w:t>23 Jan 2009 p. 143-53</w:t>
            </w:r>
          </w:p>
        </w:tc>
        <w:tc>
          <w:tcPr>
            <w:tcW w:w="2693" w:type="dxa"/>
            <w:tcBorders>
              <w:top w:val="single" w:sz="8" w:space="0" w:color="auto"/>
              <w:bottom w:val="single" w:sz="4" w:space="0" w:color="auto"/>
            </w:tcBorders>
          </w:tcPr>
          <w:p w:rsidR="00D70577" w:rsidRDefault="00D70577">
            <w:pPr>
              <w:pStyle w:val="nTable"/>
              <w:rPr>
                <w:sz w:val="19"/>
              </w:rPr>
            </w:pPr>
            <w:r>
              <w:rPr>
                <w:sz w:val="19"/>
              </w:rPr>
              <w:t>23 Jan 2009</w:t>
            </w:r>
          </w:p>
        </w:tc>
      </w:tr>
    </w:tbl>
    <w:p w:rsidR="00D70577" w:rsidRDefault="00D7057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70577" w:rsidRDefault="00D70577">
      <w:pPr>
        <w:pStyle w:val="nHeading3"/>
      </w:pPr>
      <w:bookmarkStart w:id="103" w:name="_Toc7405065"/>
      <w:bookmarkStart w:id="104" w:name="_Toc220472914"/>
      <w:r>
        <w:t>Provisions that have not come into operation</w:t>
      </w:r>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70577">
        <w:trPr>
          <w:tblHeader/>
        </w:trPr>
        <w:tc>
          <w:tcPr>
            <w:tcW w:w="3118" w:type="dxa"/>
            <w:tcBorders>
              <w:top w:val="single" w:sz="8" w:space="0" w:color="auto"/>
              <w:bottom w:val="single" w:sz="8" w:space="0" w:color="auto"/>
            </w:tcBorders>
          </w:tcPr>
          <w:p w:rsidR="00D70577" w:rsidRDefault="00D70577">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D70577" w:rsidRDefault="00D70577">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D70577" w:rsidRDefault="00D70577">
            <w:pPr>
              <w:pStyle w:val="nTable"/>
              <w:spacing w:before="60" w:after="60"/>
              <w:rPr>
                <w:b/>
                <w:sz w:val="19"/>
              </w:rPr>
            </w:pPr>
            <w:r>
              <w:rPr>
                <w:b/>
                <w:sz w:val="19"/>
              </w:rPr>
              <w:t>Commencement</w:t>
            </w:r>
          </w:p>
        </w:tc>
      </w:tr>
      <w:tr w:rsidR="00D70577">
        <w:tc>
          <w:tcPr>
            <w:tcW w:w="3118" w:type="dxa"/>
            <w:tcBorders>
              <w:top w:val="single" w:sz="8" w:space="0" w:color="auto"/>
              <w:bottom w:val="single" w:sz="4" w:space="0" w:color="auto"/>
            </w:tcBorders>
          </w:tcPr>
          <w:p w:rsidR="00D70577" w:rsidRDefault="00D70577">
            <w:pPr>
              <w:pStyle w:val="nTable"/>
              <w:rPr>
                <w:iCs/>
                <w:sz w:val="19"/>
                <w:vertAlign w:val="superscript"/>
              </w:rPr>
            </w:pPr>
            <w:r>
              <w:rPr>
                <w:i/>
                <w:sz w:val="19"/>
              </w:rPr>
              <w:t>Gas Marketing Code of Conduct 2008</w:t>
            </w:r>
            <w:r>
              <w:rPr>
                <w:iCs/>
                <w:sz w:val="19"/>
              </w:rPr>
              <w:t xml:space="preserve"> cl.1.3-1.9 and Pt. 2 </w:t>
            </w:r>
            <w:r>
              <w:rPr>
                <w:iCs/>
                <w:sz w:val="19"/>
                <w:vertAlign w:val="superscript"/>
              </w:rPr>
              <w:t>2</w:t>
            </w:r>
          </w:p>
        </w:tc>
        <w:tc>
          <w:tcPr>
            <w:tcW w:w="1276" w:type="dxa"/>
            <w:tcBorders>
              <w:top w:val="single" w:sz="8" w:space="0" w:color="auto"/>
              <w:bottom w:val="single" w:sz="4" w:space="0" w:color="auto"/>
            </w:tcBorders>
          </w:tcPr>
          <w:p w:rsidR="00D70577" w:rsidRDefault="00D70577">
            <w:pPr>
              <w:pStyle w:val="nTable"/>
              <w:rPr>
                <w:sz w:val="19"/>
              </w:rPr>
            </w:pPr>
            <w:r>
              <w:rPr>
                <w:sz w:val="19"/>
              </w:rPr>
              <w:t>23 Jan 2009 p. 143-53</w:t>
            </w:r>
          </w:p>
        </w:tc>
        <w:tc>
          <w:tcPr>
            <w:tcW w:w="2693" w:type="dxa"/>
            <w:tcBorders>
              <w:top w:val="single" w:sz="8" w:space="0" w:color="auto"/>
              <w:bottom w:val="single" w:sz="4" w:space="0" w:color="auto"/>
            </w:tcBorders>
          </w:tcPr>
          <w:p w:rsidR="00D70577" w:rsidRDefault="00D70577">
            <w:pPr>
              <w:pStyle w:val="nTable"/>
              <w:rPr>
                <w:sz w:val="19"/>
              </w:rPr>
            </w:pPr>
            <w:r>
              <w:rPr>
                <w:sz w:val="19"/>
              </w:rPr>
              <w:t>Operative on prescribed day (see cl. 1.3)</w:t>
            </w:r>
          </w:p>
        </w:tc>
      </w:tr>
    </w:tbl>
    <w:p w:rsidR="00D70577" w:rsidRDefault="00D70577">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Gas Marketing Code of Conduct 2008</w:t>
      </w:r>
      <w:r>
        <w:rPr>
          <w:iCs/>
          <w:sz w:val="19"/>
        </w:rPr>
        <w:t xml:space="preserve"> cl.1.3-1.9 and Pt. 2</w:t>
      </w:r>
      <w:r>
        <w:rPr>
          <w:snapToGrid w:val="0"/>
        </w:rPr>
        <w:t xml:space="preserve"> had not come into operation.  They read as follows:</w:t>
      </w:r>
    </w:p>
    <w:p w:rsidR="00D70577" w:rsidRDefault="00D70577">
      <w:pPr>
        <w:pStyle w:val="MiscOpen"/>
        <w:keepNext w:val="0"/>
        <w:spacing w:before="60"/>
        <w:rPr>
          <w:sz w:val="20"/>
        </w:rPr>
      </w:pPr>
      <w:r>
        <w:rPr>
          <w:sz w:val="20"/>
        </w:rPr>
        <w:t>“</w:t>
      </w:r>
    </w:p>
    <w:p w:rsidR="00D70577" w:rsidRDefault="00D70577">
      <w:pPr>
        <w:pStyle w:val="nzHeading5"/>
      </w:pPr>
      <w:r>
        <w:rPr>
          <w:rStyle w:val="CharSectno"/>
        </w:rPr>
        <w:t>1.3</w:t>
      </w:r>
      <w:r>
        <w:rPr>
          <w:spacing w:val="-2"/>
        </w:rPr>
        <w:tab/>
        <w:t>Commencement</w:t>
      </w:r>
    </w:p>
    <w:p w:rsidR="00D70577" w:rsidRDefault="00D70577">
      <w:pPr>
        <w:pStyle w:val="nzSubsection"/>
      </w:pPr>
      <w:r>
        <w:rPr>
          <w:rFonts w:cs="Arial"/>
        </w:rPr>
        <w:tab/>
      </w:r>
      <w:r>
        <w:rPr>
          <w:rFonts w:cs="Arial"/>
        </w:rPr>
        <w:tab/>
        <w:t xml:space="preserve">The </w:t>
      </w:r>
      <w:r>
        <w:rPr>
          <w:rFonts w:cs="Arial"/>
          <w:b/>
          <w:bCs/>
          <w:i/>
          <w:iCs/>
        </w:rPr>
        <w:t>Code</w:t>
      </w:r>
      <w:r>
        <w:rPr>
          <w:rFonts w:cs="Arial"/>
          <w:bCs/>
          <w:iCs/>
        </w:rPr>
        <w:t xml:space="preserve"> </w:t>
      </w:r>
      <w:r>
        <w:rPr>
          <w:rFonts w:cs="Arial"/>
        </w:rPr>
        <w:t xml:space="preserve">comes into operation upon the day prescribed by the </w:t>
      </w:r>
      <w:r>
        <w:rPr>
          <w:rFonts w:cs="Arial"/>
          <w:b/>
          <w:i/>
        </w:rPr>
        <w:t>Authority</w:t>
      </w:r>
      <w:r>
        <w:rPr>
          <w:rFonts w:cs="Arial"/>
        </w:rPr>
        <w:t>.</w:t>
      </w:r>
      <w:r>
        <w:rPr>
          <w:rFonts w:cs="Arial"/>
          <w:b/>
          <w:bCs/>
        </w:rPr>
        <w:t xml:space="preserve"> </w:t>
      </w:r>
    </w:p>
    <w:p w:rsidR="00D70577" w:rsidRDefault="00D70577">
      <w:pPr>
        <w:pStyle w:val="nzHeading5"/>
      </w:pPr>
      <w:r>
        <w:t>1.4</w:t>
      </w:r>
      <w:r>
        <w:tab/>
        <w:t>Interpretation</w:t>
      </w:r>
    </w:p>
    <w:p w:rsidR="00D70577" w:rsidRDefault="00D70577">
      <w:pPr>
        <w:pStyle w:val="nzSubsection"/>
        <w:rPr>
          <w:lang w:val="en-US"/>
        </w:rPr>
      </w:pPr>
      <w:r>
        <w:rPr>
          <w:rFonts w:cs="Arial"/>
          <w:bCs/>
          <w:szCs w:val="23"/>
          <w:lang w:val="en-US"/>
        </w:rPr>
        <w:tab/>
        <w:t>(1)</w:t>
      </w:r>
      <w:r>
        <w:rPr>
          <w:rFonts w:cs="Arial"/>
          <w:bCs/>
          <w:szCs w:val="23"/>
          <w:lang w:val="en-US"/>
        </w:rPr>
        <w:tab/>
        <w:t xml:space="preserve">Headings and notes are for convenience or information only and do not affect the interpretation of the </w:t>
      </w:r>
      <w:r>
        <w:rPr>
          <w:rFonts w:cs="Arial"/>
          <w:b/>
          <w:i/>
          <w:iCs/>
          <w:szCs w:val="23"/>
          <w:lang w:val="en-US"/>
        </w:rPr>
        <w:t>Code</w:t>
      </w:r>
      <w:r>
        <w:rPr>
          <w:rFonts w:cs="Arial"/>
          <w:bCs/>
          <w:szCs w:val="23"/>
          <w:lang w:val="en-US"/>
        </w:rPr>
        <w:t xml:space="preserve"> or of any term or condition set out in the </w:t>
      </w:r>
      <w:r>
        <w:rPr>
          <w:rFonts w:cs="Arial"/>
          <w:b/>
          <w:i/>
          <w:iCs/>
          <w:szCs w:val="23"/>
          <w:lang w:val="en-US"/>
        </w:rPr>
        <w:t>Code</w:t>
      </w:r>
      <w:r>
        <w:rPr>
          <w:rFonts w:cs="Arial"/>
          <w:bCs/>
          <w:szCs w:val="23"/>
          <w:lang w:val="en-US"/>
        </w:rPr>
        <w:t>.</w:t>
      </w:r>
    </w:p>
    <w:p w:rsidR="00D70577" w:rsidRDefault="00D70577">
      <w:pPr>
        <w:pStyle w:val="nzSubsection"/>
        <w:rPr>
          <w:lang w:val="en-US"/>
        </w:rPr>
      </w:pPr>
      <w:r>
        <w:rPr>
          <w:lang w:val="en-US"/>
        </w:rPr>
        <w:tab/>
        <w:t>(2)</w:t>
      </w:r>
      <w:r>
        <w:rPr>
          <w:lang w:val="en-US"/>
        </w:rPr>
        <w:tab/>
        <w:t>An expression importing a natural person includes any company, partnership, trust, joint venture, association, corporation or other body corporate and any governmental agency and vice versa.</w:t>
      </w:r>
    </w:p>
    <w:p w:rsidR="00D70577" w:rsidRDefault="00D70577">
      <w:pPr>
        <w:pStyle w:val="nzSubsection"/>
      </w:pPr>
      <w:r>
        <w:tab/>
        <w:t>(3)</w:t>
      </w:r>
      <w:r>
        <w:tab/>
      </w:r>
      <w:r>
        <w:rPr>
          <w:lang w:val="en-US"/>
        </w:rPr>
        <w:t>A reference to a document or a provision of a document includes an amendment or supplement to, or replacement of or novation of, that document or that provision of that document.</w:t>
      </w:r>
    </w:p>
    <w:p w:rsidR="00D70577" w:rsidRDefault="00D70577">
      <w:pPr>
        <w:pStyle w:val="nzSubsection"/>
      </w:pPr>
      <w:r>
        <w:tab/>
        <w:t>(4)</w:t>
      </w:r>
      <w:r>
        <w:tab/>
      </w:r>
      <w:r>
        <w:rPr>
          <w:lang w:val="en-US"/>
        </w:rPr>
        <w:t>A reference to a person includes that person’s executors, administrators, successors, substitutes (including, without limitation, persons taking by novation) and permitted assigns.</w:t>
      </w:r>
    </w:p>
    <w:p w:rsidR="00D70577" w:rsidRDefault="00D70577">
      <w:pPr>
        <w:pStyle w:val="nzSubsection"/>
      </w:pPr>
      <w:r>
        <w:tab/>
        <w:t>(5)</w:t>
      </w:r>
      <w:r>
        <w:tab/>
      </w:r>
      <w:r>
        <w:rPr>
          <w:lang w:val="en-US"/>
        </w:rPr>
        <w:t xml:space="preserve">Other parts of speech and grammatical forms of a word or phrase defined in the </w:t>
      </w:r>
      <w:r>
        <w:rPr>
          <w:b/>
          <w:i/>
          <w:iCs/>
          <w:lang w:val="en-US"/>
        </w:rPr>
        <w:t>Code</w:t>
      </w:r>
      <w:r>
        <w:rPr>
          <w:lang w:val="en-US"/>
        </w:rPr>
        <w:t xml:space="preserve"> have a corresponding meaning.</w:t>
      </w:r>
    </w:p>
    <w:p w:rsidR="00D70577" w:rsidRDefault="00D70577">
      <w:pPr>
        <w:pStyle w:val="nzSubsection"/>
      </w:pPr>
      <w:r>
        <w:tab/>
        <w:t>(6)</w:t>
      </w:r>
      <w:r>
        <w:tab/>
        <w:t xml:space="preserve">A reference to a </w:t>
      </w:r>
      <w:r>
        <w:rPr>
          <w:b/>
          <w:i/>
          <w:iCs/>
        </w:rPr>
        <w:t>marketing representative</w:t>
      </w:r>
      <w:r>
        <w:t xml:space="preserve"> arranging a </w:t>
      </w:r>
      <w:r>
        <w:rPr>
          <w:b/>
          <w:i/>
          <w:iCs/>
        </w:rPr>
        <w:t>contract</w:t>
      </w:r>
      <w:r>
        <w:t xml:space="preserve"> is to be read as a reference to </w:t>
      </w:r>
      <w:r>
        <w:rPr>
          <w:b/>
          <w:i/>
          <w:iCs/>
        </w:rPr>
        <w:t xml:space="preserve">marketing representative </w:t>
      </w:r>
      <w:r>
        <w:t xml:space="preserve">entering into the </w:t>
      </w:r>
      <w:r>
        <w:rPr>
          <w:b/>
          <w:i/>
          <w:iCs/>
        </w:rPr>
        <w:t>contract</w:t>
      </w:r>
      <w:r>
        <w:t xml:space="preserve"> on the </w:t>
      </w:r>
      <w:r>
        <w:rPr>
          <w:b/>
          <w:i/>
          <w:iCs/>
        </w:rPr>
        <w:t>marketer’s</w:t>
      </w:r>
      <w:r>
        <w:t xml:space="preserve"> behalf, or arranging the </w:t>
      </w:r>
      <w:r>
        <w:rPr>
          <w:b/>
          <w:i/>
          <w:iCs/>
        </w:rPr>
        <w:t>contract</w:t>
      </w:r>
      <w:r>
        <w:t xml:space="preserve"> on behalf of another person (whichever is relevant).</w:t>
      </w:r>
    </w:p>
    <w:p w:rsidR="00D70577" w:rsidRDefault="00D70577">
      <w:pPr>
        <w:pStyle w:val="nzSubsection"/>
      </w:pPr>
      <w:r>
        <w:tab/>
        <w:t>(7)</w:t>
      </w:r>
      <w:r>
        <w:tab/>
        <w:t xml:space="preserve">A reference to an act carried out on behalf of a </w:t>
      </w:r>
      <w:r>
        <w:rPr>
          <w:b/>
          <w:i/>
          <w:iCs/>
        </w:rPr>
        <w:t>marketer</w:t>
      </w:r>
      <w:r>
        <w:t xml:space="preserve"> is a reference to that act being carried out by a </w:t>
      </w:r>
      <w:r>
        <w:rPr>
          <w:b/>
          <w:i/>
          <w:iCs/>
        </w:rPr>
        <w:t>marketing representative</w:t>
      </w:r>
      <w:r>
        <w:t xml:space="preserve"> of the </w:t>
      </w:r>
      <w:r>
        <w:rPr>
          <w:b/>
          <w:i/>
          <w:iCs/>
        </w:rPr>
        <w:t>marketer</w:t>
      </w:r>
      <w:r>
        <w:t>.</w:t>
      </w:r>
    </w:p>
    <w:p w:rsidR="00D70577" w:rsidRDefault="00D70577">
      <w:pPr>
        <w:pStyle w:val="nzHeading5"/>
      </w:pPr>
      <w:r>
        <w:t>1.5</w:t>
      </w:r>
      <w:r>
        <w:tab/>
        <w:t>Definitions</w:t>
      </w:r>
    </w:p>
    <w:p w:rsidR="00D70577" w:rsidRDefault="00D70577">
      <w:pPr>
        <w:pStyle w:val="nzSubsection"/>
      </w:pPr>
      <w:r>
        <w:rPr>
          <w:bCs/>
        </w:rPr>
        <w:tab/>
      </w:r>
      <w:r>
        <w:rPr>
          <w:bCs/>
        </w:rPr>
        <w:tab/>
        <w:t xml:space="preserve">In the </w:t>
      </w:r>
      <w:r>
        <w:rPr>
          <w:b/>
          <w:i/>
          <w:iCs/>
        </w:rPr>
        <w:t>Code</w:t>
      </w:r>
      <w:r>
        <w:rPr>
          <w:bCs/>
        </w:rPr>
        <w:t>, unless the contrary intention appears—</w:t>
      </w:r>
    </w:p>
    <w:p w:rsidR="00D70577" w:rsidRDefault="00D70577">
      <w:pPr>
        <w:pStyle w:val="nzDefstart"/>
        <w:rPr>
          <w:lang w:val="en-US"/>
        </w:rPr>
      </w:pPr>
      <w:r>
        <w:rPr>
          <w:b/>
          <w:bCs/>
          <w:lang w:val="en-US"/>
        </w:rPr>
        <w:tab/>
      </w:r>
      <w:r>
        <w:rPr>
          <w:b/>
          <w:bCs/>
          <w:i/>
          <w:iCs/>
          <w:lang w:val="en-US"/>
        </w:rPr>
        <w:t>Act</w:t>
      </w:r>
      <w:r>
        <w:rPr>
          <w:b/>
          <w:bCs/>
          <w:lang w:val="en-US"/>
        </w:rPr>
        <w:t xml:space="preserve"> </w:t>
      </w:r>
      <w:r>
        <w:rPr>
          <w:lang w:val="en-US"/>
        </w:rPr>
        <w:t xml:space="preserve">means the </w:t>
      </w:r>
      <w:r>
        <w:rPr>
          <w:i/>
          <w:iCs/>
          <w:lang w:val="en-US"/>
        </w:rPr>
        <w:t>Energy Coordination Act 1994</w:t>
      </w:r>
      <w:r>
        <w:rPr>
          <w:lang w:val="en-US"/>
        </w:rPr>
        <w:t>.</w:t>
      </w:r>
    </w:p>
    <w:p w:rsidR="00D70577" w:rsidRDefault="00D70577">
      <w:pPr>
        <w:pStyle w:val="nzDefstart"/>
        <w:rPr>
          <w:lang w:val="en-US"/>
        </w:rPr>
      </w:pPr>
      <w:r>
        <w:rPr>
          <w:b/>
          <w:bCs/>
          <w:lang w:val="en-US"/>
        </w:rPr>
        <w:tab/>
      </w:r>
      <w:r>
        <w:rPr>
          <w:b/>
          <w:bCs/>
          <w:i/>
          <w:iCs/>
          <w:lang w:val="en-US"/>
        </w:rPr>
        <w:t>alternative tariff</w:t>
      </w:r>
      <w:r>
        <w:rPr>
          <w:lang w:val="en-US"/>
        </w:rPr>
        <w:t xml:space="preserve"> means a tariff other than the tariff under which the customer is currently supplied gas.</w:t>
      </w:r>
    </w:p>
    <w:p w:rsidR="00D70577" w:rsidRDefault="00D70577">
      <w:pPr>
        <w:pStyle w:val="nzDefstart"/>
        <w:rPr>
          <w:lang w:val="en-US"/>
        </w:rPr>
      </w:pPr>
      <w:r>
        <w:rPr>
          <w:b/>
          <w:bCs/>
          <w:lang w:val="en-US"/>
        </w:rPr>
        <w:tab/>
      </w:r>
      <w:r>
        <w:rPr>
          <w:b/>
          <w:bCs/>
          <w:i/>
          <w:iCs/>
          <w:lang w:val="en-US"/>
        </w:rPr>
        <w:t>Authority</w:t>
      </w:r>
      <w:r>
        <w:rPr>
          <w:lang w:val="en-US"/>
        </w:rPr>
        <w:t xml:space="preserve"> means the Economic Regulation Authority established under the </w:t>
      </w:r>
      <w:r>
        <w:rPr>
          <w:i/>
          <w:iCs/>
          <w:lang w:val="en-US"/>
        </w:rPr>
        <w:t>Economic Regulation Authority Act 2003</w:t>
      </w:r>
      <w:r>
        <w:rPr>
          <w:lang w:val="en-US"/>
        </w:rPr>
        <w:t>.</w:t>
      </w:r>
    </w:p>
    <w:p w:rsidR="00D70577" w:rsidRDefault="00D70577">
      <w:pPr>
        <w:pStyle w:val="nzDefstart"/>
        <w:rPr>
          <w:lang w:val="en-US"/>
        </w:rPr>
      </w:pPr>
      <w:r>
        <w:rPr>
          <w:b/>
          <w:bCs/>
          <w:lang w:val="en-US"/>
        </w:rPr>
        <w:tab/>
      </w:r>
      <w:r>
        <w:rPr>
          <w:b/>
          <w:bCs/>
          <w:i/>
          <w:iCs/>
          <w:lang w:val="en-US"/>
        </w:rPr>
        <w:t>basic living needs</w:t>
      </w:r>
      <w:r>
        <w:rPr>
          <w:lang w:val="en-US"/>
        </w:rPr>
        <w:t xml:space="preserve"> includes—</w:t>
      </w:r>
    </w:p>
    <w:p w:rsidR="00D70577" w:rsidRDefault="00D70577">
      <w:pPr>
        <w:pStyle w:val="nzDefpara"/>
      </w:pPr>
      <w:r>
        <w:tab/>
        <w:t>(a)</w:t>
      </w:r>
      <w:r>
        <w:tab/>
        <w:t>rent or mortgage;</w:t>
      </w:r>
    </w:p>
    <w:p w:rsidR="00D70577" w:rsidRDefault="00D70577">
      <w:pPr>
        <w:pStyle w:val="nzDefpara"/>
      </w:pPr>
      <w:r>
        <w:tab/>
        <w:t>(b)</w:t>
      </w:r>
      <w:r>
        <w:tab/>
        <w:t>other utilities (e.g. electricity, phone and water);</w:t>
      </w:r>
    </w:p>
    <w:p w:rsidR="00D70577" w:rsidRDefault="00D70577">
      <w:pPr>
        <w:pStyle w:val="nzDefpara"/>
      </w:pPr>
      <w:r>
        <w:tab/>
        <w:t>(c)</w:t>
      </w:r>
      <w:r>
        <w:tab/>
        <w:t>food and groceries;</w:t>
      </w:r>
    </w:p>
    <w:p w:rsidR="00D70577" w:rsidRDefault="00D70577">
      <w:pPr>
        <w:pStyle w:val="nzDefpara"/>
      </w:pPr>
      <w:r>
        <w:tab/>
        <w:t>(d)</w:t>
      </w:r>
      <w:r>
        <w:tab/>
        <w:t>transport (including petrol and car expenses);</w:t>
      </w:r>
    </w:p>
    <w:p w:rsidR="00D70577" w:rsidRDefault="00D70577">
      <w:pPr>
        <w:pStyle w:val="nzDefpara"/>
      </w:pPr>
      <w:r>
        <w:tab/>
        <w:t>(e)</w:t>
      </w:r>
      <w:r>
        <w:tab/>
        <w:t>childcare and school fees;</w:t>
      </w:r>
    </w:p>
    <w:p w:rsidR="00D70577" w:rsidRDefault="00D70577">
      <w:pPr>
        <w:pStyle w:val="nzDefpara"/>
      </w:pPr>
      <w:r>
        <w:tab/>
        <w:t>(f)</w:t>
      </w:r>
      <w:r>
        <w:tab/>
        <w:t>clothing; and</w:t>
      </w:r>
    </w:p>
    <w:p w:rsidR="00D70577" w:rsidRDefault="00D70577">
      <w:pPr>
        <w:pStyle w:val="nzDefpara"/>
      </w:pPr>
      <w:r>
        <w:tab/>
        <w:t>(g)</w:t>
      </w:r>
      <w:r>
        <w:tab/>
        <w:t>medical and dental expenses.</w:t>
      </w:r>
    </w:p>
    <w:p w:rsidR="00D70577" w:rsidRDefault="00D70577">
      <w:pPr>
        <w:pStyle w:val="nzDefstart"/>
        <w:rPr>
          <w:lang w:val="en-US"/>
        </w:rPr>
      </w:pPr>
      <w:r>
        <w:rPr>
          <w:b/>
          <w:bCs/>
          <w:lang w:val="en-US"/>
        </w:rPr>
        <w:tab/>
      </w:r>
      <w:r>
        <w:rPr>
          <w:b/>
          <w:bCs/>
          <w:i/>
          <w:iCs/>
          <w:lang w:val="en-US"/>
        </w:rPr>
        <w:t>change in personal circumstances</w:t>
      </w:r>
      <w:r>
        <w:rPr>
          <w:lang w:val="en-US"/>
        </w:rPr>
        <w:t xml:space="preserve"> includes—</w:t>
      </w:r>
    </w:p>
    <w:p w:rsidR="00D70577" w:rsidRDefault="00D70577">
      <w:pPr>
        <w:pStyle w:val="nzDefpara"/>
      </w:pPr>
      <w:r>
        <w:tab/>
        <w:t>(a)</w:t>
      </w:r>
      <w:r>
        <w:tab/>
        <w:t xml:space="preserve">sudden and unexpected disability, illness of or injury to the </w:t>
      </w:r>
      <w:r>
        <w:rPr>
          <w:b/>
          <w:i/>
          <w:iCs/>
        </w:rPr>
        <w:t>residential customer</w:t>
      </w:r>
      <w:r>
        <w:t xml:space="preserve"> or a dependant of the </w:t>
      </w:r>
      <w:r>
        <w:rPr>
          <w:b/>
          <w:i/>
          <w:iCs/>
        </w:rPr>
        <w:t>residential customer</w:t>
      </w:r>
      <w:r>
        <w:t>;</w:t>
      </w:r>
    </w:p>
    <w:p w:rsidR="00D70577" w:rsidRDefault="00D70577">
      <w:pPr>
        <w:pStyle w:val="nzDefpara"/>
      </w:pPr>
      <w:r>
        <w:tab/>
        <w:t>(b)</w:t>
      </w:r>
      <w:r>
        <w:tab/>
        <w:t xml:space="preserve">loss of or damage to property of the </w:t>
      </w:r>
      <w:r>
        <w:rPr>
          <w:b/>
          <w:i/>
          <w:iCs/>
        </w:rPr>
        <w:t>residential customer</w:t>
      </w:r>
      <w:r>
        <w:t>; or</w:t>
      </w:r>
    </w:p>
    <w:p w:rsidR="00D70577" w:rsidRDefault="00D70577">
      <w:pPr>
        <w:pStyle w:val="nzDefpara"/>
        <w:rPr>
          <w:b/>
          <w:bCs/>
          <w:lang w:val="en-US"/>
        </w:rPr>
      </w:pPr>
      <w:r>
        <w:tab/>
        <w:t>(c)</w:t>
      </w:r>
      <w:r>
        <w:tab/>
        <w:t xml:space="preserve">other similar unforeseeable circumstances arising as a result of events </w:t>
      </w:r>
      <w:r>
        <w:rPr>
          <w:b/>
          <w:bCs/>
          <w:lang w:val="en-US"/>
        </w:rPr>
        <w:t xml:space="preserve">beyond the control of the </w:t>
      </w:r>
      <w:r>
        <w:rPr>
          <w:b/>
          <w:bCs/>
          <w:i/>
          <w:iCs/>
          <w:lang w:val="en-US"/>
        </w:rPr>
        <w:t>residential customer</w:t>
      </w:r>
      <w:r>
        <w:rPr>
          <w:b/>
          <w:bCs/>
          <w:lang w:val="en-US"/>
        </w:rPr>
        <w:t>.</w:t>
      </w:r>
    </w:p>
    <w:p w:rsidR="00D70577" w:rsidRDefault="00D70577">
      <w:pPr>
        <w:pStyle w:val="nzDefstart"/>
        <w:rPr>
          <w:lang w:val="en-US"/>
        </w:rPr>
      </w:pPr>
      <w:r>
        <w:rPr>
          <w:b/>
          <w:bCs/>
          <w:lang w:val="en-US"/>
        </w:rPr>
        <w:tab/>
      </w:r>
      <w:r>
        <w:rPr>
          <w:b/>
          <w:bCs/>
          <w:i/>
          <w:iCs/>
          <w:lang w:val="en-US"/>
        </w:rPr>
        <w:t>Code</w:t>
      </w:r>
      <w:r>
        <w:rPr>
          <w:lang w:val="en-US"/>
        </w:rPr>
        <w:t xml:space="preserve"> means this Gas Marketing Code of Conduct as amended by the </w:t>
      </w:r>
      <w:r>
        <w:rPr>
          <w:b/>
          <w:bCs/>
          <w:i/>
          <w:iCs/>
          <w:lang w:val="en-US"/>
        </w:rPr>
        <w:t>Authority</w:t>
      </w:r>
      <w:r>
        <w:rPr>
          <w:lang w:val="en-US"/>
        </w:rPr>
        <w:t>.</w:t>
      </w:r>
    </w:p>
    <w:p w:rsidR="00D70577" w:rsidRDefault="00D70577">
      <w:pPr>
        <w:pStyle w:val="nzDefstart"/>
        <w:rPr>
          <w:lang w:val="en-US"/>
        </w:rPr>
      </w:pPr>
      <w:r>
        <w:rPr>
          <w:b/>
          <w:bCs/>
          <w:lang w:val="en-US"/>
        </w:rPr>
        <w:tab/>
      </w:r>
      <w:r>
        <w:rPr>
          <w:b/>
          <w:bCs/>
          <w:i/>
          <w:iCs/>
          <w:lang w:val="en-US"/>
        </w:rPr>
        <w:t>complaint</w:t>
      </w:r>
      <w:r>
        <w:rPr>
          <w:lang w:val="en-US"/>
        </w:rPr>
        <w:t xml:space="preserve"> means an expression of dissatisfaction made to an organisation, related to its products or services, or the complaints-handling process itself where a response or resolution is explicitly or implicitly expected.</w:t>
      </w:r>
    </w:p>
    <w:p w:rsidR="00D70577" w:rsidRDefault="00D70577">
      <w:pPr>
        <w:pStyle w:val="nzDefstart"/>
        <w:rPr>
          <w:lang w:val="en-US"/>
        </w:rPr>
      </w:pPr>
      <w:r>
        <w:rPr>
          <w:b/>
          <w:bCs/>
          <w:lang w:val="en-US"/>
        </w:rPr>
        <w:tab/>
      </w:r>
      <w:r>
        <w:rPr>
          <w:b/>
          <w:bCs/>
          <w:i/>
          <w:iCs/>
          <w:lang w:val="en-US"/>
        </w:rPr>
        <w:t>concession</w:t>
      </w:r>
      <w:r>
        <w:rPr>
          <w:lang w:val="en-US"/>
        </w:rPr>
        <w:t xml:space="preserve"> means a concession, rebate, subsidy or grant related to the supply of gas.</w:t>
      </w:r>
    </w:p>
    <w:p w:rsidR="00D70577" w:rsidRDefault="00D70577">
      <w:pPr>
        <w:pStyle w:val="nzDefstart"/>
        <w:rPr>
          <w:lang w:val="en-US"/>
        </w:rPr>
      </w:pPr>
      <w:r>
        <w:rPr>
          <w:b/>
          <w:bCs/>
          <w:lang w:val="en-US"/>
        </w:rPr>
        <w:tab/>
      </w:r>
      <w:r>
        <w:rPr>
          <w:b/>
          <w:bCs/>
          <w:i/>
          <w:iCs/>
          <w:lang w:val="en-US"/>
        </w:rPr>
        <w:t>contact</w:t>
      </w:r>
      <w:r>
        <w:rPr>
          <w:lang w:val="en-US"/>
        </w:rPr>
        <w:t xml:space="preserve"> means contact that is face to face, by telephone or by post, facsimile or electronic communication. </w:t>
      </w:r>
    </w:p>
    <w:p w:rsidR="00D70577" w:rsidRDefault="00D70577">
      <w:pPr>
        <w:pStyle w:val="nzDefstart"/>
        <w:rPr>
          <w:lang w:val="en-US"/>
        </w:rPr>
      </w:pPr>
      <w:r>
        <w:rPr>
          <w:b/>
          <w:bCs/>
          <w:lang w:val="en-US"/>
        </w:rPr>
        <w:tab/>
      </w:r>
      <w:r>
        <w:rPr>
          <w:b/>
          <w:bCs/>
          <w:i/>
          <w:iCs/>
          <w:lang w:val="en-US"/>
        </w:rPr>
        <w:t>cooling-off period</w:t>
      </w:r>
      <w:r>
        <w:rPr>
          <w:lang w:val="en-US"/>
        </w:rPr>
        <w:t xml:space="preserve"> in relation to a door to door contract or </w:t>
      </w:r>
      <w:r>
        <w:rPr>
          <w:b/>
          <w:bCs/>
          <w:i/>
          <w:iCs/>
          <w:lang w:val="en-US"/>
        </w:rPr>
        <w:t>non-standard contract</w:t>
      </w:r>
      <w:r>
        <w:rPr>
          <w:lang w:val="en-US"/>
        </w:rPr>
        <w:t xml:space="preserve"> means the period of 10 days commencing on and including the day on which the contract is made. </w:t>
      </w:r>
    </w:p>
    <w:p w:rsidR="00D70577" w:rsidRDefault="00D70577">
      <w:pPr>
        <w:pStyle w:val="nzDefstart"/>
        <w:rPr>
          <w:lang w:val="en-US"/>
        </w:rPr>
      </w:pPr>
      <w:r>
        <w:rPr>
          <w:b/>
          <w:bCs/>
          <w:lang w:val="en-US"/>
        </w:rPr>
        <w:tab/>
      </w:r>
      <w:r>
        <w:rPr>
          <w:b/>
          <w:bCs/>
          <w:i/>
          <w:iCs/>
          <w:lang w:val="en-US"/>
        </w:rPr>
        <w:t>customer</w:t>
      </w:r>
      <w:r>
        <w:rPr>
          <w:lang w:val="en-US"/>
        </w:rPr>
        <w:t xml:space="preserve"> means a customer who consumes less than 1 terajoule per annum.</w:t>
      </w:r>
    </w:p>
    <w:p w:rsidR="00D70577" w:rsidRDefault="00D70577">
      <w:pPr>
        <w:pStyle w:val="nzDefstart"/>
        <w:rPr>
          <w:lang w:val="en-US"/>
        </w:rPr>
      </w:pPr>
      <w:r>
        <w:rPr>
          <w:b/>
          <w:bCs/>
          <w:lang w:val="en-US"/>
        </w:rPr>
        <w:tab/>
      </w:r>
      <w:r>
        <w:rPr>
          <w:b/>
          <w:bCs/>
          <w:i/>
          <w:iCs/>
          <w:lang w:val="en-US"/>
        </w:rPr>
        <w:t>contract</w:t>
      </w:r>
      <w:r>
        <w:rPr>
          <w:lang w:val="en-US"/>
        </w:rPr>
        <w:t xml:space="preserve"> means </w:t>
      </w:r>
      <w:r>
        <w:rPr>
          <w:b/>
          <w:bCs/>
          <w:i/>
          <w:iCs/>
          <w:lang w:val="en-US"/>
        </w:rPr>
        <w:t>a standard form contract</w:t>
      </w:r>
      <w:r>
        <w:rPr>
          <w:lang w:val="en-US"/>
        </w:rPr>
        <w:t xml:space="preserve"> or a </w:t>
      </w:r>
      <w:r>
        <w:rPr>
          <w:b/>
          <w:bCs/>
          <w:i/>
          <w:iCs/>
          <w:lang w:val="en-US"/>
        </w:rPr>
        <w:t>non-standard contract</w:t>
      </w:r>
      <w:r>
        <w:rPr>
          <w:lang w:val="en-US"/>
        </w:rPr>
        <w:t xml:space="preserve">; </w:t>
      </w:r>
    </w:p>
    <w:p w:rsidR="00D70577" w:rsidRDefault="00D70577">
      <w:pPr>
        <w:pStyle w:val="nzDefstart"/>
        <w:rPr>
          <w:lang w:val="en-US"/>
        </w:rPr>
      </w:pPr>
      <w:r>
        <w:rPr>
          <w:b/>
          <w:bCs/>
          <w:lang w:val="en-US"/>
        </w:rPr>
        <w:tab/>
      </w:r>
      <w:r>
        <w:rPr>
          <w:b/>
          <w:bCs/>
          <w:i/>
          <w:iCs/>
          <w:lang w:val="en-US"/>
        </w:rPr>
        <w:t>Customer Service Charter</w:t>
      </w:r>
      <w:r>
        <w:rPr>
          <w:lang w:val="en-US"/>
        </w:rPr>
        <w:t xml:space="preserve"> means the customer service charter that the </w:t>
      </w:r>
      <w:r>
        <w:rPr>
          <w:b/>
          <w:bCs/>
          <w:i/>
          <w:iCs/>
          <w:lang w:val="en-US"/>
        </w:rPr>
        <w:t>retailer</w:t>
      </w:r>
      <w:r>
        <w:rPr>
          <w:lang w:val="en-US"/>
        </w:rPr>
        <w:t xml:space="preserve"> is required to prepare as a condition of its trading licence.</w:t>
      </w:r>
    </w:p>
    <w:p w:rsidR="00D70577" w:rsidRDefault="00D70577">
      <w:pPr>
        <w:pStyle w:val="nzDefstart"/>
        <w:rPr>
          <w:lang w:val="en-US"/>
        </w:rPr>
      </w:pPr>
      <w:r>
        <w:rPr>
          <w:b/>
          <w:bCs/>
          <w:lang w:val="en-US"/>
        </w:rPr>
        <w:tab/>
      </w:r>
      <w:r>
        <w:rPr>
          <w:b/>
          <w:bCs/>
          <w:i/>
          <w:iCs/>
          <w:lang w:val="en-US"/>
        </w:rPr>
        <w:t>distributor</w:t>
      </w:r>
      <w:r>
        <w:rPr>
          <w:lang w:val="en-US"/>
        </w:rPr>
        <w:t xml:space="preserve"> means a person who holds a distribution licence under Part 2A of the </w:t>
      </w:r>
      <w:r>
        <w:rPr>
          <w:b/>
          <w:bCs/>
          <w:i/>
          <w:iCs/>
          <w:lang w:val="en-US"/>
        </w:rPr>
        <w:t>Act</w:t>
      </w:r>
      <w:r>
        <w:rPr>
          <w:lang w:val="en-US"/>
        </w:rPr>
        <w:t>.</w:t>
      </w:r>
    </w:p>
    <w:p w:rsidR="00D70577" w:rsidRDefault="00D70577">
      <w:pPr>
        <w:pStyle w:val="nzDefstart"/>
        <w:rPr>
          <w:lang w:val="en-US"/>
        </w:rPr>
      </w:pPr>
      <w:r>
        <w:rPr>
          <w:b/>
          <w:bCs/>
          <w:lang w:val="en-US"/>
        </w:rPr>
        <w:tab/>
      </w:r>
      <w:r>
        <w:rPr>
          <w:b/>
          <w:bCs/>
          <w:i/>
          <w:iCs/>
          <w:lang w:val="en-US"/>
        </w:rPr>
        <w:t>door to door marketing</w:t>
      </w:r>
      <w:r>
        <w:rPr>
          <w:lang w:val="en-US"/>
        </w:rPr>
        <w:t xml:space="preserve"> means the </w:t>
      </w:r>
      <w:r>
        <w:rPr>
          <w:b/>
          <w:bCs/>
          <w:i/>
          <w:iCs/>
          <w:lang w:val="en-US"/>
        </w:rPr>
        <w:t>marketing</w:t>
      </w:r>
      <w:r>
        <w:rPr>
          <w:lang w:val="en-US"/>
        </w:rPr>
        <w:t xml:space="preserve"> practice under which—</w:t>
      </w:r>
    </w:p>
    <w:p w:rsidR="00D70577" w:rsidRDefault="00D70577">
      <w:pPr>
        <w:pStyle w:val="nzDefpara"/>
      </w:pPr>
      <w:r>
        <w:tab/>
        <w:t>(a)</w:t>
      </w:r>
      <w:r>
        <w:tab/>
        <w:t xml:space="preserve">a </w:t>
      </w:r>
      <w:r>
        <w:rPr>
          <w:b/>
          <w:bCs/>
        </w:rPr>
        <w:t>marketing representative</w:t>
      </w:r>
      <w:r>
        <w:t>—</w:t>
      </w:r>
    </w:p>
    <w:p w:rsidR="00D70577" w:rsidRDefault="00D70577">
      <w:pPr>
        <w:pStyle w:val="nzDefsubpara"/>
        <w:keepLines w:val="0"/>
      </w:pPr>
      <w:r>
        <w:tab/>
        <w:t>(i)</w:t>
      </w:r>
      <w:r>
        <w:tab/>
        <w:t>goes from place to place;</w:t>
      </w:r>
    </w:p>
    <w:p w:rsidR="00D70577" w:rsidRDefault="00D70577">
      <w:pPr>
        <w:pStyle w:val="nzDefsubpara"/>
        <w:keepLines w:val="0"/>
      </w:pPr>
      <w:r>
        <w:tab/>
        <w:t>(ii)</w:t>
      </w:r>
      <w:r>
        <w:tab/>
        <w:t>makes telephone calls; or</w:t>
      </w:r>
    </w:p>
    <w:p w:rsidR="00D70577" w:rsidRDefault="00D70577">
      <w:pPr>
        <w:pStyle w:val="nzDefsubpara"/>
        <w:keepLines w:val="0"/>
      </w:pPr>
      <w:r>
        <w:tab/>
        <w:t>(iii)</w:t>
      </w:r>
      <w:r>
        <w:tab/>
        <w:t xml:space="preserve">uses </w:t>
      </w:r>
      <w:r>
        <w:rPr>
          <w:b/>
          <w:i/>
        </w:rPr>
        <w:t>electronic means</w:t>
      </w:r>
      <w:r>
        <w:t>,</w:t>
      </w:r>
    </w:p>
    <w:p w:rsidR="00D70577" w:rsidRDefault="00D70577">
      <w:pPr>
        <w:pStyle w:val="nzDefpara"/>
      </w:pPr>
      <w:r>
        <w:tab/>
      </w:r>
      <w:r>
        <w:tab/>
        <w:t xml:space="preserve">seeking out persons who may be prepared to enter, as </w:t>
      </w:r>
      <w:r>
        <w:rPr>
          <w:b/>
          <w:bCs/>
          <w:i/>
          <w:iCs/>
        </w:rPr>
        <w:t>customers</w:t>
      </w:r>
      <w:r>
        <w:t xml:space="preserve">, into </w:t>
      </w:r>
      <w:r>
        <w:rPr>
          <w:b/>
          <w:bCs/>
          <w:i/>
          <w:iCs/>
        </w:rPr>
        <w:t>contracts</w:t>
      </w:r>
      <w:r>
        <w:t>; and</w:t>
      </w:r>
    </w:p>
    <w:p w:rsidR="00D70577" w:rsidRDefault="00D70577">
      <w:pPr>
        <w:pStyle w:val="nzDefpara"/>
      </w:pPr>
      <w:r>
        <w:tab/>
        <w:t>(b)</w:t>
      </w:r>
      <w:r>
        <w:tab/>
        <w:t xml:space="preserve">the </w:t>
      </w:r>
      <w:r>
        <w:rPr>
          <w:b/>
          <w:bCs/>
          <w:i/>
          <w:iCs/>
        </w:rPr>
        <w:t>marketing representative</w:t>
      </w:r>
      <w:r>
        <w:t xml:space="preserve"> or some other </w:t>
      </w:r>
      <w:r>
        <w:rPr>
          <w:b/>
          <w:bCs/>
          <w:i/>
          <w:iCs/>
        </w:rPr>
        <w:t>marketing representative</w:t>
      </w:r>
      <w:r>
        <w:t xml:space="preserve"> then or subsequently enters into negotiations with those prospective </w:t>
      </w:r>
      <w:r>
        <w:rPr>
          <w:b/>
          <w:bCs/>
          <w:i/>
          <w:iCs/>
        </w:rPr>
        <w:t>customers</w:t>
      </w:r>
      <w:r>
        <w:t xml:space="preserve"> with a view to arranging </w:t>
      </w:r>
      <w:r>
        <w:rPr>
          <w:b/>
          <w:bCs/>
          <w:i/>
          <w:iCs/>
        </w:rPr>
        <w:t>contracts</w:t>
      </w:r>
      <w:r>
        <w:t>.</w:t>
      </w:r>
    </w:p>
    <w:p w:rsidR="00D70577" w:rsidRDefault="00D70577">
      <w:pPr>
        <w:pStyle w:val="nzDefstart"/>
        <w:rPr>
          <w:lang w:val="en-US"/>
        </w:rPr>
      </w:pPr>
      <w:r>
        <w:rPr>
          <w:b/>
          <w:bCs/>
          <w:lang w:val="en-US"/>
        </w:rPr>
        <w:tab/>
      </w:r>
      <w:r>
        <w:rPr>
          <w:b/>
          <w:bCs/>
          <w:i/>
          <w:iCs/>
          <w:lang w:val="en-US"/>
        </w:rPr>
        <w:t>electronic means</w:t>
      </w:r>
      <w:r>
        <w:rPr>
          <w:lang w:val="en-US"/>
        </w:rPr>
        <w:t xml:space="preserve"> means the internet, email, facsimile or other similar means but does not include telephone.</w:t>
      </w:r>
    </w:p>
    <w:p w:rsidR="00D70577" w:rsidRDefault="00D70577">
      <w:pPr>
        <w:pStyle w:val="nzDefstart"/>
        <w:rPr>
          <w:lang w:val="en-US"/>
        </w:rPr>
      </w:pPr>
      <w:r>
        <w:rPr>
          <w:b/>
          <w:bCs/>
          <w:lang w:val="en-US"/>
        </w:rPr>
        <w:tab/>
      </w:r>
      <w:r>
        <w:rPr>
          <w:b/>
          <w:bCs/>
          <w:i/>
          <w:iCs/>
          <w:lang w:val="en-US"/>
        </w:rPr>
        <w:t>emergency</w:t>
      </w:r>
      <w:r>
        <w:rPr>
          <w:lang w:val="en-US"/>
        </w:rPr>
        <w:t xml:space="preserve"> means an emergency due to the actual or imminent occurrence of an event which in any way endangers or threatens to endanger the safety or health of any person, in </w:t>
      </w:r>
      <w:smartTag w:uri="urn:schemas-microsoft-com:office:smarttags" w:element="State">
        <w:r>
          <w:rPr>
            <w:lang w:val="en-US"/>
          </w:rPr>
          <w:t>Western Australia</w:t>
        </w:r>
      </w:smartTag>
      <w:r>
        <w:rPr>
          <w:lang w:val="en-US"/>
        </w:rPr>
        <w:t xml:space="preserve"> or which destroys or damages, or threatens to destroy or damage, any property in </w:t>
      </w:r>
      <w:smartTag w:uri="urn:schemas-microsoft-com:office:smarttags" w:element="State">
        <w:smartTag w:uri="urn:schemas-microsoft-com:office:smarttags" w:element="place">
          <w:r>
            <w:rPr>
              <w:lang w:val="en-US"/>
            </w:rPr>
            <w:t>Western Australia</w:t>
          </w:r>
        </w:smartTag>
      </w:smartTag>
      <w:r>
        <w:rPr>
          <w:lang w:val="en-US"/>
        </w:rPr>
        <w:t>.</w:t>
      </w:r>
    </w:p>
    <w:p w:rsidR="00D70577" w:rsidRDefault="00D70577">
      <w:pPr>
        <w:pStyle w:val="nzDefstart"/>
        <w:rPr>
          <w:lang w:val="en-US"/>
        </w:rPr>
      </w:pPr>
      <w:r>
        <w:rPr>
          <w:b/>
          <w:bCs/>
          <w:lang w:val="en-US"/>
        </w:rPr>
        <w:tab/>
      </w:r>
      <w:r>
        <w:rPr>
          <w:b/>
          <w:bCs/>
          <w:i/>
          <w:iCs/>
          <w:lang w:val="en-US"/>
        </w:rPr>
        <w:t>financial hardship</w:t>
      </w:r>
      <w:r>
        <w:rPr>
          <w:lang w:val="en-US"/>
        </w:rPr>
        <w:t xml:space="preserve"> means a state of more than immediate financial disadvantage which results in a </w:t>
      </w:r>
      <w:r>
        <w:rPr>
          <w:b/>
          <w:bCs/>
          <w:i/>
          <w:iCs/>
          <w:lang w:val="en-US"/>
        </w:rPr>
        <w:t>residential customer</w:t>
      </w:r>
      <w:r>
        <w:rPr>
          <w:lang w:val="en-US"/>
        </w:rPr>
        <w:t xml:space="preserve"> being unable to pay an outstanding amount as required by a </w:t>
      </w:r>
      <w:r>
        <w:rPr>
          <w:b/>
          <w:bCs/>
          <w:i/>
          <w:iCs/>
          <w:lang w:val="en-US"/>
        </w:rPr>
        <w:t>retailer</w:t>
      </w:r>
      <w:r>
        <w:rPr>
          <w:lang w:val="en-US"/>
        </w:rPr>
        <w:t xml:space="preserve"> without affecting the ability to meet the </w:t>
      </w:r>
      <w:r>
        <w:rPr>
          <w:b/>
          <w:bCs/>
          <w:i/>
          <w:iCs/>
          <w:lang w:val="en-US"/>
        </w:rPr>
        <w:t>basic living needs</w:t>
      </w:r>
      <w:r>
        <w:rPr>
          <w:lang w:val="en-US"/>
        </w:rPr>
        <w:t xml:space="preserve"> of the </w:t>
      </w:r>
      <w:r>
        <w:rPr>
          <w:b/>
          <w:bCs/>
          <w:i/>
          <w:iCs/>
          <w:lang w:val="en-US"/>
        </w:rPr>
        <w:t>residential customer</w:t>
      </w:r>
      <w:r>
        <w:rPr>
          <w:lang w:val="en-US"/>
        </w:rPr>
        <w:t xml:space="preserve"> or a dependant of the </w:t>
      </w:r>
      <w:r>
        <w:rPr>
          <w:b/>
          <w:bCs/>
          <w:i/>
          <w:iCs/>
          <w:lang w:val="en-US"/>
        </w:rPr>
        <w:t>residential customer</w:t>
      </w:r>
      <w:r>
        <w:rPr>
          <w:lang w:val="en-US"/>
        </w:rPr>
        <w:t>.</w:t>
      </w:r>
    </w:p>
    <w:p w:rsidR="00D70577" w:rsidRDefault="00D70577">
      <w:pPr>
        <w:pStyle w:val="nzDefstart"/>
        <w:rPr>
          <w:lang w:val="en-US"/>
        </w:rPr>
      </w:pPr>
      <w:r>
        <w:rPr>
          <w:b/>
          <w:bCs/>
          <w:lang w:val="en-US"/>
        </w:rPr>
        <w:tab/>
      </w:r>
      <w:r>
        <w:rPr>
          <w:b/>
          <w:bCs/>
          <w:i/>
          <w:iCs/>
          <w:lang w:val="en-US"/>
        </w:rPr>
        <w:t>gas customer safety awareness programme</w:t>
      </w:r>
      <w:r>
        <w:rPr>
          <w:lang w:val="en-US"/>
        </w:rPr>
        <w:t xml:space="preserve"> means a programme to communicate information to customers regarding safety in the use of gas and must address, at a minimum, provision of the following information to </w:t>
      </w:r>
      <w:r>
        <w:rPr>
          <w:b/>
          <w:bCs/>
          <w:i/>
          <w:iCs/>
          <w:lang w:val="en-US"/>
        </w:rPr>
        <w:t>customers</w:t>
      </w:r>
      <w:r>
        <w:rPr>
          <w:lang w:val="en-US"/>
        </w:rPr>
        <w:t xml:space="preserve"> —</w:t>
      </w:r>
    </w:p>
    <w:p w:rsidR="00D70577" w:rsidRDefault="00D70577">
      <w:pPr>
        <w:pStyle w:val="nzDefpara"/>
        <w:rPr>
          <w:lang w:eastAsia="en-AU"/>
        </w:rPr>
      </w:pPr>
      <w:r>
        <w:tab/>
      </w:r>
      <w:r>
        <w:rPr>
          <w:lang w:eastAsia="en-AU"/>
        </w:rPr>
        <w:t>(a)</w:t>
      </w:r>
      <w:r>
        <w:rPr>
          <w:lang w:eastAsia="en-AU"/>
        </w:rPr>
        <w:tab/>
        <w:t xml:space="preserve">information on the properties of gas relevant to its use by </w:t>
      </w:r>
      <w:r>
        <w:rPr>
          <w:b/>
          <w:i/>
          <w:iCs/>
          <w:lang w:eastAsia="en-AU"/>
        </w:rPr>
        <w:t>customers</w:t>
      </w:r>
      <w:r>
        <w:rPr>
          <w:lang w:eastAsia="en-AU"/>
        </w:rPr>
        <w:t>;</w:t>
      </w:r>
    </w:p>
    <w:p w:rsidR="00D70577" w:rsidRDefault="00D70577">
      <w:pPr>
        <w:pStyle w:val="nzDefpara"/>
        <w:rPr>
          <w:lang w:eastAsia="en-AU"/>
        </w:rPr>
      </w:pPr>
      <w:r>
        <w:rPr>
          <w:lang w:eastAsia="en-AU"/>
        </w:rPr>
        <w:tab/>
        <w:t>(b)</w:t>
      </w:r>
      <w:r>
        <w:rPr>
          <w:lang w:eastAsia="en-AU"/>
        </w:rPr>
        <w:tab/>
        <w:t xml:space="preserve">a notice of the requirement for proper installation and use of approved appliances and equipment; </w:t>
      </w:r>
    </w:p>
    <w:p w:rsidR="00D70577" w:rsidRDefault="00D70577">
      <w:pPr>
        <w:pStyle w:val="nzDefpara"/>
        <w:rPr>
          <w:lang w:eastAsia="en-AU"/>
        </w:rPr>
      </w:pPr>
      <w:r>
        <w:rPr>
          <w:lang w:eastAsia="en-AU"/>
        </w:rPr>
        <w:tab/>
        <w:t>(c)</w:t>
      </w:r>
      <w:r>
        <w:rPr>
          <w:lang w:eastAsia="en-AU"/>
        </w:rPr>
        <w:tab/>
        <w:t xml:space="preserve">a notice of the requirement to use only qualified trade persons for gas connection and appliance and equipment installation; </w:t>
      </w:r>
    </w:p>
    <w:p w:rsidR="00D70577" w:rsidRDefault="00D70577">
      <w:pPr>
        <w:pStyle w:val="nzDefpara"/>
        <w:rPr>
          <w:lang w:eastAsia="en-AU"/>
        </w:rPr>
      </w:pPr>
      <w:r>
        <w:rPr>
          <w:lang w:eastAsia="en-AU"/>
        </w:rPr>
        <w:tab/>
        <w:t>(d)</w:t>
      </w:r>
      <w:r>
        <w:rPr>
          <w:lang w:eastAsia="en-AU"/>
        </w:rPr>
        <w:tab/>
        <w:t xml:space="preserve">the proper procedure for the reporting of gas leaks or appliance or equipment defects; and </w:t>
      </w:r>
    </w:p>
    <w:p w:rsidR="00D70577" w:rsidRDefault="00D70577">
      <w:pPr>
        <w:pStyle w:val="nzDefpara"/>
        <w:rPr>
          <w:lang w:eastAsia="en-AU"/>
        </w:rPr>
      </w:pPr>
      <w:r>
        <w:rPr>
          <w:lang w:eastAsia="en-AU"/>
        </w:rPr>
        <w:tab/>
        <w:t>(e)</w:t>
      </w:r>
      <w:r>
        <w:rPr>
          <w:lang w:eastAsia="en-AU"/>
        </w:rPr>
        <w:tab/>
        <w:t xml:space="preserve">safety procedures to be followed and the appropriate telephone number to call in case of </w:t>
      </w:r>
      <w:r>
        <w:rPr>
          <w:b/>
          <w:i/>
          <w:lang w:eastAsia="en-AU"/>
        </w:rPr>
        <w:t>emergency</w:t>
      </w:r>
      <w:r>
        <w:rPr>
          <w:lang w:eastAsia="en-AU"/>
        </w:rPr>
        <w:t xml:space="preserve">. </w:t>
      </w:r>
    </w:p>
    <w:p w:rsidR="00D70577" w:rsidRDefault="00D70577">
      <w:pPr>
        <w:pStyle w:val="nzDefstart"/>
      </w:pPr>
      <w:r>
        <w:rPr>
          <w:b/>
        </w:rPr>
        <w:tab/>
      </w:r>
      <w:r>
        <w:rPr>
          <w:b/>
          <w:i/>
          <w:iCs/>
        </w:rPr>
        <w:t>gas marketing agent</w:t>
      </w:r>
      <w:r>
        <w:rPr>
          <w:b/>
        </w:rPr>
        <w:t xml:space="preserve"> </w:t>
      </w:r>
      <w:r>
        <w:rPr>
          <w:bCs/>
        </w:rPr>
        <w:t>means</w:t>
      </w:r>
      <w:r>
        <w:rPr>
          <w:rFonts w:cs="Arial"/>
          <w:bCs/>
        </w:rPr>
        <w:t>—</w:t>
      </w:r>
    </w:p>
    <w:p w:rsidR="00D70577" w:rsidRDefault="00D70577">
      <w:pPr>
        <w:pStyle w:val="nzDefpara"/>
        <w:rPr>
          <w:lang w:val="en-US"/>
        </w:rPr>
      </w:pPr>
      <w:r>
        <w:rPr>
          <w:bCs/>
        </w:rPr>
        <w:tab/>
      </w:r>
      <w:r>
        <w:rPr>
          <w:lang w:val="en-US"/>
        </w:rPr>
        <w:t>(a)</w:t>
      </w:r>
      <w:r>
        <w:rPr>
          <w:lang w:val="en-US"/>
        </w:rPr>
        <w:tab/>
        <w:t>a person who acts on behalf of the holder of a trading licence—</w:t>
      </w:r>
    </w:p>
    <w:p w:rsidR="00D70577" w:rsidRDefault="00D70577">
      <w:pPr>
        <w:pStyle w:val="nzDefsubpara"/>
        <w:keepLines w:val="0"/>
        <w:rPr>
          <w:lang w:val="en-US"/>
        </w:rPr>
      </w:pPr>
      <w:r>
        <w:rPr>
          <w:lang w:val="en-US"/>
        </w:rPr>
        <w:tab/>
        <w:t>(i)</w:t>
      </w:r>
      <w:r>
        <w:rPr>
          <w:lang w:val="en-US"/>
        </w:rPr>
        <w:tab/>
        <w:t xml:space="preserve">for the purpose of obtaining new </w:t>
      </w:r>
      <w:r>
        <w:rPr>
          <w:b/>
          <w:bCs/>
          <w:i/>
          <w:iCs/>
          <w:lang w:val="en-US"/>
        </w:rPr>
        <w:t>customers</w:t>
      </w:r>
      <w:r>
        <w:rPr>
          <w:lang w:val="en-US"/>
        </w:rPr>
        <w:t xml:space="preserve"> for the licensee; or</w:t>
      </w:r>
    </w:p>
    <w:p w:rsidR="00D70577" w:rsidRDefault="00D70577">
      <w:pPr>
        <w:pStyle w:val="nzDefsubpara"/>
        <w:keepLines w:val="0"/>
        <w:rPr>
          <w:lang w:val="en-US"/>
        </w:rPr>
      </w:pPr>
      <w:r>
        <w:rPr>
          <w:lang w:val="en-US"/>
        </w:rPr>
        <w:tab/>
        <w:t>(ii)</w:t>
      </w:r>
      <w:r>
        <w:rPr>
          <w:lang w:val="en-US"/>
        </w:rPr>
        <w:tab/>
        <w:t xml:space="preserve">in dealings with existing </w:t>
      </w:r>
      <w:r>
        <w:rPr>
          <w:b/>
          <w:bCs/>
          <w:i/>
          <w:iCs/>
          <w:lang w:val="en-US"/>
        </w:rPr>
        <w:t>customers</w:t>
      </w:r>
      <w:r>
        <w:rPr>
          <w:lang w:val="en-US"/>
        </w:rPr>
        <w:t xml:space="preserve"> in relation to </w:t>
      </w:r>
      <w:r>
        <w:rPr>
          <w:b/>
          <w:bCs/>
          <w:i/>
          <w:iCs/>
          <w:lang w:val="en-US"/>
        </w:rPr>
        <w:t>contracts</w:t>
      </w:r>
      <w:r>
        <w:rPr>
          <w:lang w:val="en-US"/>
        </w:rPr>
        <w:t xml:space="preserve"> for the supply of gas by the licensee;</w:t>
      </w:r>
    </w:p>
    <w:p w:rsidR="00D70577" w:rsidRDefault="00D70577">
      <w:pPr>
        <w:pStyle w:val="nzDefpara"/>
        <w:rPr>
          <w:lang w:val="en-US"/>
        </w:rPr>
      </w:pPr>
      <w:r>
        <w:rPr>
          <w:lang w:val="en-US"/>
        </w:rPr>
        <w:tab/>
        <w:t>(b)</w:t>
      </w:r>
      <w:r>
        <w:rPr>
          <w:lang w:val="en-US"/>
        </w:rPr>
        <w:tab/>
        <w:t>a person who acts—</w:t>
      </w:r>
    </w:p>
    <w:p w:rsidR="00D70577" w:rsidRDefault="00D70577">
      <w:pPr>
        <w:pStyle w:val="nzDefsubpara"/>
        <w:keepLines w:val="0"/>
        <w:rPr>
          <w:lang w:val="en-US"/>
        </w:rPr>
      </w:pPr>
      <w:r>
        <w:rPr>
          <w:lang w:val="en-US"/>
        </w:rPr>
        <w:tab/>
        <w:t>(i)</w:t>
      </w:r>
      <w:r>
        <w:rPr>
          <w:lang w:val="en-US"/>
        </w:rPr>
        <w:tab/>
        <w:t xml:space="preserve">on behalf of one or more </w:t>
      </w:r>
      <w:r>
        <w:rPr>
          <w:b/>
          <w:bCs/>
          <w:i/>
          <w:iCs/>
          <w:lang w:val="en-US"/>
        </w:rPr>
        <w:t>customers</w:t>
      </w:r>
      <w:r>
        <w:rPr>
          <w:lang w:val="en-US"/>
        </w:rPr>
        <w:t xml:space="preserve">; or </w:t>
      </w:r>
    </w:p>
    <w:p w:rsidR="00D70577" w:rsidRDefault="00D70577">
      <w:pPr>
        <w:pStyle w:val="nzDefsubpara"/>
        <w:keepLines w:val="0"/>
        <w:rPr>
          <w:lang w:val="en-US"/>
        </w:rPr>
      </w:pPr>
      <w:r>
        <w:rPr>
          <w:lang w:val="en-US"/>
        </w:rPr>
        <w:tab/>
        <w:t>(ii)</w:t>
      </w:r>
      <w:r>
        <w:rPr>
          <w:lang w:val="en-US"/>
        </w:rPr>
        <w:tab/>
        <w:t xml:space="preserve">as an intermediary between one or more </w:t>
      </w:r>
      <w:r>
        <w:rPr>
          <w:b/>
          <w:bCs/>
          <w:i/>
          <w:iCs/>
          <w:lang w:val="en-US"/>
        </w:rPr>
        <w:t>customers</w:t>
      </w:r>
      <w:r>
        <w:rPr>
          <w:lang w:val="en-US"/>
        </w:rPr>
        <w:t xml:space="preserve"> and a licensee, </w:t>
      </w:r>
    </w:p>
    <w:p w:rsidR="00D70577" w:rsidRDefault="00D70577">
      <w:pPr>
        <w:pStyle w:val="nzDefpara"/>
        <w:rPr>
          <w:lang w:val="en-US"/>
        </w:rPr>
      </w:pPr>
      <w:r>
        <w:rPr>
          <w:lang w:val="en-US"/>
        </w:rPr>
        <w:tab/>
      </w:r>
      <w:r>
        <w:rPr>
          <w:lang w:val="en-US"/>
        </w:rPr>
        <w:tab/>
        <w:t xml:space="preserve">in respect of the supply of gas to the </w:t>
      </w:r>
      <w:r>
        <w:rPr>
          <w:b/>
          <w:bCs/>
          <w:i/>
          <w:iCs/>
          <w:lang w:val="en-US"/>
        </w:rPr>
        <w:t>customer</w:t>
      </w:r>
      <w:r>
        <w:rPr>
          <w:lang w:val="en-US"/>
        </w:rPr>
        <w:t xml:space="preserve"> or </w:t>
      </w:r>
      <w:r>
        <w:rPr>
          <w:b/>
          <w:bCs/>
          <w:i/>
          <w:iCs/>
          <w:lang w:val="en-US"/>
        </w:rPr>
        <w:t>customers</w:t>
      </w:r>
      <w:r>
        <w:rPr>
          <w:lang w:val="en-US"/>
        </w:rPr>
        <w:t>; and</w:t>
      </w:r>
    </w:p>
    <w:p w:rsidR="00D70577" w:rsidRDefault="00D70577">
      <w:pPr>
        <w:pStyle w:val="nzDefpara"/>
        <w:rPr>
          <w:lang w:val="en-US"/>
        </w:rPr>
      </w:pPr>
      <w:r>
        <w:rPr>
          <w:lang w:val="en-US"/>
        </w:rPr>
        <w:tab/>
        <w:t>(c)</w:t>
      </w:r>
      <w:r>
        <w:rPr>
          <w:lang w:val="en-US"/>
        </w:rPr>
        <w:tab/>
        <w:t>a representative, agent or employee of a person referred to in paragraph (a) or (b).</w:t>
      </w:r>
    </w:p>
    <w:p w:rsidR="00D70577" w:rsidRDefault="00D70577">
      <w:pPr>
        <w:pStyle w:val="nzDefstart"/>
      </w:pPr>
      <w:r>
        <w:rPr>
          <w:b/>
        </w:rPr>
        <w:tab/>
      </w:r>
      <w:r>
        <w:rPr>
          <w:b/>
          <w:i/>
          <w:iCs/>
        </w:rPr>
        <w:t>gas ombudsman</w:t>
      </w:r>
      <w:r>
        <w:t xml:space="preserve"> means the ombudsman appointed under the scheme approved by the </w:t>
      </w:r>
      <w:r>
        <w:rPr>
          <w:b/>
          <w:i/>
        </w:rPr>
        <w:t>Authority</w:t>
      </w:r>
      <w:r>
        <w:t xml:space="preserve"> pursuant to section 11ZPZ of the </w:t>
      </w:r>
      <w:r>
        <w:rPr>
          <w:b/>
          <w:bCs/>
          <w:i/>
          <w:iCs/>
        </w:rPr>
        <w:t>Act</w:t>
      </w:r>
      <w:r>
        <w:t>.</w:t>
      </w:r>
    </w:p>
    <w:p w:rsidR="00D70577" w:rsidRDefault="00D70577">
      <w:pPr>
        <w:pStyle w:val="nzNotesPerm"/>
      </w:pPr>
      <w:r>
        <w:tab/>
        <w:t xml:space="preserve">[Note: The energy ombudsman </w:t>
      </w:r>
      <w:smartTag w:uri="urn:schemas-microsoft-com:office:smarttags" w:element="State">
        <w:smartTag w:uri="urn:schemas-microsoft-com:office:smarttags" w:element="place">
          <w:r>
            <w:t>Western Australia</w:t>
          </w:r>
        </w:smartTag>
      </w:smartTag>
      <w:r>
        <w:t xml:space="preserve"> is the gas ombudsman appointed under the scheme approved by the Authority pursuant to section 11ZPZ of the Act.]</w:t>
      </w:r>
    </w:p>
    <w:p w:rsidR="00D70577" w:rsidRDefault="00D70577">
      <w:pPr>
        <w:pStyle w:val="nzDefstart"/>
      </w:pPr>
      <w:r>
        <w:rPr>
          <w:b/>
        </w:rPr>
        <w:tab/>
      </w:r>
      <w:r>
        <w:rPr>
          <w:b/>
          <w:i/>
          <w:iCs/>
        </w:rPr>
        <w:t>marketer</w:t>
      </w:r>
      <w:r>
        <w:rPr>
          <w:bCs/>
        </w:rPr>
        <w:t xml:space="preserve"> means—</w:t>
      </w:r>
    </w:p>
    <w:p w:rsidR="00D70577" w:rsidRDefault="00D70577">
      <w:pPr>
        <w:pStyle w:val="nzDefpara"/>
      </w:pPr>
      <w:r>
        <w:tab/>
        <w:t>(a)</w:t>
      </w:r>
      <w:r>
        <w:tab/>
        <w:t xml:space="preserve">a </w:t>
      </w:r>
      <w:r>
        <w:rPr>
          <w:b/>
          <w:i/>
          <w:iCs/>
        </w:rPr>
        <w:t>retailer</w:t>
      </w:r>
      <w:r>
        <w:t xml:space="preserve"> who engages in </w:t>
      </w:r>
      <w:r>
        <w:rPr>
          <w:b/>
          <w:i/>
          <w:iCs/>
        </w:rPr>
        <w:t>marketing</w:t>
      </w:r>
      <w:r>
        <w:t>; or</w:t>
      </w:r>
    </w:p>
    <w:p w:rsidR="00D70577" w:rsidRDefault="00D70577">
      <w:pPr>
        <w:pStyle w:val="nzDefpara"/>
      </w:pPr>
      <w:r>
        <w:tab/>
        <w:t>(b)</w:t>
      </w:r>
      <w:r>
        <w:tab/>
        <w:t xml:space="preserve">a </w:t>
      </w:r>
      <w:r>
        <w:rPr>
          <w:b/>
          <w:i/>
          <w:iCs/>
        </w:rPr>
        <w:t>gas marketing agent</w:t>
      </w:r>
      <w:r>
        <w:t xml:space="preserve">, other than a </w:t>
      </w:r>
      <w:r>
        <w:rPr>
          <w:b/>
          <w:i/>
          <w:iCs/>
        </w:rPr>
        <w:t>marketing representative</w:t>
      </w:r>
      <w:r>
        <w:t>.</w:t>
      </w:r>
    </w:p>
    <w:p w:rsidR="00D70577" w:rsidRDefault="00D70577">
      <w:pPr>
        <w:pStyle w:val="nzDefstart"/>
      </w:pPr>
      <w:r>
        <w:rPr>
          <w:b/>
        </w:rPr>
        <w:tab/>
      </w:r>
      <w:r>
        <w:rPr>
          <w:b/>
          <w:i/>
          <w:iCs/>
        </w:rPr>
        <w:t>marketing</w:t>
      </w:r>
      <w:r>
        <w:t xml:space="preserve"> includes engaging or attempting to engage in any of the following activities by any means, including door to door or by telephone or other electronic means—</w:t>
      </w:r>
    </w:p>
    <w:p w:rsidR="00D70577" w:rsidRDefault="00D70577">
      <w:pPr>
        <w:pStyle w:val="nzDefpara"/>
      </w:pPr>
      <w:r>
        <w:tab/>
        <w:t>(a)</w:t>
      </w:r>
      <w:r>
        <w:tab/>
        <w:t xml:space="preserve">negotiations for, or dealings in respect of, a </w:t>
      </w:r>
      <w:r>
        <w:rPr>
          <w:b/>
          <w:i/>
          <w:iCs/>
        </w:rPr>
        <w:t>contract</w:t>
      </w:r>
      <w:r>
        <w:t xml:space="preserve"> for the supply of gas to a </w:t>
      </w:r>
      <w:r>
        <w:rPr>
          <w:b/>
          <w:i/>
          <w:iCs/>
        </w:rPr>
        <w:t>customer</w:t>
      </w:r>
      <w:r>
        <w:t>; or</w:t>
      </w:r>
    </w:p>
    <w:p w:rsidR="00D70577" w:rsidRDefault="00D70577">
      <w:pPr>
        <w:pStyle w:val="nzDefpara"/>
      </w:pPr>
      <w:r>
        <w:tab/>
        <w:t>(b)</w:t>
      </w:r>
      <w:r>
        <w:tab/>
        <w:t xml:space="preserve">advertising, promotion, market research or public relations in relation to the supply of gas to </w:t>
      </w:r>
      <w:r>
        <w:rPr>
          <w:b/>
          <w:i/>
          <w:iCs/>
        </w:rPr>
        <w:t>customers</w:t>
      </w:r>
      <w:r>
        <w:t>.</w:t>
      </w:r>
    </w:p>
    <w:p w:rsidR="00D70577" w:rsidRDefault="00D70577">
      <w:pPr>
        <w:pStyle w:val="nzDefstart"/>
      </w:pPr>
      <w:r>
        <w:rPr>
          <w:b/>
        </w:rPr>
        <w:tab/>
      </w:r>
      <w:r>
        <w:rPr>
          <w:b/>
          <w:i/>
          <w:iCs/>
        </w:rPr>
        <w:t>marketing identification number</w:t>
      </w:r>
      <w:r>
        <w:rPr>
          <w:bCs/>
        </w:rPr>
        <w:t xml:space="preserve"> means an unique number assigned by a </w:t>
      </w:r>
      <w:r>
        <w:rPr>
          <w:b/>
          <w:i/>
          <w:iCs/>
        </w:rPr>
        <w:t>marketer</w:t>
      </w:r>
      <w:r>
        <w:rPr>
          <w:bCs/>
        </w:rPr>
        <w:t xml:space="preserve"> to each </w:t>
      </w:r>
      <w:r>
        <w:rPr>
          <w:b/>
          <w:i/>
          <w:iCs/>
        </w:rPr>
        <w:t>marketing representative</w:t>
      </w:r>
      <w:r>
        <w:rPr>
          <w:bCs/>
        </w:rPr>
        <w:t xml:space="preserve"> acting on its behalf.</w:t>
      </w:r>
    </w:p>
    <w:p w:rsidR="00D70577" w:rsidRDefault="00D70577">
      <w:pPr>
        <w:pStyle w:val="nzDefstart"/>
      </w:pPr>
      <w:r>
        <w:rPr>
          <w:b/>
        </w:rPr>
        <w:tab/>
      </w:r>
      <w:r>
        <w:rPr>
          <w:b/>
          <w:i/>
          <w:iCs/>
        </w:rPr>
        <w:t>marketing representative</w:t>
      </w:r>
      <w:r>
        <w:rPr>
          <w:bCs/>
        </w:rPr>
        <w:t xml:space="preserve"> means—</w:t>
      </w:r>
    </w:p>
    <w:p w:rsidR="00D70577" w:rsidRDefault="00D70577">
      <w:pPr>
        <w:pStyle w:val="nzDefpara"/>
      </w:pPr>
      <w:r>
        <w:tab/>
        <w:t>(a)</w:t>
      </w:r>
      <w:r>
        <w:tab/>
        <w:t xml:space="preserve">a person who is referred to in paragraph (a) of the definition of </w:t>
      </w:r>
      <w:r>
        <w:rPr>
          <w:b/>
          <w:i/>
          <w:iCs/>
        </w:rPr>
        <w:t>gas marketing agent</w:t>
      </w:r>
      <w:r>
        <w:t xml:space="preserve"> and who is an employee of a </w:t>
      </w:r>
      <w:r>
        <w:rPr>
          <w:b/>
          <w:i/>
          <w:iCs/>
        </w:rPr>
        <w:t>retailer</w:t>
      </w:r>
      <w:r>
        <w:t>; or</w:t>
      </w:r>
    </w:p>
    <w:p w:rsidR="00D70577" w:rsidRDefault="00D70577">
      <w:pPr>
        <w:pStyle w:val="nzDefpara"/>
      </w:pPr>
      <w:r>
        <w:tab/>
        <w:t>(b)</w:t>
      </w:r>
      <w:r>
        <w:tab/>
      </w:r>
      <w:r>
        <w:rPr>
          <w:iCs/>
        </w:rPr>
        <w:t>a representative, agent or employee of a person in paragraph (a)</w:t>
      </w:r>
      <w:r>
        <w:t>.</w:t>
      </w:r>
    </w:p>
    <w:p w:rsidR="00D70577" w:rsidRDefault="00D70577">
      <w:pPr>
        <w:pStyle w:val="nzDefstart"/>
      </w:pPr>
      <w:r>
        <w:rPr>
          <w:b/>
        </w:rPr>
        <w:tab/>
      </w:r>
      <w:r>
        <w:rPr>
          <w:b/>
          <w:i/>
          <w:iCs/>
        </w:rPr>
        <w:t>non-standard contract</w:t>
      </w:r>
      <w:r>
        <w:rPr>
          <w:b/>
        </w:rPr>
        <w:t xml:space="preserve"> </w:t>
      </w:r>
      <w:r>
        <w:rPr>
          <w:bCs/>
        </w:rPr>
        <w:t xml:space="preserve">means </w:t>
      </w:r>
      <w:r>
        <w:rPr>
          <w:rFonts w:cs="Arial"/>
          <w:bCs/>
          <w:lang w:val="en-US"/>
        </w:rPr>
        <w:t xml:space="preserve">a contract entered into between a </w:t>
      </w:r>
      <w:r>
        <w:rPr>
          <w:rFonts w:cs="Arial"/>
          <w:b/>
          <w:i/>
          <w:iCs/>
          <w:lang w:val="en-US"/>
        </w:rPr>
        <w:t>retailer</w:t>
      </w:r>
      <w:r>
        <w:rPr>
          <w:rFonts w:cs="Arial"/>
          <w:bCs/>
          <w:lang w:val="en-US"/>
        </w:rPr>
        <w:t xml:space="preserve"> and a </w:t>
      </w:r>
      <w:r>
        <w:rPr>
          <w:rFonts w:cs="Arial"/>
          <w:b/>
          <w:i/>
          <w:iCs/>
          <w:lang w:val="en-US"/>
        </w:rPr>
        <w:t>customer</w:t>
      </w:r>
      <w:r>
        <w:rPr>
          <w:rFonts w:cs="Arial"/>
          <w:bCs/>
          <w:lang w:val="en-US"/>
        </w:rPr>
        <w:t xml:space="preserve">, or a class of </w:t>
      </w:r>
      <w:r>
        <w:rPr>
          <w:rFonts w:cs="Arial"/>
          <w:b/>
          <w:i/>
          <w:iCs/>
          <w:lang w:val="en-US"/>
        </w:rPr>
        <w:t>customers</w:t>
      </w:r>
      <w:r>
        <w:rPr>
          <w:rFonts w:cs="Arial"/>
          <w:bCs/>
          <w:lang w:val="en-US"/>
        </w:rPr>
        <w:t xml:space="preserve">, that is not a </w:t>
      </w:r>
      <w:r>
        <w:rPr>
          <w:rFonts w:cs="Arial"/>
          <w:b/>
          <w:i/>
          <w:iCs/>
          <w:lang w:val="en-US"/>
        </w:rPr>
        <w:t>standard form contract</w:t>
      </w:r>
      <w:r>
        <w:rPr>
          <w:bCs/>
        </w:rPr>
        <w:t xml:space="preserve">. </w:t>
      </w:r>
    </w:p>
    <w:p w:rsidR="00D70577" w:rsidRDefault="00D70577">
      <w:pPr>
        <w:pStyle w:val="nzDefstart"/>
      </w:pPr>
      <w:r>
        <w:rPr>
          <w:b/>
        </w:rPr>
        <w:tab/>
      </w:r>
      <w:r>
        <w:rPr>
          <w:b/>
          <w:i/>
          <w:iCs/>
        </w:rPr>
        <w:t>payment difficulties</w:t>
      </w:r>
      <w:r>
        <w:rPr>
          <w:b/>
        </w:rPr>
        <w:t xml:space="preserve"> </w:t>
      </w:r>
      <w:r>
        <w:t xml:space="preserve">means a state of immediate financial disadvantage that results in a </w:t>
      </w:r>
      <w:r>
        <w:rPr>
          <w:b/>
          <w:i/>
          <w:iCs/>
        </w:rPr>
        <w:t>residential customer</w:t>
      </w:r>
      <w:r>
        <w:t xml:space="preserve"> being unable to pay an outstanding amount as required by a </w:t>
      </w:r>
      <w:r>
        <w:rPr>
          <w:b/>
          <w:i/>
          <w:iCs/>
        </w:rPr>
        <w:t>retailer</w:t>
      </w:r>
      <w:r>
        <w:t xml:space="preserve"> by reason of a </w:t>
      </w:r>
      <w:r>
        <w:rPr>
          <w:b/>
          <w:i/>
          <w:iCs/>
        </w:rPr>
        <w:t>change in personal circumstances</w:t>
      </w:r>
      <w:r>
        <w:t xml:space="preserve">. </w:t>
      </w:r>
    </w:p>
    <w:p w:rsidR="00D70577" w:rsidRDefault="00D70577">
      <w:pPr>
        <w:pStyle w:val="nzDefstart"/>
      </w:pPr>
      <w:r>
        <w:rPr>
          <w:b/>
        </w:rPr>
        <w:tab/>
      </w:r>
      <w:r>
        <w:rPr>
          <w:b/>
          <w:i/>
          <w:iCs/>
        </w:rPr>
        <w:t>permitted call times</w:t>
      </w:r>
      <w:r>
        <w:rPr>
          <w:b/>
        </w:rPr>
        <w:t xml:space="preserve"> </w:t>
      </w:r>
      <w:r>
        <w:t>are—</w:t>
      </w:r>
    </w:p>
    <w:p w:rsidR="00D70577" w:rsidRDefault="00D70577">
      <w:pPr>
        <w:pStyle w:val="nzDefpara"/>
      </w:pPr>
      <w:r>
        <w:rPr>
          <w:b/>
        </w:rPr>
        <w:tab/>
      </w:r>
      <w:r>
        <w:t>(a)</w:t>
      </w:r>
      <w:r>
        <w:tab/>
        <w:t>for the purposes of telephone and personal contact other than at customers premises between—</w:t>
      </w:r>
    </w:p>
    <w:p w:rsidR="00D70577" w:rsidRDefault="00D70577">
      <w:pPr>
        <w:pStyle w:val="nzDefsubpara"/>
        <w:keepLines w:val="0"/>
      </w:pPr>
      <w:r>
        <w:tab/>
        <w:t>(i)</w:t>
      </w:r>
      <w:r>
        <w:tab/>
        <w:t>9.00 a.m. and 8.00 p.m. Mondays to Fridays (other than public holidays); and</w:t>
      </w:r>
    </w:p>
    <w:p w:rsidR="00D70577" w:rsidRDefault="00D70577">
      <w:pPr>
        <w:pStyle w:val="nzDefsubpara"/>
        <w:keepLines w:val="0"/>
      </w:pPr>
      <w:r>
        <w:tab/>
        <w:t>(ii)</w:t>
      </w:r>
      <w:r>
        <w:tab/>
        <w:t>9.00 a.m. and 5.00 p.m. Saturdays;</w:t>
      </w:r>
    </w:p>
    <w:p w:rsidR="00D70577" w:rsidRDefault="00D70577">
      <w:pPr>
        <w:pStyle w:val="nzDefpara"/>
      </w:pPr>
      <w:r>
        <w:tab/>
        <w:t>(b)</w:t>
      </w:r>
      <w:r>
        <w:tab/>
        <w:t>for the purposes of contact at customers premises between—</w:t>
      </w:r>
    </w:p>
    <w:p w:rsidR="00D70577" w:rsidRDefault="00D70577">
      <w:pPr>
        <w:pStyle w:val="nzDefsubpara"/>
        <w:keepLines w:val="0"/>
      </w:pPr>
      <w:r>
        <w:tab/>
        <w:t>(i)</w:t>
      </w:r>
      <w:r>
        <w:tab/>
        <w:t>9.00 a.m. and 7.00 p.m. Mondays to Fridays (other than public holidays); and</w:t>
      </w:r>
    </w:p>
    <w:p w:rsidR="00D70577" w:rsidRDefault="00D70577">
      <w:pPr>
        <w:pStyle w:val="nzDefsubpara"/>
        <w:keepLines w:val="0"/>
      </w:pPr>
      <w:r>
        <w:tab/>
        <w:t>(ii)</w:t>
      </w:r>
      <w:r>
        <w:tab/>
        <w:t>9.00 a.m. and 5.00 p.m. Saturdays.</w:t>
      </w:r>
    </w:p>
    <w:p w:rsidR="00D70577" w:rsidRDefault="00D70577">
      <w:pPr>
        <w:pStyle w:val="nzDefstart"/>
        <w:rPr>
          <w:lang w:val="en-US"/>
        </w:rPr>
      </w:pPr>
      <w:r>
        <w:rPr>
          <w:b/>
          <w:bCs/>
          <w:lang w:val="en-US"/>
        </w:rPr>
        <w:tab/>
      </w:r>
      <w:r>
        <w:rPr>
          <w:b/>
          <w:bCs/>
          <w:i/>
          <w:iCs/>
          <w:lang w:val="en-US"/>
        </w:rPr>
        <w:t>premises</w:t>
      </w:r>
      <w:r>
        <w:rPr>
          <w:lang w:val="en-US"/>
        </w:rPr>
        <w:t xml:space="preserve"> means premises owned or occupied by a new or existing </w:t>
      </w:r>
      <w:r>
        <w:rPr>
          <w:i/>
          <w:iCs/>
        </w:rPr>
        <w:t>customer</w:t>
      </w:r>
      <w:r>
        <w:rPr>
          <w:lang w:val="en-US"/>
        </w:rPr>
        <w:t>.</w:t>
      </w:r>
    </w:p>
    <w:p w:rsidR="00D70577" w:rsidRDefault="00D70577">
      <w:pPr>
        <w:pStyle w:val="nzDefstart"/>
        <w:rPr>
          <w:lang w:val="en-US"/>
        </w:rPr>
      </w:pPr>
      <w:r>
        <w:rPr>
          <w:b/>
          <w:bCs/>
          <w:lang w:val="en-US"/>
        </w:rPr>
        <w:tab/>
      </w:r>
      <w:r>
        <w:rPr>
          <w:b/>
          <w:bCs/>
          <w:i/>
          <w:iCs/>
          <w:lang w:val="en-US"/>
        </w:rPr>
        <w:t>residential customer</w:t>
      </w:r>
      <w:r>
        <w:rPr>
          <w:lang w:val="en-US"/>
        </w:rPr>
        <w:t xml:space="preserve"> means a customer who consumes gas solely for domestic use.</w:t>
      </w:r>
    </w:p>
    <w:p w:rsidR="00D70577" w:rsidRDefault="00D70577">
      <w:pPr>
        <w:pStyle w:val="nzDefstart"/>
        <w:rPr>
          <w:lang w:val="en-US"/>
        </w:rPr>
      </w:pPr>
      <w:r>
        <w:rPr>
          <w:b/>
          <w:bCs/>
          <w:lang w:val="en-US"/>
        </w:rPr>
        <w:tab/>
      </w:r>
      <w:r>
        <w:rPr>
          <w:b/>
          <w:bCs/>
          <w:i/>
          <w:iCs/>
          <w:lang w:val="en-US"/>
        </w:rPr>
        <w:t>retailer</w:t>
      </w:r>
      <w:r>
        <w:rPr>
          <w:lang w:val="en-US"/>
        </w:rPr>
        <w:t xml:space="preserve"> means a person who holds a trading licence under Part 2A of the </w:t>
      </w:r>
      <w:r>
        <w:rPr>
          <w:b/>
          <w:bCs/>
          <w:i/>
          <w:iCs/>
          <w:lang w:val="en-US"/>
        </w:rPr>
        <w:t>Act</w:t>
      </w:r>
      <w:r>
        <w:rPr>
          <w:lang w:val="en-US"/>
        </w:rPr>
        <w:t>.</w:t>
      </w:r>
    </w:p>
    <w:p w:rsidR="00D70577" w:rsidRDefault="00D70577">
      <w:pPr>
        <w:pStyle w:val="nzDefstart"/>
        <w:rPr>
          <w:lang w:val="en-US"/>
        </w:rPr>
      </w:pPr>
      <w:r>
        <w:rPr>
          <w:b/>
          <w:bCs/>
          <w:lang w:val="en-US"/>
        </w:rPr>
        <w:tab/>
      </w:r>
      <w:r>
        <w:rPr>
          <w:b/>
          <w:bCs/>
          <w:i/>
          <w:iCs/>
          <w:lang w:val="en-US"/>
        </w:rPr>
        <w:t>standard form contract</w:t>
      </w:r>
      <w:r>
        <w:rPr>
          <w:lang w:val="en-US"/>
        </w:rPr>
        <w:t xml:space="preserve"> means a contract that is approved by the </w:t>
      </w:r>
      <w:r>
        <w:rPr>
          <w:b/>
          <w:bCs/>
          <w:i/>
          <w:iCs/>
          <w:lang w:val="en-US"/>
        </w:rPr>
        <w:t>Authority</w:t>
      </w:r>
      <w:r>
        <w:rPr>
          <w:lang w:val="en-US"/>
        </w:rPr>
        <w:t xml:space="preserve"> under section 11WF of the </w:t>
      </w:r>
      <w:r>
        <w:rPr>
          <w:b/>
          <w:bCs/>
          <w:i/>
          <w:iCs/>
          <w:lang w:val="en-US"/>
        </w:rPr>
        <w:t>Act</w:t>
      </w:r>
      <w:r>
        <w:rPr>
          <w:lang w:val="en-US"/>
        </w:rPr>
        <w:t>.</w:t>
      </w:r>
    </w:p>
    <w:p w:rsidR="00D70577" w:rsidRDefault="00D70577">
      <w:pPr>
        <w:pStyle w:val="nzDefstart"/>
        <w:rPr>
          <w:lang w:val="en-US"/>
        </w:rPr>
      </w:pPr>
      <w:r>
        <w:rPr>
          <w:b/>
          <w:bCs/>
          <w:lang w:val="en-US"/>
        </w:rPr>
        <w:tab/>
      </w:r>
      <w:r>
        <w:rPr>
          <w:b/>
          <w:bCs/>
          <w:i/>
          <w:iCs/>
          <w:lang w:val="en-US"/>
        </w:rPr>
        <w:t>TTY</w:t>
      </w:r>
      <w:r>
        <w:rPr>
          <w:lang w:val="en-US"/>
        </w:rPr>
        <w:t xml:space="preserve"> means telephone typewriter.</w:t>
      </w:r>
    </w:p>
    <w:p w:rsidR="00D70577" w:rsidRDefault="00D70577">
      <w:pPr>
        <w:pStyle w:val="nzDefstart"/>
      </w:pPr>
      <w:r>
        <w:rPr>
          <w:rFonts w:cs="Arial"/>
          <w:b/>
          <w:bCs/>
        </w:rPr>
        <w:tab/>
      </w:r>
      <w:r>
        <w:rPr>
          <w:rFonts w:cs="Arial"/>
          <w:b/>
          <w:bCs/>
          <w:i/>
          <w:iCs/>
        </w:rPr>
        <w:t>verifiable consent</w:t>
      </w:r>
      <w:r>
        <w:rPr>
          <w:rFonts w:cs="Arial"/>
        </w:rPr>
        <w:t xml:space="preserve"> means consent that is given—</w:t>
      </w:r>
    </w:p>
    <w:p w:rsidR="00D70577" w:rsidRDefault="00D70577">
      <w:pPr>
        <w:pStyle w:val="nzDefpara"/>
      </w:pPr>
      <w:r>
        <w:tab/>
        <w:t>(a)</w:t>
      </w:r>
      <w:r>
        <w:tab/>
        <w:t>expressly;</w:t>
      </w:r>
    </w:p>
    <w:p w:rsidR="00D70577" w:rsidRDefault="00D70577">
      <w:pPr>
        <w:pStyle w:val="nzDefpara"/>
      </w:pPr>
      <w:r>
        <w:tab/>
        <w:t>(b)</w:t>
      </w:r>
      <w:r>
        <w:tab/>
        <w:t>in writing or orally;</w:t>
      </w:r>
    </w:p>
    <w:p w:rsidR="00D70577" w:rsidRDefault="00D70577">
      <w:pPr>
        <w:pStyle w:val="nzDefpara"/>
      </w:pPr>
      <w:r>
        <w:tab/>
        <w:t>(c)</w:t>
      </w:r>
      <w:r>
        <w:tab/>
        <w:t xml:space="preserve">after the </w:t>
      </w:r>
      <w:r>
        <w:rPr>
          <w:b/>
          <w:bCs/>
          <w:i/>
          <w:iCs/>
        </w:rPr>
        <w:t>marketer</w:t>
      </w:r>
      <w:r>
        <w:t xml:space="preserve"> or </w:t>
      </w:r>
      <w:r>
        <w:rPr>
          <w:b/>
          <w:bCs/>
          <w:i/>
          <w:iCs/>
        </w:rPr>
        <w:t>retailer</w:t>
      </w:r>
      <w:r>
        <w:t xml:space="preserve"> (as appropriate) has in plain language appropriate to that </w:t>
      </w:r>
      <w:r>
        <w:rPr>
          <w:b/>
          <w:bCs/>
          <w:i/>
          <w:iCs/>
        </w:rPr>
        <w:t>customer</w:t>
      </w:r>
      <w:r>
        <w:t xml:space="preserve"> disclosed all matters materially relevant to the giving of the consent, including each specific purpose for which the consent will be used; and </w:t>
      </w:r>
    </w:p>
    <w:p w:rsidR="00D70577" w:rsidRDefault="00D70577">
      <w:pPr>
        <w:pStyle w:val="nzDefpara"/>
      </w:pPr>
      <w:r>
        <w:tab/>
        <w:t>(d)</w:t>
      </w:r>
      <w:r>
        <w:tab/>
        <w:t xml:space="preserve">by the </w:t>
      </w:r>
      <w:r>
        <w:rPr>
          <w:b/>
          <w:bCs/>
          <w:i/>
          <w:iCs/>
        </w:rPr>
        <w:t>customer</w:t>
      </w:r>
      <w:r>
        <w:t xml:space="preserve"> or a nominated person competent to give consent on the </w:t>
      </w:r>
      <w:r>
        <w:rPr>
          <w:b/>
          <w:bCs/>
          <w:i/>
          <w:iCs/>
        </w:rPr>
        <w:t>customer’s</w:t>
      </w:r>
      <w:r>
        <w:t xml:space="preserve"> behalf.</w:t>
      </w:r>
    </w:p>
    <w:p w:rsidR="00D70577" w:rsidRDefault="00D70577">
      <w:pPr>
        <w:pStyle w:val="nzHeading5"/>
      </w:pPr>
      <w:r>
        <w:t>1.6</w:t>
      </w:r>
      <w:r>
        <w:tab/>
        <w:t>Application</w:t>
      </w:r>
    </w:p>
    <w:p w:rsidR="00D70577" w:rsidRDefault="00D70577">
      <w:pPr>
        <w:pStyle w:val="nzSubsection"/>
      </w:pPr>
      <w:r>
        <w:rPr>
          <w:rFonts w:cs="Arial"/>
        </w:rPr>
        <w:tab/>
      </w:r>
      <w:r>
        <w:rPr>
          <w:rFonts w:cs="Arial"/>
        </w:rPr>
        <w:tab/>
        <w:t xml:space="preserve">The </w:t>
      </w:r>
      <w:r>
        <w:rPr>
          <w:rFonts w:cs="Arial"/>
          <w:b/>
          <w:bCs/>
          <w:i/>
          <w:iCs/>
        </w:rPr>
        <w:t>Code</w:t>
      </w:r>
      <w:r>
        <w:rPr>
          <w:rFonts w:cs="Arial"/>
        </w:rPr>
        <w:t xml:space="preserve"> applies to—</w:t>
      </w:r>
    </w:p>
    <w:p w:rsidR="00D70577" w:rsidRDefault="00D70577">
      <w:pPr>
        <w:pStyle w:val="nzDefpara"/>
      </w:pPr>
      <w:r>
        <w:rPr>
          <w:rFonts w:cs="Arial"/>
        </w:rPr>
        <w:tab/>
        <w:t>(a)</w:t>
      </w:r>
      <w:r>
        <w:rPr>
          <w:rFonts w:cs="Arial"/>
        </w:rPr>
        <w:tab/>
      </w:r>
      <w:r>
        <w:rPr>
          <w:rFonts w:cs="Arial"/>
          <w:b/>
          <w:bCs/>
          <w:i/>
          <w:iCs/>
        </w:rPr>
        <w:t>customers</w:t>
      </w:r>
      <w:r>
        <w:rPr>
          <w:rFonts w:cs="Arial"/>
        </w:rPr>
        <w:t>;</w:t>
      </w:r>
    </w:p>
    <w:p w:rsidR="00D70577" w:rsidRDefault="00D70577">
      <w:pPr>
        <w:pStyle w:val="nzDefpara"/>
      </w:pPr>
      <w:r>
        <w:rPr>
          <w:rFonts w:cs="Arial"/>
        </w:rPr>
        <w:tab/>
        <w:t>(b)</w:t>
      </w:r>
      <w:r>
        <w:rPr>
          <w:rFonts w:cs="Arial"/>
        </w:rPr>
        <w:tab/>
      </w:r>
      <w:r>
        <w:rPr>
          <w:rFonts w:cs="Arial"/>
          <w:b/>
          <w:bCs/>
          <w:i/>
          <w:iCs/>
        </w:rPr>
        <w:t>retailers</w:t>
      </w:r>
      <w:r>
        <w:rPr>
          <w:rFonts w:cs="Arial"/>
        </w:rPr>
        <w:t>;</w:t>
      </w:r>
    </w:p>
    <w:p w:rsidR="00D70577" w:rsidRDefault="00D70577">
      <w:pPr>
        <w:pStyle w:val="nzDefpara"/>
      </w:pPr>
      <w:r>
        <w:rPr>
          <w:rFonts w:cs="Arial"/>
        </w:rPr>
        <w:tab/>
        <w:t>(c)</w:t>
      </w:r>
      <w:r>
        <w:rPr>
          <w:rFonts w:cs="Arial"/>
        </w:rPr>
        <w:tab/>
      </w:r>
      <w:r>
        <w:rPr>
          <w:rFonts w:cs="Arial"/>
          <w:b/>
          <w:bCs/>
          <w:i/>
          <w:iCs/>
        </w:rPr>
        <w:t>distributors</w:t>
      </w:r>
      <w:r>
        <w:rPr>
          <w:rFonts w:cs="Arial"/>
        </w:rPr>
        <w:t>; and</w:t>
      </w:r>
    </w:p>
    <w:p w:rsidR="00D70577" w:rsidRDefault="00D70577">
      <w:pPr>
        <w:pStyle w:val="nzDefpara"/>
      </w:pPr>
      <w:r>
        <w:rPr>
          <w:rFonts w:cs="Arial"/>
        </w:rPr>
        <w:tab/>
        <w:t>(d)</w:t>
      </w:r>
      <w:r>
        <w:rPr>
          <w:rFonts w:cs="Arial"/>
        </w:rPr>
        <w:tab/>
      </w:r>
      <w:r>
        <w:rPr>
          <w:rFonts w:cs="Arial"/>
          <w:b/>
          <w:bCs/>
          <w:i/>
          <w:iCs/>
        </w:rPr>
        <w:t>gas marketing agents</w:t>
      </w:r>
      <w:r>
        <w:rPr>
          <w:rFonts w:cs="Arial"/>
        </w:rPr>
        <w:t xml:space="preserve">. </w:t>
      </w:r>
    </w:p>
    <w:p w:rsidR="00D70577" w:rsidRDefault="00D70577">
      <w:pPr>
        <w:pStyle w:val="nzHeading5"/>
      </w:pPr>
      <w:r>
        <w:t>1.7</w:t>
      </w:r>
      <w:r>
        <w:tab/>
        <w:t>Purpose</w:t>
      </w:r>
    </w:p>
    <w:p w:rsidR="00D70577" w:rsidRDefault="00D70577">
      <w:pPr>
        <w:pStyle w:val="nzSubsection"/>
      </w:pPr>
      <w:r>
        <w:rPr>
          <w:rFonts w:cs="Arial"/>
        </w:rPr>
        <w:tab/>
      </w:r>
      <w:r>
        <w:rPr>
          <w:rFonts w:cs="Arial"/>
        </w:rPr>
        <w:tab/>
        <w:t xml:space="preserve">The </w:t>
      </w:r>
      <w:r>
        <w:rPr>
          <w:rFonts w:cs="Arial"/>
          <w:b/>
          <w:bCs/>
          <w:i/>
          <w:iCs/>
        </w:rPr>
        <w:t>Code</w:t>
      </w:r>
      <w:r>
        <w:rPr>
          <w:rFonts w:cs="Arial"/>
        </w:rPr>
        <w:t xml:space="preserve"> regulates and controls the conduct of </w:t>
      </w:r>
      <w:r>
        <w:rPr>
          <w:rFonts w:cs="Arial"/>
          <w:b/>
          <w:bCs/>
          <w:i/>
          <w:iCs/>
        </w:rPr>
        <w:t>gas marketing agents</w:t>
      </w:r>
      <w:r>
        <w:rPr>
          <w:rFonts w:cs="Arial"/>
        </w:rPr>
        <w:t xml:space="preserve">, </w:t>
      </w:r>
      <w:r>
        <w:rPr>
          <w:rFonts w:cs="Arial"/>
          <w:b/>
          <w:bCs/>
          <w:i/>
          <w:iCs/>
        </w:rPr>
        <w:t>retailers</w:t>
      </w:r>
      <w:r>
        <w:rPr>
          <w:rFonts w:cs="Arial"/>
        </w:rPr>
        <w:t xml:space="preserve"> and </w:t>
      </w:r>
      <w:r>
        <w:rPr>
          <w:rFonts w:cs="Arial"/>
          <w:b/>
          <w:bCs/>
          <w:i/>
          <w:iCs/>
        </w:rPr>
        <w:t>distributors</w:t>
      </w:r>
      <w:r>
        <w:rPr>
          <w:rFonts w:cs="Arial"/>
        </w:rPr>
        <w:t xml:space="preserve">. </w:t>
      </w:r>
    </w:p>
    <w:p w:rsidR="00D70577" w:rsidRDefault="00D70577">
      <w:pPr>
        <w:pStyle w:val="nzHeading5"/>
      </w:pPr>
      <w:r>
        <w:t>1.8</w:t>
      </w:r>
      <w:r>
        <w:tab/>
        <w:t>Objectives</w:t>
      </w:r>
    </w:p>
    <w:p w:rsidR="00D70577" w:rsidRDefault="00D70577">
      <w:pPr>
        <w:pStyle w:val="nzSubsection"/>
      </w:pPr>
      <w:r>
        <w:rPr>
          <w:rFonts w:cs="Arial"/>
        </w:rPr>
        <w:tab/>
      </w:r>
      <w:r>
        <w:rPr>
          <w:rFonts w:cs="Arial"/>
        </w:rPr>
        <w:tab/>
        <w:t xml:space="preserve">The objectives of the </w:t>
      </w:r>
      <w:r>
        <w:rPr>
          <w:rFonts w:cs="Arial"/>
          <w:b/>
          <w:bCs/>
          <w:i/>
          <w:iCs/>
        </w:rPr>
        <w:t>Code</w:t>
      </w:r>
      <w:r>
        <w:rPr>
          <w:rFonts w:cs="Arial"/>
        </w:rPr>
        <w:t xml:space="preserve"> are to—</w:t>
      </w:r>
    </w:p>
    <w:p w:rsidR="00D70577" w:rsidRDefault="00D70577">
      <w:pPr>
        <w:pStyle w:val="nzDefpara"/>
      </w:pPr>
      <w:r>
        <w:tab/>
        <w:t xml:space="preserve">(a) </w:t>
      </w:r>
      <w:r>
        <w:tab/>
        <w:t xml:space="preserve">define standards of conduct in the </w:t>
      </w:r>
      <w:r>
        <w:rPr>
          <w:b/>
          <w:bCs/>
          <w:i/>
          <w:iCs/>
        </w:rPr>
        <w:t>marketing</w:t>
      </w:r>
      <w:r>
        <w:t xml:space="preserve"> of gas to </w:t>
      </w:r>
      <w:r>
        <w:rPr>
          <w:b/>
          <w:bCs/>
          <w:i/>
          <w:iCs/>
        </w:rPr>
        <w:t>customers</w:t>
      </w:r>
      <w:r>
        <w:t>; and</w:t>
      </w:r>
    </w:p>
    <w:p w:rsidR="00D70577" w:rsidRDefault="00D70577">
      <w:pPr>
        <w:pStyle w:val="nzDefpara"/>
      </w:pPr>
      <w:r>
        <w:tab/>
        <w:t xml:space="preserve">(b) </w:t>
      </w:r>
      <w:r>
        <w:tab/>
        <w:t xml:space="preserve">protect </w:t>
      </w:r>
      <w:r>
        <w:rPr>
          <w:b/>
          <w:bCs/>
          <w:i/>
          <w:iCs/>
        </w:rPr>
        <w:t>customers</w:t>
      </w:r>
      <w:r>
        <w:t xml:space="preserve"> from undesirable </w:t>
      </w:r>
      <w:r>
        <w:rPr>
          <w:b/>
          <w:bCs/>
          <w:i/>
          <w:iCs/>
        </w:rPr>
        <w:t>marketing</w:t>
      </w:r>
      <w:r>
        <w:t xml:space="preserve"> conduct.</w:t>
      </w:r>
    </w:p>
    <w:p w:rsidR="00D70577" w:rsidRDefault="00D70577">
      <w:pPr>
        <w:pStyle w:val="nzHeading5"/>
      </w:pPr>
      <w:r>
        <w:t>1.9</w:t>
      </w:r>
      <w:r>
        <w:tab/>
        <w:t>Amendment and Review</w:t>
      </w:r>
    </w:p>
    <w:p w:rsidR="00D70577" w:rsidRDefault="00D70577">
      <w:pPr>
        <w:pStyle w:val="nzSubsection"/>
      </w:pPr>
      <w:r>
        <w:rPr>
          <w:rFonts w:cs="Arial"/>
        </w:rPr>
        <w:tab/>
        <w:t>(1)</w:t>
      </w:r>
      <w:r>
        <w:rPr>
          <w:rFonts w:cs="Arial"/>
        </w:rPr>
        <w:tab/>
        <w:t xml:space="preserve">The </w:t>
      </w:r>
      <w:r>
        <w:rPr>
          <w:rFonts w:cs="Arial"/>
          <w:b/>
          <w:i/>
        </w:rPr>
        <w:t>Code</w:t>
      </w:r>
      <w:r>
        <w:rPr>
          <w:rFonts w:cs="Arial"/>
        </w:rPr>
        <w:t xml:space="preserve"> will be amended in accordance with Part 2C of the </w:t>
      </w:r>
      <w:r>
        <w:rPr>
          <w:rFonts w:cs="Arial"/>
          <w:b/>
          <w:i/>
        </w:rPr>
        <w:t>Act</w:t>
      </w:r>
      <w:r>
        <w:rPr>
          <w:rFonts w:cs="Arial"/>
        </w:rPr>
        <w:t>.</w:t>
      </w:r>
    </w:p>
    <w:p w:rsidR="00D70577" w:rsidRDefault="00D70577">
      <w:pPr>
        <w:pStyle w:val="nzHeading2"/>
      </w:pPr>
      <w:r>
        <w:t>Part 2—Marketing</w:t>
      </w:r>
    </w:p>
    <w:p w:rsidR="00D70577" w:rsidRDefault="00D70577">
      <w:pPr>
        <w:pStyle w:val="nzHeading3"/>
      </w:pPr>
      <w:r>
        <w:t>Division 1—Obligations particular to marketers</w:t>
      </w:r>
    </w:p>
    <w:p w:rsidR="00D70577" w:rsidRDefault="00D70577">
      <w:pPr>
        <w:pStyle w:val="nzHeading5"/>
      </w:pPr>
      <w:r>
        <w:t>2.1</w:t>
      </w:r>
      <w:r>
        <w:tab/>
        <w:t>Marketers to ensure representatives comply with this Part</w:t>
      </w:r>
    </w:p>
    <w:p w:rsidR="00D70577" w:rsidRDefault="00D70577">
      <w:pPr>
        <w:pStyle w:val="nzSubsection"/>
      </w:pPr>
      <w:r>
        <w:rPr>
          <w:bCs/>
        </w:rPr>
        <w:tab/>
      </w:r>
      <w:r>
        <w:rPr>
          <w:bCs/>
        </w:rPr>
        <w:tab/>
        <w:t xml:space="preserve">A </w:t>
      </w:r>
      <w:r>
        <w:rPr>
          <w:b/>
          <w:i/>
          <w:iCs/>
        </w:rPr>
        <w:t>marketer</w:t>
      </w:r>
      <w:r>
        <w:rPr>
          <w:bCs/>
        </w:rPr>
        <w:t xml:space="preserve"> must ensure that its </w:t>
      </w:r>
      <w:r>
        <w:rPr>
          <w:b/>
          <w:i/>
          <w:iCs/>
        </w:rPr>
        <w:t>marketing representatives</w:t>
      </w:r>
      <w:r>
        <w:rPr>
          <w:bCs/>
        </w:rPr>
        <w:t xml:space="preserve"> comply with this Part.</w:t>
      </w:r>
    </w:p>
    <w:p w:rsidR="00D70577" w:rsidRDefault="00D70577">
      <w:pPr>
        <w:pStyle w:val="nzHeading3"/>
      </w:pPr>
      <w:r>
        <w:t>Division 2—Contracts</w:t>
      </w:r>
    </w:p>
    <w:p w:rsidR="00D70577" w:rsidRDefault="00D70577">
      <w:pPr>
        <w:pStyle w:val="nzHeading5"/>
      </w:pPr>
      <w:r>
        <w:t>2.2</w:t>
      </w:r>
      <w:r>
        <w:tab/>
        <w:t>Entering into contracts</w:t>
      </w:r>
    </w:p>
    <w:p w:rsidR="00D70577" w:rsidRDefault="00D70577">
      <w:pPr>
        <w:pStyle w:val="nzSubsection"/>
      </w:pPr>
      <w:r>
        <w:rPr>
          <w:rFonts w:cs="Arial"/>
        </w:rPr>
        <w:tab/>
        <w:t>(1)</w:t>
      </w:r>
      <w:r>
        <w:rPr>
          <w:rFonts w:cs="Arial"/>
        </w:rPr>
        <w:tab/>
        <w:t xml:space="preserve">A </w:t>
      </w:r>
      <w:r>
        <w:rPr>
          <w:rFonts w:cs="Arial"/>
          <w:b/>
          <w:bCs/>
          <w:i/>
          <w:iCs/>
        </w:rPr>
        <w:t>marketer</w:t>
      </w:r>
      <w:r>
        <w:rPr>
          <w:rFonts w:cs="Arial"/>
        </w:rPr>
        <w:t xml:space="preserve"> must, in the course of arranging a </w:t>
      </w:r>
      <w:r>
        <w:rPr>
          <w:rFonts w:cs="Arial"/>
          <w:b/>
          <w:bCs/>
          <w:i/>
          <w:iCs/>
        </w:rPr>
        <w:t>standard form contract</w:t>
      </w:r>
      <w:r>
        <w:rPr>
          <w:rFonts w:cs="Arial"/>
        </w:rPr>
        <w:t xml:space="preserve"> that is entered into as a result of </w:t>
      </w:r>
      <w:r>
        <w:rPr>
          <w:rFonts w:cs="Arial"/>
          <w:b/>
          <w:bCs/>
          <w:i/>
          <w:iCs/>
        </w:rPr>
        <w:t>door to door marketing</w:t>
      </w:r>
      <w:r>
        <w:rPr>
          <w:rFonts w:cs="Arial"/>
        </w:rPr>
        <w:t xml:space="preserve"> or a </w:t>
      </w:r>
      <w:r>
        <w:rPr>
          <w:rFonts w:cs="Arial"/>
          <w:b/>
          <w:bCs/>
          <w:i/>
          <w:iCs/>
        </w:rPr>
        <w:t>non-standard contract</w:t>
      </w:r>
      <w:r>
        <w:rPr>
          <w:rFonts w:cs="Arial"/>
          <w:bCs/>
          <w:iCs/>
        </w:rPr>
        <w:t xml:space="preserve"> other than in accordance with subclause (2)</w:t>
      </w:r>
      <w:r>
        <w:rPr>
          <w:rFonts w:cs="Arial"/>
        </w:rPr>
        <w:t xml:space="preserve">, ensure that the </w:t>
      </w:r>
      <w:r>
        <w:rPr>
          <w:rFonts w:cs="Arial"/>
          <w:b/>
          <w:bCs/>
          <w:i/>
          <w:iCs/>
        </w:rPr>
        <w:t>contract</w:t>
      </w:r>
      <w:r>
        <w:rPr>
          <w:rFonts w:cs="Arial"/>
        </w:rPr>
        <w:t xml:space="preserve"> is signed by the </w:t>
      </w:r>
      <w:r>
        <w:rPr>
          <w:rFonts w:cs="Arial"/>
          <w:b/>
          <w:bCs/>
          <w:i/>
          <w:iCs/>
        </w:rPr>
        <w:t>customer</w:t>
      </w:r>
      <w:r>
        <w:rPr>
          <w:rFonts w:cs="Arial"/>
        </w:rPr>
        <w:t>.</w:t>
      </w:r>
    </w:p>
    <w:p w:rsidR="00D70577" w:rsidRDefault="00D70577">
      <w:pPr>
        <w:pStyle w:val="nzNotesPerm"/>
      </w:pPr>
      <w:r>
        <w:tab/>
        <w:t xml:space="preserve">[Note: Under the </w:t>
      </w:r>
      <w:r>
        <w:rPr>
          <w:i/>
          <w:iCs/>
        </w:rPr>
        <w:t>Electronic Transactions Act 2003</w:t>
      </w:r>
      <w:r>
        <w:t xml:space="preserve">, any documents or signatures that must be provided under the Code may also be provided electronically (subject to the terms and conditions set out in the </w:t>
      </w:r>
      <w:r>
        <w:rPr>
          <w:i/>
          <w:iCs/>
        </w:rPr>
        <w:t>Electronic Transactions Act 2003</w:t>
      </w:r>
      <w:r>
        <w:t>).]</w:t>
      </w:r>
    </w:p>
    <w:p w:rsidR="00D70577" w:rsidRDefault="00D70577">
      <w:pPr>
        <w:pStyle w:val="nzSubsection"/>
        <w:rPr>
          <w:lang w:val="en-US"/>
        </w:rPr>
      </w:pPr>
      <w:r>
        <w:rPr>
          <w:rFonts w:cs="Arial"/>
          <w:lang w:val="en-US"/>
        </w:rPr>
        <w:tab/>
        <w:t>(2)</w:t>
      </w:r>
      <w:r>
        <w:rPr>
          <w:rFonts w:cs="Arial"/>
          <w:lang w:val="en-US"/>
        </w:rPr>
        <w:tab/>
      </w:r>
      <w:r>
        <w:rPr>
          <w:rFonts w:cs="Arial"/>
        </w:rPr>
        <w:t xml:space="preserve">If a </w:t>
      </w:r>
      <w:r>
        <w:rPr>
          <w:rFonts w:cs="Arial"/>
          <w:b/>
          <w:i/>
        </w:rPr>
        <w:t>customer</w:t>
      </w:r>
      <w:r>
        <w:rPr>
          <w:rFonts w:cs="Arial"/>
        </w:rPr>
        <w:t xml:space="preserve"> initiates a request to a </w:t>
      </w:r>
      <w:r>
        <w:rPr>
          <w:rFonts w:cs="Arial"/>
          <w:b/>
          <w:i/>
        </w:rPr>
        <w:t>marketer</w:t>
      </w:r>
      <w:r>
        <w:rPr>
          <w:rFonts w:cs="Arial"/>
        </w:rPr>
        <w:t xml:space="preserve"> or </w:t>
      </w:r>
      <w:r>
        <w:rPr>
          <w:rFonts w:cs="Arial"/>
          <w:b/>
          <w:i/>
        </w:rPr>
        <w:t>retailer</w:t>
      </w:r>
      <w:r>
        <w:rPr>
          <w:rFonts w:cs="Arial"/>
        </w:rPr>
        <w:t xml:space="preserve"> by telephone or by </w:t>
      </w:r>
      <w:r>
        <w:rPr>
          <w:rFonts w:cs="Arial"/>
          <w:b/>
          <w:i/>
        </w:rPr>
        <w:t>electronic means</w:t>
      </w:r>
      <w:r>
        <w:rPr>
          <w:rFonts w:cs="Arial"/>
        </w:rPr>
        <w:t xml:space="preserve"> for a </w:t>
      </w:r>
      <w:r>
        <w:rPr>
          <w:rFonts w:cs="Arial"/>
          <w:b/>
          <w:i/>
        </w:rPr>
        <w:t>non-standard contract</w:t>
      </w:r>
      <w:r>
        <w:rPr>
          <w:rFonts w:cs="Arial"/>
        </w:rPr>
        <w:t xml:space="preserve"> the contract need not be signed but the </w:t>
      </w:r>
      <w:r>
        <w:rPr>
          <w:rFonts w:cs="Arial"/>
          <w:b/>
          <w:i/>
        </w:rPr>
        <w:t>marketer</w:t>
      </w:r>
      <w:r>
        <w:rPr>
          <w:rFonts w:cs="Arial"/>
        </w:rPr>
        <w:t xml:space="preserve"> or </w:t>
      </w:r>
      <w:r>
        <w:rPr>
          <w:rFonts w:cs="Arial"/>
          <w:b/>
          <w:i/>
        </w:rPr>
        <w:t>retailer</w:t>
      </w:r>
      <w:r>
        <w:rPr>
          <w:rFonts w:cs="Arial"/>
        </w:rPr>
        <w:t xml:space="preserve"> must obtain and make a record of the </w:t>
      </w:r>
      <w:r>
        <w:rPr>
          <w:rFonts w:cs="Arial"/>
          <w:b/>
          <w:i/>
        </w:rPr>
        <w:t>customer’s verifiable consent</w:t>
      </w:r>
      <w:r>
        <w:rPr>
          <w:rFonts w:cs="Arial"/>
        </w:rPr>
        <w:t xml:space="preserve"> that the contract has been entered into. </w:t>
      </w:r>
    </w:p>
    <w:p w:rsidR="00D70577" w:rsidRDefault="00D70577">
      <w:pPr>
        <w:pStyle w:val="nzSubsection"/>
        <w:rPr>
          <w:lang w:val="en-US"/>
        </w:rPr>
      </w:pPr>
      <w:r>
        <w:rPr>
          <w:lang w:val="en-US"/>
        </w:rPr>
        <w:tab/>
        <w:t>(3)</w:t>
      </w:r>
      <w:r>
        <w:rPr>
          <w:lang w:val="en-US"/>
        </w:rPr>
        <w:tab/>
      </w:r>
      <w:r>
        <w:t xml:space="preserve">A </w:t>
      </w:r>
      <w:r>
        <w:rPr>
          <w:b/>
          <w:bCs/>
          <w:i/>
          <w:iCs/>
        </w:rPr>
        <w:t>standard form contract</w:t>
      </w:r>
      <w:r>
        <w:t xml:space="preserve"> that is not entered into as a result of </w:t>
      </w:r>
      <w:r>
        <w:rPr>
          <w:b/>
          <w:bCs/>
          <w:i/>
          <w:iCs/>
        </w:rPr>
        <w:t>door to door marketing</w:t>
      </w:r>
      <w:r>
        <w:t xml:space="preserve"> need not be signed by the</w:t>
      </w:r>
      <w:r>
        <w:rPr>
          <w:lang w:val="en-US"/>
        </w:rPr>
        <w:t xml:space="preserve"> </w:t>
      </w:r>
      <w:r>
        <w:rPr>
          <w:b/>
          <w:bCs/>
          <w:i/>
          <w:iCs/>
          <w:lang w:val="en-US"/>
        </w:rPr>
        <w:t>customer</w:t>
      </w:r>
      <w:r>
        <w:rPr>
          <w:lang w:val="en-US"/>
        </w:rPr>
        <w:t xml:space="preserve"> but the date of the </w:t>
      </w:r>
      <w:r>
        <w:rPr>
          <w:b/>
          <w:bCs/>
          <w:i/>
          <w:iCs/>
          <w:lang w:val="en-US"/>
        </w:rPr>
        <w:t>customer</w:t>
      </w:r>
      <w:r>
        <w:rPr>
          <w:lang w:val="en-US"/>
        </w:rPr>
        <w:t xml:space="preserve"> entering into the </w:t>
      </w:r>
      <w:r>
        <w:rPr>
          <w:b/>
          <w:bCs/>
          <w:i/>
          <w:iCs/>
          <w:lang w:val="en-US"/>
        </w:rPr>
        <w:t xml:space="preserve">standard form contract </w:t>
      </w:r>
      <w:r>
        <w:rPr>
          <w:lang w:val="en-US"/>
        </w:rPr>
        <w:t xml:space="preserve">must be recorded by the </w:t>
      </w:r>
      <w:r>
        <w:rPr>
          <w:b/>
          <w:bCs/>
          <w:i/>
          <w:iCs/>
          <w:lang w:val="en-US"/>
        </w:rPr>
        <w:t>marketing representative</w:t>
      </w:r>
      <w:r>
        <w:rPr>
          <w:lang w:val="en-US"/>
        </w:rPr>
        <w:t>.</w:t>
      </w:r>
    </w:p>
    <w:p w:rsidR="00D70577" w:rsidRDefault="00D70577">
      <w:pPr>
        <w:pStyle w:val="nzSubsection"/>
        <w:rPr>
          <w:lang w:val="en-US"/>
        </w:rPr>
      </w:pPr>
      <w:r>
        <w:rPr>
          <w:lang w:val="en-US"/>
        </w:rPr>
        <w:tab/>
        <w:t>(4)</w:t>
      </w:r>
      <w:r>
        <w:rPr>
          <w:lang w:val="en-US"/>
        </w:rPr>
        <w:tab/>
        <w:t xml:space="preserve">The terms and conditions of a </w:t>
      </w:r>
      <w:r>
        <w:rPr>
          <w:b/>
          <w:bCs/>
          <w:i/>
          <w:iCs/>
          <w:lang w:val="en-US"/>
        </w:rPr>
        <w:t>standard form contract</w:t>
      </w:r>
      <w:r>
        <w:rPr>
          <w:lang w:val="en-US"/>
        </w:rPr>
        <w:t xml:space="preserve"> that is not entered into as a result of </w:t>
      </w:r>
      <w:r>
        <w:rPr>
          <w:b/>
          <w:bCs/>
          <w:i/>
          <w:iCs/>
          <w:lang w:val="en-US"/>
        </w:rPr>
        <w:t>door to door marketing</w:t>
      </w:r>
      <w:r>
        <w:rPr>
          <w:lang w:val="en-US"/>
        </w:rPr>
        <w:t xml:space="preserve"> must be made available to the </w:t>
      </w:r>
      <w:r>
        <w:rPr>
          <w:b/>
          <w:bCs/>
          <w:i/>
          <w:iCs/>
          <w:lang w:val="en-US"/>
        </w:rPr>
        <w:t>customer</w:t>
      </w:r>
      <w:r>
        <w:rPr>
          <w:lang w:val="en-US"/>
        </w:rPr>
        <w:t xml:space="preserve"> on request at no charge.</w:t>
      </w:r>
    </w:p>
    <w:p w:rsidR="00D70577" w:rsidRDefault="00D70577">
      <w:pPr>
        <w:pStyle w:val="nzSubsection"/>
      </w:pPr>
      <w:r>
        <w:tab/>
        <w:t>(5)</w:t>
      </w:r>
      <w:r>
        <w:tab/>
        <w:t xml:space="preserve">A </w:t>
      </w:r>
      <w:r>
        <w:rPr>
          <w:b/>
          <w:bCs/>
          <w:i/>
          <w:iCs/>
        </w:rPr>
        <w:t>contract</w:t>
      </w:r>
      <w:r>
        <w:t xml:space="preserve"> is entered into as a result of </w:t>
      </w:r>
      <w:r>
        <w:rPr>
          <w:b/>
          <w:bCs/>
          <w:i/>
          <w:iCs/>
        </w:rPr>
        <w:t>door to door marketing</w:t>
      </w:r>
      <w:r>
        <w:t xml:space="preserve"> if the following conditions are satisfied—</w:t>
      </w:r>
    </w:p>
    <w:p w:rsidR="00D70577" w:rsidRDefault="00D70577">
      <w:pPr>
        <w:pStyle w:val="nzIndenta"/>
      </w:pPr>
      <w:r>
        <w:tab/>
        <w:t>(a)</w:t>
      </w:r>
      <w:r>
        <w:tab/>
        <w:t xml:space="preserve">negotiations leading to the formation of the </w:t>
      </w:r>
      <w:r>
        <w:rPr>
          <w:b/>
          <w:bCs/>
          <w:i/>
          <w:iCs/>
        </w:rPr>
        <w:t>contract</w:t>
      </w:r>
      <w:r>
        <w:t xml:space="preserve"> (whether or not they are the only negotiations that precede the formation of the </w:t>
      </w:r>
      <w:r>
        <w:rPr>
          <w:b/>
          <w:bCs/>
          <w:i/>
          <w:iCs/>
        </w:rPr>
        <w:t>contract</w:t>
      </w:r>
      <w:r>
        <w:t xml:space="preserve">) take place between the </w:t>
      </w:r>
      <w:r>
        <w:rPr>
          <w:b/>
          <w:bCs/>
          <w:i/>
          <w:iCs/>
        </w:rPr>
        <w:t>marketing representative</w:t>
      </w:r>
      <w:r>
        <w:t xml:space="preserve"> and the </w:t>
      </w:r>
      <w:r>
        <w:rPr>
          <w:b/>
          <w:bCs/>
          <w:i/>
          <w:iCs/>
        </w:rPr>
        <w:t>customer</w:t>
      </w:r>
      <w:r>
        <w:t xml:space="preserve"> in each other’s presence in Western Australia at a place other than trade premises of the </w:t>
      </w:r>
      <w:r>
        <w:rPr>
          <w:b/>
          <w:bCs/>
          <w:i/>
          <w:iCs/>
        </w:rPr>
        <w:t>marketer</w:t>
      </w:r>
      <w:r>
        <w:t>; and</w:t>
      </w:r>
    </w:p>
    <w:p w:rsidR="00D70577" w:rsidRDefault="00D70577">
      <w:pPr>
        <w:pStyle w:val="nzIndenta"/>
      </w:pPr>
      <w:r>
        <w:rPr>
          <w:rFonts w:cs="Arial"/>
        </w:rPr>
        <w:tab/>
        <w:t>(b)</w:t>
      </w:r>
      <w:r>
        <w:rPr>
          <w:rFonts w:cs="Arial"/>
        </w:rPr>
        <w:tab/>
        <w:t xml:space="preserve">the </w:t>
      </w:r>
      <w:r>
        <w:rPr>
          <w:rFonts w:cs="Arial"/>
          <w:b/>
          <w:bCs/>
          <w:i/>
          <w:iCs/>
        </w:rPr>
        <w:t>marketing representative</w:t>
      </w:r>
      <w:r>
        <w:rPr>
          <w:rFonts w:cs="Arial"/>
        </w:rPr>
        <w:t xml:space="preserve"> attends at that place—</w:t>
      </w:r>
    </w:p>
    <w:p w:rsidR="00D70577" w:rsidRDefault="00D70577">
      <w:pPr>
        <w:pStyle w:val="nzIndenti"/>
      </w:pPr>
      <w:r>
        <w:tab/>
        <w:t>(i)</w:t>
      </w:r>
      <w:r>
        <w:tab/>
        <w:t xml:space="preserve">in the course of </w:t>
      </w:r>
      <w:r>
        <w:rPr>
          <w:b/>
          <w:bCs/>
          <w:i/>
          <w:iCs/>
        </w:rPr>
        <w:t>door to door marketing</w:t>
      </w:r>
      <w:r>
        <w:t>; and</w:t>
      </w:r>
    </w:p>
    <w:p w:rsidR="00D70577" w:rsidRDefault="00D70577">
      <w:pPr>
        <w:pStyle w:val="nzIndenti"/>
      </w:pPr>
      <w:r>
        <w:rPr>
          <w:rFonts w:cs="Arial"/>
        </w:rPr>
        <w:tab/>
        <w:t>(ii)</w:t>
      </w:r>
      <w:r>
        <w:rPr>
          <w:rFonts w:cs="Arial"/>
        </w:rPr>
        <w:tab/>
        <w:t xml:space="preserve">otherwise than at the unsolicited invitation of the </w:t>
      </w:r>
      <w:r>
        <w:rPr>
          <w:rFonts w:cs="Arial"/>
          <w:b/>
          <w:bCs/>
          <w:i/>
          <w:iCs/>
        </w:rPr>
        <w:t>customer</w:t>
      </w:r>
      <w:r>
        <w:rPr>
          <w:rFonts w:cs="Arial"/>
        </w:rPr>
        <w:t>.</w:t>
      </w:r>
    </w:p>
    <w:p w:rsidR="00D70577" w:rsidRDefault="00D70577">
      <w:pPr>
        <w:pStyle w:val="nzSubsection"/>
      </w:pPr>
      <w:r>
        <w:rPr>
          <w:rFonts w:cs="Arial"/>
        </w:rPr>
        <w:tab/>
        <w:t>(6)</w:t>
      </w:r>
      <w:r>
        <w:rPr>
          <w:rFonts w:cs="Arial"/>
        </w:rPr>
        <w:tab/>
        <w:t>For the purposes of subclause (5)(b), in determining whether an invitation is solicited or unsolicited—</w:t>
      </w:r>
    </w:p>
    <w:p w:rsidR="00D70577" w:rsidRDefault="00D70577">
      <w:pPr>
        <w:pStyle w:val="nzIndenta"/>
      </w:pPr>
      <w:r>
        <w:rPr>
          <w:rFonts w:cs="Arial"/>
        </w:rPr>
        <w:tab/>
        <w:t>(a)</w:t>
      </w:r>
      <w:r>
        <w:rPr>
          <w:rFonts w:cs="Arial"/>
        </w:rPr>
        <w:tab/>
        <w:t>any solicitation by way of advertisement addressed to the public or a substantial section of the public is to be disregarded; but</w:t>
      </w:r>
    </w:p>
    <w:p w:rsidR="00D70577" w:rsidRDefault="00D70577">
      <w:pPr>
        <w:pStyle w:val="nzIndenta"/>
      </w:pPr>
      <w:r>
        <w:rPr>
          <w:rFonts w:cs="Arial"/>
        </w:rPr>
        <w:tab/>
        <w:t>(b)</w:t>
      </w:r>
      <w:r>
        <w:rPr>
          <w:rFonts w:cs="Arial"/>
        </w:rPr>
        <w:tab/>
        <w:t xml:space="preserve">if an invitation arises from a communication initiated by the </w:t>
      </w:r>
      <w:r>
        <w:rPr>
          <w:rFonts w:cs="Arial"/>
          <w:b/>
          <w:bCs/>
          <w:i/>
          <w:iCs/>
        </w:rPr>
        <w:t>marketing representative</w:t>
      </w:r>
      <w:r>
        <w:rPr>
          <w:rFonts w:cs="Arial"/>
        </w:rPr>
        <w:t xml:space="preserve"> (other than as described in paragraph (a)) the invitation is not to be regarded as unsolicited.</w:t>
      </w:r>
    </w:p>
    <w:p w:rsidR="00D70577" w:rsidRDefault="00D70577">
      <w:pPr>
        <w:pStyle w:val="nzHeading3"/>
      </w:pPr>
      <w:r>
        <w:t>Division 3—Information to be provided to customers</w:t>
      </w:r>
    </w:p>
    <w:p w:rsidR="00D70577" w:rsidRDefault="00D70577">
      <w:pPr>
        <w:pStyle w:val="nzHeading5"/>
      </w:pPr>
      <w:r>
        <w:t>2.3</w:t>
      </w:r>
      <w:r>
        <w:tab/>
        <w:t>Information to be given before entering into a contract</w:t>
      </w:r>
    </w:p>
    <w:p w:rsidR="00D70577" w:rsidRDefault="00D70577">
      <w:pPr>
        <w:pStyle w:val="nzSubsection"/>
      </w:pPr>
      <w:r>
        <w:rPr>
          <w:rFonts w:cs="Arial"/>
        </w:rPr>
        <w:tab/>
        <w:t>(1)</w:t>
      </w:r>
      <w:r>
        <w:rPr>
          <w:rFonts w:cs="Arial"/>
        </w:rPr>
        <w:tab/>
        <w:t xml:space="preserve">Before arranging a </w:t>
      </w:r>
      <w:r>
        <w:rPr>
          <w:rFonts w:cs="Arial"/>
          <w:b/>
          <w:bCs/>
          <w:i/>
          <w:iCs/>
        </w:rPr>
        <w:t>contract</w:t>
      </w:r>
      <w:r>
        <w:rPr>
          <w:rFonts w:cs="Arial"/>
        </w:rPr>
        <w:t xml:space="preserve">, a </w:t>
      </w:r>
      <w:r>
        <w:rPr>
          <w:rFonts w:cs="Arial"/>
          <w:b/>
          <w:bCs/>
          <w:i/>
          <w:iCs/>
        </w:rPr>
        <w:t>marketing representative</w:t>
      </w:r>
      <w:r>
        <w:rPr>
          <w:rFonts w:cs="Arial"/>
        </w:rPr>
        <w:t xml:space="preserve"> must give a </w:t>
      </w:r>
      <w:r>
        <w:rPr>
          <w:rFonts w:cs="Arial"/>
          <w:b/>
          <w:bCs/>
          <w:i/>
          <w:iCs/>
        </w:rPr>
        <w:t>customer</w:t>
      </w:r>
      <w:r>
        <w:rPr>
          <w:rFonts w:cs="Arial"/>
        </w:rPr>
        <w:t xml:space="preserve"> the following information—</w:t>
      </w:r>
    </w:p>
    <w:p w:rsidR="00D70577" w:rsidRDefault="00D70577">
      <w:pPr>
        <w:pStyle w:val="nzIndenta"/>
      </w:pPr>
      <w:r>
        <w:rPr>
          <w:rFonts w:cs="Arial"/>
        </w:rPr>
        <w:tab/>
        <w:t>(a)</w:t>
      </w:r>
      <w:r>
        <w:rPr>
          <w:rFonts w:cs="Arial"/>
        </w:rPr>
        <w:tab/>
        <w:t xml:space="preserve">that the </w:t>
      </w:r>
      <w:r>
        <w:rPr>
          <w:rFonts w:cs="Arial"/>
          <w:b/>
          <w:bCs/>
          <w:i/>
          <w:iCs/>
        </w:rPr>
        <w:t>customer</w:t>
      </w:r>
      <w:r>
        <w:rPr>
          <w:rFonts w:cs="Arial"/>
        </w:rPr>
        <w:t xml:space="preserve"> is free to choose the </w:t>
      </w:r>
      <w:r>
        <w:rPr>
          <w:rFonts w:cs="Arial"/>
          <w:b/>
          <w:bCs/>
          <w:i/>
          <w:iCs/>
        </w:rPr>
        <w:t>standard form contract</w:t>
      </w:r>
      <w:r>
        <w:rPr>
          <w:rFonts w:cs="Arial"/>
        </w:rPr>
        <w:t xml:space="preserve"> offered by the </w:t>
      </w:r>
      <w:r>
        <w:rPr>
          <w:rFonts w:cs="Arial"/>
          <w:b/>
          <w:bCs/>
          <w:i/>
          <w:iCs/>
        </w:rPr>
        <w:t>retailer</w:t>
      </w:r>
      <w:r>
        <w:rPr>
          <w:rFonts w:cs="Arial"/>
        </w:rPr>
        <w:t>;</w:t>
      </w:r>
    </w:p>
    <w:p w:rsidR="00D70577" w:rsidRDefault="00D70577">
      <w:pPr>
        <w:pStyle w:val="nzIndenta"/>
      </w:pPr>
      <w:r>
        <w:rPr>
          <w:rFonts w:cs="Arial"/>
        </w:rPr>
        <w:tab/>
        <w:t>(b)</w:t>
      </w:r>
      <w:r>
        <w:rPr>
          <w:rFonts w:cs="Arial"/>
        </w:rPr>
        <w:tab/>
        <w:t xml:space="preserve">the difference between a </w:t>
      </w:r>
      <w:r>
        <w:rPr>
          <w:rFonts w:cs="Arial"/>
          <w:b/>
          <w:bCs/>
          <w:i/>
          <w:iCs/>
        </w:rPr>
        <w:t>standard form contract</w:t>
      </w:r>
      <w:r>
        <w:rPr>
          <w:rFonts w:cs="Arial"/>
        </w:rPr>
        <w:t xml:space="preserve"> and a </w:t>
      </w:r>
      <w:r>
        <w:rPr>
          <w:rFonts w:cs="Arial"/>
          <w:b/>
          <w:bCs/>
          <w:i/>
          <w:iCs/>
        </w:rPr>
        <w:t>non-standard contract</w:t>
      </w:r>
      <w:r>
        <w:rPr>
          <w:rFonts w:cs="Arial"/>
        </w:rPr>
        <w:t>;</w:t>
      </w:r>
    </w:p>
    <w:p w:rsidR="00D70577" w:rsidRDefault="00D70577">
      <w:pPr>
        <w:pStyle w:val="nzIndenta"/>
      </w:pPr>
      <w:r>
        <w:rPr>
          <w:rFonts w:cs="Arial"/>
        </w:rPr>
        <w:tab/>
        <w:t>(c)</w:t>
      </w:r>
      <w:r>
        <w:rPr>
          <w:rFonts w:cs="Arial"/>
        </w:rPr>
        <w:tab/>
        <w:t xml:space="preserve">how and when the terms of the </w:t>
      </w:r>
      <w:r>
        <w:rPr>
          <w:rFonts w:cs="Arial"/>
          <w:b/>
          <w:bCs/>
          <w:i/>
          <w:iCs/>
        </w:rPr>
        <w:t>contract</w:t>
      </w:r>
      <w:r>
        <w:rPr>
          <w:rFonts w:cs="Arial"/>
        </w:rPr>
        <w:t xml:space="preserve"> will be given or made available to the </w:t>
      </w:r>
      <w:r>
        <w:rPr>
          <w:rFonts w:cs="Arial"/>
          <w:b/>
          <w:bCs/>
          <w:i/>
          <w:iCs/>
        </w:rPr>
        <w:t>customer</w:t>
      </w:r>
      <w:r>
        <w:rPr>
          <w:rFonts w:cs="Arial"/>
        </w:rPr>
        <w:t>; and</w:t>
      </w:r>
    </w:p>
    <w:p w:rsidR="00D70577" w:rsidRDefault="00D70577">
      <w:pPr>
        <w:pStyle w:val="nzIndenta"/>
      </w:pPr>
      <w:r>
        <w:rPr>
          <w:rFonts w:cs="Arial"/>
        </w:rPr>
        <w:tab/>
        <w:t>(d)</w:t>
      </w:r>
      <w:r>
        <w:rPr>
          <w:rFonts w:cs="Arial"/>
        </w:rPr>
        <w:tab/>
        <w:t xml:space="preserve">that the </w:t>
      </w:r>
      <w:r>
        <w:rPr>
          <w:rFonts w:cs="Arial"/>
          <w:b/>
          <w:i/>
        </w:rPr>
        <w:t>customer</w:t>
      </w:r>
      <w:r>
        <w:rPr>
          <w:rFonts w:cs="Arial"/>
        </w:rPr>
        <w:t xml:space="preserve"> is entitled to a written copy of the </w:t>
      </w:r>
      <w:r>
        <w:rPr>
          <w:rFonts w:cs="Arial"/>
          <w:b/>
          <w:i/>
        </w:rPr>
        <w:t xml:space="preserve">contract </w:t>
      </w:r>
      <w:r>
        <w:rPr>
          <w:rFonts w:cs="Arial"/>
        </w:rPr>
        <w:t>when requested.</w:t>
      </w:r>
    </w:p>
    <w:p w:rsidR="00D70577" w:rsidRDefault="00D70577">
      <w:pPr>
        <w:pStyle w:val="nzSubsection"/>
      </w:pPr>
      <w:r>
        <w:rPr>
          <w:rFonts w:cs="Arial"/>
        </w:rPr>
        <w:tab/>
        <w:t>(2)</w:t>
      </w:r>
      <w:r>
        <w:rPr>
          <w:rFonts w:cs="Arial"/>
        </w:rPr>
        <w:tab/>
        <w:t xml:space="preserve">For a </w:t>
      </w:r>
      <w:r>
        <w:rPr>
          <w:rFonts w:cs="Arial"/>
          <w:b/>
          <w:bCs/>
          <w:i/>
          <w:iCs/>
        </w:rPr>
        <w:t>standard form contract</w:t>
      </w:r>
      <w:r>
        <w:rPr>
          <w:rFonts w:cs="Arial"/>
        </w:rPr>
        <w:t xml:space="preserve"> that is not entered into as a result of</w:t>
      </w:r>
      <w:r>
        <w:rPr>
          <w:rFonts w:cs="Arial"/>
          <w:b/>
          <w:bCs/>
          <w:i/>
          <w:iCs/>
        </w:rPr>
        <w:t xml:space="preserve"> door to door marketing</w:t>
      </w:r>
      <w:r>
        <w:rPr>
          <w:rFonts w:cs="Arial"/>
          <w:bCs/>
          <w:iCs/>
        </w:rPr>
        <w:t xml:space="preserve"> or a </w:t>
      </w:r>
      <w:r>
        <w:rPr>
          <w:rFonts w:cs="Arial"/>
          <w:b/>
          <w:bCs/>
          <w:i/>
          <w:iCs/>
        </w:rPr>
        <w:t>non-standard contract</w:t>
      </w:r>
      <w:r>
        <w:rPr>
          <w:rFonts w:cs="Arial"/>
          <w:bCs/>
          <w:iCs/>
        </w:rPr>
        <w:t xml:space="preserve"> in accordance with clause 2.2(2) above</w:t>
      </w:r>
      <w:r>
        <w:rPr>
          <w:rFonts w:cs="Arial"/>
        </w:rPr>
        <w:t xml:space="preserve">, the </w:t>
      </w:r>
      <w:r>
        <w:rPr>
          <w:rFonts w:cs="Arial"/>
          <w:b/>
          <w:bCs/>
          <w:i/>
          <w:iCs/>
        </w:rPr>
        <w:t>marketing representative</w:t>
      </w:r>
      <w:r>
        <w:rPr>
          <w:rFonts w:cs="Arial"/>
        </w:rPr>
        <w:t xml:space="preserve"> must obtain and make a record of the </w:t>
      </w:r>
      <w:r>
        <w:rPr>
          <w:rFonts w:cs="Arial"/>
          <w:b/>
          <w:bCs/>
          <w:i/>
          <w:iCs/>
        </w:rPr>
        <w:t>customer’s</w:t>
      </w:r>
      <w:r>
        <w:rPr>
          <w:rFonts w:cs="Arial"/>
        </w:rPr>
        <w:t xml:space="preserve"> </w:t>
      </w:r>
      <w:r>
        <w:rPr>
          <w:rFonts w:cs="Arial"/>
          <w:b/>
          <w:bCs/>
          <w:i/>
          <w:iCs/>
        </w:rPr>
        <w:t>verifiable consent</w:t>
      </w:r>
      <w:r>
        <w:rPr>
          <w:rFonts w:cs="Arial"/>
        </w:rPr>
        <w:t xml:space="preserve"> that the information in subclause (1) has been given.</w:t>
      </w:r>
    </w:p>
    <w:p w:rsidR="00D70577" w:rsidRDefault="00D70577">
      <w:pPr>
        <w:pStyle w:val="nzSubsection"/>
      </w:pPr>
      <w:r>
        <w:tab/>
        <w:t>(3)</w:t>
      </w:r>
      <w:r>
        <w:tab/>
        <w:t xml:space="preserve">For a </w:t>
      </w:r>
      <w:r>
        <w:rPr>
          <w:b/>
          <w:bCs/>
          <w:i/>
          <w:iCs/>
        </w:rPr>
        <w:t>standard form contract</w:t>
      </w:r>
      <w:r>
        <w:t xml:space="preserve"> that is entered into as a result of </w:t>
      </w:r>
      <w:r>
        <w:rPr>
          <w:b/>
          <w:bCs/>
          <w:i/>
          <w:iCs/>
        </w:rPr>
        <w:t>door to door marketing</w:t>
      </w:r>
      <w:r>
        <w:t xml:space="preserve"> or a </w:t>
      </w:r>
      <w:r>
        <w:rPr>
          <w:b/>
          <w:bCs/>
          <w:i/>
          <w:iCs/>
        </w:rPr>
        <w:t>non-standard contract</w:t>
      </w:r>
      <w:r>
        <w:rPr>
          <w:bCs/>
          <w:iCs/>
        </w:rPr>
        <w:t xml:space="preserve"> other than in accordance with clause 2.2(2) above</w:t>
      </w:r>
      <w:r>
        <w:t xml:space="preserve">, the </w:t>
      </w:r>
      <w:r>
        <w:rPr>
          <w:b/>
          <w:bCs/>
          <w:i/>
          <w:iCs/>
        </w:rPr>
        <w:t>marketing representative</w:t>
      </w:r>
      <w:r>
        <w:t xml:space="preserve"> must obtain the </w:t>
      </w:r>
      <w:r>
        <w:rPr>
          <w:b/>
          <w:bCs/>
          <w:i/>
          <w:iCs/>
        </w:rPr>
        <w:t>customer’s</w:t>
      </w:r>
      <w:r>
        <w:t xml:space="preserve"> written acknowledgement that the information in subclause (1) has been given.</w:t>
      </w:r>
    </w:p>
    <w:p w:rsidR="00D70577" w:rsidRDefault="00D70577">
      <w:pPr>
        <w:pStyle w:val="nzHeading5"/>
      </w:pPr>
      <w:r>
        <w:t>2.4</w:t>
      </w:r>
      <w:r>
        <w:tab/>
        <w:t>Information to be given at time of or after entering into a contract</w:t>
      </w:r>
    </w:p>
    <w:p w:rsidR="00D70577" w:rsidRDefault="00D70577">
      <w:pPr>
        <w:pStyle w:val="nzSubsection"/>
      </w:pPr>
      <w:r>
        <w:rPr>
          <w:rFonts w:cs="Arial"/>
        </w:rPr>
        <w:tab/>
        <w:t>(1)</w:t>
      </w:r>
      <w:r>
        <w:rPr>
          <w:rFonts w:cs="Arial"/>
        </w:rPr>
        <w:tab/>
      </w:r>
      <w:r>
        <w:t xml:space="preserve">When a </w:t>
      </w:r>
      <w:r>
        <w:rPr>
          <w:b/>
          <w:i/>
        </w:rPr>
        <w:t>customer</w:t>
      </w:r>
      <w:r>
        <w:t xml:space="preserve"> enters into a new </w:t>
      </w:r>
      <w:r>
        <w:rPr>
          <w:b/>
          <w:i/>
        </w:rPr>
        <w:t>contract</w:t>
      </w:r>
      <w:r>
        <w:t xml:space="preserve"> with a </w:t>
      </w:r>
      <w:r>
        <w:rPr>
          <w:b/>
          <w:i/>
        </w:rPr>
        <w:t>retailer</w:t>
      </w:r>
      <w:r>
        <w:t xml:space="preserve">, a </w:t>
      </w:r>
      <w:r>
        <w:rPr>
          <w:b/>
          <w:i/>
        </w:rPr>
        <w:t>retailer</w:t>
      </w:r>
      <w:r>
        <w:t xml:space="preserve"> or </w:t>
      </w:r>
      <w:r>
        <w:rPr>
          <w:b/>
          <w:i/>
        </w:rPr>
        <w:t>marketer</w:t>
      </w:r>
      <w:r>
        <w:t xml:space="preserve"> must, at the time the </w:t>
      </w:r>
      <w:r>
        <w:rPr>
          <w:b/>
          <w:i/>
        </w:rPr>
        <w:t>contract</w:t>
      </w:r>
      <w:r>
        <w:t xml:space="preserve"> is entered into, offer to give or make available to the </w:t>
      </w:r>
      <w:r>
        <w:rPr>
          <w:b/>
          <w:i/>
        </w:rPr>
        <w:t>customer</w:t>
      </w:r>
      <w:r>
        <w:t xml:space="preserve"> a copy of the </w:t>
      </w:r>
      <w:r>
        <w:rPr>
          <w:b/>
          <w:i/>
        </w:rPr>
        <w:t>contract</w:t>
      </w:r>
      <w:r>
        <w:t xml:space="preserve">. If the </w:t>
      </w:r>
      <w:r>
        <w:rPr>
          <w:b/>
          <w:i/>
        </w:rPr>
        <w:t>customer</w:t>
      </w:r>
      <w:r>
        <w:t xml:space="preserve"> accepts the offer, the </w:t>
      </w:r>
      <w:r>
        <w:rPr>
          <w:b/>
          <w:i/>
        </w:rPr>
        <w:t>retailer</w:t>
      </w:r>
      <w:r>
        <w:t xml:space="preserve"> or </w:t>
      </w:r>
      <w:r>
        <w:rPr>
          <w:b/>
          <w:i/>
        </w:rPr>
        <w:t>marketer</w:t>
      </w:r>
      <w:r>
        <w:t xml:space="preserve"> must, at the time the </w:t>
      </w:r>
      <w:r>
        <w:rPr>
          <w:b/>
          <w:i/>
        </w:rPr>
        <w:t>contract</w:t>
      </w:r>
      <w:r>
        <w:t xml:space="preserve"> is entered into, or as soon as possible thereafter, give or make available to the </w:t>
      </w:r>
      <w:r>
        <w:rPr>
          <w:b/>
          <w:i/>
        </w:rPr>
        <w:t>customer</w:t>
      </w:r>
      <w:r>
        <w:t xml:space="preserve"> a copy of the </w:t>
      </w:r>
      <w:r>
        <w:rPr>
          <w:b/>
          <w:i/>
        </w:rPr>
        <w:t>contract</w:t>
      </w:r>
      <w:r>
        <w:t>.</w:t>
      </w:r>
    </w:p>
    <w:p w:rsidR="00D70577" w:rsidRDefault="00D70577">
      <w:pPr>
        <w:pStyle w:val="nzSubsection"/>
      </w:pPr>
      <w:r>
        <w:tab/>
        <w:t>(2)</w:t>
      </w:r>
      <w:r>
        <w:tab/>
        <w:t xml:space="preserve">A </w:t>
      </w:r>
      <w:r>
        <w:rPr>
          <w:b/>
          <w:bCs/>
          <w:i/>
          <w:iCs/>
        </w:rPr>
        <w:t xml:space="preserve">retailer </w:t>
      </w:r>
      <w:r>
        <w:t>or</w:t>
      </w:r>
      <w:r>
        <w:rPr>
          <w:b/>
          <w:bCs/>
          <w:i/>
          <w:iCs/>
        </w:rPr>
        <w:t xml:space="preserve"> marketing representative</w:t>
      </w:r>
      <w:r>
        <w:t xml:space="preserve"> must give the following information to a </w:t>
      </w:r>
      <w:r>
        <w:rPr>
          <w:b/>
          <w:bCs/>
          <w:i/>
          <w:iCs/>
        </w:rPr>
        <w:t>customer</w:t>
      </w:r>
      <w:r>
        <w:t>—</w:t>
      </w:r>
    </w:p>
    <w:p w:rsidR="00D70577" w:rsidRDefault="00D70577">
      <w:pPr>
        <w:pStyle w:val="nzIndenta"/>
      </w:pPr>
      <w:r>
        <w:rPr>
          <w:rFonts w:cs="Arial"/>
        </w:rPr>
        <w:tab/>
        <w:t>(a)</w:t>
      </w:r>
      <w:r>
        <w:rPr>
          <w:rFonts w:cs="Arial"/>
        </w:rPr>
        <w:tab/>
        <w:t xml:space="preserve">how the </w:t>
      </w:r>
      <w:r>
        <w:rPr>
          <w:rFonts w:cs="Arial"/>
          <w:b/>
          <w:bCs/>
          <w:i/>
          <w:iCs/>
        </w:rPr>
        <w:t>customer</w:t>
      </w:r>
      <w:r>
        <w:rPr>
          <w:rFonts w:cs="Arial"/>
        </w:rPr>
        <w:t xml:space="preserve"> may obtain—</w:t>
      </w:r>
    </w:p>
    <w:p w:rsidR="00D70577" w:rsidRDefault="00D70577">
      <w:pPr>
        <w:pStyle w:val="nzIndenti"/>
      </w:pPr>
      <w:r>
        <w:tab/>
        <w:t>(i)</w:t>
      </w:r>
      <w:r>
        <w:tab/>
        <w:t xml:space="preserve">a copy of the </w:t>
      </w:r>
      <w:r>
        <w:rPr>
          <w:b/>
          <w:bCs/>
          <w:i/>
          <w:iCs/>
        </w:rPr>
        <w:t>retailer’s Customer Service Charter</w:t>
      </w:r>
      <w:r>
        <w:t>;</w:t>
      </w:r>
    </w:p>
    <w:p w:rsidR="00D70577" w:rsidRDefault="00D70577">
      <w:pPr>
        <w:pStyle w:val="nzIndenti"/>
      </w:pPr>
      <w:r>
        <w:tab/>
        <w:t>(ii)</w:t>
      </w:r>
      <w:r>
        <w:tab/>
        <w:t xml:space="preserve">a copy of the </w:t>
      </w:r>
      <w:r>
        <w:rPr>
          <w:b/>
          <w:bCs/>
          <w:i/>
          <w:iCs/>
        </w:rPr>
        <w:t>Code</w:t>
      </w:r>
      <w:r>
        <w:t>; and</w:t>
      </w:r>
    </w:p>
    <w:p w:rsidR="00D70577" w:rsidRDefault="00D70577">
      <w:pPr>
        <w:pStyle w:val="nzIndenti"/>
      </w:pPr>
      <w:r>
        <w:tab/>
        <w:t>(iii)</w:t>
      </w:r>
      <w:r>
        <w:tab/>
        <w:t xml:space="preserve">details on all relevant tariffs, fees, charges, </w:t>
      </w:r>
      <w:r>
        <w:rPr>
          <w:b/>
          <w:bCs/>
          <w:i/>
          <w:iCs/>
        </w:rPr>
        <w:t>alternative tariffs</w:t>
      </w:r>
      <w:r>
        <w:t xml:space="preserve"> and service levels that may apply to the </w:t>
      </w:r>
      <w:r>
        <w:rPr>
          <w:b/>
          <w:bCs/>
          <w:i/>
          <w:iCs/>
        </w:rPr>
        <w:t>customer</w:t>
      </w:r>
      <w:r>
        <w:t>;</w:t>
      </w:r>
    </w:p>
    <w:p w:rsidR="00D70577" w:rsidRDefault="00D70577">
      <w:pPr>
        <w:pStyle w:val="nzIndenta"/>
      </w:pPr>
      <w:r>
        <w:rPr>
          <w:rFonts w:cs="Arial"/>
        </w:rPr>
        <w:tab/>
        <w:t>(b)</w:t>
      </w:r>
      <w:r>
        <w:rPr>
          <w:rFonts w:cs="Arial"/>
        </w:rPr>
        <w:tab/>
        <w:t xml:space="preserve">the scope of the </w:t>
      </w:r>
      <w:r>
        <w:rPr>
          <w:rFonts w:cs="Arial"/>
          <w:b/>
          <w:bCs/>
          <w:i/>
          <w:iCs/>
        </w:rPr>
        <w:t>Code</w:t>
      </w:r>
      <w:r>
        <w:rPr>
          <w:rFonts w:cs="Arial"/>
        </w:rPr>
        <w:t>;</w:t>
      </w:r>
    </w:p>
    <w:p w:rsidR="00D70577" w:rsidRDefault="00D70577">
      <w:pPr>
        <w:pStyle w:val="nzIndenta"/>
      </w:pPr>
      <w:r>
        <w:rPr>
          <w:rFonts w:cs="Arial"/>
        </w:rPr>
        <w:tab/>
        <w:t>(c)</w:t>
      </w:r>
      <w:r>
        <w:rPr>
          <w:rFonts w:cs="Arial"/>
        </w:rPr>
        <w:tab/>
      </w:r>
      <w:r>
        <w:t>that</w:t>
      </w:r>
      <w:r>
        <w:rPr>
          <w:rFonts w:cs="Arial"/>
        </w:rPr>
        <w:t xml:space="preserve"> a </w:t>
      </w:r>
      <w:r>
        <w:rPr>
          <w:rFonts w:cs="Arial"/>
          <w:b/>
          <w:bCs/>
          <w:i/>
          <w:iCs/>
        </w:rPr>
        <w:t>retailer</w:t>
      </w:r>
      <w:r>
        <w:rPr>
          <w:rFonts w:cs="Arial"/>
        </w:rPr>
        <w:t xml:space="preserve">, </w:t>
      </w:r>
      <w:r>
        <w:rPr>
          <w:rFonts w:cs="Arial"/>
          <w:b/>
          <w:bCs/>
          <w:i/>
          <w:iCs/>
        </w:rPr>
        <w:t>distributor</w:t>
      </w:r>
      <w:r>
        <w:rPr>
          <w:rFonts w:cs="Arial"/>
        </w:rPr>
        <w:t xml:space="preserve">, </w:t>
      </w:r>
      <w:r>
        <w:rPr>
          <w:rFonts w:cs="Arial"/>
          <w:b/>
          <w:bCs/>
          <w:i/>
          <w:iCs/>
        </w:rPr>
        <w:t xml:space="preserve">marketer </w:t>
      </w:r>
      <w:r>
        <w:rPr>
          <w:rFonts w:cs="Arial"/>
        </w:rPr>
        <w:t>and</w:t>
      </w:r>
      <w:r>
        <w:rPr>
          <w:rFonts w:cs="Arial"/>
          <w:b/>
          <w:bCs/>
          <w:i/>
          <w:iCs/>
        </w:rPr>
        <w:t xml:space="preserve"> marketing representative</w:t>
      </w:r>
      <w:r>
        <w:rPr>
          <w:rFonts w:cs="Arial"/>
        </w:rPr>
        <w:t xml:space="preserve"> must comply with the </w:t>
      </w:r>
      <w:r>
        <w:rPr>
          <w:rFonts w:cs="Arial"/>
          <w:b/>
          <w:bCs/>
          <w:i/>
          <w:iCs/>
        </w:rPr>
        <w:t>Code</w:t>
      </w:r>
      <w:r>
        <w:rPr>
          <w:rFonts w:cs="Arial"/>
        </w:rPr>
        <w:t>;</w:t>
      </w:r>
    </w:p>
    <w:p w:rsidR="00D70577" w:rsidRDefault="00D70577">
      <w:pPr>
        <w:pStyle w:val="nzIndenta"/>
      </w:pPr>
      <w:r>
        <w:rPr>
          <w:rFonts w:cs="Arial"/>
        </w:rPr>
        <w:tab/>
        <w:t>(d)</w:t>
      </w:r>
      <w:r>
        <w:rPr>
          <w:rFonts w:cs="Arial"/>
        </w:rPr>
        <w:tab/>
        <w:t xml:space="preserve">how the </w:t>
      </w:r>
      <w:r>
        <w:rPr>
          <w:rFonts w:cs="Arial"/>
          <w:b/>
          <w:bCs/>
          <w:i/>
          <w:iCs/>
        </w:rPr>
        <w:t>retailer</w:t>
      </w:r>
      <w:r>
        <w:rPr>
          <w:rFonts w:cs="Arial"/>
        </w:rPr>
        <w:t xml:space="preserve"> may assist if the </w:t>
      </w:r>
      <w:r>
        <w:rPr>
          <w:rFonts w:cs="Arial"/>
          <w:b/>
          <w:bCs/>
          <w:i/>
          <w:iCs/>
        </w:rPr>
        <w:t>customer</w:t>
      </w:r>
      <w:r>
        <w:rPr>
          <w:rFonts w:cs="Arial"/>
        </w:rPr>
        <w:t xml:space="preserve"> is experiencing </w:t>
      </w:r>
      <w:r>
        <w:rPr>
          <w:rFonts w:cs="Arial"/>
          <w:b/>
          <w:bCs/>
          <w:i/>
          <w:iCs/>
        </w:rPr>
        <w:t>payment difficulties</w:t>
      </w:r>
      <w:r>
        <w:rPr>
          <w:rFonts w:cs="Arial"/>
        </w:rPr>
        <w:t xml:space="preserve"> or </w:t>
      </w:r>
      <w:r>
        <w:rPr>
          <w:rFonts w:cs="Arial"/>
          <w:b/>
          <w:bCs/>
          <w:i/>
          <w:iCs/>
        </w:rPr>
        <w:t>financial hardship</w:t>
      </w:r>
      <w:r>
        <w:rPr>
          <w:rFonts w:cs="Arial"/>
        </w:rPr>
        <w:t>;</w:t>
      </w:r>
    </w:p>
    <w:p w:rsidR="00D70577" w:rsidRDefault="00D70577">
      <w:pPr>
        <w:pStyle w:val="nzIndenta"/>
      </w:pPr>
      <w:r>
        <w:rPr>
          <w:rFonts w:cs="Arial"/>
        </w:rPr>
        <w:tab/>
        <w:t>(e)</w:t>
      </w:r>
      <w:r>
        <w:rPr>
          <w:rFonts w:cs="Arial"/>
        </w:rPr>
        <w:tab/>
        <w:t xml:space="preserve">the </w:t>
      </w:r>
      <w:r>
        <w:rPr>
          <w:rFonts w:cs="Arial"/>
          <w:b/>
          <w:bCs/>
          <w:i/>
          <w:iCs/>
        </w:rPr>
        <w:t>concessions</w:t>
      </w:r>
      <w:r>
        <w:rPr>
          <w:rFonts w:cs="Arial"/>
        </w:rPr>
        <w:t xml:space="preserve"> that may apply to the </w:t>
      </w:r>
      <w:r>
        <w:rPr>
          <w:rFonts w:cs="Arial"/>
          <w:b/>
          <w:bCs/>
          <w:i/>
          <w:iCs/>
        </w:rPr>
        <w:t>customer</w:t>
      </w:r>
      <w:r>
        <w:rPr>
          <w:rFonts w:cs="Arial"/>
        </w:rPr>
        <w:t>;</w:t>
      </w:r>
    </w:p>
    <w:p w:rsidR="00D70577" w:rsidRDefault="00D70577">
      <w:pPr>
        <w:pStyle w:val="nzIndenta"/>
      </w:pPr>
      <w:r>
        <w:rPr>
          <w:rFonts w:cs="Arial"/>
        </w:rPr>
        <w:tab/>
        <w:t>(f)</w:t>
      </w:r>
      <w:r>
        <w:rPr>
          <w:rFonts w:cs="Arial"/>
        </w:rPr>
        <w:tab/>
      </w:r>
      <w:r>
        <w:t>the</w:t>
      </w:r>
      <w:r>
        <w:rPr>
          <w:rFonts w:cs="Arial"/>
        </w:rPr>
        <w:t xml:space="preserve"> </w:t>
      </w:r>
      <w:r>
        <w:rPr>
          <w:rFonts w:cs="Arial"/>
          <w:b/>
          <w:bCs/>
          <w:i/>
          <w:iCs/>
        </w:rPr>
        <w:t>distributor’s</w:t>
      </w:r>
      <w:r>
        <w:rPr>
          <w:rFonts w:cs="Arial"/>
        </w:rPr>
        <w:t xml:space="preserve"> 24 hour telephone number for faults and emergencies;</w:t>
      </w:r>
    </w:p>
    <w:p w:rsidR="00D70577" w:rsidRDefault="00D70577">
      <w:pPr>
        <w:pStyle w:val="nzIndenta"/>
      </w:pPr>
      <w:r>
        <w:rPr>
          <w:rFonts w:cs="Arial"/>
        </w:rPr>
        <w:tab/>
        <w:t>(g)</w:t>
      </w:r>
      <w:r>
        <w:rPr>
          <w:rFonts w:cs="Arial"/>
        </w:rPr>
        <w:tab/>
        <w:t xml:space="preserve">how the </w:t>
      </w:r>
      <w:r>
        <w:rPr>
          <w:rFonts w:cs="Arial"/>
          <w:b/>
          <w:bCs/>
          <w:i/>
          <w:iCs/>
        </w:rPr>
        <w:t>customer</w:t>
      </w:r>
      <w:r>
        <w:rPr>
          <w:rFonts w:cs="Arial"/>
        </w:rPr>
        <w:t xml:space="preserve"> may access the </w:t>
      </w:r>
      <w:r>
        <w:rPr>
          <w:rFonts w:cs="Arial"/>
          <w:b/>
          <w:bCs/>
          <w:i/>
          <w:iCs/>
        </w:rPr>
        <w:t>retailer’s</w:t>
      </w:r>
      <w:r>
        <w:rPr>
          <w:rFonts w:cs="Arial"/>
        </w:rPr>
        <w:t>—</w:t>
      </w:r>
    </w:p>
    <w:p w:rsidR="00D70577" w:rsidRDefault="00D70577">
      <w:pPr>
        <w:pStyle w:val="nzIndenti"/>
      </w:pPr>
      <w:r>
        <w:rPr>
          <w:rFonts w:cs="Arial"/>
        </w:rPr>
        <w:tab/>
        <w:t>(i)</w:t>
      </w:r>
      <w:r>
        <w:rPr>
          <w:rFonts w:cs="Arial"/>
        </w:rPr>
        <w:tab/>
        <w:t xml:space="preserve">multi-lingual services (in languages reflective of the </w:t>
      </w:r>
      <w:r>
        <w:rPr>
          <w:rFonts w:cs="Arial"/>
          <w:b/>
          <w:bCs/>
          <w:i/>
          <w:iCs/>
        </w:rPr>
        <w:t>retailer’s</w:t>
      </w:r>
      <w:r>
        <w:rPr>
          <w:rFonts w:cs="Arial"/>
        </w:rPr>
        <w:t xml:space="preserve"> </w:t>
      </w:r>
      <w:r>
        <w:rPr>
          <w:rFonts w:cs="Arial"/>
          <w:b/>
          <w:bCs/>
          <w:i/>
          <w:iCs/>
        </w:rPr>
        <w:t>customer</w:t>
      </w:r>
      <w:r>
        <w:rPr>
          <w:rFonts w:cs="Arial"/>
        </w:rPr>
        <w:t xml:space="preserve"> base); and</w:t>
      </w:r>
    </w:p>
    <w:p w:rsidR="00D70577" w:rsidRDefault="00D70577">
      <w:pPr>
        <w:pStyle w:val="nzIndenti"/>
      </w:pPr>
      <w:r>
        <w:rPr>
          <w:rFonts w:cs="Arial"/>
        </w:rPr>
        <w:tab/>
        <w:t>(ii)</w:t>
      </w:r>
      <w:r>
        <w:rPr>
          <w:rFonts w:cs="Arial"/>
        </w:rPr>
        <w:tab/>
      </w:r>
      <w:r>
        <w:rPr>
          <w:rFonts w:cs="Arial"/>
          <w:b/>
          <w:bCs/>
          <w:i/>
          <w:iCs/>
        </w:rPr>
        <w:t>TTY</w:t>
      </w:r>
      <w:r>
        <w:rPr>
          <w:rFonts w:cs="Arial"/>
        </w:rPr>
        <w:t xml:space="preserve"> services;</w:t>
      </w:r>
    </w:p>
    <w:p w:rsidR="00D70577" w:rsidRDefault="00D70577">
      <w:pPr>
        <w:pStyle w:val="nzIndenta"/>
      </w:pPr>
      <w:r>
        <w:rPr>
          <w:rFonts w:cs="Arial"/>
        </w:rPr>
        <w:tab/>
        <w:t>(h)</w:t>
      </w:r>
      <w:r>
        <w:rPr>
          <w:rFonts w:cs="Arial"/>
        </w:rPr>
        <w:tab/>
      </w:r>
      <w:r>
        <w:t>how</w:t>
      </w:r>
      <w:r>
        <w:rPr>
          <w:rFonts w:cs="Arial"/>
        </w:rPr>
        <w:t xml:space="preserve"> to make an enquiry of, or </w:t>
      </w:r>
      <w:r>
        <w:rPr>
          <w:rFonts w:cs="Arial"/>
          <w:b/>
          <w:bCs/>
          <w:i/>
          <w:iCs/>
        </w:rPr>
        <w:t>complaint</w:t>
      </w:r>
      <w:r>
        <w:rPr>
          <w:rFonts w:cs="Arial"/>
        </w:rPr>
        <w:t xml:space="preserve"> to, the </w:t>
      </w:r>
      <w:r>
        <w:rPr>
          <w:rFonts w:cs="Arial"/>
          <w:b/>
          <w:bCs/>
          <w:i/>
          <w:iCs/>
        </w:rPr>
        <w:t>retailer</w:t>
      </w:r>
      <w:r>
        <w:rPr>
          <w:rFonts w:cs="Arial"/>
        </w:rPr>
        <w:t xml:space="preserve">; </w:t>
      </w:r>
    </w:p>
    <w:p w:rsidR="00D70577" w:rsidRDefault="00D70577">
      <w:pPr>
        <w:pStyle w:val="nzIndenta"/>
      </w:pPr>
      <w:r>
        <w:tab/>
        <w:t>(i)</w:t>
      </w:r>
      <w:r>
        <w:tab/>
        <w:t>general information on the retailer’s gas customer safety awareness programme; and</w:t>
      </w:r>
    </w:p>
    <w:p w:rsidR="00D70577" w:rsidRDefault="00D70577">
      <w:pPr>
        <w:pStyle w:val="nzIndenta"/>
      </w:pPr>
      <w:r>
        <w:rPr>
          <w:rFonts w:cs="Arial"/>
        </w:rPr>
        <w:tab/>
        <w:t>(j)</w:t>
      </w:r>
      <w:r>
        <w:rPr>
          <w:rFonts w:cs="Arial"/>
        </w:rPr>
        <w:tab/>
      </w:r>
      <w:r>
        <w:t>the</w:t>
      </w:r>
      <w:r>
        <w:rPr>
          <w:rFonts w:cs="Arial"/>
          <w:szCs w:val="22"/>
          <w:lang w:eastAsia="en-AU"/>
        </w:rPr>
        <w:t xml:space="preserve"> details of any right the </w:t>
      </w:r>
      <w:r>
        <w:rPr>
          <w:rFonts w:cs="Arial"/>
          <w:b/>
          <w:bCs/>
          <w:i/>
          <w:iCs/>
          <w:szCs w:val="22"/>
          <w:lang w:eastAsia="en-AU"/>
        </w:rPr>
        <w:t xml:space="preserve">customer </w:t>
      </w:r>
      <w:r>
        <w:rPr>
          <w:rFonts w:cs="Arial"/>
          <w:szCs w:val="22"/>
          <w:lang w:eastAsia="en-AU"/>
        </w:rPr>
        <w:t xml:space="preserve">may have to rescind the </w:t>
      </w:r>
      <w:r>
        <w:rPr>
          <w:rFonts w:cs="Arial"/>
          <w:b/>
          <w:bCs/>
          <w:i/>
          <w:iCs/>
          <w:szCs w:val="22"/>
          <w:lang w:eastAsia="en-AU"/>
        </w:rPr>
        <w:t xml:space="preserve">contract </w:t>
      </w:r>
      <w:r>
        <w:rPr>
          <w:rFonts w:cs="Arial"/>
          <w:szCs w:val="22"/>
          <w:lang w:eastAsia="en-AU"/>
        </w:rPr>
        <w:t xml:space="preserve">during a </w:t>
      </w:r>
      <w:r>
        <w:rPr>
          <w:rFonts w:cs="Arial"/>
          <w:b/>
          <w:bCs/>
          <w:i/>
          <w:iCs/>
          <w:szCs w:val="22"/>
          <w:lang w:eastAsia="en-AU"/>
        </w:rPr>
        <w:t xml:space="preserve">cooling-off period </w:t>
      </w:r>
      <w:r>
        <w:rPr>
          <w:rFonts w:cs="Arial"/>
          <w:szCs w:val="22"/>
          <w:lang w:eastAsia="en-AU"/>
        </w:rPr>
        <w:t xml:space="preserve">and the charges that may apply if the </w:t>
      </w:r>
      <w:r>
        <w:rPr>
          <w:rFonts w:cs="Arial"/>
          <w:b/>
          <w:bCs/>
          <w:i/>
          <w:iCs/>
          <w:szCs w:val="22"/>
          <w:lang w:eastAsia="en-AU"/>
        </w:rPr>
        <w:t xml:space="preserve">customer </w:t>
      </w:r>
      <w:r>
        <w:rPr>
          <w:rFonts w:cs="Arial"/>
          <w:szCs w:val="22"/>
          <w:lang w:eastAsia="en-AU"/>
        </w:rPr>
        <w:t xml:space="preserve">rescinds the </w:t>
      </w:r>
      <w:r>
        <w:rPr>
          <w:rFonts w:cs="Arial"/>
          <w:b/>
          <w:bCs/>
          <w:i/>
          <w:iCs/>
          <w:szCs w:val="22"/>
          <w:lang w:eastAsia="en-AU"/>
        </w:rPr>
        <w:t>contract.</w:t>
      </w:r>
    </w:p>
    <w:p w:rsidR="00D70577" w:rsidRDefault="00D70577">
      <w:pPr>
        <w:pStyle w:val="nzSubsection"/>
      </w:pPr>
      <w:r>
        <w:rPr>
          <w:rFonts w:cs="Arial"/>
        </w:rPr>
        <w:tab/>
        <w:t>(3)</w:t>
      </w:r>
      <w:r>
        <w:rPr>
          <w:rFonts w:cs="Arial"/>
        </w:rPr>
        <w:tab/>
        <w:t xml:space="preserve">For a </w:t>
      </w:r>
      <w:r>
        <w:rPr>
          <w:rFonts w:cs="Arial"/>
          <w:b/>
          <w:bCs/>
          <w:i/>
          <w:iCs/>
        </w:rPr>
        <w:t>standard form contract</w:t>
      </w:r>
      <w:r>
        <w:rPr>
          <w:rFonts w:cs="Arial"/>
        </w:rPr>
        <w:t xml:space="preserve"> that is not entered into as a result of</w:t>
      </w:r>
      <w:r>
        <w:rPr>
          <w:rFonts w:cs="Arial"/>
          <w:b/>
          <w:bCs/>
          <w:i/>
          <w:iCs/>
        </w:rPr>
        <w:t xml:space="preserve"> door to door marketing</w:t>
      </w:r>
      <w:r>
        <w:rPr>
          <w:rFonts w:cs="Arial"/>
        </w:rPr>
        <w:t>—</w:t>
      </w:r>
    </w:p>
    <w:p w:rsidR="00D70577" w:rsidRDefault="00D70577">
      <w:pPr>
        <w:pStyle w:val="nzIndenta"/>
      </w:pPr>
      <w:r>
        <w:rPr>
          <w:rFonts w:cs="Arial"/>
        </w:rPr>
        <w:tab/>
        <w:t>(a)</w:t>
      </w:r>
      <w:r>
        <w:rPr>
          <w:rFonts w:cs="Arial"/>
        </w:rPr>
        <w:tab/>
        <w:t xml:space="preserve">the information in subclause (1) must be given no later than with or on the </w:t>
      </w:r>
      <w:r>
        <w:rPr>
          <w:rFonts w:cs="Arial"/>
          <w:b/>
          <w:bCs/>
          <w:i/>
          <w:iCs/>
        </w:rPr>
        <w:t>customer’s</w:t>
      </w:r>
      <w:r>
        <w:rPr>
          <w:rFonts w:cs="Arial"/>
        </w:rPr>
        <w:t xml:space="preserve"> first bill; and</w:t>
      </w:r>
    </w:p>
    <w:p w:rsidR="00D70577" w:rsidRDefault="00D70577">
      <w:pPr>
        <w:pStyle w:val="nzIndenta"/>
      </w:pPr>
      <w:r>
        <w:rPr>
          <w:rFonts w:cs="Arial"/>
        </w:rPr>
        <w:tab/>
        <w:t>(b)</w:t>
      </w:r>
      <w:r>
        <w:rPr>
          <w:rFonts w:cs="Arial"/>
        </w:rPr>
        <w:tab/>
        <w:t xml:space="preserve">if requested by the </w:t>
      </w:r>
      <w:r>
        <w:rPr>
          <w:rFonts w:cs="Arial"/>
          <w:b/>
          <w:i/>
        </w:rPr>
        <w:t>customer</w:t>
      </w:r>
      <w:r>
        <w:rPr>
          <w:rFonts w:cs="Arial"/>
        </w:rPr>
        <w:t xml:space="preserve"> and, if the </w:t>
      </w:r>
      <w:r>
        <w:rPr>
          <w:rFonts w:cs="Arial"/>
          <w:b/>
          <w:i/>
        </w:rPr>
        <w:t>customer</w:t>
      </w:r>
      <w:r>
        <w:rPr>
          <w:rFonts w:cs="Arial"/>
        </w:rPr>
        <w:t xml:space="preserve"> has not previously been provided </w:t>
      </w:r>
      <w:r>
        <w:t xml:space="preserve">a copy of the </w:t>
      </w:r>
      <w:r>
        <w:rPr>
          <w:b/>
          <w:i/>
        </w:rPr>
        <w:t>contract</w:t>
      </w:r>
      <w:r>
        <w:t xml:space="preserve">, a copy of the </w:t>
      </w:r>
      <w:r>
        <w:rPr>
          <w:b/>
          <w:i/>
        </w:rPr>
        <w:t>contract</w:t>
      </w:r>
      <w:r>
        <w:t xml:space="preserve"> at no charge to the </w:t>
      </w:r>
      <w:r>
        <w:rPr>
          <w:b/>
          <w:i/>
        </w:rPr>
        <w:t>customer</w:t>
      </w:r>
      <w:r>
        <w:t>.</w:t>
      </w:r>
    </w:p>
    <w:p w:rsidR="00D70577" w:rsidRDefault="00D70577">
      <w:pPr>
        <w:pStyle w:val="nzSubsection"/>
      </w:pPr>
      <w:r>
        <w:rPr>
          <w:rFonts w:cs="Arial"/>
        </w:rPr>
        <w:tab/>
        <w:t>(4)</w:t>
      </w:r>
      <w:r>
        <w:rPr>
          <w:rFonts w:cs="Arial"/>
        </w:rPr>
        <w:tab/>
        <w:t xml:space="preserve">For a </w:t>
      </w:r>
      <w:r>
        <w:rPr>
          <w:rFonts w:cs="Arial"/>
          <w:b/>
          <w:i/>
        </w:rPr>
        <w:t>standard form contract</w:t>
      </w:r>
      <w:r>
        <w:rPr>
          <w:rFonts w:cs="Arial"/>
        </w:rPr>
        <w:t xml:space="preserve"> that is entered into as a result of </w:t>
      </w:r>
      <w:r>
        <w:rPr>
          <w:rFonts w:cs="Arial"/>
          <w:b/>
          <w:i/>
        </w:rPr>
        <w:t>door to door marketing</w:t>
      </w:r>
      <w:r>
        <w:rPr>
          <w:rFonts w:cs="Arial"/>
        </w:rPr>
        <w:t xml:space="preserve"> or a </w:t>
      </w:r>
      <w:r>
        <w:rPr>
          <w:rFonts w:cs="Arial"/>
          <w:b/>
          <w:i/>
        </w:rPr>
        <w:t>non-standard contract</w:t>
      </w:r>
      <w:r>
        <w:rPr>
          <w:rFonts w:cs="Arial"/>
        </w:rPr>
        <w:t>—</w:t>
      </w:r>
    </w:p>
    <w:p w:rsidR="00D70577" w:rsidRDefault="00D70577">
      <w:pPr>
        <w:pStyle w:val="nzIndenta"/>
      </w:pPr>
      <w:r>
        <w:rPr>
          <w:rFonts w:cs="Arial"/>
        </w:rPr>
        <w:tab/>
        <w:t>(a)</w:t>
      </w:r>
      <w:r>
        <w:rPr>
          <w:rFonts w:cs="Arial"/>
        </w:rPr>
        <w:tab/>
        <w:t xml:space="preserve">the information in subclause (1) and a copy of the contract must be given before the </w:t>
      </w:r>
      <w:r>
        <w:rPr>
          <w:rFonts w:cs="Arial"/>
          <w:b/>
          <w:bCs/>
          <w:i/>
          <w:iCs/>
        </w:rPr>
        <w:t>customer</w:t>
      </w:r>
      <w:r>
        <w:rPr>
          <w:rFonts w:cs="Arial"/>
        </w:rPr>
        <w:t xml:space="preserve"> has entered into the </w:t>
      </w:r>
      <w:r>
        <w:rPr>
          <w:rFonts w:cs="Arial"/>
          <w:b/>
          <w:bCs/>
          <w:i/>
          <w:iCs/>
        </w:rPr>
        <w:t>contract</w:t>
      </w:r>
      <w:r>
        <w:rPr>
          <w:rFonts w:cs="Arial"/>
        </w:rPr>
        <w:t xml:space="preserve">; </w:t>
      </w:r>
    </w:p>
    <w:p w:rsidR="00D70577" w:rsidRDefault="00D70577">
      <w:pPr>
        <w:pStyle w:val="nzIndenta"/>
        <w:rPr>
          <w:rFonts w:cs="Arial"/>
        </w:rPr>
      </w:pPr>
      <w:r>
        <w:rPr>
          <w:rFonts w:cs="Arial"/>
        </w:rPr>
        <w:tab/>
        <w:t>(b)</w:t>
      </w:r>
      <w:r>
        <w:rPr>
          <w:rFonts w:cs="Arial"/>
        </w:rPr>
        <w:tab/>
        <w:t xml:space="preserve">the </w:t>
      </w:r>
      <w:r>
        <w:rPr>
          <w:rFonts w:cs="Arial"/>
          <w:b/>
          <w:bCs/>
          <w:i/>
          <w:iCs/>
        </w:rPr>
        <w:t>marketing representative</w:t>
      </w:r>
      <w:r>
        <w:rPr>
          <w:rFonts w:cs="Arial"/>
        </w:rPr>
        <w:t xml:space="preserve"> must obtain the </w:t>
      </w:r>
      <w:r>
        <w:rPr>
          <w:rFonts w:cs="Arial"/>
          <w:b/>
          <w:bCs/>
          <w:i/>
          <w:iCs/>
        </w:rPr>
        <w:t>customer’s</w:t>
      </w:r>
      <w:r>
        <w:rPr>
          <w:rFonts w:cs="Arial"/>
        </w:rPr>
        <w:t xml:space="preserve"> written acknowledgement that the information in subclause (1) has been given.</w:t>
      </w:r>
    </w:p>
    <w:p w:rsidR="00D70577" w:rsidRDefault="00D70577">
      <w:pPr>
        <w:pStyle w:val="nzHeading3"/>
      </w:pPr>
      <w:r>
        <w:t>Division 4—Marketing Conduct</w:t>
      </w:r>
    </w:p>
    <w:p w:rsidR="00D70577" w:rsidRDefault="00D70577">
      <w:pPr>
        <w:pStyle w:val="nzHeading5"/>
      </w:pPr>
      <w:r>
        <w:t>2.5</w:t>
      </w:r>
      <w:r>
        <w:tab/>
        <w:t>Standards of Conduct</w:t>
      </w:r>
    </w:p>
    <w:p w:rsidR="00D70577" w:rsidRDefault="00D70577">
      <w:pPr>
        <w:pStyle w:val="nzSubsection"/>
      </w:pPr>
      <w:r>
        <w:tab/>
        <w:t>(1)</w:t>
      </w:r>
      <w:r>
        <w:tab/>
        <w:t xml:space="preserve">A </w:t>
      </w:r>
      <w:r>
        <w:rPr>
          <w:b/>
          <w:bCs/>
          <w:i/>
          <w:iCs/>
        </w:rPr>
        <w:t>marketing representative</w:t>
      </w:r>
      <w:r>
        <w:t xml:space="preserve"> must not, when </w:t>
      </w:r>
      <w:r>
        <w:rPr>
          <w:b/>
          <w:bCs/>
          <w:i/>
          <w:iCs/>
        </w:rPr>
        <w:t>marketing</w:t>
      </w:r>
      <w:r>
        <w:t>, engage in conduct that is misleading, deceptive or likely to mislead or deceive or that is unconscionable.</w:t>
      </w:r>
    </w:p>
    <w:p w:rsidR="00D70577" w:rsidRDefault="00D70577">
      <w:pPr>
        <w:pStyle w:val="nzSubsection"/>
      </w:pPr>
      <w:r>
        <w:tab/>
        <w:t>(2)</w:t>
      </w:r>
      <w:r>
        <w:tab/>
        <w:t xml:space="preserve">A </w:t>
      </w:r>
      <w:r>
        <w:rPr>
          <w:b/>
          <w:bCs/>
          <w:i/>
          <w:iCs/>
        </w:rPr>
        <w:t>marketing representative</w:t>
      </w:r>
      <w:r>
        <w:t xml:space="preserve"> must not exert undue pressure on a </w:t>
      </w:r>
      <w:r>
        <w:rPr>
          <w:b/>
          <w:bCs/>
          <w:i/>
          <w:iCs/>
        </w:rPr>
        <w:t>customer</w:t>
      </w:r>
      <w:r>
        <w:t>, nor harass or coerce a</w:t>
      </w:r>
      <w:r>
        <w:rPr>
          <w:rFonts w:cs="Arial"/>
        </w:rPr>
        <w:t xml:space="preserve"> </w:t>
      </w:r>
      <w:r>
        <w:rPr>
          <w:b/>
          <w:bCs/>
          <w:i/>
          <w:iCs/>
        </w:rPr>
        <w:t>customer</w:t>
      </w:r>
      <w:r>
        <w:t>.</w:t>
      </w:r>
    </w:p>
    <w:p w:rsidR="00D70577" w:rsidRDefault="00D70577">
      <w:pPr>
        <w:pStyle w:val="nzSubsection"/>
      </w:pPr>
      <w:r>
        <w:tab/>
        <w:t>(3)</w:t>
      </w:r>
      <w:r>
        <w:tab/>
      </w:r>
      <w:r>
        <w:rPr>
          <w:rFonts w:cs="Arial"/>
        </w:rPr>
        <w:t xml:space="preserve">A </w:t>
      </w:r>
      <w:r>
        <w:rPr>
          <w:rFonts w:cs="Arial"/>
          <w:b/>
          <w:bCs/>
          <w:i/>
          <w:iCs/>
        </w:rPr>
        <w:t>marketing representative</w:t>
      </w:r>
      <w:r>
        <w:rPr>
          <w:rFonts w:cs="Arial"/>
        </w:rPr>
        <w:t xml:space="preserve"> must ensure that the inclusion of </w:t>
      </w:r>
      <w:r>
        <w:rPr>
          <w:rFonts w:cs="Arial"/>
          <w:b/>
          <w:i/>
        </w:rPr>
        <w:t>concessions</w:t>
      </w:r>
      <w:r>
        <w:rPr>
          <w:rFonts w:cs="Arial"/>
        </w:rPr>
        <w:t xml:space="preserve"> is made clear to </w:t>
      </w:r>
      <w:r>
        <w:rPr>
          <w:rFonts w:cs="Arial"/>
          <w:b/>
          <w:bCs/>
          <w:i/>
          <w:iCs/>
        </w:rPr>
        <w:t>customers</w:t>
      </w:r>
      <w:r>
        <w:rPr>
          <w:rFonts w:cs="Arial"/>
        </w:rPr>
        <w:t xml:space="preserve"> and any prices that exclude </w:t>
      </w:r>
      <w:r>
        <w:rPr>
          <w:rFonts w:cs="Arial"/>
          <w:b/>
          <w:i/>
        </w:rPr>
        <w:t>concessions</w:t>
      </w:r>
      <w:r>
        <w:rPr>
          <w:rFonts w:cs="Arial"/>
        </w:rPr>
        <w:t xml:space="preserve"> are disclosed.</w:t>
      </w:r>
    </w:p>
    <w:p w:rsidR="00D70577" w:rsidRDefault="00D70577">
      <w:pPr>
        <w:pStyle w:val="nzSubsection"/>
      </w:pPr>
      <w:r>
        <w:tab/>
        <w:t>(4)</w:t>
      </w:r>
      <w:r>
        <w:tab/>
        <w:t xml:space="preserve">A </w:t>
      </w:r>
      <w:r>
        <w:rPr>
          <w:b/>
          <w:bCs/>
          <w:i/>
          <w:iCs/>
        </w:rPr>
        <w:t>marketing representative</w:t>
      </w:r>
      <w:r>
        <w:t xml:space="preserve"> must ensure that all </w:t>
      </w:r>
      <w:r>
        <w:rPr>
          <w:b/>
          <w:bCs/>
          <w:i/>
          <w:iCs/>
        </w:rPr>
        <w:t>standard form contracts</w:t>
      </w:r>
      <w:r>
        <w:t xml:space="preserve"> that are entered into as a result of </w:t>
      </w:r>
      <w:r>
        <w:rPr>
          <w:b/>
          <w:bCs/>
          <w:i/>
          <w:iCs/>
        </w:rPr>
        <w:t>door to door marketing</w:t>
      </w:r>
      <w:r>
        <w:t xml:space="preserve"> and all </w:t>
      </w:r>
      <w:r>
        <w:rPr>
          <w:b/>
          <w:bCs/>
          <w:i/>
          <w:iCs/>
        </w:rPr>
        <w:t>non-standard contracts</w:t>
      </w:r>
      <w:r>
        <w:t xml:space="preserve"> are in writing. </w:t>
      </w:r>
    </w:p>
    <w:p w:rsidR="00D70577" w:rsidRDefault="00D70577">
      <w:pPr>
        <w:pStyle w:val="nzSubsection"/>
      </w:pPr>
      <w:r>
        <w:tab/>
        <w:t>(5)</w:t>
      </w:r>
      <w:r>
        <w:tab/>
        <w:t xml:space="preserve">A </w:t>
      </w:r>
      <w:r>
        <w:rPr>
          <w:b/>
          <w:bCs/>
          <w:i/>
          <w:iCs/>
        </w:rPr>
        <w:t>marketer</w:t>
      </w:r>
      <w:r>
        <w:t xml:space="preserve"> must ensure that a </w:t>
      </w:r>
      <w:r>
        <w:rPr>
          <w:b/>
          <w:bCs/>
          <w:i/>
          <w:iCs/>
        </w:rPr>
        <w:t>customer</w:t>
      </w:r>
      <w:r>
        <w:t xml:space="preserve"> is able to </w:t>
      </w:r>
      <w:r>
        <w:rPr>
          <w:b/>
          <w:i/>
        </w:rPr>
        <w:t>contact</w:t>
      </w:r>
      <w:r>
        <w:t xml:space="preserve"> the </w:t>
      </w:r>
      <w:r>
        <w:rPr>
          <w:b/>
          <w:bCs/>
          <w:i/>
          <w:iCs/>
        </w:rPr>
        <w:t>marketer</w:t>
      </w:r>
      <w:r>
        <w:t xml:space="preserve"> on the </w:t>
      </w:r>
      <w:r>
        <w:rPr>
          <w:b/>
          <w:bCs/>
          <w:i/>
          <w:iCs/>
        </w:rPr>
        <w:t>marketer’s</w:t>
      </w:r>
      <w:r>
        <w:t xml:space="preserve"> telephone number during the normal business hours of the </w:t>
      </w:r>
      <w:r>
        <w:rPr>
          <w:b/>
          <w:bCs/>
          <w:i/>
          <w:iCs/>
        </w:rPr>
        <w:t>marketer</w:t>
      </w:r>
      <w:r>
        <w:t xml:space="preserve"> for the purposes of enquiries, verifications and </w:t>
      </w:r>
      <w:r>
        <w:rPr>
          <w:b/>
          <w:bCs/>
          <w:i/>
          <w:iCs/>
        </w:rPr>
        <w:t>complaints</w:t>
      </w:r>
      <w:r>
        <w:t>.</w:t>
      </w:r>
    </w:p>
    <w:p w:rsidR="00D70577" w:rsidRDefault="00D70577">
      <w:pPr>
        <w:pStyle w:val="nzHeading5"/>
      </w:pPr>
      <w:r>
        <w:t>2.6</w:t>
      </w:r>
      <w:r>
        <w:tab/>
        <w:t>Contact for the purposes of marketing</w:t>
      </w:r>
    </w:p>
    <w:p w:rsidR="00D70577" w:rsidRDefault="00D70577">
      <w:pPr>
        <w:pStyle w:val="nzSubsection"/>
      </w:pPr>
      <w:r>
        <w:tab/>
        <w:t>(1)</w:t>
      </w:r>
      <w:r>
        <w:tab/>
        <w:t xml:space="preserve">A </w:t>
      </w:r>
      <w:r>
        <w:rPr>
          <w:b/>
          <w:i/>
        </w:rPr>
        <w:t>marketing representative</w:t>
      </w:r>
      <w:r>
        <w:t xml:space="preserve"> who makes </w:t>
      </w:r>
      <w:r>
        <w:rPr>
          <w:b/>
          <w:i/>
        </w:rPr>
        <w:t>contact</w:t>
      </w:r>
      <w:r>
        <w:t xml:space="preserve"> with a </w:t>
      </w:r>
      <w:r>
        <w:rPr>
          <w:b/>
          <w:i/>
        </w:rPr>
        <w:t>customer</w:t>
      </w:r>
      <w:r>
        <w:t xml:space="preserve"> for the purposes of </w:t>
      </w:r>
      <w:r>
        <w:rPr>
          <w:b/>
          <w:i/>
        </w:rPr>
        <w:t>marketing</w:t>
      </w:r>
      <w:r>
        <w:t xml:space="preserve"> (other than meeting with a </w:t>
      </w:r>
      <w:r>
        <w:rPr>
          <w:b/>
          <w:i/>
        </w:rPr>
        <w:t xml:space="preserve">customer </w:t>
      </w:r>
      <w:r>
        <w:t xml:space="preserve">face to face) must, as soon as practicable, tell the </w:t>
      </w:r>
      <w:r>
        <w:rPr>
          <w:b/>
          <w:i/>
        </w:rPr>
        <w:t>customer</w:t>
      </w:r>
      <w:r>
        <w:t>—</w:t>
      </w:r>
    </w:p>
    <w:p w:rsidR="00D70577" w:rsidRDefault="00D70577">
      <w:pPr>
        <w:pStyle w:val="nzIndenta"/>
      </w:pPr>
      <w:r>
        <w:tab/>
        <w:t>(a)</w:t>
      </w:r>
      <w:r>
        <w:tab/>
        <w:t>his or her first name;</w:t>
      </w:r>
    </w:p>
    <w:p w:rsidR="00D70577" w:rsidRDefault="00D70577">
      <w:pPr>
        <w:pStyle w:val="nzIndenta"/>
      </w:pPr>
      <w:r>
        <w:tab/>
        <w:t>(b)</w:t>
      </w:r>
      <w:r>
        <w:tab/>
        <w:t xml:space="preserve">the name of the </w:t>
      </w:r>
      <w:r>
        <w:rPr>
          <w:b/>
          <w:i/>
        </w:rPr>
        <w:t>marketer</w:t>
      </w:r>
      <w:r>
        <w:t xml:space="preserve">, and if different, of the </w:t>
      </w:r>
      <w:r>
        <w:rPr>
          <w:b/>
          <w:i/>
        </w:rPr>
        <w:t>retailer</w:t>
      </w:r>
      <w:r>
        <w:t xml:space="preserve"> on whose behalf the </w:t>
      </w:r>
      <w:r>
        <w:rPr>
          <w:b/>
          <w:i/>
        </w:rPr>
        <w:t>contact</w:t>
      </w:r>
      <w:r>
        <w:t xml:space="preserve"> is being made; and</w:t>
      </w:r>
    </w:p>
    <w:p w:rsidR="00D70577" w:rsidRDefault="00D70577">
      <w:pPr>
        <w:pStyle w:val="nzIndenta"/>
      </w:pPr>
      <w:r>
        <w:tab/>
        <w:t>(c)</w:t>
      </w:r>
      <w:r>
        <w:tab/>
        <w:t xml:space="preserve">the purpose of the </w:t>
      </w:r>
      <w:r>
        <w:rPr>
          <w:b/>
          <w:i/>
        </w:rPr>
        <w:t>contact</w:t>
      </w:r>
      <w:r>
        <w:t>;</w:t>
      </w:r>
    </w:p>
    <w:p w:rsidR="00D70577" w:rsidRDefault="00D70577">
      <w:pPr>
        <w:pStyle w:val="nzSubsection"/>
      </w:pPr>
      <w:r>
        <w:rPr>
          <w:rFonts w:cs="Arial"/>
        </w:rPr>
        <w:tab/>
      </w:r>
      <w:r>
        <w:rPr>
          <w:rFonts w:cs="Arial"/>
        </w:rPr>
        <w:tab/>
        <w:t xml:space="preserve">and, after having identified the purpose of the </w:t>
      </w:r>
      <w:r>
        <w:rPr>
          <w:rFonts w:cs="Arial"/>
          <w:b/>
          <w:i/>
        </w:rPr>
        <w:t>contact</w:t>
      </w:r>
      <w:r>
        <w:rPr>
          <w:rFonts w:cs="Arial"/>
        </w:rPr>
        <w:t xml:space="preserve">, if the </w:t>
      </w:r>
      <w:r>
        <w:rPr>
          <w:rFonts w:cs="Arial"/>
          <w:b/>
          <w:i/>
        </w:rPr>
        <w:t>contact</w:t>
      </w:r>
      <w:r>
        <w:rPr>
          <w:rFonts w:cs="Arial"/>
        </w:rPr>
        <w:t xml:space="preserve"> is not by </w:t>
      </w:r>
      <w:r>
        <w:rPr>
          <w:rFonts w:cs="Arial"/>
          <w:b/>
          <w:i/>
        </w:rPr>
        <w:t>electronic means</w:t>
      </w:r>
      <w:r>
        <w:rPr>
          <w:rFonts w:cs="Arial"/>
        </w:rPr>
        <w:t xml:space="preserve">, ask if the </w:t>
      </w:r>
      <w:r>
        <w:rPr>
          <w:rFonts w:cs="Arial"/>
          <w:b/>
          <w:i/>
        </w:rPr>
        <w:t>customer</w:t>
      </w:r>
      <w:r>
        <w:rPr>
          <w:rFonts w:cs="Arial"/>
        </w:rPr>
        <w:t xml:space="preserve"> wishes to proceed further.</w:t>
      </w:r>
    </w:p>
    <w:p w:rsidR="00D70577" w:rsidRDefault="00D70577">
      <w:pPr>
        <w:pStyle w:val="nzSubsection"/>
      </w:pPr>
      <w:r>
        <w:tab/>
        <w:t>(2)</w:t>
      </w:r>
      <w:r>
        <w:tab/>
        <w:t xml:space="preserve">A </w:t>
      </w:r>
      <w:r>
        <w:rPr>
          <w:b/>
          <w:i/>
        </w:rPr>
        <w:t>marketing representative</w:t>
      </w:r>
      <w:r>
        <w:t xml:space="preserve"> who makes </w:t>
      </w:r>
      <w:r>
        <w:rPr>
          <w:b/>
          <w:i/>
        </w:rPr>
        <w:t xml:space="preserve">contact </w:t>
      </w:r>
      <w:r>
        <w:t xml:space="preserve">with a </w:t>
      </w:r>
      <w:r>
        <w:rPr>
          <w:b/>
          <w:i/>
        </w:rPr>
        <w:t>customer</w:t>
      </w:r>
      <w:r>
        <w:t xml:space="preserve"> for the purposes of </w:t>
      </w:r>
      <w:r>
        <w:rPr>
          <w:b/>
          <w:i/>
        </w:rPr>
        <w:t>marketing</w:t>
      </w:r>
      <w:r>
        <w:t xml:space="preserve"> must, on request by the </w:t>
      </w:r>
      <w:r>
        <w:rPr>
          <w:b/>
          <w:i/>
        </w:rPr>
        <w:t>customer</w:t>
      </w:r>
      <w:r>
        <w:t>—</w:t>
      </w:r>
    </w:p>
    <w:p w:rsidR="00D70577" w:rsidRDefault="00D70577">
      <w:pPr>
        <w:pStyle w:val="nzIndenta"/>
      </w:pPr>
      <w:r>
        <w:tab/>
        <w:t>(a)</w:t>
      </w:r>
      <w:r>
        <w:tab/>
        <w:t xml:space="preserve">provide the </w:t>
      </w:r>
      <w:r>
        <w:rPr>
          <w:b/>
          <w:i/>
        </w:rPr>
        <w:t>customer</w:t>
      </w:r>
      <w:r>
        <w:t xml:space="preserve"> with the complaints telephone number of the </w:t>
      </w:r>
      <w:r>
        <w:rPr>
          <w:b/>
          <w:i/>
        </w:rPr>
        <w:t>marketer</w:t>
      </w:r>
      <w:r>
        <w:t xml:space="preserve"> and, if different, of the </w:t>
      </w:r>
      <w:r>
        <w:rPr>
          <w:b/>
          <w:i/>
        </w:rPr>
        <w:t>retailer</w:t>
      </w:r>
      <w:r>
        <w:t xml:space="preserve"> on whose behalf the </w:t>
      </w:r>
      <w:r>
        <w:rPr>
          <w:b/>
          <w:i/>
        </w:rPr>
        <w:t>contact</w:t>
      </w:r>
      <w:r>
        <w:t xml:space="preserve"> is being made; and</w:t>
      </w:r>
    </w:p>
    <w:p w:rsidR="00D70577" w:rsidRDefault="00D70577">
      <w:pPr>
        <w:pStyle w:val="nzIndenta"/>
      </w:pPr>
      <w:r>
        <w:tab/>
      </w:r>
      <w:r>
        <w:rPr>
          <w:szCs w:val="22"/>
        </w:rPr>
        <w:t>(b)</w:t>
      </w:r>
      <w:r>
        <w:rPr>
          <w:szCs w:val="22"/>
        </w:rPr>
        <w:tab/>
      </w:r>
      <w:r>
        <w:t xml:space="preserve">provide the </w:t>
      </w:r>
      <w:r>
        <w:rPr>
          <w:b/>
          <w:i/>
        </w:rPr>
        <w:t>customer</w:t>
      </w:r>
      <w:r>
        <w:t xml:space="preserve"> with the </w:t>
      </w:r>
      <w:r>
        <w:rPr>
          <w:b/>
          <w:i/>
        </w:rPr>
        <w:t>marketer’s marketing identification number</w:t>
      </w:r>
      <w:r>
        <w:rPr>
          <w:i/>
        </w:rPr>
        <w:t>.</w:t>
      </w:r>
      <w:r>
        <w:rPr>
          <w:szCs w:val="22"/>
        </w:rPr>
        <w:t xml:space="preserve"> </w:t>
      </w:r>
    </w:p>
    <w:p w:rsidR="00D70577" w:rsidRDefault="00D70577">
      <w:pPr>
        <w:pStyle w:val="nzSubsection"/>
      </w:pPr>
      <w:r>
        <w:tab/>
        <w:t>(3)</w:t>
      </w:r>
      <w:r>
        <w:tab/>
        <w:t xml:space="preserve">A </w:t>
      </w:r>
      <w:r>
        <w:rPr>
          <w:b/>
          <w:i/>
        </w:rPr>
        <w:t>marketing representative</w:t>
      </w:r>
      <w:r>
        <w:t xml:space="preserve"> who meets with a </w:t>
      </w:r>
      <w:r>
        <w:rPr>
          <w:b/>
          <w:i/>
        </w:rPr>
        <w:t xml:space="preserve">customer </w:t>
      </w:r>
      <w:r>
        <w:rPr>
          <w:b/>
        </w:rPr>
        <w:t>face to face</w:t>
      </w:r>
      <w:r>
        <w:t xml:space="preserve"> for the purposes of </w:t>
      </w:r>
      <w:r>
        <w:rPr>
          <w:b/>
          <w:i/>
        </w:rPr>
        <w:t>marketing</w:t>
      </w:r>
      <w:r>
        <w:t xml:space="preserve"> must—</w:t>
      </w:r>
    </w:p>
    <w:p w:rsidR="00D70577" w:rsidRDefault="00D70577">
      <w:pPr>
        <w:pStyle w:val="nzIndenta"/>
      </w:pPr>
      <w:r>
        <w:rPr>
          <w:b/>
        </w:rPr>
        <w:tab/>
      </w:r>
      <w:r>
        <w:rPr>
          <w:rFonts w:cs="Arial"/>
          <w:szCs w:val="22"/>
        </w:rPr>
        <w:t xml:space="preserve"> (a)</w:t>
      </w:r>
      <w:r>
        <w:rPr>
          <w:rFonts w:cs="Arial"/>
          <w:szCs w:val="22"/>
        </w:rPr>
        <w:tab/>
        <w:t xml:space="preserve">as soon as practicable, tell the </w:t>
      </w:r>
      <w:r>
        <w:rPr>
          <w:rFonts w:cs="Arial"/>
          <w:b/>
          <w:i/>
          <w:szCs w:val="22"/>
        </w:rPr>
        <w:t>customer</w:t>
      </w:r>
      <w:r>
        <w:rPr>
          <w:rFonts w:cs="Arial"/>
          <w:szCs w:val="22"/>
        </w:rPr>
        <w:t xml:space="preserve"> the purpose of the </w:t>
      </w:r>
      <w:r>
        <w:rPr>
          <w:rFonts w:cs="Arial"/>
          <w:b/>
          <w:i/>
          <w:szCs w:val="22"/>
        </w:rPr>
        <w:t>contact</w:t>
      </w:r>
      <w:r>
        <w:rPr>
          <w:rFonts w:cs="Arial"/>
          <w:szCs w:val="22"/>
        </w:rPr>
        <w:t>,</w:t>
      </w:r>
    </w:p>
    <w:p w:rsidR="00D70577" w:rsidRDefault="00D70577">
      <w:pPr>
        <w:pStyle w:val="nzIndenta"/>
      </w:pPr>
      <w:r>
        <w:rPr>
          <w:rFonts w:cs="Arial"/>
          <w:szCs w:val="22"/>
        </w:rPr>
        <w:tab/>
      </w:r>
      <w:r>
        <w:rPr>
          <w:rFonts w:cs="Arial"/>
        </w:rPr>
        <w:t>(b)</w:t>
      </w:r>
      <w:r>
        <w:rPr>
          <w:rFonts w:cs="Arial"/>
        </w:rPr>
        <w:tab/>
        <w:t>wear a clearly visible and legible identity card that shows—</w:t>
      </w:r>
    </w:p>
    <w:p w:rsidR="00D70577" w:rsidRDefault="00D70577">
      <w:pPr>
        <w:pStyle w:val="nzIndenti"/>
      </w:pPr>
      <w:r>
        <w:rPr>
          <w:rFonts w:cs="Arial"/>
        </w:rPr>
        <w:tab/>
        <w:t>(i)</w:t>
      </w:r>
      <w:r>
        <w:rPr>
          <w:rFonts w:cs="Arial"/>
        </w:rPr>
        <w:tab/>
        <w:t>his or her first name;</w:t>
      </w:r>
    </w:p>
    <w:p w:rsidR="00D70577" w:rsidRDefault="00D70577">
      <w:pPr>
        <w:pStyle w:val="nzIndenti"/>
      </w:pPr>
      <w:r>
        <w:rPr>
          <w:rFonts w:cs="Arial"/>
        </w:rPr>
        <w:tab/>
        <w:t>(ii)</w:t>
      </w:r>
      <w:r>
        <w:rPr>
          <w:rFonts w:cs="Arial"/>
        </w:rPr>
        <w:tab/>
        <w:t>his or her photograph;</w:t>
      </w:r>
    </w:p>
    <w:p w:rsidR="00D70577" w:rsidRDefault="00D70577">
      <w:pPr>
        <w:pStyle w:val="nzIndenti"/>
      </w:pPr>
      <w:r>
        <w:rPr>
          <w:rFonts w:cs="Arial"/>
        </w:rPr>
        <w:tab/>
        <w:t>(iii)</w:t>
      </w:r>
      <w:r>
        <w:rPr>
          <w:rFonts w:cs="Arial"/>
        </w:rPr>
        <w:tab/>
        <w:t xml:space="preserve">his or her </w:t>
      </w:r>
      <w:r>
        <w:rPr>
          <w:rFonts w:cs="Arial"/>
          <w:b/>
          <w:i/>
        </w:rPr>
        <w:t>marketing identification number</w:t>
      </w:r>
      <w:r>
        <w:rPr>
          <w:rFonts w:cs="Arial"/>
        </w:rPr>
        <w:t>; and</w:t>
      </w:r>
    </w:p>
    <w:p w:rsidR="00D70577" w:rsidRDefault="00D70577">
      <w:pPr>
        <w:pStyle w:val="nzIndenti"/>
      </w:pPr>
      <w:r>
        <w:rPr>
          <w:rFonts w:cs="Arial"/>
        </w:rPr>
        <w:tab/>
        <w:t>(iv)</w:t>
      </w:r>
      <w:r>
        <w:rPr>
          <w:rFonts w:cs="Arial"/>
        </w:rPr>
        <w:tab/>
        <w:t xml:space="preserve">the name of the </w:t>
      </w:r>
      <w:r>
        <w:rPr>
          <w:rFonts w:cs="Arial"/>
          <w:b/>
          <w:i/>
        </w:rPr>
        <w:t>marketer</w:t>
      </w:r>
      <w:r>
        <w:rPr>
          <w:rFonts w:cs="Arial"/>
        </w:rPr>
        <w:t xml:space="preserve"> and, if different, of the </w:t>
      </w:r>
      <w:r>
        <w:rPr>
          <w:rFonts w:cs="Arial"/>
          <w:b/>
          <w:i/>
        </w:rPr>
        <w:t>retailer</w:t>
      </w:r>
      <w:r>
        <w:rPr>
          <w:rFonts w:cs="Arial"/>
        </w:rPr>
        <w:t xml:space="preserve"> on whose behalf the </w:t>
      </w:r>
      <w:r>
        <w:rPr>
          <w:rFonts w:cs="Arial"/>
          <w:b/>
          <w:i/>
        </w:rPr>
        <w:t>contact</w:t>
      </w:r>
      <w:r>
        <w:rPr>
          <w:rFonts w:cs="Arial"/>
        </w:rPr>
        <w:t xml:space="preserve"> is being made; and</w:t>
      </w:r>
    </w:p>
    <w:p w:rsidR="00D70577" w:rsidRDefault="00D70577">
      <w:pPr>
        <w:pStyle w:val="nzIndenta"/>
      </w:pPr>
      <w:r>
        <w:rPr>
          <w:rFonts w:cs="Arial"/>
        </w:rPr>
        <w:tab/>
        <w:t>(c)</w:t>
      </w:r>
      <w:r>
        <w:rPr>
          <w:rFonts w:cs="Arial"/>
        </w:rPr>
        <w:tab/>
        <w:t xml:space="preserve">as soon as practicable, provide the </w:t>
      </w:r>
      <w:r>
        <w:rPr>
          <w:rFonts w:cs="Arial"/>
          <w:b/>
          <w:i/>
        </w:rPr>
        <w:t>customer</w:t>
      </w:r>
      <w:r>
        <w:rPr>
          <w:rFonts w:cs="Arial"/>
        </w:rPr>
        <w:t>, in writing—</w:t>
      </w:r>
    </w:p>
    <w:p w:rsidR="00D70577" w:rsidRDefault="00D70577">
      <w:pPr>
        <w:pStyle w:val="nzIndenti"/>
      </w:pPr>
      <w:r>
        <w:rPr>
          <w:rFonts w:cs="Arial"/>
        </w:rPr>
        <w:tab/>
        <w:t>(i)</w:t>
      </w:r>
      <w:r>
        <w:rPr>
          <w:rFonts w:cs="Arial"/>
        </w:rPr>
        <w:tab/>
        <w:t>his or her first name;</w:t>
      </w:r>
    </w:p>
    <w:p w:rsidR="00D70577" w:rsidRDefault="00D70577">
      <w:pPr>
        <w:pStyle w:val="nzIndenti"/>
      </w:pPr>
      <w:r>
        <w:rPr>
          <w:rFonts w:cs="Arial"/>
        </w:rPr>
        <w:tab/>
        <w:t>(ii)</w:t>
      </w:r>
      <w:r>
        <w:rPr>
          <w:rFonts w:cs="Arial"/>
        </w:rPr>
        <w:tab/>
        <w:t xml:space="preserve">his or her </w:t>
      </w:r>
      <w:r>
        <w:rPr>
          <w:rFonts w:cs="Arial"/>
          <w:b/>
          <w:i/>
        </w:rPr>
        <w:t>marketing identification number</w:t>
      </w:r>
      <w:r>
        <w:rPr>
          <w:rFonts w:cs="Arial"/>
        </w:rPr>
        <w:t>;</w:t>
      </w:r>
    </w:p>
    <w:p w:rsidR="00D70577" w:rsidRDefault="00D70577">
      <w:pPr>
        <w:pStyle w:val="nzIndenti"/>
      </w:pPr>
      <w:r>
        <w:rPr>
          <w:rFonts w:cs="Arial"/>
        </w:rPr>
        <w:tab/>
        <w:t>(iii)</w:t>
      </w:r>
      <w:r>
        <w:rPr>
          <w:rFonts w:cs="Arial"/>
        </w:rPr>
        <w:tab/>
        <w:t xml:space="preserve">the name of the </w:t>
      </w:r>
      <w:r>
        <w:rPr>
          <w:rFonts w:cs="Arial"/>
          <w:b/>
          <w:i/>
        </w:rPr>
        <w:t>marketer</w:t>
      </w:r>
      <w:r>
        <w:rPr>
          <w:rFonts w:cs="Arial"/>
        </w:rPr>
        <w:t xml:space="preserve"> and, if different, of the </w:t>
      </w:r>
      <w:r>
        <w:rPr>
          <w:rFonts w:cs="Arial"/>
          <w:b/>
          <w:i/>
        </w:rPr>
        <w:t>retailer</w:t>
      </w:r>
      <w:r>
        <w:rPr>
          <w:rFonts w:cs="Arial"/>
        </w:rPr>
        <w:t xml:space="preserve"> on whose behalf the </w:t>
      </w:r>
      <w:r>
        <w:rPr>
          <w:rFonts w:cs="Arial"/>
          <w:b/>
          <w:i/>
        </w:rPr>
        <w:t>contact</w:t>
      </w:r>
      <w:r>
        <w:rPr>
          <w:rFonts w:cs="Arial"/>
        </w:rPr>
        <w:t xml:space="preserve"> is being made;</w:t>
      </w:r>
    </w:p>
    <w:p w:rsidR="00D70577" w:rsidRDefault="00D70577">
      <w:pPr>
        <w:pStyle w:val="nzIndenti"/>
      </w:pPr>
      <w:r>
        <w:rPr>
          <w:rFonts w:cs="Arial"/>
        </w:rPr>
        <w:tab/>
        <w:t>(iv)</w:t>
      </w:r>
      <w:r>
        <w:rPr>
          <w:rFonts w:cs="Arial"/>
        </w:rPr>
        <w:tab/>
        <w:t xml:space="preserve">the complaints telephone number of the </w:t>
      </w:r>
      <w:r>
        <w:rPr>
          <w:rFonts w:cs="Arial"/>
          <w:b/>
          <w:i/>
        </w:rPr>
        <w:t>marketer</w:t>
      </w:r>
      <w:r>
        <w:rPr>
          <w:rFonts w:cs="Arial"/>
        </w:rPr>
        <w:t xml:space="preserve"> and, if different, of the </w:t>
      </w:r>
      <w:r>
        <w:rPr>
          <w:rFonts w:cs="Arial"/>
          <w:b/>
          <w:i/>
        </w:rPr>
        <w:t>retailer</w:t>
      </w:r>
      <w:r>
        <w:rPr>
          <w:rFonts w:cs="Arial"/>
        </w:rPr>
        <w:t xml:space="preserve"> on whose behalf the </w:t>
      </w:r>
      <w:r>
        <w:rPr>
          <w:rFonts w:cs="Arial"/>
          <w:b/>
          <w:i/>
        </w:rPr>
        <w:t>contact</w:t>
      </w:r>
      <w:r>
        <w:rPr>
          <w:rFonts w:cs="Arial"/>
        </w:rPr>
        <w:t xml:space="preserve"> is being made; and</w:t>
      </w:r>
    </w:p>
    <w:p w:rsidR="00D70577" w:rsidRDefault="00D70577">
      <w:pPr>
        <w:pStyle w:val="nzIndenti"/>
      </w:pPr>
      <w:r>
        <w:rPr>
          <w:rFonts w:cs="Arial"/>
        </w:rPr>
        <w:tab/>
        <w:t>(v)</w:t>
      </w:r>
      <w:r>
        <w:rPr>
          <w:rFonts w:cs="Arial"/>
        </w:rPr>
        <w:tab/>
        <w:t xml:space="preserve">the </w:t>
      </w:r>
      <w:r>
        <w:rPr>
          <w:rFonts w:cs="Arial"/>
          <w:b/>
          <w:i/>
        </w:rPr>
        <w:t>marketer’s</w:t>
      </w:r>
      <w:r>
        <w:rPr>
          <w:rFonts w:cs="Arial"/>
        </w:rPr>
        <w:t xml:space="preserve"> business address and Australian Business or Company Number.</w:t>
      </w:r>
    </w:p>
    <w:p w:rsidR="00D70577" w:rsidRDefault="00D70577">
      <w:pPr>
        <w:pStyle w:val="nzSubsection"/>
      </w:pPr>
      <w:r>
        <w:tab/>
        <w:t>(4)</w:t>
      </w:r>
      <w:r>
        <w:tab/>
        <w:t xml:space="preserve">If, when a </w:t>
      </w:r>
      <w:r>
        <w:rPr>
          <w:b/>
          <w:i/>
        </w:rPr>
        <w:t>marketing representative</w:t>
      </w:r>
      <w:r>
        <w:t xml:space="preserve"> makes </w:t>
      </w:r>
      <w:r>
        <w:rPr>
          <w:b/>
          <w:i/>
        </w:rPr>
        <w:t>contact</w:t>
      </w:r>
      <w:r>
        <w:t xml:space="preserve"> with a </w:t>
      </w:r>
      <w:r>
        <w:rPr>
          <w:b/>
          <w:i/>
        </w:rPr>
        <w:t>customer</w:t>
      </w:r>
      <w:r>
        <w:t xml:space="preserve"> for the purposes of </w:t>
      </w:r>
      <w:r>
        <w:rPr>
          <w:b/>
          <w:i/>
        </w:rPr>
        <w:t>marketing</w:t>
      </w:r>
      <w:r>
        <w:t xml:space="preserve">, the </w:t>
      </w:r>
      <w:r>
        <w:rPr>
          <w:b/>
          <w:i/>
        </w:rPr>
        <w:t>customer</w:t>
      </w:r>
      <w:r>
        <w:t xml:space="preserve"> indicates that he or she wishes the </w:t>
      </w:r>
      <w:r>
        <w:rPr>
          <w:b/>
          <w:i/>
        </w:rPr>
        <w:t>contact</w:t>
      </w:r>
      <w:r>
        <w:t xml:space="preserve"> to end, the </w:t>
      </w:r>
      <w:r>
        <w:rPr>
          <w:b/>
          <w:i/>
        </w:rPr>
        <w:t>marketing representative</w:t>
      </w:r>
      <w:r>
        <w:t xml:space="preserve"> must—</w:t>
      </w:r>
    </w:p>
    <w:p w:rsidR="00D70577" w:rsidRDefault="00D70577">
      <w:pPr>
        <w:pStyle w:val="nzIndenta"/>
      </w:pPr>
      <w:r>
        <w:tab/>
      </w:r>
      <w:r>
        <w:rPr>
          <w:rFonts w:cs="Arial"/>
        </w:rPr>
        <w:t>(a)</w:t>
      </w:r>
      <w:r>
        <w:rPr>
          <w:rFonts w:cs="Arial"/>
        </w:rPr>
        <w:tab/>
        <w:t xml:space="preserve">end the </w:t>
      </w:r>
      <w:r>
        <w:rPr>
          <w:rFonts w:cs="Arial"/>
          <w:b/>
          <w:i/>
        </w:rPr>
        <w:t>contact</w:t>
      </w:r>
      <w:r>
        <w:rPr>
          <w:rFonts w:cs="Arial"/>
        </w:rPr>
        <w:t xml:space="preserve"> as soon as practicable; and</w:t>
      </w:r>
    </w:p>
    <w:p w:rsidR="00D70577" w:rsidRDefault="00D70577">
      <w:pPr>
        <w:pStyle w:val="nzIndenta"/>
      </w:pPr>
      <w:r>
        <w:rPr>
          <w:rFonts w:cs="Arial"/>
        </w:rPr>
        <w:tab/>
        <w:t>(b)</w:t>
      </w:r>
      <w:r>
        <w:rPr>
          <w:rFonts w:cs="Arial"/>
        </w:rPr>
        <w:tab/>
        <w:t xml:space="preserve">not attempt to </w:t>
      </w:r>
      <w:r>
        <w:rPr>
          <w:rFonts w:cs="Arial"/>
          <w:b/>
          <w:i/>
        </w:rPr>
        <w:t>contact</w:t>
      </w:r>
      <w:r>
        <w:rPr>
          <w:rFonts w:cs="Arial"/>
        </w:rPr>
        <w:t xml:space="preserve"> the </w:t>
      </w:r>
      <w:r>
        <w:rPr>
          <w:rFonts w:cs="Arial"/>
          <w:b/>
          <w:i/>
        </w:rPr>
        <w:t>customer</w:t>
      </w:r>
      <w:r>
        <w:rPr>
          <w:rFonts w:cs="Arial"/>
        </w:rPr>
        <w:t xml:space="preserve"> for the purposes of </w:t>
      </w:r>
      <w:r>
        <w:rPr>
          <w:rFonts w:cs="Arial"/>
          <w:b/>
          <w:i/>
        </w:rPr>
        <w:t>marketing</w:t>
      </w:r>
      <w:r>
        <w:rPr>
          <w:rFonts w:cs="Arial"/>
        </w:rPr>
        <w:t xml:space="preserve"> for the next 30 days unless the </w:t>
      </w:r>
      <w:r>
        <w:rPr>
          <w:rFonts w:cs="Arial"/>
          <w:b/>
          <w:i/>
        </w:rPr>
        <w:t>customer</w:t>
      </w:r>
      <w:r>
        <w:rPr>
          <w:rFonts w:cs="Arial"/>
        </w:rPr>
        <w:t xml:space="preserve"> agrees otherwise.</w:t>
      </w:r>
    </w:p>
    <w:p w:rsidR="00D70577" w:rsidRDefault="00D70577">
      <w:pPr>
        <w:pStyle w:val="nzSubsection"/>
      </w:pPr>
      <w:r>
        <w:tab/>
        <w:t>(5)</w:t>
      </w:r>
      <w:r>
        <w:tab/>
        <w:t xml:space="preserve">Unless requested by the </w:t>
      </w:r>
      <w:r>
        <w:rPr>
          <w:b/>
          <w:i/>
        </w:rPr>
        <w:t>customer</w:t>
      </w:r>
      <w:r>
        <w:t xml:space="preserve">, a </w:t>
      </w:r>
      <w:r>
        <w:rPr>
          <w:b/>
          <w:i/>
        </w:rPr>
        <w:t>marketing representative</w:t>
      </w:r>
      <w:r>
        <w:t xml:space="preserve"> must not make </w:t>
      </w:r>
      <w:r>
        <w:rPr>
          <w:b/>
          <w:i/>
        </w:rPr>
        <w:t>contact</w:t>
      </w:r>
      <w:r>
        <w:t xml:space="preserve"> with a </w:t>
      </w:r>
      <w:r>
        <w:rPr>
          <w:b/>
          <w:i/>
        </w:rPr>
        <w:t>customer</w:t>
      </w:r>
      <w:r>
        <w:t xml:space="preserve"> for the purposes of </w:t>
      </w:r>
      <w:r>
        <w:rPr>
          <w:b/>
          <w:i/>
        </w:rPr>
        <w:t>marketing</w:t>
      </w:r>
      <w:r>
        <w:t xml:space="preserve"> outside the </w:t>
      </w:r>
      <w:r>
        <w:rPr>
          <w:b/>
          <w:i/>
        </w:rPr>
        <w:t>permitted call times</w:t>
      </w:r>
      <w:r>
        <w:t xml:space="preserve">, unless the contact is by </w:t>
      </w:r>
      <w:r>
        <w:rPr>
          <w:b/>
          <w:i/>
        </w:rPr>
        <w:t xml:space="preserve">electronic means </w:t>
      </w:r>
      <w:r>
        <w:t xml:space="preserve">or the </w:t>
      </w:r>
      <w:r>
        <w:rPr>
          <w:b/>
          <w:i/>
        </w:rPr>
        <w:t>contact</w:t>
      </w:r>
      <w:r>
        <w:t xml:space="preserve"> arises outside the </w:t>
      </w:r>
      <w:r>
        <w:rPr>
          <w:b/>
          <w:i/>
        </w:rPr>
        <w:t>customer’s premises</w:t>
      </w:r>
      <w:r>
        <w:t xml:space="preserve"> in circumstances where the </w:t>
      </w:r>
      <w:r>
        <w:rPr>
          <w:b/>
          <w:i/>
        </w:rPr>
        <w:t>customer</w:t>
      </w:r>
      <w:r>
        <w:t xml:space="preserve"> initiates </w:t>
      </w:r>
      <w:r>
        <w:rPr>
          <w:b/>
          <w:i/>
        </w:rPr>
        <w:t>contact</w:t>
      </w:r>
      <w:r>
        <w:t xml:space="preserve"> with the </w:t>
      </w:r>
      <w:r>
        <w:rPr>
          <w:b/>
          <w:i/>
        </w:rPr>
        <w:t>marketing representative</w:t>
      </w:r>
      <w:r>
        <w:t xml:space="preserve">. </w:t>
      </w:r>
    </w:p>
    <w:p w:rsidR="00D70577" w:rsidRDefault="00D70577">
      <w:pPr>
        <w:pStyle w:val="nzSubsection"/>
      </w:pPr>
      <w:r>
        <w:tab/>
        <w:t>(6)</w:t>
      </w:r>
      <w:r>
        <w:tab/>
        <w:t xml:space="preserve">A </w:t>
      </w:r>
      <w:r>
        <w:rPr>
          <w:b/>
          <w:i/>
        </w:rPr>
        <w:t>marketing representative</w:t>
      </w:r>
      <w:r>
        <w:t xml:space="preserve"> must ensure that </w:t>
      </w:r>
      <w:r>
        <w:rPr>
          <w:b/>
          <w:i/>
        </w:rPr>
        <w:t>contact</w:t>
      </w:r>
      <w:r>
        <w:t xml:space="preserve"> for the purposes of </w:t>
      </w:r>
      <w:r>
        <w:rPr>
          <w:b/>
          <w:i/>
        </w:rPr>
        <w:t>marketing</w:t>
      </w:r>
      <w:r>
        <w:t xml:space="preserve"> does not continue for more than 15 minutes past the end of the </w:t>
      </w:r>
      <w:r>
        <w:rPr>
          <w:b/>
          <w:i/>
        </w:rPr>
        <w:t>permitted call times</w:t>
      </w:r>
      <w:r>
        <w:t xml:space="preserve"> without the </w:t>
      </w:r>
      <w:r>
        <w:rPr>
          <w:b/>
          <w:i/>
        </w:rPr>
        <w:t>customer’s</w:t>
      </w:r>
      <w:r>
        <w:t xml:space="preserve"> </w:t>
      </w:r>
      <w:r>
        <w:rPr>
          <w:b/>
          <w:i/>
        </w:rPr>
        <w:t xml:space="preserve">verifiable consent </w:t>
      </w:r>
      <w:r>
        <w:t>unless the</w:t>
      </w:r>
      <w:r>
        <w:rPr>
          <w:b/>
          <w:i/>
        </w:rPr>
        <w:t xml:space="preserve"> contact </w:t>
      </w:r>
      <w:r>
        <w:t>is by</w:t>
      </w:r>
      <w:r>
        <w:rPr>
          <w:b/>
          <w:i/>
        </w:rPr>
        <w:t xml:space="preserve"> electronic means</w:t>
      </w:r>
      <w:r>
        <w:t>.</w:t>
      </w:r>
    </w:p>
    <w:p w:rsidR="00D70577" w:rsidRDefault="00D70577">
      <w:pPr>
        <w:pStyle w:val="nzSubsection"/>
      </w:pPr>
      <w:r>
        <w:tab/>
        <w:t>(7)</w:t>
      </w:r>
      <w:r>
        <w:tab/>
        <w:t xml:space="preserve">A </w:t>
      </w:r>
      <w:r>
        <w:rPr>
          <w:b/>
          <w:i/>
        </w:rPr>
        <w:t>marketer</w:t>
      </w:r>
      <w:r>
        <w:t xml:space="preserve"> must keep the following records each time it initiates </w:t>
      </w:r>
      <w:r>
        <w:rPr>
          <w:b/>
          <w:i/>
        </w:rPr>
        <w:t>contact</w:t>
      </w:r>
      <w:r>
        <w:t xml:space="preserve"> with a </w:t>
      </w:r>
      <w:r>
        <w:rPr>
          <w:b/>
          <w:i/>
        </w:rPr>
        <w:t>customer</w:t>
      </w:r>
      <w:r>
        <w:t xml:space="preserve"> for the purposes of </w:t>
      </w:r>
      <w:r>
        <w:rPr>
          <w:b/>
          <w:i/>
        </w:rPr>
        <w:t>marketing</w:t>
      </w:r>
      <w:r>
        <w:t>—</w:t>
      </w:r>
    </w:p>
    <w:p w:rsidR="00D70577" w:rsidRDefault="00D70577">
      <w:pPr>
        <w:pStyle w:val="nzIndenta"/>
      </w:pPr>
      <w:r>
        <w:tab/>
      </w:r>
      <w:r>
        <w:rPr>
          <w:rFonts w:cs="Arial"/>
        </w:rPr>
        <w:t>(a)</w:t>
      </w:r>
      <w:r>
        <w:rPr>
          <w:rFonts w:cs="Arial"/>
        </w:rPr>
        <w:tab/>
        <w:t xml:space="preserve">the name of the </w:t>
      </w:r>
      <w:r>
        <w:rPr>
          <w:rFonts w:cs="Arial"/>
          <w:b/>
          <w:i/>
        </w:rPr>
        <w:t>customer</w:t>
      </w:r>
      <w:r>
        <w:rPr>
          <w:rFonts w:cs="Arial"/>
        </w:rPr>
        <w:t xml:space="preserve"> and—</w:t>
      </w:r>
    </w:p>
    <w:p w:rsidR="00D70577" w:rsidRDefault="00D70577">
      <w:pPr>
        <w:pStyle w:val="nzIndenti"/>
      </w:pPr>
      <w:r>
        <w:rPr>
          <w:rFonts w:cs="Arial"/>
        </w:rPr>
        <w:tab/>
        <w:t>(i)</w:t>
      </w:r>
      <w:r>
        <w:rPr>
          <w:rFonts w:cs="Arial"/>
        </w:rPr>
        <w:tab/>
        <w:t xml:space="preserve">if the </w:t>
      </w:r>
      <w:r>
        <w:rPr>
          <w:rFonts w:cs="Arial"/>
          <w:b/>
          <w:i/>
        </w:rPr>
        <w:t>contact</w:t>
      </w:r>
      <w:r>
        <w:rPr>
          <w:rFonts w:cs="Arial"/>
        </w:rPr>
        <w:t xml:space="preserve"> was made by telephone, the telephone number;</w:t>
      </w:r>
    </w:p>
    <w:p w:rsidR="00D70577" w:rsidRDefault="00D70577">
      <w:pPr>
        <w:pStyle w:val="nzIndenti"/>
      </w:pPr>
      <w:r>
        <w:rPr>
          <w:rFonts w:cs="Arial"/>
        </w:rPr>
        <w:tab/>
        <w:t>(ii)</w:t>
      </w:r>
      <w:r>
        <w:rPr>
          <w:rFonts w:cs="Arial"/>
        </w:rPr>
        <w:tab/>
        <w:t xml:space="preserve">if the </w:t>
      </w:r>
      <w:r>
        <w:rPr>
          <w:rFonts w:cs="Arial"/>
          <w:b/>
          <w:i/>
        </w:rPr>
        <w:t>contact</w:t>
      </w:r>
      <w:r>
        <w:rPr>
          <w:rFonts w:cs="Arial"/>
        </w:rPr>
        <w:t xml:space="preserve"> was made at the </w:t>
      </w:r>
      <w:r>
        <w:rPr>
          <w:rFonts w:cs="Arial"/>
          <w:b/>
          <w:i/>
        </w:rPr>
        <w:t>customer’s premises</w:t>
      </w:r>
      <w:r>
        <w:rPr>
          <w:rFonts w:cs="Arial"/>
        </w:rPr>
        <w:t xml:space="preserve">, the address of the </w:t>
      </w:r>
      <w:r>
        <w:rPr>
          <w:rFonts w:cs="Arial"/>
          <w:b/>
          <w:i/>
        </w:rPr>
        <w:t>premises</w:t>
      </w:r>
      <w:r>
        <w:rPr>
          <w:rFonts w:cs="Arial"/>
        </w:rPr>
        <w:t>;</w:t>
      </w:r>
    </w:p>
    <w:p w:rsidR="00D70577" w:rsidRDefault="00D70577">
      <w:pPr>
        <w:pStyle w:val="nzIndenti"/>
      </w:pPr>
      <w:r>
        <w:rPr>
          <w:rFonts w:cs="Arial"/>
        </w:rPr>
        <w:tab/>
        <w:t>(iii)</w:t>
      </w:r>
      <w:r>
        <w:rPr>
          <w:rFonts w:cs="Arial"/>
        </w:rPr>
        <w:tab/>
        <w:t xml:space="preserve">if the </w:t>
      </w:r>
      <w:r>
        <w:rPr>
          <w:rFonts w:cs="Arial"/>
          <w:b/>
          <w:i/>
        </w:rPr>
        <w:t>contact</w:t>
      </w:r>
      <w:r>
        <w:rPr>
          <w:rFonts w:cs="Arial"/>
        </w:rPr>
        <w:t xml:space="preserve"> was made at a place other than the </w:t>
      </w:r>
      <w:r>
        <w:rPr>
          <w:rFonts w:cs="Arial"/>
          <w:b/>
          <w:i/>
        </w:rPr>
        <w:t>customer’s</w:t>
      </w:r>
      <w:r>
        <w:rPr>
          <w:rFonts w:cs="Arial"/>
        </w:rPr>
        <w:t xml:space="preserve"> premises, the details and address of the location; and</w:t>
      </w:r>
    </w:p>
    <w:p w:rsidR="00D70577" w:rsidRDefault="00D70577">
      <w:pPr>
        <w:pStyle w:val="nzIndenti"/>
      </w:pPr>
      <w:r>
        <w:rPr>
          <w:rFonts w:cs="Arial"/>
        </w:rPr>
        <w:tab/>
        <w:t>(iv)</w:t>
      </w:r>
      <w:r>
        <w:rPr>
          <w:rFonts w:cs="Arial"/>
        </w:rPr>
        <w:tab/>
        <w:t xml:space="preserve">if the </w:t>
      </w:r>
      <w:r>
        <w:rPr>
          <w:rFonts w:cs="Arial"/>
          <w:b/>
          <w:i/>
        </w:rPr>
        <w:t>contact</w:t>
      </w:r>
      <w:r>
        <w:rPr>
          <w:rFonts w:cs="Arial"/>
        </w:rPr>
        <w:t xml:space="preserve"> was made by </w:t>
      </w:r>
      <w:r>
        <w:rPr>
          <w:rFonts w:cs="Arial"/>
          <w:b/>
          <w:i/>
        </w:rPr>
        <w:t>electronic means</w:t>
      </w:r>
      <w:r>
        <w:rPr>
          <w:rFonts w:cs="Arial"/>
        </w:rPr>
        <w:t>, the email address or facsimile number of the customer;</w:t>
      </w:r>
    </w:p>
    <w:p w:rsidR="00D70577" w:rsidRDefault="00D70577">
      <w:pPr>
        <w:pStyle w:val="nzIndenta"/>
      </w:pPr>
      <w:r>
        <w:rPr>
          <w:rFonts w:cs="Arial"/>
        </w:rPr>
        <w:tab/>
        <w:t>(b)</w:t>
      </w:r>
      <w:r>
        <w:rPr>
          <w:rFonts w:cs="Arial"/>
        </w:rPr>
        <w:tab/>
        <w:t>the name of the</w:t>
      </w:r>
      <w:r>
        <w:rPr>
          <w:rFonts w:cs="Arial"/>
          <w:b/>
          <w:i/>
        </w:rPr>
        <w:t xml:space="preserve"> marketing representative</w:t>
      </w:r>
      <w:r>
        <w:rPr>
          <w:rFonts w:cs="Arial"/>
        </w:rPr>
        <w:t xml:space="preserve"> who made the </w:t>
      </w:r>
      <w:r>
        <w:rPr>
          <w:rFonts w:cs="Arial"/>
          <w:b/>
          <w:i/>
        </w:rPr>
        <w:t>contact</w:t>
      </w:r>
      <w:r>
        <w:rPr>
          <w:rFonts w:cs="Arial"/>
        </w:rPr>
        <w:t>; and</w:t>
      </w:r>
    </w:p>
    <w:p w:rsidR="00D70577" w:rsidRDefault="00D70577">
      <w:pPr>
        <w:pStyle w:val="nzIndenta"/>
      </w:pPr>
      <w:r>
        <w:rPr>
          <w:rFonts w:cs="Arial"/>
        </w:rPr>
        <w:tab/>
        <w:t>(c)</w:t>
      </w:r>
      <w:r>
        <w:rPr>
          <w:rFonts w:cs="Arial"/>
        </w:rPr>
        <w:tab/>
        <w:t xml:space="preserve">the date and time of the </w:t>
      </w:r>
      <w:r>
        <w:rPr>
          <w:rFonts w:cs="Arial"/>
          <w:b/>
          <w:i/>
        </w:rPr>
        <w:t>contact</w:t>
      </w:r>
      <w:r>
        <w:rPr>
          <w:rFonts w:cs="Arial"/>
        </w:rPr>
        <w:t>.</w:t>
      </w:r>
    </w:p>
    <w:p w:rsidR="00D70577" w:rsidRDefault="00D70577">
      <w:pPr>
        <w:pStyle w:val="nzSubsection"/>
      </w:pPr>
      <w:r>
        <w:tab/>
        <w:t>(8)</w:t>
      </w:r>
      <w:r>
        <w:tab/>
        <w:t xml:space="preserve">Clause 2.6(7) does not apply where a </w:t>
      </w:r>
      <w:r>
        <w:rPr>
          <w:b/>
          <w:i/>
        </w:rPr>
        <w:t>marketer</w:t>
      </w:r>
      <w:r>
        <w:t xml:space="preserve"> </w:t>
      </w:r>
      <w:r>
        <w:rPr>
          <w:b/>
          <w:i/>
        </w:rPr>
        <w:t>contacts</w:t>
      </w:r>
      <w:r>
        <w:t xml:space="preserve"> a </w:t>
      </w:r>
      <w:r>
        <w:rPr>
          <w:b/>
          <w:i/>
        </w:rPr>
        <w:t>customer</w:t>
      </w:r>
      <w:r>
        <w:t xml:space="preserve"> in response to a </w:t>
      </w:r>
      <w:r>
        <w:rPr>
          <w:b/>
          <w:i/>
        </w:rPr>
        <w:t>customer</w:t>
      </w:r>
      <w:r>
        <w:t xml:space="preserve"> request or query.</w:t>
      </w:r>
    </w:p>
    <w:p w:rsidR="00D70577" w:rsidRDefault="00D70577">
      <w:pPr>
        <w:pStyle w:val="nzHeading5"/>
      </w:pPr>
      <w:r>
        <w:t xml:space="preserve">2.7 </w:t>
      </w:r>
      <w:r>
        <w:tab/>
        <w:t>Conduct when a customer does not wish to be contacted</w:t>
      </w:r>
    </w:p>
    <w:p w:rsidR="00D70577" w:rsidRDefault="00D70577">
      <w:pPr>
        <w:pStyle w:val="nzSubsection"/>
      </w:pPr>
      <w:r>
        <w:tab/>
        <w:t>(1)</w:t>
      </w:r>
      <w:r>
        <w:tab/>
        <w:t xml:space="preserve">If a </w:t>
      </w:r>
      <w:r>
        <w:rPr>
          <w:b/>
          <w:bCs/>
          <w:i/>
          <w:iCs/>
        </w:rPr>
        <w:t>customer</w:t>
      </w:r>
      <w:r>
        <w:t xml:space="preserve"> who has been </w:t>
      </w:r>
      <w:r>
        <w:rPr>
          <w:b/>
          <w:bCs/>
          <w:i/>
          <w:iCs/>
        </w:rPr>
        <w:t>contacted</w:t>
      </w:r>
      <w:r>
        <w:t xml:space="preserve"> by a </w:t>
      </w:r>
      <w:r>
        <w:rPr>
          <w:b/>
          <w:bCs/>
          <w:i/>
          <w:iCs/>
        </w:rPr>
        <w:t>marketing representative</w:t>
      </w:r>
      <w:r>
        <w:t xml:space="preserve"> for the purposes of </w:t>
      </w:r>
      <w:r>
        <w:rPr>
          <w:b/>
          <w:bCs/>
          <w:i/>
          <w:iCs/>
        </w:rPr>
        <w:t>marketing</w:t>
      </w:r>
      <w:r>
        <w:t xml:space="preserve"> requests not to be </w:t>
      </w:r>
      <w:r>
        <w:rPr>
          <w:b/>
          <w:bCs/>
          <w:i/>
          <w:iCs/>
        </w:rPr>
        <w:t>contacted</w:t>
      </w:r>
      <w:r>
        <w:t xml:space="preserve"> again on behalf of the </w:t>
      </w:r>
      <w:r>
        <w:rPr>
          <w:b/>
          <w:bCs/>
          <w:i/>
          <w:iCs/>
        </w:rPr>
        <w:t>marketer</w:t>
      </w:r>
      <w:r>
        <w:t xml:space="preserve">, the </w:t>
      </w:r>
      <w:r>
        <w:rPr>
          <w:b/>
          <w:bCs/>
          <w:i/>
          <w:iCs/>
        </w:rPr>
        <w:t>marketer</w:t>
      </w:r>
      <w:r>
        <w:t xml:space="preserve"> must ensure that the </w:t>
      </w:r>
      <w:r>
        <w:rPr>
          <w:b/>
          <w:bCs/>
          <w:i/>
          <w:iCs/>
        </w:rPr>
        <w:t>customer</w:t>
      </w:r>
      <w:r>
        <w:t xml:space="preserve"> is not </w:t>
      </w:r>
      <w:r>
        <w:rPr>
          <w:b/>
          <w:bCs/>
          <w:i/>
          <w:iCs/>
        </w:rPr>
        <w:t>contacted</w:t>
      </w:r>
      <w:r>
        <w:t xml:space="preserve"> on behalf of the </w:t>
      </w:r>
      <w:r>
        <w:rPr>
          <w:b/>
          <w:bCs/>
          <w:i/>
          <w:iCs/>
        </w:rPr>
        <w:t>marketer</w:t>
      </w:r>
      <w:r>
        <w:t xml:space="preserve"> in relation to the supply of gas by the </w:t>
      </w:r>
      <w:r>
        <w:rPr>
          <w:b/>
          <w:bCs/>
          <w:i/>
          <w:iCs/>
        </w:rPr>
        <w:t>retailer</w:t>
      </w:r>
      <w:r>
        <w:t xml:space="preserve"> for whom the </w:t>
      </w:r>
      <w:r>
        <w:rPr>
          <w:b/>
          <w:bCs/>
          <w:i/>
          <w:iCs/>
        </w:rPr>
        <w:t>marketing</w:t>
      </w:r>
      <w:r>
        <w:t xml:space="preserve"> was carried out for the next 2 years unless—</w:t>
      </w:r>
    </w:p>
    <w:p w:rsidR="00D70577" w:rsidRDefault="00D70577">
      <w:pPr>
        <w:pStyle w:val="nzIndenta"/>
      </w:pPr>
      <w:r>
        <w:tab/>
        <w:t>(a)</w:t>
      </w:r>
      <w:r>
        <w:tab/>
        <w:t xml:space="preserve">the </w:t>
      </w:r>
      <w:r>
        <w:rPr>
          <w:b/>
          <w:i/>
        </w:rPr>
        <w:t>customer</w:t>
      </w:r>
      <w:r>
        <w:t xml:space="preserve"> requests </w:t>
      </w:r>
      <w:r>
        <w:rPr>
          <w:b/>
          <w:i/>
        </w:rPr>
        <w:t>contact</w:t>
      </w:r>
      <w:r>
        <w:t>; or</w:t>
      </w:r>
    </w:p>
    <w:p w:rsidR="00D70577" w:rsidRDefault="00D70577">
      <w:pPr>
        <w:pStyle w:val="nzIndenta"/>
      </w:pPr>
      <w:r>
        <w:tab/>
        <w:t>(b)</w:t>
      </w:r>
      <w:r>
        <w:tab/>
        <w:t xml:space="preserve">the </w:t>
      </w:r>
      <w:r>
        <w:rPr>
          <w:b/>
          <w:i/>
        </w:rPr>
        <w:t>customer</w:t>
      </w:r>
      <w:r>
        <w:t xml:space="preserve"> has moved </w:t>
      </w:r>
      <w:r>
        <w:rPr>
          <w:b/>
          <w:bCs/>
          <w:i/>
          <w:iCs/>
        </w:rPr>
        <w:t>premises</w:t>
      </w:r>
      <w:r>
        <w:rPr>
          <w:bCs/>
          <w:iCs/>
        </w:rPr>
        <w:t>; or</w:t>
      </w:r>
    </w:p>
    <w:p w:rsidR="00D70577" w:rsidRDefault="00D70577">
      <w:pPr>
        <w:pStyle w:val="nzIndenta"/>
      </w:pPr>
      <w:r>
        <w:tab/>
        <w:t>(c)</w:t>
      </w:r>
      <w:r>
        <w:tab/>
        <w:t xml:space="preserve">a </w:t>
      </w:r>
      <w:r>
        <w:rPr>
          <w:b/>
          <w:i/>
        </w:rPr>
        <w:t>marketer</w:t>
      </w:r>
      <w:r>
        <w:t xml:space="preserve"> has a legal obligation to </w:t>
      </w:r>
      <w:r>
        <w:rPr>
          <w:b/>
          <w:i/>
        </w:rPr>
        <w:t>contact</w:t>
      </w:r>
      <w:r>
        <w:t xml:space="preserve"> the </w:t>
      </w:r>
      <w:r>
        <w:rPr>
          <w:b/>
          <w:i/>
        </w:rPr>
        <w:t>customer</w:t>
      </w:r>
      <w:r>
        <w:t>.</w:t>
      </w:r>
    </w:p>
    <w:p w:rsidR="00D70577" w:rsidRDefault="00D70577">
      <w:pPr>
        <w:pStyle w:val="nzSubsection"/>
      </w:pPr>
      <w:r>
        <w:tab/>
        <w:t>(2)</w:t>
      </w:r>
      <w:r>
        <w:tab/>
        <w:t xml:space="preserve">A </w:t>
      </w:r>
      <w:r>
        <w:rPr>
          <w:b/>
          <w:bCs/>
          <w:i/>
          <w:iCs/>
        </w:rPr>
        <w:t>marketer</w:t>
      </w:r>
      <w:r>
        <w:t xml:space="preserve"> must keep a record of each </w:t>
      </w:r>
      <w:r>
        <w:rPr>
          <w:b/>
          <w:bCs/>
          <w:i/>
          <w:iCs/>
        </w:rPr>
        <w:t>customer</w:t>
      </w:r>
      <w:r>
        <w:t xml:space="preserve"> who has requested not to be </w:t>
      </w:r>
      <w:r>
        <w:rPr>
          <w:b/>
          <w:bCs/>
          <w:i/>
          <w:iCs/>
        </w:rPr>
        <w:t>contacted</w:t>
      </w:r>
      <w:r>
        <w:t xml:space="preserve"> (as described in subclause (1)) that includes the name, address and telephone number of the </w:t>
      </w:r>
      <w:r>
        <w:rPr>
          <w:b/>
          <w:bCs/>
          <w:i/>
          <w:iCs/>
        </w:rPr>
        <w:t>customer</w:t>
      </w:r>
      <w:r>
        <w:t xml:space="preserve"> at the time the </w:t>
      </w:r>
      <w:r>
        <w:rPr>
          <w:b/>
          <w:bCs/>
          <w:i/>
          <w:iCs/>
        </w:rPr>
        <w:t>customer</w:t>
      </w:r>
      <w:r>
        <w:t xml:space="preserve"> made that request.</w:t>
      </w:r>
    </w:p>
    <w:p w:rsidR="00D70577" w:rsidRDefault="00D70577">
      <w:pPr>
        <w:pStyle w:val="nzSubsection"/>
      </w:pPr>
      <w:r>
        <w:tab/>
        <w:t>(3)</w:t>
      </w:r>
      <w:r>
        <w:tab/>
        <w:t xml:space="preserve">A </w:t>
      </w:r>
      <w:r>
        <w:rPr>
          <w:b/>
          <w:bCs/>
          <w:i/>
          <w:iCs/>
        </w:rPr>
        <w:t>marketer</w:t>
      </w:r>
      <w:r>
        <w:t xml:space="preserve"> must give a copy of the record to the </w:t>
      </w:r>
      <w:r>
        <w:rPr>
          <w:b/>
          <w:bCs/>
          <w:i/>
          <w:iCs/>
        </w:rPr>
        <w:t>gas ombudsman</w:t>
      </w:r>
      <w:r>
        <w:t xml:space="preserve"> or the </w:t>
      </w:r>
      <w:r>
        <w:rPr>
          <w:b/>
          <w:bCs/>
          <w:i/>
          <w:iCs/>
        </w:rPr>
        <w:t>Authority</w:t>
      </w:r>
      <w:r>
        <w:t xml:space="preserve"> on request.</w:t>
      </w:r>
    </w:p>
    <w:p w:rsidR="00D70577" w:rsidRDefault="00D70577">
      <w:pPr>
        <w:pStyle w:val="nzSubsection"/>
      </w:pPr>
      <w:r>
        <w:tab/>
        <w:t>(4)</w:t>
      </w:r>
      <w:r>
        <w:tab/>
        <w:t xml:space="preserve">A </w:t>
      </w:r>
      <w:r>
        <w:rPr>
          <w:b/>
          <w:bCs/>
          <w:i/>
          <w:iCs/>
        </w:rPr>
        <w:t>marketer</w:t>
      </w:r>
      <w:r>
        <w:t xml:space="preserve"> must provide the </w:t>
      </w:r>
      <w:r>
        <w:rPr>
          <w:b/>
          <w:bCs/>
          <w:i/>
          <w:iCs/>
        </w:rPr>
        <w:t>customer</w:t>
      </w:r>
      <w:r>
        <w:t xml:space="preserve"> on request with written confirmation that the </w:t>
      </w:r>
      <w:r>
        <w:rPr>
          <w:b/>
          <w:bCs/>
          <w:i/>
          <w:iCs/>
        </w:rPr>
        <w:t>customer</w:t>
      </w:r>
      <w:r>
        <w:t xml:space="preserve"> will not be </w:t>
      </w:r>
      <w:r>
        <w:rPr>
          <w:b/>
          <w:bCs/>
          <w:i/>
          <w:iCs/>
        </w:rPr>
        <w:t>contacted</w:t>
      </w:r>
      <w:r>
        <w:t xml:space="preserve"> by or on behalf of the </w:t>
      </w:r>
      <w:r>
        <w:rPr>
          <w:b/>
          <w:bCs/>
          <w:i/>
          <w:iCs/>
        </w:rPr>
        <w:t>marketer</w:t>
      </w:r>
      <w:r>
        <w:t xml:space="preserve"> in relation to the supply of gas by the </w:t>
      </w:r>
      <w:r>
        <w:rPr>
          <w:b/>
          <w:bCs/>
          <w:i/>
          <w:iCs/>
        </w:rPr>
        <w:t>retailer</w:t>
      </w:r>
      <w:r>
        <w:t xml:space="preserve"> for whom the </w:t>
      </w:r>
      <w:r>
        <w:rPr>
          <w:b/>
          <w:bCs/>
          <w:i/>
          <w:iCs/>
        </w:rPr>
        <w:t>marketing</w:t>
      </w:r>
      <w:r>
        <w:t xml:space="preserve"> was carried out for the next 2 years.</w:t>
      </w:r>
    </w:p>
    <w:p w:rsidR="00D70577" w:rsidRDefault="00D70577">
      <w:pPr>
        <w:pStyle w:val="nzSubsection"/>
      </w:pPr>
      <w:r>
        <w:tab/>
        <w:t>(5)</w:t>
      </w:r>
      <w:r>
        <w:tab/>
        <w:t xml:space="preserve">When engaging in </w:t>
      </w:r>
      <w:r>
        <w:rPr>
          <w:b/>
          <w:bCs/>
          <w:i/>
          <w:iCs/>
        </w:rPr>
        <w:t>door to door marketing</w:t>
      </w:r>
      <w:r>
        <w:t xml:space="preserve">, a </w:t>
      </w:r>
      <w:r>
        <w:rPr>
          <w:b/>
          <w:bCs/>
          <w:i/>
          <w:iCs/>
        </w:rPr>
        <w:t>marketing representative</w:t>
      </w:r>
      <w:r>
        <w:t xml:space="preserve"> must, to the extent practicable, comply with a notice on or near a </w:t>
      </w:r>
      <w:r>
        <w:rPr>
          <w:b/>
          <w:bCs/>
          <w:i/>
          <w:iCs/>
        </w:rPr>
        <w:t>premises</w:t>
      </w:r>
      <w:r>
        <w:t xml:space="preserve"> indicating that the </w:t>
      </w:r>
      <w:r>
        <w:rPr>
          <w:b/>
          <w:bCs/>
          <w:i/>
          <w:iCs/>
        </w:rPr>
        <w:t>customer</w:t>
      </w:r>
      <w:r>
        <w:t xml:space="preserve"> does not wish to receive unsolicited mail or other </w:t>
      </w:r>
      <w:r>
        <w:rPr>
          <w:b/>
          <w:bCs/>
          <w:i/>
          <w:iCs/>
        </w:rPr>
        <w:t>marketing</w:t>
      </w:r>
      <w:r>
        <w:t xml:space="preserve"> information.</w:t>
      </w:r>
    </w:p>
    <w:p w:rsidR="00D70577" w:rsidRDefault="00D70577">
      <w:pPr>
        <w:pStyle w:val="nzHeading3"/>
      </w:pPr>
      <w:r>
        <w:t>Division 5—Miscellaneous</w:t>
      </w:r>
    </w:p>
    <w:p w:rsidR="00D70577" w:rsidRDefault="00D70577">
      <w:pPr>
        <w:pStyle w:val="nzHeading5"/>
      </w:pPr>
      <w:r>
        <w:t>2.8</w:t>
      </w:r>
      <w:r>
        <w:tab/>
        <w:t>Collection and use of personal information</w:t>
      </w:r>
    </w:p>
    <w:p w:rsidR="00D70577" w:rsidRDefault="00D70577">
      <w:pPr>
        <w:pStyle w:val="nzSubsection"/>
      </w:pPr>
      <w:r>
        <w:tab/>
      </w:r>
      <w:r>
        <w:tab/>
        <w:t xml:space="preserve">A </w:t>
      </w:r>
      <w:r>
        <w:rPr>
          <w:b/>
          <w:i/>
        </w:rPr>
        <w:t>retailer</w:t>
      </w:r>
      <w:r>
        <w:t xml:space="preserve"> and a </w:t>
      </w:r>
      <w:r>
        <w:rPr>
          <w:b/>
          <w:i/>
        </w:rPr>
        <w:t xml:space="preserve">marketer </w:t>
      </w:r>
      <w:r>
        <w:t xml:space="preserve">must comply with the National Privacy Principles as set out in the </w:t>
      </w:r>
      <w:r>
        <w:rPr>
          <w:i/>
        </w:rPr>
        <w:t xml:space="preserve">Privacy Act 1998 </w:t>
      </w:r>
      <w:r>
        <w:t>in relation to information collected under this Part.</w:t>
      </w:r>
    </w:p>
    <w:p w:rsidR="00D70577" w:rsidRDefault="00D70577">
      <w:pPr>
        <w:pStyle w:val="nzHeading5"/>
      </w:pPr>
      <w:r>
        <w:t>2.9</w:t>
      </w:r>
      <w:r>
        <w:tab/>
        <w:t>Not Used</w:t>
      </w:r>
    </w:p>
    <w:p w:rsidR="00D70577" w:rsidRDefault="00D70577">
      <w:pPr>
        <w:pStyle w:val="nzHeading5"/>
      </w:pPr>
      <w:r>
        <w:t>2.10</w:t>
      </w:r>
      <w:r>
        <w:tab/>
        <w:t>Presumption of authority</w:t>
      </w:r>
    </w:p>
    <w:p w:rsidR="00D70577" w:rsidRDefault="00D70577">
      <w:pPr>
        <w:pStyle w:val="nzSubsection"/>
      </w:pPr>
      <w:r>
        <w:rPr>
          <w:bCs/>
        </w:rPr>
        <w:tab/>
      </w:r>
      <w:r>
        <w:rPr>
          <w:bCs/>
        </w:rPr>
        <w:tab/>
        <w:t xml:space="preserve">A person who carries out any </w:t>
      </w:r>
      <w:r>
        <w:rPr>
          <w:b/>
          <w:i/>
          <w:iCs/>
        </w:rPr>
        <w:t>marketing</w:t>
      </w:r>
      <w:r>
        <w:rPr>
          <w:bCs/>
        </w:rPr>
        <w:t xml:space="preserve"> activity in the name of or for the benefit of—</w:t>
      </w:r>
    </w:p>
    <w:p w:rsidR="00D70577" w:rsidRDefault="00D70577">
      <w:pPr>
        <w:pStyle w:val="nzIndenta"/>
      </w:pPr>
      <w:r>
        <w:rPr>
          <w:bCs/>
        </w:rPr>
        <w:tab/>
      </w:r>
      <w:r>
        <w:rPr>
          <w:rFonts w:cs="Arial"/>
        </w:rPr>
        <w:t>(a)</w:t>
      </w:r>
      <w:r>
        <w:rPr>
          <w:rFonts w:cs="Arial"/>
        </w:rPr>
        <w:tab/>
        <w:t xml:space="preserve">a </w:t>
      </w:r>
      <w:r>
        <w:rPr>
          <w:rFonts w:cs="Arial"/>
          <w:b/>
          <w:bCs/>
          <w:i/>
          <w:iCs/>
        </w:rPr>
        <w:t>retailer</w:t>
      </w:r>
      <w:r>
        <w:rPr>
          <w:rFonts w:cs="Arial"/>
        </w:rPr>
        <w:t>; or</w:t>
      </w:r>
    </w:p>
    <w:p w:rsidR="00D70577" w:rsidRDefault="00D70577">
      <w:pPr>
        <w:pStyle w:val="nzIndenta"/>
      </w:pPr>
      <w:r>
        <w:rPr>
          <w:rFonts w:cs="Arial"/>
        </w:rPr>
        <w:tab/>
        <w:t>(b)</w:t>
      </w:r>
      <w:r>
        <w:rPr>
          <w:rFonts w:cs="Arial"/>
        </w:rPr>
        <w:tab/>
        <w:t xml:space="preserve">a </w:t>
      </w:r>
      <w:r>
        <w:rPr>
          <w:rFonts w:cs="Arial"/>
          <w:b/>
          <w:bCs/>
          <w:i/>
          <w:iCs/>
        </w:rPr>
        <w:t>gas marketing agent</w:t>
      </w:r>
      <w:r>
        <w:rPr>
          <w:rFonts w:cs="Arial"/>
        </w:rPr>
        <w:t>,</w:t>
      </w:r>
    </w:p>
    <w:p w:rsidR="00D70577" w:rsidRDefault="00D70577">
      <w:pPr>
        <w:pStyle w:val="nzSubsection"/>
      </w:pPr>
      <w:r>
        <w:rPr>
          <w:bCs/>
        </w:rPr>
        <w:tab/>
      </w:r>
      <w:r>
        <w:rPr>
          <w:bCs/>
        </w:rPr>
        <w:tab/>
        <w:t xml:space="preserve">is to be taken, unless the contrary is proved, to have been employed or authorised by the </w:t>
      </w:r>
      <w:r>
        <w:rPr>
          <w:b/>
          <w:i/>
          <w:iCs/>
        </w:rPr>
        <w:t>retailer</w:t>
      </w:r>
      <w:r>
        <w:rPr>
          <w:bCs/>
        </w:rPr>
        <w:t xml:space="preserve"> or </w:t>
      </w:r>
      <w:r>
        <w:rPr>
          <w:b/>
          <w:i/>
          <w:iCs/>
        </w:rPr>
        <w:t>gas marketing agent</w:t>
      </w:r>
      <w:r>
        <w:rPr>
          <w:bCs/>
        </w:rPr>
        <w:t xml:space="preserve"> to carry out that activity.</w:t>
      </w:r>
    </w:p>
    <w:p w:rsidR="00D70577" w:rsidRDefault="00D70577">
      <w:pPr>
        <w:pStyle w:val="nzHeading5"/>
      </w:pPr>
      <w:r>
        <w:t>2.11</w:t>
      </w:r>
      <w:r>
        <w:tab/>
        <w:t>Marketer complaints</w:t>
      </w:r>
    </w:p>
    <w:p w:rsidR="00D70577" w:rsidRDefault="00D70577">
      <w:pPr>
        <w:pStyle w:val="nzSubsection"/>
        <w:rPr>
          <w:lang w:eastAsia="en-AU"/>
        </w:rPr>
      </w:pPr>
      <w:r>
        <w:rPr>
          <w:rFonts w:cs="Arial"/>
          <w:szCs w:val="22"/>
        </w:rPr>
        <w:tab/>
        <w:t>(1)</w:t>
      </w:r>
      <w:r>
        <w:rPr>
          <w:rFonts w:cs="Arial"/>
          <w:szCs w:val="22"/>
        </w:rPr>
        <w:tab/>
      </w:r>
      <w:r>
        <w:rPr>
          <w:rFonts w:cs="Arial"/>
          <w:szCs w:val="22"/>
          <w:lang w:eastAsia="en-AU"/>
        </w:rPr>
        <w:t xml:space="preserve">A </w:t>
      </w:r>
      <w:r>
        <w:rPr>
          <w:rFonts w:cs="Arial"/>
          <w:b/>
          <w:i/>
          <w:szCs w:val="22"/>
          <w:lang w:eastAsia="en-AU"/>
        </w:rPr>
        <w:t>marketer</w:t>
      </w:r>
      <w:r>
        <w:rPr>
          <w:rFonts w:cs="Arial"/>
          <w:szCs w:val="22"/>
          <w:lang w:eastAsia="en-AU"/>
        </w:rPr>
        <w:t xml:space="preserve"> must—</w:t>
      </w:r>
    </w:p>
    <w:p w:rsidR="00D70577" w:rsidRDefault="00D70577">
      <w:pPr>
        <w:pStyle w:val="nzIndenta"/>
        <w:rPr>
          <w:lang w:eastAsia="en-AU"/>
        </w:rPr>
      </w:pPr>
      <w:r>
        <w:rPr>
          <w:lang w:eastAsia="en-AU"/>
        </w:rPr>
        <w:tab/>
        <w:t>(a)</w:t>
      </w:r>
      <w:r>
        <w:rPr>
          <w:lang w:eastAsia="en-AU"/>
        </w:rPr>
        <w:tab/>
        <w:t xml:space="preserve">keep a record of each </w:t>
      </w:r>
      <w:r>
        <w:rPr>
          <w:b/>
          <w:i/>
          <w:lang w:eastAsia="en-AU"/>
        </w:rPr>
        <w:t>complaint</w:t>
      </w:r>
      <w:r>
        <w:rPr>
          <w:lang w:eastAsia="en-AU"/>
        </w:rPr>
        <w:t xml:space="preserve"> made by a </w:t>
      </w:r>
      <w:r>
        <w:rPr>
          <w:b/>
          <w:i/>
          <w:lang w:eastAsia="en-AU"/>
        </w:rPr>
        <w:t>customer</w:t>
      </w:r>
      <w:r>
        <w:rPr>
          <w:lang w:eastAsia="en-AU"/>
        </w:rPr>
        <w:t xml:space="preserve">, or person </w:t>
      </w:r>
      <w:r>
        <w:rPr>
          <w:b/>
          <w:i/>
          <w:lang w:eastAsia="en-AU"/>
        </w:rPr>
        <w:t>contacted</w:t>
      </w:r>
      <w:r>
        <w:rPr>
          <w:lang w:eastAsia="en-AU"/>
        </w:rPr>
        <w:t xml:space="preserve"> for the purposes of </w:t>
      </w:r>
      <w:r>
        <w:rPr>
          <w:b/>
          <w:i/>
          <w:lang w:eastAsia="en-AU"/>
        </w:rPr>
        <w:t>marketing</w:t>
      </w:r>
      <w:r>
        <w:rPr>
          <w:lang w:eastAsia="en-AU"/>
        </w:rPr>
        <w:t xml:space="preserve">, about the </w:t>
      </w:r>
      <w:r>
        <w:rPr>
          <w:b/>
          <w:i/>
          <w:lang w:eastAsia="en-AU"/>
        </w:rPr>
        <w:t>marketing</w:t>
      </w:r>
      <w:r>
        <w:rPr>
          <w:lang w:eastAsia="en-AU"/>
        </w:rPr>
        <w:t xml:space="preserve"> carried out by or on behalf of the </w:t>
      </w:r>
      <w:r>
        <w:rPr>
          <w:b/>
          <w:i/>
          <w:lang w:eastAsia="en-AU"/>
        </w:rPr>
        <w:t>marketer</w:t>
      </w:r>
      <w:r>
        <w:rPr>
          <w:lang w:eastAsia="en-AU"/>
        </w:rPr>
        <w:t>;</w:t>
      </w:r>
    </w:p>
    <w:p w:rsidR="00D70577" w:rsidRDefault="00D70577">
      <w:pPr>
        <w:pStyle w:val="nzIndenta"/>
        <w:rPr>
          <w:lang w:eastAsia="en-AU"/>
        </w:rPr>
      </w:pPr>
      <w:r>
        <w:rPr>
          <w:rFonts w:cs="Arial"/>
          <w:szCs w:val="22"/>
          <w:lang w:eastAsia="en-AU"/>
        </w:rPr>
        <w:tab/>
        <w:t>(b)</w:t>
      </w:r>
      <w:r>
        <w:rPr>
          <w:rFonts w:cs="Arial"/>
          <w:szCs w:val="22"/>
          <w:lang w:eastAsia="en-AU"/>
        </w:rPr>
        <w:tab/>
        <w:t xml:space="preserve">on request by the </w:t>
      </w:r>
      <w:r>
        <w:rPr>
          <w:rFonts w:cs="Arial"/>
          <w:b/>
          <w:i/>
          <w:szCs w:val="22"/>
          <w:lang w:eastAsia="en-AU"/>
        </w:rPr>
        <w:t>gas ombudsman</w:t>
      </w:r>
      <w:r>
        <w:rPr>
          <w:rFonts w:cs="Arial"/>
          <w:szCs w:val="22"/>
          <w:lang w:eastAsia="en-AU"/>
        </w:rPr>
        <w:t xml:space="preserve"> in relation to a particular </w:t>
      </w:r>
      <w:r>
        <w:rPr>
          <w:rFonts w:cs="Arial"/>
          <w:b/>
          <w:i/>
          <w:szCs w:val="22"/>
          <w:lang w:eastAsia="en-AU"/>
        </w:rPr>
        <w:t>complaint</w:t>
      </w:r>
      <w:r>
        <w:rPr>
          <w:rFonts w:cs="Arial"/>
          <w:szCs w:val="22"/>
          <w:lang w:eastAsia="en-AU"/>
        </w:rPr>
        <w:t xml:space="preserve">, give to the </w:t>
      </w:r>
      <w:r>
        <w:rPr>
          <w:rFonts w:cs="Arial"/>
          <w:b/>
          <w:i/>
          <w:szCs w:val="22"/>
          <w:lang w:eastAsia="en-AU"/>
        </w:rPr>
        <w:t>gas</w:t>
      </w:r>
      <w:r>
        <w:rPr>
          <w:rFonts w:cs="Arial"/>
          <w:szCs w:val="22"/>
          <w:lang w:eastAsia="en-AU"/>
        </w:rPr>
        <w:t xml:space="preserve"> </w:t>
      </w:r>
      <w:r>
        <w:rPr>
          <w:rFonts w:cs="Arial"/>
          <w:b/>
          <w:i/>
          <w:szCs w:val="22"/>
          <w:lang w:eastAsia="en-AU"/>
        </w:rPr>
        <w:t>ombudsman</w:t>
      </w:r>
      <w:r>
        <w:rPr>
          <w:rFonts w:cs="Arial"/>
          <w:szCs w:val="22"/>
          <w:lang w:eastAsia="en-AU"/>
        </w:rPr>
        <w:t xml:space="preserve"> all information that the </w:t>
      </w:r>
      <w:r>
        <w:rPr>
          <w:rFonts w:cs="Arial"/>
          <w:b/>
          <w:i/>
          <w:szCs w:val="22"/>
          <w:lang w:eastAsia="en-AU"/>
        </w:rPr>
        <w:t>marketer</w:t>
      </w:r>
      <w:r>
        <w:rPr>
          <w:rFonts w:cs="Arial"/>
          <w:szCs w:val="22"/>
          <w:lang w:eastAsia="en-AU"/>
        </w:rPr>
        <w:t xml:space="preserve"> has relating to the </w:t>
      </w:r>
      <w:r>
        <w:rPr>
          <w:rFonts w:cs="Arial"/>
          <w:b/>
          <w:i/>
          <w:szCs w:val="22"/>
          <w:lang w:eastAsia="en-AU"/>
        </w:rPr>
        <w:t>complaint</w:t>
      </w:r>
      <w:r>
        <w:rPr>
          <w:rFonts w:cs="Arial"/>
          <w:szCs w:val="22"/>
          <w:lang w:eastAsia="en-AU"/>
        </w:rPr>
        <w:t>.</w:t>
      </w:r>
    </w:p>
    <w:p w:rsidR="00D70577" w:rsidRDefault="00D70577">
      <w:pPr>
        <w:pStyle w:val="nzSubsection"/>
        <w:rPr>
          <w:lang w:eastAsia="en-AU"/>
        </w:rPr>
      </w:pPr>
      <w:r>
        <w:rPr>
          <w:rFonts w:cs="Arial"/>
          <w:szCs w:val="22"/>
        </w:rPr>
        <w:tab/>
        <w:t>(2)</w:t>
      </w:r>
      <w:r>
        <w:rPr>
          <w:rFonts w:cs="Arial"/>
          <w:szCs w:val="22"/>
        </w:rPr>
        <w:tab/>
      </w:r>
      <w:r>
        <w:rPr>
          <w:rFonts w:cs="Arial"/>
          <w:szCs w:val="22"/>
          <w:lang w:eastAsia="en-AU"/>
        </w:rPr>
        <w:t xml:space="preserve">A record or other information that a </w:t>
      </w:r>
      <w:r>
        <w:rPr>
          <w:rFonts w:cs="Arial"/>
          <w:b/>
          <w:i/>
          <w:szCs w:val="22"/>
          <w:lang w:eastAsia="en-AU"/>
        </w:rPr>
        <w:t>marketer</w:t>
      </w:r>
      <w:r>
        <w:rPr>
          <w:rFonts w:cs="Arial"/>
          <w:szCs w:val="22"/>
          <w:lang w:eastAsia="en-AU"/>
        </w:rPr>
        <w:t xml:space="preserve"> is required by this </w:t>
      </w:r>
      <w:r>
        <w:rPr>
          <w:rFonts w:cs="Arial"/>
          <w:b/>
          <w:i/>
          <w:szCs w:val="22"/>
          <w:lang w:eastAsia="en-AU"/>
        </w:rPr>
        <w:t>Code</w:t>
      </w:r>
      <w:r>
        <w:rPr>
          <w:rFonts w:cs="Arial"/>
          <w:szCs w:val="22"/>
          <w:lang w:eastAsia="en-AU"/>
        </w:rPr>
        <w:t xml:space="preserve"> to keep must be kept for at least 2 years after the last time the person to whom the information relates was </w:t>
      </w:r>
      <w:r>
        <w:rPr>
          <w:rFonts w:cs="Arial"/>
          <w:b/>
          <w:i/>
          <w:szCs w:val="22"/>
          <w:lang w:eastAsia="en-AU"/>
        </w:rPr>
        <w:t>contacted</w:t>
      </w:r>
      <w:r>
        <w:rPr>
          <w:rFonts w:cs="Arial"/>
          <w:szCs w:val="22"/>
          <w:lang w:eastAsia="en-AU"/>
        </w:rPr>
        <w:t xml:space="preserve"> by or on behalf of the </w:t>
      </w:r>
      <w:r>
        <w:rPr>
          <w:rFonts w:cs="Arial"/>
          <w:b/>
          <w:i/>
          <w:szCs w:val="22"/>
          <w:lang w:eastAsia="en-AU"/>
        </w:rPr>
        <w:t>marketer</w:t>
      </w:r>
      <w:r>
        <w:rPr>
          <w:rFonts w:cs="Arial"/>
          <w:szCs w:val="22"/>
          <w:lang w:eastAsia="en-AU"/>
        </w:rPr>
        <w:t>.</w:t>
      </w:r>
    </w:p>
    <w:p w:rsidR="00D70577" w:rsidRDefault="00D70577">
      <w:pPr>
        <w:pStyle w:val="MiscClose"/>
      </w:pPr>
      <w:r>
        <w:t>”.</w:t>
      </w:r>
    </w:p>
    <w:p w:rsidR="00D70577" w:rsidRDefault="00D70577">
      <w:pPr>
        <w:sectPr w:rsidR="00D70577">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D70577" w:rsidRDefault="00D70577"/>
    <w:sectPr w:rsidR="00D70577">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77" w:rsidRDefault="00D70577">
      <w:pPr>
        <w:rPr>
          <w:b/>
          <w:sz w:val="28"/>
        </w:rPr>
      </w:pPr>
      <w:r>
        <w:rPr>
          <w:b/>
          <w:sz w:val="28"/>
        </w:rPr>
        <w:t>Endnotes</w:t>
      </w:r>
    </w:p>
    <w:p w:rsidR="00D70577" w:rsidRDefault="00D70577">
      <w:pPr>
        <w:spacing w:after="240"/>
        <w:rPr>
          <w:rFonts w:ascii="Times" w:hAnsi="Times"/>
          <w:sz w:val="18"/>
        </w:rPr>
      </w:pPr>
      <w:r>
        <w:rPr>
          <w:sz w:val="20"/>
        </w:rPr>
        <w:t>[For ease of reference detach these notes and read them alongside the draft.]</w:t>
      </w:r>
    </w:p>
  </w:endnote>
  <w:endnote w:type="continuationSeparator" w:id="0">
    <w:p w:rsidR="00D70577" w:rsidRDefault="00D7057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Footer"/>
      <w:tabs>
        <w:tab w:val="clear" w:pos="4153"/>
        <w:tab w:val="right" w:pos="7088"/>
      </w:tabs>
      <w:rPr>
        <w:rStyle w:val="PageNumber"/>
      </w:rPr>
    </w:pPr>
  </w:p>
  <w:p w:rsidR="00D70577" w:rsidRDefault="00D705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382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3825">
      <w:rPr>
        <w:rFonts w:ascii="Arial" w:hAnsi="Arial" w:cs="Arial"/>
        <w:sz w:val="20"/>
        <w:lang w:val="en-US"/>
      </w:rPr>
      <w:t>23 Jan 2009</w:t>
    </w:r>
    <w:r>
      <w:rPr>
        <w:rFonts w:ascii="Arial" w:hAnsi="Arial" w:cs="Arial"/>
        <w:sz w:val="20"/>
        <w:lang w:val="en-US"/>
      </w:rPr>
      <w:fldChar w:fldCharType="end"/>
    </w:r>
  </w:p>
  <w:p w:rsidR="00D70577" w:rsidRDefault="00D7057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Footer"/>
      <w:tabs>
        <w:tab w:val="clear" w:pos="4153"/>
        <w:tab w:val="right" w:pos="7088"/>
      </w:tabs>
      <w:rPr>
        <w:rStyle w:val="PageNumber"/>
      </w:rPr>
    </w:pPr>
  </w:p>
  <w:p w:rsidR="00D70577" w:rsidRDefault="00D705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3825">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382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70577" w:rsidRDefault="00D7057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Footer"/>
      <w:tabs>
        <w:tab w:val="clear" w:pos="4153"/>
        <w:tab w:val="right" w:pos="7088"/>
      </w:tabs>
      <w:rPr>
        <w:rStyle w:val="PageNumber"/>
      </w:rPr>
    </w:pPr>
  </w:p>
  <w:p w:rsidR="00D70577" w:rsidRDefault="00D705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3825">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382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70577" w:rsidRDefault="00D7057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Footer"/>
      <w:tabs>
        <w:tab w:val="clear" w:pos="4153"/>
        <w:tab w:val="right" w:pos="7088"/>
      </w:tabs>
      <w:rPr>
        <w:rStyle w:val="PageNumber"/>
      </w:rPr>
    </w:pPr>
  </w:p>
  <w:p w:rsidR="00D70577" w:rsidRDefault="00D705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382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3825">
      <w:rPr>
        <w:rFonts w:ascii="Arial" w:hAnsi="Arial" w:cs="Arial"/>
        <w:sz w:val="20"/>
        <w:lang w:val="en-US"/>
      </w:rPr>
      <w:t>23 Jan 2009</w:t>
    </w:r>
    <w:r>
      <w:rPr>
        <w:rFonts w:ascii="Arial" w:hAnsi="Arial" w:cs="Arial"/>
        <w:sz w:val="20"/>
        <w:lang w:val="en-US"/>
      </w:rPr>
      <w:fldChar w:fldCharType="end"/>
    </w:r>
  </w:p>
  <w:p w:rsidR="00D70577" w:rsidRDefault="00D7057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Footer"/>
      <w:tabs>
        <w:tab w:val="clear" w:pos="4153"/>
        <w:tab w:val="right" w:pos="7088"/>
      </w:tabs>
      <w:rPr>
        <w:rStyle w:val="PageNumber"/>
      </w:rPr>
    </w:pPr>
  </w:p>
  <w:p w:rsidR="00D70577" w:rsidRDefault="00D705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3825">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382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70577" w:rsidRDefault="00D7057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Footer"/>
      <w:tabs>
        <w:tab w:val="clear" w:pos="4153"/>
        <w:tab w:val="right" w:pos="7088"/>
      </w:tabs>
      <w:rPr>
        <w:rStyle w:val="PageNumber"/>
      </w:rPr>
    </w:pPr>
  </w:p>
  <w:p w:rsidR="00D70577" w:rsidRDefault="00D705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3825">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382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3825">
      <w:rPr>
        <w:rStyle w:val="PageNumber"/>
        <w:rFonts w:ascii="Arial" w:hAnsi="Arial" w:cs="Arial"/>
        <w:noProof/>
      </w:rPr>
      <w:t>i</w:t>
    </w:r>
    <w:r>
      <w:rPr>
        <w:rStyle w:val="PageNumber"/>
        <w:rFonts w:ascii="Arial" w:hAnsi="Arial" w:cs="Arial"/>
      </w:rPr>
      <w:fldChar w:fldCharType="end"/>
    </w:r>
  </w:p>
  <w:p w:rsidR="00D70577" w:rsidRDefault="00D7057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Footer"/>
      <w:tabs>
        <w:tab w:val="clear" w:pos="4153"/>
        <w:tab w:val="right" w:pos="7088"/>
      </w:tabs>
      <w:rPr>
        <w:rStyle w:val="PageNumber"/>
      </w:rPr>
    </w:pPr>
  </w:p>
  <w:p w:rsidR="00D70577" w:rsidRDefault="00D705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3825">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382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3825">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 xml:space="preserve"> </w:t>
    </w:r>
  </w:p>
  <w:p w:rsidR="00D70577" w:rsidRDefault="00D7057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Footer"/>
      <w:tabs>
        <w:tab w:val="clear" w:pos="4153"/>
        <w:tab w:val="right" w:pos="7088"/>
      </w:tabs>
      <w:rPr>
        <w:rStyle w:val="PageNumber"/>
      </w:rPr>
    </w:pPr>
  </w:p>
  <w:p w:rsidR="00D70577" w:rsidRDefault="00D705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3825">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382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3825">
      <w:rPr>
        <w:rStyle w:val="CharPageNo"/>
        <w:rFonts w:ascii="Arial" w:hAnsi="Arial"/>
        <w:noProof/>
      </w:rPr>
      <w:t>13</w:t>
    </w:r>
    <w:r>
      <w:rPr>
        <w:rStyle w:val="CharPageNo"/>
        <w:rFonts w:ascii="Arial" w:hAnsi="Arial"/>
      </w:rPr>
      <w:fldChar w:fldCharType="end"/>
    </w:r>
  </w:p>
  <w:p w:rsidR="00D70577" w:rsidRDefault="00D7057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Footer"/>
      <w:tabs>
        <w:tab w:val="clear" w:pos="4153"/>
        <w:tab w:val="right" w:pos="7088"/>
      </w:tabs>
      <w:rPr>
        <w:rStyle w:val="PageNumber"/>
      </w:rPr>
    </w:pPr>
  </w:p>
  <w:p w:rsidR="00D70577" w:rsidRDefault="00D705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3825">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382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3825">
      <w:rPr>
        <w:rStyle w:val="CharPageNo"/>
        <w:rFonts w:ascii="Arial" w:hAnsi="Arial"/>
        <w:noProof/>
      </w:rPr>
      <w:t>1</w:t>
    </w:r>
    <w:r>
      <w:rPr>
        <w:rStyle w:val="CharPageNo"/>
        <w:rFonts w:ascii="Arial" w:hAnsi="Arial"/>
      </w:rPr>
      <w:fldChar w:fldCharType="end"/>
    </w:r>
  </w:p>
  <w:p w:rsidR="00D70577" w:rsidRDefault="00D7057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77" w:rsidRDefault="00D70577">
      <w:r>
        <w:separator/>
      </w:r>
    </w:p>
  </w:footnote>
  <w:footnote w:type="continuationSeparator" w:id="0">
    <w:p w:rsidR="00D70577" w:rsidRDefault="00D70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headerpartodd"/>
      <w:ind w:left="0" w:firstLine="0"/>
      <w:rPr>
        <w:i/>
      </w:rPr>
    </w:pPr>
    <w:r>
      <w:rPr>
        <w:i/>
      </w:rPr>
      <w:fldChar w:fldCharType="begin"/>
    </w:r>
    <w:r>
      <w:rPr>
        <w:i/>
      </w:rPr>
      <w:instrText xml:space="preserve"> Styleref "Name of Act/Reg" </w:instrText>
    </w:r>
    <w:r>
      <w:rPr>
        <w:i/>
      </w:rPr>
      <w:fldChar w:fldCharType="separate"/>
    </w:r>
    <w:r w:rsidR="00663825">
      <w:rPr>
        <w:i/>
        <w:noProof/>
      </w:rPr>
      <w:t>Gas Marketing Code of Conduct 2008</w:t>
    </w:r>
    <w:r>
      <w:rPr>
        <w:i/>
      </w:rPr>
      <w:fldChar w:fldCharType="end"/>
    </w:r>
  </w:p>
  <w:p w:rsidR="00D70577" w:rsidRDefault="00D7057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70577" w:rsidRDefault="00D7057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70577" w:rsidRDefault="00D70577">
    <w:pPr>
      <w:pStyle w:val="headerpart"/>
    </w:pPr>
  </w:p>
  <w:p w:rsidR="00D70577" w:rsidRDefault="00D70577">
    <w:pPr>
      <w:pBdr>
        <w:bottom w:val="single" w:sz="6" w:space="1" w:color="auto"/>
      </w:pBdr>
      <w:rPr>
        <w:b/>
      </w:rPr>
    </w:pPr>
  </w:p>
  <w:p w:rsidR="00D70577" w:rsidRDefault="00D705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0577">
      <w:trPr>
        <w:cantSplit/>
      </w:trPr>
      <w:tc>
        <w:tcPr>
          <w:tcW w:w="7263" w:type="dxa"/>
          <w:gridSpan w:val="2"/>
        </w:tcPr>
        <w:p w:rsidR="00D70577" w:rsidRDefault="00D70577">
          <w:pPr>
            <w:pStyle w:val="HeaderActNameRight"/>
            <w:ind w:right="17"/>
          </w:pPr>
          <w:fldSimple w:instr=" Styleref &quot;Name of Act/Reg&quot; ">
            <w:r w:rsidR="00663825">
              <w:rPr>
                <w:noProof/>
              </w:rPr>
              <w:t>Gas Marketing Code of Conduct 2008</w:t>
            </w:r>
          </w:fldSimple>
        </w:p>
      </w:tc>
    </w:tr>
    <w:tr w:rsidR="00D70577">
      <w:tc>
        <w:tcPr>
          <w:tcW w:w="5715" w:type="dxa"/>
        </w:tcPr>
        <w:p w:rsidR="00D70577" w:rsidRDefault="00D70577">
          <w:pPr>
            <w:pStyle w:val="HeaderTextRight"/>
          </w:pPr>
        </w:p>
      </w:tc>
      <w:tc>
        <w:tcPr>
          <w:tcW w:w="1548" w:type="dxa"/>
        </w:tcPr>
        <w:p w:rsidR="00D70577" w:rsidRDefault="00D70577">
          <w:pPr>
            <w:pStyle w:val="HeaderNumberRight"/>
            <w:ind w:right="17"/>
          </w:pPr>
        </w:p>
      </w:tc>
    </w:tr>
    <w:tr w:rsidR="00D70577">
      <w:tc>
        <w:tcPr>
          <w:tcW w:w="5715" w:type="dxa"/>
        </w:tcPr>
        <w:p w:rsidR="00D70577" w:rsidRDefault="00D70577">
          <w:pPr>
            <w:pStyle w:val="HeaderTextRight"/>
          </w:pPr>
        </w:p>
      </w:tc>
      <w:tc>
        <w:tcPr>
          <w:tcW w:w="1548" w:type="dxa"/>
        </w:tcPr>
        <w:p w:rsidR="00D70577" w:rsidRDefault="00D70577">
          <w:pPr>
            <w:pStyle w:val="HeaderNumberRight"/>
            <w:ind w:right="17"/>
          </w:pPr>
        </w:p>
      </w:tc>
    </w:tr>
    <w:tr w:rsidR="00D70577">
      <w:trPr>
        <w:cantSplit/>
      </w:trPr>
      <w:tc>
        <w:tcPr>
          <w:tcW w:w="7263" w:type="dxa"/>
          <w:gridSpan w:val="2"/>
        </w:tcPr>
        <w:p w:rsidR="00D70577" w:rsidRDefault="00D70577">
          <w:pPr>
            <w:pStyle w:val="HeaderSectionRight"/>
            <w:ind w:right="17"/>
          </w:pPr>
        </w:p>
      </w:tc>
    </w:tr>
  </w:tbl>
  <w:p w:rsidR="00D70577" w:rsidRDefault="00D7057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70577">
      <w:trPr>
        <w:cantSplit/>
      </w:trPr>
      <w:tc>
        <w:tcPr>
          <w:tcW w:w="7312" w:type="dxa"/>
          <w:gridSpan w:val="2"/>
        </w:tcPr>
        <w:p w:rsidR="00D70577" w:rsidRDefault="00D70577">
          <w:pPr>
            <w:pStyle w:val="HeaderActNameLeft"/>
          </w:pPr>
          <w:fldSimple w:instr=" Styleref &quot;Name of Act/Reg&quot; ">
            <w:r w:rsidR="00663825">
              <w:rPr>
                <w:noProof/>
              </w:rPr>
              <w:t>Gas Marketing Code of Conduct 2008</w:t>
            </w:r>
          </w:fldSimple>
        </w:p>
      </w:tc>
    </w:tr>
    <w:tr w:rsidR="00D70577">
      <w:tc>
        <w:tcPr>
          <w:tcW w:w="1548" w:type="dxa"/>
        </w:tcPr>
        <w:p w:rsidR="00D70577" w:rsidRDefault="00D70577">
          <w:pPr>
            <w:pStyle w:val="HeaderNumberLeft"/>
          </w:pPr>
        </w:p>
      </w:tc>
      <w:tc>
        <w:tcPr>
          <w:tcW w:w="5764" w:type="dxa"/>
        </w:tcPr>
        <w:p w:rsidR="00D70577" w:rsidRDefault="00D70577">
          <w:pPr>
            <w:pStyle w:val="HeaderTextLeft"/>
          </w:pPr>
        </w:p>
      </w:tc>
    </w:tr>
    <w:tr w:rsidR="00D70577">
      <w:tc>
        <w:tcPr>
          <w:tcW w:w="1548" w:type="dxa"/>
        </w:tcPr>
        <w:p w:rsidR="00D70577" w:rsidRDefault="00D70577">
          <w:pPr>
            <w:pStyle w:val="HeaderNumberLeft"/>
          </w:pPr>
        </w:p>
      </w:tc>
      <w:tc>
        <w:tcPr>
          <w:tcW w:w="5764" w:type="dxa"/>
        </w:tcPr>
        <w:p w:rsidR="00D70577" w:rsidRDefault="00D70577">
          <w:pPr>
            <w:pStyle w:val="HeaderTextLeft"/>
          </w:pPr>
        </w:p>
      </w:tc>
    </w:tr>
    <w:tr w:rsidR="00D70577">
      <w:trPr>
        <w:cantSplit/>
      </w:trPr>
      <w:tc>
        <w:tcPr>
          <w:tcW w:w="7312" w:type="dxa"/>
          <w:gridSpan w:val="2"/>
        </w:tcPr>
        <w:p w:rsidR="00D70577" w:rsidRDefault="00D70577">
          <w:pPr>
            <w:pStyle w:val="HeaderSectionLeft"/>
          </w:pPr>
        </w:p>
      </w:tc>
    </w:tr>
  </w:tbl>
  <w:p w:rsidR="00D70577" w:rsidRDefault="00D7057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0577">
      <w:trPr>
        <w:cantSplit/>
      </w:trPr>
      <w:tc>
        <w:tcPr>
          <w:tcW w:w="7263" w:type="dxa"/>
          <w:gridSpan w:val="2"/>
        </w:tcPr>
        <w:p w:rsidR="00D70577" w:rsidRDefault="00D70577">
          <w:pPr>
            <w:pStyle w:val="HeaderActNameLeft"/>
          </w:pPr>
          <w:fldSimple w:instr=" Styleref &quot;Name of Act/Reg&quot; ">
            <w:r w:rsidR="00663825">
              <w:rPr>
                <w:noProof/>
              </w:rPr>
              <w:t>Gas Marketing Code of Conduct 2008</w:t>
            </w:r>
          </w:fldSimple>
        </w:p>
      </w:tc>
    </w:tr>
    <w:tr w:rsidR="00D70577">
      <w:tc>
        <w:tcPr>
          <w:tcW w:w="1548" w:type="dxa"/>
        </w:tcPr>
        <w:p w:rsidR="00D70577" w:rsidRDefault="00D70577">
          <w:pPr>
            <w:pStyle w:val="HeaderNumberLeft"/>
          </w:pPr>
        </w:p>
      </w:tc>
      <w:tc>
        <w:tcPr>
          <w:tcW w:w="5715" w:type="dxa"/>
        </w:tcPr>
        <w:p w:rsidR="00D70577" w:rsidRDefault="00D70577">
          <w:pPr>
            <w:pStyle w:val="HeaderTextLeft"/>
          </w:pPr>
        </w:p>
      </w:tc>
    </w:tr>
    <w:tr w:rsidR="00D70577">
      <w:tc>
        <w:tcPr>
          <w:tcW w:w="1548" w:type="dxa"/>
        </w:tcPr>
        <w:p w:rsidR="00D70577" w:rsidRDefault="00D70577">
          <w:pPr>
            <w:pStyle w:val="HeaderNumberLeft"/>
          </w:pPr>
        </w:p>
      </w:tc>
      <w:tc>
        <w:tcPr>
          <w:tcW w:w="5715" w:type="dxa"/>
        </w:tcPr>
        <w:p w:rsidR="00D70577" w:rsidRDefault="00D70577">
          <w:pPr>
            <w:pStyle w:val="HeaderTextLeft"/>
          </w:pPr>
        </w:p>
      </w:tc>
    </w:tr>
    <w:tr w:rsidR="00D70577">
      <w:trPr>
        <w:cantSplit/>
      </w:trPr>
      <w:tc>
        <w:tcPr>
          <w:tcW w:w="7263" w:type="dxa"/>
          <w:gridSpan w:val="2"/>
        </w:tcPr>
        <w:p w:rsidR="00D70577" w:rsidRDefault="00D70577">
          <w:pPr>
            <w:pStyle w:val="HeaderSectionLeft"/>
            <w:rPr>
              <w:b w:val="0"/>
            </w:rPr>
          </w:pPr>
          <w:r>
            <w:rPr>
              <w:b w:val="0"/>
            </w:rPr>
            <w:t>Contents</w:t>
          </w:r>
        </w:p>
      </w:tc>
    </w:tr>
  </w:tbl>
  <w:p w:rsidR="00D70577" w:rsidRDefault="00D7057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0577">
      <w:trPr>
        <w:cantSplit/>
      </w:trPr>
      <w:tc>
        <w:tcPr>
          <w:tcW w:w="7263" w:type="dxa"/>
          <w:gridSpan w:val="2"/>
        </w:tcPr>
        <w:p w:rsidR="00D70577" w:rsidRDefault="00D70577">
          <w:pPr>
            <w:pStyle w:val="HeaderActNameRight"/>
            <w:ind w:right="17"/>
          </w:pPr>
          <w:fldSimple w:instr=" Styleref &quot;Name of Act/Reg&quot; ">
            <w:r w:rsidR="00663825">
              <w:rPr>
                <w:noProof/>
              </w:rPr>
              <w:t>Gas Marketing Code of Conduct 2008</w:t>
            </w:r>
          </w:fldSimple>
        </w:p>
      </w:tc>
    </w:tr>
    <w:tr w:rsidR="00D70577">
      <w:tc>
        <w:tcPr>
          <w:tcW w:w="5715" w:type="dxa"/>
        </w:tcPr>
        <w:p w:rsidR="00D70577" w:rsidRDefault="00D70577">
          <w:pPr>
            <w:pStyle w:val="HeaderTextRight"/>
          </w:pPr>
        </w:p>
      </w:tc>
      <w:tc>
        <w:tcPr>
          <w:tcW w:w="1548" w:type="dxa"/>
        </w:tcPr>
        <w:p w:rsidR="00D70577" w:rsidRDefault="00D70577">
          <w:pPr>
            <w:pStyle w:val="HeaderNumberRight"/>
            <w:ind w:right="17"/>
          </w:pPr>
        </w:p>
      </w:tc>
    </w:tr>
    <w:tr w:rsidR="00D70577">
      <w:tc>
        <w:tcPr>
          <w:tcW w:w="5715" w:type="dxa"/>
        </w:tcPr>
        <w:p w:rsidR="00D70577" w:rsidRDefault="00D70577">
          <w:pPr>
            <w:pStyle w:val="HeaderTextRight"/>
          </w:pPr>
        </w:p>
      </w:tc>
      <w:tc>
        <w:tcPr>
          <w:tcW w:w="1548" w:type="dxa"/>
        </w:tcPr>
        <w:p w:rsidR="00D70577" w:rsidRDefault="00D70577">
          <w:pPr>
            <w:pStyle w:val="HeaderNumberRight"/>
            <w:ind w:right="17"/>
          </w:pPr>
        </w:p>
      </w:tc>
    </w:tr>
    <w:tr w:rsidR="00D70577">
      <w:trPr>
        <w:cantSplit/>
      </w:trPr>
      <w:tc>
        <w:tcPr>
          <w:tcW w:w="7263" w:type="dxa"/>
          <w:gridSpan w:val="2"/>
        </w:tcPr>
        <w:p w:rsidR="00D70577" w:rsidRDefault="00D70577">
          <w:pPr>
            <w:pStyle w:val="HeaderSectionRight"/>
            <w:ind w:right="17"/>
            <w:rPr>
              <w:b w:val="0"/>
            </w:rPr>
          </w:pPr>
          <w:r>
            <w:rPr>
              <w:b w:val="0"/>
            </w:rPr>
            <w:t>Contents</w:t>
          </w:r>
        </w:p>
      </w:tc>
    </w:tr>
  </w:tbl>
  <w:p w:rsidR="00D70577" w:rsidRDefault="00D7057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0577">
      <w:trPr>
        <w:cantSplit/>
      </w:trPr>
      <w:tc>
        <w:tcPr>
          <w:tcW w:w="7263" w:type="dxa"/>
          <w:gridSpan w:val="2"/>
        </w:tcPr>
        <w:p w:rsidR="00D70577" w:rsidRDefault="00D70577">
          <w:pPr>
            <w:pStyle w:val="HeaderActNameLeft"/>
          </w:pPr>
          <w:fldSimple w:instr=" Styleref &quot;Name of Act/Reg&quot; ">
            <w:r w:rsidR="00663825">
              <w:rPr>
                <w:noProof/>
              </w:rPr>
              <w:t>Gas Marketing Code of Conduct 2008</w:t>
            </w:r>
          </w:fldSimple>
        </w:p>
      </w:tc>
    </w:tr>
    <w:tr w:rsidR="00D70577">
      <w:tc>
        <w:tcPr>
          <w:tcW w:w="1548" w:type="dxa"/>
        </w:tcPr>
        <w:p w:rsidR="00D70577" w:rsidRDefault="00D70577">
          <w:pPr>
            <w:pStyle w:val="HeaderNumberLeft"/>
          </w:pPr>
          <w:r>
            <w:fldChar w:fldCharType="begin"/>
          </w:r>
          <w:r>
            <w:instrText xml:space="preserve"> styleref CharPartNo </w:instrText>
          </w:r>
          <w:r>
            <w:fldChar w:fldCharType="end"/>
          </w:r>
        </w:p>
      </w:tc>
      <w:tc>
        <w:tcPr>
          <w:tcW w:w="5715" w:type="dxa"/>
        </w:tcPr>
        <w:p w:rsidR="00D70577" w:rsidRDefault="00D70577">
          <w:pPr>
            <w:pStyle w:val="HeaderTextLeft"/>
          </w:pPr>
          <w:r>
            <w:fldChar w:fldCharType="begin"/>
          </w:r>
          <w:r>
            <w:instrText xml:space="preserve"> styleref CharPartText </w:instrText>
          </w:r>
          <w:r>
            <w:fldChar w:fldCharType="end"/>
          </w:r>
        </w:p>
      </w:tc>
    </w:tr>
    <w:tr w:rsidR="00D70577">
      <w:tc>
        <w:tcPr>
          <w:tcW w:w="1548" w:type="dxa"/>
        </w:tcPr>
        <w:p w:rsidR="00D70577" w:rsidRDefault="00D70577">
          <w:pPr>
            <w:pStyle w:val="HeaderNumberLeft"/>
          </w:pPr>
          <w:r>
            <w:fldChar w:fldCharType="begin"/>
          </w:r>
          <w:r>
            <w:instrText xml:space="preserve"> styleref CharDivNo </w:instrText>
          </w:r>
          <w:r>
            <w:fldChar w:fldCharType="end"/>
          </w:r>
        </w:p>
      </w:tc>
      <w:tc>
        <w:tcPr>
          <w:tcW w:w="5715" w:type="dxa"/>
        </w:tcPr>
        <w:p w:rsidR="00D70577" w:rsidRDefault="00D70577">
          <w:pPr>
            <w:pStyle w:val="HeaderTextLeft"/>
          </w:pPr>
          <w:r>
            <w:fldChar w:fldCharType="begin"/>
          </w:r>
          <w:r>
            <w:instrText xml:space="preserve"> styleref CharDivText </w:instrText>
          </w:r>
          <w:r>
            <w:fldChar w:fldCharType="end"/>
          </w:r>
        </w:p>
      </w:tc>
    </w:tr>
    <w:tr w:rsidR="00D70577">
      <w:trPr>
        <w:cantSplit/>
      </w:trPr>
      <w:tc>
        <w:tcPr>
          <w:tcW w:w="7263" w:type="dxa"/>
          <w:gridSpan w:val="2"/>
        </w:tcPr>
        <w:p w:rsidR="00D70577" w:rsidRDefault="00D70577">
          <w:pPr>
            <w:pStyle w:val="HeaderSectionLeft"/>
          </w:pPr>
          <w:r>
            <w:t xml:space="preserve">cl. </w:t>
          </w:r>
          <w:fldSimple w:instr=" styleref CharSectno ">
            <w:r w:rsidR="00663825">
              <w:rPr>
                <w:noProof/>
              </w:rPr>
              <w:t>1.1</w:t>
            </w:r>
          </w:fldSimple>
        </w:p>
      </w:tc>
    </w:tr>
  </w:tbl>
  <w:p w:rsidR="00D70577" w:rsidRDefault="00D7057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0577">
      <w:trPr>
        <w:cantSplit/>
      </w:trPr>
      <w:tc>
        <w:tcPr>
          <w:tcW w:w="7263" w:type="dxa"/>
          <w:gridSpan w:val="2"/>
        </w:tcPr>
        <w:p w:rsidR="00D70577" w:rsidRDefault="00D70577">
          <w:pPr>
            <w:pStyle w:val="HeaderActNameRight"/>
            <w:ind w:right="17"/>
          </w:pPr>
          <w:fldSimple w:instr=" Styleref &quot;Name of Act/Reg&quot; ">
            <w:r w:rsidR="00663825">
              <w:rPr>
                <w:noProof/>
              </w:rPr>
              <w:t>Gas Marketing Code of Conduct 2008</w:t>
            </w:r>
          </w:fldSimple>
        </w:p>
      </w:tc>
    </w:tr>
    <w:tr w:rsidR="00D70577">
      <w:tc>
        <w:tcPr>
          <w:tcW w:w="5715" w:type="dxa"/>
        </w:tcPr>
        <w:p w:rsidR="00D70577" w:rsidRDefault="00D70577">
          <w:pPr>
            <w:pStyle w:val="HeaderTextRight"/>
          </w:pPr>
          <w:r>
            <w:fldChar w:fldCharType="begin"/>
          </w:r>
          <w:r>
            <w:instrText xml:space="preserve"> styleref CharPartText </w:instrText>
          </w:r>
          <w:r>
            <w:fldChar w:fldCharType="end"/>
          </w:r>
        </w:p>
      </w:tc>
      <w:tc>
        <w:tcPr>
          <w:tcW w:w="1548" w:type="dxa"/>
        </w:tcPr>
        <w:p w:rsidR="00D70577" w:rsidRDefault="00D70577">
          <w:pPr>
            <w:pStyle w:val="HeaderNumberRight"/>
            <w:ind w:right="17"/>
          </w:pPr>
          <w:r>
            <w:fldChar w:fldCharType="begin"/>
          </w:r>
          <w:r>
            <w:instrText xml:space="preserve"> styleref CharPartNo </w:instrText>
          </w:r>
          <w:r>
            <w:fldChar w:fldCharType="end"/>
          </w:r>
        </w:p>
      </w:tc>
    </w:tr>
    <w:tr w:rsidR="00D70577">
      <w:tc>
        <w:tcPr>
          <w:tcW w:w="5715" w:type="dxa"/>
        </w:tcPr>
        <w:p w:rsidR="00D70577" w:rsidRDefault="00D70577">
          <w:pPr>
            <w:pStyle w:val="HeaderTextRight"/>
          </w:pPr>
          <w:r>
            <w:fldChar w:fldCharType="begin"/>
          </w:r>
          <w:r>
            <w:instrText xml:space="preserve"> styleref CharDivText </w:instrText>
          </w:r>
          <w:r>
            <w:fldChar w:fldCharType="end"/>
          </w:r>
        </w:p>
      </w:tc>
      <w:tc>
        <w:tcPr>
          <w:tcW w:w="1548" w:type="dxa"/>
        </w:tcPr>
        <w:p w:rsidR="00D70577" w:rsidRDefault="00D70577">
          <w:pPr>
            <w:pStyle w:val="HeaderNumberRight"/>
            <w:ind w:right="17"/>
          </w:pPr>
          <w:r>
            <w:fldChar w:fldCharType="begin"/>
          </w:r>
          <w:r>
            <w:instrText xml:space="preserve"> styleref CharDivNo </w:instrText>
          </w:r>
          <w:r>
            <w:fldChar w:fldCharType="end"/>
          </w:r>
        </w:p>
      </w:tc>
    </w:tr>
    <w:tr w:rsidR="00D70577">
      <w:trPr>
        <w:cantSplit/>
      </w:trPr>
      <w:tc>
        <w:tcPr>
          <w:tcW w:w="7263" w:type="dxa"/>
          <w:gridSpan w:val="2"/>
        </w:tcPr>
        <w:p w:rsidR="00D70577" w:rsidRDefault="00D70577">
          <w:pPr>
            <w:pStyle w:val="HeaderSectionRight"/>
            <w:ind w:right="17"/>
          </w:pPr>
          <w:r>
            <w:t xml:space="preserve">cl. </w:t>
          </w:r>
          <w:fldSimple w:instr=" styleref CharSectno ">
            <w:r w:rsidR="00663825">
              <w:rPr>
                <w:noProof/>
              </w:rPr>
              <w:t>1.1</w:t>
            </w:r>
          </w:fldSimple>
        </w:p>
      </w:tc>
    </w:tr>
  </w:tbl>
  <w:p w:rsidR="00D70577" w:rsidRDefault="00D7057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7" w:rsidRDefault="00D705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0577">
      <w:trPr>
        <w:cantSplit/>
      </w:trPr>
      <w:tc>
        <w:tcPr>
          <w:tcW w:w="7263" w:type="dxa"/>
          <w:gridSpan w:val="2"/>
        </w:tcPr>
        <w:p w:rsidR="00D70577" w:rsidRDefault="00D70577">
          <w:pPr>
            <w:pStyle w:val="HeaderActNameLeft"/>
          </w:pPr>
          <w:fldSimple w:instr=" Styleref &quot;Name of Act/Reg&quot; ">
            <w:r w:rsidR="00663825">
              <w:rPr>
                <w:noProof/>
              </w:rPr>
              <w:t>Gas Marketing Code of Conduct 2008</w:t>
            </w:r>
          </w:fldSimple>
        </w:p>
      </w:tc>
    </w:tr>
    <w:tr w:rsidR="00D70577">
      <w:tc>
        <w:tcPr>
          <w:tcW w:w="1548" w:type="dxa"/>
        </w:tcPr>
        <w:p w:rsidR="00D70577" w:rsidRDefault="00D70577">
          <w:pPr>
            <w:pStyle w:val="HeaderNumberLeft"/>
          </w:pPr>
        </w:p>
      </w:tc>
      <w:tc>
        <w:tcPr>
          <w:tcW w:w="5715" w:type="dxa"/>
        </w:tcPr>
        <w:p w:rsidR="00D70577" w:rsidRDefault="00D70577">
          <w:pPr>
            <w:pStyle w:val="HeaderTextLeft"/>
          </w:pPr>
        </w:p>
      </w:tc>
    </w:tr>
    <w:tr w:rsidR="00D70577">
      <w:tc>
        <w:tcPr>
          <w:tcW w:w="1548" w:type="dxa"/>
        </w:tcPr>
        <w:p w:rsidR="00D70577" w:rsidRDefault="00D70577">
          <w:pPr>
            <w:pStyle w:val="HeaderNumberLeft"/>
          </w:pPr>
        </w:p>
      </w:tc>
      <w:tc>
        <w:tcPr>
          <w:tcW w:w="5715" w:type="dxa"/>
        </w:tcPr>
        <w:p w:rsidR="00D70577" w:rsidRDefault="00D70577">
          <w:pPr>
            <w:pStyle w:val="HeaderTextLeft"/>
          </w:pPr>
        </w:p>
      </w:tc>
    </w:tr>
    <w:tr w:rsidR="00D70577">
      <w:trPr>
        <w:cantSplit/>
      </w:trPr>
      <w:tc>
        <w:tcPr>
          <w:tcW w:w="7263" w:type="dxa"/>
          <w:gridSpan w:val="2"/>
        </w:tcPr>
        <w:p w:rsidR="00D70577" w:rsidRDefault="00D70577">
          <w:pPr>
            <w:pStyle w:val="HeaderSectionRight"/>
            <w:ind w:right="17"/>
            <w:jc w:val="left"/>
          </w:pPr>
        </w:p>
      </w:tc>
    </w:tr>
  </w:tbl>
  <w:p w:rsidR="00D70577" w:rsidRDefault="00D7057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A05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6292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4E97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6C0F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7A7F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EA7E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98D3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B88D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0A54EC"/>
    <w:lvl w:ilvl="0">
      <w:start w:val="1"/>
      <w:numFmt w:val="decimal"/>
      <w:pStyle w:val="ListNumber"/>
      <w:lvlText w:val="%1."/>
      <w:lvlJc w:val="left"/>
      <w:pPr>
        <w:tabs>
          <w:tab w:val="num" w:pos="360"/>
        </w:tabs>
        <w:ind w:left="360" w:hanging="360"/>
      </w:pPr>
    </w:lvl>
  </w:abstractNum>
  <w:abstractNum w:abstractNumId="9">
    <w:nsid w:val="FFFFFF89"/>
    <w:multiLevelType w:val="singleLevel"/>
    <w:tmpl w:val="1EE0F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52C5D54"/>
    <w:multiLevelType w:val="multilevel"/>
    <w:tmpl w:val="DDB02EB6"/>
    <w:lvl w:ilvl="0">
      <w:start w:val="1"/>
      <w:numFmt w:val="decimal"/>
      <w:pStyle w:val="JacMacStandard"/>
      <w:lvlText w:val="%1."/>
      <w:lvlJc w:val="left"/>
      <w:pPr>
        <w:tabs>
          <w:tab w:val="num" w:pos="720"/>
        </w:tabs>
        <w:ind w:left="720" w:hanging="720"/>
      </w:pPr>
      <w:rPr>
        <w:rFonts w:ascii="Times New Roman" w:hAnsi="Times New Roman"/>
      </w:rPr>
    </w:lvl>
    <w:lvl w:ilvl="1">
      <w:start w:val="1"/>
      <w:numFmt w:val="decimal"/>
      <w:lvlText w:val="(%2)"/>
      <w:lvlJc w:val="left"/>
      <w:pPr>
        <w:tabs>
          <w:tab w:val="num" w:pos="1440"/>
        </w:tabs>
        <w:ind w:left="1440" w:hanging="720"/>
      </w:pPr>
      <w:rPr>
        <w:rFonts w:ascii="Times New Roman" w:hAnsi="Times New Roman"/>
      </w:rPr>
    </w:lvl>
    <w:lvl w:ilvl="2">
      <w:start w:val="2"/>
      <w:numFmt w:val="lowerLetter"/>
      <w:lvlText w:val="(%3)"/>
      <w:lvlJc w:val="left"/>
      <w:pPr>
        <w:tabs>
          <w:tab w:val="num" w:pos="360"/>
        </w:tabs>
        <w:ind w:left="360" w:hanging="360"/>
      </w:pPr>
      <w:rPr>
        <w:rFonts w:hint="default"/>
      </w:rPr>
    </w:lvl>
    <w:lvl w:ilvl="3">
      <w:start w:val="1"/>
      <w:numFmt w:val="lowerRoman"/>
      <w:lvlText w:val="(%4)"/>
      <w:lvlJc w:val="left"/>
      <w:pPr>
        <w:tabs>
          <w:tab w:val="num" w:pos="2880"/>
        </w:tabs>
        <w:ind w:left="2880" w:hanging="720"/>
      </w:pPr>
      <w:rPr>
        <w:rFonts w:ascii="Times New Roman" w:hAnsi="Times New Roman"/>
      </w:rPr>
    </w:lvl>
    <w:lvl w:ilvl="4">
      <w:start w:val="1"/>
      <w:numFmt w:val="upperLetter"/>
      <w:lvlText w:val="%5."/>
      <w:lvlJc w:val="left"/>
      <w:pPr>
        <w:tabs>
          <w:tab w:val="num" w:pos="3600"/>
        </w:tabs>
        <w:ind w:left="3600" w:hanging="720"/>
      </w:pPr>
      <w:rPr>
        <w:rFonts w:ascii="Times New Roman" w:hAnsi="Times New Roman"/>
      </w:rPr>
    </w:lvl>
    <w:lvl w:ilvl="5">
      <w:start w:val="1"/>
      <w:numFmt w:val="lowerRoman"/>
      <w:lvlText w:val="%6."/>
      <w:lvlJc w:val="left"/>
      <w:pPr>
        <w:tabs>
          <w:tab w:val="num" w:pos="4320"/>
        </w:tabs>
        <w:ind w:left="4320" w:hanging="720"/>
      </w:pPr>
      <w:rPr>
        <w:rFonts w:ascii="Times New Roman" w:hAnsi="Times New Roman"/>
      </w:rPr>
    </w:lvl>
    <w:lvl w:ilvl="6">
      <w:start w:val="1"/>
      <w:numFmt w:val="decimal"/>
      <w:lvlText w:val="%7."/>
      <w:lvlJc w:val="left"/>
      <w:pPr>
        <w:tabs>
          <w:tab w:val="num" w:pos="2520"/>
        </w:tabs>
        <w:ind w:left="2520" w:hanging="360"/>
      </w:pPr>
      <w:rPr>
        <w:rFonts w:ascii="Times New Roman" w:hAnsi="Times New Roman"/>
      </w:rPr>
    </w:lvl>
    <w:lvl w:ilvl="7">
      <w:start w:val="1"/>
      <w:numFmt w:val="lowerLetter"/>
      <w:lvlText w:val="%8."/>
      <w:lvlJc w:val="left"/>
      <w:pPr>
        <w:tabs>
          <w:tab w:val="num" w:pos="2880"/>
        </w:tabs>
        <w:ind w:left="2880" w:hanging="360"/>
      </w:pPr>
      <w:rPr>
        <w:rFonts w:ascii="Times New Roman" w:hAnsi="Times New Roman"/>
      </w:rPr>
    </w:lvl>
    <w:lvl w:ilvl="8">
      <w:start w:val="1"/>
      <w:numFmt w:val="lowerRoman"/>
      <w:lvlText w:val="%9."/>
      <w:lvlJc w:val="left"/>
      <w:pPr>
        <w:tabs>
          <w:tab w:val="num" w:pos="3240"/>
        </w:tabs>
        <w:ind w:left="3240" w:hanging="360"/>
      </w:pPr>
      <w:rPr>
        <w:rFonts w:ascii="Times New Roman" w:hAnsi="Times New Roman"/>
      </w:r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16454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6C927E7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FB"/>
    <w:rsid w:val="001E46FB"/>
    <w:rsid w:val="00663825"/>
    <w:rsid w:val="007671CC"/>
    <w:rsid w:val="00C065FA"/>
    <w:rsid w:val="00C55DE1"/>
    <w:rsid w:val="00D70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35BoldCentre">
    <w:name w:val="35 Bold Centre"/>
    <w:basedOn w:val="Normal"/>
    <w:pPr>
      <w:spacing w:after="60" w:line="190" w:lineRule="exact"/>
      <w:jc w:val="center"/>
    </w:pPr>
    <w:rPr>
      <w:rFonts w:ascii="Century Schoolbook" w:hAnsi="Century Schoolbook"/>
      <w:b/>
      <w:sz w:val="18"/>
    </w:rPr>
  </w:style>
  <w:style w:type="paragraph" w:customStyle="1" w:styleId="35BoldLeft">
    <w:name w:val="35 Bold Left"/>
    <w:basedOn w:val="Normal"/>
    <w:pPr>
      <w:spacing w:before="60" w:after="60" w:line="190" w:lineRule="exact"/>
      <w:jc w:val="both"/>
    </w:pPr>
    <w:rPr>
      <w:rFonts w:ascii="Century Schoolbook" w:hAnsi="Century Schoolbook"/>
      <w:b/>
      <w:sz w:val="18"/>
    </w:rPr>
  </w:style>
  <w:style w:type="paragraph" w:customStyle="1" w:styleId="35Hang02">
    <w:name w:val="35 Hang 0/2"/>
    <w:basedOn w:val="Normal"/>
    <w:pPr>
      <w:spacing w:after="60" w:line="190" w:lineRule="exact"/>
      <w:ind w:left="340" w:hanging="340"/>
      <w:jc w:val="both"/>
    </w:pPr>
    <w:rPr>
      <w:rFonts w:ascii="Century Schoolbook" w:hAnsi="Century Schoolbook"/>
      <w:sz w:val="18"/>
    </w:rPr>
  </w:style>
  <w:style w:type="paragraph" w:customStyle="1" w:styleId="35Hang24">
    <w:name w:val="35 Hang 2/4"/>
    <w:basedOn w:val="35Hang02"/>
    <w:pPr>
      <w:ind w:left="680"/>
    </w:pPr>
  </w:style>
  <w:style w:type="paragraph" w:customStyle="1" w:styleId="35Hang46">
    <w:name w:val="35 Hang 4/6"/>
    <w:basedOn w:val="35Hang24"/>
    <w:pPr>
      <w:ind w:left="1020"/>
    </w:pPr>
  </w:style>
  <w:style w:type="paragraph" w:customStyle="1" w:styleId="35Text">
    <w:name w:val="35 Text"/>
    <w:basedOn w:val="Normal"/>
    <w:pPr>
      <w:spacing w:after="60" w:line="190" w:lineRule="exact"/>
      <w:jc w:val="both"/>
    </w:pPr>
    <w:rPr>
      <w:rFonts w:ascii="Century Schoolbook" w:hAnsi="Century Schoolbook"/>
      <w:sz w:val="18"/>
    </w:rPr>
  </w:style>
  <w:style w:type="paragraph" w:customStyle="1" w:styleId="35Indent24">
    <w:name w:val="35 Indent 2/4"/>
    <w:basedOn w:val="35Text"/>
    <w:pPr>
      <w:tabs>
        <w:tab w:val="right" w:pos="567"/>
        <w:tab w:val="left" w:pos="680"/>
      </w:tabs>
      <w:ind w:left="680" w:hanging="680"/>
    </w:pPr>
  </w:style>
  <w:style w:type="paragraph" w:customStyle="1" w:styleId="35Indent46">
    <w:name w:val="35 Indent 4/6"/>
    <w:basedOn w:val="35Indent24"/>
    <w:pPr>
      <w:tabs>
        <w:tab w:val="clear" w:pos="567"/>
        <w:tab w:val="clear" w:pos="680"/>
        <w:tab w:val="right" w:pos="907"/>
        <w:tab w:val="left" w:pos="1021"/>
      </w:tabs>
      <w:ind w:left="1021" w:hanging="1021"/>
    </w:pPr>
  </w:style>
  <w:style w:type="paragraph" w:customStyle="1" w:styleId="35Indent810">
    <w:name w:val="35 Indent 8/10"/>
    <w:basedOn w:val="35Indent46"/>
    <w:pPr>
      <w:tabs>
        <w:tab w:val="clear" w:pos="907"/>
        <w:tab w:val="clear" w:pos="1021"/>
        <w:tab w:val="right" w:pos="1588"/>
        <w:tab w:val="left" w:pos="1701"/>
      </w:tabs>
      <w:ind w:left="1701" w:hanging="1701"/>
    </w:pPr>
  </w:style>
  <w:style w:type="paragraph" w:customStyle="1" w:styleId="35Indent1113">
    <w:name w:val="35 Indent 11/13"/>
    <w:basedOn w:val="35Indent810"/>
    <w:pPr>
      <w:tabs>
        <w:tab w:val="clear" w:pos="1588"/>
        <w:tab w:val="clear" w:pos="1701"/>
        <w:tab w:val="right" w:pos="2098"/>
        <w:tab w:val="left" w:pos="2211"/>
      </w:tabs>
      <w:ind w:left="2211" w:hanging="2211"/>
    </w:pPr>
  </w:style>
  <w:style w:type="paragraph" w:customStyle="1" w:styleId="35Indent2">
    <w:name w:val="35 Indent 2"/>
    <w:basedOn w:val="35Text"/>
    <w:pPr>
      <w:ind w:left="340"/>
    </w:pPr>
  </w:style>
  <w:style w:type="paragraph" w:customStyle="1" w:styleId="35Indent4">
    <w:name w:val="35 Indent 4"/>
    <w:basedOn w:val="35Indent2"/>
    <w:pPr>
      <w:ind w:left="680"/>
    </w:pPr>
  </w:style>
  <w:style w:type="paragraph" w:customStyle="1" w:styleId="35Indent57">
    <w:name w:val="35 Indent 5/7"/>
    <w:basedOn w:val="35Indent24"/>
    <w:pPr>
      <w:tabs>
        <w:tab w:val="clear" w:pos="567"/>
        <w:tab w:val="clear" w:pos="680"/>
        <w:tab w:val="right" w:pos="1077"/>
        <w:tab w:val="left" w:pos="1191"/>
      </w:tabs>
      <w:ind w:left="1191" w:hanging="1191"/>
      <w:outlineLvl w:val="0"/>
    </w:pPr>
  </w:style>
  <w:style w:type="paragraph" w:customStyle="1" w:styleId="35Indent6">
    <w:name w:val="35 Indent 6"/>
    <w:basedOn w:val="35Indent2"/>
    <w:pPr>
      <w:ind w:left="1021"/>
    </w:pPr>
  </w:style>
  <w:style w:type="paragraph" w:customStyle="1" w:styleId="35Indent68">
    <w:name w:val="35 Indent 6/8"/>
    <w:basedOn w:val="35Indent46"/>
    <w:pPr>
      <w:tabs>
        <w:tab w:val="clear" w:pos="907"/>
        <w:tab w:val="clear" w:pos="1021"/>
        <w:tab w:val="right" w:pos="1247"/>
        <w:tab w:val="left" w:pos="1361"/>
      </w:tabs>
      <w:ind w:left="1361" w:hanging="1361"/>
    </w:pPr>
  </w:style>
  <w:style w:type="paragraph" w:customStyle="1" w:styleId="35ItalicCentre">
    <w:name w:val="35 Italic Centre"/>
    <w:basedOn w:val="35Text"/>
    <w:pPr>
      <w:jc w:val="center"/>
    </w:pPr>
    <w:rPr>
      <w:i/>
    </w:rPr>
  </w:style>
  <w:style w:type="paragraph" w:customStyle="1" w:styleId="35RomanCentre">
    <w:name w:val="35 Roman Centre"/>
    <w:basedOn w:val="35Text"/>
    <w:pPr>
      <w:jc w:val="center"/>
    </w:pPr>
  </w:style>
  <w:style w:type="paragraph" w:customStyle="1" w:styleId="35Signature">
    <w:name w:val="35 Signature"/>
    <w:basedOn w:val="Normal"/>
    <w:pPr>
      <w:tabs>
        <w:tab w:val="right" w:pos="8280"/>
      </w:tabs>
      <w:spacing w:before="60" w:after="60" w:line="190" w:lineRule="exact"/>
      <w:jc w:val="right"/>
    </w:pPr>
    <w:rPr>
      <w:rFonts w:ascii="Century Schoolbook" w:hAnsi="Century Schoolbook"/>
      <w:sz w:val="18"/>
    </w:rPr>
  </w:style>
  <w:style w:type="paragraph" w:customStyle="1" w:styleId="ActHeading">
    <w:name w:val="Act Heading"/>
    <w:basedOn w:val="35BoldCentre"/>
  </w:style>
  <w:style w:type="paragraph" w:customStyle="1" w:styleId="AdvtDescription">
    <w:name w:val="Advt Description"/>
    <w:basedOn w:val="35RomanCentre"/>
  </w:style>
  <w:style w:type="paragraph" w:customStyle="1" w:styleId="AdvtNumber">
    <w:name w:val="Advt Number"/>
    <w:basedOn w:val="35BoldLeft"/>
  </w:style>
  <w:style w:type="paragraph" w:customStyle="1" w:styleId="CouncilName">
    <w:name w:val="Council Name"/>
    <w:basedOn w:val="35ItalicCentre"/>
  </w:style>
  <w:style w:type="paragraph" w:customStyle="1" w:styleId="GeneralDescription">
    <w:name w:val="General Description"/>
    <w:basedOn w:val="35RomanCentre"/>
    <w:rPr>
      <w:smallCaps/>
      <w:sz w:val="20"/>
    </w:rPr>
  </w:style>
  <w:style w:type="paragraph" w:customStyle="1" w:styleId="GGDeptHeading">
    <w:name w:val="GG Dept Heading"/>
    <w:basedOn w:val="Normal"/>
    <w:pPr>
      <w:pBdr>
        <w:top w:val="thinThickSmallGap" w:sz="24" w:space="3" w:color="auto"/>
        <w:bottom w:val="thickThinSmallGap" w:sz="24" w:space="1" w:color="auto"/>
      </w:pBdr>
      <w:spacing w:before="900" w:after="60"/>
    </w:pPr>
    <w:rPr>
      <w:rFonts w:ascii="Arial" w:hAnsi="Arial"/>
      <w:b/>
      <w:smallCaps/>
      <w:sz w:val="32"/>
    </w:rPr>
  </w:style>
  <w:style w:type="paragraph" w:customStyle="1" w:styleId="PartHead">
    <w:name w:val="Part Head"/>
    <w:basedOn w:val="Header"/>
    <w:pPr>
      <w:tabs>
        <w:tab w:val="clear" w:pos="4153"/>
        <w:tab w:val="clear" w:pos="8306"/>
        <w:tab w:val="center" w:pos="4320"/>
        <w:tab w:val="right" w:pos="8640"/>
      </w:tabs>
      <w:spacing w:before="320" w:after="640" w:line="240" w:lineRule="auto"/>
      <w:jc w:val="center"/>
    </w:pPr>
    <w:rPr>
      <w:rFonts w:ascii="Arial" w:hAnsi="Arial"/>
      <w:b/>
      <w:sz w:val="48"/>
    </w:rPr>
  </w:style>
  <w:style w:type="paragraph" w:customStyle="1" w:styleId="RegHeading">
    <w:name w:val="Reg Heading"/>
    <w:basedOn w:val="ActHeading"/>
  </w:style>
  <w:style w:type="paragraph" w:customStyle="1" w:styleId="SpecificDescription">
    <w:name w:val="Specific Description"/>
    <w:basedOn w:val="GeneralDescription"/>
    <w:rPr>
      <w:smallCaps w:val="0"/>
      <w:sz w:val="18"/>
    </w:rPr>
  </w:style>
  <w:style w:type="paragraph" w:customStyle="1" w:styleId="Normalnoindent">
    <w:name w:val="Normal (no indent)"/>
    <w:basedOn w:val="Normal"/>
    <w:pPr>
      <w:spacing w:before="120" w:after="120"/>
      <w:jc w:val="both"/>
    </w:pPr>
    <w:rPr>
      <w:rFonts w:ascii="Arial" w:hAnsi="Arial"/>
      <w:sz w:val="22"/>
      <w:szCs w:val="24"/>
    </w:rPr>
  </w:style>
  <w:style w:type="paragraph" w:customStyle="1" w:styleId="headingc">
    <w:name w:val="heading c"/>
    <w:basedOn w:val="Normal"/>
    <w:pPr>
      <w:autoSpaceDE w:val="0"/>
      <w:autoSpaceDN w:val="0"/>
      <w:adjustRightInd w:val="0"/>
      <w:jc w:val="both"/>
    </w:pPr>
    <w:rPr>
      <w:szCs w:val="24"/>
    </w:rPr>
  </w:style>
  <w:style w:type="paragraph" w:customStyle="1" w:styleId="JacMacStandard">
    <w:name w:val="JacMacStandard"/>
    <w:basedOn w:val="Normal"/>
    <w:pPr>
      <w:numPr>
        <w:numId w:val="1"/>
      </w:numPr>
      <w:spacing w:before="240"/>
      <w:jc w:val="both"/>
    </w:pPr>
    <w:rPr>
      <w:kern w:val="16"/>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35Indent1416">
    <w:name w:val="35 Indent 14/16"/>
    <w:basedOn w:val="35Indent1113"/>
    <w:pPr>
      <w:tabs>
        <w:tab w:val="clear" w:pos="2098"/>
        <w:tab w:val="clear" w:pos="2211"/>
        <w:tab w:val="right" w:pos="2608"/>
        <w:tab w:val="left" w:pos="2722"/>
      </w:tabs>
      <w:ind w:left="2722" w:hanging="2722"/>
    </w:pPr>
  </w:style>
  <w:style w:type="paragraph" w:customStyle="1" w:styleId="35Indent1719">
    <w:name w:val="35 Indent 17/19"/>
    <w:basedOn w:val="35Indent1113"/>
    <w:pPr>
      <w:tabs>
        <w:tab w:val="clear" w:pos="2098"/>
        <w:tab w:val="clear" w:pos="2211"/>
        <w:tab w:val="right" w:pos="3119"/>
        <w:tab w:val="left" w:pos="3232"/>
      </w:tabs>
      <w:ind w:left="3232" w:hanging="3232"/>
    </w:pPr>
  </w:style>
  <w:style w:type="paragraph" w:customStyle="1" w:styleId="35Indent2022">
    <w:name w:val="35 Indent 20/22"/>
    <w:basedOn w:val="35Indent1113"/>
    <w:pPr>
      <w:tabs>
        <w:tab w:val="clear" w:pos="2098"/>
        <w:tab w:val="clear" w:pos="2211"/>
        <w:tab w:val="right" w:pos="3629"/>
        <w:tab w:val="left" w:pos="3742"/>
      </w:tabs>
      <w:ind w:left="3742" w:hanging="3742"/>
    </w:pPr>
  </w:style>
  <w:style w:type="paragraph" w:customStyle="1" w:styleId="35Indent8">
    <w:name w:val="35 Indent 8"/>
    <w:basedOn w:val="Normal"/>
    <w:next w:val="35Indent6"/>
    <w:pPr>
      <w:spacing w:after="60" w:line="190" w:lineRule="exact"/>
      <w:ind w:left="1361"/>
      <w:jc w:val="both"/>
    </w:pPr>
    <w:rPr>
      <w:rFonts w:ascii="Century Schoolbook" w:hAnsi="Century Schoolbook"/>
      <w:sz w:val="18"/>
    </w:rPr>
  </w:style>
  <w:style w:type="paragraph" w:customStyle="1" w:styleId="GGDeptHeading2">
    <w:name w:val="GG Dept Heading 2"/>
    <w:basedOn w:val="GGDeptHeading"/>
    <w:pPr>
      <w:jc w:val="both"/>
      <w:outlineLvl w:val="0"/>
    </w:p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35BoldCentre">
    <w:name w:val="35 Bold Centre"/>
    <w:basedOn w:val="Normal"/>
    <w:pPr>
      <w:spacing w:after="60" w:line="190" w:lineRule="exact"/>
      <w:jc w:val="center"/>
    </w:pPr>
    <w:rPr>
      <w:rFonts w:ascii="Century Schoolbook" w:hAnsi="Century Schoolbook"/>
      <w:b/>
      <w:sz w:val="18"/>
    </w:rPr>
  </w:style>
  <w:style w:type="paragraph" w:customStyle="1" w:styleId="35BoldLeft">
    <w:name w:val="35 Bold Left"/>
    <w:basedOn w:val="Normal"/>
    <w:pPr>
      <w:spacing w:before="60" w:after="60" w:line="190" w:lineRule="exact"/>
      <w:jc w:val="both"/>
    </w:pPr>
    <w:rPr>
      <w:rFonts w:ascii="Century Schoolbook" w:hAnsi="Century Schoolbook"/>
      <w:b/>
      <w:sz w:val="18"/>
    </w:rPr>
  </w:style>
  <w:style w:type="paragraph" w:customStyle="1" w:styleId="35Hang02">
    <w:name w:val="35 Hang 0/2"/>
    <w:basedOn w:val="Normal"/>
    <w:pPr>
      <w:spacing w:after="60" w:line="190" w:lineRule="exact"/>
      <w:ind w:left="340" w:hanging="340"/>
      <w:jc w:val="both"/>
    </w:pPr>
    <w:rPr>
      <w:rFonts w:ascii="Century Schoolbook" w:hAnsi="Century Schoolbook"/>
      <w:sz w:val="18"/>
    </w:rPr>
  </w:style>
  <w:style w:type="paragraph" w:customStyle="1" w:styleId="35Hang24">
    <w:name w:val="35 Hang 2/4"/>
    <w:basedOn w:val="35Hang02"/>
    <w:pPr>
      <w:ind w:left="680"/>
    </w:pPr>
  </w:style>
  <w:style w:type="paragraph" w:customStyle="1" w:styleId="35Hang46">
    <w:name w:val="35 Hang 4/6"/>
    <w:basedOn w:val="35Hang24"/>
    <w:pPr>
      <w:ind w:left="1020"/>
    </w:pPr>
  </w:style>
  <w:style w:type="paragraph" w:customStyle="1" w:styleId="35Text">
    <w:name w:val="35 Text"/>
    <w:basedOn w:val="Normal"/>
    <w:pPr>
      <w:spacing w:after="60" w:line="190" w:lineRule="exact"/>
      <w:jc w:val="both"/>
    </w:pPr>
    <w:rPr>
      <w:rFonts w:ascii="Century Schoolbook" w:hAnsi="Century Schoolbook"/>
      <w:sz w:val="18"/>
    </w:rPr>
  </w:style>
  <w:style w:type="paragraph" w:customStyle="1" w:styleId="35Indent24">
    <w:name w:val="35 Indent 2/4"/>
    <w:basedOn w:val="35Text"/>
    <w:pPr>
      <w:tabs>
        <w:tab w:val="right" w:pos="567"/>
        <w:tab w:val="left" w:pos="680"/>
      </w:tabs>
      <w:ind w:left="680" w:hanging="680"/>
    </w:pPr>
  </w:style>
  <w:style w:type="paragraph" w:customStyle="1" w:styleId="35Indent46">
    <w:name w:val="35 Indent 4/6"/>
    <w:basedOn w:val="35Indent24"/>
    <w:pPr>
      <w:tabs>
        <w:tab w:val="clear" w:pos="567"/>
        <w:tab w:val="clear" w:pos="680"/>
        <w:tab w:val="right" w:pos="907"/>
        <w:tab w:val="left" w:pos="1021"/>
      </w:tabs>
      <w:ind w:left="1021" w:hanging="1021"/>
    </w:pPr>
  </w:style>
  <w:style w:type="paragraph" w:customStyle="1" w:styleId="35Indent810">
    <w:name w:val="35 Indent 8/10"/>
    <w:basedOn w:val="35Indent46"/>
    <w:pPr>
      <w:tabs>
        <w:tab w:val="clear" w:pos="907"/>
        <w:tab w:val="clear" w:pos="1021"/>
        <w:tab w:val="right" w:pos="1588"/>
        <w:tab w:val="left" w:pos="1701"/>
      </w:tabs>
      <w:ind w:left="1701" w:hanging="1701"/>
    </w:pPr>
  </w:style>
  <w:style w:type="paragraph" w:customStyle="1" w:styleId="35Indent1113">
    <w:name w:val="35 Indent 11/13"/>
    <w:basedOn w:val="35Indent810"/>
    <w:pPr>
      <w:tabs>
        <w:tab w:val="clear" w:pos="1588"/>
        <w:tab w:val="clear" w:pos="1701"/>
        <w:tab w:val="right" w:pos="2098"/>
        <w:tab w:val="left" w:pos="2211"/>
      </w:tabs>
      <w:ind w:left="2211" w:hanging="2211"/>
    </w:pPr>
  </w:style>
  <w:style w:type="paragraph" w:customStyle="1" w:styleId="35Indent2">
    <w:name w:val="35 Indent 2"/>
    <w:basedOn w:val="35Text"/>
    <w:pPr>
      <w:ind w:left="340"/>
    </w:pPr>
  </w:style>
  <w:style w:type="paragraph" w:customStyle="1" w:styleId="35Indent4">
    <w:name w:val="35 Indent 4"/>
    <w:basedOn w:val="35Indent2"/>
    <w:pPr>
      <w:ind w:left="680"/>
    </w:pPr>
  </w:style>
  <w:style w:type="paragraph" w:customStyle="1" w:styleId="35Indent57">
    <w:name w:val="35 Indent 5/7"/>
    <w:basedOn w:val="35Indent24"/>
    <w:pPr>
      <w:tabs>
        <w:tab w:val="clear" w:pos="567"/>
        <w:tab w:val="clear" w:pos="680"/>
        <w:tab w:val="right" w:pos="1077"/>
        <w:tab w:val="left" w:pos="1191"/>
      </w:tabs>
      <w:ind w:left="1191" w:hanging="1191"/>
      <w:outlineLvl w:val="0"/>
    </w:pPr>
  </w:style>
  <w:style w:type="paragraph" w:customStyle="1" w:styleId="35Indent6">
    <w:name w:val="35 Indent 6"/>
    <w:basedOn w:val="35Indent2"/>
    <w:pPr>
      <w:ind w:left="1021"/>
    </w:pPr>
  </w:style>
  <w:style w:type="paragraph" w:customStyle="1" w:styleId="35Indent68">
    <w:name w:val="35 Indent 6/8"/>
    <w:basedOn w:val="35Indent46"/>
    <w:pPr>
      <w:tabs>
        <w:tab w:val="clear" w:pos="907"/>
        <w:tab w:val="clear" w:pos="1021"/>
        <w:tab w:val="right" w:pos="1247"/>
        <w:tab w:val="left" w:pos="1361"/>
      </w:tabs>
      <w:ind w:left="1361" w:hanging="1361"/>
    </w:pPr>
  </w:style>
  <w:style w:type="paragraph" w:customStyle="1" w:styleId="35ItalicCentre">
    <w:name w:val="35 Italic Centre"/>
    <w:basedOn w:val="35Text"/>
    <w:pPr>
      <w:jc w:val="center"/>
    </w:pPr>
    <w:rPr>
      <w:i/>
    </w:rPr>
  </w:style>
  <w:style w:type="paragraph" w:customStyle="1" w:styleId="35RomanCentre">
    <w:name w:val="35 Roman Centre"/>
    <w:basedOn w:val="35Text"/>
    <w:pPr>
      <w:jc w:val="center"/>
    </w:pPr>
  </w:style>
  <w:style w:type="paragraph" w:customStyle="1" w:styleId="35Signature">
    <w:name w:val="35 Signature"/>
    <w:basedOn w:val="Normal"/>
    <w:pPr>
      <w:tabs>
        <w:tab w:val="right" w:pos="8280"/>
      </w:tabs>
      <w:spacing w:before="60" w:after="60" w:line="190" w:lineRule="exact"/>
      <w:jc w:val="right"/>
    </w:pPr>
    <w:rPr>
      <w:rFonts w:ascii="Century Schoolbook" w:hAnsi="Century Schoolbook"/>
      <w:sz w:val="18"/>
    </w:rPr>
  </w:style>
  <w:style w:type="paragraph" w:customStyle="1" w:styleId="ActHeading">
    <w:name w:val="Act Heading"/>
    <w:basedOn w:val="35BoldCentre"/>
  </w:style>
  <w:style w:type="paragraph" w:customStyle="1" w:styleId="AdvtDescription">
    <w:name w:val="Advt Description"/>
    <w:basedOn w:val="35RomanCentre"/>
  </w:style>
  <w:style w:type="paragraph" w:customStyle="1" w:styleId="AdvtNumber">
    <w:name w:val="Advt Number"/>
    <w:basedOn w:val="35BoldLeft"/>
  </w:style>
  <w:style w:type="paragraph" w:customStyle="1" w:styleId="CouncilName">
    <w:name w:val="Council Name"/>
    <w:basedOn w:val="35ItalicCentre"/>
  </w:style>
  <w:style w:type="paragraph" w:customStyle="1" w:styleId="GeneralDescription">
    <w:name w:val="General Description"/>
    <w:basedOn w:val="35RomanCentre"/>
    <w:rPr>
      <w:smallCaps/>
      <w:sz w:val="20"/>
    </w:rPr>
  </w:style>
  <w:style w:type="paragraph" w:customStyle="1" w:styleId="GGDeptHeading">
    <w:name w:val="GG Dept Heading"/>
    <w:basedOn w:val="Normal"/>
    <w:pPr>
      <w:pBdr>
        <w:top w:val="thinThickSmallGap" w:sz="24" w:space="3" w:color="auto"/>
        <w:bottom w:val="thickThinSmallGap" w:sz="24" w:space="1" w:color="auto"/>
      </w:pBdr>
      <w:spacing w:before="900" w:after="60"/>
    </w:pPr>
    <w:rPr>
      <w:rFonts w:ascii="Arial" w:hAnsi="Arial"/>
      <w:b/>
      <w:smallCaps/>
      <w:sz w:val="32"/>
    </w:rPr>
  </w:style>
  <w:style w:type="paragraph" w:customStyle="1" w:styleId="PartHead">
    <w:name w:val="Part Head"/>
    <w:basedOn w:val="Header"/>
    <w:pPr>
      <w:tabs>
        <w:tab w:val="clear" w:pos="4153"/>
        <w:tab w:val="clear" w:pos="8306"/>
        <w:tab w:val="center" w:pos="4320"/>
        <w:tab w:val="right" w:pos="8640"/>
      </w:tabs>
      <w:spacing w:before="320" w:after="640" w:line="240" w:lineRule="auto"/>
      <w:jc w:val="center"/>
    </w:pPr>
    <w:rPr>
      <w:rFonts w:ascii="Arial" w:hAnsi="Arial"/>
      <w:b/>
      <w:sz w:val="48"/>
    </w:rPr>
  </w:style>
  <w:style w:type="paragraph" w:customStyle="1" w:styleId="RegHeading">
    <w:name w:val="Reg Heading"/>
    <w:basedOn w:val="ActHeading"/>
  </w:style>
  <w:style w:type="paragraph" w:customStyle="1" w:styleId="SpecificDescription">
    <w:name w:val="Specific Description"/>
    <w:basedOn w:val="GeneralDescription"/>
    <w:rPr>
      <w:smallCaps w:val="0"/>
      <w:sz w:val="18"/>
    </w:rPr>
  </w:style>
  <w:style w:type="paragraph" w:customStyle="1" w:styleId="Normalnoindent">
    <w:name w:val="Normal (no indent)"/>
    <w:basedOn w:val="Normal"/>
    <w:pPr>
      <w:spacing w:before="120" w:after="120"/>
      <w:jc w:val="both"/>
    </w:pPr>
    <w:rPr>
      <w:rFonts w:ascii="Arial" w:hAnsi="Arial"/>
      <w:sz w:val="22"/>
      <w:szCs w:val="24"/>
    </w:rPr>
  </w:style>
  <w:style w:type="paragraph" w:customStyle="1" w:styleId="headingc">
    <w:name w:val="heading c"/>
    <w:basedOn w:val="Normal"/>
    <w:pPr>
      <w:autoSpaceDE w:val="0"/>
      <w:autoSpaceDN w:val="0"/>
      <w:adjustRightInd w:val="0"/>
      <w:jc w:val="both"/>
    </w:pPr>
    <w:rPr>
      <w:szCs w:val="24"/>
    </w:rPr>
  </w:style>
  <w:style w:type="paragraph" w:customStyle="1" w:styleId="JacMacStandard">
    <w:name w:val="JacMacStandard"/>
    <w:basedOn w:val="Normal"/>
    <w:pPr>
      <w:numPr>
        <w:numId w:val="1"/>
      </w:numPr>
      <w:spacing w:before="240"/>
      <w:jc w:val="both"/>
    </w:pPr>
    <w:rPr>
      <w:kern w:val="16"/>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35Indent1416">
    <w:name w:val="35 Indent 14/16"/>
    <w:basedOn w:val="35Indent1113"/>
    <w:pPr>
      <w:tabs>
        <w:tab w:val="clear" w:pos="2098"/>
        <w:tab w:val="clear" w:pos="2211"/>
        <w:tab w:val="right" w:pos="2608"/>
        <w:tab w:val="left" w:pos="2722"/>
      </w:tabs>
      <w:ind w:left="2722" w:hanging="2722"/>
    </w:pPr>
  </w:style>
  <w:style w:type="paragraph" w:customStyle="1" w:styleId="35Indent1719">
    <w:name w:val="35 Indent 17/19"/>
    <w:basedOn w:val="35Indent1113"/>
    <w:pPr>
      <w:tabs>
        <w:tab w:val="clear" w:pos="2098"/>
        <w:tab w:val="clear" w:pos="2211"/>
        <w:tab w:val="right" w:pos="3119"/>
        <w:tab w:val="left" w:pos="3232"/>
      </w:tabs>
      <w:ind w:left="3232" w:hanging="3232"/>
    </w:pPr>
  </w:style>
  <w:style w:type="paragraph" w:customStyle="1" w:styleId="35Indent2022">
    <w:name w:val="35 Indent 20/22"/>
    <w:basedOn w:val="35Indent1113"/>
    <w:pPr>
      <w:tabs>
        <w:tab w:val="clear" w:pos="2098"/>
        <w:tab w:val="clear" w:pos="2211"/>
        <w:tab w:val="right" w:pos="3629"/>
        <w:tab w:val="left" w:pos="3742"/>
      </w:tabs>
      <w:ind w:left="3742" w:hanging="3742"/>
    </w:pPr>
  </w:style>
  <w:style w:type="paragraph" w:customStyle="1" w:styleId="35Indent8">
    <w:name w:val="35 Indent 8"/>
    <w:basedOn w:val="Normal"/>
    <w:next w:val="35Indent6"/>
    <w:pPr>
      <w:spacing w:after="60" w:line="190" w:lineRule="exact"/>
      <w:ind w:left="1361"/>
      <w:jc w:val="both"/>
    </w:pPr>
    <w:rPr>
      <w:rFonts w:ascii="Century Schoolbook" w:hAnsi="Century Schoolbook"/>
      <w:sz w:val="18"/>
    </w:rPr>
  </w:style>
  <w:style w:type="paragraph" w:customStyle="1" w:styleId="GGDeptHeading2">
    <w:name w:val="GG Dept Heading 2"/>
    <w:basedOn w:val="GGDeptHeading"/>
    <w:pPr>
      <w:jc w:val="both"/>
      <w:outlineLvl w:val="0"/>
    </w:p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4061</Words>
  <Characters>20427</Characters>
  <Application>Microsoft Office Word</Application>
  <DocSecurity>0</DocSecurity>
  <Lines>552</Lines>
  <Paragraphs>326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Company>Parliamentary Counsel's Office</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2008 - 00-a0-02</dc:title>
  <dc:subject>Subsidiary Legislation</dc:subject>
  <dc:creator>svcMRProcess</dc:creator>
  <cp:keywords>Brought into Production 7 June 2002</cp:keywords>
  <dc:description/>
  <cp:lastModifiedBy>svcMRProcess</cp:lastModifiedBy>
  <cp:revision>4</cp:revision>
  <cp:lastPrinted>2007-11-16T01:39:00Z</cp:lastPrinted>
  <dcterms:created xsi:type="dcterms:W3CDTF">2013-02-15T17:18:00Z</dcterms:created>
  <dcterms:modified xsi:type="dcterms:W3CDTF">2013-02-15T17:18:00Z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 2009 p 143-53</vt:lpwstr>
  </property>
  <property fmtid="{D5CDD505-2E9C-101B-9397-08002B2CF9AE}" pid="3" name="CommencementDate">
    <vt:lpwstr>20090123</vt:lpwstr>
  </property>
  <property fmtid="{D5CDD505-2E9C-101B-9397-08002B2CF9AE}" pid="4" name="DocumentType">
    <vt:lpwstr>Reg</vt:lpwstr>
  </property>
  <property fmtid="{D5CDD505-2E9C-101B-9397-08002B2CF9AE}" pid="5" name="AsAtDate">
    <vt:lpwstr>23 Jan 2009</vt:lpwstr>
  </property>
  <property fmtid="{D5CDD505-2E9C-101B-9397-08002B2CF9AE}" pid="6" name="Suffix">
    <vt:lpwstr>00-a0-02</vt:lpwstr>
  </property>
  <property fmtid="{D5CDD505-2E9C-101B-9397-08002B2CF9AE}" pid="7" name="OwlsUID">
    <vt:i4>41346</vt:i4>
  </property>
</Properties>
</file>