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Jetties Act 1926</w:t>
      </w:r>
    </w:p>
    <w:p>
      <w:pPr>
        <w:pStyle w:val="NameofActRegPage1"/>
        <w:spacing w:before="22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Jetties Regulations 1940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_Toc236796509 \h </w:instrText>
      </w:r>
      <w:r>
        <w:fldChar w:fldCharType="separate"/>
      </w:r>
      <w:r>
        <w:t>1</w:t>
      </w:r>
      <w:r>
        <w:fldChar w:fldCharType="end"/>
      </w:r>
    </w:p>
    <w:p>
      <w:pPr>
        <w:pStyle w:val="TOC8"/>
        <w:rPr>
          <w:sz w:val="24"/>
          <w:szCs w:val="24"/>
        </w:rPr>
      </w:pPr>
      <w:r>
        <w:rPr>
          <w:szCs w:val="24"/>
        </w:rPr>
        <w:t>2.</w:t>
      </w:r>
      <w:r>
        <w:rPr>
          <w:szCs w:val="24"/>
        </w:rPr>
        <w:tab/>
        <w:t>Liability for dues, charges and fees</w:t>
      </w:r>
      <w:r>
        <w:tab/>
      </w:r>
      <w:r>
        <w:fldChar w:fldCharType="begin"/>
      </w:r>
      <w:r>
        <w:instrText xml:space="preserve"> PAGEREF _Toc236796510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_Toc236796511 \h </w:instrText>
      </w:r>
      <w:r>
        <w:fldChar w:fldCharType="separate"/>
      </w:r>
      <w:r>
        <w:t>1</w:t>
      </w:r>
      <w:r>
        <w:fldChar w:fldCharType="end"/>
      </w:r>
    </w:p>
    <w:p>
      <w:pPr>
        <w:pStyle w:val="TOC2"/>
        <w:tabs>
          <w:tab w:val="right" w:leader="dot" w:pos="7086"/>
        </w:tabs>
        <w:rPr>
          <w:b w:val="0"/>
          <w:sz w:val="24"/>
          <w:szCs w:val="24"/>
        </w:rPr>
      </w:pPr>
      <w:r>
        <w:rPr>
          <w:szCs w:val="30"/>
        </w:rPr>
        <w:t>Part 1 — Regulations applying to jetties controlled by the Department</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3A</w:t>
      </w:r>
      <w:r>
        <w:rPr>
          <w:snapToGrid w:val="0"/>
          <w:szCs w:val="24"/>
        </w:rPr>
        <w:t>.</w:t>
      </w:r>
      <w:r>
        <w:rPr>
          <w:snapToGrid w:val="0"/>
          <w:szCs w:val="24"/>
        </w:rPr>
        <w:tab/>
        <w:t>Application</w:t>
      </w:r>
      <w:r>
        <w:tab/>
      </w:r>
      <w:r>
        <w:fldChar w:fldCharType="begin"/>
      </w:r>
      <w:r>
        <w:instrText xml:space="preserve"> PAGEREF _Toc236796514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Arrival and movement of vessels</w:t>
      </w:r>
    </w:p>
    <w:p>
      <w:pPr>
        <w:pStyle w:val="TOC8"/>
        <w:rPr>
          <w:sz w:val="24"/>
          <w:szCs w:val="24"/>
        </w:rPr>
      </w:pPr>
      <w:r>
        <w:rPr>
          <w:szCs w:val="24"/>
        </w:rPr>
        <w:t>4</w:t>
      </w:r>
      <w:r>
        <w:rPr>
          <w:snapToGrid w:val="0"/>
          <w:szCs w:val="24"/>
        </w:rPr>
        <w:t>.</w:t>
      </w:r>
      <w:r>
        <w:rPr>
          <w:snapToGrid w:val="0"/>
          <w:szCs w:val="24"/>
        </w:rPr>
        <w:tab/>
        <w:t>Master or agent to report arrival</w:t>
      </w:r>
      <w:r>
        <w:tab/>
      </w:r>
      <w:r>
        <w:fldChar w:fldCharType="begin"/>
      </w:r>
      <w:r>
        <w:instrText xml:space="preserve"> PAGEREF _Toc236796516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Vessels to change berths</w:t>
      </w:r>
      <w:r>
        <w:tab/>
      </w:r>
      <w:r>
        <w:fldChar w:fldCharType="begin"/>
      </w:r>
      <w:r>
        <w:instrText xml:space="preserve"> PAGEREF _Toc236796517 \h </w:instrText>
      </w:r>
      <w:r>
        <w:fldChar w:fldCharType="separate"/>
      </w:r>
      <w:r>
        <w:t>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Berthing dues</w:t>
      </w:r>
    </w:p>
    <w:p>
      <w:pPr>
        <w:pStyle w:val="TOC8"/>
        <w:rPr>
          <w:sz w:val="24"/>
          <w:szCs w:val="24"/>
        </w:rPr>
      </w:pPr>
      <w:r>
        <w:rPr>
          <w:szCs w:val="24"/>
        </w:rPr>
        <w:t>6</w:t>
      </w:r>
      <w:r>
        <w:rPr>
          <w:snapToGrid w:val="0"/>
          <w:szCs w:val="24"/>
        </w:rPr>
        <w:t>.</w:t>
      </w:r>
      <w:r>
        <w:rPr>
          <w:snapToGrid w:val="0"/>
          <w:szCs w:val="24"/>
        </w:rPr>
        <w:tab/>
        <w:t>Berthing dues to be charged</w:t>
      </w:r>
      <w:r>
        <w:tab/>
      </w:r>
      <w:r>
        <w:fldChar w:fldCharType="begin"/>
      </w:r>
      <w:r>
        <w:instrText xml:space="preserve"> PAGEREF _Toc236796519 \h </w:instrText>
      </w:r>
      <w:r>
        <w:fldChar w:fldCharType="separate"/>
      </w:r>
      <w:r>
        <w:t>5</w:t>
      </w:r>
      <w:r>
        <w:fldChar w:fldCharType="end"/>
      </w:r>
    </w:p>
    <w:p>
      <w:pPr>
        <w:pStyle w:val="TOC8"/>
        <w:rPr>
          <w:sz w:val="24"/>
          <w:szCs w:val="24"/>
        </w:rPr>
      </w:pPr>
      <w:r>
        <w:rPr>
          <w:szCs w:val="24"/>
        </w:rPr>
        <w:t>6A.</w:t>
      </w:r>
      <w:r>
        <w:rPr>
          <w:szCs w:val="24"/>
        </w:rPr>
        <w:tab/>
        <w:t>Requirement to pay berthing dues</w:t>
      </w:r>
      <w:r>
        <w:tab/>
      </w:r>
      <w:r>
        <w:fldChar w:fldCharType="begin"/>
      </w:r>
      <w:r>
        <w:instrText xml:space="preserve"> PAGEREF _Toc236796520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Computation of berthing dues</w:t>
      </w:r>
      <w:r>
        <w:tab/>
      </w:r>
      <w:r>
        <w:fldChar w:fldCharType="begin"/>
      </w:r>
      <w:r>
        <w:instrText xml:space="preserve"> PAGEREF _Toc236796521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Inwards manifests</w:t>
      </w:r>
      <w:r>
        <w:tab/>
      </w:r>
      <w:r>
        <w:fldChar w:fldCharType="begin"/>
      </w:r>
      <w:r>
        <w:instrText xml:space="preserve"> PAGEREF _Toc236796522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Outwards manifests</w:t>
      </w:r>
      <w:r>
        <w:tab/>
      </w:r>
      <w:r>
        <w:fldChar w:fldCharType="begin"/>
      </w:r>
      <w:r>
        <w:instrText xml:space="preserve"> PAGEREF _Toc236796523 \h </w:instrText>
      </w:r>
      <w:r>
        <w:fldChar w:fldCharType="separate"/>
      </w:r>
      <w:r>
        <w:t>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Wharfage dues, handling and haulage charges</w:t>
      </w:r>
    </w:p>
    <w:p>
      <w:pPr>
        <w:pStyle w:val="TOC8"/>
        <w:rPr>
          <w:sz w:val="24"/>
          <w:szCs w:val="24"/>
        </w:rPr>
      </w:pPr>
      <w:r>
        <w:rPr>
          <w:szCs w:val="24"/>
        </w:rPr>
        <w:t>10A</w:t>
      </w:r>
      <w:r>
        <w:rPr>
          <w:snapToGrid w:val="0"/>
          <w:szCs w:val="24"/>
        </w:rPr>
        <w:t>.</w:t>
      </w:r>
      <w:r>
        <w:rPr>
          <w:snapToGrid w:val="0"/>
          <w:szCs w:val="24"/>
        </w:rPr>
        <w:tab/>
        <w:t>Payment of dues and charges</w:t>
      </w:r>
      <w:r>
        <w:tab/>
      </w:r>
      <w:r>
        <w:fldChar w:fldCharType="begin"/>
      </w:r>
      <w:r>
        <w:instrText xml:space="preserve"> PAGEREF _Toc236796525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Charges for transhipment cargo</w:t>
      </w:r>
      <w:r>
        <w:tab/>
      </w:r>
      <w:r>
        <w:fldChar w:fldCharType="begin"/>
      </w:r>
      <w:r>
        <w:instrText xml:space="preserve"> PAGEREF _Toc236796526 \h </w:instrText>
      </w:r>
      <w:r>
        <w:fldChar w:fldCharType="separate"/>
      </w:r>
      <w:r>
        <w:t>7</w:t>
      </w:r>
      <w:r>
        <w:fldChar w:fldCharType="end"/>
      </w:r>
    </w:p>
    <w:p>
      <w:pPr>
        <w:pStyle w:val="TOC8"/>
        <w:rPr>
          <w:sz w:val="24"/>
          <w:szCs w:val="24"/>
        </w:rPr>
      </w:pPr>
      <w:r>
        <w:rPr>
          <w:szCs w:val="24"/>
        </w:rPr>
        <w:t>11B</w:t>
      </w:r>
      <w:r>
        <w:rPr>
          <w:snapToGrid w:val="0"/>
          <w:szCs w:val="24"/>
        </w:rPr>
        <w:t>.</w:t>
      </w:r>
      <w:r>
        <w:rPr>
          <w:snapToGrid w:val="0"/>
          <w:szCs w:val="24"/>
        </w:rPr>
        <w:tab/>
        <w:t>Charges on vessels’ stores, including fuel oil</w:t>
      </w:r>
      <w:r>
        <w:tab/>
      </w:r>
      <w:r>
        <w:fldChar w:fldCharType="begin"/>
      </w:r>
      <w:r>
        <w:instrText xml:space="preserve"> PAGEREF _Toc236796527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Charges to be paid before delivery of cargo</w:t>
      </w:r>
      <w:r>
        <w:tab/>
      </w:r>
      <w:r>
        <w:fldChar w:fldCharType="begin"/>
      </w:r>
      <w:r>
        <w:instrText xml:space="preserve"> PAGEREF _Toc236796528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Extra charges</w:t>
      </w:r>
      <w:r>
        <w:tab/>
      </w:r>
      <w:r>
        <w:fldChar w:fldCharType="begin"/>
      </w:r>
      <w:r>
        <w:instrText xml:space="preserve"> PAGEREF _Toc236796529 \h </w:instrText>
      </w:r>
      <w:r>
        <w:fldChar w:fldCharType="separate"/>
      </w:r>
      <w:r>
        <w:t>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Handling of cargo</w:t>
      </w:r>
    </w:p>
    <w:p>
      <w:pPr>
        <w:pStyle w:val="TOC8"/>
        <w:rPr>
          <w:sz w:val="24"/>
          <w:szCs w:val="24"/>
        </w:rPr>
      </w:pPr>
      <w:r>
        <w:rPr>
          <w:szCs w:val="24"/>
        </w:rPr>
        <w:t>14</w:t>
      </w:r>
      <w:r>
        <w:rPr>
          <w:snapToGrid w:val="0"/>
          <w:szCs w:val="24"/>
        </w:rPr>
        <w:t>.</w:t>
      </w:r>
      <w:r>
        <w:rPr>
          <w:snapToGrid w:val="0"/>
          <w:szCs w:val="24"/>
        </w:rPr>
        <w:tab/>
        <w:t>Cargo not to be placed on jetties or premises without authority</w:t>
      </w:r>
      <w:r>
        <w:tab/>
      </w:r>
      <w:r>
        <w:fldChar w:fldCharType="begin"/>
      </w:r>
      <w:r>
        <w:instrText xml:space="preserve"> PAGEREF _Toc236796531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Discharging of cargo may be stopped</w:t>
      </w:r>
      <w:r>
        <w:tab/>
      </w:r>
      <w:r>
        <w:fldChar w:fldCharType="begin"/>
      </w:r>
      <w:r>
        <w:instrText xml:space="preserve"> PAGEREF _Toc236796532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Goods not to be shifted without authority</w:t>
      </w:r>
      <w:r>
        <w:tab/>
      </w:r>
      <w:r>
        <w:fldChar w:fldCharType="begin"/>
      </w:r>
      <w:r>
        <w:instrText xml:space="preserve"> PAGEREF _Toc236796533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Bulk cargo not to be deposited without authority</w:t>
      </w:r>
      <w:r>
        <w:tab/>
      </w:r>
      <w:r>
        <w:fldChar w:fldCharType="begin"/>
      </w:r>
      <w:r>
        <w:instrText xml:space="preserve"> PAGEREF _Toc236796534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Outward cargo advice notes</w:t>
      </w:r>
      <w:r>
        <w:tab/>
      </w:r>
      <w:r>
        <w:fldChar w:fldCharType="begin"/>
      </w:r>
      <w:r>
        <w:instrText xml:space="preserve"> PAGEREF _Toc236796535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Outward cargo</w:t>
      </w:r>
      <w:r>
        <w:tab/>
      </w:r>
      <w:r>
        <w:fldChar w:fldCharType="begin"/>
      </w:r>
      <w:r>
        <w:instrText xml:space="preserve"> PAGEREF _Toc236796536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Dangerous cargo not to be shipped without permission</w:t>
      </w:r>
      <w:r>
        <w:tab/>
      </w:r>
      <w:r>
        <w:fldChar w:fldCharType="begin"/>
      </w:r>
      <w:r>
        <w:instrText xml:space="preserve"> PAGEREF _Toc236796537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Dangerous cargo may be refused or examined</w:t>
      </w:r>
      <w:r>
        <w:tab/>
      </w:r>
      <w:r>
        <w:fldChar w:fldCharType="begin"/>
      </w:r>
      <w:r>
        <w:instrText xml:space="preserve"> PAGEREF _Toc236796538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Marking of heavy packages</w:t>
      </w:r>
      <w:r>
        <w:tab/>
      </w:r>
      <w:r>
        <w:fldChar w:fldCharType="begin"/>
      </w:r>
      <w:r>
        <w:instrText xml:space="preserve"> PAGEREF _Toc236796539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False statements</w:t>
      </w:r>
      <w:r>
        <w:tab/>
      </w:r>
      <w:r>
        <w:fldChar w:fldCharType="begin"/>
      </w:r>
      <w:r>
        <w:instrText xml:space="preserve"> PAGEREF _Toc236796540 \h </w:instrText>
      </w:r>
      <w:r>
        <w:fldChar w:fldCharType="separate"/>
      </w:r>
      <w:r>
        <w:t>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delivery and storage of cargo</w:t>
      </w:r>
    </w:p>
    <w:p>
      <w:pPr>
        <w:pStyle w:val="TOC8"/>
        <w:rPr>
          <w:sz w:val="24"/>
          <w:szCs w:val="24"/>
        </w:rPr>
      </w:pPr>
      <w:r>
        <w:rPr>
          <w:szCs w:val="24"/>
        </w:rPr>
        <w:t>24</w:t>
      </w:r>
      <w:r>
        <w:rPr>
          <w:snapToGrid w:val="0"/>
          <w:szCs w:val="24"/>
        </w:rPr>
        <w:t>.</w:t>
      </w:r>
      <w:r>
        <w:rPr>
          <w:snapToGrid w:val="0"/>
          <w:szCs w:val="24"/>
        </w:rPr>
        <w:tab/>
        <w:t>Removal of cargo</w:t>
      </w:r>
      <w:r>
        <w:tab/>
      </w:r>
      <w:r>
        <w:fldChar w:fldCharType="begin"/>
      </w:r>
      <w:r>
        <w:instrText xml:space="preserve"> PAGEREF _Toc236796542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Storage charges</w:t>
      </w:r>
      <w:r>
        <w:tab/>
      </w:r>
      <w:r>
        <w:fldChar w:fldCharType="begin"/>
      </w:r>
      <w:r>
        <w:instrText xml:space="preserve"> PAGEREF _Toc236796543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Department not bound to find storage accommodation</w:t>
      </w:r>
      <w:r>
        <w:tab/>
      </w:r>
      <w:r>
        <w:fldChar w:fldCharType="begin"/>
      </w:r>
      <w:r>
        <w:instrText xml:space="preserve"> PAGEREF _Toc236796544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Goods may be disposed of</w:t>
      </w:r>
      <w:r>
        <w:tab/>
      </w:r>
      <w:r>
        <w:fldChar w:fldCharType="begin"/>
      </w:r>
      <w:r>
        <w:instrText xml:space="preserve"> PAGEREF _Toc236796545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Goods to be checked before delivery</w:t>
      </w:r>
      <w:r>
        <w:tab/>
      </w:r>
      <w:r>
        <w:fldChar w:fldCharType="begin"/>
      </w:r>
      <w:r>
        <w:instrText xml:space="preserve"> PAGEREF _Toc236796546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Delay in delivery</w:t>
      </w:r>
      <w:r>
        <w:tab/>
      </w:r>
      <w:r>
        <w:fldChar w:fldCharType="begin"/>
      </w:r>
      <w:r>
        <w:instrText xml:space="preserve"> PAGEREF _Toc236796547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Wrong delivery</w:t>
      </w:r>
      <w:r>
        <w:tab/>
      </w:r>
      <w:r>
        <w:fldChar w:fldCharType="begin"/>
      </w:r>
      <w:r>
        <w:instrText xml:space="preserve"> PAGEREF _Toc236796548 \h </w:instrText>
      </w:r>
      <w:r>
        <w:fldChar w:fldCharType="separate"/>
      </w:r>
      <w:r>
        <w:t>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Responsibility of Department</w:t>
      </w:r>
    </w:p>
    <w:p>
      <w:pPr>
        <w:pStyle w:val="TOC8"/>
        <w:rPr>
          <w:sz w:val="24"/>
          <w:szCs w:val="24"/>
        </w:rPr>
      </w:pPr>
      <w:r>
        <w:rPr>
          <w:szCs w:val="24"/>
        </w:rPr>
        <w:t>31</w:t>
      </w:r>
      <w:r>
        <w:rPr>
          <w:snapToGrid w:val="0"/>
          <w:szCs w:val="24"/>
        </w:rPr>
        <w:t>.</w:t>
      </w:r>
      <w:r>
        <w:rPr>
          <w:snapToGrid w:val="0"/>
          <w:szCs w:val="24"/>
        </w:rPr>
        <w:tab/>
        <w:t>Custody of cargo</w:t>
      </w:r>
      <w:r>
        <w:tab/>
      </w:r>
      <w:r>
        <w:fldChar w:fldCharType="begin"/>
      </w:r>
      <w:r>
        <w:instrText xml:space="preserve"> PAGEREF _Toc236796550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Goods without receipts</w:t>
      </w:r>
      <w:r>
        <w:tab/>
      </w:r>
      <w:r>
        <w:fldChar w:fldCharType="begin"/>
      </w:r>
      <w:r>
        <w:instrText xml:space="preserve"> PAGEREF _Toc236796551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Goods stacked on jetties</w:t>
      </w:r>
      <w:r>
        <w:tab/>
      </w:r>
      <w:r>
        <w:fldChar w:fldCharType="begin"/>
      </w:r>
      <w:r>
        <w:instrText xml:space="preserve"> PAGEREF _Toc236796552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Cargo damaged by fire etc.</w:t>
      </w:r>
      <w:r>
        <w:tab/>
      </w:r>
      <w:r>
        <w:fldChar w:fldCharType="begin"/>
      </w:r>
      <w:r>
        <w:instrText xml:space="preserve"> PAGEREF _Toc236796553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Goods insufficiently packed</w:t>
      </w:r>
      <w:r>
        <w:tab/>
      </w:r>
      <w:r>
        <w:fldChar w:fldCharType="begin"/>
      </w:r>
      <w:r>
        <w:instrText xml:space="preserve"> PAGEREF _Toc236796554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Claims in respect of cargo</w:t>
      </w:r>
      <w:r>
        <w:tab/>
      </w:r>
      <w:r>
        <w:fldChar w:fldCharType="begin"/>
      </w:r>
      <w:r>
        <w:instrText xml:space="preserve"> PAGEREF _Toc236796555 \h </w:instrText>
      </w:r>
      <w:r>
        <w:fldChar w:fldCharType="separate"/>
      </w:r>
      <w:r>
        <w:t>17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Working hours</w:t>
      </w:r>
    </w:p>
    <w:p>
      <w:pPr>
        <w:pStyle w:val="TOC8"/>
        <w:rPr>
          <w:sz w:val="24"/>
          <w:szCs w:val="24"/>
        </w:rPr>
      </w:pPr>
      <w:r>
        <w:rPr>
          <w:szCs w:val="24"/>
        </w:rPr>
        <w:t>37</w:t>
      </w:r>
      <w:r>
        <w:rPr>
          <w:snapToGrid w:val="0"/>
          <w:szCs w:val="24"/>
        </w:rPr>
        <w:t>.</w:t>
      </w:r>
      <w:r>
        <w:rPr>
          <w:snapToGrid w:val="0"/>
          <w:szCs w:val="24"/>
        </w:rPr>
        <w:tab/>
        <w:t>Ordinary time</w:t>
      </w:r>
      <w:r>
        <w:tab/>
      </w:r>
      <w:r>
        <w:fldChar w:fldCharType="begin"/>
      </w:r>
      <w:r>
        <w:instrText xml:space="preserve"> PAGEREF _Toc236796557 \h </w:instrText>
      </w:r>
      <w:r>
        <w:fldChar w:fldCharType="separate"/>
      </w:r>
      <w:r>
        <w:t>18</w:t>
      </w:r>
      <w:r>
        <w:fldChar w:fldCharType="end"/>
      </w:r>
    </w:p>
    <w:p>
      <w:pPr>
        <w:pStyle w:val="TOC8"/>
        <w:rPr>
          <w:sz w:val="24"/>
          <w:szCs w:val="24"/>
        </w:rPr>
      </w:pPr>
      <w:r>
        <w:rPr>
          <w:szCs w:val="24"/>
        </w:rPr>
        <w:t>38</w:t>
      </w:r>
      <w:r>
        <w:rPr>
          <w:snapToGrid w:val="0"/>
          <w:szCs w:val="24"/>
        </w:rPr>
        <w:t>.</w:t>
      </w:r>
      <w:r>
        <w:rPr>
          <w:snapToGrid w:val="0"/>
          <w:szCs w:val="24"/>
        </w:rPr>
        <w:tab/>
        <w:t>Overtime</w:t>
      </w:r>
      <w:r>
        <w:tab/>
      </w:r>
      <w:r>
        <w:fldChar w:fldCharType="begin"/>
      </w:r>
      <w:r>
        <w:instrText xml:space="preserve"> PAGEREF _Toc236796558 \h </w:instrText>
      </w:r>
      <w:r>
        <w:fldChar w:fldCharType="separate"/>
      </w:r>
      <w:r>
        <w:t>18</w:t>
      </w:r>
      <w:r>
        <w:fldChar w:fldCharType="end"/>
      </w:r>
    </w:p>
    <w:p>
      <w:pPr>
        <w:pStyle w:val="TOC8"/>
        <w:rPr>
          <w:sz w:val="24"/>
          <w:szCs w:val="24"/>
        </w:rPr>
      </w:pPr>
      <w:r>
        <w:rPr>
          <w:szCs w:val="24"/>
        </w:rPr>
        <w:t>38A</w:t>
      </w:r>
      <w:r>
        <w:rPr>
          <w:snapToGrid w:val="0"/>
          <w:szCs w:val="24"/>
        </w:rPr>
        <w:t>.</w:t>
      </w:r>
      <w:r>
        <w:rPr>
          <w:snapToGrid w:val="0"/>
          <w:szCs w:val="24"/>
        </w:rPr>
        <w:tab/>
        <w:t>Wages incurred through ships’ delays to be paid for</w:t>
      </w:r>
      <w:r>
        <w:tab/>
      </w:r>
      <w:r>
        <w:fldChar w:fldCharType="begin"/>
      </w:r>
      <w:r>
        <w:instrText xml:space="preserve"> PAGEREF _Toc236796559 \h </w:instrText>
      </w:r>
      <w:r>
        <w:fldChar w:fldCharType="separate"/>
      </w:r>
      <w:r>
        <w:t>18</w:t>
      </w:r>
      <w:r>
        <w:fldChar w:fldCharType="end"/>
      </w:r>
    </w:p>
    <w:p>
      <w:pPr>
        <w:pStyle w:val="TOC8"/>
        <w:rPr>
          <w:sz w:val="24"/>
          <w:szCs w:val="24"/>
        </w:rPr>
      </w:pPr>
      <w:r>
        <w:rPr>
          <w:szCs w:val="24"/>
        </w:rPr>
        <w:t>39</w:t>
      </w:r>
      <w:r>
        <w:rPr>
          <w:snapToGrid w:val="0"/>
          <w:szCs w:val="24"/>
        </w:rPr>
        <w:t>.</w:t>
      </w:r>
      <w:r>
        <w:rPr>
          <w:snapToGrid w:val="0"/>
          <w:szCs w:val="24"/>
        </w:rPr>
        <w:tab/>
        <w:t>Master to give notice of desire to work</w:t>
      </w:r>
      <w:r>
        <w:tab/>
      </w:r>
      <w:r>
        <w:fldChar w:fldCharType="begin"/>
      </w:r>
      <w:r>
        <w:instrText xml:space="preserve"> PAGEREF _Toc236796560 \h </w:instrText>
      </w:r>
      <w:r>
        <w:fldChar w:fldCharType="separate"/>
      </w:r>
      <w:r>
        <w:t>18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Livestock or vehicles on jetties or premises</w:t>
      </w:r>
    </w:p>
    <w:p>
      <w:pPr>
        <w:pStyle w:val="TOC8"/>
        <w:rPr>
          <w:sz w:val="24"/>
          <w:szCs w:val="24"/>
        </w:rPr>
      </w:pPr>
      <w:r>
        <w:rPr>
          <w:szCs w:val="24"/>
        </w:rPr>
        <w:t>40</w:t>
      </w:r>
      <w:r>
        <w:rPr>
          <w:snapToGrid w:val="0"/>
          <w:szCs w:val="24"/>
        </w:rPr>
        <w:t>.</w:t>
      </w:r>
      <w:r>
        <w:rPr>
          <w:snapToGrid w:val="0"/>
          <w:szCs w:val="24"/>
        </w:rPr>
        <w:tab/>
        <w:t>Livestock on jetties or premises</w:t>
      </w:r>
      <w:r>
        <w:tab/>
      </w:r>
      <w:r>
        <w:fldChar w:fldCharType="begin"/>
      </w:r>
      <w:r>
        <w:instrText xml:space="preserve"> PAGEREF _Toc236796562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Riding vehicles etc. on jetties or premises</w:t>
      </w:r>
      <w:r>
        <w:tab/>
      </w:r>
      <w:r>
        <w:fldChar w:fldCharType="begin"/>
      </w:r>
      <w:r>
        <w:instrText xml:space="preserve"> PAGEREF _Toc236796563 \h </w:instrText>
      </w:r>
      <w:r>
        <w:fldChar w:fldCharType="separate"/>
      </w:r>
      <w:r>
        <w:t>19</w:t>
      </w:r>
      <w:r>
        <w:fldChar w:fldCharType="end"/>
      </w:r>
    </w:p>
    <w:p>
      <w:pPr>
        <w:pStyle w:val="TOC8"/>
        <w:rPr>
          <w:sz w:val="24"/>
          <w:szCs w:val="24"/>
        </w:rPr>
      </w:pPr>
      <w:r>
        <w:rPr>
          <w:szCs w:val="24"/>
        </w:rPr>
        <w:t>41A</w:t>
      </w:r>
      <w:r>
        <w:rPr>
          <w:snapToGrid w:val="0"/>
          <w:szCs w:val="24"/>
        </w:rPr>
        <w:t>.</w:t>
      </w:r>
      <w:r>
        <w:rPr>
          <w:snapToGrid w:val="0"/>
          <w:szCs w:val="24"/>
        </w:rPr>
        <w:tab/>
        <w:t>Vehicles not to be parked on jetties</w:t>
      </w:r>
      <w:r>
        <w:tab/>
      </w:r>
      <w:r>
        <w:fldChar w:fldCharType="begin"/>
      </w:r>
      <w:r>
        <w:instrText xml:space="preserve"> PAGEREF _Toc236796564 \h </w:instrText>
      </w:r>
      <w:r>
        <w:fldChar w:fldCharType="separate"/>
      </w:r>
      <w:r>
        <w:t>19</w:t>
      </w:r>
      <w:r>
        <w:fldChar w:fldCharType="end"/>
      </w:r>
    </w:p>
    <w:p>
      <w:pPr>
        <w:pStyle w:val="TOC8"/>
        <w:rPr>
          <w:sz w:val="24"/>
          <w:szCs w:val="24"/>
        </w:rPr>
      </w:pPr>
      <w:r>
        <w:rPr>
          <w:szCs w:val="24"/>
        </w:rPr>
        <w:t>41B</w:t>
      </w:r>
      <w:r>
        <w:rPr>
          <w:snapToGrid w:val="0"/>
          <w:szCs w:val="24"/>
        </w:rPr>
        <w:t>.</w:t>
      </w:r>
      <w:r>
        <w:rPr>
          <w:snapToGrid w:val="0"/>
          <w:szCs w:val="24"/>
        </w:rPr>
        <w:tab/>
        <w:t>Department not responsible for vehicles on jetties</w:t>
      </w:r>
      <w:r>
        <w:tab/>
      </w:r>
      <w:r>
        <w:fldChar w:fldCharType="begin"/>
      </w:r>
      <w:r>
        <w:instrText xml:space="preserve"> PAGEREF _Toc236796565 \h </w:instrText>
      </w:r>
      <w:r>
        <w:fldChar w:fldCharType="separate"/>
      </w:r>
      <w:r>
        <w:t>20</w:t>
      </w:r>
      <w:r>
        <w:fldChar w:fldCharType="end"/>
      </w:r>
    </w:p>
    <w:p>
      <w:pPr>
        <w:pStyle w:val="TOC8"/>
        <w:rPr>
          <w:sz w:val="24"/>
          <w:szCs w:val="24"/>
        </w:rPr>
      </w:pPr>
      <w:r>
        <w:rPr>
          <w:szCs w:val="24"/>
        </w:rPr>
        <w:t>42</w:t>
      </w:r>
      <w:r>
        <w:rPr>
          <w:snapToGrid w:val="0"/>
          <w:szCs w:val="24"/>
        </w:rPr>
        <w:t>.</w:t>
      </w:r>
      <w:r>
        <w:rPr>
          <w:snapToGrid w:val="0"/>
          <w:szCs w:val="24"/>
        </w:rPr>
        <w:tab/>
        <w:t>Drivers of vehicles to obey instructions</w:t>
      </w:r>
      <w:r>
        <w:tab/>
      </w:r>
      <w:r>
        <w:fldChar w:fldCharType="begin"/>
      </w:r>
      <w:r>
        <w:instrText xml:space="preserve"> PAGEREF _Toc236796566 \h </w:instrText>
      </w:r>
      <w:r>
        <w:fldChar w:fldCharType="separate"/>
      </w:r>
      <w:r>
        <w:t>20</w:t>
      </w:r>
      <w:r>
        <w:fldChar w:fldCharType="end"/>
      </w:r>
    </w:p>
    <w:p>
      <w:pPr>
        <w:pStyle w:val="TOC8"/>
        <w:rPr>
          <w:sz w:val="24"/>
          <w:szCs w:val="24"/>
        </w:rPr>
      </w:pPr>
      <w:r>
        <w:rPr>
          <w:szCs w:val="24"/>
        </w:rPr>
        <w:t>42A.</w:t>
      </w:r>
      <w:r>
        <w:rPr>
          <w:szCs w:val="24"/>
        </w:rPr>
        <w:tab/>
        <w:t>Fees for vehicular use of jetty</w:t>
      </w:r>
      <w:r>
        <w:tab/>
      </w:r>
      <w:r>
        <w:fldChar w:fldCharType="begin"/>
      </w:r>
      <w:r>
        <w:instrText xml:space="preserve"> PAGEREF _Toc236796567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Persons not to be on jetties when livestock is being handled</w:t>
      </w:r>
      <w:r>
        <w:tab/>
      </w:r>
      <w:r>
        <w:fldChar w:fldCharType="begin"/>
      </w:r>
      <w:r>
        <w:instrText xml:space="preserve"> PAGEREF _Toc236796568 \h </w:instrText>
      </w:r>
      <w:r>
        <w:fldChar w:fldCharType="separate"/>
      </w:r>
      <w:r>
        <w:t>20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w:t>
      </w:r>
    </w:p>
    <w:p>
      <w:pPr>
        <w:pStyle w:val="TOC8"/>
        <w:rPr>
          <w:sz w:val="24"/>
          <w:szCs w:val="24"/>
        </w:rPr>
      </w:pPr>
      <w:r>
        <w:rPr>
          <w:szCs w:val="24"/>
        </w:rPr>
        <w:t>44</w:t>
      </w:r>
      <w:r>
        <w:rPr>
          <w:snapToGrid w:val="0"/>
          <w:szCs w:val="24"/>
        </w:rPr>
        <w:t>.</w:t>
      </w:r>
      <w:r>
        <w:rPr>
          <w:snapToGrid w:val="0"/>
          <w:szCs w:val="24"/>
        </w:rPr>
        <w:tab/>
        <w:t>Bill posting, defacement and obscenity</w:t>
      </w:r>
      <w:r>
        <w:tab/>
      </w:r>
      <w:r>
        <w:fldChar w:fldCharType="begin"/>
      </w:r>
      <w:r>
        <w:instrText xml:space="preserve"> PAGEREF _Toc236796570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Disorderly persons</w:t>
      </w:r>
      <w:r>
        <w:tab/>
      </w:r>
      <w:r>
        <w:fldChar w:fldCharType="begin"/>
      </w:r>
      <w:r>
        <w:instrText xml:space="preserve"> PAGEREF _Toc236796571 \h </w:instrText>
      </w:r>
      <w:r>
        <w:fldChar w:fldCharType="separate"/>
      </w:r>
      <w:r>
        <w:t>21</w:t>
      </w:r>
      <w:r>
        <w:fldChar w:fldCharType="end"/>
      </w:r>
    </w:p>
    <w:p>
      <w:pPr>
        <w:pStyle w:val="TOC8"/>
        <w:rPr>
          <w:sz w:val="24"/>
          <w:szCs w:val="24"/>
        </w:rPr>
      </w:pPr>
      <w:r>
        <w:rPr>
          <w:szCs w:val="24"/>
        </w:rPr>
        <w:t>46</w:t>
      </w:r>
      <w:r>
        <w:rPr>
          <w:snapToGrid w:val="0"/>
          <w:szCs w:val="24"/>
        </w:rPr>
        <w:t>.</w:t>
      </w:r>
      <w:r>
        <w:rPr>
          <w:snapToGrid w:val="0"/>
          <w:szCs w:val="24"/>
        </w:rPr>
        <w:tab/>
        <w:t>Fires not to be lit</w:t>
      </w:r>
      <w:r>
        <w:tab/>
      </w:r>
      <w:r>
        <w:fldChar w:fldCharType="begin"/>
      </w:r>
      <w:r>
        <w:instrText xml:space="preserve"> PAGEREF _Toc236796572 \h </w:instrText>
      </w:r>
      <w:r>
        <w:fldChar w:fldCharType="separate"/>
      </w:r>
      <w:r>
        <w:t>22</w:t>
      </w:r>
      <w:r>
        <w:fldChar w:fldCharType="end"/>
      </w:r>
    </w:p>
    <w:p>
      <w:pPr>
        <w:pStyle w:val="TOC8"/>
        <w:rPr>
          <w:sz w:val="24"/>
          <w:szCs w:val="24"/>
        </w:rPr>
      </w:pPr>
      <w:r>
        <w:rPr>
          <w:szCs w:val="24"/>
        </w:rPr>
        <w:t>47</w:t>
      </w:r>
      <w:r>
        <w:rPr>
          <w:snapToGrid w:val="0"/>
          <w:szCs w:val="24"/>
        </w:rPr>
        <w:t>.</w:t>
      </w:r>
      <w:r>
        <w:rPr>
          <w:snapToGrid w:val="0"/>
          <w:szCs w:val="24"/>
        </w:rPr>
        <w:tab/>
        <w:t>Gates to be shut</w:t>
      </w:r>
      <w:r>
        <w:tab/>
      </w:r>
      <w:r>
        <w:fldChar w:fldCharType="begin"/>
      </w:r>
      <w:r>
        <w:instrText xml:space="preserve"> PAGEREF _Toc236796573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Interference with lights</w:t>
      </w:r>
      <w:r>
        <w:tab/>
      </w:r>
      <w:r>
        <w:fldChar w:fldCharType="begin"/>
      </w:r>
      <w:r>
        <w:instrText xml:space="preserve"> PAGEREF _Toc236796574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Interference with or damaging property</w:t>
      </w:r>
      <w:r>
        <w:tab/>
      </w:r>
      <w:r>
        <w:fldChar w:fldCharType="begin"/>
      </w:r>
      <w:r>
        <w:instrText xml:space="preserve"> PAGEREF _Toc236796575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Lost property</w:t>
      </w:r>
      <w:r>
        <w:tab/>
      </w:r>
      <w:r>
        <w:fldChar w:fldCharType="begin"/>
      </w:r>
      <w:r>
        <w:instrText xml:space="preserve"> PAGEREF _Toc236796576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Obstruction of officers, or premises</w:t>
      </w:r>
      <w:r>
        <w:tab/>
      </w:r>
      <w:r>
        <w:fldChar w:fldCharType="begin"/>
      </w:r>
      <w:r>
        <w:instrText xml:space="preserve"> PAGEREF _Toc236796577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Obstruction of or damage to jetties or premises</w:t>
      </w:r>
      <w:r>
        <w:tab/>
      </w:r>
      <w:r>
        <w:fldChar w:fldCharType="begin"/>
      </w:r>
      <w:r>
        <w:instrText xml:space="preserve"> PAGEREF _Toc236796578 \h </w:instrText>
      </w:r>
      <w:r>
        <w:fldChar w:fldCharType="separate"/>
      </w:r>
      <w:r>
        <w:t>24</w:t>
      </w:r>
      <w:r>
        <w:fldChar w:fldCharType="end"/>
      </w:r>
    </w:p>
    <w:p>
      <w:pPr>
        <w:pStyle w:val="TOC8"/>
        <w:rPr>
          <w:sz w:val="24"/>
          <w:szCs w:val="24"/>
        </w:rPr>
      </w:pPr>
      <w:r>
        <w:rPr>
          <w:szCs w:val="24"/>
        </w:rPr>
        <w:t>53</w:t>
      </w:r>
      <w:r>
        <w:rPr>
          <w:snapToGrid w:val="0"/>
          <w:szCs w:val="24"/>
        </w:rPr>
        <w:t>.</w:t>
      </w:r>
      <w:r>
        <w:rPr>
          <w:snapToGrid w:val="0"/>
          <w:szCs w:val="24"/>
        </w:rPr>
        <w:tab/>
        <w:t>Rubbish etc. not to be thrown</w:t>
      </w:r>
      <w:r>
        <w:tab/>
      </w:r>
      <w:r>
        <w:fldChar w:fldCharType="begin"/>
      </w:r>
      <w:r>
        <w:instrText xml:space="preserve"> PAGEREF _Toc236796579 \h </w:instrText>
      </w:r>
      <w:r>
        <w:fldChar w:fldCharType="separate"/>
      </w:r>
      <w:r>
        <w:t>24</w:t>
      </w:r>
      <w:r>
        <w:fldChar w:fldCharType="end"/>
      </w:r>
    </w:p>
    <w:p>
      <w:pPr>
        <w:pStyle w:val="TOC8"/>
        <w:rPr>
          <w:sz w:val="24"/>
          <w:szCs w:val="24"/>
        </w:rPr>
      </w:pPr>
      <w:r>
        <w:rPr>
          <w:szCs w:val="24"/>
        </w:rPr>
        <w:t>53A.</w:t>
      </w:r>
      <w:r>
        <w:rPr>
          <w:szCs w:val="24"/>
        </w:rPr>
        <w:tab/>
        <w:t>Fees for rubbish removal</w:t>
      </w:r>
      <w:r>
        <w:tab/>
      </w:r>
      <w:r>
        <w:fldChar w:fldCharType="begin"/>
      </w:r>
      <w:r>
        <w:instrText xml:space="preserve"> PAGEREF _Toc236796580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Sale of articles prohibited</w:t>
      </w:r>
      <w:r>
        <w:tab/>
      </w:r>
      <w:r>
        <w:fldChar w:fldCharType="begin"/>
      </w:r>
      <w:r>
        <w:instrText xml:space="preserve"> PAGEREF _Toc236796581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Smoking and loitering</w:t>
      </w:r>
      <w:r>
        <w:tab/>
      </w:r>
      <w:r>
        <w:fldChar w:fldCharType="begin"/>
      </w:r>
      <w:r>
        <w:instrText xml:space="preserve"> PAGEREF _Toc236796582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Trespassing</w:t>
      </w:r>
      <w:r>
        <w:tab/>
      </w:r>
      <w:r>
        <w:fldChar w:fldCharType="begin"/>
      </w:r>
      <w:r>
        <w:instrText xml:space="preserve"> PAGEREF _Toc236796583 \h </w:instrText>
      </w:r>
      <w:r>
        <w:fldChar w:fldCharType="separate"/>
      </w:r>
      <w:r>
        <w:t>25</w:t>
      </w:r>
      <w:r>
        <w:fldChar w:fldCharType="end"/>
      </w:r>
    </w:p>
    <w:p>
      <w:pPr>
        <w:pStyle w:val="TOC8"/>
        <w:rPr>
          <w:sz w:val="24"/>
          <w:szCs w:val="24"/>
        </w:rPr>
      </w:pPr>
      <w:r>
        <w:rPr>
          <w:szCs w:val="24"/>
        </w:rPr>
        <w:t>67A</w:t>
      </w:r>
      <w:r>
        <w:rPr>
          <w:snapToGrid w:val="0"/>
          <w:szCs w:val="24"/>
        </w:rPr>
        <w:t>.</w:t>
      </w:r>
      <w:r>
        <w:rPr>
          <w:snapToGrid w:val="0"/>
          <w:szCs w:val="24"/>
        </w:rPr>
        <w:tab/>
        <w:t>Conditions for construction and installation of pipelines</w:t>
      </w:r>
      <w:r>
        <w:tab/>
      </w:r>
      <w:r>
        <w:fldChar w:fldCharType="begin"/>
      </w:r>
      <w:r>
        <w:instrText xml:space="preserve"> PAGEREF _Toc236796584 \h </w:instrText>
      </w:r>
      <w:r>
        <w:fldChar w:fldCharType="separate"/>
      </w:r>
      <w:r>
        <w:t>26</w:t>
      </w:r>
      <w:r>
        <w:fldChar w:fldCharType="end"/>
      </w:r>
    </w:p>
    <w:p>
      <w:pPr>
        <w:pStyle w:val="TOC8"/>
        <w:rPr>
          <w:sz w:val="24"/>
          <w:szCs w:val="24"/>
        </w:rPr>
      </w:pPr>
      <w:r>
        <w:rPr>
          <w:szCs w:val="24"/>
        </w:rPr>
        <w:t>67B</w:t>
      </w:r>
      <w:r>
        <w:rPr>
          <w:snapToGrid w:val="0"/>
          <w:szCs w:val="24"/>
        </w:rPr>
        <w:t>.</w:t>
      </w:r>
      <w:r>
        <w:rPr>
          <w:snapToGrid w:val="0"/>
          <w:szCs w:val="24"/>
        </w:rPr>
        <w:tab/>
        <w:t>Maintenance and operation of pipelines</w:t>
      </w:r>
      <w:r>
        <w:tab/>
      </w:r>
      <w:r>
        <w:fldChar w:fldCharType="begin"/>
      </w:r>
      <w:r>
        <w:instrText xml:space="preserve"> PAGEREF _Toc236796585 \h </w:instrText>
      </w:r>
      <w:r>
        <w:fldChar w:fldCharType="separate"/>
      </w:r>
      <w:r>
        <w:t>29</w:t>
      </w:r>
      <w:r>
        <w:fldChar w:fldCharType="end"/>
      </w:r>
    </w:p>
    <w:p>
      <w:pPr>
        <w:pStyle w:val="TOC8"/>
        <w:rPr>
          <w:sz w:val="24"/>
          <w:szCs w:val="24"/>
        </w:rPr>
      </w:pPr>
      <w:r>
        <w:rPr>
          <w:szCs w:val="24"/>
        </w:rPr>
        <w:t>67D</w:t>
      </w:r>
      <w:r>
        <w:rPr>
          <w:snapToGrid w:val="0"/>
          <w:szCs w:val="24"/>
        </w:rPr>
        <w:t>.</w:t>
      </w:r>
      <w:r>
        <w:rPr>
          <w:snapToGrid w:val="0"/>
          <w:szCs w:val="24"/>
        </w:rPr>
        <w:tab/>
        <w:t>Penalty for failure to remove or amend pipeline</w:t>
      </w:r>
      <w:r>
        <w:tab/>
      </w:r>
      <w:r>
        <w:fldChar w:fldCharType="begin"/>
      </w:r>
      <w:r>
        <w:instrText xml:space="preserve"> PAGEREF _Toc236796586 \h </w:instrText>
      </w:r>
      <w:r>
        <w:fldChar w:fldCharType="separate"/>
      </w:r>
      <w:r>
        <w:t>35</w:t>
      </w:r>
      <w:r>
        <w:fldChar w:fldCharType="end"/>
      </w:r>
    </w:p>
    <w:p>
      <w:pPr>
        <w:pStyle w:val="TOC8"/>
        <w:rPr>
          <w:sz w:val="24"/>
          <w:szCs w:val="24"/>
        </w:rPr>
      </w:pPr>
      <w:r>
        <w:rPr>
          <w:szCs w:val="24"/>
        </w:rPr>
        <w:t>67DA.</w:t>
      </w:r>
      <w:r>
        <w:rPr>
          <w:szCs w:val="24"/>
        </w:rPr>
        <w:tab/>
        <w:t>Fuelling vessels at service jetties limited</w:t>
      </w:r>
      <w:r>
        <w:tab/>
      </w:r>
      <w:r>
        <w:fldChar w:fldCharType="begin"/>
      </w:r>
      <w:r>
        <w:instrText xml:space="preserve"> PAGEREF _Toc236796587 \h </w:instrText>
      </w:r>
      <w:r>
        <w:fldChar w:fldCharType="separate"/>
      </w:r>
      <w:r>
        <w:t>35</w:t>
      </w:r>
      <w:r>
        <w:fldChar w:fldCharType="end"/>
      </w:r>
    </w:p>
    <w:p>
      <w:pPr>
        <w:pStyle w:val="TOC2"/>
        <w:tabs>
          <w:tab w:val="right" w:leader="dot" w:pos="7086"/>
        </w:tabs>
        <w:rPr>
          <w:b w:val="0"/>
          <w:sz w:val="24"/>
          <w:szCs w:val="24"/>
        </w:rPr>
      </w:pPr>
      <w:r>
        <w:rPr>
          <w:szCs w:val="30"/>
        </w:rPr>
        <w:t>Part 2 — Regulations applying to jetties within the Port of Perth</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67E</w:t>
      </w:r>
      <w:r>
        <w:rPr>
          <w:snapToGrid w:val="0"/>
          <w:szCs w:val="24"/>
        </w:rPr>
        <w:t>.</w:t>
      </w:r>
      <w:r>
        <w:rPr>
          <w:snapToGrid w:val="0"/>
          <w:szCs w:val="24"/>
        </w:rPr>
        <w:tab/>
        <w:t>Application</w:t>
      </w:r>
      <w:r>
        <w:tab/>
      </w:r>
      <w:r>
        <w:fldChar w:fldCharType="begin"/>
      </w:r>
      <w:r>
        <w:instrText xml:space="preserve"> PAGEREF _Toc236796590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and use of jetties</w:t>
      </w:r>
    </w:p>
    <w:p>
      <w:pPr>
        <w:pStyle w:val="TOC8"/>
        <w:rPr>
          <w:sz w:val="24"/>
          <w:szCs w:val="24"/>
        </w:rPr>
      </w:pPr>
      <w:r>
        <w:rPr>
          <w:szCs w:val="24"/>
        </w:rPr>
        <w:t>68</w:t>
      </w:r>
      <w:r>
        <w:rPr>
          <w:snapToGrid w:val="0"/>
          <w:szCs w:val="24"/>
        </w:rPr>
        <w:t>.</w:t>
      </w:r>
      <w:r>
        <w:rPr>
          <w:snapToGrid w:val="0"/>
          <w:szCs w:val="24"/>
        </w:rPr>
        <w:tab/>
        <w:t>Control of jetties</w:t>
      </w:r>
      <w:r>
        <w:tab/>
      </w:r>
      <w:r>
        <w:fldChar w:fldCharType="begin"/>
      </w:r>
      <w:r>
        <w:instrText xml:space="preserve"> PAGEREF _Toc236796592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Use of jetties</w:t>
      </w:r>
      <w:r>
        <w:tab/>
      </w:r>
      <w:r>
        <w:fldChar w:fldCharType="begin"/>
      </w:r>
      <w:r>
        <w:instrText xml:space="preserve"> PAGEREF _Toc236796593 \h </w:instrText>
      </w:r>
      <w:r>
        <w:fldChar w:fldCharType="separate"/>
      </w:r>
      <w:r>
        <w:t>36</w:t>
      </w:r>
      <w:r>
        <w:fldChar w:fldCharType="end"/>
      </w:r>
    </w:p>
    <w:p>
      <w:pPr>
        <w:pStyle w:val="TOC8"/>
        <w:rPr>
          <w:sz w:val="24"/>
          <w:szCs w:val="24"/>
        </w:rPr>
      </w:pPr>
      <w:r>
        <w:rPr>
          <w:szCs w:val="24"/>
        </w:rPr>
        <w:t>70</w:t>
      </w:r>
      <w:r>
        <w:rPr>
          <w:snapToGrid w:val="0"/>
          <w:szCs w:val="24"/>
        </w:rPr>
        <w:t>.</w:t>
      </w:r>
      <w:r>
        <w:rPr>
          <w:snapToGrid w:val="0"/>
          <w:szCs w:val="24"/>
        </w:rPr>
        <w:tab/>
        <w:t>Jetties may be closed</w:t>
      </w:r>
      <w:r>
        <w:tab/>
      </w:r>
      <w:r>
        <w:fldChar w:fldCharType="begin"/>
      </w:r>
      <w:r>
        <w:instrText xml:space="preserve"> PAGEREF _Toc236796594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and berthing of vessels</w:t>
      </w:r>
    </w:p>
    <w:p>
      <w:pPr>
        <w:pStyle w:val="TOC8"/>
        <w:rPr>
          <w:sz w:val="24"/>
          <w:szCs w:val="24"/>
        </w:rPr>
      </w:pPr>
      <w:r>
        <w:rPr>
          <w:szCs w:val="24"/>
        </w:rPr>
        <w:t>71</w:t>
      </w:r>
      <w:r>
        <w:rPr>
          <w:snapToGrid w:val="0"/>
          <w:szCs w:val="24"/>
        </w:rPr>
        <w:t>.</w:t>
      </w:r>
      <w:r>
        <w:rPr>
          <w:snapToGrid w:val="0"/>
          <w:szCs w:val="24"/>
        </w:rPr>
        <w:tab/>
        <w:t>Permit required to moor etc. alongside jetty or buoy</w:t>
      </w:r>
      <w:r>
        <w:tab/>
      </w:r>
      <w:r>
        <w:fldChar w:fldCharType="begin"/>
      </w:r>
      <w:r>
        <w:instrText xml:space="preserve"> PAGEREF _Toc236796596 \h </w:instrText>
      </w:r>
      <w:r>
        <w:fldChar w:fldCharType="separate"/>
      </w:r>
      <w:r>
        <w:t>37</w:t>
      </w:r>
      <w:r>
        <w:fldChar w:fldCharType="end"/>
      </w:r>
    </w:p>
    <w:p>
      <w:pPr>
        <w:pStyle w:val="TOC8"/>
        <w:rPr>
          <w:sz w:val="24"/>
          <w:szCs w:val="24"/>
        </w:rPr>
      </w:pPr>
      <w:r>
        <w:rPr>
          <w:szCs w:val="24"/>
        </w:rPr>
        <w:t>72</w:t>
      </w:r>
      <w:r>
        <w:rPr>
          <w:snapToGrid w:val="0"/>
          <w:szCs w:val="24"/>
        </w:rPr>
        <w:t>.</w:t>
      </w:r>
      <w:r>
        <w:rPr>
          <w:snapToGrid w:val="0"/>
          <w:szCs w:val="24"/>
        </w:rPr>
        <w:tab/>
        <w:t>Duration of, and charges for, permits</w:t>
      </w:r>
      <w:r>
        <w:tab/>
      </w:r>
      <w:r>
        <w:fldChar w:fldCharType="begin"/>
      </w:r>
      <w:r>
        <w:instrText xml:space="preserve"> PAGEREF _Toc236796597 \h </w:instrText>
      </w:r>
      <w:r>
        <w:fldChar w:fldCharType="separate"/>
      </w:r>
      <w:r>
        <w:t>37</w:t>
      </w:r>
      <w:r>
        <w:fldChar w:fldCharType="end"/>
      </w:r>
    </w:p>
    <w:p>
      <w:pPr>
        <w:pStyle w:val="TOC8"/>
        <w:rPr>
          <w:sz w:val="24"/>
          <w:szCs w:val="24"/>
        </w:rPr>
      </w:pPr>
      <w:r>
        <w:rPr>
          <w:szCs w:val="24"/>
        </w:rPr>
        <w:t>73</w:t>
      </w:r>
      <w:r>
        <w:rPr>
          <w:snapToGrid w:val="0"/>
          <w:szCs w:val="24"/>
        </w:rPr>
        <w:t>.</w:t>
      </w:r>
      <w:r>
        <w:rPr>
          <w:snapToGrid w:val="0"/>
          <w:szCs w:val="24"/>
        </w:rPr>
        <w:tab/>
        <w:t>Permit for exclusive use of a berth</w:t>
      </w:r>
      <w:r>
        <w:tab/>
      </w:r>
      <w:r>
        <w:fldChar w:fldCharType="begin"/>
      </w:r>
      <w:r>
        <w:instrText xml:space="preserve"> PAGEREF _Toc236796598 \h </w:instrText>
      </w:r>
      <w:r>
        <w:fldChar w:fldCharType="separate"/>
      </w:r>
      <w:r>
        <w:t>38</w:t>
      </w:r>
      <w:r>
        <w:fldChar w:fldCharType="end"/>
      </w:r>
    </w:p>
    <w:p>
      <w:pPr>
        <w:pStyle w:val="TOC8"/>
        <w:rPr>
          <w:sz w:val="24"/>
          <w:szCs w:val="24"/>
        </w:rPr>
      </w:pPr>
      <w:r>
        <w:rPr>
          <w:szCs w:val="24"/>
        </w:rPr>
        <w:t>74</w:t>
      </w:r>
      <w:r>
        <w:rPr>
          <w:snapToGrid w:val="0"/>
          <w:szCs w:val="24"/>
        </w:rPr>
        <w:t>.</w:t>
      </w:r>
      <w:r>
        <w:rPr>
          <w:snapToGrid w:val="0"/>
          <w:szCs w:val="24"/>
        </w:rPr>
        <w:tab/>
        <w:t>Manner of mooring vessels</w:t>
      </w:r>
      <w:r>
        <w:tab/>
      </w:r>
      <w:r>
        <w:fldChar w:fldCharType="begin"/>
      </w:r>
      <w:r>
        <w:instrText xml:space="preserve"> PAGEREF _Toc236796599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Vessels not to remain at jetties longer than necessary</w:t>
      </w:r>
      <w:r>
        <w:tab/>
      </w:r>
      <w:r>
        <w:fldChar w:fldCharType="begin"/>
      </w:r>
      <w:r>
        <w:instrText xml:space="preserve"> PAGEREF _Toc236796600 \h </w:instrText>
      </w:r>
      <w:r>
        <w:fldChar w:fldCharType="separate"/>
      </w:r>
      <w:r>
        <w:t>40</w:t>
      </w:r>
      <w:r>
        <w:fldChar w:fldCharType="end"/>
      </w:r>
    </w:p>
    <w:p>
      <w:pPr>
        <w:pStyle w:val="TOC8"/>
        <w:rPr>
          <w:sz w:val="24"/>
          <w:szCs w:val="24"/>
        </w:rPr>
      </w:pPr>
      <w:r>
        <w:rPr>
          <w:szCs w:val="24"/>
        </w:rPr>
        <w:t>76</w:t>
      </w:r>
      <w:r>
        <w:rPr>
          <w:snapToGrid w:val="0"/>
          <w:szCs w:val="24"/>
        </w:rPr>
        <w:t>.</w:t>
      </w:r>
      <w:r>
        <w:rPr>
          <w:snapToGrid w:val="0"/>
          <w:szCs w:val="24"/>
        </w:rPr>
        <w:tab/>
        <w:t>Mooring of rafts and boathouses</w:t>
      </w:r>
      <w:r>
        <w:tab/>
      </w:r>
      <w:r>
        <w:fldChar w:fldCharType="begin"/>
      </w:r>
      <w:r>
        <w:instrText xml:space="preserve"> PAGEREF _Toc236796601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Vessels to be in charge of a competent person</w:t>
      </w:r>
      <w:r>
        <w:tab/>
      </w:r>
      <w:r>
        <w:fldChar w:fldCharType="begin"/>
      </w:r>
      <w:r>
        <w:instrText xml:space="preserve"> PAGEREF _Toc236796602 \h </w:instrText>
      </w:r>
      <w:r>
        <w:fldChar w:fldCharType="separate"/>
      </w:r>
      <w:r>
        <w:t>40</w:t>
      </w:r>
      <w:r>
        <w:fldChar w:fldCharType="end"/>
      </w:r>
    </w:p>
    <w:p>
      <w:pPr>
        <w:pStyle w:val="TOC8"/>
        <w:rPr>
          <w:sz w:val="24"/>
          <w:szCs w:val="24"/>
        </w:rPr>
      </w:pPr>
      <w:r>
        <w:rPr>
          <w:szCs w:val="24"/>
        </w:rPr>
        <w:t>78</w:t>
      </w:r>
      <w:r>
        <w:rPr>
          <w:snapToGrid w:val="0"/>
          <w:szCs w:val="24"/>
        </w:rPr>
        <w:t>.</w:t>
      </w:r>
      <w:r>
        <w:rPr>
          <w:snapToGrid w:val="0"/>
          <w:szCs w:val="24"/>
        </w:rPr>
        <w:tab/>
        <w:t>Approaching jetties after sunset</w:t>
      </w:r>
      <w:r>
        <w:tab/>
      </w:r>
      <w:r>
        <w:fldChar w:fldCharType="begin"/>
      </w:r>
      <w:r>
        <w:instrText xml:space="preserve"> PAGEREF _Toc236796603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Loading or discharging cargo</w:t>
      </w:r>
    </w:p>
    <w:p>
      <w:pPr>
        <w:pStyle w:val="TOC8"/>
        <w:rPr>
          <w:sz w:val="24"/>
          <w:szCs w:val="24"/>
        </w:rPr>
      </w:pPr>
      <w:r>
        <w:rPr>
          <w:szCs w:val="24"/>
        </w:rPr>
        <w:t>80</w:t>
      </w:r>
      <w:r>
        <w:rPr>
          <w:snapToGrid w:val="0"/>
          <w:szCs w:val="24"/>
        </w:rPr>
        <w:t>.</w:t>
      </w:r>
      <w:r>
        <w:rPr>
          <w:snapToGrid w:val="0"/>
          <w:szCs w:val="24"/>
        </w:rPr>
        <w:tab/>
        <w:t>Vessels loading or discharging</w:t>
      </w:r>
      <w:r>
        <w:tab/>
      </w:r>
      <w:r>
        <w:fldChar w:fldCharType="begin"/>
      </w:r>
      <w:r>
        <w:instrText xml:space="preserve"> PAGEREF _Toc236796605 \h </w:instrText>
      </w:r>
      <w:r>
        <w:fldChar w:fldCharType="separate"/>
      </w:r>
      <w:r>
        <w:t>41</w:t>
      </w:r>
      <w:r>
        <w:fldChar w:fldCharType="end"/>
      </w:r>
    </w:p>
    <w:p>
      <w:pPr>
        <w:pStyle w:val="TOC8"/>
        <w:rPr>
          <w:sz w:val="24"/>
          <w:szCs w:val="24"/>
        </w:rPr>
      </w:pPr>
      <w:r>
        <w:rPr>
          <w:szCs w:val="24"/>
        </w:rPr>
        <w:t>81</w:t>
      </w:r>
      <w:r>
        <w:rPr>
          <w:snapToGrid w:val="0"/>
          <w:szCs w:val="24"/>
        </w:rPr>
        <w:t>.</w:t>
      </w:r>
      <w:r>
        <w:rPr>
          <w:snapToGrid w:val="0"/>
          <w:szCs w:val="24"/>
        </w:rPr>
        <w:tab/>
        <w:t>Cargo to be removed</w:t>
      </w:r>
      <w:r>
        <w:tab/>
      </w:r>
      <w:r>
        <w:fldChar w:fldCharType="begin"/>
      </w:r>
      <w:r>
        <w:instrText xml:space="preserve"> PAGEREF _Toc236796606 \h </w:instrText>
      </w:r>
      <w:r>
        <w:fldChar w:fldCharType="separate"/>
      </w:r>
      <w:r>
        <w:t>41</w:t>
      </w:r>
      <w:r>
        <w:fldChar w:fldCharType="end"/>
      </w:r>
    </w:p>
    <w:p>
      <w:pPr>
        <w:pStyle w:val="TOC8"/>
        <w:rPr>
          <w:sz w:val="24"/>
          <w:szCs w:val="24"/>
        </w:rPr>
      </w:pPr>
      <w:r>
        <w:rPr>
          <w:szCs w:val="24"/>
        </w:rPr>
        <w:t>82</w:t>
      </w:r>
      <w:r>
        <w:rPr>
          <w:snapToGrid w:val="0"/>
          <w:szCs w:val="24"/>
        </w:rPr>
        <w:t>.</w:t>
      </w:r>
      <w:r>
        <w:rPr>
          <w:snapToGrid w:val="0"/>
          <w:szCs w:val="24"/>
        </w:rPr>
        <w:tab/>
        <w:t>Cargo not to remain on jetties overnight</w:t>
      </w:r>
      <w:r>
        <w:tab/>
      </w:r>
      <w:r>
        <w:fldChar w:fldCharType="begin"/>
      </w:r>
      <w:r>
        <w:instrText xml:space="preserve"> PAGEREF _Toc236796607 \h </w:instrText>
      </w:r>
      <w:r>
        <w:fldChar w:fldCharType="separate"/>
      </w:r>
      <w:r>
        <w:t>42</w:t>
      </w:r>
      <w:r>
        <w:fldChar w:fldCharType="end"/>
      </w:r>
    </w:p>
    <w:p>
      <w:pPr>
        <w:pStyle w:val="TOC8"/>
        <w:rPr>
          <w:sz w:val="24"/>
          <w:szCs w:val="24"/>
        </w:rPr>
      </w:pPr>
      <w:r>
        <w:rPr>
          <w:szCs w:val="24"/>
        </w:rPr>
        <w:t>83</w:t>
      </w:r>
      <w:r>
        <w:rPr>
          <w:snapToGrid w:val="0"/>
          <w:szCs w:val="24"/>
        </w:rPr>
        <w:t>.</w:t>
      </w:r>
      <w:r>
        <w:rPr>
          <w:snapToGrid w:val="0"/>
          <w:szCs w:val="24"/>
        </w:rPr>
        <w:tab/>
        <w:t>Explosives not to be handled without permission</w:t>
      </w:r>
      <w:r>
        <w:tab/>
      </w:r>
      <w:r>
        <w:fldChar w:fldCharType="begin"/>
      </w:r>
      <w:r>
        <w:instrText xml:space="preserve"> PAGEREF _Toc236796608 \h </w:instrText>
      </w:r>
      <w:r>
        <w:fldChar w:fldCharType="separate"/>
      </w:r>
      <w:r>
        <w:t>42</w:t>
      </w:r>
      <w:r>
        <w:fldChar w:fldCharType="end"/>
      </w:r>
    </w:p>
    <w:p>
      <w:pPr>
        <w:pStyle w:val="TOC8"/>
        <w:rPr>
          <w:sz w:val="24"/>
          <w:szCs w:val="24"/>
        </w:rPr>
      </w:pPr>
      <w:r>
        <w:rPr>
          <w:szCs w:val="24"/>
        </w:rPr>
        <w:t>84</w:t>
      </w:r>
      <w:r>
        <w:rPr>
          <w:snapToGrid w:val="0"/>
          <w:szCs w:val="24"/>
        </w:rPr>
        <w:t>.</w:t>
      </w:r>
      <w:r>
        <w:rPr>
          <w:snapToGrid w:val="0"/>
          <w:szCs w:val="24"/>
        </w:rPr>
        <w:tab/>
        <w:t>Manner of handling cargo</w:t>
      </w:r>
      <w:r>
        <w:tab/>
      </w:r>
      <w:r>
        <w:fldChar w:fldCharType="begin"/>
      </w:r>
      <w:r>
        <w:instrText xml:space="preserve"> PAGEREF _Toc236796609 \h </w:instrText>
      </w:r>
      <w:r>
        <w:fldChar w:fldCharType="separate"/>
      </w:r>
      <w:r>
        <w:t>42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Navigation of vessels</w:t>
      </w:r>
    </w:p>
    <w:p>
      <w:pPr>
        <w:pStyle w:val="TOC8"/>
        <w:rPr>
          <w:sz w:val="24"/>
          <w:szCs w:val="24"/>
        </w:rPr>
      </w:pPr>
      <w:r>
        <w:rPr>
          <w:szCs w:val="24"/>
        </w:rPr>
        <w:t>85</w:t>
      </w:r>
      <w:r>
        <w:rPr>
          <w:snapToGrid w:val="0"/>
          <w:szCs w:val="24"/>
        </w:rPr>
        <w:t>.</w:t>
      </w:r>
      <w:r>
        <w:rPr>
          <w:snapToGrid w:val="0"/>
          <w:szCs w:val="24"/>
        </w:rPr>
        <w:tab/>
        <w:t>Power vessels approaching jetties</w:t>
      </w:r>
      <w:r>
        <w:tab/>
      </w:r>
      <w:r>
        <w:fldChar w:fldCharType="begin"/>
      </w:r>
      <w:r>
        <w:instrText xml:space="preserve"> PAGEREF _Toc236796611 \h </w:instrText>
      </w:r>
      <w:r>
        <w:fldChar w:fldCharType="separate"/>
      </w:r>
      <w:r>
        <w:t>42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Bathing from jetties</w:t>
      </w:r>
      <w:r>
        <w:tab/>
      </w:r>
      <w:r>
        <w:fldChar w:fldCharType="begin"/>
      </w:r>
      <w:r>
        <w:instrText xml:space="preserve"> PAGEREF _Toc236796613 \h </w:instrText>
      </w:r>
      <w:r>
        <w:fldChar w:fldCharType="separate"/>
      </w:r>
      <w:r>
        <w:t>43</w:t>
      </w:r>
      <w:r>
        <w:fldChar w:fldCharType="end"/>
      </w:r>
    </w:p>
    <w:p>
      <w:pPr>
        <w:pStyle w:val="TOC8"/>
        <w:rPr>
          <w:sz w:val="24"/>
          <w:szCs w:val="24"/>
        </w:rPr>
      </w:pPr>
      <w:r>
        <w:rPr>
          <w:szCs w:val="24"/>
        </w:rPr>
        <w:t>87</w:t>
      </w:r>
      <w:r>
        <w:rPr>
          <w:snapToGrid w:val="0"/>
          <w:szCs w:val="24"/>
        </w:rPr>
        <w:t>.</w:t>
      </w:r>
      <w:r>
        <w:rPr>
          <w:snapToGrid w:val="0"/>
          <w:szCs w:val="24"/>
        </w:rPr>
        <w:tab/>
        <w:t>Damage to jetties</w:t>
      </w:r>
      <w:r>
        <w:tab/>
      </w:r>
      <w:r>
        <w:fldChar w:fldCharType="begin"/>
      </w:r>
      <w:r>
        <w:instrText xml:space="preserve"> PAGEREF _Toc236796614 \h </w:instrText>
      </w:r>
      <w:r>
        <w:fldChar w:fldCharType="separate"/>
      </w:r>
      <w:r>
        <w:t>43</w:t>
      </w:r>
      <w:r>
        <w:fldChar w:fldCharType="end"/>
      </w:r>
    </w:p>
    <w:p>
      <w:pPr>
        <w:pStyle w:val="TOC8"/>
        <w:rPr>
          <w:sz w:val="24"/>
          <w:szCs w:val="24"/>
        </w:rPr>
      </w:pPr>
      <w:r>
        <w:rPr>
          <w:szCs w:val="24"/>
        </w:rPr>
        <w:t>88</w:t>
      </w:r>
      <w:r>
        <w:rPr>
          <w:snapToGrid w:val="0"/>
          <w:szCs w:val="24"/>
        </w:rPr>
        <w:t>.</w:t>
      </w:r>
      <w:r>
        <w:rPr>
          <w:snapToGrid w:val="0"/>
          <w:szCs w:val="24"/>
        </w:rPr>
        <w:tab/>
        <w:t>Fishing from certain places prohibited</w:t>
      </w:r>
      <w:r>
        <w:tab/>
      </w:r>
      <w:r>
        <w:fldChar w:fldCharType="begin"/>
      </w:r>
      <w:r>
        <w:instrText xml:space="preserve"> PAGEREF _Toc236796615 \h </w:instrText>
      </w:r>
      <w:r>
        <w:fldChar w:fldCharType="separate"/>
      </w:r>
      <w:r>
        <w:t>43</w:t>
      </w:r>
      <w:r>
        <w:fldChar w:fldCharType="end"/>
      </w:r>
    </w:p>
    <w:p>
      <w:pPr>
        <w:pStyle w:val="TOC8"/>
        <w:rPr>
          <w:sz w:val="24"/>
          <w:szCs w:val="24"/>
        </w:rPr>
      </w:pPr>
      <w:r>
        <w:rPr>
          <w:szCs w:val="24"/>
        </w:rPr>
        <w:t>89</w:t>
      </w:r>
      <w:r>
        <w:rPr>
          <w:snapToGrid w:val="0"/>
          <w:szCs w:val="24"/>
        </w:rPr>
        <w:t>.</w:t>
      </w:r>
      <w:r>
        <w:rPr>
          <w:snapToGrid w:val="0"/>
          <w:szCs w:val="24"/>
        </w:rPr>
        <w:tab/>
        <w:t>Fishing nets on jetties</w:t>
      </w:r>
      <w:r>
        <w:tab/>
      </w:r>
      <w:r>
        <w:fldChar w:fldCharType="begin"/>
      </w:r>
      <w:r>
        <w:instrText xml:space="preserve"> PAGEREF _Toc236796616 \h </w:instrText>
      </w:r>
      <w:r>
        <w:fldChar w:fldCharType="separate"/>
      </w:r>
      <w:r>
        <w:t>44</w:t>
      </w:r>
      <w:r>
        <w:fldChar w:fldCharType="end"/>
      </w:r>
    </w:p>
    <w:p>
      <w:pPr>
        <w:pStyle w:val="TOC8"/>
        <w:rPr>
          <w:sz w:val="24"/>
          <w:szCs w:val="24"/>
        </w:rPr>
      </w:pPr>
      <w:r>
        <w:rPr>
          <w:szCs w:val="24"/>
        </w:rPr>
        <w:t>90</w:t>
      </w:r>
      <w:r>
        <w:rPr>
          <w:snapToGrid w:val="0"/>
          <w:szCs w:val="24"/>
        </w:rPr>
        <w:t>.</w:t>
      </w:r>
      <w:r>
        <w:rPr>
          <w:snapToGrid w:val="0"/>
          <w:szCs w:val="24"/>
        </w:rPr>
        <w:tab/>
        <w:t>Gangways to be provided</w:t>
      </w:r>
      <w:r>
        <w:tab/>
      </w:r>
      <w:r>
        <w:fldChar w:fldCharType="begin"/>
      </w:r>
      <w:r>
        <w:instrText xml:space="preserve"> PAGEREF _Toc236796617 \h </w:instrText>
      </w:r>
      <w:r>
        <w:fldChar w:fldCharType="separate"/>
      </w:r>
      <w:r>
        <w:t>44</w:t>
      </w:r>
      <w:r>
        <w:fldChar w:fldCharType="end"/>
      </w:r>
    </w:p>
    <w:p>
      <w:pPr>
        <w:pStyle w:val="TOC8"/>
        <w:rPr>
          <w:sz w:val="24"/>
          <w:szCs w:val="24"/>
        </w:rPr>
      </w:pPr>
      <w:r>
        <w:rPr>
          <w:szCs w:val="24"/>
        </w:rPr>
        <w:t>91</w:t>
      </w:r>
      <w:r>
        <w:rPr>
          <w:snapToGrid w:val="0"/>
          <w:szCs w:val="24"/>
        </w:rPr>
        <w:t>.</w:t>
      </w:r>
      <w:r>
        <w:rPr>
          <w:snapToGrid w:val="0"/>
          <w:szCs w:val="24"/>
        </w:rPr>
        <w:tab/>
        <w:t>Interference with jetties or approaches</w:t>
      </w:r>
      <w:r>
        <w:tab/>
      </w:r>
      <w:r>
        <w:fldChar w:fldCharType="begin"/>
      </w:r>
      <w:r>
        <w:instrText xml:space="preserve"> PAGEREF _Toc236796618 \h </w:instrText>
      </w:r>
      <w:r>
        <w:fldChar w:fldCharType="separate"/>
      </w:r>
      <w:r>
        <w:t>44</w:t>
      </w:r>
      <w:r>
        <w:fldChar w:fldCharType="end"/>
      </w:r>
    </w:p>
    <w:p>
      <w:pPr>
        <w:pStyle w:val="TOC8"/>
        <w:rPr>
          <w:sz w:val="24"/>
          <w:szCs w:val="24"/>
        </w:rPr>
      </w:pPr>
      <w:r>
        <w:rPr>
          <w:szCs w:val="24"/>
        </w:rPr>
        <w:t>92</w:t>
      </w:r>
      <w:r>
        <w:rPr>
          <w:snapToGrid w:val="0"/>
          <w:szCs w:val="24"/>
        </w:rPr>
        <w:t>.</w:t>
      </w:r>
      <w:r>
        <w:rPr>
          <w:snapToGrid w:val="0"/>
          <w:szCs w:val="24"/>
        </w:rPr>
        <w:tab/>
        <w:t>Lifebuoys on jetties</w:t>
      </w:r>
      <w:r>
        <w:tab/>
      </w:r>
      <w:r>
        <w:fldChar w:fldCharType="begin"/>
      </w:r>
      <w:r>
        <w:instrText xml:space="preserve"> PAGEREF _Toc236796619 \h </w:instrText>
      </w:r>
      <w:r>
        <w:fldChar w:fldCharType="separate"/>
      </w:r>
      <w:r>
        <w:t>44</w:t>
      </w:r>
      <w:r>
        <w:fldChar w:fldCharType="end"/>
      </w:r>
    </w:p>
    <w:p>
      <w:pPr>
        <w:pStyle w:val="TOC8"/>
        <w:rPr>
          <w:sz w:val="24"/>
          <w:szCs w:val="24"/>
        </w:rPr>
      </w:pPr>
      <w:r>
        <w:rPr>
          <w:szCs w:val="24"/>
        </w:rPr>
        <w:t>93</w:t>
      </w:r>
      <w:r>
        <w:rPr>
          <w:snapToGrid w:val="0"/>
          <w:szCs w:val="24"/>
        </w:rPr>
        <w:t>.</w:t>
      </w:r>
      <w:r>
        <w:rPr>
          <w:snapToGrid w:val="0"/>
          <w:szCs w:val="24"/>
        </w:rPr>
        <w:tab/>
        <w:t>Obstruction of jetties or officers</w:t>
      </w:r>
      <w:r>
        <w:tab/>
      </w:r>
      <w:r>
        <w:fldChar w:fldCharType="begin"/>
      </w:r>
      <w:r>
        <w:instrText xml:space="preserve"> PAGEREF _Toc236796620 \h </w:instrText>
      </w:r>
      <w:r>
        <w:fldChar w:fldCharType="separate"/>
      </w:r>
      <w:r>
        <w:t>44</w:t>
      </w:r>
      <w:r>
        <w:fldChar w:fldCharType="end"/>
      </w:r>
    </w:p>
    <w:p>
      <w:pPr>
        <w:pStyle w:val="TOC8"/>
        <w:rPr>
          <w:sz w:val="24"/>
          <w:szCs w:val="24"/>
        </w:rPr>
      </w:pPr>
      <w:r>
        <w:rPr>
          <w:szCs w:val="24"/>
        </w:rPr>
        <w:t>94</w:t>
      </w:r>
      <w:r>
        <w:rPr>
          <w:snapToGrid w:val="0"/>
          <w:szCs w:val="24"/>
        </w:rPr>
        <w:t>.</w:t>
      </w:r>
      <w:r>
        <w:rPr>
          <w:snapToGrid w:val="0"/>
          <w:szCs w:val="24"/>
        </w:rPr>
        <w:tab/>
        <w:t>Rubbish not to be thrown in river etc.</w:t>
      </w:r>
      <w:r>
        <w:tab/>
      </w:r>
      <w:r>
        <w:fldChar w:fldCharType="begin"/>
      </w:r>
      <w:r>
        <w:instrText xml:space="preserve"> PAGEREF _Toc236796621 \h </w:instrText>
      </w:r>
      <w:r>
        <w:fldChar w:fldCharType="separate"/>
      </w:r>
      <w:r>
        <w:t>45</w:t>
      </w:r>
      <w:r>
        <w:fldChar w:fldCharType="end"/>
      </w:r>
    </w:p>
    <w:p>
      <w:pPr>
        <w:pStyle w:val="TOC2"/>
        <w:tabs>
          <w:tab w:val="right" w:leader="dot" w:pos="7086"/>
        </w:tabs>
        <w:rPr>
          <w:b w:val="0"/>
          <w:sz w:val="24"/>
          <w:szCs w:val="24"/>
        </w:rPr>
      </w:pPr>
      <w:r>
        <w:rPr>
          <w:szCs w:val="30"/>
        </w:rPr>
        <w:t>Part 2A — Mooring and berthing other than in the Port of Perth</w:t>
      </w:r>
    </w:p>
    <w:p>
      <w:pPr>
        <w:pStyle w:val="TOC8"/>
        <w:rPr>
          <w:sz w:val="24"/>
          <w:szCs w:val="24"/>
        </w:rPr>
      </w:pPr>
      <w:r>
        <w:rPr>
          <w:szCs w:val="24"/>
        </w:rPr>
        <w:t>94A.</w:t>
      </w:r>
      <w:r>
        <w:rPr>
          <w:szCs w:val="24"/>
        </w:rPr>
        <w:tab/>
        <w:t>Fees etc. for pen rentals and services</w:t>
      </w:r>
      <w:r>
        <w:tab/>
      </w:r>
      <w:r>
        <w:fldChar w:fldCharType="begin"/>
      </w:r>
      <w:r>
        <w:instrText xml:space="preserve"> PAGEREF _Toc236796623 \h </w:instrText>
      </w:r>
      <w:r>
        <w:fldChar w:fldCharType="separate"/>
      </w:r>
      <w:r>
        <w:t>46</w:t>
      </w:r>
      <w:r>
        <w:fldChar w:fldCharType="end"/>
      </w:r>
    </w:p>
    <w:p>
      <w:pPr>
        <w:pStyle w:val="TOC8"/>
        <w:rPr>
          <w:sz w:val="24"/>
          <w:szCs w:val="24"/>
        </w:rPr>
      </w:pPr>
      <w:r>
        <w:rPr>
          <w:szCs w:val="24"/>
        </w:rPr>
        <w:t>94B</w:t>
      </w:r>
      <w:r>
        <w:rPr>
          <w:snapToGrid w:val="0"/>
          <w:szCs w:val="24"/>
        </w:rPr>
        <w:t>.</w:t>
      </w:r>
      <w:r>
        <w:rPr>
          <w:snapToGrid w:val="0"/>
          <w:szCs w:val="24"/>
        </w:rPr>
        <w:tab/>
        <w:t>Fees for pile mooring</w:t>
      </w:r>
      <w:r>
        <w:tab/>
      </w:r>
      <w:r>
        <w:fldChar w:fldCharType="begin"/>
      </w:r>
      <w:r>
        <w:instrText xml:space="preserve"> PAGEREF _Toc236796624 \h </w:instrText>
      </w:r>
      <w:r>
        <w:fldChar w:fldCharType="separate"/>
      </w:r>
      <w:r>
        <w:t>46</w:t>
      </w:r>
      <w:r>
        <w:fldChar w:fldCharType="end"/>
      </w:r>
    </w:p>
    <w:p>
      <w:pPr>
        <w:pStyle w:val="TOC8"/>
        <w:rPr>
          <w:sz w:val="24"/>
          <w:szCs w:val="24"/>
        </w:rPr>
      </w:pPr>
      <w:r>
        <w:rPr>
          <w:szCs w:val="24"/>
        </w:rPr>
        <w:t>94C</w:t>
      </w:r>
      <w:r>
        <w:rPr>
          <w:snapToGrid w:val="0"/>
          <w:szCs w:val="24"/>
        </w:rPr>
        <w:t>.</w:t>
      </w:r>
      <w:r>
        <w:rPr>
          <w:snapToGrid w:val="0"/>
          <w:szCs w:val="24"/>
        </w:rPr>
        <w:tab/>
        <w:t>Fees for berthing or mooring on a casual basis</w:t>
      </w:r>
      <w:r>
        <w:tab/>
      </w:r>
      <w:r>
        <w:fldChar w:fldCharType="begin"/>
      </w:r>
      <w:r>
        <w:instrText xml:space="preserve"> PAGEREF _Toc236796625 \h </w:instrText>
      </w:r>
      <w:r>
        <w:fldChar w:fldCharType="separate"/>
      </w:r>
      <w:r>
        <w:t>46</w:t>
      </w:r>
      <w:r>
        <w:fldChar w:fldCharType="end"/>
      </w:r>
    </w:p>
    <w:p>
      <w:pPr>
        <w:pStyle w:val="TOC8"/>
        <w:rPr>
          <w:sz w:val="24"/>
          <w:szCs w:val="24"/>
        </w:rPr>
      </w:pPr>
      <w:r>
        <w:rPr>
          <w:szCs w:val="24"/>
        </w:rPr>
        <w:t>94D.</w:t>
      </w:r>
      <w:r>
        <w:rPr>
          <w:szCs w:val="24"/>
        </w:rPr>
        <w:tab/>
        <w:t>Waiving fees or charges in emergencies</w:t>
      </w:r>
      <w:r>
        <w:tab/>
      </w:r>
      <w:r>
        <w:fldChar w:fldCharType="begin"/>
      </w:r>
      <w:r>
        <w:instrText xml:space="preserve"> PAGEREF _Toc236796626 \h </w:instrText>
      </w:r>
      <w:r>
        <w:fldChar w:fldCharType="separate"/>
      </w:r>
      <w:r>
        <w:t>46</w:t>
      </w:r>
      <w:r>
        <w:fldChar w:fldCharType="end"/>
      </w:r>
    </w:p>
    <w:p>
      <w:pPr>
        <w:pStyle w:val="TOC2"/>
        <w:tabs>
          <w:tab w:val="right" w:leader="dot" w:pos="7086"/>
        </w:tabs>
        <w:rPr>
          <w:b w:val="0"/>
          <w:sz w:val="24"/>
          <w:szCs w:val="24"/>
        </w:rPr>
      </w:pPr>
      <w:r>
        <w:rPr>
          <w:szCs w:val="30"/>
        </w:rPr>
        <w:t>Part 3 — Special provisions applying at particular ports</w:t>
      </w:r>
    </w:p>
    <w:p>
      <w:pPr>
        <w:pStyle w:val="TOC4"/>
        <w:tabs>
          <w:tab w:val="right" w:leader="dot" w:pos="7086"/>
        </w:tabs>
        <w:rPr>
          <w:b w:val="0"/>
          <w:sz w:val="24"/>
          <w:szCs w:val="24"/>
        </w:rPr>
      </w:pPr>
      <w:r>
        <w:rPr>
          <w:szCs w:val="26"/>
        </w:rPr>
        <w:t>Division 1</w:t>
      </w:r>
      <w:r>
        <w:rPr>
          <w:snapToGrid w:val="0"/>
          <w:szCs w:val="26"/>
        </w:rPr>
        <w:t> — </w:t>
      </w:r>
      <w:r>
        <w:rPr>
          <w:szCs w:val="26"/>
        </w:rPr>
        <w:t>Use of slipways</w:t>
      </w:r>
    </w:p>
    <w:p>
      <w:pPr>
        <w:pStyle w:val="TOC8"/>
        <w:rPr>
          <w:sz w:val="24"/>
          <w:szCs w:val="24"/>
        </w:rPr>
      </w:pPr>
      <w:r>
        <w:rPr>
          <w:szCs w:val="24"/>
        </w:rPr>
        <w:t>95.</w:t>
      </w:r>
      <w:r>
        <w:rPr>
          <w:szCs w:val="24"/>
        </w:rPr>
        <w:tab/>
        <w:t>Management and control of departmental slipways</w:t>
      </w:r>
      <w:r>
        <w:tab/>
      </w:r>
      <w:r>
        <w:fldChar w:fldCharType="begin"/>
      </w:r>
      <w:r>
        <w:instrText xml:space="preserve"> PAGEREF _Toc236796629 \h </w:instrText>
      </w:r>
      <w:r>
        <w:fldChar w:fldCharType="separate"/>
      </w:r>
      <w:r>
        <w:t>47</w:t>
      </w:r>
      <w:r>
        <w:fldChar w:fldCharType="end"/>
      </w:r>
    </w:p>
    <w:p>
      <w:pPr>
        <w:pStyle w:val="TOC8"/>
        <w:rPr>
          <w:sz w:val="24"/>
          <w:szCs w:val="24"/>
        </w:rPr>
      </w:pPr>
      <w:r>
        <w:rPr>
          <w:szCs w:val="24"/>
        </w:rPr>
        <w:t>95A</w:t>
      </w:r>
      <w:r>
        <w:rPr>
          <w:snapToGrid w:val="0"/>
          <w:szCs w:val="24"/>
        </w:rPr>
        <w:t>.</w:t>
      </w:r>
      <w:r>
        <w:rPr>
          <w:snapToGrid w:val="0"/>
          <w:szCs w:val="24"/>
        </w:rPr>
        <w:tab/>
        <w:t>Application for use of slipway</w:t>
      </w:r>
      <w:r>
        <w:tab/>
      </w:r>
      <w:r>
        <w:fldChar w:fldCharType="begin"/>
      </w:r>
      <w:r>
        <w:instrText xml:space="preserve"> PAGEREF _Toc236796630 \h </w:instrText>
      </w:r>
      <w:r>
        <w:fldChar w:fldCharType="separate"/>
      </w:r>
      <w:r>
        <w:t>47</w:t>
      </w:r>
      <w:r>
        <w:fldChar w:fldCharType="end"/>
      </w:r>
    </w:p>
    <w:p>
      <w:pPr>
        <w:pStyle w:val="TOC8"/>
        <w:rPr>
          <w:sz w:val="24"/>
          <w:szCs w:val="24"/>
        </w:rPr>
      </w:pPr>
      <w:r>
        <w:rPr>
          <w:szCs w:val="24"/>
        </w:rPr>
        <w:t>96</w:t>
      </w:r>
      <w:r>
        <w:rPr>
          <w:snapToGrid w:val="0"/>
          <w:szCs w:val="24"/>
        </w:rPr>
        <w:t>.</w:t>
      </w:r>
      <w:r>
        <w:rPr>
          <w:snapToGrid w:val="0"/>
          <w:szCs w:val="24"/>
        </w:rPr>
        <w:tab/>
        <w:t>Charges for use of slipway</w:t>
      </w:r>
      <w:r>
        <w:tab/>
      </w:r>
      <w:r>
        <w:fldChar w:fldCharType="begin"/>
      </w:r>
      <w:r>
        <w:instrText xml:space="preserve"> PAGEREF _Toc236796631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Government vessels may take precedence</w:t>
      </w:r>
      <w:r>
        <w:tab/>
      </w:r>
      <w:r>
        <w:fldChar w:fldCharType="begin"/>
      </w:r>
      <w:r>
        <w:instrText xml:space="preserve"> PAGEREF _Toc236796632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Vessels may forfeit their turn</w:t>
      </w:r>
      <w:r>
        <w:tab/>
      </w:r>
      <w:r>
        <w:fldChar w:fldCharType="begin"/>
      </w:r>
      <w:r>
        <w:instrText xml:space="preserve"> PAGEREF _Toc236796633 \h </w:instrText>
      </w:r>
      <w:r>
        <w:fldChar w:fldCharType="separate"/>
      </w:r>
      <w:r>
        <w:t>48</w:t>
      </w:r>
      <w:r>
        <w:fldChar w:fldCharType="end"/>
      </w:r>
    </w:p>
    <w:p>
      <w:pPr>
        <w:pStyle w:val="TOC8"/>
        <w:rPr>
          <w:sz w:val="24"/>
          <w:szCs w:val="24"/>
        </w:rPr>
      </w:pPr>
      <w:r>
        <w:rPr>
          <w:szCs w:val="24"/>
        </w:rPr>
        <w:t>99</w:t>
      </w:r>
      <w:r>
        <w:rPr>
          <w:snapToGrid w:val="0"/>
          <w:szCs w:val="24"/>
        </w:rPr>
        <w:t>.</w:t>
      </w:r>
      <w:r>
        <w:rPr>
          <w:snapToGrid w:val="0"/>
          <w:szCs w:val="24"/>
        </w:rPr>
        <w:tab/>
        <w:t>Department will not undertake repairs etc.</w:t>
      </w:r>
      <w:r>
        <w:tab/>
      </w:r>
      <w:r>
        <w:fldChar w:fldCharType="begin"/>
      </w:r>
      <w:r>
        <w:instrText xml:space="preserve"> PAGEREF _Toc236796634 \h </w:instrText>
      </w:r>
      <w:r>
        <w:fldChar w:fldCharType="separate"/>
      </w:r>
      <w:r>
        <w:t>49</w:t>
      </w:r>
      <w:r>
        <w:fldChar w:fldCharType="end"/>
      </w:r>
    </w:p>
    <w:p>
      <w:pPr>
        <w:pStyle w:val="TOC8"/>
        <w:rPr>
          <w:sz w:val="24"/>
          <w:szCs w:val="24"/>
        </w:rPr>
      </w:pPr>
      <w:r>
        <w:rPr>
          <w:szCs w:val="24"/>
        </w:rPr>
        <w:t>100</w:t>
      </w:r>
      <w:r>
        <w:rPr>
          <w:snapToGrid w:val="0"/>
          <w:szCs w:val="24"/>
        </w:rPr>
        <w:t>.</w:t>
      </w:r>
      <w:r>
        <w:rPr>
          <w:snapToGrid w:val="0"/>
          <w:szCs w:val="24"/>
        </w:rPr>
        <w:tab/>
        <w:t>Department not responsible for damage to vessel when in use of slip</w:t>
      </w:r>
      <w:r>
        <w:tab/>
      </w:r>
      <w:r>
        <w:fldChar w:fldCharType="begin"/>
      </w:r>
      <w:r>
        <w:instrText xml:space="preserve"> PAGEREF _Toc236796635 \h </w:instrText>
      </w:r>
      <w:r>
        <w:fldChar w:fldCharType="separate"/>
      </w:r>
      <w:r>
        <w:t>49</w:t>
      </w:r>
      <w:r>
        <w:fldChar w:fldCharType="end"/>
      </w:r>
    </w:p>
    <w:p>
      <w:pPr>
        <w:pStyle w:val="TOC8"/>
        <w:rPr>
          <w:sz w:val="24"/>
          <w:szCs w:val="24"/>
        </w:rPr>
      </w:pPr>
      <w:r>
        <w:rPr>
          <w:szCs w:val="24"/>
        </w:rPr>
        <w:t>101</w:t>
      </w:r>
      <w:r>
        <w:rPr>
          <w:snapToGrid w:val="0"/>
          <w:szCs w:val="24"/>
        </w:rPr>
        <w:t>.</w:t>
      </w:r>
      <w:r>
        <w:rPr>
          <w:snapToGrid w:val="0"/>
          <w:szCs w:val="24"/>
        </w:rPr>
        <w:tab/>
        <w:t>Duties of owner or master using slipway</w:t>
      </w:r>
      <w:r>
        <w:tab/>
      </w:r>
      <w:r>
        <w:fldChar w:fldCharType="begin"/>
      </w:r>
      <w:r>
        <w:instrText xml:space="preserve"> PAGEREF _Toc236796636 \h </w:instrText>
      </w:r>
      <w:r>
        <w:fldChar w:fldCharType="separate"/>
      </w:r>
      <w:r>
        <w:t>49</w:t>
      </w:r>
      <w:r>
        <w:fldChar w:fldCharType="end"/>
      </w:r>
    </w:p>
    <w:p>
      <w:pPr>
        <w:pStyle w:val="TOC8"/>
        <w:rPr>
          <w:sz w:val="24"/>
          <w:szCs w:val="24"/>
        </w:rPr>
      </w:pPr>
      <w:r>
        <w:rPr>
          <w:szCs w:val="24"/>
        </w:rPr>
        <w:t>101A</w:t>
      </w:r>
      <w:r>
        <w:rPr>
          <w:snapToGrid w:val="0"/>
          <w:szCs w:val="24"/>
        </w:rPr>
        <w:t>.</w:t>
      </w:r>
      <w:r>
        <w:rPr>
          <w:snapToGrid w:val="0"/>
          <w:szCs w:val="24"/>
        </w:rPr>
        <w:tab/>
        <w:t>Slipping of more than one vessel at a time</w:t>
      </w:r>
      <w:r>
        <w:tab/>
      </w:r>
      <w:r>
        <w:fldChar w:fldCharType="begin"/>
      </w:r>
      <w:r>
        <w:instrText xml:space="preserve"> PAGEREF _Toc236796637 \h </w:instrText>
      </w:r>
      <w:r>
        <w:fldChar w:fldCharType="separate"/>
      </w:r>
      <w:r>
        <w:t>50</w:t>
      </w:r>
      <w:r>
        <w:fldChar w:fldCharType="end"/>
      </w:r>
    </w:p>
    <w:p>
      <w:pPr>
        <w:pStyle w:val="TOC8"/>
        <w:rPr>
          <w:sz w:val="24"/>
          <w:szCs w:val="24"/>
        </w:rPr>
      </w:pPr>
      <w:r>
        <w:rPr>
          <w:szCs w:val="24"/>
        </w:rPr>
        <w:t>101B</w:t>
      </w:r>
      <w:r>
        <w:rPr>
          <w:snapToGrid w:val="0"/>
          <w:szCs w:val="24"/>
        </w:rPr>
        <w:t>.</w:t>
      </w:r>
      <w:r>
        <w:rPr>
          <w:snapToGrid w:val="0"/>
          <w:szCs w:val="24"/>
        </w:rPr>
        <w:tab/>
        <w:t>Dispute procedure</w:t>
      </w:r>
      <w:r>
        <w:tab/>
      </w:r>
      <w:r>
        <w:fldChar w:fldCharType="begin"/>
      </w:r>
      <w:r>
        <w:instrText xml:space="preserve"> PAGEREF _Toc236796638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Use of mooring springs</w:t>
      </w:r>
    </w:p>
    <w:p>
      <w:pPr>
        <w:pStyle w:val="TOC8"/>
        <w:rPr>
          <w:sz w:val="24"/>
          <w:szCs w:val="24"/>
        </w:rPr>
      </w:pPr>
      <w:r>
        <w:rPr>
          <w:szCs w:val="24"/>
        </w:rPr>
        <w:t>105F</w:t>
      </w:r>
      <w:r>
        <w:rPr>
          <w:snapToGrid w:val="0"/>
          <w:szCs w:val="24"/>
        </w:rPr>
        <w:t>.</w:t>
      </w:r>
      <w:r>
        <w:rPr>
          <w:snapToGrid w:val="0"/>
          <w:szCs w:val="24"/>
        </w:rPr>
        <w:tab/>
        <w:t>Approaching bollard or jetty to which mooring spring or rope fastened</w:t>
      </w:r>
      <w:r>
        <w:tab/>
      </w:r>
      <w:r>
        <w:fldChar w:fldCharType="begin"/>
      </w:r>
      <w:r>
        <w:instrText xml:space="preserve"> PAGEREF _Toc236796640 \h </w:instrText>
      </w:r>
      <w:r>
        <w:fldChar w:fldCharType="separate"/>
      </w:r>
      <w:r>
        <w:t>50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Use of weighbridges at Wyndham</w:t>
      </w:r>
    </w:p>
    <w:p>
      <w:pPr>
        <w:pStyle w:val="TOC8"/>
        <w:rPr>
          <w:sz w:val="24"/>
          <w:szCs w:val="24"/>
        </w:rPr>
      </w:pPr>
      <w:r>
        <w:rPr>
          <w:szCs w:val="24"/>
        </w:rPr>
        <w:t>105I</w:t>
      </w:r>
      <w:r>
        <w:rPr>
          <w:snapToGrid w:val="0"/>
          <w:szCs w:val="24"/>
        </w:rPr>
        <w:t>.</w:t>
      </w:r>
      <w:r>
        <w:rPr>
          <w:snapToGrid w:val="0"/>
          <w:szCs w:val="24"/>
        </w:rPr>
        <w:tab/>
        <w:t>Weighbridge fees</w:t>
      </w:r>
      <w:r>
        <w:tab/>
      </w:r>
      <w:r>
        <w:fldChar w:fldCharType="begin"/>
      </w:r>
      <w:r>
        <w:instrText xml:space="preserve"> PAGEREF _Toc236796642 \h </w:instrText>
      </w:r>
      <w:r>
        <w:fldChar w:fldCharType="separate"/>
      </w:r>
      <w:r>
        <w:t>51</w:t>
      </w:r>
      <w:r>
        <w:fldChar w:fldCharType="end"/>
      </w:r>
    </w:p>
    <w:p>
      <w:pPr>
        <w:pStyle w:val="TOC2"/>
        <w:tabs>
          <w:tab w:val="right" w:leader="dot" w:pos="7086"/>
        </w:tabs>
        <w:rPr>
          <w:b w:val="0"/>
          <w:sz w:val="24"/>
          <w:szCs w:val="24"/>
        </w:rPr>
      </w:pPr>
      <w:r>
        <w:rPr>
          <w:szCs w:val="30"/>
        </w:rPr>
        <w:t>Part 4 — Breach of regulations and penalties</w:t>
      </w:r>
    </w:p>
    <w:p>
      <w:pPr>
        <w:pStyle w:val="TOC8"/>
        <w:rPr>
          <w:sz w:val="24"/>
          <w:szCs w:val="24"/>
        </w:rPr>
      </w:pPr>
      <w:r>
        <w:rPr>
          <w:szCs w:val="24"/>
        </w:rPr>
        <w:t>106</w:t>
      </w:r>
      <w:r>
        <w:rPr>
          <w:snapToGrid w:val="0"/>
          <w:szCs w:val="24"/>
        </w:rPr>
        <w:t>.</w:t>
      </w:r>
      <w:r>
        <w:rPr>
          <w:snapToGrid w:val="0"/>
          <w:szCs w:val="24"/>
        </w:rPr>
        <w:tab/>
        <w:t>Powers of officer of Department</w:t>
      </w:r>
      <w:r>
        <w:tab/>
      </w:r>
      <w:r>
        <w:fldChar w:fldCharType="begin"/>
      </w:r>
      <w:r>
        <w:instrText xml:space="preserve"> PAGEREF _Toc236796644 \h </w:instrText>
      </w:r>
      <w:r>
        <w:fldChar w:fldCharType="separate"/>
      </w:r>
      <w:r>
        <w:t>52</w:t>
      </w:r>
      <w:r>
        <w:fldChar w:fldCharType="end"/>
      </w:r>
    </w:p>
    <w:p>
      <w:pPr>
        <w:pStyle w:val="TOC8"/>
        <w:rPr>
          <w:sz w:val="24"/>
          <w:szCs w:val="24"/>
        </w:rPr>
      </w:pPr>
      <w:r>
        <w:rPr>
          <w:szCs w:val="24"/>
        </w:rPr>
        <w:t>107</w:t>
      </w:r>
      <w:r>
        <w:rPr>
          <w:snapToGrid w:val="0"/>
          <w:szCs w:val="24"/>
        </w:rPr>
        <w:t>.</w:t>
      </w:r>
      <w:r>
        <w:rPr>
          <w:snapToGrid w:val="0"/>
          <w:szCs w:val="24"/>
        </w:rPr>
        <w:tab/>
        <w:t>Recovery of expenses incurred by breaches of regulations</w:t>
      </w:r>
      <w:r>
        <w:tab/>
      </w:r>
      <w:r>
        <w:fldChar w:fldCharType="begin"/>
      </w:r>
      <w:r>
        <w:instrText xml:space="preserve"> PAGEREF _Toc236796645 \h </w:instrText>
      </w:r>
      <w:r>
        <w:fldChar w:fldCharType="separate"/>
      </w:r>
      <w:r>
        <w:t>52</w:t>
      </w:r>
      <w:r>
        <w:fldChar w:fldCharType="end"/>
      </w:r>
    </w:p>
    <w:p>
      <w:pPr>
        <w:pStyle w:val="TOC8"/>
        <w:rPr>
          <w:sz w:val="24"/>
          <w:szCs w:val="24"/>
        </w:rPr>
      </w:pPr>
      <w:r>
        <w:rPr>
          <w:szCs w:val="24"/>
        </w:rPr>
        <w:t>107A</w:t>
      </w:r>
      <w:r>
        <w:rPr>
          <w:snapToGrid w:val="0"/>
          <w:szCs w:val="24"/>
        </w:rPr>
        <w:t>.</w:t>
      </w:r>
      <w:r>
        <w:rPr>
          <w:snapToGrid w:val="0"/>
          <w:szCs w:val="24"/>
        </w:rPr>
        <w:tab/>
        <w:t>Police have authority to enforce regulations</w:t>
      </w:r>
      <w:r>
        <w:tab/>
      </w:r>
      <w:r>
        <w:fldChar w:fldCharType="begin"/>
      </w:r>
      <w:r>
        <w:instrText xml:space="preserve"> PAGEREF _Toc236796646 \h </w:instrText>
      </w:r>
      <w:r>
        <w:fldChar w:fldCharType="separate"/>
      </w:r>
      <w:r>
        <w:t>52</w:t>
      </w:r>
      <w:r>
        <w:fldChar w:fldCharType="end"/>
      </w:r>
    </w:p>
    <w:p>
      <w:pPr>
        <w:pStyle w:val="TOC8"/>
        <w:rPr>
          <w:sz w:val="24"/>
          <w:szCs w:val="24"/>
        </w:rPr>
      </w:pPr>
      <w:r>
        <w:rPr>
          <w:szCs w:val="24"/>
        </w:rPr>
        <w:t>108</w:t>
      </w:r>
      <w:r>
        <w:rPr>
          <w:snapToGrid w:val="0"/>
          <w:szCs w:val="24"/>
        </w:rPr>
        <w:t>.</w:t>
      </w:r>
      <w:r>
        <w:rPr>
          <w:snapToGrid w:val="0"/>
          <w:szCs w:val="24"/>
        </w:rPr>
        <w:tab/>
        <w:t>Penalty for offences</w:t>
      </w:r>
      <w:r>
        <w:tab/>
      </w:r>
      <w:r>
        <w:fldChar w:fldCharType="begin"/>
      </w:r>
      <w:r>
        <w:instrText xml:space="preserve"> PAGEREF _Toc236796647 \h </w:instrText>
      </w:r>
      <w:r>
        <w:fldChar w:fldCharType="separate"/>
      </w:r>
      <w:r>
        <w:t>53</w:t>
      </w:r>
      <w:r>
        <w:fldChar w:fldCharType="end"/>
      </w:r>
    </w:p>
    <w:p>
      <w:pPr>
        <w:pStyle w:val="TOC2"/>
        <w:tabs>
          <w:tab w:val="right" w:leader="dot" w:pos="7086"/>
        </w:tabs>
        <w:rPr>
          <w:b w:val="0"/>
          <w:sz w:val="24"/>
          <w:szCs w:val="24"/>
        </w:rPr>
      </w:pPr>
      <w:r>
        <w:rPr>
          <w:szCs w:val="28"/>
        </w:rPr>
        <w:t>Schedule 1 — Charges, dues and fees at places outside the Port of Perth</w:t>
      </w:r>
    </w:p>
    <w:p>
      <w:pPr>
        <w:pStyle w:val="TOC4"/>
        <w:tabs>
          <w:tab w:val="right" w:leader="dot" w:pos="7086"/>
        </w:tabs>
        <w:rPr>
          <w:b w:val="0"/>
          <w:sz w:val="24"/>
          <w:szCs w:val="24"/>
        </w:rPr>
      </w:pPr>
      <w:r>
        <w:rPr>
          <w:szCs w:val="24"/>
        </w:rPr>
        <w:t>Division 1</w:t>
      </w:r>
      <w:r>
        <w:rPr>
          <w:b w:val="0"/>
          <w:szCs w:val="24"/>
        </w:rPr>
        <w:t> — </w:t>
      </w:r>
      <w:r>
        <w:rPr>
          <w:szCs w:val="24"/>
        </w:rPr>
        <w:t>Specified places</w:t>
      </w:r>
    </w:p>
    <w:p>
      <w:pPr>
        <w:pStyle w:val="TOC8"/>
        <w:rPr>
          <w:sz w:val="24"/>
          <w:szCs w:val="24"/>
        </w:rPr>
      </w:pPr>
      <w:r>
        <w:rPr>
          <w:szCs w:val="22"/>
        </w:rPr>
        <w:t>1.</w:t>
      </w:r>
      <w:r>
        <w:rPr>
          <w:szCs w:val="22"/>
        </w:rPr>
        <w:tab/>
      </w:r>
      <w:r>
        <w:rPr>
          <w:bCs/>
          <w:szCs w:val="22"/>
        </w:rPr>
        <w:t>Albany, Emu Point Boat Harbour</w:t>
      </w:r>
      <w:r>
        <w:tab/>
      </w:r>
      <w:r>
        <w:fldChar w:fldCharType="begin"/>
      </w:r>
      <w:r>
        <w:instrText xml:space="preserve"> PAGEREF _Toc236796650 \h </w:instrText>
      </w:r>
      <w:r>
        <w:fldChar w:fldCharType="separate"/>
      </w:r>
      <w:r>
        <w:t>54</w:t>
      </w:r>
      <w:r>
        <w:fldChar w:fldCharType="end"/>
      </w:r>
    </w:p>
    <w:p>
      <w:pPr>
        <w:pStyle w:val="TOC8"/>
        <w:rPr>
          <w:sz w:val="24"/>
          <w:szCs w:val="24"/>
        </w:rPr>
      </w:pPr>
      <w:r>
        <w:rPr>
          <w:szCs w:val="22"/>
        </w:rPr>
        <w:t>3.</w:t>
      </w:r>
      <w:r>
        <w:rPr>
          <w:szCs w:val="22"/>
        </w:rPr>
        <w:tab/>
      </w:r>
      <w:r>
        <w:rPr>
          <w:bCs/>
          <w:szCs w:val="22"/>
        </w:rPr>
        <w:t>Augusta</w:t>
      </w:r>
      <w:r>
        <w:tab/>
      </w:r>
      <w:r>
        <w:fldChar w:fldCharType="begin"/>
      </w:r>
      <w:r>
        <w:instrText xml:space="preserve"> PAGEREF _Toc236796651 \h </w:instrText>
      </w:r>
      <w:r>
        <w:fldChar w:fldCharType="separate"/>
      </w:r>
      <w:r>
        <w:t>55</w:t>
      </w:r>
      <w:r>
        <w:fldChar w:fldCharType="end"/>
      </w:r>
    </w:p>
    <w:p>
      <w:pPr>
        <w:pStyle w:val="TOC8"/>
        <w:rPr>
          <w:sz w:val="24"/>
          <w:szCs w:val="24"/>
        </w:rPr>
      </w:pPr>
      <w:r>
        <w:rPr>
          <w:szCs w:val="22"/>
        </w:rPr>
        <w:t>4.</w:t>
      </w:r>
      <w:r>
        <w:rPr>
          <w:szCs w:val="22"/>
        </w:rPr>
        <w:tab/>
        <w:t>Bremer Bay</w:t>
      </w:r>
      <w:r>
        <w:tab/>
      </w:r>
      <w:r>
        <w:fldChar w:fldCharType="begin"/>
      </w:r>
      <w:r>
        <w:instrText xml:space="preserve"> PAGEREF _Toc236796652 \h </w:instrText>
      </w:r>
      <w:r>
        <w:fldChar w:fldCharType="separate"/>
      </w:r>
      <w:r>
        <w:t>56</w:t>
      </w:r>
      <w:r>
        <w:fldChar w:fldCharType="end"/>
      </w:r>
    </w:p>
    <w:p>
      <w:pPr>
        <w:pStyle w:val="TOC8"/>
        <w:rPr>
          <w:sz w:val="24"/>
          <w:szCs w:val="24"/>
        </w:rPr>
      </w:pPr>
      <w:r>
        <w:rPr>
          <w:szCs w:val="22"/>
        </w:rPr>
        <w:t>5.</w:t>
      </w:r>
      <w:r>
        <w:rPr>
          <w:szCs w:val="22"/>
        </w:rPr>
        <w:tab/>
        <w:t>Bunbury, Casuarina Boat Harbour</w:t>
      </w:r>
      <w:r>
        <w:tab/>
      </w:r>
      <w:r>
        <w:fldChar w:fldCharType="begin"/>
      </w:r>
      <w:r>
        <w:instrText xml:space="preserve"> PAGEREF _Toc236796653 \h </w:instrText>
      </w:r>
      <w:r>
        <w:fldChar w:fldCharType="separate"/>
      </w:r>
      <w:r>
        <w:t>57</w:t>
      </w:r>
      <w:r>
        <w:fldChar w:fldCharType="end"/>
      </w:r>
    </w:p>
    <w:p>
      <w:pPr>
        <w:pStyle w:val="TOC8"/>
        <w:rPr>
          <w:sz w:val="24"/>
          <w:szCs w:val="24"/>
        </w:rPr>
      </w:pPr>
      <w:r>
        <w:rPr>
          <w:szCs w:val="22"/>
        </w:rPr>
        <w:t>6.</w:t>
      </w:r>
      <w:r>
        <w:rPr>
          <w:szCs w:val="22"/>
        </w:rPr>
        <w:tab/>
      </w:r>
      <w:r>
        <w:rPr>
          <w:bCs/>
          <w:szCs w:val="22"/>
        </w:rPr>
        <w:t>Carnarvon Boat Harbour</w:t>
      </w:r>
      <w:r>
        <w:tab/>
      </w:r>
      <w:r>
        <w:fldChar w:fldCharType="begin"/>
      </w:r>
      <w:r>
        <w:instrText xml:space="preserve"> PAGEREF _Toc236796654 \h </w:instrText>
      </w:r>
      <w:r>
        <w:fldChar w:fldCharType="separate"/>
      </w:r>
      <w:r>
        <w:t>59</w:t>
      </w:r>
      <w:r>
        <w:fldChar w:fldCharType="end"/>
      </w:r>
    </w:p>
    <w:p>
      <w:pPr>
        <w:pStyle w:val="TOC8"/>
        <w:rPr>
          <w:sz w:val="24"/>
          <w:szCs w:val="24"/>
        </w:rPr>
      </w:pPr>
      <w:r>
        <w:rPr>
          <w:szCs w:val="22"/>
        </w:rPr>
        <w:t>7.</w:t>
      </w:r>
      <w:r>
        <w:rPr>
          <w:szCs w:val="22"/>
        </w:rPr>
        <w:tab/>
      </w:r>
      <w:r>
        <w:rPr>
          <w:bCs/>
          <w:szCs w:val="22"/>
        </w:rPr>
        <w:t>Cervantes</w:t>
      </w:r>
      <w:r>
        <w:tab/>
      </w:r>
      <w:r>
        <w:fldChar w:fldCharType="begin"/>
      </w:r>
      <w:r>
        <w:instrText xml:space="preserve"> PAGEREF _Toc236796655 \h </w:instrText>
      </w:r>
      <w:r>
        <w:fldChar w:fldCharType="separate"/>
      </w:r>
      <w:r>
        <w:t>61</w:t>
      </w:r>
      <w:r>
        <w:fldChar w:fldCharType="end"/>
      </w:r>
    </w:p>
    <w:p>
      <w:pPr>
        <w:pStyle w:val="TOC8"/>
        <w:rPr>
          <w:sz w:val="24"/>
          <w:szCs w:val="24"/>
        </w:rPr>
      </w:pPr>
      <w:r>
        <w:rPr>
          <w:bCs/>
          <w:szCs w:val="22"/>
        </w:rPr>
        <w:t>8A.</w:t>
      </w:r>
      <w:r>
        <w:rPr>
          <w:bCs/>
          <w:szCs w:val="22"/>
        </w:rPr>
        <w:tab/>
        <w:t>Coral Bay Maritime Facility</w:t>
      </w:r>
      <w:r>
        <w:tab/>
      </w:r>
      <w:r>
        <w:fldChar w:fldCharType="begin"/>
      </w:r>
      <w:r>
        <w:instrText xml:space="preserve"> PAGEREF _Toc236796656 \h </w:instrText>
      </w:r>
      <w:r>
        <w:fldChar w:fldCharType="separate"/>
      </w:r>
      <w:r>
        <w:t>62</w:t>
      </w:r>
      <w:r>
        <w:fldChar w:fldCharType="end"/>
      </w:r>
    </w:p>
    <w:p>
      <w:pPr>
        <w:pStyle w:val="TOC8"/>
        <w:rPr>
          <w:sz w:val="24"/>
          <w:szCs w:val="24"/>
        </w:rPr>
      </w:pPr>
      <w:r>
        <w:rPr>
          <w:bCs/>
          <w:szCs w:val="22"/>
        </w:rPr>
        <w:t>8.</w:t>
      </w:r>
      <w:r>
        <w:rPr>
          <w:szCs w:val="22"/>
        </w:rPr>
        <w:tab/>
      </w:r>
      <w:r>
        <w:rPr>
          <w:bCs/>
          <w:szCs w:val="22"/>
        </w:rPr>
        <w:t>Esperance, Bandy Creek Boat Harbour</w:t>
      </w:r>
      <w:r>
        <w:tab/>
      </w:r>
      <w:r>
        <w:fldChar w:fldCharType="begin"/>
      </w:r>
      <w:r>
        <w:instrText xml:space="preserve"> PAGEREF _Toc236796657 \h </w:instrText>
      </w:r>
      <w:r>
        <w:fldChar w:fldCharType="separate"/>
      </w:r>
      <w:r>
        <w:t>63</w:t>
      </w:r>
      <w:r>
        <w:fldChar w:fldCharType="end"/>
      </w:r>
    </w:p>
    <w:p>
      <w:pPr>
        <w:pStyle w:val="TOC8"/>
        <w:rPr>
          <w:sz w:val="24"/>
          <w:szCs w:val="24"/>
        </w:rPr>
      </w:pPr>
      <w:r>
        <w:rPr>
          <w:szCs w:val="22"/>
        </w:rPr>
        <w:t>9.</w:t>
      </w:r>
      <w:r>
        <w:rPr>
          <w:szCs w:val="22"/>
        </w:rPr>
        <w:tab/>
        <w:t>Exmouth</w:t>
      </w:r>
      <w:r>
        <w:tab/>
      </w:r>
      <w:r>
        <w:fldChar w:fldCharType="begin"/>
      </w:r>
      <w:r>
        <w:instrText xml:space="preserve"> PAGEREF _Toc236796658 \h </w:instrText>
      </w:r>
      <w:r>
        <w:fldChar w:fldCharType="separate"/>
      </w:r>
      <w:r>
        <w:t>65</w:t>
      </w:r>
      <w:r>
        <w:fldChar w:fldCharType="end"/>
      </w:r>
    </w:p>
    <w:p>
      <w:pPr>
        <w:pStyle w:val="TOC8"/>
        <w:rPr>
          <w:sz w:val="24"/>
          <w:szCs w:val="24"/>
        </w:rPr>
      </w:pPr>
      <w:r>
        <w:rPr>
          <w:szCs w:val="22"/>
        </w:rPr>
        <w:t>10.</w:t>
      </w:r>
      <w:r>
        <w:rPr>
          <w:szCs w:val="22"/>
        </w:rPr>
        <w:tab/>
      </w:r>
      <w:r>
        <w:rPr>
          <w:bCs/>
          <w:szCs w:val="22"/>
        </w:rPr>
        <w:t>Fremantle Fishing Boat Harbour</w:t>
      </w:r>
      <w:r>
        <w:tab/>
      </w:r>
      <w:r>
        <w:fldChar w:fldCharType="begin"/>
      </w:r>
      <w:r>
        <w:instrText xml:space="preserve"> PAGEREF _Toc236796659 \h </w:instrText>
      </w:r>
      <w:r>
        <w:fldChar w:fldCharType="separate"/>
      </w:r>
      <w:r>
        <w:t>70</w:t>
      </w:r>
      <w:r>
        <w:fldChar w:fldCharType="end"/>
      </w:r>
    </w:p>
    <w:p>
      <w:pPr>
        <w:pStyle w:val="TOC8"/>
        <w:rPr>
          <w:sz w:val="24"/>
          <w:szCs w:val="24"/>
        </w:rPr>
      </w:pPr>
      <w:r>
        <w:rPr>
          <w:szCs w:val="22"/>
        </w:rPr>
        <w:t>11.</w:t>
      </w:r>
      <w:r>
        <w:rPr>
          <w:szCs w:val="22"/>
        </w:rPr>
        <w:tab/>
      </w:r>
      <w:r>
        <w:rPr>
          <w:bCs/>
          <w:szCs w:val="22"/>
        </w:rPr>
        <w:t>Geraldton, Batavia Coast Boat Harbour</w:t>
      </w:r>
      <w:r>
        <w:tab/>
      </w:r>
      <w:r>
        <w:fldChar w:fldCharType="begin"/>
      </w:r>
      <w:r>
        <w:instrText xml:space="preserve"> PAGEREF _Toc236796660 \h </w:instrText>
      </w:r>
      <w:r>
        <w:fldChar w:fldCharType="separate"/>
      </w:r>
      <w:r>
        <w:t>71</w:t>
      </w:r>
      <w:r>
        <w:fldChar w:fldCharType="end"/>
      </w:r>
    </w:p>
    <w:p>
      <w:pPr>
        <w:pStyle w:val="TOC8"/>
        <w:rPr>
          <w:sz w:val="24"/>
          <w:szCs w:val="24"/>
        </w:rPr>
      </w:pPr>
      <w:r>
        <w:rPr>
          <w:szCs w:val="22"/>
        </w:rPr>
        <w:t>12.</w:t>
      </w:r>
      <w:r>
        <w:rPr>
          <w:szCs w:val="22"/>
        </w:rPr>
        <w:tab/>
      </w:r>
      <w:r>
        <w:rPr>
          <w:bCs/>
          <w:szCs w:val="22"/>
        </w:rPr>
        <w:t>Green Head</w:t>
      </w:r>
      <w:r>
        <w:tab/>
      </w:r>
      <w:r>
        <w:fldChar w:fldCharType="begin"/>
      </w:r>
      <w:r>
        <w:instrText xml:space="preserve"> PAGEREF _Toc236796661 \h </w:instrText>
      </w:r>
      <w:r>
        <w:fldChar w:fldCharType="separate"/>
      </w:r>
      <w:r>
        <w:t>73</w:t>
      </w:r>
      <w:r>
        <w:fldChar w:fldCharType="end"/>
      </w:r>
    </w:p>
    <w:p>
      <w:pPr>
        <w:pStyle w:val="TOC8"/>
        <w:rPr>
          <w:sz w:val="24"/>
          <w:szCs w:val="24"/>
        </w:rPr>
      </w:pPr>
      <w:r>
        <w:rPr>
          <w:szCs w:val="22"/>
        </w:rPr>
        <w:t>13.</w:t>
      </w:r>
      <w:r>
        <w:rPr>
          <w:szCs w:val="22"/>
        </w:rPr>
        <w:tab/>
      </w:r>
      <w:r>
        <w:rPr>
          <w:bCs/>
          <w:szCs w:val="22"/>
        </w:rPr>
        <w:t>Hopetoun</w:t>
      </w:r>
      <w:r>
        <w:tab/>
      </w:r>
      <w:r>
        <w:fldChar w:fldCharType="begin"/>
      </w:r>
      <w:r>
        <w:instrText xml:space="preserve"> PAGEREF _Toc236796662 \h </w:instrText>
      </w:r>
      <w:r>
        <w:fldChar w:fldCharType="separate"/>
      </w:r>
      <w:r>
        <w:t>73</w:t>
      </w:r>
      <w:r>
        <w:fldChar w:fldCharType="end"/>
      </w:r>
    </w:p>
    <w:p>
      <w:pPr>
        <w:pStyle w:val="TOC8"/>
        <w:rPr>
          <w:sz w:val="24"/>
          <w:szCs w:val="24"/>
        </w:rPr>
      </w:pPr>
      <w:r>
        <w:rPr>
          <w:szCs w:val="22"/>
        </w:rPr>
        <w:t>14.</w:t>
      </w:r>
      <w:r>
        <w:rPr>
          <w:szCs w:val="22"/>
        </w:rPr>
        <w:tab/>
      </w:r>
      <w:r>
        <w:rPr>
          <w:bCs/>
          <w:szCs w:val="22"/>
        </w:rPr>
        <w:t>Jurien</w:t>
      </w:r>
      <w:r>
        <w:tab/>
      </w:r>
      <w:r>
        <w:fldChar w:fldCharType="begin"/>
      </w:r>
      <w:r>
        <w:instrText xml:space="preserve"> PAGEREF _Toc236796663 \h </w:instrText>
      </w:r>
      <w:r>
        <w:fldChar w:fldCharType="separate"/>
      </w:r>
      <w:r>
        <w:t>74</w:t>
      </w:r>
      <w:r>
        <w:fldChar w:fldCharType="end"/>
      </w:r>
    </w:p>
    <w:p>
      <w:pPr>
        <w:pStyle w:val="TOC8"/>
        <w:rPr>
          <w:sz w:val="24"/>
          <w:szCs w:val="24"/>
        </w:rPr>
      </w:pPr>
      <w:r>
        <w:rPr>
          <w:szCs w:val="22"/>
        </w:rPr>
        <w:t>15.</w:t>
      </w:r>
      <w:r>
        <w:rPr>
          <w:szCs w:val="22"/>
        </w:rPr>
        <w:tab/>
      </w:r>
      <w:r>
        <w:rPr>
          <w:bCs/>
          <w:szCs w:val="22"/>
        </w:rPr>
        <w:t>Kalbarri</w:t>
      </w:r>
      <w:r>
        <w:tab/>
      </w:r>
      <w:r>
        <w:fldChar w:fldCharType="begin"/>
      </w:r>
      <w:r>
        <w:instrText xml:space="preserve"> PAGEREF _Toc236796664 \h </w:instrText>
      </w:r>
      <w:r>
        <w:fldChar w:fldCharType="separate"/>
      </w:r>
      <w:r>
        <w:t>75</w:t>
      </w:r>
      <w:r>
        <w:fldChar w:fldCharType="end"/>
      </w:r>
    </w:p>
    <w:p>
      <w:pPr>
        <w:pStyle w:val="TOC8"/>
        <w:rPr>
          <w:sz w:val="24"/>
          <w:szCs w:val="24"/>
        </w:rPr>
      </w:pPr>
      <w:r>
        <w:rPr>
          <w:szCs w:val="22"/>
        </w:rPr>
        <w:t>16.</w:t>
      </w:r>
      <w:r>
        <w:rPr>
          <w:szCs w:val="22"/>
        </w:rPr>
        <w:tab/>
      </w:r>
      <w:r>
        <w:rPr>
          <w:bCs/>
          <w:szCs w:val="22"/>
        </w:rPr>
        <w:t>Lancelin</w:t>
      </w:r>
      <w:r>
        <w:tab/>
      </w:r>
      <w:r>
        <w:fldChar w:fldCharType="begin"/>
      </w:r>
      <w:r>
        <w:instrText xml:space="preserve"> PAGEREF _Toc236796665 \h </w:instrText>
      </w:r>
      <w:r>
        <w:fldChar w:fldCharType="separate"/>
      </w:r>
      <w:r>
        <w:t>77</w:t>
      </w:r>
      <w:r>
        <w:fldChar w:fldCharType="end"/>
      </w:r>
    </w:p>
    <w:p>
      <w:pPr>
        <w:pStyle w:val="TOC8"/>
        <w:rPr>
          <w:sz w:val="24"/>
          <w:szCs w:val="24"/>
        </w:rPr>
      </w:pPr>
      <w:r>
        <w:rPr>
          <w:szCs w:val="22"/>
        </w:rPr>
        <w:t>17.</w:t>
      </w:r>
      <w:r>
        <w:rPr>
          <w:szCs w:val="22"/>
        </w:rPr>
        <w:tab/>
      </w:r>
      <w:r>
        <w:rPr>
          <w:bCs/>
          <w:szCs w:val="22"/>
        </w:rPr>
        <w:t>Leeman</w:t>
      </w:r>
      <w:r>
        <w:tab/>
      </w:r>
      <w:r>
        <w:fldChar w:fldCharType="begin"/>
      </w:r>
      <w:r>
        <w:instrText xml:space="preserve"> PAGEREF _Toc236796666 \h </w:instrText>
      </w:r>
      <w:r>
        <w:fldChar w:fldCharType="separate"/>
      </w:r>
      <w:r>
        <w:t>77</w:t>
      </w:r>
      <w:r>
        <w:fldChar w:fldCharType="end"/>
      </w:r>
    </w:p>
    <w:p>
      <w:pPr>
        <w:pStyle w:val="TOC8"/>
        <w:rPr>
          <w:sz w:val="24"/>
          <w:szCs w:val="24"/>
        </w:rPr>
      </w:pPr>
      <w:r>
        <w:rPr>
          <w:szCs w:val="22"/>
        </w:rPr>
        <w:t>18.</w:t>
      </w:r>
      <w:r>
        <w:rPr>
          <w:szCs w:val="22"/>
        </w:rPr>
        <w:tab/>
      </w:r>
      <w:r>
        <w:rPr>
          <w:bCs/>
          <w:szCs w:val="22"/>
        </w:rPr>
        <w:t>Onslow, Beadon Creek Boat Harbour</w:t>
      </w:r>
      <w:r>
        <w:tab/>
      </w:r>
      <w:r>
        <w:fldChar w:fldCharType="begin"/>
      </w:r>
      <w:r>
        <w:instrText xml:space="preserve"> PAGEREF _Toc236796667 \h </w:instrText>
      </w:r>
      <w:r>
        <w:fldChar w:fldCharType="separate"/>
      </w:r>
      <w:r>
        <w:t>78</w:t>
      </w:r>
      <w:r>
        <w:fldChar w:fldCharType="end"/>
      </w:r>
    </w:p>
    <w:p>
      <w:pPr>
        <w:pStyle w:val="TOC8"/>
        <w:rPr>
          <w:sz w:val="24"/>
          <w:szCs w:val="24"/>
        </w:rPr>
      </w:pPr>
      <w:r>
        <w:rPr>
          <w:szCs w:val="22"/>
        </w:rPr>
        <w:t>19.</w:t>
      </w:r>
      <w:r>
        <w:rPr>
          <w:szCs w:val="22"/>
        </w:rPr>
        <w:tab/>
        <w:t>Point Samson, Johns Creek Boat Harbour</w:t>
      </w:r>
      <w:r>
        <w:tab/>
      </w:r>
      <w:r>
        <w:fldChar w:fldCharType="begin"/>
      </w:r>
      <w:r>
        <w:instrText xml:space="preserve"> PAGEREF _Toc236796668 \h </w:instrText>
      </w:r>
      <w:r>
        <w:fldChar w:fldCharType="separate"/>
      </w:r>
      <w:r>
        <w:t>79</w:t>
      </w:r>
      <w:r>
        <w:fldChar w:fldCharType="end"/>
      </w:r>
    </w:p>
    <w:p>
      <w:pPr>
        <w:pStyle w:val="TOC8"/>
        <w:rPr>
          <w:sz w:val="24"/>
          <w:szCs w:val="24"/>
        </w:rPr>
      </w:pPr>
      <w:r>
        <w:rPr>
          <w:szCs w:val="22"/>
        </w:rPr>
        <w:t>20.</w:t>
      </w:r>
      <w:r>
        <w:rPr>
          <w:szCs w:val="22"/>
        </w:rPr>
        <w:tab/>
      </w:r>
      <w:r>
        <w:rPr>
          <w:bCs/>
          <w:szCs w:val="22"/>
        </w:rPr>
        <w:t>Port Denison</w:t>
      </w:r>
      <w:r>
        <w:tab/>
      </w:r>
      <w:r>
        <w:fldChar w:fldCharType="begin"/>
      </w:r>
      <w:r>
        <w:instrText xml:space="preserve"> PAGEREF _Toc236796669 \h </w:instrText>
      </w:r>
      <w:r>
        <w:fldChar w:fldCharType="separate"/>
      </w:r>
      <w:r>
        <w:t>81</w:t>
      </w:r>
      <w:r>
        <w:fldChar w:fldCharType="end"/>
      </w:r>
    </w:p>
    <w:p>
      <w:pPr>
        <w:pStyle w:val="TOC8"/>
        <w:rPr>
          <w:sz w:val="24"/>
          <w:szCs w:val="24"/>
        </w:rPr>
      </w:pPr>
      <w:r>
        <w:rPr>
          <w:szCs w:val="22"/>
        </w:rPr>
        <w:t>21.</w:t>
      </w:r>
      <w:r>
        <w:rPr>
          <w:szCs w:val="22"/>
        </w:rPr>
        <w:tab/>
      </w:r>
      <w:r>
        <w:rPr>
          <w:bCs/>
          <w:szCs w:val="22"/>
        </w:rPr>
        <w:t>Port Gregory</w:t>
      </w:r>
      <w:r>
        <w:tab/>
      </w:r>
      <w:r>
        <w:fldChar w:fldCharType="begin"/>
      </w:r>
      <w:r>
        <w:instrText xml:space="preserve"> PAGEREF _Toc236796670 \h </w:instrText>
      </w:r>
      <w:r>
        <w:fldChar w:fldCharType="separate"/>
      </w:r>
      <w:r>
        <w:t>82</w:t>
      </w:r>
      <w:r>
        <w:fldChar w:fldCharType="end"/>
      </w:r>
    </w:p>
    <w:p>
      <w:pPr>
        <w:pStyle w:val="TOC8"/>
        <w:rPr>
          <w:sz w:val="24"/>
          <w:szCs w:val="24"/>
        </w:rPr>
      </w:pPr>
      <w:r>
        <w:rPr>
          <w:szCs w:val="22"/>
        </w:rPr>
        <w:t>22.</w:t>
      </w:r>
      <w:r>
        <w:rPr>
          <w:szCs w:val="22"/>
        </w:rPr>
        <w:tab/>
        <w:t>Wyndham</w:t>
      </w:r>
      <w:r>
        <w:tab/>
      </w:r>
      <w:r>
        <w:fldChar w:fldCharType="begin"/>
      </w:r>
      <w:r>
        <w:instrText xml:space="preserve"> PAGEREF _Toc236796671 \h </w:instrText>
      </w:r>
      <w:r>
        <w:fldChar w:fldCharType="separate"/>
      </w:r>
      <w:r>
        <w:t>83</w:t>
      </w:r>
      <w:r>
        <w:fldChar w:fldCharType="end"/>
      </w:r>
    </w:p>
    <w:p>
      <w:pPr>
        <w:pStyle w:val="TOC4"/>
        <w:tabs>
          <w:tab w:val="right" w:leader="dot" w:pos="7086"/>
        </w:tabs>
        <w:rPr>
          <w:b w:val="0"/>
          <w:sz w:val="24"/>
          <w:szCs w:val="24"/>
        </w:rPr>
      </w:pPr>
      <w:r>
        <w:rPr>
          <w:szCs w:val="24"/>
        </w:rPr>
        <w:t>Division 2</w:t>
      </w:r>
      <w:r>
        <w:rPr>
          <w:b w:val="0"/>
          <w:szCs w:val="24"/>
        </w:rPr>
        <w:t> — </w:t>
      </w:r>
      <w:r>
        <w:rPr>
          <w:szCs w:val="24"/>
        </w:rPr>
        <w:t>Charges, dues and fees not specified in Division 1</w:t>
      </w:r>
    </w:p>
    <w:p>
      <w:pPr>
        <w:pStyle w:val="TOC8"/>
        <w:rPr>
          <w:sz w:val="24"/>
          <w:szCs w:val="24"/>
        </w:rPr>
      </w:pPr>
      <w:r>
        <w:rPr>
          <w:szCs w:val="22"/>
        </w:rPr>
        <w:t>23.</w:t>
      </w:r>
      <w:r>
        <w:rPr>
          <w:szCs w:val="22"/>
        </w:rPr>
        <w:tab/>
      </w:r>
      <w:r>
        <w:rPr>
          <w:bCs/>
          <w:szCs w:val="22"/>
        </w:rPr>
        <w:t>Wharfage (r. 10A)</w:t>
      </w:r>
      <w:r>
        <w:tab/>
      </w:r>
      <w:r>
        <w:fldChar w:fldCharType="begin"/>
      </w:r>
      <w:r>
        <w:instrText xml:space="preserve"> PAGEREF _Toc236796673 \h </w:instrText>
      </w:r>
      <w:r>
        <w:fldChar w:fldCharType="separate"/>
      </w:r>
      <w:r>
        <w:t>87</w:t>
      </w:r>
      <w:r>
        <w:fldChar w:fldCharType="end"/>
      </w:r>
    </w:p>
    <w:p>
      <w:pPr>
        <w:pStyle w:val="TOC8"/>
        <w:rPr>
          <w:sz w:val="24"/>
          <w:szCs w:val="24"/>
        </w:rPr>
      </w:pPr>
      <w:r>
        <w:rPr>
          <w:szCs w:val="22"/>
        </w:rPr>
        <w:t>24.</w:t>
      </w:r>
      <w:r>
        <w:rPr>
          <w:szCs w:val="22"/>
        </w:rPr>
        <w:tab/>
      </w:r>
      <w:r>
        <w:rPr>
          <w:bCs/>
          <w:szCs w:val="22"/>
        </w:rPr>
        <w:t>Rubbish removal (r. 53A)</w:t>
      </w:r>
      <w:r>
        <w:tab/>
      </w:r>
      <w:r>
        <w:fldChar w:fldCharType="begin"/>
      </w:r>
      <w:r>
        <w:instrText xml:space="preserve"> PAGEREF _Toc236796674 \h </w:instrText>
      </w:r>
      <w:r>
        <w:fldChar w:fldCharType="separate"/>
      </w:r>
      <w:r>
        <w:t>87</w:t>
      </w:r>
      <w:r>
        <w:fldChar w:fldCharType="end"/>
      </w:r>
    </w:p>
    <w:p>
      <w:pPr>
        <w:pStyle w:val="TOC8"/>
        <w:rPr>
          <w:sz w:val="24"/>
          <w:szCs w:val="24"/>
        </w:rPr>
      </w:pPr>
      <w:r>
        <w:rPr>
          <w:szCs w:val="22"/>
        </w:rPr>
        <w:t>25.</w:t>
      </w:r>
      <w:r>
        <w:rPr>
          <w:szCs w:val="22"/>
        </w:rPr>
        <w:tab/>
      </w:r>
      <w:r>
        <w:rPr>
          <w:bCs/>
          <w:szCs w:val="22"/>
        </w:rPr>
        <w:t>Pile mooring (r. 94B)</w:t>
      </w:r>
      <w:r>
        <w:tab/>
      </w:r>
      <w:r>
        <w:fldChar w:fldCharType="begin"/>
      </w:r>
      <w:r>
        <w:instrText xml:space="preserve"> PAGEREF _Toc236796675 \h </w:instrText>
      </w:r>
      <w:r>
        <w:fldChar w:fldCharType="separate"/>
      </w:r>
      <w:r>
        <w:t>88</w:t>
      </w:r>
      <w:r>
        <w:fldChar w:fldCharType="end"/>
      </w:r>
    </w:p>
    <w:p>
      <w:pPr>
        <w:pStyle w:val="TOC8"/>
        <w:rPr>
          <w:sz w:val="24"/>
          <w:szCs w:val="24"/>
        </w:rPr>
      </w:pPr>
      <w:r>
        <w:rPr>
          <w:szCs w:val="22"/>
        </w:rPr>
        <w:t>26.</w:t>
      </w:r>
      <w:r>
        <w:rPr>
          <w:szCs w:val="22"/>
        </w:rPr>
        <w:tab/>
        <w:t>Berthing and mooring (r. 94C)</w:t>
      </w:r>
      <w:r>
        <w:tab/>
      </w:r>
      <w:r>
        <w:fldChar w:fldCharType="begin"/>
      </w:r>
      <w:r>
        <w:instrText xml:space="preserve"> PAGEREF _Toc236796676 \h </w:instrText>
      </w:r>
      <w:r>
        <w:fldChar w:fldCharType="separate"/>
      </w:r>
      <w:r>
        <w:t>88</w:t>
      </w:r>
      <w:r>
        <w:fldChar w:fldCharType="end"/>
      </w:r>
    </w:p>
    <w:p>
      <w:pPr>
        <w:pStyle w:val="TOC8"/>
        <w:rPr>
          <w:sz w:val="24"/>
          <w:szCs w:val="24"/>
        </w:rPr>
      </w:pPr>
      <w:r>
        <w:rPr>
          <w:szCs w:val="22"/>
        </w:rPr>
        <w:t>27.</w:t>
      </w:r>
      <w:r>
        <w:rPr>
          <w:szCs w:val="22"/>
        </w:rPr>
        <w:tab/>
      </w:r>
      <w:r>
        <w:rPr>
          <w:bCs/>
          <w:szCs w:val="22"/>
        </w:rPr>
        <w:t>Slip services (r. 96)</w:t>
      </w:r>
      <w:r>
        <w:tab/>
      </w:r>
      <w:r>
        <w:fldChar w:fldCharType="begin"/>
      </w:r>
      <w:r>
        <w:instrText xml:space="preserve"> PAGEREF _Toc236796677 \h </w:instrText>
      </w:r>
      <w:r>
        <w:fldChar w:fldCharType="separate"/>
      </w:r>
      <w:r>
        <w:t>89</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Fuel oil wharfage</w:t>
      </w:r>
    </w:p>
    <w:p>
      <w:pPr>
        <w:pStyle w:val="TOC8"/>
        <w:rPr>
          <w:sz w:val="24"/>
          <w:szCs w:val="24"/>
        </w:rPr>
      </w:pPr>
      <w:r>
        <w:rPr>
          <w:szCs w:val="22"/>
        </w:rPr>
        <w:t>1.</w:t>
      </w:r>
      <w:r>
        <w:rPr>
          <w:szCs w:val="22"/>
        </w:rPr>
        <w:tab/>
      </w:r>
      <w:r>
        <w:rPr>
          <w:bCs/>
          <w:szCs w:val="22"/>
        </w:rPr>
        <w:t>Wharfage for fuel (r. 11B(2))</w:t>
      </w:r>
      <w:r>
        <w:tab/>
      </w:r>
      <w:r>
        <w:fldChar w:fldCharType="begin"/>
      </w:r>
      <w:r>
        <w:instrText xml:space="preserve"> PAGEREF _Toc236796679 \h </w:instrText>
      </w:r>
      <w:r>
        <w:fldChar w:fldCharType="separate"/>
      </w:r>
      <w:r>
        <w:t>90</w:t>
      </w:r>
      <w:r>
        <w:fldChar w:fldCharType="end"/>
      </w:r>
    </w:p>
    <w:p>
      <w:pPr>
        <w:pStyle w:val="TOC2"/>
        <w:tabs>
          <w:tab w:val="right" w:leader="dot" w:pos="7086"/>
        </w:tabs>
        <w:rPr>
          <w:b w:val="0"/>
          <w:sz w:val="24"/>
          <w:szCs w:val="24"/>
        </w:rPr>
      </w:pPr>
      <w:r>
        <w:rPr>
          <w:szCs w:val="28"/>
        </w:rPr>
        <w:t>Schedule 2 — Port of Perth fees</w:t>
      </w:r>
    </w:p>
    <w:p>
      <w:pPr>
        <w:pStyle w:val="TOC4"/>
        <w:tabs>
          <w:tab w:val="right" w:leader="dot" w:pos="7086"/>
        </w:tabs>
        <w:rPr>
          <w:b w:val="0"/>
          <w:sz w:val="24"/>
          <w:szCs w:val="24"/>
        </w:rPr>
      </w:pPr>
      <w:r>
        <w:rPr>
          <w:szCs w:val="24"/>
        </w:rPr>
        <w:t>Division 1</w:t>
      </w:r>
      <w:r>
        <w:rPr>
          <w:bCs/>
          <w:szCs w:val="24"/>
        </w:rPr>
        <w:t> — </w:t>
      </w:r>
      <w:r>
        <w:rPr>
          <w:szCs w:val="24"/>
        </w:rPr>
        <w:t>Fees for jetties</w:t>
      </w:r>
    </w:p>
    <w:p>
      <w:pPr>
        <w:pStyle w:val="TOC8"/>
        <w:rPr>
          <w:sz w:val="24"/>
          <w:szCs w:val="24"/>
        </w:rPr>
      </w:pPr>
      <w:r>
        <w:rPr>
          <w:szCs w:val="22"/>
        </w:rPr>
        <w:t>1.</w:t>
      </w:r>
      <w:r>
        <w:rPr>
          <w:szCs w:val="22"/>
        </w:rPr>
        <w:tab/>
      </w:r>
      <w:r>
        <w:rPr>
          <w:bCs/>
          <w:szCs w:val="22"/>
        </w:rPr>
        <w:t>Barrack Street and Mends Street jetties</w:t>
      </w:r>
      <w:r>
        <w:tab/>
      </w:r>
      <w:r>
        <w:fldChar w:fldCharType="begin"/>
      </w:r>
      <w:r>
        <w:instrText xml:space="preserve"> PAGEREF _Toc236796682 \h </w:instrText>
      </w:r>
      <w:r>
        <w:fldChar w:fldCharType="separate"/>
      </w:r>
      <w:r>
        <w:t>92</w:t>
      </w:r>
      <w:r>
        <w:fldChar w:fldCharType="end"/>
      </w:r>
    </w:p>
    <w:p>
      <w:pPr>
        <w:pStyle w:val="TOC8"/>
        <w:rPr>
          <w:sz w:val="24"/>
          <w:szCs w:val="24"/>
        </w:rPr>
      </w:pPr>
      <w:r>
        <w:rPr>
          <w:szCs w:val="22"/>
        </w:rPr>
        <w:t>2.</w:t>
      </w:r>
      <w:r>
        <w:rPr>
          <w:szCs w:val="22"/>
        </w:rPr>
        <w:tab/>
      </w:r>
      <w:r>
        <w:rPr>
          <w:bCs/>
          <w:szCs w:val="22"/>
        </w:rPr>
        <w:t>Other jetties in Swan and Canning Rivers</w:t>
      </w:r>
      <w:r>
        <w:tab/>
      </w:r>
      <w:r>
        <w:fldChar w:fldCharType="begin"/>
      </w:r>
      <w:r>
        <w:instrText xml:space="preserve"> PAGEREF _Toc236796683 \h </w:instrText>
      </w:r>
      <w:r>
        <w:fldChar w:fldCharType="separate"/>
      </w:r>
      <w:r>
        <w:t>93</w:t>
      </w:r>
      <w:r>
        <w:fldChar w:fldCharType="end"/>
      </w:r>
    </w:p>
    <w:p>
      <w:pPr>
        <w:pStyle w:val="TOC4"/>
        <w:tabs>
          <w:tab w:val="right" w:leader="dot" w:pos="7086"/>
        </w:tabs>
        <w:rPr>
          <w:b w:val="0"/>
          <w:sz w:val="24"/>
          <w:szCs w:val="24"/>
        </w:rPr>
      </w:pPr>
      <w:r>
        <w:rPr>
          <w:szCs w:val="24"/>
        </w:rPr>
        <w:t>Division 2</w:t>
      </w:r>
      <w:r>
        <w:rPr>
          <w:bCs/>
          <w:szCs w:val="24"/>
        </w:rPr>
        <w:t> — </w:t>
      </w:r>
      <w:r>
        <w:rPr>
          <w:szCs w:val="24"/>
        </w:rPr>
        <w:t>Fees for boat pens</w:t>
      </w:r>
    </w:p>
    <w:p>
      <w:pPr>
        <w:pStyle w:val="TOC8"/>
        <w:rPr>
          <w:sz w:val="24"/>
          <w:szCs w:val="24"/>
        </w:rPr>
      </w:pPr>
      <w:r>
        <w:rPr>
          <w:szCs w:val="22"/>
        </w:rPr>
        <w:t>3.</w:t>
      </w:r>
      <w:r>
        <w:rPr>
          <w:szCs w:val="22"/>
        </w:rPr>
        <w:tab/>
        <w:t>Fremantle, Challenger Boat Harbour</w:t>
      </w:r>
      <w:r>
        <w:tab/>
      </w:r>
      <w:r>
        <w:fldChar w:fldCharType="begin"/>
      </w:r>
      <w:r>
        <w:instrText xml:space="preserve"> PAGEREF _Toc236796685 \h </w:instrText>
      </w:r>
      <w:r>
        <w:fldChar w:fldCharType="separate"/>
      </w:r>
      <w:r>
        <w:t>93</w:t>
      </w:r>
      <w:r>
        <w:fldChar w:fldCharType="end"/>
      </w:r>
    </w:p>
    <w:p>
      <w:pPr>
        <w:pStyle w:val="TOC8"/>
        <w:rPr>
          <w:sz w:val="24"/>
          <w:szCs w:val="24"/>
        </w:rPr>
      </w:pPr>
      <w:r>
        <w:rPr>
          <w:szCs w:val="22"/>
        </w:rPr>
        <w:t>4.</w:t>
      </w:r>
      <w:r>
        <w:rPr>
          <w:szCs w:val="22"/>
        </w:rPr>
        <w:tab/>
        <w:t>Hillarys Boat Harbour</w:t>
      </w:r>
      <w:r>
        <w:tab/>
      </w:r>
      <w:r>
        <w:fldChar w:fldCharType="begin"/>
      </w:r>
      <w:r>
        <w:instrText xml:space="preserve"> PAGEREF _Toc236796686 \h </w:instrText>
      </w:r>
      <w:r>
        <w:fldChar w:fldCharType="separate"/>
      </w:r>
      <w:r>
        <w:t>94</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_Toc236796689 \h </w:instrText>
      </w:r>
      <w:r>
        <w:fldChar w:fldCharType="separate"/>
      </w:r>
      <w:r>
        <w:t>100</w:t>
      </w:r>
      <w:r>
        <w:fldChar w:fldCharType="end"/>
      </w:r>
    </w:p>
    <w:p>
      <w:pPr>
        <w:pStyle w:val="TOC2"/>
        <w:tabs>
          <w:tab w:val="right" w:leader="dot" w:pos="7086"/>
        </w:tabs>
        <w:rPr>
          <w:b w:val="0"/>
          <w:sz w:val="24"/>
          <w:szCs w:val="24"/>
        </w:rPr>
      </w:pPr>
      <w:r>
        <w:rPr>
          <w:szCs w:val="26"/>
        </w:rP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1" w:name="_Toc236796509"/>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2" w:name="_Toc236796510"/>
      <w:r>
        <w:rPr>
          <w:rStyle w:val="CharSectno"/>
        </w:rPr>
        <w:t>2</w:t>
      </w:r>
      <w:r>
        <w:t>.</w:t>
      </w:r>
      <w:r>
        <w:tab/>
        <w:t>Liability for dues, charges and fees</w:t>
      </w:r>
      <w:bookmarkEnd w:id="2"/>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3" w:name="_Toc236796511"/>
      <w:r>
        <w:rPr>
          <w:rStyle w:val="CharSectno"/>
        </w:rPr>
        <w:t>3</w:t>
      </w:r>
      <w:r>
        <w:rPr>
          <w:snapToGrid w:val="0"/>
        </w:rPr>
        <w:t>.</w:t>
      </w:r>
      <w:r>
        <w:rPr>
          <w:snapToGrid w:val="0"/>
        </w:rPr>
        <w:tab/>
        <w:t>Terms used</w:t>
      </w:r>
      <w:bookmarkEnd w:id="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rStyle w:val="CharDefText"/>
        </w:rPr>
        <w:t>pleasure vessel</w:t>
      </w:r>
      <w:r>
        <w:t xml:space="preserve"> or </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8 Feb 2008 p. 315.] </w:t>
      </w:r>
    </w:p>
    <w:p>
      <w:pPr>
        <w:pStyle w:val="Heading2"/>
      </w:pPr>
      <w:bookmarkStart w:id="4" w:name="_Toc190232003"/>
      <w:bookmarkStart w:id="5" w:name="_Toc202676713"/>
      <w:bookmarkStart w:id="6" w:name="_Toc202691487"/>
      <w:bookmarkStart w:id="7" w:name="_Toc219773345"/>
      <w:bookmarkStart w:id="8" w:name="_Toc219773600"/>
      <w:bookmarkStart w:id="9" w:name="_Toc221592534"/>
      <w:bookmarkStart w:id="10" w:name="_Toc221609220"/>
      <w:bookmarkStart w:id="11" w:name="_Toc221609402"/>
      <w:bookmarkStart w:id="12" w:name="_Toc223835723"/>
      <w:bookmarkStart w:id="13" w:name="_Toc233539413"/>
      <w:bookmarkStart w:id="14" w:name="_Toc236796512"/>
      <w:r>
        <w:rPr>
          <w:rStyle w:val="CharPartNo"/>
        </w:rPr>
        <w:t>Part 1</w:t>
      </w:r>
      <w:r>
        <w:t> — </w:t>
      </w:r>
      <w:r>
        <w:rPr>
          <w:rStyle w:val="CharPartText"/>
        </w:rPr>
        <w:t>Regulations applying to jetties controlled by the Department</w:t>
      </w:r>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Footnoteheading"/>
      </w:pPr>
      <w:r>
        <w:tab/>
        <w:t xml:space="preserve">[Heading inserted in Gazette 19 May 1989 p. 1494.] </w:t>
      </w:r>
    </w:p>
    <w:p>
      <w:pPr>
        <w:pStyle w:val="Heading3"/>
        <w:rPr>
          <w:snapToGrid w:val="0"/>
        </w:rPr>
      </w:pPr>
      <w:bookmarkStart w:id="15" w:name="_Toc190232004"/>
      <w:bookmarkStart w:id="16" w:name="_Toc202676714"/>
      <w:bookmarkStart w:id="17" w:name="_Toc202691488"/>
      <w:bookmarkStart w:id="18" w:name="_Toc219773346"/>
      <w:bookmarkStart w:id="19" w:name="_Toc219773601"/>
      <w:bookmarkStart w:id="20" w:name="_Toc221592535"/>
      <w:bookmarkStart w:id="21" w:name="_Toc221609221"/>
      <w:bookmarkStart w:id="22" w:name="_Toc221609403"/>
      <w:bookmarkStart w:id="23" w:name="_Toc223835724"/>
      <w:bookmarkStart w:id="24" w:name="_Toc233539414"/>
      <w:bookmarkStart w:id="25" w:name="_Toc236796513"/>
      <w:r>
        <w:rPr>
          <w:rStyle w:val="CharDivNo"/>
        </w:rPr>
        <w:t>Division 1</w:t>
      </w:r>
      <w:r>
        <w:rPr>
          <w:snapToGrid w:val="0"/>
        </w:rPr>
        <w:t> — </w:t>
      </w:r>
      <w:r>
        <w:rPr>
          <w:rStyle w:val="CharDivText"/>
        </w:rPr>
        <w:t>Application of this Part</w:t>
      </w:r>
      <w:bookmarkEnd w:id="15"/>
      <w:bookmarkEnd w:id="16"/>
      <w:bookmarkEnd w:id="17"/>
      <w:bookmarkEnd w:id="18"/>
      <w:bookmarkEnd w:id="19"/>
      <w:bookmarkEnd w:id="20"/>
      <w:bookmarkEnd w:id="21"/>
      <w:bookmarkEnd w:id="22"/>
      <w:bookmarkEnd w:id="23"/>
      <w:bookmarkEnd w:id="24"/>
      <w:bookmarkEnd w:id="25"/>
      <w:r>
        <w:rPr>
          <w:rStyle w:val="CharDivText"/>
        </w:rPr>
        <w:t xml:space="preserve"> </w:t>
      </w:r>
    </w:p>
    <w:p>
      <w:pPr>
        <w:pStyle w:val="Footnoteheading"/>
      </w:pPr>
      <w:r>
        <w:tab/>
        <w:t xml:space="preserve">[Heading inserted in Gazette 19 May 1989 p. 1494.] </w:t>
      </w:r>
    </w:p>
    <w:p>
      <w:pPr>
        <w:pStyle w:val="Heading5"/>
        <w:rPr>
          <w:snapToGrid w:val="0"/>
        </w:rPr>
      </w:pPr>
      <w:bookmarkStart w:id="26" w:name="_Toc236796514"/>
      <w:r>
        <w:rPr>
          <w:rStyle w:val="CharSectno"/>
        </w:rPr>
        <w:t>3A</w:t>
      </w:r>
      <w:r>
        <w:rPr>
          <w:snapToGrid w:val="0"/>
        </w:rPr>
        <w:t>.</w:t>
      </w:r>
      <w:r>
        <w:rPr>
          <w:snapToGrid w:val="0"/>
        </w:rPr>
        <w:tab/>
        <w:t>Application</w:t>
      </w:r>
      <w:bookmarkEnd w:id="26"/>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27" w:name="_Toc190232006"/>
      <w:bookmarkStart w:id="28" w:name="_Toc202676716"/>
      <w:bookmarkStart w:id="29" w:name="_Toc202691490"/>
      <w:bookmarkStart w:id="30" w:name="_Toc219773348"/>
      <w:bookmarkStart w:id="31" w:name="_Toc219773603"/>
      <w:bookmarkStart w:id="32" w:name="_Toc221592537"/>
      <w:bookmarkStart w:id="33" w:name="_Toc221609223"/>
      <w:bookmarkStart w:id="34" w:name="_Toc221609405"/>
      <w:bookmarkStart w:id="35" w:name="_Toc223835726"/>
      <w:bookmarkStart w:id="36" w:name="_Toc233539416"/>
      <w:bookmarkStart w:id="37" w:name="_Toc236796515"/>
      <w:r>
        <w:rPr>
          <w:rStyle w:val="CharDivNo"/>
        </w:rPr>
        <w:t>Division 2</w:t>
      </w:r>
      <w:r>
        <w:rPr>
          <w:snapToGrid w:val="0"/>
        </w:rPr>
        <w:t> — </w:t>
      </w:r>
      <w:r>
        <w:rPr>
          <w:rStyle w:val="CharDivText"/>
        </w:rPr>
        <w:t>Arrival and movement of vessels</w:t>
      </w:r>
      <w:bookmarkEnd w:id="27"/>
      <w:bookmarkEnd w:id="28"/>
      <w:bookmarkEnd w:id="29"/>
      <w:bookmarkEnd w:id="30"/>
      <w:bookmarkEnd w:id="31"/>
      <w:bookmarkEnd w:id="32"/>
      <w:bookmarkEnd w:id="33"/>
      <w:bookmarkEnd w:id="34"/>
      <w:bookmarkEnd w:id="35"/>
      <w:bookmarkEnd w:id="36"/>
      <w:bookmarkEnd w:id="37"/>
      <w:r>
        <w:rPr>
          <w:rStyle w:val="CharDivText"/>
        </w:rPr>
        <w:t xml:space="preserve"> </w:t>
      </w:r>
    </w:p>
    <w:p>
      <w:pPr>
        <w:pStyle w:val="Footnoteheading"/>
      </w:pPr>
      <w:r>
        <w:tab/>
        <w:t xml:space="preserve">[Heading inserted in Gazette 19 May 1989 p. 1494.] </w:t>
      </w:r>
    </w:p>
    <w:p>
      <w:pPr>
        <w:pStyle w:val="Heading5"/>
        <w:rPr>
          <w:snapToGrid w:val="0"/>
        </w:rPr>
      </w:pPr>
      <w:bookmarkStart w:id="38" w:name="_Toc236796516"/>
      <w:r>
        <w:rPr>
          <w:rStyle w:val="CharSectno"/>
        </w:rPr>
        <w:t>4</w:t>
      </w:r>
      <w:r>
        <w:rPr>
          <w:snapToGrid w:val="0"/>
        </w:rPr>
        <w:t>.</w:t>
      </w:r>
      <w:r>
        <w:rPr>
          <w:snapToGrid w:val="0"/>
        </w:rPr>
        <w:tab/>
        <w:t>Master or agent to report arrival</w:t>
      </w:r>
      <w:bookmarkEnd w:id="38"/>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39" w:name="_Toc236796517"/>
      <w:r>
        <w:rPr>
          <w:rStyle w:val="CharSectno"/>
        </w:rPr>
        <w:t>5</w:t>
      </w:r>
      <w:r>
        <w:rPr>
          <w:snapToGrid w:val="0"/>
        </w:rPr>
        <w:t>.</w:t>
      </w:r>
      <w:r>
        <w:rPr>
          <w:snapToGrid w:val="0"/>
        </w:rPr>
        <w:tab/>
        <w:t>Vessels to change berths</w:t>
      </w:r>
      <w:bookmarkEnd w:id="39"/>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40" w:name="_Toc190232009"/>
      <w:bookmarkStart w:id="41" w:name="_Toc202676719"/>
      <w:bookmarkStart w:id="42" w:name="_Toc202691493"/>
      <w:bookmarkStart w:id="43" w:name="_Toc219773351"/>
      <w:bookmarkStart w:id="44" w:name="_Toc219773606"/>
      <w:bookmarkStart w:id="45" w:name="_Toc221592540"/>
      <w:bookmarkStart w:id="46" w:name="_Toc221609226"/>
      <w:bookmarkStart w:id="47" w:name="_Toc221609408"/>
      <w:bookmarkStart w:id="48" w:name="_Toc223835729"/>
      <w:bookmarkStart w:id="49" w:name="_Toc233539419"/>
      <w:bookmarkStart w:id="50" w:name="_Toc236796518"/>
      <w:r>
        <w:rPr>
          <w:rStyle w:val="CharDivNo"/>
        </w:rPr>
        <w:t>Division 3</w:t>
      </w:r>
      <w:r>
        <w:rPr>
          <w:snapToGrid w:val="0"/>
        </w:rPr>
        <w:t> — </w:t>
      </w:r>
      <w:r>
        <w:rPr>
          <w:rStyle w:val="CharDivText"/>
        </w:rPr>
        <w:t>Berthing dues</w:t>
      </w:r>
      <w:bookmarkEnd w:id="40"/>
      <w:bookmarkEnd w:id="41"/>
      <w:bookmarkEnd w:id="42"/>
      <w:bookmarkEnd w:id="43"/>
      <w:bookmarkEnd w:id="44"/>
      <w:bookmarkEnd w:id="45"/>
      <w:bookmarkEnd w:id="46"/>
      <w:bookmarkEnd w:id="47"/>
      <w:bookmarkEnd w:id="48"/>
      <w:bookmarkEnd w:id="49"/>
      <w:bookmarkEnd w:id="50"/>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51" w:name="_Toc236796519"/>
      <w:r>
        <w:rPr>
          <w:rStyle w:val="CharSectno"/>
        </w:rPr>
        <w:t>6</w:t>
      </w:r>
      <w:r>
        <w:rPr>
          <w:snapToGrid w:val="0"/>
        </w:rPr>
        <w:t>.</w:t>
      </w:r>
      <w:r>
        <w:rPr>
          <w:snapToGrid w:val="0"/>
        </w:rPr>
        <w:tab/>
        <w:t>Berthing dues to be charged</w:t>
      </w:r>
      <w:bookmarkEnd w:id="51"/>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52" w:name="_Toc236796520"/>
      <w:r>
        <w:rPr>
          <w:rStyle w:val="CharSectno"/>
        </w:rPr>
        <w:t>6A</w:t>
      </w:r>
      <w:r>
        <w:t>.</w:t>
      </w:r>
      <w:r>
        <w:tab/>
        <w:t>Requirement to pay berthing dues</w:t>
      </w:r>
      <w:bookmarkEnd w:id="52"/>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53" w:name="_Toc236796521"/>
      <w:r>
        <w:rPr>
          <w:rStyle w:val="CharSectno"/>
        </w:rPr>
        <w:t>7</w:t>
      </w:r>
      <w:r>
        <w:rPr>
          <w:snapToGrid w:val="0"/>
        </w:rPr>
        <w:t>.</w:t>
      </w:r>
      <w:r>
        <w:rPr>
          <w:snapToGrid w:val="0"/>
        </w:rPr>
        <w:tab/>
        <w:t>Computation of berthing dues</w:t>
      </w:r>
      <w:bookmarkEnd w:id="53"/>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54" w:name="_Toc236796522"/>
      <w:r>
        <w:rPr>
          <w:rStyle w:val="CharSectno"/>
        </w:rPr>
        <w:t>8</w:t>
      </w:r>
      <w:r>
        <w:rPr>
          <w:snapToGrid w:val="0"/>
        </w:rPr>
        <w:t>.</w:t>
      </w:r>
      <w:r>
        <w:rPr>
          <w:snapToGrid w:val="0"/>
        </w:rPr>
        <w:tab/>
        <w:t>Inwards manifests</w:t>
      </w:r>
      <w:bookmarkEnd w:id="54"/>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55" w:name="_Toc236796523"/>
      <w:r>
        <w:rPr>
          <w:rStyle w:val="CharSectno"/>
        </w:rPr>
        <w:t>9</w:t>
      </w:r>
      <w:r>
        <w:rPr>
          <w:snapToGrid w:val="0"/>
        </w:rPr>
        <w:t>.</w:t>
      </w:r>
      <w:r>
        <w:rPr>
          <w:snapToGrid w:val="0"/>
        </w:rPr>
        <w:tab/>
        <w:t>Outwards manifests</w:t>
      </w:r>
      <w:bookmarkEnd w:id="55"/>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56" w:name="_Toc190232015"/>
      <w:bookmarkStart w:id="57" w:name="_Toc202676725"/>
      <w:bookmarkStart w:id="58" w:name="_Toc202691499"/>
      <w:bookmarkStart w:id="59" w:name="_Toc219773357"/>
      <w:bookmarkStart w:id="60" w:name="_Toc219773612"/>
      <w:bookmarkStart w:id="61" w:name="_Toc221592546"/>
      <w:bookmarkStart w:id="62" w:name="_Toc221609232"/>
      <w:bookmarkStart w:id="63" w:name="_Toc221609414"/>
      <w:bookmarkStart w:id="64" w:name="_Toc223835735"/>
      <w:bookmarkStart w:id="65" w:name="_Toc233539425"/>
      <w:bookmarkStart w:id="66" w:name="_Toc236796524"/>
      <w:r>
        <w:rPr>
          <w:rStyle w:val="CharDivNo"/>
        </w:rPr>
        <w:t>Division 4</w:t>
      </w:r>
      <w:r>
        <w:rPr>
          <w:snapToGrid w:val="0"/>
        </w:rPr>
        <w:t> — </w:t>
      </w:r>
      <w:r>
        <w:rPr>
          <w:rStyle w:val="CharDivText"/>
        </w:rPr>
        <w:t>Wharfage dues, handling and haulage charges</w:t>
      </w:r>
      <w:bookmarkEnd w:id="56"/>
      <w:bookmarkEnd w:id="57"/>
      <w:bookmarkEnd w:id="58"/>
      <w:bookmarkEnd w:id="59"/>
      <w:bookmarkEnd w:id="60"/>
      <w:bookmarkEnd w:id="61"/>
      <w:bookmarkEnd w:id="62"/>
      <w:bookmarkEnd w:id="63"/>
      <w:bookmarkEnd w:id="64"/>
      <w:bookmarkEnd w:id="65"/>
      <w:bookmarkEnd w:id="66"/>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67" w:name="_Toc236796525"/>
      <w:r>
        <w:rPr>
          <w:rStyle w:val="CharSectno"/>
        </w:rPr>
        <w:t>10A</w:t>
      </w:r>
      <w:r>
        <w:rPr>
          <w:snapToGrid w:val="0"/>
        </w:rPr>
        <w:t>.</w:t>
      </w:r>
      <w:r>
        <w:rPr>
          <w:snapToGrid w:val="0"/>
        </w:rPr>
        <w:tab/>
        <w:t>Payment of dues and charges</w:t>
      </w:r>
      <w:bookmarkEnd w:id="67"/>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68" w:name="_Toc236796526"/>
      <w:r>
        <w:rPr>
          <w:rStyle w:val="CharSectno"/>
        </w:rPr>
        <w:t>11</w:t>
      </w:r>
      <w:r>
        <w:rPr>
          <w:snapToGrid w:val="0"/>
        </w:rPr>
        <w:t>.</w:t>
      </w:r>
      <w:r>
        <w:rPr>
          <w:snapToGrid w:val="0"/>
        </w:rPr>
        <w:tab/>
        <w:t>Charges for transhipment cargo</w:t>
      </w:r>
      <w:bookmarkEnd w:id="68"/>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69" w:name="_Toc236796527"/>
      <w:r>
        <w:rPr>
          <w:rStyle w:val="CharSectno"/>
        </w:rPr>
        <w:t>11B</w:t>
      </w:r>
      <w:r>
        <w:rPr>
          <w:snapToGrid w:val="0"/>
        </w:rPr>
        <w:t>.</w:t>
      </w:r>
      <w:r>
        <w:rPr>
          <w:snapToGrid w:val="0"/>
        </w:rPr>
        <w:tab/>
        <w:t>Charges on vessels’ stores, including fuel oil</w:t>
      </w:r>
      <w:bookmarkEnd w:id="6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70" w:name="_Toc236796528"/>
      <w:r>
        <w:rPr>
          <w:rStyle w:val="CharSectno"/>
        </w:rPr>
        <w:t>12</w:t>
      </w:r>
      <w:r>
        <w:rPr>
          <w:snapToGrid w:val="0"/>
        </w:rPr>
        <w:t>.</w:t>
      </w:r>
      <w:r>
        <w:rPr>
          <w:snapToGrid w:val="0"/>
        </w:rPr>
        <w:tab/>
        <w:t>Charges to be paid before delivery of cargo</w:t>
      </w:r>
      <w:bookmarkEnd w:id="70"/>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71" w:name="_Toc236796529"/>
      <w:r>
        <w:rPr>
          <w:rStyle w:val="CharSectno"/>
        </w:rPr>
        <w:t>13</w:t>
      </w:r>
      <w:r>
        <w:rPr>
          <w:snapToGrid w:val="0"/>
        </w:rPr>
        <w:t>.</w:t>
      </w:r>
      <w:r>
        <w:rPr>
          <w:snapToGrid w:val="0"/>
        </w:rPr>
        <w:tab/>
        <w:t>Extra charges</w:t>
      </w:r>
      <w:bookmarkEnd w:id="71"/>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72" w:name="_Toc190232021"/>
      <w:bookmarkStart w:id="73" w:name="_Toc202676731"/>
      <w:bookmarkStart w:id="74" w:name="_Toc202691505"/>
      <w:bookmarkStart w:id="75" w:name="_Toc219773363"/>
      <w:bookmarkStart w:id="76" w:name="_Toc219773618"/>
      <w:bookmarkStart w:id="77" w:name="_Toc221592552"/>
      <w:bookmarkStart w:id="78" w:name="_Toc221609238"/>
      <w:bookmarkStart w:id="79" w:name="_Toc221609420"/>
      <w:bookmarkStart w:id="80" w:name="_Toc223835741"/>
      <w:bookmarkStart w:id="81" w:name="_Toc233539431"/>
      <w:bookmarkStart w:id="82" w:name="_Toc236796530"/>
      <w:r>
        <w:rPr>
          <w:rStyle w:val="CharDivNo"/>
        </w:rPr>
        <w:t>Division 5</w:t>
      </w:r>
      <w:r>
        <w:rPr>
          <w:snapToGrid w:val="0"/>
        </w:rPr>
        <w:t> — </w:t>
      </w:r>
      <w:r>
        <w:rPr>
          <w:rStyle w:val="CharDivText"/>
        </w:rPr>
        <w:t>Handling of cargo</w:t>
      </w:r>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83" w:name="_Toc236796531"/>
      <w:r>
        <w:rPr>
          <w:rStyle w:val="CharSectno"/>
        </w:rPr>
        <w:t>14</w:t>
      </w:r>
      <w:r>
        <w:rPr>
          <w:snapToGrid w:val="0"/>
        </w:rPr>
        <w:t>.</w:t>
      </w:r>
      <w:r>
        <w:rPr>
          <w:snapToGrid w:val="0"/>
        </w:rPr>
        <w:tab/>
        <w:t>Cargo not to be placed on jetties or premises without authority</w:t>
      </w:r>
      <w:bookmarkEnd w:id="8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84" w:name="_Toc236796532"/>
      <w:r>
        <w:rPr>
          <w:rStyle w:val="CharSectno"/>
        </w:rPr>
        <w:t>15</w:t>
      </w:r>
      <w:r>
        <w:rPr>
          <w:snapToGrid w:val="0"/>
        </w:rPr>
        <w:t>.</w:t>
      </w:r>
      <w:r>
        <w:rPr>
          <w:snapToGrid w:val="0"/>
        </w:rPr>
        <w:tab/>
        <w:t>Discharging of cargo may be stopped</w:t>
      </w:r>
      <w:bookmarkEnd w:id="8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85" w:name="_Toc236796533"/>
      <w:r>
        <w:rPr>
          <w:rStyle w:val="CharSectno"/>
        </w:rPr>
        <w:t>16</w:t>
      </w:r>
      <w:r>
        <w:rPr>
          <w:snapToGrid w:val="0"/>
        </w:rPr>
        <w:t>.</w:t>
      </w:r>
      <w:r>
        <w:rPr>
          <w:snapToGrid w:val="0"/>
        </w:rPr>
        <w:tab/>
        <w:t>Goods not to be shifted without authority</w:t>
      </w:r>
      <w:bookmarkEnd w:id="85"/>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86" w:name="_Toc236796534"/>
      <w:r>
        <w:rPr>
          <w:rStyle w:val="CharSectno"/>
        </w:rPr>
        <w:t>17</w:t>
      </w:r>
      <w:r>
        <w:rPr>
          <w:snapToGrid w:val="0"/>
        </w:rPr>
        <w:t>.</w:t>
      </w:r>
      <w:r>
        <w:rPr>
          <w:snapToGrid w:val="0"/>
        </w:rPr>
        <w:tab/>
        <w:t>Bulk cargo not to be deposited without authority</w:t>
      </w:r>
      <w:bookmarkEnd w:id="86"/>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87" w:name="_Toc236796535"/>
      <w:r>
        <w:rPr>
          <w:rStyle w:val="CharSectno"/>
        </w:rPr>
        <w:t>18</w:t>
      </w:r>
      <w:r>
        <w:rPr>
          <w:snapToGrid w:val="0"/>
        </w:rPr>
        <w:t>.</w:t>
      </w:r>
      <w:r>
        <w:rPr>
          <w:snapToGrid w:val="0"/>
        </w:rPr>
        <w:tab/>
        <w:t>Outward cargo advice notes</w:t>
      </w:r>
      <w:bookmarkEnd w:id="8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88" w:name="_Toc236796536"/>
      <w:r>
        <w:rPr>
          <w:rStyle w:val="CharSectno"/>
        </w:rPr>
        <w:t>19</w:t>
      </w:r>
      <w:r>
        <w:rPr>
          <w:snapToGrid w:val="0"/>
        </w:rPr>
        <w:t>.</w:t>
      </w:r>
      <w:r>
        <w:rPr>
          <w:snapToGrid w:val="0"/>
        </w:rPr>
        <w:tab/>
        <w:t>Outward cargo</w:t>
      </w:r>
      <w:bookmarkEnd w:id="88"/>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89" w:name="_Toc236796537"/>
      <w:r>
        <w:rPr>
          <w:rStyle w:val="CharSectno"/>
        </w:rPr>
        <w:t>20</w:t>
      </w:r>
      <w:r>
        <w:rPr>
          <w:snapToGrid w:val="0"/>
        </w:rPr>
        <w:t>.</w:t>
      </w:r>
      <w:r>
        <w:rPr>
          <w:snapToGrid w:val="0"/>
        </w:rPr>
        <w:tab/>
        <w:t>Dangerous cargo not to be shipped without permission</w:t>
      </w:r>
      <w:bookmarkEnd w:id="89"/>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90" w:name="_Toc236796538"/>
      <w:r>
        <w:rPr>
          <w:rStyle w:val="CharSectno"/>
        </w:rPr>
        <w:t>21</w:t>
      </w:r>
      <w:r>
        <w:rPr>
          <w:snapToGrid w:val="0"/>
        </w:rPr>
        <w:t>.</w:t>
      </w:r>
      <w:r>
        <w:rPr>
          <w:snapToGrid w:val="0"/>
        </w:rPr>
        <w:tab/>
        <w:t>Dangerous cargo may be refused or examined</w:t>
      </w:r>
      <w:bookmarkEnd w:id="90"/>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91" w:name="_Toc236796539"/>
      <w:r>
        <w:rPr>
          <w:rStyle w:val="CharSectno"/>
        </w:rPr>
        <w:t>22</w:t>
      </w:r>
      <w:r>
        <w:rPr>
          <w:snapToGrid w:val="0"/>
        </w:rPr>
        <w:t>.</w:t>
      </w:r>
      <w:r>
        <w:rPr>
          <w:snapToGrid w:val="0"/>
        </w:rPr>
        <w:tab/>
        <w:t>Marking of heavy packages</w:t>
      </w:r>
      <w:bookmarkEnd w:id="91"/>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92" w:name="_Toc236796540"/>
      <w:r>
        <w:rPr>
          <w:rStyle w:val="CharSectno"/>
        </w:rPr>
        <w:t>23</w:t>
      </w:r>
      <w:r>
        <w:rPr>
          <w:snapToGrid w:val="0"/>
        </w:rPr>
        <w:t>.</w:t>
      </w:r>
      <w:r>
        <w:rPr>
          <w:snapToGrid w:val="0"/>
        </w:rPr>
        <w:tab/>
        <w:t>False statements</w:t>
      </w:r>
      <w:bookmarkEnd w:id="92"/>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93" w:name="_Toc190232032"/>
      <w:bookmarkStart w:id="94" w:name="_Toc202676742"/>
      <w:bookmarkStart w:id="95" w:name="_Toc202691516"/>
      <w:bookmarkStart w:id="96" w:name="_Toc219773374"/>
      <w:bookmarkStart w:id="97" w:name="_Toc219773629"/>
      <w:bookmarkStart w:id="98" w:name="_Toc221592563"/>
      <w:bookmarkStart w:id="99" w:name="_Toc221609249"/>
      <w:bookmarkStart w:id="100" w:name="_Toc221609431"/>
      <w:bookmarkStart w:id="101" w:name="_Toc223835752"/>
      <w:bookmarkStart w:id="102" w:name="_Toc233539442"/>
      <w:bookmarkStart w:id="103" w:name="_Toc236796541"/>
      <w:r>
        <w:rPr>
          <w:rStyle w:val="CharDivNo"/>
        </w:rPr>
        <w:t>Division 6</w:t>
      </w:r>
      <w:r>
        <w:rPr>
          <w:snapToGrid w:val="0"/>
        </w:rPr>
        <w:t> — </w:t>
      </w:r>
      <w:r>
        <w:rPr>
          <w:rStyle w:val="CharDivText"/>
        </w:rPr>
        <w:t>Receipt, delivery and storage of cargo</w:t>
      </w:r>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104" w:name="_Toc236796542"/>
      <w:r>
        <w:rPr>
          <w:rStyle w:val="CharSectno"/>
        </w:rPr>
        <w:t>24</w:t>
      </w:r>
      <w:r>
        <w:rPr>
          <w:snapToGrid w:val="0"/>
        </w:rPr>
        <w:t>.</w:t>
      </w:r>
      <w:r>
        <w:rPr>
          <w:snapToGrid w:val="0"/>
        </w:rPr>
        <w:tab/>
        <w:t>Removal of cargo</w:t>
      </w:r>
      <w:bookmarkEnd w:id="104"/>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05" w:name="_Toc236796543"/>
      <w:r>
        <w:rPr>
          <w:rStyle w:val="CharSectno"/>
        </w:rPr>
        <w:t>25</w:t>
      </w:r>
      <w:r>
        <w:rPr>
          <w:snapToGrid w:val="0"/>
        </w:rPr>
        <w:t>.</w:t>
      </w:r>
      <w:r>
        <w:rPr>
          <w:snapToGrid w:val="0"/>
        </w:rPr>
        <w:tab/>
        <w:t>Storage charges</w:t>
      </w:r>
      <w:bookmarkEnd w:id="105"/>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106" w:name="_Toc236796544"/>
      <w:r>
        <w:rPr>
          <w:rStyle w:val="CharSectno"/>
        </w:rPr>
        <w:t>26</w:t>
      </w:r>
      <w:r>
        <w:rPr>
          <w:snapToGrid w:val="0"/>
        </w:rPr>
        <w:t>.</w:t>
      </w:r>
      <w:r>
        <w:rPr>
          <w:snapToGrid w:val="0"/>
        </w:rPr>
        <w:tab/>
        <w:t>Department not bound to find storage accommodation</w:t>
      </w:r>
      <w:bookmarkEnd w:id="106"/>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107" w:name="_Toc236796545"/>
      <w:r>
        <w:rPr>
          <w:rStyle w:val="CharSectno"/>
        </w:rPr>
        <w:t>27</w:t>
      </w:r>
      <w:r>
        <w:rPr>
          <w:snapToGrid w:val="0"/>
        </w:rPr>
        <w:t>.</w:t>
      </w:r>
      <w:r>
        <w:rPr>
          <w:snapToGrid w:val="0"/>
        </w:rPr>
        <w:tab/>
        <w:t>Goods may be disposed of</w:t>
      </w:r>
      <w:bookmarkEnd w:id="107"/>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08" w:name="_Toc236796546"/>
      <w:r>
        <w:rPr>
          <w:rStyle w:val="CharSectno"/>
        </w:rPr>
        <w:t>28</w:t>
      </w:r>
      <w:r>
        <w:rPr>
          <w:snapToGrid w:val="0"/>
        </w:rPr>
        <w:t>.</w:t>
      </w:r>
      <w:r>
        <w:rPr>
          <w:snapToGrid w:val="0"/>
        </w:rPr>
        <w:tab/>
        <w:t>Goods to be checked before delivery</w:t>
      </w:r>
      <w:bookmarkEnd w:id="108"/>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09" w:name="_Toc236796547"/>
      <w:r>
        <w:rPr>
          <w:rStyle w:val="CharSectno"/>
        </w:rPr>
        <w:t>29</w:t>
      </w:r>
      <w:r>
        <w:rPr>
          <w:snapToGrid w:val="0"/>
        </w:rPr>
        <w:t>.</w:t>
      </w:r>
      <w:r>
        <w:rPr>
          <w:snapToGrid w:val="0"/>
        </w:rPr>
        <w:tab/>
        <w:t>Delay in delivery</w:t>
      </w:r>
      <w:bookmarkEnd w:id="109"/>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10" w:name="_Toc236796548"/>
      <w:r>
        <w:rPr>
          <w:rStyle w:val="CharSectno"/>
        </w:rPr>
        <w:t>30</w:t>
      </w:r>
      <w:r>
        <w:rPr>
          <w:snapToGrid w:val="0"/>
        </w:rPr>
        <w:t>.</w:t>
      </w:r>
      <w:r>
        <w:rPr>
          <w:snapToGrid w:val="0"/>
        </w:rPr>
        <w:tab/>
        <w:t>Wrong delivery</w:t>
      </w:r>
      <w:bookmarkEnd w:id="110"/>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11" w:name="_Toc190232040"/>
      <w:bookmarkStart w:id="112" w:name="_Toc202676750"/>
      <w:bookmarkStart w:id="113" w:name="_Toc202691524"/>
      <w:bookmarkStart w:id="114" w:name="_Toc219773382"/>
      <w:bookmarkStart w:id="115" w:name="_Toc219773637"/>
      <w:bookmarkStart w:id="116" w:name="_Toc221592571"/>
      <w:bookmarkStart w:id="117" w:name="_Toc221609257"/>
      <w:bookmarkStart w:id="118" w:name="_Toc221609439"/>
      <w:bookmarkStart w:id="119" w:name="_Toc223835760"/>
      <w:bookmarkStart w:id="120" w:name="_Toc233539450"/>
      <w:bookmarkStart w:id="121" w:name="_Toc236796549"/>
      <w:r>
        <w:rPr>
          <w:rStyle w:val="CharDivNo"/>
        </w:rPr>
        <w:t>Division 7</w:t>
      </w:r>
      <w:r>
        <w:rPr>
          <w:snapToGrid w:val="0"/>
        </w:rPr>
        <w:t> — </w:t>
      </w:r>
      <w:r>
        <w:rPr>
          <w:rStyle w:val="CharDivText"/>
        </w:rPr>
        <w:t>Responsibility of Department</w:t>
      </w:r>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Footnoteheading"/>
      </w:pPr>
      <w:r>
        <w:tab/>
        <w:t xml:space="preserve">[Heading inserted in Gazette of 19 May 1989 p. 1494.] </w:t>
      </w:r>
    </w:p>
    <w:p>
      <w:pPr>
        <w:pStyle w:val="Heading5"/>
        <w:rPr>
          <w:snapToGrid w:val="0"/>
        </w:rPr>
      </w:pPr>
      <w:bookmarkStart w:id="122" w:name="_Toc236796550"/>
      <w:r>
        <w:rPr>
          <w:rStyle w:val="CharSectno"/>
        </w:rPr>
        <w:t>31</w:t>
      </w:r>
      <w:r>
        <w:rPr>
          <w:snapToGrid w:val="0"/>
        </w:rPr>
        <w:t>.</w:t>
      </w:r>
      <w:r>
        <w:rPr>
          <w:snapToGrid w:val="0"/>
        </w:rPr>
        <w:tab/>
        <w:t>Custody of cargo</w:t>
      </w:r>
      <w:bookmarkEnd w:id="122"/>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123" w:name="_Toc236796551"/>
      <w:r>
        <w:rPr>
          <w:rStyle w:val="CharSectno"/>
        </w:rPr>
        <w:t>32</w:t>
      </w:r>
      <w:r>
        <w:rPr>
          <w:snapToGrid w:val="0"/>
        </w:rPr>
        <w:t>.</w:t>
      </w:r>
      <w:r>
        <w:rPr>
          <w:snapToGrid w:val="0"/>
        </w:rPr>
        <w:tab/>
        <w:t>Goods without receipts</w:t>
      </w:r>
      <w:bookmarkEnd w:id="12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124" w:name="_Toc236796552"/>
      <w:r>
        <w:rPr>
          <w:rStyle w:val="CharSectno"/>
        </w:rPr>
        <w:t>33</w:t>
      </w:r>
      <w:r>
        <w:rPr>
          <w:snapToGrid w:val="0"/>
        </w:rPr>
        <w:t>.</w:t>
      </w:r>
      <w:r>
        <w:rPr>
          <w:snapToGrid w:val="0"/>
        </w:rPr>
        <w:tab/>
        <w:t>Goods stacked on jetties</w:t>
      </w:r>
      <w:bookmarkEnd w:id="124"/>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25" w:name="_Toc236796553"/>
      <w:r>
        <w:rPr>
          <w:rStyle w:val="CharSectno"/>
        </w:rPr>
        <w:t>34</w:t>
      </w:r>
      <w:r>
        <w:rPr>
          <w:snapToGrid w:val="0"/>
        </w:rPr>
        <w:t>.</w:t>
      </w:r>
      <w:r>
        <w:rPr>
          <w:snapToGrid w:val="0"/>
        </w:rPr>
        <w:tab/>
        <w:t>Cargo damaged by fire etc.</w:t>
      </w:r>
      <w:bookmarkEnd w:id="125"/>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26" w:name="_Toc236796554"/>
      <w:r>
        <w:rPr>
          <w:rStyle w:val="CharSectno"/>
        </w:rPr>
        <w:t>35</w:t>
      </w:r>
      <w:r>
        <w:rPr>
          <w:snapToGrid w:val="0"/>
        </w:rPr>
        <w:t>.</w:t>
      </w:r>
      <w:r>
        <w:rPr>
          <w:snapToGrid w:val="0"/>
        </w:rPr>
        <w:tab/>
        <w:t>Goods insufficiently packed</w:t>
      </w:r>
      <w:bookmarkEnd w:id="126"/>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27" w:name="_Toc236796555"/>
      <w:r>
        <w:rPr>
          <w:rStyle w:val="CharSectno"/>
        </w:rPr>
        <w:t>36</w:t>
      </w:r>
      <w:r>
        <w:rPr>
          <w:snapToGrid w:val="0"/>
        </w:rPr>
        <w:t>.</w:t>
      </w:r>
      <w:r>
        <w:rPr>
          <w:snapToGrid w:val="0"/>
        </w:rPr>
        <w:tab/>
        <w:t>Claims in respect of cargo</w:t>
      </w:r>
      <w:bookmarkEnd w:id="127"/>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128" w:name="_Toc190232047"/>
      <w:bookmarkStart w:id="129" w:name="_Toc202676757"/>
      <w:bookmarkStart w:id="130" w:name="_Toc202691531"/>
      <w:bookmarkStart w:id="131" w:name="_Toc219773389"/>
      <w:bookmarkStart w:id="132" w:name="_Toc219773644"/>
      <w:bookmarkStart w:id="133" w:name="_Toc221592578"/>
      <w:bookmarkStart w:id="134" w:name="_Toc221609264"/>
      <w:bookmarkStart w:id="135" w:name="_Toc221609446"/>
      <w:bookmarkStart w:id="136" w:name="_Toc223835767"/>
      <w:bookmarkStart w:id="137" w:name="_Toc233539457"/>
      <w:bookmarkStart w:id="138" w:name="_Toc236796556"/>
      <w:r>
        <w:rPr>
          <w:rStyle w:val="CharDivNo"/>
        </w:rPr>
        <w:t>Division 8</w:t>
      </w:r>
      <w:r>
        <w:rPr>
          <w:snapToGrid w:val="0"/>
        </w:rPr>
        <w:t> — </w:t>
      </w:r>
      <w:r>
        <w:rPr>
          <w:rStyle w:val="CharDivText"/>
        </w:rPr>
        <w:t>Working hours</w:t>
      </w:r>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39" w:name="_Toc236796557"/>
      <w:r>
        <w:rPr>
          <w:rStyle w:val="CharSectno"/>
        </w:rPr>
        <w:t>37</w:t>
      </w:r>
      <w:r>
        <w:rPr>
          <w:snapToGrid w:val="0"/>
        </w:rPr>
        <w:t>.</w:t>
      </w:r>
      <w:r>
        <w:rPr>
          <w:snapToGrid w:val="0"/>
        </w:rPr>
        <w:tab/>
        <w:t>Ordinary time</w:t>
      </w:r>
      <w:bookmarkEnd w:id="139"/>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140" w:name="_Toc236796558"/>
      <w:r>
        <w:rPr>
          <w:rStyle w:val="CharSectno"/>
        </w:rPr>
        <w:t>38</w:t>
      </w:r>
      <w:r>
        <w:rPr>
          <w:snapToGrid w:val="0"/>
        </w:rPr>
        <w:t>.</w:t>
      </w:r>
      <w:r>
        <w:rPr>
          <w:snapToGrid w:val="0"/>
        </w:rPr>
        <w:tab/>
        <w:t>Overtime</w:t>
      </w:r>
      <w:bookmarkEnd w:id="140"/>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141" w:name="_Toc236796559"/>
      <w:r>
        <w:rPr>
          <w:rStyle w:val="CharSectno"/>
        </w:rPr>
        <w:t>38A</w:t>
      </w:r>
      <w:r>
        <w:rPr>
          <w:snapToGrid w:val="0"/>
        </w:rPr>
        <w:t>.</w:t>
      </w:r>
      <w:r>
        <w:rPr>
          <w:snapToGrid w:val="0"/>
        </w:rPr>
        <w:tab/>
        <w:t>Wages incurred through ships’ delays to be paid for</w:t>
      </w:r>
      <w:bookmarkEnd w:id="14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142" w:name="_Toc236796560"/>
      <w:r>
        <w:rPr>
          <w:rStyle w:val="CharSectno"/>
        </w:rPr>
        <w:t>39</w:t>
      </w:r>
      <w:r>
        <w:rPr>
          <w:snapToGrid w:val="0"/>
        </w:rPr>
        <w:t>.</w:t>
      </w:r>
      <w:r>
        <w:rPr>
          <w:snapToGrid w:val="0"/>
        </w:rPr>
        <w:tab/>
        <w:t>Master to give notice of desire to work</w:t>
      </w:r>
      <w:bookmarkEnd w:id="142"/>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43" w:name="_Toc190232052"/>
      <w:bookmarkStart w:id="144" w:name="_Toc202676762"/>
      <w:bookmarkStart w:id="145" w:name="_Toc202691536"/>
      <w:bookmarkStart w:id="146" w:name="_Toc219773394"/>
      <w:bookmarkStart w:id="147" w:name="_Toc219773649"/>
      <w:bookmarkStart w:id="148" w:name="_Toc221592583"/>
      <w:bookmarkStart w:id="149" w:name="_Toc221609269"/>
      <w:bookmarkStart w:id="150" w:name="_Toc221609451"/>
      <w:bookmarkStart w:id="151" w:name="_Toc223835772"/>
      <w:bookmarkStart w:id="152" w:name="_Toc233539462"/>
      <w:bookmarkStart w:id="153" w:name="_Toc236796561"/>
      <w:r>
        <w:rPr>
          <w:rStyle w:val="CharDivNo"/>
        </w:rPr>
        <w:t>Division 9</w:t>
      </w:r>
      <w:r>
        <w:rPr>
          <w:snapToGrid w:val="0"/>
        </w:rPr>
        <w:t> — </w:t>
      </w:r>
      <w:r>
        <w:rPr>
          <w:rStyle w:val="CharDivText"/>
        </w:rPr>
        <w:t>Livestock or vehicles on jetties or premises</w:t>
      </w:r>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Footnoteheading"/>
      </w:pPr>
      <w:r>
        <w:tab/>
        <w:t xml:space="preserve">[Heading inserted in Gazette 19 May 1989 p. 1494.] </w:t>
      </w:r>
    </w:p>
    <w:p>
      <w:pPr>
        <w:pStyle w:val="Heading5"/>
        <w:rPr>
          <w:snapToGrid w:val="0"/>
        </w:rPr>
      </w:pPr>
      <w:bookmarkStart w:id="154" w:name="_Toc236796562"/>
      <w:r>
        <w:rPr>
          <w:rStyle w:val="CharSectno"/>
        </w:rPr>
        <w:t>40</w:t>
      </w:r>
      <w:r>
        <w:rPr>
          <w:snapToGrid w:val="0"/>
        </w:rPr>
        <w:t>.</w:t>
      </w:r>
      <w:r>
        <w:rPr>
          <w:snapToGrid w:val="0"/>
        </w:rPr>
        <w:tab/>
        <w:t>Livestock on jetties or premises</w:t>
      </w:r>
      <w:bookmarkEnd w:id="15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55" w:name="_Toc236796563"/>
      <w:r>
        <w:rPr>
          <w:rStyle w:val="CharSectno"/>
        </w:rPr>
        <w:t>41</w:t>
      </w:r>
      <w:r>
        <w:rPr>
          <w:snapToGrid w:val="0"/>
        </w:rPr>
        <w:t>.</w:t>
      </w:r>
      <w:r>
        <w:rPr>
          <w:snapToGrid w:val="0"/>
        </w:rPr>
        <w:tab/>
        <w:t>Riding vehicles etc. on jetties or premises</w:t>
      </w:r>
      <w:bookmarkEnd w:id="155"/>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56" w:name="_Toc236796564"/>
      <w:r>
        <w:rPr>
          <w:rStyle w:val="CharSectno"/>
        </w:rPr>
        <w:t>41A</w:t>
      </w:r>
      <w:r>
        <w:rPr>
          <w:snapToGrid w:val="0"/>
        </w:rPr>
        <w:t>.</w:t>
      </w:r>
      <w:r>
        <w:rPr>
          <w:snapToGrid w:val="0"/>
        </w:rPr>
        <w:tab/>
        <w:t>Vehicles not to be parked on jetties</w:t>
      </w:r>
      <w:bookmarkEnd w:id="156"/>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157" w:name="_Toc236796565"/>
      <w:r>
        <w:rPr>
          <w:rStyle w:val="CharSectno"/>
        </w:rPr>
        <w:t>41B</w:t>
      </w:r>
      <w:r>
        <w:rPr>
          <w:snapToGrid w:val="0"/>
        </w:rPr>
        <w:t>.</w:t>
      </w:r>
      <w:r>
        <w:rPr>
          <w:snapToGrid w:val="0"/>
        </w:rPr>
        <w:tab/>
        <w:t>Department not responsible for vehicles on jetties</w:t>
      </w:r>
      <w:bookmarkEnd w:id="157"/>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58" w:name="_Toc236796566"/>
      <w:r>
        <w:rPr>
          <w:rStyle w:val="CharSectno"/>
        </w:rPr>
        <w:t>42</w:t>
      </w:r>
      <w:r>
        <w:rPr>
          <w:snapToGrid w:val="0"/>
        </w:rPr>
        <w:t>.</w:t>
      </w:r>
      <w:r>
        <w:rPr>
          <w:snapToGrid w:val="0"/>
        </w:rPr>
        <w:tab/>
        <w:t>Drivers of vehicles to obey instructions</w:t>
      </w:r>
      <w:bookmarkEnd w:id="15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59" w:name="_Toc236796567"/>
      <w:r>
        <w:rPr>
          <w:rStyle w:val="CharSectno"/>
        </w:rPr>
        <w:t>42A</w:t>
      </w:r>
      <w:r>
        <w:t>.</w:t>
      </w:r>
      <w:r>
        <w:tab/>
        <w:t>Fees for vehicular use of jetty</w:t>
      </w:r>
      <w:bookmarkEnd w:id="159"/>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160" w:name="_Toc236796568"/>
      <w:r>
        <w:rPr>
          <w:rStyle w:val="CharSectno"/>
        </w:rPr>
        <w:t>43</w:t>
      </w:r>
      <w:r>
        <w:rPr>
          <w:snapToGrid w:val="0"/>
        </w:rPr>
        <w:t>.</w:t>
      </w:r>
      <w:r>
        <w:rPr>
          <w:snapToGrid w:val="0"/>
        </w:rPr>
        <w:tab/>
        <w:t>Persons not to be on jetties when livestock is being handled</w:t>
      </w:r>
      <w:bookmarkEnd w:id="16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161" w:name="_Toc190232060"/>
      <w:bookmarkStart w:id="162" w:name="_Toc202676770"/>
      <w:bookmarkStart w:id="163" w:name="_Toc202691544"/>
      <w:bookmarkStart w:id="164" w:name="_Toc219773402"/>
      <w:bookmarkStart w:id="165" w:name="_Toc219773657"/>
      <w:bookmarkStart w:id="166" w:name="_Toc221592591"/>
      <w:bookmarkStart w:id="167" w:name="_Toc221609277"/>
      <w:bookmarkStart w:id="168" w:name="_Toc221609459"/>
      <w:bookmarkStart w:id="169" w:name="_Toc223835780"/>
      <w:bookmarkStart w:id="170" w:name="_Toc233539470"/>
      <w:bookmarkStart w:id="171" w:name="_Toc236796569"/>
      <w:r>
        <w:rPr>
          <w:rStyle w:val="CharDivNo"/>
        </w:rPr>
        <w:t>Division 10</w:t>
      </w:r>
      <w:r>
        <w:rPr>
          <w:snapToGrid w:val="0"/>
        </w:rPr>
        <w:t> — </w:t>
      </w:r>
      <w:r>
        <w:rPr>
          <w:rStyle w:val="CharDivText"/>
        </w:rPr>
        <w:t>Miscellaneous</w:t>
      </w:r>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72" w:name="_Toc236796570"/>
      <w:r>
        <w:rPr>
          <w:rStyle w:val="CharSectno"/>
        </w:rPr>
        <w:t>44</w:t>
      </w:r>
      <w:r>
        <w:rPr>
          <w:snapToGrid w:val="0"/>
        </w:rPr>
        <w:t>.</w:t>
      </w:r>
      <w:r>
        <w:rPr>
          <w:snapToGrid w:val="0"/>
        </w:rPr>
        <w:tab/>
        <w:t>Bill posting, defacement and obscenity</w:t>
      </w:r>
      <w:bookmarkEnd w:id="172"/>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73" w:name="_Toc236796571"/>
      <w:r>
        <w:rPr>
          <w:rStyle w:val="CharSectno"/>
        </w:rPr>
        <w:t>45</w:t>
      </w:r>
      <w:r>
        <w:rPr>
          <w:snapToGrid w:val="0"/>
        </w:rPr>
        <w:t>.</w:t>
      </w:r>
      <w:r>
        <w:rPr>
          <w:snapToGrid w:val="0"/>
        </w:rPr>
        <w:tab/>
        <w:t>Disorderly persons</w:t>
      </w:r>
      <w:bookmarkEnd w:id="17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74" w:name="_Toc236796572"/>
      <w:r>
        <w:rPr>
          <w:rStyle w:val="CharSectno"/>
        </w:rPr>
        <w:t>46</w:t>
      </w:r>
      <w:r>
        <w:rPr>
          <w:snapToGrid w:val="0"/>
        </w:rPr>
        <w:t>.</w:t>
      </w:r>
      <w:r>
        <w:rPr>
          <w:snapToGrid w:val="0"/>
        </w:rPr>
        <w:tab/>
        <w:t>Fires not to be lit</w:t>
      </w:r>
      <w:bookmarkEnd w:id="174"/>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75" w:name="_Toc236796573"/>
      <w:r>
        <w:rPr>
          <w:rStyle w:val="CharSectno"/>
        </w:rPr>
        <w:t>47</w:t>
      </w:r>
      <w:r>
        <w:rPr>
          <w:snapToGrid w:val="0"/>
        </w:rPr>
        <w:t>.</w:t>
      </w:r>
      <w:r>
        <w:rPr>
          <w:snapToGrid w:val="0"/>
        </w:rPr>
        <w:tab/>
        <w:t>Gates to be shut</w:t>
      </w:r>
      <w:bookmarkEnd w:id="175"/>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76" w:name="_Toc236796574"/>
      <w:r>
        <w:rPr>
          <w:rStyle w:val="CharSectno"/>
        </w:rPr>
        <w:t>48</w:t>
      </w:r>
      <w:r>
        <w:rPr>
          <w:snapToGrid w:val="0"/>
        </w:rPr>
        <w:t>.</w:t>
      </w:r>
      <w:r>
        <w:rPr>
          <w:snapToGrid w:val="0"/>
        </w:rPr>
        <w:tab/>
        <w:t>Interference with lights</w:t>
      </w:r>
      <w:bookmarkEnd w:id="176"/>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77" w:name="_Toc236796575"/>
      <w:r>
        <w:rPr>
          <w:rStyle w:val="CharSectno"/>
        </w:rPr>
        <w:t>49</w:t>
      </w:r>
      <w:r>
        <w:rPr>
          <w:snapToGrid w:val="0"/>
        </w:rPr>
        <w:t>.</w:t>
      </w:r>
      <w:r>
        <w:rPr>
          <w:snapToGrid w:val="0"/>
        </w:rPr>
        <w:tab/>
        <w:t>Interference with or damaging property</w:t>
      </w:r>
      <w:bookmarkEnd w:id="17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78" w:name="_Toc236796576"/>
      <w:r>
        <w:rPr>
          <w:rStyle w:val="CharSectno"/>
        </w:rPr>
        <w:t>50</w:t>
      </w:r>
      <w:r>
        <w:rPr>
          <w:snapToGrid w:val="0"/>
        </w:rPr>
        <w:t>.</w:t>
      </w:r>
      <w:r>
        <w:rPr>
          <w:snapToGrid w:val="0"/>
        </w:rPr>
        <w:tab/>
        <w:t>Lost property</w:t>
      </w:r>
      <w:bookmarkEnd w:id="17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179" w:name="_Toc236796577"/>
      <w:r>
        <w:rPr>
          <w:rStyle w:val="CharSectno"/>
        </w:rPr>
        <w:t>51</w:t>
      </w:r>
      <w:r>
        <w:rPr>
          <w:snapToGrid w:val="0"/>
        </w:rPr>
        <w:t>.</w:t>
      </w:r>
      <w:r>
        <w:rPr>
          <w:snapToGrid w:val="0"/>
        </w:rPr>
        <w:tab/>
        <w:t>Obstruction of officers, or premises</w:t>
      </w:r>
      <w:bookmarkEnd w:id="17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180" w:name="_Toc236796578"/>
      <w:r>
        <w:rPr>
          <w:rStyle w:val="CharSectno"/>
        </w:rPr>
        <w:t>52</w:t>
      </w:r>
      <w:r>
        <w:rPr>
          <w:snapToGrid w:val="0"/>
        </w:rPr>
        <w:t>.</w:t>
      </w:r>
      <w:r>
        <w:rPr>
          <w:snapToGrid w:val="0"/>
        </w:rPr>
        <w:tab/>
        <w:t>Obstruction of or damage to jetties or premises</w:t>
      </w:r>
      <w:bookmarkEnd w:id="180"/>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181" w:name="_Toc236796579"/>
      <w:r>
        <w:rPr>
          <w:rStyle w:val="CharSectno"/>
        </w:rPr>
        <w:t>53</w:t>
      </w:r>
      <w:r>
        <w:rPr>
          <w:snapToGrid w:val="0"/>
        </w:rPr>
        <w:t>.</w:t>
      </w:r>
      <w:r>
        <w:rPr>
          <w:snapToGrid w:val="0"/>
        </w:rPr>
        <w:tab/>
        <w:t>Rubbish etc. not to be thrown</w:t>
      </w:r>
      <w:bookmarkEnd w:id="181"/>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182" w:name="_Toc236796580"/>
      <w:r>
        <w:rPr>
          <w:rStyle w:val="CharSectno"/>
        </w:rPr>
        <w:t>53A</w:t>
      </w:r>
      <w:r>
        <w:t>.</w:t>
      </w:r>
      <w:r>
        <w:tab/>
        <w:t>Fees for rubbish removal</w:t>
      </w:r>
      <w:bookmarkEnd w:id="182"/>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183" w:name="_Toc236796581"/>
      <w:r>
        <w:rPr>
          <w:rStyle w:val="CharSectno"/>
        </w:rPr>
        <w:t>54</w:t>
      </w:r>
      <w:r>
        <w:rPr>
          <w:snapToGrid w:val="0"/>
        </w:rPr>
        <w:t>.</w:t>
      </w:r>
      <w:r>
        <w:rPr>
          <w:snapToGrid w:val="0"/>
        </w:rPr>
        <w:tab/>
        <w:t>Sale of articles prohibited</w:t>
      </w:r>
      <w:bookmarkEnd w:id="183"/>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184" w:name="_Toc236796582"/>
      <w:r>
        <w:rPr>
          <w:rStyle w:val="CharSectno"/>
        </w:rPr>
        <w:t>55</w:t>
      </w:r>
      <w:r>
        <w:rPr>
          <w:snapToGrid w:val="0"/>
        </w:rPr>
        <w:t>.</w:t>
      </w:r>
      <w:r>
        <w:rPr>
          <w:snapToGrid w:val="0"/>
        </w:rPr>
        <w:tab/>
        <w:t>Smoking and loitering</w:t>
      </w:r>
      <w:bookmarkEnd w:id="184"/>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185" w:name="_Toc236796583"/>
      <w:r>
        <w:rPr>
          <w:rStyle w:val="CharSectno"/>
        </w:rPr>
        <w:t>56</w:t>
      </w:r>
      <w:r>
        <w:rPr>
          <w:snapToGrid w:val="0"/>
        </w:rPr>
        <w:t>.</w:t>
      </w:r>
      <w:r>
        <w:rPr>
          <w:snapToGrid w:val="0"/>
        </w:rPr>
        <w:tab/>
        <w:t>Trespassing</w:t>
      </w:r>
      <w:bookmarkEnd w:id="185"/>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186" w:name="_Toc236796584"/>
      <w:r>
        <w:rPr>
          <w:rStyle w:val="CharSectno"/>
        </w:rPr>
        <w:t>67A</w:t>
      </w:r>
      <w:r>
        <w:rPr>
          <w:snapToGrid w:val="0"/>
        </w:rPr>
        <w:t>.</w:t>
      </w:r>
      <w:r>
        <w:rPr>
          <w:snapToGrid w:val="0"/>
        </w:rPr>
        <w:tab/>
        <w:t>Conditions for construction and installation of pipelines</w:t>
      </w:r>
      <w:bookmarkEnd w:id="186"/>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187" w:name="_Toc236796585"/>
      <w:r>
        <w:rPr>
          <w:rStyle w:val="CharSectno"/>
        </w:rPr>
        <w:t>67B</w:t>
      </w:r>
      <w:r>
        <w:rPr>
          <w:snapToGrid w:val="0"/>
        </w:rPr>
        <w:t>.</w:t>
      </w:r>
      <w:r>
        <w:rPr>
          <w:snapToGrid w:val="0"/>
        </w:rPr>
        <w:tab/>
        <w:t>Maintenance and operation of pipelines</w:t>
      </w:r>
      <w:bookmarkEnd w:id="18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188" w:name="_Toc236796586"/>
      <w:r>
        <w:rPr>
          <w:rStyle w:val="CharSectno"/>
        </w:rPr>
        <w:t>67D</w:t>
      </w:r>
      <w:r>
        <w:rPr>
          <w:snapToGrid w:val="0"/>
        </w:rPr>
        <w:t>.</w:t>
      </w:r>
      <w:r>
        <w:rPr>
          <w:snapToGrid w:val="0"/>
        </w:rPr>
        <w:tab/>
        <w:t>Penalty for failure to remove or amend pipeline</w:t>
      </w:r>
      <w:bookmarkEnd w:id="188"/>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89" w:name="_Toc236796587"/>
      <w:r>
        <w:rPr>
          <w:rStyle w:val="CharSectno"/>
        </w:rPr>
        <w:t>67DA</w:t>
      </w:r>
      <w:r>
        <w:t>.</w:t>
      </w:r>
      <w:r>
        <w:tab/>
        <w:t>Fuelling vessels at service jetties limited</w:t>
      </w:r>
      <w:bookmarkEnd w:id="189"/>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190" w:name="_Toc190232079"/>
      <w:bookmarkStart w:id="191" w:name="_Toc202676789"/>
      <w:bookmarkStart w:id="192" w:name="_Toc202691563"/>
      <w:bookmarkStart w:id="193" w:name="_Toc219773421"/>
      <w:bookmarkStart w:id="194" w:name="_Toc219773676"/>
      <w:bookmarkStart w:id="195" w:name="_Toc221592610"/>
      <w:bookmarkStart w:id="196" w:name="_Toc221609296"/>
      <w:bookmarkStart w:id="197" w:name="_Toc221609478"/>
      <w:bookmarkStart w:id="198" w:name="_Toc223835799"/>
      <w:bookmarkStart w:id="199" w:name="_Toc233539489"/>
      <w:bookmarkStart w:id="200" w:name="_Toc236796588"/>
      <w:r>
        <w:rPr>
          <w:rStyle w:val="CharPartNo"/>
        </w:rPr>
        <w:t>Part 2</w:t>
      </w:r>
      <w:r>
        <w:t> — </w:t>
      </w:r>
      <w:r>
        <w:rPr>
          <w:rStyle w:val="CharPartText"/>
        </w:rPr>
        <w:t>Regulations applying to jetties within the Port of Perth</w:t>
      </w:r>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Footnoteheading"/>
      </w:pPr>
      <w:r>
        <w:tab/>
        <w:t xml:space="preserve">[Heading inserted in Gazette 19 May 1989 p. 1494.] </w:t>
      </w:r>
    </w:p>
    <w:p>
      <w:pPr>
        <w:pStyle w:val="Heading3"/>
        <w:rPr>
          <w:snapToGrid w:val="0"/>
        </w:rPr>
      </w:pPr>
      <w:bookmarkStart w:id="201" w:name="_Toc190232080"/>
      <w:bookmarkStart w:id="202" w:name="_Toc202676790"/>
      <w:bookmarkStart w:id="203" w:name="_Toc202691564"/>
      <w:bookmarkStart w:id="204" w:name="_Toc219773422"/>
      <w:bookmarkStart w:id="205" w:name="_Toc219773677"/>
      <w:bookmarkStart w:id="206" w:name="_Toc221592611"/>
      <w:bookmarkStart w:id="207" w:name="_Toc221609297"/>
      <w:bookmarkStart w:id="208" w:name="_Toc221609479"/>
      <w:bookmarkStart w:id="209" w:name="_Toc223835800"/>
      <w:bookmarkStart w:id="210" w:name="_Toc233539490"/>
      <w:bookmarkStart w:id="211" w:name="_Toc236796589"/>
      <w:r>
        <w:rPr>
          <w:rStyle w:val="CharDivNo"/>
        </w:rPr>
        <w:t>Division 1</w:t>
      </w:r>
      <w:r>
        <w:rPr>
          <w:snapToGrid w:val="0"/>
        </w:rPr>
        <w:t> — </w:t>
      </w:r>
      <w:r>
        <w:rPr>
          <w:rStyle w:val="CharDivText"/>
        </w:rPr>
        <w:t>Application of this Part</w:t>
      </w:r>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Footnoteheading"/>
      </w:pPr>
      <w:r>
        <w:tab/>
        <w:t xml:space="preserve">[Heading inserted in Gazette 19 May 1989 p. 1494.] </w:t>
      </w:r>
    </w:p>
    <w:p>
      <w:pPr>
        <w:pStyle w:val="Heading5"/>
        <w:rPr>
          <w:snapToGrid w:val="0"/>
        </w:rPr>
      </w:pPr>
      <w:bookmarkStart w:id="212" w:name="_Toc236796590"/>
      <w:r>
        <w:rPr>
          <w:rStyle w:val="CharSectno"/>
        </w:rPr>
        <w:t>67E</w:t>
      </w:r>
      <w:r>
        <w:rPr>
          <w:snapToGrid w:val="0"/>
        </w:rPr>
        <w:t>.</w:t>
      </w:r>
      <w:r>
        <w:rPr>
          <w:snapToGrid w:val="0"/>
        </w:rPr>
        <w:tab/>
        <w:t>Application</w:t>
      </w:r>
      <w:bookmarkEnd w:id="212"/>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in Gazette 19 May 1989 p. 1494.] </w:t>
      </w:r>
    </w:p>
    <w:p>
      <w:pPr>
        <w:pStyle w:val="Heading3"/>
        <w:rPr>
          <w:snapToGrid w:val="0"/>
        </w:rPr>
      </w:pPr>
      <w:bookmarkStart w:id="213" w:name="_Toc190232082"/>
      <w:bookmarkStart w:id="214" w:name="_Toc202676792"/>
      <w:bookmarkStart w:id="215" w:name="_Toc202691566"/>
      <w:bookmarkStart w:id="216" w:name="_Toc219773424"/>
      <w:bookmarkStart w:id="217" w:name="_Toc219773679"/>
      <w:bookmarkStart w:id="218" w:name="_Toc221592613"/>
      <w:bookmarkStart w:id="219" w:name="_Toc221609299"/>
      <w:bookmarkStart w:id="220" w:name="_Toc221609481"/>
      <w:bookmarkStart w:id="221" w:name="_Toc223835802"/>
      <w:bookmarkStart w:id="222" w:name="_Toc233539492"/>
      <w:bookmarkStart w:id="223" w:name="_Toc236796591"/>
      <w:r>
        <w:rPr>
          <w:rStyle w:val="CharDivNo"/>
        </w:rPr>
        <w:t>Division 2</w:t>
      </w:r>
      <w:r>
        <w:rPr>
          <w:snapToGrid w:val="0"/>
        </w:rPr>
        <w:t> — </w:t>
      </w:r>
      <w:r>
        <w:rPr>
          <w:rStyle w:val="CharDivText"/>
        </w:rPr>
        <w:t>Management and use of jetties</w:t>
      </w:r>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224" w:name="_Toc236796592"/>
      <w:r>
        <w:rPr>
          <w:rStyle w:val="CharSectno"/>
        </w:rPr>
        <w:t>68</w:t>
      </w:r>
      <w:r>
        <w:rPr>
          <w:snapToGrid w:val="0"/>
        </w:rPr>
        <w:t>.</w:t>
      </w:r>
      <w:r>
        <w:rPr>
          <w:snapToGrid w:val="0"/>
        </w:rPr>
        <w:tab/>
        <w:t>Control of jetties</w:t>
      </w:r>
      <w:bookmarkEnd w:id="224"/>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225" w:name="_Toc236796593"/>
      <w:r>
        <w:rPr>
          <w:rStyle w:val="CharSectno"/>
        </w:rPr>
        <w:t>69</w:t>
      </w:r>
      <w:r>
        <w:rPr>
          <w:snapToGrid w:val="0"/>
        </w:rPr>
        <w:t>.</w:t>
      </w:r>
      <w:r>
        <w:rPr>
          <w:snapToGrid w:val="0"/>
        </w:rPr>
        <w:tab/>
        <w:t>Use of jetties</w:t>
      </w:r>
      <w:bookmarkEnd w:id="225"/>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26" w:name="_Toc236796594"/>
      <w:r>
        <w:rPr>
          <w:rStyle w:val="CharSectno"/>
        </w:rPr>
        <w:t>70</w:t>
      </w:r>
      <w:r>
        <w:rPr>
          <w:snapToGrid w:val="0"/>
        </w:rPr>
        <w:t>.</w:t>
      </w:r>
      <w:r>
        <w:rPr>
          <w:snapToGrid w:val="0"/>
        </w:rPr>
        <w:tab/>
        <w:t>Jetties may be closed</w:t>
      </w:r>
      <w:bookmarkEnd w:id="226"/>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227" w:name="_Toc190232086"/>
      <w:bookmarkStart w:id="228" w:name="_Toc202676796"/>
      <w:bookmarkStart w:id="229" w:name="_Toc202691570"/>
      <w:bookmarkStart w:id="230" w:name="_Toc219773428"/>
      <w:bookmarkStart w:id="231" w:name="_Toc219773683"/>
      <w:bookmarkStart w:id="232" w:name="_Toc221592617"/>
      <w:bookmarkStart w:id="233" w:name="_Toc221609303"/>
      <w:bookmarkStart w:id="234" w:name="_Toc221609485"/>
      <w:bookmarkStart w:id="235" w:name="_Toc223835806"/>
      <w:bookmarkStart w:id="236" w:name="_Toc233539496"/>
      <w:bookmarkStart w:id="237" w:name="_Toc236796595"/>
      <w:r>
        <w:rPr>
          <w:rStyle w:val="CharDivNo"/>
        </w:rPr>
        <w:t>Division 3</w:t>
      </w:r>
      <w:r>
        <w:rPr>
          <w:snapToGrid w:val="0"/>
        </w:rPr>
        <w:t> — </w:t>
      </w:r>
      <w:r>
        <w:rPr>
          <w:rStyle w:val="CharDivText"/>
        </w:rPr>
        <w:t>Mooring and berthing of vessels</w:t>
      </w:r>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38" w:name="_Toc236796596"/>
      <w:r>
        <w:rPr>
          <w:rStyle w:val="CharSectno"/>
        </w:rPr>
        <w:t>71</w:t>
      </w:r>
      <w:r>
        <w:rPr>
          <w:snapToGrid w:val="0"/>
        </w:rPr>
        <w:t>.</w:t>
      </w:r>
      <w:r>
        <w:rPr>
          <w:snapToGrid w:val="0"/>
        </w:rPr>
        <w:tab/>
        <w:t>Permit required to moor etc. alongside jetty or buoy</w:t>
      </w:r>
      <w:bookmarkEnd w:id="23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39" w:name="_Toc236796597"/>
      <w:r>
        <w:rPr>
          <w:rStyle w:val="CharSectno"/>
        </w:rPr>
        <w:t>72</w:t>
      </w:r>
      <w:r>
        <w:rPr>
          <w:snapToGrid w:val="0"/>
        </w:rPr>
        <w:t>.</w:t>
      </w:r>
      <w:r>
        <w:rPr>
          <w:snapToGrid w:val="0"/>
        </w:rPr>
        <w:tab/>
        <w:t>Duration of, and charges for, permits</w:t>
      </w:r>
      <w:bookmarkEnd w:id="23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240" w:name="_Toc236796598"/>
      <w:r>
        <w:rPr>
          <w:rStyle w:val="CharSectno"/>
        </w:rPr>
        <w:t>73</w:t>
      </w:r>
      <w:r>
        <w:rPr>
          <w:snapToGrid w:val="0"/>
        </w:rPr>
        <w:t>.</w:t>
      </w:r>
      <w:r>
        <w:rPr>
          <w:snapToGrid w:val="0"/>
        </w:rPr>
        <w:tab/>
        <w:t>Permit for exclusive use of a berth</w:t>
      </w:r>
      <w:bookmarkEnd w:id="24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241" w:name="_Toc236796599"/>
      <w:r>
        <w:rPr>
          <w:rStyle w:val="CharSectno"/>
        </w:rPr>
        <w:t>74</w:t>
      </w:r>
      <w:r>
        <w:rPr>
          <w:snapToGrid w:val="0"/>
        </w:rPr>
        <w:t>.</w:t>
      </w:r>
      <w:r>
        <w:rPr>
          <w:snapToGrid w:val="0"/>
        </w:rPr>
        <w:tab/>
        <w:t>Manner of mooring vessels</w:t>
      </w:r>
      <w:bookmarkEnd w:id="24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42" w:name="_Toc236796600"/>
      <w:r>
        <w:rPr>
          <w:rStyle w:val="CharSectno"/>
        </w:rPr>
        <w:t>75</w:t>
      </w:r>
      <w:r>
        <w:rPr>
          <w:snapToGrid w:val="0"/>
        </w:rPr>
        <w:t>.</w:t>
      </w:r>
      <w:r>
        <w:rPr>
          <w:snapToGrid w:val="0"/>
        </w:rPr>
        <w:tab/>
        <w:t>Vessels not to remain at jetties longer than necessary</w:t>
      </w:r>
      <w:bookmarkEnd w:id="24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43" w:name="_Toc236796601"/>
      <w:r>
        <w:rPr>
          <w:rStyle w:val="CharSectno"/>
        </w:rPr>
        <w:t>76</w:t>
      </w:r>
      <w:r>
        <w:rPr>
          <w:snapToGrid w:val="0"/>
        </w:rPr>
        <w:t>.</w:t>
      </w:r>
      <w:r>
        <w:rPr>
          <w:snapToGrid w:val="0"/>
        </w:rPr>
        <w:tab/>
        <w:t>Mooring of rafts and boathouses</w:t>
      </w:r>
      <w:bookmarkEnd w:id="243"/>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244" w:name="_Toc236796602"/>
      <w:r>
        <w:rPr>
          <w:rStyle w:val="CharSectno"/>
        </w:rPr>
        <w:t>77</w:t>
      </w:r>
      <w:r>
        <w:rPr>
          <w:snapToGrid w:val="0"/>
        </w:rPr>
        <w:t>.</w:t>
      </w:r>
      <w:r>
        <w:rPr>
          <w:snapToGrid w:val="0"/>
        </w:rPr>
        <w:tab/>
        <w:t>Vessels to be in charge of a competent person</w:t>
      </w:r>
      <w:bookmarkEnd w:id="244"/>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45" w:name="_Toc236796603"/>
      <w:r>
        <w:rPr>
          <w:rStyle w:val="CharSectno"/>
        </w:rPr>
        <w:t>78</w:t>
      </w:r>
      <w:r>
        <w:rPr>
          <w:snapToGrid w:val="0"/>
        </w:rPr>
        <w:t>.</w:t>
      </w:r>
      <w:r>
        <w:rPr>
          <w:snapToGrid w:val="0"/>
        </w:rPr>
        <w:tab/>
        <w:t>Approaching jetties after sunset</w:t>
      </w:r>
      <w:bookmarkEnd w:id="24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46" w:name="_Toc190232095"/>
      <w:bookmarkStart w:id="247" w:name="_Toc202676805"/>
      <w:bookmarkStart w:id="248" w:name="_Toc202691579"/>
      <w:bookmarkStart w:id="249" w:name="_Toc219773437"/>
      <w:bookmarkStart w:id="250" w:name="_Toc219773692"/>
      <w:bookmarkStart w:id="251" w:name="_Toc221592626"/>
      <w:bookmarkStart w:id="252" w:name="_Toc221609312"/>
      <w:bookmarkStart w:id="253" w:name="_Toc221609494"/>
      <w:bookmarkStart w:id="254" w:name="_Toc223835815"/>
      <w:bookmarkStart w:id="255" w:name="_Toc233539505"/>
      <w:bookmarkStart w:id="256" w:name="_Toc236796604"/>
      <w:r>
        <w:rPr>
          <w:rStyle w:val="CharDivNo"/>
        </w:rPr>
        <w:t>Division 4</w:t>
      </w:r>
      <w:r>
        <w:rPr>
          <w:snapToGrid w:val="0"/>
        </w:rPr>
        <w:t> — </w:t>
      </w:r>
      <w:r>
        <w:rPr>
          <w:rStyle w:val="CharDivText"/>
        </w:rPr>
        <w:t>Loading or discharging cargo</w:t>
      </w:r>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257" w:name="_Toc236796605"/>
      <w:r>
        <w:rPr>
          <w:rStyle w:val="CharSectno"/>
        </w:rPr>
        <w:t>80</w:t>
      </w:r>
      <w:r>
        <w:rPr>
          <w:snapToGrid w:val="0"/>
        </w:rPr>
        <w:t>.</w:t>
      </w:r>
      <w:r>
        <w:rPr>
          <w:snapToGrid w:val="0"/>
        </w:rPr>
        <w:tab/>
        <w:t>Vessels loading or discharging</w:t>
      </w:r>
      <w:bookmarkEnd w:id="25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58" w:name="_Toc236796606"/>
      <w:r>
        <w:rPr>
          <w:rStyle w:val="CharSectno"/>
        </w:rPr>
        <w:t>81</w:t>
      </w:r>
      <w:r>
        <w:rPr>
          <w:snapToGrid w:val="0"/>
        </w:rPr>
        <w:t>.</w:t>
      </w:r>
      <w:r>
        <w:rPr>
          <w:snapToGrid w:val="0"/>
        </w:rPr>
        <w:tab/>
        <w:t>Cargo to be removed</w:t>
      </w:r>
      <w:bookmarkEnd w:id="258"/>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59" w:name="_Toc236796607"/>
      <w:r>
        <w:rPr>
          <w:rStyle w:val="CharSectno"/>
        </w:rPr>
        <w:t>82</w:t>
      </w:r>
      <w:r>
        <w:rPr>
          <w:snapToGrid w:val="0"/>
        </w:rPr>
        <w:t>.</w:t>
      </w:r>
      <w:r>
        <w:rPr>
          <w:snapToGrid w:val="0"/>
        </w:rPr>
        <w:tab/>
        <w:t>Cargo not to remain on jetties overnight</w:t>
      </w:r>
      <w:bookmarkEnd w:id="259"/>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60" w:name="_Toc236796608"/>
      <w:r>
        <w:rPr>
          <w:rStyle w:val="CharSectno"/>
        </w:rPr>
        <w:t>83</w:t>
      </w:r>
      <w:r>
        <w:rPr>
          <w:snapToGrid w:val="0"/>
        </w:rPr>
        <w:t>.</w:t>
      </w:r>
      <w:r>
        <w:rPr>
          <w:snapToGrid w:val="0"/>
        </w:rPr>
        <w:tab/>
        <w:t>Explosives not to be handled without permission</w:t>
      </w:r>
      <w:bookmarkEnd w:id="260"/>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61" w:name="_Toc236796609"/>
      <w:r>
        <w:rPr>
          <w:rStyle w:val="CharSectno"/>
        </w:rPr>
        <w:t>84</w:t>
      </w:r>
      <w:r>
        <w:rPr>
          <w:snapToGrid w:val="0"/>
        </w:rPr>
        <w:t>.</w:t>
      </w:r>
      <w:r>
        <w:rPr>
          <w:snapToGrid w:val="0"/>
        </w:rPr>
        <w:tab/>
        <w:t>Manner of handling cargo</w:t>
      </w:r>
      <w:bookmarkEnd w:id="261"/>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62" w:name="_Toc190232101"/>
      <w:bookmarkStart w:id="263" w:name="_Toc202676811"/>
      <w:bookmarkStart w:id="264" w:name="_Toc202691585"/>
      <w:bookmarkStart w:id="265" w:name="_Toc219773443"/>
      <w:bookmarkStart w:id="266" w:name="_Toc219773698"/>
      <w:bookmarkStart w:id="267" w:name="_Toc221592632"/>
      <w:bookmarkStart w:id="268" w:name="_Toc221609318"/>
      <w:bookmarkStart w:id="269" w:name="_Toc221609500"/>
      <w:bookmarkStart w:id="270" w:name="_Toc223835821"/>
      <w:bookmarkStart w:id="271" w:name="_Toc233539511"/>
      <w:bookmarkStart w:id="272" w:name="_Toc236796610"/>
      <w:r>
        <w:rPr>
          <w:rStyle w:val="CharDivNo"/>
        </w:rPr>
        <w:t>Division 5</w:t>
      </w:r>
      <w:r>
        <w:rPr>
          <w:snapToGrid w:val="0"/>
        </w:rPr>
        <w:t> — </w:t>
      </w:r>
      <w:r>
        <w:rPr>
          <w:rStyle w:val="CharDivText"/>
        </w:rPr>
        <w:t>Navigation of vessels</w:t>
      </w:r>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Footnoteheading"/>
      </w:pPr>
      <w:r>
        <w:tab/>
        <w:t xml:space="preserve">[Heading inserted in Gazette 19 May 1989 p. 1494.] </w:t>
      </w:r>
    </w:p>
    <w:p>
      <w:pPr>
        <w:pStyle w:val="Heading5"/>
        <w:rPr>
          <w:snapToGrid w:val="0"/>
        </w:rPr>
      </w:pPr>
      <w:bookmarkStart w:id="273" w:name="_Toc236796611"/>
      <w:r>
        <w:rPr>
          <w:rStyle w:val="CharSectno"/>
        </w:rPr>
        <w:t>85</w:t>
      </w:r>
      <w:r>
        <w:rPr>
          <w:snapToGrid w:val="0"/>
        </w:rPr>
        <w:t>.</w:t>
      </w:r>
      <w:r>
        <w:rPr>
          <w:snapToGrid w:val="0"/>
        </w:rPr>
        <w:tab/>
        <w:t>Power vessels approaching jetties</w:t>
      </w:r>
      <w:bookmarkEnd w:id="273"/>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274" w:name="_Toc190232103"/>
      <w:bookmarkStart w:id="275" w:name="_Toc202676813"/>
      <w:bookmarkStart w:id="276" w:name="_Toc202691587"/>
      <w:bookmarkStart w:id="277" w:name="_Toc219773445"/>
      <w:bookmarkStart w:id="278" w:name="_Toc219773700"/>
      <w:bookmarkStart w:id="279" w:name="_Toc221592634"/>
      <w:bookmarkStart w:id="280" w:name="_Toc221609320"/>
      <w:bookmarkStart w:id="281" w:name="_Toc221609502"/>
      <w:bookmarkStart w:id="282" w:name="_Toc223835823"/>
      <w:bookmarkStart w:id="283" w:name="_Toc233539513"/>
      <w:bookmarkStart w:id="284" w:name="_Toc236796612"/>
      <w:r>
        <w:rPr>
          <w:rStyle w:val="CharDivNo"/>
        </w:rPr>
        <w:t>Division 6</w:t>
      </w:r>
      <w:r>
        <w:rPr>
          <w:snapToGrid w:val="0"/>
        </w:rPr>
        <w:t> — </w:t>
      </w:r>
      <w:r>
        <w:rPr>
          <w:rStyle w:val="CharDivText"/>
        </w:rPr>
        <w:t>Miscellaneous</w:t>
      </w:r>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Footnoteheading"/>
      </w:pPr>
      <w:r>
        <w:tab/>
        <w:t xml:space="preserve">[Heading inserted in Gazette 19 May 1989 p. 1494.] </w:t>
      </w:r>
    </w:p>
    <w:p>
      <w:pPr>
        <w:pStyle w:val="Heading5"/>
        <w:rPr>
          <w:snapToGrid w:val="0"/>
        </w:rPr>
      </w:pPr>
      <w:bookmarkStart w:id="285" w:name="_Toc236796613"/>
      <w:r>
        <w:rPr>
          <w:rStyle w:val="CharSectno"/>
        </w:rPr>
        <w:t>86</w:t>
      </w:r>
      <w:r>
        <w:rPr>
          <w:snapToGrid w:val="0"/>
        </w:rPr>
        <w:t>.</w:t>
      </w:r>
      <w:r>
        <w:rPr>
          <w:snapToGrid w:val="0"/>
        </w:rPr>
        <w:tab/>
        <w:t>Bathing from jetties</w:t>
      </w:r>
      <w:bookmarkEnd w:id="285"/>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286" w:name="_Toc236796614"/>
      <w:r>
        <w:rPr>
          <w:rStyle w:val="CharSectno"/>
        </w:rPr>
        <w:t>87</w:t>
      </w:r>
      <w:r>
        <w:rPr>
          <w:snapToGrid w:val="0"/>
        </w:rPr>
        <w:t>.</w:t>
      </w:r>
      <w:r>
        <w:rPr>
          <w:snapToGrid w:val="0"/>
        </w:rPr>
        <w:tab/>
        <w:t>Damage to jetties</w:t>
      </w:r>
      <w:bookmarkEnd w:id="286"/>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287" w:name="_Toc236796615"/>
      <w:r>
        <w:rPr>
          <w:rStyle w:val="CharSectno"/>
        </w:rPr>
        <w:t>88</w:t>
      </w:r>
      <w:r>
        <w:rPr>
          <w:snapToGrid w:val="0"/>
        </w:rPr>
        <w:t>.</w:t>
      </w:r>
      <w:r>
        <w:rPr>
          <w:snapToGrid w:val="0"/>
        </w:rPr>
        <w:tab/>
        <w:t>Fishing from certain places prohibited</w:t>
      </w:r>
      <w:bookmarkEnd w:id="287"/>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288" w:name="_Toc236796616"/>
      <w:r>
        <w:rPr>
          <w:rStyle w:val="CharSectno"/>
        </w:rPr>
        <w:t>89</w:t>
      </w:r>
      <w:r>
        <w:rPr>
          <w:snapToGrid w:val="0"/>
        </w:rPr>
        <w:t>.</w:t>
      </w:r>
      <w:r>
        <w:rPr>
          <w:snapToGrid w:val="0"/>
        </w:rPr>
        <w:tab/>
        <w:t>Fishing nets on jetties</w:t>
      </w:r>
      <w:bookmarkEnd w:id="288"/>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289" w:name="_Toc236796617"/>
      <w:r>
        <w:rPr>
          <w:rStyle w:val="CharSectno"/>
        </w:rPr>
        <w:t>90</w:t>
      </w:r>
      <w:r>
        <w:rPr>
          <w:snapToGrid w:val="0"/>
        </w:rPr>
        <w:t>.</w:t>
      </w:r>
      <w:r>
        <w:rPr>
          <w:snapToGrid w:val="0"/>
        </w:rPr>
        <w:tab/>
        <w:t>Gangways to be provided</w:t>
      </w:r>
      <w:bookmarkEnd w:id="289"/>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290" w:name="_Toc236796618"/>
      <w:r>
        <w:rPr>
          <w:rStyle w:val="CharSectno"/>
        </w:rPr>
        <w:t>91</w:t>
      </w:r>
      <w:r>
        <w:rPr>
          <w:snapToGrid w:val="0"/>
        </w:rPr>
        <w:t>.</w:t>
      </w:r>
      <w:r>
        <w:rPr>
          <w:snapToGrid w:val="0"/>
        </w:rPr>
        <w:tab/>
        <w:t>Interference with jetties or approaches</w:t>
      </w:r>
      <w:bookmarkEnd w:id="290"/>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291" w:name="_Toc236796619"/>
      <w:r>
        <w:rPr>
          <w:rStyle w:val="CharSectno"/>
        </w:rPr>
        <w:t>92</w:t>
      </w:r>
      <w:r>
        <w:rPr>
          <w:snapToGrid w:val="0"/>
        </w:rPr>
        <w:t>.</w:t>
      </w:r>
      <w:r>
        <w:rPr>
          <w:snapToGrid w:val="0"/>
        </w:rPr>
        <w:tab/>
        <w:t>Lifebuoys on jetties</w:t>
      </w:r>
      <w:bookmarkEnd w:id="291"/>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292" w:name="_Toc236796620"/>
      <w:r>
        <w:rPr>
          <w:rStyle w:val="CharSectno"/>
        </w:rPr>
        <w:t>93</w:t>
      </w:r>
      <w:r>
        <w:rPr>
          <w:snapToGrid w:val="0"/>
        </w:rPr>
        <w:t>.</w:t>
      </w:r>
      <w:r>
        <w:rPr>
          <w:snapToGrid w:val="0"/>
        </w:rPr>
        <w:tab/>
        <w:t>Obstruction of jetties or officers</w:t>
      </w:r>
      <w:bookmarkEnd w:id="292"/>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293" w:name="_Toc236796621"/>
      <w:r>
        <w:rPr>
          <w:rStyle w:val="CharSectno"/>
        </w:rPr>
        <w:t>94</w:t>
      </w:r>
      <w:r>
        <w:rPr>
          <w:snapToGrid w:val="0"/>
        </w:rPr>
        <w:t>.</w:t>
      </w:r>
      <w:r>
        <w:rPr>
          <w:snapToGrid w:val="0"/>
        </w:rPr>
        <w:tab/>
        <w:t>Rubbish not to be thrown in river etc.</w:t>
      </w:r>
      <w:bookmarkEnd w:id="293"/>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294" w:name="_Toc190232113"/>
      <w:bookmarkStart w:id="295" w:name="_Toc202676823"/>
      <w:bookmarkStart w:id="296" w:name="_Toc202691597"/>
      <w:bookmarkStart w:id="297" w:name="_Toc219773455"/>
      <w:bookmarkStart w:id="298" w:name="_Toc219773710"/>
      <w:bookmarkStart w:id="299" w:name="_Toc221592644"/>
      <w:bookmarkStart w:id="300" w:name="_Toc221609330"/>
      <w:bookmarkStart w:id="301" w:name="_Toc221609512"/>
      <w:bookmarkStart w:id="302" w:name="_Toc223835833"/>
      <w:bookmarkStart w:id="303" w:name="_Toc233539523"/>
      <w:bookmarkStart w:id="304" w:name="_Toc236796622"/>
      <w:r>
        <w:rPr>
          <w:rStyle w:val="CharPartNo"/>
        </w:rPr>
        <w:t>Part 2A</w:t>
      </w:r>
      <w:r>
        <w:rPr>
          <w:rStyle w:val="CharDivNo"/>
        </w:rPr>
        <w:t> </w:t>
      </w:r>
      <w:r>
        <w:t>—</w:t>
      </w:r>
      <w:r>
        <w:rPr>
          <w:rStyle w:val="CharDivText"/>
        </w:rPr>
        <w:t> </w:t>
      </w:r>
      <w:r>
        <w:rPr>
          <w:rStyle w:val="CharPartText"/>
        </w:rPr>
        <w:t>Mooring and berthing other than in the Port of Perth</w:t>
      </w:r>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Footnoteheading"/>
      </w:pPr>
      <w:r>
        <w:tab/>
        <w:t>[Heading inserted in Gazette 1 Aug 1990 p. 3633</w:t>
      </w:r>
      <w:r>
        <w:noBreakHyphen/>
        <w:t xml:space="preserve">4.] </w:t>
      </w:r>
    </w:p>
    <w:p>
      <w:pPr>
        <w:pStyle w:val="Heading5"/>
      </w:pPr>
      <w:bookmarkStart w:id="305" w:name="_Toc236796623"/>
      <w:r>
        <w:rPr>
          <w:rStyle w:val="CharSectno"/>
        </w:rPr>
        <w:t>94A</w:t>
      </w:r>
      <w:r>
        <w:t>.</w:t>
      </w:r>
      <w:r>
        <w:tab/>
        <w:t>Fees etc. for pen rentals and services</w:t>
      </w:r>
      <w:bookmarkEnd w:id="305"/>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306" w:name="_Toc236796624"/>
      <w:r>
        <w:rPr>
          <w:rStyle w:val="CharSectno"/>
        </w:rPr>
        <w:t>94B</w:t>
      </w:r>
      <w:r>
        <w:rPr>
          <w:snapToGrid w:val="0"/>
        </w:rPr>
        <w:t>.</w:t>
      </w:r>
      <w:r>
        <w:rPr>
          <w:snapToGrid w:val="0"/>
        </w:rPr>
        <w:tab/>
        <w:t>Fees for pile mooring</w:t>
      </w:r>
      <w:bookmarkEnd w:id="306"/>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307" w:name="_Toc236796625"/>
      <w:r>
        <w:rPr>
          <w:rStyle w:val="CharSectno"/>
        </w:rPr>
        <w:t>94C</w:t>
      </w:r>
      <w:r>
        <w:rPr>
          <w:snapToGrid w:val="0"/>
        </w:rPr>
        <w:t>.</w:t>
      </w:r>
      <w:r>
        <w:rPr>
          <w:snapToGrid w:val="0"/>
        </w:rPr>
        <w:tab/>
        <w:t>Fees for berthing or mooring on a casual basis</w:t>
      </w:r>
      <w:bookmarkEnd w:id="307"/>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308" w:name="_Toc236796626"/>
      <w:r>
        <w:rPr>
          <w:rStyle w:val="CharSectno"/>
        </w:rPr>
        <w:t>94D</w:t>
      </w:r>
      <w:r>
        <w:t>.</w:t>
      </w:r>
      <w:r>
        <w:tab/>
        <w:t>Waiving fees or charges in emergencies</w:t>
      </w:r>
      <w:bookmarkEnd w:id="308"/>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309" w:name="_Toc190232118"/>
      <w:bookmarkStart w:id="310" w:name="_Toc202676828"/>
      <w:bookmarkStart w:id="311" w:name="_Toc202691602"/>
      <w:bookmarkStart w:id="312" w:name="_Toc219773460"/>
      <w:bookmarkStart w:id="313" w:name="_Toc219773715"/>
      <w:bookmarkStart w:id="314" w:name="_Toc221592649"/>
      <w:bookmarkStart w:id="315" w:name="_Toc221609335"/>
      <w:bookmarkStart w:id="316" w:name="_Toc221609517"/>
      <w:bookmarkStart w:id="317" w:name="_Toc223835838"/>
      <w:bookmarkStart w:id="318" w:name="_Toc233539528"/>
      <w:bookmarkStart w:id="319" w:name="_Toc236796627"/>
      <w:r>
        <w:rPr>
          <w:rStyle w:val="CharPartNo"/>
        </w:rPr>
        <w:t>Part 3</w:t>
      </w:r>
      <w:r>
        <w:t> — </w:t>
      </w:r>
      <w:r>
        <w:rPr>
          <w:rStyle w:val="CharPartText"/>
        </w:rPr>
        <w:t>Special provisions applying at particular ports</w:t>
      </w:r>
      <w:bookmarkEnd w:id="309"/>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Footnoteheading"/>
      </w:pPr>
      <w:r>
        <w:tab/>
        <w:t xml:space="preserve">[Heading inserted in Gazette 19 May 1989 p. 1494.] </w:t>
      </w:r>
    </w:p>
    <w:p>
      <w:pPr>
        <w:pStyle w:val="Heading3"/>
        <w:rPr>
          <w:snapToGrid w:val="0"/>
        </w:rPr>
      </w:pPr>
      <w:bookmarkStart w:id="320" w:name="_Toc190232119"/>
      <w:bookmarkStart w:id="321" w:name="_Toc202676829"/>
      <w:bookmarkStart w:id="322" w:name="_Toc202691603"/>
      <w:bookmarkStart w:id="323" w:name="_Toc219773461"/>
      <w:bookmarkStart w:id="324" w:name="_Toc219773716"/>
      <w:bookmarkStart w:id="325" w:name="_Toc221592650"/>
      <w:bookmarkStart w:id="326" w:name="_Toc221609336"/>
      <w:bookmarkStart w:id="327" w:name="_Toc221609518"/>
      <w:bookmarkStart w:id="328" w:name="_Toc223835839"/>
      <w:bookmarkStart w:id="329" w:name="_Toc233539529"/>
      <w:bookmarkStart w:id="330" w:name="_Toc236796628"/>
      <w:r>
        <w:rPr>
          <w:rStyle w:val="CharDivNo"/>
        </w:rPr>
        <w:t>Division 1</w:t>
      </w:r>
      <w:r>
        <w:rPr>
          <w:snapToGrid w:val="0"/>
        </w:rPr>
        <w:t> — </w:t>
      </w:r>
      <w:r>
        <w:rPr>
          <w:rStyle w:val="CharDivText"/>
        </w:rPr>
        <w:t>Use of slipways</w:t>
      </w:r>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Footnoteheading"/>
      </w:pPr>
      <w:r>
        <w:tab/>
        <w:t xml:space="preserve">[Heading inserted in Gazette 19 May 1989 p. 1494.] </w:t>
      </w:r>
    </w:p>
    <w:p>
      <w:pPr>
        <w:pStyle w:val="Heading5"/>
      </w:pPr>
      <w:bookmarkStart w:id="331" w:name="_Toc236796629"/>
      <w:r>
        <w:rPr>
          <w:rStyle w:val="CharSectno"/>
        </w:rPr>
        <w:t>95</w:t>
      </w:r>
      <w:r>
        <w:t>.</w:t>
      </w:r>
      <w:r>
        <w:tab/>
        <w:t>Management and control of departmental slipways</w:t>
      </w:r>
      <w:bookmarkEnd w:id="331"/>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332" w:name="_Toc236796630"/>
      <w:r>
        <w:rPr>
          <w:rStyle w:val="CharSectno"/>
        </w:rPr>
        <w:t>95A</w:t>
      </w:r>
      <w:r>
        <w:rPr>
          <w:snapToGrid w:val="0"/>
        </w:rPr>
        <w:t>.</w:t>
      </w:r>
      <w:r>
        <w:rPr>
          <w:snapToGrid w:val="0"/>
        </w:rPr>
        <w:tab/>
        <w:t>Application for use of slipway</w:t>
      </w:r>
      <w:bookmarkEnd w:id="332"/>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333" w:name="_Toc236796631"/>
      <w:r>
        <w:rPr>
          <w:rStyle w:val="CharSectno"/>
        </w:rPr>
        <w:t>96</w:t>
      </w:r>
      <w:r>
        <w:rPr>
          <w:snapToGrid w:val="0"/>
        </w:rPr>
        <w:t>.</w:t>
      </w:r>
      <w:r>
        <w:rPr>
          <w:snapToGrid w:val="0"/>
        </w:rPr>
        <w:tab/>
        <w:t>Charges for use of slipway</w:t>
      </w:r>
      <w:bookmarkEnd w:id="333"/>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334" w:name="_Toc236796632"/>
      <w:r>
        <w:rPr>
          <w:rStyle w:val="CharSectno"/>
        </w:rPr>
        <w:t>97</w:t>
      </w:r>
      <w:r>
        <w:rPr>
          <w:snapToGrid w:val="0"/>
        </w:rPr>
        <w:t>.</w:t>
      </w:r>
      <w:r>
        <w:rPr>
          <w:snapToGrid w:val="0"/>
        </w:rPr>
        <w:tab/>
        <w:t>Government vessels may take precedence</w:t>
      </w:r>
      <w:bookmarkEnd w:id="334"/>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335" w:name="_Toc236796633"/>
      <w:r>
        <w:rPr>
          <w:rStyle w:val="CharSectno"/>
        </w:rPr>
        <w:t>98</w:t>
      </w:r>
      <w:r>
        <w:rPr>
          <w:snapToGrid w:val="0"/>
        </w:rPr>
        <w:t>.</w:t>
      </w:r>
      <w:r>
        <w:rPr>
          <w:snapToGrid w:val="0"/>
        </w:rPr>
        <w:tab/>
        <w:t>Vessels may forfeit their turn</w:t>
      </w:r>
      <w:bookmarkEnd w:id="335"/>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336" w:name="_Toc236796634"/>
      <w:r>
        <w:rPr>
          <w:rStyle w:val="CharSectno"/>
        </w:rPr>
        <w:t>99</w:t>
      </w:r>
      <w:r>
        <w:rPr>
          <w:snapToGrid w:val="0"/>
        </w:rPr>
        <w:t>.</w:t>
      </w:r>
      <w:r>
        <w:rPr>
          <w:snapToGrid w:val="0"/>
        </w:rPr>
        <w:tab/>
        <w:t>Department will not undertake repairs etc.</w:t>
      </w:r>
      <w:bookmarkEnd w:id="336"/>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337" w:name="_Toc236796635"/>
      <w:r>
        <w:rPr>
          <w:rStyle w:val="CharSectno"/>
        </w:rPr>
        <w:t>100</w:t>
      </w:r>
      <w:r>
        <w:rPr>
          <w:snapToGrid w:val="0"/>
        </w:rPr>
        <w:t>.</w:t>
      </w:r>
      <w:r>
        <w:rPr>
          <w:snapToGrid w:val="0"/>
        </w:rPr>
        <w:tab/>
        <w:t>Department not responsible for damage to vessel when in use of slip</w:t>
      </w:r>
      <w:bookmarkEnd w:id="337"/>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338" w:name="_Toc236796636"/>
      <w:r>
        <w:rPr>
          <w:rStyle w:val="CharSectno"/>
        </w:rPr>
        <w:t>101</w:t>
      </w:r>
      <w:r>
        <w:rPr>
          <w:snapToGrid w:val="0"/>
        </w:rPr>
        <w:t>.</w:t>
      </w:r>
      <w:r>
        <w:rPr>
          <w:snapToGrid w:val="0"/>
        </w:rPr>
        <w:tab/>
        <w:t>Duties of owner or master using slipway</w:t>
      </w:r>
      <w:bookmarkEnd w:id="338"/>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339" w:name="_Toc236796637"/>
      <w:r>
        <w:rPr>
          <w:rStyle w:val="CharSectno"/>
        </w:rPr>
        <w:t>101A</w:t>
      </w:r>
      <w:r>
        <w:rPr>
          <w:snapToGrid w:val="0"/>
        </w:rPr>
        <w:t>.</w:t>
      </w:r>
      <w:r>
        <w:rPr>
          <w:snapToGrid w:val="0"/>
        </w:rPr>
        <w:tab/>
        <w:t>Slipping of more than one vessel at a time</w:t>
      </w:r>
      <w:bookmarkEnd w:id="339"/>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340" w:name="_Toc236796638"/>
      <w:r>
        <w:rPr>
          <w:rStyle w:val="CharSectno"/>
        </w:rPr>
        <w:t>101B</w:t>
      </w:r>
      <w:r>
        <w:rPr>
          <w:snapToGrid w:val="0"/>
        </w:rPr>
        <w:t>.</w:t>
      </w:r>
      <w:r>
        <w:rPr>
          <w:snapToGrid w:val="0"/>
        </w:rPr>
        <w:tab/>
        <w:t>Dispute procedure</w:t>
      </w:r>
      <w:bookmarkEnd w:id="340"/>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341" w:name="_Toc190232130"/>
      <w:bookmarkStart w:id="342" w:name="_Toc202676840"/>
      <w:bookmarkStart w:id="343" w:name="_Toc202691614"/>
      <w:bookmarkStart w:id="344" w:name="_Toc219773472"/>
      <w:bookmarkStart w:id="345" w:name="_Toc219773727"/>
      <w:bookmarkStart w:id="346" w:name="_Toc221592661"/>
      <w:bookmarkStart w:id="347" w:name="_Toc221609347"/>
      <w:bookmarkStart w:id="348" w:name="_Toc221609529"/>
      <w:bookmarkStart w:id="349" w:name="_Toc223835850"/>
      <w:bookmarkStart w:id="350" w:name="_Toc233539540"/>
      <w:bookmarkStart w:id="351" w:name="_Toc236796639"/>
      <w:r>
        <w:rPr>
          <w:rStyle w:val="CharDivNo"/>
        </w:rPr>
        <w:t>Division 2</w:t>
      </w:r>
      <w:r>
        <w:rPr>
          <w:snapToGrid w:val="0"/>
        </w:rPr>
        <w:t> — </w:t>
      </w:r>
      <w:r>
        <w:rPr>
          <w:rStyle w:val="CharDivText"/>
        </w:rPr>
        <w:t>Use of mooring springs</w:t>
      </w:r>
      <w:bookmarkEnd w:id="341"/>
      <w:bookmarkEnd w:id="342"/>
      <w:bookmarkEnd w:id="343"/>
      <w:bookmarkEnd w:id="344"/>
      <w:bookmarkEnd w:id="345"/>
      <w:bookmarkEnd w:id="346"/>
      <w:bookmarkEnd w:id="347"/>
      <w:bookmarkEnd w:id="348"/>
      <w:bookmarkEnd w:id="349"/>
      <w:bookmarkEnd w:id="350"/>
      <w:bookmarkEnd w:id="351"/>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352" w:name="_Toc236796640"/>
      <w:r>
        <w:rPr>
          <w:rStyle w:val="CharSectno"/>
        </w:rPr>
        <w:t>105F</w:t>
      </w:r>
      <w:r>
        <w:rPr>
          <w:snapToGrid w:val="0"/>
        </w:rPr>
        <w:t>.</w:t>
      </w:r>
      <w:r>
        <w:rPr>
          <w:snapToGrid w:val="0"/>
        </w:rPr>
        <w:tab/>
        <w:t>Approaching bollard or jetty to which mooring spring or rope fastened</w:t>
      </w:r>
      <w:bookmarkEnd w:id="352"/>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353" w:name="_Toc190232132"/>
      <w:bookmarkStart w:id="354" w:name="_Toc202676842"/>
      <w:bookmarkStart w:id="355" w:name="_Toc202691616"/>
      <w:bookmarkStart w:id="356" w:name="_Toc219773474"/>
      <w:bookmarkStart w:id="357" w:name="_Toc219773729"/>
      <w:bookmarkStart w:id="358" w:name="_Toc221592663"/>
      <w:bookmarkStart w:id="359" w:name="_Toc221609349"/>
      <w:bookmarkStart w:id="360" w:name="_Toc221609531"/>
      <w:bookmarkStart w:id="361" w:name="_Toc223835852"/>
      <w:bookmarkStart w:id="362" w:name="_Toc233539542"/>
      <w:bookmarkStart w:id="363" w:name="_Toc236796641"/>
      <w:r>
        <w:rPr>
          <w:rStyle w:val="CharDivNo"/>
        </w:rPr>
        <w:t>Division 4</w:t>
      </w:r>
      <w:r>
        <w:rPr>
          <w:snapToGrid w:val="0"/>
        </w:rPr>
        <w:t> — </w:t>
      </w:r>
      <w:r>
        <w:rPr>
          <w:rStyle w:val="CharDivText"/>
        </w:rPr>
        <w:t>Use of weighbridges at Wyndham</w:t>
      </w:r>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364" w:name="_Toc236796642"/>
      <w:r>
        <w:rPr>
          <w:rStyle w:val="CharSectno"/>
        </w:rPr>
        <w:t>105I</w:t>
      </w:r>
      <w:r>
        <w:rPr>
          <w:snapToGrid w:val="0"/>
        </w:rPr>
        <w:t>.</w:t>
      </w:r>
      <w:r>
        <w:rPr>
          <w:snapToGrid w:val="0"/>
        </w:rPr>
        <w:tab/>
        <w:t>Weighbridge fees</w:t>
      </w:r>
      <w:bookmarkEnd w:id="364"/>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365" w:name="_Toc190232134"/>
      <w:bookmarkStart w:id="366" w:name="_Toc202676844"/>
      <w:bookmarkStart w:id="367" w:name="_Toc202691618"/>
      <w:bookmarkStart w:id="368" w:name="_Toc219773476"/>
      <w:bookmarkStart w:id="369" w:name="_Toc219773731"/>
      <w:bookmarkStart w:id="370" w:name="_Toc221592665"/>
      <w:bookmarkStart w:id="371" w:name="_Toc221609351"/>
      <w:bookmarkStart w:id="372" w:name="_Toc221609533"/>
      <w:bookmarkStart w:id="373" w:name="_Toc223835854"/>
      <w:bookmarkStart w:id="374" w:name="_Toc233539544"/>
      <w:bookmarkStart w:id="375" w:name="_Toc236796643"/>
      <w:r>
        <w:rPr>
          <w:rStyle w:val="CharPartNo"/>
        </w:rPr>
        <w:t>Part 4</w:t>
      </w:r>
      <w:r>
        <w:rPr>
          <w:rStyle w:val="CharDivNo"/>
        </w:rPr>
        <w:t> </w:t>
      </w:r>
      <w:r>
        <w:t>—</w:t>
      </w:r>
      <w:r>
        <w:rPr>
          <w:rStyle w:val="CharDivText"/>
        </w:rPr>
        <w:t> </w:t>
      </w:r>
      <w:r>
        <w:rPr>
          <w:rStyle w:val="CharPartText"/>
        </w:rPr>
        <w:t>Breach of regulations and penalties</w:t>
      </w:r>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Footnoteheading"/>
      </w:pPr>
      <w:r>
        <w:tab/>
        <w:t xml:space="preserve">[Heading inserted in Gazette 19 May 1989 p. 1494.] </w:t>
      </w:r>
    </w:p>
    <w:p>
      <w:pPr>
        <w:pStyle w:val="Heading5"/>
        <w:rPr>
          <w:snapToGrid w:val="0"/>
        </w:rPr>
      </w:pPr>
      <w:bookmarkStart w:id="376" w:name="_Toc236796644"/>
      <w:r>
        <w:rPr>
          <w:rStyle w:val="CharSectno"/>
        </w:rPr>
        <w:t>106</w:t>
      </w:r>
      <w:r>
        <w:rPr>
          <w:snapToGrid w:val="0"/>
        </w:rPr>
        <w:t>.</w:t>
      </w:r>
      <w:r>
        <w:rPr>
          <w:snapToGrid w:val="0"/>
        </w:rPr>
        <w:tab/>
        <w:t>Powers of officer of Department</w:t>
      </w:r>
      <w:bookmarkEnd w:id="376"/>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377" w:name="_Toc236796645"/>
      <w:r>
        <w:rPr>
          <w:rStyle w:val="CharSectno"/>
        </w:rPr>
        <w:t>107</w:t>
      </w:r>
      <w:r>
        <w:rPr>
          <w:snapToGrid w:val="0"/>
        </w:rPr>
        <w:t>.</w:t>
      </w:r>
      <w:r>
        <w:rPr>
          <w:snapToGrid w:val="0"/>
        </w:rPr>
        <w:tab/>
        <w:t>Recovery of expenses incurred by breaches of regulations</w:t>
      </w:r>
      <w:bookmarkEnd w:id="377"/>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378" w:name="_Toc236796646"/>
      <w:r>
        <w:rPr>
          <w:rStyle w:val="CharSectno"/>
        </w:rPr>
        <w:t>107A</w:t>
      </w:r>
      <w:r>
        <w:rPr>
          <w:snapToGrid w:val="0"/>
        </w:rPr>
        <w:t>.</w:t>
      </w:r>
      <w:r>
        <w:rPr>
          <w:snapToGrid w:val="0"/>
        </w:rPr>
        <w:tab/>
        <w:t>Police have authority to enforce regulations</w:t>
      </w:r>
      <w:bookmarkEnd w:id="378"/>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379" w:name="_Toc236796647"/>
      <w:r>
        <w:rPr>
          <w:rStyle w:val="CharSectno"/>
        </w:rPr>
        <w:t>108</w:t>
      </w:r>
      <w:r>
        <w:rPr>
          <w:snapToGrid w:val="0"/>
        </w:rPr>
        <w:t>.</w:t>
      </w:r>
      <w:r>
        <w:rPr>
          <w:snapToGrid w:val="0"/>
        </w:rPr>
        <w:tab/>
        <w:t>Penalty for offences</w:t>
      </w:r>
      <w:bookmarkEnd w:id="379"/>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80" w:name="_Toc190232139"/>
      <w:bookmarkStart w:id="381" w:name="_Toc202676849"/>
      <w:bookmarkStart w:id="382" w:name="_Toc202691623"/>
      <w:bookmarkStart w:id="383" w:name="_Toc219773481"/>
      <w:bookmarkStart w:id="384" w:name="_Toc219773736"/>
      <w:bookmarkStart w:id="385" w:name="_Toc221592670"/>
      <w:bookmarkStart w:id="386" w:name="_Toc221609356"/>
      <w:bookmarkStart w:id="387" w:name="_Toc221609538"/>
      <w:bookmarkStart w:id="388" w:name="_Toc223835859"/>
      <w:bookmarkStart w:id="389" w:name="_Toc233539549"/>
      <w:bookmarkStart w:id="390" w:name="_Toc236796648"/>
      <w:r>
        <w:rPr>
          <w:rStyle w:val="CharSchNo"/>
        </w:rPr>
        <w:t>Schedule 1</w:t>
      </w:r>
      <w:r>
        <w:t> — </w:t>
      </w:r>
      <w:r>
        <w:rPr>
          <w:rStyle w:val="CharSchText"/>
        </w:rPr>
        <w:t>Charges, dues and fees at places outside the Port of Perth</w:t>
      </w:r>
      <w:bookmarkEnd w:id="380"/>
      <w:bookmarkEnd w:id="381"/>
      <w:bookmarkEnd w:id="382"/>
      <w:bookmarkEnd w:id="383"/>
      <w:bookmarkEnd w:id="384"/>
      <w:bookmarkEnd w:id="385"/>
      <w:bookmarkEnd w:id="386"/>
      <w:bookmarkEnd w:id="387"/>
      <w:bookmarkEnd w:id="388"/>
      <w:bookmarkEnd w:id="389"/>
      <w:bookmarkEnd w:id="390"/>
    </w:p>
    <w:p>
      <w:pPr>
        <w:pStyle w:val="yShoulderClause"/>
      </w:pPr>
      <w:r>
        <w:t>[r. 6, 10A, 11, 25, 42A, 53A, 94A, 94B, 94C, 96 and 105I]</w:t>
      </w:r>
    </w:p>
    <w:p>
      <w:pPr>
        <w:pStyle w:val="yFootnoteheading"/>
      </w:pPr>
      <w:r>
        <w:tab/>
        <w:t>[Heading inserted in Gazette 22 Jun 2007 p. 2910.]</w:t>
      </w:r>
    </w:p>
    <w:p>
      <w:pPr>
        <w:pStyle w:val="yHeading3"/>
        <w:outlineLvl w:val="0"/>
      </w:pPr>
      <w:bookmarkStart w:id="391" w:name="_Toc190232140"/>
      <w:bookmarkStart w:id="392" w:name="_Toc202676850"/>
      <w:bookmarkStart w:id="393" w:name="_Toc202691624"/>
      <w:bookmarkStart w:id="394" w:name="_Toc219773482"/>
      <w:bookmarkStart w:id="395" w:name="_Toc219773737"/>
      <w:bookmarkStart w:id="396" w:name="_Toc221592671"/>
      <w:bookmarkStart w:id="397" w:name="_Toc221609357"/>
      <w:bookmarkStart w:id="398" w:name="_Toc221609539"/>
      <w:bookmarkStart w:id="399" w:name="_Toc223835860"/>
      <w:bookmarkStart w:id="400" w:name="_Toc233539550"/>
      <w:bookmarkStart w:id="401" w:name="_Toc236796649"/>
      <w:r>
        <w:rPr>
          <w:rStyle w:val="CharSDivNo"/>
        </w:rPr>
        <w:t>Division 1</w:t>
      </w:r>
      <w:r>
        <w:rPr>
          <w:b w:val="0"/>
        </w:rPr>
        <w:t> — </w:t>
      </w:r>
      <w:r>
        <w:rPr>
          <w:rStyle w:val="CharSDivText"/>
        </w:rPr>
        <w:t>Specified places</w:t>
      </w:r>
      <w:bookmarkEnd w:id="391"/>
      <w:bookmarkEnd w:id="392"/>
      <w:bookmarkEnd w:id="393"/>
      <w:bookmarkEnd w:id="394"/>
      <w:bookmarkEnd w:id="395"/>
      <w:bookmarkEnd w:id="396"/>
      <w:bookmarkEnd w:id="397"/>
      <w:bookmarkEnd w:id="398"/>
      <w:bookmarkEnd w:id="399"/>
      <w:bookmarkEnd w:id="400"/>
      <w:bookmarkEnd w:id="401"/>
    </w:p>
    <w:p>
      <w:pPr>
        <w:pStyle w:val="yFootnoteheading"/>
      </w:pPr>
      <w:r>
        <w:tab/>
        <w:t>[Heading inserted in Gazette 22 Jun 2007 p. 2910.]</w:t>
      </w:r>
    </w:p>
    <w:p>
      <w:pPr>
        <w:pStyle w:val="yHeading5"/>
      </w:pPr>
      <w:bookmarkStart w:id="402" w:name="_Toc236796650"/>
      <w:r>
        <w:rPr>
          <w:rStyle w:val="CharSClsNo"/>
        </w:rPr>
        <w:t>1</w:t>
      </w:r>
      <w:r>
        <w:t>.</w:t>
      </w:r>
      <w:r>
        <w:rPr>
          <w:b w:val="0"/>
        </w:rPr>
        <w:tab/>
      </w:r>
      <w:r>
        <w:rPr>
          <w:bCs/>
        </w:rPr>
        <w:t>Albany, Emu Point Boat Harbour</w:t>
      </w:r>
      <w:bookmarkEnd w:id="402"/>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 1.1.</w:t>
      </w:r>
    </w:p>
    <w:p>
      <w:pPr>
        <w:pStyle w:val="yMiscellaneousHeading"/>
        <w:spacing w:after="60"/>
        <w:outlineLvl w:val="0"/>
        <w:rPr>
          <w:b/>
          <w:bCs/>
        </w:rPr>
      </w:pPr>
      <w:r>
        <w:rPr>
          <w:b/>
          <w:bCs/>
        </w:rPr>
        <w:t>Table 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82"/>
        <w:gridCol w:w="4605"/>
        <w:gridCol w:w="999"/>
      </w:tblGrid>
      <w:tr>
        <w:trPr>
          <w:cantSplit/>
          <w:tblHeader/>
        </w:trPr>
        <w:tc>
          <w:tcPr>
            <w:tcW w:w="582" w:type="dxa"/>
            <w:tcBorders>
              <w:top w:val="single" w:sz="4" w:space="0" w:color="auto"/>
              <w:bottom w:val="single" w:sz="4" w:space="0" w:color="auto"/>
            </w:tcBorders>
          </w:tcPr>
          <w:p>
            <w:pPr>
              <w:pStyle w:val="yTableNAm"/>
              <w:rPr>
                <w:b/>
                <w:bCs/>
              </w:rPr>
            </w:pPr>
            <w:r>
              <w:rPr>
                <w:b/>
                <w:bCs/>
              </w:rPr>
              <w:t>Item</w:t>
            </w:r>
          </w:p>
        </w:tc>
        <w:tc>
          <w:tcPr>
            <w:tcW w:w="460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582" w:type="dxa"/>
          </w:tcPr>
          <w:p>
            <w:pPr>
              <w:pStyle w:val="yTableNAm"/>
            </w:pPr>
            <w:r>
              <w:rPr>
                <w:bCs/>
              </w:rPr>
              <w:t>1.</w:t>
            </w:r>
          </w:p>
        </w:tc>
        <w:tc>
          <w:tcPr>
            <w:tcW w:w="4605" w:type="dxa"/>
          </w:tcPr>
          <w:p>
            <w:pPr>
              <w:pStyle w:val="yTableNAm"/>
            </w:pPr>
            <w:r>
              <w:t>For pen for commercial vessel 20 m or over, per m of vessel’s length, if paid in advance —</w:t>
            </w:r>
          </w:p>
        </w:tc>
        <w:tc>
          <w:tcPr>
            <w:tcW w:w="999" w:type="dxa"/>
          </w:tcPr>
          <w:p>
            <w:pPr>
              <w:pStyle w:val="yTableNAm"/>
            </w:pPr>
          </w:p>
        </w:tc>
      </w:tr>
      <w:tr>
        <w:trPr>
          <w:cantSplit/>
        </w:trPr>
        <w:tc>
          <w:tcPr>
            <w:tcW w:w="582" w:type="dxa"/>
          </w:tcPr>
          <w:p>
            <w:pPr>
              <w:pStyle w:val="yTableNAm"/>
              <w:rPr>
                <w:bCs/>
              </w:rPr>
            </w:pPr>
          </w:p>
        </w:tc>
        <w:tc>
          <w:tcPr>
            <w:tcW w:w="4605" w:type="dxa"/>
          </w:tcPr>
          <w:p>
            <w:pPr>
              <w:pStyle w:val="yTableNAm"/>
              <w:ind w:left="543" w:hanging="543"/>
            </w:pPr>
            <w:r>
              <w:t>•</w:t>
            </w:r>
            <w:r>
              <w:tab/>
              <w:t>for 12 months</w:t>
            </w:r>
          </w:p>
        </w:tc>
        <w:tc>
          <w:tcPr>
            <w:tcW w:w="999" w:type="dxa"/>
          </w:tcPr>
          <w:p>
            <w:pPr>
              <w:pStyle w:val="yTableNAm"/>
            </w:pPr>
            <w:r>
              <w:t>254.30</w:t>
            </w:r>
          </w:p>
        </w:tc>
      </w:tr>
      <w:tr>
        <w:trPr>
          <w:cantSplit/>
        </w:trPr>
        <w:tc>
          <w:tcPr>
            <w:tcW w:w="582" w:type="dxa"/>
          </w:tcPr>
          <w:p>
            <w:pPr>
              <w:pStyle w:val="yTableNAm"/>
              <w:rPr>
                <w:bCs/>
              </w:rPr>
            </w:pPr>
          </w:p>
        </w:tc>
        <w:tc>
          <w:tcPr>
            <w:tcW w:w="4605" w:type="dxa"/>
          </w:tcPr>
          <w:p>
            <w:pPr>
              <w:pStyle w:val="yTableNAm"/>
              <w:ind w:left="543" w:hanging="543"/>
            </w:pPr>
            <w:r>
              <w:t>•</w:t>
            </w:r>
            <w:r>
              <w:tab/>
              <w:t>for 3 months or more, per month</w:t>
            </w:r>
          </w:p>
        </w:tc>
        <w:tc>
          <w:tcPr>
            <w:tcW w:w="999" w:type="dxa"/>
          </w:tcPr>
          <w:p>
            <w:pPr>
              <w:pStyle w:val="yTableNAm"/>
            </w:pPr>
            <w:r>
              <w:t>25.42</w:t>
            </w:r>
          </w:p>
        </w:tc>
      </w:tr>
      <w:tr>
        <w:trPr>
          <w:cantSplit/>
        </w:trPr>
        <w:tc>
          <w:tcPr>
            <w:tcW w:w="582" w:type="dxa"/>
          </w:tcPr>
          <w:p>
            <w:pPr>
              <w:pStyle w:val="yTableNAm"/>
              <w:rPr>
                <w:bCs/>
              </w:rPr>
            </w:pPr>
          </w:p>
        </w:tc>
        <w:tc>
          <w:tcPr>
            <w:tcW w:w="4605" w:type="dxa"/>
          </w:tcPr>
          <w:p>
            <w:pPr>
              <w:pStyle w:val="yTableNAm"/>
              <w:ind w:left="543" w:hanging="543"/>
            </w:pPr>
            <w:r>
              <w:t>•</w:t>
            </w:r>
            <w:r>
              <w:tab/>
              <w:t>for one month or more, per month</w:t>
            </w:r>
          </w:p>
        </w:tc>
        <w:tc>
          <w:tcPr>
            <w:tcW w:w="999" w:type="dxa"/>
          </w:tcPr>
          <w:p>
            <w:pPr>
              <w:pStyle w:val="yTableNAm"/>
            </w:pPr>
            <w:r>
              <w:t>50.86</w:t>
            </w:r>
          </w:p>
        </w:tc>
      </w:tr>
      <w:tr>
        <w:trPr>
          <w:cantSplit/>
        </w:trPr>
        <w:tc>
          <w:tcPr>
            <w:tcW w:w="582" w:type="dxa"/>
          </w:tcPr>
          <w:p>
            <w:pPr>
              <w:pStyle w:val="yTableNAm"/>
            </w:pPr>
            <w:r>
              <w:rPr>
                <w:bCs/>
              </w:rPr>
              <w:t>2.</w:t>
            </w:r>
          </w:p>
        </w:tc>
        <w:tc>
          <w:tcPr>
            <w:tcW w:w="4605" w:type="dxa"/>
          </w:tcPr>
          <w:p>
            <w:pPr>
              <w:pStyle w:val="yTableNAm"/>
            </w:pPr>
            <w:r>
              <w:t xml:space="preserve">For pen for commercial vessel not over 20 m, per m of vessel’s length, if paid in advance — </w:t>
            </w:r>
          </w:p>
        </w:tc>
        <w:tc>
          <w:tcPr>
            <w:tcW w:w="999" w:type="dxa"/>
          </w:tcPr>
          <w:p>
            <w:pPr>
              <w:pStyle w:val="yTableNAm"/>
            </w:pPr>
          </w:p>
        </w:tc>
      </w:tr>
      <w:tr>
        <w:trPr>
          <w:cantSplit/>
        </w:trPr>
        <w:tc>
          <w:tcPr>
            <w:tcW w:w="582" w:type="dxa"/>
          </w:tcPr>
          <w:p>
            <w:pPr>
              <w:pStyle w:val="yTableNAm"/>
              <w:rPr>
                <w:bCs/>
              </w:rPr>
            </w:pPr>
          </w:p>
        </w:tc>
        <w:tc>
          <w:tcPr>
            <w:tcW w:w="4605" w:type="dxa"/>
          </w:tcPr>
          <w:p>
            <w:pPr>
              <w:pStyle w:val="yTableNAm"/>
              <w:ind w:left="543" w:hanging="543"/>
            </w:pPr>
            <w:r>
              <w:t>•</w:t>
            </w:r>
            <w:r>
              <w:tab/>
              <w:t>for 12 months</w:t>
            </w:r>
          </w:p>
        </w:tc>
        <w:tc>
          <w:tcPr>
            <w:tcW w:w="999" w:type="dxa"/>
          </w:tcPr>
          <w:p>
            <w:pPr>
              <w:pStyle w:val="yTableNAm"/>
            </w:pPr>
            <w:r>
              <w:t>214.31</w:t>
            </w:r>
          </w:p>
        </w:tc>
      </w:tr>
      <w:tr>
        <w:trPr>
          <w:cantSplit/>
        </w:trPr>
        <w:tc>
          <w:tcPr>
            <w:tcW w:w="582" w:type="dxa"/>
          </w:tcPr>
          <w:p>
            <w:pPr>
              <w:pStyle w:val="yTableNAm"/>
              <w:rPr>
                <w:bCs/>
              </w:rPr>
            </w:pPr>
          </w:p>
        </w:tc>
        <w:tc>
          <w:tcPr>
            <w:tcW w:w="4605" w:type="dxa"/>
          </w:tcPr>
          <w:p>
            <w:pPr>
              <w:pStyle w:val="yTableNAm"/>
              <w:ind w:left="543" w:hanging="543"/>
            </w:pPr>
            <w:r>
              <w:t>•</w:t>
            </w:r>
            <w:r>
              <w:tab/>
              <w:t xml:space="preserve">for 3 months or more, per month </w:t>
            </w:r>
          </w:p>
        </w:tc>
        <w:tc>
          <w:tcPr>
            <w:tcW w:w="999" w:type="dxa"/>
          </w:tcPr>
          <w:p>
            <w:pPr>
              <w:pStyle w:val="yTableNAm"/>
            </w:pPr>
            <w:r>
              <w:t>21.42</w:t>
            </w:r>
          </w:p>
        </w:tc>
      </w:tr>
      <w:tr>
        <w:trPr>
          <w:cantSplit/>
        </w:trPr>
        <w:tc>
          <w:tcPr>
            <w:tcW w:w="582" w:type="dxa"/>
          </w:tcPr>
          <w:p>
            <w:pPr>
              <w:pStyle w:val="yTableNAm"/>
              <w:rPr>
                <w:bCs/>
              </w:rPr>
            </w:pPr>
          </w:p>
        </w:tc>
        <w:tc>
          <w:tcPr>
            <w:tcW w:w="4605" w:type="dxa"/>
          </w:tcPr>
          <w:p>
            <w:pPr>
              <w:pStyle w:val="yTableNAm"/>
            </w:pPr>
            <w:r>
              <w:t>•</w:t>
            </w:r>
            <w:r>
              <w:tab/>
              <w:t>for one month or more, per month</w:t>
            </w:r>
          </w:p>
        </w:tc>
        <w:tc>
          <w:tcPr>
            <w:tcW w:w="999" w:type="dxa"/>
          </w:tcPr>
          <w:p>
            <w:pPr>
              <w:pStyle w:val="yTableNAm"/>
            </w:pPr>
            <w:r>
              <w:t>42.87</w:t>
            </w:r>
          </w:p>
        </w:tc>
      </w:tr>
      <w:tr>
        <w:trPr>
          <w:cantSplit/>
        </w:trPr>
        <w:tc>
          <w:tcPr>
            <w:tcW w:w="582" w:type="dxa"/>
          </w:tcPr>
          <w:p>
            <w:pPr>
              <w:pStyle w:val="yTableNAm"/>
            </w:pPr>
            <w:r>
              <w:rPr>
                <w:bCs/>
              </w:rPr>
              <w:t>3.</w:t>
            </w:r>
          </w:p>
        </w:tc>
        <w:tc>
          <w:tcPr>
            <w:tcW w:w="4605" w:type="dxa"/>
          </w:tcPr>
          <w:p>
            <w:pPr>
              <w:pStyle w:val="yTableNAm"/>
            </w:pPr>
            <w:r>
              <w:t xml:space="preserve">For pen for pleasure vessel, per m of vessel’s length, if paid in advance — </w:t>
            </w:r>
          </w:p>
        </w:tc>
        <w:tc>
          <w:tcPr>
            <w:tcW w:w="999" w:type="dxa"/>
          </w:tcPr>
          <w:p>
            <w:pPr>
              <w:pStyle w:val="yTableNAm"/>
            </w:pPr>
          </w:p>
        </w:tc>
      </w:tr>
      <w:tr>
        <w:trPr>
          <w:cantSplit/>
        </w:trPr>
        <w:tc>
          <w:tcPr>
            <w:tcW w:w="582" w:type="dxa"/>
          </w:tcPr>
          <w:p>
            <w:pPr>
              <w:pStyle w:val="yTableNAm"/>
              <w:rPr>
                <w:bCs/>
              </w:rPr>
            </w:pPr>
          </w:p>
        </w:tc>
        <w:tc>
          <w:tcPr>
            <w:tcW w:w="4605" w:type="dxa"/>
          </w:tcPr>
          <w:p>
            <w:pPr>
              <w:pStyle w:val="yTableNAm"/>
              <w:ind w:left="543" w:hanging="543"/>
            </w:pPr>
            <w:r>
              <w:t>•</w:t>
            </w:r>
            <w:r>
              <w:tab/>
              <w:t>for 12 months</w:t>
            </w:r>
          </w:p>
        </w:tc>
        <w:tc>
          <w:tcPr>
            <w:tcW w:w="999" w:type="dxa"/>
          </w:tcPr>
          <w:p>
            <w:pPr>
              <w:pStyle w:val="yTableNAm"/>
            </w:pPr>
            <w:r>
              <w:t>194.29</w:t>
            </w:r>
          </w:p>
        </w:tc>
      </w:tr>
      <w:tr>
        <w:trPr>
          <w:cantSplit/>
        </w:trPr>
        <w:tc>
          <w:tcPr>
            <w:tcW w:w="582" w:type="dxa"/>
          </w:tcPr>
          <w:p>
            <w:pPr>
              <w:pStyle w:val="yTableNAm"/>
              <w:rPr>
                <w:bCs/>
              </w:rPr>
            </w:pPr>
          </w:p>
        </w:tc>
        <w:tc>
          <w:tcPr>
            <w:tcW w:w="4605" w:type="dxa"/>
          </w:tcPr>
          <w:p>
            <w:pPr>
              <w:pStyle w:val="yTableNAm"/>
              <w:ind w:left="543" w:hanging="543"/>
            </w:pPr>
            <w:r>
              <w:t>•</w:t>
            </w:r>
            <w:r>
              <w:tab/>
              <w:t xml:space="preserve">for 3 months or more, per month </w:t>
            </w:r>
          </w:p>
        </w:tc>
        <w:tc>
          <w:tcPr>
            <w:tcW w:w="999" w:type="dxa"/>
          </w:tcPr>
          <w:p>
            <w:pPr>
              <w:pStyle w:val="yTableNAm"/>
            </w:pPr>
            <w:r>
              <w:t>19.43</w:t>
            </w:r>
          </w:p>
        </w:tc>
      </w:tr>
      <w:tr>
        <w:trPr>
          <w:cantSplit/>
        </w:trPr>
        <w:tc>
          <w:tcPr>
            <w:tcW w:w="582" w:type="dxa"/>
          </w:tcPr>
          <w:p>
            <w:pPr>
              <w:pStyle w:val="yTableNAm"/>
              <w:rPr>
                <w:bCs/>
              </w:rPr>
            </w:pPr>
          </w:p>
        </w:tc>
        <w:tc>
          <w:tcPr>
            <w:tcW w:w="4605" w:type="dxa"/>
          </w:tcPr>
          <w:p>
            <w:pPr>
              <w:pStyle w:val="yTableNAm"/>
              <w:ind w:left="543" w:hanging="543"/>
            </w:pPr>
            <w:r>
              <w:t>•</w:t>
            </w:r>
            <w:r>
              <w:tab/>
              <w:t>for one month or more, per month</w:t>
            </w:r>
          </w:p>
        </w:tc>
        <w:tc>
          <w:tcPr>
            <w:tcW w:w="999" w:type="dxa"/>
          </w:tcPr>
          <w:p>
            <w:pPr>
              <w:pStyle w:val="yTableNAm"/>
            </w:pPr>
            <w:r>
              <w:t>38.85</w:t>
            </w:r>
          </w:p>
        </w:tc>
      </w:tr>
      <w:tr>
        <w:trPr>
          <w:cantSplit/>
        </w:trPr>
        <w:tc>
          <w:tcPr>
            <w:tcW w:w="582" w:type="dxa"/>
          </w:tcPr>
          <w:p>
            <w:pPr>
              <w:pStyle w:val="yTableNAm"/>
            </w:pPr>
            <w:r>
              <w:rPr>
                <w:bCs/>
              </w:rPr>
              <w:t>4.</w:t>
            </w:r>
          </w:p>
        </w:tc>
        <w:tc>
          <w:tcPr>
            <w:tcW w:w="4605" w:type="dxa"/>
          </w:tcPr>
          <w:p>
            <w:pPr>
              <w:pStyle w:val="yTableNAm"/>
            </w:pPr>
            <w:r>
              <w:t>For pen for one week or more, per m of vessel’s length per week paid in advance</w:t>
            </w:r>
          </w:p>
        </w:tc>
        <w:tc>
          <w:tcPr>
            <w:tcW w:w="999" w:type="dxa"/>
          </w:tcPr>
          <w:p>
            <w:pPr>
              <w:pStyle w:val="yTableNAm"/>
            </w:pPr>
            <w:r>
              <w:br/>
              <w:t>35.71</w:t>
            </w:r>
          </w:p>
        </w:tc>
      </w:tr>
      <w:tr>
        <w:trPr>
          <w:cantSplit/>
        </w:trPr>
        <w:tc>
          <w:tcPr>
            <w:tcW w:w="582" w:type="dxa"/>
          </w:tcPr>
          <w:p>
            <w:pPr>
              <w:pStyle w:val="yTableNAm"/>
            </w:pPr>
            <w:r>
              <w:rPr>
                <w:bCs/>
              </w:rPr>
              <w:t>5.</w:t>
            </w:r>
          </w:p>
        </w:tc>
        <w:tc>
          <w:tcPr>
            <w:tcW w:w="4605" w:type="dxa"/>
          </w:tcPr>
          <w:p>
            <w:pPr>
              <w:pStyle w:val="yTableNAm"/>
            </w:pPr>
            <w:r>
              <w:t>For pen, or berth at service jetty, per m of vessel’s length per day</w:t>
            </w:r>
          </w:p>
        </w:tc>
        <w:tc>
          <w:tcPr>
            <w:tcW w:w="999" w:type="dxa"/>
          </w:tcPr>
          <w:p>
            <w:pPr>
              <w:pStyle w:val="yTableNAm"/>
            </w:pPr>
            <w:r>
              <w:br/>
              <w:t>7.15</w:t>
            </w:r>
          </w:p>
        </w:tc>
      </w:tr>
      <w:tr>
        <w:trPr>
          <w:cantSplit/>
        </w:trPr>
        <w:tc>
          <w:tcPr>
            <w:tcW w:w="582" w:type="dxa"/>
          </w:tcPr>
          <w:p>
            <w:pPr>
              <w:pStyle w:val="yTableNAm"/>
            </w:pPr>
            <w:r>
              <w:rPr>
                <w:bCs/>
              </w:rPr>
              <w:t>6.</w:t>
            </w:r>
          </w:p>
        </w:tc>
        <w:tc>
          <w:tcPr>
            <w:tcW w:w="4605" w:type="dxa"/>
          </w:tcPr>
          <w:p>
            <w:pPr>
              <w:pStyle w:val="yTableNAm"/>
            </w:pPr>
            <w:r>
              <w:t>For use of service jetty for short time just to load or unload vessel for which the item 1, 2, 3, 4 or 5 fee has not been paid, per m of vessel’s length —</w:t>
            </w:r>
          </w:p>
        </w:tc>
        <w:tc>
          <w:tcPr>
            <w:tcW w:w="999" w:type="dxa"/>
          </w:tcPr>
          <w:p>
            <w:pPr>
              <w:pStyle w:val="yTableNAm"/>
            </w:pPr>
          </w:p>
        </w:tc>
      </w:tr>
      <w:tr>
        <w:trPr>
          <w:cantSplit/>
        </w:trPr>
        <w:tc>
          <w:tcPr>
            <w:tcW w:w="582" w:type="dxa"/>
          </w:tcPr>
          <w:p>
            <w:pPr>
              <w:pStyle w:val="yTableNAm"/>
              <w:rPr>
                <w:bCs/>
              </w:rPr>
            </w:pPr>
          </w:p>
        </w:tc>
        <w:tc>
          <w:tcPr>
            <w:tcW w:w="4605" w:type="dxa"/>
          </w:tcPr>
          <w:p>
            <w:pPr>
              <w:pStyle w:val="yTableNAm"/>
              <w:ind w:left="543" w:hanging="543"/>
            </w:pPr>
            <w:r>
              <w:t>•</w:t>
            </w:r>
            <w:r>
              <w:tab/>
              <w:t>for 12 months, if paid in advance</w:t>
            </w:r>
          </w:p>
        </w:tc>
        <w:tc>
          <w:tcPr>
            <w:tcW w:w="999" w:type="dxa"/>
          </w:tcPr>
          <w:p>
            <w:pPr>
              <w:pStyle w:val="yTableNAm"/>
            </w:pPr>
            <w:r>
              <w:t>131.44</w:t>
            </w:r>
          </w:p>
        </w:tc>
      </w:tr>
      <w:tr>
        <w:trPr>
          <w:cantSplit/>
        </w:trPr>
        <w:tc>
          <w:tcPr>
            <w:tcW w:w="582" w:type="dxa"/>
          </w:tcPr>
          <w:p>
            <w:pPr>
              <w:pStyle w:val="yTableNAm"/>
              <w:rPr>
                <w:bCs/>
              </w:rPr>
            </w:pPr>
          </w:p>
        </w:tc>
        <w:tc>
          <w:tcPr>
            <w:tcW w:w="4605" w:type="dxa"/>
          </w:tcPr>
          <w:p>
            <w:pPr>
              <w:pStyle w:val="yTableNAm"/>
              <w:ind w:left="543" w:hanging="543"/>
            </w:pPr>
            <w:r>
              <w:t>•</w:t>
            </w:r>
            <w:r>
              <w:tab/>
              <w:t>per day</w:t>
            </w:r>
          </w:p>
        </w:tc>
        <w:tc>
          <w:tcPr>
            <w:tcW w:w="999" w:type="dxa"/>
          </w:tcPr>
          <w:p>
            <w:pPr>
              <w:pStyle w:val="yTableNAm"/>
            </w:pPr>
            <w:r>
              <w:t>4.29</w:t>
            </w:r>
          </w:p>
        </w:tc>
      </w:tr>
      <w:tr>
        <w:trPr>
          <w:cantSplit/>
        </w:trPr>
        <w:tc>
          <w:tcPr>
            <w:tcW w:w="582" w:type="dxa"/>
            <w:tcBorders>
              <w:bottom w:val="single" w:sz="4" w:space="0" w:color="auto"/>
            </w:tcBorders>
          </w:tcPr>
          <w:p>
            <w:pPr>
              <w:pStyle w:val="yTableNAm"/>
            </w:pPr>
            <w:r>
              <w:rPr>
                <w:bCs/>
              </w:rPr>
              <w:t>7.</w:t>
            </w:r>
          </w:p>
        </w:tc>
        <w:tc>
          <w:tcPr>
            <w:tcW w:w="4605" w:type="dxa"/>
            <w:tcBorders>
              <w:bottom w:val="single" w:sz="4" w:space="0" w:color="auto"/>
            </w:tcBorders>
          </w:tcPr>
          <w:p>
            <w:pPr>
              <w:pStyle w:val="yTableNAm"/>
            </w:pPr>
            <w:r>
              <w:t>For electricity supply, 3-phase per day</w:t>
            </w:r>
          </w:p>
        </w:tc>
        <w:tc>
          <w:tcPr>
            <w:tcW w:w="999" w:type="dxa"/>
            <w:tcBorders>
              <w:bottom w:val="single" w:sz="4" w:space="0" w:color="auto"/>
            </w:tcBorders>
          </w:tcPr>
          <w:p>
            <w:pPr>
              <w:pStyle w:val="yTableNAm"/>
            </w:pPr>
            <w:r>
              <w:t>32.86</w:t>
            </w:r>
          </w:p>
        </w:tc>
      </w:tr>
    </w:tbl>
    <w:p>
      <w:pPr>
        <w:pStyle w:val="yFootnotesection"/>
      </w:pPr>
      <w:r>
        <w:tab/>
        <w:t>[Clause 1 inserted in Gazette 22 Jun 2007 p. 2910</w:t>
      </w:r>
      <w:r>
        <w:noBreakHyphen/>
        <w:t>11; amended in Gazette 1 Jul 2008 p. 3140</w:t>
      </w:r>
      <w:r>
        <w:noBreakHyphen/>
        <w:t>1; 31 Jul 2009 p. 3074.]</w:t>
      </w:r>
    </w:p>
    <w:p>
      <w:pPr>
        <w:pStyle w:val="yEdnotesection"/>
      </w:pPr>
      <w:r>
        <w:t>[</w:t>
      </w:r>
      <w:r>
        <w:rPr>
          <w:b/>
          <w:bCs/>
        </w:rPr>
        <w:t>2.</w:t>
      </w:r>
      <w:r>
        <w:tab/>
        <w:t>Deleted in Gazette 31 Jul 2009 p. 3074.]</w:t>
      </w:r>
    </w:p>
    <w:p>
      <w:pPr>
        <w:pStyle w:val="yHeading5"/>
      </w:pPr>
      <w:bookmarkStart w:id="403" w:name="_Toc236796651"/>
      <w:r>
        <w:rPr>
          <w:rStyle w:val="CharSClsNo"/>
        </w:rPr>
        <w:t>3</w:t>
      </w:r>
      <w:r>
        <w:t>.</w:t>
      </w:r>
      <w:r>
        <w:rPr>
          <w:b w:val="0"/>
        </w:rPr>
        <w:tab/>
      </w:r>
      <w:r>
        <w:rPr>
          <w:bCs/>
        </w:rPr>
        <w:t>Augusta</w:t>
      </w:r>
      <w:bookmarkEnd w:id="403"/>
    </w:p>
    <w:p>
      <w:pPr>
        <w:pStyle w:val="ySubsection"/>
      </w:pPr>
      <w:r>
        <w:tab/>
        <w:t>(1)</w:t>
      </w:r>
      <w:r>
        <w:tab/>
        <w:t>This clause applies to Augusta.</w:t>
      </w:r>
    </w:p>
    <w:p>
      <w:pPr>
        <w:pStyle w:val="ySubsection"/>
      </w:pPr>
      <w:r>
        <w:tab/>
        <w:t>(2)</w:t>
      </w:r>
      <w:r>
        <w:tab/>
        <w:t>The fees and charges to be paid under regulations 6 and 94A are set out in Table 3.1.</w:t>
      </w:r>
    </w:p>
    <w:p>
      <w:pPr>
        <w:pStyle w:val="yMiscellaneousHeading"/>
        <w:spacing w:after="60"/>
        <w:outlineLvl w:val="0"/>
        <w:rPr>
          <w:b/>
          <w:bCs/>
        </w:rPr>
      </w:pPr>
      <w:r>
        <w:rPr>
          <w:b/>
          <w:bCs/>
        </w:rPr>
        <w:t>Table 3.1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42"/>
        <w:gridCol w:w="4545"/>
        <w:gridCol w:w="999"/>
      </w:tblGrid>
      <w:tr>
        <w:trPr>
          <w:cantSplit/>
          <w:tblHeader/>
        </w:trPr>
        <w:tc>
          <w:tcPr>
            <w:tcW w:w="642" w:type="dxa"/>
            <w:tcBorders>
              <w:top w:val="single" w:sz="4" w:space="0" w:color="auto"/>
              <w:bottom w:val="single" w:sz="4" w:space="0" w:color="auto"/>
            </w:tcBorders>
          </w:tcPr>
          <w:p>
            <w:pPr>
              <w:pStyle w:val="yTableNAm"/>
              <w:rPr>
                <w:b/>
                <w:bCs/>
              </w:rPr>
            </w:pPr>
            <w:r>
              <w:rPr>
                <w:b/>
                <w:bCs/>
              </w:rPr>
              <w:t>Item</w:t>
            </w:r>
          </w:p>
        </w:tc>
        <w:tc>
          <w:tcPr>
            <w:tcW w:w="454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642" w:type="dxa"/>
          </w:tcPr>
          <w:p>
            <w:pPr>
              <w:pStyle w:val="yTableNAm"/>
            </w:pPr>
            <w:r>
              <w:rPr>
                <w:bCs/>
              </w:rPr>
              <w:t>1.</w:t>
            </w:r>
          </w:p>
        </w:tc>
        <w:tc>
          <w:tcPr>
            <w:tcW w:w="4545" w:type="dxa"/>
          </w:tcPr>
          <w:p>
            <w:pPr>
              <w:pStyle w:val="yTableNAm"/>
            </w:pPr>
            <w:r>
              <w:t xml:space="preserve">For shared use of service jetty by vessel — </w:t>
            </w:r>
          </w:p>
        </w:tc>
        <w:tc>
          <w:tcPr>
            <w:tcW w:w="999" w:type="dxa"/>
          </w:tcPr>
          <w:p>
            <w:pPr>
              <w:pStyle w:val="yTableNAm"/>
            </w:pPr>
          </w:p>
        </w:tc>
      </w:tr>
      <w:tr>
        <w:trPr>
          <w:cantSplit/>
        </w:trPr>
        <w:tc>
          <w:tcPr>
            <w:tcW w:w="642" w:type="dxa"/>
          </w:tcPr>
          <w:p>
            <w:pPr>
              <w:pStyle w:val="yTableNAm"/>
              <w:rPr>
                <w:bCs/>
              </w:rPr>
            </w:pPr>
          </w:p>
        </w:tc>
        <w:tc>
          <w:tcPr>
            <w:tcW w:w="4545" w:type="dxa"/>
          </w:tcPr>
          <w:p>
            <w:pPr>
              <w:pStyle w:val="yTableNAm"/>
              <w:ind w:left="543" w:hanging="543"/>
            </w:pPr>
            <w:r>
              <w:t>•</w:t>
            </w:r>
            <w:r>
              <w:tab/>
              <w:t>for 12 months paid in advance</w:t>
            </w:r>
          </w:p>
        </w:tc>
        <w:tc>
          <w:tcPr>
            <w:tcW w:w="999" w:type="dxa"/>
          </w:tcPr>
          <w:p>
            <w:pPr>
              <w:pStyle w:val="yTableNAm"/>
            </w:pPr>
            <w:r>
              <w:t>669.42</w:t>
            </w:r>
          </w:p>
        </w:tc>
      </w:tr>
      <w:tr>
        <w:trPr>
          <w:cantSplit/>
        </w:trPr>
        <w:tc>
          <w:tcPr>
            <w:tcW w:w="642" w:type="dxa"/>
            <w:tcBorders>
              <w:bottom w:val="single" w:sz="4" w:space="0" w:color="auto"/>
            </w:tcBorders>
          </w:tcPr>
          <w:p>
            <w:pPr>
              <w:pStyle w:val="yTableNAm"/>
              <w:rPr>
                <w:bCs/>
              </w:rPr>
            </w:pPr>
          </w:p>
        </w:tc>
        <w:tc>
          <w:tcPr>
            <w:tcW w:w="4545" w:type="dxa"/>
            <w:tcBorders>
              <w:bottom w:val="single" w:sz="4" w:space="0" w:color="auto"/>
            </w:tcBorders>
          </w:tcPr>
          <w:p>
            <w:pPr>
              <w:pStyle w:val="yTableNAm"/>
              <w:ind w:left="543" w:hanging="543"/>
            </w:pPr>
            <w:r>
              <w:t>•</w:t>
            </w:r>
            <w:r>
              <w:tab/>
              <w:t>otherwise, per m of vessel’s length per day</w:t>
            </w:r>
          </w:p>
        </w:tc>
        <w:tc>
          <w:tcPr>
            <w:tcW w:w="999" w:type="dxa"/>
            <w:tcBorders>
              <w:bottom w:val="single" w:sz="4" w:space="0" w:color="auto"/>
            </w:tcBorders>
          </w:tcPr>
          <w:p>
            <w:pPr>
              <w:pStyle w:val="yTableNAm"/>
            </w:pPr>
            <w:r>
              <w:t>4.00</w:t>
            </w:r>
          </w:p>
        </w:tc>
      </w:tr>
    </w:tbl>
    <w:p>
      <w:pPr>
        <w:pStyle w:val="yFootnotesection"/>
      </w:pPr>
      <w:r>
        <w:tab/>
        <w:t>[Clause 3 inserted in Gazette 22 Jun 2007 p. 2912; amended in Gazette 1 Jul 2008 p. 3141; 31 Jul 2009 p. 3074-5.]</w:t>
      </w:r>
    </w:p>
    <w:p>
      <w:pPr>
        <w:pStyle w:val="yHeading5"/>
      </w:pPr>
      <w:bookmarkStart w:id="404" w:name="_Toc236796652"/>
      <w:r>
        <w:rPr>
          <w:rStyle w:val="CharSClsNo"/>
        </w:rPr>
        <w:t>4</w:t>
      </w:r>
      <w:r>
        <w:t>.</w:t>
      </w:r>
      <w:r>
        <w:rPr>
          <w:b w:val="0"/>
        </w:rPr>
        <w:tab/>
      </w:r>
      <w:r>
        <w:t>Bremer Bay</w:t>
      </w:r>
      <w:bookmarkEnd w:id="404"/>
    </w:p>
    <w:p>
      <w:pPr>
        <w:pStyle w:val="ySubsection"/>
      </w:pPr>
      <w:r>
        <w:tab/>
        <w:t>(1)</w:t>
      </w:r>
      <w:r>
        <w:tab/>
        <w:t>This clause applies to Bremer Bay.</w:t>
      </w:r>
    </w:p>
    <w:p>
      <w:pPr>
        <w:pStyle w:val="ySubsection"/>
        <w:outlineLvl w:val="0"/>
      </w:pPr>
      <w:r>
        <w:tab/>
        <w:t>(2)</w:t>
      </w:r>
      <w:r>
        <w:tab/>
        <w:t>The charges and dues to be paid under regulation 10A are set out in Table 4.1.</w:t>
      </w:r>
    </w:p>
    <w:p>
      <w:pPr>
        <w:pStyle w:val="yMiscellaneousHeading"/>
        <w:spacing w:after="60"/>
        <w:outlineLvl w:val="0"/>
        <w:rPr>
          <w:b/>
          <w:bCs/>
        </w:rPr>
      </w:pPr>
      <w:r>
        <w:rPr>
          <w:b/>
          <w:bCs/>
        </w:rPr>
        <w:t>Table 4.1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28"/>
        <w:gridCol w:w="4566"/>
        <w:gridCol w:w="992"/>
      </w:tblGrid>
      <w:tr>
        <w:trPr>
          <w:cantSplit/>
          <w:tblHeader/>
        </w:trPr>
        <w:tc>
          <w:tcPr>
            <w:tcW w:w="628" w:type="dxa"/>
            <w:tcBorders>
              <w:top w:val="single" w:sz="4" w:space="0" w:color="auto"/>
              <w:bottom w:val="single" w:sz="4" w:space="0" w:color="auto"/>
            </w:tcBorders>
          </w:tcPr>
          <w:p>
            <w:pPr>
              <w:pStyle w:val="yTableNAm"/>
              <w:rPr>
                <w:b/>
                <w:bCs/>
              </w:rPr>
            </w:pPr>
            <w:r>
              <w:rPr>
                <w:b/>
                <w:bCs/>
              </w:rPr>
              <w:t>Item</w:t>
            </w:r>
          </w:p>
        </w:tc>
        <w:tc>
          <w:tcPr>
            <w:tcW w:w="4566" w:type="dxa"/>
            <w:tcBorders>
              <w:top w:val="single" w:sz="4" w:space="0" w:color="auto"/>
              <w:bottom w:val="single" w:sz="4" w:space="0" w:color="auto"/>
            </w:tcBorders>
          </w:tcPr>
          <w:p>
            <w:pPr>
              <w:pStyle w:val="yTableNAm"/>
              <w:rPr>
                <w:b/>
                <w:bCs/>
              </w:rPr>
            </w:pPr>
            <w:r>
              <w:rPr>
                <w:b/>
                <w:bCs/>
              </w:rPr>
              <w:t>Goods</w:t>
            </w:r>
          </w:p>
        </w:tc>
        <w:tc>
          <w:tcPr>
            <w:tcW w:w="992" w:type="dxa"/>
            <w:tcBorders>
              <w:top w:val="single" w:sz="4" w:space="0" w:color="auto"/>
              <w:bottom w:val="single" w:sz="4" w:space="0" w:color="auto"/>
            </w:tcBorders>
          </w:tcPr>
          <w:p>
            <w:pPr>
              <w:pStyle w:val="yTableNAm"/>
              <w:jc w:val="center"/>
              <w:rPr>
                <w:b/>
                <w:bCs/>
              </w:rPr>
            </w:pPr>
            <w:r>
              <w:rPr>
                <w:b/>
                <w:bCs/>
              </w:rPr>
              <w:t>$ per tonne</w:t>
            </w:r>
          </w:p>
        </w:tc>
      </w:tr>
      <w:tr>
        <w:trPr>
          <w:cantSplit/>
        </w:trPr>
        <w:tc>
          <w:tcPr>
            <w:tcW w:w="628" w:type="dxa"/>
          </w:tcPr>
          <w:p>
            <w:pPr>
              <w:pStyle w:val="yTableNAm"/>
            </w:pPr>
            <w:r>
              <w:rPr>
                <w:bCs/>
              </w:rPr>
              <w:t>1.</w:t>
            </w:r>
          </w:p>
        </w:tc>
        <w:tc>
          <w:tcPr>
            <w:tcW w:w="4566" w:type="dxa"/>
          </w:tcPr>
          <w:p>
            <w:pPr>
              <w:pStyle w:val="yTableNAm"/>
            </w:pPr>
            <w:r>
              <w:t>Fishing products —</w:t>
            </w:r>
          </w:p>
        </w:tc>
        <w:tc>
          <w:tcPr>
            <w:tcW w:w="992" w:type="dxa"/>
          </w:tcPr>
          <w:p>
            <w:pPr>
              <w:pStyle w:val="yTableNAm"/>
            </w:pPr>
          </w:p>
        </w:tc>
      </w:tr>
      <w:tr>
        <w:trPr>
          <w:cantSplit/>
        </w:trPr>
        <w:tc>
          <w:tcPr>
            <w:tcW w:w="628" w:type="dxa"/>
          </w:tcPr>
          <w:p>
            <w:pPr>
              <w:pStyle w:val="yTableNAm"/>
              <w:rPr>
                <w:bCs/>
              </w:rPr>
            </w:pPr>
          </w:p>
        </w:tc>
        <w:tc>
          <w:tcPr>
            <w:tcW w:w="4566" w:type="dxa"/>
          </w:tcPr>
          <w:p>
            <w:pPr>
              <w:pStyle w:val="yTableNAm"/>
              <w:ind w:left="543" w:hanging="543"/>
            </w:pPr>
            <w:r>
              <w:t>•</w:t>
            </w:r>
            <w:r>
              <w:tab/>
              <w:t>products other than purse seine products</w:t>
            </w:r>
          </w:p>
        </w:tc>
        <w:tc>
          <w:tcPr>
            <w:tcW w:w="992" w:type="dxa"/>
          </w:tcPr>
          <w:p>
            <w:pPr>
              <w:pStyle w:val="yTableNAm"/>
            </w:pPr>
            <w:r>
              <w:t>27.74</w:t>
            </w:r>
          </w:p>
        </w:tc>
      </w:tr>
      <w:tr>
        <w:trPr>
          <w:cantSplit/>
        </w:trPr>
        <w:tc>
          <w:tcPr>
            <w:tcW w:w="628" w:type="dxa"/>
          </w:tcPr>
          <w:p>
            <w:pPr>
              <w:pStyle w:val="yTableNAm"/>
              <w:rPr>
                <w:bCs/>
              </w:rPr>
            </w:pPr>
          </w:p>
        </w:tc>
        <w:tc>
          <w:tcPr>
            <w:tcW w:w="4566" w:type="dxa"/>
          </w:tcPr>
          <w:p>
            <w:pPr>
              <w:pStyle w:val="yTableNAm"/>
              <w:ind w:left="543" w:hanging="543"/>
            </w:pPr>
            <w:r>
              <w:t>•</w:t>
            </w:r>
            <w:r>
              <w:tab/>
              <w:t>purse seine products, if allocated quota for region is —</w:t>
            </w:r>
          </w:p>
        </w:tc>
        <w:tc>
          <w:tcPr>
            <w:tcW w:w="992" w:type="dxa"/>
          </w:tcPr>
          <w:p>
            <w:pPr>
              <w:pStyle w:val="yTableNAm"/>
            </w:pPr>
          </w:p>
        </w:tc>
      </w:tr>
      <w:tr>
        <w:trPr>
          <w:cantSplit/>
        </w:trPr>
        <w:tc>
          <w:tcPr>
            <w:tcW w:w="628" w:type="dxa"/>
          </w:tcPr>
          <w:p>
            <w:pPr>
              <w:pStyle w:val="yTableNAm"/>
              <w:rPr>
                <w:bCs/>
              </w:rPr>
            </w:pPr>
          </w:p>
        </w:tc>
        <w:tc>
          <w:tcPr>
            <w:tcW w:w="4566" w:type="dxa"/>
          </w:tcPr>
          <w:p>
            <w:pPr>
              <w:pStyle w:val="yTableNAm"/>
              <w:tabs>
                <w:tab w:val="left" w:pos="1097"/>
              </w:tabs>
              <w:ind w:left="1097" w:hanging="1097"/>
            </w:pPr>
            <w:r>
              <w:tab/>
              <w:t>•</w:t>
            </w:r>
            <w:r>
              <w:tab/>
              <w:t>less than 1 500 t</w:t>
            </w:r>
          </w:p>
        </w:tc>
        <w:tc>
          <w:tcPr>
            <w:tcW w:w="992" w:type="dxa"/>
          </w:tcPr>
          <w:p>
            <w:pPr>
              <w:pStyle w:val="yTableNAm"/>
            </w:pPr>
            <w:r>
              <w:t>13.88</w:t>
            </w:r>
          </w:p>
        </w:tc>
      </w:tr>
      <w:tr>
        <w:trPr>
          <w:cantSplit/>
        </w:trPr>
        <w:tc>
          <w:tcPr>
            <w:tcW w:w="628" w:type="dxa"/>
          </w:tcPr>
          <w:p>
            <w:pPr>
              <w:pStyle w:val="yTableNAm"/>
              <w:rPr>
                <w:bCs/>
              </w:rPr>
            </w:pPr>
          </w:p>
        </w:tc>
        <w:tc>
          <w:tcPr>
            <w:tcW w:w="4566" w:type="dxa"/>
          </w:tcPr>
          <w:p>
            <w:pPr>
              <w:pStyle w:val="yTableNAm"/>
              <w:tabs>
                <w:tab w:val="left" w:pos="1097"/>
              </w:tabs>
              <w:ind w:left="1097" w:hanging="1097"/>
            </w:pPr>
            <w:r>
              <w:tab/>
              <w:t>•</w:t>
            </w:r>
            <w:r>
              <w:tab/>
              <w:t>over 1 500 but less than 2 000 t</w:t>
            </w:r>
          </w:p>
        </w:tc>
        <w:tc>
          <w:tcPr>
            <w:tcW w:w="992" w:type="dxa"/>
          </w:tcPr>
          <w:p>
            <w:pPr>
              <w:pStyle w:val="yTableNAm"/>
            </w:pPr>
            <w:r>
              <w:t>20.80</w:t>
            </w:r>
          </w:p>
        </w:tc>
      </w:tr>
      <w:tr>
        <w:trPr>
          <w:cantSplit/>
        </w:trPr>
        <w:tc>
          <w:tcPr>
            <w:tcW w:w="628" w:type="dxa"/>
          </w:tcPr>
          <w:p>
            <w:pPr>
              <w:pStyle w:val="yTableNAm"/>
              <w:rPr>
                <w:bCs/>
              </w:rPr>
            </w:pPr>
          </w:p>
        </w:tc>
        <w:tc>
          <w:tcPr>
            <w:tcW w:w="4566" w:type="dxa"/>
          </w:tcPr>
          <w:p>
            <w:pPr>
              <w:pStyle w:val="yTableNAm"/>
              <w:tabs>
                <w:tab w:val="left" w:pos="1097"/>
              </w:tabs>
              <w:ind w:left="1097" w:hanging="1097"/>
            </w:pPr>
            <w:r>
              <w:tab/>
              <w:t>•</w:t>
            </w:r>
            <w:r>
              <w:tab/>
              <w:t>over 2 000 t</w:t>
            </w:r>
          </w:p>
        </w:tc>
        <w:tc>
          <w:tcPr>
            <w:tcW w:w="992" w:type="dxa"/>
          </w:tcPr>
          <w:p>
            <w:pPr>
              <w:pStyle w:val="yTableNAm"/>
            </w:pPr>
            <w:r>
              <w:t>27.74</w:t>
            </w:r>
          </w:p>
        </w:tc>
      </w:tr>
      <w:tr>
        <w:trPr>
          <w:cantSplit/>
        </w:trPr>
        <w:tc>
          <w:tcPr>
            <w:tcW w:w="628" w:type="dxa"/>
            <w:tcBorders>
              <w:bottom w:val="single" w:sz="4" w:space="0" w:color="auto"/>
            </w:tcBorders>
          </w:tcPr>
          <w:p>
            <w:pPr>
              <w:pStyle w:val="yTableNAm"/>
            </w:pPr>
            <w:r>
              <w:rPr>
                <w:bCs/>
              </w:rPr>
              <w:t>2.</w:t>
            </w:r>
          </w:p>
        </w:tc>
        <w:tc>
          <w:tcPr>
            <w:tcW w:w="4566" w:type="dxa"/>
            <w:tcBorders>
              <w:bottom w:val="single" w:sz="4" w:space="0" w:color="auto"/>
            </w:tcBorders>
          </w:tcPr>
          <w:p>
            <w:pPr>
              <w:pStyle w:val="yTableNAm"/>
            </w:pPr>
            <w:r>
              <w:t>General cargo other than fishing products and fishing bait, per t or m</w:t>
            </w:r>
            <w:r>
              <w:rPr>
                <w:vertAlign w:val="superscript"/>
              </w:rPr>
              <w:t>3</w:t>
            </w:r>
          </w:p>
        </w:tc>
        <w:tc>
          <w:tcPr>
            <w:tcW w:w="992" w:type="dxa"/>
            <w:tcBorders>
              <w:bottom w:val="single" w:sz="4" w:space="0" w:color="auto"/>
            </w:tcBorders>
          </w:tcPr>
          <w:p>
            <w:pPr>
              <w:pStyle w:val="yTableNAm"/>
            </w:pPr>
            <w:r>
              <w:br/>
              <w:t>27.74</w:t>
            </w:r>
          </w:p>
        </w:tc>
      </w:tr>
    </w:tbl>
    <w:p>
      <w:pPr>
        <w:pStyle w:val="ySubsection"/>
        <w:outlineLvl w:val="0"/>
      </w:pPr>
      <w:r>
        <w:tab/>
        <w:t>(3)</w:t>
      </w:r>
      <w:r>
        <w:tab/>
        <w:t>The fees to be paid under regulations 6 and 94A are set out in Table 4.2.</w:t>
      </w:r>
    </w:p>
    <w:p>
      <w:pPr>
        <w:pStyle w:val="yMiscellaneousHeading"/>
        <w:spacing w:after="60"/>
        <w:outlineLvl w:val="0"/>
        <w:rPr>
          <w:b/>
          <w:bCs/>
        </w:rPr>
      </w:pPr>
      <w:r>
        <w:rPr>
          <w:b/>
          <w:bCs/>
        </w:rPr>
        <w:t>Table 4.2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00"/>
        <w:gridCol w:w="4594"/>
        <w:gridCol w:w="992"/>
      </w:tblGrid>
      <w:tr>
        <w:trPr>
          <w:cantSplit/>
          <w:tblHeader/>
        </w:trPr>
        <w:tc>
          <w:tcPr>
            <w:tcW w:w="600" w:type="dxa"/>
            <w:tcBorders>
              <w:top w:val="single" w:sz="4" w:space="0" w:color="auto"/>
              <w:bottom w:val="single" w:sz="4" w:space="0" w:color="auto"/>
            </w:tcBorders>
          </w:tcPr>
          <w:p>
            <w:pPr>
              <w:pStyle w:val="yTableNAm"/>
              <w:rPr>
                <w:b/>
                <w:bCs/>
              </w:rPr>
            </w:pPr>
            <w:r>
              <w:rPr>
                <w:b/>
                <w:bCs/>
              </w:rPr>
              <w:t>Item</w:t>
            </w:r>
          </w:p>
        </w:tc>
        <w:tc>
          <w:tcPr>
            <w:tcW w:w="4594"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jc w:val="center"/>
              <w:rPr>
                <w:b/>
                <w:bCs/>
              </w:rPr>
            </w:pPr>
            <w:r>
              <w:rPr>
                <w:b/>
                <w:bCs/>
              </w:rPr>
              <w:t>$</w:t>
            </w:r>
          </w:p>
        </w:tc>
      </w:tr>
      <w:tr>
        <w:trPr>
          <w:cantSplit/>
        </w:trPr>
        <w:tc>
          <w:tcPr>
            <w:tcW w:w="600" w:type="dxa"/>
          </w:tcPr>
          <w:p>
            <w:pPr>
              <w:pStyle w:val="yTableNAm"/>
            </w:pPr>
            <w:r>
              <w:rPr>
                <w:bCs/>
              </w:rPr>
              <w:t>1.</w:t>
            </w:r>
          </w:p>
        </w:tc>
        <w:tc>
          <w:tcPr>
            <w:tcW w:w="4594" w:type="dxa"/>
          </w:tcPr>
          <w:p>
            <w:pPr>
              <w:pStyle w:val="yTableNAm"/>
            </w:pPr>
            <w:r>
              <w:t>For use of service jetty by vessel not loading or unloading goods on which dues in Table 4.1 are paid, per m of vessel’s length per day</w:t>
            </w:r>
          </w:p>
        </w:tc>
        <w:tc>
          <w:tcPr>
            <w:tcW w:w="992" w:type="dxa"/>
          </w:tcPr>
          <w:p>
            <w:pPr>
              <w:pStyle w:val="yTableNAm"/>
            </w:pPr>
            <w:r>
              <w:br/>
            </w:r>
            <w:r>
              <w:br/>
              <w:t>6.93</w:t>
            </w:r>
          </w:p>
        </w:tc>
      </w:tr>
      <w:tr>
        <w:trPr>
          <w:cantSplit/>
        </w:trPr>
        <w:tc>
          <w:tcPr>
            <w:tcW w:w="600" w:type="dxa"/>
          </w:tcPr>
          <w:p>
            <w:pPr>
              <w:pStyle w:val="yTableNAm"/>
            </w:pPr>
            <w:r>
              <w:rPr>
                <w:bCs/>
              </w:rPr>
              <w:t>2.</w:t>
            </w:r>
          </w:p>
        </w:tc>
        <w:tc>
          <w:tcPr>
            <w:tcW w:w="4594" w:type="dxa"/>
          </w:tcPr>
          <w:p>
            <w:pPr>
              <w:pStyle w:val="yTableNAm"/>
            </w:pPr>
            <w:r>
              <w:t>For use of service jetty by commercial vessel —</w:t>
            </w:r>
          </w:p>
          <w:p>
            <w:pPr>
              <w:pStyle w:val="yTableNAm"/>
              <w:ind w:left="543" w:hanging="543"/>
            </w:pPr>
            <w:r>
              <w:t>•</w:t>
            </w:r>
            <w:r>
              <w:tab/>
              <w:t>not loading or unloading goods on which dues in Table 4.1 are paid; and</w:t>
            </w:r>
          </w:p>
          <w:p>
            <w:pPr>
              <w:pStyle w:val="yTableNAm"/>
              <w:ind w:left="543" w:hanging="543"/>
            </w:pPr>
            <w:r>
              <w:t>•</w:t>
            </w:r>
            <w:r>
              <w:tab/>
              <w:t xml:space="preserve">for which fee under </w:t>
            </w:r>
            <w:r>
              <w:rPr>
                <w:i/>
              </w:rPr>
              <w:t>Shipping and Pilotage (Mooring Control Areas) Regulations 1983</w:t>
            </w:r>
            <w:r>
              <w:t xml:space="preserve"> has been paid,</w:t>
            </w:r>
          </w:p>
          <w:p>
            <w:pPr>
              <w:pStyle w:val="yTableNAm"/>
            </w:pPr>
            <w:r>
              <w:t>per m of vessel’s length —</w:t>
            </w:r>
          </w:p>
        </w:tc>
        <w:tc>
          <w:tcPr>
            <w:tcW w:w="992" w:type="dxa"/>
          </w:tcPr>
          <w:p>
            <w:pPr>
              <w:pStyle w:val="yTableNAm"/>
            </w:pPr>
          </w:p>
        </w:tc>
      </w:tr>
      <w:tr>
        <w:trPr>
          <w:cantSplit/>
        </w:trPr>
        <w:tc>
          <w:tcPr>
            <w:tcW w:w="600" w:type="dxa"/>
          </w:tcPr>
          <w:p>
            <w:pPr>
              <w:pStyle w:val="yTableNAm"/>
              <w:rPr>
                <w:bCs/>
              </w:rPr>
            </w:pPr>
          </w:p>
        </w:tc>
        <w:tc>
          <w:tcPr>
            <w:tcW w:w="4594" w:type="dxa"/>
          </w:tcPr>
          <w:p>
            <w:pPr>
              <w:pStyle w:val="yTableNAm"/>
              <w:ind w:left="543" w:hanging="543"/>
            </w:pPr>
            <w:r>
              <w:t>•</w:t>
            </w:r>
            <w:r>
              <w:tab/>
              <w:t>for 12 months paid in advance</w:t>
            </w:r>
          </w:p>
        </w:tc>
        <w:tc>
          <w:tcPr>
            <w:tcW w:w="992" w:type="dxa"/>
          </w:tcPr>
          <w:p>
            <w:pPr>
              <w:pStyle w:val="yTableNAm"/>
            </w:pPr>
            <w:r>
              <w:t>83.23</w:t>
            </w:r>
          </w:p>
        </w:tc>
      </w:tr>
      <w:tr>
        <w:trPr>
          <w:cantSplit/>
        </w:trPr>
        <w:tc>
          <w:tcPr>
            <w:tcW w:w="600" w:type="dxa"/>
          </w:tcPr>
          <w:p>
            <w:pPr>
              <w:pStyle w:val="yTableNAm"/>
              <w:rPr>
                <w:bCs/>
              </w:rPr>
            </w:pPr>
          </w:p>
        </w:tc>
        <w:tc>
          <w:tcPr>
            <w:tcW w:w="4594" w:type="dxa"/>
          </w:tcPr>
          <w:p>
            <w:pPr>
              <w:pStyle w:val="yTableNAm"/>
              <w:ind w:left="543" w:hanging="543"/>
            </w:pPr>
            <w:r>
              <w:t>•</w:t>
            </w:r>
            <w:r>
              <w:tab/>
              <w:t>otherwise, per day</w:t>
            </w:r>
          </w:p>
        </w:tc>
        <w:tc>
          <w:tcPr>
            <w:tcW w:w="992" w:type="dxa"/>
          </w:tcPr>
          <w:p>
            <w:pPr>
              <w:pStyle w:val="yTableNAm"/>
            </w:pPr>
            <w:r>
              <w:t>3.48</w:t>
            </w:r>
          </w:p>
        </w:tc>
      </w:tr>
      <w:tr>
        <w:trPr>
          <w:cantSplit/>
        </w:trPr>
        <w:tc>
          <w:tcPr>
            <w:tcW w:w="600" w:type="dxa"/>
          </w:tcPr>
          <w:p>
            <w:pPr>
              <w:pStyle w:val="yTableNAm"/>
            </w:pPr>
            <w:r>
              <w:rPr>
                <w:bCs/>
              </w:rPr>
              <w:t>3.</w:t>
            </w:r>
          </w:p>
        </w:tc>
        <w:tc>
          <w:tcPr>
            <w:tcW w:w="4594" w:type="dxa"/>
          </w:tcPr>
          <w:p>
            <w:pPr>
              <w:pStyle w:val="yTableNAm"/>
            </w:pPr>
            <w:r>
              <w:t>For electricity supply —</w:t>
            </w:r>
          </w:p>
        </w:tc>
        <w:tc>
          <w:tcPr>
            <w:tcW w:w="992" w:type="dxa"/>
          </w:tcPr>
          <w:p>
            <w:pPr>
              <w:pStyle w:val="yTableNAm"/>
            </w:pPr>
          </w:p>
        </w:tc>
      </w:tr>
      <w:tr>
        <w:trPr>
          <w:cantSplit/>
        </w:trPr>
        <w:tc>
          <w:tcPr>
            <w:tcW w:w="600" w:type="dxa"/>
          </w:tcPr>
          <w:p>
            <w:pPr>
              <w:pStyle w:val="yTableNAm"/>
              <w:rPr>
                <w:bCs/>
              </w:rPr>
            </w:pPr>
          </w:p>
        </w:tc>
        <w:tc>
          <w:tcPr>
            <w:tcW w:w="4594" w:type="dxa"/>
          </w:tcPr>
          <w:p>
            <w:pPr>
              <w:pStyle w:val="yTableNAm"/>
              <w:ind w:left="543" w:hanging="543"/>
            </w:pPr>
            <w:r>
              <w:t>•</w:t>
            </w:r>
            <w:r>
              <w:tab/>
              <w:t>single phase, except to vessel loading or unloading goods on which dues in Table 4.1 are paid or paying the item 1 or 2 fee, per day</w:t>
            </w:r>
          </w:p>
        </w:tc>
        <w:tc>
          <w:tcPr>
            <w:tcW w:w="992" w:type="dxa"/>
          </w:tcPr>
          <w:p>
            <w:pPr>
              <w:pStyle w:val="yTableNAm"/>
            </w:pPr>
            <w:r>
              <w:br/>
            </w:r>
            <w:r>
              <w:br/>
            </w:r>
            <w:r>
              <w:br/>
              <w:t>6.93</w:t>
            </w:r>
          </w:p>
        </w:tc>
      </w:tr>
      <w:tr>
        <w:trPr>
          <w:cantSplit/>
        </w:trPr>
        <w:tc>
          <w:tcPr>
            <w:tcW w:w="600" w:type="dxa"/>
          </w:tcPr>
          <w:p>
            <w:pPr>
              <w:pStyle w:val="yTableNAm"/>
              <w:rPr>
                <w:bCs/>
              </w:rPr>
            </w:pPr>
          </w:p>
        </w:tc>
        <w:tc>
          <w:tcPr>
            <w:tcW w:w="4594" w:type="dxa"/>
          </w:tcPr>
          <w:p>
            <w:pPr>
              <w:pStyle w:val="yTableNAm"/>
              <w:ind w:left="543" w:hanging="543"/>
            </w:pPr>
            <w:r>
              <w:t>•</w:t>
            </w:r>
            <w:r>
              <w:tab/>
              <w:t>3-phase, per 12 hours</w:t>
            </w:r>
          </w:p>
        </w:tc>
        <w:tc>
          <w:tcPr>
            <w:tcW w:w="992" w:type="dxa"/>
          </w:tcPr>
          <w:p>
            <w:pPr>
              <w:pStyle w:val="yTableNAm"/>
            </w:pPr>
            <w:r>
              <w:t>27.74</w:t>
            </w:r>
          </w:p>
        </w:tc>
      </w:tr>
      <w:tr>
        <w:trPr>
          <w:cantSplit/>
        </w:trPr>
        <w:tc>
          <w:tcPr>
            <w:tcW w:w="600" w:type="dxa"/>
          </w:tcPr>
          <w:p>
            <w:pPr>
              <w:pStyle w:val="yTableNAm"/>
            </w:pPr>
            <w:r>
              <w:rPr>
                <w:bCs/>
              </w:rPr>
              <w:t>4.</w:t>
            </w:r>
          </w:p>
        </w:tc>
        <w:tc>
          <w:tcPr>
            <w:tcW w:w="4594" w:type="dxa"/>
          </w:tcPr>
          <w:p>
            <w:pPr>
              <w:pStyle w:val="yTableNAm"/>
            </w:pPr>
            <w:r>
              <w:t>For water supply, except to vessel loading or unloading goods on which dues in Table 4.1 are paid or paying the item 1 or 2 fee —</w:t>
            </w:r>
          </w:p>
        </w:tc>
        <w:tc>
          <w:tcPr>
            <w:tcW w:w="992" w:type="dxa"/>
          </w:tcPr>
          <w:p>
            <w:pPr>
              <w:pStyle w:val="yTableNAm"/>
            </w:pPr>
          </w:p>
        </w:tc>
      </w:tr>
      <w:tr>
        <w:trPr>
          <w:cantSplit/>
        </w:trPr>
        <w:tc>
          <w:tcPr>
            <w:tcW w:w="600" w:type="dxa"/>
          </w:tcPr>
          <w:p>
            <w:pPr>
              <w:pStyle w:val="yTableNAm"/>
              <w:rPr>
                <w:bCs/>
              </w:rPr>
            </w:pPr>
          </w:p>
        </w:tc>
        <w:tc>
          <w:tcPr>
            <w:tcW w:w="4594" w:type="dxa"/>
          </w:tcPr>
          <w:p>
            <w:pPr>
              <w:pStyle w:val="yTableNAm"/>
              <w:ind w:left="543" w:hanging="543"/>
            </w:pPr>
            <w:r>
              <w:t>•</w:t>
            </w:r>
            <w:r>
              <w:tab/>
              <w:t>if metering indicates usage over $6.93 per day</w:t>
            </w:r>
          </w:p>
        </w:tc>
        <w:tc>
          <w:tcPr>
            <w:tcW w:w="992" w:type="dxa"/>
          </w:tcPr>
          <w:p>
            <w:pPr>
              <w:pStyle w:val="yTableNAm"/>
            </w:pPr>
            <w:r>
              <w:br/>
              <w:t>Cost</w:t>
            </w:r>
          </w:p>
        </w:tc>
      </w:tr>
      <w:tr>
        <w:trPr>
          <w:cantSplit/>
        </w:trPr>
        <w:tc>
          <w:tcPr>
            <w:tcW w:w="600" w:type="dxa"/>
            <w:tcBorders>
              <w:bottom w:val="single" w:sz="4" w:space="0" w:color="auto"/>
            </w:tcBorders>
          </w:tcPr>
          <w:p>
            <w:pPr>
              <w:pStyle w:val="yTableNAm"/>
              <w:rPr>
                <w:bCs/>
              </w:rPr>
            </w:pPr>
          </w:p>
        </w:tc>
        <w:tc>
          <w:tcPr>
            <w:tcW w:w="4594" w:type="dxa"/>
            <w:tcBorders>
              <w:bottom w:val="single" w:sz="4" w:space="0" w:color="auto"/>
            </w:tcBorders>
          </w:tcPr>
          <w:p>
            <w:pPr>
              <w:pStyle w:val="yTableNAm"/>
              <w:ind w:left="543" w:hanging="543"/>
            </w:pPr>
            <w:r>
              <w:t>•</w:t>
            </w:r>
            <w:r>
              <w:tab/>
              <w:t>otherwise, per day</w:t>
            </w:r>
          </w:p>
        </w:tc>
        <w:tc>
          <w:tcPr>
            <w:tcW w:w="992" w:type="dxa"/>
            <w:tcBorders>
              <w:bottom w:val="single" w:sz="4" w:space="0" w:color="auto"/>
            </w:tcBorders>
          </w:tcPr>
          <w:p>
            <w:pPr>
              <w:pStyle w:val="yTableNAm"/>
            </w:pPr>
            <w:r>
              <w:t>6.93</w:t>
            </w:r>
          </w:p>
        </w:tc>
      </w:tr>
    </w:tbl>
    <w:p>
      <w:pPr>
        <w:pStyle w:val="yFootnotesection"/>
      </w:pPr>
      <w:r>
        <w:tab/>
        <w:t>[Clause 4 inserted in Gazette 22 Jun 2007 p. 2912</w:t>
      </w:r>
      <w:r>
        <w:noBreakHyphen/>
        <w:t>14; amended in Gazette 1 Jul 2008 p. 3141</w:t>
      </w:r>
      <w:r>
        <w:noBreakHyphen/>
        <w:t>2; 31 Jul 2009 p. 3075.]</w:t>
      </w:r>
    </w:p>
    <w:p>
      <w:pPr>
        <w:pStyle w:val="yHeading5"/>
      </w:pPr>
      <w:bookmarkStart w:id="405" w:name="_Toc236796653"/>
      <w:r>
        <w:rPr>
          <w:rStyle w:val="CharSClsNo"/>
        </w:rPr>
        <w:t>5</w:t>
      </w:r>
      <w:r>
        <w:t>.</w:t>
      </w:r>
      <w:r>
        <w:rPr>
          <w:b w:val="0"/>
        </w:rPr>
        <w:tab/>
      </w:r>
      <w:r>
        <w:t>Bunbury, Casuarina Boat Harbour</w:t>
      </w:r>
      <w:bookmarkEnd w:id="405"/>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MiscellaneousHeading"/>
        <w:spacing w:after="60"/>
        <w:outlineLvl w:val="0"/>
        <w:rPr>
          <w:b/>
          <w:bCs/>
        </w:rPr>
      </w:pPr>
      <w:r>
        <w:rPr>
          <w:b/>
          <w:bCs/>
        </w:rPr>
        <w:t>Table 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86"/>
        <w:gridCol w:w="4602"/>
        <w:gridCol w:w="998"/>
      </w:tblGrid>
      <w:tr>
        <w:trPr>
          <w:cantSplit/>
          <w:tblHeader/>
        </w:trPr>
        <w:tc>
          <w:tcPr>
            <w:tcW w:w="586" w:type="dxa"/>
            <w:tcBorders>
              <w:top w:val="single" w:sz="4" w:space="0" w:color="auto"/>
              <w:bottom w:val="single" w:sz="4" w:space="0" w:color="auto"/>
            </w:tcBorders>
          </w:tcPr>
          <w:p>
            <w:pPr>
              <w:pStyle w:val="yTableNAm"/>
              <w:rPr>
                <w:b/>
                <w:bCs/>
              </w:rPr>
            </w:pPr>
            <w:r>
              <w:rPr>
                <w:b/>
                <w:bCs/>
              </w:rPr>
              <w:t>Item</w:t>
            </w:r>
          </w:p>
        </w:tc>
        <w:tc>
          <w:tcPr>
            <w:tcW w:w="4602" w:type="dxa"/>
            <w:tcBorders>
              <w:top w:val="single" w:sz="4" w:space="0" w:color="auto"/>
              <w:bottom w:val="single" w:sz="4" w:space="0" w:color="auto"/>
            </w:tcBorders>
          </w:tcPr>
          <w:p>
            <w:pPr>
              <w:pStyle w:val="yTableNAm"/>
              <w:rPr>
                <w:b/>
                <w:bCs/>
              </w:rPr>
            </w:pPr>
            <w:r>
              <w:rPr>
                <w:b/>
                <w:bCs/>
              </w:rPr>
              <w:t>Service</w:t>
            </w:r>
          </w:p>
        </w:tc>
        <w:tc>
          <w:tcPr>
            <w:tcW w:w="998" w:type="dxa"/>
            <w:tcBorders>
              <w:top w:val="single" w:sz="4" w:space="0" w:color="auto"/>
              <w:bottom w:val="single" w:sz="4" w:space="0" w:color="auto"/>
            </w:tcBorders>
          </w:tcPr>
          <w:p>
            <w:pPr>
              <w:pStyle w:val="yTableNAm"/>
              <w:jc w:val="center"/>
              <w:rPr>
                <w:b/>
                <w:bCs/>
              </w:rPr>
            </w:pPr>
            <w:r>
              <w:rPr>
                <w:b/>
                <w:bCs/>
              </w:rPr>
              <w:t>$</w:t>
            </w:r>
          </w:p>
        </w:tc>
      </w:tr>
      <w:tr>
        <w:trPr>
          <w:cantSplit/>
        </w:trPr>
        <w:tc>
          <w:tcPr>
            <w:tcW w:w="586" w:type="dxa"/>
          </w:tcPr>
          <w:p>
            <w:pPr>
              <w:pStyle w:val="yTableNAm"/>
            </w:pPr>
            <w:r>
              <w:rPr>
                <w:bCs/>
              </w:rPr>
              <w:t>1.</w:t>
            </w:r>
          </w:p>
        </w:tc>
        <w:tc>
          <w:tcPr>
            <w:tcW w:w="4602" w:type="dxa"/>
          </w:tcPr>
          <w:p>
            <w:pPr>
              <w:pStyle w:val="yTableNAm"/>
            </w:pPr>
            <w:r>
              <w:t xml:space="preserve">For pen, per m of the longer of the vessel’s length and the chargeable length for the pen — </w:t>
            </w:r>
          </w:p>
        </w:tc>
        <w:tc>
          <w:tcPr>
            <w:tcW w:w="998" w:type="dxa"/>
          </w:tcPr>
          <w:p>
            <w:pPr>
              <w:pStyle w:val="yTableNAm"/>
            </w:pPr>
          </w:p>
        </w:tc>
      </w:tr>
      <w:tr>
        <w:trPr>
          <w:cantSplit/>
        </w:trPr>
        <w:tc>
          <w:tcPr>
            <w:tcW w:w="586" w:type="dxa"/>
          </w:tcPr>
          <w:p>
            <w:pPr>
              <w:pStyle w:val="yTableNAm"/>
              <w:rPr>
                <w:bCs/>
              </w:rPr>
            </w:pPr>
          </w:p>
        </w:tc>
        <w:tc>
          <w:tcPr>
            <w:tcW w:w="4602" w:type="dxa"/>
          </w:tcPr>
          <w:p>
            <w:pPr>
              <w:pStyle w:val="yTableNAm"/>
              <w:ind w:left="543" w:hanging="543"/>
            </w:pPr>
            <w:r>
              <w:t>•</w:t>
            </w:r>
            <w:r>
              <w:tab/>
              <w:t>for 12 months paid in advance</w:t>
            </w:r>
          </w:p>
        </w:tc>
        <w:tc>
          <w:tcPr>
            <w:tcW w:w="998" w:type="dxa"/>
          </w:tcPr>
          <w:p>
            <w:pPr>
              <w:pStyle w:val="yTableNAm"/>
            </w:pPr>
            <w:r>
              <w:t>282.79</w:t>
            </w:r>
          </w:p>
        </w:tc>
      </w:tr>
      <w:tr>
        <w:trPr>
          <w:cantSplit/>
        </w:trPr>
        <w:tc>
          <w:tcPr>
            <w:tcW w:w="586" w:type="dxa"/>
          </w:tcPr>
          <w:p>
            <w:pPr>
              <w:pStyle w:val="yTableNAm"/>
              <w:rPr>
                <w:bCs/>
              </w:rPr>
            </w:pPr>
          </w:p>
        </w:tc>
        <w:tc>
          <w:tcPr>
            <w:tcW w:w="4602" w:type="dxa"/>
          </w:tcPr>
          <w:p>
            <w:pPr>
              <w:pStyle w:val="yTableNAm"/>
              <w:ind w:left="543" w:hanging="543"/>
            </w:pPr>
            <w:r>
              <w:t>•</w:t>
            </w:r>
            <w:r>
              <w:tab/>
              <w:t>for 3 months or more, per month paid in advance</w:t>
            </w:r>
          </w:p>
        </w:tc>
        <w:tc>
          <w:tcPr>
            <w:tcW w:w="998" w:type="dxa"/>
          </w:tcPr>
          <w:p>
            <w:pPr>
              <w:pStyle w:val="yTableNAm"/>
            </w:pPr>
            <w:r>
              <w:br/>
              <w:t>28.27</w:t>
            </w:r>
          </w:p>
        </w:tc>
      </w:tr>
      <w:tr>
        <w:trPr>
          <w:cantSplit/>
        </w:trPr>
        <w:tc>
          <w:tcPr>
            <w:tcW w:w="586" w:type="dxa"/>
          </w:tcPr>
          <w:p>
            <w:pPr>
              <w:pStyle w:val="yTableNAm"/>
              <w:rPr>
                <w:bCs/>
              </w:rPr>
            </w:pPr>
          </w:p>
        </w:tc>
        <w:tc>
          <w:tcPr>
            <w:tcW w:w="4602" w:type="dxa"/>
          </w:tcPr>
          <w:p>
            <w:pPr>
              <w:pStyle w:val="yTableNAm"/>
              <w:ind w:left="543" w:hanging="543"/>
            </w:pPr>
            <w:r>
              <w:t>•</w:t>
            </w:r>
            <w:r>
              <w:tab/>
              <w:t>for one month or more, per month paid in advance</w:t>
            </w:r>
          </w:p>
        </w:tc>
        <w:tc>
          <w:tcPr>
            <w:tcW w:w="998" w:type="dxa"/>
          </w:tcPr>
          <w:p>
            <w:pPr>
              <w:pStyle w:val="yTableNAm"/>
            </w:pPr>
            <w:r>
              <w:br/>
              <w:t>56.55</w:t>
            </w:r>
          </w:p>
        </w:tc>
      </w:tr>
      <w:tr>
        <w:trPr>
          <w:cantSplit/>
        </w:trPr>
        <w:tc>
          <w:tcPr>
            <w:tcW w:w="586" w:type="dxa"/>
          </w:tcPr>
          <w:p>
            <w:pPr>
              <w:pStyle w:val="yTableNAm"/>
              <w:rPr>
                <w:bCs/>
              </w:rPr>
            </w:pPr>
          </w:p>
        </w:tc>
        <w:tc>
          <w:tcPr>
            <w:tcW w:w="4602" w:type="dxa"/>
          </w:tcPr>
          <w:p>
            <w:pPr>
              <w:pStyle w:val="yTableNAm"/>
              <w:ind w:left="543" w:hanging="543"/>
            </w:pPr>
            <w:r>
              <w:t>•</w:t>
            </w:r>
            <w:r>
              <w:tab/>
              <w:t>for one week or more, per week paid in advance</w:t>
            </w:r>
          </w:p>
        </w:tc>
        <w:tc>
          <w:tcPr>
            <w:tcW w:w="998" w:type="dxa"/>
          </w:tcPr>
          <w:p>
            <w:pPr>
              <w:pStyle w:val="yTableNAm"/>
            </w:pPr>
            <w:r>
              <w:br/>
              <w:t>21.24</w:t>
            </w:r>
          </w:p>
        </w:tc>
      </w:tr>
      <w:tr>
        <w:trPr>
          <w:cantSplit/>
        </w:trPr>
        <w:tc>
          <w:tcPr>
            <w:tcW w:w="586" w:type="dxa"/>
          </w:tcPr>
          <w:p>
            <w:pPr>
              <w:pStyle w:val="yTableNAm"/>
              <w:rPr>
                <w:bCs/>
              </w:rPr>
            </w:pPr>
          </w:p>
        </w:tc>
        <w:tc>
          <w:tcPr>
            <w:tcW w:w="4602" w:type="dxa"/>
          </w:tcPr>
          <w:p>
            <w:pPr>
              <w:pStyle w:val="yTableNAm"/>
              <w:ind w:left="543" w:hanging="543"/>
            </w:pPr>
            <w:r>
              <w:t>•</w:t>
            </w:r>
            <w:r>
              <w:tab/>
              <w:t>otherwise, per day</w:t>
            </w:r>
          </w:p>
        </w:tc>
        <w:tc>
          <w:tcPr>
            <w:tcW w:w="998" w:type="dxa"/>
          </w:tcPr>
          <w:p>
            <w:pPr>
              <w:pStyle w:val="yTableNAm"/>
            </w:pPr>
            <w:r>
              <w:t>4.25</w:t>
            </w:r>
          </w:p>
        </w:tc>
      </w:tr>
      <w:tr>
        <w:trPr>
          <w:cantSplit/>
        </w:trPr>
        <w:tc>
          <w:tcPr>
            <w:tcW w:w="586" w:type="dxa"/>
          </w:tcPr>
          <w:p>
            <w:pPr>
              <w:pStyle w:val="yTableNAm"/>
            </w:pPr>
            <w:r>
              <w:rPr>
                <w:bCs/>
              </w:rPr>
              <w:t>2.</w:t>
            </w:r>
          </w:p>
        </w:tc>
        <w:tc>
          <w:tcPr>
            <w:tcW w:w="4602" w:type="dxa"/>
          </w:tcPr>
          <w:p>
            <w:pPr>
              <w:pStyle w:val="yTableNAm"/>
            </w:pPr>
            <w:r>
              <w:t>For berth on jetty, per m of the vessel’s length</w:t>
            </w:r>
          </w:p>
        </w:tc>
        <w:tc>
          <w:tcPr>
            <w:tcW w:w="998" w:type="dxa"/>
          </w:tcPr>
          <w:p>
            <w:pPr>
              <w:pStyle w:val="yTableNAm"/>
            </w:pPr>
            <w:r>
              <w:t>Item 1 fee</w:t>
            </w:r>
          </w:p>
        </w:tc>
      </w:tr>
      <w:tr>
        <w:trPr>
          <w:cantSplit/>
        </w:trPr>
        <w:tc>
          <w:tcPr>
            <w:tcW w:w="586" w:type="dxa"/>
            <w:tcBorders>
              <w:bottom w:val="single" w:sz="4" w:space="0" w:color="auto"/>
            </w:tcBorders>
          </w:tcPr>
          <w:p>
            <w:pPr>
              <w:pStyle w:val="yTableNAm"/>
            </w:pPr>
            <w:r>
              <w:rPr>
                <w:bCs/>
              </w:rPr>
              <w:t>3.</w:t>
            </w:r>
          </w:p>
        </w:tc>
        <w:tc>
          <w:tcPr>
            <w:tcW w:w="4602" w:type="dxa"/>
            <w:tcBorders>
              <w:bottom w:val="single" w:sz="4" w:space="0" w:color="auto"/>
            </w:tcBorders>
          </w:tcPr>
          <w:p>
            <w:pPr>
              <w:pStyle w:val="yTableNAm"/>
            </w:pPr>
            <w:r>
              <w:t>For living on board a vessel, per vessel per month</w:t>
            </w:r>
          </w:p>
        </w:tc>
        <w:tc>
          <w:tcPr>
            <w:tcW w:w="998" w:type="dxa"/>
            <w:tcBorders>
              <w:bottom w:val="single" w:sz="4" w:space="0" w:color="auto"/>
            </w:tcBorders>
          </w:tcPr>
          <w:p>
            <w:pPr>
              <w:pStyle w:val="yTableNAm"/>
            </w:pPr>
            <w:r>
              <w:t>37.83</w:t>
            </w:r>
          </w:p>
        </w:tc>
      </w:tr>
    </w:tbl>
    <w:p>
      <w:pPr>
        <w:pStyle w:val="ySubsection"/>
        <w:keepNext/>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MiscellaneousHeading"/>
        <w:spacing w:after="60"/>
        <w:outlineLvl w:val="0"/>
        <w:rPr>
          <w:b/>
          <w:bCs/>
        </w:rPr>
      </w:pPr>
      <w:r>
        <w:rPr>
          <w:b/>
          <w:bCs/>
        </w:rPr>
        <w:t>Table 5.2 (Slip charges)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72"/>
        <w:gridCol w:w="4622"/>
        <w:gridCol w:w="992"/>
      </w:tblGrid>
      <w:tr>
        <w:trPr>
          <w:cantSplit/>
          <w:tblHeader/>
        </w:trPr>
        <w:tc>
          <w:tcPr>
            <w:tcW w:w="572" w:type="dxa"/>
            <w:tcBorders>
              <w:top w:val="single" w:sz="4" w:space="0" w:color="auto"/>
              <w:bottom w:val="single" w:sz="4" w:space="0" w:color="auto"/>
            </w:tcBorders>
          </w:tcPr>
          <w:p>
            <w:pPr>
              <w:pStyle w:val="yTableNAm"/>
              <w:rPr>
                <w:b/>
                <w:bCs/>
              </w:rPr>
            </w:pPr>
            <w:r>
              <w:rPr>
                <w:b/>
                <w:bCs/>
              </w:rPr>
              <w:t>Item</w:t>
            </w:r>
          </w:p>
        </w:tc>
        <w:tc>
          <w:tcPr>
            <w:tcW w:w="462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jc w:val="center"/>
              <w:rPr>
                <w:b/>
                <w:bCs/>
              </w:rPr>
            </w:pPr>
            <w:r>
              <w:rPr>
                <w:b/>
                <w:bCs/>
              </w:rPr>
              <w:t>$</w:t>
            </w:r>
          </w:p>
        </w:tc>
      </w:tr>
      <w:tr>
        <w:trPr>
          <w:cantSplit/>
        </w:trPr>
        <w:tc>
          <w:tcPr>
            <w:tcW w:w="572" w:type="dxa"/>
          </w:tcPr>
          <w:p>
            <w:pPr>
              <w:pStyle w:val="yTableNAm"/>
            </w:pPr>
            <w:r>
              <w:rPr>
                <w:bCs/>
              </w:rPr>
              <w:t>1.</w:t>
            </w:r>
          </w:p>
        </w:tc>
        <w:tc>
          <w:tcPr>
            <w:tcW w:w="4622" w:type="dxa"/>
          </w:tcPr>
          <w:p>
            <w:pPr>
              <w:pStyle w:val="yTableNAm"/>
            </w:pPr>
            <w:r>
              <w:t xml:space="preserve">For use of slip per day — during — </w:t>
            </w:r>
          </w:p>
        </w:tc>
        <w:tc>
          <w:tcPr>
            <w:tcW w:w="992" w:type="dxa"/>
          </w:tcPr>
          <w:p>
            <w:pPr>
              <w:pStyle w:val="yTableNAm"/>
            </w:pPr>
          </w:p>
        </w:tc>
      </w:tr>
      <w:tr>
        <w:trPr>
          <w:cantSplit/>
        </w:trPr>
        <w:tc>
          <w:tcPr>
            <w:tcW w:w="572" w:type="dxa"/>
          </w:tcPr>
          <w:p>
            <w:pPr>
              <w:pStyle w:val="yTableNAm"/>
              <w:rPr>
                <w:bCs/>
              </w:rPr>
            </w:pPr>
          </w:p>
        </w:tc>
        <w:tc>
          <w:tcPr>
            <w:tcW w:w="4622" w:type="dxa"/>
          </w:tcPr>
          <w:p>
            <w:pPr>
              <w:pStyle w:val="yTableNAm"/>
              <w:ind w:left="543" w:hanging="543"/>
            </w:pPr>
            <w:r>
              <w:t>•</w:t>
            </w:r>
            <w:r>
              <w:tab/>
              <w:t>1 April to 31 August</w:t>
            </w:r>
          </w:p>
        </w:tc>
        <w:tc>
          <w:tcPr>
            <w:tcW w:w="992" w:type="dxa"/>
          </w:tcPr>
          <w:p>
            <w:pPr>
              <w:pStyle w:val="yTableNAm"/>
            </w:pPr>
            <w:r>
              <w:t>59.39</w:t>
            </w:r>
          </w:p>
        </w:tc>
      </w:tr>
      <w:tr>
        <w:trPr>
          <w:cantSplit/>
        </w:trPr>
        <w:tc>
          <w:tcPr>
            <w:tcW w:w="572" w:type="dxa"/>
          </w:tcPr>
          <w:p>
            <w:pPr>
              <w:pStyle w:val="yTableNAm"/>
              <w:rPr>
                <w:bCs/>
              </w:rPr>
            </w:pPr>
          </w:p>
        </w:tc>
        <w:tc>
          <w:tcPr>
            <w:tcW w:w="4622" w:type="dxa"/>
          </w:tcPr>
          <w:p>
            <w:pPr>
              <w:pStyle w:val="yTableNAm"/>
              <w:ind w:left="543" w:hanging="543"/>
            </w:pPr>
            <w:r>
              <w:t>•</w:t>
            </w:r>
            <w:r>
              <w:tab/>
              <w:t>1 September to 31 March</w:t>
            </w:r>
          </w:p>
        </w:tc>
        <w:tc>
          <w:tcPr>
            <w:tcW w:w="992" w:type="dxa"/>
          </w:tcPr>
          <w:p>
            <w:pPr>
              <w:pStyle w:val="yTableNAm"/>
            </w:pPr>
            <w:r>
              <w:t>118.78</w:t>
            </w:r>
          </w:p>
        </w:tc>
      </w:tr>
      <w:tr>
        <w:trPr>
          <w:cantSplit/>
        </w:trPr>
        <w:tc>
          <w:tcPr>
            <w:tcW w:w="572" w:type="dxa"/>
          </w:tcPr>
          <w:p>
            <w:pPr>
              <w:pStyle w:val="yTableNAm"/>
            </w:pPr>
            <w:r>
              <w:rPr>
                <w:bCs/>
              </w:rPr>
              <w:t>2.</w:t>
            </w:r>
          </w:p>
        </w:tc>
        <w:tc>
          <w:tcPr>
            <w:tcW w:w="4622" w:type="dxa"/>
          </w:tcPr>
          <w:p>
            <w:pPr>
              <w:pStyle w:val="yTableNAm"/>
            </w:pPr>
            <w:r>
              <w:t xml:space="preserve">For haulage up and down — </w:t>
            </w:r>
          </w:p>
        </w:tc>
        <w:tc>
          <w:tcPr>
            <w:tcW w:w="992" w:type="dxa"/>
          </w:tcPr>
          <w:p>
            <w:pPr>
              <w:pStyle w:val="yTableNAm"/>
            </w:pPr>
          </w:p>
        </w:tc>
      </w:tr>
      <w:tr>
        <w:trPr>
          <w:cantSplit/>
        </w:trPr>
        <w:tc>
          <w:tcPr>
            <w:tcW w:w="572" w:type="dxa"/>
          </w:tcPr>
          <w:p>
            <w:pPr>
              <w:pStyle w:val="yTableNAm"/>
              <w:rPr>
                <w:bCs/>
              </w:rPr>
            </w:pPr>
          </w:p>
        </w:tc>
        <w:tc>
          <w:tcPr>
            <w:tcW w:w="4622" w:type="dxa"/>
          </w:tcPr>
          <w:p>
            <w:pPr>
              <w:pStyle w:val="yTableNAm"/>
              <w:ind w:left="543" w:hanging="543"/>
            </w:pPr>
            <w:r>
              <w:t>•</w:t>
            </w:r>
            <w:r>
              <w:tab/>
              <w:t xml:space="preserve">for a vessel for which fees under the </w:t>
            </w:r>
            <w:r>
              <w:rPr>
                <w:i/>
                <w:iCs/>
              </w:rPr>
              <w:t>Shipping and Pilotage (Mooring Control Areas) Regulations 1983</w:t>
            </w:r>
            <w:r>
              <w:t>, or the annual fee in item 1 of Table 5.1, have been paid</w:t>
            </w:r>
          </w:p>
        </w:tc>
        <w:tc>
          <w:tcPr>
            <w:tcW w:w="992" w:type="dxa"/>
          </w:tcPr>
          <w:p>
            <w:pPr>
              <w:pStyle w:val="yTableNAm"/>
            </w:pPr>
            <w:r>
              <w:br/>
            </w:r>
            <w:r>
              <w:br/>
            </w:r>
            <w:r>
              <w:br/>
              <w:t>201.99</w:t>
            </w:r>
          </w:p>
        </w:tc>
      </w:tr>
      <w:tr>
        <w:trPr>
          <w:cantSplit/>
        </w:trPr>
        <w:tc>
          <w:tcPr>
            <w:tcW w:w="572" w:type="dxa"/>
          </w:tcPr>
          <w:p>
            <w:pPr>
              <w:pStyle w:val="yTableNAm"/>
              <w:rPr>
                <w:bCs/>
              </w:rPr>
            </w:pPr>
          </w:p>
        </w:tc>
        <w:tc>
          <w:tcPr>
            <w:tcW w:w="4622" w:type="dxa"/>
          </w:tcPr>
          <w:p>
            <w:pPr>
              <w:pStyle w:val="yTableNAm"/>
              <w:ind w:left="543" w:hanging="543"/>
            </w:pPr>
            <w:r>
              <w:t>•</w:t>
            </w:r>
            <w:r>
              <w:tab/>
              <w:t>for any other vessel</w:t>
            </w:r>
          </w:p>
        </w:tc>
        <w:tc>
          <w:tcPr>
            <w:tcW w:w="992" w:type="dxa"/>
          </w:tcPr>
          <w:p>
            <w:pPr>
              <w:pStyle w:val="yTableNAm"/>
            </w:pPr>
            <w:r>
              <w:t>235.66</w:t>
            </w:r>
          </w:p>
        </w:tc>
      </w:tr>
      <w:tr>
        <w:trPr>
          <w:cantSplit/>
        </w:trPr>
        <w:tc>
          <w:tcPr>
            <w:tcW w:w="572" w:type="dxa"/>
          </w:tcPr>
          <w:p>
            <w:pPr>
              <w:pStyle w:val="yTableNAm"/>
            </w:pPr>
            <w:r>
              <w:rPr>
                <w:bCs/>
              </w:rPr>
              <w:t>3.</w:t>
            </w:r>
          </w:p>
        </w:tc>
        <w:tc>
          <w:tcPr>
            <w:tcW w:w="4622" w:type="dxa"/>
          </w:tcPr>
          <w:p>
            <w:pPr>
              <w:pStyle w:val="yTableNAm"/>
            </w:pPr>
            <w:r>
              <w:t xml:space="preserve">For using the Department’s land immediately adjacent to the slip for maintenance or storage — </w:t>
            </w:r>
          </w:p>
        </w:tc>
        <w:tc>
          <w:tcPr>
            <w:tcW w:w="992" w:type="dxa"/>
          </w:tcPr>
          <w:p>
            <w:pPr>
              <w:pStyle w:val="yTableNAm"/>
            </w:pPr>
          </w:p>
        </w:tc>
      </w:tr>
      <w:tr>
        <w:trPr>
          <w:cantSplit/>
        </w:trPr>
        <w:tc>
          <w:tcPr>
            <w:tcW w:w="572" w:type="dxa"/>
          </w:tcPr>
          <w:p>
            <w:pPr>
              <w:pStyle w:val="yTableNAm"/>
              <w:rPr>
                <w:bCs/>
              </w:rPr>
            </w:pPr>
          </w:p>
        </w:tc>
        <w:tc>
          <w:tcPr>
            <w:tcW w:w="4622" w:type="dxa"/>
          </w:tcPr>
          <w:p>
            <w:pPr>
              <w:pStyle w:val="yTableNAm"/>
              <w:ind w:left="543" w:hanging="543"/>
            </w:pPr>
            <w:r>
              <w:t>•</w:t>
            </w:r>
            <w:r>
              <w:tab/>
              <w:t>for the first 30 days, per day</w:t>
            </w:r>
          </w:p>
        </w:tc>
        <w:tc>
          <w:tcPr>
            <w:tcW w:w="992" w:type="dxa"/>
          </w:tcPr>
          <w:p>
            <w:pPr>
              <w:pStyle w:val="yTableNAm"/>
            </w:pPr>
            <w:r>
              <w:t>8.48</w:t>
            </w:r>
          </w:p>
        </w:tc>
      </w:tr>
      <w:tr>
        <w:trPr>
          <w:cantSplit/>
        </w:trPr>
        <w:tc>
          <w:tcPr>
            <w:tcW w:w="572" w:type="dxa"/>
          </w:tcPr>
          <w:p>
            <w:pPr>
              <w:pStyle w:val="yTableNAm"/>
              <w:rPr>
                <w:bCs/>
              </w:rPr>
            </w:pPr>
          </w:p>
        </w:tc>
        <w:tc>
          <w:tcPr>
            <w:tcW w:w="4622" w:type="dxa"/>
          </w:tcPr>
          <w:p>
            <w:pPr>
              <w:pStyle w:val="yTableNAm"/>
              <w:ind w:left="543" w:hanging="543"/>
            </w:pPr>
            <w:r>
              <w:t>•</w:t>
            </w:r>
            <w:r>
              <w:tab/>
              <w:t>after the first 30 days, per day</w:t>
            </w:r>
          </w:p>
        </w:tc>
        <w:tc>
          <w:tcPr>
            <w:tcW w:w="992" w:type="dxa"/>
          </w:tcPr>
          <w:p>
            <w:pPr>
              <w:pStyle w:val="yTableNAm"/>
            </w:pPr>
            <w:r>
              <w:t>35.35</w:t>
            </w:r>
          </w:p>
        </w:tc>
      </w:tr>
      <w:tr>
        <w:trPr>
          <w:cantSplit/>
        </w:trPr>
        <w:tc>
          <w:tcPr>
            <w:tcW w:w="572" w:type="dxa"/>
          </w:tcPr>
          <w:p>
            <w:pPr>
              <w:pStyle w:val="yTableNAm"/>
            </w:pPr>
            <w:r>
              <w:rPr>
                <w:bCs/>
              </w:rPr>
              <w:t>4.</w:t>
            </w:r>
          </w:p>
        </w:tc>
        <w:tc>
          <w:tcPr>
            <w:tcW w:w="4622" w:type="dxa"/>
          </w:tcPr>
          <w:p>
            <w:pPr>
              <w:pStyle w:val="yTableNAm"/>
            </w:pPr>
            <w:r>
              <w:t xml:space="preserve">For using the Department’s land in the harbour not immediately adjacent to the slip for maintenance or storage — </w:t>
            </w:r>
          </w:p>
        </w:tc>
        <w:tc>
          <w:tcPr>
            <w:tcW w:w="992" w:type="dxa"/>
          </w:tcPr>
          <w:p>
            <w:pPr>
              <w:pStyle w:val="yTableNAm"/>
            </w:pPr>
          </w:p>
        </w:tc>
      </w:tr>
      <w:tr>
        <w:trPr>
          <w:cantSplit/>
        </w:trPr>
        <w:tc>
          <w:tcPr>
            <w:tcW w:w="572" w:type="dxa"/>
          </w:tcPr>
          <w:p>
            <w:pPr>
              <w:pStyle w:val="yTableNAm"/>
              <w:rPr>
                <w:bCs/>
              </w:rPr>
            </w:pPr>
          </w:p>
        </w:tc>
        <w:tc>
          <w:tcPr>
            <w:tcW w:w="4622" w:type="dxa"/>
          </w:tcPr>
          <w:p>
            <w:pPr>
              <w:pStyle w:val="yTableNAm"/>
              <w:ind w:left="543" w:hanging="543"/>
            </w:pPr>
            <w:r>
              <w:t>•</w:t>
            </w:r>
            <w:r>
              <w:tab/>
              <w:t>for the first 90 days, per day</w:t>
            </w:r>
          </w:p>
        </w:tc>
        <w:tc>
          <w:tcPr>
            <w:tcW w:w="992" w:type="dxa"/>
          </w:tcPr>
          <w:p>
            <w:pPr>
              <w:pStyle w:val="yTableNAm"/>
            </w:pPr>
            <w:r>
              <w:t>8.48</w:t>
            </w:r>
          </w:p>
        </w:tc>
      </w:tr>
      <w:tr>
        <w:trPr>
          <w:cantSplit/>
        </w:trPr>
        <w:tc>
          <w:tcPr>
            <w:tcW w:w="572" w:type="dxa"/>
          </w:tcPr>
          <w:p>
            <w:pPr>
              <w:pStyle w:val="yTableNAm"/>
              <w:rPr>
                <w:bCs/>
              </w:rPr>
            </w:pPr>
          </w:p>
        </w:tc>
        <w:tc>
          <w:tcPr>
            <w:tcW w:w="4622" w:type="dxa"/>
          </w:tcPr>
          <w:p>
            <w:pPr>
              <w:pStyle w:val="yTableNAm"/>
              <w:ind w:left="543" w:hanging="543"/>
            </w:pPr>
            <w:r>
              <w:t>•</w:t>
            </w:r>
            <w:r>
              <w:tab/>
              <w:t>after the first 90 days, per day</w:t>
            </w:r>
          </w:p>
        </w:tc>
        <w:tc>
          <w:tcPr>
            <w:tcW w:w="992" w:type="dxa"/>
          </w:tcPr>
          <w:p>
            <w:pPr>
              <w:pStyle w:val="yTableNAm"/>
            </w:pPr>
            <w:r>
              <w:t>35.35</w:t>
            </w:r>
          </w:p>
        </w:tc>
      </w:tr>
      <w:tr>
        <w:trPr>
          <w:cantSplit/>
        </w:trPr>
        <w:tc>
          <w:tcPr>
            <w:tcW w:w="572" w:type="dxa"/>
          </w:tcPr>
          <w:p>
            <w:pPr>
              <w:pStyle w:val="yTableNAm"/>
            </w:pPr>
            <w:r>
              <w:rPr>
                <w:bCs/>
              </w:rPr>
              <w:t>5.</w:t>
            </w:r>
          </w:p>
        </w:tc>
        <w:tc>
          <w:tcPr>
            <w:tcW w:w="4622" w:type="dxa"/>
          </w:tcPr>
          <w:p>
            <w:pPr>
              <w:pStyle w:val="yTableNAm"/>
            </w:pPr>
            <w:r>
              <w:t>For water supply, if metered, per day</w:t>
            </w:r>
          </w:p>
        </w:tc>
        <w:tc>
          <w:tcPr>
            <w:tcW w:w="992" w:type="dxa"/>
          </w:tcPr>
          <w:p>
            <w:pPr>
              <w:pStyle w:val="yTableNAm"/>
            </w:pPr>
            <w:r>
              <w:t>Cost</w:t>
            </w:r>
          </w:p>
        </w:tc>
      </w:tr>
      <w:tr>
        <w:trPr>
          <w:cantSplit/>
        </w:trPr>
        <w:tc>
          <w:tcPr>
            <w:tcW w:w="572" w:type="dxa"/>
            <w:tcBorders>
              <w:bottom w:val="single" w:sz="4" w:space="0" w:color="auto"/>
            </w:tcBorders>
          </w:tcPr>
          <w:p>
            <w:pPr>
              <w:pStyle w:val="yTableNAm"/>
            </w:pPr>
            <w:r>
              <w:rPr>
                <w:bCs/>
              </w:rPr>
              <w:t>6.</w:t>
            </w:r>
          </w:p>
        </w:tc>
        <w:tc>
          <w:tcPr>
            <w:tcW w:w="4622" w:type="dxa"/>
            <w:tcBorders>
              <w:bottom w:val="single" w:sz="4" w:space="0" w:color="auto"/>
            </w:tcBorders>
          </w:tcPr>
          <w:p>
            <w:pPr>
              <w:pStyle w:val="yTableNAm"/>
            </w:pPr>
            <w:r>
              <w:t>For electricity supply, if metered, per day</w:t>
            </w:r>
          </w:p>
        </w:tc>
        <w:tc>
          <w:tcPr>
            <w:tcW w:w="992" w:type="dxa"/>
            <w:tcBorders>
              <w:bottom w:val="single" w:sz="4" w:space="0" w:color="auto"/>
            </w:tcBorders>
          </w:tcPr>
          <w:p>
            <w:pPr>
              <w:pStyle w:val="yTableNAm"/>
            </w:pPr>
            <w:r>
              <w:t>Cost</w:t>
            </w:r>
          </w:p>
        </w:tc>
      </w:tr>
    </w:tbl>
    <w:p>
      <w:pPr>
        <w:pStyle w:val="yFootnotesection"/>
      </w:pPr>
      <w:r>
        <w:tab/>
        <w:t>[Clause 5 inserted in Gazette 22 Jun 2007 p. 2914</w:t>
      </w:r>
      <w:r>
        <w:noBreakHyphen/>
        <w:t>15; amended in Gazette 1 Jul 2008 p. 3142; 31 Jul 2009 p. 3076.]</w:t>
      </w:r>
    </w:p>
    <w:p>
      <w:pPr>
        <w:pStyle w:val="yHeading5"/>
        <w:keepNext w:val="0"/>
        <w:keepLines w:val="0"/>
      </w:pPr>
      <w:bookmarkStart w:id="406" w:name="_Toc236796654"/>
      <w:r>
        <w:rPr>
          <w:rStyle w:val="CharSClsNo"/>
        </w:rPr>
        <w:t>6</w:t>
      </w:r>
      <w:r>
        <w:t>.</w:t>
      </w:r>
      <w:r>
        <w:rPr>
          <w:b w:val="0"/>
        </w:rPr>
        <w:tab/>
      </w:r>
      <w:r>
        <w:rPr>
          <w:bCs/>
        </w:rPr>
        <w:t>Carnarvon Boat Harbour</w:t>
      </w:r>
      <w:bookmarkEnd w:id="406"/>
    </w:p>
    <w:p>
      <w:pPr>
        <w:pStyle w:val="ySubsection"/>
      </w:pPr>
      <w:r>
        <w:tab/>
        <w:t>(1)</w:t>
      </w:r>
      <w:r>
        <w:tab/>
        <w:t>This clause applies to the Carnarvon Boat Harbour.</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MiscellaneousHeading"/>
        <w:spacing w:after="60"/>
        <w:outlineLvl w:val="0"/>
        <w:rPr>
          <w:b/>
          <w:bCs/>
        </w:rPr>
      </w:pPr>
      <w:r>
        <w:rPr>
          <w:b/>
          <w:bCs/>
        </w:rPr>
        <w:t>Table 6.1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72"/>
        <w:gridCol w:w="4615"/>
        <w:gridCol w:w="999"/>
      </w:tblGrid>
      <w:tr>
        <w:trPr>
          <w:cantSplit/>
          <w:tblHeader/>
        </w:trPr>
        <w:tc>
          <w:tcPr>
            <w:tcW w:w="572" w:type="dxa"/>
            <w:tcBorders>
              <w:top w:val="single" w:sz="4" w:space="0" w:color="auto"/>
              <w:bottom w:val="single" w:sz="4" w:space="0" w:color="auto"/>
            </w:tcBorders>
          </w:tcPr>
          <w:p>
            <w:pPr>
              <w:pStyle w:val="yTableNAm"/>
              <w:rPr>
                <w:b/>
                <w:bCs/>
              </w:rPr>
            </w:pPr>
            <w:r>
              <w:rPr>
                <w:b/>
                <w:bCs/>
              </w:rPr>
              <w:t>Item</w:t>
            </w:r>
          </w:p>
        </w:tc>
        <w:tc>
          <w:tcPr>
            <w:tcW w:w="461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572" w:type="dxa"/>
          </w:tcPr>
          <w:p>
            <w:pPr>
              <w:pStyle w:val="yTableNAm"/>
            </w:pPr>
            <w:r>
              <w:rPr>
                <w:bCs/>
              </w:rPr>
              <w:t>1.</w:t>
            </w:r>
          </w:p>
        </w:tc>
        <w:tc>
          <w:tcPr>
            <w:tcW w:w="4615" w:type="dxa"/>
          </w:tcPr>
          <w:p>
            <w:pPr>
              <w:pStyle w:val="yTableNAm"/>
            </w:pPr>
            <w:r>
              <w:t xml:space="preserve">For use by vessel of T-jetty, T-jetty pen and land-backed wharf, per m of the longer of the vessel’s length and the chargeable length for the pen — </w:t>
            </w:r>
          </w:p>
        </w:tc>
        <w:tc>
          <w:tcPr>
            <w:tcW w:w="999" w:type="dxa"/>
          </w:tcPr>
          <w:p>
            <w:pPr>
              <w:pStyle w:val="yTableNAm"/>
            </w:pPr>
          </w:p>
        </w:tc>
      </w:tr>
      <w:tr>
        <w:trPr>
          <w:cantSplit/>
        </w:trPr>
        <w:tc>
          <w:tcPr>
            <w:tcW w:w="572" w:type="dxa"/>
          </w:tcPr>
          <w:p>
            <w:pPr>
              <w:pStyle w:val="yTableNAm"/>
              <w:rPr>
                <w:bCs/>
              </w:rPr>
            </w:pPr>
          </w:p>
        </w:tc>
        <w:tc>
          <w:tcPr>
            <w:tcW w:w="4615" w:type="dxa"/>
          </w:tcPr>
          <w:p>
            <w:pPr>
              <w:pStyle w:val="yTableNAm"/>
              <w:ind w:left="543" w:hanging="543"/>
            </w:pPr>
            <w:r>
              <w:t>•</w:t>
            </w:r>
            <w:r>
              <w:tab/>
              <w:t>for 12 months paid in advance</w:t>
            </w:r>
          </w:p>
        </w:tc>
        <w:tc>
          <w:tcPr>
            <w:tcW w:w="999" w:type="dxa"/>
          </w:tcPr>
          <w:p>
            <w:pPr>
              <w:pStyle w:val="yTableNAm"/>
            </w:pPr>
            <w:r>
              <w:t>232.93</w:t>
            </w:r>
          </w:p>
        </w:tc>
      </w:tr>
      <w:tr>
        <w:trPr>
          <w:cantSplit/>
        </w:trPr>
        <w:tc>
          <w:tcPr>
            <w:tcW w:w="572" w:type="dxa"/>
          </w:tcPr>
          <w:p>
            <w:pPr>
              <w:pStyle w:val="yTableNAm"/>
              <w:rPr>
                <w:bCs/>
              </w:rPr>
            </w:pPr>
          </w:p>
        </w:tc>
        <w:tc>
          <w:tcPr>
            <w:tcW w:w="4615" w:type="dxa"/>
          </w:tcPr>
          <w:p>
            <w:pPr>
              <w:pStyle w:val="yTableNAm"/>
              <w:ind w:left="543" w:hanging="543"/>
            </w:pPr>
            <w:r>
              <w:t>•</w:t>
            </w:r>
            <w:r>
              <w:tab/>
              <w:t>for 3 months or more, per month paid in advance</w:t>
            </w:r>
          </w:p>
        </w:tc>
        <w:tc>
          <w:tcPr>
            <w:tcW w:w="999" w:type="dxa"/>
          </w:tcPr>
          <w:p>
            <w:pPr>
              <w:pStyle w:val="yTableNAm"/>
            </w:pPr>
            <w:r>
              <w:br/>
              <w:t>23.29</w:t>
            </w:r>
          </w:p>
        </w:tc>
      </w:tr>
      <w:tr>
        <w:trPr>
          <w:cantSplit/>
        </w:trPr>
        <w:tc>
          <w:tcPr>
            <w:tcW w:w="572" w:type="dxa"/>
          </w:tcPr>
          <w:p>
            <w:pPr>
              <w:pStyle w:val="yTableNAm"/>
              <w:rPr>
                <w:bCs/>
              </w:rPr>
            </w:pPr>
          </w:p>
        </w:tc>
        <w:tc>
          <w:tcPr>
            <w:tcW w:w="4615" w:type="dxa"/>
          </w:tcPr>
          <w:p>
            <w:pPr>
              <w:pStyle w:val="yTableNAm"/>
              <w:ind w:left="543" w:hanging="543"/>
            </w:pPr>
            <w:r>
              <w:t>•</w:t>
            </w:r>
            <w:r>
              <w:tab/>
              <w:t>for one month or more, per month paid in advance</w:t>
            </w:r>
          </w:p>
        </w:tc>
        <w:tc>
          <w:tcPr>
            <w:tcW w:w="999" w:type="dxa"/>
          </w:tcPr>
          <w:p>
            <w:pPr>
              <w:pStyle w:val="yTableNAm"/>
            </w:pPr>
            <w:r>
              <w:br/>
              <w:t>46.59</w:t>
            </w:r>
          </w:p>
        </w:tc>
      </w:tr>
      <w:tr>
        <w:trPr>
          <w:cantSplit/>
        </w:trPr>
        <w:tc>
          <w:tcPr>
            <w:tcW w:w="572" w:type="dxa"/>
          </w:tcPr>
          <w:p>
            <w:pPr>
              <w:pStyle w:val="yTableNAm"/>
              <w:rPr>
                <w:bCs/>
              </w:rPr>
            </w:pPr>
          </w:p>
        </w:tc>
        <w:tc>
          <w:tcPr>
            <w:tcW w:w="4615" w:type="dxa"/>
          </w:tcPr>
          <w:p>
            <w:pPr>
              <w:pStyle w:val="yTableNAm"/>
              <w:ind w:left="543" w:hanging="543"/>
            </w:pPr>
            <w:r>
              <w:t>•</w:t>
            </w:r>
            <w:r>
              <w:tab/>
              <w:t>for one week or more, per week paid in advance</w:t>
            </w:r>
          </w:p>
        </w:tc>
        <w:tc>
          <w:tcPr>
            <w:tcW w:w="999" w:type="dxa"/>
          </w:tcPr>
          <w:p>
            <w:pPr>
              <w:pStyle w:val="yTableNAm"/>
            </w:pPr>
            <w:r>
              <w:br/>
              <w:t>34.95</w:t>
            </w:r>
          </w:p>
        </w:tc>
      </w:tr>
      <w:tr>
        <w:trPr>
          <w:cantSplit/>
        </w:trPr>
        <w:tc>
          <w:tcPr>
            <w:tcW w:w="572" w:type="dxa"/>
          </w:tcPr>
          <w:p>
            <w:pPr>
              <w:pStyle w:val="yTableNAm"/>
              <w:rPr>
                <w:bCs/>
              </w:rPr>
            </w:pPr>
          </w:p>
        </w:tc>
        <w:tc>
          <w:tcPr>
            <w:tcW w:w="4615" w:type="dxa"/>
          </w:tcPr>
          <w:p>
            <w:pPr>
              <w:pStyle w:val="yTableNAm"/>
              <w:ind w:left="543" w:hanging="543"/>
            </w:pPr>
            <w:r>
              <w:t>•</w:t>
            </w:r>
            <w:r>
              <w:tab/>
              <w:t>otherwise, per day</w:t>
            </w:r>
          </w:p>
        </w:tc>
        <w:tc>
          <w:tcPr>
            <w:tcW w:w="999" w:type="dxa"/>
          </w:tcPr>
          <w:p>
            <w:pPr>
              <w:pStyle w:val="yTableNAm"/>
            </w:pPr>
            <w:r>
              <w:t>6.99</w:t>
            </w:r>
          </w:p>
        </w:tc>
      </w:tr>
      <w:tr>
        <w:trPr>
          <w:cantSplit/>
        </w:trPr>
        <w:tc>
          <w:tcPr>
            <w:tcW w:w="572" w:type="dxa"/>
          </w:tcPr>
          <w:p>
            <w:pPr>
              <w:pStyle w:val="yTableNAm"/>
            </w:pPr>
            <w:r>
              <w:rPr>
                <w:bCs/>
              </w:rPr>
              <w:t>2.</w:t>
            </w:r>
          </w:p>
        </w:tc>
        <w:tc>
          <w:tcPr>
            <w:tcW w:w="4615" w:type="dxa"/>
          </w:tcPr>
          <w:p>
            <w:pPr>
              <w:pStyle w:val="yTableNAm"/>
            </w:pPr>
            <w:r>
              <w:t xml:space="preserve">For shared use by vessel of snapper jetty, attached partly serviced pen and low level landing, per m of the longer of the vessel’s length and the chargeable length for the pen — </w:t>
            </w:r>
          </w:p>
        </w:tc>
        <w:tc>
          <w:tcPr>
            <w:tcW w:w="999" w:type="dxa"/>
          </w:tcPr>
          <w:p>
            <w:pPr>
              <w:pStyle w:val="yTableNAm"/>
            </w:pPr>
          </w:p>
        </w:tc>
      </w:tr>
      <w:tr>
        <w:trPr>
          <w:cantSplit/>
        </w:trPr>
        <w:tc>
          <w:tcPr>
            <w:tcW w:w="572" w:type="dxa"/>
          </w:tcPr>
          <w:p>
            <w:pPr>
              <w:pStyle w:val="yTableNAm"/>
              <w:rPr>
                <w:bCs/>
              </w:rPr>
            </w:pPr>
          </w:p>
        </w:tc>
        <w:tc>
          <w:tcPr>
            <w:tcW w:w="4615" w:type="dxa"/>
          </w:tcPr>
          <w:p>
            <w:pPr>
              <w:pStyle w:val="yTableNAm"/>
              <w:ind w:left="543" w:hanging="543"/>
            </w:pPr>
            <w:r>
              <w:t>•</w:t>
            </w:r>
            <w:r>
              <w:tab/>
              <w:t>for 12 months paid in advance</w:t>
            </w:r>
          </w:p>
        </w:tc>
        <w:tc>
          <w:tcPr>
            <w:tcW w:w="999" w:type="dxa"/>
          </w:tcPr>
          <w:p>
            <w:pPr>
              <w:pStyle w:val="yTableNAm"/>
            </w:pPr>
            <w:r>
              <w:t>180.55</w:t>
            </w:r>
          </w:p>
        </w:tc>
      </w:tr>
      <w:tr>
        <w:trPr>
          <w:cantSplit/>
        </w:trPr>
        <w:tc>
          <w:tcPr>
            <w:tcW w:w="572" w:type="dxa"/>
          </w:tcPr>
          <w:p>
            <w:pPr>
              <w:pStyle w:val="yTableNAm"/>
              <w:rPr>
                <w:bCs/>
              </w:rPr>
            </w:pPr>
          </w:p>
        </w:tc>
        <w:tc>
          <w:tcPr>
            <w:tcW w:w="4615" w:type="dxa"/>
          </w:tcPr>
          <w:p>
            <w:pPr>
              <w:pStyle w:val="yTableNAm"/>
              <w:ind w:left="543" w:hanging="543"/>
            </w:pPr>
            <w:r>
              <w:t>•</w:t>
            </w:r>
            <w:r>
              <w:tab/>
              <w:t>for 3 months or more, per month paid in advance</w:t>
            </w:r>
          </w:p>
        </w:tc>
        <w:tc>
          <w:tcPr>
            <w:tcW w:w="999" w:type="dxa"/>
          </w:tcPr>
          <w:p>
            <w:pPr>
              <w:pStyle w:val="yTableNAm"/>
            </w:pPr>
            <w:r>
              <w:br/>
              <w:t>18.05</w:t>
            </w:r>
          </w:p>
        </w:tc>
      </w:tr>
      <w:tr>
        <w:trPr>
          <w:cantSplit/>
        </w:trPr>
        <w:tc>
          <w:tcPr>
            <w:tcW w:w="572" w:type="dxa"/>
          </w:tcPr>
          <w:p>
            <w:pPr>
              <w:pStyle w:val="yTableNAm"/>
              <w:rPr>
                <w:bCs/>
              </w:rPr>
            </w:pPr>
          </w:p>
        </w:tc>
        <w:tc>
          <w:tcPr>
            <w:tcW w:w="4615" w:type="dxa"/>
          </w:tcPr>
          <w:p>
            <w:pPr>
              <w:pStyle w:val="yTableNAm"/>
              <w:ind w:left="543" w:hanging="543"/>
            </w:pPr>
            <w:r>
              <w:t>•</w:t>
            </w:r>
            <w:r>
              <w:tab/>
              <w:t>for one month or more, per month paid in advance</w:t>
            </w:r>
          </w:p>
        </w:tc>
        <w:tc>
          <w:tcPr>
            <w:tcW w:w="999" w:type="dxa"/>
          </w:tcPr>
          <w:p>
            <w:pPr>
              <w:pStyle w:val="yTableNAm"/>
            </w:pPr>
            <w:r>
              <w:br/>
              <w:t>36.10</w:t>
            </w:r>
          </w:p>
        </w:tc>
      </w:tr>
      <w:tr>
        <w:trPr>
          <w:cantSplit/>
        </w:trPr>
        <w:tc>
          <w:tcPr>
            <w:tcW w:w="572" w:type="dxa"/>
          </w:tcPr>
          <w:p>
            <w:pPr>
              <w:pStyle w:val="yTableNAm"/>
              <w:rPr>
                <w:bCs/>
              </w:rPr>
            </w:pPr>
          </w:p>
        </w:tc>
        <w:tc>
          <w:tcPr>
            <w:tcW w:w="4615" w:type="dxa"/>
          </w:tcPr>
          <w:p>
            <w:pPr>
              <w:pStyle w:val="yTableNAm"/>
              <w:ind w:left="543" w:hanging="543"/>
            </w:pPr>
            <w:r>
              <w:t>•</w:t>
            </w:r>
            <w:r>
              <w:tab/>
              <w:t>for one week or more, per week paid in advance</w:t>
            </w:r>
          </w:p>
        </w:tc>
        <w:tc>
          <w:tcPr>
            <w:tcW w:w="999" w:type="dxa"/>
          </w:tcPr>
          <w:p>
            <w:pPr>
              <w:pStyle w:val="yTableNAm"/>
            </w:pPr>
            <w:r>
              <w:br/>
              <w:t>18.50</w:t>
            </w:r>
          </w:p>
        </w:tc>
      </w:tr>
      <w:tr>
        <w:trPr>
          <w:cantSplit/>
        </w:trPr>
        <w:tc>
          <w:tcPr>
            <w:tcW w:w="572" w:type="dxa"/>
          </w:tcPr>
          <w:p>
            <w:pPr>
              <w:pStyle w:val="yTableNAm"/>
              <w:rPr>
                <w:bCs/>
              </w:rPr>
            </w:pPr>
          </w:p>
        </w:tc>
        <w:tc>
          <w:tcPr>
            <w:tcW w:w="4615" w:type="dxa"/>
          </w:tcPr>
          <w:p>
            <w:pPr>
              <w:pStyle w:val="yTableNAm"/>
              <w:ind w:left="543" w:hanging="543"/>
            </w:pPr>
            <w:r>
              <w:t>•</w:t>
            </w:r>
            <w:r>
              <w:tab/>
              <w:t>otherwise, per day</w:t>
            </w:r>
          </w:p>
        </w:tc>
        <w:tc>
          <w:tcPr>
            <w:tcW w:w="999" w:type="dxa"/>
          </w:tcPr>
          <w:p>
            <w:pPr>
              <w:pStyle w:val="yTableNAm"/>
            </w:pPr>
            <w:r>
              <w:t>3.70</w:t>
            </w:r>
          </w:p>
        </w:tc>
      </w:tr>
      <w:tr>
        <w:trPr>
          <w:cantSplit/>
        </w:trPr>
        <w:tc>
          <w:tcPr>
            <w:tcW w:w="572" w:type="dxa"/>
          </w:tcPr>
          <w:p>
            <w:pPr>
              <w:pStyle w:val="yTableNAm"/>
            </w:pPr>
            <w:r>
              <w:rPr>
                <w:bCs/>
              </w:rPr>
              <w:t>3.</w:t>
            </w:r>
          </w:p>
        </w:tc>
        <w:tc>
          <w:tcPr>
            <w:tcW w:w="4615" w:type="dxa"/>
          </w:tcPr>
          <w:p>
            <w:pPr>
              <w:pStyle w:val="yTableNAm"/>
            </w:pPr>
            <w:r>
              <w:t>For use of pen not described in item 1 or 2 and of fuel berth for fuelling, per m of the longer of the vessel’s length and the chargeable length for the pen —</w:t>
            </w:r>
          </w:p>
        </w:tc>
        <w:tc>
          <w:tcPr>
            <w:tcW w:w="999" w:type="dxa"/>
          </w:tcPr>
          <w:p>
            <w:pPr>
              <w:pStyle w:val="yTableNAm"/>
            </w:pPr>
          </w:p>
        </w:tc>
      </w:tr>
      <w:tr>
        <w:trPr>
          <w:cantSplit/>
        </w:trPr>
        <w:tc>
          <w:tcPr>
            <w:tcW w:w="572" w:type="dxa"/>
          </w:tcPr>
          <w:p>
            <w:pPr>
              <w:pStyle w:val="yTableNAm"/>
              <w:rPr>
                <w:bCs/>
              </w:rPr>
            </w:pPr>
          </w:p>
        </w:tc>
        <w:tc>
          <w:tcPr>
            <w:tcW w:w="4615" w:type="dxa"/>
          </w:tcPr>
          <w:p>
            <w:pPr>
              <w:pStyle w:val="yTableNAm"/>
              <w:ind w:left="543" w:hanging="543"/>
            </w:pPr>
            <w:r>
              <w:t>•</w:t>
            </w:r>
            <w:r>
              <w:tab/>
              <w:t>for 12 months paid in advance</w:t>
            </w:r>
          </w:p>
        </w:tc>
        <w:tc>
          <w:tcPr>
            <w:tcW w:w="999" w:type="dxa"/>
          </w:tcPr>
          <w:p>
            <w:pPr>
              <w:pStyle w:val="yTableNAm"/>
            </w:pPr>
            <w:r>
              <w:t>197.94</w:t>
            </w:r>
          </w:p>
        </w:tc>
      </w:tr>
      <w:tr>
        <w:trPr>
          <w:cantSplit/>
        </w:trPr>
        <w:tc>
          <w:tcPr>
            <w:tcW w:w="572" w:type="dxa"/>
          </w:tcPr>
          <w:p>
            <w:pPr>
              <w:pStyle w:val="yTableNAm"/>
              <w:rPr>
                <w:bCs/>
              </w:rPr>
            </w:pPr>
          </w:p>
        </w:tc>
        <w:tc>
          <w:tcPr>
            <w:tcW w:w="4615" w:type="dxa"/>
          </w:tcPr>
          <w:p>
            <w:pPr>
              <w:pStyle w:val="yTableNAm"/>
              <w:ind w:left="543" w:hanging="543"/>
            </w:pPr>
            <w:r>
              <w:t>•</w:t>
            </w:r>
            <w:r>
              <w:tab/>
              <w:t>for 3 months or more, per month paid in advance</w:t>
            </w:r>
          </w:p>
        </w:tc>
        <w:tc>
          <w:tcPr>
            <w:tcW w:w="999" w:type="dxa"/>
          </w:tcPr>
          <w:p>
            <w:pPr>
              <w:pStyle w:val="yTableNAm"/>
            </w:pPr>
            <w:r>
              <w:br/>
              <w:t>19.79</w:t>
            </w:r>
          </w:p>
        </w:tc>
      </w:tr>
      <w:tr>
        <w:trPr>
          <w:cantSplit/>
        </w:trPr>
        <w:tc>
          <w:tcPr>
            <w:tcW w:w="572" w:type="dxa"/>
          </w:tcPr>
          <w:p>
            <w:pPr>
              <w:pStyle w:val="yTableNAm"/>
              <w:rPr>
                <w:bCs/>
              </w:rPr>
            </w:pPr>
          </w:p>
        </w:tc>
        <w:tc>
          <w:tcPr>
            <w:tcW w:w="4615" w:type="dxa"/>
          </w:tcPr>
          <w:p>
            <w:pPr>
              <w:pStyle w:val="yTableNAm"/>
              <w:ind w:left="543" w:hanging="543"/>
            </w:pPr>
            <w:r>
              <w:t>•</w:t>
            </w:r>
            <w:r>
              <w:tab/>
              <w:t>for one month or more, per month paid in advance</w:t>
            </w:r>
          </w:p>
        </w:tc>
        <w:tc>
          <w:tcPr>
            <w:tcW w:w="999" w:type="dxa"/>
          </w:tcPr>
          <w:p>
            <w:pPr>
              <w:pStyle w:val="yTableNAm"/>
            </w:pPr>
            <w:r>
              <w:br/>
              <w:t>39.59</w:t>
            </w:r>
          </w:p>
        </w:tc>
      </w:tr>
      <w:tr>
        <w:trPr>
          <w:cantSplit/>
        </w:trPr>
        <w:tc>
          <w:tcPr>
            <w:tcW w:w="572" w:type="dxa"/>
          </w:tcPr>
          <w:p>
            <w:pPr>
              <w:pStyle w:val="yTableNAm"/>
              <w:rPr>
                <w:bCs/>
              </w:rPr>
            </w:pPr>
          </w:p>
        </w:tc>
        <w:tc>
          <w:tcPr>
            <w:tcW w:w="4615" w:type="dxa"/>
          </w:tcPr>
          <w:p>
            <w:pPr>
              <w:pStyle w:val="yTableNAm"/>
              <w:ind w:left="543" w:hanging="543"/>
            </w:pPr>
            <w:r>
              <w:t>•</w:t>
            </w:r>
            <w:r>
              <w:tab/>
              <w:t>for one week or more, per week paid in advance</w:t>
            </w:r>
          </w:p>
        </w:tc>
        <w:tc>
          <w:tcPr>
            <w:tcW w:w="999" w:type="dxa"/>
          </w:tcPr>
          <w:p>
            <w:pPr>
              <w:pStyle w:val="yTableNAm"/>
            </w:pPr>
            <w:r>
              <w:br/>
              <w:t>18.50</w:t>
            </w:r>
          </w:p>
        </w:tc>
      </w:tr>
      <w:tr>
        <w:trPr>
          <w:cantSplit/>
        </w:trPr>
        <w:tc>
          <w:tcPr>
            <w:tcW w:w="572" w:type="dxa"/>
          </w:tcPr>
          <w:p>
            <w:pPr>
              <w:pStyle w:val="yTableNAm"/>
              <w:rPr>
                <w:bCs/>
              </w:rPr>
            </w:pPr>
          </w:p>
        </w:tc>
        <w:tc>
          <w:tcPr>
            <w:tcW w:w="4615" w:type="dxa"/>
          </w:tcPr>
          <w:p>
            <w:pPr>
              <w:pStyle w:val="yTableNAm"/>
            </w:pPr>
            <w:r>
              <w:t>•</w:t>
            </w:r>
            <w:r>
              <w:tab/>
              <w:t>otherwise, per day</w:t>
            </w:r>
          </w:p>
        </w:tc>
        <w:tc>
          <w:tcPr>
            <w:tcW w:w="999" w:type="dxa"/>
          </w:tcPr>
          <w:p>
            <w:pPr>
              <w:pStyle w:val="yTableNAm"/>
            </w:pPr>
            <w:r>
              <w:t>3.70</w:t>
            </w:r>
          </w:p>
        </w:tc>
      </w:tr>
      <w:tr>
        <w:trPr>
          <w:cantSplit/>
        </w:trPr>
        <w:tc>
          <w:tcPr>
            <w:tcW w:w="572" w:type="dxa"/>
          </w:tcPr>
          <w:p>
            <w:pPr>
              <w:pStyle w:val="yTableNAm"/>
            </w:pPr>
            <w:r>
              <w:rPr>
                <w:bCs/>
              </w:rPr>
              <w:t>4.</w:t>
            </w:r>
          </w:p>
        </w:tc>
        <w:tc>
          <w:tcPr>
            <w:tcW w:w="4615" w:type="dxa"/>
          </w:tcPr>
          <w:p>
            <w:pPr>
              <w:pStyle w:val="yTableNAm"/>
            </w:pPr>
            <w:r>
              <w:t xml:space="preserve">For pile mooring, per m of vessel’s length — </w:t>
            </w:r>
          </w:p>
        </w:tc>
        <w:tc>
          <w:tcPr>
            <w:tcW w:w="999" w:type="dxa"/>
          </w:tcPr>
          <w:p>
            <w:pPr>
              <w:pStyle w:val="yTableNAm"/>
            </w:pPr>
          </w:p>
        </w:tc>
      </w:tr>
      <w:tr>
        <w:trPr>
          <w:cantSplit/>
        </w:trPr>
        <w:tc>
          <w:tcPr>
            <w:tcW w:w="572" w:type="dxa"/>
          </w:tcPr>
          <w:p>
            <w:pPr>
              <w:pStyle w:val="yTableNAm"/>
              <w:rPr>
                <w:bCs/>
              </w:rPr>
            </w:pPr>
          </w:p>
        </w:tc>
        <w:tc>
          <w:tcPr>
            <w:tcW w:w="4615" w:type="dxa"/>
          </w:tcPr>
          <w:p>
            <w:pPr>
              <w:pStyle w:val="yTableNAm"/>
              <w:ind w:left="543" w:hanging="543"/>
            </w:pPr>
            <w:r>
              <w:t>•</w:t>
            </w:r>
            <w:r>
              <w:tab/>
              <w:t>for 12 months paid in advance</w:t>
            </w:r>
          </w:p>
        </w:tc>
        <w:tc>
          <w:tcPr>
            <w:tcW w:w="999" w:type="dxa"/>
          </w:tcPr>
          <w:p>
            <w:pPr>
              <w:pStyle w:val="yTableNAm"/>
            </w:pPr>
            <w:r>
              <w:t>110.36</w:t>
            </w:r>
          </w:p>
        </w:tc>
      </w:tr>
      <w:tr>
        <w:trPr>
          <w:cantSplit/>
        </w:trPr>
        <w:tc>
          <w:tcPr>
            <w:tcW w:w="572" w:type="dxa"/>
          </w:tcPr>
          <w:p>
            <w:pPr>
              <w:pStyle w:val="yTableNAm"/>
              <w:rPr>
                <w:bCs/>
              </w:rPr>
            </w:pPr>
          </w:p>
        </w:tc>
        <w:tc>
          <w:tcPr>
            <w:tcW w:w="4615" w:type="dxa"/>
          </w:tcPr>
          <w:p>
            <w:pPr>
              <w:pStyle w:val="yTableNAm"/>
              <w:ind w:left="543" w:hanging="543"/>
            </w:pPr>
            <w:r>
              <w:t>•</w:t>
            </w:r>
            <w:r>
              <w:tab/>
              <w:t>for 3 months or more, per month paid in advance</w:t>
            </w:r>
          </w:p>
        </w:tc>
        <w:tc>
          <w:tcPr>
            <w:tcW w:w="999" w:type="dxa"/>
          </w:tcPr>
          <w:p>
            <w:pPr>
              <w:pStyle w:val="yTableNAm"/>
            </w:pPr>
            <w:r>
              <w:br/>
              <w:t>11.04</w:t>
            </w:r>
          </w:p>
        </w:tc>
      </w:tr>
      <w:tr>
        <w:trPr>
          <w:cantSplit/>
        </w:trPr>
        <w:tc>
          <w:tcPr>
            <w:tcW w:w="572" w:type="dxa"/>
          </w:tcPr>
          <w:p>
            <w:pPr>
              <w:pStyle w:val="yTableNAm"/>
              <w:rPr>
                <w:bCs/>
              </w:rPr>
            </w:pPr>
          </w:p>
        </w:tc>
        <w:tc>
          <w:tcPr>
            <w:tcW w:w="4615" w:type="dxa"/>
          </w:tcPr>
          <w:p>
            <w:pPr>
              <w:pStyle w:val="yTableNAm"/>
              <w:ind w:left="543" w:hanging="543"/>
            </w:pPr>
            <w:r>
              <w:t>•</w:t>
            </w:r>
            <w:r>
              <w:tab/>
              <w:t>for one month or more, per month paid in advance</w:t>
            </w:r>
          </w:p>
        </w:tc>
        <w:tc>
          <w:tcPr>
            <w:tcW w:w="999" w:type="dxa"/>
          </w:tcPr>
          <w:p>
            <w:pPr>
              <w:pStyle w:val="yTableNAm"/>
            </w:pPr>
            <w:r>
              <w:br/>
              <w:t>22.07</w:t>
            </w:r>
          </w:p>
        </w:tc>
      </w:tr>
      <w:tr>
        <w:trPr>
          <w:cantSplit/>
        </w:trPr>
        <w:tc>
          <w:tcPr>
            <w:tcW w:w="572" w:type="dxa"/>
          </w:tcPr>
          <w:p>
            <w:pPr>
              <w:pStyle w:val="yTableNAm"/>
              <w:rPr>
                <w:bCs/>
              </w:rPr>
            </w:pPr>
          </w:p>
        </w:tc>
        <w:tc>
          <w:tcPr>
            <w:tcW w:w="4615" w:type="dxa"/>
          </w:tcPr>
          <w:p>
            <w:pPr>
              <w:pStyle w:val="yTableNAm"/>
              <w:ind w:left="543" w:hanging="543"/>
            </w:pPr>
            <w:r>
              <w:t>•</w:t>
            </w:r>
            <w:r>
              <w:tab/>
              <w:t>for one week or more, per week paid in advance</w:t>
            </w:r>
          </w:p>
        </w:tc>
        <w:tc>
          <w:tcPr>
            <w:tcW w:w="999" w:type="dxa"/>
          </w:tcPr>
          <w:p>
            <w:pPr>
              <w:pStyle w:val="yTableNAm"/>
            </w:pPr>
            <w:r>
              <w:br/>
              <w:t>9.35</w:t>
            </w:r>
          </w:p>
        </w:tc>
      </w:tr>
      <w:tr>
        <w:trPr>
          <w:cantSplit/>
        </w:trPr>
        <w:tc>
          <w:tcPr>
            <w:tcW w:w="572" w:type="dxa"/>
          </w:tcPr>
          <w:p>
            <w:pPr>
              <w:pStyle w:val="yTableNAm"/>
              <w:rPr>
                <w:bCs/>
              </w:rPr>
            </w:pPr>
          </w:p>
        </w:tc>
        <w:tc>
          <w:tcPr>
            <w:tcW w:w="4615" w:type="dxa"/>
          </w:tcPr>
          <w:p>
            <w:pPr>
              <w:pStyle w:val="yTableNAm"/>
              <w:ind w:left="543" w:hanging="543"/>
            </w:pPr>
            <w:r>
              <w:t>•</w:t>
            </w:r>
            <w:r>
              <w:tab/>
              <w:t>otherwise, per day</w:t>
            </w:r>
          </w:p>
        </w:tc>
        <w:tc>
          <w:tcPr>
            <w:tcW w:w="999" w:type="dxa"/>
          </w:tcPr>
          <w:p>
            <w:pPr>
              <w:pStyle w:val="yTableNAm"/>
            </w:pPr>
            <w:r>
              <w:t>1.87</w:t>
            </w:r>
          </w:p>
        </w:tc>
      </w:tr>
      <w:tr>
        <w:trPr>
          <w:cantSplit/>
        </w:trPr>
        <w:tc>
          <w:tcPr>
            <w:tcW w:w="572" w:type="dxa"/>
          </w:tcPr>
          <w:p>
            <w:pPr>
              <w:pStyle w:val="yTableNAm"/>
            </w:pPr>
            <w:r>
              <w:rPr>
                <w:bCs/>
              </w:rPr>
              <w:t>5.</w:t>
            </w:r>
          </w:p>
        </w:tc>
        <w:tc>
          <w:tcPr>
            <w:tcW w:w="4615" w:type="dxa"/>
          </w:tcPr>
          <w:p>
            <w:pPr>
              <w:pStyle w:val="yTableNAm"/>
            </w:pPr>
            <w:r>
              <w:t>For living on board a vessel, per vessel per month</w:t>
            </w:r>
          </w:p>
        </w:tc>
        <w:tc>
          <w:tcPr>
            <w:tcW w:w="999" w:type="dxa"/>
          </w:tcPr>
          <w:p>
            <w:pPr>
              <w:pStyle w:val="yTableNAm"/>
            </w:pPr>
            <w:r>
              <w:t>34.91</w:t>
            </w:r>
          </w:p>
        </w:tc>
      </w:tr>
      <w:tr>
        <w:trPr>
          <w:cantSplit/>
        </w:trPr>
        <w:tc>
          <w:tcPr>
            <w:tcW w:w="572" w:type="dxa"/>
            <w:tcBorders>
              <w:bottom w:val="single" w:sz="4" w:space="0" w:color="auto"/>
            </w:tcBorders>
          </w:tcPr>
          <w:p>
            <w:pPr>
              <w:pStyle w:val="yTableNAm"/>
            </w:pPr>
            <w:r>
              <w:rPr>
                <w:bCs/>
              </w:rPr>
              <w:t>6.</w:t>
            </w:r>
          </w:p>
        </w:tc>
        <w:tc>
          <w:tcPr>
            <w:tcW w:w="4615" w:type="dxa"/>
            <w:tcBorders>
              <w:bottom w:val="single" w:sz="4" w:space="0" w:color="auto"/>
            </w:tcBorders>
          </w:tcPr>
          <w:p>
            <w:pPr>
              <w:pStyle w:val="yTableNAm"/>
            </w:pPr>
            <w:r>
              <w:t>For electricity supply, 3-phase per day</w:t>
            </w:r>
          </w:p>
        </w:tc>
        <w:tc>
          <w:tcPr>
            <w:tcW w:w="999" w:type="dxa"/>
            <w:tcBorders>
              <w:bottom w:val="single" w:sz="4" w:space="0" w:color="auto"/>
            </w:tcBorders>
          </w:tcPr>
          <w:p>
            <w:pPr>
              <w:pStyle w:val="yTableNAm"/>
            </w:pPr>
            <w:r>
              <w:t>24.59</w:t>
            </w:r>
          </w:p>
        </w:tc>
      </w:tr>
    </w:tbl>
    <w:p>
      <w:pPr>
        <w:pStyle w:val="yFootnotesection"/>
      </w:pPr>
      <w:r>
        <w:tab/>
        <w:t>[Clause 6 inserted in Gazette 22 Jun 2007 p. 2915</w:t>
      </w:r>
      <w:r>
        <w:noBreakHyphen/>
        <w:t>16; amended in Gazette 31 Jul 2009 p. 3076.]</w:t>
      </w:r>
    </w:p>
    <w:p>
      <w:pPr>
        <w:pStyle w:val="yHeading5"/>
      </w:pPr>
      <w:bookmarkStart w:id="407" w:name="_Toc236796655"/>
      <w:r>
        <w:rPr>
          <w:rStyle w:val="CharSClsNo"/>
        </w:rPr>
        <w:t>7</w:t>
      </w:r>
      <w:r>
        <w:t>.</w:t>
      </w:r>
      <w:r>
        <w:rPr>
          <w:b w:val="0"/>
        </w:rPr>
        <w:tab/>
      </w:r>
      <w:r>
        <w:rPr>
          <w:bCs/>
        </w:rPr>
        <w:t>Cervantes</w:t>
      </w:r>
      <w:bookmarkEnd w:id="407"/>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MiscellaneousHeading"/>
        <w:spacing w:after="60"/>
        <w:outlineLvl w:val="0"/>
        <w:rPr>
          <w:b/>
          <w:bCs/>
        </w:rPr>
      </w:pPr>
      <w:r>
        <w:rPr>
          <w:b/>
          <w:bCs/>
        </w:rPr>
        <w:t>Table 7.1 (Berthing and jetty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72"/>
        <w:gridCol w:w="4615"/>
        <w:gridCol w:w="999"/>
      </w:tblGrid>
      <w:tr>
        <w:trPr>
          <w:cantSplit/>
          <w:tblHeader/>
        </w:trPr>
        <w:tc>
          <w:tcPr>
            <w:tcW w:w="572" w:type="dxa"/>
            <w:tcBorders>
              <w:top w:val="single" w:sz="4" w:space="0" w:color="auto"/>
              <w:bottom w:val="single" w:sz="4" w:space="0" w:color="auto"/>
            </w:tcBorders>
          </w:tcPr>
          <w:p>
            <w:pPr>
              <w:pStyle w:val="yTableNAm"/>
              <w:rPr>
                <w:b/>
                <w:bCs/>
              </w:rPr>
            </w:pPr>
            <w:r>
              <w:rPr>
                <w:b/>
                <w:bCs/>
              </w:rPr>
              <w:t>Item</w:t>
            </w:r>
          </w:p>
        </w:tc>
        <w:tc>
          <w:tcPr>
            <w:tcW w:w="461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572" w:type="dxa"/>
          </w:tcPr>
          <w:p>
            <w:pPr>
              <w:pStyle w:val="yTableNAm"/>
            </w:pPr>
            <w:r>
              <w:rPr>
                <w:bCs/>
              </w:rPr>
              <w:t>1.</w:t>
            </w:r>
          </w:p>
        </w:tc>
        <w:tc>
          <w:tcPr>
            <w:tcW w:w="4615" w:type="dxa"/>
          </w:tcPr>
          <w:p>
            <w:pPr>
              <w:pStyle w:val="yTableNAm"/>
            </w:pPr>
            <w:r>
              <w:t>For use of service jetty for short time just to load or unload vessel, per vessel —</w:t>
            </w:r>
          </w:p>
        </w:tc>
        <w:tc>
          <w:tcPr>
            <w:tcW w:w="999" w:type="dxa"/>
          </w:tcPr>
          <w:p>
            <w:pPr>
              <w:pStyle w:val="yTableNAm"/>
            </w:pPr>
          </w:p>
        </w:tc>
      </w:tr>
      <w:tr>
        <w:trPr>
          <w:cantSplit/>
        </w:trPr>
        <w:tc>
          <w:tcPr>
            <w:tcW w:w="572" w:type="dxa"/>
          </w:tcPr>
          <w:p>
            <w:pPr>
              <w:pStyle w:val="yTableNAm"/>
              <w:rPr>
                <w:bCs/>
              </w:rPr>
            </w:pPr>
          </w:p>
        </w:tc>
        <w:tc>
          <w:tcPr>
            <w:tcW w:w="4615" w:type="dxa"/>
          </w:tcPr>
          <w:p>
            <w:pPr>
              <w:pStyle w:val="yTableNAm"/>
              <w:ind w:left="543" w:hanging="543"/>
            </w:pPr>
            <w:r>
              <w:t>•</w:t>
            </w:r>
            <w:r>
              <w:tab/>
              <w:t>for 12 months paid in advance</w:t>
            </w:r>
          </w:p>
        </w:tc>
        <w:tc>
          <w:tcPr>
            <w:tcW w:w="999" w:type="dxa"/>
          </w:tcPr>
          <w:p>
            <w:pPr>
              <w:pStyle w:val="yTableNAm"/>
            </w:pPr>
            <w:r>
              <w:t>2 750.00</w:t>
            </w:r>
          </w:p>
        </w:tc>
      </w:tr>
      <w:tr>
        <w:trPr>
          <w:cantSplit/>
        </w:trPr>
        <w:tc>
          <w:tcPr>
            <w:tcW w:w="572" w:type="dxa"/>
          </w:tcPr>
          <w:p>
            <w:pPr>
              <w:pStyle w:val="yTableNAm"/>
              <w:rPr>
                <w:bCs/>
              </w:rPr>
            </w:pPr>
          </w:p>
        </w:tc>
        <w:tc>
          <w:tcPr>
            <w:tcW w:w="4615" w:type="dxa"/>
          </w:tcPr>
          <w:p>
            <w:pPr>
              <w:pStyle w:val="yTableNAm"/>
              <w:ind w:left="543" w:hanging="543"/>
            </w:pPr>
            <w:r>
              <w:t>•</w:t>
            </w:r>
            <w:r>
              <w:tab/>
              <w:t>for one month paid in advance</w:t>
            </w:r>
          </w:p>
        </w:tc>
        <w:tc>
          <w:tcPr>
            <w:tcW w:w="999" w:type="dxa"/>
          </w:tcPr>
          <w:p>
            <w:pPr>
              <w:pStyle w:val="yTableNAm"/>
            </w:pPr>
            <w:r>
              <w:t>660.00</w:t>
            </w:r>
          </w:p>
        </w:tc>
      </w:tr>
      <w:tr>
        <w:trPr>
          <w:cantSplit/>
        </w:trPr>
        <w:tc>
          <w:tcPr>
            <w:tcW w:w="572" w:type="dxa"/>
          </w:tcPr>
          <w:p>
            <w:pPr>
              <w:pStyle w:val="yTableNAm"/>
            </w:pPr>
            <w:r>
              <w:rPr>
                <w:bCs/>
              </w:rPr>
              <w:t>2.</w:t>
            </w:r>
          </w:p>
        </w:tc>
        <w:tc>
          <w:tcPr>
            <w:tcW w:w="4615" w:type="dxa"/>
          </w:tcPr>
          <w:p>
            <w:pPr>
              <w:pStyle w:val="yTableNAm"/>
            </w:pPr>
            <w:r>
              <w:t>For use of service jetty by vessel, per m of the vessel’s length per day</w:t>
            </w:r>
          </w:p>
        </w:tc>
        <w:tc>
          <w:tcPr>
            <w:tcW w:w="999" w:type="dxa"/>
          </w:tcPr>
          <w:p>
            <w:pPr>
              <w:pStyle w:val="yTableNAm"/>
            </w:pPr>
            <w:r>
              <w:br/>
              <w:t>99.00</w:t>
            </w:r>
          </w:p>
        </w:tc>
      </w:tr>
      <w:tr>
        <w:trPr>
          <w:cantSplit/>
        </w:trPr>
        <w:tc>
          <w:tcPr>
            <w:tcW w:w="572" w:type="dxa"/>
            <w:tcBorders>
              <w:bottom w:val="single" w:sz="4" w:space="0" w:color="auto"/>
            </w:tcBorders>
          </w:tcPr>
          <w:p>
            <w:pPr>
              <w:pStyle w:val="yTableNAm"/>
            </w:pPr>
            <w:r>
              <w:rPr>
                <w:bCs/>
              </w:rPr>
              <w:t>3.</w:t>
            </w:r>
          </w:p>
        </w:tc>
        <w:tc>
          <w:tcPr>
            <w:tcW w:w="4615" w:type="dxa"/>
            <w:tcBorders>
              <w:bottom w:val="single" w:sz="4" w:space="0" w:color="auto"/>
            </w:tcBorders>
          </w:tcPr>
          <w:p>
            <w:pPr>
              <w:pStyle w:val="yTableNAm"/>
            </w:pPr>
            <w:r>
              <w:t>For vehicular use of service jetty and land adjacent to it by a business (company or registered business name) to load or unload vessels, for 12 months paid in advance, per business</w:t>
            </w:r>
          </w:p>
        </w:tc>
        <w:tc>
          <w:tcPr>
            <w:tcW w:w="999" w:type="dxa"/>
            <w:tcBorders>
              <w:bottom w:val="single" w:sz="4" w:space="0" w:color="auto"/>
            </w:tcBorders>
          </w:tcPr>
          <w:p>
            <w:pPr>
              <w:pStyle w:val="yTableNAm"/>
            </w:pPr>
            <w:r>
              <w:br/>
            </w:r>
            <w:r>
              <w:br/>
            </w:r>
            <w:r>
              <w:br/>
              <w:t>3 850.00</w:t>
            </w:r>
          </w:p>
        </w:tc>
      </w:tr>
    </w:tbl>
    <w:p>
      <w:pPr>
        <w:pStyle w:val="yFootnotesection"/>
      </w:pPr>
      <w:r>
        <w:tab/>
        <w:t>[Clause 7 inserted in Gazette 22 Jun 2007 p. 2917; amended in Gazette 8 Feb 2008 p. 315.]</w:t>
      </w:r>
    </w:p>
    <w:p>
      <w:pPr>
        <w:pStyle w:val="yHeading5"/>
        <w:rPr>
          <w:bCs/>
        </w:rPr>
      </w:pPr>
      <w:bookmarkStart w:id="408" w:name="_Toc236796656"/>
      <w:r>
        <w:rPr>
          <w:rStyle w:val="CharSClsNo"/>
        </w:rPr>
        <w:t>8A</w:t>
      </w:r>
      <w:r>
        <w:rPr>
          <w:bCs/>
        </w:rPr>
        <w:t>.</w:t>
      </w:r>
      <w:r>
        <w:rPr>
          <w:bCs/>
        </w:rPr>
        <w:tab/>
        <w:t>Coral Bay Maritime Facility</w:t>
      </w:r>
      <w:bookmarkEnd w:id="408"/>
    </w:p>
    <w:p>
      <w:pPr>
        <w:pStyle w:val="zySubsection"/>
      </w:pPr>
      <w:r>
        <w:tab/>
        <w:t>(1)</w:t>
      </w:r>
      <w:r>
        <w:tab/>
        <w:t>This clause applies to the Coral Bay Maritime Facility.</w:t>
      </w:r>
    </w:p>
    <w:p>
      <w:pPr>
        <w:pStyle w:val="zySubsection"/>
      </w:pPr>
      <w:r>
        <w:tab/>
        <w:t>(2)</w:t>
      </w:r>
      <w:r>
        <w:tab/>
        <w:t>In this clause a reference to an “E Class operator” or a “T Class operator” refers to an operator who is the holder of either an E Class licence or a T Class licence issued for the Ningaloo Marine Park.</w:t>
      </w:r>
    </w:p>
    <w:p>
      <w:pPr>
        <w:pStyle w:val="zySubsection"/>
      </w:pPr>
      <w:r>
        <w:tab/>
        <w:t>(3)</w:t>
      </w:r>
      <w:r>
        <w:tab/>
        <w:t>The fees and charges to be paid under regulations 94A and 94C are set out in Table 8A.1.</w:t>
      </w:r>
    </w:p>
    <w:p>
      <w:pPr>
        <w:pStyle w:val="zyTHeadingNAm"/>
      </w:pPr>
      <w:r>
        <w:t>Table 8A.1 (Berthing and jetty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29"/>
        <w:gridCol w:w="999"/>
      </w:tblGrid>
      <w:tr>
        <w:trPr>
          <w:cantSplit/>
          <w:tblHeader/>
        </w:trPr>
        <w:tc>
          <w:tcPr>
            <w:tcW w:w="658" w:type="dxa"/>
            <w:tcBorders>
              <w:top w:val="single" w:sz="4" w:space="0" w:color="auto"/>
              <w:bottom w:val="single" w:sz="4" w:space="0" w:color="auto"/>
            </w:tcBorders>
          </w:tcPr>
          <w:p>
            <w:pPr>
              <w:pStyle w:val="yTableNAm"/>
              <w:rPr>
                <w:b/>
                <w:bCs/>
              </w:rPr>
            </w:pPr>
            <w:r>
              <w:rPr>
                <w:b/>
                <w:bCs/>
              </w:rPr>
              <w:t>Item</w:t>
            </w:r>
          </w:p>
        </w:tc>
        <w:tc>
          <w:tcPr>
            <w:tcW w:w="4529"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658" w:type="dxa"/>
          </w:tcPr>
          <w:p>
            <w:pPr>
              <w:pStyle w:val="yTableNAm"/>
            </w:pPr>
            <w:r>
              <w:t>1.</w:t>
            </w:r>
          </w:p>
        </w:tc>
        <w:tc>
          <w:tcPr>
            <w:tcW w:w="4529" w:type="dxa"/>
          </w:tcPr>
          <w:p>
            <w:pPr>
              <w:pStyle w:val="yTableNAm"/>
            </w:pPr>
            <w:r>
              <w:t>E Class operators — For use of service jetty, low level landing and transfer moorings for short time to load or unload passengers and equipment from vessel, per vessel —</w:t>
            </w:r>
          </w:p>
        </w:tc>
        <w:tc>
          <w:tcPr>
            <w:tcW w:w="999" w:type="dxa"/>
          </w:tcPr>
          <w:p>
            <w:pPr>
              <w:pStyle w:val="yTableNAm"/>
            </w:pPr>
          </w:p>
        </w:tc>
      </w:tr>
      <w:tr>
        <w:trPr>
          <w:cantSplit/>
        </w:trPr>
        <w:tc>
          <w:tcPr>
            <w:tcW w:w="658" w:type="dxa"/>
          </w:tcPr>
          <w:p>
            <w:pPr>
              <w:pStyle w:val="yTableNAm"/>
            </w:pPr>
          </w:p>
        </w:tc>
        <w:tc>
          <w:tcPr>
            <w:tcW w:w="4529" w:type="dxa"/>
          </w:tcPr>
          <w:p>
            <w:pPr>
              <w:pStyle w:val="yTableNAm"/>
              <w:tabs>
                <w:tab w:val="clear" w:pos="567"/>
                <w:tab w:val="left" w:pos="445"/>
              </w:tabs>
              <w:ind w:left="459" w:hanging="459"/>
            </w:pPr>
            <w:r>
              <w:t>•</w:t>
            </w:r>
            <w:r>
              <w:tab/>
              <w:t>for 12 months paid in advance</w:t>
            </w:r>
          </w:p>
        </w:tc>
        <w:tc>
          <w:tcPr>
            <w:tcW w:w="999" w:type="dxa"/>
          </w:tcPr>
          <w:p>
            <w:pPr>
              <w:pStyle w:val="yTableNAm"/>
              <w:jc w:val="right"/>
            </w:pPr>
            <w:r>
              <w:t>2 062.50</w:t>
            </w:r>
          </w:p>
        </w:tc>
      </w:tr>
      <w:tr>
        <w:trPr>
          <w:cantSplit/>
        </w:trPr>
        <w:tc>
          <w:tcPr>
            <w:tcW w:w="658" w:type="dxa"/>
          </w:tcPr>
          <w:p>
            <w:pPr>
              <w:pStyle w:val="yTableNAm"/>
            </w:pPr>
          </w:p>
        </w:tc>
        <w:tc>
          <w:tcPr>
            <w:tcW w:w="4529" w:type="dxa"/>
          </w:tcPr>
          <w:p>
            <w:pPr>
              <w:pStyle w:val="yTableNAm"/>
              <w:tabs>
                <w:tab w:val="clear" w:pos="567"/>
                <w:tab w:val="left" w:pos="445"/>
              </w:tabs>
              <w:ind w:left="459" w:hanging="459"/>
            </w:pPr>
            <w:r>
              <w:t>•</w:t>
            </w:r>
            <w:r>
              <w:tab/>
              <w:t>for one month paid in advance</w:t>
            </w:r>
          </w:p>
        </w:tc>
        <w:tc>
          <w:tcPr>
            <w:tcW w:w="999" w:type="dxa"/>
          </w:tcPr>
          <w:p>
            <w:pPr>
              <w:pStyle w:val="yTableNAm"/>
              <w:jc w:val="right"/>
            </w:pPr>
            <w:r>
              <w:t>495.00</w:t>
            </w:r>
          </w:p>
        </w:tc>
      </w:tr>
      <w:tr>
        <w:trPr>
          <w:cantSplit/>
        </w:trPr>
        <w:tc>
          <w:tcPr>
            <w:tcW w:w="658" w:type="dxa"/>
          </w:tcPr>
          <w:p>
            <w:pPr>
              <w:pStyle w:val="yTableNAm"/>
            </w:pPr>
          </w:p>
        </w:tc>
        <w:tc>
          <w:tcPr>
            <w:tcW w:w="4529" w:type="dxa"/>
          </w:tcPr>
          <w:p>
            <w:pPr>
              <w:pStyle w:val="yTableNAm"/>
              <w:tabs>
                <w:tab w:val="clear" w:pos="567"/>
                <w:tab w:val="left" w:pos="445"/>
              </w:tabs>
              <w:ind w:left="459" w:hanging="459"/>
            </w:pPr>
            <w:r>
              <w:t>•</w:t>
            </w:r>
            <w:r>
              <w:tab/>
              <w:t>for each day, $74.25 per m of the vessel’s length</w:t>
            </w:r>
          </w:p>
        </w:tc>
        <w:tc>
          <w:tcPr>
            <w:tcW w:w="999" w:type="dxa"/>
          </w:tcPr>
          <w:p>
            <w:pPr>
              <w:pStyle w:val="yTableNAm"/>
              <w:jc w:val="right"/>
            </w:pPr>
          </w:p>
        </w:tc>
      </w:tr>
      <w:tr>
        <w:trPr>
          <w:cantSplit/>
        </w:trPr>
        <w:tc>
          <w:tcPr>
            <w:tcW w:w="658" w:type="dxa"/>
          </w:tcPr>
          <w:p>
            <w:pPr>
              <w:pStyle w:val="yTableNAm"/>
            </w:pPr>
            <w:r>
              <w:t>2.</w:t>
            </w:r>
          </w:p>
        </w:tc>
        <w:tc>
          <w:tcPr>
            <w:tcW w:w="4529" w:type="dxa"/>
          </w:tcPr>
          <w:p>
            <w:pPr>
              <w:pStyle w:val="yTableNAm"/>
            </w:pPr>
            <w:r>
              <w:t>T Class operators — For use of boat ramp, low level landing and transfer moorings for short time (all subject to availability) to load or unload passengers and equipment from vessel, per vessel —</w:t>
            </w:r>
          </w:p>
        </w:tc>
        <w:tc>
          <w:tcPr>
            <w:tcW w:w="999" w:type="dxa"/>
          </w:tcPr>
          <w:p>
            <w:pPr>
              <w:pStyle w:val="yTableNAm"/>
              <w:jc w:val="right"/>
            </w:pPr>
          </w:p>
        </w:tc>
      </w:tr>
      <w:tr>
        <w:trPr>
          <w:cantSplit/>
        </w:trPr>
        <w:tc>
          <w:tcPr>
            <w:tcW w:w="658" w:type="dxa"/>
          </w:tcPr>
          <w:p>
            <w:pPr>
              <w:pStyle w:val="yTableNAm"/>
            </w:pPr>
          </w:p>
        </w:tc>
        <w:tc>
          <w:tcPr>
            <w:tcW w:w="4529" w:type="dxa"/>
          </w:tcPr>
          <w:p>
            <w:pPr>
              <w:pStyle w:val="yTableNAm"/>
              <w:tabs>
                <w:tab w:val="clear" w:pos="567"/>
                <w:tab w:val="left" w:pos="445"/>
              </w:tabs>
              <w:ind w:left="459" w:hanging="459"/>
            </w:pPr>
            <w:r>
              <w:t>•</w:t>
            </w:r>
            <w:r>
              <w:tab/>
              <w:t>for 12 months paid in advance</w:t>
            </w:r>
          </w:p>
        </w:tc>
        <w:tc>
          <w:tcPr>
            <w:tcW w:w="999" w:type="dxa"/>
          </w:tcPr>
          <w:p>
            <w:pPr>
              <w:pStyle w:val="yTableNAm"/>
              <w:jc w:val="right"/>
            </w:pPr>
            <w:r>
              <w:t>2 062.50</w:t>
            </w:r>
          </w:p>
        </w:tc>
      </w:tr>
      <w:tr>
        <w:trPr>
          <w:cantSplit/>
        </w:trPr>
        <w:tc>
          <w:tcPr>
            <w:tcW w:w="658" w:type="dxa"/>
          </w:tcPr>
          <w:p>
            <w:pPr>
              <w:pStyle w:val="yTableNAm"/>
            </w:pPr>
          </w:p>
        </w:tc>
        <w:tc>
          <w:tcPr>
            <w:tcW w:w="4529" w:type="dxa"/>
          </w:tcPr>
          <w:p>
            <w:pPr>
              <w:pStyle w:val="yTableNAm"/>
              <w:tabs>
                <w:tab w:val="clear" w:pos="567"/>
                <w:tab w:val="left" w:pos="445"/>
              </w:tabs>
              <w:ind w:left="459" w:hanging="459"/>
            </w:pPr>
            <w:r>
              <w:t>•</w:t>
            </w:r>
            <w:r>
              <w:tab/>
              <w:t>for one month paid in advance</w:t>
            </w:r>
          </w:p>
        </w:tc>
        <w:tc>
          <w:tcPr>
            <w:tcW w:w="999" w:type="dxa"/>
          </w:tcPr>
          <w:p>
            <w:pPr>
              <w:pStyle w:val="yTableNAm"/>
              <w:jc w:val="right"/>
            </w:pPr>
            <w:r>
              <w:t>495.00</w:t>
            </w:r>
          </w:p>
        </w:tc>
      </w:tr>
      <w:tr>
        <w:trPr>
          <w:cantSplit/>
        </w:trPr>
        <w:tc>
          <w:tcPr>
            <w:tcW w:w="658" w:type="dxa"/>
          </w:tcPr>
          <w:p>
            <w:pPr>
              <w:pStyle w:val="yTableNAm"/>
            </w:pPr>
          </w:p>
        </w:tc>
        <w:tc>
          <w:tcPr>
            <w:tcW w:w="4529" w:type="dxa"/>
          </w:tcPr>
          <w:p>
            <w:pPr>
              <w:pStyle w:val="yTableNAm"/>
              <w:tabs>
                <w:tab w:val="clear" w:pos="567"/>
                <w:tab w:val="left" w:pos="445"/>
              </w:tabs>
              <w:ind w:left="459" w:hanging="459"/>
            </w:pPr>
            <w:r>
              <w:t>•</w:t>
            </w:r>
            <w:r>
              <w:tab/>
              <w:t>for each day, $74.25 per m of the vessel’s length</w:t>
            </w:r>
          </w:p>
        </w:tc>
        <w:tc>
          <w:tcPr>
            <w:tcW w:w="999" w:type="dxa"/>
          </w:tcPr>
          <w:p>
            <w:pPr>
              <w:pStyle w:val="yTableNAm"/>
              <w:jc w:val="right"/>
            </w:pPr>
          </w:p>
        </w:tc>
      </w:tr>
      <w:tr>
        <w:trPr>
          <w:cantSplit/>
        </w:trPr>
        <w:tc>
          <w:tcPr>
            <w:tcW w:w="658" w:type="dxa"/>
          </w:tcPr>
          <w:p>
            <w:pPr>
              <w:pStyle w:val="yTableNAm"/>
            </w:pPr>
            <w:r>
              <w:t>3.</w:t>
            </w:r>
          </w:p>
        </w:tc>
        <w:tc>
          <w:tcPr>
            <w:tcW w:w="4529" w:type="dxa"/>
          </w:tcPr>
          <w:p>
            <w:pPr>
              <w:pStyle w:val="yTableNAm"/>
            </w:pPr>
            <w:r>
              <w:t>Fishing vessels and other vessels — For use of service jetty, transfer moorings and tender moorings for short time (all subject to availability) to load or unload, per vessel —</w:t>
            </w:r>
          </w:p>
        </w:tc>
        <w:tc>
          <w:tcPr>
            <w:tcW w:w="999" w:type="dxa"/>
          </w:tcPr>
          <w:p>
            <w:pPr>
              <w:pStyle w:val="yTableNAm"/>
              <w:jc w:val="right"/>
            </w:pPr>
          </w:p>
        </w:tc>
      </w:tr>
      <w:tr>
        <w:trPr>
          <w:cantSplit/>
        </w:trPr>
        <w:tc>
          <w:tcPr>
            <w:tcW w:w="658" w:type="dxa"/>
          </w:tcPr>
          <w:p>
            <w:pPr>
              <w:pStyle w:val="yTableNAm"/>
            </w:pPr>
          </w:p>
        </w:tc>
        <w:tc>
          <w:tcPr>
            <w:tcW w:w="4529" w:type="dxa"/>
          </w:tcPr>
          <w:p>
            <w:pPr>
              <w:pStyle w:val="yTableNAm"/>
              <w:tabs>
                <w:tab w:val="clear" w:pos="567"/>
                <w:tab w:val="left" w:pos="445"/>
              </w:tabs>
              <w:ind w:left="459" w:hanging="459"/>
            </w:pPr>
            <w:r>
              <w:t>•</w:t>
            </w:r>
            <w:r>
              <w:tab/>
              <w:t>for 12 months paid in advance</w:t>
            </w:r>
          </w:p>
        </w:tc>
        <w:tc>
          <w:tcPr>
            <w:tcW w:w="999" w:type="dxa"/>
          </w:tcPr>
          <w:p>
            <w:pPr>
              <w:pStyle w:val="yTableNAm"/>
              <w:jc w:val="right"/>
            </w:pPr>
            <w:r>
              <w:t>2 062.50</w:t>
            </w:r>
          </w:p>
        </w:tc>
      </w:tr>
      <w:tr>
        <w:trPr>
          <w:cantSplit/>
        </w:trPr>
        <w:tc>
          <w:tcPr>
            <w:tcW w:w="658" w:type="dxa"/>
          </w:tcPr>
          <w:p>
            <w:pPr>
              <w:pStyle w:val="yTableNAm"/>
            </w:pPr>
          </w:p>
        </w:tc>
        <w:tc>
          <w:tcPr>
            <w:tcW w:w="4529" w:type="dxa"/>
          </w:tcPr>
          <w:p>
            <w:pPr>
              <w:pStyle w:val="yTableNAm"/>
              <w:tabs>
                <w:tab w:val="clear" w:pos="567"/>
                <w:tab w:val="left" w:pos="445"/>
              </w:tabs>
              <w:ind w:left="459" w:hanging="459"/>
            </w:pPr>
            <w:r>
              <w:t>•</w:t>
            </w:r>
            <w:r>
              <w:tab/>
              <w:t>for one month paid in advance</w:t>
            </w:r>
          </w:p>
        </w:tc>
        <w:tc>
          <w:tcPr>
            <w:tcW w:w="999" w:type="dxa"/>
          </w:tcPr>
          <w:p>
            <w:pPr>
              <w:pStyle w:val="yTableNAm"/>
              <w:jc w:val="right"/>
            </w:pPr>
            <w:r>
              <w:t>495.00</w:t>
            </w:r>
          </w:p>
        </w:tc>
      </w:tr>
      <w:tr>
        <w:trPr>
          <w:cantSplit/>
        </w:trPr>
        <w:tc>
          <w:tcPr>
            <w:tcW w:w="658" w:type="dxa"/>
            <w:tcBorders>
              <w:bottom w:val="single" w:sz="4" w:space="0" w:color="auto"/>
            </w:tcBorders>
          </w:tcPr>
          <w:p>
            <w:pPr>
              <w:pStyle w:val="yTableNAm"/>
            </w:pPr>
          </w:p>
        </w:tc>
        <w:tc>
          <w:tcPr>
            <w:tcW w:w="4529" w:type="dxa"/>
            <w:tcBorders>
              <w:bottom w:val="single" w:sz="4" w:space="0" w:color="auto"/>
            </w:tcBorders>
          </w:tcPr>
          <w:p>
            <w:pPr>
              <w:pStyle w:val="yTableNAm"/>
              <w:tabs>
                <w:tab w:val="clear" w:pos="567"/>
                <w:tab w:val="left" w:pos="445"/>
              </w:tabs>
              <w:ind w:left="459" w:hanging="459"/>
            </w:pPr>
            <w:r>
              <w:t>•</w:t>
            </w:r>
            <w:r>
              <w:tab/>
              <w:t>for each day, $74.25 per m of the vessel’s length</w:t>
            </w:r>
          </w:p>
        </w:tc>
        <w:tc>
          <w:tcPr>
            <w:tcW w:w="999" w:type="dxa"/>
            <w:tcBorders>
              <w:bottom w:val="single" w:sz="4" w:space="0" w:color="auto"/>
            </w:tcBorders>
          </w:tcPr>
          <w:p>
            <w:pPr>
              <w:pStyle w:val="yTableNAm"/>
            </w:pPr>
          </w:p>
        </w:tc>
      </w:tr>
    </w:tbl>
    <w:p>
      <w:pPr>
        <w:pStyle w:val="yFootnotesection"/>
      </w:pPr>
      <w:r>
        <w:tab/>
        <w:t>[Clause 8A inserted in Gazette 31 Jul 2009 p. 3077-8.]</w:t>
      </w:r>
    </w:p>
    <w:p>
      <w:pPr>
        <w:pStyle w:val="yHeading5"/>
      </w:pPr>
      <w:bookmarkStart w:id="409" w:name="_Toc236796657"/>
      <w:r>
        <w:rPr>
          <w:bCs/>
        </w:rPr>
        <w:t>8.</w:t>
      </w:r>
      <w:r>
        <w:rPr>
          <w:b w:val="0"/>
        </w:rPr>
        <w:tab/>
      </w:r>
      <w:r>
        <w:rPr>
          <w:bCs/>
        </w:rPr>
        <w:t>Esperance, Bandy Creek Boat Harbour</w:t>
      </w:r>
      <w:bookmarkEnd w:id="409"/>
    </w:p>
    <w:p>
      <w:pPr>
        <w:pStyle w:val="ySubsection"/>
        <w:keepNext/>
        <w:keepLines/>
      </w:pPr>
      <w:r>
        <w:tab/>
        <w:t>(1)</w:t>
      </w:r>
      <w:r>
        <w:tab/>
        <w:t>This clause applies to the Bandy Creek Boat Harbour at Esperance.</w:t>
      </w:r>
    </w:p>
    <w:p>
      <w:pPr>
        <w:pStyle w:val="ySubsection"/>
      </w:pPr>
      <w:r>
        <w:tab/>
        <w:t>(2)</w:t>
      </w:r>
      <w:r>
        <w:tab/>
        <w:t>The fees and charges to be paid under regulations 6 and 94A are set out in Table 8.1.</w:t>
      </w:r>
    </w:p>
    <w:p>
      <w:pPr>
        <w:pStyle w:val="yMiscellaneousHeading"/>
        <w:spacing w:before="240" w:after="60"/>
        <w:outlineLvl w:val="0"/>
        <w:rPr>
          <w:b/>
          <w:bCs/>
        </w:rPr>
      </w:pPr>
      <w:r>
        <w:rPr>
          <w:b/>
          <w:bCs/>
        </w:rPr>
        <w:t>Table 8.1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6"/>
        <w:gridCol w:w="4534"/>
        <w:gridCol w:w="996"/>
      </w:tblGrid>
      <w:tr>
        <w:trPr>
          <w:cantSplit/>
          <w:tblHeader/>
        </w:trPr>
        <w:tc>
          <w:tcPr>
            <w:tcW w:w="656" w:type="dxa"/>
            <w:tcBorders>
              <w:top w:val="single" w:sz="4" w:space="0" w:color="auto"/>
              <w:bottom w:val="single" w:sz="4" w:space="0" w:color="auto"/>
            </w:tcBorders>
          </w:tcPr>
          <w:p>
            <w:pPr>
              <w:pStyle w:val="yTableNAm"/>
              <w:rPr>
                <w:b/>
                <w:bCs/>
              </w:rPr>
            </w:pPr>
            <w:r>
              <w:rPr>
                <w:b/>
                <w:bCs/>
              </w:rPr>
              <w:t>Item</w:t>
            </w:r>
          </w:p>
        </w:tc>
        <w:tc>
          <w:tcPr>
            <w:tcW w:w="4534"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56" w:type="dxa"/>
          </w:tcPr>
          <w:p>
            <w:pPr>
              <w:pStyle w:val="yTableNAm"/>
            </w:pPr>
            <w:r>
              <w:rPr>
                <w:bCs/>
              </w:rPr>
              <w:t>1.</w:t>
            </w:r>
          </w:p>
        </w:tc>
        <w:tc>
          <w:tcPr>
            <w:tcW w:w="4534" w:type="dxa"/>
          </w:tcPr>
          <w:p>
            <w:pPr>
              <w:pStyle w:val="yTableNAm"/>
            </w:pPr>
            <w:r>
              <w:t xml:space="preserve">For pen on east side of harbour, per m of the vessel’s length — </w:t>
            </w:r>
          </w:p>
        </w:tc>
        <w:tc>
          <w:tcPr>
            <w:tcW w:w="996" w:type="dxa"/>
          </w:tcPr>
          <w:p>
            <w:pPr>
              <w:pStyle w:val="yTableNAm"/>
            </w:pPr>
          </w:p>
        </w:tc>
      </w:tr>
      <w:tr>
        <w:trPr>
          <w:cantSplit/>
        </w:trPr>
        <w:tc>
          <w:tcPr>
            <w:tcW w:w="656" w:type="dxa"/>
          </w:tcPr>
          <w:p>
            <w:pPr>
              <w:pStyle w:val="yTableNAm"/>
              <w:rPr>
                <w:bCs/>
              </w:rPr>
            </w:pPr>
          </w:p>
        </w:tc>
        <w:tc>
          <w:tcPr>
            <w:tcW w:w="4534" w:type="dxa"/>
          </w:tcPr>
          <w:p>
            <w:pPr>
              <w:pStyle w:val="yTableNAm"/>
              <w:ind w:left="543" w:hanging="543"/>
            </w:pPr>
            <w:r>
              <w:t>•</w:t>
            </w:r>
            <w:r>
              <w:tab/>
              <w:t>for 12 months paid in advance</w:t>
            </w:r>
          </w:p>
        </w:tc>
        <w:tc>
          <w:tcPr>
            <w:tcW w:w="996" w:type="dxa"/>
          </w:tcPr>
          <w:p>
            <w:pPr>
              <w:pStyle w:val="yTableNAm"/>
            </w:pPr>
            <w:r>
              <w:t>251.44</w:t>
            </w:r>
          </w:p>
        </w:tc>
      </w:tr>
      <w:tr>
        <w:trPr>
          <w:cantSplit/>
        </w:trPr>
        <w:tc>
          <w:tcPr>
            <w:tcW w:w="656" w:type="dxa"/>
          </w:tcPr>
          <w:p>
            <w:pPr>
              <w:pStyle w:val="yTableNAm"/>
              <w:rPr>
                <w:bCs/>
              </w:rPr>
            </w:pPr>
          </w:p>
        </w:tc>
        <w:tc>
          <w:tcPr>
            <w:tcW w:w="4534" w:type="dxa"/>
          </w:tcPr>
          <w:p>
            <w:pPr>
              <w:pStyle w:val="yTableNAm"/>
              <w:ind w:left="543" w:hanging="543"/>
            </w:pPr>
            <w:r>
              <w:t>•</w:t>
            </w:r>
            <w:r>
              <w:tab/>
              <w:t>for 3 months or more, per month paid in advance</w:t>
            </w:r>
          </w:p>
        </w:tc>
        <w:tc>
          <w:tcPr>
            <w:tcW w:w="996" w:type="dxa"/>
            <w:vAlign w:val="bottom"/>
          </w:tcPr>
          <w:p>
            <w:pPr>
              <w:pStyle w:val="yTableNAm"/>
            </w:pPr>
            <w:r>
              <w:br/>
              <w:t>25.14</w:t>
            </w:r>
          </w:p>
        </w:tc>
      </w:tr>
      <w:tr>
        <w:trPr>
          <w:cantSplit/>
        </w:trPr>
        <w:tc>
          <w:tcPr>
            <w:tcW w:w="656" w:type="dxa"/>
          </w:tcPr>
          <w:p>
            <w:pPr>
              <w:pStyle w:val="yTableNAm"/>
              <w:rPr>
                <w:bCs/>
              </w:rPr>
            </w:pPr>
          </w:p>
        </w:tc>
        <w:tc>
          <w:tcPr>
            <w:tcW w:w="4534" w:type="dxa"/>
          </w:tcPr>
          <w:p>
            <w:pPr>
              <w:pStyle w:val="yTableNAm"/>
              <w:ind w:left="543" w:hanging="543"/>
            </w:pPr>
            <w:r>
              <w:t>•</w:t>
            </w:r>
            <w:r>
              <w:tab/>
              <w:t>for one month or more, per month paid in advance</w:t>
            </w:r>
          </w:p>
        </w:tc>
        <w:tc>
          <w:tcPr>
            <w:tcW w:w="996" w:type="dxa"/>
            <w:vAlign w:val="bottom"/>
          </w:tcPr>
          <w:p>
            <w:pPr>
              <w:pStyle w:val="yTableNAm"/>
            </w:pPr>
            <w:r>
              <w:br/>
              <w:t>50.28</w:t>
            </w:r>
          </w:p>
        </w:tc>
      </w:tr>
      <w:tr>
        <w:trPr>
          <w:cantSplit/>
        </w:trPr>
        <w:tc>
          <w:tcPr>
            <w:tcW w:w="656" w:type="dxa"/>
          </w:tcPr>
          <w:p>
            <w:pPr>
              <w:pStyle w:val="yTableNAm"/>
              <w:rPr>
                <w:bCs/>
              </w:rPr>
            </w:pPr>
          </w:p>
        </w:tc>
        <w:tc>
          <w:tcPr>
            <w:tcW w:w="4534" w:type="dxa"/>
          </w:tcPr>
          <w:p>
            <w:pPr>
              <w:pStyle w:val="yTableNAm"/>
              <w:ind w:left="543" w:hanging="543"/>
            </w:pPr>
            <w:r>
              <w:t>•</w:t>
            </w:r>
            <w:r>
              <w:tab/>
              <w:t>for one week or more, per week paid in advance</w:t>
            </w:r>
          </w:p>
        </w:tc>
        <w:tc>
          <w:tcPr>
            <w:tcW w:w="996" w:type="dxa"/>
          </w:tcPr>
          <w:p>
            <w:pPr>
              <w:pStyle w:val="yTableNAm"/>
            </w:pPr>
            <w:r>
              <w:br/>
              <w:t>35.71</w:t>
            </w:r>
          </w:p>
        </w:tc>
      </w:tr>
      <w:tr>
        <w:trPr>
          <w:cantSplit/>
        </w:trPr>
        <w:tc>
          <w:tcPr>
            <w:tcW w:w="656" w:type="dxa"/>
          </w:tcPr>
          <w:p>
            <w:pPr>
              <w:pStyle w:val="yTableNAm"/>
              <w:rPr>
                <w:bCs/>
              </w:rPr>
            </w:pPr>
          </w:p>
        </w:tc>
        <w:tc>
          <w:tcPr>
            <w:tcW w:w="4534" w:type="dxa"/>
          </w:tcPr>
          <w:p>
            <w:pPr>
              <w:pStyle w:val="yTableNAm"/>
              <w:ind w:left="543" w:hanging="543"/>
            </w:pPr>
            <w:r>
              <w:t>•</w:t>
            </w:r>
            <w:r>
              <w:tab/>
              <w:t>otherwise, per day</w:t>
            </w:r>
          </w:p>
        </w:tc>
        <w:tc>
          <w:tcPr>
            <w:tcW w:w="996" w:type="dxa"/>
          </w:tcPr>
          <w:p>
            <w:pPr>
              <w:pStyle w:val="yTableNAm"/>
            </w:pPr>
            <w:r>
              <w:t>7.15</w:t>
            </w:r>
          </w:p>
        </w:tc>
      </w:tr>
      <w:tr>
        <w:trPr>
          <w:cantSplit/>
        </w:trPr>
        <w:tc>
          <w:tcPr>
            <w:tcW w:w="656" w:type="dxa"/>
          </w:tcPr>
          <w:p>
            <w:pPr>
              <w:pStyle w:val="yTableNAm"/>
            </w:pPr>
            <w:r>
              <w:rPr>
                <w:bCs/>
              </w:rPr>
              <w:t>2.</w:t>
            </w:r>
          </w:p>
        </w:tc>
        <w:tc>
          <w:tcPr>
            <w:tcW w:w="4534" w:type="dxa"/>
          </w:tcPr>
          <w:p>
            <w:pPr>
              <w:pStyle w:val="yTableNAm"/>
            </w:pPr>
            <w:r>
              <w:t xml:space="preserve">For pen on west side of harbour for commercial vessel, per m of the vessel’s length — </w:t>
            </w:r>
          </w:p>
        </w:tc>
        <w:tc>
          <w:tcPr>
            <w:tcW w:w="996" w:type="dxa"/>
          </w:tcPr>
          <w:p>
            <w:pPr>
              <w:pStyle w:val="yTableNAm"/>
            </w:pPr>
          </w:p>
        </w:tc>
      </w:tr>
      <w:tr>
        <w:trPr>
          <w:cantSplit/>
        </w:trPr>
        <w:tc>
          <w:tcPr>
            <w:tcW w:w="656" w:type="dxa"/>
          </w:tcPr>
          <w:p>
            <w:pPr>
              <w:pStyle w:val="yTableNAm"/>
              <w:rPr>
                <w:bCs/>
              </w:rPr>
            </w:pPr>
          </w:p>
        </w:tc>
        <w:tc>
          <w:tcPr>
            <w:tcW w:w="4534" w:type="dxa"/>
          </w:tcPr>
          <w:p>
            <w:pPr>
              <w:pStyle w:val="yTableNAm"/>
              <w:ind w:left="543" w:hanging="543"/>
            </w:pPr>
            <w:r>
              <w:t>•</w:t>
            </w:r>
            <w:r>
              <w:tab/>
              <w:t>for 12 months paid in advance</w:t>
            </w:r>
          </w:p>
        </w:tc>
        <w:tc>
          <w:tcPr>
            <w:tcW w:w="996" w:type="dxa"/>
          </w:tcPr>
          <w:p>
            <w:pPr>
              <w:pStyle w:val="yTableNAm"/>
            </w:pPr>
            <w:r>
              <w:t>201.44</w:t>
            </w:r>
          </w:p>
        </w:tc>
      </w:tr>
      <w:tr>
        <w:trPr>
          <w:cantSplit/>
        </w:trPr>
        <w:tc>
          <w:tcPr>
            <w:tcW w:w="656" w:type="dxa"/>
          </w:tcPr>
          <w:p>
            <w:pPr>
              <w:pStyle w:val="yTableNAm"/>
              <w:rPr>
                <w:bCs/>
              </w:rPr>
            </w:pPr>
          </w:p>
        </w:tc>
        <w:tc>
          <w:tcPr>
            <w:tcW w:w="4534" w:type="dxa"/>
          </w:tcPr>
          <w:p>
            <w:pPr>
              <w:pStyle w:val="yTableNAm"/>
              <w:ind w:left="543" w:hanging="543"/>
            </w:pPr>
            <w:r>
              <w:t>•</w:t>
            </w:r>
            <w:r>
              <w:tab/>
              <w:t>for 3 months or more, per month paid in advance</w:t>
            </w:r>
          </w:p>
        </w:tc>
        <w:tc>
          <w:tcPr>
            <w:tcW w:w="996" w:type="dxa"/>
          </w:tcPr>
          <w:p>
            <w:pPr>
              <w:pStyle w:val="yTableNAm"/>
            </w:pPr>
            <w:r>
              <w:br/>
              <w:t>20.15</w:t>
            </w:r>
          </w:p>
        </w:tc>
      </w:tr>
      <w:tr>
        <w:trPr>
          <w:cantSplit/>
        </w:trPr>
        <w:tc>
          <w:tcPr>
            <w:tcW w:w="656" w:type="dxa"/>
          </w:tcPr>
          <w:p>
            <w:pPr>
              <w:pStyle w:val="yTableNAm"/>
              <w:rPr>
                <w:bCs/>
              </w:rPr>
            </w:pPr>
          </w:p>
        </w:tc>
        <w:tc>
          <w:tcPr>
            <w:tcW w:w="4534" w:type="dxa"/>
          </w:tcPr>
          <w:p>
            <w:pPr>
              <w:pStyle w:val="yTableNAm"/>
              <w:ind w:left="543" w:hanging="543"/>
            </w:pPr>
            <w:r>
              <w:t>•</w:t>
            </w:r>
            <w:r>
              <w:tab/>
              <w:t>for one month or more, per month paid in advance</w:t>
            </w:r>
          </w:p>
        </w:tc>
        <w:tc>
          <w:tcPr>
            <w:tcW w:w="996" w:type="dxa"/>
          </w:tcPr>
          <w:p>
            <w:pPr>
              <w:pStyle w:val="yTableNAm"/>
            </w:pPr>
            <w:r>
              <w:br/>
              <w:t>40.30</w:t>
            </w:r>
          </w:p>
        </w:tc>
      </w:tr>
      <w:tr>
        <w:trPr>
          <w:cantSplit/>
        </w:trPr>
        <w:tc>
          <w:tcPr>
            <w:tcW w:w="656" w:type="dxa"/>
          </w:tcPr>
          <w:p>
            <w:pPr>
              <w:pStyle w:val="yTableNAm"/>
              <w:rPr>
                <w:bCs/>
              </w:rPr>
            </w:pPr>
          </w:p>
        </w:tc>
        <w:tc>
          <w:tcPr>
            <w:tcW w:w="4534" w:type="dxa"/>
          </w:tcPr>
          <w:p>
            <w:pPr>
              <w:pStyle w:val="yTableNAm"/>
              <w:ind w:left="543" w:hanging="543"/>
            </w:pPr>
            <w:r>
              <w:t>•</w:t>
            </w:r>
            <w:r>
              <w:tab/>
              <w:t>for one week or more, per week paid in advance</w:t>
            </w:r>
          </w:p>
        </w:tc>
        <w:tc>
          <w:tcPr>
            <w:tcW w:w="996" w:type="dxa"/>
          </w:tcPr>
          <w:p>
            <w:pPr>
              <w:pStyle w:val="yTableNAm"/>
            </w:pPr>
            <w:r>
              <w:br/>
              <w:t>35.71</w:t>
            </w:r>
          </w:p>
        </w:tc>
      </w:tr>
      <w:tr>
        <w:trPr>
          <w:cantSplit/>
        </w:trPr>
        <w:tc>
          <w:tcPr>
            <w:tcW w:w="656" w:type="dxa"/>
          </w:tcPr>
          <w:p>
            <w:pPr>
              <w:pStyle w:val="yTableNAm"/>
              <w:rPr>
                <w:bCs/>
              </w:rPr>
            </w:pPr>
          </w:p>
        </w:tc>
        <w:tc>
          <w:tcPr>
            <w:tcW w:w="4534" w:type="dxa"/>
          </w:tcPr>
          <w:p>
            <w:pPr>
              <w:pStyle w:val="yTableNAm"/>
              <w:ind w:left="543" w:hanging="543"/>
            </w:pPr>
            <w:r>
              <w:t>•</w:t>
            </w:r>
            <w:r>
              <w:tab/>
              <w:t>otherwise, per day</w:t>
            </w:r>
          </w:p>
        </w:tc>
        <w:tc>
          <w:tcPr>
            <w:tcW w:w="996" w:type="dxa"/>
          </w:tcPr>
          <w:p>
            <w:pPr>
              <w:pStyle w:val="yTableNAm"/>
            </w:pPr>
            <w:r>
              <w:t>7.15</w:t>
            </w:r>
          </w:p>
        </w:tc>
      </w:tr>
      <w:tr>
        <w:trPr>
          <w:cantSplit/>
        </w:trPr>
        <w:tc>
          <w:tcPr>
            <w:tcW w:w="656" w:type="dxa"/>
          </w:tcPr>
          <w:p>
            <w:pPr>
              <w:pStyle w:val="yTableNAm"/>
            </w:pPr>
            <w:r>
              <w:rPr>
                <w:bCs/>
              </w:rPr>
              <w:t>3.</w:t>
            </w:r>
          </w:p>
        </w:tc>
        <w:tc>
          <w:tcPr>
            <w:tcW w:w="4534" w:type="dxa"/>
          </w:tcPr>
          <w:p>
            <w:pPr>
              <w:pStyle w:val="yTableNAm"/>
            </w:pPr>
            <w:r>
              <w:t xml:space="preserve">For pen on west side of harbour for pleasure vessel, per m of the vessel’s length — </w:t>
            </w:r>
          </w:p>
        </w:tc>
        <w:tc>
          <w:tcPr>
            <w:tcW w:w="996" w:type="dxa"/>
          </w:tcPr>
          <w:p>
            <w:pPr>
              <w:pStyle w:val="yTableNAm"/>
            </w:pPr>
          </w:p>
        </w:tc>
      </w:tr>
      <w:tr>
        <w:trPr>
          <w:cantSplit/>
        </w:trPr>
        <w:tc>
          <w:tcPr>
            <w:tcW w:w="656" w:type="dxa"/>
          </w:tcPr>
          <w:p>
            <w:pPr>
              <w:pStyle w:val="yTableNAm"/>
              <w:rPr>
                <w:bCs/>
              </w:rPr>
            </w:pPr>
          </w:p>
        </w:tc>
        <w:tc>
          <w:tcPr>
            <w:tcW w:w="4534" w:type="dxa"/>
          </w:tcPr>
          <w:p>
            <w:pPr>
              <w:pStyle w:val="yTableNAm"/>
              <w:ind w:left="543" w:hanging="543"/>
            </w:pPr>
            <w:r>
              <w:t>•</w:t>
            </w:r>
            <w:r>
              <w:tab/>
              <w:t>for 12 months paid in advance</w:t>
            </w:r>
          </w:p>
        </w:tc>
        <w:tc>
          <w:tcPr>
            <w:tcW w:w="996" w:type="dxa"/>
          </w:tcPr>
          <w:p>
            <w:pPr>
              <w:pStyle w:val="yTableNAm"/>
            </w:pPr>
            <w:r>
              <w:t>175.73</w:t>
            </w:r>
          </w:p>
        </w:tc>
      </w:tr>
      <w:tr>
        <w:trPr>
          <w:cantSplit/>
        </w:trPr>
        <w:tc>
          <w:tcPr>
            <w:tcW w:w="656" w:type="dxa"/>
          </w:tcPr>
          <w:p>
            <w:pPr>
              <w:pStyle w:val="yTableNAm"/>
              <w:rPr>
                <w:bCs/>
              </w:rPr>
            </w:pPr>
          </w:p>
        </w:tc>
        <w:tc>
          <w:tcPr>
            <w:tcW w:w="4534" w:type="dxa"/>
          </w:tcPr>
          <w:p>
            <w:pPr>
              <w:pStyle w:val="yTableNAm"/>
              <w:ind w:left="543" w:hanging="543"/>
            </w:pPr>
            <w:r>
              <w:t>•</w:t>
            </w:r>
            <w:r>
              <w:tab/>
              <w:t>for 3 months or more, per month paid in advance</w:t>
            </w:r>
          </w:p>
        </w:tc>
        <w:tc>
          <w:tcPr>
            <w:tcW w:w="996" w:type="dxa"/>
          </w:tcPr>
          <w:p>
            <w:pPr>
              <w:pStyle w:val="yTableNAm"/>
            </w:pPr>
            <w:r>
              <w:br/>
              <w:t>17.56</w:t>
            </w:r>
          </w:p>
        </w:tc>
      </w:tr>
      <w:tr>
        <w:trPr>
          <w:cantSplit/>
        </w:trPr>
        <w:tc>
          <w:tcPr>
            <w:tcW w:w="656" w:type="dxa"/>
          </w:tcPr>
          <w:p>
            <w:pPr>
              <w:pStyle w:val="yTableNAm"/>
              <w:rPr>
                <w:bCs/>
              </w:rPr>
            </w:pPr>
          </w:p>
        </w:tc>
        <w:tc>
          <w:tcPr>
            <w:tcW w:w="4534" w:type="dxa"/>
          </w:tcPr>
          <w:p>
            <w:pPr>
              <w:pStyle w:val="yTableNAm"/>
              <w:ind w:left="543" w:hanging="543"/>
            </w:pPr>
            <w:r>
              <w:t>•</w:t>
            </w:r>
            <w:r>
              <w:tab/>
              <w:t>for one month or more, per month paid in advance</w:t>
            </w:r>
          </w:p>
        </w:tc>
        <w:tc>
          <w:tcPr>
            <w:tcW w:w="996" w:type="dxa"/>
          </w:tcPr>
          <w:p>
            <w:pPr>
              <w:pStyle w:val="yTableNAm"/>
            </w:pPr>
            <w:r>
              <w:br/>
              <w:t>35.16</w:t>
            </w:r>
          </w:p>
        </w:tc>
      </w:tr>
      <w:tr>
        <w:trPr>
          <w:cantSplit/>
        </w:trPr>
        <w:tc>
          <w:tcPr>
            <w:tcW w:w="656" w:type="dxa"/>
          </w:tcPr>
          <w:p>
            <w:pPr>
              <w:pStyle w:val="yTableNAm"/>
              <w:rPr>
                <w:bCs/>
              </w:rPr>
            </w:pPr>
          </w:p>
        </w:tc>
        <w:tc>
          <w:tcPr>
            <w:tcW w:w="4534" w:type="dxa"/>
          </w:tcPr>
          <w:p>
            <w:pPr>
              <w:pStyle w:val="yTableNAm"/>
              <w:ind w:left="543" w:hanging="543"/>
            </w:pPr>
            <w:r>
              <w:t>•</w:t>
            </w:r>
            <w:r>
              <w:tab/>
              <w:t>for one week or more, per week paid in advance</w:t>
            </w:r>
          </w:p>
        </w:tc>
        <w:tc>
          <w:tcPr>
            <w:tcW w:w="996" w:type="dxa"/>
          </w:tcPr>
          <w:p>
            <w:pPr>
              <w:pStyle w:val="yTableNAm"/>
            </w:pPr>
            <w:r>
              <w:br/>
              <w:t>21.42</w:t>
            </w:r>
          </w:p>
        </w:tc>
      </w:tr>
      <w:tr>
        <w:trPr>
          <w:cantSplit/>
        </w:trPr>
        <w:tc>
          <w:tcPr>
            <w:tcW w:w="656" w:type="dxa"/>
          </w:tcPr>
          <w:p>
            <w:pPr>
              <w:pStyle w:val="yTableNAm"/>
              <w:rPr>
                <w:bCs/>
              </w:rPr>
            </w:pPr>
          </w:p>
        </w:tc>
        <w:tc>
          <w:tcPr>
            <w:tcW w:w="4534" w:type="dxa"/>
          </w:tcPr>
          <w:p>
            <w:pPr>
              <w:pStyle w:val="yTableNAm"/>
              <w:ind w:left="543" w:hanging="543"/>
            </w:pPr>
            <w:r>
              <w:t>•</w:t>
            </w:r>
            <w:r>
              <w:tab/>
              <w:t>otherwise, per day</w:t>
            </w:r>
          </w:p>
        </w:tc>
        <w:tc>
          <w:tcPr>
            <w:tcW w:w="996" w:type="dxa"/>
          </w:tcPr>
          <w:p>
            <w:pPr>
              <w:pStyle w:val="yTableNAm"/>
            </w:pPr>
            <w:r>
              <w:t>4.29</w:t>
            </w:r>
          </w:p>
        </w:tc>
      </w:tr>
      <w:tr>
        <w:trPr>
          <w:cantSplit/>
        </w:trPr>
        <w:tc>
          <w:tcPr>
            <w:tcW w:w="656" w:type="dxa"/>
          </w:tcPr>
          <w:p>
            <w:pPr>
              <w:pStyle w:val="yTableNAm"/>
            </w:pPr>
            <w:r>
              <w:rPr>
                <w:bCs/>
              </w:rPr>
              <w:t>4.</w:t>
            </w:r>
          </w:p>
        </w:tc>
        <w:tc>
          <w:tcPr>
            <w:tcW w:w="4534" w:type="dxa"/>
          </w:tcPr>
          <w:p>
            <w:pPr>
              <w:pStyle w:val="yTableNAm"/>
            </w:pPr>
            <w:r>
              <w:t>For living on board a vessel, per vessel per month</w:t>
            </w:r>
          </w:p>
        </w:tc>
        <w:tc>
          <w:tcPr>
            <w:tcW w:w="996" w:type="dxa"/>
          </w:tcPr>
          <w:p>
            <w:pPr>
              <w:pStyle w:val="yTableNAm"/>
            </w:pPr>
            <w:r>
              <w:t>37.83</w:t>
            </w:r>
          </w:p>
        </w:tc>
      </w:tr>
      <w:tr>
        <w:trPr>
          <w:cantSplit/>
        </w:trPr>
        <w:tc>
          <w:tcPr>
            <w:tcW w:w="656" w:type="dxa"/>
          </w:tcPr>
          <w:p>
            <w:pPr>
              <w:pStyle w:val="yTableNAm"/>
            </w:pPr>
            <w:r>
              <w:rPr>
                <w:bCs/>
              </w:rPr>
              <w:t>5.</w:t>
            </w:r>
          </w:p>
        </w:tc>
        <w:tc>
          <w:tcPr>
            <w:tcW w:w="4534" w:type="dxa"/>
          </w:tcPr>
          <w:p>
            <w:pPr>
              <w:pStyle w:val="yTableNAm"/>
            </w:pPr>
            <w:r>
              <w:t>For use of service jetty or wharf for less than 3 hours by vessel, per m of the vessel’s length</w:t>
            </w:r>
          </w:p>
        </w:tc>
        <w:tc>
          <w:tcPr>
            <w:tcW w:w="996" w:type="dxa"/>
          </w:tcPr>
          <w:p>
            <w:pPr>
              <w:pStyle w:val="yTableNAm"/>
            </w:pPr>
            <w:r>
              <w:br/>
              <w:t>3.58</w:t>
            </w:r>
          </w:p>
        </w:tc>
      </w:tr>
      <w:tr>
        <w:trPr>
          <w:cantSplit/>
        </w:trPr>
        <w:tc>
          <w:tcPr>
            <w:tcW w:w="656" w:type="dxa"/>
          </w:tcPr>
          <w:p>
            <w:pPr>
              <w:pStyle w:val="yTableNAm"/>
            </w:pPr>
            <w:r>
              <w:rPr>
                <w:bCs/>
              </w:rPr>
              <w:t>6.</w:t>
            </w:r>
          </w:p>
        </w:tc>
        <w:tc>
          <w:tcPr>
            <w:tcW w:w="4534" w:type="dxa"/>
          </w:tcPr>
          <w:p>
            <w:pPr>
              <w:pStyle w:val="yTableNAm"/>
            </w:pPr>
            <w:r>
              <w:t>For use of boat launching ramp by commercial vessel, per vessel —</w:t>
            </w:r>
          </w:p>
        </w:tc>
        <w:tc>
          <w:tcPr>
            <w:tcW w:w="996" w:type="dxa"/>
          </w:tcPr>
          <w:p>
            <w:pPr>
              <w:pStyle w:val="yTableNAm"/>
            </w:pPr>
          </w:p>
        </w:tc>
      </w:tr>
      <w:tr>
        <w:trPr>
          <w:cantSplit/>
        </w:trPr>
        <w:tc>
          <w:tcPr>
            <w:tcW w:w="656" w:type="dxa"/>
          </w:tcPr>
          <w:p>
            <w:pPr>
              <w:pStyle w:val="yTableNAm"/>
              <w:rPr>
                <w:bCs/>
              </w:rPr>
            </w:pPr>
          </w:p>
        </w:tc>
        <w:tc>
          <w:tcPr>
            <w:tcW w:w="4534" w:type="dxa"/>
          </w:tcPr>
          <w:p>
            <w:pPr>
              <w:pStyle w:val="yTableNAm"/>
              <w:ind w:left="543" w:hanging="543"/>
            </w:pPr>
            <w:r>
              <w:t>•</w:t>
            </w:r>
            <w:r>
              <w:tab/>
              <w:t>for 12 months paid in advance</w:t>
            </w:r>
          </w:p>
        </w:tc>
        <w:tc>
          <w:tcPr>
            <w:tcW w:w="996" w:type="dxa"/>
          </w:tcPr>
          <w:p>
            <w:pPr>
              <w:pStyle w:val="yTableNAm"/>
            </w:pPr>
            <w:r>
              <w:t>714.32</w:t>
            </w:r>
          </w:p>
        </w:tc>
      </w:tr>
      <w:tr>
        <w:trPr>
          <w:cantSplit/>
        </w:trPr>
        <w:tc>
          <w:tcPr>
            <w:tcW w:w="656" w:type="dxa"/>
          </w:tcPr>
          <w:p>
            <w:pPr>
              <w:pStyle w:val="yTableNAm"/>
              <w:rPr>
                <w:bCs/>
              </w:rPr>
            </w:pPr>
          </w:p>
        </w:tc>
        <w:tc>
          <w:tcPr>
            <w:tcW w:w="4534" w:type="dxa"/>
          </w:tcPr>
          <w:p>
            <w:pPr>
              <w:pStyle w:val="yTableNAm"/>
              <w:ind w:left="543" w:hanging="543"/>
            </w:pPr>
            <w:r>
              <w:t>•</w:t>
            </w:r>
            <w:r>
              <w:tab/>
              <w:t>for one month</w:t>
            </w:r>
          </w:p>
        </w:tc>
        <w:tc>
          <w:tcPr>
            <w:tcW w:w="996" w:type="dxa"/>
          </w:tcPr>
          <w:p>
            <w:pPr>
              <w:pStyle w:val="yTableNAm"/>
            </w:pPr>
            <w:r>
              <w:t>142.88</w:t>
            </w:r>
          </w:p>
        </w:tc>
      </w:tr>
      <w:tr>
        <w:trPr>
          <w:cantSplit/>
        </w:trPr>
        <w:tc>
          <w:tcPr>
            <w:tcW w:w="656" w:type="dxa"/>
          </w:tcPr>
          <w:p>
            <w:pPr>
              <w:pStyle w:val="yTableNAm"/>
            </w:pPr>
            <w:r>
              <w:rPr>
                <w:bCs/>
              </w:rPr>
              <w:t>7.</w:t>
            </w:r>
          </w:p>
        </w:tc>
        <w:tc>
          <w:tcPr>
            <w:tcW w:w="4534" w:type="dxa"/>
          </w:tcPr>
          <w:p>
            <w:pPr>
              <w:pStyle w:val="yTableNAm"/>
            </w:pPr>
            <w:r>
              <w:t>For use of jetty or hardstand controlled by Department to lift vessel to or from harbour, per lift</w:t>
            </w:r>
          </w:p>
        </w:tc>
        <w:tc>
          <w:tcPr>
            <w:tcW w:w="996" w:type="dxa"/>
          </w:tcPr>
          <w:p>
            <w:pPr>
              <w:pStyle w:val="yTableNAm"/>
            </w:pPr>
            <w:r>
              <w:br/>
            </w:r>
            <w:r>
              <w:br/>
              <w:t>214.31</w:t>
            </w:r>
          </w:p>
        </w:tc>
      </w:tr>
      <w:tr>
        <w:trPr>
          <w:cantSplit/>
        </w:trPr>
        <w:tc>
          <w:tcPr>
            <w:tcW w:w="656" w:type="dxa"/>
          </w:tcPr>
          <w:p>
            <w:pPr>
              <w:pStyle w:val="yTableNAm"/>
            </w:pPr>
            <w:r>
              <w:rPr>
                <w:bCs/>
              </w:rPr>
              <w:t>8.</w:t>
            </w:r>
          </w:p>
        </w:tc>
        <w:tc>
          <w:tcPr>
            <w:tcW w:w="4534" w:type="dxa"/>
          </w:tcPr>
          <w:p>
            <w:pPr>
              <w:pStyle w:val="yTableNAm"/>
            </w:pPr>
            <w:r>
              <w:t>For electricity supply —</w:t>
            </w:r>
          </w:p>
        </w:tc>
        <w:tc>
          <w:tcPr>
            <w:tcW w:w="996" w:type="dxa"/>
          </w:tcPr>
          <w:p>
            <w:pPr>
              <w:pStyle w:val="yTableNAm"/>
            </w:pPr>
          </w:p>
        </w:tc>
      </w:tr>
      <w:tr>
        <w:trPr>
          <w:cantSplit/>
        </w:trPr>
        <w:tc>
          <w:tcPr>
            <w:tcW w:w="656" w:type="dxa"/>
          </w:tcPr>
          <w:p>
            <w:pPr>
              <w:pStyle w:val="yTableNAm"/>
              <w:rPr>
                <w:bCs/>
              </w:rPr>
            </w:pPr>
          </w:p>
        </w:tc>
        <w:tc>
          <w:tcPr>
            <w:tcW w:w="4534" w:type="dxa"/>
          </w:tcPr>
          <w:p>
            <w:pPr>
              <w:pStyle w:val="yTableNAm"/>
              <w:ind w:left="543" w:hanging="543"/>
            </w:pPr>
            <w:r>
              <w:t>•</w:t>
            </w:r>
            <w:r>
              <w:tab/>
              <w:t>if metered</w:t>
            </w:r>
          </w:p>
        </w:tc>
        <w:tc>
          <w:tcPr>
            <w:tcW w:w="996" w:type="dxa"/>
          </w:tcPr>
          <w:p>
            <w:pPr>
              <w:pStyle w:val="yTableNAm"/>
            </w:pPr>
            <w:r>
              <w:t>Cost</w:t>
            </w:r>
          </w:p>
        </w:tc>
      </w:tr>
      <w:tr>
        <w:trPr>
          <w:cantSplit/>
        </w:trPr>
        <w:tc>
          <w:tcPr>
            <w:tcW w:w="656" w:type="dxa"/>
            <w:tcBorders>
              <w:bottom w:val="single" w:sz="4" w:space="0" w:color="auto"/>
            </w:tcBorders>
          </w:tcPr>
          <w:p>
            <w:pPr>
              <w:pStyle w:val="yTableNAm"/>
              <w:rPr>
                <w:bCs/>
              </w:rPr>
            </w:pPr>
          </w:p>
        </w:tc>
        <w:tc>
          <w:tcPr>
            <w:tcW w:w="4534" w:type="dxa"/>
            <w:tcBorders>
              <w:bottom w:val="single" w:sz="4" w:space="0" w:color="auto"/>
            </w:tcBorders>
          </w:tcPr>
          <w:p>
            <w:pPr>
              <w:pStyle w:val="yTableNAm"/>
              <w:ind w:left="543" w:hanging="543"/>
            </w:pPr>
            <w:r>
              <w:t>•</w:t>
            </w:r>
            <w:r>
              <w:tab/>
              <w:t>3-phase if not metered, per day</w:t>
            </w:r>
          </w:p>
        </w:tc>
        <w:tc>
          <w:tcPr>
            <w:tcW w:w="996" w:type="dxa"/>
            <w:tcBorders>
              <w:bottom w:val="single" w:sz="4" w:space="0" w:color="auto"/>
            </w:tcBorders>
          </w:tcPr>
          <w:p>
            <w:pPr>
              <w:pStyle w:val="yTableNAm"/>
            </w:pPr>
            <w:r>
              <w:t>28.58</w:t>
            </w:r>
          </w:p>
        </w:tc>
      </w:tr>
    </w:tbl>
    <w:p>
      <w:pPr>
        <w:pStyle w:val="yFootnotesection"/>
      </w:pPr>
      <w:r>
        <w:tab/>
        <w:t>[Clause 8 inserted in Gazette 22 Jun 2007 p. 2917</w:t>
      </w:r>
      <w:r>
        <w:noBreakHyphen/>
        <w:t>18; amended in Gazette 1 Jul 2008 p. 3143; 31 Jul 2009 p. 3078-9.]</w:t>
      </w:r>
    </w:p>
    <w:p>
      <w:pPr>
        <w:pStyle w:val="yHeading5"/>
      </w:pPr>
      <w:bookmarkStart w:id="410" w:name="_Toc236796658"/>
      <w:r>
        <w:rPr>
          <w:rStyle w:val="CharSClsNo"/>
        </w:rPr>
        <w:t>9</w:t>
      </w:r>
      <w:r>
        <w:t>.</w:t>
      </w:r>
      <w:r>
        <w:rPr>
          <w:b w:val="0"/>
        </w:rPr>
        <w:tab/>
      </w:r>
      <w:r>
        <w:t>Exmouth</w:t>
      </w:r>
      <w:bookmarkEnd w:id="410"/>
    </w:p>
    <w:p>
      <w:pPr>
        <w:pStyle w:val="ySubsection"/>
      </w:pPr>
      <w:r>
        <w:tab/>
        <w:t>(1)</w:t>
      </w:r>
      <w:r>
        <w:tab/>
        <w:t>This clause applies to Exmouth.</w:t>
      </w:r>
    </w:p>
    <w:p>
      <w:pPr>
        <w:pStyle w:val="ySubsection"/>
      </w:pPr>
      <w:r>
        <w:tab/>
        <w:t>(2)</w:t>
      </w:r>
      <w:r>
        <w:tab/>
        <w:t>The charges and dues to be paid under regulation 10A are set out in Table 9.1.</w:t>
      </w:r>
    </w:p>
    <w:p>
      <w:pPr>
        <w:pStyle w:val="yMiscellaneousHeading"/>
        <w:keepLines/>
        <w:spacing w:before="240" w:after="60"/>
        <w:outlineLvl w:val="0"/>
        <w:rPr>
          <w:b/>
          <w:bCs/>
        </w:rPr>
      </w:pPr>
      <w:r>
        <w:rPr>
          <w:b/>
          <w:bCs/>
        </w:rPr>
        <w:t>Table 9.1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42"/>
        <w:gridCol w:w="4552"/>
        <w:gridCol w:w="992"/>
      </w:tblGrid>
      <w:tr>
        <w:trPr>
          <w:cantSplit/>
          <w:tblHeader/>
        </w:trPr>
        <w:tc>
          <w:tcPr>
            <w:tcW w:w="642" w:type="dxa"/>
            <w:tcBorders>
              <w:top w:val="single" w:sz="4" w:space="0" w:color="auto"/>
              <w:bottom w:val="single" w:sz="4" w:space="0" w:color="auto"/>
            </w:tcBorders>
          </w:tcPr>
          <w:p>
            <w:pPr>
              <w:pStyle w:val="yTableNAm"/>
              <w:keepNext/>
              <w:keepLines/>
              <w:rPr>
                <w:b/>
                <w:bCs/>
              </w:rPr>
            </w:pPr>
            <w:r>
              <w:rPr>
                <w:b/>
                <w:bCs/>
              </w:rPr>
              <w:t>Item</w:t>
            </w:r>
          </w:p>
        </w:tc>
        <w:tc>
          <w:tcPr>
            <w:tcW w:w="4552" w:type="dxa"/>
            <w:tcBorders>
              <w:top w:val="single" w:sz="4" w:space="0" w:color="auto"/>
              <w:bottom w:val="single" w:sz="4" w:space="0" w:color="auto"/>
            </w:tcBorders>
          </w:tcPr>
          <w:p>
            <w:pPr>
              <w:pStyle w:val="yTableNAm"/>
              <w:keepNext/>
              <w:keepLines/>
              <w:rPr>
                <w:b/>
                <w:bCs/>
              </w:rPr>
            </w:pPr>
            <w:r>
              <w:rPr>
                <w:b/>
                <w:bCs/>
              </w:rPr>
              <w:t>Goods</w:t>
            </w:r>
          </w:p>
        </w:tc>
        <w:tc>
          <w:tcPr>
            <w:tcW w:w="992" w:type="dxa"/>
            <w:tcBorders>
              <w:top w:val="single" w:sz="4" w:space="0" w:color="auto"/>
              <w:bottom w:val="single" w:sz="4" w:space="0" w:color="auto"/>
            </w:tcBorders>
          </w:tcPr>
          <w:p>
            <w:pPr>
              <w:pStyle w:val="yTableNAm"/>
              <w:keepNext/>
              <w:keepLines/>
              <w:jc w:val="center"/>
              <w:rPr>
                <w:b/>
                <w:bCs/>
                <w:vertAlign w:val="superscript"/>
              </w:rPr>
            </w:pPr>
            <w:r>
              <w:rPr>
                <w:b/>
                <w:bCs/>
              </w:rPr>
              <w:t>$</w:t>
            </w:r>
          </w:p>
        </w:tc>
      </w:tr>
      <w:tr>
        <w:trPr>
          <w:cantSplit/>
        </w:trPr>
        <w:tc>
          <w:tcPr>
            <w:tcW w:w="642" w:type="dxa"/>
          </w:tcPr>
          <w:p>
            <w:pPr>
              <w:pStyle w:val="yTableNAm"/>
            </w:pPr>
            <w:r>
              <w:rPr>
                <w:bCs/>
              </w:rPr>
              <w:t>1.</w:t>
            </w:r>
          </w:p>
        </w:tc>
        <w:tc>
          <w:tcPr>
            <w:tcW w:w="4552" w:type="dxa"/>
          </w:tcPr>
          <w:p>
            <w:pPr>
              <w:pStyle w:val="yTableNAm"/>
            </w:pPr>
            <w:r>
              <w:t>General cargo at the service wharf —</w:t>
            </w:r>
          </w:p>
        </w:tc>
        <w:tc>
          <w:tcPr>
            <w:tcW w:w="992" w:type="dxa"/>
          </w:tcPr>
          <w:p>
            <w:pPr>
              <w:pStyle w:val="yTableNAm"/>
            </w:pPr>
          </w:p>
        </w:tc>
      </w:tr>
      <w:tr>
        <w:trPr>
          <w:cantSplit/>
        </w:trPr>
        <w:tc>
          <w:tcPr>
            <w:tcW w:w="642" w:type="dxa"/>
          </w:tcPr>
          <w:p>
            <w:pPr>
              <w:pStyle w:val="yTableNAm"/>
              <w:rPr>
                <w:bCs/>
              </w:rPr>
            </w:pPr>
          </w:p>
        </w:tc>
        <w:tc>
          <w:tcPr>
            <w:tcW w:w="4552" w:type="dxa"/>
          </w:tcPr>
          <w:p>
            <w:pPr>
              <w:pStyle w:val="yTableNAm"/>
              <w:ind w:left="543" w:hanging="543"/>
              <w:rPr>
                <w:vertAlign w:val="superscript"/>
              </w:rPr>
            </w:pPr>
            <w:r>
              <w:t>•</w:t>
            </w:r>
            <w:r>
              <w:tab/>
              <w:t>if loaded from or into vessel, per t or m</w:t>
            </w:r>
            <w:r>
              <w:rPr>
                <w:vertAlign w:val="superscript"/>
              </w:rPr>
              <w:t>3</w:t>
            </w:r>
          </w:p>
        </w:tc>
        <w:tc>
          <w:tcPr>
            <w:tcW w:w="992" w:type="dxa"/>
          </w:tcPr>
          <w:p>
            <w:pPr>
              <w:pStyle w:val="yTableNAm"/>
            </w:pPr>
            <w:r>
              <w:t>5.71</w:t>
            </w:r>
          </w:p>
        </w:tc>
      </w:tr>
      <w:tr>
        <w:trPr>
          <w:cantSplit/>
        </w:trPr>
        <w:tc>
          <w:tcPr>
            <w:tcW w:w="642" w:type="dxa"/>
          </w:tcPr>
          <w:p>
            <w:pPr>
              <w:pStyle w:val="yTableNAm"/>
              <w:rPr>
                <w:bCs/>
              </w:rPr>
            </w:pPr>
          </w:p>
        </w:tc>
        <w:tc>
          <w:tcPr>
            <w:tcW w:w="4552" w:type="dxa"/>
          </w:tcPr>
          <w:p>
            <w:pPr>
              <w:pStyle w:val="yTableNAm"/>
              <w:ind w:left="543" w:hanging="543"/>
            </w:pPr>
            <w:r>
              <w:t>•</w:t>
            </w:r>
            <w:r>
              <w:tab/>
              <w:t>if vessel is lifted, per m of vessel’s length</w:t>
            </w:r>
          </w:p>
        </w:tc>
        <w:tc>
          <w:tcPr>
            <w:tcW w:w="992" w:type="dxa"/>
          </w:tcPr>
          <w:p>
            <w:pPr>
              <w:pStyle w:val="yTableNAm"/>
            </w:pPr>
            <w:r>
              <w:t>12.87</w:t>
            </w:r>
          </w:p>
        </w:tc>
      </w:tr>
      <w:tr>
        <w:trPr>
          <w:cantSplit/>
        </w:trPr>
        <w:tc>
          <w:tcPr>
            <w:tcW w:w="642" w:type="dxa"/>
            <w:tcBorders>
              <w:bottom w:val="single" w:sz="4" w:space="0" w:color="auto"/>
            </w:tcBorders>
          </w:tcPr>
          <w:p>
            <w:pPr>
              <w:pStyle w:val="yTableNAm"/>
            </w:pPr>
            <w:r>
              <w:rPr>
                <w:bCs/>
              </w:rPr>
              <w:t>2.</w:t>
            </w:r>
          </w:p>
        </w:tc>
        <w:tc>
          <w:tcPr>
            <w:tcW w:w="4552" w:type="dxa"/>
            <w:tcBorders>
              <w:bottom w:val="single" w:sz="4" w:space="0" w:color="auto"/>
            </w:tcBorders>
          </w:tcPr>
          <w:p>
            <w:pPr>
              <w:pStyle w:val="yTableNAm"/>
            </w:pPr>
            <w:r>
              <w:t>General cargo over beach or ramp, per t or m</w:t>
            </w:r>
            <w:r>
              <w:rPr>
                <w:vertAlign w:val="superscript"/>
              </w:rPr>
              <w:t>3</w:t>
            </w:r>
          </w:p>
        </w:tc>
        <w:tc>
          <w:tcPr>
            <w:tcW w:w="992" w:type="dxa"/>
            <w:tcBorders>
              <w:bottom w:val="single" w:sz="4" w:space="0" w:color="auto"/>
            </w:tcBorders>
          </w:tcPr>
          <w:p>
            <w:pPr>
              <w:pStyle w:val="yTableNAm"/>
            </w:pPr>
            <w:r>
              <w:t>4.29</w:t>
            </w:r>
          </w:p>
        </w:tc>
      </w:tr>
    </w:tbl>
    <w:p>
      <w:pPr>
        <w:pStyle w:val="ySubsection"/>
        <w:spacing w:before="240"/>
      </w:pPr>
      <w:r>
        <w:tab/>
        <w:t>(3)</w:t>
      </w:r>
      <w:r>
        <w:tab/>
        <w:t>The fees and charges to be paid under regulations 6, 94A and 94B are set out in Table 9.2.</w:t>
      </w:r>
    </w:p>
    <w:p>
      <w:pPr>
        <w:pStyle w:val="yMiscellaneousHeading"/>
        <w:keepLines/>
        <w:spacing w:after="60"/>
        <w:outlineLvl w:val="0"/>
        <w:rPr>
          <w:b/>
          <w:bCs/>
        </w:rPr>
      </w:pPr>
      <w:r>
        <w:rPr>
          <w:b/>
          <w:bCs/>
        </w:rPr>
        <w:t>Table 9.2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28"/>
        <w:gridCol w:w="4562"/>
        <w:gridCol w:w="996"/>
      </w:tblGrid>
      <w:tr>
        <w:trPr>
          <w:cantSplit/>
          <w:tblHeader/>
        </w:trPr>
        <w:tc>
          <w:tcPr>
            <w:tcW w:w="628" w:type="dxa"/>
            <w:tcBorders>
              <w:top w:val="single" w:sz="4" w:space="0" w:color="auto"/>
              <w:bottom w:val="single" w:sz="4" w:space="0" w:color="auto"/>
            </w:tcBorders>
          </w:tcPr>
          <w:p>
            <w:pPr>
              <w:pStyle w:val="yTableNAm"/>
              <w:rPr>
                <w:b/>
                <w:bCs/>
              </w:rPr>
            </w:pPr>
            <w:r>
              <w:rPr>
                <w:b/>
                <w:bCs/>
              </w:rPr>
              <w:t>Item</w:t>
            </w:r>
          </w:p>
        </w:tc>
        <w:tc>
          <w:tcPr>
            <w:tcW w:w="4562"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28" w:type="dxa"/>
          </w:tcPr>
          <w:p>
            <w:pPr>
              <w:pStyle w:val="yTableNAm"/>
            </w:pPr>
            <w:r>
              <w:rPr>
                <w:bCs/>
              </w:rPr>
              <w:t>1.</w:t>
            </w:r>
          </w:p>
        </w:tc>
        <w:tc>
          <w:tcPr>
            <w:tcW w:w="4562" w:type="dxa"/>
          </w:tcPr>
          <w:p>
            <w:pPr>
              <w:pStyle w:val="yTableNAm"/>
            </w:pPr>
            <w:r>
              <w:t xml:space="preserve">For non-floating pen with walkway, per m of the vessel’s length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for single or shared use for 12 months paid in advance</w:t>
            </w:r>
          </w:p>
        </w:tc>
        <w:tc>
          <w:tcPr>
            <w:tcW w:w="996" w:type="dxa"/>
          </w:tcPr>
          <w:p>
            <w:pPr>
              <w:pStyle w:val="yTableNAm"/>
            </w:pPr>
            <w:r>
              <w:br/>
              <w:t>420.02</w:t>
            </w:r>
          </w:p>
        </w:tc>
      </w:tr>
      <w:tr>
        <w:trPr>
          <w:cantSplit/>
        </w:trPr>
        <w:tc>
          <w:tcPr>
            <w:tcW w:w="628" w:type="dxa"/>
          </w:tcPr>
          <w:p>
            <w:pPr>
              <w:pStyle w:val="yTableNAm"/>
              <w:rPr>
                <w:bCs/>
              </w:rPr>
            </w:pPr>
          </w:p>
        </w:tc>
        <w:tc>
          <w:tcPr>
            <w:tcW w:w="4562" w:type="dxa"/>
          </w:tcPr>
          <w:p>
            <w:pPr>
              <w:pStyle w:val="yTableNAm"/>
              <w:ind w:left="543" w:hanging="543"/>
            </w:pPr>
            <w:r>
              <w:t>•</w:t>
            </w:r>
            <w:r>
              <w:tab/>
              <w:t>for 3 months or more, per month paid in advance</w:t>
            </w:r>
          </w:p>
        </w:tc>
        <w:tc>
          <w:tcPr>
            <w:tcW w:w="996" w:type="dxa"/>
          </w:tcPr>
          <w:p>
            <w:pPr>
              <w:pStyle w:val="yTableNAm"/>
            </w:pPr>
            <w:r>
              <w:br/>
              <w:t>42.00</w:t>
            </w:r>
          </w:p>
        </w:tc>
      </w:tr>
      <w:tr>
        <w:trPr>
          <w:cantSplit/>
        </w:trPr>
        <w:tc>
          <w:tcPr>
            <w:tcW w:w="628" w:type="dxa"/>
          </w:tcPr>
          <w:p>
            <w:pPr>
              <w:pStyle w:val="yTableNAm"/>
              <w:rPr>
                <w:bCs/>
              </w:rPr>
            </w:pPr>
          </w:p>
        </w:tc>
        <w:tc>
          <w:tcPr>
            <w:tcW w:w="4562" w:type="dxa"/>
          </w:tcPr>
          <w:p>
            <w:pPr>
              <w:pStyle w:val="yTableNAm"/>
              <w:ind w:left="543" w:hanging="543"/>
            </w:pPr>
            <w:r>
              <w:t>•</w:t>
            </w:r>
            <w:r>
              <w:tab/>
              <w:t>for one month or more, per month paid in advance</w:t>
            </w:r>
          </w:p>
        </w:tc>
        <w:tc>
          <w:tcPr>
            <w:tcW w:w="996" w:type="dxa"/>
          </w:tcPr>
          <w:p>
            <w:pPr>
              <w:pStyle w:val="yTableNAm"/>
            </w:pPr>
            <w:r>
              <w:br/>
              <w:t>84.01</w:t>
            </w:r>
          </w:p>
        </w:tc>
      </w:tr>
      <w:tr>
        <w:trPr>
          <w:cantSplit/>
        </w:trPr>
        <w:tc>
          <w:tcPr>
            <w:tcW w:w="628" w:type="dxa"/>
          </w:tcPr>
          <w:p>
            <w:pPr>
              <w:pStyle w:val="yTableNAm"/>
              <w:rPr>
                <w:bCs/>
              </w:rPr>
            </w:pPr>
          </w:p>
        </w:tc>
        <w:tc>
          <w:tcPr>
            <w:tcW w:w="4562" w:type="dxa"/>
          </w:tcPr>
          <w:p>
            <w:pPr>
              <w:pStyle w:val="yTableNAm"/>
              <w:ind w:left="543" w:hanging="543"/>
            </w:pPr>
            <w:r>
              <w:t>•</w:t>
            </w:r>
            <w:r>
              <w:tab/>
              <w:t>for one week or more, per week paid in advance</w:t>
            </w:r>
          </w:p>
        </w:tc>
        <w:tc>
          <w:tcPr>
            <w:tcW w:w="996" w:type="dxa"/>
          </w:tcPr>
          <w:p>
            <w:pPr>
              <w:pStyle w:val="yTableNAm"/>
            </w:pPr>
            <w:r>
              <w:br/>
              <w:t>41.60</w:t>
            </w:r>
          </w:p>
        </w:tc>
      </w:tr>
      <w:tr>
        <w:trPr>
          <w:cantSplit/>
        </w:trPr>
        <w:tc>
          <w:tcPr>
            <w:tcW w:w="628" w:type="dxa"/>
          </w:tcPr>
          <w:p>
            <w:pPr>
              <w:pStyle w:val="yTableNAm"/>
              <w:rPr>
                <w:bCs/>
              </w:rPr>
            </w:pPr>
          </w:p>
        </w:tc>
        <w:tc>
          <w:tcPr>
            <w:tcW w:w="4562" w:type="dxa"/>
          </w:tcPr>
          <w:p>
            <w:pPr>
              <w:pStyle w:val="yTableNAm"/>
              <w:ind w:left="543" w:hanging="543"/>
            </w:pPr>
            <w:r>
              <w:t>•</w:t>
            </w:r>
            <w:r>
              <w:tab/>
              <w:t xml:space="preserve">otherwise, per day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tabs>
                <w:tab w:val="left" w:pos="1097"/>
              </w:tabs>
              <w:ind w:left="1097" w:hanging="1097"/>
            </w:pPr>
            <w:r>
              <w:tab/>
              <w:t>•</w:t>
            </w:r>
            <w:r>
              <w:tab/>
              <w:t>for pleasure vessel if no floating pen available</w:t>
            </w:r>
          </w:p>
        </w:tc>
        <w:tc>
          <w:tcPr>
            <w:tcW w:w="996" w:type="dxa"/>
          </w:tcPr>
          <w:p>
            <w:pPr>
              <w:pStyle w:val="yTableNAm"/>
            </w:pPr>
            <w:r>
              <w:br/>
              <w:t>4.16</w:t>
            </w:r>
          </w:p>
        </w:tc>
      </w:tr>
      <w:tr>
        <w:trPr>
          <w:cantSplit/>
        </w:trPr>
        <w:tc>
          <w:tcPr>
            <w:tcW w:w="628" w:type="dxa"/>
          </w:tcPr>
          <w:p>
            <w:pPr>
              <w:pStyle w:val="yTableNAm"/>
              <w:rPr>
                <w:bCs/>
              </w:rPr>
            </w:pPr>
          </w:p>
        </w:tc>
        <w:tc>
          <w:tcPr>
            <w:tcW w:w="4562" w:type="dxa"/>
          </w:tcPr>
          <w:p>
            <w:pPr>
              <w:pStyle w:val="yTableNAm"/>
              <w:tabs>
                <w:tab w:val="left" w:pos="1097"/>
              </w:tabs>
              <w:ind w:left="1097" w:hanging="1097"/>
            </w:pPr>
            <w:r>
              <w:tab/>
              <w:t>•</w:t>
            </w:r>
            <w:r>
              <w:tab/>
              <w:t>otherwise</w:t>
            </w:r>
          </w:p>
        </w:tc>
        <w:tc>
          <w:tcPr>
            <w:tcW w:w="996" w:type="dxa"/>
          </w:tcPr>
          <w:p>
            <w:pPr>
              <w:pStyle w:val="yTableNAm"/>
            </w:pPr>
            <w:r>
              <w:t>8.32</w:t>
            </w:r>
          </w:p>
        </w:tc>
      </w:tr>
      <w:tr>
        <w:trPr>
          <w:cantSplit/>
        </w:trPr>
        <w:tc>
          <w:tcPr>
            <w:tcW w:w="628" w:type="dxa"/>
          </w:tcPr>
          <w:p>
            <w:pPr>
              <w:pStyle w:val="yTableNAm"/>
            </w:pPr>
            <w:r>
              <w:rPr>
                <w:bCs/>
              </w:rPr>
              <w:t>2.</w:t>
            </w:r>
          </w:p>
        </w:tc>
        <w:tc>
          <w:tcPr>
            <w:tcW w:w="4562" w:type="dxa"/>
          </w:tcPr>
          <w:p>
            <w:pPr>
              <w:pStyle w:val="yTableNAm"/>
            </w:pPr>
            <w:r>
              <w:t>For floating pen for commercial vessel</w:t>
            </w:r>
          </w:p>
        </w:tc>
        <w:tc>
          <w:tcPr>
            <w:tcW w:w="996" w:type="dxa"/>
          </w:tcPr>
          <w:p>
            <w:pPr>
              <w:pStyle w:val="yTableNAm"/>
            </w:pPr>
            <w:r>
              <w:t>Item 1 fee</w:t>
            </w:r>
          </w:p>
        </w:tc>
      </w:tr>
      <w:tr>
        <w:trPr>
          <w:cantSplit/>
        </w:trPr>
        <w:tc>
          <w:tcPr>
            <w:tcW w:w="628" w:type="dxa"/>
          </w:tcPr>
          <w:p>
            <w:pPr>
              <w:pStyle w:val="yTableNAm"/>
            </w:pPr>
            <w:r>
              <w:rPr>
                <w:bCs/>
              </w:rPr>
              <w:t>3.</w:t>
            </w:r>
          </w:p>
        </w:tc>
        <w:tc>
          <w:tcPr>
            <w:tcW w:w="4562" w:type="dxa"/>
          </w:tcPr>
          <w:p>
            <w:pPr>
              <w:pStyle w:val="yTableNAm"/>
            </w:pPr>
            <w:r>
              <w:t xml:space="preserve">For floating pen for pleasure vessel, per m of the vessel’s length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for 12 months paid in advance</w:t>
            </w:r>
          </w:p>
        </w:tc>
        <w:tc>
          <w:tcPr>
            <w:tcW w:w="996" w:type="dxa"/>
          </w:tcPr>
          <w:p>
            <w:pPr>
              <w:pStyle w:val="yTableNAm"/>
            </w:pPr>
            <w:r>
              <w:t>364.30</w:t>
            </w:r>
          </w:p>
        </w:tc>
      </w:tr>
      <w:tr>
        <w:trPr>
          <w:cantSplit/>
        </w:trPr>
        <w:tc>
          <w:tcPr>
            <w:tcW w:w="628" w:type="dxa"/>
          </w:tcPr>
          <w:p>
            <w:pPr>
              <w:pStyle w:val="yTableNAm"/>
              <w:rPr>
                <w:bCs/>
              </w:rPr>
            </w:pPr>
          </w:p>
        </w:tc>
        <w:tc>
          <w:tcPr>
            <w:tcW w:w="4562" w:type="dxa"/>
          </w:tcPr>
          <w:p>
            <w:pPr>
              <w:pStyle w:val="yTableNAm"/>
              <w:ind w:left="543" w:hanging="543"/>
            </w:pPr>
            <w:r>
              <w:t>•</w:t>
            </w:r>
            <w:r>
              <w:tab/>
              <w:t>for 3 months or more, per month paid in advance</w:t>
            </w:r>
          </w:p>
        </w:tc>
        <w:tc>
          <w:tcPr>
            <w:tcW w:w="996" w:type="dxa"/>
          </w:tcPr>
          <w:p>
            <w:pPr>
              <w:pStyle w:val="yTableNAm"/>
            </w:pPr>
            <w:r>
              <w:br/>
              <w:t>36.44</w:t>
            </w:r>
          </w:p>
        </w:tc>
      </w:tr>
      <w:tr>
        <w:trPr>
          <w:cantSplit/>
        </w:trPr>
        <w:tc>
          <w:tcPr>
            <w:tcW w:w="628" w:type="dxa"/>
          </w:tcPr>
          <w:p>
            <w:pPr>
              <w:pStyle w:val="yTableNAm"/>
              <w:rPr>
                <w:bCs/>
              </w:rPr>
            </w:pPr>
          </w:p>
        </w:tc>
        <w:tc>
          <w:tcPr>
            <w:tcW w:w="4562" w:type="dxa"/>
          </w:tcPr>
          <w:p>
            <w:pPr>
              <w:pStyle w:val="yTableNAm"/>
              <w:ind w:left="543" w:hanging="543"/>
            </w:pPr>
            <w:r>
              <w:t>•</w:t>
            </w:r>
            <w:r>
              <w:tab/>
              <w:t>for one month or more, per month paid in advance</w:t>
            </w:r>
          </w:p>
        </w:tc>
        <w:tc>
          <w:tcPr>
            <w:tcW w:w="996" w:type="dxa"/>
          </w:tcPr>
          <w:p>
            <w:pPr>
              <w:pStyle w:val="yTableNAm"/>
            </w:pPr>
            <w:r>
              <w:br/>
              <w:t>72.85</w:t>
            </w:r>
          </w:p>
        </w:tc>
      </w:tr>
      <w:tr>
        <w:trPr>
          <w:cantSplit/>
        </w:trPr>
        <w:tc>
          <w:tcPr>
            <w:tcW w:w="628" w:type="dxa"/>
          </w:tcPr>
          <w:p>
            <w:pPr>
              <w:pStyle w:val="yTableNAm"/>
              <w:rPr>
                <w:bCs/>
              </w:rPr>
            </w:pPr>
          </w:p>
        </w:tc>
        <w:tc>
          <w:tcPr>
            <w:tcW w:w="4562" w:type="dxa"/>
          </w:tcPr>
          <w:p>
            <w:pPr>
              <w:pStyle w:val="yTableNAm"/>
              <w:ind w:left="543" w:hanging="543"/>
            </w:pPr>
            <w:r>
              <w:t>•</w:t>
            </w:r>
            <w:r>
              <w:tab/>
              <w:t>for one week or more, per week paid in advance</w:t>
            </w:r>
          </w:p>
        </w:tc>
        <w:tc>
          <w:tcPr>
            <w:tcW w:w="996" w:type="dxa"/>
          </w:tcPr>
          <w:p>
            <w:pPr>
              <w:pStyle w:val="yTableNAm"/>
            </w:pPr>
            <w:r>
              <w:br/>
              <w:t>20.80</w:t>
            </w:r>
          </w:p>
        </w:tc>
      </w:tr>
      <w:tr>
        <w:trPr>
          <w:cantSplit/>
        </w:trPr>
        <w:tc>
          <w:tcPr>
            <w:tcW w:w="628" w:type="dxa"/>
          </w:tcPr>
          <w:p>
            <w:pPr>
              <w:pStyle w:val="yTableNAm"/>
              <w:rPr>
                <w:bCs/>
              </w:rPr>
            </w:pPr>
          </w:p>
        </w:tc>
        <w:tc>
          <w:tcPr>
            <w:tcW w:w="4562" w:type="dxa"/>
          </w:tcPr>
          <w:p>
            <w:pPr>
              <w:pStyle w:val="yTableNAm"/>
              <w:ind w:left="543" w:hanging="543"/>
            </w:pPr>
            <w:r>
              <w:t>•</w:t>
            </w:r>
            <w:r>
              <w:tab/>
              <w:t>otherwise, per day</w:t>
            </w:r>
          </w:p>
        </w:tc>
        <w:tc>
          <w:tcPr>
            <w:tcW w:w="996" w:type="dxa"/>
          </w:tcPr>
          <w:p>
            <w:pPr>
              <w:pStyle w:val="yTableNAm"/>
            </w:pPr>
            <w:r>
              <w:t>4.16</w:t>
            </w:r>
          </w:p>
        </w:tc>
      </w:tr>
      <w:tr>
        <w:trPr>
          <w:cantSplit/>
        </w:trPr>
        <w:tc>
          <w:tcPr>
            <w:tcW w:w="628" w:type="dxa"/>
          </w:tcPr>
          <w:p>
            <w:pPr>
              <w:pStyle w:val="yTableNAm"/>
              <w:rPr>
                <w:bCs/>
              </w:rPr>
            </w:pPr>
          </w:p>
        </w:tc>
        <w:tc>
          <w:tcPr>
            <w:tcW w:w="4562" w:type="dxa"/>
          </w:tcPr>
          <w:p>
            <w:pPr>
              <w:pStyle w:val="yTableNAm"/>
              <w:ind w:left="543" w:hanging="543"/>
            </w:pPr>
            <w:r>
              <w:t>•</w:t>
            </w:r>
            <w:r>
              <w:tab/>
              <w:t>for shared use for 12 months paid in advance</w:t>
            </w:r>
          </w:p>
        </w:tc>
        <w:tc>
          <w:tcPr>
            <w:tcW w:w="996" w:type="dxa"/>
          </w:tcPr>
          <w:p>
            <w:pPr>
              <w:pStyle w:val="yTableNAm"/>
            </w:pPr>
            <w:r>
              <w:br/>
              <w:t>364.30</w:t>
            </w:r>
          </w:p>
        </w:tc>
      </w:tr>
      <w:tr>
        <w:trPr>
          <w:cantSplit/>
        </w:trPr>
        <w:tc>
          <w:tcPr>
            <w:tcW w:w="628" w:type="dxa"/>
          </w:tcPr>
          <w:p>
            <w:pPr>
              <w:pStyle w:val="yTableNAm"/>
            </w:pPr>
            <w:r>
              <w:rPr>
                <w:bCs/>
              </w:rPr>
              <w:t>4.</w:t>
            </w:r>
          </w:p>
        </w:tc>
        <w:tc>
          <w:tcPr>
            <w:tcW w:w="4562" w:type="dxa"/>
          </w:tcPr>
          <w:p>
            <w:pPr>
              <w:pStyle w:val="yTableNAm"/>
            </w:pPr>
            <w:r>
              <w:t xml:space="preserve">For pen with pile moorings, per m of the vessel’s length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for 12 months paid in advance</w:t>
            </w:r>
          </w:p>
        </w:tc>
        <w:tc>
          <w:tcPr>
            <w:tcW w:w="996" w:type="dxa"/>
          </w:tcPr>
          <w:p>
            <w:pPr>
              <w:pStyle w:val="yTableNAm"/>
            </w:pPr>
            <w:r>
              <w:t>292.86</w:t>
            </w:r>
          </w:p>
        </w:tc>
      </w:tr>
      <w:tr>
        <w:trPr>
          <w:cantSplit/>
        </w:trPr>
        <w:tc>
          <w:tcPr>
            <w:tcW w:w="628" w:type="dxa"/>
          </w:tcPr>
          <w:p>
            <w:pPr>
              <w:pStyle w:val="yTableNAm"/>
              <w:rPr>
                <w:bCs/>
              </w:rPr>
            </w:pPr>
          </w:p>
        </w:tc>
        <w:tc>
          <w:tcPr>
            <w:tcW w:w="4562" w:type="dxa"/>
          </w:tcPr>
          <w:p>
            <w:pPr>
              <w:pStyle w:val="yTableNAm"/>
              <w:ind w:left="543" w:hanging="543"/>
            </w:pPr>
            <w:r>
              <w:t>•</w:t>
            </w:r>
            <w:r>
              <w:tab/>
              <w:t>for 3 months or more, per month paid in advance</w:t>
            </w:r>
          </w:p>
        </w:tc>
        <w:tc>
          <w:tcPr>
            <w:tcW w:w="996" w:type="dxa"/>
          </w:tcPr>
          <w:p>
            <w:pPr>
              <w:pStyle w:val="yTableNAm"/>
            </w:pPr>
            <w:r>
              <w:br/>
              <w:t>29.28</w:t>
            </w:r>
          </w:p>
        </w:tc>
      </w:tr>
      <w:tr>
        <w:trPr>
          <w:cantSplit/>
        </w:trPr>
        <w:tc>
          <w:tcPr>
            <w:tcW w:w="628" w:type="dxa"/>
          </w:tcPr>
          <w:p>
            <w:pPr>
              <w:pStyle w:val="yTableNAm"/>
              <w:rPr>
                <w:bCs/>
              </w:rPr>
            </w:pPr>
          </w:p>
        </w:tc>
        <w:tc>
          <w:tcPr>
            <w:tcW w:w="4562" w:type="dxa"/>
          </w:tcPr>
          <w:p>
            <w:pPr>
              <w:pStyle w:val="yTableNAm"/>
              <w:ind w:left="543" w:hanging="543"/>
            </w:pPr>
            <w:r>
              <w:t>•</w:t>
            </w:r>
            <w:r>
              <w:tab/>
              <w:t>for one month or more, per month paid in advance</w:t>
            </w:r>
          </w:p>
        </w:tc>
        <w:tc>
          <w:tcPr>
            <w:tcW w:w="996" w:type="dxa"/>
          </w:tcPr>
          <w:p>
            <w:pPr>
              <w:pStyle w:val="yTableNAm"/>
            </w:pPr>
            <w:r>
              <w:br/>
              <w:t>58.58</w:t>
            </w:r>
          </w:p>
        </w:tc>
      </w:tr>
      <w:tr>
        <w:trPr>
          <w:cantSplit/>
        </w:trPr>
        <w:tc>
          <w:tcPr>
            <w:tcW w:w="628" w:type="dxa"/>
          </w:tcPr>
          <w:p>
            <w:pPr>
              <w:pStyle w:val="yTableNAm"/>
              <w:rPr>
                <w:bCs/>
              </w:rPr>
            </w:pPr>
          </w:p>
        </w:tc>
        <w:tc>
          <w:tcPr>
            <w:tcW w:w="4562" w:type="dxa"/>
          </w:tcPr>
          <w:p>
            <w:pPr>
              <w:pStyle w:val="yTableNAm"/>
              <w:ind w:left="543" w:hanging="543"/>
            </w:pPr>
            <w:r>
              <w:t>•</w:t>
            </w:r>
            <w:r>
              <w:tab/>
              <w:t>for one week or more, per week paid in advance</w:t>
            </w:r>
          </w:p>
        </w:tc>
        <w:tc>
          <w:tcPr>
            <w:tcW w:w="996" w:type="dxa"/>
          </w:tcPr>
          <w:p>
            <w:pPr>
              <w:pStyle w:val="yTableNAm"/>
            </w:pPr>
            <w:r>
              <w:br/>
              <w:t>34.65</w:t>
            </w:r>
          </w:p>
        </w:tc>
      </w:tr>
      <w:tr>
        <w:trPr>
          <w:cantSplit/>
        </w:trPr>
        <w:tc>
          <w:tcPr>
            <w:tcW w:w="628" w:type="dxa"/>
          </w:tcPr>
          <w:p>
            <w:pPr>
              <w:pStyle w:val="yTableNAm"/>
              <w:rPr>
                <w:bCs/>
              </w:rPr>
            </w:pPr>
          </w:p>
        </w:tc>
        <w:tc>
          <w:tcPr>
            <w:tcW w:w="4562" w:type="dxa"/>
          </w:tcPr>
          <w:p>
            <w:pPr>
              <w:pStyle w:val="yTableNAm"/>
              <w:ind w:left="543" w:hanging="543"/>
            </w:pPr>
            <w:r>
              <w:t>•</w:t>
            </w:r>
            <w:r>
              <w:tab/>
              <w:t>otherwise, per day</w:t>
            </w:r>
          </w:p>
        </w:tc>
        <w:tc>
          <w:tcPr>
            <w:tcW w:w="996" w:type="dxa"/>
          </w:tcPr>
          <w:p>
            <w:pPr>
              <w:pStyle w:val="yTableNAm"/>
            </w:pPr>
            <w:r>
              <w:t>6.93</w:t>
            </w:r>
          </w:p>
        </w:tc>
      </w:tr>
      <w:tr>
        <w:trPr>
          <w:cantSplit/>
        </w:trPr>
        <w:tc>
          <w:tcPr>
            <w:tcW w:w="628" w:type="dxa"/>
          </w:tcPr>
          <w:p>
            <w:pPr>
              <w:pStyle w:val="yTableNAm"/>
              <w:rPr>
                <w:bCs/>
              </w:rPr>
            </w:pPr>
          </w:p>
        </w:tc>
        <w:tc>
          <w:tcPr>
            <w:tcW w:w="4562" w:type="dxa"/>
          </w:tcPr>
          <w:p>
            <w:pPr>
              <w:pStyle w:val="yTableNAm"/>
              <w:ind w:left="543" w:hanging="543"/>
            </w:pPr>
            <w:r>
              <w:t>•</w:t>
            </w:r>
            <w:r>
              <w:tab/>
              <w:t>for shared use for 12 months paid in advance</w:t>
            </w:r>
          </w:p>
        </w:tc>
        <w:tc>
          <w:tcPr>
            <w:tcW w:w="996" w:type="dxa"/>
          </w:tcPr>
          <w:p>
            <w:pPr>
              <w:pStyle w:val="yTableNAm"/>
            </w:pPr>
            <w:r>
              <w:br/>
              <w:t>292.86</w:t>
            </w:r>
          </w:p>
        </w:tc>
      </w:tr>
      <w:tr>
        <w:trPr>
          <w:cantSplit/>
        </w:trPr>
        <w:tc>
          <w:tcPr>
            <w:tcW w:w="628" w:type="dxa"/>
          </w:tcPr>
          <w:p>
            <w:pPr>
              <w:pStyle w:val="yTableNAm"/>
            </w:pPr>
            <w:r>
              <w:rPr>
                <w:bCs/>
              </w:rPr>
              <w:t>5.</w:t>
            </w:r>
          </w:p>
        </w:tc>
        <w:tc>
          <w:tcPr>
            <w:tcW w:w="4562" w:type="dxa"/>
          </w:tcPr>
          <w:p>
            <w:pPr>
              <w:pStyle w:val="yTableNAm"/>
            </w:pPr>
            <w:r>
              <w:t>For living on board a vessel, per vessel per month</w:t>
            </w:r>
          </w:p>
        </w:tc>
        <w:tc>
          <w:tcPr>
            <w:tcW w:w="996" w:type="dxa"/>
          </w:tcPr>
          <w:p>
            <w:pPr>
              <w:pStyle w:val="yTableNAm"/>
            </w:pPr>
            <w:r>
              <w:t>37.83</w:t>
            </w:r>
          </w:p>
        </w:tc>
      </w:tr>
      <w:tr>
        <w:trPr>
          <w:cantSplit/>
        </w:trPr>
        <w:tc>
          <w:tcPr>
            <w:tcW w:w="628" w:type="dxa"/>
          </w:tcPr>
          <w:p>
            <w:pPr>
              <w:pStyle w:val="yTableNAm"/>
            </w:pPr>
            <w:r>
              <w:rPr>
                <w:bCs/>
              </w:rPr>
              <w:t>6.</w:t>
            </w:r>
          </w:p>
        </w:tc>
        <w:tc>
          <w:tcPr>
            <w:tcW w:w="4562" w:type="dxa"/>
          </w:tcPr>
          <w:p>
            <w:pPr>
              <w:pStyle w:val="yTableNAm"/>
            </w:pPr>
            <w:r>
              <w:t xml:space="preserve">For use of cyclone moorings on service wharf or piles, per m of the vessel’s length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by vessel for which the 12 months or monthly fee in item 1, 2, 3 or 4 has been paid</w:t>
            </w:r>
          </w:p>
        </w:tc>
        <w:tc>
          <w:tcPr>
            <w:tcW w:w="996" w:type="dxa"/>
          </w:tcPr>
          <w:p>
            <w:pPr>
              <w:pStyle w:val="yTableNAm"/>
            </w:pPr>
            <w:r>
              <w:br/>
            </w:r>
            <w:r>
              <w:br/>
              <w:t>Nil</w:t>
            </w:r>
          </w:p>
        </w:tc>
      </w:tr>
      <w:tr>
        <w:trPr>
          <w:cantSplit/>
        </w:trPr>
        <w:tc>
          <w:tcPr>
            <w:tcW w:w="628" w:type="dxa"/>
          </w:tcPr>
          <w:p>
            <w:pPr>
              <w:pStyle w:val="yTableNAm"/>
              <w:rPr>
                <w:bCs/>
              </w:rPr>
            </w:pPr>
          </w:p>
        </w:tc>
        <w:tc>
          <w:tcPr>
            <w:tcW w:w="4562" w:type="dxa"/>
          </w:tcPr>
          <w:p>
            <w:pPr>
              <w:pStyle w:val="yTableNAm"/>
              <w:ind w:left="543" w:hanging="543"/>
            </w:pPr>
            <w:r>
              <w:t>•</w:t>
            </w:r>
            <w:r>
              <w:tab/>
              <w:t>by other vessel, per day</w:t>
            </w:r>
          </w:p>
        </w:tc>
        <w:tc>
          <w:tcPr>
            <w:tcW w:w="996" w:type="dxa"/>
          </w:tcPr>
          <w:p>
            <w:pPr>
              <w:pStyle w:val="yTableNAm"/>
            </w:pPr>
            <w:r>
              <w:t>14.28</w:t>
            </w:r>
          </w:p>
        </w:tc>
      </w:tr>
      <w:tr>
        <w:trPr>
          <w:cantSplit/>
        </w:trPr>
        <w:tc>
          <w:tcPr>
            <w:tcW w:w="628" w:type="dxa"/>
          </w:tcPr>
          <w:p>
            <w:pPr>
              <w:pStyle w:val="yTableNAm"/>
            </w:pPr>
            <w:r>
              <w:rPr>
                <w:bCs/>
              </w:rPr>
              <w:t>7.</w:t>
            </w:r>
          </w:p>
        </w:tc>
        <w:tc>
          <w:tcPr>
            <w:tcW w:w="4562" w:type="dxa"/>
          </w:tcPr>
          <w:p>
            <w:pPr>
              <w:pStyle w:val="yTableNAm"/>
            </w:pPr>
            <w:r>
              <w:t>For use of passenger transfer pen, per m of the vessel’s length per day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by vessel for which item 1, 2, 3 or 4 fee has been paid</w:t>
            </w:r>
          </w:p>
        </w:tc>
        <w:tc>
          <w:tcPr>
            <w:tcW w:w="996" w:type="dxa"/>
          </w:tcPr>
          <w:p>
            <w:pPr>
              <w:pStyle w:val="yTableNAm"/>
            </w:pPr>
            <w:r>
              <w:br/>
              <w:t>Nil</w:t>
            </w:r>
          </w:p>
        </w:tc>
      </w:tr>
      <w:tr>
        <w:trPr>
          <w:cantSplit/>
        </w:trPr>
        <w:tc>
          <w:tcPr>
            <w:tcW w:w="628" w:type="dxa"/>
          </w:tcPr>
          <w:p>
            <w:pPr>
              <w:pStyle w:val="yTableNAm"/>
              <w:rPr>
                <w:bCs/>
              </w:rPr>
            </w:pPr>
          </w:p>
        </w:tc>
        <w:tc>
          <w:tcPr>
            <w:tcW w:w="4562" w:type="dxa"/>
          </w:tcPr>
          <w:p>
            <w:pPr>
              <w:pStyle w:val="yTableNAm"/>
              <w:ind w:left="543" w:hanging="543"/>
            </w:pPr>
            <w:r>
              <w:t>•</w:t>
            </w:r>
            <w:r>
              <w:tab/>
              <w:t xml:space="preserve">by vessel for which fees under the </w:t>
            </w:r>
            <w:r>
              <w:rPr>
                <w:i/>
                <w:iCs/>
              </w:rPr>
              <w:t xml:space="preserve">Shipping and Pilotage (Mooring Control Areas) Regulations 1983 </w:t>
            </w:r>
            <w:r>
              <w:t>have been paid</w:t>
            </w:r>
          </w:p>
        </w:tc>
        <w:tc>
          <w:tcPr>
            <w:tcW w:w="996" w:type="dxa"/>
          </w:tcPr>
          <w:p>
            <w:pPr>
              <w:pStyle w:val="yTableNAm"/>
            </w:pPr>
            <w:r>
              <w:br/>
            </w:r>
            <w:r>
              <w:br/>
              <w:t>5.54</w:t>
            </w:r>
          </w:p>
        </w:tc>
      </w:tr>
      <w:tr>
        <w:trPr>
          <w:cantSplit/>
        </w:trPr>
        <w:tc>
          <w:tcPr>
            <w:tcW w:w="628" w:type="dxa"/>
          </w:tcPr>
          <w:p>
            <w:pPr>
              <w:pStyle w:val="yTableNAm"/>
              <w:rPr>
                <w:bCs/>
              </w:rPr>
            </w:pPr>
          </w:p>
        </w:tc>
        <w:tc>
          <w:tcPr>
            <w:tcW w:w="4562" w:type="dxa"/>
          </w:tcPr>
          <w:p>
            <w:pPr>
              <w:pStyle w:val="yTableNAm"/>
              <w:ind w:left="543" w:hanging="543"/>
            </w:pPr>
            <w:r>
              <w:t>•</w:t>
            </w:r>
            <w:r>
              <w:tab/>
              <w:t>by other vessel not being cruise liner</w:t>
            </w:r>
          </w:p>
        </w:tc>
        <w:tc>
          <w:tcPr>
            <w:tcW w:w="996" w:type="dxa"/>
          </w:tcPr>
          <w:p>
            <w:pPr>
              <w:pStyle w:val="yTableNAm"/>
            </w:pPr>
            <w:r>
              <w:t>8.32</w:t>
            </w:r>
          </w:p>
        </w:tc>
      </w:tr>
      <w:tr>
        <w:trPr>
          <w:cantSplit/>
        </w:trPr>
        <w:tc>
          <w:tcPr>
            <w:tcW w:w="628" w:type="dxa"/>
          </w:tcPr>
          <w:p>
            <w:pPr>
              <w:pStyle w:val="yTableNAm"/>
            </w:pPr>
            <w:r>
              <w:rPr>
                <w:bCs/>
              </w:rPr>
              <w:t>8.</w:t>
            </w:r>
          </w:p>
        </w:tc>
        <w:tc>
          <w:tcPr>
            <w:tcW w:w="4562" w:type="dxa"/>
          </w:tcPr>
          <w:p>
            <w:pPr>
              <w:pStyle w:val="yTableNAm"/>
            </w:pPr>
            <w:r>
              <w:t>For use of pen or service wharf by cruise liner transfer vessel to load or unload passengers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per m of the vessel’s length per day</w:t>
            </w:r>
          </w:p>
        </w:tc>
        <w:tc>
          <w:tcPr>
            <w:tcW w:w="996" w:type="dxa"/>
          </w:tcPr>
          <w:p>
            <w:pPr>
              <w:pStyle w:val="yTableNAm"/>
            </w:pPr>
            <w:r>
              <w:t>8.32</w:t>
            </w:r>
          </w:p>
        </w:tc>
      </w:tr>
      <w:tr>
        <w:trPr>
          <w:cantSplit/>
        </w:trPr>
        <w:tc>
          <w:tcPr>
            <w:tcW w:w="628" w:type="dxa"/>
          </w:tcPr>
          <w:p>
            <w:pPr>
              <w:pStyle w:val="yTableNAm"/>
              <w:rPr>
                <w:bCs/>
              </w:rPr>
            </w:pPr>
          </w:p>
        </w:tc>
        <w:tc>
          <w:tcPr>
            <w:tcW w:w="4562" w:type="dxa"/>
          </w:tcPr>
          <w:p>
            <w:pPr>
              <w:pStyle w:val="yTableNAm"/>
              <w:ind w:left="543" w:hanging="543"/>
            </w:pPr>
            <w:r>
              <w:t>•</w:t>
            </w:r>
            <w:r>
              <w:tab/>
              <w:t>plus, per passenger</w:t>
            </w:r>
          </w:p>
        </w:tc>
        <w:tc>
          <w:tcPr>
            <w:tcW w:w="996" w:type="dxa"/>
          </w:tcPr>
          <w:p>
            <w:pPr>
              <w:pStyle w:val="yTableNAm"/>
            </w:pPr>
            <w:r>
              <w:t>3.55</w:t>
            </w:r>
          </w:p>
        </w:tc>
      </w:tr>
      <w:tr>
        <w:trPr>
          <w:cantSplit/>
        </w:trPr>
        <w:tc>
          <w:tcPr>
            <w:tcW w:w="628" w:type="dxa"/>
          </w:tcPr>
          <w:p>
            <w:pPr>
              <w:pStyle w:val="yTableNAm"/>
            </w:pPr>
            <w:r>
              <w:rPr>
                <w:bCs/>
              </w:rPr>
              <w:t>9.</w:t>
            </w:r>
          </w:p>
        </w:tc>
        <w:tc>
          <w:tcPr>
            <w:tcW w:w="4562" w:type="dxa"/>
          </w:tcPr>
          <w:p>
            <w:pPr>
              <w:pStyle w:val="yTableNAm"/>
            </w:pPr>
            <w:r>
              <w:t>For use of service wharf, per m of the vessel’s length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by vessel for which the 12 months or monthly fee in item 1, 2, 3 or 4 has been paid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tabs>
                <w:tab w:val="clear" w:pos="567"/>
                <w:tab w:val="left" w:pos="497"/>
                <w:tab w:val="left" w:pos="1097"/>
              </w:tabs>
              <w:ind w:left="1097" w:hanging="1097"/>
            </w:pPr>
            <w:r>
              <w:tab/>
              <w:t>•</w:t>
            </w:r>
            <w:r>
              <w:tab/>
              <w:t>for 12 months paid in advance</w:t>
            </w:r>
          </w:p>
        </w:tc>
        <w:tc>
          <w:tcPr>
            <w:tcW w:w="996" w:type="dxa"/>
          </w:tcPr>
          <w:p>
            <w:pPr>
              <w:pStyle w:val="yTableNAm"/>
            </w:pPr>
            <w:r>
              <w:t>208.05</w:t>
            </w:r>
          </w:p>
        </w:tc>
      </w:tr>
      <w:tr>
        <w:trPr>
          <w:cantSplit/>
        </w:trPr>
        <w:tc>
          <w:tcPr>
            <w:tcW w:w="628" w:type="dxa"/>
          </w:tcPr>
          <w:p>
            <w:pPr>
              <w:pStyle w:val="yTableNAm"/>
              <w:rPr>
                <w:bCs/>
              </w:rPr>
            </w:pPr>
          </w:p>
        </w:tc>
        <w:tc>
          <w:tcPr>
            <w:tcW w:w="4562" w:type="dxa"/>
          </w:tcPr>
          <w:p>
            <w:pPr>
              <w:pStyle w:val="yTableNAm"/>
              <w:tabs>
                <w:tab w:val="clear" w:pos="567"/>
                <w:tab w:val="left" w:pos="497"/>
                <w:tab w:val="left" w:pos="1097"/>
              </w:tabs>
              <w:ind w:left="1097" w:hanging="1097"/>
            </w:pPr>
            <w:r>
              <w:tab/>
              <w:t>•</w:t>
            </w:r>
            <w:r>
              <w:tab/>
              <w:t>for short time just to load or unload</w:t>
            </w:r>
          </w:p>
        </w:tc>
        <w:tc>
          <w:tcPr>
            <w:tcW w:w="996" w:type="dxa"/>
          </w:tcPr>
          <w:p>
            <w:pPr>
              <w:pStyle w:val="yTableNAm"/>
            </w:pPr>
            <w:r>
              <w:t>Nil</w:t>
            </w:r>
          </w:p>
        </w:tc>
      </w:tr>
      <w:tr>
        <w:trPr>
          <w:cantSplit/>
        </w:trPr>
        <w:tc>
          <w:tcPr>
            <w:tcW w:w="628" w:type="dxa"/>
          </w:tcPr>
          <w:p>
            <w:pPr>
              <w:pStyle w:val="yTableNAm"/>
              <w:rPr>
                <w:bCs/>
              </w:rPr>
            </w:pPr>
          </w:p>
        </w:tc>
        <w:tc>
          <w:tcPr>
            <w:tcW w:w="4562" w:type="dxa"/>
          </w:tcPr>
          <w:p>
            <w:pPr>
              <w:pStyle w:val="yTableNAm"/>
              <w:tabs>
                <w:tab w:val="clear" w:pos="567"/>
                <w:tab w:val="left" w:pos="497"/>
                <w:tab w:val="left" w:pos="1097"/>
              </w:tabs>
              <w:ind w:left="1097" w:hanging="1097"/>
            </w:pPr>
            <w:r>
              <w:tab/>
              <w:t>•</w:t>
            </w:r>
            <w:r>
              <w:tab/>
              <w:t>otherwise, per day</w:t>
            </w:r>
          </w:p>
        </w:tc>
        <w:tc>
          <w:tcPr>
            <w:tcW w:w="996" w:type="dxa"/>
          </w:tcPr>
          <w:p>
            <w:pPr>
              <w:pStyle w:val="yTableNAm"/>
            </w:pPr>
            <w:r>
              <w:t>4.16</w:t>
            </w:r>
          </w:p>
        </w:tc>
      </w:tr>
      <w:tr>
        <w:trPr>
          <w:cantSplit/>
        </w:trPr>
        <w:tc>
          <w:tcPr>
            <w:tcW w:w="628" w:type="dxa"/>
          </w:tcPr>
          <w:p>
            <w:pPr>
              <w:pStyle w:val="yTableNAm"/>
              <w:rPr>
                <w:bCs/>
              </w:rPr>
            </w:pPr>
          </w:p>
        </w:tc>
        <w:tc>
          <w:tcPr>
            <w:tcW w:w="4562" w:type="dxa"/>
          </w:tcPr>
          <w:p>
            <w:pPr>
              <w:pStyle w:val="yTableNAm"/>
              <w:ind w:left="543" w:hanging="543"/>
            </w:pPr>
            <w:r>
              <w:t>•</w:t>
            </w:r>
            <w:r>
              <w:tab/>
              <w:t xml:space="preserve">by other vessel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tabs>
                <w:tab w:val="left" w:pos="1097"/>
              </w:tabs>
              <w:ind w:left="1097" w:hanging="1097"/>
            </w:pPr>
            <w:r>
              <w:tab/>
              <w:t>•</w:t>
            </w:r>
            <w:r>
              <w:tab/>
              <w:t>for 12 months paid in advance</w:t>
            </w:r>
          </w:p>
        </w:tc>
        <w:tc>
          <w:tcPr>
            <w:tcW w:w="996" w:type="dxa"/>
          </w:tcPr>
          <w:p>
            <w:pPr>
              <w:pStyle w:val="yTableNAm"/>
            </w:pPr>
            <w:r>
              <w:t>416.11</w:t>
            </w:r>
          </w:p>
        </w:tc>
      </w:tr>
      <w:tr>
        <w:trPr>
          <w:cantSplit/>
        </w:trPr>
        <w:tc>
          <w:tcPr>
            <w:tcW w:w="628" w:type="dxa"/>
          </w:tcPr>
          <w:p>
            <w:pPr>
              <w:pStyle w:val="yTableNAm"/>
              <w:rPr>
                <w:bCs/>
              </w:rPr>
            </w:pPr>
          </w:p>
        </w:tc>
        <w:tc>
          <w:tcPr>
            <w:tcW w:w="4562" w:type="dxa"/>
          </w:tcPr>
          <w:p>
            <w:pPr>
              <w:pStyle w:val="yTableNAm"/>
              <w:tabs>
                <w:tab w:val="left" w:pos="1097"/>
              </w:tabs>
              <w:ind w:left="1097" w:hanging="1097"/>
            </w:pPr>
            <w:r>
              <w:tab/>
              <w:t>•</w:t>
            </w:r>
            <w:r>
              <w:tab/>
              <w:t>otherwise, per day</w:t>
            </w:r>
          </w:p>
        </w:tc>
        <w:tc>
          <w:tcPr>
            <w:tcW w:w="996" w:type="dxa"/>
          </w:tcPr>
          <w:p>
            <w:pPr>
              <w:pStyle w:val="yTableNAm"/>
            </w:pPr>
            <w:r>
              <w:t>8.32</w:t>
            </w:r>
          </w:p>
        </w:tc>
      </w:tr>
      <w:tr>
        <w:trPr>
          <w:cantSplit/>
        </w:trPr>
        <w:tc>
          <w:tcPr>
            <w:tcW w:w="628" w:type="dxa"/>
          </w:tcPr>
          <w:p>
            <w:pPr>
              <w:pStyle w:val="yTableNAm"/>
            </w:pPr>
            <w:r>
              <w:rPr>
                <w:bCs/>
              </w:rPr>
              <w:t>10.</w:t>
            </w:r>
          </w:p>
        </w:tc>
        <w:tc>
          <w:tcPr>
            <w:tcW w:w="4562" w:type="dxa"/>
          </w:tcPr>
          <w:p>
            <w:pPr>
              <w:pStyle w:val="yTableNAm"/>
            </w:pPr>
            <w:r>
              <w:t>For use of service wharf hardstand for storage or maintenance, per day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per m</w:t>
            </w:r>
            <w:r>
              <w:rPr>
                <w:vertAlign w:val="superscript"/>
              </w:rPr>
              <w:t>2</w:t>
            </w:r>
          </w:p>
        </w:tc>
        <w:tc>
          <w:tcPr>
            <w:tcW w:w="996" w:type="dxa"/>
          </w:tcPr>
          <w:p>
            <w:pPr>
              <w:pStyle w:val="yTableNAm"/>
            </w:pPr>
            <w:r>
              <w:t>1.43</w:t>
            </w:r>
          </w:p>
        </w:tc>
      </w:tr>
      <w:tr>
        <w:trPr>
          <w:cantSplit/>
        </w:trPr>
        <w:tc>
          <w:tcPr>
            <w:tcW w:w="628" w:type="dxa"/>
          </w:tcPr>
          <w:p>
            <w:pPr>
              <w:pStyle w:val="yTableNAm"/>
              <w:rPr>
                <w:bCs/>
              </w:rPr>
            </w:pPr>
          </w:p>
        </w:tc>
        <w:tc>
          <w:tcPr>
            <w:tcW w:w="4562" w:type="dxa"/>
          </w:tcPr>
          <w:p>
            <w:pPr>
              <w:pStyle w:val="yTableNAm"/>
              <w:ind w:left="543" w:hanging="543"/>
            </w:pPr>
            <w:r>
              <w:t>•</w:t>
            </w:r>
            <w:r>
              <w:tab/>
              <w:t>minimum fee</w:t>
            </w:r>
          </w:p>
        </w:tc>
        <w:tc>
          <w:tcPr>
            <w:tcW w:w="996" w:type="dxa"/>
          </w:tcPr>
          <w:p>
            <w:pPr>
              <w:pStyle w:val="yTableNAm"/>
            </w:pPr>
            <w:r>
              <w:t>26.30</w:t>
            </w:r>
          </w:p>
        </w:tc>
      </w:tr>
      <w:tr>
        <w:trPr>
          <w:cantSplit/>
        </w:trPr>
        <w:tc>
          <w:tcPr>
            <w:tcW w:w="628" w:type="dxa"/>
          </w:tcPr>
          <w:p>
            <w:pPr>
              <w:pStyle w:val="yTableNAm"/>
            </w:pPr>
            <w:r>
              <w:rPr>
                <w:bCs/>
              </w:rPr>
              <w:t>11.</w:t>
            </w:r>
          </w:p>
        </w:tc>
        <w:tc>
          <w:tcPr>
            <w:tcW w:w="4562" w:type="dxa"/>
          </w:tcPr>
          <w:p>
            <w:pPr>
              <w:pStyle w:val="yTableNAm"/>
            </w:pPr>
            <w:r>
              <w:t xml:space="preserve">For use of beach in harbour for inspection of vessel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by vessel for which the 12 months or monthly fee in item 1, 2, 3 or 4 has been paid</w:t>
            </w:r>
          </w:p>
        </w:tc>
        <w:tc>
          <w:tcPr>
            <w:tcW w:w="996" w:type="dxa"/>
          </w:tcPr>
          <w:p>
            <w:pPr>
              <w:pStyle w:val="yTableNAm"/>
            </w:pPr>
            <w:r>
              <w:br/>
            </w:r>
            <w:r>
              <w:br/>
              <w:t>Nil</w:t>
            </w:r>
          </w:p>
        </w:tc>
      </w:tr>
      <w:tr>
        <w:trPr>
          <w:cantSplit/>
        </w:trPr>
        <w:tc>
          <w:tcPr>
            <w:tcW w:w="628" w:type="dxa"/>
          </w:tcPr>
          <w:p>
            <w:pPr>
              <w:pStyle w:val="yTableNAm"/>
              <w:rPr>
                <w:bCs/>
              </w:rPr>
            </w:pPr>
          </w:p>
        </w:tc>
        <w:tc>
          <w:tcPr>
            <w:tcW w:w="4562" w:type="dxa"/>
          </w:tcPr>
          <w:p>
            <w:pPr>
              <w:pStyle w:val="yTableNAm"/>
              <w:ind w:left="543" w:hanging="543"/>
            </w:pPr>
            <w:r>
              <w:t>•</w:t>
            </w:r>
            <w:r>
              <w:tab/>
              <w:t>by other vessel, per day</w:t>
            </w:r>
          </w:p>
        </w:tc>
        <w:tc>
          <w:tcPr>
            <w:tcW w:w="996" w:type="dxa"/>
          </w:tcPr>
          <w:p>
            <w:pPr>
              <w:pStyle w:val="yTableNAm"/>
            </w:pPr>
            <w:r>
              <w:t>35.72</w:t>
            </w:r>
          </w:p>
        </w:tc>
      </w:tr>
      <w:tr>
        <w:trPr>
          <w:cantSplit/>
        </w:trPr>
        <w:tc>
          <w:tcPr>
            <w:tcW w:w="628" w:type="dxa"/>
          </w:tcPr>
          <w:p>
            <w:pPr>
              <w:pStyle w:val="yTableNAm"/>
            </w:pPr>
            <w:r>
              <w:rPr>
                <w:bCs/>
              </w:rPr>
              <w:t>12.</w:t>
            </w:r>
          </w:p>
        </w:tc>
        <w:tc>
          <w:tcPr>
            <w:tcW w:w="4562" w:type="dxa"/>
          </w:tcPr>
          <w:p>
            <w:pPr>
              <w:pStyle w:val="yTableNAm"/>
            </w:pPr>
            <w:r>
              <w:t xml:space="preserve">For use of boat ramp by commercial vessel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for 12 months paid in advance</w:t>
            </w:r>
          </w:p>
        </w:tc>
        <w:tc>
          <w:tcPr>
            <w:tcW w:w="996" w:type="dxa"/>
          </w:tcPr>
          <w:p>
            <w:pPr>
              <w:pStyle w:val="yTableNAm"/>
            </w:pPr>
            <w:r>
              <w:t>714.32</w:t>
            </w:r>
          </w:p>
        </w:tc>
      </w:tr>
      <w:tr>
        <w:trPr>
          <w:cantSplit/>
        </w:trPr>
        <w:tc>
          <w:tcPr>
            <w:tcW w:w="628" w:type="dxa"/>
          </w:tcPr>
          <w:p>
            <w:pPr>
              <w:pStyle w:val="yTableNAm"/>
              <w:rPr>
                <w:bCs/>
              </w:rPr>
            </w:pPr>
          </w:p>
        </w:tc>
        <w:tc>
          <w:tcPr>
            <w:tcW w:w="4562" w:type="dxa"/>
          </w:tcPr>
          <w:p>
            <w:pPr>
              <w:pStyle w:val="yTableNAm"/>
              <w:ind w:left="543" w:hanging="543"/>
            </w:pPr>
            <w:r>
              <w:t>•</w:t>
            </w:r>
            <w:r>
              <w:tab/>
              <w:t>for one month</w:t>
            </w:r>
          </w:p>
        </w:tc>
        <w:tc>
          <w:tcPr>
            <w:tcW w:w="996" w:type="dxa"/>
          </w:tcPr>
          <w:p>
            <w:pPr>
              <w:pStyle w:val="yTableNAm"/>
            </w:pPr>
            <w:r>
              <w:t>142.87</w:t>
            </w:r>
          </w:p>
        </w:tc>
      </w:tr>
      <w:tr>
        <w:trPr>
          <w:cantSplit/>
        </w:trPr>
        <w:tc>
          <w:tcPr>
            <w:tcW w:w="628" w:type="dxa"/>
          </w:tcPr>
          <w:p>
            <w:pPr>
              <w:pStyle w:val="yTableNAm"/>
            </w:pPr>
            <w:r>
              <w:rPr>
                <w:bCs/>
              </w:rPr>
              <w:t>13.</w:t>
            </w:r>
          </w:p>
        </w:tc>
        <w:tc>
          <w:tcPr>
            <w:tcW w:w="4562" w:type="dxa"/>
          </w:tcPr>
          <w:p>
            <w:pPr>
              <w:pStyle w:val="yTableNAm"/>
            </w:pPr>
            <w:r>
              <w:t>For electricity supply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to pen for vessel for which item 1 fee has been paid, single or 3-phase metered</w:t>
            </w:r>
          </w:p>
        </w:tc>
        <w:tc>
          <w:tcPr>
            <w:tcW w:w="996" w:type="dxa"/>
          </w:tcPr>
          <w:p>
            <w:pPr>
              <w:pStyle w:val="yTableNAm"/>
            </w:pPr>
            <w:r>
              <w:br/>
              <w:t>Cost</w:t>
            </w:r>
          </w:p>
        </w:tc>
      </w:tr>
      <w:tr>
        <w:trPr>
          <w:cantSplit/>
        </w:trPr>
        <w:tc>
          <w:tcPr>
            <w:tcW w:w="628" w:type="dxa"/>
          </w:tcPr>
          <w:p>
            <w:pPr>
              <w:pStyle w:val="yTableNAm"/>
              <w:rPr>
                <w:bCs/>
              </w:rPr>
            </w:pPr>
          </w:p>
        </w:tc>
        <w:tc>
          <w:tcPr>
            <w:tcW w:w="4562" w:type="dxa"/>
          </w:tcPr>
          <w:p>
            <w:pPr>
              <w:pStyle w:val="yTableNAm"/>
              <w:ind w:left="543" w:hanging="543"/>
            </w:pPr>
            <w:r>
              <w:t>•</w:t>
            </w:r>
            <w:r>
              <w:tab/>
              <w:t>to service wharf or hardstand, single phase to vessel for which the item 1, 2, 3 or 4 fee has not been paid or to other user, per day</w:t>
            </w:r>
          </w:p>
        </w:tc>
        <w:tc>
          <w:tcPr>
            <w:tcW w:w="996" w:type="dxa"/>
          </w:tcPr>
          <w:p>
            <w:pPr>
              <w:pStyle w:val="yTableNAm"/>
            </w:pPr>
            <w:r>
              <w:br/>
            </w:r>
            <w:r>
              <w:br/>
              <w:t>7.15</w:t>
            </w:r>
          </w:p>
        </w:tc>
      </w:tr>
      <w:tr>
        <w:trPr>
          <w:cantSplit/>
        </w:trPr>
        <w:tc>
          <w:tcPr>
            <w:tcW w:w="628" w:type="dxa"/>
          </w:tcPr>
          <w:p>
            <w:pPr>
              <w:pStyle w:val="yTableNAm"/>
              <w:rPr>
                <w:bCs/>
              </w:rPr>
            </w:pPr>
          </w:p>
        </w:tc>
        <w:tc>
          <w:tcPr>
            <w:tcW w:w="4562" w:type="dxa"/>
          </w:tcPr>
          <w:p>
            <w:pPr>
              <w:pStyle w:val="yTableNAm"/>
              <w:ind w:left="543" w:hanging="543"/>
            </w:pPr>
            <w:r>
              <w:t>•</w:t>
            </w:r>
            <w:r>
              <w:tab/>
              <w:t>to service wharf, 3-phase not metered, per day</w:t>
            </w:r>
          </w:p>
        </w:tc>
        <w:tc>
          <w:tcPr>
            <w:tcW w:w="996" w:type="dxa"/>
          </w:tcPr>
          <w:p>
            <w:pPr>
              <w:pStyle w:val="yTableNAm"/>
            </w:pPr>
            <w:r>
              <w:br/>
              <w:t>27.74</w:t>
            </w:r>
          </w:p>
        </w:tc>
      </w:tr>
      <w:tr>
        <w:trPr>
          <w:cantSplit/>
        </w:trPr>
        <w:tc>
          <w:tcPr>
            <w:tcW w:w="628" w:type="dxa"/>
          </w:tcPr>
          <w:p>
            <w:pPr>
              <w:pStyle w:val="yTableNAm"/>
              <w:rPr>
                <w:bCs/>
              </w:rPr>
            </w:pPr>
          </w:p>
        </w:tc>
        <w:tc>
          <w:tcPr>
            <w:tcW w:w="4562" w:type="dxa"/>
          </w:tcPr>
          <w:p>
            <w:pPr>
              <w:pStyle w:val="yTableNAm"/>
              <w:ind w:left="543" w:hanging="543"/>
            </w:pPr>
            <w:r>
              <w:t>•</w:t>
            </w:r>
            <w:r>
              <w:tab/>
              <w:t>to service wharf, 3-phase metered</w:t>
            </w:r>
          </w:p>
        </w:tc>
        <w:tc>
          <w:tcPr>
            <w:tcW w:w="996" w:type="dxa"/>
          </w:tcPr>
          <w:p>
            <w:pPr>
              <w:pStyle w:val="yTableNAm"/>
            </w:pPr>
            <w:r>
              <w:t>Cost</w:t>
            </w:r>
          </w:p>
        </w:tc>
      </w:tr>
      <w:tr>
        <w:trPr>
          <w:cantSplit/>
        </w:trPr>
        <w:tc>
          <w:tcPr>
            <w:tcW w:w="628" w:type="dxa"/>
          </w:tcPr>
          <w:p>
            <w:pPr>
              <w:pStyle w:val="yTableNAm"/>
            </w:pPr>
            <w:r>
              <w:rPr>
                <w:bCs/>
              </w:rPr>
              <w:t>14.</w:t>
            </w:r>
          </w:p>
        </w:tc>
        <w:tc>
          <w:tcPr>
            <w:tcW w:w="4562" w:type="dxa"/>
          </w:tcPr>
          <w:p>
            <w:pPr>
              <w:pStyle w:val="yTableNAm"/>
            </w:pPr>
            <w:r>
              <w:t xml:space="preserve">For water supply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to non-floating pen with walkway, metered</w:t>
            </w:r>
          </w:p>
        </w:tc>
        <w:tc>
          <w:tcPr>
            <w:tcW w:w="996" w:type="dxa"/>
          </w:tcPr>
          <w:p>
            <w:pPr>
              <w:pStyle w:val="yTableNAm"/>
            </w:pPr>
            <w:r>
              <w:t>Cost</w:t>
            </w:r>
          </w:p>
        </w:tc>
      </w:tr>
      <w:tr>
        <w:trPr>
          <w:cantSplit/>
        </w:trPr>
        <w:tc>
          <w:tcPr>
            <w:tcW w:w="628" w:type="dxa"/>
          </w:tcPr>
          <w:p>
            <w:pPr>
              <w:pStyle w:val="yTableNAm"/>
              <w:rPr>
                <w:bCs/>
              </w:rPr>
            </w:pPr>
          </w:p>
        </w:tc>
        <w:tc>
          <w:tcPr>
            <w:tcW w:w="4562" w:type="dxa"/>
          </w:tcPr>
          <w:p>
            <w:pPr>
              <w:pStyle w:val="yTableNAm"/>
              <w:ind w:left="543" w:hanging="543"/>
            </w:pPr>
            <w:r>
              <w:t>•</w:t>
            </w:r>
            <w:r>
              <w:tab/>
              <w:t>to service wharf or hardstand or elsewhere in large quantity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tabs>
                <w:tab w:val="left" w:pos="1097"/>
              </w:tabs>
              <w:ind w:left="1097" w:hanging="1097"/>
            </w:pPr>
            <w:r>
              <w:tab/>
              <w:t>•</w:t>
            </w:r>
            <w:r>
              <w:tab/>
              <w:t>metered, per day</w:t>
            </w:r>
          </w:p>
        </w:tc>
        <w:tc>
          <w:tcPr>
            <w:tcW w:w="996" w:type="dxa"/>
          </w:tcPr>
          <w:p>
            <w:pPr>
              <w:pStyle w:val="yTableNAm"/>
            </w:pPr>
            <w:r>
              <w:t>Cost</w:t>
            </w:r>
          </w:p>
        </w:tc>
      </w:tr>
      <w:tr>
        <w:trPr>
          <w:cantSplit/>
        </w:trPr>
        <w:tc>
          <w:tcPr>
            <w:tcW w:w="628" w:type="dxa"/>
          </w:tcPr>
          <w:p>
            <w:pPr>
              <w:pStyle w:val="yTableNAm"/>
              <w:rPr>
                <w:bCs/>
              </w:rPr>
            </w:pPr>
          </w:p>
        </w:tc>
        <w:tc>
          <w:tcPr>
            <w:tcW w:w="4562" w:type="dxa"/>
          </w:tcPr>
          <w:p>
            <w:pPr>
              <w:pStyle w:val="yTableNAm"/>
              <w:tabs>
                <w:tab w:val="left" w:pos="1097"/>
              </w:tabs>
              <w:ind w:left="1097" w:hanging="1097"/>
            </w:pPr>
            <w:r>
              <w:tab/>
              <w:t>•</w:t>
            </w:r>
            <w:r>
              <w:tab/>
              <w:t>minimum, per day</w:t>
            </w:r>
          </w:p>
        </w:tc>
        <w:tc>
          <w:tcPr>
            <w:tcW w:w="996" w:type="dxa"/>
          </w:tcPr>
          <w:p>
            <w:pPr>
              <w:pStyle w:val="yTableNAm"/>
            </w:pPr>
            <w:r>
              <w:t>4.44</w:t>
            </w:r>
          </w:p>
        </w:tc>
      </w:tr>
      <w:tr>
        <w:trPr>
          <w:cantSplit/>
        </w:trPr>
        <w:tc>
          <w:tcPr>
            <w:tcW w:w="628" w:type="dxa"/>
          </w:tcPr>
          <w:p>
            <w:pPr>
              <w:pStyle w:val="yTableNAm"/>
            </w:pPr>
            <w:r>
              <w:rPr>
                <w:bCs/>
              </w:rPr>
              <w:t>15.</w:t>
            </w:r>
          </w:p>
        </w:tc>
        <w:tc>
          <w:tcPr>
            <w:tcW w:w="4562" w:type="dxa"/>
          </w:tcPr>
          <w:p>
            <w:pPr>
              <w:pStyle w:val="yTableNAm"/>
            </w:pPr>
            <w:r>
              <w:t xml:space="preserve">For rubbish removal — </w:t>
            </w:r>
          </w:p>
        </w:tc>
        <w:tc>
          <w:tcPr>
            <w:tcW w:w="996" w:type="dxa"/>
          </w:tcPr>
          <w:p>
            <w:pPr>
              <w:pStyle w:val="yTableNAm"/>
            </w:pPr>
          </w:p>
        </w:tc>
      </w:tr>
      <w:tr>
        <w:trPr>
          <w:cantSplit/>
        </w:trPr>
        <w:tc>
          <w:tcPr>
            <w:tcW w:w="628" w:type="dxa"/>
          </w:tcPr>
          <w:p>
            <w:pPr>
              <w:pStyle w:val="yTableNAm"/>
              <w:rPr>
                <w:bCs/>
              </w:rPr>
            </w:pPr>
          </w:p>
        </w:tc>
        <w:tc>
          <w:tcPr>
            <w:tcW w:w="4562" w:type="dxa"/>
          </w:tcPr>
          <w:p>
            <w:pPr>
              <w:pStyle w:val="yTableNAm"/>
              <w:ind w:left="543" w:hanging="543"/>
            </w:pPr>
            <w:r>
              <w:t>•</w:t>
            </w:r>
            <w:r>
              <w:tab/>
              <w:t>excess quantity or from vessel not using harbour, per service</w:t>
            </w:r>
          </w:p>
        </w:tc>
        <w:tc>
          <w:tcPr>
            <w:tcW w:w="996" w:type="dxa"/>
          </w:tcPr>
          <w:p>
            <w:pPr>
              <w:pStyle w:val="yTableNAm"/>
            </w:pPr>
            <w:r>
              <w:br/>
              <w:t>71.42</w:t>
            </w:r>
          </w:p>
        </w:tc>
      </w:tr>
      <w:tr>
        <w:trPr>
          <w:cantSplit/>
        </w:trPr>
        <w:tc>
          <w:tcPr>
            <w:tcW w:w="628" w:type="dxa"/>
          </w:tcPr>
          <w:p>
            <w:pPr>
              <w:pStyle w:val="yTableNAm"/>
              <w:rPr>
                <w:bCs/>
              </w:rPr>
            </w:pPr>
          </w:p>
        </w:tc>
        <w:tc>
          <w:tcPr>
            <w:tcW w:w="4562" w:type="dxa"/>
          </w:tcPr>
          <w:p>
            <w:pPr>
              <w:pStyle w:val="yTableNAm"/>
              <w:ind w:left="543" w:hanging="543"/>
            </w:pPr>
            <w:r>
              <w:t>•</w:t>
            </w:r>
            <w:r>
              <w:tab/>
              <w:t>waste oil drum not removed by owner, per 20L drum</w:t>
            </w:r>
          </w:p>
        </w:tc>
        <w:tc>
          <w:tcPr>
            <w:tcW w:w="996" w:type="dxa"/>
          </w:tcPr>
          <w:p>
            <w:pPr>
              <w:pStyle w:val="yTableNAm"/>
            </w:pPr>
            <w:r>
              <w:br/>
              <w:t>7.15</w:t>
            </w:r>
          </w:p>
        </w:tc>
      </w:tr>
      <w:tr>
        <w:trPr>
          <w:cantSplit/>
        </w:trPr>
        <w:tc>
          <w:tcPr>
            <w:tcW w:w="628" w:type="dxa"/>
            <w:tcBorders>
              <w:bottom w:val="single" w:sz="4" w:space="0" w:color="auto"/>
            </w:tcBorders>
          </w:tcPr>
          <w:p>
            <w:pPr>
              <w:pStyle w:val="yTableNAm"/>
              <w:rPr>
                <w:bCs/>
              </w:rPr>
            </w:pPr>
          </w:p>
        </w:tc>
        <w:tc>
          <w:tcPr>
            <w:tcW w:w="4562" w:type="dxa"/>
            <w:tcBorders>
              <w:bottom w:val="single" w:sz="4" w:space="0" w:color="auto"/>
            </w:tcBorders>
          </w:tcPr>
          <w:p>
            <w:pPr>
              <w:pStyle w:val="yTableNAm"/>
              <w:ind w:left="543" w:hanging="543"/>
            </w:pPr>
            <w:r>
              <w:t>•</w:t>
            </w:r>
            <w:r>
              <w:tab/>
              <w:t>rubbish not put in supplied bins</w:t>
            </w:r>
          </w:p>
        </w:tc>
        <w:tc>
          <w:tcPr>
            <w:tcW w:w="996" w:type="dxa"/>
            <w:tcBorders>
              <w:bottom w:val="single" w:sz="4" w:space="0" w:color="auto"/>
            </w:tcBorders>
          </w:tcPr>
          <w:p>
            <w:pPr>
              <w:pStyle w:val="yTableNAm"/>
            </w:pPr>
            <w:r>
              <w:t>Cost</w:t>
            </w:r>
          </w:p>
        </w:tc>
      </w:tr>
    </w:tbl>
    <w:p>
      <w:pPr>
        <w:pStyle w:val="yFootnotesection"/>
      </w:pPr>
      <w:r>
        <w:tab/>
        <w:t>[Clause 9 inserted in Gazette 22 Jun 2007 p. 2918</w:t>
      </w:r>
      <w:r>
        <w:noBreakHyphen/>
        <w:t>21; amended in Gazette 1 Jul 2008 p. 3143</w:t>
      </w:r>
      <w:r>
        <w:noBreakHyphen/>
        <w:t>4; 31 Jul 2009 p. 3079-81.]</w:t>
      </w:r>
    </w:p>
    <w:p>
      <w:pPr>
        <w:pStyle w:val="yHeading5"/>
      </w:pPr>
      <w:bookmarkStart w:id="411" w:name="_Toc236796659"/>
      <w:r>
        <w:rPr>
          <w:rStyle w:val="CharSClsNo"/>
        </w:rPr>
        <w:t>10</w:t>
      </w:r>
      <w:r>
        <w:t>.</w:t>
      </w:r>
      <w:r>
        <w:rPr>
          <w:b w:val="0"/>
        </w:rPr>
        <w:tab/>
      </w:r>
      <w:r>
        <w:rPr>
          <w:bCs/>
        </w:rPr>
        <w:t>Fremantle Fishing Boat Harbour</w:t>
      </w:r>
      <w:bookmarkEnd w:id="411"/>
    </w:p>
    <w:p>
      <w:pPr>
        <w:pStyle w:val="ySubsection"/>
      </w:pPr>
      <w:r>
        <w:tab/>
        <w:t>(1)</w:t>
      </w:r>
      <w:r>
        <w:tab/>
        <w:t>This clause applies to the Fremantle Fishing Boat Harbour.</w:t>
      </w:r>
    </w:p>
    <w:p>
      <w:pPr>
        <w:pStyle w:val="ySubsection"/>
      </w:pPr>
      <w:r>
        <w:tab/>
        <w:t>(2)</w:t>
      </w:r>
      <w:r>
        <w:tab/>
        <w:t>The fees and charges to be paid under regulation 94A are set out in Table 10.1.</w:t>
      </w:r>
    </w:p>
    <w:p>
      <w:pPr>
        <w:pStyle w:val="yMiscellaneousHeading"/>
        <w:spacing w:after="60"/>
        <w:outlineLvl w:val="0"/>
        <w:rPr>
          <w:b/>
          <w:bCs/>
        </w:rPr>
      </w:pPr>
      <w:r>
        <w:rPr>
          <w:b/>
          <w:bCs/>
        </w:rPr>
        <w:t>Table 10.1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00"/>
        <w:gridCol w:w="4590"/>
        <w:gridCol w:w="996"/>
      </w:tblGrid>
      <w:tr>
        <w:trPr>
          <w:cantSplit/>
          <w:tblHeader/>
        </w:trPr>
        <w:tc>
          <w:tcPr>
            <w:tcW w:w="600" w:type="dxa"/>
            <w:tcBorders>
              <w:top w:val="single" w:sz="4" w:space="0" w:color="auto"/>
              <w:bottom w:val="single" w:sz="4" w:space="0" w:color="auto"/>
            </w:tcBorders>
          </w:tcPr>
          <w:p>
            <w:pPr>
              <w:pStyle w:val="yTableNAm"/>
              <w:rPr>
                <w:b/>
                <w:bCs/>
              </w:rPr>
            </w:pPr>
            <w:r>
              <w:rPr>
                <w:b/>
                <w:bCs/>
              </w:rPr>
              <w:t>Item</w:t>
            </w:r>
          </w:p>
        </w:tc>
        <w:tc>
          <w:tcPr>
            <w:tcW w:w="4590"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00" w:type="dxa"/>
          </w:tcPr>
          <w:p>
            <w:pPr>
              <w:pStyle w:val="yTableNAm"/>
            </w:pPr>
            <w:r>
              <w:rPr>
                <w:bCs/>
              </w:rPr>
              <w:t>1.</w:t>
            </w:r>
          </w:p>
        </w:tc>
        <w:tc>
          <w:tcPr>
            <w:tcW w:w="4590" w:type="dxa"/>
          </w:tcPr>
          <w:p>
            <w:pPr>
              <w:pStyle w:val="yTableNAm"/>
            </w:pPr>
            <w:r>
              <w:t xml:space="preserve">For pen for commercial vessel under 20 m long, per m of the vessel’s length, if paid in advance — </w:t>
            </w:r>
          </w:p>
        </w:tc>
        <w:tc>
          <w:tcPr>
            <w:tcW w:w="996" w:type="dxa"/>
          </w:tcPr>
          <w:p>
            <w:pPr>
              <w:pStyle w:val="yTableNAm"/>
            </w:pPr>
          </w:p>
        </w:tc>
      </w:tr>
      <w:tr>
        <w:trPr>
          <w:cantSplit/>
        </w:trPr>
        <w:tc>
          <w:tcPr>
            <w:tcW w:w="600" w:type="dxa"/>
          </w:tcPr>
          <w:p>
            <w:pPr>
              <w:pStyle w:val="yTableNAm"/>
              <w:rPr>
                <w:bCs/>
              </w:rPr>
            </w:pPr>
          </w:p>
        </w:tc>
        <w:tc>
          <w:tcPr>
            <w:tcW w:w="4590" w:type="dxa"/>
          </w:tcPr>
          <w:p>
            <w:pPr>
              <w:pStyle w:val="yTableNAm"/>
              <w:ind w:left="543" w:hanging="543"/>
            </w:pPr>
            <w:r>
              <w:t>•</w:t>
            </w:r>
            <w:r>
              <w:tab/>
              <w:t>for 12 months</w:t>
            </w:r>
          </w:p>
        </w:tc>
        <w:tc>
          <w:tcPr>
            <w:tcW w:w="996" w:type="dxa"/>
          </w:tcPr>
          <w:p>
            <w:pPr>
              <w:pStyle w:val="yTableNAm"/>
            </w:pPr>
            <w:r>
              <w:t>236.71</w:t>
            </w:r>
          </w:p>
        </w:tc>
      </w:tr>
      <w:tr>
        <w:trPr>
          <w:cantSplit/>
        </w:trPr>
        <w:tc>
          <w:tcPr>
            <w:tcW w:w="600" w:type="dxa"/>
          </w:tcPr>
          <w:p>
            <w:pPr>
              <w:pStyle w:val="yTableNAm"/>
              <w:rPr>
                <w:bCs/>
              </w:rPr>
            </w:pPr>
          </w:p>
        </w:tc>
        <w:tc>
          <w:tcPr>
            <w:tcW w:w="4590" w:type="dxa"/>
          </w:tcPr>
          <w:p>
            <w:pPr>
              <w:pStyle w:val="yTableNAm"/>
              <w:ind w:left="543" w:hanging="543"/>
            </w:pPr>
            <w:r>
              <w:t>•</w:t>
            </w:r>
            <w:r>
              <w:tab/>
              <w:t>for 3 months or more, per month</w:t>
            </w:r>
          </w:p>
        </w:tc>
        <w:tc>
          <w:tcPr>
            <w:tcW w:w="996" w:type="dxa"/>
          </w:tcPr>
          <w:p>
            <w:pPr>
              <w:pStyle w:val="yTableNAm"/>
            </w:pPr>
            <w:r>
              <w:t>23.67</w:t>
            </w:r>
          </w:p>
        </w:tc>
      </w:tr>
      <w:tr>
        <w:trPr>
          <w:cantSplit/>
        </w:trPr>
        <w:tc>
          <w:tcPr>
            <w:tcW w:w="600" w:type="dxa"/>
          </w:tcPr>
          <w:p>
            <w:pPr>
              <w:pStyle w:val="yTableNAm"/>
              <w:rPr>
                <w:bCs/>
              </w:rPr>
            </w:pPr>
          </w:p>
        </w:tc>
        <w:tc>
          <w:tcPr>
            <w:tcW w:w="4590" w:type="dxa"/>
          </w:tcPr>
          <w:p>
            <w:pPr>
              <w:pStyle w:val="yTableNAm"/>
              <w:ind w:left="543" w:hanging="543"/>
            </w:pPr>
            <w:r>
              <w:t>•</w:t>
            </w:r>
            <w:r>
              <w:tab/>
              <w:t>for one month or more, per month</w:t>
            </w:r>
          </w:p>
        </w:tc>
        <w:tc>
          <w:tcPr>
            <w:tcW w:w="996" w:type="dxa"/>
          </w:tcPr>
          <w:p>
            <w:pPr>
              <w:pStyle w:val="yTableNAm"/>
            </w:pPr>
            <w:r>
              <w:t>30.76</w:t>
            </w:r>
          </w:p>
        </w:tc>
      </w:tr>
      <w:tr>
        <w:trPr>
          <w:cantSplit/>
        </w:trPr>
        <w:tc>
          <w:tcPr>
            <w:tcW w:w="600" w:type="dxa"/>
          </w:tcPr>
          <w:p>
            <w:pPr>
              <w:pStyle w:val="yTableNAm"/>
            </w:pPr>
            <w:r>
              <w:rPr>
                <w:bCs/>
              </w:rPr>
              <w:t>2.</w:t>
            </w:r>
          </w:p>
        </w:tc>
        <w:tc>
          <w:tcPr>
            <w:tcW w:w="4590" w:type="dxa"/>
          </w:tcPr>
          <w:p>
            <w:pPr>
              <w:pStyle w:val="yTableNAm"/>
            </w:pPr>
            <w:r>
              <w:t xml:space="preserve">For pen for commercial vessel 20 m long or over, per m of the vessel’s length, if paid in advance — </w:t>
            </w:r>
          </w:p>
        </w:tc>
        <w:tc>
          <w:tcPr>
            <w:tcW w:w="996" w:type="dxa"/>
          </w:tcPr>
          <w:p>
            <w:pPr>
              <w:pStyle w:val="yTableNAm"/>
            </w:pPr>
          </w:p>
        </w:tc>
      </w:tr>
      <w:tr>
        <w:trPr>
          <w:cantSplit/>
        </w:trPr>
        <w:tc>
          <w:tcPr>
            <w:tcW w:w="600" w:type="dxa"/>
          </w:tcPr>
          <w:p>
            <w:pPr>
              <w:pStyle w:val="yTableNAm"/>
              <w:rPr>
                <w:bCs/>
              </w:rPr>
            </w:pPr>
          </w:p>
        </w:tc>
        <w:tc>
          <w:tcPr>
            <w:tcW w:w="4590" w:type="dxa"/>
          </w:tcPr>
          <w:p>
            <w:pPr>
              <w:pStyle w:val="yTableNAm"/>
              <w:ind w:left="543" w:hanging="543"/>
            </w:pPr>
            <w:r>
              <w:t>•</w:t>
            </w:r>
            <w:r>
              <w:tab/>
              <w:t>for 12 months</w:t>
            </w:r>
          </w:p>
        </w:tc>
        <w:tc>
          <w:tcPr>
            <w:tcW w:w="996" w:type="dxa"/>
          </w:tcPr>
          <w:p>
            <w:pPr>
              <w:pStyle w:val="yTableNAm"/>
            </w:pPr>
            <w:r>
              <w:t>309.20</w:t>
            </w:r>
          </w:p>
        </w:tc>
      </w:tr>
      <w:tr>
        <w:trPr>
          <w:cantSplit/>
        </w:trPr>
        <w:tc>
          <w:tcPr>
            <w:tcW w:w="600" w:type="dxa"/>
          </w:tcPr>
          <w:p>
            <w:pPr>
              <w:pStyle w:val="yTableNAm"/>
              <w:rPr>
                <w:bCs/>
              </w:rPr>
            </w:pPr>
          </w:p>
        </w:tc>
        <w:tc>
          <w:tcPr>
            <w:tcW w:w="4590" w:type="dxa"/>
          </w:tcPr>
          <w:p>
            <w:pPr>
              <w:pStyle w:val="yTableNAm"/>
              <w:ind w:left="543" w:hanging="543"/>
            </w:pPr>
            <w:r>
              <w:t>•</w:t>
            </w:r>
            <w:r>
              <w:tab/>
              <w:t>for 3 months or more, per month</w:t>
            </w:r>
          </w:p>
        </w:tc>
        <w:tc>
          <w:tcPr>
            <w:tcW w:w="996" w:type="dxa"/>
          </w:tcPr>
          <w:p>
            <w:pPr>
              <w:pStyle w:val="yTableNAm"/>
            </w:pPr>
            <w:r>
              <w:t>30.93</w:t>
            </w:r>
          </w:p>
        </w:tc>
      </w:tr>
      <w:tr>
        <w:trPr>
          <w:cantSplit/>
        </w:trPr>
        <w:tc>
          <w:tcPr>
            <w:tcW w:w="600" w:type="dxa"/>
          </w:tcPr>
          <w:p>
            <w:pPr>
              <w:pStyle w:val="yTableNAm"/>
              <w:rPr>
                <w:bCs/>
              </w:rPr>
            </w:pPr>
          </w:p>
        </w:tc>
        <w:tc>
          <w:tcPr>
            <w:tcW w:w="4590" w:type="dxa"/>
          </w:tcPr>
          <w:p>
            <w:pPr>
              <w:pStyle w:val="yTableNAm"/>
              <w:ind w:left="543" w:hanging="543"/>
            </w:pPr>
            <w:r>
              <w:t>•</w:t>
            </w:r>
            <w:r>
              <w:tab/>
              <w:t>for one month or more, per month</w:t>
            </w:r>
          </w:p>
        </w:tc>
        <w:tc>
          <w:tcPr>
            <w:tcW w:w="996" w:type="dxa"/>
          </w:tcPr>
          <w:p>
            <w:pPr>
              <w:pStyle w:val="yTableNAm"/>
            </w:pPr>
            <w:r>
              <w:t>40.20</w:t>
            </w:r>
          </w:p>
        </w:tc>
      </w:tr>
      <w:tr>
        <w:trPr>
          <w:cantSplit/>
        </w:trPr>
        <w:tc>
          <w:tcPr>
            <w:tcW w:w="600" w:type="dxa"/>
          </w:tcPr>
          <w:p>
            <w:pPr>
              <w:pStyle w:val="yTableNAm"/>
            </w:pPr>
            <w:r>
              <w:rPr>
                <w:bCs/>
              </w:rPr>
              <w:t>3.</w:t>
            </w:r>
          </w:p>
        </w:tc>
        <w:tc>
          <w:tcPr>
            <w:tcW w:w="4590" w:type="dxa"/>
          </w:tcPr>
          <w:p>
            <w:pPr>
              <w:pStyle w:val="yTableNAm"/>
            </w:pPr>
            <w:r>
              <w:t xml:space="preserve">For pen for pleasure vessel, per m of the vessel’s length, if paid in advance — </w:t>
            </w:r>
          </w:p>
        </w:tc>
        <w:tc>
          <w:tcPr>
            <w:tcW w:w="996" w:type="dxa"/>
          </w:tcPr>
          <w:p>
            <w:pPr>
              <w:pStyle w:val="yTableNAm"/>
            </w:pPr>
          </w:p>
        </w:tc>
      </w:tr>
      <w:tr>
        <w:trPr>
          <w:cantSplit/>
        </w:trPr>
        <w:tc>
          <w:tcPr>
            <w:tcW w:w="600" w:type="dxa"/>
          </w:tcPr>
          <w:p>
            <w:pPr>
              <w:pStyle w:val="yTableNAm"/>
              <w:rPr>
                <w:bCs/>
              </w:rPr>
            </w:pPr>
          </w:p>
        </w:tc>
        <w:tc>
          <w:tcPr>
            <w:tcW w:w="4590" w:type="dxa"/>
          </w:tcPr>
          <w:p>
            <w:pPr>
              <w:pStyle w:val="yTableNAm"/>
              <w:ind w:left="543" w:hanging="543"/>
            </w:pPr>
            <w:r>
              <w:t>•</w:t>
            </w:r>
            <w:r>
              <w:tab/>
              <w:t>for 12 months</w:t>
            </w:r>
          </w:p>
        </w:tc>
        <w:tc>
          <w:tcPr>
            <w:tcW w:w="996" w:type="dxa"/>
          </w:tcPr>
          <w:p>
            <w:pPr>
              <w:pStyle w:val="yTableNAm"/>
            </w:pPr>
            <w:r>
              <w:t>322.19</w:t>
            </w:r>
          </w:p>
        </w:tc>
      </w:tr>
      <w:tr>
        <w:trPr>
          <w:cantSplit/>
        </w:trPr>
        <w:tc>
          <w:tcPr>
            <w:tcW w:w="600" w:type="dxa"/>
          </w:tcPr>
          <w:p>
            <w:pPr>
              <w:pStyle w:val="yTableNAm"/>
              <w:rPr>
                <w:bCs/>
              </w:rPr>
            </w:pPr>
          </w:p>
        </w:tc>
        <w:tc>
          <w:tcPr>
            <w:tcW w:w="4590" w:type="dxa"/>
          </w:tcPr>
          <w:p>
            <w:pPr>
              <w:pStyle w:val="yTableNAm"/>
              <w:ind w:left="543" w:hanging="543"/>
            </w:pPr>
            <w:r>
              <w:t>•</w:t>
            </w:r>
            <w:r>
              <w:tab/>
              <w:t>for 3 months or more, per month</w:t>
            </w:r>
          </w:p>
        </w:tc>
        <w:tc>
          <w:tcPr>
            <w:tcW w:w="996" w:type="dxa"/>
          </w:tcPr>
          <w:p>
            <w:pPr>
              <w:pStyle w:val="yTableNAm"/>
            </w:pPr>
            <w:r>
              <w:t>32.22</w:t>
            </w:r>
          </w:p>
        </w:tc>
      </w:tr>
      <w:tr>
        <w:trPr>
          <w:cantSplit/>
        </w:trPr>
        <w:tc>
          <w:tcPr>
            <w:tcW w:w="600" w:type="dxa"/>
          </w:tcPr>
          <w:p>
            <w:pPr>
              <w:pStyle w:val="yTableNAm"/>
              <w:rPr>
                <w:bCs/>
              </w:rPr>
            </w:pPr>
          </w:p>
        </w:tc>
        <w:tc>
          <w:tcPr>
            <w:tcW w:w="4590" w:type="dxa"/>
          </w:tcPr>
          <w:p>
            <w:pPr>
              <w:pStyle w:val="yTableNAm"/>
              <w:ind w:left="543" w:hanging="543"/>
            </w:pPr>
            <w:r>
              <w:t>•</w:t>
            </w:r>
            <w:r>
              <w:tab/>
              <w:t>for one month or more, per month</w:t>
            </w:r>
          </w:p>
        </w:tc>
        <w:tc>
          <w:tcPr>
            <w:tcW w:w="996" w:type="dxa"/>
          </w:tcPr>
          <w:p>
            <w:pPr>
              <w:pStyle w:val="yTableNAm"/>
            </w:pPr>
            <w:r>
              <w:t>64.44</w:t>
            </w:r>
          </w:p>
        </w:tc>
      </w:tr>
      <w:tr>
        <w:trPr>
          <w:cantSplit/>
        </w:trPr>
        <w:tc>
          <w:tcPr>
            <w:tcW w:w="600" w:type="dxa"/>
          </w:tcPr>
          <w:p>
            <w:pPr>
              <w:pStyle w:val="yTableNAm"/>
            </w:pPr>
            <w:r>
              <w:rPr>
                <w:bCs/>
              </w:rPr>
              <w:t>4.</w:t>
            </w:r>
          </w:p>
        </w:tc>
        <w:tc>
          <w:tcPr>
            <w:tcW w:w="4590" w:type="dxa"/>
          </w:tcPr>
          <w:p>
            <w:pPr>
              <w:pStyle w:val="yTableNAm"/>
            </w:pPr>
            <w:r>
              <w:t>For pen for vessel, per m of the vessel’s length —</w:t>
            </w:r>
          </w:p>
        </w:tc>
        <w:tc>
          <w:tcPr>
            <w:tcW w:w="996" w:type="dxa"/>
          </w:tcPr>
          <w:p>
            <w:pPr>
              <w:pStyle w:val="yTableNAm"/>
            </w:pPr>
          </w:p>
        </w:tc>
      </w:tr>
      <w:tr>
        <w:trPr>
          <w:cantSplit/>
        </w:trPr>
        <w:tc>
          <w:tcPr>
            <w:tcW w:w="600" w:type="dxa"/>
          </w:tcPr>
          <w:p>
            <w:pPr>
              <w:pStyle w:val="yTableNAm"/>
              <w:rPr>
                <w:bCs/>
              </w:rPr>
            </w:pPr>
          </w:p>
        </w:tc>
        <w:tc>
          <w:tcPr>
            <w:tcW w:w="4590" w:type="dxa"/>
          </w:tcPr>
          <w:p>
            <w:pPr>
              <w:pStyle w:val="yTableNAm"/>
              <w:ind w:left="543" w:hanging="543"/>
            </w:pPr>
            <w:r>
              <w:t>•</w:t>
            </w:r>
            <w:r>
              <w:tab/>
              <w:t>for one week or more, per week paid in advance</w:t>
            </w:r>
          </w:p>
        </w:tc>
        <w:tc>
          <w:tcPr>
            <w:tcW w:w="996" w:type="dxa"/>
          </w:tcPr>
          <w:p>
            <w:pPr>
              <w:pStyle w:val="yTableNAm"/>
            </w:pPr>
            <w:r>
              <w:br/>
              <w:t>32.85</w:t>
            </w:r>
          </w:p>
        </w:tc>
      </w:tr>
      <w:tr>
        <w:trPr>
          <w:cantSplit/>
        </w:trPr>
        <w:tc>
          <w:tcPr>
            <w:tcW w:w="600" w:type="dxa"/>
            <w:tcBorders>
              <w:bottom w:val="single" w:sz="4" w:space="0" w:color="auto"/>
            </w:tcBorders>
          </w:tcPr>
          <w:p>
            <w:pPr>
              <w:pStyle w:val="yTableNAm"/>
              <w:rPr>
                <w:bCs/>
              </w:rPr>
            </w:pPr>
          </w:p>
        </w:tc>
        <w:tc>
          <w:tcPr>
            <w:tcW w:w="4590" w:type="dxa"/>
            <w:tcBorders>
              <w:bottom w:val="single" w:sz="4" w:space="0" w:color="auto"/>
            </w:tcBorders>
          </w:tcPr>
          <w:p>
            <w:pPr>
              <w:pStyle w:val="yTableNAm"/>
              <w:ind w:left="543" w:hanging="543"/>
            </w:pPr>
            <w:r>
              <w:t>•</w:t>
            </w:r>
            <w:r>
              <w:tab/>
              <w:t>otherwise, per day</w:t>
            </w:r>
          </w:p>
        </w:tc>
        <w:tc>
          <w:tcPr>
            <w:tcW w:w="996" w:type="dxa"/>
            <w:tcBorders>
              <w:bottom w:val="single" w:sz="4" w:space="0" w:color="auto"/>
            </w:tcBorders>
          </w:tcPr>
          <w:p>
            <w:pPr>
              <w:pStyle w:val="yTableNAm"/>
            </w:pPr>
            <w:r>
              <w:t>6.56</w:t>
            </w:r>
          </w:p>
        </w:tc>
      </w:tr>
    </w:tbl>
    <w:p>
      <w:pPr>
        <w:pStyle w:val="yFootnotesection"/>
      </w:pPr>
      <w:r>
        <w:tab/>
        <w:t>[Clause 10 inserted in Gazette 22 Jun 2007 p. 2921</w:t>
      </w:r>
      <w:r>
        <w:noBreakHyphen/>
        <w:t>2; amended in Gazette 1 Jul 2008 p. 3144</w:t>
      </w:r>
      <w:r>
        <w:noBreakHyphen/>
        <w:t>5; 31 Jul 2009 p. 3081-2.]</w:t>
      </w:r>
    </w:p>
    <w:p>
      <w:pPr>
        <w:pStyle w:val="yHeading5"/>
      </w:pPr>
      <w:bookmarkStart w:id="412" w:name="_Toc236796660"/>
      <w:r>
        <w:rPr>
          <w:rStyle w:val="CharSClsNo"/>
        </w:rPr>
        <w:t>11</w:t>
      </w:r>
      <w:r>
        <w:t>.</w:t>
      </w:r>
      <w:r>
        <w:rPr>
          <w:b w:val="0"/>
        </w:rPr>
        <w:tab/>
      </w:r>
      <w:r>
        <w:rPr>
          <w:bCs/>
        </w:rPr>
        <w:t>Geraldton, Batavia Coast Boat Harbour</w:t>
      </w:r>
      <w:bookmarkEnd w:id="412"/>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11.1.</w:t>
      </w:r>
    </w:p>
    <w:p>
      <w:pPr>
        <w:pStyle w:val="ySubsection"/>
      </w:pPr>
      <w:r>
        <w:tab/>
        <w:t>(3)</w:t>
      </w:r>
      <w:r>
        <w:tab/>
        <w:t>In Table 11.1 the chargeable length for a pen is —</w:t>
      </w:r>
    </w:p>
    <w:p>
      <w:pPr>
        <w:pStyle w:val="yIndenta"/>
      </w:pPr>
      <w:r>
        <w:tab/>
        <w:t>(a)</w:t>
      </w:r>
      <w:r>
        <w:tab/>
        <w:t>if the pen is 10 m long, 8 m;</w:t>
      </w:r>
    </w:p>
    <w:p>
      <w:pPr>
        <w:pStyle w:val="yIndenta"/>
      </w:pPr>
      <w:r>
        <w:tab/>
        <w:t>(b)</w:t>
      </w:r>
      <w:r>
        <w:tab/>
        <w:t>if the pen is 12 m long, 9.6 m;</w:t>
      </w:r>
    </w:p>
    <w:p>
      <w:pPr>
        <w:pStyle w:val="yIndenta"/>
        <w:keepNext/>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MiscellaneousHeading"/>
        <w:spacing w:after="60"/>
        <w:outlineLvl w:val="0"/>
        <w:rPr>
          <w:b/>
          <w:bCs/>
        </w:rPr>
      </w:pPr>
      <w:r>
        <w:tab/>
      </w:r>
      <w:r>
        <w:rPr>
          <w:b/>
          <w:bCs/>
        </w:rPr>
        <w:t>Table 11.1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NAm"/>
              <w:keepNext/>
              <w:rPr>
                <w:b/>
                <w:bCs/>
              </w:rPr>
            </w:pPr>
            <w:r>
              <w:rPr>
                <w:b/>
                <w:bCs/>
              </w:rPr>
              <w:t>Item</w:t>
            </w:r>
          </w:p>
        </w:tc>
        <w:tc>
          <w:tcPr>
            <w:tcW w:w="4532" w:type="dxa"/>
            <w:tcBorders>
              <w:top w:val="single" w:sz="4" w:space="0" w:color="auto"/>
              <w:bottom w:val="single" w:sz="4" w:space="0" w:color="auto"/>
            </w:tcBorders>
          </w:tcPr>
          <w:p>
            <w:pPr>
              <w:pStyle w:val="yTableNAm"/>
              <w:keepNext/>
              <w:rPr>
                <w:b/>
                <w:bCs/>
              </w:rPr>
            </w:pPr>
            <w:r>
              <w:rPr>
                <w:b/>
                <w:bCs/>
              </w:rPr>
              <w:t>Service</w:t>
            </w:r>
          </w:p>
        </w:tc>
        <w:tc>
          <w:tcPr>
            <w:tcW w:w="996" w:type="dxa"/>
            <w:tcBorders>
              <w:top w:val="single" w:sz="4" w:space="0" w:color="auto"/>
              <w:bottom w:val="single" w:sz="4" w:space="0" w:color="auto"/>
            </w:tcBorders>
          </w:tcPr>
          <w:p>
            <w:pPr>
              <w:pStyle w:val="yTableNAm"/>
              <w:keepNext/>
              <w:jc w:val="center"/>
              <w:rPr>
                <w:b/>
                <w:bCs/>
              </w:rPr>
            </w:pPr>
            <w:r>
              <w:rPr>
                <w:b/>
                <w:bCs/>
              </w:rPr>
              <w:t>$</w:t>
            </w:r>
          </w:p>
        </w:tc>
      </w:tr>
      <w:tr>
        <w:trPr>
          <w:cantSplit/>
        </w:trPr>
        <w:tc>
          <w:tcPr>
            <w:tcW w:w="658" w:type="dxa"/>
          </w:tcPr>
          <w:p>
            <w:pPr>
              <w:pStyle w:val="yTableNAm"/>
            </w:pPr>
            <w:r>
              <w:rPr>
                <w:bCs/>
              </w:rPr>
              <w:t>1.</w:t>
            </w:r>
          </w:p>
        </w:tc>
        <w:tc>
          <w:tcPr>
            <w:tcW w:w="4532" w:type="dxa"/>
          </w:tcPr>
          <w:p>
            <w:pPr>
              <w:pStyle w:val="yTableNAm"/>
            </w:pPr>
            <w:r>
              <w:t xml:space="preserve">For pen for commercial or pleasure vessel, per m of the longer of the vessel’s length and the chargeable length for the pen — </w:t>
            </w:r>
          </w:p>
        </w:tc>
        <w:tc>
          <w:tcPr>
            <w:tcW w:w="996" w:type="dxa"/>
          </w:tcPr>
          <w:p>
            <w:pPr>
              <w:pStyle w:val="yTableNAm"/>
            </w:pPr>
          </w:p>
        </w:tc>
      </w:tr>
      <w:tr>
        <w:trPr>
          <w:cantSplit/>
        </w:trPr>
        <w:tc>
          <w:tcPr>
            <w:tcW w:w="658" w:type="dxa"/>
          </w:tcPr>
          <w:p>
            <w:pPr>
              <w:pStyle w:val="yTableNAm"/>
            </w:pPr>
          </w:p>
        </w:tc>
        <w:tc>
          <w:tcPr>
            <w:tcW w:w="4532" w:type="dxa"/>
          </w:tcPr>
          <w:p>
            <w:pPr>
              <w:pStyle w:val="yTableNAm"/>
              <w:ind w:left="543" w:hanging="543"/>
            </w:pPr>
            <w:r>
              <w:t>•</w:t>
            </w:r>
            <w:r>
              <w:tab/>
              <w:t>for 12 months paid in advance</w:t>
            </w:r>
          </w:p>
        </w:tc>
        <w:tc>
          <w:tcPr>
            <w:tcW w:w="996" w:type="dxa"/>
          </w:tcPr>
          <w:p>
            <w:pPr>
              <w:pStyle w:val="yTableNAm"/>
            </w:pPr>
            <w:r>
              <w:t>346.73</w:t>
            </w:r>
          </w:p>
        </w:tc>
      </w:tr>
      <w:tr>
        <w:trPr>
          <w:cantSplit/>
        </w:trPr>
        <w:tc>
          <w:tcPr>
            <w:tcW w:w="658" w:type="dxa"/>
          </w:tcPr>
          <w:p>
            <w:pPr>
              <w:pStyle w:val="yTableNAm"/>
            </w:pPr>
          </w:p>
        </w:tc>
        <w:tc>
          <w:tcPr>
            <w:tcW w:w="4532" w:type="dxa"/>
          </w:tcPr>
          <w:p>
            <w:pPr>
              <w:pStyle w:val="yTableNAm"/>
              <w:ind w:left="543" w:hanging="543"/>
            </w:pPr>
            <w:r>
              <w:t>•</w:t>
            </w:r>
            <w:r>
              <w:tab/>
              <w:t>for 3 months or more, per month paid in advance</w:t>
            </w:r>
          </w:p>
        </w:tc>
        <w:tc>
          <w:tcPr>
            <w:tcW w:w="996" w:type="dxa"/>
          </w:tcPr>
          <w:p>
            <w:pPr>
              <w:pStyle w:val="yTableNAm"/>
            </w:pPr>
            <w:r>
              <w:br/>
              <w:t>34.67</w:t>
            </w:r>
          </w:p>
        </w:tc>
      </w:tr>
      <w:tr>
        <w:trPr>
          <w:cantSplit/>
        </w:trPr>
        <w:tc>
          <w:tcPr>
            <w:tcW w:w="658" w:type="dxa"/>
          </w:tcPr>
          <w:p>
            <w:pPr>
              <w:pStyle w:val="yTableNAm"/>
            </w:pPr>
          </w:p>
        </w:tc>
        <w:tc>
          <w:tcPr>
            <w:tcW w:w="4532" w:type="dxa"/>
          </w:tcPr>
          <w:p>
            <w:pPr>
              <w:pStyle w:val="yTableNAm"/>
              <w:ind w:left="543" w:hanging="543"/>
            </w:pPr>
            <w:r>
              <w:t>•</w:t>
            </w:r>
            <w:r>
              <w:tab/>
              <w:t>for one month or more, per month paid in advance</w:t>
            </w:r>
          </w:p>
        </w:tc>
        <w:tc>
          <w:tcPr>
            <w:tcW w:w="996" w:type="dxa"/>
          </w:tcPr>
          <w:p>
            <w:pPr>
              <w:pStyle w:val="yTableNAm"/>
            </w:pPr>
            <w:r>
              <w:br/>
              <w:t>69.34</w:t>
            </w:r>
          </w:p>
        </w:tc>
      </w:tr>
      <w:tr>
        <w:trPr>
          <w:cantSplit/>
        </w:trPr>
        <w:tc>
          <w:tcPr>
            <w:tcW w:w="658" w:type="dxa"/>
          </w:tcPr>
          <w:p>
            <w:pPr>
              <w:pStyle w:val="yTableNAm"/>
            </w:pPr>
            <w:r>
              <w:rPr>
                <w:bCs/>
              </w:rPr>
              <w:t>2.</w:t>
            </w:r>
          </w:p>
        </w:tc>
        <w:tc>
          <w:tcPr>
            <w:tcW w:w="4532" w:type="dxa"/>
          </w:tcPr>
          <w:p>
            <w:pPr>
              <w:pStyle w:val="yTableNAm"/>
            </w:pPr>
            <w:r>
              <w:t>For pen for commercial vessel, per m of the longer of the vessel’s length and the chargeable length for the pen —</w:t>
            </w:r>
          </w:p>
        </w:tc>
        <w:tc>
          <w:tcPr>
            <w:tcW w:w="996" w:type="dxa"/>
          </w:tcPr>
          <w:p>
            <w:pPr>
              <w:pStyle w:val="yTableNAm"/>
            </w:pPr>
          </w:p>
        </w:tc>
      </w:tr>
      <w:tr>
        <w:trPr>
          <w:cantSplit/>
        </w:trPr>
        <w:tc>
          <w:tcPr>
            <w:tcW w:w="658" w:type="dxa"/>
          </w:tcPr>
          <w:p>
            <w:pPr>
              <w:pStyle w:val="yTableNAm"/>
            </w:pPr>
          </w:p>
        </w:tc>
        <w:tc>
          <w:tcPr>
            <w:tcW w:w="4532" w:type="dxa"/>
          </w:tcPr>
          <w:p>
            <w:pPr>
              <w:pStyle w:val="yTableNAm"/>
              <w:ind w:left="543" w:hanging="543"/>
            </w:pPr>
            <w:r>
              <w:t>•</w:t>
            </w:r>
            <w:r>
              <w:tab/>
              <w:t>for one week or more, per week paid in advance</w:t>
            </w:r>
          </w:p>
        </w:tc>
        <w:tc>
          <w:tcPr>
            <w:tcW w:w="996" w:type="dxa"/>
          </w:tcPr>
          <w:p>
            <w:pPr>
              <w:pStyle w:val="yTableNAm"/>
            </w:pPr>
            <w:r>
              <w:br/>
              <w:t>33.03</w:t>
            </w:r>
          </w:p>
        </w:tc>
      </w:tr>
      <w:tr>
        <w:trPr>
          <w:cantSplit/>
        </w:trPr>
        <w:tc>
          <w:tcPr>
            <w:tcW w:w="658" w:type="dxa"/>
          </w:tcPr>
          <w:p>
            <w:pPr>
              <w:pStyle w:val="yTableNAm"/>
            </w:pPr>
          </w:p>
        </w:tc>
        <w:tc>
          <w:tcPr>
            <w:tcW w:w="4532" w:type="dxa"/>
          </w:tcPr>
          <w:p>
            <w:pPr>
              <w:pStyle w:val="yTableNAm"/>
              <w:ind w:left="543" w:hanging="543"/>
            </w:pPr>
            <w:r>
              <w:t>•</w:t>
            </w:r>
            <w:r>
              <w:tab/>
              <w:t>for 3 days paid in advance</w:t>
            </w:r>
          </w:p>
        </w:tc>
        <w:tc>
          <w:tcPr>
            <w:tcW w:w="996" w:type="dxa"/>
          </w:tcPr>
          <w:p>
            <w:pPr>
              <w:pStyle w:val="yTableNAm"/>
            </w:pPr>
            <w:r>
              <w:t>13.21</w:t>
            </w:r>
          </w:p>
        </w:tc>
      </w:tr>
      <w:tr>
        <w:trPr>
          <w:cantSplit/>
        </w:trPr>
        <w:tc>
          <w:tcPr>
            <w:tcW w:w="658" w:type="dxa"/>
          </w:tcPr>
          <w:p>
            <w:pPr>
              <w:pStyle w:val="yTableNAm"/>
              <w:rPr>
                <w:bCs/>
              </w:rPr>
            </w:pPr>
          </w:p>
        </w:tc>
        <w:tc>
          <w:tcPr>
            <w:tcW w:w="4532" w:type="dxa"/>
          </w:tcPr>
          <w:p>
            <w:pPr>
              <w:pStyle w:val="yTableNAm"/>
              <w:ind w:left="543" w:hanging="543"/>
            </w:pPr>
            <w:r>
              <w:t>•</w:t>
            </w:r>
            <w:r>
              <w:tab/>
              <w:t>otherwise, per day</w:t>
            </w:r>
          </w:p>
        </w:tc>
        <w:tc>
          <w:tcPr>
            <w:tcW w:w="996" w:type="dxa"/>
          </w:tcPr>
          <w:p>
            <w:pPr>
              <w:pStyle w:val="yTableNAm"/>
            </w:pPr>
            <w:r>
              <w:t>6.60</w:t>
            </w:r>
          </w:p>
        </w:tc>
      </w:tr>
      <w:tr>
        <w:trPr>
          <w:cantSplit/>
        </w:trPr>
        <w:tc>
          <w:tcPr>
            <w:tcW w:w="658" w:type="dxa"/>
          </w:tcPr>
          <w:p>
            <w:pPr>
              <w:pStyle w:val="yTableNAm"/>
            </w:pPr>
            <w:r>
              <w:rPr>
                <w:bCs/>
              </w:rPr>
              <w:t>3.</w:t>
            </w:r>
          </w:p>
        </w:tc>
        <w:tc>
          <w:tcPr>
            <w:tcW w:w="4532" w:type="dxa"/>
          </w:tcPr>
          <w:p>
            <w:pPr>
              <w:pStyle w:val="yTableNAm"/>
            </w:pPr>
            <w:r>
              <w:t xml:space="preserve">For pen for pleasure vessel, per m of the longer of the vessel’s length and the chargeable length for the pen — </w:t>
            </w:r>
          </w:p>
        </w:tc>
        <w:tc>
          <w:tcPr>
            <w:tcW w:w="996" w:type="dxa"/>
          </w:tcPr>
          <w:p>
            <w:pPr>
              <w:pStyle w:val="yTableNAm"/>
            </w:pPr>
          </w:p>
        </w:tc>
      </w:tr>
      <w:tr>
        <w:trPr>
          <w:cantSplit/>
        </w:trPr>
        <w:tc>
          <w:tcPr>
            <w:tcW w:w="658" w:type="dxa"/>
          </w:tcPr>
          <w:p>
            <w:pPr>
              <w:pStyle w:val="yTableNAm"/>
            </w:pPr>
          </w:p>
        </w:tc>
        <w:tc>
          <w:tcPr>
            <w:tcW w:w="4532" w:type="dxa"/>
          </w:tcPr>
          <w:p>
            <w:pPr>
              <w:pStyle w:val="yTableNAm"/>
              <w:ind w:left="543" w:hanging="543"/>
            </w:pPr>
            <w:r>
              <w:t>•</w:t>
            </w:r>
            <w:r>
              <w:tab/>
              <w:t>for one week or more, per week paid in advance</w:t>
            </w:r>
          </w:p>
        </w:tc>
        <w:tc>
          <w:tcPr>
            <w:tcW w:w="996" w:type="dxa"/>
          </w:tcPr>
          <w:p>
            <w:pPr>
              <w:pStyle w:val="yTableNAm"/>
            </w:pPr>
            <w:r>
              <w:br/>
              <w:t>23.12</w:t>
            </w:r>
          </w:p>
        </w:tc>
      </w:tr>
      <w:tr>
        <w:trPr>
          <w:cantSplit/>
        </w:trPr>
        <w:tc>
          <w:tcPr>
            <w:tcW w:w="658" w:type="dxa"/>
          </w:tcPr>
          <w:p>
            <w:pPr>
              <w:pStyle w:val="yTableNAm"/>
            </w:pPr>
          </w:p>
        </w:tc>
        <w:tc>
          <w:tcPr>
            <w:tcW w:w="4532" w:type="dxa"/>
          </w:tcPr>
          <w:p>
            <w:pPr>
              <w:pStyle w:val="yTableNAm"/>
              <w:ind w:left="543" w:hanging="543"/>
            </w:pPr>
            <w:r>
              <w:t>•</w:t>
            </w:r>
            <w:r>
              <w:tab/>
              <w:t>for 3 days paid in advance</w:t>
            </w:r>
          </w:p>
        </w:tc>
        <w:tc>
          <w:tcPr>
            <w:tcW w:w="996" w:type="dxa"/>
          </w:tcPr>
          <w:p>
            <w:pPr>
              <w:pStyle w:val="yTableNAm"/>
            </w:pPr>
            <w:r>
              <w:t>9.25</w:t>
            </w:r>
          </w:p>
        </w:tc>
      </w:tr>
      <w:tr>
        <w:trPr>
          <w:cantSplit/>
        </w:trPr>
        <w:tc>
          <w:tcPr>
            <w:tcW w:w="658" w:type="dxa"/>
          </w:tcPr>
          <w:p>
            <w:pPr>
              <w:pStyle w:val="yTableNAm"/>
            </w:pPr>
          </w:p>
        </w:tc>
        <w:tc>
          <w:tcPr>
            <w:tcW w:w="4532" w:type="dxa"/>
          </w:tcPr>
          <w:p>
            <w:pPr>
              <w:pStyle w:val="yTableNAm"/>
              <w:ind w:left="543" w:hanging="543"/>
            </w:pPr>
            <w:r>
              <w:t>•</w:t>
            </w:r>
            <w:r>
              <w:tab/>
              <w:t>otherwise, per day</w:t>
            </w:r>
          </w:p>
        </w:tc>
        <w:tc>
          <w:tcPr>
            <w:tcW w:w="996" w:type="dxa"/>
          </w:tcPr>
          <w:p>
            <w:pPr>
              <w:pStyle w:val="yTableNAm"/>
            </w:pPr>
            <w:r>
              <w:t>4.63</w:t>
            </w:r>
          </w:p>
        </w:tc>
      </w:tr>
      <w:tr>
        <w:trPr>
          <w:cantSplit/>
        </w:trPr>
        <w:tc>
          <w:tcPr>
            <w:tcW w:w="658" w:type="dxa"/>
          </w:tcPr>
          <w:p>
            <w:pPr>
              <w:pStyle w:val="yTableNAm"/>
            </w:pPr>
            <w:r>
              <w:rPr>
                <w:bCs/>
              </w:rPr>
              <w:t>4.</w:t>
            </w:r>
          </w:p>
        </w:tc>
        <w:tc>
          <w:tcPr>
            <w:tcW w:w="4532" w:type="dxa"/>
          </w:tcPr>
          <w:p>
            <w:pPr>
              <w:pStyle w:val="yTableNAm"/>
            </w:pPr>
            <w:r>
              <w:t>For living on board a vessel, per vessel per month</w:t>
            </w:r>
          </w:p>
        </w:tc>
        <w:tc>
          <w:tcPr>
            <w:tcW w:w="996" w:type="dxa"/>
          </w:tcPr>
          <w:p>
            <w:pPr>
              <w:pStyle w:val="yTableNAm"/>
            </w:pPr>
            <w:r>
              <w:t>107.35</w:t>
            </w:r>
          </w:p>
        </w:tc>
      </w:tr>
      <w:tr>
        <w:trPr>
          <w:cantSplit/>
        </w:trPr>
        <w:tc>
          <w:tcPr>
            <w:tcW w:w="658" w:type="dxa"/>
          </w:tcPr>
          <w:p>
            <w:pPr>
              <w:pStyle w:val="yTableNAm"/>
            </w:pPr>
            <w:r>
              <w:rPr>
                <w:bCs/>
              </w:rPr>
              <w:t>5.</w:t>
            </w:r>
          </w:p>
        </w:tc>
        <w:tc>
          <w:tcPr>
            <w:tcW w:w="4532" w:type="dxa"/>
          </w:tcPr>
          <w:p>
            <w:pPr>
              <w:pStyle w:val="yTableNAm"/>
            </w:pPr>
            <w:r>
              <w:t>For use of service jetty for short time just to load or unload vessel, unless the item 1, 2 or 3 fee has been paid for the vessel —</w:t>
            </w:r>
          </w:p>
        </w:tc>
        <w:tc>
          <w:tcPr>
            <w:tcW w:w="996" w:type="dxa"/>
          </w:tcPr>
          <w:p>
            <w:pPr>
              <w:pStyle w:val="yTableNAm"/>
            </w:pPr>
          </w:p>
        </w:tc>
      </w:tr>
      <w:tr>
        <w:trPr>
          <w:cantSplit/>
        </w:trPr>
        <w:tc>
          <w:tcPr>
            <w:tcW w:w="658" w:type="dxa"/>
          </w:tcPr>
          <w:p>
            <w:pPr>
              <w:pStyle w:val="yTableNAm"/>
            </w:pPr>
          </w:p>
        </w:tc>
        <w:tc>
          <w:tcPr>
            <w:tcW w:w="4532" w:type="dxa"/>
          </w:tcPr>
          <w:p>
            <w:pPr>
              <w:pStyle w:val="yTableNAm"/>
              <w:ind w:left="543" w:hanging="543"/>
            </w:pPr>
            <w:r>
              <w:t>•</w:t>
            </w:r>
            <w:r>
              <w:tab/>
              <w:t>for 12 months, per vessel paid in advance</w:t>
            </w:r>
          </w:p>
        </w:tc>
        <w:tc>
          <w:tcPr>
            <w:tcW w:w="996" w:type="dxa"/>
          </w:tcPr>
          <w:p>
            <w:pPr>
              <w:pStyle w:val="yTableNAm"/>
            </w:pPr>
            <w:r>
              <w:t>991.00</w:t>
            </w:r>
          </w:p>
        </w:tc>
      </w:tr>
      <w:tr>
        <w:trPr>
          <w:cantSplit/>
        </w:trPr>
        <w:tc>
          <w:tcPr>
            <w:tcW w:w="658" w:type="dxa"/>
          </w:tcPr>
          <w:p>
            <w:pPr>
              <w:pStyle w:val="yTableNAm"/>
            </w:pPr>
          </w:p>
        </w:tc>
        <w:tc>
          <w:tcPr>
            <w:tcW w:w="4532" w:type="dxa"/>
          </w:tcPr>
          <w:p>
            <w:pPr>
              <w:pStyle w:val="yTableNAm"/>
              <w:ind w:left="543" w:hanging="543"/>
            </w:pPr>
            <w:r>
              <w:t>•</w:t>
            </w:r>
            <w:r>
              <w:tab/>
              <w:t>per m of the vessel’s length per day</w:t>
            </w:r>
          </w:p>
        </w:tc>
        <w:tc>
          <w:tcPr>
            <w:tcW w:w="996" w:type="dxa"/>
          </w:tcPr>
          <w:p>
            <w:pPr>
              <w:pStyle w:val="yTableNAm"/>
            </w:pPr>
            <w:r>
              <w:t>3.30</w:t>
            </w:r>
          </w:p>
        </w:tc>
      </w:tr>
      <w:tr>
        <w:trPr>
          <w:cantSplit/>
        </w:trPr>
        <w:tc>
          <w:tcPr>
            <w:tcW w:w="658" w:type="dxa"/>
          </w:tcPr>
          <w:p>
            <w:pPr>
              <w:pStyle w:val="yTableNAm"/>
            </w:pPr>
            <w:r>
              <w:rPr>
                <w:bCs/>
              </w:rPr>
              <w:t>6.</w:t>
            </w:r>
          </w:p>
        </w:tc>
        <w:tc>
          <w:tcPr>
            <w:tcW w:w="4532" w:type="dxa"/>
          </w:tcPr>
          <w:p>
            <w:pPr>
              <w:pStyle w:val="yTableNAm"/>
            </w:pPr>
            <w:r>
              <w:t>For use of pen or service wharf by cruise liner transfer vessel to load or unload passengers —</w:t>
            </w:r>
          </w:p>
        </w:tc>
        <w:tc>
          <w:tcPr>
            <w:tcW w:w="996" w:type="dxa"/>
          </w:tcPr>
          <w:p>
            <w:pPr>
              <w:pStyle w:val="yTableNAm"/>
            </w:pPr>
          </w:p>
        </w:tc>
      </w:tr>
      <w:tr>
        <w:trPr>
          <w:cantSplit/>
        </w:trPr>
        <w:tc>
          <w:tcPr>
            <w:tcW w:w="658" w:type="dxa"/>
          </w:tcPr>
          <w:p>
            <w:pPr>
              <w:pStyle w:val="yTableNAm"/>
            </w:pPr>
          </w:p>
        </w:tc>
        <w:tc>
          <w:tcPr>
            <w:tcW w:w="4532" w:type="dxa"/>
          </w:tcPr>
          <w:p>
            <w:pPr>
              <w:pStyle w:val="yTableNAm"/>
              <w:ind w:left="543" w:hanging="543"/>
            </w:pPr>
            <w:r>
              <w:t>•</w:t>
            </w:r>
            <w:r>
              <w:tab/>
              <w:t>per m of the vessel’s length per day</w:t>
            </w:r>
          </w:p>
        </w:tc>
        <w:tc>
          <w:tcPr>
            <w:tcW w:w="996" w:type="dxa"/>
          </w:tcPr>
          <w:p>
            <w:pPr>
              <w:pStyle w:val="yTableNAm"/>
            </w:pPr>
            <w:r>
              <w:t>8.32</w:t>
            </w:r>
          </w:p>
        </w:tc>
      </w:tr>
      <w:tr>
        <w:trPr>
          <w:cantSplit/>
        </w:trPr>
        <w:tc>
          <w:tcPr>
            <w:tcW w:w="658" w:type="dxa"/>
            <w:tcBorders>
              <w:bottom w:val="single" w:sz="4" w:space="0" w:color="auto"/>
            </w:tcBorders>
          </w:tcPr>
          <w:p>
            <w:pPr>
              <w:pStyle w:val="yTableNAm"/>
            </w:pPr>
          </w:p>
        </w:tc>
        <w:tc>
          <w:tcPr>
            <w:tcW w:w="4532" w:type="dxa"/>
            <w:tcBorders>
              <w:bottom w:val="single" w:sz="4" w:space="0" w:color="auto"/>
            </w:tcBorders>
          </w:tcPr>
          <w:p>
            <w:pPr>
              <w:pStyle w:val="yTableNAm"/>
              <w:ind w:left="543" w:hanging="543"/>
            </w:pPr>
            <w:r>
              <w:t>•</w:t>
            </w:r>
            <w:r>
              <w:tab/>
              <w:t>plus, per passenger</w:t>
            </w:r>
          </w:p>
        </w:tc>
        <w:tc>
          <w:tcPr>
            <w:tcW w:w="996" w:type="dxa"/>
            <w:tcBorders>
              <w:bottom w:val="single" w:sz="4" w:space="0" w:color="auto"/>
            </w:tcBorders>
          </w:tcPr>
          <w:p>
            <w:pPr>
              <w:pStyle w:val="yTableNAm"/>
            </w:pPr>
            <w:r>
              <w:t>3.55</w:t>
            </w:r>
          </w:p>
        </w:tc>
      </w:tr>
    </w:tbl>
    <w:p>
      <w:pPr>
        <w:pStyle w:val="yFootnotesection"/>
      </w:pPr>
      <w:r>
        <w:tab/>
        <w:t>[Clause 11 inserted in Gazette 22 Jun 2007 p. 2922</w:t>
      </w:r>
      <w:r>
        <w:noBreakHyphen/>
        <w:t>3; amended in Gazette 1 Jul 2008 p. 3145; 31 Jul 2009 p. 3082.]</w:t>
      </w:r>
    </w:p>
    <w:p>
      <w:pPr>
        <w:pStyle w:val="yHeading5"/>
      </w:pPr>
      <w:bookmarkStart w:id="413" w:name="_Toc236796661"/>
      <w:r>
        <w:rPr>
          <w:rStyle w:val="CharSClsNo"/>
        </w:rPr>
        <w:t>12</w:t>
      </w:r>
      <w:r>
        <w:t>.</w:t>
      </w:r>
      <w:r>
        <w:rPr>
          <w:b w:val="0"/>
        </w:rPr>
        <w:tab/>
      </w:r>
      <w:r>
        <w:rPr>
          <w:bCs/>
        </w:rPr>
        <w:t>Green Head</w:t>
      </w:r>
      <w:bookmarkEnd w:id="413"/>
    </w:p>
    <w:p>
      <w:pPr>
        <w:pStyle w:val="ySubsection"/>
      </w:pPr>
      <w:r>
        <w:tab/>
        <w:t>(1)</w:t>
      </w:r>
      <w:r>
        <w:tab/>
        <w:t>This clause applies to Green Head.</w:t>
      </w:r>
    </w:p>
    <w:p>
      <w:pPr>
        <w:pStyle w:val="ySubsection"/>
      </w:pPr>
      <w:r>
        <w:tab/>
        <w:t>(2)</w:t>
      </w:r>
      <w:r>
        <w:tab/>
        <w:t>The fees and charges to be paid under regulation 6 are set out in Table 12.1.</w:t>
      </w:r>
    </w:p>
    <w:p>
      <w:pPr>
        <w:pStyle w:val="yMiscellaneousHeading"/>
        <w:spacing w:after="60"/>
        <w:outlineLvl w:val="0"/>
        <w:rPr>
          <w:b/>
          <w:bCs/>
        </w:rPr>
      </w:pPr>
      <w:r>
        <w:rPr>
          <w:b/>
          <w:bCs/>
        </w:rPr>
        <w:t>Table 12.1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42"/>
        <w:gridCol w:w="4548"/>
        <w:gridCol w:w="996"/>
      </w:tblGrid>
      <w:tr>
        <w:trPr>
          <w:cantSplit/>
          <w:tblHeader/>
        </w:trPr>
        <w:tc>
          <w:tcPr>
            <w:tcW w:w="642" w:type="dxa"/>
            <w:tcBorders>
              <w:top w:val="single" w:sz="4" w:space="0" w:color="auto"/>
              <w:bottom w:val="single" w:sz="4" w:space="0" w:color="auto"/>
            </w:tcBorders>
          </w:tcPr>
          <w:p>
            <w:pPr>
              <w:pStyle w:val="yTableNAm"/>
              <w:rPr>
                <w:b/>
                <w:bCs/>
              </w:rPr>
            </w:pPr>
            <w:r>
              <w:rPr>
                <w:b/>
                <w:bCs/>
              </w:rPr>
              <w:t>Item</w:t>
            </w:r>
          </w:p>
        </w:tc>
        <w:tc>
          <w:tcPr>
            <w:tcW w:w="45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42" w:type="dxa"/>
            <w:tcBorders>
              <w:top w:val="single" w:sz="4" w:space="0" w:color="auto"/>
              <w:bottom w:val="single" w:sz="4" w:space="0" w:color="auto"/>
            </w:tcBorders>
          </w:tcPr>
          <w:p>
            <w:pPr>
              <w:pStyle w:val="yTableNAm"/>
            </w:pPr>
            <w:r>
              <w:rPr>
                <w:bCs/>
              </w:rPr>
              <w:t>1.</w:t>
            </w:r>
          </w:p>
        </w:tc>
        <w:tc>
          <w:tcPr>
            <w:tcW w:w="4548"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pPr>
            <w:r>
              <w:br/>
              <w:t>4.20</w:t>
            </w:r>
          </w:p>
        </w:tc>
      </w:tr>
    </w:tbl>
    <w:p>
      <w:pPr>
        <w:pStyle w:val="yFootnotesection"/>
      </w:pPr>
      <w:r>
        <w:tab/>
        <w:t>[Clause 12 inserted in Gazette 22 Jun 2007 p. 2923; amended in Gazette 31 Jul 2009 p. 3082.]</w:t>
      </w:r>
    </w:p>
    <w:p>
      <w:pPr>
        <w:pStyle w:val="yHeading5"/>
      </w:pPr>
      <w:bookmarkStart w:id="414" w:name="_Toc236796662"/>
      <w:r>
        <w:rPr>
          <w:rStyle w:val="CharSClsNo"/>
        </w:rPr>
        <w:t>13</w:t>
      </w:r>
      <w:r>
        <w:t>.</w:t>
      </w:r>
      <w:r>
        <w:rPr>
          <w:b w:val="0"/>
        </w:rPr>
        <w:tab/>
      </w:r>
      <w:r>
        <w:rPr>
          <w:bCs/>
        </w:rPr>
        <w:t>Hopetoun</w:t>
      </w:r>
      <w:bookmarkEnd w:id="414"/>
    </w:p>
    <w:p>
      <w:pPr>
        <w:pStyle w:val="ySubsection"/>
        <w:keepNext/>
        <w:keepLines/>
      </w:pPr>
      <w:r>
        <w:tab/>
        <w:t>(1)</w:t>
      </w:r>
      <w:r>
        <w:tab/>
        <w:t>This clause applies to Hopetoun.</w:t>
      </w:r>
    </w:p>
    <w:p>
      <w:pPr>
        <w:pStyle w:val="ySubsection"/>
      </w:pPr>
      <w:r>
        <w:tab/>
        <w:t>(2)</w:t>
      </w:r>
      <w:r>
        <w:tab/>
        <w:t>The fees and charges to be paid under regulation 6 are set out in Table 13.1.</w:t>
      </w:r>
    </w:p>
    <w:p>
      <w:pPr>
        <w:pStyle w:val="yMiscellaneousHeading"/>
        <w:spacing w:after="60"/>
        <w:outlineLvl w:val="0"/>
        <w:rPr>
          <w:b/>
          <w:bCs/>
        </w:rPr>
      </w:pPr>
      <w:r>
        <w:rPr>
          <w:b/>
          <w:bCs/>
        </w:rPr>
        <w:t>Table 13.1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42"/>
        <w:gridCol w:w="4548"/>
        <w:gridCol w:w="996"/>
      </w:tblGrid>
      <w:tr>
        <w:trPr>
          <w:cantSplit/>
          <w:tblHeader/>
        </w:trPr>
        <w:tc>
          <w:tcPr>
            <w:tcW w:w="642" w:type="dxa"/>
            <w:tcBorders>
              <w:top w:val="single" w:sz="4" w:space="0" w:color="auto"/>
              <w:bottom w:val="single" w:sz="4" w:space="0" w:color="auto"/>
            </w:tcBorders>
          </w:tcPr>
          <w:p>
            <w:pPr>
              <w:pStyle w:val="yTableNAm"/>
              <w:rPr>
                <w:b/>
                <w:bCs/>
              </w:rPr>
            </w:pPr>
            <w:r>
              <w:rPr>
                <w:b/>
                <w:bCs/>
              </w:rPr>
              <w:t>Item</w:t>
            </w:r>
          </w:p>
        </w:tc>
        <w:tc>
          <w:tcPr>
            <w:tcW w:w="45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42" w:type="dxa"/>
          </w:tcPr>
          <w:p>
            <w:pPr>
              <w:pStyle w:val="yTableNAm"/>
            </w:pPr>
            <w:r>
              <w:rPr>
                <w:bCs/>
              </w:rPr>
              <w:t>1.</w:t>
            </w:r>
          </w:p>
        </w:tc>
        <w:tc>
          <w:tcPr>
            <w:tcW w:w="4548" w:type="dxa"/>
          </w:tcPr>
          <w:p>
            <w:pPr>
              <w:pStyle w:val="yTableNAm"/>
            </w:pPr>
            <w:r>
              <w:t>For use of service jetty by vessel for short time just to load or unload, per m of the vessel’s length, for 12 months paid in advance</w:t>
            </w:r>
          </w:p>
        </w:tc>
        <w:tc>
          <w:tcPr>
            <w:tcW w:w="996" w:type="dxa"/>
          </w:tcPr>
          <w:p>
            <w:pPr>
              <w:pStyle w:val="yTableNAm"/>
            </w:pPr>
            <w:r>
              <w:br/>
            </w:r>
            <w:r>
              <w:br/>
              <w:t>83.23</w:t>
            </w:r>
          </w:p>
        </w:tc>
      </w:tr>
      <w:tr>
        <w:trPr>
          <w:cantSplit/>
        </w:trPr>
        <w:tc>
          <w:tcPr>
            <w:tcW w:w="642" w:type="dxa"/>
            <w:tcBorders>
              <w:bottom w:val="single" w:sz="4" w:space="0" w:color="auto"/>
            </w:tcBorders>
          </w:tcPr>
          <w:p>
            <w:pPr>
              <w:pStyle w:val="yTableNAm"/>
            </w:pPr>
            <w:r>
              <w:rPr>
                <w:bCs/>
              </w:rPr>
              <w:t>2.</w:t>
            </w:r>
          </w:p>
        </w:tc>
        <w:tc>
          <w:tcPr>
            <w:tcW w:w="4548"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pPr>
            <w:r>
              <w:br/>
              <w:t>4.16</w:t>
            </w:r>
          </w:p>
        </w:tc>
      </w:tr>
    </w:tbl>
    <w:p>
      <w:pPr>
        <w:pStyle w:val="yFootnotesection"/>
      </w:pPr>
      <w:r>
        <w:tab/>
        <w:t>[Clause 13 inserted in Gazette 22 Jun 2007 p. 2923</w:t>
      </w:r>
      <w:r>
        <w:noBreakHyphen/>
        <w:t>4; amended in Gazette 1 Jul 2008 p. 3146; 31 Jul 2009 p. 3083.]</w:t>
      </w:r>
    </w:p>
    <w:p>
      <w:pPr>
        <w:pStyle w:val="yHeading5"/>
        <w:keepNext w:val="0"/>
        <w:keepLines w:val="0"/>
      </w:pPr>
      <w:bookmarkStart w:id="415" w:name="_Toc236796663"/>
      <w:r>
        <w:rPr>
          <w:rStyle w:val="CharSClsNo"/>
        </w:rPr>
        <w:t>14</w:t>
      </w:r>
      <w:r>
        <w:t>.</w:t>
      </w:r>
      <w:r>
        <w:rPr>
          <w:b w:val="0"/>
        </w:rPr>
        <w:tab/>
      </w:r>
      <w:r>
        <w:rPr>
          <w:bCs/>
        </w:rPr>
        <w:t>Jurien</w:t>
      </w:r>
      <w:bookmarkEnd w:id="415"/>
    </w:p>
    <w:p>
      <w:pPr>
        <w:pStyle w:val="ySubsection"/>
      </w:pPr>
      <w:r>
        <w:tab/>
        <w:t>(1)</w:t>
      </w:r>
      <w:r>
        <w:tab/>
        <w:t>This clause applies the Jurien Boat Harbour.</w:t>
      </w:r>
    </w:p>
    <w:p>
      <w:pPr>
        <w:pStyle w:val="ySubsection"/>
      </w:pPr>
      <w:r>
        <w:tab/>
        <w:t>(2)</w:t>
      </w:r>
      <w:r>
        <w:tab/>
        <w:t>The fees and charges to be paid under regulations 6, 42A and 94A are set out in Table 14.1.</w:t>
      </w:r>
    </w:p>
    <w:p>
      <w:pPr>
        <w:pStyle w:val="ySubsection"/>
      </w:pPr>
      <w:r>
        <w:tab/>
        <w:t>(3)</w:t>
      </w:r>
      <w:r>
        <w:tab/>
        <w:t>In Table 14.1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rPr>
          <w:b/>
          <w:bCs/>
        </w:rPr>
      </w:pPr>
      <w:r>
        <w:rPr>
          <w:b/>
          <w:bCs/>
        </w:rPr>
        <w:t>Table 14.1 (Berthing, jetty use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zyTableNAm"/>
              <w:rPr>
                <w:b/>
                <w:bCs/>
              </w:rPr>
            </w:pPr>
            <w:r>
              <w:rPr>
                <w:b/>
                <w:bCs/>
              </w:rPr>
              <w:t>Item</w:t>
            </w:r>
          </w:p>
        </w:tc>
        <w:tc>
          <w:tcPr>
            <w:tcW w:w="4532" w:type="dxa"/>
            <w:tcBorders>
              <w:top w:val="single" w:sz="4" w:space="0" w:color="auto"/>
              <w:bottom w:val="single" w:sz="4" w:space="0" w:color="auto"/>
            </w:tcBorders>
          </w:tcPr>
          <w:p>
            <w:pPr>
              <w:pStyle w:val="zyTableNAm"/>
              <w:rPr>
                <w:b/>
                <w:bCs/>
              </w:rPr>
            </w:pPr>
            <w:r>
              <w:rPr>
                <w:b/>
                <w:bCs/>
              </w:rPr>
              <w:t>Service</w:t>
            </w:r>
          </w:p>
        </w:tc>
        <w:tc>
          <w:tcPr>
            <w:tcW w:w="996" w:type="dxa"/>
            <w:tcBorders>
              <w:top w:val="single" w:sz="4" w:space="0" w:color="auto"/>
              <w:bottom w:val="single" w:sz="4" w:space="0" w:color="auto"/>
            </w:tcBorders>
          </w:tcPr>
          <w:p>
            <w:pPr>
              <w:pStyle w:val="zyTableNAm"/>
              <w:jc w:val="center"/>
              <w:rPr>
                <w:b/>
                <w:bCs/>
              </w:rPr>
            </w:pPr>
            <w:r>
              <w:rPr>
                <w:b/>
                <w:bCs/>
              </w:rPr>
              <w:t>$</w:t>
            </w:r>
          </w:p>
        </w:tc>
      </w:tr>
      <w:tr>
        <w:trPr>
          <w:cantSplit/>
        </w:trPr>
        <w:tc>
          <w:tcPr>
            <w:tcW w:w="658" w:type="dxa"/>
          </w:tcPr>
          <w:p>
            <w:pPr>
              <w:pStyle w:val="zyTableNAm"/>
            </w:pPr>
            <w:r>
              <w:rPr>
                <w:bCs/>
              </w:rPr>
              <w:t>1.</w:t>
            </w:r>
          </w:p>
        </w:tc>
        <w:tc>
          <w:tcPr>
            <w:tcW w:w="4532" w:type="dxa"/>
          </w:tcPr>
          <w:p>
            <w:pPr>
              <w:pStyle w:val="zyTableNAm"/>
            </w:pPr>
            <w:r>
              <w:t xml:space="preserve">For pen for commercial vessel, per m of the longer of the vessel’s length and the chargeable length for the pen — </w:t>
            </w:r>
          </w:p>
        </w:tc>
        <w:tc>
          <w:tcPr>
            <w:tcW w:w="996" w:type="dxa"/>
          </w:tcPr>
          <w:p>
            <w:pPr>
              <w:pStyle w:val="zyTableNAm"/>
            </w:pPr>
          </w:p>
        </w:tc>
      </w:tr>
      <w:tr>
        <w:trPr>
          <w:cantSplit/>
        </w:trPr>
        <w:tc>
          <w:tcPr>
            <w:tcW w:w="658" w:type="dxa"/>
          </w:tcPr>
          <w:p>
            <w:pPr>
              <w:pStyle w:val="zyTableNAm"/>
            </w:pPr>
          </w:p>
        </w:tc>
        <w:tc>
          <w:tcPr>
            <w:tcW w:w="4532" w:type="dxa"/>
          </w:tcPr>
          <w:p>
            <w:pPr>
              <w:pStyle w:val="yTableNAm"/>
              <w:ind w:left="543" w:hanging="543"/>
            </w:pPr>
            <w:r>
              <w:t>•</w:t>
            </w:r>
            <w:r>
              <w:tab/>
              <w:t>for 12 months paid in advance</w:t>
            </w:r>
          </w:p>
        </w:tc>
        <w:tc>
          <w:tcPr>
            <w:tcW w:w="996" w:type="dxa"/>
          </w:tcPr>
          <w:p>
            <w:pPr>
              <w:pStyle w:val="zyTableNAm"/>
              <w:tabs>
                <w:tab w:val="clear" w:pos="567"/>
                <w:tab w:val="decimal" w:pos="372"/>
              </w:tabs>
            </w:pPr>
            <w:r>
              <w:t>349.59</w:t>
            </w:r>
          </w:p>
        </w:tc>
      </w:tr>
      <w:tr>
        <w:trPr>
          <w:cantSplit/>
        </w:trPr>
        <w:tc>
          <w:tcPr>
            <w:tcW w:w="658" w:type="dxa"/>
          </w:tcPr>
          <w:p>
            <w:pPr>
              <w:pStyle w:val="zyTableNAm"/>
            </w:pPr>
          </w:p>
        </w:tc>
        <w:tc>
          <w:tcPr>
            <w:tcW w:w="4532" w:type="dxa"/>
          </w:tcPr>
          <w:p>
            <w:pPr>
              <w:pStyle w:val="yTableNAm"/>
              <w:ind w:left="543" w:hanging="543"/>
            </w:pPr>
            <w:r>
              <w:t>•</w:t>
            </w:r>
            <w:r>
              <w:tab/>
              <w:t>for 3 months or more, per month paid in advance</w:t>
            </w:r>
          </w:p>
        </w:tc>
        <w:tc>
          <w:tcPr>
            <w:tcW w:w="996" w:type="dxa"/>
          </w:tcPr>
          <w:p>
            <w:pPr>
              <w:pStyle w:val="zyTableNAm"/>
              <w:tabs>
                <w:tab w:val="clear" w:pos="567"/>
                <w:tab w:val="decimal" w:pos="372"/>
              </w:tabs>
            </w:pPr>
            <w:r>
              <w:br/>
              <w:t>34.97</w:t>
            </w:r>
          </w:p>
        </w:tc>
      </w:tr>
      <w:tr>
        <w:trPr>
          <w:cantSplit/>
        </w:trPr>
        <w:tc>
          <w:tcPr>
            <w:tcW w:w="658" w:type="dxa"/>
          </w:tcPr>
          <w:p>
            <w:pPr>
              <w:pStyle w:val="zyTableNAm"/>
            </w:pPr>
          </w:p>
        </w:tc>
        <w:tc>
          <w:tcPr>
            <w:tcW w:w="4532" w:type="dxa"/>
          </w:tcPr>
          <w:p>
            <w:pPr>
              <w:pStyle w:val="yTableNAm"/>
              <w:ind w:left="543" w:hanging="543"/>
            </w:pPr>
            <w:r>
              <w:t>•</w:t>
            </w:r>
            <w:r>
              <w:tab/>
              <w:t>for one month or more, per month paid in advance</w:t>
            </w:r>
          </w:p>
        </w:tc>
        <w:tc>
          <w:tcPr>
            <w:tcW w:w="996" w:type="dxa"/>
          </w:tcPr>
          <w:p>
            <w:pPr>
              <w:pStyle w:val="zyTableNAm"/>
              <w:tabs>
                <w:tab w:val="clear" w:pos="567"/>
                <w:tab w:val="decimal" w:pos="372"/>
              </w:tabs>
            </w:pPr>
            <w:r>
              <w:br/>
              <w:t>69.91</w:t>
            </w:r>
          </w:p>
        </w:tc>
      </w:tr>
      <w:tr>
        <w:trPr>
          <w:cantSplit/>
        </w:trPr>
        <w:tc>
          <w:tcPr>
            <w:tcW w:w="658" w:type="dxa"/>
          </w:tcPr>
          <w:p>
            <w:pPr>
              <w:pStyle w:val="zyTableNAm"/>
            </w:pPr>
          </w:p>
        </w:tc>
        <w:tc>
          <w:tcPr>
            <w:tcW w:w="4532" w:type="dxa"/>
          </w:tcPr>
          <w:p>
            <w:pPr>
              <w:pStyle w:val="yTableNAm"/>
              <w:ind w:left="543" w:hanging="543"/>
            </w:pPr>
            <w:r>
              <w:t>•</w:t>
            </w:r>
            <w:r>
              <w:tab/>
              <w:t>for one week or more, per week paid in advance</w:t>
            </w:r>
          </w:p>
        </w:tc>
        <w:tc>
          <w:tcPr>
            <w:tcW w:w="996" w:type="dxa"/>
          </w:tcPr>
          <w:p>
            <w:pPr>
              <w:pStyle w:val="zyTableNAm"/>
              <w:tabs>
                <w:tab w:val="clear" w:pos="567"/>
                <w:tab w:val="decimal" w:pos="372"/>
              </w:tabs>
            </w:pPr>
            <w:r>
              <w:br/>
              <w:t>33.66</w:t>
            </w:r>
          </w:p>
        </w:tc>
      </w:tr>
      <w:tr>
        <w:trPr>
          <w:cantSplit/>
        </w:trPr>
        <w:tc>
          <w:tcPr>
            <w:tcW w:w="658" w:type="dxa"/>
          </w:tcPr>
          <w:p>
            <w:pPr>
              <w:pStyle w:val="zyTableNAm"/>
            </w:pPr>
          </w:p>
        </w:tc>
        <w:tc>
          <w:tcPr>
            <w:tcW w:w="4532" w:type="dxa"/>
          </w:tcPr>
          <w:p>
            <w:pPr>
              <w:pStyle w:val="yTableNAm"/>
              <w:ind w:left="543" w:hanging="543"/>
            </w:pPr>
            <w:r>
              <w:t>•</w:t>
            </w:r>
            <w:r>
              <w:tab/>
              <w:t>otherwise, per day</w:t>
            </w:r>
          </w:p>
        </w:tc>
        <w:tc>
          <w:tcPr>
            <w:tcW w:w="996" w:type="dxa"/>
          </w:tcPr>
          <w:p>
            <w:pPr>
              <w:pStyle w:val="zyTableNAm"/>
              <w:tabs>
                <w:tab w:val="clear" w:pos="567"/>
                <w:tab w:val="decimal" w:pos="372"/>
              </w:tabs>
            </w:pPr>
            <w:r>
              <w:t>6.73</w:t>
            </w:r>
          </w:p>
        </w:tc>
      </w:tr>
      <w:tr>
        <w:trPr>
          <w:cantSplit/>
        </w:trPr>
        <w:tc>
          <w:tcPr>
            <w:tcW w:w="658" w:type="dxa"/>
          </w:tcPr>
          <w:p>
            <w:pPr>
              <w:pStyle w:val="zyTableNAm"/>
            </w:pPr>
            <w:r>
              <w:rPr>
                <w:bCs/>
              </w:rPr>
              <w:t>2.</w:t>
            </w:r>
          </w:p>
        </w:tc>
        <w:tc>
          <w:tcPr>
            <w:tcW w:w="4532" w:type="dxa"/>
          </w:tcPr>
          <w:p>
            <w:pPr>
              <w:pStyle w:val="zyTableNAm"/>
            </w:pPr>
            <w:r>
              <w:t xml:space="preserve">For pen for pleasure vessel, per m of the longer of the vessel’s length and the chargeable length for the pen — </w:t>
            </w:r>
          </w:p>
        </w:tc>
        <w:tc>
          <w:tcPr>
            <w:tcW w:w="996" w:type="dxa"/>
          </w:tcPr>
          <w:p>
            <w:pPr>
              <w:pStyle w:val="zyTableNAm"/>
            </w:pPr>
          </w:p>
        </w:tc>
      </w:tr>
      <w:tr>
        <w:trPr>
          <w:cantSplit/>
        </w:trPr>
        <w:tc>
          <w:tcPr>
            <w:tcW w:w="658" w:type="dxa"/>
          </w:tcPr>
          <w:p>
            <w:pPr>
              <w:pStyle w:val="zyTableNAm"/>
            </w:pPr>
          </w:p>
        </w:tc>
        <w:tc>
          <w:tcPr>
            <w:tcW w:w="4532" w:type="dxa"/>
          </w:tcPr>
          <w:p>
            <w:pPr>
              <w:pStyle w:val="yTableNAm"/>
              <w:ind w:left="543" w:hanging="543"/>
            </w:pPr>
            <w:r>
              <w:t>•</w:t>
            </w:r>
            <w:r>
              <w:tab/>
              <w:t>for 12 months paid in advance</w:t>
            </w:r>
          </w:p>
        </w:tc>
        <w:tc>
          <w:tcPr>
            <w:tcW w:w="996" w:type="dxa"/>
          </w:tcPr>
          <w:p>
            <w:pPr>
              <w:pStyle w:val="zyTableNAm"/>
              <w:tabs>
                <w:tab w:val="clear" w:pos="567"/>
                <w:tab w:val="decimal" w:pos="372"/>
              </w:tabs>
            </w:pPr>
            <w:r>
              <w:t>335.50</w:t>
            </w:r>
          </w:p>
        </w:tc>
      </w:tr>
      <w:tr>
        <w:trPr>
          <w:cantSplit/>
        </w:trPr>
        <w:tc>
          <w:tcPr>
            <w:tcW w:w="658" w:type="dxa"/>
          </w:tcPr>
          <w:p>
            <w:pPr>
              <w:pStyle w:val="zyTableNAm"/>
            </w:pPr>
          </w:p>
        </w:tc>
        <w:tc>
          <w:tcPr>
            <w:tcW w:w="4532" w:type="dxa"/>
          </w:tcPr>
          <w:p>
            <w:pPr>
              <w:pStyle w:val="yTableNAm"/>
              <w:ind w:left="543" w:hanging="543"/>
            </w:pPr>
            <w:r>
              <w:t>•</w:t>
            </w:r>
            <w:r>
              <w:tab/>
              <w:t>for 3 months or more, per month paid in advance</w:t>
            </w:r>
          </w:p>
        </w:tc>
        <w:tc>
          <w:tcPr>
            <w:tcW w:w="996" w:type="dxa"/>
          </w:tcPr>
          <w:p>
            <w:pPr>
              <w:pStyle w:val="zyTableNAm"/>
              <w:tabs>
                <w:tab w:val="clear" w:pos="567"/>
                <w:tab w:val="decimal" w:pos="372"/>
              </w:tabs>
            </w:pPr>
            <w:r>
              <w:br/>
              <w:t>33.56</w:t>
            </w:r>
          </w:p>
        </w:tc>
      </w:tr>
      <w:tr>
        <w:trPr>
          <w:cantSplit/>
        </w:trPr>
        <w:tc>
          <w:tcPr>
            <w:tcW w:w="658" w:type="dxa"/>
          </w:tcPr>
          <w:p>
            <w:pPr>
              <w:pStyle w:val="zyTableNAm"/>
            </w:pPr>
          </w:p>
        </w:tc>
        <w:tc>
          <w:tcPr>
            <w:tcW w:w="4532" w:type="dxa"/>
          </w:tcPr>
          <w:p>
            <w:pPr>
              <w:pStyle w:val="yTableNAm"/>
              <w:ind w:left="543" w:hanging="543"/>
            </w:pPr>
            <w:r>
              <w:t>•</w:t>
            </w:r>
            <w:r>
              <w:tab/>
              <w:t>for one month or more, per month paid in advance</w:t>
            </w:r>
          </w:p>
        </w:tc>
        <w:tc>
          <w:tcPr>
            <w:tcW w:w="996" w:type="dxa"/>
          </w:tcPr>
          <w:p>
            <w:pPr>
              <w:pStyle w:val="zyTableNAm"/>
              <w:tabs>
                <w:tab w:val="clear" w:pos="567"/>
                <w:tab w:val="decimal" w:pos="372"/>
              </w:tabs>
            </w:pPr>
            <w:r>
              <w:br/>
              <w:t>67.10</w:t>
            </w:r>
          </w:p>
        </w:tc>
      </w:tr>
      <w:tr>
        <w:trPr>
          <w:cantSplit/>
        </w:trPr>
        <w:tc>
          <w:tcPr>
            <w:tcW w:w="658" w:type="dxa"/>
          </w:tcPr>
          <w:p>
            <w:pPr>
              <w:pStyle w:val="zyTableNAm"/>
            </w:pPr>
          </w:p>
        </w:tc>
        <w:tc>
          <w:tcPr>
            <w:tcW w:w="4532" w:type="dxa"/>
          </w:tcPr>
          <w:p>
            <w:pPr>
              <w:pStyle w:val="yTableNAm"/>
              <w:ind w:left="543" w:hanging="543"/>
            </w:pPr>
            <w:r>
              <w:t>•</w:t>
            </w:r>
            <w:r>
              <w:tab/>
              <w:t>for one week or more, per week paid in advance</w:t>
            </w:r>
          </w:p>
        </w:tc>
        <w:tc>
          <w:tcPr>
            <w:tcW w:w="996" w:type="dxa"/>
          </w:tcPr>
          <w:p>
            <w:pPr>
              <w:pStyle w:val="zyTableNAm"/>
              <w:tabs>
                <w:tab w:val="clear" w:pos="567"/>
                <w:tab w:val="decimal" w:pos="372"/>
              </w:tabs>
            </w:pPr>
            <w:r>
              <w:br/>
              <w:t>22.75</w:t>
            </w:r>
          </w:p>
        </w:tc>
      </w:tr>
      <w:tr>
        <w:trPr>
          <w:cantSplit/>
        </w:trPr>
        <w:tc>
          <w:tcPr>
            <w:tcW w:w="658" w:type="dxa"/>
          </w:tcPr>
          <w:p>
            <w:pPr>
              <w:pStyle w:val="zyTableNAm"/>
            </w:pPr>
          </w:p>
        </w:tc>
        <w:tc>
          <w:tcPr>
            <w:tcW w:w="4532" w:type="dxa"/>
          </w:tcPr>
          <w:p>
            <w:pPr>
              <w:pStyle w:val="yTableNAm"/>
              <w:ind w:left="543" w:hanging="543"/>
            </w:pPr>
            <w:r>
              <w:t>•</w:t>
            </w:r>
            <w:r>
              <w:tab/>
              <w:t>for 3 days paid in advance</w:t>
            </w:r>
          </w:p>
        </w:tc>
        <w:tc>
          <w:tcPr>
            <w:tcW w:w="996" w:type="dxa"/>
          </w:tcPr>
          <w:p>
            <w:pPr>
              <w:pStyle w:val="zyTableNAm"/>
              <w:tabs>
                <w:tab w:val="clear" w:pos="567"/>
                <w:tab w:val="decimal" w:pos="372"/>
              </w:tabs>
            </w:pPr>
            <w:r>
              <w:t>9.10</w:t>
            </w:r>
          </w:p>
        </w:tc>
      </w:tr>
      <w:tr>
        <w:trPr>
          <w:cantSplit/>
        </w:trPr>
        <w:tc>
          <w:tcPr>
            <w:tcW w:w="658" w:type="dxa"/>
          </w:tcPr>
          <w:p>
            <w:pPr>
              <w:pStyle w:val="zyTableNAm"/>
            </w:pPr>
          </w:p>
        </w:tc>
        <w:tc>
          <w:tcPr>
            <w:tcW w:w="4532" w:type="dxa"/>
          </w:tcPr>
          <w:p>
            <w:pPr>
              <w:pStyle w:val="yTableNAm"/>
              <w:ind w:left="543" w:hanging="543"/>
            </w:pPr>
            <w:r>
              <w:t>•</w:t>
            </w:r>
            <w:r>
              <w:tab/>
              <w:t>otherwise, per day</w:t>
            </w:r>
          </w:p>
        </w:tc>
        <w:tc>
          <w:tcPr>
            <w:tcW w:w="996" w:type="dxa"/>
          </w:tcPr>
          <w:p>
            <w:pPr>
              <w:pStyle w:val="zyTableNAm"/>
              <w:tabs>
                <w:tab w:val="clear" w:pos="567"/>
                <w:tab w:val="decimal" w:pos="372"/>
              </w:tabs>
            </w:pPr>
            <w:r>
              <w:t>4.55</w:t>
            </w:r>
          </w:p>
        </w:tc>
      </w:tr>
      <w:tr>
        <w:trPr>
          <w:cantSplit/>
        </w:trPr>
        <w:tc>
          <w:tcPr>
            <w:tcW w:w="658" w:type="dxa"/>
          </w:tcPr>
          <w:p>
            <w:pPr>
              <w:pStyle w:val="zyTableNAm"/>
            </w:pPr>
            <w:r>
              <w:rPr>
                <w:bCs/>
              </w:rPr>
              <w:t>3.</w:t>
            </w:r>
          </w:p>
        </w:tc>
        <w:tc>
          <w:tcPr>
            <w:tcW w:w="4532" w:type="dxa"/>
          </w:tcPr>
          <w:p>
            <w:pPr>
              <w:pStyle w:val="zyTableNAm"/>
            </w:pPr>
            <w:r>
              <w:t>For vehicular use of service jetty and land adjacent to it by a business (company or registered business name), other than lessee of land at Jurien Boat Harbour controlled or managed by Department, to load or unload vessels, for 12 months paid in advance, per business</w:t>
            </w:r>
          </w:p>
        </w:tc>
        <w:tc>
          <w:tcPr>
            <w:tcW w:w="996" w:type="dxa"/>
          </w:tcPr>
          <w:p>
            <w:pPr>
              <w:pStyle w:val="zyTableNAm"/>
              <w:tabs>
                <w:tab w:val="clear" w:pos="567"/>
                <w:tab w:val="decimal" w:pos="372"/>
              </w:tabs>
            </w:pPr>
            <w:r>
              <w:br/>
            </w:r>
            <w:r>
              <w:br/>
            </w:r>
            <w:r>
              <w:br/>
            </w:r>
            <w:r>
              <w:br/>
            </w:r>
            <w:r>
              <w:br/>
            </w:r>
            <w:r>
              <w:br/>
              <w:t>4 148.10</w:t>
            </w:r>
          </w:p>
        </w:tc>
      </w:tr>
      <w:tr>
        <w:trPr>
          <w:cantSplit/>
        </w:trPr>
        <w:tc>
          <w:tcPr>
            <w:tcW w:w="658" w:type="dxa"/>
          </w:tcPr>
          <w:p>
            <w:pPr>
              <w:pStyle w:val="zyTableNAm"/>
            </w:pPr>
            <w:r>
              <w:rPr>
                <w:bCs/>
              </w:rPr>
              <w:t>4.</w:t>
            </w:r>
          </w:p>
        </w:tc>
        <w:tc>
          <w:tcPr>
            <w:tcW w:w="4532" w:type="dxa"/>
          </w:tcPr>
          <w:p>
            <w:pPr>
              <w:pStyle w:val="zyTableNAm"/>
            </w:pPr>
            <w:r>
              <w:t xml:space="preserve">For use of service jetty by vessel for which the item 1 or 2 fee has not been paid, per m of vessel’s length per day — </w:t>
            </w:r>
          </w:p>
        </w:tc>
        <w:tc>
          <w:tcPr>
            <w:tcW w:w="996" w:type="dxa"/>
          </w:tcPr>
          <w:p>
            <w:pPr>
              <w:pStyle w:val="zyTableNAm"/>
            </w:pPr>
          </w:p>
        </w:tc>
      </w:tr>
      <w:tr>
        <w:trPr>
          <w:cantSplit/>
        </w:trPr>
        <w:tc>
          <w:tcPr>
            <w:tcW w:w="658" w:type="dxa"/>
          </w:tcPr>
          <w:p>
            <w:pPr>
              <w:pStyle w:val="zyTableNAm"/>
              <w:keepNext/>
              <w:keepLines/>
            </w:pPr>
          </w:p>
        </w:tc>
        <w:tc>
          <w:tcPr>
            <w:tcW w:w="4532" w:type="dxa"/>
          </w:tcPr>
          <w:p>
            <w:pPr>
              <w:pStyle w:val="yTableNAm"/>
              <w:ind w:left="543" w:hanging="543"/>
            </w:pPr>
            <w:r>
              <w:t>•</w:t>
            </w:r>
            <w:r>
              <w:tab/>
              <w:t>for a commercial vessel</w:t>
            </w:r>
          </w:p>
        </w:tc>
        <w:tc>
          <w:tcPr>
            <w:tcW w:w="996" w:type="dxa"/>
          </w:tcPr>
          <w:p>
            <w:pPr>
              <w:pStyle w:val="zyTableNAm"/>
              <w:tabs>
                <w:tab w:val="clear" w:pos="567"/>
                <w:tab w:val="decimal" w:pos="372"/>
              </w:tabs>
            </w:pPr>
            <w:r>
              <w:t>3.37</w:t>
            </w:r>
          </w:p>
        </w:tc>
      </w:tr>
      <w:tr>
        <w:trPr>
          <w:cantSplit/>
        </w:trPr>
        <w:tc>
          <w:tcPr>
            <w:tcW w:w="658" w:type="dxa"/>
            <w:tcBorders>
              <w:bottom w:val="single" w:sz="4" w:space="0" w:color="auto"/>
            </w:tcBorders>
          </w:tcPr>
          <w:p>
            <w:pPr>
              <w:pStyle w:val="zyTableNAm"/>
              <w:keepNext/>
              <w:keepLines/>
            </w:pPr>
          </w:p>
        </w:tc>
        <w:tc>
          <w:tcPr>
            <w:tcW w:w="4532" w:type="dxa"/>
            <w:tcBorders>
              <w:bottom w:val="single" w:sz="4" w:space="0" w:color="auto"/>
            </w:tcBorders>
          </w:tcPr>
          <w:p>
            <w:pPr>
              <w:pStyle w:val="yTableNAm"/>
              <w:ind w:left="543" w:hanging="543"/>
            </w:pPr>
            <w:r>
              <w:t>•</w:t>
            </w:r>
            <w:r>
              <w:tab/>
              <w:t>for a pleasure vessel</w:t>
            </w:r>
          </w:p>
        </w:tc>
        <w:tc>
          <w:tcPr>
            <w:tcW w:w="996" w:type="dxa"/>
            <w:tcBorders>
              <w:bottom w:val="single" w:sz="4" w:space="0" w:color="auto"/>
            </w:tcBorders>
          </w:tcPr>
          <w:p>
            <w:pPr>
              <w:pStyle w:val="zyTableNAm"/>
              <w:tabs>
                <w:tab w:val="clear" w:pos="567"/>
                <w:tab w:val="decimal" w:pos="372"/>
              </w:tabs>
            </w:pPr>
            <w:r>
              <w:t>3.23</w:t>
            </w:r>
          </w:p>
        </w:tc>
      </w:tr>
    </w:tbl>
    <w:p>
      <w:pPr>
        <w:pStyle w:val="yFootnotesection"/>
      </w:pPr>
      <w:r>
        <w:tab/>
        <w:t>[Clause 14 inserted in Gazette 22 Jun 2007 p. 2924</w:t>
      </w:r>
      <w:r>
        <w:noBreakHyphen/>
        <w:t>5; amended in Gazette 1 Jul 2008 p. 3146; 31 Jul 2009 p. 3083-4.]</w:t>
      </w:r>
    </w:p>
    <w:p>
      <w:pPr>
        <w:pStyle w:val="yHeading5"/>
      </w:pPr>
      <w:bookmarkStart w:id="416" w:name="_Toc236796664"/>
      <w:r>
        <w:rPr>
          <w:rStyle w:val="CharSClsNo"/>
        </w:rPr>
        <w:t>15</w:t>
      </w:r>
      <w:r>
        <w:t>.</w:t>
      </w:r>
      <w:r>
        <w:rPr>
          <w:b w:val="0"/>
        </w:rPr>
        <w:tab/>
      </w:r>
      <w:r>
        <w:rPr>
          <w:bCs/>
        </w:rPr>
        <w:t>Kalbarri</w:t>
      </w:r>
      <w:bookmarkEnd w:id="416"/>
    </w:p>
    <w:p>
      <w:pPr>
        <w:pStyle w:val="ySubsection"/>
      </w:pPr>
      <w:r>
        <w:tab/>
        <w:t>(1)</w:t>
      </w:r>
      <w:r>
        <w:tab/>
        <w:t>This clause applies to the Kalbarri Boat Harbour.</w:t>
      </w:r>
    </w:p>
    <w:p>
      <w:pPr>
        <w:pStyle w:val="ySubsection"/>
      </w:pPr>
      <w:r>
        <w:tab/>
        <w:t>(2)</w:t>
      </w:r>
      <w:r>
        <w:tab/>
        <w:t>The fees and charges to be paid under regulations 6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keepNext/>
      </w:pPr>
      <w:r>
        <w:tab/>
        <w:t>(d)</w:t>
      </w:r>
      <w:r>
        <w:tab/>
        <w:t>if the pen is 20 m long, 16 m.</w:t>
      </w:r>
    </w:p>
    <w:p>
      <w:pPr>
        <w:pStyle w:val="yMiscellaneousHeading"/>
        <w:spacing w:after="60"/>
        <w:outlineLvl w:val="0"/>
        <w:rPr>
          <w:b/>
          <w:bCs/>
        </w:rPr>
      </w:pPr>
      <w:r>
        <w:rPr>
          <w:b/>
          <w:bCs/>
        </w:rPr>
        <w:t>Table 15.1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42"/>
        <w:gridCol w:w="4549"/>
        <w:gridCol w:w="995"/>
      </w:tblGrid>
      <w:tr>
        <w:trPr>
          <w:cantSplit/>
          <w:tblHeader/>
        </w:trPr>
        <w:tc>
          <w:tcPr>
            <w:tcW w:w="642" w:type="dxa"/>
            <w:tcBorders>
              <w:top w:val="single" w:sz="4" w:space="0" w:color="auto"/>
              <w:bottom w:val="single" w:sz="4" w:space="0" w:color="auto"/>
            </w:tcBorders>
          </w:tcPr>
          <w:p>
            <w:pPr>
              <w:pStyle w:val="yTableNAm"/>
              <w:rPr>
                <w:b/>
                <w:bCs/>
              </w:rPr>
            </w:pPr>
            <w:r>
              <w:rPr>
                <w:b/>
                <w:bCs/>
              </w:rPr>
              <w:t>Item</w:t>
            </w:r>
          </w:p>
        </w:tc>
        <w:tc>
          <w:tcPr>
            <w:tcW w:w="4549" w:type="dxa"/>
            <w:tcBorders>
              <w:top w:val="single" w:sz="4" w:space="0" w:color="auto"/>
              <w:bottom w:val="single" w:sz="4" w:space="0" w:color="auto"/>
            </w:tcBorders>
          </w:tcPr>
          <w:p>
            <w:pPr>
              <w:pStyle w:val="yTableNAm"/>
              <w:rPr>
                <w:b/>
                <w:bCs/>
              </w:rPr>
            </w:pPr>
            <w:r>
              <w:rPr>
                <w:b/>
                <w:bCs/>
              </w:rPr>
              <w:t>Service</w:t>
            </w:r>
          </w:p>
        </w:tc>
        <w:tc>
          <w:tcPr>
            <w:tcW w:w="995" w:type="dxa"/>
            <w:tcBorders>
              <w:top w:val="single" w:sz="4" w:space="0" w:color="auto"/>
              <w:bottom w:val="single" w:sz="4" w:space="0" w:color="auto"/>
            </w:tcBorders>
          </w:tcPr>
          <w:p>
            <w:pPr>
              <w:pStyle w:val="yTableNAm"/>
              <w:rPr>
                <w:b/>
                <w:bCs/>
              </w:rPr>
            </w:pPr>
            <w:r>
              <w:rPr>
                <w:b/>
                <w:bCs/>
              </w:rPr>
              <w:t>$</w:t>
            </w:r>
          </w:p>
        </w:tc>
      </w:tr>
      <w:tr>
        <w:trPr>
          <w:cantSplit/>
        </w:trPr>
        <w:tc>
          <w:tcPr>
            <w:tcW w:w="642" w:type="dxa"/>
          </w:tcPr>
          <w:p>
            <w:pPr>
              <w:pStyle w:val="yTableNAm"/>
            </w:pPr>
            <w:r>
              <w:rPr>
                <w:bCs/>
              </w:rPr>
              <w:t>1.</w:t>
            </w:r>
          </w:p>
        </w:tc>
        <w:tc>
          <w:tcPr>
            <w:tcW w:w="4549" w:type="dxa"/>
          </w:tcPr>
          <w:p>
            <w:pPr>
              <w:pStyle w:val="yTableNAm"/>
            </w:pPr>
            <w:r>
              <w:t>For pen, per m of the longer of the vessel’s length and the chargeable length for the pen —</w:t>
            </w:r>
          </w:p>
        </w:tc>
        <w:tc>
          <w:tcPr>
            <w:tcW w:w="995" w:type="dxa"/>
          </w:tcPr>
          <w:p>
            <w:pPr>
              <w:pStyle w:val="yTableNAm"/>
            </w:pPr>
          </w:p>
        </w:tc>
      </w:tr>
      <w:tr>
        <w:trPr>
          <w:cantSplit/>
        </w:trPr>
        <w:tc>
          <w:tcPr>
            <w:tcW w:w="642" w:type="dxa"/>
          </w:tcPr>
          <w:p>
            <w:pPr>
              <w:pStyle w:val="yTableNAm"/>
              <w:rPr>
                <w:bCs/>
              </w:rPr>
            </w:pPr>
          </w:p>
        </w:tc>
        <w:tc>
          <w:tcPr>
            <w:tcW w:w="4549" w:type="dxa"/>
          </w:tcPr>
          <w:p>
            <w:pPr>
              <w:pStyle w:val="yTableNAm"/>
              <w:ind w:left="543" w:hanging="543"/>
            </w:pPr>
            <w:r>
              <w:t>•</w:t>
            </w:r>
            <w:r>
              <w:tab/>
              <w:t>for 12 months paid in advance</w:t>
            </w:r>
          </w:p>
        </w:tc>
        <w:tc>
          <w:tcPr>
            <w:tcW w:w="995" w:type="dxa"/>
          </w:tcPr>
          <w:p>
            <w:pPr>
              <w:pStyle w:val="yTableNAm"/>
            </w:pPr>
            <w:r>
              <w:t>202.87</w:t>
            </w:r>
          </w:p>
        </w:tc>
      </w:tr>
      <w:tr>
        <w:trPr>
          <w:cantSplit/>
        </w:trPr>
        <w:tc>
          <w:tcPr>
            <w:tcW w:w="642" w:type="dxa"/>
          </w:tcPr>
          <w:p>
            <w:pPr>
              <w:pStyle w:val="yTableNAm"/>
              <w:rPr>
                <w:bCs/>
              </w:rPr>
            </w:pPr>
          </w:p>
        </w:tc>
        <w:tc>
          <w:tcPr>
            <w:tcW w:w="4549" w:type="dxa"/>
          </w:tcPr>
          <w:p>
            <w:pPr>
              <w:pStyle w:val="yTableNAm"/>
              <w:ind w:left="543" w:hanging="543"/>
            </w:pPr>
            <w:r>
              <w:t>•</w:t>
            </w:r>
            <w:r>
              <w:tab/>
              <w:t>for 3 months or more, per month paid in advance</w:t>
            </w:r>
          </w:p>
        </w:tc>
        <w:tc>
          <w:tcPr>
            <w:tcW w:w="995" w:type="dxa"/>
          </w:tcPr>
          <w:p>
            <w:pPr>
              <w:pStyle w:val="yTableNAm"/>
            </w:pPr>
            <w:r>
              <w:br/>
              <w:t>20.28</w:t>
            </w:r>
          </w:p>
        </w:tc>
      </w:tr>
      <w:tr>
        <w:trPr>
          <w:cantSplit/>
        </w:trPr>
        <w:tc>
          <w:tcPr>
            <w:tcW w:w="642" w:type="dxa"/>
          </w:tcPr>
          <w:p>
            <w:pPr>
              <w:pStyle w:val="yTableNAm"/>
              <w:rPr>
                <w:bCs/>
              </w:rPr>
            </w:pPr>
          </w:p>
        </w:tc>
        <w:tc>
          <w:tcPr>
            <w:tcW w:w="4549" w:type="dxa"/>
          </w:tcPr>
          <w:p>
            <w:pPr>
              <w:pStyle w:val="yTableNAm"/>
              <w:ind w:left="543" w:hanging="543"/>
            </w:pPr>
            <w:r>
              <w:t>•</w:t>
            </w:r>
            <w:r>
              <w:tab/>
              <w:t>for one month or more, per month paid in advance</w:t>
            </w:r>
          </w:p>
        </w:tc>
        <w:tc>
          <w:tcPr>
            <w:tcW w:w="995" w:type="dxa"/>
          </w:tcPr>
          <w:p>
            <w:pPr>
              <w:pStyle w:val="yTableNAm"/>
            </w:pPr>
            <w:r>
              <w:br/>
              <w:t>40.58</w:t>
            </w:r>
          </w:p>
        </w:tc>
      </w:tr>
      <w:tr>
        <w:trPr>
          <w:cantSplit/>
        </w:trPr>
        <w:tc>
          <w:tcPr>
            <w:tcW w:w="642" w:type="dxa"/>
          </w:tcPr>
          <w:p>
            <w:pPr>
              <w:pStyle w:val="yTableNAm"/>
              <w:rPr>
                <w:bCs/>
              </w:rPr>
            </w:pPr>
          </w:p>
        </w:tc>
        <w:tc>
          <w:tcPr>
            <w:tcW w:w="4549" w:type="dxa"/>
          </w:tcPr>
          <w:p>
            <w:pPr>
              <w:pStyle w:val="yTableNAm"/>
              <w:ind w:left="543" w:hanging="543"/>
            </w:pPr>
            <w:r>
              <w:t>•</w:t>
            </w:r>
            <w:r>
              <w:tab/>
              <w:t>for one week or more, per week paid in advance</w:t>
            </w:r>
          </w:p>
        </w:tc>
        <w:tc>
          <w:tcPr>
            <w:tcW w:w="995" w:type="dxa"/>
          </w:tcPr>
          <w:p>
            <w:pPr>
              <w:pStyle w:val="yTableNAm"/>
            </w:pPr>
            <w:r>
              <w:br/>
              <w:t>22.92</w:t>
            </w:r>
          </w:p>
        </w:tc>
      </w:tr>
      <w:tr>
        <w:trPr>
          <w:cantSplit/>
        </w:trPr>
        <w:tc>
          <w:tcPr>
            <w:tcW w:w="642" w:type="dxa"/>
          </w:tcPr>
          <w:p>
            <w:pPr>
              <w:pStyle w:val="yTableNAm"/>
              <w:rPr>
                <w:bCs/>
              </w:rPr>
            </w:pPr>
          </w:p>
        </w:tc>
        <w:tc>
          <w:tcPr>
            <w:tcW w:w="4549" w:type="dxa"/>
          </w:tcPr>
          <w:p>
            <w:pPr>
              <w:pStyle w:val="yTableNAm"/>
              <w:ind w:left="543" w:hanging="543"/>
            </w:pPr>
            <w:r>
              <w:t>•</w:t>
            </w:r>
            <w:r>
              <w:tab/>
              <w:t>otherwise, per day</w:t>
            </w:r>
          </w:p>
        </w:tc>
        <w:tc>
          <w:tcPr>
            <w:tcW w:w="995" w:type="dxa"/>
          </w:tcPr>
          <w:p>
            <w:pPr>
              <w:pStyle w:val="yTableNAm"/>
            </w:pPr>
            <w:r>
              <w:t>4.59</w:t>
            </w:r>
          </w:p>
        </w:tc>
      </w:tr>
      <w:tr>
        <w:trPr>
          <w:cantSplit/>
        </w:trPr>
        <w:tc>
          <w:tcPr>
            <w:tcW w:w="642" w:type="dxa"/>
          </w:tcPr>
          <w:p>
            <w:pPr>
              <w:pStyle w:val="yTableNAm"/>
              <w:rPr>
                <w:bCs/>
              </w:rPr>
            </w:pPr>
          </w:p>
        </w:tc>
        <w:tc>
          <w:tcPr>
            <w:tcW w:w="4549" w:type="dxa"/>
          </w:tcPr>
          <w:p>
            <w:pPr>
              <w:pStyle w:val="yTableNAm"/>
              <w:ind w:left="543" w:hanging="543"/>
            </w:pPr>
            <w:r>
              <w:t>•</w:t>
            </w:r>
            <w:r>
              <w:tab/>
              <w:t>minimum overnight</w:t>
            </w:r>
          </w:p>
        </w:tc>
        <w:tc>
          <w:tcPr>
            <w:tcW w:w="995" w:type="dxa"/>
          </w:tcPr>
          <w:p>
            <w:pPr>
              <w:pStyle w:val="yTableNAm"/>
            </w:pPr>
            <w:r>
              <w:t>45.85</w:t>
            </w:r>
          </w:p>
        </w:tc>
      </w:tr>
      <w:tr>
        <w:trPr>
          <w:cantSplit/>
        </w:trPr>
        <w:tc>
          <w:tcPr>
            <w:tcW w:w="642" w:type="dxa"/>
          </w:tcPr>
          <w:p>
            <w:pPr>
              <w:pStyle w:val="yTableNAm"/>
            </w:pPr>
            <w:r>
              <w:rPr>
                <w:bCs/>
              </w:rPr>
              <w:t>2.</w:t>
            </w:r>
          </w:p>
        </w:tc>
        <w:tc>
          <w:tcPr>
            <w:tcW w:w="4549" w:type="dxa"/>
          </w:tcPr>
          <w:p>
            <w:pPr>
              <w:pStyle w:val="yTableNAm"/>
            </w:pPr>
            <w:r>
              <w:t xml:space="preserve">For use of service jetty by vessel if pen available — </w:t>
            </w:r>
          </w:p>
        </w:tc>
        <w:tc>
          <w:tcPr>
            <w:tcW w:w="995" w:type="dxa"/>
          </w:tcPr>
          <w:p>
            <w:pPr>
              <w:pStyle w:val="yTableNAm"/>
            </w:pPr>
          </w:p>
        </w:tc>
      </w:tr>
      <w:tr>
        <w:trPr>
          <w:cantSplit/>
        </w:trPr>
        <w:tc>
          <w:tcPr>
            <w:tcW w:w="642" w:type="dxa"/>
          </w:tcPr>
          <w:p>
            <w:pPr>
              <w:pStyle w:val="yTableNAm"/>
              <w:rPr>
                <w:bCs/>
              </w:rPr>
            </w:pPr>
          </w:p>
        </w:tc>
        <w:tc>
          <w:tcPr>
            <w:tcW w:w="4549" w:type="dxa"/>
          </w:tcPr>
          <w:p>
            <w:pPr>
              <w:pStyle w:val="yTableNAm"/>
              <w:ind w:left="543" w:hanging="543"/>
            </w:pPr>
            <w:r>
              <w:t>•</w:t>
            </w:r>
            <w:r>
              <w:tab/>
              <w:t>per m of vessel’s length per day</w:t>
            </w:r>
          </w:p>
        </w:tc>
        <w:tc>
          <w:tcPr>
            <w:tcW w:w="995" w:type="dxa"/>
          </w:tcPr>
          <w:p>
            <w:pPr>
              <w:pStyle w:val="yTableNAm"/>
            </w:pPr>
            <w:r>
              <w:t>6.88</w:t>
            </w:r>
          </w:p>
        </w:tc>
      </w:tr>
      <w:tr>
        <w:trPr>
          <w:cantSplit/>
        </w:trPr>
        <w:tc>
          <w:tcPr>
            <w:tcW w:w="642" w:type="dxa"/>
          </w:tcPr>
          <w:p>
            <w:pPr>
              <w:pStyle w:val="yTableNAm"/>
              <w:rPr>
                <w:bCs/>
              </w:rPr>
            </w:pPr>
          </w:p>
        </w:tc>
        <w:tc>
          <w:tcPr>
            <w:tcW w:w="4549" w:type="dxa"/>
          </w:tcPr>
          <w:p>
            <w:pPr>
              <w:pStyle w:val="yTableNAm"/>
              <w:ind w:left="543" w:hanging="543"/>
            </w:pPr>
            <w:r>
              <w:t>•</w:t>
            </w:r>
            <w:r>
              <w:tab/>
              <w:t>minimum overnight</w:t>
            </w:r>
          </w:p>
        </w:tc>
        <w:tc>
          <w:tcPr>
            <w:tcW w:w="995" w:type="dxa"/>
          </w:tcPr>
          <w:p>
            <w:pPr>
              <w:pStyle w:val="yTableNAm"/>
            </w:pPr>
            <w:r>
              <w:t>68.77</w:t>
            </w:r>
          </w:p>
        </w:tc>
      </w:tr>
      <w:tr>
        <w:trPr>
          <w:cantSplit/>
        </w:trPr>
        <w:tc>
          <w:tcPr>
            <w:tcW w:w="642" w:type="dxa"/>
          </w:tcPr>
          <w:p>
            <w:pPr>
              <w:pStyle w:val="yTableNAm"/>
            </w:pPr>
            <w:r>
              <w:rPr>
                <w:bCs/>
              </w:rPr>
              <w:t>3.</w:t>
            </w:r>
          </w:p>
        </w:tc>
        <w:tc>
          <w:tcPr>
            <w:tcW w:w="4549" w:type="dxa"/>
          </w:tcPr>
          <w:p>
            <w:pPr>
              <w:pStyle w:val="yTableNAm"/>
            </w:pPr>
            <w:r>
              <w:t xml:space="preserve">For use of service jetty by vessel if pen not available — </w:t>
            </w:r>
          </w:p>
        </w:tc>
        <w:tc>
          <w:tcPr>
            <w:tcW w:w="995" w:type="dxa"/>
          </w:tcPr>
          <w:p>
            <w:pPr>
              <w:pStyle w:val="yTableNAm"/>
            </w:pPr>
          </w:p>
        </w:tc>
      </w:tr>
      <w:tr>
        <w:trPr>
          <w:cantSplit/>
        </w:trPr>
        <w:tc>
          <w:tcPr>
            <w:tcW w:w="642" w:type="dxa"/>
          </w:tcPr>
          <w:p>
            <w:pPr>
              <w:pStyle w:val="yTableNAm"/>
              <w:rPr>
                <w:bCs/>
              </w:rPr>
            </w:pPr>
          </w:p>
        </w:tc>
        <w:tc>
          <w:tcPr>
            <w:tcW w:w="4549" w:type="dxa"/>
          </w:tcPr>
          <w:p>
            <w:pPr>
              <w:pStyle w:val="yTableNAm"/>
              <w:ind w:left="543" w:hanging="543"/>
            </w:pPr>
            <w:r>
              <w:t>•</w:t>
            </w:r>
            <w:r>
              <w:tab/>
              <w:t>per m of vessel’s length per day</w:t>
            </w:r>
          </w:p>
        </w:tc>
        <w:tc>
          <w:tcPr>
            <w:tcW w:w="995" w:type="dxa"/>
          </w:tcPr>
          <w:p>
            <w:pPr>
              <w:pStyle w:val="yTableNAm"/>
            </w:pPr>
            <w:r>
              <w:t>4.59</w:t>
            </w:r>
          </w:p>
        </w:tc>
      </w:tr>
      <w:tr>
        <w:trPr>
          <w:cantSplit/>
        </w:trPr>
        <w:tc>
          <w:tcPr>
            <w:tcW w:w="642" w:type="dxa"/>
          </w:tcPr>
          <w:p>
            <w:pPr>
              <w:pStyle w:val="yTableNAm"/>
              <w:rPr>
                <w:bCs/>
              </w:rPr>
            </w:pPr>
          </w:p>
        </w:tc>
        <w:tc>
          <w:tcPr>
            <w:tcW w:w="4549" w:type="dxa"/>
          </w:tcPr>
          <w:p>
            <w:pPr>
              <w:pStyle w:val="yTableNAm"/>
              <w:ind w:left="543" w:hanging="543"/>
            </w:pPr>
            <w:r>
              <w:t>•</w:t>
            </w:r>
            <w:r>
              <w:tab/>
              <w:t>minimum overnight</w:t>
            </w:r>
          </w:p>
        </w:tc>
        <w:tc>
          <w:tcPr>
            <w:tcW w:w="995" w:type="dxa"/>
          </w:tcPr>
          <w:p>
            <w:pPr>
              <w:pStyle w:val="yTableNAm"/>
            </w:pPr>
            <w:r>
              <w:t>45.85</w:t>
            </w:r>
          </w:p>
        </w:tc>
      </w:tr>
      <w:tr>
        <w:trPr>
          <w:cantSplit/>
        </w:trPr>
        <w:tc>
          <w:tcPr>
            <w:tcW w:w="642" w:type="dxa"/>
          </w:tcPr>
          <w:p>
            <w:pPr>
              <w:pStyle w:val="yTableNAm"/>
            </w:pPr>
            <w:r>
              <w:rPr>
                <w:bCs/>
              </w:rPr>
              <w:t>4.</w:t>
            </w:r>
          </w:p>
        </w:tc>
        <w:tc>
          <w:tcPr>
            <w:tcW w:w="4549" w:type="dxa"/>
          </w:tcPr>
          <w:p>
            <w:pPr>
              <w:pStyle w:val="yTableNAm"/>
            </w:pPr>
            <w:r>
              <w:t>For use of service jetty by vessel just to load or unload, unless the item 1, 2 or 3 fee has been paid for vessel, per vessel for 12 months</w:t>
            </w:r>
          </w:p>
        </w:tc>
        <w:tc>
          <w:tcPr>
            <w:tcW w:w="995" w:type="dxa"/>
          </w:tcPr>
          <w:p>
            <w:pPr>
              <w:pStyle w:val="yTableNAm"/>
            </w:pPr>
            <w:r>
              <w:br/>
            </w:r>
            <w:r>
              <w:br/>
              <w:t>573.10</w:t>
            </w:r>
          </w:p>
        </w:tc>
      </w:tr>
      <w:tr>
        <w:trPr>
          <w:cantSplit/>
        </w:trPr>
        <w:tc>
          <w:tcPr>
            <w:tcW w:w="642" w:type="dxa"/>
          </w:tcPr>
          <w:p>
            <w:pPr>
              <w:pStyle w:val="yTableNAm"/>
            </w:pPr>
            <w:r>
              <w:rPr>
                <w:bCs/>
              </w:rPr>
              <w:t>5.</w:t>
            </w:r>
          </w:p>
        </w:tc>
        <w:tc>
          <w:tcPr>
            <w:tcW w:w="4549" w:type="dxa"/>
          </w:tcPr>
          <w:p>
            <w:pPr>
              <w:pStyle w:val="yTableNAm"/>
            </w:pPr>
            <w:r>
              <w:t>For electricity supply —</w:t>
            </w:r>
          </w:p>
        </w:tc>
        <w:tc>
          <w:tcPr>
            <w:tcW w:w="995" w:type="dxa"/>
          </w:tcPr>
          <w:p>
            <w:pPr>
              <w:pStyle w:val="yTableNAm"/>
            </w:pPr>
          </w:p>
        </w:tc>
      </w:tr>
      <w:tr>
        <w:trPr>
          <w:cantSplit/>
        </w:trPr>
        <w:tc>
          <w:tcPr>
            <w:tcW w:w="642" w:type="dxa"/>
          </w:tcPr>
          <w:p>
            <w:pPr>
              <w:pStyle w:val="yTableNAm"/>
              <w:rPr>
                <w:bCs/>
              </w:rPr>
            </w:pPr>
          </w:p>
        </w:tc>
        <w:tc>
          <w:tcPr>
            <w:tcW w:w="4549" w:type="dxa"/>
          </w:tcPr>
          <w:p>
            <w:pPr>
              <w:pStyle w:val="yTableNAm"/>
              <w:ind w:left="543" w:hanging="543"/>
            </w:pPr>
            <w:r>
              <w:t>•</w:t>
            </w:r>
            <w:r>
              <w:tab/>
              <w:t>single phase, except to vessel for which the item 1, 2 or 3 fee has been paid —</w:t>
            </w:r>
          </w:p>
        </w:tc>
        <w:tc>
          <w:tcPr>
            <w:tcW w:w="995" w:type="dxa"/>
          </w:tcPr>
          <w:p>
            <w:pPr>
              <w:pStyle w:val="yTableNAm"/>
            </w:pPr>
          </w:p>
        </w:tc>
      </w:tr>
      <w:tr>
        <w:trPr>
          <w:cantSplit/>
        </w:trPr>
        <w:tc>
          <w:tcPr>
            <w:tcW w:w="642" w:type="dxa"/>
          </w:tcPr>
          <w:p>
            <w:pPr>
              <w:pStyle w:val="yTableNAm"/>
              <w:rPr>
                <w:bCs/>
              </w:rPr>
            </w:pPr>
          </w:p>
        </w:tc>
        <w:tc>
          <w:tcPr>
            <w:tcW w:w="4549" w:type="dxa"/>
          </w:tcPr>
          <w:p>
            <w:pPr>
              <w:pStyle w:val="yTableNAm"/>
              <w:ind w:left="543" w:hanging="543"/>
            </w:pPr>
            <w:r>
              <w:t>•</w:t>
            </w:r>
            <w:r>
              <w:tab/>
              <w:t>if metering indicates usage over $5.50 per day</w:t>
            </w:r>
          </w:p>
        </w:tc>
        <w:tc>
          <w:tcPr>
            <w:tcW w:w="995" w:type="dxa"/>
          </w:tcPr>
          <w:p>
            <w:pPr>
              <w:pStyle w:val="yTableNAm"/>
            </w:pPr>
            <w:r>
              <w:br/>
              <w:t>Cost</w:t>
            </w:r>
          </w:p>
        </w:tc>
      </w:tr>
      <w:tr>
        <w:trPr>
          <w:cantSplit/>
        </w:trPr>
        <w:tc>
          <w:tcPr>
            <w:tcW w:w="642" w:type="dxa"/>
          </w:tcPr>
          <w:p>
            <w:pPr>
              <w:pStyle w:val="yTableNAm"/>
              <w:rPr>
                <w:bCs/>
              </w:rPr>
            </w:pPr>
          </w:p>
        </w:tc>
        <w:tc>
          <w:tcPr>
            <w:tcW w:w="4549" w:type="dxa"/>
          </w:tcPr>
          <w:p>
            <w:pPr>
              <w:pStyle w:val="yTableNAm"/>
              <w:ind w:left="543" w:hanging="543"/>
            </w:pPr>
            <w:r>
              <w:t>•</w:t>
            </w:r>
            <w:r>
              <w:tab/>
              <w:t>otherwise, per day</w:t>
            </w:r>
          </w:p>
        </w:tc>
        <w:tc>
          <w:tcPr>
            <w:tcW w:w="995" w:type="dxa"/>
          </w:tcPr>
          <w:p>
            <w:pPr>
              <w:pStyle w:val="yTableNAm"/>
            </w:pPr>
            <w:r>
              <w:t>5.73</w:t>
            </w:r>
          </w:p>
        </w:tc>
      </w:tr>
      <w:tr>
        <w:trPr>
          <w:cantSplit/>
        </w:trPr>
        <w:tc>
          <w:tcPr>
            <w:tcW w:w="642" w:type="dxa"/>
            <w:tcBorders>
              <w:bottom w:val="single" w:sz="4" w:space="0" w:color="auto"/>
            </w:tcBorders>
          </w:tcPr>
          <w:p>
            <w:pPr>
              <w:pStyle w:val="yTableNAm"/>
              <w:rPr>
                <w:bCs/>
              </w:rPr>
            </w:pPr>
          </w:p>
        </w:tc>
        <w:tc>
          <w:tcPr>
            <w:tcW w:w="4549" w:type="dxa"/>
            <w:tcBorders>
              <w:bottom w:val="single" w:sz="4" w:space="0" w:color="auto"/>
            </w:tcBorders>
          </w:tcPr>
          <w:p>
            <w:pPr>
              <w:pStyle w:val="yTableNAm"/>
              <w:ind w:left="543" w:hanging="543"/>
            </w:pPr>
            <w:r>
              <w:t>•</w:t>
            </w:r>
            <w:r>
              <w:tab/>
              <w:t>3-phase, per day</w:t>
            </w:r>
          </w:p>
        </w:tc>
        <w:tc>
          <w:tcPr>
            <w:tcW w:w="995" w:type="dxa"/>
            <w:tcBorders>
              <w:bottom w:val="single" w:sz="4" w:space="0" w:color="auto"/>
            </w:tcBorders>
          </w:tcPr>
          <w:p>
            <w:pPr>
              <w:pStyle w:val="yTableNAm"/>
            </w:pPr>
            <w:r>
              <w:t>22.92</w:t>
            </w:r>
          </w:p>
        </w:tc>
      </w:tr>
    </w:tbl>
    <w:p>
      <w:pPr>
        <w:pStyle w:val="yFootnotesection"/>
      </w:pPr>
      <w:r>
        <w:tab/>
        <w:t>[Clause 15 inserted in Gazette 22 Jun 2007 p. 2925</w:t>
      </w:r>
      <w:r>
        <w:noBreakHyphen/>
        <w:t>6; amended in Gazette 31 Jul 2009 p. 3085.]</w:t>
      </w:r>
    </w:p>
    <w:p>
      <w:pPr>
        <w:pStyle w:val="yHeading5"/>
      </w:pPr>
      <w:bookmarkStart w:id="417" w:name="_Toc236796665"/>
      <w:r>
        <w:rPr>
          <w:rStyle w:val="CharSClsNo"/>
        </w:rPr>
        <w:t>16</w:t>
      </w:r>
      <w:r>
        <w:t>.</w:t>
      </w:r>
      <w:r>
        <w:rPr>
          <w:b w:val="0"/>
        </w:rPr>
        <w:tab/>
      </w:r>
      <w:r>
        <w:rPr>
          <w:bCs/>
        </w:rPr>
        <w:t>Lancelin</w:t>
      </w:r>
      <w:bookmarkEnd w:id="417"/>
    </w:p>
    <w:p>
      <w:pPr>
        <w:pStyle w:val="ySubsection"/>
        <w:keepNext/>
        <w:keepLines/>
      </w:pPr>
      <w:r>
        <w:tab/>
        <w:t>(1)</w:t>
      </w:r>
      <w:r>
        <w:tab/>
        <w:t>This clause applies to the Lancelin Boat Harbour.</w:t>
      </w:r>
    </w:p>
    <w:p>
      <w:pPr>
        <w:pStyle w:val="ySubsection"/>
        <w:keepNext/>
        <w:keepLines/>
      </w:pPr>
      <w:r>
        <w:tab/>
        <w:t>(2)</w:t>
      </w:r>
      <w:r>
        <w:tab/>
        <w:t>The fees to be paid under regulation 6 are set out in Table 16.1.</w:t>
      </w:r>
    </w:p>
    <w:p>
      <w:pPr>
        <w:pStyle w:val="yMiscellaneousHeading"/>
        <w:spacing w:after="60"/>
        <w:outlineLvl w:val="0"/>
        <w:rPr>
          <w:b/>
          <w:bCs/>
        </w:rPr>
      </w:pPr>
      <w:r>
        <w:rPr>
          <w:b/>
          <w:bCs/>
        </w:rPr>
        <w:t>Table 16.1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00"/>
        <w:gridCol w:w="4590"/>
        <w:gridCol w:w="996"/>
      </w:tblGrid>
      <w:tr>
        <w:trPr>
          <w:cantSplit/>
          <w:tblHeader/>
        </w:trPr>
        <w:tc>
          <w:tcPr>
            <w:tcW w:w="600" w:type="dxa"/>
            <w:tcBorders>
              <w:top w:val="single" w:sz="4" w:space="0" w:color="auto"/>
              <w:bottom w:val="single" w:sz="4" w:space="0" w:color="auto"/>
            </w:tcBorders>
          </w:tcPr>
          <w:p>
            <w:pPr>
              <w:pStyle w:val="yTableNAm"/>
              <w:rPr>
                <w:b/>
                <w:bCs/>
              </w:rPr>
            </w:pPr>
            <w:r>
              <w:rPr>
                <w:b/>
                <w:bCs/>
              </w:rPr>
              <w:t>Item</w:t>
            </w:r>
          </w:p>
        </w:tc>
        <w:tc>
          <w:tcPr>
            <w:tcW w:w="4590"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00" w:type="dxa"/>
            <w:tcBorders>
              <w:top w:val="single" w:sz="4" w:space="0" w:color="auto"/>
              <w:bottom w:val="single" w:sz="4" w:space="0" w:color="auto"/>
            </w:tcBorders>
          </w:tcPr>
          <w:p>
            <w:pPr>
              <w:pStyle w:val="yTableNAm"/>
            </w:pPr>
            <w:r>
              <w:rPr>
                <w:bCs/>
              </w:rPr>
              <w:t>1.</w:t>
            </w:r>
          </w:p>
        </w:tc>
        <w:tc>
          <w:tcPr>
            <w:tcW w:w="4590"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pPr>
            <w:r>
              <w:br/>
              <w:t>5.76</w:t>
            </w:r>
          </w:p>
        </w:tc>
      </w:tr>
    </w:tbl>
    <w:p>
      <w:pPr>
        <w:pStyle w:val="yFootnotesection"/>
      </w:pPr>
      <w:r>
        <w:tab/>
        <w:t>[Clause 16 inserted in Gazette 22 Jun 2007 p. 2926.]</w:t>
      </w:r>
    </w:p>
    <w:p>
      <w:pPr>
        <w:pStyle w:val="yHeading5"/>
        <w:keepNext w:val="0"/>
        <w:keepLines w:val="0"/>
      </w:pPr>
      <w:bookmarkStart w:id="418" w:name="_Toc236796666"/>
      <w:r>
        <w:rPr>
          <w:rStyle w:val="CharSClsNo"/>
        </w:rPr>
        <w:t>17</w:t>
      </w:r>
      <w:r>
        <w:t>.</w:t>
      </w:r>
      <w:r>
        <w:rPr>
          <w:b w:val="0"/>
        </w:rPr>
        <w:tab/>
      </w:r>
      <w:r>
        <w:rPr>
          <w:bCs/>
        </w:rPr>
        <w:t>Leeman</w:t>
      </w:r>
      <w:bookmarkEnd w:id="418"/>
    </w:p>
    <w:p>
      <w:pPr>
        <w:pStyle w:val="ySubsection"/>
      </w:pPr>
      <w:r>
        <w:tab/>
        <w:t>(1)</w:t>
      </w:r>
      <w:r>
        <w:tab/>
        <w:t>This clause applies to Leeman.</w:t>
      </w:r>
    </w:p>
    <w:p>
      <w:pPr>
        <w:pStyle w:val="ySubsection"/>
      </w:pPr>
      <w:r>
        <w:tab/>
        <w:t>(2)</w:t>
      </w:r>
      <w:r>
        <w:tab/>
        <w:t>The fees and charges to be paid under regulation 6 are set out in Table 17.1.</w:t>
      </w:r>
    </w:p>
    <w:p>
      <w:pPr>
        <w:pStyle w:val="yMiscellaneousHeading"/>
        <w:spacing w:after="60"/>
        <w:outlineLvl w:val="0"/>
        <w:rPr>
          <w:b/>
          <w:bCs/>
        </w:rPr>
      </w:pPr>
      <w:r>
        <w:rPr>
          <w:b/>
          <w:bCs/>
        </w:rPr>
        <w:t>Table 17.1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00"/>
        <w:gridCol w:w="4590"/>
        <w:gridCol w:w="996"/>
      </w:tblGrid>
      <w:tr>
        <w:trPr>
          <w:cantSplit/>
          <w:tblHeader/>
        </w:trPr>
        <w:tc>
          <w:tcPr>
            <w:tcW w:w="600" w:type="dxa"/>
            <w:tcBorders>
              <w:top w:val="single" w:sz="4" w:space="0" w:color="auto"/>
              <w:bottom w:val="single" w:sz="4" w:space="0" w:color="auto"/>
            </w:tcBorders>
          </w:tcPr>
          <w:p>
            <w:pPr>
              <w:pStyle w:val="yTableNAm"/>
              <w:rPr>
                <w:b/>
                <w:bCs/>
              </w:rPr>
            </w:pPr>
            <w:r>
              <w:rPr>
                <w:b/>
                <w:bCs/>
              </w:rPr>
              <w:t>Item</w:t>
            </w:r>
          </w:p>
        </w:tc>
        <w:tc>
          <w:tcPr>
            <w:tcW w:w="4590"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00" w:type="dxa"/>
          </w:tcPr>
          <w:p>
            <w:pPr>
              <w:pStyle w:val="yTableNAm"/>
            </w:pPr>
            <w:r>
              <w:rPr>
                <w:bCs/>
              </w:rPr>
              <w:t>1.</w:t>
            </w:r>
          </w:p>
        </w:tc>
        <w:tc>
          <w:tcPr>
            <w:tcW w:w="4590" w:type="dxa"/>
          </w:tcPr>
          <w:p>
            <w:pPr>
              <w:pStyle w:val="yTableNAm"/>
            </w:pPr>
            <w:r>
              <w:t xml:space="preserve">For use of service jetty by vessel — </w:t>
            </w:r>
          </w:p>
        </w:tc>
        <w:tc>
          <w:tcPr>
            <w:tcW w:w="996" w:type="dxa"/>
          </w:tcPr>
          <w:p>
            <w:pPr>
              <w:pStyle w:val="yTableNAm"/>
            </w:pPr>
          </w:p>
        </w:tc>
      </w:tr>
      <w:tr>
        <w:trPr>
          <w:cantSplit/>
        </w:trPr>
        <w:tc>
          <w:tcPr>
            <w:tcW w:w="600" w:type="dxa"/>
          </w:tcPr>
          <w:p>
            <w:pPr>
              <w:pStyle w:val="yTableNAm"/>
              <w:rPr>
                <w:bCs/>
              </w:rPr>
            </w:pPr>
          </w:p>
        </w:tc>
        <w:tc>
          <w:tcPr>
            <w:tcW w:w="4590" w:type="dxa"/>
          </w:tcPr>
          <w:p>
            <w:pPr>
              <w:pStyle w:val="yTableNAm"/>
              <w:ind w:left="543" w:hanging="543"/>
            </w:pPr>
            <w:r>
              <w:t>•</w:t>
            </w:r>
            <w:r>
              <w:tab/>
              <w:t>per m of vessel’s length per day</w:t>
            </w:r>
          </w:p>
        </w:tc>
        <w:tc>
          <w:tcPr>
            <w:tcW w:w="996" w:type="dxa"/>
          </w:tcPr>
          <w:p>
            <w:pPr>
              <w:pStyle w:val="yTableNAm"/>
            </w:pPr>
            <w:r>
              <w:t>3.60</w:t>
            </w:r>
          </w:p>
        </w:tc>
      </w:tr>
      <w:tr>
        <w:trPr>
          <w:cantSplit/>
        </w:trPr>
        <w:tc>
          <w:tcPr>
            <w:tcW w:w="600" w:type="dxa"/>
            <w:tcBorders>
              <w:bottom w:val="single" w:sz="4" w:space="0" w:color="auto"/>
            </w:tcBorders>
          </w:tcPr>
          <w:p>
            <w:pPr>
              <w:pStyle w:val="yTableNAm"/>
              <w:rPr>
                <w:bCs/>
              </w:rPr>
            </w:pPr>
          </w:p>
        </w:tc>
        <w:tc>
          <w:tcPr>
            <w:tcW w:w="4590" w:type="dxa"/>
            <w:tcBorders>
              <w:bottom w:val="single" w:sz="4" w:space="0" w:color="auto"/>
            </w:tcBorders>
          </w:tcPr>
          <w:p>
            <w:pPr>
              <w:pStyle w:val="yTableNAm"/>
              <w:ind w:left="543" w:hanging="543"/>
            </w:pPr>
            <w:r>
              <w:t>•</w:t>
            </w:r>
            <w:r>
              <w:tab/>
              <w:t>minimum overnight</w:t>
            </w:r>
          </w:p>
        </w:tc>
        <w:tc>
          <w:tcPr>
            <w:tcW w:w="996" w:type="dxa"/>
            <w:tcBorders>
              <w:bottom w:val="single" w:sz="4" w:space="0" w:color="auto"/>
            </w:tcBorders>
          </w:tcPr>
          <w:p>
            <w:pPr>
              <w:pStyle w:val="yTableNAm"/>
            </w:pPr>
            <w:r>
              <w:t>54.05</w:t>
            </w:r>
          </w:p>
        </w:tc>
      </w:tr>
    </w:tbl>
    <w:p>
      <w:pPr>
        <w:pStyle w:val="yFootnotesection"/>
      </w:pPr>
      <w:r>
        <w:tab/>
        <w:t>[Clause 17 inserted in Gazette 22 Jun 2007 p. 2926; amended in Gazette 31 Jul 2009 p. 3085.]</w:t>
      </w:r>
    </w:p>
    <w:p>
      <w:pPr>
        <w:pStyle w:val="yHeading5"/>
      </w:pPr>
      <w:bookmarkStart w:id="419" w:name="_Toc236796667"/>
      <w:r>
        <w:rPr>
          <w:rStyle w:val="CharSClsNo"/>
        </w:rPr>
        <w:t>18</w:t>
      </w:r>
      <w:r>
        <w:t>.</w:t>
      </w:r>
      <w:r>
        <w:rPr>
          <w:b w:val="0"/>
        </w:rPr>
        <w:tab/>
      </w:r>
      <w:r>
        <w:rPr>
          <w:bCs/>
        </w:rPr>
        <w:t>Onslow, Beadon Creek Boat Harbour</w:t>
      </w:r>
      <w:bookmarkEnd w:id="419"/>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18.1.</w:t>
      </w:r>
    </w:p>
    <w:p>
      <w:pPr>
        <w:pStyle w:val="yMiscellaneousHeading"/>
        <w:spacing w:after="60"/>
        <w:outlineLvl w:val="0"/>
        <w:rPr>
          <w:b/>
          <w:bCs/>
        </w:rPr>
      </w:pPr>
      <w:r>
        <w:rPr>
          <w:b/>
          <w:bCs/>
        </w:rPr>
        <w:t>Table 18.1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86"/>
        <w:gridCol w:w="4604"/>
        <w:gridCol w:w="996"/>
      </w:tblGrid>
      <w:tr>
        <w:trPr>
          <w:cantSplit/>
          <w:tblHeader/>
        </w:trPr>
        <w:tc>
          <w:tcPr>
            <w:tcW w:w="586" w:type="dxa"/>
            <w:tcBorders>
              <w:top w:val="single" w:sz="4" w:space="0" w:color="auto"/>
              <w:bottom w:val="single" w:sz="4" w:space="0" w:color="auto"/>
            </w:tcBorders>
          </w:tcPr>
          <w:p>
            <w:pPr>
              <w:pStyle w:val="yTableNAm"/>
              <w:rPr>
                <w:b/>
                <w:bCs/>
              </w:rPr>
            </w:pPr>
            <w:r>
              <w:rPr>
                <w:b/>
                <w:bCs/>
              </w:rPr>
              <w:t>Item</w:t>
            </w:r>
          </w:p>
        </w:tc>
        <w:tc>
          <w:tcPr>
            <w:tcW w:w="4604"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586" w:type="dxa"/>
          </w:tcPr>
          <w:p>
            <w:pPr>
              <w:pStyle w:val="yTableNAm"/>
            </w:pPr>
            <w:r>
              <w:rPr>
                <w:bCs/>
              </w:rPr>
              <w:t>1.</w:t>
            </w:r>
          </w:p>
        </w:tc>
        <w:tc>
          <w:tcPr>
            <w:tcW w:w="4604" w:type="dxa"/>
          </w:tcPr>
          <w:p>
            <w:pPr>
              <w:pStyle w:val="yTableNAm"/>
            </w:pPr>
            <w:r>
              <w:t>For shared berthing on mooring piles or service jetty by vessel, per m of the vessel’s length —</w:t>
            </w:r>
          </w:p>
        </w:tc>
        <w:tc>
          <w:tcPr>
            <w:tcW w:w="996" w:type="dxa"/>
          </w:tcPr>
          <w:p>
            <w:pPr>
              <w:pStyle w:val="yTableNAm"/>
            </w:pPr>
          </w:p>
        </w:tc>
      </w:tr>
      <w:tr>
        <w:trPr>
          <w:cantSplit/>
        </w:trPr>
        <w:tc>
          <w:tcPr>
            <w:tcW w:w="586" w:type="dxa"/>
          </w:tcPr>
          <w:p>
            <w:pPr>
              <w:pStyle w:val="yTableNAm"/>
              <w:rPr>
                <w:bCs/>
              </w:rPr>
            </w:pPr>
          </w:p>
        </w:tc>
        <w:tc>
          <w:tcPr>
            <w:tcW w:w="4604" w:type="dxa"/>
          </w:tcPr>
          <w:p>
            <w:pPr>
              <w:pStyle w:val="yTableNAm"/>
              <w:ind w:left="543" w:hanging="543"/>
            </w:pPr>
            <w:r>
              <w:t>•</w:t>
            </w:r>
            <w:r>
              <w:rPr>
                <w:snapToGrid w:val="0"/>
              </w:rPr>
              <w:tab/>
            </w:r>
            <w:r>
              <w:t>for 12 months paid in advance</w:t>
            </w:r>
          </w:p>
        </w:tc>
        <w:tc>
          <w:tcPr>
            <w:tcW w:w="996" w:type="dxa"/>
          </w:tcPr>
          <w:p>
            <w:pPr>
              <w:pStyle w:val="yTableNAm"/>
            </w:pPr>
            <w:r>
              <w:t>277.40</w:t>
            </w:r>
          </w:p>
        </w:tc>
      </w:tr>
      <w:tr>
        <w:trPr>
          <w:cantSplit/>
        </w:trPr>
        <w:tc>
          <w:tcPr>
            <w:tcW w:w="586" w:type="dxa"/>
          </w:tcPr>
          <w:p>
            <w:pPr>
              <w:pStyle w:val="yTableNAm"/>
              <w:rPr>
                <w:bCs/>
              </w:rPr>
            </w:pPr>
          </w:p>
        </w:tc>
        <w:tc>
          <w:tcPr>
            <w:tcW w:w="4604" w:type="dxa"/>
          </w:tcPr>
          <w:p>
            <w:pPr>
              <w:pStyle w:val="yTableNAm"/>
              <w:ind w:left="543" w:hanging="543"/>
            </w:pPr>
            <w:r>
              <w:t>•</w:t>
            </w:r>
            <w:r>
              <w:tab/>
              <w:t>for 3 months or more, per month paid in advance</w:t>
            </w:r>
          </w:p>
        </w:tc>
        <w:tc>
          <w:tcPr>
            <w:tcW w:w="996" w:type="dxa"/>
          </w:tcPr>
          <w:p>
            <w:pPr>
              <w:pStyle w:val="yTableNAm"/>
            </w:pPr>
            <w:r>
              <w:br/>
              <w:t>27.74</w:t>
            </w:r>
          </w:p>
        </w:tc>
      </w:tr>
      <w:tr>
        <w:trPr>
          <w:cantSplit/>
        </w:trPr>
        <w:tc>
          <w:tcPr>
            <w:tcW w:w="586" w:type="dxa"/>
          </w:tcPr>
          <w:p>
            <w:pPr>
              <w:pStyle w:val="yTableNAm"/>
              <w:rPr>
                <w:bCs/>
              </w:rPr>
            </w:pPr>
          </w:p>
        </w:tc>
        <w:tc>
          <w:tcPr>
            <w:tcW w:w="4604" w:type="dxa"/>
          </w:tcPr>
          <w:p>
            <w:pPr>
              <w:pStyle w:val="yTableNAm"/>
              <w:ind w:left="543" w:hanging="543"/>
            </w:pPr>
            <w:r>
              <w:t>•</w:t>
            </w:r>
            <w:r>
              <w:tab/>
              <w:t>for one month or more, per month paid in advance</w:t>
            </w:r>
          </w:p>
        </w:tc>
        <w:tc>
          <w:tcPr>
            <w:tcW w:w="996" w:type="dxa"/>
          </w:tcPr>
          <w:p>
            <w:pPr>
              <w:pStyle w:val="yTableNAm"/>
            </w:pPr>
            <w:r>
              <w:br/>
              <w:t>55.47</w:t>
            </w:r>
          </w:p>
        </w:tc>
      </w:tr>
      <w:tr>
        <w:trPr>
          <w:cantSplit/>
        </w:trPr>
        <w:tc>
          <w:tcPr>
            <w:tcW w:w="586" w:type="dxa"/>
          </w:tcPr>
          <w:p>
            <w:pPr>
              <w:pStyle w:val="yTableNAm"/>
              <w:rPr>
                <w:bCs/>
              </w:rPr>
            </w:pPr>
          </w:p>
        </w:tc>
        <w:tc>
          <w:tcPr>
            <w:tcW w:w="4604" w:type="dxa"/>
          </w:tcPr>
          <w:p>
            <w:pPr>
              <w:pStyle w:val="yTableNAm"/>
              <w:ind w:left="543" w:hanging="543"/>
            </w:pPr>
            <w:r>
              <w:t>•</w:t>
            </w:r>
            <w:r>
              <w:tab/>
              <w:t>for one week or more, per week paid in advance</w:t>
            </w:r>
          </w:p>
        </w:tc>
        <w:tc>
          <w:tcPr>
            <w:tcW w:w="996" w:type="dxa"/>
          </w:tcPr>
          <w:p>
            <w:pPr>
              <w:pStyle w:val="yTableNAm"/>
            </w:pPr>
            <w:r>
              <w:br/>
              <w:t>34.66</w:t>
            </w:r>
          </w:p>
        </w:tc>
      </w:tr>
      <w:tr>
        <w:trPr>
          <w:cantSplit/>
        </w:trPr>
        <w:tc>
          <w:tcPr>
            <w:tcW w:w="586" w:type="dxa"/>
          </w:tcPr>
          <w:p>
            <w:pPr>
              <w:pStyle w:val="yTableNAm"/>
              <w:rPr>
                <w:bCs/>
              </w:rPr>
            </w:pPr>
          </w:p>
        </w:tc>
        <w:tc>
          <w:tcPr>
            <w:tcW w:w="4604" w:type="dxa"/>
          </w:tcPr>
          <w:p>
            <w:pPr>
              <w:pStyle w:val="yTableNAm"/>
              <w:ind w:left="543" w:hanging="543"/>
            </w:pPr>
            <w:r>
              <w:t>•</w:t>
            </w:r>
            <w:r>
              <w:tab/>
              <w:t>otherwise, per day</w:t>
            </w:r>
          </w:p>
        </w:tc>
        <w:tc>
          <w:tcPr>
            <w:tcW w:w="996" w:type="dxa"/>
          </w:tcPr>
          <w:p>
            <w:pPr>
              <w:pStyle w:val="yTableNAm"/>
            </w:pPr>
            <w:r>
              <w:t>6.93</w:t>
            </w:r>
          </w:p>
        </w:tc>
      </w:tr>
      <w:tr>
        <w:trPr>
          <w:cantSplit/>
        </w:trPr>
        <w:tc>
          <w:tcPr>
            <w:tcW w:w="586" w:type="dxa"/>
          </w:tcPr>
          <w:p>
            <w:pPr>
              <w:pStyle w:val="yTableNAm"/>
            </w:pPr>
            <w:r>
              <w:rPr>
                <w:bCs/>
              </w:rPr>
              <w:t>2.</w:t>
            </w:r>
          </w:p>
        </w:tc>
        <w:tc>
          <w:tcPr>
            <w:tcW w:w="4604" w:type="dxa"/>
          </w:tcPr>
          <w:p>
            <w:pPr>
              <w:pStyle w:val="yTableNAm"/>
            </w:pPr>
            <w:r>
              <w:t>For use of service jetty for short time just to load or unload vessel for which the item 1 fee has not been paid, per m of the vessel’s length, for 12 months paid in advance</w:t>
            </w:r>
          </w:p>
        </w:tc>
        <w:tc>
          <w:tcPr>
            <w:tcW w:w="996" w:type="dxa"/>
          </w:tcPr>
          <w:p>
            <w:pPr>
              <w:pStyle w:val="yTableNAm"/>
            </w:pPr>
            <w:r>
              <w:br/>
            </w:r>
            <w:r>
              <w:br/>
            </w:r>
            <w:r>
              <w:br/>
              <w:t>138.70</w:t>
            </w:r>
          </w:p>
        </w:tc>
      </w:tr>
      <w:tr>
        <w:trPr>
          <w:cantSplit/>
        </w:trPr>
        <w:tc>
          <w:tcPr>
            <w:tcW w:w="586" w:type="dxa"/>
          </w:tcPr>
          <w:p>
            <w:pPr>
              <w:pStyle w:val="yTableNAm"/>
            </w:pPr>
            <w:r>
              <w:rPr>
                <w:bCs/>
              </w:rPr>
              <w:t>3.</w:t>
            </w:r>
          </w:p>
        </w:tc>
        <w:tc>
          <w:tcPr>
            <w:tcW w:w="4604" w:type="dxa"/>
          </w:tcPr>
          <w:p>
            <w:pPr>
              <w:pStyle w:val="yTableNAm"/>
            </w:pPr>
            <w:r>
              <w:t xml:space="preserve">For use of service jetty — </w:t>
            </w:r>
          </w:p>
          <w:p>
            <w:pPr>
              <w:pStyle w:val="yTableNAm"/>
              <w:ind w:left="543" w:hanging="543"/>
            </w:pPr>
            <w:r>
              <w:t>•</w:t>
            </w:r>
            <w:r>
              <w:tab/>
              <w:t>other than for short time just to load or unload vessel for which the item 2 fee has been paid; or</w:t>
            </w:r>
          </w:p>
          <w:p>
            <w:pPr>
              <w:pStyle w:val="yTableNAm"/>
              <w:ind w:left="543" w:hanging="543"/>
            </w:pPr>
            <w:r>
              <w:t>•</w:t>
            </w:r>
            <w:r>
              <w:tab/>
              <w:t>by vessel for which item 1 or 2 fee has not been paid,</w:t>
            </w:r>
          </w:p>
          <w:p>
            <w:pPr>
              <w:pStyle w:val="yTableNAm"/>
            </w:pPr>
            <w:r>
              <w:t>per m of the vessel’s length per day</w:t>
            </w:r>
          </w:p>
        </w:tc>
        <w:tc>
          <w:tcPr>
            <w:tcW w:w="996" w:type="dxa"/>
          </w:tcPr>
          <w:p>
            <w:pPr>
              <w:pStyle w:val="yTableNAm"/>
            </w:pPr>
            <w:r>
              <w:br/>
            </w:r>
            <w:r>
              <w:br/>
            </w:r>
            <w:r>
              <w:br/>
            </w:r>
            <w:r>
              <w:br/>
            </w:r>
            <w:r>
              <w:br/>
            </w:r>
            <w:r>
              <w:br/>
              <w:t>6.93</w:t>
            </w:r>
          </w:p>
        </w:tc>
      </w:tr>
      <w:tr>
        <w:trPr>
          <w:cantSplit/>
        </w:trPr>
        <w:tc>
          <w:tcPr>
            <w:tcW w:w="586" w:type="dxa"/>
          </w:tcPr>
          <w:p>
            <w:pPr>
              <w:pStyle w:val="yTableNAm"/>
            </w:pPr>
            <w:r>
              <w:rPr>
                <w:bCs/>
              </w:rPr>
              <w:t>4.</w:t>
            </w:r>
          </w:p>
        </w:tc>
        <w:tc>
          <w:tcPr>
            <w:tcW w:w="4604" w:type="dxa"/>
          </w:tcPr>
          <w:p>
            <w:pPr>
              <w:pStyle w:val="yTableNAm"/>
            </w:pPr>
            <w:r>
              <w:t>For use at service jetty of hardstand, water and single phase electricity supply —</w:t>
            </w:r>
          </w:p>
        </w:tc>
        <w:tc>
          <w:tcPr>
            <w:tcW w:w="996" w:type="dxa"/>
          </w:tcPr>
          <w:p>
            <w:pPr>
              <w:pStyle w:val="yTableNAm"/>
            </w:pPr>
          </w:p>
        </w:tc>
      </w:tr>
      <w:tr>
        <w:trPr>
          <w:cantSplit/>
        </w:trPr>
        <w:tc>
          <w:tcPr>
            <w:tcW w:w="586" w:type="dxa"/>
          </w:tcPr>
          <w:p>
            <w:pPr>
              <w:pStyle w:val="yTableNAm"/>
              <w:rPr>
                <w:bCs/>
              </w:rPr>
            </w:pPr>
          </w:p>
        </w:tc>
        <w:tc>
          <w:tcPr>
            <w:tcW w:w="4604" w:type="dxa"/>
          </w:tcPr>
          <w:p>
            <w:pPr>
              <w:pStyle w:val="yTableNAm"/>
              <w:ind w:left="543" w:hanging="543"/>
            </w:pPr>
            <w:r>
              <w:t>•</w:t>
            </w:r>
            <w:r>
              <w:tab/>
              <w:t>for first 30 days, per day</w:t>
            </w:r>
          </w:p>
        </w:tc>
        <w:tc>
          <w:tcPr>
            <w:tcW w:w="996" w:type="dxa"/>
          </w:tcPr>
          <w:p>
            <w:pPr>
              <w:pStyle w:val="yTableNAm"/>
            </w:pPr>
            <w:r>
              <w:t>6.93</w:t>
            </w:r>
          </w:p>
        </w:tc>
      </w:tr>
      <w:tr>
        <w:trPr>
          <w:cantSplit/>
        </w:trPr>
        <w:tc>
          <w:tcPr>
            <w:tcW w:w="586" w:type="dxa"/>
          </w:tcPr>
          <w:p>
            <w:pPr>
              <w:pStyle w:val="yTableNAm"/>
              <w:rPr>
                <w:bCs/>
              </w:rPr>
            </w:pPr>
          </w:p>
        </w:tc>
        <w:tc>
          <w:tcPr>
            <w:tcW w:w="4604" w:type="dxa"/>
          </w:tcPr>
          <w:p>
            <w:pPr>
              <w:pStyle w:val="yTableNAm"/>
              <w:ind w:left="543" w:hanging="543"/>
            </w:pPr>
            <w:r>
              <w:t>•</w:t>
            </w:r>
            <w:r>
              <w:tab/>
              <w:t>after 30 days, per day</w:t>
            </w:r>
          </w:p>
        </w:tc>
        <w:tc>
          <w:tcPr>
            <w:tcW w:w="996" w:type="dxa"/>
          </w:tcPr>
          <w:p>
            <w:pPr>
              <w:pStyle w:val="yTableNAm"/>
            </w:pPr>
            <w:r>
              <w:t>27.74</w:t>
            </w:r>
          </w:p>
        </w:tc>
      </w:tr>
      <w:tr>
        <w:trPr>
          <w:cantSplit/>
        </w:trPr>
        <w:tc>
          <w:tcPr>
            <w:tcW w:w="586" w:type="dxa"/>
          </w:tcPr>
          <w:p>
            <w:pPr>
              <w:pStyle w:val="yTableNAm"/>
            </w:pPr>
            <w:r>
              <w:rPr>
                <w:bCs/>
              </w:rPr>
              <w:t>5.</w:t>
            </w:r>
          </w:p>
        </w:tc>
        <w:tc>
          <w:tcPr>
            <w:tcW w:w="4604" w:type="dxa"/>
          </w:tcPr>
          <w:p>
            <w:pPr>
              <w:pStyle w:val="yTableNAm"/>
            </w:pPr>
            <w:r>
              <w:t>For electricity supply, 3-phase</w:t>
            </w:r>
          </w:p>
        </w:tc>
        <w:tc>
          <w:tcPr>
            <w:tcW w:w="996" w:type="dxa"/>
          </w:tcPr>
          <w:p>
            <w:pPr>
              <w:pStyle w:val="yTableNAm"/>
            </w:pPr>
            <w:r>
              <w:t>Cost</w:t>
            </w:r>
          </w:p>
        </w:tc>
      </w:tr>
      <w:tr>
        <w:trPr>
          <w:cantSplit/>
        </w:trPr>
        <w:tc>
          <w:tcPr>
            <w:tcW w:w="586" w:type="dxa"/>
          </w:tcPr>
          <w:p>
            <w:pPr>
              <w:pStyle w:val="yTableNAm"/>
            </w:pPr>
            <w:r>
              <w:rPr>
                <w:bCs/>
              </w:rPr>
              <w:t>6.</w:t>
            </w:r>
          </w:p>
        </w:tc>
        <w:tc>
          <w:tcPr>
            <w:tcW w:w="4604" w:type="dxa"/>
          </w:tcPr>
          <w:p>
            <w:pPr>
              <w:pStyle w:val="yTableNAm"/>
            </w:pPr>
            <w:r>
              <w:t>For water and single phase electricity supply to private jetty or service jetty, per day (subject to item 7)</w:t>
            </w:r>
          </w:p>
        </w:tc>
        <w:tc>
          <w:tcPr>
            <w:tcW w:w="996" w:type="dxa"/>
          </w:tcPr>
          <w:p>
            <w:pPr>
              <w:pStyle w:val="yTableNAm"/>
            </w:pPr>
            <w:r>
              <w:br/>
            </w:r>
            <w:r>
              <w:br/>
              <w:t>6.93</w:t>
            </w:r>
          </w:p>
        </w:tc>
      </w:tr>
      <w:tr>
        <w:trPr>
          <w:cantSplit/>
        </w:trPr>
        <w:tc>
          <w:tcPr>
            <w:tcW w:w="586" w:type="dxa"/>
            <w:tcBorders>
              <w:bottom w:val="single" w:sz="4" w:space="0" w:color="auto"/>
            </w:tcBorders>
          </w:tcPr>
          <w:p>
            <w:pPr>
              <w:pStyle w:val="yTableNAm"/>
            </w:pPr>
            <w:r>
              <w:rPr>
                <w:bCs/>
              </w:rPr>
              <w:t>7.</w:t>
            </w:r>
          </w:p>
        </w:tc>
        <w:tc>
          <w:tcPr>
            <w:tcW w:w="4604" w:type="dxa"/>
            <w:tcBorders>
              <w:bottom w:val="single" w:sz="4" w:space="0" w:color="auto"/>
            </w:tcBorders>
          </w:tcPr>
          <w:p>
            <w:pPr>
              <w:pStyle w:val="yTableNAm"/>
            </w:pPr>
            <w:r>
              <w:t>For water supply if metering indicates water usage over $6.44 per day</w:t>
            </w:r>
          </w:p>
        </w:tc>
        <w:tc>
          <w:tcPr>
            <w:tcW w:w="996" w:type="dxa"/>
            <w:tcBorders>
              <w:bottom w:val="single" w:sz="4" w:space="0" w:color="auto"/>
            </w:tcBorders>
          </w:tcPr>
          <w:p>
            <w:pPr>
              <w:pStyle w:val="yTableNAm"/>
            </w:pPr>
            <w:r>
              <w:br/>
              <w:t>Cost</w:t>
            </w:r>
          </w:p>
        </w:tc>
      </w:tr>
    </w:tbl>
    <w:p>
      <w:pPr>
        <w:pStyle w:val="yFootnotesection"/>
      </w:pPr>
      <w:r>
        <w:tab/>
        <w:t>[Clause 18 inserted in Gazette 22 Jun 2007 p. 2926</w:t>
      </w:r>
      <w:r>
        <w:noBreakHyphen/>
        <w:t>7; amended in Gazette 1 Jul 2008 p. 3146</w:t>
      </w:r>
      <w:r>
        <w:noBreakHyphen/>
        <w:t>7; 31 Jul 2009 p. 3086.]</w:t>
      </w:r>
    </w:p>
    <w:p>
      <w:pPr>
        <w:pStyle w:val="yHeading5"/>
      </w:pPr>
      <w:bookmarkStart w:id="420" w:name="_Toc236796668"/>
      <w:r>
        <w:rPr>
          <w:rStyle w:val="CharSClsNo"/>
        </w:rPr>
        <w:t>19</w:t>
      </w:r>
      <w:r>
        <w:t>.</w:t>
      </w:r>
      <w:r>
        <w:rPr>
          <w:b w:val="0"/>
        </w:rPr>
        <w:tab/>
      </w:r>
      <w:r>
        <w:t>Point Samson, Johns Creek Boat Harbour</w:t>
      </w:r>
      <w:bookmarkEnd w:id="420"/>
    </w:p>
    <w:p>
      <w:pPr>
        <w:pStyle w:val="ySubsection"/>
      </w:pPr>
      <w:r>
        <w:tab/>
        <w:t>(1)</w:t>
      </w:r>
      <w:r>
        <w:tab/>
        <w:t>This clause applies to the Johns Creek Boat Harbour at Point Samson.</w:t>
      </w:r>
    </w:p>
    <w:p>
      <w:pPr>
        <w:pStyle w:val="ySubsection"/>
        <w:keepNext/>
      </w:pPr>
      <w:r>
        <w:tab/>
        <w:t>(2)</w:t>
      </w:r>
      <w:r>
        <w:tab/>
        <w:t>The fees and charges to be paid under regulations 6 and 94A are set out in Table 19.1.</w:t>
      </w:r>
    </w:p>
    <w:p>
      <w:pPr>
        <w:pStyle w:val="yMiscellaneousHeading"/>
        <w:keepLines/>
        <w:spacing w:after="60"/>
        <w:outlineLvl w:val="0"/>
        <w:rPr>
          <w:b/>
          <w:bCs/>
        </w:rPr>
      </w:pPr>
      <w:r>
        <w:rPr>
          <w:b/>
          <w:bCs/>
        </w:rPr>
        <w:t>Table 19.1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72"/>
        <w:gridCol w:w="4618"/>
        <w:gridCol w:w="996"/>
      </w:tblGrid>
      <w:tr>
        <w:trPr>
          <w:cantSplit/>
          <w:tblHeader/>
        </w:trPr>
        <w:tc>
          <w:tcPr>
            <w:tcW w:w="572" w:type="dxa"/>
            <w:tcBorders>
              <w:top w:val="single" w:sz="4" w:space="0" w:color="auto"/>
              <w:bottom w:val="single" w:sz="4" w:space="0" w:color="auto"/>
            </w:tcBorders>
          </w:tcPr>
          <w:p>
            <w:pPr>
              <w:pStyle w:val="yTableNAm"/>
              <w:rPr>
                <w:b/>
                <w:bCs/>
              </w:rPr>
            </w:pPr>
            <w:r>
              <w:rPr>
                <w:b/>
                <w:bCs/>
              </w:rPr>
              <w:t>Item</w:t>
            </w:r>
          </w:p>
        </w:tc>
        <w:tc>
          <w:tcPr>
            <w:tcW w:w="461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572" w:type="dxa"/>
          </w:tcPr>
          <w:p>
            <w:pPr>
              <w:pStyle w:val="yTableNAm"/>
            </w:pPr>
            <w:r>
              <w:rPr>
                <w:bCs/>
              </w:rPr>
              <w:t>1.</w:t>
            </w:r>
          </w:p>
        </w:tc>
        <w:tc>
          <w:tcPr>
            <w:tcW w:w="4618" w:type="dxa"/>
          </w:tcPr>
          <w:p>
            <w:pPr>
              <w:pStyle w:val="yTableNAm"/>
            </w:pPr>
            <w:r>
              <w:t xml:space="preserve">For new pen or berth at land-backed wharf or service jetty, per m of the vessel’s length — </w:t>
            </w:r>
          </w:p>
        </w:tc>
        <w:tc>
          <w:tcPr>
            <w:tcW w:w="996" w:type="dxa"/>
          </w:tcPr>
          <w:p>
            <w:pPr>
              <w:pStyle w:val="yTableNAm"/>
            </w:pPr>
          </w:p>
        </w:tc>
      </w:tr>
      <w:tr>
        <w:trPr>
          <w:cantSplit/>
        </w:trPr>
        <w:tc>
          <w:tcPr>
            <w:tcW w:w="572" w:type="dxa"/>
          </w:tcPr>
          <w:p>
            <w:pPr>
              <w:pStyle w:val="yTableNAm"/>
              <w:rPr>
                <w:bCs/>
              </w:rPr>
            </w:pPr>
          </w:p>
        </w:tc>
        <w:tc>
          <w:tcPr>
            <w:tcW w:w="4618" w:type="dxa"/>
          </w:tcPr>
          <w:p>
            <w:pPr>
              <w:pStyle w:val="yTableNAm"/>
              <w:ind w:left="543" w:hanging="543"/>
            </w:pPr>
            <w:r>
              <w:t>•</w:t>
            </w:r>
            <w:r>
              <w:tab/>
              <w:t>for 12 months paid in advance</w:t>
            </w:r>
          </w:p>
        </w:tc>
        <w:tc>
          <w:tcPr>
            <w:tcW w:w="996" w:type="dxa"/>
          </w:tcPr>
          <w:p>
            <w:pPr>
              <w:pStyle w:val="yTableNAm"/>
            </w:pPr>
            <w:r>
              <w:t>416.12</w:t>
            </w:r>
          </w:p>
        </w:tc>
      </w:tr>
      <w:tr>
        <w:trPr>
          <w:cantSplit/>
        </w:trPr>
        <w:tc>
          <w:tcPr>
            <w:tcW w:w="572" w:type="dxa"/>
          </w:tcPr>
          <w:p>
            <w:pPr>
              <w:pStyle w:val="yTableNAm"/>
              <w:rPr>
                <w:bCs/>
              </w:rPr>
            </w:pPr>
          </w:p>
        </w:tc>
        <w:tc>
          <w:tcPr>
            <w:tcW w:w="4618" w:type="dxa"/>
          </w:tcPr>
          <w:p>
            <w:pPr>
              <w:pStyle w:val="yTableNAm"/>
              <w:ind w:left="543" w:hanging="543"/>
            </w:pPr>
            <w:r>
              <w:t>•</w:t>
            </w:r>
            <w:r>
              <w:tab/>
              <w:t>for 3 months or more, per month paid in advance</w:t>
            </w:r>
          </w:p>
        </w:tc>
        <w:tc>
          <w:tcPr>
            <w:tcW w:w="996" w:type="dxa"/>
          </w:tcPr>
          <w:p>
            <w:pPr>
              <w:pStyle w:val="yTableNAm"/>
            </w:pPr>
            <w:r>
              <w:br/>
              <w:t>41.61</w:t>
            </w:r>
          </w:p>
        </w:tc>
      </w:tr>
      <w:tr>
        <w:trPr>
          <w:cantSplit/>
        </w:trPr>
        <w:tc>
          <w:tcPr>
            <w:tcW w:w="572" w:type="dxa"/>
          </w:tcPr>
          <w:p>
            <w:pPr>
              <w:pStyle w:val="yTableNAm"/>
              <w:rPr>
                <w:bCs/>
              </w:rPr>
            </w:pPr>
          </w:p>
        </w:tc>
        <w:tc>
          <w:tcPr>
            <w:tcW w:w="4618" w:type="dxa"/>
          </w:tcPr>
          <w:p>
            <w:pPr>
              <w:pStyle w:val="yTableNAm"/>
              <w:ind w:left="543" w:hanging="543"/>
            </w:pPr>
            <w:r>
              <w:t>•</w:t>
            </w:r>
            <w:r>
              <w:tab/>
              <w:t>for one month or more, per month paid in advance</w:t>
            </w:r>
          </w:p>
        </w:tc>
        <w:tc>
          <w:tcPr>
            <w:tcW w:w="996" w:type="dxa"/>
          </w:tcPr>
          <w:p>
            <w:pPr>
              <w:pStyle w:val="yTableNAm"/>
            </w:pPr>
            <w:r>
              <w:br/>
              <w:t>83.23</w:t>
            </w:r>
          </w:p>
        </w:tc>
      </w:tr>
      <w:tr>
        <w:trPr>
          <w:cantSplit/>
        </w:trPr>
        <w:tc>
          <w:tcPr>
            <w:tcW w:w="572" w:type="dxa"/>
          </w:tcPr>
          <w:p>
            <w:pPr>
              <w:pStyle w:val="yTableNAm"/>
              <w:rPr>
                <w:bCs/>
              </w:rPr>
            </w:pPr>
          </w:p>
        </w:tc>
        <w:tc>
          <w:tcPr>
            <w:tcW w:w="4618" w:type="dxa"/>
          </w:tcPr>
          <w:p>
            <w:pPr>
              <w:pStyle w:val="yTableNAm"/>
              <w:ind w:left="543" w:hanging="543"/>
            </w:pPr>
            <w:r>
              <w:t>•</w:t>
            </w:r>
            <w:r>
              <w:tab/>
              <w:t>for one week or more, per week paid in advance</w:t>
            </w:r>
          </w:p>
        </w:tc>
        <w:tc>
          <w:tcPr>
            <w:tcW w:w="996" w:type="dxa"/>
          </w:tcPr>
          <w:p>
            <w:pPr>
              <w:pStyle w:val="yTableNAm"/>
            </w:pPr>
            <w:r>
              <w:br/>
              <w:t>41.61</w:t>
            </w:r>
          </w:p>
        </w:tc>
      </w:tr>
      <w:tr>
        <w:trPr>
          <w:cantSplit/>
        </w:trPr>
        <w:tc>
          <w:tcPr>
            <w:tcW w:w="572" w:type="dxa"/>
          </w:tcPr>
          <w:p>
            <w:pPr>
              <w:pStyle w:val="yTableNAm"/>
              <w:rPr>
                <w:bCs/>
              </w:rPr>
            </w:pPr>
          </w:p>
        </w:tc>
        <w:tc>
          <w:tcPr>
            <w:tcW w:w="4618" w:type="dxa"/>
          </w:tcPr>
          <w:p>
            <w:pPr>
              <w:pStyle w:val="yTableNAm"/>
              <w:ind w:left="543" w:hanging="543"/>
            </w:pPr>
            <w:r>
              <w:t>•</w:t>
            </w:r>
            <w:r>
              <w:tab/>
              <w:t>otherwise, per day</w:t>
            </w:r>
          </w:p>
        </w:tc>
        <w:tc>
          <w:tcPr>
            <w:tcW w:w="996" w:type="dxa"/>
          </w:tcPr>
          <w:p>
            <w:pPr>
              <w:pStyle w:val="yTableNAm"/>
            </w:pPr>
            <w:r>
              <w:t>8.32</w:t>
            </w:r>
          </w:p>
        </w:tc>
      </w:tr>
      <w:tr>
        <w:trPr>
          <w:cantSplit/>
        </w:trPr>
        <w:tc>
          <w:tcPr>
            <w:tcW w:w="572" w:type="dxa"/>
          </w:tcPr>
          <w:p>
            <w:pPr>
              <w:pStyle w:val="yTableNAm"/>
            </w:pPr>
            <w:r>
              <w:rPr>
                <w:bCs/>
              </w:rPr>
              <w:t>2.</w:t>
            </w:r>
          </w:p>
        </w:tc>
        <w:tc>
          <w:tcPr>
            <w:tcW w:w="4618" w:type="dxa"/>
          </w:tcPr>
          <w:p>
            <w:pPr>
              <w:pStyle w:val="yTableNAm"/>
            </w:pPr>
            <w:r>
              <w:t xml:space="preserve">For old pen and shared use of old service jetty by vessel, per m of the vessel’s length — </w:t>
            </w:r>
          </w:p>
        </w:tc>
        <w:tc>
          <w:tcPr>
            <w:tcW w:w="996" w:type="dxa"/>
          </w:tcPr>
          <w:p>
            <w:pPr>
              <w:pStyle w:val="yTableNAm"/>
            </w:pPr>
          </w:p>
        </w:tc>
      </w:tr>
      <w:tr>
        <w:trPr>
          <w:cantSplit/>
        </w:trPr>
        <w:tc>
          <w:tcPr>
            <w:tcW w:w="572" w:type="dxa"/>
          </w:tcPr>
          <w:p>
            <w:pPr>
              <w:pStyle w:val="yTableNAm"/>
              <w:rPr>
                <w:bCs/>
              </w:rPr>
            </w:pPr>
          </w:p>
        </w:tc>
        <w:tc>
          <w:tcPr>
            <w:tcW w:w="4618" w:type="dxa"/>
          </w:tcPr>
          <w:p>
            <w:pPr>
              <w:pStyle w:val="yTableNAm"/>
              <w:ind w:left="543" w:hanging="543"/>
            </w:pPr>
            <w:r>
              <w:t>•</w:t>
            </w:r>
            <w:r>
              <w:tab/>
              <w:t>for 12 months paid in advance</w:t>
            </w:r>
          </w:p>
        </w:tc>
        <w:tc>
          <w:tcPr>
            <w:tcW w:w="996" w:type="dxa"/>
          </w:tcPr>
          <w:p>
            <w:pPr>
              <w:pStyle w:val="yTableNAm"/>
            </w:pPr>
            <w:r>
              <w:t>332.88</w:t>
            </w:r>
          </w:p>
        </w:tc>
      </w:tr>
      <w:tr>
        <w:trPr>
          <w:cantSplit/>
        </w:trPr>
        <w:tc>
          <w:tcPr>
            <w:tcW w:w="572" w:type="dxa"/>
          </w:tcPr>
          <w:p>
            <w:pPr>
              <w:pStyle w:val="yTableNAm"/>
              <w:rPr>
                <w:bCs/>
              </w:rPr>
            </w:pPr>
          </w:p>
        </w:tc>
        <w:tc>
          <w:tcPr>
            <w:tcW w:w="4618" w:type="dxa"/>
          </w:tcPr>
          <w:p>
            <w:pPr>
              <w:pStyle w:val="yTableNAm"/>
              <w:ind w:left="543" w:hanging="543"/>
            </w:pPr>
            <w:r>
              <w:t>•</w:t>
            </w:r>
            <w:r>
              <w:tab/>
              <w:t>for 3 months or more, per month paid in advance</w:t>
            </w:r>
          </w:p>
        </w:tc>
        <w:tc>
          <w:tcPr>
            <w:tcW w:w="996" w:type="dxa"/>
          </w:tcPr>
          <w:p>
            <w:pPr>
              <w:pStyle w:val="yTableNAm"/>
            </w:pPr>
            <w:r>
              <w:br/>
              <w:t>33.30</w:t>
            </w:r>
          </w:p>
        </w:tc>
      </w:tr>
      <w:tr>
        <w:trPr>
          <w:cantSplit/>
        </w:trPr>
        <w:tc>
          <w:tcPr>
            <w:tcW w:w="572" w:type="dxa"/>
          </w:tcPr>
          <w:p>
            <w:pPr>
              <w:pStyle w:val="yTableNAm"/>
              <w:rPr>
                <w:bCs/>
              </w:rPr>
            </w:pPr>
          </w:p>
        </w:tc>
        <w:tc>
          <w:tcPr>
            <w:tcW w:w="4618" w:type="dxa"/>
          </w:tcPr>
          <w:p>
            <w:pPr>
              <w:pStyle w:val="yTableNAm"/>
              <w:ind w:left="543" w:hanging="543"/>
            </w:pPr>
            <w:r>
              <w:t>•</w:t>
            </w:r>
            <w:r>
              <w:tab/>
              <w:t>for one month or more, per month paid in advance</w:t>
            </w:r>
          </w:p>
        </w:tc>
        <w:tc>
          <w:tcPr>
            <w:tcW w:w="996" w:type="dxa"/>
          </w:tcPr>
          <w:p>
            <w:pPr>
              <w:pStyle w:val="yTableNAm"/>
            </w:pPr>
            <w:r>
              <w:br/>
              <w:t>66.57</w:t>
            </w:r>
          </w:p>
        </w:tc>
      </w:tr>
      <w:tr>
        <w:trPr>
          <w:cantSplit/>
        </w:trPr>
        <w:tc>
          <w:tcPr>
            <w:tcW w:w="572" w:type="dxa"/>
          </w:tcPr>
          <w:p>
            <w:pPr>
              <w:pStyle w:val="yTableNAm"/>
              <w:rPr>
                <w:bCs/>
              </w:rPr>
            </w:pPr>
          </w:p>
        </w:tc>
        <w:tc>
          <w:tcPr>
            <w:tcW w:w="4618" w:type="dxa"/>
          </w:tcPr>
          <w:p>
            <w:pPr>
              <w:pStyle w:val="yTableNAm"/>
              <w:ind w:left="543" w:hanging="543"/>
            </w:pPr>
            <w:r>
              <w:t>•</w:t>
            </w:r>
            <w:r>
              <w:tab/>
              <w:t>for one week or more, per week paid in advance</w:t>
            </w:r>
          </w:p>
        </w:tc>
        <w:tc>
          <w:tcPr>
            <w:tcW w:w="996" w:type="dxa"/>
          </w:tcPr>
          <w:p>
            <w:pPr>
              <w:pStyle w:val="yTableNAm"/>
            </w:pPr>
            <w:r>
              <w:br/>
              <w:t>34.65</w:t>
            </w:r>
          </w:p>
        </w:tc>
      </w:tr>
      <w:tr>
        <w:trPr>
          <w:cantSplit/>
        </w:trPr>
        <w:tc>
          <w:tcPr>
            <w:tcW w:w="572" w:type="dxa"/>
          </w:tcPr>
          <w:p>
            <w:pPr>
              <w:pStyle w:val="yTableNAm"/>
              <w:rPr>
                <w:bCs/>
              </w:rPr>
            </w:pPr>
          </w:p>
        </w:tc>
        <w:tc>
          <w:tcPr>
            <w:tcW w:w="4618" w:type="dxa"/>
          </w:tcPr>
          <w:p>
            <w:pPr>
              <w:pStyle w:val="yTableNAm"/>
              <w:ind w:left="543" w:hanging="543"/>
            </w:pPr>
            <w:r>
              <w:t>•</w:t>
            </w:r>
            <w:r>
              <w:tab/>
              <w:t xml:space="preserve">otherwise, per day </w:t>
            </w:r>
          </w:p>
        </w:tc>
        <w:tc>
          <w:tcPr>
            <w:tcW w:w="996" w:type="dxa"/>
          </w:tcPr>
          <w:p>
            <w:pPr>
              <w:pStyle w:val="yTableNAm"/>
            </w:pPr>
            <w:r>
              <w:t>6.93</w:t>
            </w:r>
          </w:p>
        </w:tc>
      </w:tr>
      <w:tr>
        <w:trPr>
          <w:cantSplit/>
        </w:trPr>
        <w:tc>
          <w:tcPr>
            <w:tcW w:w="572" w:type="dxa"/>
          </w:tcPr>
          <w:p>
            <w:pPr>
              <w:pStyle w:val="yTableNAm"/>
            </w:pPr>
            <w:r>
              <w:rPr>
                <w:bCs/>
              </w:rPr>
              <w:t>3.</w:t>
            </w:r>
          </w:p>
        </w:tc>
        <w:tc>
          <w:tcPr>
            <w:tcW w:w="4618" w:type="dxa"/>
          </w:tcPr>
          <w:p>
            <w:pPr>
              <w:pStyle w:val="yTableNAm"/>
            </w:pPr>
            <w:r>
              <w:t>For electricity supply, 3-phase —</w:t>
            </w:r>
          </w:p>
        </w:tc>
        <w:tc>
          <w:tcPr>
            <w:tcW w:w="996" w:type="dxa"/>
          </w:tcPr>
          <w:p>
            <w:pPr>
              <w:pStyle w:val="yTableNAm"/>
            </w:pPr>
          </w:p>
        </w:tc>
      </w:tr>
      <w:tr>
        <w:trPr>
          <w:cantSplit/>
        </w:trPr>
        <w:tc>
          <w:tcPr>
            <w:tcW w:w="572" w:type="dxa"/>
          </w:tcPr>
          <w:p>
            <w:pPr>
              <w:pStyle w:val="yTableNAm"/>
              <w:rPr>
                <w:bCs/>
              </w:rPr>
            </w:pPr>
          </w:p>
        </w:tc>
        <w:tc>
          <w:tcPr>
            <w:tcW w:w="4618" w:type="dxa"/>
          </w:tcPr>
          <w:p>
            <w:pPr>
              <w:pStyle w:val="yTableNAm"/>
              <w:ind w:left="543" w:hanging="543"/>
            </w:pPr>
            <w:r>
              <w:t>•</w:t>
            </w:r>
            <w:r>
              <w:tab/>
              <w:t>if metered</w:t>
            </w:r>
          </w:p>
        </w:tc>
        <w:tc>
          <w:tcPr>
            <w:tcW w:w="996" w:type="dxa"/>
          </w:tcPr>
          <w:p>
            <w:pPr>
              <w:pStyle w:val="yTableNAm"/>
            </w:pPr>
            <w:r>
              <w:t>Cost</w:t>
            </w:r>
          </w:p>
        </w:tc>
      </w:tr>
      <w:tr>
        <w:trPr>
          <w:cantSplit/>
        </w:trPr>
        <w:tc>
          <w:tcPr>
            <w:tcW w:w="572" w:type="dxa"/>
          </w:tcPr>
          <w:p>
            <w:pPr>
              <w:pStyle w:val="yTableNAm"/>
              <w:rPr>
                <w:bCs/>
              </w:rPr>
            </w:pPr>
          </w:p>
        </w:tc>
        <w:tc>
          <w:tcPr>
            <w:tcW w:w="4618" w:type="dxa"/>
          </w:tcPr>
          <w:p>
            <w:pPr>
              <w:pStyle w:val="yTableNAm"/>
              <w:ind w:left="543" w:hanging="543"/>
            </w:pPr>
            <w:r>
              <w:t>•</w:t>
            </w:r>
            <w:r>
              <w:tab/>
              <w:t>if metered, for meter reading</w:t>
            </w:r>
          </w:p>
        </w:tc>
        <w:tc>
          <w:tcPr>
            <w:tcW w:w="996" w:type="dxa"/>
          </w:tcPr>
          <w:p>
            <w:pPr>
              <w:pStyle w:val="yTableNAm"/>
            </w:pPr>
            <w:r>
              <w:t>13.88</w:t>
            </w:r>
          </w:p>
        </w:tc>
      </w:tr>
      <w:tr>
        <w:trPr>
          <w:cantSplit/>
        </w:trPr>
        <w:tc>
          <w:tcPr>
            <w:tcW w:w="572" w:type="dxa"/>
            <w:tcBorders>
              <w:bottom w:val="single" w:sz="4" w:space="0" w:color="auto"/>
            </w:tcBorders>
          </w:tcPr>
          <w:p>
            <w:pPr>
              <w:pStyle w:val="yTableNAm"/>
              <w:rPr>
                <w:bCs/>
              </w:rPr>
            </w:pPr>
          </w:p>
        </w:tc>
        <w:tc>
          <w:tcPr>
            <w:tcW w:w="4618" w:type="dxa"/>
            <w:tcBorders>
              <w:bottom w:val="single" w:sz="4" w:space="0" w:color="auto"/>
            </w:tcBorders>
          </w:tcPr>
          <w:p>
            <w:pPr>
              <w:pStyle w:val="yTableNAm"/>
              <w:ind w:left="543" w:hanging="543"/>
            </w:pPr>
            <w:r>
              <w:t>•</w:t>
            </w:r>
            <w:r>
              <w:tab/>
              <w:t>if not metered, per 12 hours or part thereof</w:t>
            </w:r>
          </w:p>
        </w:tc>
        <w:tc>
          <w:tcPr>
            <w:tcW w:w="996" w:type="dxa"/>
            <w:tcBorders>
              <w:bottom w:val="single" w:sz="4" w:space="0" w:color="auto"/>
            </w:tcBorders>
          </w:tcPr>
          <w:p>
            <w:pPr>
              <w:pStyle w:val="yTableNAm"/>
            </w:pPr>
            <w:r>
              <w:t>27.74</w:t>
            </w:r>
          </w:p>
        </w:tc>
      </w:tr>
    </w:tbl>
    <w:p>
      <w:pPr>
        <w:pStyle w:val="ySubsection"/>
      </w:pPr>
      <w:r>
        <w:tab/>
        <w:t>(3)</w:t>
      </w:r>
      <w:r>
        <w:tab/>
        <w:t>The fees and charges to be paid under regulation 96 are set out in Table 19.2.</w:t>
      </w:r>
    </w:p>
    <w:p>
      <w:pPr>
        <w:pStyle w:val="yMiscellaneousHeading"/>
        <w:spacing w:after="60"/>
        <w:outlineLvl w:val="0"/>
        <w:rPr>
          <w:b/>
          <w:bCs/>
        </w:rPr>
      </w:pPr>
      <w:r>
        <w:rPr>
          <w:b/>
          <w:bCs/>
        </w:rPr>
        <w:t>Table 19.2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72"/>
        <w:gridCol w:w="4622"/>
        <w:gridCol w:w="992"/>
      </w:tblGrid>
      <w:tr>
        <w:trPr>
          <w:cantSplit/>
          <w:tblHeader/>
        </w:trPr>
        <w:tc>
          <w:tcPr>
            <w:tcW w:w="572" w:type="dxa"/>
            <w:tcBorders>
              <w:top w:val="single" w:sz="4" w:space="0" w:color="auto"/>
              <w:bottom w:val="single" w:sz="4" w:space="0" w:color="auto"/>
            </w:tcBorders>
          </w:tcPr>
          <w:p>
            <w:pPr>
              <w:pStyle w:val="yTableNAm"/>
              <w:keepNext/>
              <w:rPr>
                <w:b/>
                <w:bCs/>
              </w:rPr>
            </w:pPr>
            <w:r>
              <w:rPr>
                <w:b/>
                <w:bCs/>
              </w:rPr>
              <w:t>Item</w:t>
            </w:r>
          </w:p>
        </w:tc>
        <w:tc>
          <w:tcPr>
            <w:tcW w:w="4622" w:type="dxa"/>
            <w:tcBorders>
              <w:top w:val="single" w:sz="4" w:space="0" w:color="auto"/>
              <w:bottom w:val="single" w:sz="4" w:space="0" w:color="auto"/>
            </w:tcBorders>
          </w:tcPr>
          <w:p>
            <w:pPr>
              <w:pStyle w:val="yTableNAm"/>
              <w:keepNext/>
              <w:rPr>
                <w:b/>
                <w:bCs/>
              </w:rPr>
            </w:pPr>
            <w:r>
              <w:rPr>
                <w:b/>
                <w:bCs/>
              </w:rPr>
              <w:t>Service</w:t>
            </w:r>
          </w:p>
        </w:tc>
        <w:tc>
          <w:tcPr>
            <w:tcW w:w="992" w:type="dxa"/>
            <w:tcBorders>
              <w:top w:val="single" w:sz="4" w:space="0" w:color="auto"/>
              <w:bottom w:val="single" w:sz="4" w:space="0" w:color="auto"/>
            </w:tcBorders>
          </w:tcPr>
          <w:p>
            <w:pPr>
              <w:pStyle w:val="yTableNAm"/>
              <w:keepNext/>
              <w:jc w:val="center"/>
              <w:rPr>
                <w:b/>
                <w:bCs/>
              </w:rPr>
            </w:pPr>
            <w:r>
              <w:rPr>
                <w:b/>
                <w:bCs/>
              </w:rPr>
              <w:t>$</w:t>
            </w:r>
          </w:p>
        </w:tc>
      </w:tr>
      <w:tr>
        <w:trPr>
          <w:cantSplit/>
        </w:trPr>
        <w:tc>
          <w:tcPr>
            <w:tcW w:w="572" w:type="dxa"/>
          </w:tcPr>
          <w:p>
            <w:pPr>
              <w:pStyle w:val="yTableNAm"/>
            </w:pPr>
            <w:r>
              <w:rPr>
                <w:bCs/>
              </w:rPr>
              <w:t>1.</w:t>
            </w:r>
          </w:p>
        </w:tc>
        <w:tc>
          <w:tcPr>
            <w:tcW w:w="4622" w:type="dxa"/>
          </w:tcPr>
          <w:p>
            <w:pPr>
              <w:pStyle w:val="yTableNAm"/>
            </w:pPr>
            <w:r>
              <w:t>Water supply, per day</w:t>
            </w:r>
          </w:p>
        </w:tc>
        <w:tc>
          <w:tcPr>
            <w:tcW w:w="992" w:type="dxa"/>
          </w:tcPr>
          <w:p>
            <w:pPr>
              <w:pStyle w:val="yTableNAm"/>
            </w:pPr>
            <w:r>
              <w:t>3.75</w:t>
            </w:r>
          </w:p>
        </w:tc>
      </w:tr>
      <w:tr>
        <w:trPr>
          <w:cantSplit/>
        </w:trPr>
        <w:tc>
          <w:tcPr>
            <w:tcW w:w="572" w:type="dxa"/>
          </w:tcPr>
          <w:p>
            <w:pPr>
              <w:pStyle w:val="yTableNAm"/>
            </w:pPr>
            <w:r>
              <w:rPr>
                <w:bCs/>
              </w:rPr>
              <w:t>2.</w:t>
            </w:r>
          </w:p>
        </w:tc>
        <w:tc>
          <w:tcPr>
            <w:tcW w:w="4622" w:type="dxa"/>
          </w:tcPr>
          <w:p>
            <w:pPr>
              <w:pStyle w:val="yTableNAm"/>
            </w:pPr>
            <w:r>
              <w:t>Electricity supply — at cost for metered usage, minimum charge, per day</w:t>
            </w:r>
          </w:p>
        </w:tc>
        <w:tc>
          <w:tcPr>
            <w:tcW w:w="992" w:type="dxa"/>
          </w:tcPr>
          <w:p>
            <w:pPr>
              <w:pStyle w:val="yTableNAm"/>
            </w:pPr>
            <w:r>
              <w:br/>
              <w:t>6.45</w:t>
            </w:r>
          </w:p>
        </w:tc>
      </w:tr>
      <w:tr>
        <w:trPr>
          <w:cantSplit/>
        </w:trPr>
        <w:tc>
          <w:tcPr>
            <w:tcW w:w="572" w:type="dxa"/>
          </w:tcPr>
          <w:p>
            <w:pPr>
              <w:pStyle w:val="yTableNAm"/>
            </w:pPr>
            <w:r>
              <w:rPr>
                <w:bCs/>
              </w:rPr>
              <w:t>3.</w:t>
            </w:r>
          </w:p>
        </w:tc>
        <w:tc>
          <w:tcPr>
            <w:tcW w:w="4622" w:type="dxa"/>
          </w:tcPr>
          <w:p>
            <w:pPr>
              <w:pStyle w:val="yTableNAm"/>
            </w:pPr>
            <w:r>
              <w:t xml:space="preserve">Use of slip per day for a vessel for which the annual pen fee in Table 19.1 has been paid that is — </w:t>
            </w:r>
          </w:p>
        </w:tc>
        <w:tc>
          <w:tcPr>
            <w:tcW w:w="992" w:type="dxa"/>
          </w:tcPr>
          <w:p>
            <w:pPr>
              <w:pStyle w:val="yTableNAm"/>
            </w:pPr>
          </w:p>
        </w:tc>
      </w:tr>
      <w:tr>
        <w:trPr>
          <w:cantSplit/>
        </w:trPr>
        <w:tc>
          <w:tcPr>
            <w:tcW w:w="572" w:type="dxa"/>
          </w:tcPr>
          <w:p>
            <w:pPr>
              <w:pStyle w:val="yTableNAm"/>
              <w:rPr>
                <w:bCs/>
              </w:rPr>
            </w:pPr>
          </w:p>
        </w:tc>
        <w:tc>
          <w:tcPr>
            <w:tcW w:w="4622" w:type="dxa"/>
          </w:tcPr>
          <w:p>
            <w:pPr>
              <w:pStyle w:val="yTableNAm"/>
              <w:ind w:left="543" w:hanging="543"/>
            </w:pPr>
            <w:r>
              <w:t>•</w:t>
            </w:r>
            <w:r>
              <w:tab/>
              <w:t>not over 15 m long</w:t>
            </w:r>
          </w:p>
        </w:tc>
        <w:tc>
          <w:tcPr>
            <w:tcW w:w="992" w:type="dxa"/>
          </w:tcPr>
          <w:p>
            <w:pPr>
              <w:pStyle w:val="yTableNAm"/>
            </w:pPr>
            <w:r>
              <w:t>138.70</w:t>
            </w:r>
          </w:p>
        </w:tc>
      </w:tr>
      <w:tr>
        <w:trPr>
          <w:cantSplit/>
        </w:trPr>
        <w:tc>
          <w:tcPr>
            <w:tcW w:w="572" w:type="dxa"/>
          </w:tcPr>
          <w:p>
            <w:pPr>
              <w:pStyle w:val="yTableNAm"/>
              <w:rPr>
                <w:bCs/>
              </w:rPr>
            </w:pPr>
          </w:p>
        </w:tc>
        <w:tc>
          <w:tcPr>
            <w:tcW w:w="4622" w:type="dxa"/>
          </w:tcPr>
          <w:p>
            <w:pPr>
              <w:pStyle w:val="yTableNAm"/>
              <w:ind w:left="543" w:hanging="543"/>
            </w:pPr>
            <w:r>
              <w:t>•</w:t>
            </w:r>
            <w:r>
              <w:tab/>
              <w:t>over 15 m long</w:t>
            </w:r>
          </w:p>
        </w:tc>
        <w:tc>
          <w:tcPr>
            <w:tcW w:w="992" w:type="dxa"/>
          </w:tcPr>
          <w:p>
            <w:pPr>
              <w:pStyle w:val="yTableNAm"/>
            </w:pPr>
            <w:r>
              <w:t>196.96</w:t>
            </w:r>
          </w:p>
        </w:tc>
      </w:tr>
      <w:tr>
        <w:trPr>
          <w:cantSplit/>
        </w:trPr>
        <w:tc>
          <w:tcPr>
            <w:tcW w:w="572" w:type="dxa"/>
          </w:tcPr>
          <w:p>
            <w:pPr>
              <w:pStyle w:val="yTableNAm"/>
            </w:pPr>
            <w:r>
              <w:rPr>
                <w:bCs/>
              </w:rPr>
              <w:t>4.</w:t>
            </w:r>
          </w:p>
        </w:tc>
        <w:tc>
          <w:tcPr>
            <w:tcW w:w="4622" w:type="dxa"/>
          </w:tcPr>
          <w:p>
            <w:pPr>
              <w:pStyle w:val="yTableNAm"/>
            </w:pPr>
            <w:r>
              <w:t xml:space="preserve">Use of slip per day for any other vessel that is — </w:t>
            </w:r>
          </w:p>
        </w:tc>
        <w:tc>
          <w:tcPr>
            <w:tcW w:w="992" w:type="dxa"/>
          </w:tcPr>
          <w:p>
            <w:pPr>
              <w:pStyle w:val="yTableNAm"/>
            </w:pPr>
          </w:p>
        </w:tc>
      </w:tr>
      <w:tr>
        <w:trPr>
          <w:cantSplit/>
        </w:trPr>
        <w:tc>
          <w:tcPr>
            <w:tcW w:w="572" w:type="dxa"/>
          </w:tcPr>
          <w:p>
            <w:pPr>
              <w:pStyle w:val="yTableNAm"/>
              <w:rPr>
                <w:bCs/>
              </w:rPr>
            </w:pPr>
          </w:p>
        </w:tc>
        <w:tc>
          <w:tcPr>
            <w:tcW w:w="4622" w:type="dxa"/>
          </w:tcPr>
          <w:p>
            <w:pPr>
              <w:pStyle w:val="yTableNAm"/>
              <w:ind w:left="543" w:hanging="543"/>
            </w:pPr>
            <w:r>
              <w:t>•</w:t>
            </w:r>
            <w:r>
              <w:tab/>
              <w:t>not over 15 m long</w:t>
            </w:r>
          </w:p>
        </w:tc>
        <w:tc>
          <w:tcPr>
            <w:tcW w:w="992" w:type="dxa"/>
          </w:tcPr>
          <w:p>
            <w:pPr>
              <w:pStyle w:val="yTableNAm"/>
            </w:pPr>
            <w:r>
              <w:t>166.44</w:t>
            </w:r>
          </w:p>
        </w:tc>
      </w:tr>
      <w:tr>
        <w:trPr>
          <w:cantSplit/>
        </w:trPr>
        <w:tc>
          <w:tcPr>
            <w:tcW w:w="572" w:type="dxa"/>
            <w:tcBorders>
              <w:bottom w:val="single" w:sz="4" w:space="0" w:color="auto"/>
            </w:tcBorders>
          </w:tcPr>
          <w:p>
            <w:pPr>
              <w:pStyle w:val="yTableNAm"/>
              <w:rPr>
                <w:bCs/>
              </w:rPr>
            </w:pPr>
          </w:p>
        </w:tc>
        <w:tc>
          <w:tcPr>
            <w:tcW w:w="4622" w:type="dxa"/>
            <w:tcBorders>
              <w:bottom w:val="single" w:sz="4" w:space="0" w:color="auto"/>
            </w:tcBorders>
          </w:tcPr>
          <w:p>
            <w:pPr>
              <w:pStyle w:val="yTableNAm"/>
              <w:ind w:left="543" w:hanging="543"/>
            </w:pPr>
            <w:r>
              <w:t>•</w:t>
            </w:r>
            <w:r>
              <w:tab/>
              <w:t>over 15 m long</w:t>
            </w:r>
          </w:p>
        </w:tc>
        <w:tc>
          <w:tcPr>
            <w:tcW w:w="992" w:type="dxa"/>
            <w:tcBorders>
              <w:bottom w:val="single" w:sz="4" w:space="0" w:color="auto"/>
            </w:tcBorders>
          </w:tcPr>
          <w:p>
            <w:pPr>
              <w:pStyle w:val="yTableNAm"/>
            </w:pPr>
            <w:r>
              <w:t>242.73</w:t>
            </w:r>
          </w:p>
        </w:tc>
      </w:tr>
    </w:tbl>
    <w:p>
      <w:pPr>
        <w:pStyle w:val="yFootnotesection"/>
      </w:pPr>
      <w:r>
        <w:tab/>
        <w:t>[Clause 19 inserted in Gazette 22 Jun 2007 p. 2927</w:t>
      </w:r>
      <w:r>
        <w:noBreakHyphen/>
        <w:t>8; amended in Gazette 1 Jul 2008 p. 3147; 31 Jul 2009 p. 3086-7.]</w:t>
      </w:r>
    </w:p>
    <w:p>
      <w:pPr>
        <w:pStyle w:val="yHeading5"/>
        <w:keepNext w:val="0"/>
        <w:keepLines w:val="0"/>
      </w:pPr>
      <w:bookmarkStart w:id="421" w:name="_Toc236796669"/>
      <w:r>
        <w:rPr>
          <w:rStyle w:val="CharSClsNo"/>
        </w:rPr>
        <w:t>20</w:t>
      </w:r>
      <w:r>
        <w:t>.</w:t>
      </w:r>
      <w:r>
        <w:rPr>
          <w:b w:val="0"/>
        </w:rPr>
        <w:tab/>
      </w:r>
      <w:r>
        <w:rPr>
          <w:bCs/>
        </w:rPr>
        <w:t>Port Denison</w:t>
      </w:r>
      <w:bookmarkEnd w:id="421"/>
    </w:p>
    <w:p>
      <w:pPr>
        <w:pStyle w:val="ySubsection"/>
      </w:pPr>
      <w:r>
        <w:tab/>
        <w:t>(1)</w:t>
      </w:r>
      <w:r>
        <w:tab/>
        <w:t>This clause applies to Port Denison.</w:t>
      </w:r>
    </w:p>
    <w:p>
      <w:pPr>
        <w:pStyle w:val="ySubsection"/>
      </w:pPr>
      <w:r>
        <w:tab/>
        <w:t>(2)</w:t>
      </w:r>
      <w:r>
        <w:tab/>
        <w:t>The fees and charges to be paid under regulations 6 and 94A are set out in Table 20.1.</w:t>
      </w:r>
    </w:p>
    <w:p>
      <w:pPr>
        <w:pStyle w:val="ySubsection"/>
      </w:pPr>
      <w:r>
        <w:tab/>
        <w:t>(3)</w:t>
      </w:r>
      <w:r>
        <w:tab/>
        <w:t>In Table 20.1 the chargeable length for a pen that is 20 m long is 16 m.</w:t>
      </w:r>
    </w:p>
    <w:p>
      <w:pPr>
        <w:pStyle w:val="yMiscellaneousHeading"/>
        <w:spacing w:before="0" w:after="60"/>
        <w:outlineLvl w:val="0"/>
        <w:rPr>
          <w:b/>
          <w:bCs/>
        </w:rPr>
      </w:pPr>
      <w:r>
        <w:rPr>
          <w:b/>
          <w:bCs/>
        </w:rPr>
        <w:t>Table 20.1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NAm"/>
              <w:rPr>
                <w:b/>
                <w:bCs/>
              </w:rPr>
            </w:pPr>
            <w:r>
              <w:rPr>
                <w:b/>
                <w:bCs/>
              </w:rPr>
              <w:t>Item</w:t>
            </w:r>
          </w:p>
        </w:tc>
        <w:tc>
          <w:tcPr>
            <w:tcW w:w="4532"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58" w:type="dxa"/>
          </w:tcPr>
          <w:p>
            <w:pPr>
              <w:pStyle w:val="yTableNAm"/>
            </w:pPr>
            <w:r>
              <w:rPr>
                <w:bCs/>
              </w:rPr>
              <w:t>1.</w:t>
            </w:r>
          </w:p>
        </w:tc>
        <w:tc>
          <w:tcPr>
            <w:tcW w:w="4532" w:type="dxa"/>
          </w:tcPr>
          <w:p>
            <w:pPr>
              <w:pStyle w:val="yTableNAm"/>
            </w:pPr>
            <w:r>
              <w:t xml:space="preserve">For pen for commercial or pleasure vessel — </w:t>
            </w:r>
          </w:p>
        </w:tc>
        <w:tc>
          <w:tcPr>
            <w:tcW w:w="996" w:type="dxa"/>
          </w:tcPr>
          <w:p>
            <w:pPr>
              <w:pStyle w:val="yTableNAm"/>
            </w:pPr>
          </w:p>
        </w:tc>
      </w:tr>
      <w:tr>
        <w:trPr>
          <w:cantSplit/>
        </w:trPr>
        <w:tc>
          <w:tcPr>
            <w:tcW w:w="658" w:type="dxa"/>
          </w:tcPr>
          <w:p>
            <w:pPr>
              <w:pStyle w:val="yTableNAm"/>
            </w:pPr>
          </w:p>
        </w:tc>
        <w:tc>
          <w:tcPr>
            <w:tcW w:w="4532" w:type="dxa"/>
          </w:tcPr>
          <w:p>
            <w:pPr>
              <w:pStyle w:val="yTableNAm"/>
              <w:ind w:left="543" w:hanging="543"/>
            </w:pPr>
            <w:r>
              <w:t>•</w:t>
            </w:r>
            <w:r>
              <w:tab/>
              <w:t>for 12 months, if paid in advance</w:t>
            </w:r>
          </w:p>
        </w:tc>
        <w:tc>
          <w:tcPr>
            <w:tcW w:w="996" w:type="dxa"/>
          </w:tcPr>
          <w:p>
            <w:pPr>
              <w:pStyle w:val="yTableNAm"/>
            </w:pPr>
            <w:r>
              <w:t>951.50</w:t>
            </w:r>
          </w:p>
        </w:tc>
      </w:tr>
      <w:tr>
        <w:trPr>
          <w:cantSplit/>
        </w:trPr>
        <w:tc>
          <w:tcPr>
            <w:tcW w:w="658" w:type="dxa"/>
          </w:tcPr>
          <w:p>
            <w:pPr>
              <w:pStyle w:val="yTableNAm"/>
            </w:pPr>
          </w:p>
        </w:tc>
        <w:tc>
          <w:tcPr>
            <w:tcW w:w="4532" w:type="dxa"/>
          </w:tcPr>
          <w:p>
            <w:pPr>
              <w:pStyle w:val="yTableNAm"/>
              <w:ind w:left="543" w:hanging="543"/>
            </w:pPr>
            <w:r>
              <w:t>•</w:t>
            </w:r>
            <w:r>
              <w:tab/>
              <w:t>plus per vessel, per m of the longer of the vessel’s length and the chargeable length (if any) for the pen</w:t>
            </w:r>
          </w:p>
        </w:tc>
        <w:tc>
          <w:tcPr>
            <w:tcW w:w="996" w:type="dxa"/>
          </w:tcPr>
          <w:p>
            <w:pPr>
              <w:pStyle w:val="yTableNAm"/>
            </w:pPr>
            <w:r>
              <w:br/>
            </w:r>
            <w:r>
              <w:br/>
              <w:t>77.00</w:t>
            </w:r>
          </w:p>
        </w:tc>
      </w:tr>
      <w:tr>
        <w:trPr>
          <w:cantSplit/>
        </w:trPr>
        <w:tc>
          <w:tcPr>
            <w:tcW w:w="658" w:type="dxa"/>
          </w:tcPr>
          <w:p>
            <w:pPr>
              <w:pStyle w:val="yTableNAm"/>
            </w:pPr>
            <w:r>
              <w:rPr>
                <w:bCs/>
              </w:rPr>
              <w:t>2.</w:t>
            </w:r>
          </w:p>
        </w:tc>
        <w:tc>
          <w:tcPr>
            <w:tcW w:w="4532" w:type="dxa"/>
          </w:tcPr>
          <w:p>
            <w:pPr>
              <w:pStyle w:val="yTableNAm"/>
            </w:pPr>
            <w:r>
              <w:t>For use of service jetty other than for short time to load or unload by vessel for which item 1 fee has been paid, per vessel per day</w:t>
            </w:r>
          </w:p>
        </w:tc>
        <w:tc>
          <w:tcPr>
            <w:tcW w:w="996" w:type="dxa"/>
          </w:tcPr>
          <w:p>
            <w:pPr>
              <w:pStyle w:val="yTableNAm"/>
            </w:pPr>
            <w:r>
              <w:br/>
            </w:r>
            <w:r>
              <w:br/>
              <w:t>44.00</w:t>
            </w:r>
          </w:p>
        </w:tc>
      </w:tr>
      <w:tr>
        <w:trPr>
          <w:cantSplit/>
        </w:trPr>
        <w:tc>
          <w:tcPr>
            <w:tcW w:w="658" w:type="dxa"/>
          </w:tcPr>
          <w:p>
            <w:pPr>
              <w:pStyle w:val="yTableNAm"/>
            </w:pPr>
            <w:r>
              <w:rPr>
                <w:bCs/>
              </w:rPr>
              <w:t>3.</w:t>
            </w:r>
          </w:p>
        </w:tc>
        <w:tc>
          <w:tcPr>
            <w:tcW w:w="4532" w:type="dxa"/>
          </w:tcPr>
          <w:p>
            <w:pPr>
              <w:pStyle w:val="yTableNAm"/>
            </w:pPr>
            <w:r>
              <w:t>For use of service jetty for short time just to load or unload vessel for which item 1 fee has not been paid, per vessel for 12 months paid in advance</w:t>
            </w:r>
          </w:p>
        </w:tc>
        <w:tc>
          <w:tcPr>
            <w:tcW w:w="996" w:type="dxa"/>
          </w:tcPr>
          <w:p>
            <w:pPr>
              <w:pStyle w:val="yTableNAm"/>
            </w:pPr>
            <w:r>
              <w:br/>
            </w:r>
            <w:r>
              <w:br/>
              <w:t>275.00</w:t>
            </w:r>
          </w:p>
        </w:tc>
      </w:tr>
      <w:tr>
        <w:trPr>
          <w:cantSplit/>
        </w:trPr>
        <w:tc>
          <w:tcPr>
            <w:tcW w:w="658" w:type="dxa"/>
            <w:tcBorders>
              <w:bottom w:val="single" w:sz="4" w:space="0" w:color="auto"/>
            </w:tcBorders>
          </w:tcPr>
          <w:p>
            <w:pPr>
              <w:pStyle w:val="yTableNAm"/>
            </w:pPr>
            <w:r>
              <w:rPr>
                <w:bCs/>
              </w:rPr>
              <w:t>4.</w:t>
            </w:r>
          </w:p>
        </w:tc>
        <w:tc>
          <w:tcPr>
            <w:tcW w:w="4532"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pPr>
            <w:r>
              <w:br/>
              <w:t>5.50</w:t>
            </w:r>
          </w:p>
        </w:tc>
      </w:tr>
    </w:tbl>
    <w:p>
      <w:pPr>
        <w:pStyle w:val="yMiscellaneousHeading"/>
        <w:spacing w:before="240" w:after="60"/>
        <w:rPr>
          <w:b/>
          <w:bCs/>
        </w:rPr>
      </w:pPr>
      <w:r>
        <w:rPr>
          <w:b/>
          <w:bCs/>
        </w:rPr>
        <w:t>Table 20.2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NAm"/>
              <w:rPr>
                <w:b/>
                <w:bCs/>
              </w:rPr>
            </w:pPr>
            <w:r>
              <w:rPr>
                <w:b/>
                <w:bCs/>
              </w:rPr>
              <w:t>Item</w:t>
            </w:r>
          </w:p>
        </w:tc>
        <w:tc>
          <w:tcPr>
            <w:tcW w:w="4532"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58" w:type="dxa"/>
            <w:tcBorders>
              <w:top w:val="single" w:sz="4" w:space="0" w:color="auto"/>
              <w:bottom w:val="single" w:sz="4" w:space="0" w:color="auto"/>
            </w:tcBorders>
          </w:tcPr>
          <w:p>
            <w:pPr>
              <w:pStyle w:val="yTableNAm"/>
            </w:pPr>
            <w:r>
              <w:rPr>
                <w:bCs/>
              </w:rPr>
              <w:t>1.</w:t>
            </w:r>
          </w:p>
        </w:tc>
        <w:tc>
          <w:tcPr>
            <w:tcW w:w="4532" w:type="dxa"/>
            <w:tcBorders>
              <w:top w:val="single" w:sz="4" w:space="0" w:color="auto"/>
              <w:bottom w:val="single" w:sz="4" w:space="0" w:color="auto"/>
            </w:tcBorders>
          </w:tcPr>
          <w:p>
            <w:pPr>
              <w:pStyle w:val="yTableNAm"/>
            </w:pPr>
            <w:r>
              <w:t>Wharfage for general cargo</w:t>
            </w:r>
          </w:p>
          <w:p>
            <w:pPr>
              <w:pStyle w:val="yTableNAm"/>
            </w:pPr>
            <w:r>
              <w:t>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pPr>
            <w:r>
              <w:br/>
            </w:r>
            <w:r>
              <w:br/>
            </w:r>
            <w:r>
              <w:br/>
              <w:t>550.00</w:t>
            </w:r>
          </w:p>
        </w:tc>
      </w:tr>
    </w:tbl>
    <w:p>
      <w:pPr>
        <w:pStyle w:val="yFootnotesection"/>
      </w:pPr>
      <w:r>
        <w:tab/>
        <w:t>[Clause 20 inserted in Gazette 22 Jun 2007 p. 2929; amended in Gazette 1 Jul 2008 p. 3148.]</w:t>
      </w:r>
    </w:p>
    <w:p>
      <w:pPr>
        <w:pStyle w:val="yHeading5"/>
        <w:keepNext w:val="0"/>
        <w:keepLines w:val="0"/>
      </w:pPr>
      <w:bookmarkStart w:id="422" w:name="_Toc236796670"/>
      <w:r>
        <w:rPr>
          <w:rStyle w:val="CharSClsNo"/>
        </w:rPr>
        <w:t>21</w:t>
      </w:r>
      <w:r>
        <w:t>.</w:t>
      </w:r>
      <w:r>
        <w:rPr>
          <w:b w:val="0"/>
        </w:rPr>
        <w:tab/>
      </w:r>
      <w:r>
        <w:rPr>
          <w:bCs/>
        </w:rPr>
        <w:t>Port Gregory</w:t>
      </w:r>
      <w:bookmarkEnd w:id="422"/>
    </w:p>
    <w:p>
      <w:pPr>
        <w:pStyle w:val="ySubsection"/>
      </w:pPr>
      <w:r>
        <w:tab/>
        <w:t>(1)</w:t>
      </w:r>
      <w:r>
        <w:tab/>
        <w:t>This clause applies to Port Gregory.</w:t>
      </w:r>
    </w:p>
    <w:p>
      <w:pPr>
        <w:pStyle w:val="ySubsection"/>
      </w:pPr>
      <w:r>
        <w:tab/>
        <w:t>(2)</w:t>
      </w:r>
      <w:r>
        <w:tab/>
        <w:t>The fees and charges to be paid under regulation 6 are set out in Table 21.1.</w:t>
      </w:r>
    </w:p>
    <w:p>
      <w:pPr>
        <w:pStyle w:val="yMiscellaneousHeading"/>
        <w:keepLines/>
        <w:spacing w:after="60"/>
        <w:outlineLvl w:val="0"/>
        <w:rPr>
          <w:b/>
          <w:bCs/>
        </w:rPr>
      </w:pPr>
      <w:r>
        <w:rPr>
          <w:b/>
          <w:bCs/>
        </w:rPr>
        <w:t>Table 21.1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42"/>
        <w:gridCol w:w="4548"/>
        <w:gridCol w:w="996"/>
      </w:tblGrid>
      <w:tr>
        <w:trPr>
          <w:cantSplit/>
          <w:tblHeader/>
        </w:trPr>
        <w:tc>
          <w:tcPr>
            <w:tcW w:w="642" w:type="dxa"/>
            <w:tcBorders>
              <w:top w:val="single" w:sz="4" w:space="0" w:color="auto"/>
              <w:bottom w:val="single" w:sz="4" w:space="0" w:color="auto"/>
            </w:tcBorders>
          </w:tcPr>
          <w:p>
            <w:pPr>
              <w:pStyle w:val="yTableNAm"/>
              <w:rPr>
                <w:b/>
                <w:bCs/>
              </w:rPr>
            </w:pPr>
            <w:r>
              <w:rPr>
                <w:b/>
                <w:bCs/>
              </w:rPr>
              <w:t>Item</w:t>
            </w:r>
          </w:p>
        </w:tc>
        <w:tc>
          <w:tcPr>
            <w:tcW w:w="45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jc w:val="center"/>
              <w:rPr>
                <w:b/>
                <w:bCs/>
              </w:rPr>
            </w:pPr>
            <w:r>
              <w:rPr>
                <w:b/>
                <w:bCs/>
              </w:rPr>
              <w:t>$</w:t>
            </w:r>
          </w:p>
        </w:tc>
      </w:tr>
      <w:tr>
        <w:trPr>
          <w:cantSplit/>
        </w:trPr>
        <w:tc>
          <w:tcPr>
            <w:tcW w:w="642" w:type="dxa"/>
          </w:tcPr>
          <w:p>
            <w:pPr>
              <w:pStyle w:val="yTableNAm"/>
            </w:pPr>
            <w:r>
              <w:rPr>
                <w:bCs/>
              </w:rPr>
              <w:t>1.</w:t>
            </w:r>
          </w:p>
        </w:tc>
        <w:tc>
          <w:tcPr>
            <w:tcW w:w="4548" w:type="dxa"/>
          </w:tcPr>
          <w:p>
            <w:pPr>
              <w:pStyle w:val="yTableNAm"/>
            </w:pPr>
            <w:r>
              <w:t>For use of service jetty by vessel just to load or unload, for 12 months, per vessel paid in advance</w:t>
            </w:r>
          </w:p>
        </w:tc>
        <w:tc>
          <w:tcPr>
            <w:tcW w:w="996" w:type="dxa"/>
          </w:tcPr>
          <w:p>
            <w:pPr>
              <w:pStyle w:val="yTableNAm"/>
            </w:pPr>
            <w:r>
              <w:br/>
              <w:t>252.90</w:t>
            </w:r>
          </w:p>
        </w:tc>
      </w:tr>
      <w:tr>
        <w:trPr>
          <w:cantSplit/>
        </w:trPr>
        <w:tc>
          <w:tcPr>
            <w:tcW w:w="642" w:type="dxa"/>
          </w:tcPr>
          <w:p>
            <w:pPr>
              <w:pStyle w:val="yTableNAm"/>
            </w:pPr>
            <w:r>
              <w:rPr>
                <w:bCs/>
              </w:rPr>
              <w:t>2.</w:t>
            </w:r>
          </w:p>
        </w:tc>
        <w:tc>
          <w:tcPr>
            <w:tcW w:w="4548" w:type="dxa"/>
          </w:tcPr>
          <w:p>
            <w:pPr>
              <w:pStyle w:val="yTableNAm"/>
            </w:pPr>
            <w:r>
              <w:t xml:space="preserve">For other use of service jetty by vessel — </w:t>
            </w:r>
          </w:p>
        </w:tc>
        <w:tc>
          <w:tcPr>
            <w:tcW w:w="996" w:type="dxa"/>
          </w:tcPr>
          <w:p>
            <w:pPr>
              <w:pStyle w:val="yTableNAm"/>
            </w:pPr>
          </w:p>
        </w:tc>
      </w:tr>
      <w:tr>
        <w:trPr>
          <w:cantSplit/>
        </w:trPr>
        <w:tc>
          <w:tcPr>
            <w:tcW w:w="642" w:type="dxa"/>
          </w:tcPr>
          <w:p>
            <w:pPr>
              <w:pStyle w:val="yTableNAm"/>
              <w:rPr>
                <w:bCs/>
              </w:rPr>
            </w:pPr>
          </w:p>
        </w:tc>
        <w:tc>
          <w:tcPr>
            <w:tcW w:w="4548" w:type="dxa"/>
          </w:tcPr>
          <w:p>
            <w:pPr>
              <w:pStyle w:val="yTableNAm"/>
              <w:ind w:left="543" w:hanging="543"/>
            </w:pPr>
            <w:r>
              <w:t>•</w:t>
            </w:r>
            <w:r>
              <w:tab/>
              <w:t>per m of length of vessel per day</w:t>
            </w:r>
          </w:p>
        </w:tc>
        <w:tc>
          <w:tcPr>
            <w:tcW w:w="996" w:type="dxa"/>
          </w:tcPr>
          <w:p>
            <w:pPr>
              <w:pStyle w:val="yTableNAm"/>
            </w:pPr>
            <w:r>
              <w:t>4.42</w:t>
            </w:r>
          </w:p>
        </w:tc>
      </w:tr>
      <w:tr>
        <w:trPr>
          <w:cantSplit/>
        </w:trPr>
        <w:tc>
          <w:tcPr>
            <w:tcW w:w="642" w:type="dxa"/>
            <w:tcBorders>
              <w:bottom w:val="single" w:sz="4" w:space="0" w:color="auto"/>
            </w:tcBorders>
          </w:tcPr>
          <w:p>
            <w:pPr>
              <w:pStyle w:val="yTableNAm"/>
              <w:rPr>
                <w:bCs/>
              </w:rPr>
            </w:pPr>
          </w:p>
        </w:tc>
        <w:tc>
          <w:tcPr>
            <w:tcW w:w="4548" w:type="dxa"/>
            <w:tcBorders>
              <w:bottom w:val="single" w:sz="4" w:space="0" w:color="auto"/>
            </w:tcBorders>
          </w:tcPr>
          <w:p>
            <w:pPr>
              <w:pStyle w:val="yTableNAm"/>
              <w:ind w:left="543" w:hanging="543"/>
            </w:pPr>
            <w:r>
              <w:t>•</w:t>
            </w:r>
            <w:r>
              <w:tab/>
              <w:t>minimum overnight</w:t>
            </w:r>
          </w:p>
        </w:tc>
        <w:tc>
          <w:tcPr>
            <w:tcW w:w="996" w:type="dxa"/>
            <w:tcBorders>
              <w:bottom w:val="single" w:sz="4" w:space="0" w:color="auto"/>
            </w:tcBorders>
          </w:tcPr>
          <w:p>
            <w:pPr>
              <w:pStyle w:val="yTableNAm"/>
            </w:pPr>
            <w:r>
              <w:t>49.14</w:t>
            </w:r>
          </w:p>
        </w:tc>
      </w:tr>
    </w:tbl>
    <w:p>
      <w:pPr>
        <w:pStyle w:val="yFootnotesection"/>
      </w:pPr>
      <w:r>
        <w:tab/>
        <w:t>[Clause 21 inserted in Gazette 22 Jun 2007 p. 2929; amended in Gazette 31 Jul 2009 p. 3087-8.]</w:t>
      </w:r>
    </w:p>
    <w:p>
      <w:pPr>
        <w:pStyle w:val="yHeading5"/>
      </w:pPr>
      <w:bookmarkStart w:id="423" w:name="_Toc236796671"/>
      <w:r>
        <w:rPr>
          <w:rStyle w:val="CharSClsNo"/>
        </w:rPr>
        <w:t>22</w:t>
      </w:r>
      <w:r>
        <w:t>.</w:t>
      </w:r>
      <w:r>
        <w:rPr>
          <w:b w:val="0"/>
        </w:rPr>
        <w:tab/>
      </w:r>
      <w:r>
        <w:t>Wyndham</w:t>
      </w:r>
      <w:bookmarkEnd w:id="423"/>
    </w:p>
    <w:p>
      <w:pPr>
        <w:pStyle w:val="ySubsection"/>
      </w:pPr>
      <w:r>
        <w:tab/>
        <w:t>(1)</w:t>
      </w:r>
      <w:r>
        <w:tab/>
        <w:t>This clause applies to the Port of Wyndham.</w:t>
      </w:r>
    </w:p>
    <w:p>
      <w:pPr>
        <w:pStyle w:val="ySubsection"/>
      </w:pPr>
      <w:r>
        <w:tab/>
        <w:t>(2)</w:t>
      </w:r>
      <w:r>
        <w:tab/>
        <w:t>The dues to be paid under regulation 6 are set out in Table 22.1.</w:t>
      </w:r>
    </w:p>
    <w:p>
      <w:pPr>
        <w:pStyle w:val="yMiscellaneousHeading"/>
        <w:spacing w:after="60"/>
        <w:outlineLvl w:val="0"/>
        <w:rPr>
          <w:b/>
          <w:bCs/>
        </w:rPr>
      </w:pPr>
      <w:r>
        <w:rPr>
          <w:b/>
          <w:bCs/>
        </w:rPr>
        <w:t>Table 22.1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28"/>
        <w:gridCol w:w="2119"/>
        <w:gridCol w:w="2305"/>
        <w:gridCol w:w="1134"/>
      </w:tblGrid>
      <w:tr>
        <w:trPr>
          <w:cantSplit/>
          <w:tblHeader/>
        </w:trPr>
        <w:tc>
          <w:tcPr>
            <w:tcW w:w="628" w:type="dxa"/>
            <w:tcBorders>
              <w:top w:val="single" w:sz="4" w:space="0" w:color="auto"/>
              <w:bottom w:val="single" w:sz="4" w:space="0" w:color="auto"/>
            </w:tcBorders>
          </w:tcPr>
          <w:p>
            <w:pPr>
              <w:pStyle w:val="yTableNAm"/>
              <w:rPr>
                <w:b/>
                <w:bCs/>
              </w:rPr>
            </w:pPr>
            <w:r>
              <w:rPr>
                <w:b/>
                <w:bCs/>
              </w:rPr>
              <w:t>Item</w:t>
            </w:r>
          </w:p>
        </w:tc>
        <w:tc>
          <w:tcPr>
            <w:tcW w:w="2119" w:type="dxa"/>
            <w:tcBorders>
              <w:top w:val="single" w:sz="4" w:space="0" w:color="auto"/>
              <w:bottom w:val="single" w:sz="4" w:space="0" w:color="auto"/>
            </w:tcBorders>
          </w:tcPr>
          <w:p>
            <w:pPr>
              <w:pStyle w:val="yTableNAm"/>
              <w:rPr>
                <w:b/>
                <w:bCs/>
              </w:rPr>
            </w:pPr>
            <w:r>
              <w:rPr>
                <w:b/>
                <w:bCs/>
              </w:rPr>
              <w:t>Vessel or cargo</w:t>
            </w:r>
          </w:p>
        </w:tc>
        <w:tc>
          <w:tcPr>
            <w:tcW w:w="2305" w:type="dxa"/>
            <w:tcBorders>
              <w:top w:val="single" w:sz="4" w:space="0" w:color="auto"/>
              <w:bottom w:val="single" w:sz="4" w:space="0" w:color="auto"/>
            </w:tcBorders>
          </w:tcPr>
          <w:p>
            <w:pPr>
              <w:pStyle w:val="yTableNAm"/>
              <w:rPr>
                <w:b/>
                <w:bCs/>
              </w:rPr>
            </w:pPr>
            <w:r>
              <w:rPr>
                <w:b/>
                <w:bCs/>
              </w:rPr>
              <w:t>Dues</w:t>
            </w:r>
          </w:p>
        </w:tc>
        <w:tc>
          <w:tcPr>
            <w:tcW w:w="1134" w:type="dxa"/>
            <w:tcBorders>
              <w:top w:val="single" w:sz="4" w:space="0" w:color="auto"/>
              <w:bottom w:val="single" w:sz="4" w:space="0" w:color="auto"/>
            </w:tcBorders>
          </w:tcPr>
          <w:p>
            <w:pPr>
              <w:pStyle w:val="yTableNAm"/>
              <w:jc w:val="center"/>
              <w:rPr>
                <w:b/>
                <w:bCs/>
              </w:rPr>
            </w:pPr>
            <w:r>
              <w:rPr>
                <w:b/>
                <w:bCs/>
              </w:rPr>
              <w:t>Minimum per day ($)</w:t>
            </w:r>
          </w:p>
        </w:tc>
      </w:tr>
      <w:tr>
        <w:trPr>
          <w:cantSplit/>
        </w:trPr>
        <w:tc>
          <w:tcPr>
            <w:tcW w:w="628" w:type="dxa"/>
          </w:tcPr>
          <w:p>
            <w:pPr>
              <w:pStyle w:val="yTableNAm"/>
            </w:pPr>
            <w:r>
              <w:rPr>
                <w:bCs/>
              </w:rPr>
              <w:t>1.</w:t>
            </w:r>
          </w:p>
        </w:tc>
        <w:tc>
          <w:tcPr>
            <w:tcW w:w="2119" w:type="dxa"/>
          </w:tcPr>
          <w:p>
            <w:pPr>
              <w:pStyle w:val="yTableNAm"/>
            </w:pPr>
            <w:r>
              <w:t>Vessel of 300 gross registered tonnes or over</w:t>
            </w:r>
          </w:p>
        </w:tc>
        <w:tc>
          <w:tcPr>
            <w:tcW w:w="2305" w:type="dxa"/>
          </w:tcPr>
          <w:p>
            <w:pPr>
              <w:pStyle w:val="yTableNAm"/>
            </w:pPr>
            <w:r>
              <w:t>$0.99 per t, per m</w:t>
            </w:r>
            <w:r>
              <w:rPr>
                <w:vertAlign w:val="superscript"/>
              </w:rPr>
              <w:t>3</w:t>
            </w:r>
            <w:r>
              <w:t>, or per kL, at option of officer in charge, on all cargo landed or shipped</w:t>
            </w:r>
          </w:p>
        </w:tc>
        <w:tc>
          <w:tcPr>
            <w:tcW w:w="1134" w:type="dxa"/>
          </w:tcPr>
          <w:p>
            <w:pPr>
              <w:pStyle w:val="yTableNAm"/>
            </w:pPr>
            <w:r>
              <w:br/>
            </w:r>
            <w:r>
              <w:br/>
            </w:r>
            <w:r>
              <w:br/>
              <w:t>149.15</w:t>
            </w:r>
          </w:p>
        </w:tc>
      </w:tr>
      <w:tr>
        <w:trPr>
          <w:cantSplit/>
        </w:trPr>
        <w:tc>
          <w:tcPr>
            <w:tcW w:w="628" w:type="dxa"/>
          </w:tcPr>
          <w:p>
            <w:pPr>
              <w:pStyle w:val="yTableNAm"/>
            </w:pPr>
            <w:r>
              <w:rPr>
                <w:bCs/>
              </w:rPr>
              <w:t>2.</w:t>
            </w:r>
          </w:p>
        </w:tc>
        <w:tc>
          <w:tcPr>
            <w:tcW w:w="2119" w:type="dxa"/>
          </w:tcPr>
          <w:p>
            <w:pPr>
              <w:pStyle w:val="yTableNAm"/>
            </w:pPr>
            <w:r>
              <w:t>Vessel under 300 gross registered tonnes</w:t>
            </w:r>
          </w:p>
        </w:tc>
        <w:tc>
          <w:tcPr>
            <w:tcW w:w="2305" w:type="dxa"/>
          </w:tcPr>
          <w:p>
            <w:pPr>
              <w:pStyle w:val="yTableNAm"/>
            </w:pPr>
            <w:r>
              <w:t>$5.39 per m of vessel’s length per day</w:t>
            </w:r>
          </w:p>
        </w:tc>
        <w:tc>
          <w:tcPr>
            <w:tcW w:w="1134" w:type="dxa"/>
          </w:tcPr>
          <w:p>
            <w:pPr>
              <w:pStyle w:val="yTableNAm"/>
            </w:pPr>
            <w:r>
              <w:br/>
              <w:t>99.39</w:t>
            </w:r>
          </w:p>
        </w:tc>
      </w:tr>
      <w:tr>
        <w:trPr>
          <w:cantSplit/>
        </w:trPr>
        <w:tc>
          <w:tcPr>
            <w:tcW w:w="628" w:type="dxa"/>
          </w:tcPr>
          <w:p>
            <w:pPr>
              <w:pStyle w:val="yTableNAm"/>
            </w:pPr>
            <w:r>
              <w:rPr>
                <w:bCs/>
              </w:rPr>
              <w:t>3.</w:t>
            </w:r>
          </w:p>
        </w:tc>
        <w:tc>
          <w:tcPr>
            <w:tcW w:w="2119" w:type="dxa"/>
          </w:tcPr>
          <w:p>
            <w:pPr>
              <w:pStyle w:val="yTableNAm"/>
            </w:pPr>
            <w:r>
              <w:t>Vessel using berth for purposes other than handling cargo</w:t>
            </w:r>
          </w:p>
        </w:tc>
        <w:tc>
          <w:tcPr>
            <w:tcW w:w="2305" w:type="dxa"/>
          </w:tcPr>
          <w:p>
            <w:pPr>
              <w:pStyle w:val="yTableNAm"/>
            </w:pPr>
            <w:r>
              <w:t>$5.39 per m of vessel’s length per day</w:t>
            </w:r>
          </w:p>
        </w:tc>
        <w:tc>
          <w:tcPr>
            <w:tcW w:w="1134" w:type="dxa"/>
          </w:tcPr>
          <w:p>
            <w:pPr>
              <w:pStyle w:val="yTableNAm"/>
            </w:pPr>
            <w:r>
              <w:br/>
              <w:t>99.39</w:t>
            </w:r>
          </w:p>
        </w:tc>
      </w:tr>
      <w:tr>
        <w:trPr>
          <w:cantSplit/>
        </w:trPr>
        <w:tc>
          <w:tcPr>
            <w:tcW w:w="628" w:type="dxa"/>
          </w:tcPr>
          <w:p>
            <w:pPr>
              <w:pStyle w:val="yTableNAm"/>
            </w:pPr>
            <w:r>
              <w:rPr>
                <w:bCs/>
              </w:rPr>
              <w:t>4.</w:t>
            </w:r>
          </w:p>
        </w:tc>
        <w:tc>
          <w:tcPr>
            <w:tcW w:w="2119" w:type="dxa"/>
          </w:tcPr>
          <w:p>
            <w:pPr>
              <w:pStyle w:val="yTableNAm"/>
            </w:pPr>
            <w:r>
              <w:t>Container, empty</w:t>
            </w:r>
          </w:p>
        </w:tc>
        <w:tc>
          <w:tcPr>
            <w:tcW w:w="2305" w:type="dxa"/>
          </w:tcPr>
          <w:p>
            <w:pPr>
              <w:pStyle w:val="yTableNAm"/>
            </w:pPr>
            <w:r>
              <w:t>$7.73 per container</w:t>
            </w:r>
          </w:p>
        </w:tc>
        <w:tc>
          <w:tcPr>
            <w:tcW w:w="1134" w:type="dxa"/>
          </w:tcPr>
          <w:p>
            <w:pPr>
              <w:pStyle w:val="yTableNAm"/>
            </w:pPr>
          </w:p>
        </w:tc>
      </w:tr>
      <w:tr>
        <w:trPr>
          <w:cantSplit/>
        </w:trPr>
        <w:tc>
          <w:tcPr>
            <w:tcW w:w="628" w:type="dxa"/>
            <w:tcBorders>
              <w:bottom w:val="single" w:sz="4" w:space="0" w:color="auto"/>
            </w:tcBorders>
          </w:tcPr>
          <w:p>
            <w:pPr>
              <w:pStyle w:val="yTableNAm"/>
            </w:pPr>
            <w:r>
              <w:rPr>
                <w:bCs/>
              </w:rPr>
              <w:t>5.</w:t>
            </w:r>
          </w:p>
        </w:tc>
        <w:tc>
          <w:tcPr>
            <w:tcW w:w="2119" w:type="dxa"/>
            <w:tcBorders>
              <w:bottom w:val="single" w:sz="4" w:space="0" w:color="auto"/>
            </w:tcBorders>
          </w:tcPr>
          <w:p>
            <w:pPr>
              <w:pStyle w:val="yTableNAm"/>
            </w:pPr>
            <w:r>
              <w:t>Container, loaded</w:t>
            </w:r>
          </w:p>
        </w:tc>
        <w:tc>
          <w:tcPr>
            <w:tcW w:w="2305" w:type="dxa"/>
            <w:tcBorders>
              <w:bottom w:val="single" w:sz="4" w:space="0" w:color="auto"/>
            </w:tcBorders>
          </w:tcPr>
          <w:p>
            <w:pPr>
              <w:pStyle w:val="yTableNAm"/>
            </w:pPr>
            <w:r>
              <w:t>$24.90 per container</w:t>
            </w:r>
          </w:p>
        </w:tc>
        <w:tc>
          <w:tcPr>
            <w:tcW w:w="1134" w:type="dxa"/>
            <w:tcBorders>
              <w:bottom w:val="single" w:sz="4" w:space="0" w:color="auto"/>
            </w:tcBorders>
          </w:tcPr>
          <w:p>
            <w:pPr>
              <w:pStyle w:val="yTableNAm"/>
            </w:pPr>
          </w:p>
        </w:tc>
      </w:tr>
    </w:tbl>
    <w:p>
      <w:pPr>
        <w:pStyle w:val="ySubsection"/>
        <w:keepNext/>
        <w:keepLines/>
        <w:outlineLvl w:val="0"/>
      </w:pPr>
      <w:r>
        <w:tab/>
        <w:t>(3)</w:t>
      </w:r>
      <w:r>
        <w:tab/>
        <w:t>The charges and dues to be paid under regulation 10A are set out in Table 22.2.</w:t>
      </w:r>
    </w:p>
    <w:p>
      <w:pPr>
        <w:pStyle w:val="yMiscellaneousHeading"/>
        <w:keepLines/>
        <w:spacing w:after="60"/>
        <w:outlineLvl w:val="0"/>
        <w:rPr>
          <w:b/>
          <w:bCs/>
        </w:rPr>
      </w:pPr>
      <w:r>
        <w:rPr>
          <w:b/>
          <w:bCs/>
        </w:rPr>
        <w:t>Table 22.2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28"/>
        <w:gridCol w:w="4566"/>
        <w:gridCol w:w="992"/>
      </w:tblGrid>
      <w:tr>
        <w:trPr>
          <w:cantSplit/>
          <w:tblHeader/>
        </w:trPr>
        <w:tc>
          <w:tcPr>
            <w:tcW w:w="628" w:type="dxa"/>
            <w:tcBorders>
              <w:top w:val="single" w:sz="4" w:space="0" w:color="auto"/>
              <w:bottom w:val="single" w:sz="4" w:space="0" w:color="auto"/>
            </w:tcBorders>
          </w:tcPr>
          <w:p>
            <w:pPr>
              <w:pStyle w:val="yTableNAm"/>
              <w:keepNext/>
              <w:rPr>
                <w:b/>
                <w:bCs/>
              </w:rPr>
            </w:pPr>
            <w:r>
              <w:rPr>
                <w:b/>
                <w:bCs/>
              </w:rPr>
              <w:t>Item</w:t>
            </w:r>
          </w:p>
        </w:tc>
        <w:tc>
          <w:tcPr>
            <w:tcW w:w="4566" w:type="dxa"/>
            <w:tcBorders>
              <w:top w:val="single" w:sz="4" w:space="0" w:color="auto"/>
              <w:bottom w:val="single" w:sz="4" w:space="0" w:color="auto"/>
            </w:tcBorders>
          </w:tcPr>
          <w:p>
            <w:pPr>
              <w:pStyle w:val="yTableNAm"/>
              <w:rPr>
                <w:b/>
                <w:bCs/>
              </w:rPr>
            </w:pPr>
            <w:r>
              <w:rPr>
                <w:b/>
                <w:bCs/>
              </w:rPr>
              <w:t>Goods</w:t>
            </w:r>
          </w:p>
        </w:tc>
        <w:tc>
          <w:tcPr>
            <w:tcW w:w="992" w:type="dxa"/>
            <w:tcBorders>
              <w:top w:val="single" w:sz="4" w:space="0" w:color="auto"/>
              <w:bottom w:val="single" w:sz="4" w:space="0" w:color="auto"/>
            </w:tcBorders>
          </w:tcPr>
          <w:p>
            <w:pPr>
              <w:pStyle w:val="yTableNAm"/>
              <w:jc w:val="center"/>
              <w:rPr>
                <w:b/>
                <w:bCs/>
              </w:rPr>
            </w:pPr>
            <w:r>
              <w:rPr>
                <w:b/>
                <w:bCs/>
              </w:rPr>
              <w:t>$</w:t>
            </w:r>
          </w:p>
        </w:tc>
      </w:tr>
      <w:tr>
        <w:trPr>
          <w:cantSplit/>
        </w:trPr>
        <w:tc>
          <w:tcPr>
            <w:tcW w:w="628" w:type="dxa"/>
          </w:tcPr>
          <w:p>
            <w:pPr>
              <w:pStyle w:val="yTableNAm"/>
            </w:pPr>
            <w:r>
              <w:rPr>
                <w:bCs/>
              </w:rPr>
              <w:t>1.</w:t>
            </w:r>
          </w:p>
        </w:tc>
        <w:tc>
          <w:tcPr>
            <w:tcW w:w="4566" w:type="dxa"/>
          </w:tcPr>
          <w:p>
            <w:pPr>
              <w:pStyle w:val="yTableNAm"/>
            </w:pPr>
            <w:r>
              <w:t xml:space="preserve">Cargo in 20 feet equivalent unit (TEU) containers — </w:t>
            </w:r>
          </w:p>
        </w:tc>
        <w:tc>
          <w:tcPr>
            <w:tcW w:w="992" w:type="dxa"/>
          </w:tcPr>
          <w:p>
            <w:pPr>
              <w:pStyle w:val="yTableNAm"/>
            </w:pPr>
          </w:p>
        </w:tc>
      </w:tr>
      <w:tr>
        <w:trPr>
          <w:cantSplit/>
        </w:trPr>
        <w:tc>
          <w:tcPr>
            <w:tcW w:w="628" w:type="dxa"/>
          </w:tcPr>
          <w:p>
            <w:pPr>
              <w:pStyle w:val="yTableNAm"/>
              <w:rPr>
                <w:bCs/>
              </w:rPr>
            </w:pPr>
          </w:p>
        </w:tc>
        <w:tc>
          <w:tcPr>
            <w:tcW w:w="4566" w:type="dxa"/>
          </w:tcPr>
          <w:p>
            <w:pPr>
              <w:pStyle w:val="yTableNAm"/>
              <w:ind w:left="543" w:hanging="543"/>
            </w:pPr>
            <w:r>
              <w:t>•</w:t>
            </w:r>
            <w:r>
              <w:tab/>
              <w:t>fertiliser, per TEU</w:t>
            </w:r>
          </w:p>
        </w:tc>
        <w:tc>
          <w:tcPr>
            <w:tcW w:w="992" w:type="dxa"/>
          </w:tcPr>
          <w:p>
            <w:pPr>
              <w:pStyle w:val="yTableNAm"/>
            </w:pPr>
            <w:r>
              <w:t>86.45</w:t>
            </w:r>
          </w:p>
        </w:tc>
      </w:tr>
      <w:tr>
        <w:trPr>
          <w:cantSplit/>
        </w:trPr>
        <w:tc>
          <w:tcPr>
            <w:tcW w:w="628" w:type="dxa"/>
          </w:tcPr>
          <w:p>
            <w:pPr>
              <w:pStyle w:val="yTableNAm"/>
              <w:rPr>
                <w:bCs/>
              </w:rPr>
            </w:pPr>
          </w:p>
        </w:tc>
        <w:tc>
          <w:tcPr>
            <w:tcW w:w="4566" w:type="dxa"/>
          </w:tcPr>
          <w:p>
            <w:pPr>
              <w:pStyle w:val="yTableNAm"/>
              <w:ind w:left="543" w:hanging="543"/>
            </w:pPr>
            <w:r>
              <w:t>•</w:t>
            </w:r>
            <w:r>
              <w:tab/>
              <w:t>explosives, per TEU</w:t>
            </w:r>
          </w:p>
        </w:tc>
        <w:tc>
          <w:tcPr>
            <w:tcW w:w="992" w:type="dxa"/>
          </w:tcPr>
          <w:p>
            <w:pPr>
              <w:pStyle w:val="yTableNAm"/>
            </w:pPr>
            <w:r>
              <w:t>106.96</w:t>
            </w:r>
          </w:p>
        </w:tc>
      </w:tr>
      <w:tr>
        <w:trPr>
          <w:cantSplit/>
        </w:trPr>
        <w:tc>
          <w:tcPr>
            <w:tcW w:w="628" w:type="dxa"/>
          </w:tcPr>
          <w:p>
            <w:pPr>
              <w:pStyle w:val="yTableNAm"/>
              <w:rPr>
                <w:bCs/>
              </w:rPr>
            </w:pPr>
          </w:p>
        </w:tc>
        <w:tc>
          <w:tcPr>
            <w:tcW w:w="4566" w:type="dxa"/>
          </w:tcPr>
          <w:p>
            <w:pPr>
              <w:pStyle w:val="yTableNAm"/>
              <w:ind w:left="543" w:hanging="543"/>
            </w:pPr>
            <w:r>
              <w:t>•</w:t>
            </w:r>
            <w:r>
              <w:tab/>
              <w:t>products of the soil (not otherwise specified), per TEU</w:t>
            </w:r>
          </w:p>
        </w:tc>
        <w:tc>
          <w:tcPr>
            <w:tcW w:w="992" w:type="dxa"/>
          </w:tcPr>
          <w:p>
            <w:pPr>
              <w:pStyle w:val="yTableNAm"/>
            </w:pPr>
            <w:r>
              <w:br/>
              <w:t>54.26</w:t>
            </w:r>
          </w:p>
        </w:tc>
      </w:tr>
      <w:tr>
        <w:trPr>
          <w:cantSplit/>
        </w:trPr>
        <w:tc>
          <w:tcPr>
            <w:tcW w:w="628" w:type="dxa"/>
          </w:tcPr>
          <w:p>
            <w:pPr>
              <w:pStyle w:val="yTableNAm"/>
              <w:rPr>
                <w:bCs/>
              </w:rPr>
            </w:pPr>
          </w:p>
        </w:tc>
        <w:tc>
          <w:tcPr>
            <w:tcW w:w="4566" w:type="dxa"/>
          </w:tcPr>
          <w:p>
            <w:pPr>
              <w:pStyle w:val="yTableNAm"/>
              <w:ind w:left="543" w:hanging="543"/>
            </w:pPr>
            <w:r>
              <w:t>•</w:t>
            </w:r>
            <w:r>
              <w:tab/>
              <w:t>not otherwise specified in this item, per TEU</w:t>
            </w:r>
          </w:p>
        </w:tc>
        <w:tc>
          <w:tcPr>
            <w:tcW w:w="992" w:type="dxa"/>
          </w:tcPr>
          <w:p>
            <w:pPr>
              <w:pStyle w:val="yTableNAm"/>
            </w:pPr>
            <w:r>
              <w:br/>
              <w:t>171.44</w:t>
            </w:r>
          </w:p>
        </w:tc>
      </w:tr>
      <w:tr>
        <w:trPr>
          <w:cantSplit/>
        </w:trPr>
        <w:tc>
          <w:tcPr>
            <w:tcW w:w="628" w:type="dxa"/>
          </w:tcPr>
          <w:p>
            <w:pPr>
              <w:pStyle w:val="yTableNAm"/>
            </w:pPr>
            <w:r>
              <w:rPr>
                <w:bCs/>
              </w:rPr>
              <w:t>2.</w:t>
            </w:r>
          </w:p>
        </w:tc>
        <w:tc>
          <w:tcPr>
            <w:tcW w:w="4566" w:type="dxa"/>
          </w:tcPr>
          <w:p>
            <w:pPr>
              <w:pStyle w:val="yTableNAm"/>
            </w:pPr>
            <w:r>
              <w:t>Empty TEU containers, per TEU</w:t>
            </w:r>
          </w:p>
        </w:tc>
        <w:tc>
          <w:tcPr>
            <w:tcW w:w="992" w:type="dxa"/>
          </w:tcPr>
          <w:p>
            <w:pPr>
              <w:pStyle w:val="yTableNAm"/>
            </w:pPr>
            <w:r>
              <w:t>49.82</w:t>
            </w:r>
          </w:p>
        </w:tc>
      </w:tr>
      <w:tr>
        <w:trPr>
          <w:cantSplit/>
        </w:trPr>
        <w:tc>
          <w:tcPr>
            <w:tcW w:w="628" w:type="dxa"/>
          </w:tcPr>
          <w:p>
            <w:pPr>
              <w:pStyle w:val="yTableNAm"/>
            </w:pPr>
            <w:r>
              <w:rPr>
                <w:bCs/>
              </w:rPr>
              <w:t>3.</w:t>
            </w:r>
          </w:p>
        </w:tc>
        <w:tc>
          <w:tcPr>
            <w:tcW w:w="4566" w:type="dxa"/>
          </w:tcPr>
          <w:p>
            <w:pPr>
              <w:pStyle w:val="yTableNAm"/>
            </w:pPr>
            <w:r>
              <w:t>Cargo, whether in containers (not TEU containers) or otherwise —</w:t>
            </w:r>
          </w:p>
        </w:tc>
        <w:tc>
          <w:tcPr>
            <w:tcW w:w="992" w:type="dxa"/>
          </w:tcPr>
          <w:p>
            <w:pPr>
              <w:pStyle w:val="yTableNAm"/>
            </w:pPr>
          </w:p>
        </w:tc>
      </w:tr>
      <w:tr>
        <w:trPr>
          <w:cantSplit/>
        </w:trPr>
        <w:tc>
          <w:tcPr>
            <w:tcW w:w="628" w:type="dxa"/>
          </w:tcPr>
          <w:p>
            <w:pPr>
              <w:pStyle w:val="yTableNAm"/>
              <w:rPr>
                <w:bCs/>
              </w:rPr>
            </w:pPr>
          </w:p>
        </w:tc>
        <w:tc>
          <w:tcPr>
            <w:tcW w:w="4566" w:type="dxa"/>
          </w:tcPr>
          <w:p>
            <w:pPr>
              <w:pStyle w:val="yTableNAm"/>
              <w:ind w:left="543" w:hanging="543"/>
            </w:pPr>
            <w:r>
              <w:t>•</w:t>
            </w:r>
            <w:r>
              <w:tab/>
              <w:t xml:space="preserve">animals, live — </w:t>
            </w:r>
          </w:p>
        </w:tc>
        <w:tc>
          <w:tcPr>
            <w:tcW w:w="992" w:type="dxa"/>
          </w:tcPr>
          <w:p>
            <w:pPr>
              <w:pStyle w:val="yTableNAm"/>
            </w:pPr>
          </w:p>
        </w:tc>
      </w:tr>
      <w:tr>
        <w:trPr>
          <w:cantSplit/>
        </w:trPr>
        <w:tc>
          <w:tcPr>
            <w:tcW w:w="628" w:type="dxa"/>
          </w:tcPr>
          <w:p>
            <w:pPr>
              <w:pStyle w:val="yTableNAm"/>
              <w:rPr>
                <w:bCs/>
              </w:rPr>
            </w:pPr>
          </w:p>
        </w:tc>
        <w:tc>
          <w:tcPr>
            <w:tcW w:w="4566" w:type="dxa"/>
          </w:tcPr>
          <w:p>
            <w:pPr>
              <w:pStyle w:val="yTableNAm"/>
              <w:ind w:left="543" w:hanging="543"/>
            </w:pPr>
            <w:r>
              <w:t>•</w:t>
            </w:r>
            <w:r>
              <w:tab/>
              <w:t>cattle (bullocks, cows, etc.), per head</w:t>
            </w:r>
          </w:p>
        </w:tc>
        <w:tc>
          <w:tcPr>
            <w:tcW w:w="992" w:type="dxa"/>
          </w:tcPr>
          <w:p>
            <w:pPr>
              <w:pStyle w:val="yTableNAm"/>
            </w:pPr>
            <w:r>
              <w:t>2.13</w:t>
            </w:r>
          </w:p>
        </w:tc>
      </w:tr>
      <w:tr>
        <w:trPr>
          <w:cantSplit/>
        </w:trPr>
        <w:tc>
          <w:tcPr>
            <w:tcW w:w="628" w:type="dxa"/>
          </w:tcPr>
          <w:p>
            <w:pPr>
              <w:pStyle w:val="yTableNAm"/>
              <w:rPr>
                <w:bCs/>
              </w:rPr>
            </w:pPr>
          </w:p>
        </w:tc>
        <w:tc>
          <w:tcPr>
            <w:tcW w:w="4566" w:type="dxa"/>
          </w:tcPr>
          <w:p>
            <w:pPr>
              <w:pStyle w:val="yTableNAm"/>
              <w:ind w:left="543" w:hanging="543"/>
            </w:pPr>
            <w:r>
              <w:t>•</w:t>
            </w:r>
            <w:r>
              <w:tab/>
              <w:t>dogs, goats, pigs, sheep, per head</w:t>
            </w:r>
          </w:p>
        </w:tc>
        <w:tc>
          <w:tcPr>
            <w:tcW w:w="992" w:type="dxa"/>
          </w:tcPr>
          <w:p>
            <w:pPr>
              <w:pStyle w:val="yTableNAm"/>
            </w:pPr>
            <w:r>
              <w:t>0.45</w:t>
            </w:r>
          </w:p>
        </w:tc>
      </w:tr>
      <w:tr>
        <w:trPr>
          <w:cantSplit/>
        </w:trPr>
        <w:tc>
          <w:tcPr>
            <w:tcW w:w="628" w:type="dxa"/>
          </w:tcPr>
          <w:p>
            <w:pPr>
              <w:pStyle w:val="yTableNAm"/>
              <w:rPr>
                <w:bCs/>
              </w:rPr>
            </w:pPr>
          </w:p>
        </w:tc>
        <w:tc>
          <w:tcPr>
            <w:tcW w:w="4566" w:type="dxa"/>
          </w:tcPr>
          <w:p>
            <w:pPr>
              <w:pStyle w:val="yTableNAm"/>
              <w:ind w:left="543" w:hanging="543"/>
            </w:pPr>
            <w:r>
              <w:t>•</w:t>
            </w:r>
            <w:r>
              <w:tab/>
              <w:t>bulk, by pipeline, per kL</w:t>
            </w:r>
          </w:p>
        </w:tc>
        <w:tc>
          <w:tcPr>
            <w:tcW w:w="992" w:type="dxa"/>
          </w:tcPr>
          <w:p>
            <w:pPr>
              <w:pStyle w:val="yTableNAm"/>
            </w:pPr>
            <w:r>
              <w:t>9.08</w:t>
            </w:r>
          </w:p>
        </w:tc>
      </w:tr>
      <w:tr>
        <w:trPr>
          <w:cantSplit/>
        </w:trPr>
        <w:tc>
          <w:tcPr>
            <w:tcW w:w="628" w:type="dxa"/>
          </w:tcPr>
          <w:p>
            <w:pPr>
              <w:pStyle w:val="yTableNAm"/>
              <w:rPr>
                <w:bCs/>
              </w:rPr>
            </w:pPr>
          </w:p>
        </w:tc>
        <w:tc>
          <w:tcPr>
            <w:tcW w:w="4566" w:type="dxa"/>
          </w:tcPr>
          <w:p>
            <w:pPr>
              <w:pStyle w:val="yTableNAm"/>
              <w:ind w:left="543" w:hanging="543"/>
            </w:pPr>
            <w:r>
              <w:t>•</w:t>
            </w:r>
            <w:r>
              <w:tab/>
              <w:t>bulk, by pipeline using road tanker on jetty, per kL</w:t>
            </w:r>
          </w:p>
        </w:tc>
        <w:tc>
          <w:tcPr>
            <w:tcW w:w="992" w:type="dxa"/>
          </w:tcPr>
          <w:p>
            <w:pPr>
              <w:pStyle w:val="yTableNAm"/>
            </w:pPr>
            <w:r>
              <w:br/>
              <w:t>9.45</w:t>
            </w:r>
          </w:p>
        </w:tc>
      </w:tr>
      <w:tr>
        <w:trPr>
          <w:cantSplit/>
        </w:trPr>
        <w:tc>
          <w:tcPr>
            <w:tcW w:w="628" w:type="dxa"/>
          </w:tcPr>
          <w:p>
            <w:pPr>
              <w:pStyle w:val="yTableNAm"/>
              <w:rPr>
                <w:bCs/>
              </w:rPr>
            </w:pPr>
          </w:p>
        </w:tc>
        <w:tc>
          <w:tcPr>
            <w:tcW w:w="4566" w:type="dxa"/>
          </w:tcPr>
          <w:p>
            <w:pPr>
              <w:pStyle w:val="yTableNAm"/>
              <w:ind w:left="543" w:hanging="543"/>
            </w:pPr>
            <w:r>
              <w:t>•</w:t>
            </w:r>
            <w:r>
              <w:tab/>
              <w:t>containers (not TEU containers), empty, per t or m</w:t>
            </w:r>
            <w:r>
              <w:rPr>
                <w:vertAlign w:val="superscript"/>
              </w:rPr>
              <w:t>3</w:t>
            </w:r>
          </w:p>
        </w:tc>
        <w:tc>
          <w:tcPr>
            <w:tcW w:w="992" w:type="dxa"/>
          </w:tcPr>
          <w:p>
            <w:pPr>
              <w:pStyle w:val="yTableNAm"/>
            </w:pPr>
            <w:r>
              <w:br/>
              <w:t>2.13</w:t>
            </w:r>
          </w:p>
        </w:tc>
      </w:tr>
      <w:tr>
        <w:trPr>
          <w:cantSplit/>
        </w:trPr>
        <w:tc>
          <w:tcPr>
            <w:tcW w:w="628" w:type="dxa"/>
          </w:tcPr>
          <w:p>
            <w:pPr>
              <w:pStyle w:val="yTableNAm"/>
              <w:rPr>
                <w:bCs/>
              </w:rPr>
            </w:pPr>
          </w:p>
        </w:tc>
        <w:tc>
          <w:tcPr>
            <w:tcW w:w="4566" w:type="dxa"/>
          </w:tcPr>
          <w:p>
            <w:pPr>
              <w:pStyle w:val="yTableNAm"/>
              <w:ind w:left="543" w:hanging="543"/>
            </w:pPr>
            <w:r>
              <w:t>•</w:t>
            </w:r>
            <w:r>
              <w:tab/>
              <w:t>explosives, per t or m3</w:t>
            </w:r>
          </w:p>
        </w:tc>
        <w:tc>
          <w:tcPr>
            <w:tcW w:w="992" w:type="dxa"/>
          </w:tcPr>
          <w:p>
            <w:pPr>
              <w:pStyle w:val="yTableNAm"/>
            </w:pPr>
            <w:r>
              <w:t>3.67</w:t>
            </w:r>
          </w:p>
        </w:tc>
      </w:tr>
      <w:tr>
        <w:trPr>
          <w:cantSplit/>
        </w:trPr>
        <w:tc>
          <w:tcPr>
            <w:tcW w:w="628" w:type="dxa"/>
          </w:tcPr>
          <w:p>
            <w:pPr>
              <w:pStyle w:val="yTableNAm"/>
              <w:rPr>
                <w:bCs/>
              </w:rPr>
            </w:pPr>
          </w:p>
        </w:tc>
        <w:tc>
          <w:tcPr>
            <w:tcW w:w="4566" w:type="dxa"/>
          </w:tcPr>
          <w:p>
            <w:pPr>
              <w:pStyle w:val="yTableNAm"/>
              <w:ind w:left="543" w:hanging="543"/>
            </w:pPr>
            <w:r>
              <w:t>•</w:t>
            </w:r>
            <w:r>
              <w:tab/>
              <w:t>fertiliser, per t or m3</w:t>
            </w:r>
          </w:p>
        </w:tc>
        <w:tc>
          <w:tcPr>
            <w:tcW w:w="992" w:type="dxa"/>
          </w:tcPr>
          <w:p>
            <w:pPr>
              <w:pStyle w:val="yTableNAm"/>
            </w:pPr>
            <w:r>
              <w:t>2.99</w:t>
            </w:r>
          </w:p>
        </w:tc>
      </w:tr>
      <w:tr>
        <w:trPr>
          <w:cantSplit/>
        </w:trPr>
        <w:tc>
          <w:tcPr>
            <w:tcW w:w="628" w:type="dxa"/>
          </w:tcPr>
          <w:p>
            <w:pPr>
              <w:pStyle w:val="yTableNAm"/>
              <w:rPr>
                <w:bCs/>
              </w:rPr>
            </w:pPr>
          </w:p>
        </w:tc>
        <w:tc>
          <w:tcPr>
            <w:tcW w:w="4566" w:type="dxa"/>
          </w:tcPr>
          <w:p>
            <w:pPr>
              <w:pStyle w:val="yTableNAm"/>
              <w:ind w:left="543" w:hanging="543"/>
            </w:pPr>
            <w:r>
              <w:t>•</w:t>
            </w:r>
            <w:r>
              <w:tab/>
              <w:t>meat, chilled or frozen, per t or m3</w:t>
            </w:r>
          </w:p>
        </w:tc>
        <w:tc>
          <w:tcPr>
            <w:tcW w:w="992" w:type="dxa"/>
          </w:tcPr>
          <w:p>
            <w:pPr>
              <w:pStyle w:val="yTableNAm"/>
            </w:pPr>
            <w:r>
              <w:t>3.52</w:t>
            </w:r>
          </w:p>
        </w:tc>
      </w:tr>
      <w:tr>
        <w:trPr>
          <w:cantSplit/>
        </w:trPr>
        <w:tc>
          <w:tcPr>
            <w:tcW w:w="628" w:type="dxa"/>
          </w:tcPr>
          <w:p>
            <w:pPr>
              <w:pStyle w:val="yTableNAm"/>
              <w:rPr>
                <w:bCs/>
              </w:rPr>
            </w:pPr>
          </w:p>
        </w:tc>
        <w:tc>
          <w:tcPr>
            <w:tcW w:w="4566" w:type="dxa"/>
          </w:tcPr>
          <w:p>
            <w:pPr>
              <w:pStyle w:val="yTableNAm"/>
              <w:ind w:left="543" w:hanging="543"/>
            </w:pPr>
            <w:r>
              <w:t>•</w:t>
            </w:r>
            <w:r>
              <w:tab/>
              <w:t>ore, per t</w:t>
            </w:r>
          </w:p>
        </w:tc>
        <w:tc>
          <w:tcPr>
            <w:tcW w:w="992" w:type="dxa"/>
          </w:tcPr>
          <w:p>
            <w:pPr>
              <w:pStyle w:val="yTableNAm"/>
            </w:pPr>
            <w:r>
              <w:t>2.92</w:t>
            </w:r>
          </w:p>
        </w:tc>
      </w:tr>
      <w:tr>
        <w:trPr>
          <w:cantSplit/>
        </w:trPr>
        <w:tc>
          <w:tcPr>
            <w:tcW w:w="628" w:type="dxa"/>
          </w:tcPr>
          <w:p>
            <w:pPr>
              <w:pStyle w:val="yTableNAm"/>
              <w:rPr>
                <w:bCs/>
              </w:rPr>
            </w:pPr>
          </w:p>
        </w:tc>
        <w:tc>
          <w:tcPr>
            <w:tcW w:w="4566" w:type="dxa"/>
          </w:tcPr>
          <w:p>
            <w:pPr>
              <w:pStyle w:val="yTableNAm"/>
              <w:ind w:left="543" w:hanging="543"/>
            </w:pPr>
            <w:r>
              <w:t>•</w:t>
            </w:r>
            <w:r>
              <w:tab/>
              <w:t>products of the soil (not otherwise specified), per t or m3</w:t>
            </w:r>
          </w:p>
        </w:tc>
        <w:tc>
          <w:tcPr>
            <w:tcW w:w="992" w:type="dxa"/>
          </w:tcPr>
          <w:p>
            <w:pPr>
              <w:pStyle w:val="yTableNAm"/>
            </w:pPr>
            <w:r>
              <w:br/>
              <w:t>1.99</w:t>
            </w:r>
          </w:p>
        </w:tc>
      </w:tr>
      <w:tr>
        <w:trPr>
          <w:cantSplit/>
        </w:trPr>
        <w:tc>
          <w:tcPr>
            <w:tcW w:w="628" w:type="dxa"/>
          </w:tcPr>
          <w:p>
            <w:pPr>
              <w:pStyle w:val="yTableNAm"/>
              <w:rPr>
                <w:bCs/>
              </w:rPr>
            </w:pPr>
          </w:p>
        </w:tc>
        <w:tc>
          <w:tcPr>
            <w:tcW w:w="4566" w:type="dxa"/>
          </w:tcPr>
          <w:p>
            <w:pPr>
              <w:pStyle w:val="yTableNAm"/>
              <w:ind w:left="543" w:hanging="543"/>
            </w:pPr>
            <w:r>
              <w:t>•</w:t>
            </w:r>
            <w:r>
              <w:tab/>
              <w:t xml:space="preserve">vehicles — </w:t>
            </w:r>
          </w:p>
        </w:tc>
        <w:tc>
          <w:tcPr>
            <w:tcW w:w="992" w:type="dxa"/>
          </w:tcPr>
          <w:p>
            <w:pPr>
              <w:pStyle w:val="yTableNAm"/>
            </w:pPr>
          </w:p>
        </w:tc>
      </w:tr>
      <w:tr>
        <w:trPr>
          <w:cantSplit/>
        </w:trPr>
        <w:tc>
          <w:tcPr>
            <w:tcW w:w="628" w:type="dxa"/>
          </w:tcPr>
          <w:p>
            <w:pPr>
              <w:pStyle w:val="yTableNAm"/>
              <w:rPr>
                <w:bCs/>
              </w:rPr>
            </w:pPr>
          </w:p>
        </w:tc>
        <w:tc>
          <w:tcPr>
            <w:tcW w:w="4566" w:type="dxa"/>
          </w:tcPr>
          <w:p>
            <w:pPr>
              <w:pStyle w:val="yTableNAm"/>
              <w:tabs>
                <w:tab w:val="left" w:pos="1097"/>
              </w:tabs>
              <w:ind w:left="1097" w:hanging="1097"/>
            </w:pPr>
            <w:r>
              <w:tab/>
              <w:t>•</w:t>
            </w:r>
            <w:r>
              <w:tab/>
              <w:t>commercial vehicles on own wheels, per t or m3</w:t>
            </w:r>
          </w:p>
        </w:tc>
        <w:tc>
          <w:tcPr>
            <w:tcW w:w="992" w:type="dxa"/>
          </w:tcPr>
          <w:p>
            <w:pPr>
              <w:pStyle w:val="yTableNAm"/>
            </w:pPr>
            <w:r>
              <w:br/>
              <w:t>3.51</w:t>
            </w:r>
          </w:p>
        </w:tc>
      </w:tr>
      <w:tr>
        <w:trPr>
          <w:cantSplit/>
        </w:trPr>
        <w:tc>
          <w:tcPr>
            <w:tcW w:w="628" w:type="dxa"/>
          </w:tcPr>
          <w:p>
            <w:pPr>
              <w:pStyle w:val="yTableNAm"/>
              <w:rPr>
                <w:bCs/>
              </w:rPr>
            </w:pPr>
          </w:p>
        </w:tc>
        <w:tc>
          <w:tcPr>
            <w:tcW w:w="4566" w:type="dxa"/>
          </w:tcPr>
          <w:p>
            <w:pPr>
              <w:pStyle w:val="yTableNAm"/>
              <w:tabs>
                <w:tab w:val="left" w:pos="1097"/>
              </w:tabs>
              <w:ind w:left="1097" w:hanging="1097"/>
            </w:pPr>
            <w:r>
              <w:tab/>
              <w:t>•</w:t>
            </w:r>
            <w:r>
              <w:tab/>
            </w:r>
            <w:r>
              <w:rPr>
                <w:noProof/>
              </w:rPr>
              <w:t>other</w:t>
            </w:r>
            <w:r>
              <w:t xml:space="preserve"> vehicles on own wheels, per t or m</w:t>
            </w:r>
            <w:r>
              <w:rPr>
                <w:vertAlign w:val="superscript"/>
              </w:rPr>
              <w:t>3</w:t>
            </w:r>
          </w:p>
        </w:tc>
        <w:tc>
          <w:tcPr>
            <w:tcW w:w="992" w:type="dxa"/>
          </w:tcPr>
          <w:p>
            <w:pPr>
              <w:pStyle w:val="yTableNAm"/>
            </w:pPr>
            <w:r>
              <w:br/>
              <w:t>3.37</w:t>
            </w:r>
          </w:p>
        </w:tc>
      </w:tr>
      <w:tr>
        <w:trPr>
          <w:cantSplit/>
        </w:trPr>
        <w:tc>
          <w:tcPr>
            <w:tcW w:w="628" w:type="dxa"/>
          </w:tcPr>
          <w:p>
            <w:pPr>
              <w:pStyle w:val="yTableNAm"/>
              <w:rPr>
                <w:bCs/>
              </w:rPr>
            </w:pPr>
          </w:p>
        </w:tc>
        <w:tc>
          <w:tcPr>
            <w:tcW w:w="4566" w:type="dxa"/>
          </w:tcPr>
          <w:p>
            <w:pPr>
              <w:pStyle w:val="yTableNAm"/>
              <w:ind w:left="543" w:hanging="543"/>
            </w:pPr>
            <w:r>
              <w:t>•</w:t>
            </w:r>
            <w:r>
              <w:tab/>
              <w:t>vessels, pleasure, per m of vessel’s length</w:t>
            </w:r>
          </w:p>
        </w:tc>
        <w:tc>
          <w:tcPr>
            <w:tcW w:w="992" w:type="dxa"/>
          </w:tcPr>
          <w:p>
            <w:pPr>
              <w:pStyle w:val="yTableNAm"/>
            </w:pPr>
            <w:r>
              <w:t>13.27</w:t>
            </w:r>
          </w:p>
        </w:tc>
      </w:tr>
      <w:tr>
        <w:trPr>
          <w:cantSplit/>
        </w:trPr>
        <w:tc>
          <w:tcPr>
            <w:tcW w:w="628" w:type="dxa"/>
            <w:tcBorders>
              <w:bottom w:val="single" w:sz="4" w:space="0" w:color="auto"/>
            </w:tcBorders>
          </w:tcPr>
          <w:p>
            <w:pPr>
              <w:pStyle w:val="yTableNAm"/>
              <w:rPr>
                <w:bCs/>
              </w:rPr>
            </w:pPr>
          </w:p>
        </w:tc>
        <w:tc>
          <w:tcPr>
            <w:tcW w:w="4566" w:type="dxa"/>
            <w:tcBorders>
              <w:bottom w:val="single" w:sz="4" w:space="0" w:color="auto"/>
            </w:tcBorders>
          </w:tcPr>
          <w:p>
            <w:pPr>
              <w:pStyle w:val="yTableNAm"/>
              <w:ind w:left="543" w:hanging="543"/>
            </w:pPr>
            <w:r>
              <w:t>•</w:t>
            </w:r>
            <w:r>
              <w:tab/>
              <w:t>not otherwise specified in this item, per t or m</w:t>
            </w:r>
            <w:r>
              <w:rPr>
                <w:vertAlign w:val="superscript"/>
              </w:rPr>
              <w:t>3</w:t>
            </w:r>
          </w:p>
        </w:tc>
        <w:tc>
          <w:tcPr>
            <w:tcW w:w="992" w:type="dxa"/>
            <w:tcBorders>
              <w:bottom w:val="single" w:sz="4" w:space="0" w:color="auto"/>
            </w:tcBorders>
          </w:tcPr>
          <w:p>
            <w:pPr>
              <w:pStyle w:val="yTableNAm"/>
            </w:pPr>
            <w:r>
              <w:br/>
              <w:t>5.79</w:t>
            </w:r>
          </w:p>
        </w:tc>
      </w:tr>
    </w:tbl>
    <w:p>
      <w:pPr>
        <w:pStyle w:val="ySubsection"/>
      </w:pPr>
      <w:r>
        <w:tab/>
        <w:t>(4)</w:t>
      </w:r>
      <w:r>
        <w:tab/>
        <w:t>The dues to be paid under regulation 11 are set out in Table 22.3.</w:t>
      </w:r>
    </w:p>
    <w:p>
      <w:pPr>
        <w:pStyle w:val="yMiscellaneousHeading"/>
        <w:keepLines/>
        <w:spacing w:before="240" w:after="60"/>
        <w:outlineLvl w:val="0"/>
        <w:rPr>
          <w:b/>
          <w:bCs/>
        </w:rPr>
      </w:pPr>
      <w:r>
        <w:rPr>
          <w:b/>
          <w:bCs/>
        </w:rPr>
        <w:t>Table 22.3 (Transhipment)</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14"/>
        <w:gridCol w:w="3871"/>
        <w:gridCol w:w="1701"/>
      </w:tblGrid>
      <w:tr>
        <w:trPr>
          <w:cantSplit/>
          <w:tblHeader/>
        </w:trPr>
        <w:tc>
          <w:tcPr>
            <w:tcW w:w="614" w:type="dxa"/>
            <w:tcBorders>
              <w:top w:val="single" w:sz="4" w:space="0" w:color="auto"/>
              <w:bottom w:val="single" w:sz="4" w:space="0" w:color="auto"/>
            </w:tcBorders>
          </w:tcPr>
          <w:p>
            <w:pPr>
              <w:pStyle w:val="yTableNAm"/>
              <w:rPr>
                <w:b/>
                <w:bCs/>
              </w:rPr>
            </w:pPr>
            <w:r>
              <w:rPr>
                <w:b/>
                <w:bCs/>
              </w:rPr>
              <w:t>Item</w:t>
            </w:r>
          </w:p>
        </w:tc>
        <w:tc>
          <w:tcPr>
            <w:tcW w:w="3871" w:type="dxa"/>
            <w:tcBorders>
              <w:top w:val="single" w:sz="4" w:space="0" w:color="auto"/>
              <w:bottom w:val="single" w:sz="4" w:space="0" w:color="auto"/>
            </w:tcBorders>
          </w:tcPr>
          <w:p>
            <w:pPr>
              <w:pStyle w:val="yTableNAm"/>
              <w:rPr>
                <w:b/>
                <w:bCs/>
              </w:rPr>
            </w:pPr>
            <w:r>
              <w:rPr>
                <w:b/>
                <w:bCs/>
              </w:rPr>
              <w:t>Goods</w:t>
            </w:r>
          </w:p>
        </w:tc>
        <w:tc>
          <w:tcPr>
            <w:tcW w:w="1701" w:type="dxa"/>
            <w:tcBorders>
              <w:top w:val="single" w:sz="4" w:space="0" w:color="auto"/>
              <w:bottom w:val="single" w:sz="4" w:space="0" w:color="auto"/>
            </w:tcBorders>
          </w:tcPr>
          <w:p>
            <w:pPr>
              <w:pStyle w:val="yTableNAm"/>
              <w:jc w:val="center"/>
              <w:rPr>
                <w:b/>
                <w:bCs/>
              </w:rPr>
            </w:pPr>
            <w:r>
              <w:rPr>
                <w:b/>
                <w:bCs/>
              </w:rPr>
              <w:t>Dues</w:t>
            </w:r>
          </w:p>
        </w:tc>
      </w:tr>
      <w:tr>
        <w:trPr>
          <w:cantSplit/>
        </w:trPr>
        <w:tc>
          <w:tcPr>
            <w:tcW w:w="614" w:type="dxa"/>
          </w:tcPr>
          <w:p>
            <w:pPr>
              <w:pStyle w:val="yTableNAm"/>
            </w:pPr>
            <w:r>
              <w:t>1.</w:t>
            </w:r>
          </w:p>
        </w:tc>
        <w:tc>
          <w:tcPr>
            <w:tcW w:w="3871" w:type="dxa"/>
          </w:tcPr>
          <w:p>
            <w:pPr>
              <w:pStyle w:val="yTableNAm"/>
            </w:pPr>
            <w:r>
              <w:t xml:space="preserve">For cargo — </w:t>
            </w:r>
          </w:p>
        </w:tc>
        <w:tc>
          <w:tcPr>
            <w:tcW w:w="1701" w:type="dxa"/>
          </w:tcPr>
          <w:p>
            <w:pPr>
              <w:pStyle w:val="yTableNAm"/>
            </w:pPr>
          </w:p>
        </w:tc>
      </w:tr>
      <w:tr>
        <w:trPr>
          <w:cantSplit/>
        </w:trPr>
        <w:tc>
          <w:tcPr>
            <w:tcW w:w="614" w:type="dxa"/>
          </w:tcPr>
          <w:p>
            <w:pPr>
              <w:pStyle w:val="yTableNAm"/>
            </w:pPr>
          </w:p>
        </w:tc>
        <w:tc>
          <w:tcPr>
            <w:tcW w:w="3871" w:type="dxa"/>
          </w:tcPr>
          <w:p>
            <w:pPr>
              <w:pStyle w:val="yTableNAm"/>
              <w:ind w:left="543" w:hanging="543"/>
            </w:pPr>
            <w:r>
              <w:t>•</w:t>
            </w:r>
            <w:r>
              <w:tab/>
              <w:t>loaded over the side of a vessel to another vessel</w:t>
            </w:r>
          </w:p>
        </w:tc>
        <w:tc>
          <w:tcPr>
            <w:tcW w:w="1701" w:type="dxa"/>
          </w:tcPr>
          <w:p>
            <w:pPr>
              <w:pStyle w:val="yTableNAm"/>
            </w:pPr>
            <w:r>
              <w:t>50% of wharfage for the cargo</w:t>
            </w:r>
          </w:p>
        </w:tc>
      </w:tr>
      <w:tr>
        <w:trPr>
          <w:cantSplit/>
        </w:trPr>
        <w:tc>
          <w:tcPr>
            <w:tcW w:w="614" w:type="dxa"/>
            <w:tcBorders>
              <w:bottom w:val="single" w:sz="4" w:space="0" w:color="auto"/>
            </w:tcBorders>
          </w:tcPr>
          <w:p>
            <w:pPr>
              <w:pStyle w:val="yTableNAm"/>
            </w:pPr>
          </w:p>
        </w:tc>
        <w:tc>
          <w:tcPr>
            <w:tcW w:w="3871" w:type="dxa"/>
            <w:tcBorders>
              <w:bottom w:val="single" w:sz="4" w:space="0" w:color="auto"/>
            </w:tcBorders>
          </w:tcPr>
          <w:p>
            <w:pPr>
              <w:pStyle w:val="yTableNAm"/>
              <w:ind w:left="543" w:hanging="543"/>
            </w:pPr>
            <w:r>
              <w:t>•</w:t>
            </w:r>
            <w:r>
              <w:tab/>
              <w:t>landed on jetty</w:t>
            </w:r>
          </w:p>
        </w:tc>
        <w:tc>
          <w:tcPr>
            <w:tcW w:w="1701" w:type="dxa"/>
            <w:tcBorders>
              <w:bottom w:val="single" w:sz="4" w:space="0" w:color="auto"/>
            </w:tcBorders>
          </w:tcPr>
          <w:p>
            <w:pPr>
              <w:pStyle w:val="yTableNAm"/>
            </w:pPr>
            <w:r>
              <w:t>100% of wharfage for the cargo</w:t>
            </w:r>
          </w:p>
        </w:tc>
      </w:tr>
    </w:tbl>
    <w:p>
      <w:pPr>
        <w:pStyle w:val="ySubsection"/>
      </w:pPr>
      <w:r>
        <w:tab/>
        <w:t>(5)</w:t>
      </w:r>
      <w:r>
        <w:tab/>
        <w:t>The charges to be paid under regulation 25 for storage are set out in Table 22.4.</w:t>
      </w:r>
    </w:p>
    <w:p>
      <w:pPr>
        <w:pStyle w:val="yMiscellaneousHeading"/>
        <w:spacing w:before="240" w:after="60"/>
        <w:outlineLvl w:val="0"/>
        <w:rPr>
          <w:b/>
          <w:bCs/>
        </w:rPr>
      </w:pPr>
      <w:r>
        <w:rPr>
          <w:b/>
          <w:bCs/>
        </w:rPr>
        <w:t>Table 22.4 (Storage)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00"/>
        <w:gridCol w:w="4727"/>
        <w:gridCol w:w="859"/>
      </w:tblGrid>
      <w:tr>
        <w:trPr>
          <w:cantSplit/>
          <w:tblHeader/>
        </w:trPr>
        <w:tc>
          <w:tcPr>
            <w:tcW w:w="600" w:type="dxa"/>
            <w:tcBorders>
              <w:top w:val="single" w:sz="4" w:space="0" w:color="auto"/>
              <w:bottom w:val="single" w:sz="4" w:space="0" w:color="auto"/>
            </w:tcBorders>
          </w:tcPr>
          <w:p>
            <w:pPr>
              <w:pStyle w:val="yTableNAm"/>
              <w:rPr>
                <w:b/>
                <w:bCs/>
              </w:rPr>
            </w:pPr>
            <w:r>
              <w:rPr>
                <w:b/>
                <w:bCs/>
              </w:rPr>
              <w:t>Item</w:t>
            </w:r>
          </w:p>
        </w:tc>
        <w:tc>
          <w:tcPr>
            <w:tcW w:w="4727" w:type="dxa"/>
            <w:tcBorders>
              <w:top w:val="single" w:sz="4" w:space="0" w:color="auto"/>
              <w:bottom w:val="single" w:sz="4" w:space="0" w:color="auto"/>
            </w:tcBorders>
          </w:tcPr>
          <w:p>
            <w:pPr>
              <w:pStyle w:val="yTableNAm"/>
              <w:rPr>
                <w:b/>
                <w:bCs/>
              </w:rPr>
            </w:pPr>
            <w:r>
              <w:rPr>
                <w:b/>
                <w:bCs/>
              </w:rPr>
              <w:t>Goods</w:t>
            </w:r>
          </w:p>
        </w:tc>
        <w:tc>
          <w:tcPr>
            <w:tcW w:w="859" w:type="dxa"/>
            <w:tcBorders>
              <w:top w:val="single" w:sz="4" w:space="0" w:color="auto"/>
              <w:bottom w:val="single" w:sz="4" w:space="0" w:color="auto"/>
            </w:tcBorders>
          </w:tcPr>
          <w:p>
            <w:pPr>
              <w:pStyle w:val="yTableNAm"/>
              <w:jc w:val="center"/>
              <w:rPr>
                <w:b/>
                <w:bCs/>
              </w:rPr>
            </w:pPr>
            <w:r>
              <w:rPr>
                <w:b/>
                <w:bCs/>
              </w:rPr>
              <w:t>$</w:t>
            </w:r>
          </w:p>
        </w:tc>
      </w:tr>
      <w:tr>
        <w:trPr>
          <w:cantSplit/>
        </w:trPr>
        <w:tc>
          <w:tcPr>
            <w:tcW w:w="600" w:type="dxa"/>
          </w:tcPr>
          <w:p>
            <w:pPr>
              <w:pStyle w:val="yTableNAm"/>
            </w:pPr>
            <w:r>
              <w:t>1.</w:t>
            </w:r>
          </w:p>
        </w:tc>
        <w:tc>
          <w:tcPr>
            <w:tcW w:w="4727" w:type="dxa"/>
          </w:tcPr>
          <w:p>
            <w:pPr>
              <w:pStyle w:val="yTableNAm"/>
            </w:pPr>
            <w:r>
              <w:t>Goods in transit not removed from goods shed within 3 days after being received, per t per day</w:t>
            </w:r>
          </w:p>
        </w:tc>
        <w:tc>
          <w:tcPr>
            <w:tcW w:w="859" w:type="dxa"/>
          </w:tcPr>
          <w:p>
            <w:pPr>
              <w:pStyle w:val="yTableNAm"/>
            </w:pPr>
            <w:r>
              <w:br/>
              <w:t>0.58</w:t>
            </w:r>
          </w:p>
        </w:tc>
      </w:tr>
      <w:tr>
        <w:trPr>
          <w:cantSplit/>
        </w:trPr>
        <w:tc>
          <w:tcPr>
            <w:tcW w:w="600" w:type="dxa"/>
          </w:tcPr>
          <w:p>
            <w:pPr>
              <w:pStyle w:val="yTableNAm"/>
            </w:pPr>
            <w:r>
              <w:t>2.</w:t>
            </w:r>
          </w:p>
        </w:tc>
        <w:tc>
          <w:tcPr>
            <w:tcW w:w="4727" w:type="dxa"/>
          </w:tcPr>
          <w:p>
            <w:pPr>
              <w:pStyle w:val="yTableNAm"/>
            </w:pPr>
            <w:r>
              <w:t>Goods being transhipped —</w:t>
            </w:r>
          </w:p>
        </w:tc>
        <w:tc>
          <w:tcPr>
            <w:tcW w:w="859" w:type="dxa"/>
          </w:tcPr>
          <w:p>
            <w:pPr>
              <w:pStyle w:val="yTableNAm"/>
            </w:pPr>
          </w:p>
        </w:tc>
      </w:tr>
      <w:tr>
        <w:trPr>
          <w:cantSplit/>
        </w:trPr>
        <w:tc>
          <w:tcPr>
            <w:tcW w:w="600" w:type="dxa"/>
          </w:tcPr>
          <w:p>
            <w:pPr>
              <w:pStyle w:val="yTableNAm"/>
            </w:pPr>
          </w:p>
        </w:tc>
        <w:tc>
          <w:tcPr>
            <w:tcW w:w="4727" w:type="dxa"/>
          </w:tcPr>
          <w:p>
            <w:pPr>
              <w:pStyle w:val="yTableNAm"/>
              <w:ind w:left="543" w:hanging="543"/>
            </w:pPr>
            <w:r>
              <w:t>•</w:t>
            </w:r>
            <w:r>
              <w:tab/>
              <w:t>for first 2 weeks, per t or m</w:t>
            </w:r>
            <w:r>
              <w:rPr>
                <w:vertAlign w:val="superscript"/>
              </w:rPr>
              <w:t xml:space="preserve">3 </w:t>
            </w:r>
            <w:r>
              <w:t>per week</w:t>
            </w:r>
          </w:p>
        </w:tc>
        <w:tc>
          <w:tcPr>
            <w:tcW w:w="859" w:type="dxa"/>
          </w:tcPr>
          <w:p>
            <w:pPr>
              <w:pStyle w:val="yTableNAm"/>
            </w:pPr>
            <w:r>
              <w:t>0.58</w:t>
            </w:r>
          </w:p>
        </w:tc>
      </w:tr>
      <w:tr>
        <w:trPr>
          <w:cantSplit/>
        </w:trPr>
        <w:tc>
          <w:tcPr>
            <w:tcW w:w="600" w:type="dxa"/>
          </w:tcPr>
          <w:p>
            <w:pPr>
              <w:pStyle w:val="yTableNAm"/>
            </w:pPr>
          </w:p>
        </w:tc>
        <w:tc>
          <w:tcPr>
            <w:tcW w:w="4727" w:type="dxa"/>
          </w:tcPr>
          <w:p>
            <w:pPr>
              <w:pStyle w:val="yTableNAm"/>
              <w:ind w:left="543" w:hanging="543"/>
            </w:pPr>
            <w:r>
              <w:t>•</w:t>
            </w:r>
            <w:r>
              <w:tab/>
              <w:t>after the first 2 weeks, per t or m</w:t>
            </w:r>
            <w:r>
              <w:rPr>
                <w:vertAlign w:val="superscript"/>
              </w:rPr>
              <w:t xml:space="preserve">3 </w:t>
            </w:r>
            <w:r>
              <w:t>per day</w:t>
            </w:r>
          </w:p>
        </w:tc>
        <w:tc>
          <w:tcPr>
            <w:tcW w:w="859" w:type="dxa"/>
          </w:tcPr>
          <w:p>
            <w:pPr>
              <w:pStyle w:val="yTableNAm"/>
            </w:pPr>
            <w:r>
              <w:t>0.58</w:t>
            </w:r>
          </w:p>
        </w:tc>
      </w:tr>
      <w:tr>
        <w:trPr>
          <w:cantSplit/>
        </w:trPr>
        <w:tc>
          <w:tcPr>
            <w:tcW w:w="600" w:type="dxa"/>
            <w:tcBorders>
              <w:bottom w:val="single" w:sz="4" w:space="0" w:color="auto"/>
            </w:tcBorders>
          </w:tcPr>
          <w:p>
            <w:pPr>
              <w:pStyle w:val="yTableNAm"/>
            </w:pPr>
            <w:r>
              <w:t>3.</w:t>
            </w:r>
          </w:p>
        </w:tc>
        <w:tc>
          <w:tcPr>
            <w:tcW w:w="4727" w:type="dxa"/>
            <w:tcBorders>
              <w:bottom w:val="single" w:sz="4" w:space="0" w:color="auto"/>
            </w:tcBorders>
          </w:tcPr>
          <w:p>
            <w:pPr>
              <w:pStyle w:val="yTableNAm"/>
            </w:pPr>
            <w:r>
              <w:t>Goods at container park, Wyndham, per loaded container</w:t>
            </w:r>
          </w:p>
        </w:tc>
        <w:tc>
          <w:tcPr>
            <w:tcW w:w="859" w:type="dxa"/>
            <w:tcBorders>
              <w:bottom w:val="single" w:sz="4" w:space="0" w:color="auto"/>
            </w:tcBorders>
          </w:tcPr>
          <w:p>
            <w:pPr>
              <w:pStyle w:val="yTableNAm"/>
            </w:pPr>
            <w:r>
              <w:br/>
              <w:t>31.76</w:t>
            </w:r>
          </w:p>
        </w:tc>
      </w:tr>
    </w:tbl>
    <w:p>
      <w:pPr>
        <w:pStyle w:val="ySubsection"/>
        <w:keepNext/>
      </w:pPr>
      <w:r>
        <w:tab/>
        <w:t>(6)</w:t>
      </w:r>
      <w:r>
        <w:tab/>
        <w:t>The charges to be paid under regulation 96 are set out in Table 22.5.</w:t>
      </w:r>
    </w:p>
    <w:p>
      <w:pPr>
        <w:pStyle w:val="yMiscellaneousHeading"/>
        <w:spacing w:before="240" w:after="60"/>
        <w:outlineLvl w:val="0"/>
        <w:rPr>
          <w:b/>
          <w:bCs/>
        </w:rPr>
      </w:pPr>
      <w:r>
        <w:rPr>
          <w:b/>
          <w:bCs/>
        </w:rPr>
        <w:t>Table 22.5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86"/>
        <w:gridCol w:w="4608"/>
        <w:gridCol w:w="992"/>
      </w:tblGrid>
      <w:tr>
        <w:trPr>
          <w:cantSplit/>
          <w:tblHeader/>
        </w:trPr>
        <w:tc>
          <w:tcPr>
            <w:tcW w:w="586" w:type="dxa"/>
            <w:tcBorders>
              <w:top w:val="single" w:sz="4" w:space="0" w:color="auto"/>
              <w:bottom w:val="single" w:sz="4" w:space="0" w:color="auto"/>
            </w:tcBorders>
          </w:tcPr>
          <w:p>
            <w:pPr>
              <w:pStyle w:val="yTableNAm"/>
              <w:rPr>
                <w:b/>
                <w:bCs/>
              </w:rPr>
            </w:pPr>
            <w:r>
              <w:rPr>
                <w:b/>
                <w:bCs/>
              </w:rPr>
              <w:t>Item</w:t>
            </w:r>
          </w:p>
        </w:tc>
        <w:tc>
          <w:tcPr>
            <w:tcW w:w="4608"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jc w:val="center"/>
              <w:rPr>
                <w:b/>
                <w:bCs/>
              </w:rPr>
            </w:pPr>
            <w:r>
              <w:rPr>
                <w:b/>
                <w:bCs/>
              </w:rPr>
              <w:t>$</w:t>
            </w:r>
          </w:p>
        </w:tc>
      </w:tr>
      <w:tr>
        <w:trPr>
          <w:cantSplit/>
        </w:trPr>
        <w:tc>
          <w:tcPr>
            <w:tcW w:w="586" w:type="dxa"/>
          </w:tcPr>
          <w:p>
            <w:pPr>
              <w:pStyle w:val="yTableNAm"/>
            </w:pPr>
            <w:r>
              <w:t>1.</w:t>
            </w:r>
          </w:p>
        </w:tc>
        <w:tc>
          <w:tcPr>
            <w:tcW w:w="4608" w:type="dxa"/>
          </w:tcPr>
          <w:p>
            <w:pPr>
              <w:pStyle w:val="yTableNAm"/>
            </w:pPr>
            <w:r>
              <w:t xml:space="preserve">Use of slip per day for a vessel that is — </w:t>
            </w:r>
          </w:p>
        </w:tc>
        <w:tc>
          <w:tcPr>
            <w:tcW w:w="992" w:type="dxa"/>
          </w:tcPr>
          <w:p>
            <w:pPr>
              <w:pStyle w:val="yTableNAm"/>
            </w:pPr>
          </w:p>
        </w:tc>
      </w:tr>
      <w:tr>
        <w:trPr>
          <w:cantSplit/>
        </w:trPr>
        <w:tc>
          <w:tcPr>
            <w:tcW w:w="586" w:type="dxa"/>
          </w:tcPr>
          <w:p>
            <w:pPr>
              <w:pStyle w:val="yTableNAm"/>
            </w:pPr>
          </w:p>
        </w:tc>
        <w:tc>
          <w:tcPr>
            <w:tcW w:w="4608" w:type="dxa"/>
          </w:tcPr>
          <w:p>
            <w:pPr>
              <w:pStyle w:val="yTableNAm"/>
              <w:ind w:left="543" w:hanging="543"/>
            </w:pPr>
            <w:r>
              <w:t>•</w:t>
            </w:r>
            <w:r>
              <w:tab/>
              <w:t>not over 15 m long</w:t>
            </w:r>
          </w:p>
        </w:tc>
        <w:tc>
          <w:tcPr>
            <w:tcW w:w="992" w:type="dxa"/>
          </w:tcPr>
          <w:p>
            <w:pPr>
              <w:pStyle w:val="yTableNAm"/>
            </w:pPr>
            <w:r>
              <w:t>122.28</w:t>
            </w:r>
          </w:p>
        </w:tc>
      </w:tr>
      <w:tr>
        <w:trPr>
          <w:cantSplit/>
        </w:trPr>
        <w:tc>
          <w:tcPr>
            <w:tcW w:w="586" w:type="dxa"/>
          </w:tcPr>
          <w:p>
            <w:pPr>
              <w:pStyle w:val="yTableNAm"/>
            </w:pPr>
          </w:p>
        </w:tc>
        <w:tc>
          <w:tcPr>
            <w:tcW w:w="4608" w:type="dxa"/>
          </w:tcPr>
          <w:p>
            <w:pPr>
              <w:pStyle w:val="yTableNAm"/>
              <w:ind w:left="543" w:hanging="543"/>
            </w:pPr>
            <w:r>
              <w:t>•</w:t>
            </w:r>
            <w:r>
              <w:tab/>
              <w:t>over 15 m long</w:t>
            </w:r>
          </w:p>
        </w:tc>
        <w:tc>
          <w:tcPr>
            <w:tcW w:w="992" w:type="dxa"/>
          </w:tcPr>
          <w:p>
            <w:pPr>
              <w:pStyle w:val="yTableNAm"/>
            </w:pPr>
            <w:r>
              <w:t>178.11</w:t>
            </w:r>
          </w:p>
        </w:tc>
      </w:tr>
      <w:tr>
        <w:trPr>
          <w:cantSplit/>
        </w:trPr>
        <w:tc>
          <w:tcPr>
            <w:tcW w:w="586" w:type="dxa"/>
            <w:tcBorders>
              <w:bottom w:val="single" w:sz="4" w:space="0" w:color="auto"/>
            </w:tcBorders>
          </w:tcPr>
          <w:p>
            <w:pPr>
              <w:pStyle w:val="yTableNAm"/>
            </w:pPr>
            <w:r>
              <w:t>2.</w:t>
            </w:r>
          </w:p>
        </w:tc>
        <w:tc>
          <w:tcPr>
            <w:tcW w:w="4608" w:type="dxa"/>
            <w:tcBorders>
              <w:bottom w:val="single" w:sz="4" w:space="0" w:color="auto"/>
            </w:tcBorders>
          </w:tcPr>
          <w:p>
            <w:pPr>
              <w:pStyle w:val="yTableNAm"/>
            </w:pPr>
            <w:r>
              <w:t>Haulage, for each haul up or down</w:t>
            </w:r>
          </w:p>
        </w:tc>
        <w:tc>
          <w:tcPr>
            <w:tcW w:w="992" w:type="dxa"/>
            <w:tcBorders>
              <w:bottom w:val="single" w:sz="4" w:space="0" w:color="auto"/>
            </w:tcBorders>
          </w:tcPr>
          <w:p>
            <w:pPr>
              <w:pStyle w:val="yTableNAm"/>
            </w:pPr>
            <w:r>
              <w:t>149.42</w:t>
            </w:r>
          </w:p>
        </w:tc>
      </w:tr>
    </w:tbl>
    <w:p>
      <w:pPr>
        <w:pStyle w:val="ySubsection"/>
      </w:pPr>
      <w:r>
        <w:tab/>
        <w:t>(7)</w:t>
      </w:r>
      <w:r>
        <w:tab/>
        <w:t>The fees to be paid under regulation 105I are set out in Table 22.6.</w:t>
      </w:r>
    </w:p>
    <w:p>
      <w:pPr>
        <w:pStyle w:val="yMiscellaneousHeading"/>
        <w:keepLines/>
        <w:spacing w:after="60"/>
        <w:outlineLvl w:val="0"/>
        <w:rPr>
          <w:b/>
          <w:bCs/>
        </w:rPr>
      </w:pPr>
      <w:r>
        <w:rPr>
          <w:b/>
          <w:bCs/>
        </w:rPr>
        <w:t>Table 22.6 (Weighbridge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58"/>
        <w:gridCol w:w="4636"/>
        <w:gridCol w:w="992"/>
      </w:tblGrid>
      <w:tr>
        <w:trPr>
          <w:cantSplit/>
          <w:tblHeader/>
        </w:trPr>
        <w:tc>
          <w:tcPr>
            <w:tcW w:w="558" w:type="dxa"/>
            <w:tcBorders>
              <w:top w:val="single" w:sz="4" w:space="0" w:color="auto"/>
              <w:bottom w:val="single" w:sz="4" w:space="0" w:color="auto"/>
            </w:tcBorders>
          </w:tcPr>
          <w:p>
            <w:pPr>
              <w:pStyle w:val="yTableNAm"/>
              <w:rPr>
                <w:b/>
                <w:bCs/>
              </w:rPr>
            </w:pPr>
            <w:r>
              <w:rPr>
                <w:b/>
                <w:bCs/>
              </w:rPr>
              <w:t>Item</w:t>
            </w:r>
          </w:p>
        </w:tc>
        <w:tc>
          <w:tcPr>
            <w:tcW w:w="4636"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jc w:val="center"/>
              <w:rPr>
                <w:b/>
                <w:bCs/>
              </w:rPr>
            </w:pPr>
            <w:r>
              <w:rPr>
                <w:b/>
                <w:bCs/>
              </w:rPr>
              <w:t>$</w:t>
            </w:r>
          </w:p>
        </w:tc>
      </w:tr>
      <w:tr>
        <w:trPr>
          <w:cantSplit/>
        </w:trPr>
        <w:tc>
          <w:tcPr>
            <w:tcW w:w="558" w:type="dxa"/>
          </w:tcPr>
          <w:p>
            <w:pPr>
              <w:pStyle w:val="yTableNAm"/>
            </w:pPr>
            <w:r>
              <w:t>1.</w:t>
            </w:r>
          </w:p>
        </w:tc>
        <w:tc>
          <w:tcPr>
            <w:tcW w:w="4636" w:type="dxa"/>
          </w:tcPr>
          <w:p>
            <w:pPr>
              <w:pStyle w:val="yTableNAm"/>
            </w:pPr>
            <w:r>
              <w:t xml:space="preserve">Use of weighbridge — </w:t>
            </w:r>
          </w:p>
        </w:tc>
        <w:tc>
          <w:tcPr>
            <w:tcW w:w="992" w:type="dxa"/>
          </w:tcPr>
          <w:p>
            <w:pPr>
              <w:pStyle w:val="yTableNAm"/>
            </w:pPr>
          </w:p>
        </w:tc>
      </w:tr>
      <w:tr>
        <w:trPr>
          <w:cantSplit/>
        </w:trPr>
        <w:tc>
          <w:tcPr>
            <w:tcW w:w="558" w:type="dxa"/>
          </w:tcPr>
          <w:p>
            <w:pPr>
              <w:pStyle w:val="yTableNAm"/>
            </w:pPr>
          </w:p>
        </w:tc>
        <w:tc>
          <w:tcPr>
            <w:tcW w:w="4636" w:type="dxa"/>
          </w:tcPr>
          <w:p>
            <w:pPr>
              <w:pStyle w:val="yTableNAm"/>
              <w:ind w:left="543" w:hanging="543"/>
            </w:pPr>
            <w:r>
              <w:t>•</w:t>
            </w:r>
            <w:r>
              <w:tab/>
              <w:t>for not over 10 t</w:t>
            </w:r>
          </w:p>
        </w:tc>
        <w:tc>
          <w:tcPr>
            <w:tcW w:w="992" w:type="dxa"/>
          </w:tcPr>
          <w:p>
            <w:pPr>
              <w:pStyle w:val="yTableNAm"/>
            </w:pPr>
            <w:r>
              <w:t>11.37</w:t>
            </w:r>
          </w:p>
        </w:tc>
      </w:tr>
      <w:tr>
        <w:trPr>
          <w:cantSplit/>
        </w:trPr>
        <w:tc>
          <w:tcPr>
            <w:tcW w:w="558" w:type="dxa"/>
          </w:tcPr>
          <w:p>
            <w:pPr>
              <w:pStyle w:val="yTableNAm"/>
            </w:pPr>
          </w:p>
        </w:tc>
        <w:tc>
          <w:tcPr>
            <w:tcW w:w="4636" w:type="dxa"/>
          </w:tcPr>
          <w:p>
            <w:pPr>
              <w:pStyle w:val="yTableNAm"/>
              <w:ind w:left="543" w:hanging="543"/>
            </w:pPr>
            <w:r>
              <w:t>•</w:t>
            </w:r>
            <w:r>
              <w:tab/>
              <w:t>for over 10 t but not over 30 t</w:t>
            </w:r>
          </w:p>
        </w:tc>
        <w:tc>
          <w:tcPr>
            <w:tcW w:w="992" w:type="dxa"/>
          </w:tcPr>
          <w:p>
            <w:pPr>
              <w:pStyle w:val="yTableNAm"/>
            </w:pPr>
            <w:r>
              <w:t>12.95</w:t>
            </w:r>
          </w:p>
        </w:tc>
      </w:tr>
      <w:tr>
        <w:trPr>
          <w:cantSplit/>
        </w:trPr>
        <w:tc>
          <w:tcPr>
            <w:tcW w:w="558" w:type="dxa"/>
            <w:tcBorders>
              <w:bottom w:val="single" w:sz="4" w:space="0" w:color="auto"/>
            </w:tcBorders>
          </w:tcPr>
          <w:p>
            <w:pPr>
              <w:pStyle w:val="yTableNAm"/>
            </w:pPr>
          </w:p>
        </w:tc>
        <w:tc>
          <w:tcPr>
            <w:tcW w:w="4636" w:type="dxa"/>
            <w:tcBorders>
              <w:bottom w:val="single" w:sz="4" w:space="0" w:color="auto"/>
            </w:tcBorders>
          </w:tcPr>
          <w:p>
            <w:pPr>
              <w:pStyle w:val="yTableNAm"/>
              <w:ind w:left="543" w:hanging="543"/>
            </w:pPr>
            <w:r>
              <w:t>•</w:t>
            </w:r>
            <w:r>
              <w:tab/>
              <w:t>for over 30 t</w:t>
            </w:r>
          </w:p>
        </w:tc>
        <w:tc>
          <w:tcPr>
            <w:tcW w:w="992" w:type="dxa"/>
            <w:tcBorders>
              <w:bottom w:val="single" w:sz="4" w:space="0" w:color="auto"/>
            </w:tcBorders>
          </w:tcPr>
          <w:p>
            <w:pPr>
              <w:pStyle w:val="yTableNAm"/>
            </w:pPr>
            <w:r>
              <w:t>16.17</w:t>
            </w:r>
          </w:p>
        </w:tc>
      </w:tr>
    </w:tbl>
    <w:p>
      <w:pPr>
        <w:pStyle w:val="ySubsection"/>
      </w:pPr>
      <w:r>
        <w:tab/>
        <w:t>(8)</w:t>
      </w:r>
      <w:r>
        <w:tab/>
        <w:t xml:space="preserve">The charge to be paid for each kilolitre of water supply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22.7.</w:t>
      </w:r>
    </w:p>
    <w:p>
      <w:pPr>
        <w:pStyle w:val="yTHeadingNAm"/>
      </w:pPr>
      <w:r>
        <w:t>Table 22.7 (Lighting)</w:t>
      </w:r>
    </w:p>
    <w:tbl>
      <w:tblPr>
        <w:tblW w:w="0" w:type="auto"/>
        <w:tblInd w:w="645" w:type="dxa"/>
        <w:tblLayout w:type="fixed"/>
        <w:tblCellMar>
          <w:top w:w="57" w:type="dxa"/>
          <w:left w:w="57" w:type="dxa"/>
          <w:right w:w="57" w:type="dxa"/>
        </w:tblCellMar>
        <w:tblLook w:val="0000" w:firstRow="0" w:lastRow="0" w:firstColumn="0" w:lastColumn="0" w:noHBand="0" w:noVBand="0"/>
      </w:tblPr>
      <w:tblGrid>
        <w:gridCol w:w="588"/>
        <w:gridCol w:w="4619"/>
        <w:gridCol w:w="17"/>
        <w:gridCol w:w="977"/>
        <w:gridCol w:w="15"/>
      </w:tblGrid>
      <w:tr>
        <w:trPr>
          <w:cantSplit/>
          <w:tblHeader/>
        </w:trPr>
        <w:tc>
          <w:tcPr>
            <w:tcW w:w="588" w:type="dxa"/>
            <w:tcBorders>
              <w:top w:val="single" w:sz="4" w:space="0" w:color="auto"/>
              <w:bottom w:val="single" w:sz="4" w:space="0" w:color="auto"/>
            </w:tcBorders>
          </w:tcPr>
          <w:p>
            <w:pPr>
              <w:pStyle w:val="yTableNAm"/>
              <w:rPr>
                <w:b/>
                <w:bCs/>
              </w:rPr>
            </w:pPr>
            <w:r>
              <w:rPr>
                <w:b/>
                <w:bCs/>
              </w:rPr>
              <w:t>Item</w:t>
            </w:r>
          </w:p>
        </w:tc>
        <w:tc>
          <w:tcPr>
            <w:tcW w:w="4636" w:type="dxa"/>
            <w:gridSpan w:val="2"/>
            <w:tcBorders>
              <w:top w:val="single" w:sz="4" w:space="0" w:color="auto"/>
              <w:bottom w:val="single" w:sz="4" w:space="0" w:color="auto"/>
            </w:tcBorders>
          </w:tcPr>
          <w:p>
            <w:pPr>
              <w:pStyle w:val="yTableNAm"/>
              <w:rPr>
                <w:b/>
                <w:bCs/>
              </w:rPr>
            </w:pPr>
            <w:r>
              <w:rPr>
                <w:b/>
                <w:bCs/>
              </w:rPr>
              <w:t>Service</w:t>
            </w:r>
          </w:p>
        </w:tc>
        <w:tc>
          <w:tcPr>
            <w:tcW w:w="992" w:type="dxa"/>
            <w:gridSpan w:val="2"/>
            <w:tcBorders>
              <w:top w:val="single" w:sz="4" w:space="0" w:color="auto"/>
              <w:bottom w:val="single" w:sz="4" w:space="0" w:color="auto"/>
            </w:tcBorders>
          </w:tcPr>
          <w:p>
            <w:pPr>
              <w:pStyle w:val="yTableNAm"/>
              <w:jc w:val="center"/>
              <w:rPr>
                <w:b/>
                <w:bCs/>
              </w:rPr>
            </w:pPr>
            <w:r>
              <w:rPr>
                <w:b/>
                <w:bCs/>
              </w:rPr>
              <w:t>$</w:t>
            </w:r>
          </w:p>
        </w:tc>
      </w:tr>
      <w:tr>
        <w:tblPrEx>
          <w:tblBorders>
            <w:top w:val="single" w:sz="4" w:space="0" w:color="auto"/>
            <w:bottom w:val="single" w:sz="4" w:space="0" w:color="auto"/>
            <w:insideH w:val="single" w:sz="4" w:space="0" w:color="auto"/>
          </w:tblBorders>
          <w:tblCellMar>
            <w:top w:w="0" w:type="dxa"/>
            <w:left w:w="108" w:type="dxa"/>
            <w:bottom w:w="113" w:type="dxa"/>
            <w:right w:w="108" w:type="dxa"/>
          </w:tblCellMar>
        </w:tblPrEx>
        <w:trPr>
          <w:gridAfter w:val="1"/>
          <w:wAfter w:w="15" w:type="dxa"/>
          <w:cantSplit/>
        </w:trPr>
        <w:tc>
          <w:tcPr>
            <w:tcW w:w="588" w:type="dxa"/>
            <w:tcBorders>
              <w:bottom w:val="nil"/>
            </w:tcBorders>
          </w:tcPr>
          <w:p>
            <w:pPr>
              <w:pStyle w:val="yTableNAm"/>
            </w:pPr>
            <w:r>
              <w:t>1.</w:t>
            </w:r>
          </w:p>
        </w:tc>
        <w:tc>
          <w:tcPr>
            <w:tcW w:w="4619" w:type="dxa"/>
            <w:tcBorders>
              <w:bottom w:val="nil"/>
            </w:tcBorders>
          </w:tcPr>
          <w:p>
            <w:pPr>
              <w:pStyle w:val="yTableNAm"/>
            </w:pPr>
            <w:r>
              <w:t>For jetty, shed and yard</w:t>
            </w:r>
          </w:p>
        </w:tc>
        <w:tc>
          <w:tcPr>
            <w:tcW w:w="994" w:type="dxa"/>
            <w:gridSpan w:val="2"/>
            <w:tcBorders>
              <w:bottom w:val="nil"/>
            </w:tcBorders>
          </w:tcPr>
          <w:p>
            <w:pPr>
              <w:pStyle w:val="yTableNAm"/>
            </w:pPr>
            <w:r>
              <w:t>27.47</w:t>
            </w:r>
          </w:p>
        </w:tc>
      </w:tr>
      <w:tr>
        <w:tblPrEx>
          <w:tblBorders>
            <w:top w:val="single" w:sz="4" w:space="0" w:color="auto"/>
            <w:bottom w:val="single" w:sz="4" w:space="0" w:color="auto"/>
            <w:insideH w:val="single" w:sz="4" w:space="0" w:color="auto"/>
          </w:tblBorders>
          <w:tblCellMar>
            <w:top w:w="0" w:type="dxa"/>
            <w:left w:w="108" w:type="dxa"/>
            <w:bottom w:w="113" w:type="dxa"/>
            <w:right w:w="108" w:type="dxa"/>
          </w:tblCellMar>
        </w:tblPrEx>
        <w:trPr>
          <w:gridAfter w:val="1"/>
          <w:wAfter w:w="15" w:type="dxa"/>
          <w:cantSplit/>
        </w:trPr>
        <w:tc>
          <w:tcPr>
            <w:tcW w:w="588" w:type="dxa"/>
            <w:tcBorders>
              <w:top w:val="nil"/>
              <w:bottom w:val="nil"/>
            </w:tcBorders>
          </w:tcPr>
          <w:p>
            <w:pPr>
              <w:pStyle w:val="yTableNAm"/>
            </w:pPr>
            <w:r>
              <w:t>2.</w:t>
            </w:r>
          </w:p>
        </w:tc>
        <w:tc>
          <w:tcPr>
            <w:tcW w:w="4619" w:type="dxa"/>
            <w:tcBorders>
              <w:top w:val="nil"/>
              <w:bottom w:val="nil"/>
            </w:tcBorders>
          </w:tcPr>
          <w:p>
            <w:pPr>
              <w:pStyle w:val="yTableNAm"/>
            </w:pPr>
            <w:r>
              <w:t>For jetty only</w:t>
            </w:r>
          </w:p>
        </w:tc>
        <w:tc>
          <w:tcPr>
            <w:tcW w:w="994" w:type="dxa"/>
            <w:gridSpan w:val="2"/>
            <w:tcBorders>
              <w:top w:val="nil"/>
              <w:bottom w:val="nil"/>
            </w:tcBorders>
          </w:tcPr>
          <w:p>
            <w:pPr>
              <w:pStyle w:val="yTableNAm"/>
            </w:pPr>
            <w:r>
              <w:t>8.80</w:t>
            </w:r>
          </w:p>
        </w:tc>
      </w:tr>
      <w:tr>
        <w:tblPrEx>
          <w:tblBorders>
            <w:top w:val="single" w:sz="4" w:space="0" w:color="auto"/>
            <w:bottom w:val="single" w:sz="4" w:space="0" w:color="auto"/>
            <w:insideH w:val="single" w:sz="4" w:space="0" w:color="auto"/>
          </w:tblBorders>
          <w:tblCellMar>
            <w:top w:w="0" w:type="dxa"/>
            <w:left w:w="108" w:type="dxa"/>
            <w:bottom w:w="113" w:type="dxa"/>
            <w:right w:w="108" w:type="dxa"/>
          </w:tblCellMar>
        </w:tblPrEx>
        <w:trPr>
          <w:gridAfter w:val="1"/>
          <w:wAfter w:w="15" w:type="dxa"/>
          <w:cantSplit/>
        </w:trPr>
        <w:tc>
          <w:tcPr>
            <w:tcW w:w="588" w:type="dxa"/>
            <w:tcBorders>
              <w:top w:val="nil"/>
            </w:tcBorders>
          </w:tcPr>
          <w:p>
            <w:pPr>
              <w:pStyle w:val="yTableNAm"/>
            </w:pPr>
            <w:r>
              <w:t>3.</w:t>
            </w:r>
          </w:p>
        </w:tc>
        <w:tc>
          <w:tcPr>
            <w:tcW w:w="4619" w:type="dxa"/>
            <w:tcBorders>
              <w:top w:val="nil"/>
            </w:tcBorders>
          </w:tcPr>
          <w:p>
            <w:pPr>
              <w:pStyle w:val="yTableNAm"/>
            </w:pPr>
            <w:r>
              <w:t>For reduced lighting</w:t>
            </w:r>
          </w:p>
        </w:tc>
        <w:tc>
          <w:tcPr>
            <w:tcW w:w="994" w:type="dxa"/>
            <w:gridSpan w:val="2"/>
            <w:tcBorders>
              <w:top w:val="nil"/>
            </w:tcBorders>
          </w:tcPr>
          <w:p>
            <w:pPr>
              <w:pStyle w:val="yTableNAm"/>
            </w:pPr>
            <w:r>
              <w:t>2.92</w:t>
            </w:r>
          </w:p>
        </w:tc>
      </w:tr>
    </w:tbl>
    <w:p>
      <w:pPr>
        <w:pStyle w:val="yFootnotesection"/>
      </w:pPr>
      <w:r>
        <w:tab/>
        <w:t>[Clause 22 inserted in Gazette 22 Jun 2007 p. 2930</w:t>
      </w:r>
      <w:r>
        <w:noBreakHyphen/>
        <w:t>2; amended in Gazette 1 Jul 2008 p. 3148</w:t>
      </w:r>
      <w:r>
        <w:noBreakHyphen/>
        <w:t>50; 23 Jun 2009 p. 2491; amended in Gazette 31 Jul 2009 p. 3088-90.]</w:t>
      </w:r>
    </w:p>
    <w:p>
      <w:pPr>
        <w:pStyle w:val="yHeading3"/>
        <w:keepLines/>
        <w:outlineLvl w:val="0"/>
      </w:pPr>
      <w:bookmarkStart w:id="424" w:name="_Toc190232163"/>
      <w:bookmarkStart w:id="425" w:name="_Toc202676873"/>
      <w:bookmarkStart w:id="426" w:name="_Toc202691647"/>
      <w:bookmarkStart w:id="427" w:name="_Toc219773505"/>
      <w:bookmarkStart w:id="428" w:name="_Toc219773760"/>
      <w:bookmarkStart w:id="429" w:name="_Toc221592694"/>
      <w:bookmarkStart w:id="430" w:name="_Toc221609380"/>
      <w:bookmarkStart w:id="431" w:name="_Toc221609562"/>
      <w:bookmarkStart w:id="432" w:name="_Toc223835883"/>
      <w:bookmarkStart w:id="433" w:name="_Toc233539573"/>
      <w:bookmarkStart w:id="434" w:name="_Toc236796672"/>
      <w:r>
        <w:rPr>
          <w:rStyle w:val="CharSDivNo"/>
        </w:rPr>
        <w:t>Division 2</w:t>
      </w:r>
      <w:r>
        <w:rPr>
          <w:b w:val="0"/>
        </w:rPr>
        <w:t> — </w:t>
      </w:r>
      <w:r>
        <w:rPr>
          <w:rStyle w:val="CharSDivText"/>
        </w:rPr>
        <w:t>Charges, dues and fees not specified in Division 1</w:t>
      </w:r>
      <w:bookmarkEnd w:id="424"/>
      <w:bookmarkEnd w:id="425"/>
      <w:bookmarkEnd w:id="426"/>
      <w:bookmarkEnd w:id="427"/>
      <w:bookmarkEnd w:id="428"/>
      <w:bookmarkEnd w:id="429"/>
      <w:bookmarkEnd w:id="430"/>
      <w:bookmarkEnd w:id="431"/>
      <w:bookmarkEnd w:id="432"/>
      <w:bookmarkEnd w:id="433"/>
      <w:bookmarkEnd w:id="434"/>
    </w:p>
    <w:p>
      <w:pPr>
        <w:pStyle w:val="yFootnoteheading"/>
        <w:keepNext/>
        <w:keepLines/>
      </w:pPr>
      <w:r>
        <w:tab/>
        <w:t>[Heading inserted in Gazette 22 Jun 2007 p. 2933.]</w:t>
      </w:r>
    </w:p>
    <w:p>
      <w:pPr>
        <w:pStyle w:val="yHeading5"/>
        <w:spacing w:before="180"/>
      </w:pPr>
      <w:bookmarkStart w:id="435" w:name="_Toc236796673"/>
      <w:r>
        <w:rPr>
          <w:rStyle w:val="CharSClsNo"/>
        </w:rPr>
        <w:t>23</w:t>
      </w:r>
      <w:r>
        <w:t>.</w:t>
      </w:r>
      <w:r>
        <w:rPr>
          <w:b w:val="0"/>
        </w:rPr>
        <w:tab/>
      </w:r>
      <w:r>
        <w:rPr>
          <w:bCs/>
        </w:rPr>
        <w:t>Wharfage (r. 10A)</w:t>
      </w:r>
      <w:bookmarkEnd w:id="435"/>
    </w:p>
    <w:p>
      <w:pPr>
        <w:pStyle w:val="ySubsection"/>
        <w:spacing w:before="120"/>
      </w:pPr>
      <w:r>
        <w:tab/>
      </w:r>
      <w:r>
        <w:tab/>
        <w:t>The dues and charges to be paid under regulation 10A at a place for which no such dues or charges are prescribed in Division 1 are set out in Table 23.1.</w:t>
      </w:r>
    </w:p>
    <w:p>
      <w:pPr>
        <w:pStyle w:val="yMiscellaneousHeading"/>
        <w:spacing w:before="120" w:after="60"/>
        <w:outlineLvl w:val="0"/>
        <w:rPr>
          <w:b/>
          <w:bCs/>
        </w:rPr>
      </w:pPr>
      <w:r>
        <w:rPr>
          <w:b/>
          <w:bCs/>
        </w:rPr>
        <w:t>Table 23.1 (Wharfage)</w:t>
      </w:r>
    </w:p>
    <w:tbl>
      <w:tblPr>
        <w:tblW w:w="6202" w:type="dxa"/>
        <w:tblInd w:w="659" w:type="dxa"/>
        <w:tblLayout w:type="fixed"/>
        <w:tblCellMar>
          <w:top w:w="57" w:type="dxa"/>
          <w:left w:w="57" w:type="dxa"/>
          <w:right w:w="57" w:type="dxa"/>
        </w:tblCellMar>
        <w:tblLook w:val="0000" w:firstRow="0" w:lastRow="0" w:firstColumn="0" w:lastColumn="0" w:noHBand="0" w:noVBand="0"/>
      </w:tblPr>
      <w:tblGrid>
        <w:gridCol w:w="560"/>
        <w:gridCol w:w="4643"/>
        <w:gridCol w:w="999"/>
      </w:tblGrid>
      <w:tr>
        <w:trPr>
          <w:cantSplit/>
          <w:tblHeader/>
        </w:trPr>
        <w:tc>
          <w:tcPr>
            <w:tcW w:w="560" w:type="dxa"/>
            <w:tcBorders>
              <w:top w:val="single" w:sz="4" w:space="0" w:color="auto"/>
              <w:bottom w:val="single" w:sz="4" w:space="0" w:color="auto"/>
            </w:tcBorders>
          </w:tcPr>
          <w:p>
            <w:pPr>
              <w:pStyle w:val="yTableNAm"/>
              <w:rPr>
                <w:b/>
                <w:bCs/>
              </w:rPr>
            </w:pPr>
            <w:r>
              <w:rPr>
                <w:b/>
                <w:bCs/>
              </w:rPr>
              <w:t>Item</w:t>
            </w:r>
          </w:p>
        </w:tc>
        <w:tc>
          <w:tcPr>
            <w:tcW w:w="4643"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560" w:type="dxa"/>
          </w:tcPr>
          <w:p>
            <w:pPr>
              <w:pStyle w:val="yTableNAm"/>
            </w:pPr>
            <w:r>
              <w:rPr>
                <w:bCs/>
              </w:rPr>
              <w:t>1.</w:t>
            </w:r>
          </w:p>
        </w:tc>
        <w:tc>
          <w:tcPr>
            <w:tcW w:w="4643" w:type="dxa"/>
          </w:tcPr>
          <w:p>
            <w:pPr>
              <w:pStyle w:val="yTableNAm"/>
            </w:pPr>
            <w:r>
              <w:t>Wharfage for general cargo —</w:t>
            </w:r>
          </w:p>
        </w:tc>
        <w:tc>
          <w:tcPr>
            <w:tcW w:w="999" w:type="dxa"/>
          </w:tcPr>
          <w:p>
            <w:pPr>
              <w:pStyle w:val="yTableNAm"/>
            </w:pPr>
          </w:p>
        </w:tc>
      </w:tr>
      <w:tr>
        <w:trPr>
          <w:cantSplit/>
        </w:trPr>
        <w:tc>
          <w:tcPr>
            <w:tcW w:w="560" w:type="dxa"/>
          </w:tcPr>
          <w:p>
            <w:pPr>
              <w:pStyle w:val="yTableNAm"/>
              <w:rPr>
                <w:bCs/>
              </w:rPr>
            </w:pPr>
          </w:p>
        </w:tc>
        <w:tc>
          <w:tcPr>
            <w:tcW w:w="4643" w:type="dxa"/>
          </w:tcPr>
          <w:p>
            <w:pPr>
              <w:pStyle w:val="yTableNAm"/>
              <w:ind w:left="543" w:hanging="543"/>
              <w:rPr>
                <w:vertAlign w:val="superscript"/>
              </w:rPr>
            </w:pPr>
            <w:r>
              <w:t>•</w:t>
            </w:r>
            <w:r>
              <w:tab/>
              <w:t>if loaded from or into vessel, per t or m</w:t>
            </w:r>
            <w:r>
              <w:rPr>
                <w:vertAlign w:val="superscript"/>
              </w:rPr>
              <w:t>3</w:t>
            </w:r>
          </w:p>
        </w:tc>
        <w:tc>
          <w:tcPr>
            <w:tcW w:w="999" w:type="dxa"/>
          </w:tcPr>
          <w:p>
            <w:pPr>
              <w:pStyle w:val="yTableNAm"/>
            </w:pPr>
            <w:r>
              <w:t>5.54</w:t>
            </w:r>
          </w:p>
        </w:tc>
      </w:tr>
      <w:tr>
        <w:trPr>
          <w:cantSplit/>
        </w:trPr>
        <w:tc>
          <w:tcPr>
            <w:tcW w:w="560" w:type="dxa"/>
            <w:tcBorders>
              <w:bottom w:val="single" w:sz="4" w:space="0" w:color="auto"/>
            </w:tcBorders>
          </w:tcPr>
          <w:p>
            <w:pPr>
              <w:pStyle w:val="yTableNAm"/>
              <w:rPr>
                <w:bCs/>
              </w:rPr>
            </w:pPr>
          </w:p>
        </w:tc>
        <w:tc>
          <w:tcPr>
            <w:tcW w:w="4643" w:type="dxa"/>
            <w:tcBorders>
              <w:bottom w:val="single" w:sz="4" w:space="0" w:color="auto"/>
            </w:tcBorders>
          </w:tcPr>
          <w:p>
            <w:pPr>
              <w:pStyle w:val="yTableNAm"/>
              <w:ind w:left="543" w:hanging="543"/>
            </w:pPr>
            <w:r>
              <w:t>•</w:t>
            </w:r>
            <w:r>
              <w:tab/>
              <w:t>if vessel is lifted, per m of vessel’s length</w:t>
            </w:r>
          </w:p>
        </w:tc>
        <w:tc>
          <w:tcPr>
            <w:tcW w:w="999" w:type="dxa"/>
            <w:tcBorders>
              <w:bottom w:val="single" w:sz="4" w:space="0" w:color="auto"/>
            </w:tcBorders>
          </w:tcPr>
          <w:p>
            <w:pPr>
              <w:pStyle w:val="yTableNAm"/>
            </w:pPr>
            <w:r>
              <w:t>12.49</w:t>
            </w:r>
          </w:p>
        </w:tc>
      </w:tr>
    </w:tbl>
    <w:p>
      <w:pPr>
        <w:pStyle w:val="yFootnotesection"/>
        <w:spacing w:before="60"/>
      </w:pPr>
      <w:r>
        <w:tab/>
        <w:t>[Clause 23 inserted in Gazette 22 Jun 2007 p. 2933; amended in Gazette 1 Jul 2008 p. 3150; 31 Jul 2009 p. 3090.]</w:t>
      </w:r>
    </w:p>
    <w:p>
      <w:pPr>
        <w:pStyle w:val="yHeading5"/>
      </w:pPr>
      <w:bookmarkStart w:id="436" w:name="_Toc236796674"/>
      <w:r>
        <w:rPr>
          <w:rStyle w:val="CharSClsNo"/>
        </w:rPr>
        <w:t>24</w:t>
      </w:r>
      <w:r>
        <w:t>.</w:t>
      </w:r>
      <w:r>
        <w:rPr>
          <w:b w:val="0"/>
        </w:rPr>
        <w:tab/>
      </w:r>
      <w:r>
        <w:rPr>
          <w:bCs/>
        </w:rPr>
        <w:t>Rubbish removal (r. 53A)</w:t>
      </w:r>
      <w:bookmarkEnd w:id="436"/>
    </w:p>
    <w:p>
      <w:pPr>
        <w:pStyle w:val="ySubsection"/>
      </w:pPr>
      <w:r>
        <w:tab/>
      </w:r>
      <w:r>
        <w:tab/>
        <w:t>The fees to be paid under regulation 53A at a place for which no such fees are prescribed in Division 1 are set out in Table 24.1.</w:t>
      </w:r>
    </w:p>
    <w:p>
      <w:pPr>
        <w:pStyle w:val="yMiscellaneousHeading"/>
        <w:spacing w:after="60"/>
        <w:outlineLvl w:val="0"/>
        <w:rPr>
          <w:b/>
          <w:bCs/>
        </w:rPr>
      </w:pPr>
      <w:r>
        <w:rPr>
          <w:b/>
          <w:bCs/>
        </w:rPr>
        <w:t>Table 24.1 (Rubbish removal)</w:t>
      </w:r>
    </w:p>
    <w:tbl>
      <w:tblPr>
        <w:tblW w:w="6230" w:type="dxa"/>
        <w:tblInd w:w="631" w:type="dxa"/>
        <w:tblLayout w:type="fixed"/>
        <w:tblCellMar>
          <w:top w:w="57" w:type="dxa"/>
          <w:left w:w="57" w:type="dxa"/>
          <w:right w:w="57" w:type="dxa"/>
        </w:tblCellMar>
        <w:tblLook w:val="0000" w:firstRow="0" w:lastRow="0" w:firstColumn="0" w:lastColumn="0" w:noHBand="0" w:noVBand="0"/>
      </w:tblPr>
      <w:tblGrid>
        <w:gridCol w:w="574"/>
        <w:gridCol w:w="4657"/>
        <w:gridCol w:w="999"/>
      </w:tblGrid>
      <w:tr>
        <w:trPr>
          <w:cantSplit/>
          <w:tblHeader/>
        </w:trPr>
        <w:tc>
          <w:tcPr>
            <w:tcW w:w="574" w:type="dxa"/>
            <w:tcBorders>
              <w:top w:val="single" w:sz="4" w:space="0" w:color="auto"/>
              <w:bottom w:val="single" w:sz="4" w:space="0" w:color="auto"/>
            </w:tcBorders>
          </w:tcPr>
          <w:p>
            <w:pPr>
              <w:pStyle w:val="yTableNAm"/>
              <w:keepNext/>
              <w:rPr>
                <w:b/>
                <w:bCs/>
              </w:rPr>
            </w:pPr>
            <w:r>
              <w:rPr>
                <w:b/>
                <w:bCs/>
              </w:rPr>
              <w:t>Item</w:t>
            </w:r>
          </w:p>
        </w:tc>
        <w:tc>
          <w:tcPr>
            <w:tcW w:w="4657" w:type="dxa"/>
            <w:tcBorders>
              <w:top w:val="single" w:sz="4" w:space="0" w:color="auto"/>
              <w:bottom w:val="single" w:sz="4" w:space="0" w:color="auto"/>
            </w:tcBorders>
          </w:tcPr>
          <w:p>
            <w:pPr>
              <w:pStyle w:val="yTableNAm"/>
              <w:keepNext/>
              <w:rPr>
                <w:b/>
                <w:bCs/>
              </w:rPr>
            </w:pPr>
            <w:r>
              <w:rPr>
                <w:b/>
                <w:bCs/>
              </w:rPr>
              <w:t>Service</w:t>
            </w:r>
          </w:p>
        </w:tc>
        <w:tc>
          <w:tcPr>
            <w:tcW w:w="999" w:type="dxa"/>
            <w:tcBorders>
              <w:top w:val="single" w:sz="4" w:space="0" w:color="auto"/>
              <w:bottom w:val="single" w:sz="4" w:space="0" w:color="auto"/>
            </w:tcBorders>
          </w:tcPr>
          <w:p>
            <w:pPr>
              <w:pStyle w:val="yTableNAm"/>
              <w:keepNext/>
              <w:jc w:val="center"/>
              <w:rPr>
                <w:b/>
                <w:bCs/>
              </w:rPr>
            </w:pPr>
            <w:r>
              <w:rPr>
                <w:b/>
                <w:bCs/>
              </w:rPr>
              <w:t>$</w:t>
            </w:r>
          </w:p>
        </w:tc>
      </w:tr>
      <w:tr>
        <w:trPr>
          <w:cantSplit/>
        </w:trPr>
        <w:tc>
          <w:tcPr>
            <w:tcW w:w="574" w:type="dxa"/>
          </w:tcPr>
          <w:p>
            <w:pPr>
              <w:pStyle w:val="yTableNAm"/>
            </w:pPr>
            <w:r>
              <w:rPr>
                <w:bCs/>
              </w:rPr>
              <w:t>1.</w:t>
            </w:r>
          </w:p>
        </w:tc>
        <w:tc>
          <w:tcPr>
            <w:tcW w:w="4657" w:type="dxa"/>
          </w:tcPr>
          <w:p>
            <w:pPr>
              <w:pStyle w:val="yTableNAm"/>
            </w:pPr>
            <w:r>
              <w:t xml:space="preserve">Rubbish removal — </w:t>
            </w:r>
          </w:p>
        </w:tc>
        <w:tc>
          <w:tcPr>
            <w:tcW w:w="999" w:type="dxa"/>
          </w:tcPr>
          <w:p>
            <w:pPr>
              <w:pStyle w:val="yTableNAm"/>
            </w:pPr>
          </w:p>
        </w:tc>
      </w:tr>
      <w:tr>
        <w:trPr>
          <w:cantSplit/>
        </w:trPr>
        <w:tc>
          <w:tcPr>
            <w:tcW w:w="574" w:type="dxa"/>
          </w:tcPr>
          <w:p>
            <w:pPr>
              <w:pStyle w:val="yTableNAm"/>
              <w:rPr>
                <w:bCs/>
              </w:rPr>
            </w:pPr>
          </w:p>
        </w:tc>
        <w:tc>
          <w:tcPr>
            <w:tcW w:w="4657" w:type="dxa"/>
          </w:tcPr>
          <w:p>
            <w:pPr>
              <w:pStyle w:val="yTableNAm"/>
              <w:ind w:left="543" w:hanging="543"/>
              <w:rPr>
                <w:vertAlign w:val="superscript"/>
              </w:rPr>
            </w:pPr>
            <w:r>
              <w:t>•</w:t>
            </w:r>
            <w:r>
              <w:tab/>
              <w:t>for excess quantities, or if not from vessel using wharf or public jetty, per service</w:t>
            </w:r>
          </w:p>
        </w:tc>
        <w:tc>
          <w:tcPr>
            <w:tcW w:w="999" w:type="dxa"/>
            <w:vAlign w:val="bottom"/>
          </w:tcPr>
          <w:p>
            <w:pPr>
              <w:pStyle w:val="yTableNAm"/>
            </w:pPr>
            <w:r>
              <w:t>69.36</w:t>
            </w:r>
          </w:p>
        </w:tc>
      </w:tr>
      <w:tr>
        <w:trPr>
          <w:cantSplit/>
        </w:trPr>
        <w:tc>
          <w:tcPr>
            <w:tcW w:w="574" w:type="dxa"/>
            <w:tcBorders>
              <w:bottom w:val="single" w:sz="4" w:space="0" w:color="auto"/>
            </w:tcBorders>
          </w:tcPr>
          <w:p>
            <w:pPr>
              <w:pStyle w:val="yTableNAm"/>
              <w:rPr>
                <w:bCs/>
              </w:rPr>
            </w:pPr>
          </w:p>
        </w:tc>
        <w:tc>
          <w:tcPr>
            <w:tcW w:w="4657" w:type="dxa"/>
            <w:tcBorders>
              <w:bottom w:val="single" w:sz="4" w:space="0" w:color="auto"/>
            </w:tcBorders>
          </w:tcPr>
          <w:p>
            <w:pPr>
              <w:pStyle w:val="yTableNAm"/>
              <w:ind w:left="543" w:hanging="543"/>
              <w:rPr>
                <w:vertAlign w:val="superscript"/>
              </w:rPr>
            </w:pPr>
            <w:r>
              <w:t>•</w:t>
            </w:r>
            <w:r>
              <w:tab/>
              <w:t>to clean up rubbish not placed in bins</w:t>
            </w:r>
          </w:p>
        </w:tc>
        <w:tc>
          <w:tcPr>
            <w:tcW w:w="999" w:type="dxa"/>
            <w:tcBorders>
              <w:bottom w:val="single" w:sz="4" w:space="0" w:color="auto"/>
            </w:tcBorders>
          </w:tcPr>
          <w:p>
            <w:pPr>
              <w:pStyle w:val="yTableNAm"/>
            </w:pPr>
            <w:r>
              <w:t>Cost</w:t>
            </w:r>
          </w:p>
        </w:tc>
      </w:tr>
    </w:tbl>
    <w:p>
      <w:pPr>
        <w:pStyle w:val="yFootnotesection"/>
      </w:pPr>
      <w:r>
        <w:tab/>
        <w:t>[Clause 24 inserted in Gazette 22 Jun 2007 p. 2933; amended in Gazette 1 Jul 2008 p. 3150; 31 Jul 2009 p. 3091.]</w:t>
      </w:r>
    </w:p>
    <w:p>
      <w:pPr>
        <w:pStyle w:val="yHeading5"/>
      </w:pPr>
      <w:bookmarkStart w:id="437" w:name="_Toc236796675"/>
      <w:r>
        <w:rPr>
          <w:rStyle w:val="CharSClsNo"/>
        </w:rPr>
        <w:t>25</w:t>
      </w:r>
      <w:r>
        <w:t>.</w:t>
      </w:r>
      <w:r>
        <w:rPr>
          <w:b w:val="0"/>
        </w:rPr>
        <w:tab/>
      </w:r>
      <w:r>
        <w:rPr>
          <w:bCs/>
        </w:rPr>
        <w:t>Pile mooring (r. 94B)</w:t>
      </w:r>
      <w:bookmarkEnd w:id="437"/>
    </w:p>
    <w:p>
      <w:pPr>
        <w:pStyle w:val="ySubsection"/>
      </w:pPr>
      <w:r>
        <w:tab/>
      </w:r>
      <w:r>
        <w:tab/>
        <w:t>The fees to be paid under regulation 94B at a place other than the Carnarvon Boat Harbour, Exmouth or Onslow are set out in Table 25.1.</w:t>
      </w:r>
    </w:p>
    <w:p>
      <w:pPr>
        <w:pStyle w:val="yMiscellaneousHeading"/>
        <w:spacing w:after="60"/>
        <w:outlineLvl w:val="0"/>
        <w:rPr>
          <w:b/>
          <w:bCs/>
        </w:rPr>
      </w:pPr>
      <w:r>
        <w:rPr>
          <w:b/>
          <w:bCs/>
        </w:rPr>
        <w:t>Table 25.1 (Pile mooring)</w:t>
      </w:r>
    </w:p>
    <w:tbl>
      <w:tblPr>
        <w:tblW w:w="6258" w:type="dxa"/>
        <w:tblInd w:w="603" w:type="dxa"/>
        <w:tblLayout w:type="fixed"/>
        <w:tblCellMar>
          <w:top w:w="57" w:type="dxa"/>
          <w:left w:w="57" w:type="dxa"/>
          <w:right w:w="57" w:type="dxa"/>
        </w:tblCellMar>
        <w:tblLook w:val="0000" w:firstRow="0" w:lastRow="0" w:firstColumn="0" w:lastColumn="0" w:noHBand="0" w:noVBand="0"/>
      </w:tblPr>
      <w:tblGrid>
        <w:gridCol w:w="602"/>
        <w:gridCol w:w="4658"/>
        <w:gridCol w:w="998"/>
      </w:tblGrid>
      <w:tr>
        <w:trPr>
          <w:cantSplit/>
          <w:tblHeader/>
        </w:trPr>
        <w:tc>
          <w:tcPr>
            <w:tcW w:w="602" w:type="dxa"/>
            <w:tcBorders>
              <w:top w:val="single" w:sz="4" w:space="0" w:color="auto"/>
              <w:bottom w:val="single" w:sz="4" w:space="0" w:color="auto"/>
            </w:tcBorders>
          </w:tcPr>
          <w:p>
            <w:pPr>
              <w:pStyle w:val="yTableNAm"/>
              <w:rPr>
                <w:b/>
                <w:bCs/>
              </w:rPr>
            </w:pPr>
            <w:r>
              <w:rPr>
                <w:b/>
                <w:bCs/>
              </w:rPr>
              <w:t>Item</w:t>
            </w:r>
          </w:p>
        </w:tc>
        <w:tc>
          <w:tcPr>
            <w:tcW w:w="4658" w:type="dxa"/>
            <w:tcBorders>
              <w:top w:val="single" w:sz="4" w:space="0" w:color="auto"/>
              <w:bottom w:val="single" w:sz="4" w:space="0" w:color="auto"/>
            </w:tcBorders>
          </w:tcPr>
          <w:p>
            <w:pPr>
              <w:pStyle w:val="yTableNAm"/>
              <w:rPr>
                <w:b/>
                <w:bCs/>
              </w:rPr>
            </w:pPr>
            <w:r>
              <w:rPr>
                <w:b/>
                <w:bCs/>
              </w:rPr>
              <w:t>Service</w:t>
            </w:r>
          </w:p>
        </w:tc>
        <w:tc>
          <w:tcPr>
            <w:tcW w:w="998" w:type="dxa"/>
            <w:tcBorders>
              <w:top w:val="single" w:sz="4" w:space="0" w:color="auto"/>
              <w:bottom w:val="single" w:sz="4" w:space="0" w:color="auto"/>
            </w:tcBorders>
          </w:tcPr>
          <w:p>
            <w:pPr>
              <w:pStyle w:val="yTableNAm"/>
              <w:jc w:val="center"/>
              <w:rPr>
                <w:b/>
                <w:bCs/>
              </w:rPr>
            </w:pPr>
            <w:r>
              <w:rPr>
                <w:b/>
                <w:bCs/>
              </w:rPr>
              <w:t>$</w:t>
            </w:r>
          </w:p>
        </w:tc>
      </w:tr>
      <w:tr>
        <w:trPr>
          <w:cantSplit/>
        </w:trPr>
        <w:tc>
          <w:tcPr>
            <w:tcW w:w="602" w:type="dxa"/>
          </w:tcPr>
          <w:p>
            <w:pPr>
              <w:pStyle w:val="yTableNAm"/>
            </w:pPr>
            <w:r>
              <w:rPr>
                <w:bCs/>
              </w:rPr>
              <w:t>1.</w:t>
            </w:r>
          </w:p>
        </w:tc>
        <w:tc>
          <w:tcPr>
            <w:tcW w:w="4658" w:type="dxa"/>
          </w:tcPr>
          <w:p>
            <w:pPr>
              <w:pStyle w:val="yTableNAm"/>
            </w:pPr>
            <w:r>
              <w:t xml:space="preserve">For pile mooring, per m of vessel’s length — </w:t>
            </w:r>
          </w:p>
        </w:tc>
        <w:tc>
          <w:tcPr>
            <w:tcW w:w="998" w:type="dxa"/>
          </w:tcPr>
          <w:p>
            <w:pPr>
              <w:pStyle w:val="yTableNAm"/>
            </w:pPr>
          </w:p>
        </w:tc>
      </w:tr>
      <w:tr>
        <w:trPr>
          <w:cantSplit/>
        </w:trPr>
        <w:tc>
          <w:tcPr>
            <w:tcW w:w="602" w:type="dxa"/>
          </w:tcPr>
          <w:p>
            <w:pPr>
              <w:pStyle w:val="yTableNAm"/>
              <w:rPr>
                <w:bCs/>
              </w:rPr>
            </w:pPr>
          </w:p>
        </w:tc>
        <w:tc>
          <w:tcPr>
            <w:tcW w:w="4658" w:type="dxa"/>
          </w:tcPr>
          <w:p>
            <w:pPr>
              <w:pStyle w:val="yTableNAm"/>
              <w:ind w:left="543" w:hanging="543"/>
            </w:pPr>
            <w:r>
              <w:t>•</w:t>
            </w:r>
            <w:r>
              <w:tab/>
              <w:t>for 12 months paid in advance</w:t>
            </w:r>
          </w:p>
        </w:tc>
        <w:tc>
          <w:tcPr>
            <w:tcW w:w="998" w:type="dxa"/>
          </w:tcPr>
          <w:p>
            <w:pPr>
              <w:pStyle w:val="yTableNAm"/>
            </w:pPr>
            <w:r>
              <w:t>138.70</w:t>
            </w:r>
          </w:p>
        </w:tc>
      </w:tr>
      <w:tr>
        <w:trPr>
          <w:cantSplit/>
        </w:trPr>
        <w:tc>
          <w:tcPr>
            <w:tcW w:w="602" w:type="dxa"/>
          </w:tcPr>
          <w:p>
            <w:pPr>
              <w:pStyle w:val="yTableNAm"/>
              <w:rPr>
                <w:bCs/>
              </w:rPr>
            </w:pPr>
          </w:p>
        </w:tc>
        <w:tc>
          <w:tcPr>
            <w:tcW w:w="4658" w:type="dxa"/>
          </w:tcPr>
          <w:p>
            <w:pPr>
              <w:pStyle w:val="yTableNAm"/>
              <w:ind w:left="543" w:hanging="543"/>
            </w:pPr>
            <w:r>
              <w:t>•</w:t>
            </w:r>
            <w:r>
              <w:tab/>
              <w:t>for one month paid in advance</w:t>
            </w:r>
          </w:p>
        </w:tc>
        <w:tc>
          <w:tcPr>
            <w:tcW w:w="998" w:type="dxa"/>
          </w:tcPr>
          <w:p>
            <w:pPr>
              <w:pStyle w:val="yTableNAm"/>
            </w:pPr>
            <w:r>
              <w:t>27.74</w:t>
            </w:r>
          </w:p>
        </w:tc>
      </w:tr>
      <w:tr>
        <w:trPr>
          <w:cantSplit/>
        </w:trPr>
        <w:tc>
          <w:tcPr>
            <w:tcW w:w="602" w:type="dxa"/>
            <w:tcBorders>
              <w:bottom w:val="single" w:sz="4" w:space="0" w:color="auto"/>
            </w:tcBorders>
          </w:tcPr>
          <w:p>
            <w:pPr>
              <w:pStyle w:val="yTableNAm"/>
              <w:rPr>
                <w:bCs/>
              </w:rPr>
            </w:pPr>
          </w:p>
        </w:tc>
        <w:tc>
          <w:tcPr>
            <w:tcW w:w="4658" w:type="dxa"/>
            <w:tcBorders>
              <w:bottom w:val="single" w:sz="4" w:space="0" w:color="auto"/>
            </w:tcBorders>
          </w:tcPr>
          <w:p>
            <w:pPr>
              <w:pStyle w:val="yTableNAm"/>
              <w:ind w:left="543" w:hanging="543"/>
            </w:pPr>
            <w:r>
              <w:t>•</w:t>
            </w:r>
            <w:r>
              <w:tab/>
              <w:t>otherwise, per day</w:t>
            </w:r>
          </w:p>
        </w:tc>
        <w:tc>
          <w:tcPr>
            <w:tcW w:w="998" w:type="dxa"/>
            <w:tcBorders>
              <w:bottom w:val="single" w:sz="4" w:space="0" w:color="auto"/>
            </w:tcBorders>
          </w:tcPr>
          <w:p>
            <w:pPr>
              <w:pStyle w:val="yTableNAm"/>
            </w:pPr>
            <w:r>
              <w:t>2.78</w:t>
            </w:r>
          </w:p>
        </w:tc>
      </w:tr>
    </w:tbl>
    <w:p>
      <w:pPr>
        <w:pStyle w:val="yFootnotesection"/>
      </w:pPr>
      <w:r>
        <w:tab/>
        <w:t>[Clause 25 inserted in Gazette 22 Jun 2007 p. 2933; amended in Gazette 1 Jul 2008 p. 3150; 31 Jul 2009 p. 3091.]</w:t>
      </w:r>
    </w:p>
    <w:p>
      <w:pPr>
        <w:pStyle w:val="yHeading5"/>
      </w:pPr>
      <w:bookmarkStart w:id="438" w:name="_Toc236796676"/>
      <w:r>
        <w:rPr>
          <w:rStyle w:val="CharSClsNo"/>
        </w:rPr>
        <w:t>26</w:t>
      </w:r>
      <w:r>
        <w:t>.</w:t>
      </w:r>
      <w:r>
        <w:rPr>
          <w:b w:val="0"/>
        </w:rPr>
        <w:tab/>
      </w:r>
      <w:r>
        <w:t>Berthing and mooring (r. 94C)</w:t>
      </w:r>
      <w:bookmarkEnd w:id="438"/>
    </w:p>
    <w:p>
      <w:pPr>
        <w:pStyle w:val="ySubsection"/>
      </w:pPr>
      <w:r>
        <w:tab/>
      </w:r>
      <w:r>
        <w:tab/>
        <w:t>The fees to be paid under regulation 94C are set out in Table 26.1.</w:t>
      </w:r>
    </w:p>
    <w:p>
      <w:pPr>
        <w:pStyle w:val="yMiscellaneousHeading"/>
        <w:keepLines/>
        <w:spacing w:after="60"/>
        <w:outlineLvl w:val="0"/>
        <w:rPr>
          <w:b/>
          <w:bCs/>
        </w:rPr>
      </w:pPr>
      <w:r>
        <w:rPr>
          <w:b/>
          <w:bCs/>
        </w:rPr>
        <w:t>Table 26.1 (Berthing or mooring)</w:t>
      </w:r>
    </w:p>
    <w:tbl>
      <w:tblPr>
        <w:tblW w:w="6272" w:type="dxa"/>
        <w:tblInd w:w="589" w:type="dxa"/>
        <w:tblLayout w:type="fixed"/>
        <w:tblCellMar>
          <w:top w:w="57" w:type="dxa"/>
          <w:left w:w="57" w:type="dxa"/>
          <w:right w:w="57" w:type="dxa"/>
        </w:tblCellMar>
        <w:tblLook w:val="0000" w:firstRow="0" w:lastRow="0" w:firstColumn="0" w:lastColumn="0" w:noHBand="0" w:noVBand="0"/>
      </w:tblPr>
      <w:tblGrid>
        <w:gridCol w:w="616"/>
        <w:gridCol w:w="4657"/>
        <w:gridCol w:w="999"/>
      </w:tblGrid>
      <w:tr>
        <w:trPr>
          <w:cantSplit/>
          <w:tblHeader/>
        </w:trPr>
        <w:tc>
          <w:tcPr>
            <w:tcW w:w="616" w:type="dxa"/>
            <w:tcBorders>
              <w:top w:val="single" w:sz="4" w:space="0" w:color="auto"/>
              <w:bottom w:val="single" w:sz="4" w:space="0" w:color="auto"/>
            </w:tcBorders>
          </w:tcPr>
          <w:p>
            <w:pPr>
              <w:pStyle w:val="yTableNAm"/>
              <w:rPr>
                <w:b/>
                <w:bCs/>
              </w:rPr>
            </w:pPr>
            <w:r>
              <w:rPr>
                <w:b/>
                <w:bCs/>
              </w:rPr>
              <w:t>Item</w:t>
            </w:r>
          </w:p>
        </w:tc>
        <w:tc>
          <w:tcPr>
            <w:tcW w:w="4657"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616" w:type="dxa"/>
          </w:tcPr>
          <w:p>
            <w:pPr>
              <w:pStyle w:val="yTableNAm"/>
            </w:pPr>
            <w:r>
              <w:rPr>
                <w:bCs/>
              </w:rPr>
              <w:t>1.</w:t>
            </w:r>
          </w:p>
        </w:tc>
        <w:tc>
          <w:tcPr>
            <w:tcW w:w="4657" w:type="dxa"/>
          </w:tcPr>
          <w:p>
            <w:pPr>
              <w:pStyle w:val="yTableNAm"/>
            </w:pPr>
            <w:r>
              <w:t xml:space="preserve">Berthing or mooring — </w:t>
            </w:r>
          </w:p>
        </w:tc>
        <w:tc>
          <w:tcPr>
            <w:tcW w:w="999" w:type="dxa"/>
          </w:tcPr>
          <w:p>
            <w:pPr>
              <w:pStyle w:val="yTableNAm"/>
            </w:pPr>
          </w:p>
        </w:tc>
      </w:tr>
      <w:tr>
        <w:trPr>
          <w:cantSplit/>
        </w:trPr>
        <w:tc>
          <w:tcPr>
            <w:tcW w:w="616" w:type="dxa"/>
          </w:tcPr>
          <w:p>
            <w:pPr>
              <w:pStyle w:val="yTableNAm"/>
              <w:rPr>
                <w:bCs/>
              </w:rPr>
            </w:pPr>
          </w:p>
        </w:tc>
        <w:tc>
          <w:tcPr>
            <w:tcW w:w="4657" w:type="dxa"/>
          </w:tcPr>
          <w:p>
            <w:pPr>
              <w:pStyle w:val="yTableNAm"/>
              <w:ind w:left="543" w:hanging="543"/>
            </w:pPr>
            <w:r>
              <w:t>•</w:t>
            </w:r>
            <w:r>
              <w:tab/>
              <w:t>for 12 months paid in advance</w:t>
            </w:r>
          </w:p>
        </w:tc>
        <w:tc>
          <w:tcPr>
            <w:tcW w:w="999" w:type="dxa"/>
          </w:tcPr>
          <w:p>
            <w:pPr>
              <w:pStyle w:val="yTableNAm"/>
            </w:pPr>
            <w:r>
              <w:t>209.77</w:t>
            </w:r>
          </w:p>
        </w:tc>
      </w:tr>
      <w:tr>
        <w:trPr>
          <w:cantSplit/>
        </w:trPr>
        <w:tc>
          <w:tcPr>
            <w:tcW w:w="616" w:type="dxa"/>
          </w:tcPr>
          <w:p>
            <w:pPr>
              <w:pStyle w:val="yTableNAm"/>
              <w:rPr>
                <w:bCs/>
              </w:rPr>
            </w:pPr>
          </w:p>
        </w:tc>
        <w:tc>
          <w:tcPr>
            <w:tcW w:w="4657" w:type="dxa"/>
          </w:tcPr>
          <w:p>
            <w:pPr>
              <w:pStyle w:val="yTableNAm"/>
              <w:ind w:left="543" w:hanging="543"/>
            </w:pPr>
            <w:r>
              <w:t>•</w:t>
            </w:r>
            <w:r>
              <w:tab/>
              <w:t>per day, per m of vessel’s length</w:t>
            </w:r>
          </w:p>
        </w:tc>
        <w:tc>
          <w:tcPr>
            <w:tcW w:w="999" w:type="dxa"/>
          </w:tcPr>
          <w:p>
            <w:pPr>
              <w:pStyle w:val="yTableNAm"/>
            </w:pPr>
            <w:r>
              <w:t>4.16</w:t>
            </w:r>
          </w:p>
        </w:tc>
      </w:tr>
      <w:tr>
        <w:trPr>
          <w:cantSplit/>
        </w:trPr>
        <w:tc>
          <w:tcPr>
            <w:tcW w:w="616" w:type="dxa"/>
            <w:tcBorders>
              <w:bottom w:val="single" w:sz="4" w:space="0" w:color="auto"/>
            </w:tcBorders>
          </w:tcPr>
          <w:p>
            <w:pPr>
              <w:pStyle w:val="yTableNAm"/>
            </w:pPr>
            <w:r>
              <w:rPr>
                <w:bCs/>
              </w:rPr>
              <w:t>2.</w:t>
            </w:r>
          </w:p>
        </w:tc>
        <w:tc>
          <w:tcPr>
            <w:tcW w:w="4657" w:type="dxa"/>
            <w:tcBorders>
              <w:bottom w:val="single" w:sz="4" w:space="0" w:color="auto"/>
            </w:tcBorders>
          </w:tcPr>
          <w:p>
            <w:pPr>
              <w:pStyle w:val="yTableNAm"/>
            </w:pPr>
            <w:r>
              <w:t>Electricity supply, 3</w:t>
            </w:r>
            <w:r>
              <w:noBreakHyphen/>
              <w:t>phase per 12 hour period</w:t>
            </w:r>
          </w:p>
        </w:tc>
        <w:tc>
          <w:tcPr>
            <w:tcW w:w="999" w:type="dxa"/>
            <w:tcBorders>
              <w:bottom w:val="single" w:sz="4" w:space="0" w:color="auto"/>
            </w:tcBorders>
          </w:tcPr>
          <w:p>
            <w:pPr>
              <w:pStyle w:val="yTableNAm"/>
            </w:pPr>
            <w:r>
              <w:t>27.74</w:t>
            </w:r>
          </w:p>
        </w:tc>
      </w:tr>
    </w:tbl>
    <w:p>
      <w:pPr>
        <w:pStyle w:val="yFootnotesection"/>
      </w:pPr>
      <w:r>
        <w:tab/>
        <w:t>[Clause 26 inserted in Gazette 22 Jun 2007 p. 2934; amended in Gazette 1 Jul 2008 p. 3151; 31 Jul 2009 p. 3091.]</w:t>
      </w:r>
    </w:p>
    <w:p>
      <w:pPr>
        <w:pStyle w:val="yHeading5"/>
      </w:pPr>
      <w:bookmarkStart w:id="439" w:name="_Toc236796677"/>
      <w:r>
        <w:rPr>
          <w:rStyle w:val="CharSClsNo"/>
        </w:rPr>
        <w:t>27</w:t>
      </w:r>
      <w:r>
        <w:t>.</w:t>
      </w:r>
      <w:r>
        <w:rPr>
          <w:b w:val="0"/>
        </w:rPr>
        <w:tab/>
      </w:r>
      <w:r>
        <w:rPr>
          <w:bCs/>
        </w:rPr>
        <w:t>Slip services (r. 96)</w:t>
      </w:r>
      <w:bookmarkEnd w:id="439"/>
    </w:p>
    <w:p>
      <w:pPr>
        <w:pStyle w:val="ySubsection"/>
      </w:pPr>
      <w:r>
        <w:tab/>
      </w:r>
      <w:r>
        <w:tab/>
        <w:t>The charges to be paid under regulation 96 for services at a slip controlled and managed by the Department at a place for which no such fees are prescribed in Division 1 are set out in Table 27.1.</w:t>
      </w:r>
    </w:p>
    <w:p>
      <w:pPr>
        <w:pStyle w:val="yMiscellaneousHeading"/>
        <w:spacing w:after="60"/>
        <w:outlineLvl w:val="0"/>
        <w:rPr>
          <w:b/>
          <w:bCs/>
        </w:rPr>
      </w:pPr>
      <w:r>
        <w:rPr>
          <w:b/>
          <w:bCs/>
        </w:rPr>
        <w:t>Table 27.1 (Slip services)</w:t>
      </w:r>
    </w:p>
    <w:tbl>
      <w:tblPr>
        <w:tblW w:w="6286" w:type="dxa"/>
        <w:tblInd w:w="575" w:type="dxa"/>
        <w:tblLayout w:type="fixed"/>
        <w:tblCellMar>
          <w:top w:w="57" w:type="dxa"/>
          <w:left w:w="57" w:type="dxa"/>
          <w:right w:w="57" w:type="dxa"/>
        </w:tblCellMar>
        <w:tblLook w:val="0000" w:firstRow="0" w:lastRow="0" w:firstColumn="0" w:lastColumn="0" w:noHBand="0" w:noVBand="0"/>
      </w:tblPr>
      <w:tblGrid>
        <w:gridCol w:w="630"/>
        <w:gridCol w:w="4664"/>
        <w:gridCol w:w="992"/>
      </w:tblGrid>
      <w:tr>
        <w:trPr>
          <w:cantSplit/>
          <w:tblHeader/>
        </w:trPr>
        <w:tc>
          <w:tcPr>
            <w:tcW w:w="630" w:type="dxa"/>
            <w:tcBorders>
              <w:top w:val="single" w:sz="4" w:space="0" w:color="auto"/>
              <w:bottom w:val="single" w:sz="4" w:space="0" w:color="auto"/>
            </w:tcBorders>
          </w:tcPr>
          <w:p>
            <w:pPr>
              <w:pStyle w:val="yTableNAm"/>
              <w:rPr>
                <w:b/>
                <w:bCs/>
              </w:rPr>
            </w:pPr>
            <w:r>
              <w:rPr>
                <w:b/>
                <w:bCs/>
              </w:rPr>
              <w:t>Item</w:t>
            </w:r>
          </w:p>
        </w:tc>
        <w:tc>
          <w:tcPr>
            <w:tcW w:w="4664"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jc w:val="center"/>
              <w:rPr>
                <w:b/>
                <w:bCs/>
              </w:rPr>
            </w:pPr>
            <w:r>
              <w:rPr>
                <w:b/>
                <w:bCs/>
              </w:rPr>
              <w:t>$</w:t>
            </w:r>
          </w:p>
        </w:tc>
      </w:tr>
      <w:tr>
        <w:trPr>
          <w:cantSplit/>
        </w:trPr>
        <w:tc>
          <w:tcPr>
            <w:tcW w:w="630" w:type="dxa"/>
          </w:tcPr>
          <w:p>
            <w:pPr>
              <w:pStyle w:val="yTableNAm"/>
            </w:pPr>
            <w:r>
              <w:rPr>
                <w:bCs/>
              </w:rPr>
              <w:t>1.</w:t>
            </w:r>
          </w:p>
        </w:tc>
        <w:tc>
          <w:tcPr>
            <w:tcW w:w="4664" w:type="dxa"/>
          </w:tcPr>
          <w:p>
            <w:pPr>
              <w:pStyle w:val="yTableNAm"/>
            </w:pPr>
            <w:r>
              <w:t>Water supply, per day</w:t>
            </w:r>
          </w:p>
        </w:tc>
        <w:tc>
          <w:tcPr>
            <w:tcW w:w="992" w:type="dxa"/>
          </w:tcPr>
          <w:p>
            <w:pPr>
              <w:pStyle w:val="yTableNAm"/>
            </w:pPr>
            <w:r>
              <w:t>4.16</w:t>
            </w:r>
          </w:p>
        </w:tc>
      </w:tr>
      <w:tr>
        <w:trPr>
          <w:cantSplit/>
        </w:trPr>
        <w:tc>
          <w:tcPr>
            <w:tcW w:w="630" w:type="dxa"/>
          </w:tcPr>
          <w:p>
            <w:pPr>
              <w:pStyle w:val="yTableNAm"/>
            </w:pPr>
            <w:r>
              <w:rPr>
                <w:bCs/>
              </w:rPr>
              <w:t>2.</w:t>
            </w:r>
          </w:p>
        </w:tc>
        <w:tc>
          <w:tcPr>
            <w:tcW w:w="4664" w:type="dxa"/>
          </w:tcPr>
          <w:p>
            <w:pPr>
              <w:pStyle w:val="yTableNAm"/>
            </w:pPr>
            <w:r>
              <w:t xml:space="preserve">Electricity supply — </w:t>
            </w:r>
          </w:p>
        </w:tc>
        <w:tc>
          <w:tcPr>
            <w:tcW w:w="992" w:type="dxa"/>
          </w:tcPr>
          <w:p>
            <w:pPr>
              <w:pStyle w:val="yTableNAm"/>
            </w:pPr>
          </w:p>
        </w:tc>
      </w:tr>
      <w:tr>
        <w:trPr>
          <w:cantSplit/>
        </w:trPr>
        <w:tc>
          <w:tcPr>
            <w:tcW w:w="630" w:type="dxa"/>
          </w:tcPr>
          <w:p>
            <w:pPr>
              <w:pStyle w:val="yTableNAm"/>
              <w:rPr>
                <w:bCs/>
              </w:rPr>
            </w:pPr>
          </w:p>
        </w:tc>
        <w:tc>
          <w:tcPr>
            <w:tcW w:w="4664" w:type="dxa"/>
          </w:tcPr>
          <w:p>
            <w:pPr>
              <w:pStyle w:val="yTableNAm"/>
              <w:ind w:left="543" w:hanging="543"/>
            </w:pPr>
            <w:r>
              <w:t>•</w:t>
            </w:r>
            <w:r>
              <w:tab/>
              <w:t>if metering indicates usage over $6.44 per day</w:t>
            </w:r>
          </w:p>
        </w:tc>
        <w:tc>
          <w:tcPr>
            <w:tcW w:w="992" w:type="dxa"/>
          </w:tcPr>
          <w:p>
            <w:pPr>
              <w:pStyle w:val="yTableNAm"/>
            </w:pPr>
            <w:r>
              <w:br/>
              <w:t>Cost</w:t>
            </w:r>
          </w:p>
        </w:tc>
      </w:tr>
      <w:tr>
        <w:trPr>
          <w:cantSplit/>
        </w:trPr>
        <w:tc>
          <w:tcPr>
            <w:tcW w:w="630" w:type="dxa"/>
            <w:tcBorders>
              <w:bottom w:val="single" w:sz="4" w:space="0" w:color="auto"/>
            </w:tcBorders>
          </w:tcPr>
          <w:p>
            <w:pPr>
              <w:pStyle w:val="yTableNAm"/>
              <w:rPr>
                <w:bCs/>
              </w:rPr>
            </w:pPr>
          </w:p>
        </w:tc>
        <w:tc>
          <w:tcPr>
            <w:tcW w:w="4664" w:type="dxa"/>
            <w:tcBorders>
              <w:bottom w:val="single" w:sz="4" w:space="0" w:color="auto"/>
            </w:tcBorders>
          </w:tcPr>
          <w:p>
            <w:pPr>
              <w:pStyle w:val="yTableNAm"/>
              <w:ind w:left="543" w:hanging="543"/>
            </w:pPr>
            <w:r>
              <w:t>•</w:t>
            </w:r>
            <w:r>
              <w:tab/>
              <w:t>otherwise, per day</w:t>
            </w:r>
          </w:p>
        </w:tc>
        <w:tc>
          <w:tcPr>
            <w:tcW w:w="992" w:type="dxa"/>
            <w:tcBorders>
              <w:bottom w:val="single" w:sz="4" w:space="0" w:color="auto"/>
            </w:tcBorders>
          </w:tcPr>
          <w:p>
            <w:pPr>
              <w:pStyle w:val="yTableNAm"/>
            </w:pPr>
            <w:r>
              <w:t>6.93</w:t>
            </w:r>
          </w:p>
        </w:tc>
      </w:tr>
    </w:tbl>
    <w:p>
      <w:pPr>
        <w:pStyle w:val="yFootnotesection"/>
      </w:pPr>
      <w:r>
        <w:tab/>
        <w:t>[Clause 27 inserted in Gazette 22 Jun 2007 p. 2934; amended in Gazette 1 Jul 2008 p. 3151; 31 Jul 2009 p. 3092.]</w:t>
      </w:r>
    </w:p>
    <w:p>
      <w:pPr>
        <w:pStyle w:val="yScheduleHeading"/>
        <w:outlineLvl w:val="0"/>
      </w:pPr>
      <w:bookmarkStart w:id="440" w:name="_Toc190232169"/>
      <w:bookmarkStart w:id="441" w:name="_Toc202676879"/>
      <w:bookmarkStart w:id="442" w:name="_Toc202691653"/>
      <w:bookmarkStart w:id="443" w:name="_Toc219773511"/>
      <w:bookmarkStart w:id="444" w:name="_Toc219773766"/>
      <w:bookmarkStart w:id="445" w:name="_Toc221592700"/>
      <w:bookmarkStart w:id="446" w:name="_Toc221609386"/>
      <w:bookmarkStart w:id="447" w:name="_Toc221609568"/>
      <w:bookmarkStart w:id="448" w:name="_Toc223835889"/>
      <w:bookmarkStart w:id="449" w:name="_Toc233539579"/>
      <w:bookmarkStart w:id="450" w:name="_Toc236796678"/>
      <w:r>
        <w:rPr>
          <w:rStyle w:val="CharSchNo"/>
        </w:rPr>
        <w:t>Schedule 1A</w:t>
      </w:r>
      <w:r>
        <w:rPr>
          <w:rStyle w:val="CharSDivNo"/>
        </w:rPr>
        <w:t> </w:t>
      </w:r>
      <w:r>
        <w:t>—</w:t>
      </w:r>
      <w:r>
        <w:rPr>
          <w:rStyle w:val="CharSDivText"/>
        </w:rPr>
        <w:t> </w:t>
      </w:r>
      <w:r>
        <w:rPr>
          <w:rStyle w:val="CharSchText"/>
        </w:rPr>
        <w:t>Fuel oil wharfage</w:t>
      </w:r>
      <w:bookmarkEnd w:id="440"/>
      <w:bookmarkEnd w:id="441"/>
      <w:bookmarkEnd w:id="442"/>
      <w:bookmarkEnd w:id="443"/>
      <w:bookmarkEnd w:id="444"/>
      <w:bookmarkEnd w:id="445"/>
      <w:bookmarkEnd w:id="446"/>
      <w:bookmarkEnd w:id="447"/>
      <w:bookmarkEnd w:id="448"/>
      <w:bookmarkEnd w:id="449"/>
      <w:bookmarkEnd w:id="450"/>
    </w:p>
    <w:p>
      <w:pPr>
        <w:pStyle w:val="yShoulderClause"/>
      </w:pPr>
      <w:r>
        <w:t>[r. 11B(2)]</w:t>
      </w:r>
    </w:p>
    <w:p>
      <w:pPr>
        <w:pStyle w:val="yFootnoteheading"/>
      </w:pPr>
      <w:r>
        <w:tab/>
        <w:t>[Heading inserted in Gazette 22 Jun 2007 p. 2934.]</w:t>
      </w:r>
    </w:p>
    <w:p>
      <w:pPr>
        <w:pStyle w:val="yHeading5"/>
      </w:pPr>
      <w:bookmarkStart w:id="451" w:name="_Toc236796679"/>
      <w:r>
        <w:rPr>
          <w:rStyle w:val="CharSClsNo"/>
        </w:rPr>
        <w:t>1</w:t>
      </w:r>
      <w:r>
        <w:t>.</w:t>
      </w:r>
      <w:r>
        <w:rPr>
          <w:b w:val="0"/>
        </w:rPr>
        <w:tab/>
      </w:r>
      <w:r>
        <w:rPr>
          <w:bCs/>
        </w:rPr>
        <w:t>Wharfage for fuel (r. 11B(2))</w:t>
      </w:r>
      <w:bookmarkEnd w:id="451"/>
    </w:p>
    <w:p>
      <w:pPr>
        <w:pStyle w:val="ySubsection"/>
      </w:pPr>
      <w:r>
        <w:tab/>
      </w:r>
      <w:r>
        <w:tab/>
        <w:t>The rate per litre to be paid under regulation 11B(2) at a place listed in the Table to this clause is set out opposite the place.</w:t>
      </w:r>
    </w:p>
    <w:p>
      <w:pPr>
        <w:pStyle w:val="yMiscellaneousHeading"/>
        <w:spacing w:after="60"/>
        <w:outlineLvl w:val="0"/>
        <w:rPr>
          <w:b/>
          <w:bCs/>
        </w:rPr>
      </w:pPr>
      <w:r>
        <w:rPr>
          <w:b/>
          <w:bCs/>
        </w:rPr>
        <w:t>Table</w:t>
      </w:r>
    </w:p>
    <w:tbl>
      <w:tblPr>
        <w:tblW w:w="6314" w:type="dxa"/>
        <w:tblInd w:w="547" w:type="dxa"/>
        <w:tblLayout w:type="fixed"/>
        <w:tblCellMar>
          <w:top w:w="57" w:type="dxa"/>
          <w:left w:w="57" w:type="dxa"/>
          <w:right w:w="57" w:type="dxa"/>
        </w:tblCellMar>
        <w:tblLook w:val="0000" w:firstRow="0" w:lastRow="0" w:firstColumn="0" w:lastColumn="0" w:noHBand="0" w:noVBand="0"/>
      </w:tblPr>
      <w:tblGrid>
        <w:gridCol w:w="658"/>
        <w:gridCol w:w="4657"/>
        <w:gridCol w:w="999"/>
      </w:tblGrid>
      <w:tr>
        <w:trPr>
          <w:cantSplit/>
          <w:tblHeader/>
        </w:trPr>
        <w:tc>
          <w:tcPr>
            <w:tcW w:w="658" w:type="dxa"/>
            <w:tcBorders>
              <w:top w:val="single" w:sz="4" w:space="0" w:color="auto"/>
              <w:bottom w:val="single" w:sz="4" w:space="0" w:color="auto"/>
            </w:tcBorders>
          </w:tcPr>
          <w:p>
            <w:pPr>
              <w:pStyle w:val="yTableNAm"/>
              <w:rPr>
                <w:b/>
                <w:bCs/>
              </w:rPr>
            </w:pPr>
            <w:r>
              <w:rPr>
                <w:b/>
                <w:bCs/>
              </w:rPr>
              <w:t>Item</w:t>
            </w:r>
          </w:p>
        </w:tc>
        <w:tc>
          <w:tcPr>
            <w:tcW w:w="4657" w:type="dxa"/>
            <w:tcBorders>
              <w:top w:val="single" w:sz="4" w:space="0" w:color="auto"/>
              <w:bottom w:val="single" w:sz="4" w:space="0" w:color="auto"/>
            </w:tcBorders>
          </w:tcPr>
          <w:p>
            <w:pPr>
              <w:pStyle w:val="yTableNAm"/>
              <w:rPr>
                <w:b/>
                <w:bCs/>
              </w:rPr>
            </w:pPr>
            <w:r>
              <w:rPr>
                <w:b/>
                <w:bCs/>
              </w:rPr>
              <w:t>Place</w:t>
            </w:r>
          </w:p>
        </w:tc>
        <w:tc>
          <w:tcPr>
            <w:tcW w:w="999" w:type="dxa"/>
            <w:tcBorders>
              <w:top w:val="single" w:sz="4" w:space="0" w:color="auto"/>
              <w:bottom w:val="single" w:sz="4" w:space="0" w:color="auto"/>
            </w:tcBorders>
          </w:tcPr>
          <w:p>
            <w:pPr>
              <w:pStyle w:val="yTableNAm"/>
              <w:jc w:val="center"/>
              <w:rPr>
                <w:b/>
                <w:bCs/>
              </w:rPr>
            </w:pPr>
            <w:r>
              <w:rPr>
                <w:b/>
                <w:bCs/>
              </w:rPr>
              <w:t>$/L</w:t>
            </w:r>
          </w:p>
        </w:tc>
      </w:tr>
      <w:tr>
        <w:trPr>
          <w:cantSplit/>
        </w:trPr>
        <w:tc>
          <w:tcPr>
            <w:tcW w:w="658" w:type="dxa"/>
          </w:tcPr>
          <w:p>
            <w:pPr>
              <w:pStyle w:val="yTableNAm"/>
            </w:pPr>
            <w:r>
              <w:rPr>
                <w:bCs/>
              </w:rPr>
              <w:t>1.</w:t>
            </w:r>
          </w:p>
        </w:tc>
        <w:tc>
          <w:tcPr>
            <w:tcW w:w="4657" w:type="dxa"/>
          </w:tcPr>
          <w:p>
            <w:pPr>
              <w:pStyle w:val="yTableNAm"/>
            </w:pPr>
            <w:r>
              <w:t>Albany, at Emu Point Boat Harbour</w:t>
            </w:r>
          </w:p>
        </w:tc>
        <w:tc>
          <w:tcPr>
            <w:tcW w:w="999" w:type="dxa"/>
          </w:tcPr>
          <w:p>
            <w:pPr>
              <w:pStyle w:val="yTableNAm"/>
            </w:pPr>
            <w:r>
              <w:t>0.049</w:t>
            </w:r>
          </w:p>
        </w:tc>
      </w:tr>
      <w:tr>
        <w:trPr>
          <w:cantSplit/>
        </w:trPr>
        <w:tc>
          <w:tcPr>
            <w:tcW w:w="658" w:type="dxa"/>
          </w:tcPr>
          <w:p>
            <w:pPr>
              <w:pStyle w:val="yTableNAm"/>
            </w:pPr>
            <w:r>
              <w:rPr>
                <w:bCs/>
              </w:rPr>
              <w:t>2.</w:t>
            </w:r>
          </w:p>
        </w:tc>
        <w:tc>
          <w:tcPr>
            <w:tcW w:w="4657" w:type="dxa"/>
          </w:tcPr>
          <w:p>
            <w:pPr>
              <w:pStyle w:val="yTableNAm"/>
            </w:pPr>
            <w:r>
              <w:t>Augusta</w:t>
            </w:r>
          </w:p>
        </w:tc>
        <w:tc>
          <w:tcPr>
            <w:tcW w:w="999" w:type="dxa"/>
          </w:tcPr>
          <w:p>
            <w:pPr>
              <w:pStyle w:val="yTableNAm"/>
            </w:pPr>
            <w:r>
              <w:t>0.024</w:t>
            </w:r>
          </w:p>
        </w:tc>
      </w:tr>
      <w:tr>
        <w:trPr>
          <w:cantSplit/>
        </w:trPr>
        <w:tc>
          <w:tcPr>
            <w:tcW w:w="658" w:type="dxa"/>
          </w:tcPr>
          <w:p>
            <w:pPr>
              <w:pStyle w:val="yTableNAm"/>
            </w:pPr>
            <w:r>
              <w:rPr>
                <w:bCs/>
              </w:rPr>
              <w:t>3.</w:t>
            </w:r>
          </w:p>
        </w:tc>
        <w:tc>
          <w:tcPr>
            <w:tcW w:w="4657" w:type="dxa"/>
          </w:tcPr>
          <w:p>
            <w:pPr>
              <w:pStyle w:val="yTableNAm"/>
            </w:pPr>
            <w:r>
              <w:t>Bremer Bay</w:t>
            </w:r>
          </w:p>
        </w:tc>
        <w:tc>
          <w:tcPr>
            <w:tcW w:w="999" w:type="dxa"/>
          </w:tcPr>
          <w:p>
            <w:pPr>
              <w:pStyle w:val="yTableNAm"/>
            </w:pPr>
            <w:r>
              <w:t>0.038</w:t>
            </w:r>
          </w:p>
        </w:tc>
      </w:tr>
      <w:tr>
        <w:trPr>
          <w:cantSplit/>
        </w:trPr>
        <w:tc>
          <w:tcPr>
            <w:tcW w:w="658" w:type="dxa"/>
          </w:tcPr>
          <w:p>
            <w:pPr>
              <w:pStyle w:val="yTableNAm"/>
            </w:pPr>
            <w:r>
              <w:rPr>
                <w:bCs/>
              </w:rPr>
              <w:t>4.</w:t>
            </w:r>
          </w:p>
        </w:tc>
        <w:tc>
          <w:tcPr>
            <w:tcW w:w="4657" w:type="dxa"/>
          </w:tcPr>
          <w:p>
            <w:pPr>
              <w:pStyle w:val="yTableNAm"/>
            </w:pPr>
            <w:r>
              <w:t>Bunbury, at Casuarina Boat Harbour</w:t>
            </w:r>
          </w:p>
        </w:tc>
        <w:tc>
          <w:tcPr>
            <w:tcW w:w="999" w:type="dxa"/>
          </w:tcPr>
          <w:p>
            <w:pPr>
              <w:pStyle w:val="yTableNAm"/>
            </w:pPr>
            <w:r>
              <w:t>0.0375</w:t>
            </w:r>
          </w:p>
        </w:tc>
      </w:tr>
      <w:tr>
        <w:trPr>
          <w:cantSplit/>
        </w:trPr>
        <w:tc>
          <w:tcPr>
            <w:tcW w:w="658" w:type="dxa"/>
          </w:tcPr>
          <w:p>
            <w:pPr>
              <w:pStyle w:val="yTableNAm"/>
            </w:pPr>
            <w:r>
              <w:rPr>
                <w:bCs/>
              </w:rPr>
              <w:t>5.</w:t>
            </w:r>
          </w:p>
        </w:tc>
        <w:tc>
          <w:tcPr>
            <w:tcW w:w="4657" w:type="dxa"/>
          </w:tcPr>
          <w:p>
            <w:pPr>
              <w:pStyle w:val="yTableNAm"/>
            </w:pPr>
            <w:r>
              <w:t>Carnarvon</w:t>
            </w:r>
          </w:p>
        </w:tc>
        <w:tc>
          <w:tcPr>
            <w:tcW w:w="999" w:type="dxa"/>
          </w:tcPr>
          <w:p>
            <w:pPr>
              <w:pStyle w:val="yTableNAm"/>
            </w:pPr>
            <w:r>
              <w:t>0.055</w:t>
            </w:r>
          </w:p>
        </w:tc>
      </w:tr>
      <w:tr>
        <w:trPr>
          <w:cantSplit/>
        </w:trPr>
        <w:tc>
          <w:tcPr>
            <w:tcW w:w="658" w:type="dxa"/>
          </w:tcPr>
          <w:p>
            <w:pPr>
              <w:pStyle w:val="yTableNAm"/>
              <w:rPr>
                <w:bCs/>
                <w:i/>
                <w:iCs/>
              </w:rPr>
            </w:pPr>
            <w:r>
              <w:rPr>
                <w:bCs/>
                <w:i/>
                <w:iCs/>
              </w:rPr>
              <w:t>[6.</w:t>
            </w:r>
          </w:p>
        </w:tc>
        <w:tc>
          <w:tcPr>
            <w:tcW w:w="4657" w:type="dxa"/>
          </w:tcPr>
          <w:p>
            <w:pPr>
              <w:pStyle w:val="yTableNAm"/>
              <w:rPr>
                <w:i/>
                <w:iCs/>
              </w:rPr>
            </w:pPr>
            <w:r>
              <w:rPr>
                <w:i/>
                <w:iCs/>
              </w:rPr>
              <w:t>deleted]</w:t>
            </w:r>
          </w:p>
        </w:tc>
        <w:tc>
          <w:tcPr>
            <w:tcW w:w="999" w:type="dxa"/>
          </w:tcPr>
          <w:p>
            <w:pPr>
              <w:pStyle w:val="yTableNAm"/>
            </w:pPr>
          </w:p>
        </w:tc>
      </w:tr>
      <w:tr>
        <w:trPr>
          <w:cantSplit/>
        </w:trPr>
        <w:tc>
          <w:tcPr>
            <w:tcW w:w="658" w:type="dxa"/>
          </w:tcPr>
          <w:p>
            <w:pPr>
              <w:pStyle w:val="yTableNAm"/>
            </w:pPr>
            <w:r>
              <w:rPr>
                <w:bCs/>
              </w:rPr>
              <w:t>7.</w:t>
            </w:r>
          </w:p>
        </w:tc>
        <w:tc>
          <w:tcPr>
            <w:tcW w:w="4657" w:type="dxa"/>
          </w:tcPr>
          <w:p>
            <w:pPr>
              <w:pStyle w:val="yTableNAm"/>
            </w:pPr>
            <w:r>
              <w:t>Exmouth</w:t>
            </w:r>
          </w:p>
        </w:tc>
        <w:tc>
          <w:tcPr>
            <w:tcW w:w="999" w:type="dxa"/>
          </w:tcPr>
          <w:p>
            <w:pPr>
              <w:pStyle w:val="yTableNAm"/>
            </w:pPr>
            <w:r>
              <w:t>0.0464</w:t>
            </w:r>
          </w:p>
        </w:tc>
      </w:tr>
      <w:tr>
        <w:trPr>
          <w:cantSplit/>
        </w:trPr>
        <w:tc>
          <w:tcPr>
            <w:tcW w:w="658" w:type="dxa"/>
          </w:tcPr>
          <w:p>
            <w:pPr>
              <w:pStyle w:val="yTableNAm"/>
            </w:pPr>
            <w:r>
              <w:rPr>
                <w:bCs/>
              </w:rPr>
              <w:t>8.</w:t>
            </w:r>
          </w:p>
        </w:tc>
        <w:tc>
          <w:tcPr>
            <w:tcW w:w="4657" w:type="dxa"/>
          </w:tcPr>
          <w:p>
            <w:pPr>
              <w:pStyle w:val="yTableNAm"/>
            </w:pPr>
            <w:r>
              <w:t>Fremantle, at Fremantle Fishing Boat Harbour</w:t>
            </w:r>
          </w:p>
        </w:tc>
        <w:tc>
          <w:tcPr>
            <w:tcW w:w="999" w:type="dxa"/>
          </w:tcPr>
          <w:p>
            <w:pPr>
              <w:pStyle w:val="yTableNAm"/>
            </w:pPr>
            <w:r>
              <w:t>0.0168</w:t>
            </w:r>
          </w:p>
        </w:tc>
      </w:tr>
      <w:tr>
        <w:trPr>
          <w:cantSplit/>
        </w:trPr>
        <w:tc>
          <w:tcPr>
            <w:tcW w:w="658" w:type="dxa"/>
          </w:tcPr>
          <w:p>
            <w:pPr>
              <w:pStyle w:val="yTableNAm"/>
            </w:pPr>
            <w:r>
              <w:rPr>
                <w:bCs/>
              </w:rPr>
              <w:t>9.</w:t>
            </w:r>
          </w:p>
        </w:tc>
        <w:tc>
          <w:tcPr>
            <w:tcW w:w="4657" w:type="dxa"/>
          </w:tcPr>
          <w:p>
            <w:pPr>
              <w:pStyle w:val="yTableNAm"/>
            </w:pPr>
            <w:r>
              <w:t>Green Head</w:t>
            </w:r>
          </w:p>
        </w:tc>
        <w:tc>
          <w:tcPr>
            <w:tcW w:w="999" w:type="dxa"/>
          </w:tcPr>
          <w:p>
            <w:pPr>
              <w:pStyle w:val="yTableNAm"/>
            </w:pPr>
            <w:r>
              <w:t>0.072</w:t>
            </w:r>
          </w:p>
        </w:tc>
      </w:tr>
      <w:tr>
        <w:trPr>
          <w:cantSplit/>
        </w:trPr>
        <w:tc>
          <w:tcPr>
            <w:tcW w:w="658" w:type="dxa"/>
          </w:tcPr>
          <w:p>
            <w:pPr>
              <w:pStyle w:val="yTableNAm"/>
            </w:pPr>
            <w:r>
              <w:rPr>
                <w:bCs/>
              </w:rPr>
              <w:t>10.</w:t>
            </w:r>
          </w:p>
        </w:tc>
        <w:tc>
          <w:tcPr>
            <w:tcW w:w="4657" w:type="dxa"/>
          </w:tcPr>
          <w:p>
            <w:pPr>
              <w:pStyle w:val="yTableNAm"/>
            </w:pPr>
            <w:r>
              <w:t>Hopetoun</w:t>
            </w:r>
          </w:p>
        </w:tc>
        <w:tc>
          <w:tcPr>
            <w:tcW w:w="999" w:type="dxa"/>
          </w:tcPr>
          <w:p>
            <w:pPr>
              <w:pStyle w:val="yTableNAm"/>
            </w:pPr>
            <w:r>
              <w:t>0.043</w:t>
            </w:r>
          </w:p>
        </w:tc>
      </w:tr>
      <w:tr>
        <w:trPr>
          <w:cantSplit/>
        </w:trPr>
        <w:tc>
          <w:tcPr>
            <w:tcW w:w="658" w:type="dxa"/>
          </w:tcPr>
          <w:p>
            <w:pPr>
              <w:pStyle w:val="yTableNAm"/>
              <w:rPr>
                <w:i/>
                <w:iCs/>
              </w:rPr>
            </w:pPr>
            <w:r>
              <w:rPr>
                <w:i/>
                <w:iCs/>
              </w:rPr>
              <w:t>[11.</w:t>
            </w:r>
          </w:p>
        </w:tc>
        <w:tc>
          <w:tcPr>
            <w:tcW w:w="4657" w:type="dxa"/>
          </w:tcPr>
          <w:p>
            <w:pPr>
              <w:pStyle w:val="yTableNAm"/>
              <w:rPr>
                <w:i/>
                <w:iCs/>
              </w:rPr>
            </w:pPr>
            <w:r>
              <w:rPr>
                <w:i/>
                <w:iCs/>
              </w:rPr>
              <w:t>deleted]</w:t>
            </w:r>
          </w:p>
        </w:tc>
        <w:tc>
          <w:tcPr>
            <w:tcW w:w="999" w:type="dxa"/>
          </w:tcPr>
          <w:p>
            <w:pPr>
              <w:pStyle w:val="yTableNAm"/>
            </w:pPr>
          </w:p>
        </w:tc>
      </w:tr>
      <w:tr>
        <w:trPr>
          <w:cantSplit/>
        </w:trPr>
        <w:tc>
          <w:tcPr>
            <w:tcW w:w="658" w:type="dxa"/>
          </w:tcPr>
          <w:p>
            <w:pPr>
              <w:pStyle w:val="yTableNAm"/>
            </w:pPr>
            <w:r>
              <w:rPr>
                <w:bCs/>
              </w:rPr>
              <w:t>12.</w:t>
            </w:r>
          </w:p>
        </w:tc>
        <w:tc>
          <w:tcPr>
            <w:tcW w:w="4657" w:type="dxa"/>
          </w:tcPr>
          <w:p>
            <w:pPr>
              <w:pStyle w:val="yTableNAm"/>
            </w:pPr>
            <w:r>
              <w:t>Kalbarri</w:t>
            </w:r>
          </w:p>
        </w:tc>
        <w:tc>
          <w:tcPr>
            <w:tcW w:w="999" w:type="dxa"/>
          </w:tcPr>
          <w:p>
            <w:pPr>
              <w:pStyle w:val="yTableNAm"/>
            </w:pPr>
            <w:r>
              <w:t>0.044</w:t>
            </w:r>
          </w:p>
        </w:tc>
      </w:tr>
      <w:tr>
        <w:trPr>
          <w:cantSplit/>
        </w:trPr>
        <w:tc>
          <w:tcPr>
            <w:tcW w:w="658" w:type="dxa"/>
          </w:tcPr>
          <w:p>
            <w:pPr>
              <w:pStyle w:val="yTableNAm"/>
            </w:pPr>
            <w:r>
              <w:rPr>
                <w:bCs/>
              </w:rPr>
              <w:t>13.</w:t>
            </w:r>
          </w:p>
        </w:tc>
        <w:tc>
          <w:tcPr>
            <w:tcW w:w="4657" w:type="dxa"/>
          </w:tcPr>
          <w:p>
            <w:pPr>
              <w:pStyle w:val="yTableNAm"/>
            </w:pPr>
            <w:r>
              <w:t>Lancelin</w:t>
            </w:r>
          </w:p>
        </w:tc>
        <w:tc>
          <w:tcPr>
            <w:tcW w:w="999" w:type="dxa"/>
          </w:tcPr>
          <w:p>
            <w:pPr>
              <w:pStyle w:val="yTableNAm"/>
            </w:pPr>
            <w:r>
              <w:t>0.0275</w:t>
            </w:r>
          </w:p>
        </w:tc>
      </w:tr>
      <w:tr>
        <w:trPr>
          <w:cantSplit/>
        </w:trPr>
        <w:tc>
          <w:tcPr>
            <w:tcW w:w="658" w:type="dxa"/>
          </w:tcPr>
          <w:p>
            <w:pPr>
              <w:pStyle w:val="yTableNAm"/>
            </w:pPr>
            <w:r>
              <w:rPr>
                <w:bCs/>
              </w:rPr>
              <w:t>14.</w:t>
            </w:r>
          </w:p>
        </w:tc>
        <w:tc>
          <w:tcPr>
            <w:tcW w:w="4657" w:type="dxa"/>
          </w:tcPr>
          <w:p>
            <w:pPr>
              <w:pStyle w:val="yTableNAm"/>
            </w:pPr>
            <w:r>
              <w:t>Leeman</w:t>
            </w:r>
          </w:p>
        </w:tc>
        <w:tc>
          <w:tcPr>
            <w:tcW w:w="999" w:type="dxa"/>
          </w:tcPr>
          <w:p>
            <w:pPr>
              <w:pStyle w:val="yTableNAm"/>
            </w:pPr>
            <w:r>
              <w:t>0.044</w:t>
            </w:r>
          </w:p>
        </w:tc>
      </w:tr>
      <w:tr>
        <w:trPr>
          <w:cantSplit/>
        </w:trPr>
        <w:tc>
          <w:tcPr>
            <w:tcW w:w="658" w:type="dxa"/>
          </w:tcPr>
          <w:p>
            <w:pPr>
              <w:pStyle w:val="yTableNAm"/>
            </w:pPr>
            <w:r>
              <w:rPr>
                <w:bCs/>
              </w:rPr>
              <w:t>15.</w:t>
            </w:r>
          </w:p>
        </w:tc>
        <w:tc>
          <w:tcPr>
            <w:tcW w:w="4657" w:type="dxa"/>
          </w:tcPr>
          <w:p>
            <w:pPr>
              <w:pStyle w:val="yTableNAm"/>
            </w:pPr>
            <w:r>
              <w:t>Onslow, at Beadon Creek Boat Harbour</w:t>
            </w:r>
          </w:p>
        </w:tc>
        <w:tc>
          <w:tcPr>
            <w:tcW w:w="999" w:type="dxa"/>
          </w:tcPr>
          <w:p>
            <w:pPr>
              <w:pStyle w:val="yTableNAm"/>
            </w:pPr>
            <w:r>
              <w:t>0.0563</w:t>
            </w:r>
          </w:p>
        </w:tc>
      </w:tr>
      <w:tr>
        <w:trPr>
          <w:cantSplit/>
        </w:trPr>
        <w:tc>
          <w:tcPr>
            <w:tcW w:w="658" w:type="dxa"/>
          </w:tcPr>
          <w:p>
            <w:pPr>
              <w:pStyle w:val="yTableNAm"/>
            </w:pPr>
            <w:r>
              <w:rPr>
                <w:bCs/>
              </w:rPr>
              <w:t>16.</w:t>
            </w:r>
          </w:p>
        </w:tc>
        <w:tc>
          <w:tcPr>
            <w:tcW w:w="4657" w:type="dxa"/>
          </w:tcPr>
          <w:p>
            <w:pPr>
              <w:pStyle w:val="yTableNAm"/>
            </w:pPr>
            <w:r>
              <w:t>Point Samson, at Johns Creek Boat Harbour</w:t>
            </w:r>
          </w:p>
        </w:tc>
        <w:tc>
          <w:tcPr>
            <w:tcW w:w="999" w:type="dxa"/>
          </w:tcPr>
          <w:p>
            <w:pPr>
              <w:pStyle w:val="yTableNAm"/>
            </w:pPr>
            <w:r>
              <w:t>0.04532</w:t>
            </w:r>
          </w:p>
        </w:tc>
      </w:tr>
      <w:tr>
        <w:trPr>
          <w:cantSplit/>
        </w:trPr>
        <w:tc>
          <w:tcPr>
            <w:tcW w:w="658" w:type="dxa"/>
          </w:tcPr>
          <w:p>
            <w:pPr>
              <w:pStyle w:val="yTableNAm"/>
            </w:pPr>
            <w:r>
              <w:rPr>
                <w:bCs/>
              </w:rPr>
              <w:t>17.</w:t>
            </w:r>
          </w:p>
        </w:tc>
        <w:tc>
          <w:tcPr>
            <w:tcW w:w="4657" w:type="dxa"/>
          </w:tcPr>
          <w:p>
            <w:pPr>
              <w:pStyle w:val="yTableNAm"/>
            </w:pPr>
            <w:r>
              <w:t>Port Gregory</w:t>
            </w:r>
          </w:p>
        </w:tc>
        <w:tc>
          <w:tcPr>
            <w:tcW w:w="999" w:type="dxa"/>
          </w:tcPr>
          <w:p>
            <w:pPr>
              <w:pStyle w:val="yTableNAm"/>
            </w:pPr>
            <w:r>
              <w:t>0.0618</w:t>
            </w:r>
          </w:p>
        </w:tc>
      </w:tr>
      <w:tr>
        <w:trPr>
          <w:cantSplit/>
        </w:trPr>
        <w:tc>
          <w:tcPr>
            <w:tcW w:w="658" w:type="dxa"/>
            <w:tcBorders>
              <w:bottom w:val="single" w:sz="4" w:space="0" w:color="auto"/>
            </w:tcBorders>
          </w:tcPr>
          <w:p>
            <w:pPr>
              <w:pStyle w:val="yTableNAm"/>
            </w:pPr>
            <w:r>
              <w:rPr>
                <w:bCs/>
              </w:rPr>
              <w:t>18.</w:t>
            </w:r>
          </w:p>
        </w:tc>
        <w:tc>
          <w:tcPr>
            <w:tcW w:w="4657" w:type="dxa"/>
            <w:tcBorders>
              <w:bottom w:val="single" w:sz="4" w:space="0" w:color="auto"/>
            </w:tcBorders>
          </w:tcPr>
          <w:p>
            <w:pPr>
              <w:pStyle w:val="yTableNAm"/>
            </w:pPr>
            <w:r>
              <w:t>Wyndham</w:t>
            </w:r>
          </w:p>
        </w:tc>
        <w:tc>
          <w:tcPr>
            <w:tcW w:w="999" w:type="dxa"/>
            <w:tcBorders>
              <w:bottom w:val="single" w:sz="4" w:space="0" w:color="auto"/>
            </w:tcBorders>
          </w:tcPr>
          <w:p>
            <w:pPr>
              <w:pStyle w:val="yTableNAm"/>
            </w:pPr>
            <w:r>
              <w:t>0.00908</w:t>
            </w:r>
          </w:p>
        </w:tc>
      </w:tr>
    </w:tbl>
    <w:p>
      <w:pPr>
        <w:pStyle w:val="yFootnotesection"/>
      </w:pPr>
      <w:r>
        <w:tab/>
        <w:t>[Clause 1 inserted in Gazette 22 Jun 2007 p. 2934</w:t>
      </w:r>
      <w:r>
        <w:noBreakHyphen/>
        <w:t>5; amended in Gazette 8 Feb 2008 p. 315; 1 Jul 2008 p. 3151; 31 Jul 2009 p. 3092.]</w:t>
      </w:r>
    </w:p>
    <w:p>
      <w:pPr>
        <w:pStyle w:val="yScheduleHeading"/>
        <w:outlineLvl w:val="0"/>
      </w:pPr>
      <w:bookmarkStart w:id="452" w:name="_Toc190232171"/>
      <w:bookmarkStart w:id="453" w:name="_Toc202676881"/>
      <w:bookmarkStart w:id="454" w:name="_Toc202691655"/>
      <w:bookmarkStart w:id="455" w:name="_Toc219773513"/>
      <w:bookmarkStart w:id="456" w:name="_Toc219773768"/>
      <w:bookmarkStart w:id="457" w:name="_Toc221592702"/>
      <w:bookmarkStart w:id="458" w:name="_Toc221609388"/>
      <w:bookmarkStart w:id="459" w:name="_Toc221609570"/>
      <w:bookmarkStart w:id="460" w:name="_Toc223835891"/>
      <w:bookmarkStart w:id="461" w:name="_Toc233539581"/>
      <w:bookmarkStart w:id="462" w:name="_Toc236796680"/>
      <w:r>
        <w:rPr>
          <w:rStyle w:val="CharSchNo"/>
        </w:rPr>
        <w:t>Schedule 2</w:t>
      </w:r>
      <w:r>
        <w:t> — </w:t>
      </w:r>
      <w:r>
        <w:rPr>
          <w:rStyle w:val="CharSchText"/>
        </w:rPr>
        <w:t>Port of Perth fee</w:t>
      </w:r>
      <w:r>
        <w:t>s</w:t>
      </w:r>
      <w:bookmarkEnd w:id="452"/>
      <w:bookmarkEnd w:id="453"/>
      <w:bookmarkEnd w:id="454"/>
      <w:bookmarkEnd w:id="455"/>
      <w:bookmarkEnd w:id="456"/>
      <w:bookmarkEnd w:id="457"/>
      <w:bookmarkEnd w:id="458"/>
      <w:bookmarkEnd w:id="459"/>
      <w:bookmarkEnd w:id="460"/>
      <w:bookmarkEnd w:id="461"/>
      <w:bookmarkEnd w:id="462"/>
    </w:p>
    <w:p>
      <w:pPr>
        <w:pStyle w:val="yShoulderClause"/>
      </w:pPr>
      <w:r>
        <w:t>[r. 72]</w:t>
      </w:r>
    </w:p>
    <w:p>
      <w:pPr>
        <w:pStyle w:val="yFootnoteheading"/>
      </w:pPr>
      <w:r>
        <w:tab/>
        <w:t>[Heading inserted in Gazette 22 Jun 2007 p. 2936.]</w:t>
      </w:r>
    </w:p>
    <w:p>
      <w:pPr>
        <w:pStyle w:val="yHeading3"/>
        <w:outlineLvl w:val="0"/>
      </w:pPr>
      <w:bookmarkStart w:id="463" w:name="_Toc190232172"/>
      <w:bookmarkStart w:id="464" w:name="_Toc202676882"/>
      <w:bookmarkStart w:id="465" w:name="_Toc202691656"/>
      <w:bookmarkStart w:id="466" w:name="_Toc219773514"/>
      <w:bookmarkStart w:id="467" w:name="_Toc219773769"/>
      <w:bookmarkStart w:id="468" w:name="_Toc221592703"/>
      <w:bookmarkStart w:id="469" w:name="_Toc221609389"/>
      <w:bookmarkStart w:id="470" w:name="_Toc221609571"/>
      <w:bookmarkStart w:id="471" w:name="_Toc223835892"/>
      <w:bookmarkStart w:id="472" w:name="_Toc233539582"/>
      <w:bookmarkStart w:id="473" w:name="_Toc236796681"/>
      <w:r>
        <w:rPr>
          <w:rStyle w:val="CharSDivNo"/>
        </w:rPr>
        <w:t>Division 1</w:t>
      </w:r>
      <w:r>
        <w:rPr>
          <w:bCs/>
        </w:rPr>
        <w:t> — </w:t>
      </w:r>
      <w:r>
        <w:rPr>
          <w:rStyle w:val="CharSDivText"/>
        </w:rPr>
        <w:t>Fees for jetties</w:t>
      </w:r>
      <w:bookmarkEnd w:id="463"/>
      <w:bookmarkEnd w:id="464"/>
      <w:bookmarkEnd w:id="465"/>
      <w:bookmarkEnd w:id="466"/>
      <w:bookmarkEnd w:id="467"/>
      <w:bookmarkEnd w:id="468"/>
      <w:bookmarkEnd w:id="469"/>
      <w:bookmarkEnd w:id="470"/>
      <w:bookmarkEnd w:id="471"/>
      <w:bookmarkEnd w:id="472"/>
      <w:bookmarkEnd w:id="473"/>
    </w:p>
    <w:p>
      <w:pPr>
        <w:pStyle w:val="yFootnoteheading"/>
      </w:pPr>
      <w:r>
        <w:tab/>
        <w:t>[Heading inserted in Gazette 22 Jun 2007 p. 2936.]</w:t>
      </w:r>
    </w:p>
    <w:p>
      <w:pPr>
        <w:pStyle w:val="yHeading5"/>
        <w:outlineLvl w:val="0"/>
      </w:pPr>
      <w:bookmarkStart w:id="474" w:name="_Toc236796682"/>
      <w:r>
        <w:rPr>
          <w:rStyle w:val="CharSClsNo"/>
        </w:rPr>
        <w:t>1</w:t>
      </w:r>
      <w:r>
        <w:t>.</w:t>
      </w:r>
      <w:r>
        <w:rPr>
          <w:b w:val="0"/>
        </w:rPr>
        <w:tab/>
      </w:r>
      <w:r>
        <w:rPr>
          <w:bCs/>
        </w:rPr>
        <w:t>Barrack Street and Mends Street jetties</w:t>
      </w:r>
      <w:bookmarkEnd w:id="474"/>
    </w:p>
    <w:p>
      <w:pPr>
        <w:pStyle w:val="ySubsection"/>
      </w:pPr>
      <w:r>
        <w:tab/>
      </w:r>
      <w:r>
        <w:tab/>
        <w:t>The fees to be paid under regulation 72 for use of and services at a jetty at Barrack Street or Mends Street are set out in the Table to this clause.</w:t>
      </w:r>
    </w:p>
    <w:p>
      <w:pPr>
        <w:pStyle w:val="yMiscellaneousHeading"/>
        <w:spacing w:after="60"/>
        <w:outlineLvl w:val="0"/>
        <w:rPr>
          <w:b/>
          <w:bCs/>
        </w:rPr>
      </w:pPr>
      <w:r>
        <w:rPr>
          <w:b/>
          <w:bCs/>
        </w:rPr>
        <w:t>Table</w:t>
      </w:r>
    </w:p>
    <w:tbl>
      <w:tblPr>
        <w:tblW w:w="6342" w:type="dxa"/>
        <w:tblInd w:w="519" w:type="dxa"/>
        <w:tblLayout w:type="fixed"/>
        <w:tblCellMar>
          <w:top w:w="57" w:type="dxa"/>
          <w:left w:w="57" w:type="dxa"/>
          <w:right w:w="57" w:type="dxa"/>
        </w:tblCellMar>
        <w:tblLook w:val="0000" w:firstRow="0" w:lastRow="0" w:firstColumn="0" w:lastColumn="0" w:noHBand="0" w:noVBand="0"/>
      </w:tblPr>
      <w:tblGrid>
        <w:gridCol w:w="672"/>
        <w:gridCol w:w="5670"/>
      </w:tblGrid>
      <w:tr>
        <w:trPr>
          <w:cantSplit/>
          <w:tblHeader/>
        </w:trPr>
        <w:tc>
          <w:tcPr>
            <w:tcW w:w="672" w:type="dxa"/>
            <w:tcBorders>
              <w:top w:val="single" w:sz="4" w:space="0" w:color="auto"/>
              <w:bottom w:val="single" w:sz="4" w:space="0" w:color="auto"/>
            </w:tcBorders>
          </w:tcPr>
          <w:p>
            <w:pPr>
              <w:pStyle w:val="yTableNAm"/>
              <w:rPr>
                <w:b/>
                <w:bCs/>
              </w:rPr>
            </w:pPr>
            <w:r>
              <w:rPr>
                <w:b/>
                <w:bCs/>
              </w:rPr>
              <w:t>Item</w:t>
            </w:r>
          </w:p>
        </w:tc>
        <w:tc>
          <w:tcPr>
            <w:tcW w:w="5670" w:type="dxa"/>
            <w:tcBorders>
              <w:top w:val="single" w:sz="4" w:space="0" w:color="auto"/>
              <w:bottom w:val="single" w:sz="4" w:space="0" w:color="auto"/>
            </w:tcBorders>
          </w:tcPr>
          <w:p>
            <w:pPr>
              <w:pStyle w:val="yTableNAm"/>
              <w:rPr>
                <w:b/>
                <w:bCs/>
              </w:rPr>
            </w:pPr>
            <w:r>
              <w:rPr>
                <w:b/>
                <w:bCs/>
              </w:rPr>
              <w:t>Service and fee</w:t>
            </w:r>
          </w:p>
        </w:tc>
      </w:tr>
      <w:tr>
        <w:trPr>
          <w:cantSplit/>
        </w:trPr>
        <w:tc>
          <w:tcPr>
            <w:tcW w:w="672" w:type="dxa"/>
          </w:tcPr>
          <w:p>
            <w:pPr>
              <w:pStyle w:val="yTableNAm"/>
            </w:pPr>
            <w:r>
              <w:rPr>
                <w:bCs/>
              </w:rPr>
              <w:t>1.</w:t>
            </w:r>
          </w:p>
        </w:tc>
        <w:tc>
          <w:tcPr>
            <w:tcW w:w="5670" w:type="dxa"/>
          </w:tcPr>
          <w:p>
            <w:pPr>
              <w:pStyle w:val="yTableNAm"/>
            </w:pPr>
            <w:r>
              <w:t>For permit for vessel for 12 months — the higher of $3 467.60 and the result of the following calculation —</w:t>
            </w:r>
          </w:p>
        </w:tc>
      </w:tr>
      <w:tr>
        <w:trPr>
          <w:cantSplit/>
        </w:trPr>
        <w:tc>
          <w:tcPr>
            <w:tcW w:w="672" w:type="dxa"/>
          </w:tcPr>
          <w:p>
            <w:pPr>
              <w:pStyle w:val="yTableNAm"/>
              <w:rPr>
                <w:bCs/>
              </w:rPr>
            </w:pPr>
          </w:p>
        </w:tc>
        <w:tc>
          <w:tcPr>
            <w:tcW w:w="5670" w:type="dxa"/>
          </w:tcPr>
          <w:p>
            <w:pPr>
              <w:pStyle w:val="yTableNAm"/>
              <w:ind w:left="543" w:hanging="543"/>
            </w:pPr>
            <w:r>
              <w:t>•</w:t>
            </w:r>
            <w:r>
              <w:tab/>
              <w:t>$48.54 per passenger calculated on the vessel’s passenger carrying capacity under its highest class of survey,</w:t>
            </w:r>
          </w:p>
        </w:tc>
      </w:tr>
      <w:tr>
        <w:trPr>
          <w:cantSplit/>
        </w:trPr>
        <w:tc>
          <w:tcPr>
            <w:tcW w:w="672" w:type="dxa"/>
          </w:tcPr>
          <w:p>
            <w:pPr>
              <w:pStyle w:val="yTableNAm"/>
              <w:rPr>
                <w:bCs/>
              </w:rPr>
            </w:pPr>
          </w:p>
        </w:tc>
        <w:tc>
          <w:tcPr>
            <w:tcW w:w="5670" w:type="dxa"/>
          </w:tcPr>
          <w:p>
            <w:pPr>
              <w:pStyle w:val="yTableNAm"/>
              <w:ind w:left="543" w:hanging="543"/>
            </w:pPr>
            <w:r>
              <w:t>•</w:t>
            </w:r>
            <w:r>
              <w:tab/>
              <w:t>plus —</w:t>
            </w:r>
          </w:p>
        </w:tc>
      </w:tr>
      <w:tr>
        <w:trPr>
          <w:cantSplit/>
        </w:trPr>
        <w:tc>
          <w:tcPr>
            <w:tcW w:w="672" w:type="dxa"/>
          </w:tcPr>
          <w:p>
            <w:pPr>
              <w:pStyle w:val="yTableNAm"/>
              <w:rPr>
                <w:bCs/>
              </w:rPr>
            </w:pPr>
          </w:p>
        </w:tc>
        <w:tc>
          <w:tcPr>
            <w:tcW w:w="5670" w:type="dxa"/>
          </w:tcPr>
          <w:p>
            <w:pPr>
              <w:pStyle w:val="yTableNAm"/>
              <w:ind w:left="543" w:hanging="543"/>
            </w:pPr>
            <w:r>
              <w:t>•</w:t>
            </w:r>
            <w:r>
              <w:tab/>
              <w:t>for vessel up to 35 m long, higher of $6 241.66 or $346.76 per m of vessel’s length; or</w:t>
            </w:r>
          </w:p>
        </w:tc>
      </w:tr>
      <w:tr>
        <w:trPr>
          <w:cantSplit/>
        </w:trPr>
        <w:tc>
          <w:tcPr>
            <w:tcW w:w="672" w:type="dxa"/>
          </w:tcPr>
          <w:p>
            <w:pPr>
              <w:pStyle w:val="yTableNAm"/>
              <w:rPr>
                <w:bCs/>
              </w:rPr>
            </w:pPr>
          </w:p>
        </w:tc>
        <w:tc>
          <w:tcPr>
            <w:tcW w:w="5670" w:type="dxa"/>
          </w:tcPr>
          <w:p>
            <w:pPr>
              <w:pStyle w:val="yTableNAm"/>
              <w:ind w:left="543" w:hanging="543"/>
            </w:pPr>
            <w:r>
              <w:t>•</w:t>
            </w:r>
            <w:r>
              <w:tab/>
              <w:t>for vessel 35 m long or over, $554.82 per m of vessel’s length,</w:t>
            </w:r>
          </w:p>
        </w:tc>
      </w:tr>
      <w:tr>
        <w:trPr>
          <w:cantSplit/>
        </w:trPr>
        <w:tc>
          <w:tcPr>
            <w:tcW w:w="672" w:type="dxa"/>
          </w:tcPr>
          <w:p>
            <w:pPr>
              <w:pStyle w:val="yTableNAm"/>
              <w:rPr>
                <w:bCs/>
              </w:rPr>
            </w:pPr>
          </w:p>
        </w:tc>
        <w:tc>
          <w:tcPr>
            <w:tcW w:w="5670" w:type="dxa"/>
          </w:tcPr>
          <w:p>
            <w:pPr>
              <w:pStyle w:val="yTableNAm"/>
              <w:ind w:left="543" w:hanging="543"/>
            </w:pPr>
            <w:r>
              <w:t>•</w:t>
            </w:r>
            <w:r>
              <w:tab/>
              <w:t>minus —$4 854.65.</w:t>
            </w:r>
          </w:p>
        </w:tc>
      </w:tr>
      <w:tr>
        <w:trPr>
          <w:cantSplit/>
        </w:trPr>
        <w:tc>
          <w:tcPr>
            <w:tcW w:w="672" w:type="dxa"/>
            <w:tcBorders>
              <w:bottom w:val="single" w:sz="4" w:space="0" w:color="auto"/>
            </w:tcBorders>
          </w:tcPr>
          <w:p>
            <w:pPr>
              <w:pStyle w:val="yTableNAm"/>
            </w:pPr>
            <w:r>
              <w:rPr>
                <w:bCs/>
              </w:rPr>
              <w:t>2.</w:t>
            </w:r>
          </w:p>
        </w:tc>
        <w:tc>
          <w:tcPr>
            <w:tcW w:w="5670" w:type="dxa"/>
            <w:tcBorders>
              <w:bottom w:val="single" w:sz="4" w:space="0" w:color="auto"/>
            </w:tcBorders>
          </w:tcPr>
          <w:p>
            <w:pPr>
              <w:pStyle w:val="yTableNAm"/>
            </w:pPr>
            <w:r>
              <w:t>Sullage fee for vessel for which the item 1 fee has not been paid, per pump out — $69.36</w:t>
            </w:r>
          </w:p>
        </w:tc>
      </w:tr>
    </w:tbl>
    <w:p>
      <w:pPr>
        <w:pStyle w:val="yFootnotesection"/>
      </w:pPr>
      <w:r>
        <w:tab/>
        <w:t>[Clause 1 inserted in Gazette 22 Jun 2007 p. 2936; amended in Gazette 1 Jul 2008 p. 3151</w:t>
      </w:r>
      <w:r>
        <w:noBreakHyphen/>
        <w:t>2; 31 Jul 2009 p. 3092.]</w:t>
      </w:r>
    </w:p>
    <w:p>
      <w:pPr>
        <w:pStyle w:val="yHeading5"/>
        <w:outlineLvl w:val="0"/>
      </w:pPr>
      <w:bookmarkStart w:id="475" w:name="_Toc236796683"/>
      <w:r>
        <w:rPr>
          <w:rStyle w:val="CharSClsNo"/>
        </w:rPr>
        <w:t>2</w:t>
      </w:r>
      <w:r>
        <w:t>.</w:t>
      </w:r>
      <w:r>
        <w:rPr>
          <w:b w:val="0"/>
        </w:rPr>
        <w:tab/>
      </w:r>
      <w:r>
        <w:rPr>
          <w:bCs/>
        </w:rPr>
        <w:t>Other jetties in Swan and Canning Rivers</w:t>
      </w:r>
      <w:bookmarkEnd w:id="475"/>
    </w:p>
    <w:p>
      <w:pPr>
        <w:pStyle w:val="ySubsection"/>
      </w:pPr>
      <w:r>
        <w:tab/>
      </w:r>
      <w:r>
        <w:tab/>
        <w:t>The fees to be paid under regulation 72 for use of and services at a public jetty in the Swan River or Canning River other than at Barrack Street or Mends Street are set out in the Table to this clause.</w:t>
      </w:r>
    </w:p>
    <w:p>
      <w:pPr>
        <w:pStyle w:val="yMiscellaneousHeading"/>
        <w:spacing w:after="60"/>
        <w:outlineLvl w:val="0"/>
        <w:rPr>
          <w:b/>
          <w:bCs/>
        </w:rPr>
      </w:pPr>
      <w:r>
        <w:rPr>
          <w:b/>
          <w:bCs/>
        </w:rPr>
        <w:t>Table</w:t>
      </w:r>
    </w:p>
    <w:tbl>
      <w:tblPr>
        <w:tblW w:w="6370" w:type="dxa"/>
        <w:tblInd w:w="491" w:type="dxa"/>
        <w:tblLayout w:type="fixed"/>
        <w:tblCellMar>
          <w:top w:w="57" w:type="dxa"/>
          <w:left w:w="57" w:type="dxa"/>
          <w:right w:w="57" w:type="dxa"/>
        </w:tblCellMar>
        <w:tblLook w:val="0000" w:firstRow="0" w:lastRow="0" w:firstColumn="0" w:lastColumn="0" w:noHBand="0" w:noVBand="0"/>
      </w:tblPr>
      <w:tblGrid>
        <w:gridCol w:w="698"/>
        <w:gridCol w:w="4673"/>
        <w:gridCol w:w="999"/>
      </w:tblGrid>
      <w:tr>
        <w:trPr>
          <w:cantSplit/>
          <w:tblHeader/>
        </w:trPr>
        <w:tc>
          <w:tcPr>
            <w:tcW w:w="698" w:type="dxa"/>
            <w:tcBorders>
              <w:top w:val="single" w:sz="4" w:space="0" w:color="auto"/>
              <w:bottom w:val="single" w:sz="4" w:space="0" w:color="auto"/>
            </w:tcBorders>
          </w:tcPr>
          <w:p>
            <w:pPr>
              <w:pStyle w:val="yTableNAm"/>
              <w:rPr>
                <w:b/>
                <w:bCs/>
              </w:rPr>
            </w:pPr>
            <w:r>
              <w:rPr>
                <w:b/>
                <w:bCs/>
              </w:rPr>
              <w:t>Item</w:t>
            </w:r>
          </w:p>
        </w:tc>
        <w:tc>
          <w:tcPr>
            <w:tcW w:w="4673"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698" w:type="dxa"/>
          </w:tcPr>
          <w:p>
            <w:pPr>
              <w:pStyle w:val="yTableNAm"/>
            </w:pPr>
            <w:r>
              <w:rPr>
                <w:bCs/>
              </w:rPr>
              <w:t>1.</w:t>
            </w:r>
          </w:p>
        </w:tc>
        <w:tc>
          <w:tcPr>
            <w:tcW w:w="4673" w:type="dxa"/>
          </w:tcPr>
          <w:p>
            <w:pPr>
              <w:pStyle w:val="yTableNAm"/>
            </w:pPr>
            <w:r>
              <w:t>For permit for commercial or charter vessel —</w:t>
            </w:r>
          </w:p>
        </w:tc>
        <w:tc>
          <w:tcPr>
            <w:tcW w:w="999" w:type="dxa"/>
          </w:tcPr>
          <w:p>
            <w:pPr>
              <w:pStyle w:val="yTableNAm"/>
            </w:pPr>
          </w:p>
        </w:tc>
      </w:tr>
      <w:tr>
        <w:trPr>
          <w:cantSplit/>
        </w:trPr>
        <w:tc>
          <w:tcPr>
            <w:tcW w:w="698" w:type="dxa"/>
          </w:tcPr>
          <w:p>
            <w:pPr>
              <w:pStyle w:val="yTableNAm"/>
              <w:rPr>
                <w:bCs/>
              </w:rPr>
            </w:pPr>
          </w:p>
        </w:tc>
        <w:tc>
          <w:tcPr>
            <w:tcW w:w="4673" w:type="dxa"/>
          </w:tcPr>
          <w:p>
            <w:pPr>
              <w:pStyle w:val="yTableNAm"/>
            </w:pPr>
            <w:r>
              <w:t>•</w:t>
            </w:r>
            <w:r>
              <w:tab/>
              <w:t>for 12 months, per m of vessel’s length</w:t>
            </w:r>
          </w:p>
        </w:tc>
        <w:tc>
          <w:tcPr>
            <w:tcW w:w="999" w:type="dxa"/>
          </w:tcPr>
          <w:p>
            <w:pPr>
              <w:pStyle w:val="yTableNAm"/>
            </w:pPr>
            <w:r>
              <w:t>65.76</w:t>
            </w:r>
          </w:p>
        </w:tc>
      </w:tr>
      <w:tr>
        <w:trPr>
          <w:cantSplit/>
        </w:trPr>
        <w:tc>
          <w:tcPr>
            <w:tcW w:w="698" w:type="dxa"/>
            <w:tcBorders>
              <w:bottom w:val="single" w:sz="4" w:space="0" w:color="auto"/>
            </w:tcBorders>
          </w:tcPr>
          <w:p>
            <w:pPr>
              <w:pStyle w:val="yTableNAm"/>
              <w:rPr>
                <w:bCs/>
              </w:rPr>
            </w:pPr>
          </w:p>
        </w:tc>
        <w:tc>
          <w:tcPr>
            <w:tcW w:w="4673" w:type="dxa"/>
            <w:tcBorders>
              <w:bottom w:val="single" w:sz="4" w:space="0" w:color="auto"/>
            </w:tcBorders>
          </w:tcPr>
          <w:p>
            <w:pPr>
              <w:pStyle w:val="yTableNAm"/>
              <w:ind w:left="547" w:hanging="547"/>
            </w:pPr>
            <w:r>
              <w:t>•</w:t>
            </w:r>
            <w:r>
              <w:tab/>
              <w:t>for 3 months once in any 12 month period, per m of vessel’s length</w:t>
            </w:r>
          </w:p>
        </w:tc>
        <w:tc>
          <w:tcPr>
            <w:tcW w:w="999" w:type="dxa"/>
            <w:tcBorders>
              <w:bottom w:val="single" w:sz="4" w:space="0" w:color="auto"/>
            </w:tcBorders>
          </w:tcPr>
          <w:p>
            <w:pPr>
              <w:pStyle w:val="yTableNAm"/>
            </w:pPr>
            <w:r>
              <w:br/>
              <w:t>13.16</w:t>
            </w:r>
          </w:p>
        </w:tc>
      </w:tr>
    </w:tbl>
    <w:p>
      <w:pPr>
        <w:pStyle w:val="yFootnotesection"/>
      </w:pPr>
      <w:r>
        <w:tab/>
        <w:t>[Clause 2 inserted in Gazette 22 Jun 2007 p. 2936</w:t>
      </w:r>
      <w:r>
        <w:noBreakHyphen/>
        <w:t>7; amended in Gazette 1 Jul 2008 p. 3152; 31 Jul 2009 p. 3093.]</w:t>
      </w:r>
    </w:p>
    <w:p>
      <w:pPr>
        <w:pStyle w:val="yHeading3"/>
        <w:outlineLvl w:val="0"/>
      </w:pPr>
      <w:bookmarkStart w:id="476" w:name="_Toc190232175"/>
      <w:bookmarkStart w:id="477" w:name="_Toc202676885"/>
      <w:bookmarkStart w:id="478" w:name="_Toc202691659"/>
      <w:bookmarkStart w:id="479" w:name="_Toc219773517"/>
      <w:bookmarkStart w:id="480" w:name="_Toc219773772"/>
      <w:bookmarkStart w:id="481" w:name="_Toc221592706"/>
      <w:bookmarkStart w:id="482" w:name="_Toc221609392"/>
      <w:bookmarkStart w:id="483" w:name="_Toc221609574"/>
      <w:bookmarkStart w:id="484" w:name="_Toc223835895"/>
      <w:bookmarkStart w:id="485" w:name="_Toc233539585"/>
      <w:bookmarkStart w:id="486" w:name="_Toc236796684"/>
      <w:r>
        <w:rPr>
          <w:rStyle w:val="CharSDivNo"/>
        </w:rPr>
        <w:t>Division 2</w:t>
      </w:r>
      <w:r>
        <w:rPr>
          <w:bCs/>
        </w:rPr>
        <w:t> — </w:t>
      </w:r>
      <w:r>
        <w:rPr>
          <w:rStyle w:val="CharSDivText"/>
        </w:rPr>
        <w:t>Fees for boat pens</w:t>
      </w:r>
      <w:bookmarkEnd w:id="476"/>
      <w:bookmarkEnd w:id="477"/>
      <w:bookmarkEnd w:id="478"/>
      <w:bookmarkEnd w:id="479"/>
      <w:bookmarkEnd w:id="480"/>
      <w:bookmarkEnd w:id="481"/>
      <w:bookmarkEnd w:id="482"/>
      <w:bookmarkEnd w:id="483"/>
      <w:bookmarkEnd w:id="484"/>
      <w:bookmarkEnd w:id="485"/>
      <w:bookmarkEnd w:id="486"/>
    </w:p>
    <w:p>
      <w:pPr>
        <w:pStyle w:val="yFootnoteheading"/>
      </w:pPr>
      <w:r>
        <w:tab/>
        <w:t>[Heading inserted in Gazette 22 Jun 2007 p. 2937.]</w:t>
      </w:r>
    </w:p>
    <w:p>
      <w:pPr>
        <w:pStyle w:val="yHeading5"/>
      </w:pPr>
      <w:bookmarkStart w:id="487" w:name="_Toc236796685"/>
      <w:r>
        <w:rPr>
          <w:rStyle w:val="CharSClsNo"/>
        </w:rPr>
        <w:t>3</w:t>
      </w:r>
      <w:r>
        <w:t>.</w:t>
      </w:r>
      <w:r>
        <w:rPr>
          <w:b w:val="0"/>
        </w:rPr>
        <w:tab/>
      </w:r>
      <w:r>
        <w:t>Fremantle, Challenger Boat Harbour</w:t>
      </w:r>
      <w:bookmarkEnd w:id="487"/>
    </w:p>
    <w:p>
      <w:pPr>
        <w:pStyle w:val="ySubsection"/>
      </w:pPr>
      <w:r>
        <w:tab/>
      </w:r>
      <w:r>
        <w:tab/>
        <w:t>The fees to be paid under regulation 72 for a permit to use a boat pen at the Challenger Boat Harbour at Fremantle are set out in the Table to this clause.</w:t>
      </w:r>
    </w:p>
    <w:p>
      <w:pPr>
        <w:pStyle w:val="yMiscellaneousHeading"/>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29"/>
        <w:gridCol w:w="999"/>
      </w:tblGrid>
      <w:tr>
        <w:trPr>
          <w:cantSplit/>
          <w:tblHeader/>
        </w:trPr>
        <w:tc>
          <w:tcPr>
            <w:tcW w:w="658" w:type="dxa"/>
            <w:tcBorders>
              <w:top w:val="single" w:sz="4" w:space="0" w:color="auto"/>
              <w:bottom w:val="single" w:sz="4" w:space="0" w:color="auto"/>
            </w:tcBorders>
          </w:tcPr>
          <w:p>
            <w:pPr>
              <w:pStyle w:val="yTableNAm"/>
              <w:rPr>
                <w:b/>
                <w:bCs/>
              </w:rPr>
            </w:pPr>
            <w:r>
              <w:rPr>
                <w:b/>
                <w:bCs/>
              </w:rPr>
              <w:t>Item</w:t>
            </w:r>
          </w:p>
        </w:tc>
        <w:tc>
          <w:tcPr>
            <w:tcW w:w="4529"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jc w:val="center"/>
              <w:rPr>
                <w:b/>
                <w:bCs/>
              </w:rPr>
            </w:pPr>
            <w:r>
              <w:rPr>
                <w:b/>
                <w:bCs/>
              </w:rPr>
              <w:t>$</w:t>
            </w:r>
          </w:p>
        </w:tc>
      </w:tr>
      <w:tr>
        <w:trPr>
          <w:cantSplit/>
        </w:trPr>
        <w:tc>
          <w:tcPr>
            <w:tcW w:w="658" w:type="dxa"/>
          </w:tcPr>
          <w:p>
            <w:pPr>
              <w:pStyle w:val="yTableNAm"/>
            </w:pPr>
            <w:r>
              <w:t>1.</w:t>
            </w:r>
          </w:p>
        </w:tc>
        <w:tc>
          <w:tcPr>
            <w:tcW w:w="4529" w:type="dxa"/>
          </w:tcPr>
          <w:p>
            <w:pPr>
              <w:pStyle w:val="yTableNAm"/>
            </w:pPr>
            <w:r>
              <w:t>For catamaran pen with walkways, per m of the longer of vessel’s length and the pen’s length, paid in advance —</w:t>
            </w:r>
          </w:p>
        </w:tc>
        <w:tc>
          <w:tcPr>
            <w:tcW w:w="999" w:type="dxa"/>
          </w:tcPr>
          <w:p>
            <w:pPr>
              <w:pStyle w:val="yTableNAm"/>
            </w:pPr>
          </w:p>
        </w:tc>
      </w:tr>
      <w:tr>
        <w:trPr>
          <w:cantSplit/>
        </w:trPr>
        <w:tc>
          <w:tcPr>
            <w:tcW w:w="658" w:type="dxa"/>
          </w:tcPr>
          <w:p>
            <w:pPr>
              <w:pStyle w:val="yTableNAm"/>
            </w:pPr>
          </w:p>
        </w:tc>
        <w:tc>
          <w:tcPr>
            <w:tcW w:w="4529" w:type="dxa"/>
          </w:tcPr>
          <w:p>
            <w:pPr>
              <w:pStyle w:val="yTableNAm"/>
              <w:ind w:left="543" w:hanging="543"/>
            </w:pPr>
            <w:r>
              <w:t>•</w:t>
            </w:r>
            <w:r>
              <w:tab/>
              <w:t>for 12 months</w:t>
            </w:r>
          </w:p>
        </w:tc>
        <w:tc>
          <w:tcPr>
            <w:tcW w:w="999" w:type="dxa"/>
          </w:tcPr>
          <w:p>
            <w:pPr>
              <w:pStyle w:val="yTableNAm"/>
            </w:pPr>
            <w:r>
              <w:t>591.67</w:t>
            </w:r>
          </w:p>
        </w:tc>
      </w:tr>
      <w:tr>
        <w:trPr>
          <w:cantSplit/>
        </w:trPr>
        <w:tc>
          <w:tcPr>
            <w:tcW w:w="658" w:type="dxa"/>
          </w:tcPr>
          <w:p>
            <w:pPr>
              <w:pStyle w:val="yTableNAm"/>
            </w:pPr>
          </w:p>
        </w:tc>
        <w:tc>
          <w:tcPr>
            <w:tcW w:w="4529" w:type="dxa"/>
          </w:tcPr>
          <w:p>
            <w:pPr>
              <w:pStyle w:val="yTableNAm"/>
              <w:ind w:left="543" w:hanging="543"/>
            </w:pPr>
            <w:r>
              <w:t>•</w:t>
            </w:r>
            <w:r>
              <w:tab/>
              <w:t>for 3 months or more, per month</w:t>
            </w:r>
          </w:p>
        </w:tc>
        <w:tc>
          <w:tcPr>
            <w:tcW w:w="999" w:type="dxa"/>
          </w:tcPr>
          <w:p>
            <w:pPr>
              <w:pStyle w:val="yTableNAm"/>
            </w:pPr>
            <w:r>
              <w:t>59.19</w:t>
            </w:r>
          </w:p>
        </w:tc>
      </w:tr>
      <w:tr>
        <w:trPr>
          <w:cantSplit/>
        </w:trPr>
        <w:tc>
          <w:tcPr>
            <w:tcW w:w="658" w:type="dxa"/>
          </w:tcPr>
          <w:p>
            <w:pPr>
              <w:pStyle w:val="yTableNAm"/>
            </w:pPr>
          </w:p>
        </w:tc>
        <w:tc>
          <w:tcPr>
            <w:tcW w:w="4529" w:type="dxa"/>
          </w:tcPr>
          <w:p>
            <w:pPr>
              <w:pStyle w:val="yTableNAm"/>
              <w:ind w:left="543" w:hanging="543"/>
            </w:pPr>
            <w:r>
              <w:t>•</w:t>
            </w:r>
            <w:r>
              <w:tab/>
              <w:t>for one month or more, per month</w:t>
            </w:r>
          </w:p>
        </w:tc>
        <w:tc>
          <w:tcPr>
            <w:tcW w:w="999" w:type="dxa"/>
          </w:tcPr>
          <w:p>
            <w:pPr>
              <w:pStyle w:val="yTableNAm"/>
            </w:pPr>
            <w:r>
              <w:t>118.36</w:t>
            </w:r>
          </w:p>
        </w:tc>
      </w:tr>
      <w:tr>
        <w:trPr>
          <w:cantSplit/>
        </w:trPr>
        <w:tc>
          <w:tcPr>
            <w:tcW w:w="658" w:type="dxa"/>
          </w:tcPr>
          <w:p>
            <w:pPr>
              <w:pStyle w:val="yTableNAm"/>
            </w:pPr>
            <w:r>
              <w:t>2.</w:t>
            </w:r>
          </w:p>
        </w:tc>
        <w:tc>
          <w:tcPr>
            <w:tcW w:w="4529" w:type="dxa"/>
          </w:tcPr>
          <w:p>
            <w:pPr>
              <w:pStyle w:val="yTableNAm"/>
            </w:pPr>
            <w:r>
              <w:t>For other pen with walkways, per m of the longer of vessel’s length and the pen’s length, paid in advance —</w:t>
            </w:r>
          </w:p>
        </w:tc>
        <w:tc>
          <w:tcPr>
            <w:tcW w:w="999" w:type="dxa"/>
          </w:tcPr>
          <w:p>
            <w:pPr>
              <w:pStyle w:val="yTableNAm"/>
            </w:pPr>
          </w:p>
        </w:tc>
      </w:tr>
      <w:tr>
        <w:trPr>
          <w:cantSplit/>
        </w:trPr>
        <w:tc>
          <w:tcPr>
            <w:tcW w:w="658" w:type="dxa"/>
          </w:tcPr>
          <w:p>
            <w:pPr>
              <w:pStyle w:val="yTableNAm"/>
            </w:pPr>
          </w:p>
        </w:tc>
        <w:tc>
          <w:tcPr>
            <w:tcW w:w="4529" w:type="dxa"/>
          </w:tcPr>
          <w:p>
            <w:pPr>
              <w:pStyle w:val="yTableNAm"/>
              <w:ind w:left="543" w:hanging="543"/>
            </w:pPr>
            <w:r>
              <w:t>•</w:t>
            </w:r>
            <w:r>
              <w:tab/>
              <w:t>for 12 months</w:t>
            </w:r>
          </w:p>
        </w:tc>
        <w:tc>
          <w:tcPr>
            <w:tcW w:w="999" w:type="dxa"/>
          </w:tcPr>
          <w:p>
            <w:pPr>
              <w:pStyle w:val="yTableNAm"/>
            </w:pPr>
            <w:r>
              <w:t>407.68</w:t>
            </w:r>
          </w:p>
        </w:tc>
      </w:tr>
      <w:tr>
        <w:trPr>
          <w:cantSplit/>
        </w:trPr>
        <w:tc>
          <w:tcPr>
            <w:tcW w:w="658" w:type="dxa"/>
          </w:tcPr>
          <w:p>
            <w:pPr>
              <w:pStyle w:val="yTableNAm"/>
            </w:pPr>
          </w:p>
        </w:tc>
        <w:tc>
          <w:tcPr>
            <w:tcW w:w="4529" w:type="dxa"/>
          </w:tcPr>
          <w:p>
            <w:pPr>
              <w:pStyle w:val="yTableNAm"/>
              <w:ind w:left="543" w:hanging="543"/>
            </w:pPr>
            <w:r>
              <w:t>•</w:t>
            </w:r>
            <w:r>
              <w:tab/>
              <w:t>for 3 months or more, per month</w:t>
            </w:r>
          </w:p>
        </w:tc>
        <w:tc>
          <w:tcPr>
            <w:tcW w:w="999" w:type="dxa"/>
          </w:tcPr>
          <w:p>
            <w:pPr>
              <w:pStyle w:val="yTableNAm"/>
            </w:pPr>
            <w:r>
              <w:t>40.77</w:t>
            </w:r>
          </w:p>
        </w:tc>
      </w:tr>
      <w:tr>
        <w:trPr>
          <w:cantSplit/>
        </w:trPr>
        <w:tc>
          <w:tcPr>
            <w:tcW w:w="658" w:type="dxa"/>
          </w:tcPr>
          <w:p>
            <w:pPr>
              <w:pStyle w:val="yTableNAm"/>
            </w:pPr>
          </w:p>
        </w:tc>
        <w:tc>
          <w:tcPr>
            <w:tcW w:w="4529" w:type="dxa"/>
          </w:tcPr>
          <w:p>
            <w:pPr>
              <w:pStyle w:val="yTableNAm"/>
              <w:ind w:left="543" w:hanging="543"/>
            </w:pPr>
            <w:r>
              <w:t>•</w:t>
            </w:r>
            <w:r>
              <w:tab/>
              <w:t>for one month or more, per month</w:t>
            </w:r>
          </w:p>
        </w:tc>
        <w:tc>
          <w:tcPr>
            <w:tcW w:w="999" w:type="dxa"/>
          </w:tcPr>
          <w:p>
            <w:pPr>
              <w:pStyle w:val="yTableNAm"/>
            </w:pPr>
            <w:r>
              <w:t>81.53</w:t>
            </w:r>
          </w:p>
        </w:tc>
      </w:tr>
      <w:tr>
        <w:trPr>
          <w:cantSplit/>
        </w:trPr>
        <w:tc>
          <w:tcPr>
            <w:tcW w:w="658" w:type="dxa"/>
          </w:tcPr>
          <w:p>
            <w:pPr>
              <w:pStyle w:val="yTableNAm"/>
            </w:pPr>
            <w:r>
              <w:t>3.</w:t>
            </w:r>
          </w:p>
        </w:tc>
        <w:tc>
          <w:tcPr>
            <w:tcW w:w="4529" w:type="dxa"/>
          </w:tcPr>
          <w:p>
            <w:pPr>
              <w:pStyle w:val="yTableNAm"/>
            </w:pPr>
            <w:r>
              <w:t>For pen without walkways, per m of the longer of vessel’s length and the pen’s length, paid in advance —</w:t>
            </w:r>
          </w:p>
        </w:tc>
        <w:tc>
          <w:tcPr>
            <w:tcW w:w="999" w:type="dxa"/>
          </w:tcPr>
          <w:p>
            <w:pPr>
              <w:pStyle w:val="yTableNAm"/>
            </w:pPr>
          </w:p>
        </w:tc>
      </w:tr>
      <w:tr>
        <w:trPr>
          <w:cantSplit/>
        </w:trPr>
        <w:tc>
          <w:tcPr>
            <w:tcW w:w="658" w:type="dxa"/>
          </w:tcPr>
          <w:p>
            <w:pPr>
              <w:pStyle w:val="yTableNAm"/>
            </w:pPr>
          </w:p>
        </w:tc>
        <w:tc>
          <w:tcPr>
            <w:tcW w:w="4529" w:type="dxa"/>
          </w:tcPr>
          <w:p>
            <w:pPr>
              <w:pStyle w:val="yTableNAm"/>
              <w:ind w:left="543" w:hanging="543"/>
            </w:pPr>
            <w:r>
              <w:t>•</w:t>
            </w:r>
            <w:r>
              <w:tab/>
              <w:t>for 12 months</w:t>
            </w:r>
          </w:p>
        </w:tc>
        <w:tc>
          <w:tcPr>
            <w:tcW w:w="999" w:type="dxa"/>
          </w:tcPr>
          <w:p>
            <w:pPr>
              <w:pStyle w:val="yTableNAm"/>
            </w:pPr>
            <w:r>
              <w:t>368.22</w:t>
            </w:r>
          </w:p>
        </w:tc>
      </w:tr>
      <w:tr>
        <w:trPr>
          <w:cantSplit/>
        </w:trPr>
        <w:tc>
          <w:tcPr>
            <w:tcW w:w="658" w:type="dxa"/>
          </w:tcPr>
          <w:p>
            <w:pPr>
              <w:pStyle w:val="yTableNAm"/>
            </w:pPr>
          </w:p>
        </w:tc>
        <w:tc>
          <w:tcPr>
            <w:tcW w:w="4529" w:type="dxa"/>
          </w:tcPr>
          <w:p>
            <w:pPr>
              <w:pStyle w:val="yTableNAm"/>
              <w:ind w:left="543" w:hanging="543"/>
            </w:pPr>
            <w:r>
              <w:t>•</w:t>
            </w:r>
            <w:r>
              <w:tab/>
              <w:t>for 3 months or more, per month</w:t>
            </w:r>
          </w:p>
        </w:tc>
        <w:tc>
          <w:tcPr>
            <w:tcW w:w="999" w:type="dxa"/>
          </w:tcPr>
          <w:p>
            <w:pPr>
              <w:pStyle w:val="yTableNAm"/>
            </w:pPr>
            <w:r>
              <w:t>36.83</w:t>
            </w:r>
          </w:p>
        </w:tc>
      </w:tr>
      <w:tr>
        <w:trPr>
          <w:cantSplit/>
        </w:trPr>
        <w:tc>
          <w:tcPr>
            <w:tcW w:w="658" w:type="dxa"/>
          </w:tcPr>
          <w:p>
            <w:pPr>
              <w:pStyle w:val="yTableNAm"/>
            </w:pPr>
          </w:p>
        </w:tc>
        <w:tc>
          <w:tcPr>
            <w:tcW w:w="4529" w:type="dxa"/>
          </w:tcPr>
          <w:p>
            <w:pPr>
              <w:pStyle w:val="yTableNAm"/>
              <w:ind w:left="543" w:hanging="543"/>
            </w:pPr>
            <w:r>
              <w:t>•</w:t>
            </w:r>
            <w:r>
              <w:tab/>
              <w:t>for one month or more, per month</w:t>
            </w:r>
          </w:p>
        </w:tc>
        <w:tc>
          <w:tcPr>
            <w:tcW w:w="999" w:type="dxa"/>
          </w:tcPr>
          <w:p>
            <w:pPr>
              <w:pStyle w:val="yTableNAm"/>
            </w:pPr>
            <w:r>
              <w:t>73.64</w:t>
            </w:r>
          </w:p>
        </w:tc>
      </w:tr>
      <w:tr>
        <w:trPr>
          <w:cantSplit/>
        </w:trPr>
        <w:tc>
          <w:tcPr>
            <w:tcW w:w="658" w:type="dxa"/>
          </w:tcPr>
          <w:p>
            <w:pPr>
              <w:pStyle w:val="yTableNAm"/>
            </w:pPr>
            <w:r>
              <w:t>4.</w:t>
            </w:r>
          </w:p>
        </w:tc>
        <w:tc>
          <w:tcPr>
            <w:tcW w:w="4529" w:type="dxa"/>
          </w:tcPr>
          <w:p>
            <w:pPr>
              <w:pStyle w:val="yTableNAm"/>
            </w:pPr>
            <w:r>
              <w:t>For casual use of pen —</w:t>
            </w:r>
          </w:p>
        </w:tc>
        <w:tc>
          <w:tcPr>
            <w:tcW w:w="999" w:type="dxa"/>
          </w:tcPr>
          <w:p>
            <w:pPr>
              <w:pStyle w:val="yTableNAm"/>
            </w:pPr>
          </w:p>
        </w:tc>
      </w:tr>
      <w:tr>
        <w:trPr>
          <w:cantSplit/>
        </w:trPr>
        <w:tc>
          <w:tcPr>
            <w:tcW w:w="658" w:type="dxa"/>
          </w:tcPr>
          <w:p>
            <w:pPr>
              <w:pStyle w:val="yTableNAm"/>
            </w:pPr>
          </w:p>
        </w:tc>
        <w:tc>
          <w:tcPr>
            <w:tcW w:w="4529" w:type="dxa"/>
          </w:tcPr>
          <w:p>
            <w:pPr>
              <w:pStyle w:val="yTableNAm"/>
              <w:ind w:left="543" w:hanging="543"/>
            </w:pPr>
            <w:r>
              <w:t>•</w:t>
            </w:r>
            <w:r>
              <w:tab/>
              <w:t>for one week or more, per week, paid in advance</w:t>
            </w:r>
          </w:p>
        </w:tc>
        <w:tc>
          <w:tcPr>
            <w:tcW w:w="999" w:type="dxa"/>
          </w:tcPr>
          <w:p>
            <w:pPr>
              <w:pStyle w:val="yTableNAm"/>
            </w:pPr>
            <w:r>
              <w:br/>
              <w:t>164.39</w:t>
            </w:r>
          </w:p>
        </w:tc>
      </w:tr>
      <w:tr>
        <w:trPr>
          <w:cantSplit/>
        </w:trPr>
        <w:tc>
          <w:tcPr>
            <w:tcW w:w="658" w:type="dxa"/>
          </w:tcPr>
          <w:p>
            <w:pPr>
              <w:pStyle w:val="yTableNAm"/>
            </w:pPr>
          </w:p>
        </w:tc>
        <w:tc>
          <w:tcPr>
            <w:tcW w:w="4529" w:type="dxa"/>
          </w:tcPr>
          <w:p>
            <w:pPr>
              <w:pStyle w:val="yTableNAm"/>
              <w:ind w:left="543" w:hanging="543"/>
            </w:pPr>
            <w:r>
              <w:t>•</w:t>
            </w:r>
            <w:r>
              <w:tab/>
              <w:t>otherwise, per day</w:t>
            </w:r>
          </w:p>
        </w:tc>
        <w:tc>
          <w:tcPr>
            <w:tcW w:w="999" w:type="dxa"/>
          </w:tcPr>
          <w:p>
            <w:pPr>
              <w:pStyle w:val="yTableNAm"/>
            </w:pPr>
            <w:r>
              <w:t>32.87</w:t>
            </w:r>
          </w:p>
        </w:tc>
      </w:tr>
      <w:tr>
        <w:trPr>
          <w:cantSplit/>
        </w:trPr>
        <w:tc>
          <w:tcPr>
            <w:tcW w:w="658" w:type="dxa"/>
            <w:tcBorders>
              <w:bottom w:val="single" w:sz="4" w:space="0" w:color="auto"/>
            </w:tcBorders>
          </w:tcPr>
          <w:p>
            <w:pPr>
              <w:pStyle w:val="yTableNAm"/>
            </w:pPr>
            <w:r>
              <w:t>5.</w:t>
            </w:r>
          </w:p>
        </w:tc>
        <w:tc>
          <w:tcPr>
            <w:tcW w:w="4529" w:type="dxa"/>
            <w:tcBorders>
              <w:bottom w:val="single" w:sz="4" w:space="0" w:color="auto"/>
            </w:tcBorders>
          </w:tcPr>
          <w:p>
            <w:pPr>
              <w:pStyle w:val="yTableNAm"/>
            </w:pPr>
            <w:r>
              <w:t>For living on board a vessel, per vessel per month</w:t>
            </w:r>
          </w:p>
        </w:tc>
        <w:tc>
          <w:tcPr>
            <w:tcW w:w="999" w:type="dxa"/>
            <w:tcBorders>
              <w:bottom w:val="single" w:sz="4" w:space="0" w:color="auto"/>
            </w:tcBorders>
          </w:tcPr>
          <w:p>
            <w:pPr>
              <w:pStyle w:val="yTableNAm"/>
            </w:pPr>
            <w:r>
              <w:t>100.90</w:t>
            </w:r>
          </w:p>
        </w:tc>
      </w:tr>
    </w:tbl>
    <w:p>
      <w:pPr>
        <w:pStyle w:val="yFootnotesection"/>
      </w:pPr>
      <w:bookmarkStart w:id="488" w:name="_Toc223835897"/>
      <w:r>
        <w:tab/>
        <w:t>[Clause 3 inserted in Gazette 31 Jul 2009 p. 3093-4.]</w:t>
      </w:r>
    </w:p>
    <w:p>
      <w:pPr>
        <w:pStyle w:val="yHeading5"/>
      </w:pPr>
      <w:bookmarkStart w:id="489" w:name="_Toc236796686"/>
      <w:r>
        <w:rPr>
          <w:rStyle w:val="CharSClsNo"/>
        </w:rPr>
        <w:t>4</w:t>
      </w:r>
      <w:r>
        <w:t>.</w:t>
      </w:r>
      <w:r>
        <w:rPr>
          <w:b w:val="0"/>
        </w:rPr>
        <w:tab/>
      </w:r>
      <w:r>
        <w:t>Hillarys Boat Harbour</w:t>
      </w:r>
      <w:bookmarkEnd w:id="488"/>
      <w:bookmarkEnd w:id="489"/>
    </w:p>
    <w:p>
      <w:pPr>
        <w:pStyle w:val="ySubsection"/>
      </w:pPr>
      <w:r>
        <w:tab/>
        <w:t>(1)</w:t>
      </w:r>
      <w:r>
        <w:tab/>
        <w:t>The fees to be paid under regulation 72 for a permit to use a boat pen at the Hillarys Boat Harbour are set out in the Table to this clause.</w:t>
      </w:r>
    </w:p>
    <w:p>
      <w:pPr>
        <w:pStyle w:val="ySubsection"/>
      </w:pPr>
      <w:r>
        <w:tab/>
        <w:t>(2)</w:t>
      </w:r>
      <w:r>
        <w:tab/>
        <w:t>In the Table, the fees set out in items 1 to 4 only relate to the A to L2 Pen System, but items 5 to 8 are charged on all pens.</w:t>
      </w:r>
    </w:p>
    <w:p>
      <w:pPr>
        <w:pStyle w:val="ySubsection"/>
      </w:pPr>
      <w:r>
        <w:tab/>
        <w:t>(3)</w:t>
      </w:r>
      <w:r>
        <w:tab/>
        <w:t>In the Table items 1 to 4, the fee is charged per m of the longer of the vessel’s length and the “chargeable length” (</w:t>
      </w:r>
      <w:r>
        <w:rPr>
          <w:b/>
          <w:bCs/>
          <w:i/>
          <w:iCs/>
        </w:rPr>
        <w:t>cl</w:t>
      </w:r>
      <w:r>
        <w:t>) for the pen set out as follows —</w:t>
      </w:r>
    </w:p>
    <w:p>
      <w:pPr>
        <w:pStyle w:val="yIndenta"/>
      </w:pPr>
      <w:r>
        <w:tab/>
        <w:t>(a)</w:t>
      </w:r>
      <w:r>
        <w:tab/>
        <w:t>if the pen is 10 m long, cl = 8 m;</w:t>
      </w:r>
    </w:p>
    <w:p>
      <w:pPr>
        <w:pStyle w:val="yIndenta"/>
      </w:pPr>
      <w:r>
        <w:tab/>
        <w:t>(b)</w:t>
      </w:r>
      <w:r>
        <w:tab/>
        <w:t>if the pen is 12 m long, cl = 9.6 m;</w:t>
      </w:r>
    </w:p>
    <w:p>
      <w:pPr>
        <w:pStyle w:val="yIndenta"/>
      </w:pPr>
      <w:r>
        <w:tab/>
        <w:t>(c)</w:t>
      </w:r>
      <w:r>
        <w:tab/>
        <w:t>if the pen is 13 m long, cl = 10.4 m;</w:t>
      </w:r>
    </w:p>
    <w:p>
      <w:pPr>
        <w:pStyle w:val="yIndenta"/>
      </w:pPr>
      <w:r>
        <w:tab/>
        <w:t>(d)</w:t>
      </w:r>
      <w:r>
        <w:tab/>
        <w:t>if the pen is 15 m long, cl = 12 m;</w:t>
      </w:r>
    </w:p>
    <w:p>
      <w:pPr>
        <w:pStyle w:val="yIndenta"/>
      </w:pPr>
      <w:r>
        <w:tab/>
        <w:t>(e)</w:t>
      </w:r>
      <w:r>
        <w:tab/>
        <w:t>if the pen is 18 m long, cl = 14.4 m;</w:t>
      </w:r>
    </w:p>
    <w:p>
      <w:pPr>
        <w:pStyle w:val="yIndenta"/>
      </w:pPr>
      <w:r>
        <w:tab/>
        <w:t>(f)</w:t>
      </w:r>
      <w:r>
        <w:tab/>
        <w:t>if the pen is 20 m long, cl = 16 m;</w:t>
      </w:r>
    </w:p>
    <w:p>
      <w:pPr>
        <w:pStyle w:val="yIndenta"/>
      </w:pPr>
      <w:r>
        <w:tab/>
        <w:t>(g)</w:t>
      </w:r>
      <w:r>
        <w:tab/>
        <w:t>if the pen is 22 m long, cl = 17.6 m;</w:t>
      </w:r>
    </w:p>
    <w:p>
      <w:pPr>
        <w:pStyle w:val="yIndenta"/>
      </w:pPr>
      <w:r>
        <w:tab/>
        <w:t>(h)</w:t>
      </w:r>
      <w:r>
        <w:tab/>
        <w:t>if the pen is 25 m long, cl = 20 m.</w:t>
      </w:r>
    </w:p>
    <w:p>
      <w:pPr>
        <w:pStyle w:val="yMiscellaneousHeading"/>
        <w:rPr>
          <w:b/>
          <w:bCs/>
        </w:rPr>
      </w:pPr>
      <w:r>
        <w:rPr>
          <w:b/>
          <w:bCs/>
        </w:rPr>
        <w:t>Table</w:t>
      </w:r>
    </w:p>
    <w:p>
      <w:pPr>
        <w:pStyle w:val="yMiscellaneousHeading"/>
        <w:rPr>
          <w:b/>
          <w:bCs/>
        </w:rPr>
      </w:pPr>
      <w:r>
        <w:rPr>
          <w:b/>
          <w:bCs/>
        </w:rPr>
        <w:t>A to L2 Pen System (items 1 to 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252"/>
        <w:gridCol w:w="1134"/>
      </w:tblGrid>
      <w:tr>
        <w:trPr>
          <w:tblHeader/>
        </w:trPr>
        <w:tc>
          <w:tcPr>
            <w:tcW w:w="709" w:type="dxa"/>
          </w:tcPr>
          <w:p>
            <w:pPr>
              <w:pStyle w:val="yTableNAm"/>
              <w:rPr>
                <w:b/>
                <w:bCs/>
              </w:rPr>
            </w:pPr>
            <w:r>
              <w:rPr>
                <w:b/>
                <w:bCs/>
              </w:rPr>
              <w:t>Item</w:t>
            </w:r>
          </w:p>
        </w:tc>
        <w:tc>
          <w:tcPr>
            <w:tcW w:w="4252" w:type="dxa"/>
          </w:tcPr>
          <w:p>
            <w:pPr>
              <w:pStyle w:val="yTableNAm"/>
              <w:rPr>
                <w:b/>
                <w:bCs/>
              </w:rPr>
            </w:pPr>
            <w:r>
              <w:rPr>
                <w:b/>
                <w:bCs/>
              </w:rPr>
              <w:t>Service</w:t>
            </w:r>
          </w:p>
        </w:tc>
        <w:tc>
          <w:tcPr>
            <w:tcW w:w="1134" w:type="dxa"/>
          </w:tcPr>
          <w:p>
            <w:pPr>
              <w:pStyle w:val="yTableNAm"/>
              <w:jc w:val="center"/>
              <w:rPr>
                <w:b/>
                <w:bCs/>
              </w:rPr>
            </w:pPr>
            <w:r>
              <w:rPr>
                <w:b/>
                <w:bCs/>
              </w:rPr>
              <w:t>$</w:t>
            </w:r>
          </w:p>
        </w:tc>
      </w:tr>
      <w:tr>
        <w:tc>
          <w:tcPr>
            <w:tcW w:w="709" w:type="dxa"/>
          </w:tcPr>
          <w:p>
            <w:pPr>
              <w:pStyle w:val="yTableNAm"/>
            </w:pPr>
            <w:r>
              <w:t>1.</w:t>
            </w:r>
          </w:p>
        </w:tc>
        <w:tc>
          <w:tcPr>
            <w:tcW w:w="4252" w:type="dxa"/>
          </w:tcPr>
          <w:p>
            <w:pPr>
              <w:pStyle w:val="yTableNAm"/>
            </w:pPr>
            <w:r>
              <w:t xml:space="preserve">For fixed pen for commercial vessel, paid in advance — </w:t>
            </w:r>
          </w:p>
        </w:tc>
        <w:tc>
          <w:tcPr>
            <w:tcW w:w="1134" w:type="dxa"/>
          </w:tcPr>
          <w:p>
            <w:pPr>
              <w:pStyle w:val="yTableNAm"/>
            </w:pPr>
          </w:p>
        </w:tc>
      </w:tr>
      <w:tr>
        <w:tc>
          <w:tcPr>
            <w:tcW w:w="709" w:type="dxa"/>
          </w:tcPr>
          <w:p>
            <w:pPr>
              <w:pStyle w:val="yTableNAm"/>
            </w:pPr>
          </w:p>
        </w:tc>
        <w:tc>
          <w:tcPr>
            <w:tcW w:w="4252" w:type="dxa"/>
          </w:tcPr>
          <w:p>
            <w:pPr>
              <w:pStyle w:val="yTableNAm"/>
            </w:pPr>
            <w:r>
              <w:t>•</w:t>
            </w:r>
            <w:r>
              <w:tab/>
              <w:t>for 12 months</w:t>
            </w:r>
          </w:p>
        </w:tc>
        <w:tc>
          <w:tcPr>
            <w:tcW w:w="1134" w:type="dxa"/>
          </w:tcPr>
          <w:p>
            <w:pPr>
              <w:pStyle w:val="yTableNAm"/>
            </w:pPr>
            <w:r>
              <w:t>403.27</w:t>
            </w:r>
          </w:p>
        </w:tc>
      </w:tr>
      <w:tr>
        <w:tc>
          <w:tcPr>
            <w:tcW w:w="709" w:type="dxa"/>
          </w:tcPr>
          <w:p>
            <w:pPr>
              <w:pStyle w:val="yTableNAm"/>
            </w:pPr>
          </w:p>
        </w:tc>
        <w:tc>
          <w:tcPr>
            <w:tcW w:w="4252" w:type="dxa"/>
          </w:tcPr>
          <w:p>
            <w:pPr>
              <w:pStyle w:val="yTableNAm"/>
            </w:pPr>
            <w:r>
              <w:t>•</w:t>
            </w:r>
            <w:r>
              <w:tab/>
              <w:t>for 3 months or more, per month</w:t>
            </w:r>
          </w:p>
        </w:tc>
        <w:tc>
          <w:tcPr>
            <w:tcW w:w="1134" w:type="dxa"/>
          </w:tcPr>
          <w:p>
            <w:pPr>
              <w:pStyle w:val="yTableNAm"/>
            </w:pPr>
            <w:r>
              <w:t>40.34</w:t>
            </w:r>
          </w:p>
        </w:tc>
      </w:tr>
      <w:tr>
        <w:tc>
          <w:tcPr>
            <w:tcW w:w="709" w:type="dxa"/>
          </w:tcPr>
          <w:p>
            <w:pPr>
              <w:pStyle w:val="yTableNAm"/>
            </w:pPr>
          </w:p>
        </w:tc>
        <w:tc>
          <w:tcPr>
            <w:tcW w:w="4252" w:type="dxa"/>
          </w:tcPr>
          <w:p>
            <w:pPr>
              <w:pStyle w:val="yTableNAm"/>
            </w:pPr>
            <w:r>
              <w:t>•</w:t>
            </w:r>
            <w:r>
              <w:tab/>
              <w:t xml:space="preserve">for one month or more, per month </w:t>
            </w:r>
          </w:p>
        </w:tc>
        <w:tc>
          <w:tcPr>
            <w:tcW w:w="1134" w:type="dxa"/>
          </w:tcPr>
          <w:p>
            <w:pPr>
              <w:pStyle w:val="yTableNAm"/>
            </w:pPr>
            <w:r>
              <w:t>80.65</w:t>
            </w:r>
          </w:p>
        </w:tc>
      </w:tr>
      <w:tr>
        <w:tc>
          <w:tcPr>
            <w:tcW w:w="709" w:type="dxa"/>
          </w:tcPr>
          <w:p>
            <w:pPr>
              <w:pStyle w:val="yTableNAm"/>
            </w:pPr>
            <w:r>
              <w:t>2.</w:t>
            </w:r>
          </w:p>
        </w:tc>
        <w:tc>
          <w:tcPr>
            <w:tcW w:w="4252" w:type="dxa"/>
          </w:tcPr>
          <w:p>
            <w:pPr>
              <w:pStyle w:val="yTableNAm"/>
            </w:pPr>
            <w:r>
              <w:t xml:space="preserve">For floating pen for commercial vessel, paid in advance — </w:t>
            </w:r>
          </w:p>
        </w:tc>
        <w:tc>
          <w:tcPr>
            <w:tcW w:w="1134" w:type="dxa"/>
          </w:tcPr>
          <w:p>
            <w:pPr>
              <w:pStyle w:val="yTableNAm"/>
            </w:pPr>
          </w:p>
        </w:tc>
      </w:tr>
      <w:tr>
        <w:tc>
          <w:tcPr>
            <w:tcW w:w="709" w:type="dxa"/>
          </w:tcPr>
          <w:p>
            <w:pPr>
              <w:pStyle w:val="yTableNAm"/>
            </w:pPr>
          </w:p>
        </w:tc>
        <w:tc>
          <w:tcPr>
            <w:tcW w:w="4252" w:type="dxa"/>
          </w:tcPr>
          <w:p>
            <w:pPr>
              <w:pStyle w:val="yTableNAm"/>
            </w:pPr>
            <w:r>
              <w:t>•</w:t>
            </w:r>
            <w:r>
              <w:tab/>
              <w:t>for 12 months</w:t>
            </w:r>
          </w:p>
        </w:tc>
        <w:tc>
          <w:tcPr>
            <w:tcW w:w="1134" w:type="dxa"/>
          </w:tcPr>
          <w:p>
            <w:pPr>
              <w:pStyle w:val="yTableNAm"/>
            </w:pPr>
            <w:r>
              <w:t>429.78</w:t>
            </w:r>
          </w:p>
        </w:tc>
      </w:tr>
      <w:tr>
        <w:tc>
          <w:tcPr>
            <w:tcW w:w="709" w:type="dxa"/>
          </w:tcPr>
          <w:p>
            <w:pPr>
              <w:pStyle w:val="yTableNAm"/>
            </w:pPr>
          </w:p>
        </w:tc>
        <w:tc>
          <w:tcPr>
            <w:tcW w:w="4252" w:type="dxa"/>
          </w:tcPr>
          <w:p>
            <w:pPr>
              <w:pStyle w:val="yTableNAm"/>
            </w:pPr>
            <w:r>
              <w:t>•</w:t>
            </w:r>
            <w:r>
              <w:tab/>
              <w:t>for 3 months or more, per month</w:t>
            </w:r>
          </w:p>
        </w:tc>
        <w:tc>
          <w:tcPr>
            <w:tcW w:w="1134" w:type="dxa"/>
          </w:tcPr>
          <w:p>
            <w:pPr>
              <w:pStyle w:val="yTableNAm"/>
            </w:pPr>
            <w:r>
              <w:t>42.97</w:t>
            </w:r>
          </w:p>
        </w:tc>
      </w:tr>
      <w:tr>
        <w:tc>
          <w:tcPr>
            <w:tcW w:w="709" w:type="dxa"/>
          </w:tcPr>
          <w:p>
            <w:pPr>
              <w:pStyle w:val="yTableNAm"/>
            </w:pPr>
          </w:p>
        </w:tc>
        <w:tc>
          <w:tcPr>
            <w:tcW w:w="4252" w:type="dxa"/>
          </w:tcPr>
          <w:p>
            <w:pPr>
              <w:pStyle w:val="yTableNAm"/>
            </w:pPr>
            <w:r>
              <w:t>•</w:t>
            </w:r>
            <w:r>
              <w:tab/>
              <w:t>for one month or more, per month</w:t>
            </w:r>
          </w:p>
        </w:tc>
        <w:tc>
          <w:tcPr>
            <w:tcW w:w="1134" w:type="dxa"/>
          </w:tcPr>
          <w:p>
            <w:pPr>
              <w:pStyle w:val="yTableNAm"/>
            </w:pPr>
            <w:r>
              <w:t>85.97</w:t>
            </w:r>
          </w:p>
        </w:tc>
      </w:tr>
      <w:tr>
        <w:tc>
          <w:tcPr>
            <w:tcW w:w="709" w:type="dxa"/>
          </w:tcPr>
          <w:p>
            <w:pPr>
              <w:pStyle w:val="yTableNAm"/>
            </w:pPr>
            <w:r>
              <w:t>3.</w:t>
            </w:r>
          </w:p>
        </w:tc>
        <w:tc>
          <w:tcPr>
            <w:tcW w:w="4252" w:type="dxa"/>
          </w:tcPr>
          <w:p>
            <w:pPr>
              <w:pStyle w:val="yTableNAm"/>
            </w:pPr>
            <w:r>
              <w:t xml:space="preserve">For fixed pen for pleasure vessel, paid in advance — </w:t>
            </w:r>
          </w:p>
        </w:tc>
        <w:tc>
          <w:tcPr>
            <w:tcW w:w="1134" w:type="dxa"/>
          </w:tcPr>
          <w:p>
            <w:pPr>
              <w:pStyle w:val="yTableNAm"/>
            </w:pPr>
          </w:p>
        </w:tc>
      </w:tr>
      <w:tr>
        <w:tc>
          <w:tcPr>
            <w:tcW w:w="709" w:type="dxa"/>
          </w:tcPr>
          <w:p>
            <w:pPr>
              <w:pStyle w:val="yTableNAm"/>
            </w:pPr>
          </w:p>
        </w:tc>
        <w:tc>
          <w:tcPr>
            <w:tcW w:w="4252" w:type="dxa"/>
          </w:tcPr>
          <w:p>
            <w:pPr>
              <w:pStyle w:val="yTableNAm"/>
            </w:pPr>
            <w:r>
              <w:t>•</w:t>
            </w:r>
            <w:r>
              <w:tab/>
              <w:t>for 12 months</w:t>
            </w:r>
          </w:p>
        </w:tc>
        <w:tc>
          <w:tcPr>
            <w:tcW w:w="1134" w:type="dxa"/>
          </w:tcPr>
          <w:p>
            <w:pPr>
              <w:pStyle w:val="yTableNAm"/>
            </w:pPr>
            <w:r>
              <w:t>371.11</w:t>
            </w:r>
          </w:p>
        </w:tc>
      </w:tr>
      <w:tr>
        <w:tc>
          <w:tcPr>
            <w:tcW w:w="709" w:type="dxa"/>
          </w:tcPr>
          <w:p>
            <w:pPr>
              <w:pStyle w:val="yTableNAm"/>
            </w:pPr>
          </w:p>
        </w:tc>
        <w:tc>
          <w:tcPr>
            <w:tcW w:w="4252" w:type="dxa"/>
          </w:tcPr>
          <w:p>
            <w:pPr>
              <w:pStyle w:val="yTableNAm"/>
            </w:pPr>
            <w:r>
              <w:t>•</w:t>
            </w:r>
            <w:r>
              <w:tab/>
              <w:t>for 3 months or more, per month</w:t>
            </w:r>
          </w:p>
        </w:tc>
        <w:tc>
          <w:tcPr>
            <w:tcW w:w="1134" w:type="dxa"/>
          </w:tcPr>
          <w:p>
            <w:pPr>
              <w:pStyle w:val="yTableNAm"/>
            </w:pPr>
            <w:r>
              <w:t>37.10</w:t>
            </w:r>
          </w:p>
        </w:tc>
      </w:tr>
      <w:tr>
        <w:tc>
          <w:tcPr>
            <w:tcW w:w="709" w:type="dxa"/>
          </w:tcPr>
          <w:p>
            <w:pPr>
              <w:pStyle w:val="yTableNAm"/>
            </w:pPr>
          </w:p>
        </w:tc>
        <w:tc>
          <w:tcPr>
            <w:tcW w:w="4252" w:type="dxa"/>
          </w:tcPr>
          <w:p>
            <w:pPr>
              <w:pStyle w:val="yTableNAm"/>
            </w:pPr>
            <w:r>
              <w:t>•</w:t>
            </w:r>
            <w:r>
              <w:tab/>
              <w:t>for one month or more, per month</w:t>
            </w:r>
          </w:p>
        </w:tc>
        <w:tc>
          <w:tcPr>
            <w:tcW w:w="1134" w:type="dxa"/>
          </w:tcPr>
          <w:p>
            <w:pPr>
              <w:pStyle w:val="yTableNAm"/>
            </w:pPr>
            <w:r>
              <w:t>74.23</w:t>
            </w:r>
          </w:p>
        </w:tc>
      </w:tr>
      <w:tr>
        <w:tc>
          <w:tcPr>
            <w:tcW w:w="709" w:type="dxa"/>
          </w:tcPr>
          <w:p>
            <w:pPr>
              <w:pStyle w:val="yTableNAm"/>
            </w:pPr>
            <w:r>
              <w:t>4.</w:t>
            </w:r>
          </w:p>
        </w:tc>
        <w:tc>
          <w:tcPr>
            <w:tcW w:w="4252" w:type="dxa"/>
          </w:tcPr>
          <w:p>
            <w:pPr>
              <w:pStyle w:val="yTableNAm"/>
            </w:pPr>
            <w:r>
              <w:t xml:space="preserve">For floating pen for pleasure vessel, paid in advance — </w:t>
            </w:r>
          </w:p>
        </w:tc>
        <w:tc>
          <w:tcPr>
            <w:tcW w:w="1134" w:type="dxa"/>
          </w:tcPr>
          <w:p>
            <w:pPr>
              <w:pStyle w:val="yTableNAm"/>
            </w:pPr>
          </w:p>
        </w:tc>
      </w:tr>
      <w:tr>
        <w:tc>
          <w:tcPr>
            <w:tcW w:w="709" w:type="dxa"/>
          </w:tcPr>
          <w:p>
            <w:pPr>
              <w:pStyle w:val="yTableNAm"/>
            </w:pPr>
          </w:p>
        </w:tc>
        <w:tc>
          <w:tcPr>
            <w:tcW w:w="4252" w:type="dxa"/>
          </w:tcPr>
          <w:p>
            <w:pPr>
              <w:pStyle w:val="yTableNAm"/>
            </w:pPr>
            <w:r>
              <w:t>•</w:t>
            </w:r>
            <w:r>
              <w:tab/>
              <w:t>for 12 months</w:t>
            </w:r>
          </w:p>
        </w:tc>
        <w:tc>
          <w:tcPr>
            <w:tcW w:w="1134" w:type="dxa"/>
          </w:tcPr>
          <w:p>
            <w:pPr>
              <w:pStyle w:val="yTableNAm"/>
            </w:pPr>
            <w:r>
              <w:t>397.62</w:t>
            </w:r>
          </w:p>
        </w:tc>
      </w:tr>
      <w:tr>
        <w:tc>
          <w:tcPr>
            <w:tcW w:w="709" w:type="dxa"/>
          </w:tcPr>
          <w:p>
            <w:pPr>
              <w:pStyle w:val="yTableNAm"/>
            </w:pPr>
          </w:p>
        </w:tc>
        <w:tc>
          <w:tcPr>
            <w:tcW w:w="4252" w:type="dxa"/>
          </w:tcPr>
          <w:p>
            <w:pPr>
              <w:pStyle w:val="yTableNAm"/>
            </w:pPr>
            <w:r>
              <w:t>•</w:t>
            </w:r>
            <w:r>
              <w:tab/>
              <w:t>for 3 months or more, per month</w:t>
            </w:r>
          </w:p>
        </w:tc>
        <w:tc>
          <w:tcPr>
            <w:tcW w:w="1134" w:type="dxa"/>
          </w:tcPr>
          <w:p>
            <w:pPr>
              <w:pStyle w:val="yTableNAm"/>
            </w:pPr>
            <w:r>
              <w:t>39.77</w:t>
            </w:r>
          </w:p>
        </w:tc>
      </w:tr>
      <w:tr>
        <w:tc>
          <w:tcPr>
            <w:tcW w:w="709" w:type="dxa"/>
          </w:tcPr>
          <w:p>
            <w:pPr>
              <w:pStyle w:val="yTableNAm"/>
            </w:pPr>
          </w:p>
        </w:tc>
        <w:tc>
          <w:tcPr>
            <w:tcW w:w="4252" w:type="dxa"/>
          </w:tcPr>
          <w:p>
            <w:pPr>
              <w:pStyle w:val="yTableNAm"/>
            </w:pPr>
            <w:r>
              <w:t>•</w:t>
            </w:r>
            <w:r>
              <w:tab/>
              <w:t xml:space="preserve">for one month or more, per month </w:t>
            </w:r>
          </w:p>
        </w:tc>
        <w:tc>
          <w:tcPr>
            <w:tcW w:w="1134" w:type="dxa"/>
          </w:tcPr>
          <w:p>
            <w:pPr>
              <w:pStyle w:val="yTableNAm"/>
            </w:pPr>
            <w:r>
              <w:t>79.51</w:t>
            </w:r>
          </w:p>
        </w:tc>
      </w:tr>
      <w:tr>
        <w:tc>
          <w:tcPr>
            <w:tcW w:w="709" w:type="dxa"/>
          </w:tcPr>
          <w:p>
            <w:pPr>
              <w:pStyle w:val="yTableNAm"/>
            </w:pPr>
            <w:r>
              <w:t>5.</w:t>
            </w:r>
          </w:p>
        </w:tc>
        <w:tc>
          <w:tcPr>
            <w:tcW w:w="4252" w:type="dxa"/>
          </w:tcPr>
          <w:p>
            <w:pPr>
              <w:pStyle w:val="yTableNAm"/>
            </w:pPr>
            <w:r>
              <w:t>For pen for one week or more, per week —</w:t>
            </w:r>
          </w:p>
        </w:tc>
        <w:tc>
          <w:tcPr>
            <w:tcW w:w="1134" w:type="dxa"/>
          </w:tcPr>
          <w:p>
            <w:pPr>
              <w:pStyle w:val="yTableNAm"/>
            </w:pPr>
          </w:p>
        </w:tc>
      </w:tr>
      <w:tr>
        <w:tc>
          <w:tcPr>
            <w:tcW w:w="709" w:type="dxa"/>
          </w:tcPr>
          <w:p>
            <w:pPr>
              <w:pStyle w:val="yTableNAm"/>
            </w:pPr>
          </w:p>
        </w:tc>
        <w:tc>
          <w:tcPr>
            <w:tcW w:w="4252" w:type="dxa"/>
          </w:tcPr>
          <w:p>
            <w:pPr>
              <w:pStyle w:val="yTableNAm"/>
            </w:pPr>
            <w:r>
              <w:t>•</w:t>
            </w:r>
            <w:r>
              <w:tab/>
              <w:t>for commercial vessel, higher of $175.02 and $21.49 per m of vessel’s length</w:t>
            </w:r>
          </w:p>
        </w:tc>
        <w:tc>
          <w:tcPr>
            <w:tcW w:w="1134" w:type="dxa"/>
          </w:tcPr>
          <w:p>
            <w:pPr>
              <w:pStyle w:val="yTableNAm"/>
            </w:pPr>
          </w:p>
        </w:tc>
      </w:tr>
      <w:tr>
        <w:tc>
          <w:tcPr>
            <w:tcW w:w="709" w:type="dxa"/>
          </w:tcPr>
          <w:p>
            <w:pPr>
              <w:pStyle w:val="yTableNAm"/>
            </w:pPr>
          </w:p>
        </w:tc>
        <w:tc>
          <w:tcPr>
            <w:tcW w:w="4252" w:type="dxa"/>
          </w:tcPr>
          <w:p>
            <w:pPr>
              <w:pStyle w:val="yTableNAm"/>
            </w:pPr>
            <w:r>
              <w:t>•</w:t>
            </w:r>
            <w:r>
              <w:tab/>
              <w:t>for pleasure vessel, higher of $175.02 and $19.88 per m of vessel’s length</w:t>
            </w:r>
          </w:p>
        </w:tc>
        <w:tc>
          <w:tcPr>
            <w:tcW w:w="1134" w:type="dxa"/>
          </w:tcPr>
          <w:p>
            <w:pPr>
              <w:pStyle w:val="yTableNAm"/>
            </w:pPr>
          </w:p>
        </w:tc>
      </w:tr>
      <w:tr>
        <w:tc>
          <w:tcPr>
            <w:tcW w:w="709" w:type="dxa"/>
          </w:tcPr>
          <w:p>
            <w:pPr>
              <w:pStyle w:val="yTableNAm"/>
            </w:pPr>
            <w:r>
              <w:t>6.</w:t>
            </w:r>
          </w:p>
        </w:tc>
        <w:tc>
          <w:tcPr>
            <w:tcW w:w="4252" w:type="dxa"/>
          </w:tcPr>
          <w:p>
            <w:pPr>
              <w:pStyle w:val="yTableNAm"/>
            </w:pPr>
            <w:r>
              <w:t xml:space="preserve">For pen, per day — </w:t>
            </w:r>
          </w:p>
        </w:tc>
        <w:tc>
          <w:tcPr>
            <w:tcW w:w="1134" w:type="dxa"/>
          </w:tcPr>
          <w:p>
            <w:pPr>
              <w:pStyle w:val="yTableNAm"/>
            </w:pPr>
          </w:p>
        </w:tc>
      </w:tr>
      <w:tr>
        <w:tc>
          <w:tcPr>
            <w:tcW w:w="709" w:type="dxa"/>
          </w:tcPr>
          <w:p>
            <w:pPr>
              <w:pStyle w:val="yTableNAm"/>
            </w:pPr>
          </w:p>
        </w:tc>
        <w:tc>
          <w:tcPr>
            <w:tcW w:w="4252" w:type="dxa"/>
          </w:tcPr>
          <w:p>
            <w:pPr>
              <w:pStyle w:val="yTableNAm"/>
            </w:pPr>
            <w:r>
              <w:t>•</w:t>
            </w:r>
            <w:r>
              <w:tab/>
              <w:t xml:space="preserve">for commercial vessel — </w:t>
            </w:r>
          </w:p>
          <w:p>
            <w:pPr>
              <w:pStyle w:val="yTableNAm"/>
              <w:numPr>
                <w:ilvl w:val="0"/>
                <w:numId w:val="28"/>
              </w:numPr>
              <w:tabs>
                <w:tab w:val="clear" w:pos="567"/>
                <w:tab w:val="clear" w:pos="720"/>
                <w:tab w:val="num" w:pos="1114"/>
              </w:tabs>
              <w:ind w:left="1114" w:hanging="480"/>
            </w:pPr>
            <w:r>
              <w:t>per m of vessel’s length</w:t>
            </w:r>
          </w:p>
          <w:p>
            <w:pPr>
              <w:pStyle w:val="yTableNAm"/>
              <w:numPr>
                <w:ilvl w:val="0"/>
                <w:numId w:val="28"/>
              </w:numPr>
              <w:tabs>
                <w:tab w:val="clear" w:pos="567"/>
                <w:tab w:val="clear" w:pos="720"/>
                <w:tab w:val="num" w:pos="1114"/>
              </w:tabs>
              <w:ind w:left="1114" w:hanging="480"/>
            </w:pPr>
            <w:r>
              <w:t>minimum fee for overnight use</w:t>
            </w:r>
          </w:p>
        </w:tc>
        <w:tc>
          <w:tcPr>
            <w:tcW w:w="1134" w:type="dxa"/>
          </w:tcPr>
          <w:p>
            <w:pPr>
              <w:pStyle w:val="yTableNAm"/>
            </w:pPr>
          </w:p>
          <w:p>
            <w:pPr>
              <w:pStyle w:val="yTableNAm"/>
            </w:pPr>
            <w:r>
              <w:t>4.30</w:t>
            </w:r>
          </w:p>
          <w:p>
            <w:pPr>
              <w:pStyle w:val="yTableNAm"/>
            </w:pPr>
            <w:r>
              <w:t>34.99</w:t>
            </w:r>
          </w:p>
        </w:tc>
      </w:tr>
      <w:tr>
        <w:tc>
          <w:tcPr>
            <w:tcW w:w="709" w:type="dxa"/>
          </w:tcPr>
          <w:p>
            <w:pPr>
              <w:pStyle w:val="yTableNAm"/>
            </w:pPr>
          </w:p>
        </w:tc>
        <w:tc>
          <w:tcPr>
            <w:tcW w:w="4252" w:type="dxa"/>
          </w:tcPr>
          <w:p>
            <w:pPr>
              <w:pStyle w:val="yTableNAm"/>
            </w:pPr>
            <w:r>
              <w:t>•</w:t>
            </w:r>
            <w:r>
              <w:tab/>
              <w:t xml:space="preserve">for pleasure vessel — </w:t>
            </w:r>
          </w:p>
          <w:p>
            <w:pPr>
              <w:pStyle w:val="yTableNAm"/>
              <w:numPr>
                <w:ilvl w:val="0"/>
                <w:numId w:val="28"/>
              </w:numPr>
              <w:tabs>
                <w:tab w:val="clear" w:pos="567"/>
                <w:tab w:val="clear" w:pos="720"/>
                <w:tab w:val="num" w:pos="1114"/>
              </w:tabs>
              <w:ind w:left="1114" w:hanging="480"/>
            </w:pPr>
            <w:r>
              <w:t>per m of vessel’s length</w:t>
            </w:r>
          </w:p>
          <w:p>
            <w:pPr>
              <w:pStyle w:val="yTableNAm"/>
              <w:numPr>
                <w:ilvl w:val="0"/>
                <w:numId w:val="28"/>
              </w:numPr>
              <w:tabs>
                <w:tab w:val="clear" w:pos="567"/>
                <w:tab w:val="clear" w:pos="720"/>
                <w:tab w:val="num" w:pos="1114"/>
              </w:tabs>
              <w:ind w:left="1114" w:hanging="480"/>
            </w:pPr>
            <w:r>
              <w:t>minimum fee for overnight use</w:t>
            </w:r>
          </w:p>
        </w:tc>
        <w:tc>
          <w:tcPr>
            <w:tcW w:w="1134" w:type="dxa"/>
          </w:tcPr>
          <w:p>
            <w:pPr>
              <w:pStyle w:val="yTableNAm"/>
            </w:pPr>
          </w:p>
          <w:p>
            <w:pPr>
              <w:pStyle w:val="yTableNAm"/>
            </w:pPr>
            <w:r>
              <w:t>3.97</w:t>
            </w:r>
          </w:p>
          <w:p>
            <w:pPr>
              <w:pStyle w:val="yTableNAm"/>
            </w:pPr>
            <w:r>
              <w:t>34.99</w:t>
            </w:r>
          </w:p>
        </w:tc>
      </w:tr>
      <w:tr>
        <w:tc>
          <w:tcPr>
            <w:tcW w:w="709" w:type="dxa"/>
          </w:tcPr>
          <w:p>
            <w:pPr>
              <w:pStyle w:val="yTableNAm"/>
            </w:pPr>
            <w:r>
              <w:t>7.</w:t>
            </w:r>
          </w:p>
        </w:tc>
        <w:tc>
          <w:tcPr>
            <w:tcW w:w="4252" w:type="dxa"/>
          </w:tcPr>
          <w:p>
            <w:pPr>
              <w:pStyle w:val="yTableNAm"/>
            </w:pPr>
            <w:r>
              <w:t xml:space="preserve">For use of service jetty, per m of vessel’s length — </w:t>
            </w:r>
          </w:p>
        </w:tc>
        <w:tc>
          <w:tcPr>
            <w:tcW w:w="1134" w:type="dxa"/>
          </w:tcPr>
          <w:p>
            <w:pPr>
              <w:pStyle w:val="yTableNAm"/>
            </w:pPr>
          </w:p>
        </w:tc>
      </w:tr>
      <w:tr>
        <w:tc>
          <w:tcPr>
            <w:tcW w:w="709" w:type="dxa"/>
          </w:tcPr>
          <w:p>
            <w:pPr>
              <w:pStyle w:val="yTableNAm"/>
            </w:pPr>
          </w:p>
        </w:tc>
        <w:tc>
          <w:tcPr>
            <w:tcW w:w="4252" w:type="dxa"/>
          </w:tcPr>
          <w:p>
            <w:pPr>
              <w:pStyle w:val="yTableNAm"/>
            </w:pPr>
            <w:r>
              <w:t>•</w:t>
            </w:r>
            <w:r>
              <w:tab/>
              <w:t>for commercial vessel</w:t>
            </w:r>
          </w:p>
        </w:tc>
        <w:tc>
          <w:tcPr>
            <w:tcW w:w="1134" w:type="dxa"/>
          </w:tcPr>
          <w:p>
            <w:pPr>
              <w:pStyle w:val="yTableNAm"/>
            </w:pPr>
            <w:r>
              <w:t>4.30</w:t>
            </w:r>
          </w:p>
        </w:tc>
      </w:tr>
      <w:tr>
        <w:tc>
          <w:tcPr>
            <w:tcW w:w="709" w:type="dxa"/>
          </w:tcPr>
          <w:p>
            <w:pPr>
              <w:pStyle w:val="yTableNAm"/>
            </w:pPr>
          </w:p>
        </w:tc>
        <w:tc>
          <w:tcPr>
            <w:tcW w:w="4252" w:type="dxa"/>
          </w:tcPr>
          <w:p>
            <w:pPr>
              <w:pStyle w:val="yTableNAm"/>
            </w:pPr>
            <w:r>
              <w:t>•</w:t>
            </w:r>
            <w:r>
              <w:tab/>
              <w:t>for pleasure vessel</w:t>
            </w:r>
          </w:p>
        </w:tc>
        <w:tc>
          <w:tcPr>
            <w:tcW w:w="1134" w:type="dxa"/>
          </w:tcPr>
          <w:p>
            <w:pPr>
              <w:pStyle w:val="yTableNAm"/>
            </w:pPr>
            <w:r>
              <w:t>3.97</w:t>
            </w:r>
          </w:p>
        </w:tc>
      </w:tr>
      <w:tr>
        <w:tc>
          <w:tcPr>
            <w:tcW w:w="709" w:type="dxa"/>
          </w:tcPr>
          <w:p>
            <w:pPr>
              <w:pStyle w:val="yTableNAm"/>
            </w:pPr>
            <w:r>
              <w:t>8.</w:t>
            </w:r>
          </w:p>
        </w:tc>
        <w:tc>
          <w:tcPr>
            <w:tcW w:w="4252" w:type="dxa"/>
          </w:tcPr>
          <w:p>
            <w:pPr>
              <w:pStyle w:val="yTableNAm"/>
            </w:pPr>
            <w:r>
              <w:t>For use of service jetty for up to 3 hours by pleasure vessel, per vessel</w:t>
            </w:r>
          </w:p>
        </w:tc>
        <w:tc>
          <w:tcPr>
            <w:tcW w:w="1134" w:type="dxa"/>
          </w:tcPr>
          <w:p>
            <w:pPr>
              <w:pStyle w:val="yTableNAm"/>
            </w:pPr>
            <w:r>
              <w:br/>
              <w:t>25.73</w:t>
            </w:r>
          </w:p>
        </w:tc>
      </w:tr>
      <w:tr>
        <w:tc>
          <w:tcPr>
            <w:tcW w:w="709" w:type="dxa"/>
          </w:tcPr>
          <w:p>
            <w:pPr>
              <w:pStyle w:val="yTableNAm"/>
            </w:pPr>
            <w:r>
              <w:t>9.</w:t>
            </w:r>
          </w:p>
        </w:tc>
        <w:tc>
          <w:tcPr>
            <w:tcW w:w="4252" w:type="dxa"/>
          </w:tcPr>
          <w:p>
            <w:pPr>
              <w:pStyle w:val="yTableNAm"/>
            </w:pPr>
            <w:r>
              <w:t>For living on board a vessel, per vessel per month</w:t>
            </w:r>
          </w:p>
        </w:tc>
        <w:tc>
          <w:tcPr>
            <w:tcW w:w="1134" w:type="dxa"/>
          </w:tcPr>
          <w:p>
            <w:pPr>
              <w:pStyle w:val="yTableNAm"/>
            </w:pPr>
            <w:r>
              <w:t>100.91</w:t>
            </w:r>
          </w:p>
        </w:tc>
      </w:tr>
    </w:tbl>
    <w:p>
      <w:pPr>
        <w:pStyle w:val="yFootnotesection"/>
      </w:pPr>
      <w:r>
        <w:tab/>
        <w:t>[Clause 4 inserted in Gazette 31 Jul 2009 p. 3094-7.]</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outlineLvl w:val="0"/>
      </w:pPr>
      <w:bookmarkStart w:id="490" w:name="_Toc190232178"/>
      <w:bookmarkStart w:id="491" w:name="_Toc202676888"/>
      <w:bookmarkStart w:id="492" w:name="_Toc202691662"/>
      <w:bookmarkStart w:id="493" w:name="_Toc219773520"/>
      <w:bookmarkStart w:id="494" w:name="_Toc219773775"/>
      <w:bookmarkStart w:id="495" w:name="_Toc221592709"/>
      <w:bookmarkStart w:id="496" w:name="_Toc221609395"/>
      <w:bookmarkStart w:id="497" w:name="_Toc221609577"/>
      <w:bookmarkStart w:id="498" w:name="_Toc223835898"/>
      <w:bookmarkStart w:id="499" w:name="_Toc233539588"/>
      <w:bookmarkStart w:id="500" w:name="_Toc236796687"/>
      <w:r>
        <w:rPr>
          <w:rStyle w:val="CharSchNo"/>
        </w:rPr>
        <w:t>Schedule 3</w:t>
      </w:r>
      <w:r>
        <w:rPr>
          <w:rStyle w:val="CharSDivNo"/>
        </w:rPr>
        <w:t> </w:t>
      </w:r>
      <w:r>
        <w:t>—</w:t>
      </w:r>
      <w:r>
        <w:rPr>
          <w:rStyle w:val="CharSDivText"/>
        </w:rPr>
        <w:t> </w:t>
      </w:r>
      <w:r>
        <w:rPr>
          <w:rStyle w:val="CharSchText"/>
        </w:rPr>
        <w:t>Forms</w:t>
      </w:r>
      <w:bookmarkEnd w:id="490"/>
      <w:bookmarkEnd w:id="491"/>
      <w:bookmarkEnd w:id="492"/>
      <w:bookmarkEnd w:id="493"/>
      <w:bookmarkEnd w:id="494"/>
      <w:bookmarkEnd w:id="495"/>
      <w:bookmarkEnd w:id="496"/>
      <w:bookmarkEnd w:id="497"/>
      <w:bookmarkEnd w:id="498"/>
      <w:bookmarkEnd w:id="499"/>
      <w:bookmarkEnd w:id="500"/>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r>
        <w:t>Western Australia</w:t>
      </w:r>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outlineLvl w:val="0"/>
      </w:pPr>
      <w:r>
        <w:t>Master or Owner</w:t>
      </w:r>
    </w:p>
    <w:p>
      <w:pPr>
        <w:pStyle w:val="yTable"/>
        <w:keepNext/>
        <w:keepLines/>
        <w:tabs>
          <w:tab w:val="right" w:leader="dot" w:pos="7088"/>
        </w:tabs>
        <w:spacing w:before="0" w:after="120"/>
        <w:outlineLvl w:val="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outlineLvl w:val="0"/>
      </w:pPr>
      <w:r>
        <w:t>Officer in Charge of Slip</w:t>
      </w:r>
    </w:p>
    <w:p>
      <w:pPr>
        <w:pStyle w:val="yFootnotesection"/>
      </w:pPr>
      <w:r>
        <w:tab/>
        <w:t>[Form 3 inserted in Gazette 6 Jul 1984 p. 2029.]</w:t>
      </w:r>
    </w:p>
    <w:p>
      <w:pPr>
        <w:pStyle w:val="yEdnoteschedule"/>
      </w:pPr>
      <w:r>
        <w:t>[Schedule 4 deleted in Gazette 22 Jun 2007 p. 2940.]</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501" w:name="_Toc190232179"/>
      <w:bookmarkStart w:id="502" w:name="_Toc202676889"/>
      <w:bookmarkStart w:id="503" w:name="_Toc202691663"/>
      <w:bookmarkStart w:id="504" w:name="_Toc219773521"/>
      <w:bookmarkStart w:id="505" w:name="_Toc219773776"/>
      <w:bookmarkStart w:id="506" w:name="_Toc221592710"/>
      <w:bookmarkStart w:id="507" w:name="_Toc221609396"/>
      <w:bookmarkStart w:id="508" w:name="_Toc221609578"/>
      <w:bookmarkStart w:id="509" w:name="_Toc223835899"/>
      <w:bookmarkStart w:id="510" w:name="_Toc233539589"/>
      <w:bookmarkStart w:id="511" w:name="_Toc236796688"/>
      <w:r>
        <w:t>Notes</w:t>
      </w:r>
      <w:bookmarkEnd w:id="501"/>
      <w:bookmarkEnd w:id="502"/>
      <w:bookmarkEnd w:id="503"/>
      <w:bookmarkEnd w:id="504"/>
      <w:bookmarkEnd w:id="505"/>
      <w:bookmarkEnd w:id="506"/>
      <w:bookmarkEnd w:id="507"/>
      <w:bookmarkEnd w:id="508"/>
      <w:bookmarkEnd w:id="509"/>
      <w:bookmarkEnd w:id="510"/>
      <w:bookmarkEnd w:id="511"/>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512" w:name="_Toc236796689"/>
      <w:r>
        <w:t>Compilation table</w:t>
      </w:r>
      <w:bookmarkEnd w:id="5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Borders>
              <w:bottom w:val="single" w:sz="4" w:space="0" w:color="auto"/>
            </w:tcBorders>
          </w:tcPr>
          <w:p>
            <w:pPr>
              <w:pStyle w:val="nTable"/>
              <w:spacing w:after="40"/>
              <w:rPr>
                <w:bCs/>
                <w:i/>
                <w:iCs/>
                <w:sz w:val="19"/>
              </w:rPr>
            </w:pPr>
            <w:r>
              <w:rPr>
                <w:bCs/>
                <w:i/>
                <w:iCs/>
                <w:sz w:val="19"/>
              </w:rPr>
              <w:t>Jetties Amendment Regulations (No. 2) 2009</w:t>
            </w:r>
          </w:p>
        </w:tc>
        <w:tc>
          <w:tcPr>
            <w:tcW w:w="1276" w:type="dxa"/>
            <w:tcBorders>
              <w:bottom w:val="single" w:sz="4" w:space="0" w:color="auto"/>
            </w:tcBorders>
          </w:tcPr>
          <w:p>
            <w:pPr>
              <w:pStyle w:val="nTable"/>
              <w:spacing w:after="40"/>
              <w:rPr>
                <w:bCs/>
                <w:sz w:val="19"/>
              </w:rPr>
            </w:pPr>
            <w:r>
              <w:rPr>
                <w:bCs/>
                <w:sz w:val="19"/>
              </w:rPr>
              <w:t>31 Jul 2009 p. 3071-97</w:t>
            </w:r>
          </w:p>
        </w:tc>
        <w:tc>
          <w:tcPr>
            <w:tcW w:w="2693" w:type="dxa"/>
            <w:tcBorders>
              <w:bottom w:val="single" w:sz="4" w:space="0" w:color="auto"/>
            </w:tcBorders>
          </w:tcPr>
          <w:p>
            <w:pPr>
              <w:pStyle w:val="nTable"/>
              <w:spacing w:after="40"/>
              <w:rPr>
                <w:bCs/>
                <w:sz w:val="19"/>
              </w:rPr>
            </w:pPr>
            <w:r>
              <w:rPr>
                <w:bCs/>
                <w:sz w:val="19"/>
              </w:rPr>
              <w:t>r. 1 and 2: 31 Jul 2009 (see r. 2(a));</w:t>
            </w:r>
            <w:r>
              <w:rPr>
                <w:bCs/>
                <w:sz w:val="19"/>
              </w:rPr>
              <w:br/>
              <w:t>Regulations other than r. 1 and 2: 1 Aug 2009 (see r. 2(b))</w:t>
            </w:r>
          </w:p>
        </w:tc>
      </w:tr>
    </w:tbl>
    <w:p>
      <w:pPr>
        <w:pStyle w:val="nSubsection"/>
      </w:pPr>
      <w:bookmarkStart w:id="513" w:name="UpToHere"/>
      <w:bookmarkEnd w:id="513"/>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514" w:name="_Toc219773778"/>
      <w:bookmarkStart w:id="515" w:name="_Toc221592712"/>
      <w:bookmarkStart w:id="516" w:name="_Toc221609398"/>
      <w:bookmarkStart w:id="517" w:name="_Toc221609580"/>
      <w:bookmarkStart w:id="518" w:name="_Toc223835901"/>
      <w:bookmarkStart w:id="519" w:name="_Toc233539591"/>
      <w:bookmarkStart w:id="520" w:name="_Toc236796690"/>
      <w:r>
        <w:rPr>
          <w:sz w:val="28"/>
        </w:rPr>
        <w:t>Defined Terms</w:t>
      </w:r>
      <w:bookmarkEnd w:id="514"/>
      <w:bookmarkEnd w:id="515"/>
      <w:bookmarkEnd w:id="516"/>
      <w:bookmarkEnd w:id="517"/>
      <w:bookmarkEnd w:id="518"/>
      <w:bookmarkEnd w:id="519"/>
      <w:bookmarkEnd w:id="5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1" w:name="DefinedTerms"/>
      <w:bookmarkEnd w:id="521"/>
      <w:r>
        <w:t>commercial vessel</w:t>
      </w:r>
      <w:r>
        <w:tab/>
        <w:t>3(1)</w:t>
      </w:r>
    </w:p>
    <w:p>
      <w:pPr>
        <w:pStyle w:val="DefinedTerms"/>
      </w:pPr>
      <w:r>
        <w:t>day</w:t>
      </w:r>
      <w:r>
        <w:tab/>
        <w:t>3(2)</w:t>
      </w:r>
    </w:p>
    <w:p>
      <w:pPr>
        <w:pStyle w:val="DefinedTerms"/>
      </w:pPr>
      <w:r>
        <w:t>Department</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pleasure vessel</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vessel</w:t>
      </w:r>
      <w:r>
        <w:tab/>
        <w:t>3(1)</w:t>
      </w:r>
    </w:p>
    <w:p>
      <w:pPr>
        <w:pStyle w:val="DefinedTerms"/>
      </w:pPr>
      <w:r>
        <w:t>week</w:t>
      </w:r>
      <w:r>
        <w:tab/>
        <w:t>3(2)</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9A7615D"/>
    <w:multiLevelType w:val="hybridMultilevel"/>
    <w:tmpl w:val="E78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0A2973"/>
    <w:multiLevelType w:val="hybridMultilevel"/>
    <w:tmpl w:val="B2DAD484"/>
    <w:lvl w:ilvl="0" w:tplc="04090001">
      <w:start w:val="1"/>
      <w:numFmt w:val="bullet"/>
      <w:lvlText w:val=""/>
      <w:lvlJc w:val="left"/>
      <w:pPr>
        <w:tabs>
          <w:tab w:val="num" w:pos="1043"/>
        </w:tabs>
        <w:ind w:left="1043" w:hanging="360"/>
      </w:pPr>
      <w:rPr>
        <w:rFonts w:ascii="Symbol" w:hAnsi="Symbol" w:hint="default"/>
      </w:rPr>
    </w:lvl>
    <w:lvl w:ilvl="1" w:tplc="04090003" w:tentative="1">
      <w:start w:val="1"/>
      <w:numFmt w:val="bullet"/>
      <w:lvlText w:val="o"/>
      <w:lvlJc w:val="left"/>
      <w:pPr>
        <w:tabs>
          <w:tab w:val="num" w:pos="1763"/>
        </w:tabs>
        <w:ind w:left="1763" w:hanging="360"/>
      </w:pPr>
      <w:rPr>
        <w:rFonts w:ascii="Courier New" w:hAnsi="Courier New" w:hint="default"/>
      </w:rPr>
    </w:lvl>
    <w:lvl w:ilvl="2" w:tplc="04090005" w:tentative="1">
      <w:start w:val="1"/>
      <w:numFmt w:val="bullet"/>
      <w:lvlText w:val=""/>
      <w:lvlJc w:val="left"/>
      <w:pPr>
        <w:tabs>
          <w:tab w:val="num" w:pos="2483"/>
        </w:tabs>
        <w:ind w:left="2483" w:hanging="360"/>
      </w:pPr>
      <w:rPr>
        <w:rFonts w:ascii="Wingdings" w:hAnsi="Wingdings" w:hint="default"/>
      </w:rPr>
    </w:lvl>
    <w:lvl w:ilvl="3" w:tplc="04090001" w:tentative="1">
      <w:start w:val="1"/>
      <w:numFmt w:val="bullet"/>
      <w:lvlText w:val=""/>
      <w:lvlJc w:val="left"/>
      <w:pPr>
        <w:tabs>
          <w:tab w:val="num" w:pos="3203"/>
        </w:tabs>
        <w:ind w:left="3203" w:hanging="360"/>
      </w:pPr>
      <w:rPr>
        <w:rFonts w:ascii="Symbol" w:hAnsi="Symbol" w:hint="default"/>
      </w:rPr>
    </w:lvl>
    <w:lvl w:ilvl="4" w:tplc="04090003" w:tentative="1">
      <w:start w:val="1"/>
      <w:numFmt w:val="bullet"/>
      <w:lvlText w:val="o"/>
      <w:lvlJc w:val="left"/>
      <w:pPr>
        <w:tabs>
          <w:tab w:val="num" w:pos="3923"/>
        </w:tabs>
        <w:ind w:left="3923" w:hanging="360"/>
      </w:pPr>
      <w:rPr>
        <w:rFonts w:ascii="Courier New" w:hAnsi="Courier New" w:hint="default"/>
      </w:rPr>
    </w:lvl>
    <w:lvl w:ilvl="5" w:tplc="04090005" w:tentative="1">
      <w:start w:val="1"/>
      <w:numFmt w:val="bullet"/>
      <w:lvlText w:val=""/>
      <w:lvlJc w:val="left"/>
      <w:pPr>
        <w:tabs>
          <w:tab w:val="num" w:pos="4643"/>
        </w:tabs>
        <w:ind w:left="4643" w:hanging="360"/>
      </w:pPr>
      <w:rPr>
        <w:rFonts w:ascii="Wingdings" w:hAnsi="Wingdings" w:hint="default"/>
      </w:rPr>
    </w:lvl>
    <w:lvl w:ilvl="6" w:tplc="04090001" w:tentative="1">
      <w:start w:val="1"/>
      <w:numFmt w:val="bullet"/>
      <w:lvlText w:val=""/>
      <w:lvlJc w:val="left"/>
      <w:pPr>
        <w:tabs>
          <w:tab w:val="num" w:pos="5363"/>
        </w:tabs>
        <w:ind w:left="5363" w:hanging="360"/>
      </w:pPr>
      <w:rPr>
        <w:rFonts w:ascii="Symbol" w:hAnsi="Symbol" w:hint="default"/>
      </w:rPr>
    </w:lvl>
    <w:lvl w:ilvl="7" w:tplc="04090003" w:tentative="1">
      <w:start w:val="1"/>
      <w:numFmt w:val="bullet"/>
      <w:lvlText w:val="o"/>
      <w:lvlJc w:val="left"/>
      <w:pPr>
        <w:tabs>
          <w:tab w:val="num" w:pos="6083"/>
        </w:tabs>
        <w:ind w:left="6083" w:hanging="360"/>
      </w:pPr>
      <w:rPr>
        <w:rFonts w:ascii="Courier New" w:hAnsi="Courier New" w:hint="default"/>
      </w:rPr>
    </w:lvl>
    <w:lvl w:ilvl="8" w:tplc="04090005" w:tentative="1">
      <w:start w:val="1"/>
      <w:numFmt w:val="bullet"/>
      <w:lvlText w:val=""/>
      <w:lvlJc w:val="left"/>
      <w:pPr>
        <w:tabs>
          <w:tab w:val="num" w:pos="6803"/>
        </w:tabs>
        <w:ind w:left="6803" w:hanging="360"/>
      </w:pPr>
      <w:rPr>
        <w:rFonts w:ascii="Wingdings" w:hAnsi="Wingdings" w:hint="default"/>
      </w:r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5FD65905"/>
    <w:multiLevelType w:val="hybridMultilevel"/>
    <w:tmpl w:val="C0B67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1"/>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8"/>
  </w:num>
  <w:num w:numId="27">
    <w:abstractNumId w:val="17"/>
  </w:num>
  <w:num w:numId="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25966</Words>
  <Characters>118670</Characters>
  <Application>Microsoft Office Word</Application>
  <DocSecurity>0</DocSecurity>
  <Lines>4746</Lines>
  <Paragraphs>3077</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141559</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1940 - 07-c0-02</dc:title>
  <dc:subject/>
  <dc:creator/>
  <cp:keywords/>
  <dc:description/>
  <cp:lastModifiedBy>svcMRProcess</cp:lastModifiedBy>
  <cp:revision>4</cp:revision>
  <cp:lastPrinted>2009-03-03T01:31:00Z</cp:lastPrinted>
  <dcterms:created xsi:type="dcterms:W3CDTF">2019-05-31T08:18:00Z</dcterms:created>
  <dcterms:modified xsi:type="dcterms:W3CDTF">2019-05-31T08:19:00Z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20090801</vt:lpwstr>
  </property>
  <property fmtid="{D5CDD505-2E9C-101B-9397-08002B2CF9AE}" pid="4" name="DocumentType">
    <vt:lpwstr>Reg</vt:lpwstr>
  </property>
  <property fmtid="{D5CDD505-2E9C-101B-9397-08002B2CF9AE}" pid="5" name="OwlsUID">
    <vt:i4>8924</vt:i4>
  </property>
  <property fmtid="{D5CDD505-2E9C-101B-9397-08002B2CF9AE}" pid="6" name="AsAtDate">
    <vt:lpwstr>01 Aug 2009</vt:lpwstr>
  </property>
  <property fmtid="{D5CDD505-2E9C-101B-9397-08002B2CF9AE}" pid="7" name="Suffix">
    <vt:lpwstr>07-c0-02</vt:lpwstr>
  </property>
  <property fmtid="{D5CDD505-2E9C-101B-9397-08002B2CF9AE}" pid="8" name="ReprintNo">
    <vt:lpwstr>7</vt:lpwstr>
  </property>
</Properties>
</file>